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1508" w14:textId="3CDDA44F" w:rsidR="00970F60" w:rsidRPr="00950D5F" w:rsidRDefault="00BA3D50" w:rsidP="006C28FB">
      <w:pPr>
        <w:spacing w:after="0" w:line="240" w:lineRule="auto"/>
        <w:ind w:left="-284" w:firstLine="284"/>
        <w:jc w:val="center"/>
        <w:rPr>
          <w:rFonts w:ascii="Verdana" w:hAnsi="Verdana" w:cs="Times New Roman"/>
          <w:b/>
          <w:sz w:val="20"/>
          <w:szCs w:val="20"/>
        </w:rPr>
      </w:pPr>
      <w:r>
        <w:rPr>
          <w:rFonts w:ascii="Verdana" w:hAnsi="Verdana" w:cs="Times New Roman"/>
          <w:b/>
          <w:sz w:val="20"/>
          <w:szCs w:val="20"/>
        </w:rPr>
        <w:t>L</w:t>
      </w:r>
      <w:r w:rsidR="00D92170" w:rsidRPr="00950D5F">
        <w:rPr>
          <w:rFonts w:ascii="Verdana" w:hAnsi="Verdana" w:cs="Times New Roman"/>
          <w:b/>
          <w:sz w:val="20"/>
          <w:szCs w:val="20"/>
        </w:rPr>
        <w:t>IETUVOS BANKAS</w:t>
      </w:r>
    </w:p>
    <w:p w14:paraId="498DA547" w14:textId="77777777" w:rsidR="004224B8" w:rsidRPr="00950D5F" w:rsidRDefault="004224B8" w:rsidP="00426BC4">
      <w:pPr>
        <w:spacing w:after="0" w:line="240" w:lineRule="auto"/>
        <w:ind w:left="-284"/>
        <w:jc w:val="center"/>
        <w:rPr>
          <w:rFonts w:ascii="Verdana" w:hAnsi="Verdana" w:cs="Times New Roman"/>
          <w:b/>
          <w:sz w:val="20"/>
          <w:szCs w:val="20"/>
        </w:rPr>
      </w:pPr>
    </w:p>
    <w:p w14:paraId="4DE6648F" w14:textId="77777777" w:rsidR="00552175" w:rsidRDefault="00552175" w:rsidP="00426BC4">
      <w:pPr>
        <w:spacing w:after="0" w:line="240" w:lineRule="auto"/>
        <w:ind w:left="-284"/>
        <w:jc w:val="center"/>
        <w:rPr>
          <w:rFonts w:ascii="Verdana" w:eastAsia="Times New Roman" w:hAnsi="Verdana"/>
          <w:b/>
          <w:bCs/>
          <w:sz w:val="20"/>
          <w:szCs w:val="20"/>
        </w:rPr>
      </w:pPr>
      <w:r w:rsidRPr="00552175">
        <w:rPr>
          <w:rFonts w:ascii="Verdana" w:hAnsi="Verdana"/>
          <w:b/>
          <w:bCs/>
          <w:sz w:val="20"/>
          <w:szCs w:val="20"/>
        </w:rPr>
        <w:t>ILGALAIKĖS ELEKTROMOBILIŲ/HIBRIDINIŲ AUTOMOBILIŲ NUOMOS</w:t>
      </w:r>
      <w:r>
        <w:rPr>
          <w:rFonts w:ascii="Verdana" w:eastAsia="Times New Roman" w:hAnsi="Verdana"/>
          <w:b/>
          <w:bCs/>
          <w:sz w:val="20"/>
          <w:szCs w:val="20"/>
        </w:rPr>
        <w:t xml:space="preserve"> </w:t>
      </w:r>
    </w:p>
    <w:p w14:paraId="5A0A78AC" w14:textId="1A085D0C" w:rsidR="00787332" w:rsidRDefault="00942F21" w:rsidP="00426BC4">
      <w:pPr>
        <w:spacing w:after="0" w:line="240" w:lineRule="auto"/>
        <w:ind w:left="-284"/>
        <w:jc w:val="center"/>
        <w:rPr>
          <w:rFonts w:ascii="Verdana" w:hAnsi="Verdana" w:cs="Times New Roman"/>
          <w:b/>
          <w:sz w:val="20"/>
          <w:szCs w:val="20"/>
        </w:rPr>
      </w:pPr>
      <w:r w:rsidRPr="00950D5F">
        <w:rPr>
          <w:rFonts w:ascii="Verdana" w:hAnsi="Verdana" w:cs="Times New Roman"/>
          <w:b/>
          <w:sz w:val="20"/>
          <w:szCs w:val="20"/>
        </w:rPr>
        <w:t>PIRKIMO SĄLYGOS</w:t>
      </w:r>
    </w:p>
    <w:p w14:paraId="6AD8C671" w14:textId="77777777" w:rsidR="00552175" w:rsidRDefault="00552175" w:rsidP="00426BC4">
      <w:pPr>
        <w:spacing w:after="0" w:line="240" w:lineRule="auto"/>
        <w:ind w:left="-284"/>
        <w:jc w:val="center"/>
        <w:rPr>
          <w:rFonts w:ascii="Verdana" w:hAnsi="Verdana" w:cs="Times New Roman"/>
          <w:b/>
          <w:sz w:val="20"/>
          <w:szCs w:val="20"/>
        </w:rPr>
      </w:pPr>
    </w:p>
    <w:p w14:paraId="5EC43D31" w14:textId="77777777" w:rsidR="00D92170" w:rsidRPr="00950D5F" w:rsidRDefault="005C43CD" w:rsidP="00426BC4">
      <w:pPr>
        <w:spacing w:after="0" w:line="240" w:lineRule="auto"/>
        <w:ind w:left="-284"/>
        <w:jc w:val="center"/>
        <w:rPr>
          <w:rFonts w:ascii="Verdana" w:hAnsi="Verdana" w:cs="Times New Roman"/>
          <w:b/>
          <w:sz w:val="20"/>
          <w:szCs w:val="20"/>
        </w:rPr>
      </w:pPr>
      <w:r w:rsidRPr="00950D5F">
        <w:rPr>
          <w:rFonts w:ascii="Verdana" w:hAnsi="Verdana" w:cs="Times New Roman"/>
          <w:b/>
          <w:sz w:val="20"/>
          <w:szCs w:val="20"/>
        </w:rPr>
        <w:t xml:space="preserve">MAŽOS VERTĖS </w:t>
      </w:r>
      <w:r w:rsidR="006E021D" w:rsidRPr="00950D5F">
        <w:rPr>
          <w:rFonts w:ascii="Verdana" w:hAnsi="Verdana" w:cs="Times New Roman"/>
          <w:b/>
          <w:sz w:val="20"/>
          <w:szCs w:val="20"/>
        </w:rPr>
        <w:t>SKELBIAMA APKLAUSA</w:t>
      </w:r>
      <w:r w:rsidR="00942F21" w:rsidRPr="00950D5F">
        <w:rPr>
          <w:rFonts w:ascii="Verdana" w:hAnsi="Verdana" w:cs="Times New Roman"/>
          <w:b/>
          <w:sz w:val="20"/>
          <w:szCs w:val="20"/>
        </w:rPr>
        <w:t xml:space="preserve"> </w:t>
      </w:r>
    </w:p>
    <w:p w14:paraId="296C716B" w14:textId="77777777" w:rsidR="00E256FF" w:rsidRPr="00950D5F" w:rsidRDefault="00E256FF" w:rsidP="00426BC4">
      <w:pPr>
        <w:spacing w:after="0" w:line="240" w:lineRule="auto"/>
        <w:ind w:left="-284"/>
        <w:jc w:val="center"/>
        <w:rPr>
          <w:rFonts w:ascii="Verdana" w:hAnsi="Verdana" w:cs="Times New Roman"/>
          <w:b/>
          <w:sz w:val="20"/>
          <w:szCs w:val="20"/>
        </w:rPr>
      </w:pPr>
    </w:p>
    <w:p w14:paraId="4047EFEF" w14:textId="77777777" w:rsidR="00D92170" w:rsidRPr="00950D5F" w:rsidRDefault="00521D9C" w:rsidP="00426BC4">
      <w:pPr>
        <w:spacing w:after="0" w:line="240" w:lineRule="auto"/>
        <w:ind w:left="-284"/>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 xml:space="preserve">I. </w:t>
      </w:r>
      <w:r w:rsidR="00D92170" w:rsidRPr="00950D5F">
        <w:rPr>
          <w:rFonts w:ascii="Verdana" w:eastAsia="Times New Roman" w:hAnsi="Verdana" w:cs="Times New Roman"/>
          <w:b/>
          <w:sz w:val="20"/>
          <w:szCs w:val="20"/>
          <w:lang w:eastAsia="lt-LT"/>
        </w:rPr>
        <w:t>BENDROSIOS NUOSTATOS</w:t>
      </w:r>
    </w:p>
    <w:p w14:paraId="22CC8A6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1BE65E72" w14:textId="7EB99D3C" w:rsidR="00A122D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1.1. </w:t>
      </w:r>
      <w:r w:rsidR="00583FE6" w:rsidRPr="00950D5F">
        <w:rPr>
          <w:rFonts w:ascii="Verdana" w:hAnsi="Verdana" w:cs="Times New Roman"/>
          <w:sz w:val="20"/>
          <w:szCs w:val="20"/>
        </w:rPr>
        <w:t>Lietuvos bankas</w:t>
      </w:r>
      <w:r w:rsidR="00A122D0" w:rsidRPr="00950D5F">
        <w:rPr>
          <w:rFonts w:ascii="Verdana" w:hAnsi="Verdana" w:cs="Times New Roman"/>
          <w:sz w:val="20"/>
          <w:szCs w:val="20"/>
        </w:rPr>
        <w:t>, kodas 188607684, adresas Gedimino pr. 6, LT – 01103 Vilnius</w:t>
      </w:r>
      <w:r w:rsidR="00583FE6" w:rsidRPr="00950D5F">
        <w:rPr>
          <w:rFonts w:ascii="Verdana" w:hAnsi="Verdana" w:cs="Times New Roman"/>
          <w:sz w:val="20"/>
          <w:szCs w:val="20"/>
        </w:rPr>
        <w:t xml:space="preserve"> (toliau – </w:t>
      </w:r>
      <w:r w:rsidR="002B7D5D" w:rsidRPr="00950D5F">
        <w:rPr>
          <w:rFonts w:ascii="Verdana" w:hAnsi="Verdana" w:cs="Times New Roman"/>
          <w:sz w:val="20"/>
          <w:szCs w:val="20"/>
        </w:rPr>
        <w:t>p</w:t>
      </w:r>
      <w:r w:rsidR="00583FE6" w:rsidRPr="00950D5F">
        <w:rPr>
          <w:rFonts w:ascii="Verdana" w:hAnsi="Verdana" w:cs="Times New Roman"/>
          <w:sz w:val="20"/>
          <w:szCs w:val="20"/>
        </w:rPr>
        <w:t>erkančioji organizacija</w:t>
      </w:r>
      <w:r w:rsidR="00BA4BD0">
        <w:rPr>
          <w:rFonts w:ascii="Verdana" w:hAnsi="Verdana" w:cs="Times New Roman"/>
          <w:sz w:val="20"/>
          <w:szCs w:val="20"/>
        </w:rPr>
        <w:t>, PO</w:t>
      </w:r>
      <w:r w:rsidR="00583FE6" w:rsidRPr="00950D5F">
        <w:rPr>
          <w:rFonts w:ascii="Verdana" w:hAnsi="Verdana" w:cs="Times New Roman"/>
          <w:sz w:val="20"/>
          <w:szCs w:val="20"/>
        </w:rPr>
        <w:t xml:space="preserve">) numato </w:t>
      </w:r>
      <w:r w:rsidR="00261ED0">
        <w:rPr>
          <w:rFonts w:ascii="Verdana" w:hAnsi="Verdana" w:cs="Times New Roman"/>
          <w:sz w:val="20"/>
          <w:szCs w:val="20"/>
        </w:rPr>
        <w:t xml:space="preserve">įsigyti </w:t>
      </w:r>
      <w:r w:rsidR="00D4334A">
        <w:rPr>
          <w:rFonts w:ascii="Verdana" w:hAnsi="Verdana" w:cs="Times New Roman"/>
          <w:sz w:val="20"/>
          <w:szCs w:val="20"/>
        </w:rPr>
        <w:t>i</w:t>
      </w:r>
      <w:r w:rsidR="00535783" w:rsidRPr="00D91D0F">
        <w:rPr>
          <w:rFonts w:ascii="Verdana" w:hAnsi="Verdana"/>
          <w:sz w:val="20"/>
          <w:szCs w:val="20"/>
        </w:rPr>
        <w:t>lgalaik</w:t>
      </w:r>
      <w:r w:rsidR="00D4334A">
        <w:rPr>
          <w:rFonts w:ascii="Verdana" w:hAnsi="Verdana"/>
          <w:sz w:val="20"/>
          <w:szCs w:val="20"/>
        </w:rPr>
        <w:t>ę</w:t>
      </w:r>
      <w:r w:rsidR="00535783" w:rsidRPr="00D91D0F">
        <w:rPr>
          <w:rFonts w:ascii="Verdana" w:hAnsi="Verdana"/>
          <w:sz w:val="20"/>
          <w:szCs w:val="20"/>
        </w:rPr>
        <w:t xml:space="preserve"> elektromobilių/hibridinių automobilių nuom</w:t>
      </w:r>
      <w:r w:rsidR="00D4334A">
        <w:rPr>
          <w:rFonts w:ascii="Verdana" w:hAnsi="Verdana"/>
          <w:sz w:val="20"/>
          <w:szCs w:val="20"/>
        </w:rPr>
        <w:t>ą</w:t>
      </w:r>
      <w:r w:rsidR="00535783" w:rsidRPr="00950D5F">
        <w:rPr>
          <w:rFonts w:ascii="Verdana" w:hAnsi="Verdana" w:cs="Times New Roman"/>
          <w:sz w:val="20"/>
          <w:szCs w:val="20"/>
        </w:rPr>
        <w:t xml:space="preserve"> </w:t>
      </w:r>
      <w:r w:rsidR="00A122D0" w:rsidRPr="00950D5F">
        <w:rPr>
          <w:rFonts w:ascii="Verdana" w:hAnsi="Verdana" w:cs="Times New Roman"/>
          <w:sz w:val="20"/>
          <w:szCs w:val="20"/>
        </w:rPr>
        <w:t>(toliau – p</w:t>
      </w:r>
      <w:r w:rsidR="00744C8E" w:rsidRPr="00950D5F">
        <w:rPr>
          <w:rFonts w:ascii="Verdana" w:hAnsi="Verdana" w:cs="Times New Roman"/>
          <w:sz w:val="20"/>
          <w:szCs w:val="20"/>
        </w:rPr>
        <w:t>rekė</w:t>
      </w:r>
      <w:r w:rsidR="00A122D0" w:rsidRPr="00950D5F">
        <w:rPr>
          <w:rFonts w:ascii="Verdana" w:hAnsi="Verdana" w:cs="Times New Roman"/>
          <w:sz w:val="20"/>
          <w:szCs w:val="20"/>
        </w:rPr>
        <w:t>s, pirkimo objektas)</w:t>
      </w:r>
      <w:r w:rsidR="00A122D0" w:rsidRPr="00950D5F">
        <w:rPr>
          <w:rFonts w:ascii="Verdana" w:eastAsia="Times New Roman" w:hAnsi="Verdana" w:cs="Times New Roman"/>
          <w:sz w:val="20"/>
          <w:szCs w:val="20"/>
          <w:lang w:eastAsia="lt-LT"/>
        </w:rPr>
        <w:t>.</w:t>
      </w:r>
    </w:p>
    <w:p w14:paraId="6FC20AC3"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1.2. </w:t>
      </w:r>
      <w:r w:rsidR="00583FE6" w:rsidRPr="00950D5F">
        <w:rPr>
          <w:rFonts w:ascii="Verdana" w:eastAsia="Times New Roman" w:hAnsi="Verdana"/>
          <w:sz w:val="20"/>
          <w:szCs w:val="20"/>
          <w:lang w:eastAsia="lt-LT"/>
        </w:rPr>
        <w:t>Pirkimas vykdomas skelbiamos</w:t>
      </w:r>
      <w:r w:rsidR="00286698" w:rsidRPr="00950D5F">
        <w:rPr>
          <w:rFonts w:ascii="Verdana" w:eastAsia="Times New Roman" w:hAnsi="Verdana"/>
          <w:sz w:val="20"/>
          <w:szCs w:val="20"/>
          <w:lang w:eastAsia="lt-LT"/>
        </w:rPr>
        <w:t xml:space="preserve"> </w:t>
      </w:r>
      <w:r w:rsidR="00583FE6" w:rsidRPr="00950D5F">
        <w:rPr>
          <w:rFonts w:ascii="Verdana" w:eastAsia="Times New Roman" w:hAnsi="Verdana"/>
          <w:sz w:val="20"/>
          <w:szCs w:val="20"/>
          <w:lang w:eastAsia="lt-LT"/>
        </w:rPr>
        <w:t xml:space="preserve">apklausos būdu, vadovaujantis Lietuvos Respublikos viešųjų pirkimų įstatymu (toliau – Įstatymas), Viešųjų pirkimų tarnybos direktoriaus 2017 m. birželio 28 d. įsakymu Nr. 1S-97 patvirtintu </w:t>
      </w:r>
      <w:r w:rsidR="00583FE6" w:rsidRPr="00950D5F">
        <w:rPr>
          <w:rFonts w:ascii="Verdana" w:hAnsi="Verdana"/>
          <w:sz w:val="20"/>
          <w:szCs w:val="20"/>
        </w:rPr>
        <w:t>Mažos vertės pirkimų tvarkos aprašu (toliau – Aprašas)</w:t>
      </w:r>
      <w:r w:rsidR="00583FE6" w:rsidRPr="00950D5F">
        <w:rPr>
          <w:rFonts w:ascii="Verdana" w:eastAsia="Times New Roman" w:hAnsi="Verdana"/>
          <w:sz w:val="20"/>
          <w:szCs w:val="20"/>
        </w:rPr>
        <w:t xml:space="preserve">, </w:t>
      </w:r>
      <w:r w:rsidR="00583FE6" w:rsidRPr="00950D5F">
        <w:rPr>
          <w:rFonts w:ascii="Verdana" w:hAnsi="Verdana"/>
          <w:sz w:val="20"/>
          <w:szCs w:val="20"/>
        </w:rPr>
        <w:t>Lietuvos Respublikos civiliniu kodeksu ir kitais viešuosius pirkimus</w:t>
      </w:r>
      <w:r w:rsidR="00583FE6" w:rsidRPr="00950D5F">
        <w:rPr>
          <w:rFonts w:ascii="Verdana" w:eastAsia="Times New Roman" w:hAnsi="Verdana"/>
          <w:sz w:val="20"/>
          <w:szCs w:val="20"/>
          <w:lang w:eastAsia="lt-LT"/>
        </w:rPr>
        <w:t xml:space="preserve"> reglamentuojančiais teisės aktais bei šiomis </w:t>
      </w:r>
      <w:r w:rsidR="00A122D0"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sąlygomis (toliau – </w:t>
      </w:r>
      <w:r w:rsidR="00AC5546"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sąlygos)</w:t>
      </w:r>
      <w:r w:rsidRPr="00950D5F">
        <w:rPr>
          <w:rFonts w:ascii="Verdana" w:eastAsia="Times New Roman" w:hAnsi="Verdana" w:cs="Times New Roman"/>
          <w:sz w:val="20"/>
          <w:szCs w:val="20"/>
          <w:lang w:eastAsia="lt-LT"/>
        </w:rPr>
        <w:t>.</w:t>
      </w:r>
    </w:p>
    <w:p w14:paraId="0223C265"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1.3. </w:t>
      </w:r>
      <w:r w:rsidR="00583FE6" w:rsidRPr="00950D5F">
        <w:rPr>
          <w:rFonts w:ascii="Verdana" w:hAnsi="Verdana" w:cs="Times New Roman"/>
          <w:sz w:val="20"/>
          <w:szCs w:val="20"/>
        </w:rPr>
        <w:t>Pagrindinės naudojamos sąvokos yra apibrėžtos Įstatyme ir Apraše</w:t>
      </w:r>
      <w:r w:rsidRPr="00950D5F">
        <w:rPr>
          <w:rFonts w:ascii="Verdana" w:eastAsia="Times New Roman" w:hAnsi="Verdana" w:cs="Times New Roman"/>
          <w:sz w:val="20"/>
          <w:szCs w:val="20"/>
          <w:lang w:eastAsia="lt-LT"/>
        </w:rPr>
        <w:t>.</w:t>
      </w:r>
    </w:p>
    <w:p w14:paraId="30E5515E" w14:textId="77777777" w:rsidR="00D92170" w:rsidRPr="00950D5F" w:rsidRDefault="00D92170" w:rsidP="00426BC4">
      <w:pPr>
        <w:keepNext/>
        <w:spacing w:after="0" w:line="240" w:lineRule="auto"/>
        <w:ind w:left="-284" w:firstLine="567"/>
        <w:jc w:val="both"/>
        <w:outlineLvl w:val="3"/>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1.4. </w:t>
      </w:r>
      <w:r w:rsidR="00286698" w:rsidRPr="00950D5F">
        <w:rPr>
          <w:rFonts w:ascii="Verdana" w:hAnsi="Verdana"/>
          <w:sz w:val="20"/>
          <w:szCs w:val="20"/>
        </w:rPr>
        <w:t>A</w:t>
      </w:r>
      <w:r w:rsidR="00583FE6" w:rsidRPr="00950D5F">
        <w:rPr>
          <w:rFonts w:ascii="Verdana" w:hAnsi="Verdana"/>
          <w:sz w:val="20"/>
          <w:szCs w:val="20"/>
        </w:rPr>
        <w:t>pklausa atliekama laikantis dalyvių lygiateisiškumo, nediskriminavimo, skaidrumo, proporcingumo, abipusio pripažinimo principų ir konfidencialumo reikalavimų</w:t>
      </w:r>
      <w:r w:rsidRPr="00950D5F">
        <w:rPr>
          <w:rFonts w:ascii="Verdana" w:eastAsia="Times New Roman" w:hAnsi="Verdana" w:cs="Times New Roman"/>
          <w:bCs/>
          <w:sz w:val="20"/>
          <w:szCs w:val="20"/>
          <w:lang w:eastAsia="lt-LT"/>
        </w:rPr>
        <w:t>.</w:t>
      </w:r>
    </w:p>
    <w:p w14:paraId="686F5139" w14:textId="77777777" w:rsidR="00583FE6" w:rsidRPr="00950D5F" w:rsidRDefault="00D9217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1.5. </w:t>
      </w:r>
      <w:r w:rsidR="00583FE6" w:rsidRPr="00950D5F">
        <w:rPr>
          <w:rFonts w:ascii="Verdana" w:eastAsia="Times New Roman" w:hAnsi="Verdana" w:cs="Times New Roman"/>
          <w:sz w:val="20"/>
          <w:szCs w:val="20"/>
          <w:lang w:eastAsia="lt-LT"/>
        </w:rPr>
        <w:t>Perkančioji organizacija yra pridėtinės vertės mokesčio (toliau – PVM) mokėtoja.</w:t>
      </w:r>
    </w:p>
    <w:p w14:paraId="118BF2E4" w14:textId="20DA3328" w:rsidR="00286698" w:rsidRPr="00950D5F" w:rsidRDefault="00583FE6" w:rsidP="00426BC4">
      <w:pPr>
        <w:spacing w:after="0" w:line="240" w:lineRule="auto"/>
        <w:ind w:left="-284" w:firstLine="567"/>
        <w:jc w:val="both"/>
        <w:rPr>
          <w:rFonts w:ascii="Verdana" w:hAnsi="Verdana" w:cs="Times New Roman"/>
          <w:color w:val="0000FF"/>
          <w:sz w:val="20"/>
          <w:szCs w:val="20"/>
          <w:u w:val="single"/>
          <w:lang w:eastAsia="lt-LT"/>
        </w:rPr>
      </w:pPr>
      <w:r w:rsidRPr="00950D5F">
        <w:rPr>
          <w:rFonts w:ascii="Verdana" w:eastAsia="Times New Roman" w:hAnsi="Verdana" w:cs="Times New Roman"/>
          <w:sz w:val="20"/>
          <w:szCs w:val="20"/>
          <w:lang w:eastAsia="lt-LT"/>
        </w:rPr>
        <w:t xml:space="preserve">1.6. </w:t>
      </w:r>
      <w:r w:rsidRPr="00950D5F">
        <w:rPr>
          <w:rFonts w:ascii="Verdana" w:hAnsi="Verdana" w:cs="Times New Roman"/>
          <w:sz w:val="20"/>
          <w:szCs w:val="20"/>
          <w:lang w:eastAsia="lt-LT"/>
        </w:rPr>
        <w:t>Skelbimas apie pirkimą yra paskelbtas Centrinėje viešųjų pirkimų informacinėje sistemoje (toliau – CVP IS):</w:t>
      </w:r>
      <w:r w:rsidR="00F81897">
        <w:rPr>
          <w:rFonts w:ascii="Verdana" w:hAnsi="Verdana" w:cs="Times New Roman"/>
          <w:sz w:val="20"/>
          <w:szCs w:val="20"/>
          <w:lang w:eastAsia="lt-LT"/>
        </w:rPr>
        <w:t xml:space="preserve"> </w:t>
      </w:r>
      <w:hyperlink r:id="rId11" w:history="1">
        <w:r w:rsidR="001C38C5" w:rsidRPr="009C2D6B">
          <w:rPr>
            <w:rStyle w:val="Hyperlink"/>
            <w:rFonts w:ascii="Verdana" w:hAnsi="Verdana" w:cs="Times New Roman"/>
            <w:sz w:val="20"/>
            <w:szCs w:val="20"/>
            <w:lang w:eastAsia="lt-LT"/>
          </w:rPr>
          <w:t>https://viesiejipirkimai.lt</w:t>
        </w:r>
      </w:hyperlink>
      <w:r w:rsidR="001C38C5">
        <w:rPr>
          <w:rFonts w:ascii="Verdana" w:hAnsi="Verdana" w:cs="Times New Roman"/>
          <w:sz w:val="20"/>
          <w:szCs w:val="20"/>
          <w:lang w:eastAsia="lt-LT"/>
        </w:rPr>
        <w:t>.</w:t>
      </w:r>
    </w:p>
    <w:p w14:paraId="40F1DFFB" w14:textId="77777777" w:rsidR="00583FE6" w:rsidRPr="00950D5F" w:rsidRDefault="00583FE6" w:rsidP="00426BC4">
      <w:pPr>
        <w:spacing w:after="0" w:line="240" w:lineRule="auto"/>
        <w:ind w:left="-284" w:firstLine="567"/>
        <w:jc w:val="both"/>
        <w:rPr>
          <w:rFonts w:ascii="Verdana" w:hAnsi="Verdana"/>
          <w:sz w:val="20"/>
          <w:szCs w:val="20"/>
        </w:rPr>
      </w:pPr>
      <w:r w:rsidRPr="00950D5F">
        <w:rPr>
          <w:rFonts w:ascii="Verdana" w:hAnsi="Verdana" w:cs="Times New Roman"/>
          <w:sz w:val="20"/>
          <w:szCs w:val="20"/>
          <w:lang w:eastAsia="lt-LT"/>
        </w:rPr>
        <w:t xml:space="preserve">1.7. </w:t>
      </w:r>
      <w:r w:rsidRPr="00950D5F">
        <w:rPr>
          <w:rFonts w:ascii="Verdana" w:hAnsi="Verdana"/>
          <w:sz w:val="20"/>
          <w:szCs w:val="20"/>
        </w:rPr>
        <w:t xml:space="preserve">Bet kokia informacija, </w:t>
      </w:r>
      <w:r w:rsidR="00AC5546" w:rsidRPr="00950D5F">
        <w:rPr>
          <w:rFonts w:ascii="Verdana" w:hAnsi="Verdana"/>
          <w:sz w:val="20"/>
          <w:szCs w:val="20"/>
        </w:rPr>
        <w:t xml:space="preserve">pirkimo </w:t>
      </w:r>
      <w:r w:rsidRPr="00950D5F">
        <w:rPr>
          <w:rFonts w:ascii="Verdana" w:hAnsi="Verdana"/>
          <w:sz w:val="20"/>
          <w:szCs w:val="20"/>
        </w:rPr>
        <w:t>sąlygų paaiškinimai, pranešimai ar kitas perkančiosios organizacijos ir dalyvio susirašinėjimas yra vykdomas tik CVP IS susirašinėjimo priemonėmis (pranešimus gaus prie pirkimo prisijungę dalyviai).</w:t>
      </w:r>
    </w:p>
    <w:p w14:paraId="1A2A8125" w14:textId="77777777" w:rsidR="00583FE6" w:rsidRPr="00950D5F" w:rsidRDefault="00583FE6" w:rsidP="00426BC4">
      <w:pPr>
        <w:spacing w:after="0" w:line="240" w:lineRule="auto"/>
        <w:ind w:left="-284" w:firstLine="567"/>
        <w:jc w:val="both"/>
        <w:rPr>
          <w:rFonts w:ascii="Verdana" w:eastAsia="Calibri" w:hAnsi="Verdana" w:cs="Times New Roman"/>
          <w:sz w:val="20"/>
          <w:szCs w:val="20"/>
        </w:rPr>
      </w:pPr>
      <w:r w:rsidRPr="00950D5F">
        <w:rPr>
          <w:rFonts w:ascii="Verdana" w:hAnsi="Verdana"/>
          <w:sz w:val="20"/>
          <w:szCs w:val="20"/>
        </w:rPr>
        <w:t xml:space="preserve">1.8. </w:t>
      </w:r>
      <w:r w:rsidRPr="00950D5F">
        <w:rPr>
          <w:rFonts w:ascii="Verdana" w:eastAsia="Calibri" w:hAnsi="Verdana" w:cs="Times New Roman"/>
          <w:sz w:val="20"/>
          <w:szCs w:val="20"/>
        </w:rPr>
        <w:t>Perkančioji organizacija laikys, kad visi dalyviai, pateikę apklausos pasiūlymus, yra susipažinę su Lietuvos Respublikos teisės aktais, reglamentuojančiais viešuosius pirkimus, sutarčių sudarymą ir vykd</w:t>
      </w:r>
      <w:r w:rsidR="0012787A" w:rsidRPr="00950D5F">
        <w:rPr>
          <w:rFonts w:ascii="Verdana" w:eastAsia="Calibri" w:hAnsi="Verdana" w:cs="Times New Roman"/>
          <w:sz w:val="20"/>
          <w:szCs w:val="20"/>
        </w:rPr>
        <w:t xml:space="preserve">ymą </w:t>
      </w:r>
      <w:r w:rsidRPr="00950D5F">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12" w:history="1">
        <w:r w:rsidRPr="00950D5F">
          <w:rPr>
            <w:rFonts w:ascii="Verdana" w:eastAsia="Calibri" w:hAnsi="Verdana" w:cs="Times New Roman"/>
            <w:color w:val="0000FF"/>
            <w:sz w:val="20"/>
            <w:szCs w:val="20"/>
            <w:u w:val="single"/>
          </w:rPr>
          <w:t>http://www3.lrs.lt/dokpaieska/forma_l.htm</w:t>
        </w:r>
      </w:hyperlink>
      <w:r w:rsidRPr="00950D5F">
        <w:rPr>
          <w:rFonts w:ascii="Verdana" w:eastAsia="Calibri" w:hAnsi="Verdana" w:cs="Times New Roman"/>
          <w:sz w:val="20"/>
          <w:szCs w:val="20"/>
        </w:rPr>
        <w:t xml:space="preserve">, Viešųjų pirkimų tarnybos internetinėje svetainėje </w:t>
      </w:r>
      <w:hyperlink r:id="rId13" w:history="1">
        <w:r w:rsidRPr="00950D5F">
          <w:rPr>
            <w:rFonts w:ascii="Verdana" w:eastAsia="Calibri" w:hAnsi="Verdana" w:cs="Times New Roman"/>
            <w:color w:val="0000FF"/>
            <w:sz w:val="20"/>
            <w:szCs w:val="20"/>
            <w:u w:val="single"/>
          </w:rPr>
          <w:t>http://www.vpt.lt</w:t>
        </w:r>
      </w:hyperlink>
      <w:r w:rsidRPr="00950D5F">
        <w:rPr>
          <w:rFonts w:ascii="Verdana" w:eastAsia="Calibri" w:hAnsi="Verdana" w:cs="Times New Roman"/>
          <w:sz w:val="20"/>
          <w:szCs w:val="20"/>
        </w:rPr>
        <w:t>.</w:t>
      </w:r>
    </w:p>
    <w:p w14:paraId="6BA91D90" w14:textId="77777777" w:rsidR="00583FE6" w:rsidRPr="00950D5F" w:rsidRDefault="0012787A"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 xml:space="preserve">1.9. </w:t>
      </w:r>
      <w:r w:rsidRPr="00950D5F">
        <w:rPr>
          <w:rFonts w:ascii="Verdana" w:hAnsi="Verdana"/>
          <w:sz w:val="20"/>
          <w:szCs w:val="20"/>
        </w:rPr>
        <w:t xml:space="preserve">Visos </w:t>
      </w:r>
      <w:r w:rsidR="00AC5546" w:rsidRPr="00950D5F">
        <w:rPr>
          <w:rFonts w:ascii="Verdana" w:hAnsi="Verdana"/>
          <w:sz w:val="20"/>
          <w:szCs w:val="20"/>
        </w:rPr>
        <w:t>pirkimo</w:t>
      </w:r>
      <w:r w:rsidRPr="00950D5F">
        <w:rPr>
          <w:rFonts w:ascii="Verdana" w:hAnsi="Verdana"/>
          <w:sz w:val="20"/>
          <w:szCs w:val="20"/>
        </w:rPr>
        <w:t xml:space="preserve"> sąlygos, nustatytos pirkimo dokumentuose, kuriuos sudaro:</w:t>
      </w:r>
    </w:p>
    <w:p w14:paraId="51E01532"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1.9.1. skelbimas apie pirkimą; </w:t>
      </w:r>
    </w:p>
    <w:p w14:paraId="1C9A10FC" w14:textId="7777777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1.9.2. </w:t>
      </w:r>
      <w:r w:rsidR="002B7D5D"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sąlygos (kartu su priedais);</w:t>
      </w:r>
    </w:p>
    <w:p w14:paraId="5D8A43A6" w14:textId="7777777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1.9.3. dokumentų paaiškinimai (patikslinimai), taip pat atsakymai į dalyvių klausimus (jeigu bus);</w:t>
      </w:r>
    </w:p>
    <w:p w14:paraId="1C5228AC"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1.9.4. kita CVP IS elektroninėmis priemonėmis pateikta informacija.</w:t>
      </w:r>
    </w:p>
    <w:p w14:paraId="16EF2182" w14:textId="37AE1D5B" w:rsidR="00A122D0" w:rsidRPr="00950D5F" w:rsidRDefault="0012787A" w:rsidP="00426BC4">
      <w:pPr>
        <w:spacing w:after="0" w:line="240" w:lineRule="auto"/>
        <w:ind w:left="-284" w:firstLine="567"/>
        <w:jc w:val="both"/>
        <w:rPr>
          <w:rStyle w:val="Hyperlink"/>
          <w:rFonts w:ascii="Verdana" w:eastAsia="Times New Roman" w:hAnsi="Verdana" w:cs="Times New Roman"/>
          <w:color w:val="auto"/>
          <w:sz w:val="20"/>
          <w:szCs w:val="20"/>
          <w:u w:val="none"/>
          <w:lang w:eastAsia="lt-LT"/>
        </w:rPr>
      </w:pPr>
      <w:r w:rsidRPr="00950D5F">
        <w:rPr>
          <w:rFonts w:ascii="Verdana" w:eastAsia="Times New Roman" w:hAnsi="Verdana" w:cs="Times New Roman"/>
          <w:sz w:val="20"/>
          <w:szCs w:val="20"/>
          <w:lang w:eastAsia="lt-LT"/>
        </w:rPr>
        <w:t xml:space="preserve">1.10. </w:t>
      </w:r>
      <w:r w:rsidRPr="00950D5F">
        <w:rPr>
          <w:rFonts w:ascii="Verdana" w:hAnsi="Verdana" w:cs="Times New Roman"/>
          <w:sz w:val="20"/>
          <w:szCs w:val="20"/>
        </w:rPr>
        <w:t>Jeigu CVP IS nepasiekiama, esant jos sutrikimams, tiesioginį ryšį su tiekėjais įgaliot</w:t>
      </w:r>
      <w:r w:rsidR="00A122D0" w:rsidRPr="00950D5F">
        <w:rPr>
          <w:rFonts w:ascii="Verdana" w:hAnsi="Verdana" w:cs="Times New Roman"/>
          <w:sz w:val="20"/>
          <w:szCs w:val="20"/>
        </w:rPr>
        <w:t>a</w:t>
      </w:r>
      <w:r w:rsidRPr="00950D5F">
        <w:rPr>
          <w:rFonts w:ascii="Verdana" w:hAnsi="Verdana" w:cs="Times New Roman"/>
          <w:sz w:val="20"/>
          <w:szCs w:val="20"/>
        </w:rPr>
        <w:t xml:space="preserve"> palaikyti perkančiosios organizacijos atstov</w:t>
      </w:r>
      <w:r w:rsidR="00A122D0" w:rsidRPr="00950D5F">
        <w:rPr>
          <w:rFonts w:ascii="Verdana" w:hAnsi="Verdana" w:cs="Times New Roman"/>
          <w:sz w:val="20"/>
          <w:szCs w:val="20"/>
        </w:rPr>
        <w:t>ė</w:t>
      </w:r>
      <w:r w:rsidRPr="00950D5F">
        <w:rPr>
          <w:rFonts w:ascii="Verdana" w:hAnsi="Verdana" w:cs="Times New Roman"/>
          <w:sz w:val="20"/>
          <w:szCs w:val="20"/>
        </w:rPr>
        <w:t xml:space="preserve"> </w:t>
      </w:r>
      <w:r w:rsidRPr="00950D5F">
        <w:rPr>
          <w:rFonts w:ascii="Verdana" w:eastAsia="Times New Roman" w:hAnsi="Verdana" w:cs="Times New Roman"/>
          <w:sz w:val="20"/>
          <w:szCs w:val="20"/>
          <w:lang w:eastAsia="lt-LT"/>
        </w:rPr>
        <w:t xml:space="preserve">Viešųjų pirkimų skyriaus vyresnioji specialistė </w:t>
      </w:r>
      <w:r w:rsidR="00A122D0" w:rsidRPr="00950D5F">
        <w:rPr>
          <w:rFonts w:ascii="Verdana" w:hAnsi="Verdana"/>
          <w:iCs/>
          <w:sz w:val="20"/>
          <w:szCs w:val="20"/>
        </w:rPr>
        <w:t>Ilona Valerija Bruzgienė</w:t>
      </w:r>
      <w:r w:rsidR="00A122D0" w:rsidRPr="00950D5F">
        <w:rPr>
          <w:rFonts w:ascii="Verdana" w:eastAsia="Times New Roman" w:hAnsi="Verdana" w:cs="Times New Roman"/>
          <w:sz w:val="20"/>
          <w:szCs w:val="20"/>
          <w:lang w:eastAsia="lt-LT"/>
        </w:rPr>
        <w:t xml:space="preserve">, tel. +370 </w:t>
      </w:r>
      <w:r w:rsidR="00F103BA">
        <w:rPr>
          <w:rFonts w:ascii="Verdana" w:eastAsia="Times New Roman" w:hAnsi="Verdana" w:cs="Times New Roman"/>
          <w:sz w:val="20"/>
          <w:szCs w:val="20"/>
          <w:lang w:eastAsia="lt-LT"/>
        </w:rPr>
        <w:t>659 37860</w:t>
      </w:r>
      <w:r w:rsidR="00A122D0" w:rsidRPr="00950D5F">
        <w:rPr>
          <w:rFonts w:ascii="Verdana" w:eastAsia="Times New Roman" w:hAnsi="Verdana" w:cs="Times New Roman"/>
          <w:sz w:val="20"/>
          <w:szCs w:val="20"/>
          <w:lang w:eastAsia="lt-LT"/>
        </w:rPr>
        <w:t xml:space="preserve">, el. paštas </w:t>
      </w:r>
      <w:hyperlink r:id="rId14" w:history="1">
        <w:r w:rsidR="00A122D0" w:rsidRPr="00950D5F">
          <w:rPr>
            <w:rStyle w:val="Hyperlink"/>
            <w:rFonts w:ascii="Verdana" w:hAnsi="Verdana"/>
            <w:sz w:val="20"/>
            <w:szCs w:val="20"/>
          </w:rPr>
          <w:t>ibruzgiene@lb.lt</w:t>
        </w:r>
      </w:hyperlink>
      <w:r w:rsidR="00A122D0" w:rsidRPr="00FA1A66">
        <w:rPr>
          <w:rFonts w:ascii="Verdana" w:hAnsi="Verdana"/>
          <w:iCs/>
          <w:sz w:val="20"/>
          <w:szCs w:val="20"/>
        </w:rPr>
        <w:t xml:space="preserve">. </w:t>
      </w:r>
    </w:p>
    <w:p w14:paraId="6EE53597" w14:textId="77777777" w:rsidR="00521D9C" w:rsidRPr="00950D5F" w:rsidRDefault="00521D9C" w:rsidP="00426BC4">
      <w:pPr>
        <w:spacing w:after="0" w:line="240" w:lineRule="auto"/>
        <w:ind w:left="-284" w:firstLine="567"/>
        <w:jc w:val="both"/>
        <w:rPr>
          <w:rFonts w:ascii="Verdana" w:eastAsia="Times New Roman" w:hAnsi="Verdana" w:cs="Times New Roman"/>
          <w:sz w:val="20"/>
          <w:szCs w:val="20"/>
          <w:lang w:eastAsia="lt-LT"/>
        </w:rPr>
      </w:pPr>
    </w:p>
    <w:p w14:paraId="6A45D8FD" w14:textId="77777777" w:rsidR="00D92170" w:rsidRPr="00950D5F" w:rsidRDefault="00063329" w:rsidP="00744C8E">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II</w:t>
      </w:r>
      <w:r w:rsidR="00D92170" w:rsidRPr="00950D5F">
        <w:rPr>
          <w:rFonts w:ascii="Verdana" w:eastAsia="Times New Roman" w:hAnsi="Verdana" w:cs="Times New Roman"/>
          <w:b/>
          <w:sz w:val="20"/>
          <w:szCs w:val="20"/>
          <w:lang w:eastAsia="lt-LT"/>
        </w:rPr>
        <w:t>.</w:t>
      </w:r>
      <w:r w:rsidR="00521D9C" w:rsidRPr="00950D5F">
        <w:rPr>
          <w:rFonts w:ascii="Verdana" w:eastAsia="Times New Roman" w:hAnsi="Verdana" w:cs="Times New Roman"/>
          <w:b/>
          <w:sz w:val="20"/>
          <w:szCs w:val="20"/>
          <w:lang w:eastAsia="lt-LT"/>
        </w:rPr>
        <w:t xml:space="preserve"> </w:t>
      </w:r>
      <w:r w:rsidR="00D92170" w:rsidRPr="00950D5F">
        <w:rPr>
          <w:rFonts w:ascii="Verdana" w:eastAsia="Times New Roman" w:hAnsi="Verdana" w:cs="Times New Roman"/>
          <w:b/>
          <w:sz w:val="20"/>
          <w:szCs w:val="20"/>
          <w:lang w:eastAsia="lt-LT"/>
        </w:rPr>
        <w:t>PIRKIMO OBJEKTAS</w:t>
      </w:r>
    </w:p>
    <w:p w14:paraId="14A25AEC" w14:textId="77777777" w:rsidR="00521D9C" w:rsidRPr="00950D5F" w:rsidRDefault="00521D9C" w:rsidP="00744C8E">
      <w:pPr>
        <w:spacing w:after="0" w:line="240" w:lineRule="auto"/>
        <w:ind w:left="-284" w:firstLine="567"/>
        <w:jc w:val="both"/>
        <w:rPr>
          <w:rFonts w:ascii="Verdana" w:eastAsia="Times New Roman" w:hAnsi="Verdana" w:cs="Times New Roman"/>
          <w:sz w:val="20"/>
          <w:szCs w:val="20"/>
          <w:lang w:eastAsia="lt-LT"/>
        </w:rPr>
      </w:pPr>
    </w:p>
    <w:p w14:paraId="3386D0A0" w14:textId="701A47EF" w:rsidR="00A122D0" w:rsidRPr="00950D5F" w:rsidRDefault="00D92170" w:rsidP="00744C8E">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2.1. </w:t>
      </w:r>
      <w:r w:rsidR="00A122D0" w:rsidRPr="00950D5F">
        <w:rPr>
          <w:rFonts w:ascii="Verdana" w:eastAsia="Times New Roman" w:hAnsi="Verdana" w:cs="Times New Roman"/>
          <w:sz w:val="20"/>
          <w:szCs w:val="20"/>
          <w:lang w:eastAsia="lt-LT"/>
        </w:rPr>
        <w:t xml:space="preserve">Pirkimo objektas yra </w:t>
      </w:r>
      <w:r w:rsidR="0058218F">
        <w:rPr>
          <w:rFonts w:ascii="Verdana" w:eastAsia="Times New Roman" w:hAnsi="Verdana" w:cs="Times New Roman"/>
          <w:sz w:val="20"/>
          <w:szCs w:val="20"/>
          <w:lang w:eastAsia="lt-LT"/>
        </w:rPr>
        <w:t>i</w:t>
      </w:r>
      <w:r w:rsidR="00D4334A" w:rsidRPr="00D91D0F">
        <w:rPr>
          <w:rFonts w:ascii="Verdana" w:hAnsi="Verdana"/>
          <w:sz w:val="20"/>
          <w:szCs w:val="20"/>
        </w:rPr>
        <w:t xml:space="preserve">lgalaikė </w:t>
      </w:r>
      <w:r w:rsidR="0058218F">
        <w:rPr>
          <w:rFonts w:ascii="Verdana" w:hAnsi="Verdana"/>
          <w:sz w:val="20"/>
          <w:szCs w:val="20"/>
        </w:rPr>
        <w:t xml:space="preserve">1 </w:t>
      </w:r>
      <w:r w:rsidR="00D4334A" w:rsidRPr="00D91D0F">
        <w:rPr>
          <w:rFonts w:ascii="Verdana" w:hAnsi="Verdana"/>
          <w:sz w:val="20"/>
          <w:szCs w:val="20"/>
        </w:rPr>
        <w:t>elektromobili</w:t>
      </w:r>
      <w:r w:rsidR="0058218F">
        <w:rPr>
          <w:rFonts w:ascii="Verdana" w:hAnsi="Verdana"/>
          <w:sz w:val="20"/>
          <w:szCs w:val="20"/>
        </w:rPr>
        <w:t xml:space="preserve">o ir 1 </w:t>
      </w:r>
      <w:r w:rsidR="00CE0EDC">
        <w:rPr>
          <w:rFonts w:ascii="Verdana" w:hAnsi="Verdana"/>
          <w:sz w:val="20"/>
          <w:szCs w:val="20"/>
        </w:rPr>
        <w:t xml:space="preserve">įkraunamo </w:t>
      </w:r>
      <w:r w:rsidR="00D4334A" w:rsidRPr="00D91D0F">
        <w:rPr>
          <w:rFonts w:ascii="Verdana" w:hAnsi="Verdana"/>
          <w:sz w:val="20"/>
          <w:szCs w:val="20"/>
        </w:rPr>
        <w:t>hibridini</w:t>
      </w:r>
      <w:r w:rsidR="00CE0EDC">
        <w:rPr>
          <w:rFonts w:ascii="Verdana" w:hAnsi="Verdana"/>
          <w:sz w:val="20"/>
          <w:szCs w:val="20"/>
        </w:rPr>
        <w:t>o</w:t>
      </w:r>
      <w:r w:rsidR="00D4334A" w:rsidRPr="00D91D0F">
        <w:rPr>
          <w:rFonts w:ascii="Verdana" w:hAnsi="Verdana"/>
          <w:sz w:val="20"/>
          <w:szCs w:val="20"/>
        </w:rPr>
        <w:t xml:space="preserve"> automobili</w:t>
      </w:r>
      <w:r w:rsidR="00CE0EDC">
        <w:rPr>
          <w:rFonts w:ascii="Verdana" w:hAnsi="Verdana"/>
          <w:sz w:val="20"/>
          <w:szCs w:val="20"/>
        </w:rPr>
        <w:t>o</w:t>
      </w:r>
      <w:r w:rsidR="00D4334A" w:rsidRPr="00D91D0F">
        <w:rPr>
          <w:rFonts w:ascii="Verdana" w:hAnsi="Verdana"/>
          <w:sz w:val="20"/>
          <w:szCs w:val="20"/>
        </w:rPr>
        <w:t xml:space="preserve"> nuom</w:t>
      </w:r>
      <w:r w:rsidR="00D4334A">
        <w:rPr>
          <w:rFonts w:ascii="Verdana" w:hAnsi="Verdana"/>
          <w:sz w:val="20"/>
          <w:szCs w:val="20"/>
        </w:rPr>
        <w:t>a</w:t>
      </w:r>
      <w:r w:rsidR="00C1522C">
        <w:rPr>
          <w:rFonts w:ascii="Verdana" w:hAnsi="Verdana"/>
          <w:sz w:val="20"/>
          <w:szCs w:val="20"/>
        </w:rPr>
        <w:t>.</w:t>
      </w:r>
    </w:p>
    <w:p w14:paraId="55FE4924" w14:textId="67845008" w:rsidR="00A122D0" w:rsidRPr="00950D5F" w:rsidRDefault="00D92170"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lang w:eastAsia="lt-LT"/>
        </w:rPr>
        <w:t xml:space="preserve">2.2. </w:t>
      </w:r>
      <w:r w:rsidR="00A122D0" w:rsidRPr="00950D5F">
        <w:rPr>
          <w:rFonts w:ascii="Verdana" w:eastAsia="Times New Roman" w:hAnsi="Verdana" w:cs="Times New Roman"/>
          <w:sz w:val="20"/>
          <w:szCs w:val="20"/>
          <w:lang w:eastAsia="lt-LT"/>
        </w:rPr>
        <w:t xml:space="preserve">Pirkimo objektas nėra skirstomas į atskiras pirkimo dalis. Pasiūlymas turi būti teikiamas visai </w:t>
      </w:r>
      <w:r w:rsidR="00A271A3" w:rsidRPr="00950D5F">
        <w:rPr>
          <w:rFonts w:ascii="Verdana" w:eastAsia="Times New Roman" w:hAnsi="Verdana" w:cs="Times New Roman"/>
          <w:sz w:val="20"/>
          <w:szCs w:val="20"/>
          <w:lang w:eastAsia="lt-LT"/>
        </w:rPr>
        <w:t>prekių</w:t>
      </w:r>
      <w:r w:rsidR="00A122D0" w:rsidRPr="00950D5F">
        <w:rPr>
          <w:rFonts w:ascii="Verdana" w:eastAsia="Times New Roman" w:hAnsi="Verdana" w:cs="Times New Roman"/>
          <w:sz w:val="20"/>
          <w:szCs w:val="20"/>
          <w:lang w:eastAsia="lt-LT"/>
        </w:rPr>
        <w:t xml:space="preserve"> apimčiai.</w:t>
      </w:r>
      <w:r w:rsidR="00CE0EDC">
        <w:rPr>
          <w:rFonts w:ascii="Verdana" w:eastAsia="Times New Roman" w:hAnsi="Verdana" w:cs="Times New Roman"/>
          <w:sz w:val="20"/>
          <w:szCs w:val="20"/>
          <w:lang w:eastAsia="lt-LT"/>
        </w:rPr>
        <w:t xml:space="preserve"> </w:t>
      </w:r>
    </w:p>
    <w:p w14:paraId="1748BAB4" w14:textId="77777777" w:rsidR="00A122D0" w:rsidRPr="00950D5F" w:rsidRDefault="00C9261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2.3.</w:t>
      </w:r>
      <w:r w:rsidR="00A122D0" w:rsidRPr="00950D5F">
        <w:rPr>
          <w:rFonts w:ascii="Verdana" w:eastAsia="Times New Roman" w:hAnsi="Verdana" w:cs="Times New Roman"/>
          <w:sz w:val="20"/>
          <w:szCs w:val="20"/>
          <w:lang w:eastAsia="lt-LT"/>
        </w:rPr>
        <w:t xml:space="preserve"> Pirkimo objekto aprašymas pateiktas techninėje specifikacijoje (pirkimo sąlygų 1 priedas).</w:t>
      </w:r>
    </w:p>
    <w:p w14:paraId="5C2F4FF3" w14:textId="3EA5E919" w:rsidR="00980532" w:rsidRPr="00950D5F" w:rsidRDefault="00980532"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2.4. </w:t>
      </w:r>
      <w:r w:rsidR="00756224">
        <w:rPr>
          <w:rFonts w:ascii="Verdana" w:eastAsia="Times New Roman" w:hAnsi="Verdana" w:cs="Times New Roman"/>
          <w:sz w:val="20"/>
          <w:szCs w:val="20"/>
          <w:lang w:eastAsia="lt-LT"/>
        </w:rPr>
        <w:t>Taikoma kainodara</w:t>
      </w:r>
      <w:r w:rsidR="00A122D0" w:rsidRPr="00950D5F">
        <w:rPr>
          <w:rFonts w:ascii="Verdana" w:eastAsia="Times New Roman" w:hAnsi="Verdana" w:cs="Times New Roman"/>
          <w:sz w:val="20"/>
          <w:szCs w:val="20"/>
          <w:lang w:eastAsia="lt-LT"/>
        </w:rPr>
        <w:t xml:space="preserve"> – fiksuot</w:t>
      </w:r>
      <w:r w:rsidR="0057532F">
        <w:rPr>
          <w:rFonts w:ascii="Verdana" w:eastAsia="Times New Roman" w:hAnsi="Verdana" w:cs="Times New Roman"/>
          <w:sz w:val="20"/>
          <w:szCs w:val="20"/>
          <w:lang w:eastAsia="lt-LT"/>
        </w:rPr>
        <w:t>o</w:t>
      </w:r>
      <w:r w:rsidR="00A122D0" w:rsidRPr="00950D5F">
        <w:rPr>
          <w:rFonts w:ascii="Verdana" w:eastAsia="Times New Roman" w:hAnsi="Verdana" w:cs="Times New Roman"/>
          <w:sz w:val="20"/>
          <w:szCs w:val="20"/>
          <w:lang w:eastAsia="lt-LT"/>
        </w:rPr>
        <w:t xml:space="preserve"> </w:t>
      </w:r>
      <w:r w:rsidR="0057532F">
        <w:rPr>
          <w:rFonts w:ascii="Verdana" w:eastAsia="Times New Roman" w:hAnsi="Verdana" w:cs="Times New Roman"/>
          <w:sz w:val="20"/>
          <w:szCs w:val="20"/>
          <w:lang w:eastAsia="lt-LT"/>
        </w:rPr>
        <w:t>į</w:t>
      </w:r>
      <w:r w:rsidR="00A271A3" w:rsidRPr="00950D5F">
        <w:rPr>
          <w:rFonts w:ascii="Verdana" w:eastAsia="Times New Roman" w:hAnsi="Verdana" w:cs="Times New Roman"/>
          <w:sz w:val="20"/>
          <w:szCs w:val="20"/>
          <w:lang w:eastAsia="lt-LT"/>
        </w:rPr>
        <w:t>kain</w:t>
      </w:r>
      <w:r w:rsidR="0057532F">
        <w:rPr>
          <w:rFonts w:ascii="Verdana" w:eastAsia="Times New Roman" w:hAnsi="Verdana" w:cs="Times New Roman"/>
          <w:sz w:val="20"/>
          <w:szCs w:val="20"/>
          <w:lang w:eastAsia="lt-LT"/>
        </w:rPr>
        <w:t>io</w:t>
      </w:r>
      <w:r w:rsidR="00A122D0" w:rsidRPr="00950D5F">
        <w:rPr>
          <w:rFonts w:ascii="Verdana" w:eastAsia="Times New Roman" w:hAnsi="Verdana" w:cs="Times New Roman"/>
          <w:sz w:val="20"/>
          <w:szCs w:val="20"/>
          <w:lang w:eastAsia="lt-LT"/>
        </w:rPr>
        <w:t>.</w:t>
      </w:r>
    </w:p>
    <w:p w14:paraId="0CAF1E41" w14:textId="6797687F" w:rsidR="00A271A3" w:rsidRPr="00950D5F" w:rsidRDefault="00A271A3" w:rsidP="005F489E">
      <w:pPr>
        <w:tabs>
          <w:tab w:val="left" w:pos="-284"/>
        </w:tabs>
        <w:autoSpaceDE w:val="0"/>
        <w:autoSpaceDN w:val="0"/>
        <w:adjustRightInd w:val="0"/>
        <w:spacing w:after="0" w:line="240" w:lineRule="auto"/>
        <w:ind w:left="-284" w:firstLine="568"/>
        <w:jc w:val="both"/>
        <w:rPr>
          <w:rFonts w:ascii="Verdana" w:eastAsia="Times New Roman" w:hAnsi="Verdana" w:cs="Times New Roman"/>
          <w:sz w:val="20"/>
          <w:szCs w:val="20"/>
          <w:lang w:eastAsia="lt-LT"/>
        </w:rPr>
      </w:pPr>
      <w:r w:rsidRPr="00950D5F">
        <w:rPr>
          <w:rFonts w:ascii="Verdana" w:eastAsia="Times New Roman" w:hAnsi="Verdana" w:cs="Times New Roman"/>
          <w:iCs/>
          <w:sz w:val="20"/>
          <w:szCs w:val="20"/>
          <w:lang w:eastAsia="lt-LT"/>
        </w:rPr>
        <w:t>2.</w:t>
      </w:r>
      <w:r w:rsidR="00F103BA">
        <w:rPr>
          <w:rFonts w:ascii="Verdana" w:eastAsia="Times New Roman" w:hAnsi="Verdana" w:cs="Times New Roman"/>
          <w:iCs/>
          <w:sz w:val="20"/>
          <w:szCs w:val="20"/>
          <w:lang w:eastAsia="lt-LT"/>
        </w:rPr>
        <w:t>5</w:t>
      </w:r>
      <w:r w:rsidRPr="00950D5F">
        <w:rPr>
          <w:rFonts w:ascii="Verdana" w:eastAsia="Times New Roman" w:hAnsi="Verdana" w:cs="Times New Roman"/>
          <w:iCs/>
          <w:sz w:val="20"/>
          <w:szCs w:val="20"/>
          <w:lang w:eastAsia="lt-LT"/>
        </w:rPr>
        <w:t xml:space="preserve">. </w:t>
      </w:r>
      <w:r w:rsidR="004D4673">
        <w:rPr>
          <w:rFonts w:ascii="Verdana" w:hAnsi="Verdana"/>
          <w:sz w:val="20"/>
          <w:szCs w:val="20"/>
        </w:rPr>
        <w:t>Automobilių nuomos</w:t>
      </w:r>
      <w:r w:rsidR="004D4673" w:rsidRPr="008939AA">
        <w:rPr>
          <w:rFonts w:ascii="Verdana" w:hAnsi="Verdana"/>
          <w:sz w:val="20"/>
          <w:szCs w:val="20"/>
        </w:rPr>
        <w:t xml:space="preserve"> trukmė</w:t>
      </w:r>
      <w:r w:rsidR="004D4673">
        <w:rPr>
          <w:rFonts w:ascii="Verdana" w:hAnsi="Verdana"/>
          <w:sz w:val="20"/>
          <w:szCs w:val="20"/>
        </w:rPr>
        <w:t xml:space="preserve"> – 36 mėn.</w:t>
      </w:r>
      <w:r w:rsidRPr="00950D5F">
        <w:rPr>
          <w:rFonts w:ascii="Verdana" w:eastAsia="Times New Roman" w:hAnsi="Verdana" w:cs="Times New Roman"/>
          <w:sz w:val="20"/>
          <w:szCs w:val="20"/>
          <w:lang w:eastAsia="lt-LT"/>
        </w:rPr>
        <w:t xml:space="preserve"> Prekių pristatymo vieta –</w:t>
      </w:r>
      <w:r w:rsidR="005F489E" w:rsidRPr="00950D5F">
        <w:rPr>
          <w:rFonts w:ascii="Verdana" w:eastAsia="Arial Unicode MS" w:hAnsi="Verdana"/>
          <w:bCs/>
          <w:sz w:val="20"/>
          <w:szCs w:val="20"/>
        </w:rPr>
        <w:t xml:space="preserve"> </w:t>
      </w:r>
      <w:r w:rsidR="00995FBF">
        <w:rPr>
          <w:rFonts w:ascii="Verdana" w:hAnsi="Verdana"/>
          <w:color w:val="000000" w:themeColor="text1"/>
          <w:sz w:val="20"/>
          <w:szCs w:val="20"/>
        </w:rPr>
        <w:t>Totorių g. 4, Vilnius</w:t>
      </w:r>
      <w:r w:rsidR="005F489E" w:rsidRPr="00950D5F">
        <w:rPr>
          <w:rFonts w:ascii="Verdana" w:eastAsia="Arial Unicode MS" w:hAnsi="Verdana"/>
          <w:bCs/>
          <w:sz w:val="20"/>
          <w:szCs w:val="20"/>
        </w:rPr>
        <w:t>.</w:t>
      </w:r>
    </w:p>
    <w:p w14:paraId="3528542B" w14:textId="69218720" w:rsidR="004224B8" w:rsidRPr="00950D5F" w:rsidRDefault="004224B8"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2.</w:t>
      </w:r>
      <w:r w:rsidR="00F103BA">
        <w:rPr>
          <w:rFonts w:ascii="Verdana" w:eastAsia="Times New Roman" w:hAnsi="Verdana" w:cs="Times New Roman"/>
          <w:sz w:val="20"/>
          <w:szCs w:val="20"/>
          <w:lang w:eastAsia="lt-LT"/>
        </w:rPr>
        <w:t>6</w:t>
      </w:r>
      <w:r w:rsidRPr="00950D5F">
        <w:rPr>
          <w:rFonts w:ascii="Verdana" w:eastAsia="Times New Roman" w:hAnsi="Verdana" w:cs="Times New Roman"/>
          <w:sz w:val="20"/>
          <w:szCs w:val="20"/>
          <w:lang w:eastAsia="lt-LT"/>
        </w:rPr>
        <w:t xml:space="preserve">. </w:t>
      </w:r>
      <w:r w:rsidRPr="00950D5F">
        <w:rPr>
          <w:rFonts w:ascii="Verdana" w:eastAsia="Times New Roman" w:hAnsi="Verdana"/>
          <w:sz w:val="20"/>
          <w:szCs w:val="20"/>
        </w:rPr>
        <w:t xml:space="preserve">Pirkimo </w:t>
      </w:r>
      <w:r w:rsidRPr="00950D5F">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5F489E" w:rsidRPr="00950D5F">
        <w:rPr>
          <w:rFonts w:ascii="Verdana" w:hAnsi="Verdana"/>
          <w:sz w:val="20"/>
          <w:szCs w:val="20"/>
        </w:rPr>
        <w:t>preki</w:t>
      </w:r>
      <w:r w:rsidRPr="00950D5F">
        <w:rPr>
          <w:rFonts w:ascii="Verdana" w:hAnsi="Verdana"/>
          <w:sz w:val="20"/>
          <w:szCs w:val="20"/>
        </w:rPr>
        <w:t xml:space="preserve">ų kainai, pasiūlymo sumai ar pobūdžiui, pateikimą. Jei pirkimo dalyvis laimi </w:t>
      </w:r>
      <w:r w:rsidR="00C5095F" w:rsidRPr="00950D5F">
        <w:rPr>
          <w:rFonts w:ascii="Verdana" w:hAnsi="Verdana"/>
          <w:sz w:val="20"/>
          <w:szCs w:val="20"/>
        </w:rPr>
        <w:t>pirkim</w:t>
      </w:r>
      <w:r w:rsidRPr="00950D5F">
        <w:rPr>
          <w:rFonts w:ascii="Verdana" w:hAnsi="Verdana"/>
          <w:sz w:val="20"/>
          <w:szCs w:val="20"/>
        </w:rPr>
        <w:t xml:space="preserve">ą, nebebus priimtas joks reikalavimas pakeisti </w:t>
      </w:r>
      <w:r w:rsidR="005F489E" w:rsidRPr="00950D5F">
        <w:rPr>
          <w:rFonts w:ascii="Verdana" w:hAnsi="Verdana"/>
          <w:sz w:val="20"/>
          <w:szCs w:val="20"/>
        </w:rPr>
        <w:t>prekių</w:t>
      </w:r>
      <w:r w:rsidRPr="00950D5F">
        <w:rPr>
          <w:rFonts w:ascii="Verdana" w:hAnsi="Verdana"/>
          <w:sz w:val="20"/>
          <w:szCs w:val="20"/>
        </w:rPr>
        <w:t xml:space="preserve"> kainą, pasiūlymo sumą arba sąlygas, grindžiamas klaidomis ar praleidimais.</w:t>
      </w:r>
    </w:p>
    <w:p w14:paraId="6731C412" w14:textId="77777777" w:rsidR="00336071" w:rsidRPr="00950D5F" w:rsidRDefault="00336071" w:rsidP="00426BC4">
      <w:pPr>
        <w:spacing w:after="0" w:line="240" w:lineRule="auto"/>
        <w:ind w:left="-284" w:firstLine="567"/>
        <w:jc w:val="both"/>
        <w:rPr>
          <w:rFonts w:ascii="Verdana" w:hAnsi="Verdana"/>
          <w:sz w:val="20"/>
          <w:szCs w:val="20"/>
        </w:rPr>
      </w:pPr>
    </w:p>
    <w:p w14:paraId="052F7EC3" w14:textId="69BF5032" w:rsidR="00A51339" w:rsidRPr="008D1DED" w:rsidRDefault="00336071" w:rsidP="00172624">
      <w:pPr>
        <w:pStyle w:val="Heading1"/>
        <w:spacing w:before="0" w:after="0"/>
        <w:ind w:right="565" w:firstLine="567"/>
        <w:jc w:val="center"/>
        <w:rPr>
          <w:rFonts w:ascii="Verdana" w:hAnsi="Verdana"/>
          <w:b w:val="0"/>
          <w:sz w:val="20"/>
          <w:szCs w:val="20"/>
        </w:rPr>
      </w:pPr>
      <w:r w:rsidRPr="00950D5F">
        <w:rPr>
          <w:rFonts w:ascii="Verdana" w:hAnsi="Verdana"/>
          <w:sz w:val="20"/>
          <w:szCs w:val="20"/>
          <w:lang w:eastAsia="lt-LT"/>
        </w:rPr>
        <w:lastRenderedPageBreak/>
        <w:t xml:space="preserve">III. </w:t>
      </w:r>
      <w:bookmarkStart w:id="0" w:name="_Toc516475567"/>
      <w:r w:rsidR="00A51339" w:rsidRPr="008D1DED">
        <w:rPr>
          <w:rFonts w:ascii="Verdana" w:hAnsi="Verdana"/>
          <w:sz w:val="20"/>
          <w:szCs w:val="20"/>
        </w:rPr>
        <w:t>TIEKĖJŲ PAŠALINIMO PAGRINDAI, REIKALAVIMAI KVALIFIKACIJAI IR KITI REIKALAVIMAI</w:t>
      </w:r>
      <w:bookmarkEnd w:id="0"/>
    </w:p>
    <w:p w14:paraId="7B3BC731" w14:textId="0A1EAAFA" w:rsidR="00336071" w:rsidRPr="00950D5F" w:rsidRDefault="00336071" w:rsidP="00426BC4">
      <w:pPr>
        <w:spacing w:after="0" w:line="240" w:lineRule="auto"/>
        <w:ind w:left="-284"/>
        <w:jc w:val="center"/>
        <w:outlineLvl w:val="1"/>
        <w:rPr>
          <w:rFonts w:ascii="Verdana" w:eastAsia="Times New Roman" w:hAnsi="Verdana" w:cs="Times New Roman"/>
          <w:b/>
          <w:sz w:val="20"/>
          <w:szCs w:val="20"/>
          <w:lang w:eastAsia="lt-LT"/>
        </w:rPr>
      </w:pPr>
    </w:p>
    <w:p w14:paraId="552CDA29" w14:textId="1B36D37B" w:rsidR="0061074A" w:rsidRPr="00950D5F" w:rsidRDefault="0061074A" w:rsidP="0061074A">
      <w:pPr>
        <w:tabs>
          <w:tab w:val="left" w:pos="1276"/>
        </w:tabs>
        <w:spacing w:after="0" w:line="240" w:lineRule="auto"/>
        <w:ind w:left="-284" w:firstLine="568"/>
        <w:jc w:val="both"/>
        <w:rPr>
          <w:rFonts w:ascii="Verdana" w:eastAsia="Calibri" w:hAnsi="Verdana" w:cs="Times New Roman"/>
          <w:bCs/>
          <w:color w:val="000000" w:themeColor="text1"/>
          <w:sz w:val="20"/>
          <w:szCs w:val="20"/>
          <w:lang w:eastAsia="lt-LT"/>
        </w:rPr>
      </w:pPr>
      <w:r w:rsidRPr="00950D5F">
        <w:rPr>
          <w:rFonts w:ascii="Verdana" w:eastAsia="Calibri" w:hAnsi="Verdana" w:cs="Times New Roman"/>
          <w:bCs/>
          <w:color w:val="000000" w:themeColor="text1"/>
          <w:sz w:val="20"/>
          <w:szCs w:val="20"/>
          <w:lang w:eastAsia="lt-LT"/>
        </w:rPr>
        <w:t xml:space="preserve">3.1. </w:t>
      </w:r>
      <w:r w:rsidR="005F489E" w:rsidRPr="00950D5F">
        <w:rPr>
          <w:rFonts w:ascii="Verdana" w:eastAsia="Calibri" w:hAnsi="Verdana" w:cs="Times New Roman"/>
          <w:bCs/>
          <w:color w:val="000000" w:themeColor="text1"/>
          <w:sz w:val="20"/>
          <w:szCs w:val="20"/>
          <w:lang w:eastAsia="lt-LT"/>
        </w:rPr>
        <w:t>Tiekėjų pašalinimo pagrindai netaikomi</w:t>
      </w:r>
      <w:r w:rsidR="006342E2">
        <w:rPr>
          <w:rFonts w:ascii="Verdana" w:eastAsia="Calibri" w:hAnsi="Verdana" w:cs="Times New Roman"/>
          <w:bCs/>
          <w:color w:val="000000" w:themeColor="text1"/>
          <w:sz w:val="20"/>
          <w:szCs w:val="20"/>
          <w:lang w:eastAsia="lt-LT"/>
        </w:rPr>
        <w:t xml:space="preserve"> </w:t>
      </w:r>
      <w:r w:rsidR="00FE7904">
        <w:rPr>
          <w:rFonts w:ascii="Verdana" w:eastAsia="Calibri" w:hAnsi="Verdana" w:cs="Times New Roman"/>
          <w:bCs/>
          <w:color w:val="000000" w:themeColor="text1"/>
          <w:sz w:val="20"/>
          <w:szCs w:val="20"/>
          <w:lang w:eastAsia="lt-LT"/>
        </w:rPr>
        <w:t xml:space="preserve">ir </w:t>
      </w:r>
      <w:r w:rsidR="00FA3744">
        <w:rPr>
          <w:rFonts w:ascii="Verdana" w:eastAsia="Calibri" w:hAnsi="Verdana" w:cs="Times New Roman"/>
          <w:bCs/>
          <w:color w:val="000000" w:themeColor="text1"/>
          <w:sz w:val="20"/>
          <w:szCs w:val="20"/>
          <w:lang w:eastAsia="lt-LT"/>
        </w:rPr>
        <w:t xml:space="preserve">tiekėjų </w:t>
      </w:r>
      <w:r w:rsidR="00FE7904">
        <w:rPr>
          <w:rFonts w:ascii="Verdana" w:eastAsia="Calibri" w:hAnsi="Verdana" w:cs="Times New Roman"/>
          <w:bCs/>
          <w:color w:val="000000" w:themeColor="text1"/>
          <w:sz w:val="20"/>
          <w:szCs w:val="20"/>
          <w:lang w:eastAsia="lt-LT"/>
        </w:rPr>
        <w:t>kvalifikacija netikrinama</w:t>
      </w:r>
      <w:r w:rsidR="00756224">
        <w:rPr>
          <w:rFonts w:ascii="Verdana" w:eastAsia="Calibri" w:hAnsi="Verdana" w:cs="Times New Roman"/>
          <w:bCs/>
          <w:color w:val="000000" w:themeColor="text1"/>
          <w:sz w:val="20"/>
          <w:szCs w:val="20"/>
          <w:lang w:eastAsia="lt-LT"/>
        </w:rPr>
        <w:t>.</w:t>
      </w:r>
      <w:r w:rsidR="00AF4E36" w:rsidRPr="00950D5F">
        <w:rPr>
          <w:rFonts w:ascii="Verdana" w:eastAsia="Calibri" w:hAnsi="Verdana" w:cs="Times New Roman"/>
          <w:bCs/>
          <w:color w:val="000000" w:themeColor="text1"/>
          <w:sz w:val="20"/>
          <w:szCs w:val="20"/>
          <w:lang w:eastAsia="lt-LT"/>
        </w:rPr>
        <w:t xml:space="preserve"> </w:t>
      </w:r>
    </w:p>
    <w:p w14:paraId="7FF25BB3" w14:textId="77777777" w:rsidR="00BE3AD2" w:rsidRPr="00950D5F" w:rsidRDefault="00BE3AD2" w:rsidP="00426BC4">
      <w:pPr>
        <w:spacing w:after="0" w:line="240" w:lineRule="auto"/>
        <w:ind w:left="-284" w:firstLine="567"/>
        <w:jc w:val="both"/>
        <w:rPr>
          <w:rFonts w:ascii="Verdana" w:eastAsia="Times New Roman" w:hAnsi="Verdana" w:cs="Times New Roman"/>
          <w:sz w:val="20"/>
          <w:szCs w:val="20"/>
          <w:lang w:eastAsia="lt-LT"/>
        </w:rPr>
      </w:pPr>
    </w:p>
    <w:p w14:paraId="0FB4EA0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w:t>
      </w:r>
      <w:r w:rsidR="00336071" w:rsidRPr="00950D5F">
        <w:rPr>
          <w:rFonts w:ascii="Verdana" w:eastAsia="Times New Roman" w:hAnsi="Verdana" w:cs="Times New Roman"/>
          <w:b/>
          <w:sz w:val="20"/>
          <w:szCs w:val="20"/>
          <w:lang w:eastAsia="lt-LT"/>
        </w:rPr>
        <w:t>V</w:t>
      </w:r>
      <w:r w:rsidRPr="00950D5F">
        <w:rPr>
          <w:rFonts w:ascii="Verdana" w:eastAsia="Times New Roman" w:hAnsi="Verdana" w:cs="Times New Roman"/>
          <w:b/>
          <w:sz w:val="20"/>
          <w:szCs w:val="20"/>
          <w:lang w:eastAsia="lt-LT"/>
        </w:rPr>
        <w:t xml:space="preserve">. </w:t>
      </w:r>
      <w:r w:rsidR="000076C0" w:rsidRPr="00950D5F">
        <w:rPr>
          <w:rFonts w:ascii="Verdana" w:eastAsia="Times New Roman" w:hAnsi="Verdana" w:cs="Times New Roman"/>
          <w:b/>
          <w:sz w:val="20"/>
          <w:szCs w:val="20"/>
        </w:rPr>
        <w:t>TIEK</w:t>
      </w:r>
      <w:r w:rsidR="00D763B8" w:rsidRPr="00950D5F">
        <w:rPr>
          <w:rFonts w:ascii="Verdana" w:eastAsia="Times New Roman" w:hAnsi="Verdana" w:cs="Times New Roman"/>
          <w:b/>
          <w:sz w:val="20"/>
          <w:szCs w:val="20"/>
        </w:rPr>
        <w:t>Ė</w:t>
      </w:r>
      <w:r w:rsidR="000076C0" w:rsidRPr="00950D5F">
        <w:rPr>
          <w:rFonts w:ascii="Verdana" w:eastAsia="Times New Roman" w:hAnsi="Verdana" w:cs="Times New Roman"/>
          <w:b/>
          <w:sz w:val="20"/>
          <w:szCs w:val="20"/>
        </w:rPr>
        <w:t>JŲ</w:t>
      </w:r>
      <w:r w:rsidR="001127FE" w:rsidRPr="00950D5F">
        <w:rPr>
          <w:rFonts w:ascii="Verdana" w:eastAsia="Times New Roman" w:hAnsi="Verdana" w:cs="Times New Roman"/>
          <w:b/>
          <w:sz w:val="20"/>
          <w:szCs w:val="20"/>
        </w:rPr>
        <w:t xml:space="preserve"> GRUPĖS DALYVAVIMAS PIRKIMO PROCEDŪROSE</w:t>
      </w:r>
    </w:p>
    <w:p w14:paraId="2A82B5BB"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82A0B2" w14:textId="709F67E4" w:rsidR="0012787A" w:rsidRPr="00950D5F" w:rsidRDefault="00336071" w:rsidP="004A7B17">
      <w:pPr>
        <w:spacing w:after="0" w:line="240" w:lineRule="auto"/>
        <w:ind w:left="-142" w:firstLine="425"/>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.1. Jei </w:t>
      </w:r>
      <w:r w:rsidR="00C509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procedūrose dalyvauja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ji pateikia jungtinės veiklos </w:t>
      </w:r>
      <w:r w:rsidR="004A7B17">
        <w:rPr>
          <w:rFonts w:ascii="Verdana" w:eastAsia="Calibri" w:hAnsi="Verdana" w:cs="Times New Roman"/>
          <w:sz w:val="20"/>
          <w:szCs w:val="20"/>
        </w:rPr>
        <w:t>s</w:t>
      </w:r>
      <w:r w:rsidR="0012787A" w:rsidRPr="00950D5F">
        <w:rPr>
          <w:rFonts w:ascii="Verdana" w:eastAsia="Calibri" w:hAnsi="Verdana" w:cs="Times New Roman"/>
          <w:sz w:val="20"/>
          <w:szCs w:val="20"/>
        </w:rPr>
        <w:t xml:space="preserve">utarties kopiją. </w:t>
      </w:r>
    </w:p>
    <w:p w14:paraId="755BBDBA" w14:textId="6FFD2AD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.2. 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 </w:t>
      </w:r>
    </w:p>
    <w:p w14:paraId="5B8A8C85" w14:textId="2DC425F3"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.3. Perkančioji organizacija nereikalauja, kad </w:t>
      </w:r>
      <w:r w:rsidR="006E74C2" w:rsidRPr="00193BC7">
        <w:rPr>
          <w:rFonts w:ascii="Verdana" w:eastAsia="Calibri" w:hAnsi="Verdana" w:cs="Times New Roman"/>
          <w:sz w:val="20"/>
          <w:szCs w:val="20"/>
        </w:rPr>
        <w:t>ūkio subjektų</w:t>
      </w:r>
      <w:r w:rsidR="00D763B8"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grupės pateiktą pasiūlymą pripažinus geriausiu ir perkančiajai organizacijai pasiūlius sudaryti pirkimo sutartį, ši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įgautų tam tikrą teisinę formą.</w:t>
      </w:r>
    </w:p>
    <w:p w14:paraId="6D3D9F35" w14:textId="77777777" w:rsidR="00063329" w:rsidRPr="00950D5F" w:rsidRDefault="00063329" w:rsidP="00426BC4">
      <w:pPr>
        <w:spacing w:after="0" w:line="240" w:lineRule="auto"/>
        <w:ind w:left="-284" w:firstLine="567"/>
        <w:jc w:val="center"/>
        <w:rPr>
          <w:rFonts w:ascii="Verdana" w:hAnsi="Verdana" w:cs="Times New Roman"/>
          <w:b/>
          <w:sz w:val="20"/>
          <w:szCs w:val="20"/>
        </w:rPr>
      </w:pPr>
    </w:p>
    <w:p w14:paraId="7011ACBC" w14:textId="77777777" w:rsidR="0012787A" w:rsidRPr="00950D5F" w:rsidRDefault="0012787A" w:rsidP="00426BC4">
      <w:pPr>
        <w:pStyle w:val="Betarp1"/>
        <w:ind w:left="-284"/>
        <w:jc w:val="center"/>
        <w:rPr>
          <w:rFonts w:ascii="Verdana" w:hAnsi="Verdana"/>
          <w:b/>
          <w:sz w:val="20"/>
          <w:szCs w:val="20"/>
          <w:lang w:val="lt-LT"/>
        </w:rPr>
      </w:pPr>
      <w:r w:rsidRPr="00950D5F">
        <w:rPr>
          <w:rFonts w:ascii="Verdana" w:hAnsi="Verdana"/>
          <w:b/>
          <w:sz w:val="20"/>
          <w:szCs w:val="20"/>
          <w:lang w:val="lt-LT"/>
        </w:rPr>
        <w:t>V. PASIŪLYMO BENDRIEJI REIKALAVIMAI</w:t>
      </w:r>
    </w:p>
    <w:p w14:paraId="711CAB7E"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EC0312"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.1. Pateikdamas pasiūlymą tiekėjas sutinka su </w:t>
      </w:r>
      <w:r w:rsidR="00194B09"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sąlygomis ir patvirtina, kad jo pasiūlyme pateikta informacija yra teisinga ir apima viską, ko reikia tinkamam pirkimo sutarties įvykdymui.</w:t>
      </w:r>
    </w:p>
    <w:p w14:paraId="403EC4F2" w14:textId="3B1BD475"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.2. Pasiūlymas turi būti pateikiamas tik elektroninėmis priemonėmis, naudojant CVP IS, pasiekiamoje adresu </w:t>
      </w:r>
      <w:hyperlink r:id="rId15" w:history="1">
        <w:r w:rsidR="006B0011" w:rsidRPr="006B0011">
          <w:rPr>
            <w:rStyle w:val="Hyperlink"/>
            <w:rFonts w:ascii="Verdana" w:hAnsi="Verdana"/>
            <w:sz w:val="20"/>
            <w:szCs w:val="20"/>
          </w:rPr>
          <w:t>https://viesiejipirkimai.lt</w:t>
        </w:r>
      </w:hyperlink>
      <w:r w:rsidR="0012787A" w:rsidRPr="00950D5F">
        <w:rPr>
          <w:rFonts w:ascii="Verdana" w:eastAsia="Calibri" w:hAnsi="Verdana" w:cs="Times New Roman"/>
          <w:sz w:val="20"/>
          <w:szCs w:val="20"/>
        </w:rPr>
        <w:t xml:space="preserve">. Pasiūlymai, pateikti popierinėje </w:t>
      </w:r>
      <w:r w:rsidR="00194B09" w:rsidRPr="00950D5F">
        <w:rPr>
          <w:rFonts w:ascii="Verdana" w:eastAsia="Calibri" w:hAnsi="Verdana" w:cs="Times New Roman"/>
          <w:sz w:val="20"/>
          <w:szCs w:val="20"/>
        </w:rPr>
        <w:t>laikmenoje</w:t>
      </w:r>
      <w:r w:rsidR="0012787A" w:rsidRPr="00950D5F">
        <w:rPr>
          <w:rFonts w:ascii="Verdana" w:eastAsia="Calibri" w:hAnsi="Verdana" w:cs="Times New Roman"/>
          <w:sz w:val="20"/>
          <w:szCs w:val="20"/>
        </w:rPr>
        <w:t xml:space="preserve"> arba ne perkančiosios organizacijos nurodytomis elektroninėmis priemonėmis, bus atmesti kaip neatitinkantys </w:t>
      </w:r>
      <w:r w:rsidR="00194B09" w:rsidRPr="00950D5F">
        <w:rPr>
          <w:rFonts w:ascii="Verdana" w:eastAsia="Calibri" w:hAnsi="Verdana" w:cs="Times New Roman"/>
          <w:sz w:val="20"/>
          <w:szCs w:val="20"/>
        </w:rPr>
        <w:t>pirkimo</w:t>
      </w:r>
      <w:r w:rsidR="00A52102"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sąlygų reikalavimų. Pasiūlymus gali teikti tik CVP IS registruoti tiekėjai. </w:t>
      </w:r>
      <w:r w:rsidR="00A52102" w:rsidRPr="00950D5F">
        <w:rPr>
          <w:rFonts w:ascii="Verdana" w:eastAsia="Calibri" w:hAnsi="Verdana" w:cs="Times New Roman"/>
          <w:sz w:val="20"/>
          <w:szCs w:val="20"/>
        </w:rPr>
        <w:t xml:space="preserve">Pasiūlymas turi būti pasirašytas tiekėjo arba jo įgalioto asmens parašu arba elektroniniu parašu, atitinkančiu Lietuvos Respublikos elektroninio parašo įstatymo reikalavimus. </w:t>
      </w:r>
      <w:r w:rsidR="0012787A" w:rsidRPr="00950D5F">
        <w:rPr>
          <w:rFonts w:ascii="Verdana" w:eastAsia="Calibri" w:hAnsi="Verdana" w:cs="Times New Roman"/>
          <w:sz w:val="20"/>
          <w:szCs w:val="20"/>
        </w:rPr>
        <w:t xml:space="preserve">Perkančioji organizacija nereikalauja, kad pasiūlymas būtų pasirašytas saugiu elektroniniu parašu.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12787A" w:rsidRPr="00950D5F">
        <w:rPr>
          <w:rFonts w:ascii="Verdana" w:eastAsia="Calibri" w:hAnsi="Verdana" w:cs="Times New Roman"/>
          <w:sz w:val="20"/>
          <w:szCs w:val="20"/>
        </w:rPr>
        <w:t>pdf</w:t>
      </w:r>
      <w:proofErr w:type="spellEnd"/>
      <w:r w:rsidR="0012787A" w:rsidRPr="00950D5F">
        <w:rPr>
          <w:rFonts w:ascii="Verdana" w:eastAsia="Calibri" w:hAnsi="Verdana" w:cs="Times New Roman"/>
          <w:sz w:val="20"/>
          <w:szCs w:val="20"/>
        </w:rPr>
        <w:t xml:space="preserve">, jpg, </w:t>
      </w:r>
      <w:proofErr w:type="spellStart"/>
      <w:r w:rsidR="0012787A" w:rsidRPr="00950D5F">
        <w:rPr>
          <w:rFonts w:ascii="Verdana" w:eastAsia="Calibri" w:hAnsi="Verdana" w:cs="Times New Roman"/>
          <w:sz w:val="20"/>
          <w:szCs w:val="20"/>
        </w:rPr>
        <w:t>doc</w:t>
      </w:r>
      <w:proofErr w:type="spellEnd"/>
      <w:r w:rsidR="0012787A" w:rsidRPr="00950D5F">
        <w:rPr>
          <w:rFonts w:ascii="Verdana" w:eastAsia="Calibri" w:hAnsi="Verdana" w:cs="Times New Roman"/>
          <w:sz w:val="20"/>
          <w:szCs w:val="20"/>
        </w:rPr>
        <w:t xml:space="preserve"> ir kt.).</w:t>
      </w:r>
    </w:p>
    <w:p w14:paraId="4316580C"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.3. Pirkimo pasiūlymas (toliau – pasiūlymas) turi būti parengtas lietuvių kalba. Jeigu yra pateikiamas dokumentas ar jo kopija originalo kalba</w:t>
      </w:r>
      <w:r w:rsidR="000076C0" w:rsidRPr="00950D5F">
        <w:rPr>
          <w:rFonts w:ascii="Verdana" w:eastAsia="Calibri" w:hAnsi="Verdana" w:cs="Times New Roman"/>
          <w:sz w:val="20"/>
          <w:szCs w:val="20"/>
        </w:rPr>
        <w:t xml:space="preserve"> (ne lietuvių kalba)</w:t>
      </w:r>
      <w:r w:rsidR="0012787A" w:rsidRPr="00950D5F">
        <w:rPr>
          <w:rFonts w:ascii="Verdana" w:eastAsia="Calibri" w:hAnsi="Verdana" w:cs="Times New Roman"/>
          <w:sz w:val="20"/>
          <w:szCs w:val="20"/>
        </w:rPr>
        <w:t>,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4B3C9FEC"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 xml:space="preserve">.4. Tiekėjas gali pateikti tik vieną pasiūlymą individualiai arba kaip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narys. Jeigu tiekėjas pateikia daugiau kaip vieną pasiūlymą arba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w:t>
      </w:r>
      <w:r w:rsidR="00194B09" w:rsidRPr="00950D5F">
        <w:rPr>
          <w:rFonts w:ascii="Verdana" w:hAnsi="Verdana"/>
          <w:sz w:val="20"/>
          <w:szCs w:val="20"/>
          <w:lang w:val="lt-LT"/>
        </w:rPr>
        <w:t>narys</w:t>
      </w:r>
      <w:r w:rsidR="0012787A" w:rsidRPr="00950D5F">
        <w:rPr>
          <w:rFonts w:ascii="Verdana" w:hAnsi="Verdana"/>
          <w:sz w:val="20"/>
          <w:szCs w:val="20"/>
          <w:lang w:val="lt-LT"/>
        </w:rPr>
        <w:t xml:space="preserve"> dalyvauja teikiant kelis pasiūlymus, visi tokie pasiūlymai bus atmesti.</w:t>
      </w:r>
    </w:p>
    <w:p w14:paraId="6FCFF939"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.5. Tiekėjas gali pakeisti ar atšaukti pateiktą pasiūlymą iki pasiūlymo galutinio pateikimo termino dienos ir valandos. Naujas pasiūlymas dėl pateikto pasiūlymo keitimo pateikiamas bendra tvarka.</w:t>
      </w:r>
    </w:p>
    <w:p w14:paraId="1898ED68"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 Pasiūlymą sudaro tiekėjo </w:t>
      </w:r>
      <w:r w:rsidR="00686948" w:rsidRPr="00950D5F">
        <w:rPr>
          <w:rFonts w:ascii="Verdana" w:eastAsia="Calibri" w:hAnsi="Verdana" w:cs="Times New Roman"/>
          <w:sz w:val="20"/>
          <w:szCs w:val="20"/>
        </w:rPr>
        <w:t xml:space="preserve">CVP IS priemonėmis </w:t>
      </w:r>
      <w:r w:rsidR="0012787A" w:rsidRPr="00950D5F">
        <w:rPr>
          <w:rFonts w:ascii="Verdana" w:eastAsia="Calibri" w:hAnsi="Verdana" w:cs="Times New Roman"/>
          <w:sz w:val="20"/>
          <w:szCs w:val="20"/>
        </w:rPr>
        <w:t xml:space="preserve">pateiktų dokumentų, dokumentų elektroninėje formoje visuma. </w:t>
      </w:r>
      <w:r w:rsidR="0012787A" w:rsidRPr="00950D5F">
        <w:rPr>
          <w:rFonts w:ascii="Verdana" w:eastAsia="Calibri" w:hAnsi="Verdana" w:cs="Times New Roman"/>
          <w:b/>
          <w:sz w:val="20"/>
          <w:szCs w:val="20"/>
        </w:rPr>
        <w:t>Pasiūlyme turi būti</w:t>
      </w:r>
      <w:r w:rsidR="0012787A" w:rsidRPr="00950D5F">
        <w:rPr>
          <w:rFonts w:ascii="Verdana" w:eastAsia="Calibri" w:hAnsi="Verdana" w:cs="Times New Roman"/>
          <w:sz w:val="20"/>
          <w:szCs w:val="20"/>
        </w:rPr>
        <w:t>:</w:t>
      </w:r>
    </w:p>
    <w:p w14:paraId="3DD85F43" w14:textId="27F86A5E"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.6.1. </w:t>
      </w:r>
      <w:r w:rsidR="00D31B2F" w:rsidRPr="00950D5F">
        <w:rPr>
          <w:rFonts w:ascii="Verdana" w:eastAsia="Calibri" w:hAnsi="Verdana" w:cs="Times New Roman"/>
          <w:sz w:val="20"/>
          <w:szCs w:val="20"/>
        </w:rPr>
        <w:t xml:space="preserve">tiekėjo arba jo įgalioto asmens pasirašytas </w:t>
      </w:r>
      <w:r w:rsidR="0012787A" w:rsidRPr="00950D5F">
        <w:rPr>
          <w:rFonts w:ascii="Verdana" w:eastAsia="Calibri" w:hAnsi="Verdana" w:cs="Times New Roman"/>
          <w:sz w:val="20"/>
          <w:szCs w:val="20"/>
        </w:rPr>
        <w:t xml:space="preserve">pasiūlymas, užpildant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sąlygų </w:t>
      </w:r>
      <w:r w:rsidR="009E6699">
        <w:rPr>
          <w:rFonts w:ascii="Verdana" w:eastAsia="Calibri" w:hAnsi="Verdana" w:cs="Times New Roman"/>
          <w:sz w:val="20"/>
          <w:szCs w:val="20"/>
        </w:rPr>
        <w:t>2</w:t>
      </w:r>
      <w:r w:rsidR="0012787A" w:rsidRPr="00950D5F">
        <w:rPr>
          <w:rFonts w:ascii="Verdana" w:eastAsia="Calibri" w:hAnsi="Verdana" w:cs="Times New Roman"/>
          <w:sz w:val="20"/>
          <w:szCs w:val="20"/>
        </w:rPr>
        <w:t xml:space="preserve"> priede pateiktą pasiūlymo formą</w:t>
      </w:r>
      <w:r w:rsidRPr="00950D5F">
        <w:rPr>
          <w:rFonts w:ascii="Verdana" w:eastAsia="Calibri" w:hAnsi="Verdana" w:cs="Times New Roman"/>
          <w:sz w:val="20"/>
          <w:szCs w:val="20"/>
        </w:rPr>
        <w:t>;</w:t>
      </w:r>
      <w:r w:rsidR="0012787A" w:rsidRPr="00950D5F">
        <w:rPr>
          <w:rFonts w:ascii="Verdana" w:eastAsia="Calibri" w:hAnsi="Verdana" w:cs="Times New Roman"/>
          <w:sz w:val="20"/>
          <w:szCs w:val="20"/>
        </w:rPr>
        <w:t xml:space="preserve"> </w:t>
      </w:r>
    </w:p>
    <w:p w14:paraId="0381E112" w14:textId="64ABC1DD" w:rsidR="00873D9C" w:rsidRPr="00950D5F" w:rsidRDefault="00873D9C" w:rsidP="00805A85">
      <w:pPr>
        <w:spacing w:after="0" w:line="240" w:lineRule="auto"/>
        <w:ind w:left="-284" w:firstLine="568"/>
        <w:jc w:val="both"/>
        <w:rPr>
          <w:rFonts w:ascii="Verdana" w:eastAsia="Calibri" w:hAnsi="Verdana" w:cs="Times New Roman"/>
          <w:sz w:val="20"/>
          <w:szCs w:val="20"/>
        </w:rPr>
      </w:pPr>
      <w:r w:rsidRPr="00950D5F">
        <w:rPr>
          <w:rFonts w:ascii="Verdana" w:eastAsia="Calibri" w:hAnsi="Verdana" w:cs="Times New Roman"/>
          <w:sz w:val="20"/>
          <w:szCs w:val="20"/>
        </w:rPr>
        <w:t>5.6.2. įgaliojimas pasirašyti pasiūlymą (jei taikoma), pateikiama skaitmeninė dokumento kopija);</w:t>
      </w:r>
    </w:p>
    <w:p w14:paraId="28A42EC8" w14:textId="25FA7224" w:rsidR="00873D9C" w:rsidRPr="00950D5F" w:rsidRDefault="00336071" w:rsidP="00873D9C">
      <w:pPr>
        <w:tabs>
          <w:tab w:val="left" w:pos="127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805A85">
        <w:rPr>
          <w:rFonts w:ascii="Verdana" w:eastAsia="Calibri" w:hAnsi="Verdana" w:cs="Times New Roman"/>
          <w:sz w:val="20"/>
          <w:szCs w:val="20"/>
        </w:rPr>
        <w:t>3</w:t>
      </w:r>
      <w:r w:rsidR="0012787A" w:rsidRPr="00950D5F">
        <w:rPr>
          <w:rFonts w:ascii="Verdana" w:eastAsia="Calibri" w:hAnsi="Verdana" w:cs="Times New Roman"/>
          <w:sz w:val="20"/>
          <w:szCs w:val="20"/>
        </w:rPr>
        <w:t xml:space="preserve">. </w:t>
      </w:r>
      <w:r w:rsidR="00873D9C" w:rsidRPr="00950D5F">
        <w:rPr>
          <w:rFonts w:ascii="Verdana" w:eastAsia="Times New Roman" w:hAnsi="Verdana" w:cs="Times New Roman"/>
          <w:bCs/>
          <w:sz w:val="20"/>
          <w:szCs w:val="20"/>
        </w:rPr>
        <w:t>visų jungtinės veiklos partnerių pasirašyta jungtinės veiklos sutartis (jei pasiūlymą teikia tiekėjų grupė; skaitmeninė kopija)</w:t>
      </w:r>
      <w:r w:rsidR="00873D9C" w:rsidRPr="00950D5F">
        <w:rPr>
          <w:rFonts w:ascii="Verdana" w:eastAsia="Calibri" w:hAnsi="Verdana" w:cs="Times New Roman"/>
          <w:sz w:val="20"/>
          <w:szCs w:val="20"/>
        </w:rPr>
        <w:t>;</w:t>
      </w:r>
    </w:p>
    <w:p w14:paraId="3DA36DD2" w14:textId="6B311848" w:rsidR="0012787A" w:rsidRPr="00950D5F" w:rsidRDefault="00336071"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805A85">
        <w:rPr>
          <w:rFonts w:ascii="Verdana" w:eastAsia="Calibri" w:hAnsi="Verdana" w:cs="Times New Roman"/>
          <w:sz w:val="20"/>
          <w:szCs w:val="20"/>
        </w:rPr>
        <w:t>4</w:t>
      </w:r>
      <w:r w:rsidR="0012787A" w:rsidRPr="00950D5F">
        <w:rPr>
          <w:rFonts w:ascii="Verdana" w:eastAsia="Calibri" w:hAnsi="Verdana" w:cs="Times New Roman"/>
          <w:sz w:val="20"/>
          <w:szCs w:val="20"/>
        </w:rPr>
        <w:t xml:space="preserve">. bet kuri reikalinga informacija ar kita medžiaga, kurią tiekėjas turi užpildyti ir pateikti pagal šias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sąlygas ir jų priedus.</w:t>
      </w:r>
    </w:p>
    <w:p w14:paraId="41B8EFD9" w14:textId="05DC146D" w:rsidR="000076C0" w:rsidRDefault="00336071" w:rsidP="00426BC4">
      <w:pPr>
        <w:autoSpaceDE w:val="0"/>
        <w:autoSpaceDN w:val="0"/>
        <w:adjustRightInd w:val="0"/>
        <w:spacing w:after="0" w:line="240" w:lineRule="auto"/>
        <w:ind w:left="-284" w:firstLine="567"/>
        <w:jc w:val="both"/>
        <w:rPr>
          <w:rFonts w:ascii="Verdana" w:hAnsi="Verdana" w:cs="Times New Roman"/>
          <w:sz w:val="20"/>
          <w:szCs w:val="20"/>
        </w:rPr>
      </w:pPr>
      <w:r w:rsidRPr="00950D5F">
        <w:rPr>
          <w:rFonts w:ascii="Verdana" w:hAnsi="Verdana" w:cs="Times New Roman"/>
          <w:sz w:val="20"/>
          <w:szCs w:val="20"/>
        </w:rPr>
        <w:lastRenderedPageBreak/>
        <w:t>5</w:t>
      </w:r>
      <w:r w:rsidR="000076C0" w:rsidRPr="00950D5F">
        <w:rPr>
          <w:rFonts w:ascii="Verdana" w:hAnsi="Verdana" w:cs="Times New Roman"/>
          <w:sz w:val="20"/>
          <w:szCs w:val="20"/>
        </w:rPr>
        <w:t>.7. Pasiūlyme 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kaina turi būti išreikšta bei apskaičiuota taip, kaip nurodyta šių pirkimo sąlygų </w:t>
      </w:r>
      <w:r w:rsidR="00B55165" w:rsidRPr="00950D5F">
        <w:rPr>
          <w:rFonts w:ascii="Verdana" w:hAnsi="Verdana" w:cs="Times New Roman"/>
          <w:sz w:val="20"/>
          <w:szCs w:val="20"/>
        </w:rPr>
        <w:t>2</w:t>
      </w:r>
      <w:r w:rsidR="000076C0" w:rsidRPr="00950D5F">
        <w:rPr>
          <w:rFonts w:ascii="Verdana" w:hAnsi="Verdana" w:cs="Times New Roman"/>
          <w:sz w:val="20"/>
          <w:szCs w:val="20"/>
        </w:rPr>
        <w:t xml:space="preserve"> priede. Apskaičiuojant kainą, turi būti atsižvelgta į visą šiose pirkimo sąlygose nurodytą </w:t>
      </w:r>
      <w:r w:rsidR="00992C9C" w:rsidRPr="00950D5F">
        <w:rPr>
          <w:rFonts w:ascii="Verdana" w:hAnsi="Verdana" w:cs="Times New Roman"/>
          <w:sz w:val="20"/>
          <w:szCs w:val="20"/>
        </w:rPr>
        <w:t>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kiekį ir apimtį, kainos sudėtines dalis, techninės specifikacijos reikalavimus ir pan. Į kainą turi būti įskaičiuotos visos tiekėjo numatytos ir nenumatytos išlaidos, taip pat ir išlaidos už sąskaitų </w:t>
      </w:r>
      <w:r w:rsidR="00992C9C" w:rsidRPr="00950D5F">
        <w:rPr>
          <w:rFonts w:ascii="Verdana" w:hAnsi="Verdana" w:cs="Times New Roman"/>
          <w:sz w:val="20"/>
          <w:szCs w:val="20"/>
        </w:rPr>
        <w:t xml:space="preserve">perkančiajai organizacijai </w:t>
      </w:r>
      <w:r w:rsidR="000076C0" w:rsidRPr="00950D5F">
        <w:rPr>
          <w:rFonts w:ascii="Verdana" w:hAnsi="Verdana" w:cs="Times New Roman"/>
          <w:sz w:val="20"/>
          <w:szCs w:val="20"/>
        </w:rPr>
        <w:t>pateikimą per „</w:t>
      </w:r>
      <w:r w:rsidR="00635C3A">
        <w:rPr>
          <w:rFonts w:ascii="Verdana" w:hAnsi="Verdana" w:cs="Times New Roman"/>
          <w:sz w:val="20"/>
          <w:szCs w:val="20"/>
        </w:rPr>
        <w:t>SABIS</w:t>
      </w:r>
      <w:r w:rsidR="000076C0" w:rsidRPr="00950D5F">
        <w:rPr>
          <w:rFonts w:ascii="Verdana" w:hAnsi="Verdana" w:cs="Times New Roman"/>
          <w:sz w:val="20"/>
          <w:szCs w:val="20"/>
        </w:rPr>
        <w:t xml:space="preserve">“ sistemą bei visi mokesčiai, įskaitant PVM, </w:t>
      </w:r>
      <w:proofErr w:type="spellStart"/>
      <w:r w:rsidR="000076C0" w:rsidRPr="00950D5F">
        <w:rPr>
          <w:rFonts w:ascii="Verdana" w:hAnsi="Verdana" w:cs="Times New Roman"/>
          <w:sz w:val="20"/>
          <w:szCs w:val="20"/>
        </w:rPr>
        <w:t>t.y</w:t>
      </w:r>
      <w:proofErr w:type="spellEnd"/>
      <w:r w:rsidR="000076C0" w:rsidRPr="00950D5F">
        <w:rPr>
          <w:rFonts w:ascii="Verdana" w:hAnsi="Verdana" w:cs="Times New Roman"/>
          <w:sz w:val="20"/>
          <w:szCs w:val="20"/>
        </w:rPr>
        <w:t>. išlaidos, apimančios viską, ko reikia visiškam ir tinkamam sutarties įvykdymui. Kaina turi būti pateikta suapvalinta iki 2 (dviejų) skaitmenų po kablelio.</w:t>
      </w:r>
    </w:p>
    <w:p w14:paraId="778CB182" w14:textId="7F5DB57E" w:rsidR="00AA7396" w:rsidRPr="00950D5F" w:rsidRDefault="00AA7396" w:rsidP="00426BC4">
      <w:pPr>
        <w:autoSpaceDE w:val="0"/>
        <w:autoSpaceDN w:val="0"/>
        <w:adjustRightInd w:val="0"/>
        <w:spacing w:after="0" w:line="240" w:lineRule="auto"/>
        <w:ind w:left="-284" w:firstLine="567"/>
        <w:jc w:val="both"/>
        <w:rPr>
          <w:rFonts w:ascii="Verdana" w:eastAsia="Calibri" w:hAnsi="Verdana" w:cs="Times New Roman"/>
          <w:sz w:val="20"/>
          <w:szCs w:val="20"/>
        </w:rPr>
      </w:pPr>
      <w:r>
        <w:rPr>
          <w:rFonts w:ascii="Verdana" w:hAnsi="Verdana" w:cs="Times New Roman"/>
          <w:sz w:val="20"/>
          <w:szCs w:val="20"/>
        </w:rPr>
        <w:t xml:space="preserve">5.8. </w:t>
      </w:r>
      <w:r w:rsidRPr="00822CE2">
        <w:rPr>
          <w:rFonts w:ascii="Verdana" w:eastAsia="Calibri" w:hAnsi="Verdana" w:cs="Times New Roman"/>
          <w:color w:val="000000" w:themeColor="text1"/>
          <w:sz w:val="20"/>
          <w:szCs w:val="20"/>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Pr="00822CE2">
        <w:rPr>
          <w:rFonts w:ascii="Verdana" w:eastAsia="Times New Roman" w:hAnsi="Verdana" w:cs="Times New Roman"/>
          <w:color w:val="000000" w:themeColor="text1"/>
          <w:sz w:val="20"/>
          <w:szCs w:val="20"/>
          <w:lang w:eastAsia="lt-LT"/>
        </w:rPr>
        <w:t>(subteikėjų), specialistų</w:t>
      </w:r>
      <w:r w:rsidRPr="00822CE2">
        <w:rPr>
          <w:rFonts w:ascii="Verdana" w:eastAsia="Calibri" w:hAnsi="Verdana" w:cs="Times New Roman"/>
          <w:color w:val="000000" w:themeColor="text1"/>
          <w:sz w:val="20"/>
          <w:szCs w:val="20"/>
        </w:rPr>
        <w:t xml:space="preserve"> ar kitų ūkio subjektų ištekliai bus prieinami per visą sutartinių įsipareigojimų vykdymo laikotarpį</w:t>
      </w:r>
      <w:r>
        <w:rPr>
          <w:rFonts w:ascii="Verdana" w:eastAsia="Calibri" w:hAnsi="Verdana" w:cs="Times New Roman"/>
          <w:color w:val="000000" w:themeColor="text1"/>
          <w:sz w:val="20"/>
          <w:szCs w:val="20"/>
        </w:rPr>
        <w:t>.</w:t>
      </w:r>
    </w:p>
    <w:p w14:paraId="6ED63A83" w14:textId="4CFB4F62"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w:t>
      </w:r>
      <w:r w:rsidR="00AA7396">
        <w:rPr>
          <w:rFonts w:ascii="Verdana" w:hAnsi="Verdana"/>
          <w:sz w:val="20"/>
          <w:szCs w:val="20"/>
          <w:lang w:val="lt-LT"/>
        </w:rPr>
        <w:t>9</w:t>
      </w:r>
      <w:r w:rsidR="0012787A" w:rsidRPr="00950D5F">
        <w:rPr>
          <w:rFonts w:ascii="Verdana" w:hAnsi="Verdana"/>
          <w:sz w:val="20"/>
          <w:szCs w:val="20"/>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F151CA" w:rsidRPr="00950D5F">
        <w:rPr>
          <w:rFonts w:ascii="Verdana" w:hAnsi="Verdana"/>
          <w:sz w:val="20"/>
          <w:szCs w:val="20"/>
          <w:lang w:val="lt-LT"/>
        </w:rPr>
        <w:t>aipsnio</w:t>
      </w:r>
      <w:r w:rsidR="0012787A" w:rsidRPr="00950D5F">
        <w:rPr>
          <w:rFonts w:ascii="Verdana" w:hAnsi="Verdana"/>
          <w:sz w:val="20"/>
          <w:szCs w:val="20"/>
          <w:lang w:val="lt-LT"/>
        </w:rPr>
        <w:t xml:space="preserve"> 2 d</w:t>
      </w:r>
      <w:r w:rsidR="00F151CA" w:rsidRPr="00950D5F">
        <w:rPr>
          <w:rFonts w:ascii="Verdana" w:hAnsi="Verdana"/>
          <w:sz w:val="20"/>
          <w:szCs w:val="20"/>
          <w:lang w:val="lt-LT"/>
        </w:rPr>
        <w:t>alyje.</w:t>
      </w:r>
      <w:r w:rsidR="0012787A" w:rsidRPr="00950D5F">
        <w:rPr>
          <w:rFonts w:ascii="Verdana" w:hAnsi="Verdana"/>
          <w:sz w:val="20"/>
          <w:szCs w:val="20"/>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950D5F">
        <w:rPr>
          <w:rFonts w:ascii="Verdana" w:hAnsi="Verdana"/>
          <w:sz w:val="20"/>
          <w:szCs w:val="20"/>
          <w:lang w:val="lt-LT"/>
        </w:rPr>
        <w:t>pirkimo organizatorius</w:t>
      </w:r>
      <w:r w:rsidRPr="00950D5F">
        <w:rPr>
          <w:rFonts w:ascii="Verdana" w:hAnsi="Verdana"/>
          <w:color w:val="00B0F0"/>
          <w:sz w:val="20"/>
          <w:szCs w:val="20"/>
          <w:lang w:val="lt-LT"/>
        </w:rPr>
        <w:t xml:space="preserve"> </w:t>
      </w:r>
      <w:r w:rsidR="0012787A" w:rsidRPr="00950D5F">
        <w:rPr>
          <w:rFonts w:ascii="Verdana" w:hAnsi="Verdana"/>
          <w:sz w:val="20"/>
          <w:szCs w:val="20"/>
          <w:lang w:val="lt-LT"/>
        </w:rPr>
        <w:t>ar ekspertai ir kiti asmenys negali atskleisti tiekėjo pateiktos informacijos, kurią tiekėjas nurodė kaip konfidencialią. Jei tiekėjas nenurodo konfidencialios informacijos, laikoma, kad tokios tiekėjo pasiūlyme nėra.</w:t>
      </w:r>
    </w:p>
    <w:p w14:paraId="2B8F95E6" w14:textId="3489025E"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w:t>
      </w:r>
      <w:r w:rsidR="00AA7396">
        <w:rPr>
          <w:rFonts w:ascii="Verdana" w:eastAsia="Calibri" w:hAnsi="Verdana" w:cs="Times New Roman"/>
          <w:sz w:val="20"/>
          <w:szCs w:val="20"/>
        </w:rPr>
        <w:t>10</w:t>
      </w:r>
      <w:r w:rsidR="0012787A" w:rsidRPr="00950D5F">
        <w:rPr>
          <w:rFonts w:ascii="Verdana" w:eastAsia="Calibri" w:hAnsi="Verdana" w:cs="Times New Roman"/>
          <w:sz w:val="20"/>
          <w:szCs w:val="20"/>
        </w:rPr>
        <w:t>. Perkančioji organizacija neatsako už CVP IS sutrikimus ar kitus nenumatytus atvejus, dėl kurių pasiūlymai nebuvo gauti ar gauti pavėluotai.</w:t>
      </w:r>
    </w:p>
    <w:p w14:paraId="3E765805" w14:textId="533DD1BA"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rPr>
        <w:t>5</w:t>
      </w:r>
      <w:r w:rsidR="0012787A" w:rsidRPr="00950D5F">
        <w:rPr>
          <w:rFonts w:ascii="Verdana" w:eastAsia="Times New Roman" w:hAnsi="Verdana" w:cs="Times New Roman"/>
          <w:sz w:val="20"/>
          <w:szCs w:val="20"/>
        </w:rPr>
        <w:t>.1</w:t>
      </w:r>
      <w:r w:rsidR="00AA7396">
        <w:rPr>
          <w:rFonts w:ascii="Verdana" w:eastAsia="Times New Roman" w:hAnsi="Verdana" w:cs="Times New Roman"/>
          <w:sz w:val="20"/>
          <w:szCs w:val="20"/>
        </w:rPr>
        <w:t>1</w:t>
      </w:r>
      <w:r w:rsidR="0012787A" w:rsidRPr="00950D5F">
        <w:rPr>
          <w:rFonts w:ascii="Verdana" w:eastAsia="Times New Roman" w:hAnsi="Verdana" w:cs="Times New Roman"/>
          <w:sz w:val="20"/>
          <w:szCs w:val="20"/>
        </w:rPr>
        <w:t xml:space="preserve">. Tiekėjams draudžiama pateikti alternatyvius pasiūlymus. </w:t>
      </w:r>
      <w:r w:rsidR="0012787A" w:rsidRPr="00950D5F">
        <w:rPr>
          <w:rFonts w:ascii="Verdana" w:eastAsia="Calibri" w:hAnsi="Verdana" w:cs="Times New Roman"/>
          <w:sz w:val="20"/>
          <w:szCs w:val="20"/>
        </w:rPr>
        <w:t>Tiekėjui pateikus alternatyvų pasiūlymą, jo pasiūlymas ir alternatyvus pasiūlymas bus atmesti.</w:t>
      </w:r>
    </w:p>
    <w:p w14:paraId="5D1B8BE2" w14:textId="77777777" w:rsidR="00063329" w:rsidRPr="00950D5F" w:rsidRDefault="00063329" w:rsidP="00426BC4">
      <w:pPr>
        <w:spacing w:after="0" w:line="240" w:lineRule="auto"/>
        <w:ind w:left="-284" w:firstLine="567"/>
        <w:jc w:val="both"/>
        <w:rPr>
          <w:rFonts w:ascii="Verdana" w:eastAsia="Times New Roman" w:hAnsi="Verdana" w:cs="Times New Roman"/>
          <w:iCs/>
          <w:color w:val="FF0000"/>
          <w:sz w:val="20"/>
          <w:szCs w:val="20"/>
          <w:lang w:eastAsia="lt-LT"/>
        </w:rPr>
      </w:pPr>
    </w:p>
    <w:p w14:paraId="04D255AA" w14:textId="77777777" w:rsidR="0012787A" w:rsidRPr="00950D5F" w:rsidRDefault="0012787A" w:rsidP="00426BC4">
      <w:pPr>
        <w:spacing w:after="0" w:line="240" w:lineRule="auto"/>
        <w:ind w:left="-284" w:firstLine="567"/>
        <w:jc w:val="center"/>
        <w:rPr>
          <w:rFonts w:ascii="Verdana" w:eastAsia="Calibri" w:hAnsi="Verdana" w:cs="Times New Roman"/>
          <w:b/>
          <w:sz w:val="20"/>
          <w:szCs w:val="20"/>
        </w:rPr>
      </w:pPr>
      <w:r w:rsidRPr="00950D5F">
        <w:rPr>
          <w:rFonts w:ascii="Verdana" w:eastAsia="Calibri" w:hAnsi="Verdana" w:cs="Times New Roman"/>
          <w:b/>
          <w:sz w:val="20"/>
          <w:szCs w:val="20"/>
        </w:rPr>
        <w:t>V</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xml:space="preserve">. </w:t>
      </w:r>
      <w:r w:rsidR="00F151CA" w:rsidRPr="00950D5F">
        <w:rPr>
          <w:rFonts w:ascii="Verdana" w:eastAsia="Calibri" w:hAnsi="Verdana" w:cs="Times New Roman"/>
          <w:b/>
          <w:sz w:val="20"/>
          <w:szCs w:val="20"/>
        </w:rPr>
        <w:t>PIRKIMO</w:t>
      </w:r>
      <w:r w:rsidRPr="00950D5F">
        <w:rPr>
          <w:rFonts w:ascii="Verdana" w:eastAsia="Calibri" w:hAnsi="Verdana" w:cs="Times New Roman"/>
          <w:b/>
          <w:sz w:val="20"/>
          <w:szCs w:val="20"/>
        </w:rPr>
        <w:t xml:space="preserve"> SĄLYGŲ PAAIŠKINIMAS IR PATIKSLINIMAS</w:t>
      </w:r>
    </w:p>
    <w:p w14:paraId="142D1834" w14:textId="77777777" w:rsidR="00063329" w:rsidRPr="00950D5F" w:rsidRDefault="00063329" w:rsidP="00426BC4">
      <w:pPr>
        <w:spacing w:after="0" w:line="240" w:lineRule="auto"/>
        <w:ind w:left="-284" w:firstLine="567"/>
        <w:jc w:val="center"/>
        <w:rPr>
          <w:rFonts w:ascii="Verdana" w:eastAsia="Times New Roman" w:hAnsi="Verdana" w:cs="Times New Roman"/>
          <w:b/>
          <w:color w:val="FF0000"/>
          <w:sz w:val="20"/>
          <w:szCs w:val="20"/>
          <w:lang w:eastAsia="lt-LT"/>
        </w:rPr>
      </w:pPr>
    </w:p>
    <w:p w14:paraId="2106344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.1. </w:t>
      </w:r>
      <w:r w:rsidR="00FA38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sąlygos gali būti paaiškinamos, patikslinamos dalyvių iniciatyva, jiems kreipiantis į perkančiąją organizaciją </w:t>
      </w:r>
      <w:r w:rsidR="0012787A" w:rsidRPr="00950D5F">
        <w:rPr>
          <w:rFonts w:ascii="Verdana" w:eastAsia="Calibri" w:hAnsi="Verdana" w:cs="Times New Roman"/>
          <w:iCs/>
          <w:sz w:val="20"/>
          <w:szCs w:val="20"/>
        </w:rPr>
        <w:t>tik CVP IS susirašinėjimo priemonėmis</w:t>
      </w:r>
      <w:r w:rsidR="0012787A" w:rsidRPr="00950D5F">
        <w:rPr>
          <w:rFonts w:ascii="Verdana" w:eastAsia="Calibri" w:hAnsi="Verdana" w:cs="Times New Roman"/>
          <w:sz w:val="20"/>
          <w:szCs w:val="20"/>
        </w:rPr>
        <w:t xml:space="preserve">. Prašymai paaiškinti pirkimo sąlygas gali būti pateikiami perkančiajai organizacijai CVP IS susirašinėjimo priemonėmis ne vėliau kaip likus </w:t>
      </w:r>
      <w:r w:rsidR="0012787A" w:rsidRPr="00A57C4C">
        <w:rPr>
          <w:rFonts w:ascii="Verdana" w:eastAsia="Calibri" w:hAnsi="Verdana" w:cs="Times New Roman"/>
          <w:sz w:val="20"/>
          <w:szCs w:val="20"/>
        </w:rPr>
        <w:t xml:space="preserve">2 </w:t>
      </w:r>
      <w:r w:rsidR="00992C9C" w:rsidRPr="00A57C4C">
        <w:rPr>
          <w:rFonts w:ascii="Verdana" w:eastAsia="Calibri" w:hAnsi="Verdana" w:cs="Times New Roman"/>
          <w:sz w:val="20"/>
          <w:szCs w:val="20"/>
        </w:rPr>
        <w:t>(dviem)</w:t>
      </w:r>
      <w:r w:rsidR="00992C9C"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6100972"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.2. Nesibaigus pasiūlymų</w:t>
      </w:r>
      <w:r w:rsidR="0012787A"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 xml:space="preserve">pateikimo terminui,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savo iniciatyva gali paaiškinti (patikslinti) pirkimo dokumentus, tuo pačiu patikslindama</w:t>
      </w:r>
      <w:r w:rsidR="00FA385F" w:rsidRPr="00950D5F">
        <w:rPr>
          <w:rFonts w:ascii="Verdana" w:eastAsia="Calibri" w:hAnsi="Verdana" w:cs="Times New Roman"/>
          <w:sz w:val="20"/>
          <w:szCs w:val="20"/>
        </w:rPr>
        <w:t>s</w:t>
      </w:r>
      <w:r w:rsidR="0012787A" w:rsidRPr="00950D5F">
        <w:rPr>
          <w:rFonts w:ascii="Verdana" w:eastAsia="Calibri" w:hAnsi="Verdana" w:cs="Times New Roman"/>
          <w:sz w:val="20"/>
          <w:szCs w:val="20"/>
        </w:rPr>
        <w:t xml:space="preserve"> ir paskelbtą informaciją.</w:t>
      </w:r>
    </w:p>
    <w:p w14:paraId="30470DBE"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0012787A" w:rsidRPr="00A57C4C">
        <w:rPr>
          <w:rFonts w:ascii="Verdana" w:eastAsia="Calibri" w:hAnsi="Verdana" w:cs="Times New Roman"/>
          <w:sz w:val="20"/>
          <w:szCs w:val="20"/>
        </w:rPr>
        <w:t xml:space="preserve">1 </w:t>
      </w:r>
      <w:r w:rsidR="00992C9C" w:rsidRPr="00A57C4C">
        <w:rPr>
          <w:rFonts w:ascii="Verdana" w:eastAsia="Calibri" w:hAnsi="Verdana" w:cs="Times New Roman"/>
          <w:sz w:val="20"/>
          <w:szCs w:val="20"/>
        </w:rPr>
        <w:t>(vienai)</w:t>
      </w:r>
      <w:r w:rsidR="00992C9C"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darbo dienai iki pasiūlymų pateikimo termino pabaigos. </w:t>
      </w:r>
    </w:p>
    <w:p w14:paraId="30E6F5C3"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.4. Jei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paaiškinimų ar patikslinimų nepateikia per nurodytą terminą, pasiūlymų pateikimo terminas nukeliamas ne trumpesniam laikui nei tas, kiek vėluojama pateikti paaiškinimus ar patikslinimus.</w:t>
      </w:r>
    </w:p>
    <w:p w14:paraId="276EF51C"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6BE00A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.6. Pranešimai apie pasiūlymų pateikimo termino nukėlimą išsiunčiami visiems dalyviams CVP IS priemonėmis.</w:t>
      </w:r>
    </w:p>
    <w:p w14:paraId="222BB31A"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.7. Perkančioji organizacija neketina rengti susitikimų su tiekėjais dėl </w:t>
      </w:r>
      <w:r w:rsidR="0070241D" w:rsidRPr="00950D5F">
        <w:rPr>
          <w:rFonts w:ascii="Verdana" w:eastAsia="Calibri" w:hAnsi="Verdana" w:cs="Times New Roman"/>
          <w:sz w:val="20"/>
          <w:szCs w:val="20"/>
        </w:rPr>
        <w:t xml:space="preserve">pirkimo </w:t>
      </w:r>
      <w:r w:rsidR="0012787A" w:rsidRPr="00950D5F">
        <w:rPr>
          <w:rFonts w:ascii="Verdana" w:eastAsia="Calibri" w:hAnsi="Verdana" w:cs="Times New Roman"/>
          <w:sz w:val="20"/>
          <w:szCs w:val="20"/>
        </w:rPr>
        <w:t>sąlygų paaiškinimo.</w:t>
      </w:r>
    </w:p>
    <w:p w14:paraId="0182BB46"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.8. Perkančioji organizacija, paaiškindama ar pataisydama pirkimo dokumentus, privalo užtikrinti tiekėjų anonimiškumą, t. y. privalo užtikrinti, kad tiekėjas nesužinotų kitų tiekėjų, dalyvaujančių pirkimo procedūrose, pavadinimų ir kitų rekvizitų. </w:t>
      </w:r>
    </w:p>
    <w:p w14:paraId="0F572335" w14:textId="77777777" w:rsidR="00063329" w:rsidRPr="00950D5F" w:rsidRDefault="00063329" w:rsidP="00426BC4">
      <w:pPr>
        <w:tabs>
          <w:tab w:val="num" w:pos="600"/>
        </w:tabs>
        <w:spacing w:after="0" w:line="240" w:lineRule="auto"/>
        <w:ind w:left="-284" w:firstLine="567"/>
        <w:jc w:val="both"/>
        <w:rPr>
          <w:rFonts w:ascii="Verdana" w:eastAsia="Times New Roman" w:hAnsi="Verdana" w:cs="Times New Roman"/>
          <w:color w:val="FF0000"/>
          <w:sz w:val="20"/>
          <w:szCs w:val="20"/>
          <w:lang w:eastAsia="lt-LT"/>
        </w:rPr>
      </w:pPr>
      <w:r w:rsidRPr="00950D5F">
        <w:rPr>
          <w:rFonts w:ascii="Verdana" w:eastAsia="Times New Roman" w:hAnsi="Verdana" w:cs="Times New Roman"/>
          <w:color w:val="FF0000"/>
          <w:sz w:val="20"/>
          <w:szCs w:val="20"/>
          <w:lang w:eastAsia="lt-LT"/>
        </w:rPr>
        <w:tab/>
      </w:r>
    </w:p>
    <w:p w14:paraId="1CEE5344" w14:textId="77777777" w:rsidR="0012787A" w:rsidRPr="00950D5F" w:rsidRDefault="0012787A"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lastRenderedPageBreak/>
        <w:t>VI</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PASIŪLYMO GALIOJIMAS</w:t>
      </w:r>
    </w:p>
    <w:p w14:paraId="7DFD20B8" w14:textId="77777777" w:rsidR="0012787A" w:rsidRPr="00950D5F" w:rsidRDefault="0012787A" w:rsidP="00426BC4">
      <w:pPr>
        <w:spacing w:after="0" w:line="240" w:lineRule="auto"/>
        <w:ind w:left="-284"/>
        <w:jc w:val="both"/>
        <w:rPr>
          <w:rFonts w:ascii="Verdana" w:eastAsia="Calibri" w:hAnsi="Verdana" w:cs="Times New Roman"/>
          <w:b/>
          <w:sz w:val="20"/>
          <w:szCs w:val="20"/>
        </w:rPr>
      </w:pPr>
    </w:p>
    <w:p w14:paraId="72DD2033"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 xml:space="preserve">.1. </w:t>
      </w:r>
      <w:r w:rsidRPr="00950D5F">
        <w:rPr>
          <w:rFonts w:ascii="Verdana" w:eastAsia="Calibri" w:hAnsi="Verdana" w:cs="Times New Roman"/>
          <w:sz w:val="20"/>
          <w:szCs w:val="20"/>
        </w:rPr>
        <w:t xml:space="preserve">Pasiūlymas turi galioti </w:t>
      </w:r>
      <w:r w:rsidR="007F3AEB" w:rsidRPr="00950D5F">
        <w:rPr>
          <w:rFonts w:ascii="Verdana" w:eastAsia="Times New Roman" w:hAnsi="Verdana" w:cs="Times New Roman"/>
          <w:b/>
          <w:sz w:val="20"/>
          <w:szCs w:val="20"/>
        </w:rPr>
        <w:t>ne trumpiau kaip 90</w:t>
      </w:r>
      <w:r w:rsidR="00C540C6" w:rsidRPr="00950D5F">
        <w:rPr>
          <w:rFonts w:ascii="Verdana" w:eastAsia="Times New Roman" w:hAnsi="Verdana" w:cs="Times New Roman"/>
          <w:b/>
          <w:sz w:val="20"/>
          <w:szCs w:val="20"/>
        </w:rPr>
        <w:t xml:space="preserve"> (devyniasdešimt)</w:t>
      </w:r>
      <w:r w:rsidR="007F3AEB" w:rsidRPr="00950D5F">
        <w:rPr>
          <w:rFonts w:ascii="Verdana" w:eastAsia="Times New Roman" w:hAnsi="Verdana" w:cs="Times New Roman"/>
          <w:b/>
          <w:sz w:val="20"/>
          <w:szCs w:val="20"/>
        </w:rPr>
        <w:t xml:space="preserve"> kalendorinių dienų </w:t>
      </w:r>
      <w:r w:rsidR="007F3AEB" w:rsidRPr="00950D5F">
        <w:rPr>
          <w:rFonts w:ascii="Verdana" w:eastAsia="Times New Roman" w:hAnsi="Verdana" w:cs="Times New Roman"/>
          <w:sz w:val="20"/>
          <w:szCs w:val="20"/>
        </w:rPr>
        <w:t>nuo pirkimo dokumentuose nustatyto pasiūlymų pateikimo termino pabaigos. Jeigu pasiūlyme nenurodytas jo galiojimo laikas, laikoma, kad pasiūlymas galioja tiek, kiek numatyta pirkimo sąlygose.</w:t>
      </w:r>
    </w:p>
    <w:p w14:paraId="28293599" w14:textId="77777777" w:rsidR="0012787A" w:rsidRPr="00950D5F" w:rsidRDefault="00336071" w:rsidP="00426BC4">
      <w:pPr>
        <w:tabs>
          <w:tab w:val="left" w:pos="42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.2. Perkančioji organizacija nereikalauja pasiūlymų galiojimo užtikrinimo</w:t>
      </w:r>
      <w:r w:rsidR="0012787A" w:rsidRPr="00950D5F">
        <w:rPr>
          <w:rFonts w:ascii="Verdana" w:eastAsia="Calibri" w:hAnsi="Verdana" w:cs="Times New Roman"/>
          <w:color w:val="000000"/>
          <w:sz w:val="20"/>
          <w:szCs w:val="20"/>
          <w:lang w:eastAsia="lt-LT"/>
        </w:rPr>
        <w:t>.</w:t>
      </w:r>
    </w:p>
    <w:p w14:paraId="4FF9E5CE" w14:textId="77777777" w:rsidR="00063329" w:rsidRPr="00950D5F" w:rsidRDefault="00063329" w:rsidP="00426BC4">
      <w:pPr>
        <w:spacing w:after="0" w:line="240" w:lineRule="auto"/>
        <w:ind w:left="-284" w:firstLine="567"/>
        <w:jc w:val="both"/>
        <w:rPr>
          <w:rFonts w:ascii="Verdana" w:eastAsia="Times New Roman" w:hAnsi="Verdana" w:cs="Times New Roman"/>
          <w:color w:val="FF0000"/>
          <w:sz w:val="20"/>
          <w:szCs w:val="20"/>
          <w:lang w:eastAsia="ar-SA"/>
        </w:rPr>
      </w:pPr>
    </w:p>
    <w:p w14:paraId="40F1E4A8" w14:textId="77777777" w:rsidR="00523D07" w:rsidRPr="00950D5F" w:rsidRDefault="00523D07" w:rsidP="00426BC4">
      <w:pPr>
        <w:pStyle w:val="Betarp1"/>
        <w:ind w:left="-284"/>
        <w:jc w:val="center"/>
        <w:rPr>
          <w:rFonts w:ascii="Verdana" w:hAnsi="Verdana"/>
          <w:b/>
          <w:sz w:val="20"/>
          <w:szCs w:val="20"/>
          <w:lang w:val="lt-LT"/>
        </w:rPr>
      </w:pPr>
      <w:r w:rsidRPr="00950D5F">
        <w:rPr>
          <w:rFonts w:ascii="Verdana" w:hAnsi="Verdana"/>
          <w:b/>
          <w:sz w:val="20"/>
          <w:szCs w:val="20"/>
          <w:lang w:val="lt-LT"/>
        </w:rPr>
        <w:t>VII</w:t>
      </w:r>
      <w:r w:rsidR="00336071" w:rsidRPr="00950D5F">
        <w:rPr>
          <w:rFonts w:ascii="Verdana" w:hAnsi="Verdana"/>
          <w:b/>
          <w:sz w:val="20"/>
          <w:szCs w:val="20"/>
          <w:lang w:val="lt-LT"/>
        </w:rPr>
        <w:t>I</w:t>
      </w:r>
      <w:r w:rsidRPr="00950D5F">
        <w:rPr>
          <w:rFonts w:ascii="Verdana" w:hAnsi="Verdana"/>
          <w:b/>
          <w:sz w:val="20"/>
          <w:szCs w:val="20"/>
          <w:lang w:val="lt-LT"/>
        </w:rPr>
        <w:t>. PASIŪLYMO PATEIKIMO TERMINAI IR TVARKA</w:t>
      </w:r>
    </w:p>
    <w:p w14:paraId="1ADDCC30" w14:textId="77777777" w:rsidR="00523D07" w:rsidRPr="00950D5F" w:rsidRDefault="00523D07" w:rsidP="00426BC4">
      <w:pPr>
        <w:pStyle w:val="Betarp1"/>
        <w:ind w:left="-284"/>
        <w:jc w:val="both"/>
        <w:rPr>
          <w:rFonts w:ascii="Verdana" w:hAnsi="Verdana"/>
          <w:sz w:val="20"/>
          <w:szCs w:val="20"/>
          <w:lang w:val="lt-LT"/>
        </w:rPr>
      </w:pPr>
    </w:p>
    <w:p w14:paraId="49EF0808" w14:textId="77777777" w:rsidR="00523D07" w:rsidRPr="00A57C4C" w:rsidRDefault="00523D07" w:rsidP="00426BC4">
      <w:pPr>
        <w:pStyle w:val="Betarp1"/>
        <w:ind w:left="-284" w:firstLine="567"/>
        <w:jc w:val="both"/>
        <w:rPr>
          <w:rFonts w:ascii="Verdana" w:hAnsi="Verdana"/>
          <w:sz w:val="20"/>
          <w:szCs w:val="20"/>
          <w:lang w:val="lt-LT"/>
        </w:rPr>
      </w:pPr>
      <w:r w:rsidRPr="00950D5F">
        <w:rPr>
          <w:rFonts w:ascii="Verdana" w:hAnsi="Verdana"/>
          <w:sz w:val="20"/>
          <w:szCs w:val="20"/>
          <w:lang w:val="lt-LT"/>
        </w:rPr>
        <w:t xml:space="preserve">8.1. Pasiūlymas turi būti pateiktas </w:t>
      </w:r>
      <w:r w:rsidRPr="00A57C4C">
        <w:rPr>
          <w:rFonts w:ascii="Verdana" w:hAnsi="Verdana"/>
          <w:sz w:val="20"/>
          <w:szCs w:val="20"/>
          <w:lang w:val="lt-LT"/>
        </w:rPr>
        <w:t>iki CVP IS nurodyto pasiūlymų pateikimo termino pabaigos.</w:t>
      </w:r>
    </w:p>
    <w:p w14:paraId="7213F664" w14:textId="77777777" w:rsidR="00063329" w:rsidRPr="00950D5F" w:rsidRDefault="00063329" w:rsidP="00426BC4">
      <w:pPr>
        <w:spacing w:after="0" w:line="240" w:lineRule="auto"/>
        <w:ind w:left="-284" w:firstLine="567"/>
        <w:jc w:val="both"/>
        <w:rPr>
          <w:rFonts w:ascii="Verdana" w:eastAsia="Times New Roman" w:hAnsi="Verdana" w:cs="Times New Roman"/>
          <w:color w:val="FF0000"/>
          <w:sz w:val="20"/>
          <w:szCs w:val="20"/>
          <w:lang w:eastAsia="lt-LT"/>
        </w:rPr>
      </w:pPr>
    </w:p>
    <w:p w14:paraId="02E05238" w14:textId="7E02D833" w:rsidR="00336071" w:rsidRPr="00950D5F" w:rsidRDefault="00336071" w:rsidP="00426BC4">
      <w:pPr>
        <w:widowControl w:val="0"/>
        <w:autoSpaceDE w:val="0"/>
        <w:autoSpaceDN w:val="0"/>
        <w:spacing w:after="0" w:line="240" w:lineRule="auto"/>
        <w:ind w:left="-284"/>
        <w:jc w:val="center"/>
        <w:rPr>
          <w:rFonts w:ascii="Verdana" w:eastAsia="Calibri" w:hAnsi="Verdana" w:cs="Times New Roman"/>
          <w:b/>
          <w:bCs/>
          <w:sz w:val="20"/>
          <w:szCs w:val="20"/>
        </w:rPr>
      </w:pPr>
      <w:r w:rsidRPr="00950D5F">
        <w:rPr>
          <w:rFonts w:ascii="Verdana" w:eastAsia="Calibri" w:hAnsi="Verdana" w:cs="Times New Roman"/>
          <w:b/>
          <w:sz w:val="20"/>
          <w:szCs w:val="20"/>
        </w:rPr>
        <w:t>IX.</w:t>
      </w:r>
      <w:r w:rsidRPr="00950D5F">
        <w:rPr>
          <w:rFonts w:ascii="Verdana" w:eastAsia="Calibri" w:hAnsi="Verdana" w:cs="Times New Roman"/>
          <w:sz w:val="20"/>
          <w:szCs w:val="20"/>
        </w:rPr>
        <w:t xml:space="preserve"> </w:t>
      </w:r>
      <w:r w:rsidR="009E6699" w:rsidRPr="009E6699">
        <w:rPr>
          <w:rFonts w:ascii="Verdana" w:eastAsia="Times New Roman" w:hAnsi="Verdana"/>
          <w:b/>
          <w:sz w:val="20"/>
          <w:szCs w:val="20"/>
        </w:rPr>
        <w:t xml:space="preserve">SUSIPAŽINIMO SU GAUTAIS PASIŪLYMAIS </w:t>
      </w:r>
      <w:r w:rsidR="009E6699" w:rsidRPr="009E6699">
        <w:rPr>
          <w:rFonts w:ascii="Verdana" w:eastAsia="Times New Roman" w:hAnsi="Verdana"/>
          <w:b/>
          <w:bCs/>
          <w:sz w:val="20"/>
          <w:szCs w:val="20"/>
        </w:rPr>
        <w:t>PROCEDŪROS</w:t>
      </w:r>
    </w:p>
    <w:p w14:paraId="72BED36E" w14:textId="77777777" w:rsidR="00523D07" w:rsidRPr="00950D5F" w:rsidRDefault="00523D07" w:rsidP="00426BC4">
      <w:pPr>
        <w:widowControl w:val="0"/>
        <w:autoSpaceDE w:val="0"/>
        <w:autoSpaceDN w:val="0"/>
        <w:spacing w:after="0" w:line="240" w:lineRule="auto"/>
        <w:ind w:left="-284"/>
        <w:jc w:val="center"/>
        <w:rPr>
          <w:rFonts w:ascii="Verdana" w:eastAsia="Calibri" w:hAnsi="Verdana" w:cs="Times New Roman"/>
          <w:b/>
          <w:bCs/>
          <w:sz w:val="20"/>
          <w:szCs w:val="20"/>
        </w:rPr>
      </w:pPr>
    </w:p>
    <w:p w14:paraId="1DC21FCC" w14:textId="72313C2D"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9.1. P</w:t>
      </w:r>
      <w:r w:rsidR="00CC2A7B" w:rsidRPr="00950D5F">
        <w:rPr>
          <w:rFonts w:ascii="Verdana" w:eastAsia="Calibri" w:hAnsi="Verdana" w:cs="Times New Roman"/>
          <w:sz w:val="20"/>
          <w:szCs w:val="20"/>
        </w:rPr>
        <w:t>irmi</w:t>
      </w:r>
      <w:r w:rsidRPr="00950D5F">
        <w:rPr>
          <w:rFonts w:ascii="Verdana" w:eastAsia="Calibri" w:hAnsi="Verdana" w:cs="Times New Roman"/>
          <w:sz w:val="20"/>
          <w:szCs w:val="20"/>
        </w:rPr>
        <w:t xml:space="preserve">nis susipažinimas su tiekėjų pasiūlymais, gautais CVP IS priemonėmis, vyks </w:t>
      </w:r>
      <w:r w:rsidR="00043D5E">
        <w:rPr>
          <w:rFonts w:ascii="Verdana" w:eastAsia="Calibri" w:hAnsi="Verdana" w:cs="Times New Roman"/>
          <w:sz w:val="20"/>
          <w:szCs w:val="20"/>
        </w:rPr>
        <w:t>30</w:t>
      </w:r>
      <w:r w:rsidRPr="00950D5F">
        <w:rPr>
          <w:rFonts w:ascii="Verdana" w:eastAsia="Calibri" w:hAnsi="Verdana" w:cs="Times New Roman"/>
          <w:sz w:val="20"/>
          <w:szCs w:val="20"/>
        </w:rPr>
        <w:t xml:space="preserve"> min. po CVP IS nurodytos pasiūlymų pateikimo termino pabaigos.</w:t>
      </w:r>
    </w:p>
    <w:p w14:paraId="3B4A90D4" w14:textId="77777777"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Tiekėjai negali dalyvauti pirminio susipažinimo su CVP IS priemonėmis pateiktais pasiūlyma</w:t>
      </w:r>
      <w:r w:rsidR="00174898" w:rsidRPr="00950D5F">
        <w:rPr>
          <w:rFonts w:ascii="Verdana" w:eastAsia="Calibri" w:hAnsi="Verdana" w:cs="Times New Roman"/>
          <w:sz w:val="20"/>
          <w:szCs w:val="20"/>
        </w:rPr>
        <w:t>is procedūroje, taip pa</w:t>
      </w:r>
      <w:r w:rsidR="00CC2A7B" w:rsidRPr="00950D5F">
        <w:rPr>
          <w:rFonts w:ascii="Verdana" w:eastAsia="Calibri" w:hAnsi="Verdana" w:cs="Times New Roman"/>
          <w:sz w:val="20"/>
          <w:szCs w:val="20"/>
        </w:rPr>
        <w:t>t</w:t>
      </w:r>
      <w:r w:rsidR="00174898" w:rsidRPr="00950D5F">
        <w:rPr>
          <w:rFonts w:ascii="Verdana" w:eastAsia="Calibri" w:hAnsi="Verdana" w:cs="Times New Roman"/>
          <w:sz w:val="20"/>
          <w:szCs w:val="20"/>
        </w:rPr>
        <w:t xml:space="preserve"> pasiūlymų nagrinėjimo</w:t>
      </w:r>
      <w:r w:rsidRPr="00950D5F">
        <w:rPr>
          <w:rFonts w:ascii="Verdana" w:eastAsia="Calibri" w:hAnsi="Verdana" w:cs="Times New Roman"/>
          <w:sz w:val="20"/>
          <w:szCs w:val="20"/>
        </w:rPr>
        <w:t>, vertinimo ir palyginimo procedūros</w:t>
      </w:r>
      <w:r w:rsidR="00174898" w:rsidRPr="00950D5F">
        <w:rPr>
          <w:rFonts w:ascii="Verdana" w:eastAsia="Calibri" w:hAnsi="Verdana" w:cs="Times New Roman"/>
          <w:sz w:val="20"/>
          <w:szCs w:val="20"/>
        </w:rPr>
        <w:t>e</w:t>
      </w:r>
      <w:r w:rsidRPr="00950D5F">
        <w:rPr>
          <w:rFonts w:ascii="Verdana" w:eastAsia="Calibri" w:hAnsi="Verdana" w:cs="Times New Roman"/>
          <w:sz w:val="20"/>
          <w:szCs w:val="20"/>
        </w:rPr>
        <w:t>.</w:t>
      </w:r>
    </w:p>
    <w:p w14:paraId="225C089F" w14:textId="57AC02E8"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C71D44">
        <w:rPr>
          <w:rFonts w:ascii="Verdana" w:eastAsia="Calibri" w:hAnsi="Verdana" w:cs="Times New Roman"/>
          <w:sz w:val="20"/>
          <w:szCs w:val="20"/>
        </w:rPr>
        <w:t>3</w:t>
      </w:r>
      <w:r w:rsidRPr="00950D5F">
        <w:rPr>
          <w:rFonts w:ascii="Verdana" w:eastAsia="Calibri" w:hAnsi="Verdana" w:cs="Times New Roman"/>
          <w:sz w:val="20"/>
          <w:szCs w:val="20"/>
        </w:rPr>
        <w:t xml:space="preserve">. </w:t>
      </w:r>
      <w:r w:rsidR="006E021D" w:rsidRPr="00950D5F">
        <w:rPr>
          <w:rFonts w:ascii="Verdana" w:eastAsia="Calibri" w:hAnsi="Verdana" w:cs="Times New Roman"/>
          <w:sz w:val="20"/>
          <w:szCs w:val="20"/>
        </w:rPr>
        <w:t>Perkančioji organizacija neteikia informacijos tiekėjams apie pasiūlymus pateikusius tiekėjus, pasiūlytas kainas iki kol bus įvertinti</w:t>
      </w:r>
      <w:r w:rsidR="00D226F7" w:rsidRPr="00950D5F">
        <w:rPr>
          <w:rFonts w:ascii="Verdana" w:eastAsia="Calibri" w:hAnsi="Verdana" w:cs="Times New Roman"/>
          <w:sz w:val="20"/>
          <w:szCs w:val="20"/>
        </w:rPr>
        <w:t xml:space="preserve"> pasiūlymai ir nustatyta pasiūlymų eilė</w:t>
      </w:r>
      <w:r w:rsidRPr="00950D5F">
        <w:rPr>
          <w:rFonts w:ascii="Verdana" w:eastAsia="Calibri" w:hAnsi="Verdana" w:cs="Times New Roman"/>
          <w:sz w:val="20"/>
          <w:szCs w:val="20"/>
        </w:rPr>
        <w:t>.</w:t>
      </w:r>
    </w:p>
    <w:p w14:paraId="3FC38CD6" w14:textId="77777777" w:rsidR="004224B8" w:rsidRPr="00950D5F" w:rsidRDefault="004224B8" w:rsidP="00426BC4">
      <w:pPr>
        <w:spacing w:after="0" w:line="240" w:lineRule="auto"/>
        <w:ind w:left="-284" w:firstLine="567"/>
        <w:jc w:val="both"/>
        <w:rPr>
          <w:rFonts w:ascii="Verdana" w:eastAsia="Times New Roman" w:hAnsi="Verdana" w:cs="Times New Roman"/>
          <w:color w:val="FF0000"/>
          <w:sz w:val="20"/>
          <w:szCs w:val="20"/>
          <w:lang w:eastAsia="lt-LT"/>
        </w:rPr>
      </w:pPr>
    </w:p>
    <w:p w14:paraId="4BFEB5BF"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r w:rsidRPr="00950D5F">
        <w:rPr>
          <w:rFonts w:ascii="Verdana" w:eastAsia="Calibri" w:hAnsi="Verdana" w:cs="Times New Roman"/>
          <w:b/>
          <w:sz w:val="20"/>
          <w:szCs w:val="20"/>
        </w:rPr>
        <w:t>X. </w:t>
      </w:r>
      <w:r w:rsidRPr="00950D5F">
        <w:rPr>
          <w:rFonts w:ascii="Verdana" w:eastAsia="Calibri" w:hAnsi="Verdana" w:cs="Times New Roman"/>
          <w:b/>
          <w:color w:val="000000"/>
          <w:sz w:val="20"/>
          <w:szCs w:val="20"/>
        </w:rPr>
        <w:t>PASIŪLYMŲ ŠIFRAVIMAS</w:t>
      </w:r>
    </w:p>
    <w:p w14:paraId="058F4F96"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p>
    <w:p w14:paraId="65ECCFE2"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10.1. Tiekėjo teikiamas pasiūlymas </w:t>
      </w:r>
      <w:r w:rsidRPr="00950D5F">
        <w:rPr>
          <w:rFonts w:ascii="Verdana" w:eastAsia="Calibri" w:hAnsi="Verdana" w:cs="Times New Roman"/>
          <w:b/>
          <w:color w:val="000000"/>
          <w:sz w:val="20"/>
          <w:szCs w:val="20"/>
        </w:rPr>
        <w:t>gali būti</w:t>
      </w:r>
      <w:r w:rsidRPr="00950D5F">
        <w:rPr>
          <w:rFonts w:ascii="Verdana" w:eastAsia="Calibri" w:hAnsi="Verdana" w:cs="Times New Roman"/>
          <w:color w:val="000000"/>
          <w:sz w:val="20"/>
          <w:szCs w:val="20"/>
        </w:rPr>
        <w:t xml:space="preserve"> užšifruojamas. Tiekėjas, nusprendęs pateikti užšifruotą pasiūlymą, turi:</w:t>
      </w:r>
    </w:p>
    <w:p w14:paraId="48EFF940" w14:textId="786F11F3" w:rsidR="00D04B90" w:rsidRPr="00950D5F" w:rsidRDefault="00D04B90" w:rsidP="00426BC4">
      <w:pPr>
        <w:widowControl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 xml:space="preserve">10.1.1. iki pasiūlymų pateikimo termino pabaigos, naudodamasis CVP IS priemonėmis </w:t>
      </w:r>
      <w:r w:rsidRPr="00950D5F">
        <w:rPr>
          <w:rFonts w:ascii="Verdana" w:eastAsia="Calibri" w:hAnsi="Verdana" w:cs="Times New Roman"/>
          <w:iCs/>
          <w:color w:val="000000"/>
          <w:sz w:val="20"/>
          <w:szCs w:val="20"/>
        </w:rPr>
        <w:t>pateikti užšifruotą pasiūlymą</w:t>
      </w:r>
      <w:r w:rsidR="009E7534" w:rsidRPr="00950D5F">
        <w:rPr>
          <w:rFonts w:ascii="Verdana" w:eastAsia="Calibri" w:hAnsi="Verdana" w:cs="Times New Roman"/>
          <w:iCs/>
          <w:color w:val="000000"/>
          <w:sz w:val="20"/>
          <w:szCs w:val="20"/>
        </w:rPr>
        <w:t xml:space="preserve"> (užšifruojamas visas pasiūlymas</w:t>
      </w:r>
      <w:r w:rsidR="00CC2A7B" w:rsidRPr="00950D5F">
        <w:rPr>
          <w:rFonts w:ascii="Verdana" w:eastAsia="Calibri" w:hAnsi="Verdana" w:cs="Times New Roman"/>
          <w:iCs/>
          <w:color w:val="000000"/>
          <w:sz w:val="20"/>
          <w:szCs w:val="20"/>
        </w:rPr>
        <w:t xml:space="preserve"> </w:t>
      </w:r>
      <w:r w:rsidR="00CC2A7B" w:rsidRPr="00950D5F">
        <w:rPr>
          <w:rFonts w:ascii="Verdana" w:eastAsia="Times New Roman" w:hAnsi="Verdana" w:cs="Times New Roman"/>
          <w:iCs/>
          <w:sz w:val="20"/>
          <w:szCs w:val="20"/>
          <w:lang w:eastAsia="lt-LT"/>
        </w:rPr>
        <w:t>arba pasiūlymo dokumentas, kuriame nurodyta pasiūlymo kaina</w:t>
      </w:r>
      <w:r w:rsidR="009E7534" w:rsidRPr="00950D5F">
        <w:rPr>
          <w:rFonts w:ascii="Verdana" w:eastAsia="Calibri" w:hAnsi="Verdana" w:cs="Times New Roman"/>
          <w:iCs/>
          <w:color w:val="000000"/>
          <w:sz w:val="20"/>
          <w:szCs w:val="20"/>
        </w:rPr>
        <w:t>)</w:t>
      </w:r>
      <w:r w:rsidRPr="00950D5F">
        <w:rPr>
          <w:rFonts w:ascii="Verdana" w:eastAsia="Calibri" w:hAnsi="Verdana" w:cs="Times New Roman"/>
          <w:iCs/>
          <w:color w:val="000000"/>
          <w:sz w:val="20"/>
          <w:szCs w:val="20"/>
        </w:rPr>
        <w:t>.</w:t>
      </w:r>
    </w:p>
    <w:p w14:paraId="3939F886"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sz w:val="20"/>
          <w:szCs w:val="20"/>
        </w:rPr>
        <w:t xml:space="preserve">10.1.2. iki pirminio susipažinimo su CVP IS priemonėmis pateiktais pasiūlymais vokų atplėšimo procedūros pradžios </w:t>
      </w:r>
      <w:r w:rsidRPr="00950D5F">
        <w:rPr>
          <w:rFonts w:ascii="Verdana" w:eastAsia="Calibri" w:hAnsi="Verdana" w:cs="Times New Roman"/>
          <w:color w:val="000000"/>
          <w:sz w:val="20"/>
          <w:szCs w:val="20"/>
        </w:rPr>
        <w:t xml:space="preserve">CVP IS susirašinėjimo priemonėmis pateikti slaptažodį, su kuriuo perkančioji organizacija galės iššifruoti pateiktą pasiūlymą. </w:t>
      </w:r>
    </w:p>
    <w:p w14:paraId="7FFFF236"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Slaptažodis pateiktas laiku ir tinkamai laikomas tada, kai jis pateiktas CVP IS susirašinėjimo priemonėmis iki vokų su kainų pasiūlymais atplėšimo procedūros pradžios.</w:t>
      </w:r>
    </w:p>
    <w:p w14:paraId="18FBF10A" w14:textId="09FC33F8" w:rsidR="00C6028E"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3</w:t>
      </w:r>
      <w:r w:rsidRPr="00950D5F">
        <w:rPr>
          <w:rFonts w:ascii="Verdana" w:eastAsia="Calibri" w:hAnsi="Verdana" w:cs="Times New Roman"/>
          <w:sz w:val="20"/>
          <w:szCs w:val="20"/>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hyperlink r:id="rId16" w:history="1">
        <w:r w:rsidR="008F5E89" w:rsidRPr="00950D5F">
          <w:rPr>
            <w:rStyle w:val="Hyperlink"/>
            <w:rFonts w:ascii="Verdana" w:hAnsi="Verdana"/>
            <w:sz w:val="20"/>
            <w:szCs w:val="20"/>
          </w:rPr>
          <w:t>ibruzgiene@lb.lt</w:t>
        </w:r>
      </w:hyperlink>
      <w:r w:rsidRPr="00950D5F">
        <w:rPr>
          <w:rFonts w:ascii="Verdana" w:eastAsia="Calibri" w:hAnsi="Verdana" w:cs="Times New Roman"/>
          <w:sz w:val="20"/>
          <w:szCs w:val="20"/>
        </w:rPr>
        <w:t xml:space="preserve">. </w:t>
      </w:r>
      <w:r w:rsidRPr="00950D5F">
        <w:rPr>
          <w:rFonts w:ascii="Verdana" w:eastAsia="Calibri" w:hAnsi="Verdana" w:cs="Times New Roman"/>
          <w:sz w:val="20"/>
          <w:szCs w:val="20"/>
          <w:lang w:eastAsia="lt-LT"/>
        </w:rPr>
        <w:t xml:space="preserve">Tokiu atveju tiekėjas turėtų būti aktyvus ir įsitikinti, kad pateiktas slaptažodis laiku pasiekė adresatą (pavyzdžiui, susisiekęs su </w:t>
      </w:r>
      <w:r w:rsidR="00691D60" w:rsidRPr="00950D5F">
        <w:rPr>
          <w:rFonts w:ascii="Verdana" w:eastAsia="Calibri" w:hAnsi="Verdana" w:cs="Times New Roman"/>
          <w:sz w:val="20"/>
          <w:szCs w:val="20"/>
          <w:lang w:eastAsia="lt-LT"/>
        </w:rPr>
        <w:t xml:space="preserve">pirkimo sąlygų 1.10 papunktyje nurodytu </w:t>
      </w:r>
      <w:r w:rsidRPr="00950D5F">
        <w:rPr>
          <w:rFonts w:ascii="Verdana" w:eastAsia="Calibri" w:hAnsi="Verdana" w:cs="Times New Roman"/>
          <w:sz w:val="20"/>
          <w:szCs w:val="20"/>
          <w:lang w:eastAsia="lt-LT"/>
        </w:rPr>
        <w:t>perkanč</w:t>
      </w:r>
      <w:r w:rsidR="00691D60" w:rsidRPr="00950D5F">
        <w:rPr>
          <w:rFonts w:ascii="Verdana" w:eastAsia="Calibri" w:hAnsi="Verdana" w:cs="Times New Roman"/>
          <w:sz w:val="20"/>
          <w:szCs w:val="20"/>
          <w:lang w:eastAsia="lt-LT"/>
        </w:rPr>
        <w:t>iosios organizacijos atstovu</w:t>
      </w:r>
      <w:r w:rsidRPr="00950D5F">
        <w:rPr>
          <w:rFonts w:ascii="Verdana" w:eastAsia="Calibri" w:hAnsi="Verdana" w:cs="Times New Roman"/>
          <w:sz w:val="20"/>
          <w:szCs w:val="20"/>
          <w:lang w:eastAsia="lt-LT"/>
        </w:rPr>
        <w:t xml:space="preserve"> telefonu ir (arba) kitais būdais). Jeigu dėl užfiksuotos techninės CVP IS problemos tiekėjai slaptažodį pateikė ne CVP IS priemonėmis, t</w:t>
      </w:r>
      <w:r w:rsidRPr="00950D5F">
        <w:rPr>
          <w:rFonts w:ascii="Verdana" w:eastAsia="Calibri" w:hAnsi="Verdana" w:cs="Times New Roman"/>
          <w:sz w:val="20"/>
          <w:szCs w:val="20"/>
        </w:rPr>
        <w:t xml:space="preserve">uomet perkančioji organizacija privalo CVP IS susirašinėjimo priemonėmis išsiųsti tiekėjams slaptažodį, kurį panaudojo kainos pasiūlymo iššifravimui. </w:t>
      </w:r>
    </w:p>
    <w:p w14:paraId="145AC402" w14:textId="77777777" w:rsidR="009E7534" w:rsidRPr="00950D5F" w:rsidRDefault="00D04B90" w:rsidP="00426BC4">
      <w:pPr>
        <w:spacing w:after="0" w:line="240" w:lineRule="auto"/>
        <w:ind w:left="-284" w:firstLine="567"/>
        <w:jc w:val="both"/>
        <w:outlineLvl w:val="1"/>
        <w:rPr>
          <w:rFonts w:ascii="Verdana" w:eastAsia="Times New Roman" w:hAnsi="Verdana" w:cs="Times New Roman"/>
          <w:color w:val="FF0000"/>
          <w:sz w:val="20"/>
          <w:szCs w:val="20"/>
          <w:lang w:eastAsia="lt-LT"/>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4</w:t>
      </w:r>
      <w:r w:rsidRPr="00950D5F">
        <w:rPr>
          <w:rFonts w:ascii="Verdana" w:eastAsia="Calibri" w:hAnsi="Verdana" w:cs="Times New Roman"/>
          <w:sz w:val="20"/>
          <w:szCs w:val="20"/>
        </w:rPr>
        <w:t>.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91E3D1E" w14:textId="77777777" w:rsidR="00D43AD2" w:rsidRPr="00950D5F" w:rsidRDefault="00D43AD2" w:rsidP="00426BC4">
      <w:pPr>
        <w:spacing w:after="0" w:line="240" w:lineRule="auto"/>
        <w:ind w:left="-284"/>
        <w:jc w:val="center"/>
        <w:rPr>
          <w:rFonts w:ascii="Verdana" w:eastAsia="Calibri" w:hAnsi="Verdana" w:cs="Times New Roman"/>
          <w:b/>
          <w:sz w:val="20"/>
          <w:szCs w:val="20"/>
        </w:rPr>
      </w:pPr>
    </w:p>
    <w:p w14:paraId="181B912D"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XI. </w:t>
      </w:r>
      <w:r w:rsidRPr="007B203A">
        <w:rPr>
          <w:rFonts w:ascii="Verdana" w:eastAsia="Calibri" w:hAnsi="Verdana" w:cs="Times New Roman"/>
          <w:b/>
          <w:sz w:val="20"/>
          <w:szCs w:val="20"/>
        </w:rPr>
        <w:t>DERYBOS</w:t>
      </w:r>
    </w:p>
    <w:p w14:paraId="749D26C3" w14:textId="77777777" w:rsidR="00D04B90" w:rsidRPr="00950D5F" w:rsidRDefault="00D04B90" w:rsidP="00426BC4">
      <w:pPr>
        <w:spacing w:after="0" w:line="240" w:lineRule="auto"/>
        <w:ind w:left="-284"/>
        <w:jc w:val="center"/>
        <w:rPr>
          <w:rFonts w:ascii="Verdana" w:eastAsia="Calibri" w:hAnsi="Verdana" w:cs="Times New Roman"/>
          <w:b/>
          <w:sz w:val="20"/>
          <w:szCs w:val="20"/>
        </w:rPr>
      </w:pPr>
    </w:p>
    <w:p w14:paraId="04548A0B" w14:textId="77777777" w:rsidR="004F36CC" w:rsidRPr="00950D5F" w:rsidRDefault="00D04B90" w:rsidP="004F36CC">
      <w:pPr>
        <w:tabs>
          <w:tab w:val="left" w:pos="0"/>
          <w:tab w:val="left" w:pos="851"/>
        </w:tabs>
        <w:spacing w:after="0" w:line="240" w:lineRule="auto"/>
        <w:ind w:left="-284" w:firstLine="570"/>
        <w:jc w:val="both"/>
        <w:rPr>
          <w:rFonts w:ascii="Verdana" w:hAnsi="Verdana" w:cs="Times New Roman"/>
          <w:sz w:val="20"/>
          <w:szCs w:val="20"/>
          <w:u w:val="single"/>
        </w:rPr>
      </w:pPr>
      <w:r w:rsidRPr="00950D5F">
        <w:rPr>
          <w:rFonts w:ascii="Verdana" w:eastAsia="Calibri" w:hAnsi="Verdana" w:cs="Times New Roman"/>
          <w:sz w:val="20"/>
          <w:szCs w:val="20"/>
        </w:rPr>
        <w:t>11.1.</w:t>
      </w:r>
      <w:r w:rsidR="00702430" w:rsidRPr="00950D5F">
        <w:rPr>
          <w:rFonts w:ascii="Verdana" w:eastAsia="Calibri" w:hAnsi="Verdana" w:cs="Times New Roman"/>
          <w:sz w:val="20"/>
          <w:szCs w:val="20"/>
        </w:rPr>
        <w:tab/>
      </w:r>
      <w:r w:rsidR="004F36CC" w:rsidRPr="00950D5F">
        <w:rPr>
          <w:rFonts w:ascii="Verdana" w:eastAsia="Calibri" w:hAnsi="Verdana" w:cs="Times New Roman"/>
          <w:sz w:val="20"/>
          <w:szCs w:val="20"/>
        </w:rPr>
        <w:t xml:space="preserve">Perkančioji organizacija pasilieka teisę derėtis su tiekėjais dėl pasiūlymo kainos, siekdama geriausio rezultato pagal pirkimo sąlygas. </w:t>
      </w:r>
      <w:r w:rsidR="004F36CC" w:rsidRPr="00950D5F">
        <w:rPr>
          <w:rFonts w:ascii="Verdana" w:hAnsi="Verdana"/>
          <w:sz w:val="20"/>
          <w:szCs w:val="20"/>
          <w:u w:val="single"/>
        </w:rPr>
        <w:t xml:space="preserve">Derybų procedūra yra organizuojama, jei </w:t>
      </w:r>
      <w:r w:rsidR="004F36CC" w:rsidRPr="00950D5F">
        <w:rPr>
          <w:rFonts w:ascii="Verdana" w:hAnsi="Verdana" w:cs="Times New Roman"/>
          <w:sz w:val="20"/>
          <w:szCs w:val="20"/>
          <w:u w:val="single"/>
        </w:rPr>
        <w:t>visų gautų pasiūlymų</w:t>
      </w:r>
      <w:r w:rsidR="004F36CC">
        <w:rPr>
          <w:rFonts w:ascii="Verdana" w:hAnsi="Verdana" w:cs="Times New Roman"/>
          <w:sz w:val="20"/>
          <w:szCs w:val="20"/>
          <w:u w:val="single"/>
        </w:rPr>
        <w:t>, neatmestų dėl kitų priežasčių,</w:t>
      </w:r>
      <w:r w:rsidR="004F36CC" w:rsidRPr="00950D5F">
        <w:rPr>
          <w:rFonts w:ascii="Verdana" w:hAnsi="Verdana" w:cs="Times New Roman"/>
          <w:sz w:val="20"/>
          <w:szCs w:val="20"/>
          <w:u w:val="single"/>
        </w:rPr>
        <w:t xml:space="preserve"> kainos yra per didelės ir perkančiajai organizacijai nepriimtinos. </w:t>
      </w:r>
    </w:p>
    <w:p w14:paraId="3A407328" w14:textId="77777777" w:rsidR="004F36CC" w:rsidRPr="00950D5F" w:rsidRDefault="004F36CC" w:rsidP="004F36CC">
      <w:pPr>
        <w:tabs>
          <w:tab w:val="left" w:pos="0"/>
          <w:tab w:val="left" w:pos="851"/>
        </w:tabs>
        <w:spacing w:after="0" w:line="240" w:lineRule="auto"/>
        <w:ind w:left="-284" w:firstLine="568"/>
        <w:jc w:val="both"/>
        <w:rPr>
          <w:rFonts w:ascii="Verdana" w:eastAsia="Calibri" w:hAnsi="Verdana" w:cs="Times New Roman"/>
          <w:sz w:val="20"/>
          <w:szCs w:val="20"/>
        </w:rPr>
      </w:pPr>
      <w:r w:rsidRPr="00950D5F">
        <w:rPr>
          <w:rFonts w:ascii="Verdana" w:eastAsia="Calibri" w:hAnsi="Verdana" w:cs="Times New Roman"/>
          <w:sz w:val="20"/>
          <w:szCs w:val="20"/>
        </w:rPr>
        <w:t>11.2.</w:t>
      </w:r>
      <w:r w:rsidRPr="00950D5F">
        <w:rPr>
          <w:rFonts w:ascii="Verdana" w:eastAsia="Calibri" w:hAnsi="Verdana" w:cs="Times New Roman"/>
          <w:sz w:val="20"/>
          <w:szCs w:val="20"/>
        </w:rPr>
        <w:tab/>
        <w:t>Derybų procedūra bus vykdoma susitikimų su tiekėjų atstovais būdu ir (ar) elektroninėmis priemonėmis (telefonu, el. paštu, CVP IS susirašinėjimo priemonėmis ar pan.). Tikslus būdas nurodomas kvietime į derybas.</w:t>
      </w:r>
    </w:p>
    <w:p w14:paraId="558E90FC" w14:textId="77777777" w:rsidR="004F36CC" w:rsidRPr="00950D5F" w:rsidRDefault="004F36CC" w:rsidP="004F36CC">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lastRenderedPageBreak/>
        <w:t>11.3.</w:t>
      </w:r>
      <w:r w:rsidRPr="00950D5F">
        <w:rPr>
          <w:rFonts w:ascii="Verdana" w:eastAsia="Calibri" w:hAnsi="Verdana" w:cs="Times New Roman"/>
          <w:sz w:val="20"/>
          <w:szCs w:val="20"/>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95CEA03" w14:textId="77777777" w:rsidR="004F36CC" w:rsidRPr="00950D5F" w:rsidRDefault="004F36CC" w:rsidP="004F36CC">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t>11.4.</w:t>
      </w:r>
      <w:r w:rsidRPr="00950D5F">
        <w:rPr>
          <w:rFonts w:ascii="Verdana" w:eastAsia="Calibri" w:hAnsi="Verdana" w:cs="Times New Roman"/>
          <w:sz w:val="20"/>
          <w:szCs w:val="20"/>
        </w:rPr>
        <w:tab/>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neturi diskriminuoti vienų tiekėjų kitų naudai.</w:t>
      </w:r>
    </w:p>
    <w:p w14:paraId="5C8A6674" w14:textId="77777777" w:rsidR="004F36CC" w:rsidRPr="00950D5F" w:rsidRDefault="004F36CC" w:rsidP="004F36CC">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t>11.5.</w:t>
      </w:r>
      <w:r w:rsidRPr="00950D5F">
        <w:rPr>
          <w:rFonts w:ascii="Verdana" w:eastAsia="Calibri" w:hAnsi="Verdana" w:cs="Times New Roman"/>
          <w:sz w:val="20"/>
          <w:szCs w:val="20"/>
        </w:rPr>
        <w:tab/>
        <w:t>Derybos su kiekvienu tiekėju vedamos atskirai. Derybos ir jų rezultatai protokoluojami, protokolą pasirašo Pirkimo organizatorius bei tiekėjo, su kuriuo derėtasi, įgaliotas atstovas.</w:t>
      </w:r>
      <w:r>
        <w:rPr>
          <w:rFonts w:ascii="Verdana" w:eastAsia="Calibri" w:hAnsi="Verdana" w:cs="Times New Roman"/>
          <w:sz w:val="20"/>
          <w:szCs w:val="20"/>
        </w:rPr>
        <w:t xml:space="preserve"> </w:t>
      </w:r>
      <w:r w:rsidRPr="00B5337F">
        <w:rPr>
          <w:rFonts w:ascii="Verdana" w:hAnsi="Verdana" w:cs="Times New Roman"/>
          <w:sz w:val="20"/>
          <w:szCs w:val="20"/>
        </w:rPr>
        <w:t>Jei derybos vyksta CVP IS priemonėmis, pasirašyti šalių pasiektų susitarimų nereikalaujama, šalių pasiekto susitarimo patvirtinimas CVP IS laikomas pakankamu</w:t>
      </w:r>
      <w:r>
        <w:rPr>
          <w:rFonts w:ascii="Verdana" w:hAnsi="Verdana" w:cs="Times New Roman"/>
          <w:sz w:val="20"/>
          <w:szCs w:val="20"/>
        </w:rPr>
        <w:t>.</w:t>
      </w:r>
    </w:p>
    <w:p w14:paraId="44896986" w14:textId="77777777" w:rsidR="004F36CC" w:rsidRPr="00950D5F" w:rsidRDefault="004F36CC" w:rsidP="004F36CC">
      <w:pPr>
        <w:pStyle w:val="NormalWeb"/>
        <w:tabs>
          <w:tab w:val="left" w:pos="851"/>
        </w:tabs>
        <w:spacing w:before="0" w:beforeAutospacing="0" w:after="0" w:afterAutospacing="0"/>
        <w:ind w:left="-284" w:firstLine="567"/>
        <w:jc w:val="both"/>
        <w:rPr>
          <w:rFonts w:ascii="Verdana" w:hAnsi="Verdana"/>
          <w:sz w:val="20"/>
          <w:szCs w:val="20"/>
        </w:rPr>
      </w:pPr>
      <w:r w:rsidRPr="00950D5F">
        <w:rPr>
          <w:rFonts w:ascii="Verdana" w:hAnsi="Verdana"/>
          <w:sz w:val="20"/>
          <w:szCs w:val="20"/>
        </w:rPr>
        <w:t xml:space="preserve">11.6. </w:t>
      </w:r>
      <w:r w:rsidRPr="00B5337F">
        <w:rPr>
          <w:rFonts w:ascii="Verdana" w:hAnsi="Verdana"/>
          <w:sz w:val="20"/>
          <w:szCs w:val="20"/>
        </w:rPr>
        <w:t>Derybų rezultatas, dėl kurio susiderėta, užfiksuotas derybų protokole arba CVP IS, laikomas galutiniu pasiūlymu arba</w:t>
      </w:r>
      <w:r w:rsidRPr="00950D5F">
        <w:rPr>
          <w:rFonts w:ascii="Verdana" w:hAnsi="Verdana"/>
          <w:sz w:val="20"/>
          <w:szCs w:val="20"/>
        </w:rPr>
        <w:t xml:space="preserve">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 </w:t>
      </w:r>
    </w:p>
    <w:p w14:paraId="66A21D68" w14:textId="77777777" w:rsidR="004F36CC" w:rsidRPr="00950D5F" w:rsidRDefault="004F36CC" w:rsidP="004F36CC">
      <w:pPr>
        <w:pStyle w:val="NormalWeb"/>
        <w:spacing w:before="0" w:beforeAutospacing="0" w:after="0" w:afterAutospacing="0"/>
        <w:ind w:left="-284" w:firstLine="567"/>
        <w:jc w:val="both"/>
        <w:rPr>
          <w:rFonts w:ascii="Verdana" w:hAnsi="Verdana"/>
          <w:sz w:val="20"/>
          <w:szCs w:val="20"/>
        </w:rPr>
      </w:pPr>
      <w:r w:rsidRPr="00950D5F">
        <w:rPr>
          <w:rFonts w:ascii="Verdana" w:hAnsi="Verdana"/>
          <w:sz w:val="20"/>
          <w:szCs w:val="20"/>
        </w:rPr>
        <w:t>11.7. 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4BE5089E" w14:textId="744F15EA" w:rsidR="00474B38" w:rsidRPr="00950D5F" w:rsidRDefault="004F36CC" w:rsidP="004F36CC">
      <w:pPr>
        <w:tabs>
          <w:tab w:val="left" w:pos="0"/>
          <w:tab w:val="left" w:pos="851"/>
        </w:tabs>
        <w:spacing w:after="0" w:line="240" w:lineRule="auto"/>
        <w:ind w:left="-284" w:firstLine="570"/>
        <w:jc w:val="both"/>
        <w:rPr>
          <w:rFonts w:ascii="Verdana" w:hAnsi="Verdana" w:cs="Times New Roman"/>
          <w:sz w:val="20"/>
          <w:szCs w:val="20"/>
          <w:u w:val="single"/>
        </w:rPr>
      </w:pPr>
      <w:r w:rsidRPr="00950D5F">
        <w:rPr>
          <w:rFonts w:ascii="Verdana" w:eastAsia="Calibri" w:hAnsi="Verdana" w:cs="Times New Roman"/>
          <w:sz w:val="20"/>
          <w:szCs w:val="20"/>
        </w:rPr>
        <w:t>11.8.</w:t>
      </w:r>
      <w:r w:rsidRPr="00950D5F">
        <w:rPr>
          <w:rFonts w:ascii="Verdana" w:eastAsia="Calibri" w:hAnsi="Verdana" w:cs="Times New Roman"/>
          <w:sz w:val="20"/>
          <w:szCs w:val="20"/>
        </w:rPr>
        <w:tab/>
        <w:t>Derybos yra laikomos įvykusiomis, jei bent vieno tiekėjo galutinis pasiūlymas atitinka perkančiosios organizacijos keliamus reikalavimus</w:t>
      </w:r>
      <w:r w:rsidR="003351EB" w:rsidRPr="003351EB">
        <w:rPr>
          <w:rFonts w:ascii="Verdana" w:hAnsi="Verdana"/>
          <w:sz w:val="20"/>
          <w:szCs w:val="20"/>
        </w:rPr>
        <w:t>.</w:t>
      </w:r>
      <w:r w:rsidR="00474B38" w:rsidRPr="00950D5F">
        <w:rPr>
          <w:rFonts w:ascii="Verdana" w:hAnsi="Verdana" w:cs="Times New Roman"/>
          <w:sz w:val="20"/>
          <w:szCs w:val="20"/>
          <w:u w:val="single"/>
        </w:rPr>
        <w:t xml:space="preserve"> </w:t>
      </w:r>
    </w:p>
    <w:p w14:paraId="2E775419" w14:textId="77777777" w:rsidR="00474B38" w:rsidRPr="00950D5F" w:rsidRDefault="00474B38" w:rsidP="00426BC4">
      <w:pPr>
        <w:tabs>
          <w:tab w:val="left" w:pos="0"/>
        </w:tabs>
        <w:spacing w:after="0" w:line="240" w:lineRule="auto"/>
        <w:ind w:left="-284" w:firstLine="567"/>
        <w:jc w:val="both"/>
        <w:rPr>
          <w:rFonts w:ascii="Verdana" w:eastAsia="Calibri" w:hAnsi="Verdana" w:cs="Times New Roman"/>
          <w:sz w:val="20"/>
          <w:szCs w:val="20"/>
        </w:rPr>
      </w:pPr>
    </w:p>
    <w:p w14:paraId="32E21308" w14:textId="77777777" w:rsidR="00D04B90" w:rsidRPr="00950D5F" w:rsidRDefault="00D04B90" w:rsidP="00426BC4">
      <w:pPr>
        <w:spacing w:after="0" w:line="240" w:lineRule="auto"/>
        <w:ind w:left="-284"/>
        <w:jc w:val="center"/>
        <w:rPr>
          <w:rFonts w:ascii="Verdana" w:eastAsia="Calibri" w:hAnsi="Verdana" w:cs="Times New Roman"/>
          <w:sz w:val="20"/>
          <w:szCs w:val="20"/>
        </w:rPr>
      </w:pPr>
      <w:r w:rsidRPr="00950D5F">
        <w:rPr>
          <w:rFonts w:ascii="Verdana" w:eastAsia="Calibri" w:hAnsi="Verdana" w:cs="Times New Roman"/>
          <w:b/>
          <w:sz w:val="20"/>
          <w:szCs w:val="20"/>
        </w:rPr>
        <w:t>XII.</w:t>
      </w:r>
      <w:r w:rsidRPr="00950D5F">
        <w:rPr>
          <w:rFonts w:ascii="Verdana" w:eastAsia="Calibri" w:hAnsi="Verdana" w:cs="Times New Roman"/>
          <w:sz w:val="20"/>
          <w:szCs w:val="20"/>
        </w:rPr>
        <w:t xml:space="preserve"> </w:t>
      </w:r>
      <w:r w:rsidRPr="00950D5F">
        <w:rPr>
          <w:rFonts w:ascii="Verdana" w:eastAsia="Calibri" w:hAnsi="Verdana" w:cs="Times New Roman"/>
          <w:b/>
          <w:bCs/>
          <w:sz w:val="20"/>
          <w:szCs w:val="20"/>
        </w:rPr>
        <w:t>PASIŪLYMŲ NAGRINĖJIMAS IR PASIŪLYMŲ ATMETIMO PRIEŽASTYS</w:t>
      </w:r>
    </w:p>
    <w:p w14:paraId="2600EC7B"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53D895A3" w14:textId="744B4224" w:rsidR="00270407" w:rsidRPr="001E4DDC" w:rsidRDefault="0055093B" w:rsidP="001E4DDC">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 Pateiktus pasiūlymus nagrinėja, vertina ir palygina pirkimo organizatorius.</w:t>
      </w:r>
      <w:r w:rsidR="00270407">
        <w:rPr>
          <w:rFonts w:ascii="Verdana" w:eastAsia="Calibri" w:hAnsi="Verdana" w:cs="Times New Roman"/>
          <w:sz w:val="20"/>
          <w:szCs w:val="20"/>
        </w:rPr>
        <w:t xml:space="preserve"> </w:t>
      </w:r>
    </w:p>
    <w:p w14:paraId="2E5AD172" w14:textId="21CEFD7E" w:rsidR="00392C63" w:rsidRPr="00950D5F" w:rsidRDefault="007F3A4B" w:rsidP="007F3A4B">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12.</w:t>
      </w:r>
      <w:r w:rsidR="00C40CC3" w:rsidRPr="00950D5F">
        <w:rPr>
          <w:rFonts w:ascii="Verdana" w:eastAsia="Calibri" w:hAnsi="Verdana" w:cs="Times New Roman"/>
          <w:color w:val="000000"/>
          <w:sz w:val="20"/>
          <w:szCs w:val="20"/>
        </w:rPr>
        <w:t>2</w:t>
      </w:r>
      <w:r w:rsidRPr="00950D5F">
        <w:rPr>
          <w:rFonts w:ascii="Verdana" w:eastAsia="Calibri" w:hAnsi="Verdana" w:cs="Times New Roman"/>
          <w:color w:val="000000"/>
          <w:sz w:val="20"/>
          <w:szCs w:val="20"/>
        </w:rPr>
        <w:t xml:space="preserve">. </w:t>
      </w:r>
      <w:r w:rsidRPr="00950D5F">
        <w:rPr>
          <w:rFonts w:ascii="Verdana" w:eastAsia="Calibri" w:hAnsi="Verdana" w:cs="Times New Roman"/>
          <w:sz w:val="20"/>
          <w:szCs w:val="20"/>
        </w:rPr>
        <w:t xml:space="preserve">Jeigu tiekėjas pateikė netikslius ar neišsamius </w:t>
      </w:r>
      <w:r w:rsidR="001E4DDC">
        <w:rPr>
          <w:rFonts w:ascii="Verdana" w:eastAsia="Calibri" w:hAnsi="Verdana" w:cs="Times New Roman"/>
          <w:sz w:val="20"/>
          <w:szCs w:val="20"/>
        </w:rPr>
        <w:t xml:space="preserve">dokumentus ar </w:t>
      </w:r>
      <w:r w:rsidRPr="00950D5F">
        <w:rPr>
          <w:rFonts w:ascii="Verdana" w:eastAsia="Calibri" w:hAnsi="Verdana" w:cs="Times New Roman"/>
          <w:sz w:val="20"/>
          <w:szCs w:val="20"/>
        </w:rPr>
        <w:t>duomenis</w:t>
      </w:r>
      <w:r w:rsidR="001E4DDC">
        <w:rPr>
          <w:rFonts w:ascii="Verdana" w:eastAsia="Calibri" w:hAnsi="Verdana" w:cs="Times New Roman"/>
          <w:sz w:val="20"/>
          <w:szCs w:val="20"/>
        </w:rPr>
        <w:t xml:space="preserve"> </w:t>
      </w:r>
      <w:r w:rsidR="001E4DDC" w:rsidRPr="008D1DED">
        <w:rPr>
          <w:rFonts w:ascii="Verdana" w:hAnsi="Verdana"/>
          <w:sz w:val="20"/>
        </w:rPr>
        <w:t>apie atitiktį Pirkimo dokumentų reikalavimams arba šių dokumentų ar duomenų trūksta</w:t>
      </w:r>
      <w:r w:rsidRPr="00950D5F">
        <w:rPr>
          <w:rFonts w:ascii="Verdana" w:eastAsia="Calibri" w:hAnsi="Verdana" w:cs="Times New Roman"/>
          <w:sz w:val="20"/>
          <w:szCs w:val="20"/>
        </w:rPr>
        <w:t>, pirkimo organizatorius privalo, nepažeisdamas viešųjų pirkimų principų, CVP IS susirašinėjimo priemonėmis prašyti tiekėjo šiuos duomenis papildyti arba paaiškinti per perkančiosios organizacijos nurodytą terminą</w:t>
      </w:r>
      <w:r w:rsidR="004D5E43">
        <w:rPr>
          <w:rFonts w:ascii="Verdana" w:eastAsia="Calibri" w:hAnsi="Verdana" w:cs="Times New Roman"/>
          <w:sz w:val="20"/>
          <w:szCs w:val="20"/>
        </w:rPr>
        <w:t xml:space="preserve">, </w:t>
      </w:r>
      <w:r w:rsidR="004D5E43" w:rsidRPr="00950D5F">
        <w:rPr>
          <w:rFonts w:ascii="Verdana" w:eastAsia="Calibri" w:hAnsi="Verdana" w:cs="Times New Roman"/>
          <w:sz w:val="20"/>
          <w:szCs w:val="20"/>
        </w:rPr>
        <w:t>kuris negali būti trumpesnis kaip 3 (trys) darbo dienos nuo prašymo išsiuntimo iš perkančiosios organizacijos dienos</w:t>
      </w:r>
      <w:r w:rsidRPr="00950D5F">
        <w:rPr>
          <w:rFonts w:ascii="Verdana" w:eastAsia="Calibri" w:hAnsi="Verdana" w:cs="Times New Roman"/>
          <w:sz w:val="20"/>
          <w:szCs w:val="20"/>
        </w:rPr>
        <w:t xml:space="preserve">. </w:t>
      </w:r>
    </w:p>
    <w:p w14:paraId="6D21D2A9" w14:textId="116BD81A"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3</w:t>
      </w:r>
      <w:r w:rsidRPr="00950D5F">
        <w:rPr>
          <w:rFonts w:ascii="Verdana" w:eastAsia="Calibri" w:hAnsi="Verdana" w:cs="Times New Roman"/>
          <w:sz w:val="20"/>
          <w:szCs w:val="20"/>
        </w:rPr>
        <w:t xml:space="preserve">. </w:t>
      </w:r>
      <w:r w:rsidR="004D5E43" w:rsidRPr="008D1DED">
        <w:rPr>
          <w:rFonts w:ascii="Verdana" w:hAnsi="Verdana"/>
          <w:sz w:val="20"/>
        </w:rPr>
        <w:t>Kilus klausimų dėl pasiūlymų turinio ir PO paprašius, tiekėjas privalo per PO nurodytą terminą CVP IS susirašinėjimo priemonėmis pateikti paaiškinimus nekeisdamas pasiūlymo esmės, t. y. tiekėjas negali pakeisti kainos arba padaryti kitų pakeitimų, dėl kurių Pirkimo dokumentų reikalavimų neatitinkantis pasiūlymas taptų atitinkantis Pirkimo dokumentų reikalavimus</w:t>
      </w:r>
      <w:r w:rsidRPr="00950D5F">
        <w:rPr>
          <w:rFonts w:ascii="Verdana" w:eastAsia="Calibri" w:hAnsi="Verdana" w:cs="Times New Roman"/>
          <w:sz w:val="20"/>
          <w:szCs w:val="20"/>
        </w:rPr>
        <w:t>.</w:t>
      </w:r>
    </w:p>
    <w:p w14:paraId="459B8BD7" w14:textId="3CFE7FD1"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4</w:t>
      </w:r>
      <w:r w:rsidRPr="00950D5F">
        <w:rPr>
          <w:rFonts w:ascii="Verdana" w:eastAsia="Calibri" w:hAnsi="Verdana" w:cs="Times New Roman"/>
          <w:sz w:val="20"/>
          <w:szCs w:val="20"/>
        </w:rPr>
        <w:t>. Jeigu pateiktame pasiūlyme pirkimo organizatorius randa pasiūlyme nurodytos kainos apskaičiavimo klaidų, ji privalo CVP IS susirašinėjimo priemonėmis paprašyti tiekėjų per jos nurodytą terminą ištaisyti pasiūlyme</w:t>
      </w:r>
      <w:r w:rsidR="001B2D02">
        <w:rPr>
          <w:rFonts w:ascii="Verdana" w:eastAsia="Calibri" w:hAnsi="Verdana" w:cs="Times New Roman"/>
          <w:sz w:val="20"/>
          <w:szCs w:val="20"/>
        </w:rPr>
        <w:t xml:space="preserve"> </w:t>
      </w:r>
      <w:r w:rsidR="001B2D02" w:rsidRPr="00950D5F">
        <w:rPr>
          <w:rFonts w:ascii="Verdana" w:eastAsia="Calibri" w:hAnsi="Verdana" w:cs="Times New Roman"/>
          <w:sz w:val="20"/>
          <w:szCs w:val="20"/>
        </w:rPr>
        <w:t>pastebėtas aritmetines klaidas</w:t>
      </w:r>
      <w:r w:rsidRPr="00950D5F">
        <w:rPr>
          <w:rFonts w:ascii="Verdana" w:eastAsia="Calibri" w:hAnsi="Verdana" w:cs="Times New Roman"/>
          <w:sz w:val="20"/>
          <w:szCs w:val="20"/>
        </w:rPr>
        <w:t>, nekeičiant pasiūlymo galutinės kainos. Taisydamas pasiūlyme nurodytas aritmetines klaidas, tiekėjas gali taisyti kainos sudedamąsias dalis, tačiau neturi teisės atsisakyti kainos sudedamųjų dalių ar papildyti kainą naujomis dalimis.</w:t>
      </w:r>
    </w:p>
    <w:p w14:paraId="7B50870D"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5</w:t>
      </w:r>
      <w:r w:rsidRPr="00950D5F">
        <w:rPr>
          <w:rFonts w:ascii="Verdana" w:eastAsia="Calibri" w:hAnsi="Verdana" w:cs="Times New Roman"/>
          <w:sz w:val="20"/>
          <w:szCs w:val="20"/>
        </w:rPr>
        <w:t xml:space="preserve">. Kai pateiktame pasiūlyme nurodoma pirkimo objekto </w:t>
      </w:r>
      <w:r w:rsidRPr="00950D5F">
        <w:rPr>
          <w:rFonts w:ascii="Verdana" w:hAnsi="Verdana" w:cs="Times New Roman"/>
          <w:sz w:val="20"/>
          <w:szCs w:val="20"/>
        </w:rPr>
        <w:t xml:space="preserve">ar jo sudedamųjų dalių kaina </w:t>
      </w:r>
      <w:r w:rsidRPr="00826782">
        <w:rPr>
          <w:rFonts w:ascii="Verdana" w:hAnsi="Verdana" w:cs="Times New Roman"/>
          <w:sz w:val="20"/>
          <w:szCs w:val="20"/>
        </w:rPr>
        <w:t>atrodo</w:t>
      </w:r>
      <w:r w:rsidRPr="00950D5F">
        <w:rPr>
          <w:rFonts w:ascii="Verdana" w:hAnsi="Verdana" w:cs="Times New Roman"/>
          <w:b/>
          <w:bCs/>
          <w:sz w:val="20"/>
          <w:szCs w:val="20"/>
        </w:rPr>
        <w:t xml:space="preserve"> </w:t>
      </w:r>
      <w:r w:rsidRPr="00950D5F">
        <w:rPr>
          <w:rFonts w:ascii="Verdana" w:hAnsi="Verdana" w:cs="Times New Roman"/>
          <w:sz w:val="20"/>
          <w:szCs w:val="20"/>
        </w:rPr>
        <w:t>neįprastai maž</w:t>
      </w:r>
      <w:r w:rsidR="007601CF" w:rsidRPr="00950D5F">
        <w:rPr>
          <w:rFonts w:ascii="Verdana" w:hAnsi="Verdana" w:cs="Times New Roman"/>
          <w:sz w:val="20"/>
          <w:szCs w:val="20"/>
        </w:rPr>
        <w:t>a</w:t>
      </w:r>
      <w:r w:rsidRPr="00950D5F">
        <w:rPr>
          <w:rFonts w:ascii="Verdana" w:hAnsi="Verdana" w:cs="Times New Roman"/>
          <w:sz w:val="20"/>
          <w:szCs w:val="20"/>
        </w:rPr>
        <w:t>, pirkimo organizatorius prašo pagrįsti neįprastai mažą kainą</w:t>
      </w:r>
      <w:r w:rsidRPr="00950D5F">
        <w:rPr>
          <w:rFonts w:ascii="Verdana" w:eastAsia="Calibri" w:hAnsi="Verdana" w:cs="Times New Roman"/>
          <w:sz w:val="20"/>
          <w:szCs w:val="20"/>
        </w:rPr>
        <w:t xml:space="preserve">, vadovaujantis Įstatymo </w:t>
      </w:r>
      <w:r w:rsidRPr="00950D5F">
        <w:rPr>
          <w:rFonts w:ascii="Verdana" w:hAnsi="Verdana" w:cs="Times New Roman"/>
          <w:sz w:val="20"/>
          <w:szCs w:val="20"/>
        </w:rPr>
        <w:t>57 straipsnio 2 – 3 dalyse nustatyta tvarka.</w:t>
      </w:r>
    </w:p>
    <w:p w14:paraId="5B59F6A8" w14:textId="77777777" w:rsidR="00392C63"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6</w:t>
      </w:r>
      <w:r w:rsidRPr="00950D5F">
        <w:rPr>
          <w:rFonts w:ascii="Verdana" w:eastAsia="Calibri" w:hAnsi="Verdana" w:cs="Times New Roman"/>
          <w:sz w:val="20"/>
          <w:szCs w:val="20"/>
        </w:rPr>
        <w:t xml:space="preserve">. </w:t>
      </w:r>
      <w:r w:rsidR="00392C63" w:rsidRPr="00950D5F">
        <w:rPr>
          <w:rFonts w:ascii="Verdana" w:eastAsia="Calibri" w:hAnsi="Verdana" w:cs="Times New Roman"/>
          <w:sz w:val="20"/>
          <w:szCs w:val="20"/>
        </w:rPr>
        <w:t xml:space="preserve">Pirkimo organizatorius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25586B77" w14:textId="6415A2CA" w:rsidR="00392C63" w:rsidRPr="00950D5F" w:rsidRDefault="0055093B" w:rsidP="00392C63">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7</w:t>
      </w:r>
      <w:r w:rsidRPr="00950D5F">
        <w:rPr>
          <w:rFonts w:ascii="Verdana" w:eastAsia="Calibri" w:hAnsi="Verdana" w:cs="Times New Roman"/>
          <w:sz w:val="20"/>
          <w:szCs w:val="20"/>
        </w:rPr>
        <w:t>.</w:t>
      </w:r>
      <w:r w:rsidR="00392C63" w:rsidRPr="00950D5F">
        <w:rPr>
          <w:rFonts w:ascii="Verdana" w:eastAsia="Calibri" w:hAnsi="Verdana" w:cs="Times New Roman"/>
          <w:sz w:val="20"/>
          <w:szCs w:val="20"/>
        </w:rPr>
        <w:t xml:space="preserve"> </w:t>
      </w:r>
      <w:r w:rsidR="0037650C" w:rsidRPr="00950D5F">
        <w:rPr>
          <w:rFonts w:ascii="Verdana" w:eastAsia="Calibri" w:hAnsi="Verdana" w:cs="Times New Roman"/>
          <w:sz w:val="20"/>
          <w:szCs w:val="20"/>
        </w:rPr>
        <w:t>Tiekėjo pateiktų duomenų patikslinimai</w:t>
      </w:r>
      <w:r w:rsidR="00392C63" w:rsidRPr="00950D5F">
        <w:rPr>
          <w:rFonts w:ascii="Verdana" w:eastAsia="Calibri" w:hAnsi="Verdana" w:cs="Times New Roman"/>
          <w:sz w:val="20"/>
          <w:szCs w:val="20"/>
        </w:rPr>
        <w:t>, pasiūlymo turinio paaiškinimai, pasiūlyme nurodytų aritmetinių klaidų pataisymai, neįprastai mažos kainos pagrindimo dokumentai siunčiami perkančiajai organizacijai tik CVP IS susirašinėjimo priemonėmis.</w:t>
      </w:r>
    </w:p>
    <w:p w14:paraId="4C1F854D"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8</w:t>
      </w:r>
      <w:r w:rsidRPr="00950D5F">
        <w:rPr>
          <w:rFonts w:ascii="Verdana" w:eastAsia="Calibri" w:hAnsi="Verdana" w:cs="Times New Roman"/>
          <w:sz w:val="20"/>
          <w:szCs w:val="20"/>
        </w:rPr>
        <w:t xml:space="preserve">. 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 </w:t>
      </w:r>
    </w:p>
    <w:p w14:paraId="7049C957" w14:textId="77777777" w:rsidR="00215F7E"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C40CC3" w:rsidRPr="00950D5F">
        <w:rPr>
          <w:rFonts w:ascii="Verdana" w:eastAsia="Calibri" w:hAnsi="Verdana" w:cs="Times New Roman"/>
          <w:sz w:val="20"/>
          <w:szCs w:val="20"/>
        </w:rPr>
        <w:t>9</w:t>
      </w:r>
      <w:r w:rsidRPr="00950D5F">
        <w:rPr>
          <w:rFonts w:ascii="Verdana" w:eastAsia="Calibri" w:hAnsi="Verdana" w:cs="Times New Roman"/>
          <w:sz w:val="20"/>
          <w:szCs w:val="20"/>
        </w:rPr>
        <w:t xml:space="preserve">. Perkančioji organizacija gali raštu CVP IS priemonėmis prašyti, kad dalyviai paaiškintų, patikslintų ar papildytų savo pasiūlymus, tačiau ji negali prašyti, siūlyti arba leisti pakeisti pateikto </w:t>
      </w:r>
      <w:r w:rsidRPr="00950D5F">
        <w:rPr>
          <w:rFonts w:ascii="Verdana" w:eastAsia="Calibri" w:hAnsi="Verdana" w:cs="Times New Roman"/>
          <w:sz w:val="20"/>
          <w:szCs w:val="20"/>
        </w:rPr>
        <w:lastRenderedPageBreak/>
        <w:t>pasiūlymo esmės – pakeisti kainą arba padaryti kitų pakeitimų, dėl kurių pirkimo dokumentų reikalavimų neatitinkantis pasiūlymas taptų atitinkantis pirkimo dokumentų reikalavimus.</w:t>
      </w:r>
    </w:p>
    <w:p w14:paraId="59BDFDCC"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7F3A4B" w:rsidRPr="00950D5F">
        <w:rPr>
          <w:rFonts w:ascii="Verdana" w:eastAsia="Calibri" w:hAnsi="Verdana" w:cs="Times New Roman"/>
          <w:sz w:val="20"/>
          <w:szCs w:val="20"/>
        </w:rPr>
        <w:t>1</w:t>
      </w:r>
      <w:r w:rsidR="00A57C4C">
        <w:rPr>
          <w:rFonts w:ascii="Verdana" w:eastAsia="Calibri" w:hAnsi="Verdana" w:cs="Times New Roman"/>
          <w:sz w:val="20"/>
          <w:szCs w:val="20"/>
        </w:rPr>
        <w:t>0</w:t>
      </w:r>
      <w:r w:rsidRPr="00950D5F">
        <w:rPr>
          <w:rFonts w:ascii="Verdana" w:eastAsia="Calibri" w:hAnsi="Verdana" w:cs="Times New Roman"/>
          <w:sz w:val="20"/>
          <w:szCs w:val="20"/>
        </w:rPr>
        <w:t>. Perkančioji organizacija gali nevertinti viso tiekėjo pasiūlymo, jeigu patikrinusi jo dalį, nustato, kad vadovaujantis Viešųjų pirkimų įstatymo reikalavimais, pasiūlymas turi būti atmestas.</w:t>
      </w:r>
    </w:p>
    <w:p w14:paraId="68BE6A3A" w14:textId="77777777" w:rsidR="0055093B" w:rsidRPr="00950D5F" w:rsidRDefault="0055093B" w:rsidP="00426BC4">
      <w:pPr>
        <w:spacing w:after="0" w:line="240" w:lineRule="auto"/>
        <w:ind w:left="-284" w:firstLine="567"/>
        <w:jc w:val="both"/>
        <w:rPr>
          <w:rFonts w:ascii="Verdana" w:eastAsia="Calibri" w:hAnsi="Verdana" w:cs="Times New Roman"/>
          <w:sz w:val="20"/>
          <w:szCs w:val="20"/>
          <w:u w:val="single"/>
        </w:rPr>
      </w:pPr>
      <w:r w:rsidRPr="00950D5F">
        <w:rPr>
          <w:rFonts w:ascii="Verdana" w:eastAsia="Calibri" w:hAnsi="Verdana" w:cs="Times New Roman"/>
          <w:sz w:val="20"/>
          <w:szCs w:val="20"/>
        </w:rPr>
        <w:t>12.1</w:t>
      </w:r>
      <w:r w:rsidR="00A57C4C">
        <w:rPr>
          <w:rFonts w:ascii="Verdana" w:eastAsia="Calibri" w:hAnsi="Verdana" w:cs="Times New Roman"/>
          <w:sz w:val="20"/>
          <w:szCs w:val="20"/>
        </w:rPr>
        <w:t>1</w:t>
      </w:r>
      <w:r w:rsidRPr="00950D5F">
        <w:rPr>
          <w:rFonts w:ascii="Verdana" w:eastAsia="Calibri" w:hAnsi="Verdana" w:cs="Times New Roman"/>
          <w:sz w:val="20"/>
          <w:szCs w:val="20"/>
        </w:rPr>
        <w:t>.</w:t>
      </w:r>
      <w:r w:rsidRPr="00950D5F">
        <w:rPr>
          <w:rFonts w:ascii="Verdana" w:eastAsia="Calibri" w:hAnsi="Verdana" w:cs="Times New Roman"/>
          <w:sz w:val="20"/>
          <w:szCs w:val="20"/>
          <w:u w:val="single"/>
        </w:rPr>
        <w:t xml:space="preserve"> Pirkimo organizatorius atmeta pasiūlymą, jeigu:</w:t>
      </w:r>
    </w:p>
    <w:p w14:paraId="6BFE1B38" w14:textId="77777777" w:rsidR="007F3A4B" w:rsidRPr="00950D5F" w:rsidRDefault="0055093B" w:rsidP="009D4455">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A57C4C">
        <w:rPr>
          <w:rFonts w:ascii="Verdana" w:eastAsia="Calibri" w:hAnsi="Verdana" w:cs="Times New Roman"/>
          <w:sz w:val="20"/>
          <w:szCs w:val="20"/>
        </w:rPr>
        <w:t>1</w:t>
      </w:r>
      <w:r w:rsidRPr="00950D5F">
        <w:rPr>
          <w:rFonts w:ascii="Verdana" w:eastAsia="Calibri" w:hAnsi="Verdana" w:cs="Times New Roman"/>
          <w:sz w:val="20"/>
          <w:szCs w:val="20"/>
        </w:rPr>
        <w:t>.1. tiekėjas pasiūlymą ar jo dalį</w:t>
      </w:r>
      <w:r w:rsidR="009D4455" w:rsidRPr="00950D5F">
        <w:rPr>
          <w:rFonts w:ascii="Verdana" w:eastAsia="Calibri" w:hAnsi="Verdana" w:cs="Times New Roman"/>
          <w:sz w:val="20"/>
          <w:szCs w:val="20"/>
        </w:rPr>
        <w:t xml:space="preserve"> pateikė ne CVP IS priemonėmis;</w:t>
      </w:r>
    </w:p>
    <w:p w14:paraId="0E671F9E" w14:textId="5A5724CA" w:rsidR="0055093B" w:rsidRPr="00950D5F" w:rsidRDefault="007F3A4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2</w:t>
      </w:r>
      <w:r w:rsidRPr="00950D5F">
        <w:rPr>
          <w:rFonts w:ascii="Verdana" w:eastAsia="Calibri" w:hAnsi="Verdana" w:cs="Times New Roman"/>
          <w:sz w:val="20"/>
          <w:szCs w:val="20"/>
        </w:rPr>
        <w:t>.</w:t>
      </w:r>
      <w:r w:rsidR="00770243">
        <w:rPr>
          <w:rFonts w:ascii="Verdana" w:eastAsia="Calibri" w:hAnsi="Verdana" w:cs="Times New Roman"/>
          <w:sz w:val="20"/>
          <w:szCs w:val="20"/>
        </w:rPr>
        <w:t xml:space="preserve"> </w:t>
      </w:r>
      <w:r w:rsidR="00400B35" w:rsidRPr="00950D5F">
        <w:rPr>
          <w:rFonts w:ascii="Verdana" w:eastAsia="Calibri" w:hAnsi="Verdana" w:cs="Times New Roman"/>
          <w:sz w:val="20"/>
          <w:szCs w:val="20"/>
        </w:rPr>
        <w:t>pasiūlymas neatitiko pirkimo sąlygose nustatytų reikalavimų</w:t>
      </w:r>
      <w:r w:rsidR="0055093B" w:rsidRPr="00950D5F">
        <w:rPr>
          <w:rFonts w:ascii="Verdana" w:eastAsia="Calibri" w:hAnsi="Verdana" w:cs="Times New Roman"/>
          <w:sz w:val="20"/>
          <w:szCs w:val="20"/>
        </w:rPr>
        <w:t>;</w:t>
      </w:r>
    </w:p>
    <w:p w14:paraId="2534B602"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3</w:t>
      </w:r>
      <w:r w:rsidRPr="00950D5F">
        <w:rPr>
          <w:rFonts w:ascii="Verdana" w:eastAsia="Calibri" w:hAnsi="Verdana" w:cs="Times New Roman"/>
          <w:sz w:val="20"/>
          <w:szCs w:val="20"/>
        </w:rPr>
        <w:t>. buvo pasiūlyta neįprastai maža kaina ir tiekėjas nepateikė raštiško pirkimo objekto ar jo sudedamųjų dalių kainos ar sąnaudų pagrindimo;</w:t>
      </w:r>
    </w:p>
    <w:p w14:paraId="72373ABF" w14:textId="041D4C35"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4</w:t>
      </w:r>
      <w:r w:rsidRPr="00950D5F">
        <w:rPr>
          <w:rFonts w:ascii="Verdana" w:eastAsia="Calibri" w:hAnsi="Verdana" w:cs="Times New Roman"/>
          <w:sz w:val="20"/>
          <w:szCs w:val="20"/>
        </w:rPr>
        <w:t>. tiekėjas per nustatytą terminą nepatikslino, nepapildė ar nepateikė pirkimo sąlygose nurodytų dokumentų</w:t>
      </w:r>
      <w:r w:rsidR="004D5E43">
        <w:rPr>
          <w:rFonts w:ascii="Verdana" w:eastAsia="Calibri" w:hAnsi="Verdana" w:cs="Times New Roman"/>
          <w:sz w:val="20"/>
          <w:szCs w:val="20"/>
        </w:rPr>
        <w:t xml:space="preserve"> ir duomenų apie savo kvalifikaciją</w:t>
      </w:r>
      <w:r w:rsidR="009C70F0">
        <w:rPr>
          <w:rFonts w:ascii="Verdana" w:eastAsia="Calibri" w:hAnsi="Verdana" w:cs="Times New Roman"/>
          <w:sz w:val="20"/>
          <w:szCs w:val="20"/>
        </w:rPr>
        <w:t>,</w:t>
      </w:r>
      <w:r w:rsidR="009D4455" w:rsidRPr="00950D5F">
        <w:rPr>
          <w:rFonts w:ascii="Verdana" w:eastAsia="Calibri" w:hAnsi="Verdana" w:cs="Times New Roman"/>
          <w:sz w:val="20"/>
          <w:szCs w:val="20"/>
        </w:rPr>
        <w:t xml:space="preserve"> k</w:t>
      </w:r>
      <w:r w:rsidR="009C70F0">
        <w:rPr>
          <w:rFonts w:ascii="Verdana" w:eastAsia="Calibri" w:hAnsi="Verdana" w:cs="Times New Roman"/>
          <w:sz w:val="20"/>
          <w:szCs w:val="20"/>
        </w:rPr>
        <w:t>i</w:t>
      </w:r>
      <w:r w:rsidR="009D4455" w:rsidRPr="00950D5F">
        <w:rPr>
          <w:rFonts w:ascii="Verdana" w:eastAsia="Calibri" w:hAnsi="Verdana" w:cs="Times New Roman"/>
          <w:sz w:val="20"/>
          <w:szCs w:val="20"/>
        </w:rPr>
        <w:t>t</w:t>
      </w:r>
      <w:r w:rsidR="009C70F0">
        <w:rPr>
          <w:rFonts w:ascii="Verdana" w:eastAsia="Calibri" w:hAnsi="Verdana" w:cs="Times New Roman"/>
          <w:sz w:val="20"/>
          <w:szCs w:val="20"/>
        </w:rPr>
        <w:t>ų reikalaujamų dokumentų</w:t>
      </w:r>
      <w:r w:rsidRPr="00950D5F">
        <w:rPr>
          <w:rFonts w:ascii="Verdana" w:eastAsia="Calibri" w:hAnsi="Verdana" w:cs="Times New Roman"/>
          <w:sz w:val="20"/>
          <w:szCs w:val="20"/>
        </w:rPr>
        <w:t>;</w:t>
      </w:r>
    </w:p>
    <w:p w14:paraId="4BD5B14A"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5</w:t>
      </w:r>
      <w:r w:rsidRPr="00950D5F">
        <w:rPr>
          <w:rFonts w:ascii="Verdana" w:eastAsia="Calibri" w:hAnsi="Verdana" w:cs="Times New Roman"/>
          <w:sz w:val="20"/>
          <w:szCs w:val="20"/>
        </w:rPr>
        <w:t>. tiekėjas per perkančiosios organizacijos nurodytą terminą neištaisė aritmetinių klaidų ir (ar) nepaaiškino pasiūlymo;</w:t>
      </w:r>
    </w:p>
    <w:p w14:paraId="5FFF401E"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6</w:t>
      </w:r>
      <w:r w:rsidRPr="00950D5F">
        <w:rPr>
          <w:rFonts w:ascii="Verdana" w:eastAsia="Calibri" w:hAnsi="Verdana" w:cs="Times New Roman"/>
          <w:sz w:val="20"/>
          <w:szCs w:val="20"/>
        </w:rPr>
        <w:t xml:space="preserve">. </w:t>
      </w:r>
      <w:r w:rsidR="00215F7E" w:rsidRPr="00950D5F">
        <w:rPr>
          <w:rFonts w:ascii="Verdana" w:eastAsia="Calibri" w:hAnsi="Verdana" w:cs="Times New Roman"/>
          <w:sz w:val="20"/>
          <w:szCs w:val="20"/>
        </w:rPr>
        <w:t>tiekėjų, kurių pasiūlymai neatmesti dėl kitų priežasčių, buvo pasiūlytos per didelės, perkančiajai organizacijai nepriimtinos kainos</w:t>
      </w:r>
      <w:r w:rsidRPr="00950D5F">
        <w:rPr>
          <w:rFonts w:ascii="Verdana" w:eastAsia="Calibri" w:hAnsi="Verdana" w:cs="Times New Roman"/>
          <w:sz w:val="20"/>
          <w:szCs w:val="20"/>
        </w:rPr>
        <w:t>;</w:t>
      </w:r>
    </w:p>
    <w:p w14:paraId="5E4BAFBD" w14:textId="77777777" w:rsidR="0055093B" w:rsidRPr="00950D5F" w:rsidRDefault="0055093B" w:rsidP="00426BC4">
      <w:pPr>
        <w:spacing w:after="0" w:line="240" w:lineRule="auto"/>
        <w:ind w:left="-284" w:firstLine="567"/>
        <w:jc w:val="both"/>
        <w:rPr>
          <w:rFonts w:ascii="Verdana" w:eastAsia="Times New Roman"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7</w:t>
      </w:r>
      <w:r w:rsidRPr="00950D5F">
        <w:rPr>
          <w:rFonts w:ascii="Verdana" w:eastAsia="Calibri" w:hAnsi="Verdana" w:cs="Times New Roman"/>
          <w:sz w:val="20"/>
          <w:szCs w:val="20"/>
        </w:rPr>
        <w:t xml:space="preserve">. </w:t>
      </w:r>
      <w:r w:rsidRPr="00950D5F">
        <w:rPr>
          <w:rFonts w:ascii="Verdana" w:eastAsia="Times New Roman" w:hAnsi="Verdana" w:cs="Times New Roman"/>
          <w:sz w:val="20"/>
          <w:szCs w:val="20"/>
        </w:rPr>
        <w:t>tiekėjas apie nustatytų reikalavimų atitikimą pateikė melagingą informaciją, kurią perkančioji organizacija gali įrodyti bet kokiomis teisėtomis priemonėmis;</w:t>
      </w:r>
    </w:p>
    <w:p w14:paraId="18A1D4A2"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C40CC3" w:rsidRPr="00950D5F">
        <w:rPr>
          <w:rFonts w:ascii="Verdana" w:eastAsia="Calibri" w:hAnsi="Verdana" w:cs="Times New Roman"/>
          <w:sz w:val="20"/>
          <w:szCs w:val="20"/>
        </w:rPr>
        <w:t>8</w:t>
      </w:r>
      <w:r w:rsidRPr="00950D5F">
        <w:rPr>
          <w:rFonts w:ascii="Verdana" w:eastAsia="Calibri" w:hAnsi="Verdana" w:cs="Times New Roman"/>
          <w:sz w:val="20"/>
          <w:szCs w:val="20"/>
        </w:rPr>
        <w:t xml:space="preserve">. tiekėjas iki vokų atplėšimo procedūros pradžios nepateikė (dėl jo paties kaltės) slaptažodžio arba pateikė neteisingą slaptažodį, kuriuo naudodamasi perkančioji organizacija negalėjo iššifruoti pasiūlymo. Jeigu tiekėjas užšifravo tik pasiūlymo dokumentą, kuriame nurodyta pasiūlymo kaina, o kitus pasiūlymo dokumentus pateikė neužšifruotus; </w:t>
      </w:r>
    </w:p>
    <w:p w14:paraId="1366FEB4"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225DE">
        <w:rPr>
          <w:rFonts w:ascii="Verdana" w:eastAsia="Calibri" w:hAnsi="Verdana" w:cs="Times New Roman"/>
          <w:sz w:val="20"/>
          <w:szCs w:val="20"/>
        </w:rPr>
        <w:t>1</w:t>
      </w:r>
      <w:r w:rsidRPr="00950D5F">
        <w:rPr>
          <w:rFonts w:ascii="Verdana" w:eastAsia="Calibri" w:hAnsi="Verdana" w:cs="Times New Roman"/>
          <w:sz w:val="20"/>
          <w:szCs w:val="20"/>
        </w:rPr>
        <w:t>.</w:t>
      </w:r>
      <w:r w:rsidR="00A57C4C">
        <w:rPr>
          <w:rFonts w:ascii="Verdana" w:eastAsia="Calibri" w:hAnsi="Verdana" w:cs="Times New Roman"/>
          <w:sz w:val="20"/>
          <w:szCs w:val="20"/>
        </w:rPr>
        <w:t>9</w:t>
      </w:r>
      <w:r w:rsidRPr="00950D5F">
        <w:rPr>
          <w:rFonts w:ascii="Verdana" w:eastAsia="Calibri" w:hAnsi="Verdana" w:cs="Times New Roman"/>
          <w:sz w:val="20"/>
          <w:szCs w:val="20"/>
        </w:rPr>
        <w:t>. kitais Įstatyme ar Apraše bei šiose pirkimo sąlygose numatytais atvejais.</w:t>
      </w:r>
    </w:p>
    <w:p w14:paraId="71460D8A" w14:textId="5EC3941C" w:rsidR="008D73F3" w:rsidRPr="00950D5F" w:rsidRDefault="00A14EC5" w:rsidP="00426BC4">
      <w:pPr>
        <w:spacing w:after="0" w:line="240" w:lineRule="auto"/>
        <w:ind w:left="-284" w:firstLine="567"/>
        <w:jc w:val="both"/>
        <w:rPr>
          <w:rFonts w:ascii="Verdana" w:eastAsia="Calibri" w:hAnsi="Verdana" w:cs="Times New Roman"/>
          <w:sz w:val="20"/>
          <w:szCs w:val="20"/>
        </w:rPr>
      </w:pPr>
      <w:r>
        <w:rPr>
          <w:rFonts w:ascii="Verdana" w:eastAsia="Calibri" w:hAnsi="Verdana" w:cs="Times New Roman"/>
          <w:sz w:val="20"/>
          <w:szCs w:val="20"/>
        </w:rPr>
        <w:t>12.1</w:t>
      </w:r>
      <w:r w:rsidR="00270897">
        <w:rPr>
          <w:rFonts w:ascii="Verdana" w:eastAsia="Calibri" w:hAnsi="Verdana" w:cs="Times New Roman"/>
          <w:sz w:val="20"/>
          <w:szCs w:val="20"/>
        </w:rPr>
        <w:t>2</w:t>
      </w:r>
      <w:r>
        <w:rPr>
          <w:rFonts w:ascii="Verdana" w:eastAsia="Calibri" w:hAnsi="Verdana" w:cs="Times New Roman"/>
          <w:sz w:val="20"/>
          <w:szCs w:val="20"/>
        </w:rPr>
        <w:t xml:space="preserve">. </w:t>
      </w:r>
      <w:r w:rsidR="0055093B" w:rsidRPr="00950D5F">
        <w:rPr>
          <w:rFonts w:ascii="Verdana" w:eastAsia="Calibri" w:hAnsi="Verdana" w:cs="Times New Roman"/>
          <w:sz w:val="20"/>
          <w:szCs w:val="20"/>
        </w:rPr>
        <w:t>Tiekėjams, kurių pasiūlymai atmesti, nedelsiant, bet ne vėliau kaip per 5 (penkias) darbo dienas nuo sprendimo priėmimo, raštu CVP IS priemonėmis pranešama apie jų pasiūlymų atmetimo priežastis.</w:t>
      </w:r>
    </w:p>
    <w:p w14:paraId="27825248" w14:textId="77777777" w:rsidR="0055093B" w:rsidRPr="00950D5F" w:rsidRDefault="0055093B" w:rsidP="001B2D02">
      <w:pPr>
        <w:spacing w:after="0" w:line="240" w:lineRule="auto"/>
        <w:ind w:left="-284" w:firstLine="567"/>
        <w:jc w:val="both"/>
        <w:rPr>
          <w:rFonts w:ascii="Verdana" w:eastAsia="Calibri" w:hAnsi="Verdana" w:cs="Times New Roman"/>
          <w:sz w:val="20"/>
          <w:szCs w:val="20"/>
        </w:rPr>
      </w:pPr>
    </w:p>
    <w:p w14:paraId="4D9B6467" w14:textId="6B1B0E98" w:rsidR="00D04B90"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XIII. PASIŪLYMŲ VERTINIMAS</w:t>
      </w:r>
    </w:p>
    <w:p w14:paraId="080BC35A" w14:textId="77777777" w:rsidR="001B2D02" w:rsidRPr="00950D5F" w:rsidRDefault="001B2D02" w:rsidP="00426BC4">
      <w:pPr>
        <w:spacing w:after="0" w:line="240" w:lineRule="auto"/>
        <w:ind w:left="-284"/>
        <w:jc w:val="center"/>
        <w:rPr>
          <w:rFonts w:ascii="Verdana" w:eastAsia="Calibri" w:hAnsi="Verdana" w:cs="Times New Roman"/>
          <w:b/>
          <w:sz w:val="20"/>
          <w:szCs w:val="20"/>
        </w:rPr>
      </w:pPr>
    </w:p>
    <w:p w14:paraId="5D67B1DC" w14:textId="7C954269"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13.1. </w:t>
      </w:r>
      <w:r w:rsidR="00B41492" w:rsidRPr="00950D5F">
        <w:rPr>
          <w:rFonts w:ascii="Verdana" w:eastAsia="Calibri" w:hAnsi="Verdana" w:cs="Times New Roman"/>
          <w:sz w:val="20"/>
          <w:szCs w:val="20"/>
        </w:rPr>
        <w:t>Perkančioji organizacija ekonomiškai naudingiausią pasiūlymą išrenka pagal kainą</w:t>
      </w:r>
      <w:r w:rsidR="00A14EC5">
        <w:rPr>
          <w:rFonts w:ascii="Verdana" w:hAnsi="Verdana"/>
          <w:sz w:val="20"/>
          <w:szCs w:val="20"/>
        </w:rPr>
        <w:t>.</w:t>
      </w:r>
    </w:p>
    <w:p w14:paraId="6E1F3B15" w14:textId="6BEAA737"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13.2. Pasiūlymų kaina bus vertinama eurais</w:t>
      </w:r>
      <w:r w:rsidR="00A14EC5">
        <w:rPr>
          <w:rFonts w:ascii="Verdana" w:eastAsia="Calibri" w:hAnsi="Verdana" w:cs="Times New Roman"/>
          <w:sz w:val="20"/>
          <w:szCs w:val="20"/>
        </w:rPr>
        <w:t xml:space="preserve"> </w:t>
      </w:r>
      <w:r w:rsidR="00A14EC5" w:rsidRPr="008D1DED">
        <w:rPr>
          <w:rFonts w:ascii="Verdana" w:hAnsi="Verdana"/>
          <w:color w:val="0D0D0D"/>
          <w:sz w:val="20"/>
        </w:rPr>
        <w:t>su PVM, išreikšta ir apskaičiuota taip, kaip nurodyta Pirkimo sąlygų 2 priede.</w:t>
      </w:r>
    </w:p>
    <w:p w14:paraId="3F2A7FA0" w14:textId="77777777" w:rsidR="00D43AD2" w:rsidRPr="00950D5F" w:rsidRDefault="00D43AD2" w:rsidP="00426BC4">
      <w:pPr>
        <w:spacing w:after="0" w:line="240" w:lineRule="auto"/>
        <w:ind w:left="-284" w:firstLine="567"/>
        <w:jc w:val="both"/>
        <w:rPr>
          <w:rFonts w:ascii="Verdana" w:hAnsi="Verdana" w:cs="Times New Roman"/>
          <w:b/>
          <w:color w:val="FF0000"/>
          <w:sz w:val="20"/>
          <w:szCs w:val="20"/>
        </w:rPr>
      </w:pPr>
    </w:p>
    <w:p w14:paraId="5C6F05A6"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XIV. PASIŪLYMŲ EILĖ IR SPRENDIMAS DĖL SUTARTIES SUDARYMO</w:t>
      </w:r>
    </w:p>
    <w:p w14:paraId="2A389A0E" w14:textId="77777777" w:rsidR="00D04B90" w:rsidRPr="00950D5F" w:rsidRDefault="00D04B90" w:rsidP="00426BC4">
      <w:pPr>
        <w:spacing w:after="0" w:line="240" w:lineRule="auto"/>
        <w:ind w:left="-284"/>
        <w:jc w:val="center"/>
        <w:rPr>
          <w:rFonts w:ascii="Verdana" w:eastAsia="Calibri" w:hAnsi="Verdana" w:cs="Times New Roman"/>
          <w:b/>
          <w:sz w:val="20"/>
          <w:szCs w:val="20"/>
        </w:rPr>
      </w:pPr>
    </w:p>
    <w:p w14:paraId="587AE260"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14.1. Išnagrinėj</w:t>
      </w:r>
      <w:r w:rsidR="00DC2E3C" w:rsidRPr="00950D5F">
        <w:rPr>
          <w:rFonts w:ascii="Verdana" w:eastAsia="Calibri" w:hAnsi="Verdana" w:cs="Times New Roman"/>
          <w:sz w:val="20"/>
          <w:szCs w:val="20"/>
        </w:rPr>
        <w:t xml:space="preserve">ęs ir </w:t>
      </w:r>
      <w:r w:rsidRPr="00950D5F">
        <w:rPr>
          <w:rFonts w:ascii="Verdana" w:eastAsia="Calibri" w:hAnsi="Verdana" w:cs="Times New Roman"/>
          <w:sz w:val="20"/>
          <w:szCs w:val="20"/>
        </w:rPr>
        <w:t>įvertin</w:t>
      </w:r>
      <w:r w:rsidR="00DC2E3C" w:rsidRPr="00950D5F">
        <w:rPr>
          <w:rFonts w:ascii="Verdana" w:eastAsia="Calibri" w:hAnsi="Verdana" w:cs="Times New Roman"/>
          <w:sz w:val="20"/>
          <w:szCs w:val="20"/>
        </w:rPr>
        <w:t>ęs</w:t>
      </w:r>
      <w:r w:rsidRPr="00950D5F">
        <w:rPr>
          <w:rFonts w:ascii="Verdana" w:eastAsia="Calibri" w:hAnsi="Verdana" w:cs="Times New Roman"/>
          <w:sz w:val="20"/>
          <w:szCs w:val="20"/>
        </w:rPr>
        <w:t xml:space="preserve"> tiekėjų pateiktus pasiūlymus, </w:t>
      </w:r>
      <w:r w:rsidR="00174898"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w:t>
      </w:r>
      <w:r w:rsidR="00DC2E3C" w:rsidRPr="00950D5F">
        <w:rPr>
          <w:rFonts w:ascii="Verdana" w:eastAsia="Calibri" w:hAnsi="Verdana" w:cs="Times New Roman"/>
          <w:sz w:val="20"/>
          <w:szCs w:val="20"/>
        </w:rPr>
        <w:t xml:space="preserve">sudaro </w:t>
      </w:r>
      <w:r w:rsidRPr="00950D5F">
        <w:rPr>
          <w:rFonts w:ascii="Verdana" w:eastAsia="Calibri" w:hAnsi="Verdana" w:cs="Times New Roman"/>
          <w:sz w:val="20"/>
          <w:szCs w:val="20"/>
        </w:rPr>
        <w:t xml:space="preserve">pasiūlymų eilę </w:t>
      </w:r>
      <w:r w:rsidR="004B67E9" w:rsidRPr="00950D5F">
        <w:rPr>
          <w:rFonts w:ascii="Verdana" w:eastAsia="Calibri" w:hAnsi="Verdana" w:cs="Times New Roman"/>
          <w:sz w:val="20"/>
          <w:szCs w:val="20"/>
        </w:rPr>
        <w:t xml:space="preserve">(išskyrus atvejus, kai pasiūlymą pateikia tik vienas tiekėjas) </w:t>
      </w:r>
      <w:r w:rsidRPr="00950D5F">
        <w:rPr>
          <w:rFonts w:ascii="Verdana" w:eastAsia="Calibri" w:hAnsi="Verdana" w:cs="Times New Roman"/>
          <w:sz w:val="20"/>
          <w:szCs w:val="20"/>
        </w:rPr>
        <w:t xml:space="preserve">ir </w:t>
      </w:r>
      <w:r w:rsidR="00DC2E3C" w:rsidRPr="00950D5F">
        <w:rPr>
          <w:rFonts w:ascii="Verdana" w:eastAsia="Calibri" w:hAnsi="Verdana" w:cs="Times New Roman"/>
          <w:sz w:val="20"/>
          <w:szCs w:val="20"/>
        </w:rPr>
        <w:t xml:space="preserve">nustato </w:t>
      </w:r>
      <w:r w:rsidRPr="00950D5F">
        <w:rPr>
          <w:rFonts w:ascii="Verdana" w:eastAsia="Calibri" w:hAnsi="Verdana" w:cs="Times New Roman"/>
          <w:sz w:val="20"/>
          <w:szCs w:val="20"/>
        </w:rPr>
        <w:t>laimėjusį pasiūlymą. 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C6028E" w:rsidRPr="00950D5F">
        <w:rPr>
          <w:rFonts w:ascii="Verdana" w:eastAsia="Calibri" w:hAnsi="Verdana" w:cs="Times New Roman"/>
          <w:sz w:val="20"/>
          <w:szCs w:val="20"/>
        </w:rPr>
        <w:t>i</w:t>
      </w:r>
      <w:r w:rsidRPr="00950D5F">
        <w:rPr>
          <w:rFonts w:ascii="Verdana" w:eastAsia="Calibri" w:hAnsi="Verdana" w:cs="Times New Roman"/>
          <w:sz w:val="20"/>
          <w:szCs w:val="20"/>
        </w:rPr>
        <w:t xml:space="preserve"> nepriimtina.</w:t>
      </w:r>
    </w:p>
    <w:p w14:paraId="7D4B6E2A" w14:textId="77777777" w:rsidR="00D04B90" w:rsidRPr="00950D5F" w:rsidRDefault="00D04B90"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14.2. </w:t>
      </w:r>
      <w:r w:rsidR="00DC2E3C"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apie pasiūlymų eilės</w:t>
      </w:r>
      <w:r w:rsidR="002A0919" w:rsidRPr="00950D5F">
        <w:rPr>
          <w:rFonts w:ascii="Verdana" w:eastAsia="Calibri" w:hAnsi="Verdana" w:cs="Times New Roman"/>
          <w:sz w:val="20"/>
          <w:szCs w:val="20"/>
        </w:rPr>
        <w:t>,</w:t>
      </w:r>
      <w:r w:rsidR="00DB1418" w:rsidRPr="00950D5F">
        <w:rPr>
          <w:rFonts w:ascii="Verdana" w:eastAsia="Calibri" w:hAnsi="Verdana" w:cs="Times New Roman"/>
          <w:sz w:val="20"/>
          <w:szCs w:val="20"/>
        </w:rPr>
        <w:t xml:space="preserve"> laimėjusio pasiūlymo nustatymą</w:t>
      </w:r>
      <w:r w:rsidRPr="00950D5F">
        <w:rPr>
          <w:rFonts w:ascii="Verdana" w:eastAsia="Calibri" w:hAnsi="Verdana" w:cs="Times New Roman"/>
          <w:sz w:val="20"/>
          <w:szCs w:val="20"/>
        </w:rPr>
        <w:t xml:space="preserve"> ir apie sprendimą sudaryti pirkimo sutartį, nedelsiant, bet ne vėliau kaip per 5 </w:t>
      </w:r>
      <w:r w:rsidR="00C6028E" w:rsidRPr="00950D5F">
        <w:rPr>
          <w:rFonts w:ascii="Verdana" w:eastAsia="Calibri" w:hAnsi="Verdana" w:cs="Times New Roman"/>
          <w:sz w:val="20"/>
          <w:szCs w:val="20"/>
        </w:rPr>
        <w:t xml:space="preserve">(penkias) </w:t>
      </w:r>
      <w:r w:rsidRPr="00950D5F">
        <w:rPr>
          <w:rFonts w:ascii="Verdana" w:eastAsia="Calibri" w:hAnsi="Verdana" w:cs="Times New Roman"/>
          <w:sz w:val="20"/>
          <w:szCs w:val="20"/>
        </w:rPr>
        <w:t>darbo dienas nuo sprendimo priėmimo, raštu CVP IS priemonėmis praneša</w:t>
      </w:r>
      <w:r w:rsidR="002A0919" w:rsidRPr="00950D5F">
        <w:rPr>
          <w:rFonts w:ascii="Verdana" w:eastAsia="Calibri" w:hAnsi="Verdana" w:cs="Times New Roman"/>
          <w:sz w:val="20"/>
          <w:szCs w:val="20"/>
        </w:rPr>
        <w:t xml:space="preserve"> tiekėjams, kurių pasiūlymai neatmesti, ir tiekėjams, kurių pasiūlymai atmesti, kai nuo </w:t>
      </w:r>
      <w:r w:rsidR="002A0919" w:rsidRPr="00950D5F">
        <w:rPr>
          <w:rFonts w:ascii="Verdana" w:hAnsi="Verdana" w:cs="Times New Roman"/>
          <w:color w:val="2B2E2F"/>
          <w:sz w:val="20"/>
          <w:szCs w:val="20"/>
        </w:rPr>
        <w:t>pranešimo apie atmetimą nepraėjo daugiau nei 5 (penkios) darbo dienos</w:t>
      </w:r>
      <w:r w:rsidRPr="00950D5F">
        <w:rPr>
          <w:rFonts w:ascii="Verdana" w:eastAsia="Calibri" w:hAnsi="Verdana" w:cs="Times New Roman"/>
          <w:sz w:val="20"/>
          <w:szCs w:val="20"/>
        </w:rPr>
        <w:t>. Jei nusprendžiama nesudaryti pirkimo sutarties (pradėti pirkimą iš naujo), atitinkamame pranešime nurodomos tokio sprendimo priežastys.</w:t>
      </w:r>
    </w:p>
    <w:p w14:paraId="51CE33AC" w14:textId="66D44F9A"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14.3. Pirkimo sutartis sudaroma pagal pirkimo dokumentuose pateikt</w:t>
      </w:r>
      <w:r w:rsidR="00BF3130" w:rsidRPr="00950D5F">
        <w:rPr>
          <w:rFonts w:ascii="Verdana" w:eastAsia="Calibri" w:hAnsi="Verdana" w:cs="Times New Roman"/>
          <w:sz w:val="20"/>
          <w:szCs w:val="20"/>
        </w:rPr>
        <w:t>ą</w:t>
      </w:r>
      <w:r w:rsidRPr="00950D5F">
        <w:rPr>
          <w:rFonts w:ascii="Verdana" w:eastAsia="Calibri" w:hAnsi="Verdana" w:cs="Times New Roman"/>
          <w:sz w:val="20"/>
          <w:szCs w:val="20"/>
        </w:rPr>
        <w:t xml:space="preserve"> </w:t>
      </w:r>
      <w:r w:rsidR="00BF3130" w:rsidRPr="00950D5F">
        <w:rPr>
          <w:rFonts w:ascii="Verdana" w:eastAsia="Calibri" w:hAnsi="Verdana" w:cs="Times New Roman"/>
          <w:sz w:val="20"/>
          <w:szCs w:val="20"/>
        </w:rPr>
        <w:t>sutarties projektą</w:t>
      </w:r>
      <w:r w:rsidRPr="00950D5F">
        <w:rPr>
          <w:rFonts w:ascii="Verdana" w:eastAsia="Calibri" w:hAnsi="Verdana" w:cs="Times New Roman"/>
          <w:sz w:val="20"/>
          <w:szCs w:val="20"/>
        </w:rPr>
        <w:t xml:space="preserve"> (</w:t>
      </w:r>
      <w:r w:rsidR="002A0919"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sąlygų </w:t>
      </w:r>
      <w:r w:rsidR="009F671D">
        <w:rPr>
          <w:rFonts w:ascii="Verdana" w:eastAsia="Calibri" w:hAnsi="Verdana" w:cs="Times New Roman"/>
          <w:sz w:val="20"/>
          <w:szCs w:val="20"/>
        </w:rPr>
        <w:t>3</w:t>
      </w:r>
      <w:r w:rsidRPr="00950D5F">
        <w:rPr>
          <w:rFonts w:ascii="Verdana" w:eastAsia="Calibri" w:hAnsi="Verdana" w:cs="Times New Roman"/>
          <w:sz w:val="20"/>
          <w:szCs w:val="20"/>
        </w:rPr>
        <w:t xml:space="preserve"> priedas). Sutarties atidėjimo terminas netaikomas.</w:t>
      </w:r>
    </w:p>
    <w:p w14:paraId="1E0777A4" w14:textId="0AEE570C" w:rsidR="00D04B90" w:rsidRPr="00950D5F" w:rsidRDefault="00D04B90" w:rsidP="00BB0EE3">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14.4. Perkančioji organizacija sudaryti pirkimo sutartį siūlo tam dalyviui, kurio pasiūlymas pripažintas laimėjusiu. Viešąjį pirkimą laimėjęs dalyvis privalo pasirašyti sutartį per perk</w:t>
      </w:r>
      <w:r w:rsidR="004E0C86" w:rsidRPr="00950D5F">
        <w:rPr>
          <w:rFonts w:ascii="Verdana" w:eastAsia="Calibri" w:hAnsi="Verdana" w:cs="Times New Roman"/>
          <w:sz w:val="20"/>
          <w:szCs w:val="20"/>
        </w:rPr>
        <w:t>a</w:t>
      </w:r>
      <w:r w:rsidRPr="00950D5F">
        <w:rPr>
          <w:rFonts w:ascii="Verdana" w:eastAsia="Calibri" w:hAnsi="Verdana" w:cs="Times New Roman"/>
          <w:sz w:val="20"/>
          <w:szCs w:val="20"/>
        </w:rPr>
        <w:t>nčiosios organizacijos nur</w:t>
      </w:r>
      <w:r w:rsidR="004224B8" w:rsidRPr="00950D5F">
        <w:rPr>
          <w:rFonts w:ascii="Verdana" w:eastAsia="Calibri" w:hAnsi="Verdana" w:cs="Times New Roman"/>
          <w:sz w:val="20"/>
          <w:szCs w:val="20"/>
        </w:rPr>
        <w:t>o</w:t>
      </w:r>
      <w:r w:rsidRPr="00950D5F">
        <w:rPr>
          <w:rFonts w:ascii="Verdana" w:eastAsia="Calibri" w:hAnsi="Verdana" w:cs="Times New Roman"/>
          <w:sz w:val="20"/>
          <w:szCs w:val="20"/>
        </w:rPr>
        <w:t>dytą terminą.</w:t>
      </w:r>
    </w:p>
    <w:p w14:paraId="1F857E16" w14:textId="0C6BA11D"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pacing w:val="-4"/>
          <w:sz w:val="20"/>
          <w:szCs w:val="20"/>
        </w:rPr>
      </w:pPr>
      <w:r w:rsidRPr="00950D5F">
        <w:rPr>
          <w:rFonts w:ascii="Verdana" w:eastAsia="Calibri" w:hAnsi="Verdana" w:cs="Times New Roman"/>
          <w:sz w:val="20"/>
          <w:szCs w:val="20"/>
        </w:rPr>
        <w:t>14.</w:t>
      </w:r>
      <w:r w:rsidR="00BB0EE3">
        <w:rPr>
          <w:rFonts w:ascii="Verdana" w:eastAsia="Calibri" w:hAnsi="Verdana" w:cs="Times New Roman"/>
          <w:sz w:val="20"/>
          <w:szCs w:val="20"/>
        </w:rPr>
        <w:t>5</w:t>
      </w:r>
      <w:r w:rsidRPr="00950D5F">
        <w:rPr>
          <w:rFonts w:ascii="Verdana" w:eastAsia="Calibri" w:hAnsi="Verdana" w:cs="Times New Roman"/>
          <w:sz w:val="20"/>
          <w:szCs w:val="20"/>
        </w:rPr>
        <w:t xml:space="preserve">. Jeigu viešojo pirkimo </w:t>
      </w:r>
      <w:r w:rsidR="00CF18FB" w:rsidRPr="00950D5F">
        <w:rPr>
          <w:rFonts w:ascii="Verdana" w:eastAsia="Calibri" w:hAnsi="Verdana" w:cs="Times New Roman"/>
          <w:sz w:val="20"/>
          <w:szCs w:val="20"/>
        </w:rPr>
        <w:t>d</w:t>
      </w:r>
      <w:r w:rsidRPr="00950D5F">
        <w:rPr>
          <w:rFonts w:ascii="Verdana" w:eastAsia="Calibri" w:hAnsi="Verdana" w:cs="Times New Roman"/>
          <w:sz w:val="20"/>
          <w:szCs w:val="20"/>
        </w:rPr>
        <w:t>alyvis, kurio pasiūlymas pripažintas laimėjusiu, atsiėmė savo pasiūlymą pasiūlymo galiojimo laikotarpiu arba, savo pasiūlyme pateikė melagingą informaciją,</w:t>
      </w:r>
      <w:r w:rsidRPr="00950D5F">
        <w:rPr>
          <w:rFonts w:ascii="Verdana" w:eastAsia="Calibri" w:hAnsi="Verdana" w:cs="Times New Roman"/>
          <w:b/>
          <w:sz w:val="20"/>
          <w:szCs w:val="20"/>
        </w:rPr>
        <w:t xml:space="preserve"> </w:t>
      </w:r>
      <w:r w:rsidRPr="00950D5F">
        <w:rPr>
          <w:rFonts w:ascii="Verdana" w:eastAsia="Calibri" w:hAnsi="Verdana" w:cs="Times New Roman"/>
          <w:sz w:val="20"/>
          <w:szCs w:val="20"/>
        </w:rPr>
        <w:t xml:space="preserve">kurią perkančioji organizacija gali įrodyti bet kokiomis teisėtomis priemonėmis, arba iki perkančiosios organizacijos nurodyto laiko nesudaro arba bet kokia forma atsisako sudaryti pirkimo sutartį, </w:t>
      </w:r>
      <w:r w:rsidRPr="00950D5F">
        <w:rPr>
          <w:rFonts w:ascii="Verdana" w:eastAsia="Calibri" w:hAnsi="Verdana" w:cs="Times New Roman"/>
          <w:spacing w:val="-4"/>
          <w:sz w:val="20"/>
          <w:szCs w:val="20"/>
        </w:rPr>
        <w:t xml:space="preserve">laikoma, kad jis atsisakė sudaryti pirkimo sutartį. Laimėjusiam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atsisakius sudaryti sutartį pirkimo dokumentuose nustatyta tvarka, perkančioji organizacija CVP IS priemonėmis siūlo sudaryti pirkimo sutartį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kurio pasiūlymas yra </w:t>
      </w:r>
      <w:r w:rsidRPr="00950D5F">
        <w:rPr>
          <w:rFonts w:ascii="Verdana" w:eastAsia="Calibri" w:hAnsi="Verdana" w:cs="Times New Roman"/>
          <w:spacing w:val="-4"/>
          <w:sz w:val="20"/>
          <w:szCs w:val="20"/>
        </w:rPr>
        <w:lastRenderedPageBreak/>
        <w:t xml:space="preserve">priimtinas perkančiajai organizacijai ir kuris pagal sudarytą pasiūlymų eilę yra pirmas po </w:t>
      </w:r>
      <w:r w:rsidRPr="00950D5F">
        <w:rPr>
          <w:rFonts w:ascii="Verdana" w:eastAsia="Calibri" w:hAnsi="Verdana" w:cs="Times New Roman"/>
          <w:sz w:val="20"/>
          <w:szCs w:val="20"/>
        </w:rPr>
        <w:t>viešojo pirkimo dalyvio</w:t>
      </w:r>
      <w:r w:rsidRPr="00950D5F">
        <w:rPr>
          <w:rFonts w:ascii="Verdana" w:eastAsia="Calibri" w:hAnsi="Verdana" w:cs="Times New Roman"/>
          <w:spacing w:val="-4"/>
          <w:sz w:val="20"/>
          <w:szCs w:val="20"/>
        </w:rPr>
        <w:t>, atsisakiusio sudaryti pirkimo sutartį.</w:t>
      </w:r>
    </w:p>
    <w:p w14:paraId="5F42CB9C" w14:textId="4E1D017C"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w:t>
      </w:r>
      <w:r w:rsidR="00BB0EE3">
        <w:rPr>
          <w:rFonts w:ascii="Verdana" w:eastAsia="Calibri" w:hAnsi="Verdana" w:cs="Times New Roman"/>
          <w:sz w:val="20"/>
          <w:szCs w:val="20"/>
        </w:rPr>
        <w:t>6</w:t>
      </w:r>
      <w:r w:rsidRPr="00950D5F">
        <w:rPr>
          <w:rFonts w:ascii="Verdana" w:eastAsia="Calibri" w:hAnsi="Verdana" w:cs="Times New Roman"/>
          <w:sz w:val="20"/>
          <w:szCs w:val="20"/>
        </w:rPr>
        <w:t xml:space="preserve">. Pirkimo sutarčiai pasirašyti laikas ir vieta gali būti papildomai nustatomi atskiru pranešimu. </w:t>
      </w:r>
    </w:p>
    <w:p w14:paraId="208A13AA" w14:textId="1E174DA3"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w:t>
      </w:r>
      <w:r w:rsidR="00BB0EE3">
        <w:rPr>
          <w:rFonts w:ascii="Verdana" w:eastAsia="Calibri" w:hAnsi="Verdana" w:cs="Times New Roman"/>
          <w:sz w:val="20"/>
          <w:szCs w:val="20"/>
        </w:rPr>
        <w:t>7</w:t>
      </w:r>
      <w:r w:rsidRPr="00950D5F">
        <w:rPr>
          <w:rFonts w:ascii="Verdana" w:eastAsia="Calibri" w:hAnsi="Verdana" w:cs="Times New Roman"/>
          <w:sz w:val="20"/>
          <w:szCs w:val="20"/>
        </w:rPr>
        <w:t xml:space="preserve">. </w:t>
      </w:r>
      <w:r w:rsidR="00174898" w:rsidRPr="00950D5F">
        <w:rPr>
          <w:rFonts w:ascii="Verdana" w:eastAsia="Calibri" w:hAnsi="Verdana" w:cs="Times New Roman"/>
          <w:sz w:val="20"/>
          <w:szCs w:val="20"/>
        </w:rPr>
        <w:t>Pirkimo organizatorius, priėmęs</w:t>
      </w:r>
      <w:r w:rsidRPr="00950D5F">
        <w:rPr>
          <w:rFonts w:ascii="Verdana" w:eastAsia="Calibri" w:hAnsi="Verdana" w:cs="Times New Roman"/>
          <w:sz w:val="20"/>
          <w:szCs w:val="20"/>
        </w:rPr>
        <w:t xml:space="preserve"> sprendimą nutraukti pirkimą, informuoja tiekėjus nedelsiant, po sprendimo priėmimo.</w:t>
      </w:r>
    </w:p>
    <w:p w14:paraId="6C211B20"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4D1A8792"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XV. PRETENZIJŲ IR SKUNDŲ NAGRINĖJIMO TVARKA</w:t>
      </w:r>
    </w:p>
    <w:p w14:paraId="0DCFCA14"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7788132A"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15.1. Tiekėjas, norėdamas iki pirkimo sutarties sudarymo ginčyti perkančiosios organizacijos sprendimus ar veiksmus, turi pateikti pretenziją perkančiajai organizacijai </w:t>
      </w:r>
      <w:r w:rsidR="00CF18FB" w:rsidRPr="00950D5F">
        <w:rPr>
          <w:rFonts w:ascii="Verdana" w:eastAsia="Calibri" w:hAnsi="Verdana" w:cs="Times New Roman"/>
          <w:sz w:val="20"/>
          <w:szCs w:val="20"/>
        </w:rPr>
        <w:t>Įstatymo</w:t>
      </w:r>
      <w:r w:rsidRPr="00950D5F">
        <w:rPr>
          <w:rFonts w:ascii="Verdana" w:eastAsia="Calibri" w:hAnsi="Verdana" w:cs="Times New Roman"/>
          <w:sz w:val="20"/>
          <w:szCs w:val="20"/>
        </w:rPr>
        <w:t xml:space="preserve"> VII skyriuje nustatyta tvarka. Perkančiosios organizacijos priimtas sprendimas gali būti skundžiamas teismui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nustatyta tvarka.</w:t>
      </w:r>
    </w:p>
    <w:p w14:paraId="3A543169"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15.2. Perkančioji organizacija nagrinėja tik tas tiekėjų pretenzijas, kurios gautos iki pirkimo sutarties sudarymo dienos ir pateiktos laikantis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nustatytų terminų Neprivaloma nagrinėti pretenzijų, teikiamų pakartotinai dėl to paties perkančiosios organizacijos priimto sprendimo arba atlikto veiksmo.</w:t>
      </w:r>
    </w:p>
    <w:p w14:paraId="4AF86C6D"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15.3. Perkančioji organizacija, gavusi pretenziją, nedelsdama sustabdo pirkimo procedūrą, kol bus išnagrinėta ši pretenzija ir priimtas sprendimas.</w:t>
      </w:r>
    </w:p>
    <w:p w14:paraId="37645EED" w14:textId="77777777" w:rsidR="00BF3130" w:rsidRPr="00950D5F" w:rsidRDefault="00BF3130" w:rsidP="00426BC4">
      <w:pPr>
        <w:spacing w:after="0" w:line="240" w:lineRule="auto"/>
        <w:ind w:left="-284" w:firstLine="567"/>
        <w:jc w:val="both"/>
        <w:rPr>
          <w:rFonts w:ascii="Verdana" w:eastAsia="Calibri" w:hAnsi="Verdana" w:cs="Times New Roman"/>
          <w:sz w:val="20"/>
          <w:szCs w:val="20"/>
        </w:rPr>
      </w:pPr>
    </w:p>
    <w:p w14:paraId="209A6EF6" w14:textId="77777777" w:rsidR="00DC2E3C" w:rsidRPr="001225DE" w:rsidRDefault="00DC2E3C" w:rsidP="00426BC4">
      <w:pPr>
        <w:spacing w:after="0" w:line="240" w:lineRule="auto"/>
        <w:ind w:left="-284" w:firstLine="567"/>
        <w:jc w:val="both"/>
        <w:rPr>
          <w:rFonts w:ascii="Verdana" w:eastAsia="Calibri" w:hAnsi="Verdana" w:cs="Times New Roman"/>
          <w:b/>
          <w:sz w:val="20"/>
          <w:szCs w:val="20"/>
        </w:rPr>
      </w:pPr>
      <w:r w:rsidRPr="001225DE">
        <w:rPr>
          <w:rFonts w:ascii="Verdana" w:eastAsia="Calibri" w:hAnsi="Verdana" w:cs="Times New Roman"/>
          <w:b/>
          <w:sz w:val="20"/>
          <w:szCs w:val="20"/>
        </w:rPr>
        <w:t>Priedai:</w:t>
      </w:r>
    </w:p>
    <w:p w14:paraId="5F9F8412" w14:textId="77777777" w:rsidR="00DC2E3C" w:rsidRPr="00950D5F" w:rsidRDefault="00DC2E3C" w:rsidP="00426BC4">
      <w:pPr>
        <w:spacing w:after="0" w:line="240" w:lineRule="auto"/>
        <w:ind w:left="-284"/>
        <w:jc w:val="both"/>
        <w:rPr>
          <w:rFonts w:ascii="Verdana" w:hAnsi="Verdana"/>
          <w:sz w:val="20"/>
          <w:szCs w:val="20"/>
        </w:rPr>
      </w:pPr>
      <w:r w:rsidRPr="00950D5F">
        <w:rPr>
          <w:rFonts w:ascii="Verdana" w:hAnsi="Verdana"/>
          <w:sz w:val="20"/>
          <w:szCs w:val="20"/>
        </w:rPr>
        <w:t>1 priedas. Techninė specifikacija.</w:t>
      </w:r>
    </w:p>
    <w:p w14:paraId="059A82EE" w14:textId="77777777" w:rsidR="00DC2E3C" w:rsidRPr="00950D5F" w:rsidRDefault="00DC2E3C" w:rsidP="00426BC4">
      <w:pPr>
        <w:spacing w:after="0" w:line="240" w:lineRule="auto"/>
        <w:ind w:left="-284"/>
        <w:jc w:val="both"/>
        <w:rPr>
          <w:rFonts w:ascii="Verdana" w:hAnsi="Verdana"/>
          <w:sz w:val="20"/>
          <w:szCs w:val="20"/>
        </w:rPr>
      </w:pPr>
      <w:r w:rsidRPr="00950D5F">
        <w:rPr>
          <w:rFonts w:ascii="Verdana" w:hAnsi="Verdana"/>
          <w:sz w:val="20"/>
          <w:szCs w:val="20"/>
        </w:rPr>
        <w:t>2 priedas. Pasiūlymo forma.</w:t>
      </w:r>
    </w:p>
    <w:p w14:paraId="1FA40652" w14:textId="286CA5AE" w:rsidR="001225DE" w:rsidRDefault="00DC2E3C" w:rsidP="001225DE">
      <w:pPr>
        <w:spacing w:after="0" w:line="240" w:lineRule="auto"/>
        <w:ind w:left="-284"/>
        <w:jc w:val="both"/>
        <w:rPr>
          <w:rFonts w:ascii="Verdana" w:hAnsi="Verdana"/>
          <w:sz w:val="20"/>
          <w:szCs w:val="20"/>
        </w:rPr>
      </w:pPr>
      <w:r w:rsidRPr="00950D5F">
        <w:rPr>
          <w:rFonts w:ascii="Verdana" w:hAnsi="Verdana"/>
          <w:sz w:val="20"/>
          <w:szCs w:val="20"/>
        </w:rPr>
        <w:t>3 priedas. Sutarties projektas</w:t>
      </w:r>
      <w:r w:rsidR="00B23F76">
        <w:rPr>
          <w:rFonts w:ascii="Verdana" w:hAnsi="Verdana"/>
          <w:sz w:val="20"/>
          <w:szCs w:val="20"/>
        </w:rPr>
        <w:t xml:space="preserve"> (specialiosios ir bendrosios sąlygos)</w:t>
      </w:r>
      <w:r w:rsidRPr="00950D5F">
        <w:rPr>
          <w:rFonts w:ascii="Verdana" w:hAnsi="Verdana"/>
          <w:sz w:val="20"/>
          <w:szCs w:val="20"/>
        </w:rPr>
        <w:t>.</w:t>
      </w:r>
    </w:p>
    <w:p w14:paraId="53369047" w14:textId="6F49E130" w:rsidR="001B2D02" w:rsidRDefault="001B2D02">
      <w:pPr>
        <w:rPr>
          <w:rFonts w:ascii="Verdana" w:hAnsi="Verdana"/>
          <w:sz w:val="20"/>
          <w:szCs w:val="20"/>
        </w:rPr>
      </w:pPr>
      <w:r>
        <w:rPr>
          <w:rFonts w:ascii="Verdana" w:hAnsi="Verdana"/>
          <w:sz w:val="20"/>
          <w:szCs w:val="20"/>
        </w:rPr>
        <w:br w:type="page"/>
      </w:r>
    </w:p>
    <w:p w14:paraId="72932C63" w14:textId="77777777" w:rsidR="00F20095" w:rsidRPr="00950D5F" w:rsidRDefault="00CF18FB" w:rsidP="00426BC4">
      <w:pPr>
        <w:spacing w:after="0" w:line="240" w:lineRule="auto"/>
        <w:ind w:left="-284"/>
        <w:jc w:val="right"/>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lastRenderedPageBreak/>
        <w:t>Pirkimo</w:t>
      </w:r>
      <w:r w:rsidR="00D04B90" w:rsidRPr="00950D5F">
        <w:rPr>
          <w:rFonts w:ascii="Verdana" w:eastAsia="Times New Roman" w:hAnsi="Verdana" w:cs="Times New Roman"/>
          <w:sz w:val="20"/>
          <w:szCs w:val="20"/>
          <w:lang w:eastAsia="lt-LT"/>
        </w:rPr>
        <w:t xml:space="preserve"> sąlygų</w:t>
      </w:r>
      <w:r w:rsidR="00F20095" w:rsidRPr="00950D5F">
        <w:rPr>
          <w:rFonts w:ascii="Verdana" w:eastAsia="Times New Roman" w:hAnsi="Verdana" w:cs="Times New Roman"/>
          <w:sz w:val="20"/>
          <w:szCs w:val="20"/>
          <w:lang w:eastAsia="lt-LT"/>
        </w:rPr>
        <w:t xml:space="preserve"> 1 priedas</w:t>
      </w:r>
    </w:p>
    <w:p w14:paraId="131ABF70" w14:textId="3049FBA4" w:rsidR="00BF3130" w:rsidRDefault="00BF3130" w:rsidP="00426BC4">
      <w:pPr>
        <w:spacing w:after="0" w:line="240" w:lineRule="auto"/>
        <w:ind w:left="-284"/>
        <w:jc w:val="both"/>
        <w:rPr>
          <w:rFonts w:ascii="Verdana" w:eastAsia="Times New Roman" w:hAnsi="Verdana" w:cs="Times New Roman"/>
          <w:sz w:val="20"/>
          <w:szCs w:val="20"/>
          <w:lang w:eastAsia="lt-LT"/>
        </w:rPr>
      </w:pPr>
    </w:p>
    <w:p w14:paraId="4EC4FA88" w14:textId="741A4A2E" w:rsidR="00BB0EE3" w:rsidRDefault="00BB0EE3" w:rsidP="00BB0EE3">
      <w:pPr>
        <w:tabs>
          <w:tab w:val="left" w:pos="1134"/>
        </w:tabs>
        <w:spacing w:after="0" w:line="240" w:lineRule="auto"/>
        <w:jc w:val="center"/>
        <w:rPr>
          <w:rFonts w:ascii="Verdana" w:hAnsi="Verdana"/>
          <w:b/>
          <w:sz w:val="20"/>
          <w:szCs w:val="20"/>
        </w:rPr>
      </w:pPr>
      <w:r w:rsidRPr="00FF6A56">
        <w:rPr>
          <w:rFonts w:ascii="Verdana" w:hAnsi="Verdana"/>
          <w:b/>
          <w:sz w:val="20"/>
          <w:szCs w:val="20"/>
        </w:rPr>
        <w:t>TECHNINĖ SPECIFIKACIJA</w:t>
      </w:r>
    </w:p>
    <w:p w14:paraId="6218F7F2" w14:textId="77777777" w:rsidR="00896C33" w:rsidRDefault="00896C33" w:rsidP="00BB0EE3">
      <w:pPr>
        <w:tabs>
          <w:tab w:val="left" w:pos="1134"/>
        </w:tabs>
        <w:spacing w:after="0" w:line="240" w:lineRule="auto"/>
        <w:jc w:val="center"/>
        <w:rPr>
          <w:rFonts w:ascii="Verdana" w:hAnsi="Verdana"/>
          <w:b/>
          <w:sz w:val="20"/>
          <w:szCs w:val="20"/>
        </w:rPr>
      </w:pPr>
    </w:p>
    <w:p w14:paraId="5F1AA40D" w14:textId="77777777" w:rsidR="000D3092" w:rsidRDefault="000D3092" w:rsidP="000D3092">
      <w:pPr>
        <w:pStyle w:val="ListParagraph"/>
        <w:numPr>
          <w:ilvl w:val="3"/>
          <w:numId w:val="20"/>
        </w:numPr>
        <w:tabs>
          <w:tab w:val="left" w:pos="851"/>
        </w:tabs>
        <w:spacing w:after="0" w:line="240" w:lineRule="auto"/>
        <w:ind w:left="0" w:firstLine="567"/>
        <w:jc w:val="both"/>
        <w:rPr>
          <w:rFonts w:ascii="Verdana" w:hAnsi="Verdana"/>
          <w:sz w:val="20"/>
          <w:szCs w:val="20"/>
        </w:rPr>
      </w:pPr>
      <w:r w:rsidRPr="008939AA">
        <w:rPr>
          <w:rFonts w:ascii="Verdana" w:hAnsi="Verdana"/>
          <w:sz w:val="20"/>
          <w:szCs w:val="20"/>
        </w:rPr>
        <w:t>Lietuvos bankas (toliau – perkančioji organizacija</w:t>
      </w:r>
      <w:r>
        <w:rPr>
          <w:rFonts w:ascii="Verdana" w:hAnsi="Verdana"/>
          <w:sz w:val="20"/>
          <w:szCs w:val="20"/>
        </w:rPr>
        <w:t xml:space="preserve">, Užsakovas </w:t>
      </w:r>
      <w:r w:rsidRPr="008939AA">
        <w:rPr>
          <w:rFonts w:ascii="Verdana" w:hAnsi="Verdana"/>
          <w:sz w:val="20"/>
          <w:szCs w:val="20"/>
        </w:rPr>
        <w:t xml:space="preserve">) perka </w:t>
      </w:r>
      <w:r>
        <w:rPr>
          <w:rFonts w:ascii="Verdana" w:hAnsi="Verdana"/>
          <w:sz w:val="20"/>
          <w:szCs w:val="20"/>
        </w:rPr>
        <w:t xml:space="preserve"> lengvųjų automobilių, atitinkančių šioje specifikacijoje nustatytus reikalavimus, nuomą. Tiekėjas turi išnuomoti Užsakovui:</w:t>
      </w:r>
    </w:p>
    <w:p w14:paraId="1C1466B6" w14:textId="77777777" w:rsidR="000D3092" w:rsidRDefault="000D3092" w:rsidP="000D3092">
      <w:pPr>
        <w:pStyle w:val="ListParagraph"/>
        <w:tabs>
          <w:tab w:val="left" w:pos="851"/>
        </w:tabs>
        <w:spacing w:after="0" w:line="240" w:lineRule="auto"/>
        <w:ind w:left="567"/>
        <w:jc w:val="both"/>
        <w:rPr>
          <w:rFonts w:ascii="Verdana" w:hAnsi="Verdana"/>
          <w:sz w:val="20"/>
          <w:szCs w:val="20"/>
        </w:rPr>
      </w:pPr>
      <w:r>
        <w:rPr>
          <w:rFonts w:ascii="Verdana" w:hAnsi="Verdana"/>
          <w:sz w:val="20"/>
          <w:szCs w:val="20"/>
        </w:rPr>
        <w:t xml:space="preserve">- 1(vieną) </w:t>
      </w:r>
      <w:r w:rsidRPr="00843A4E">
        <w:rPr>
          <w:rFonts w:ascii="Verdana" w:hAnsi="Verdana"/>
          <w:sz w:val="20"/>
          <w:szCs w:val="20"/>
        </w:rPr>
        <w:t>elektromobil</w:t>
      </w:r>
      <w:r>
        <w:rPr>
          <w:rFonts w:ascii="Verdana" w:hAnsi="Verdana"/>
          <w:sz w:val="20"/>
          <w:szCs w:val="20"/>
        </w:rPr>
        <w:t>į</w:t>
      </w:r>
      <w:r w:rsidRPr="00843A4E">
        <w:rPr>
          <w:rFonts w:ascii="Verdana" w:hAnsi="Verdana"/>
          <w:sz w:val="20"/>
          <w:szCs w:val="20"/>
        </w:rPr>
        <w:t xml:space="preserve"> – 36 mėnesių laikotarpiui nuo pristatymo Užsakovui dienos;</w:t>
      </w:r>
    </w:p>
    <w:p w14:paraId="55B506D8" w14:textId="77777777" w:rsidR="000D3092" w:rsidRDefault="000D3092" w:rsidP="000D3092">
      <w:pPr>
        <w:tabs>
          <w:tab w:val="left" w:pos="851"/>
        </w:tabs>
        <w:spacing w:after="0" w:line="240" w:lineRule="auto"/>
        <w:ind w:firstLine="567"/>
        <w:jc w:val="both"/>
        <w:rPr>
          <w:rFonts w:ascii="Verdana" w:hAnsi="Verdana"/>
          <w:sz w:val="20"/>
          <w:szCs w:val="20"/>
        </w:rPr>
      </w:pPr>
      <w:r>
        <w:rPr>
          <w:rFonts w:ascii="Verdana" w:hAnsi="Verdana"/>
          <w:sz w:val="20"/>
          <w:szCs w:val="20"/>
        </w:rPr>
        <w:t xml:space="preserve">- 1(vieną) įkraunamą hibridą - </w:t>
      </w:r>
      <w:r w:rsidRPr="001934B2">
        <w:rPr>
          <w:rFonts w:ascii="Verdana" w:hAnsi="Verdana"/>
          <w:sz w:val="20"/>
          <w:szCs w:val="20"/>
        </w:rPr>
        <w:t>36 mėnesių laikotarpiui nuo pristatymo Užsakovui dienos</w:t>
      </w:r>
      <w:r>
        <w:rPr>
          <w:rFonts w:ascii="Verdana" w:hAnsi="Verdana"/>
          <w:sz w:val="20"/>
          <w:szCs w:val="20"/>
        </w:rPr>
        <w:t>.</w:t>
      </w:r>
    </w:p>
    <w:p w14:paraId="1CD46530" w14:textId="77777777" w:rsidR="000D3092" w:rsidRDefault="000D3092" w:rsidP="000D3092">
      <w:pPr>
        <w:tabs>
          <w:tab w:val="left" w:pos="851"/>
        </w:tabs>
        <w:spacing w:after="0" w:line="240" w:lineRule="auto"/>
        <w:ind w:firstLine="567"/>
        <w:jc w:val="both"/>
        <w:rPr>
          <w:rFonts w:ascii="Verdana" w:hAnsi="Verdana"/>
          <w:sz w:val="20"/>
          <w:szCs w:val="20"/>
        </w:rPr>
      </w:pPr>
      <w:r>
        <w:rPr>
          <w:rFonts w:ascii="Verdana" w:hAnsi="Verdana"/>
          <w:sz w:val="20"/>
          <w:szCs w:val="20"/>
        </w:rPr>
        <w:t xml:space="preserve">2. Transporto priemonės pristatomos Lietuvos banko adresu Totorių g. 4, Vilnius. </w:t>
      </w:r>
      <w:r w:rsidRPr="001934B2">
        <w:rPr>
          <w:rFonts w:ascii="Verdana" w:hAnsi="Verdana"/>
          <w:sz w:val="20"/>
          <w:szCs w:val="20"/>
        </w:rPr>
        <w:t xml:space="preserve"> </w:t>
      </w:r>
    </w:p>
    <w:p w14:paraId="1B3A9850" w14:textId="77777777" w:rsidR="000D3092" w:rsidRDefault="000D3092" w:rsidP="000D3092">
      <w:pPr>
        <w:tabs>
          <w:tab w:val="left" w:pos="0"/>
        </w:tabs>
        <w:spacing w:after="0" w:line="240" w:lineRule="auto"/>
        <w:ind w:firstLine="567"/>
        <w:jc w:val="both"/>
        <w:rPr>
          <w:rFonts w:ascii="Verdana" w:hAnsi="Verdana"/>
          <w:sz w:val="20"/>
          <w:szCs w:val="20"/>
        </w:rPr>
      </w:pPr>
      <w:r>
        <w:rPr>
          <w:rFonts w:ascii="Verdana" w:hAnsi="Verdana"/>
          <w:sz w:val="20"/>
          <w:szCs w:val="20"/>
        </w:rPr>
        <w:t xml:space="preserve">3. Transporto priemonės </w:t>
      </w:r>
      <w:r w:rsidRPr="001934B2">
        <w:rPr>
          <w:rFonts w:ascii="Verdana" w:hAnsi="Verdana"/>
          <w:sz w:val="20"/>
          <w:szCs w:val="20"/>
        </w:rPr>
        <w:t>pristatymo Užsakovui terminas</w:t>
      </w:r>
      <w:r>
        <w:rPr>
          <w:rFonts w:ascii="Verdana" w:hAnsi="Verdana"/>
          <w:sz w:val="20"/>
          <w:szCs w:val="20"/>
        </w:rPr>
        <w:t xml:space="preserve"> - </w:t>
      </w:r>
      <w:r w:rsidRPr="00104707">
        <w:rPr>
          <w:rFonts w:ascii="Verdana" w:hAnsi="Verdana"/>
          <w:b/>
          <w:bCs/>
          <w:sz w:val="20"/>
          <w:szCs w:val="20"/>
        </w:rPr>
        <w:t xml:space="preserve">per </w:t>
      </w:r>
      <w:r>
        <w:rPr>
          <w:rFonts w:ascii="Verdana" w:hAnsi="Verdana"/>
          <w:b/>
          <w:bCs/>
          <w:sz w:val="20"/>
          <w:szCs w:val="20"/>
        </w:rPr>
        <w:t>4</w:t>
      </w:r>
      <w:r w:rsidRPr="00104707">
        <w:rPr>
          <w:rFonts w:ascii="Verdana" w:hAnsi="Verdana"/>
          <w:b/>
          <w:bCs/>
          <w:sz w:val="20"/>
          <w:szCs w:val="20"/>
        </w:rPr>
        <w:t>0 kalendorinių dienų nuo sutarties įsigaliojimo dienos</w:t>
      </w:r>
      <w:r>
        <w:rPr>
          <w:rFonts w:ascii="Verdana" w:hAnsi="Verdana"/>
          <w:b/>
          <w:bCs/>
          <w:sz w:val="20"/>
          <w:szCs w:val="20"/>
        </w:rPr>
        <w:t>.</w:t>
      </w:r>
    </w:p>
    <w:p w14:paraId="31F1FF8B" w14:textId="77777777" w:rsidR="000D3092" w:rsidRDefault="000D3092" w:rsidP="000D3092">
      <w:pPr>
        <w:tabs>
          <w:tab w:val="left" w:pos="0"/>
        </w:tabs>
        <w:spacing w:after="0" w:line="240" w:lineRule="auto"/>
        <w:ind w:firstLine="567"/>
        <w:jc w:val="both"/>
        <w:rPr>
          <w:rFonts w:ascii="Verdana" w:hAnsi="Verdana"/>
          <w:sz w:val="20"/>
          <w:szCs w:val="20"/>
        </w:rPr>
      </w:pPr>
      <w:r>
        <w:rPr>
          <w:rFonts w:ascii="Verdana" w:hAnsi="Verdana"/>
          <w:sz w:val="20"/>
          <w:szCs w:val="20"/>
        </w:rPr>
        <w:t xml:space="preserve">4. Transporto priemonės </w:t>
      </w:r>
      <w:r w:rsidRPr="001934B2">
        <w:rPr>
          <w:rFonts w:ascii="Verdana" w:hAnsi="Verdana"/>
          <w:sz w:val="20"/>
          <w:szCs w:val="20"/>
        </w:rPr>
        <w:t>turi būti pilnai parengt</w:t>
      </w:r>
      <w:r>
        <w:rPr>
          <w:rFonts w:ascii="Verdana" w:hAnsi="Verdana"/>
          <w:sz w:val="20"/>
          <w:szCs w:val="20"/>
        </w:rPr>
        <w:t>os</w:t>
      </w:r>
      <w:r w:rsidRPr="001934B2">
        <w:rPr>
          <w:rFonts w:ascii="Verdana" w:hAnsi="Verdana"/>
          <w:sz w:val="20"/>
          <w:szCs w:val="20"/>
        </w:rPr>
        <w:t xml:space="preserve"> eksploatacijai. </w:t>
      </w:r>
    </w:p>
    <w:p w14:paraId="2BE5401A" w14:textId="77777777" w:rsidR="000D3092" w:rsidRPr="00AD4F9A" w:rsidRDefault="000D3092" w:rsidP="000D3092">
      <w:pPr>
        <w:tabs>
          <w:tab w:val="left" w:pos="0"/>
        </w:tabs>
        <w:spacing w:after="0" w:line="240" w:lineRule="auto"/>
        <w:ind w:firstLine="567"/>
        <w:jc w:val="both"/>
        <w:rPr>
          <w:rFonts w:ascii="Verdana" w:hAnsi="Verdana"/>
          <w:sz w:val="20"/>
          <w:szCs w:val="20"/>
        </w:rPr>
      </w:pPr>
      <w:r>
        <w:rPr>
          <w:rFonts w:ascii="Verdana" w:hAnsi="Verdana"/>
          <w:sz w:val="20"/>
          <w:szCs w:val="20"/>
        </w:rPr>
        <w:t xml:space="preserve">5. Transporto priemonės </w:t>
      </w:r>
      <w:r w:rsidRPr="00AD4F9A">
        <w:rPr>
          <w:rFonts w:ascii="Verdana" w:hAnsi="Verdana"/>
          <w:sz w:val="20"/>
          <w:szCs w:val="20"/>
        </w:rPr>
        <w:t>turi atitiki Europos Sąjungos šalyse keliamus reikalavimus, su vairu kairėje pusėje.</w:t>
      </w:r>
    </w:p>
    <w:p w14:paraId="14D8FFA9" w14:textId="77777777" w:rsidR="000D3092" w:rsidRPr="00AD4F9A" w:rsidRDefault="000D3092" w:rsidP="000D3092">
      <w:pPr>
        <w:tabs>
          <w:tab w:val="left" w:pos="0"/>
        </w:tabs>
        <w:spacing w:after="0" w:line="240" w:lineRule="auto"/>
        <w:ind w:firstLine="567"/>
        <w:jc w:val="both"/>
        <w:rPr>
          <w:rFonts w:ascii="Verdana" w:hAnsi="Verdana"/>
          <w:sz w:val="20"/>
          <w:szCs w:val="20"/>
        </w:rPr>
      </w:pPr>
      <w:r>
        <w:rPr>
          <w:rFonts w:ascii="Verdana" w:hAnsi="Verdana"/>
          <w:sz w:val="20"/>
          <w:szCs w:val="20"/>
        </w:rPr>
        <w:t xml:space="preserve">7. </w:t>
      </w:r>
      <w:r w:rsidRPr="00AD4F9A">
        <w:rPr>
          <w:rFonts w:ascii="Verdana" w:hAnsi="Verdana"/>
          <w:sz w:val="20"/>
          <w:szCs w:val="20"/>
        </w:rPr>
        <w:t>Saugumas</w:t>
      </w:r>
      <w:r>
        <w:rPr>
          <w:rFonts w:ascii="Verdana" w:hAnsi="Verdana"/>
          <w:sz w:val="20"/>
          <w:szCs w:val="20"/>
        </w:rPr>
        <w:t xml:space="preserve"> – </w:t>
      </w:r>
      <w:r w:rsidRPr="00AD4F9A">
        <w:rPr>
          <w:rFonts w:ascii="Verdana" w:hAnsi="Verdana"/>
          <w:sz w:val="20"/>
          <w:szCs w:val="20"/>
        </w:rPr>
        <w:t xml:space="preserve">ne mažiau kaip </w:t>
      </w:r>
      <w:r w:rsidRPr="00EF02F7">
        <w:rPr>
          <w:rFonts w:ascii="Verdana" w:hAnsi="Verdana"/>
          <w:sz w:val="20"/>
          <w:szCs w:val="20"/>
        </w:rPr>
        <w:t>5 žvaigždutės pagal</w:t>
      </w:r>
      <w:r w:rsidRPr="00AD4F9A">
        <w:rPr>
          <w:rFonts w:ascii="Verdana" w:hAnsi="Verdana"/>
          <w:sz w:val="20"/>
          <w:szCs w:val="20"/>
        </w:rPr>
        <w:t xml:space="preserve"> Euro NCAP. </w:t>
      </w:r>
    </w:p>
    <w:p w14:paraId="63D4C48B" w14:textId="77777777" w:rsidR="000D3092" w:rsidRPr="00AD4F9A" w:rsidRDefault="000D3092" w:rsidP="000D3092">
      <w:pPr>
        <w:tabs>
          <w:tab w:val="left" w:pos="0"/>
        </w:tabs>
        <w:spacing w:after="0" w:line="240" w:lineRule="auto"/>
        <w:ind w:firstLine="567"/>
        <w:jc w:val="both"/>
        <w:rPr>
          <w:rFonts w:ascii="Verdana" w:hAnsi="Verdana"/>
          <w:sz w:val="20"/>
          <w:szCs w:val="20"/>
        </w:rPr>
      </w:pPr>
      <w:r>
        <w:rPr>
          <w:rFonts w:ascii="Verdana" w:hAnsi="Verdana"/>
          <w:sz w:val="20"/>
          <w:szCs w:val="20"/>
        </w:rPr>
        <w:t xml:space="preserve">8. </w:t>
      </w:r>
      <w:r w:rsidRPr="00AD4F9A">
        <w:rPr>
          <w:rFonts w:ascii="Verdana" w:hAnsi="Verdana"/>
          <w:sz w:val="20"/>
          <w:szCs w:val="20"/>
        </w:rPr>
        <w:t xml:space="preserve">Reikalavimai nuomos teikimui: </w:t>
      </w:r>
    </w:p>
    <w:p w14:paraId="7484F3A4"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 xml:space="preserve">.1. </w:t>
      </w:r>
      <w:r w:rsidRPr="00EF02F7">
        <w:rPr>
          <w:rFonts w:ascii="Verdana" w:hAnsi="Verdana"/>
          <w:sz w:val="20"/>
          <w:szCs w:val="20"/>
        </w:rPr>
        <w:t>Visos elektromobilių eksploatacinės išlaidos apmokamos tiekėjo sąskaita (išskyrus langų plovimo skystį, kurį perka Lietuvos bankas vadovaudamasis Viešųjų pirkimų įstatymu, ir suvartotą elektros energiją elektromobiliui</w:t>
      </w:r>
      <w:r>
        <w:rPr>
          <w:rFonts w:ascii="Verdana" w:hAnsi="Verdana"/>
          <w:sz w:val="20"/>
          <w:szCs w:val="20"/>
        </w:rPr>
        <w:t>/hibridui</w:t>
      </w:r>
      <w:r w:rsidRPr="00EF02F7">
        <w:rPr>
          <w:rFonts w:ascii="Verdana" w:hAnsi="Verdana"/>
          <w:sz w:val="20"/>
          <w:szCs w:val="20"/>
        </w:rPr>
        <w:t xml:space="preserve"> pakrauti</w:t>
      </w:r>
      <w:r>
        <w:rPr>
          <w:rFonts w:ascii="Verdana" w:hAnsi="Verdana"/>
          <w:sz w:val="20"/>
          <w:szCs w:val="20"/>
        </w:rPr>
        <w:t>, degalus, automobilių plovimą</w:t>
      </w:r>
      <w:r w:rsidRPr="00EF02F7">
        <w:rPr>
          <w:rFonts w:ascii="Verdana" w:hAnsi="Verdana"/>
          <w:sz w:val="20"/>
          <w:szCs w:val="20"/>
        </w:rPr>
        <w:t>).</w:t>
      </w:r>
      <w:r>
        <w:rPr>
          <w:rFonts w:ascii="Verdana" w:hAnsi="Verdana"/>
          <w:sz w:val="20"/>
          <w:szCs w:val="20"/>
        </w:rPr>
        <w:t xml:space="preserve"> </w:t>
      </w:r>
    </w:p>
    <w:p w14:paraId="2B83D10B"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 xml:space="preserve">.2. Tiekėjas savo sąskaita organizuoja </w:t>
      </w:r>
      <w:r>
        <w:rPr>
          <w:rFonts w:ascii="Verdana" w:hAnsi="Verdana"/>
          <w:sz w:val="20"/>
          <w:szCs w:val="20"/>
        </w:rPr>
        <w:t xml:space="preserve">transporto priemonių </w:t>
      </w:r>
      <w:r w:rsidRPr="008939AA">
        <w:rPr>
          <w:rFonts w:ascii="Verdana" w:hAnsi="Verdana"/>
          <w:sz w:val="20"/>
          <w:szCs w:val="20"/>
        </w:rPr>
        <w:t>pristatymą, periodinę techninę priežiūrą, valstybinę techninę apžiūrą ir remontą, sezoninių ratų keitimą, balansavimą ir sandėliavimą, automobilių registravimą, automobilių draudimą.</w:t>
      </w:r>
    </w:p>
    <w:p w14:paraId="7AF74D36"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 xml:space="preserve">.3. </w:t>
      </w:r>
      <w:r>
        <w:rPr>
          <w:rFonts w:ascii="Verdana" w:hAnsi="Verdana"/>
          <w:sz w:val="20"/>
          <w:szCs w:val="20"/>
        </w:rPr>
        <w:t xml:space="preserve">Transporto priemonės </w:t>
      </w:r>
      <w:r w:rsidRPr="008939AA">
        <w:rPr>
          <w:rFonts w:ascii="Verdana" w:hAnsi="Verdana"/>
          <w:sz w:val="20"/>
          <w:szCs w:val="20"/>
        </w:rPr>
        <w:t>sutarties galiojimo metu turi būti techniškai tvarking</w:t>
      </w:r>
      <w:r>
        <w:rPr>
          <w:rFonts w:ascii="Verdana" w:hAnsi="Verdana"/>
          <w:sz w:val="20"/>
          <w:szCs w:val="20"/>
        </w:rPr>
        <w:t>os</w:t>
      </w:r>
      <w:r w:rsidRPr="008939AA">
        <w:rPr>
          <w:rFonts w:ascii="Verdana" w:hAnsi="Verdana"/>
          <w:sz w:val="20"/>
          <w:szCs w:val="20"/>
        </w:rPr>
        <w:t>, turėti galiojančią valstybinę techninę apžiūrą</w:t>
      </w:r>
      <w:r>
        <w:rPr>
          <w:rFonts w:ascii="Verdana" w:hAnsi="Verdana"/>
          <w:sz w:val="20"/>
          <w:szCs w:val="20"/>
        </w:rPr>
        <w:t>. P</w:t>
      </w:r>
      <w:r w:rsidRPr="008939AA">
        <w:rPr>
          <w:rFonts w:ascii="Verdana" w:hAnsi="Verdana"/>
          <w:sz w:val="20"/>
          <w:szCs w:val="20"/>
        </w:rPr>
        <w:t>asibaigus techninės apžiūros galiojimui, tiekėjas savo sąskaita organizuoja jos atlikimą.</w:t>
      </w:r>
    </w:p>
    <w:p w14:paraId="7C5A15FC"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 xml:space="preserve">.4. </w:t>
      </w:r>
      <w:r>
        <w:rPr>
          <w:rFonts w:ascii="Verdana" w:hAnsi="Verdana"/>
          <w:sz w:val="20"/>
          <w:szCs w:val="20"/>
        </w:rPr>
        <w:t>Techninės apžiūros ar r</w:t>
      </w:r>
      <w:r w:rsidRPr="008939AA">
        <w:rPr>
          <w:rFonts w:ascii="Verdana" w:hAnsi="Verdana"/>
          <w:sz w:val="20"/>
          <w:szCs w:val="20"/>
        </w:rPr>
        <w:t xml:space="preserve">emonto metu, kai </w:t>
      </w:r>
      <w:r>
        <w:rPr>
          <w:rFonts w:ascii="Verdana" w:hAnsi="Verdana"/>
          <w:sz w:val="20"/>
          <w:szCs w:val="20"/>
        </w:rPr>
        <w:t xml:space="preserve">transporto priemonės </w:t>
      </w:r>
      <w:r w:rsidRPr="008939AA">
        <w:rPr>
          <w:rFonts w:ascii="Verdana" w:hAnsi="Verdana"/>
          <w:sz w:val="20"/>
          <w:szCs w:val="20"/>
        </w:rPr>
        <w:t>negalima eksploatuoti dėl techninio gedimo,</w:t>
      </w:r>
      <w:r>
        <w:rPr>
          <w:rFonts w:ascii="Verdana" w:hAnsi="Verdana"/>
          <w:sz w:val="20"/>
          <w:szCs w:val="20"/>
        </w:rPr>
        <w:t xml:space="preserve"> avarijos ar kito įvykusio įvykio,</w:t>
      </w:r>
      <w:r w:rsidRPr="008939AA">
        <w:rPr>
          <w:rFonts w:ascii="Verdana" w:hAnsi="Verdana"/>
          <w:sz w:val="20"/>
          <w:szCs w:val="20"/>
        </w:rPr>
        <w:t xml:space="preserve"> turi būti pateikiama pakaitin</w:t>
      </w:r>
      <w:r>
        <w:rPr>
          <w:rFonts w:ascii="Verdana" w:hAnsi="Verdana"/>
          <w:sz w:val="20"/>
          <w:szCs w:val="20"/>
        </w:rPr>
        <w:t xml:space="preserve">ė transporto priemonė, </w:t>
      </w:r>
      <w:r w:rsidRPr="008939AA">
        <w:rPr>
          <w:rFonts w:ascii="Verdana" w:hAnsi="Verdana"/>
          <w:sz w:val="20"/>
          <w:szCs w:val="20"/>
        </w:rPr>
        <w:t>atitinkanti šios techninės specifikacijos reikalavimus</w:t>
      </w:r>
      <w:r>
        <w:rPr>
          <w:rFonts w:ascii="Verdana" w:hAnsi="Verdana"/>
          <w:sz w:val="20"/>
          <w:szCs w:val="20"/>
        </w:rPr>
        <w:t>. Pakaitinė transporto priemonė pateikiama ne vėliau kaip per 2 darbo dienas nuo tos dienos, kurią transporto priemonės negalima eksploatuoti</w:t>
      </w:r>
      <w:r w:rsidRPr="008939AA">
        <w:rPr>
          <w:rFonts w:ascii="Verdana" w:hAnsi="Verdana"/>
          <w:sz w:val="20"/>
          <w:szCs w:val="20"/>
        </w:rPr>
        <w:t>.</w:t>
      </w:r>
    </w:p>
    <w:p w14:paraId="270A710A"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.5. Tiekėjas</w:t>
      </w:r>
      <w:r>
        <w:rPr>
          <w:rFonts w:ascii="Verdana" w:hAnsi="Verdana"/>
          <w:sz w:val="20"/>
          <w:szCs w:val="20"/>
        </w:rPr>
        <w:t>,</w:t>
      </w:r>
      <w:r w:rsidRPr="008939AA">
        <w:rPr>
          <w:rFonts w:ascii="Verdana" w:hAnsi="Verdana"/>
          <w:sz w:val="20"/>
          <w:szCs w:val="20"/>
        </w:rPr>
        <w:t xml:space="preserve"> gavęs </w:t>
      </w:r>
      <w:r>
        <w:rPr>
          <w:rFonts w:ascii="Verdana" w:hAnsi="Verdana"/>
          <w:sz w:val="20"/>
          <w:szCs w:val="20"/>
        </w:rPr>
        <w:t>iš Užsakovo</w:t>
      </w:r>
      <w:r w:rsidRPr="000B0E5D">
        <w:rPr>
          <w:rFonts w:ascii="Verdana" w:hAnsi="Verdana"/>
          <w:sz w:val="20"/>
          <w:szCs w:val="20"/>
        </w:rPr>
        <w:t xml:space="preserve"> </w:t>
      </w:r>
      <w:r>
        <w:rPr>
          <w:rFonts w:ascii="Verdana" w:hAnsi="Verdana"/>
          <w:sz w:val="20"/>
          <w:szCs w:val="20"/>
        </w:rPr>
        <w:t xml:space="preserve">už sutarties vykdymą atsakingo asmens </w:t>
      </w:r>
      <w:r w:rsidRPr="008939AA">
        <w:rPr>
          <w:rFonts w:ascii="Verdana" w:hAnsi="Verdana"/>
          <w:sz w:val="20"/>
          <w:szCs w:val="20"/>
        </w:rPr>
        <w:t xml:space="preserve">informaciją apie </w:t>
      </w:r>
      <w:r>
        <w:rPr>
          <w:rFonts w:ascii="Verdana" w:hAnsi="Verdana"/>
          <w:sz w:val="20"/>
          <w:szCs w:val="20"/>
        </w:rPr>
        <w:t xml:space="preserve">transporto priemonės </w:t>
      </w:r>
      <w:r w:rsidRPr="008939AA">
        <w:rPr>
          <w:rFonts w:ascii="Verdana" w:hAnsi="Verdana"/>
          <w:sz w:val="20"/>
          <w:szCs w:val="20"/>
        </w:rPr>
        <w:t>gedimą</w:t>
      </w:r>
      <w:r>
        <w:rPr>
          <w:rFonts w:ascii="Verdana" w:hAnsi="Verdana"/>
          <w:sz w:val="20"/>
          <w:szCs w:val="20"/>
        </w:rPr>
        <w:t>,</w:t>
      </w:r>
      <w:r w:rsidRPr="008939AA">
        <w:rPr>
          <w:rFonts w:ascii="Verdana" w:hAnsi="Verdana"/>
          <w:sz w:val="20"/>
          <w:szCs w:val="20"/>
        </w:rPr>
        <w:t xml:space="preserve"> ne vėliau kaip per </w:t>
      </w:r>
      <w:r>
        <w:rPr>
          <w:rFonts w:ascii="Verdana" w:hAnsi="Verdana"/>
          <w:sz w:val="20"/>
          <w:szCs w:val="20"/>
        </w:rPr>
        <w:t>24</w:t>
      </w:r>
      <w:r w:rsidRPr="008939AA">
        <w:rPr>
          <w:rFonts w:ascii="Verdana" w:hAnsi="Verdana"/>
          <w:sz w:val="20"/>
          <w:szCs w:val="20"/>
        </w:rPr>
        <w:t xml:space="preserve"> valandas turi organizuoti automobilio transportavimą į dirbtuves ir </w:t>
      </w:r>
      <w:r>
        <w:rPr>
          <w:rFonts w:ascii="Verdana" w:hAnsi="Verdana"/>
          <w:sz w:val="20"/>
          <w:szCs w:val="20"/>
        </w:rPr>
        <w:t xml:space="preserve">per 48 valandas </w:t>
      </w:r>
      <w:r w:rsidRPr="008939AA">
        <w:rPr>
          <w:rFonts w:ascii="Verdana" w:hAnsi="Verdana"/>
          <w:sz w:val="20"/>
          <w:szCs w:val="20"/>
        </w:rPr>
        <w:t>pakaitinio automobilio pristatymą perkančiosios organizacijos nurodytu adresu Lietuvoje.</w:t>
      </w:r>
    </w:p>
    <w:p w14:paraId="569F5649"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.6. Tiekėjas</w:t>
      </w:r>
      <w:r>
        <w:rPr>
          <w:rFonts w:ascii="Verdana" w:hAnsi="Verdana"/>
          <w:sz w:val="20"/>
          <w:szCs w:val="20"/>
        </w:rPr>
        <w:t xml:space="preserve"> </w:t>
      </w:r>
      <w:r w:rsidRPr="008939AA">
        <w:rPr>
          <w:rFonts w:ascii="Verdana" w:hAnsi="Verdana"/>
          <w:sz w:val="20"/>
          <w:szCs w:val="20"/>
        </w:rPr>
        <w:t xml:space="preserve">mažiausiai </w:t>
      </w:r>
      <w:r>
        <w:rPr>
          <w:rFonts w:ascii="Verdana" w:hAnsi="Verdana"/>
          <w:sz w:val="20"/>
          <w:szCs w:val="20"/>
        </w:rPr>
        <w:t xml:space="preserve">1 </w:t>
      </w:r>
      <w:r w:rsidRPr="008939AA">
        <w:rPr>
          <w:rFonts w:ascii="Verdana" w:hAnsi="Verdana"/>
          <w:sz w:val="20"/>
          <w:szCs w:val="20"/>
        </w:rPr>
        <w:t xml:space="preserve">kartą per </w:t>
      </w:r>
      <w:r>
        <w:rPr>
          <w:rFonts w:ascii="Verdana" w:hAnsi="Verdana"/>
          <w:sz w:val="20"/>
          <w:szCs w:val="20"/>
        </w:rPr>
        <w:t xml:space="preserve">2 </w:t>
      </w:r>
      <w:r w:rsidRPr="008939AA">
        <w:rPr>
          <w:rFonts w:ascii="Verdana" w:hAnsi="Verdana"/>
          <w:sz w:val="20"/>
          <w:szCs w:val="20"/>
        </w:rPr>
        <w:t>mėnes</w:t>
      </w:r>
      <w:r>
        <w:rPr>
          <w:rFonts w:ascii="Verdana" w:hAnsi="Verdana"/>
          <w:sz w:val="20"/>
          <w:szCs w:val="20"/>
        </w:rPr>
        <w:t>ius</w:t>
      </w:r>
      <w:r w:rsidRPr="008939AA">
        <w:rPr>
          <w:rFonts w:ascii="Verdana" w:hAnsi="Verdana"/>
          <w:sz w:val="20"/>
          <w:szCs w:val="20"/>
        </w:rPr>
        <w:t xml:space="preserve"> apžiūri </w:t>
      </w:r>
      <w:r>
        <w:rPr>
          <w:rFonts w:ascii="Verdana" w:hAnsi="Verdana"/>
          <w:sz w:val="20"/>
          <w:szCs w:val="20"/>
        </w:rPr>
        <w:t xml:space="preserve">transporto priemones, </w:t>
      </w:r>
      <w:r w:rsidRPr="008939AA">
        <w:rPr>
          <w:rFonts w:ascii="Verdana" w:hAnsi="Verdana"/>
          <w:sz w:val="20"/>
          <w:szCs w:val="20"/>
        </w:rPr>
        <w:t xml:space="preserve">suderinęs su </w:t>
      </w:r>
      <w:r>
        <w:rPr>
          <w:rFonts w:ascii="Verdana" w:hAnsi="Verdana"/>
          <w:sz w:val="20"/>
          <w:szCs w:val="20"/>
        </w:rPr>
        <w:t>Užsakovo už sutarties vykdymą atsakingu asmeniu apžiūros datą ir laiką,</w:t>
      </w:r>
      <w:r w:rsidRPr="008939AA">
        <w:rPr>
          <w:rFonts w:ascii="Verdana" w:hAnsi="Verdana"/>
          <w:sz w:val="20"/>
          <w:szCs w:val="20"/>
        </w:rPr>
        <w:t xml:space="preserve"> ir informuoja </w:t>
      </w:r>
      <w:r>
        <w:rPr>
          <w:rFonts w:ascii="Verdana" w:hAnsi="Verdana"/>
          <w:sz w:val="20"/>
          <w:szCs w:val="20"/>
        </w:rPr>
        <w:t>U</w:t>
      </w:r>
      <w:r w:rsidRPr="008939AA">
        <w:rPr>
          <w:rFonts w:ascii="Verdana" w:hAnsi="Verdana"/>
          <w:sz w:val="20"/>
          <w:szCs w:val="20"/>
        </w:rPr>
        <w:t xml:space="preserve">žsakovo </w:t>
      </w:r>
      <w:r>
        <w:rPr>
          <w:rFonts w:ascii="Verdana" w:hAnsi="Verdana"/>
          <w:sz w:val="20"/>
          <w:szCs w:val="20"/>
        </w:rPr>
        <w:t xml:space="preserve">už sutarties vykdymą </w:t>
      </w:r>
      <w:r w:rsidRPr="008939AA">
        <w:rPr>
          <w:rFonts w:ascii="Verdana" w:hAnsi="Verdana"/>
          <w:sz w:val="20"/>
          <w:szCs w:val="20"/>
        </w:rPr>
        <w:t>atsakingą asmenį apie automobilio techninę būklę.</w:t>
      </w:r>
    </w:p>
    <w:p w14:paraId="39BE1D90" w14:textId="77777777" w:rsidR="000D3092" w:rsidRPr="008939AA"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8</w:t>
      </w:r>
      <w:r w:rsidRPr="008939AA">
        <w:rPr>
          <w:rFonts w:ascii="Verdana" w:hAnsi="Verdana"/>
          <w:sz w:val="20"/>
          <w:szCs w:val="20"/>
        </w:rPr>
        <w:t xml:space="preserve">.8. Tiekėjas užtikrina, kad visą sutarties vykdymo laikotarpį </w:t>
      </w:r>
      <w:r>
        <w:rPr>
          <w:rFonts w:ascii="Verdana" w:hAnsi="Verdana"/>
          <w:sz w:val="20"/>
          <w:szCs w:val="20"/>
        </w:rPr>
        <w:t xml:space="preserve">transporto priemonės </w:t>
      </w:r>
      <w:r w:rsidRPr="008939AA">
        <w:rPr>
          <w:rFonts w:ascii="Verdana" w:hAnsi="Verdana"/>
          <w:sz w:val="20"/>
          <w:szCs w:val="20"/>
        </w:rPr>
        <w:t>atitiks Lietuvoje keliamus teisės aktų reikalavimus ir bus aprūpint</w:t>
      </w:r>
      <w:r>
        <w:rPr>
          <w:rFonts w:ascii="Verdana" w:hAnsi="Verdana"/>
          <w:sz w:val="20"/>
          <w:szCs w:val="20"/>
        </w:rPr>
        <w:t>os</w:t>
      </w:r>
      <w:r w:rsidRPr="008939AA">
        <w:rPr>
          <w:rFonts w:ascii="Verdana" w:hAnsi="Verdana"/>
          <w:sz w:val="20"/>
          <w:szCs w:val="20"/>
        </w:rPr>
        <w:t xml:space="preserve"> visomis teisės aktuose numatytomis saugos ir kitomis būtinomis šioje techninėje specifikacijoje nepaminėtomis priemonėmis (gesintuvai, liemenės ir pan.).</w:t>
      </w:r>
    </w:p>
    <w:p w14:paraId="4D80FE7E" w14:textId="77777777" w:rsidR="000D3092" w:rsidRDefault="000D3092" w:rsidP="000D3092">
      <w:pPr>
        <w:tabs>
          <w:tab w:val="left" w:pos="1560"/>
          <w:tab w:val="left" w:pos="1701"/>
        </w:tabs>
        <w:spacing w:after="0" w:line="240" w:lineRule="auto"/>
        <w:ind w:firstLine="567"/>
        <w:jc w:val="both"/>
        <w:rPr>
          <w:rFonts w:ascii="Verdana" w:hAnsi="Verdana"/>
          <w:sz w:val="20"/>
          <w:szCs w:val="20"/>
        </w:rPr>
      </w:pPr>
      <w:r>
        <w:rPr>
          <w:rFonts w:ascii="Verdana" w:hAnsi="Verdana"/>
          <w:sz w:val="20"/>
          <w:szCs w:val="20"/>
        </w:rPr>
        <w:t>9</w:t>
      </w:r>
      <w:r w:rsidRPr="00104707">
        <w:rPr>
          <w:rFonts w:ascii="Verdana" w:hAnsi="Verdana"/>
          <w:sz w:val="20"/>
          <w:szCs w:val="20"/>
        </w:rPr>
        <w:t xml:space="preserve">. </w:t>
      </w:r>
      <w:r>
        <w:rPr>
          <w:rFonts w:ascii="Verdana" w:hAnsi="Verdana"/>
          <w:sz w:val="20"/>
          <w:szCs w:val="20"/>
        </w:rPr>
        <w:t xml:space="preserve">Transporto priemonių </w:t>
      </w:r>
      <w:r w:rsidRPr="00104707">
        <w:rPr>
          <w:rFonts w:ascii="Verdana" w:hAnsi="Verdana"/>
          <w:sz w:val="20"/>
          <w:szCs w:val="20"/>
        </w:rPr>
        <w:t>nuomos  trukmė – 12 mėnesių nuo pristatymo Pirkėjui dienos su galimybe pratęsti nuomos terminą dar 2 kartus po 12 mėnesių, tačiau maksimalus nuomos terminas neturi viršyti 36 mėnesių nuo pristatymo Pirkėjui dienos. Jeigu nei viena sutarties šalis prieš 30 kalendorinių dienų iki nuomos termino pabaigos nepraneša apie nuomos termino nepratęsimą ateinantiems 12 mėnesių, laikoma, kad nuomos terminas pratęstas dar vienam 12 mėnesių laikotarpiui.</w:t>
      </w:r>
      <w:r w:rsidRPr="00D864CF">
        <w:rPr>
          <w:rFonts w:ascii="Verdana" w:hAnsi="Verdana"/>
          <w:sz w:val="20"/>
          <w:szCs w:val="20"/>
        </w:rPr>
        <w:t xml:space="preserve"> </w:t>
      </w:r>
    </w:p>
    <w:p w14:paraId="68B0182A" w14:textId="77777777" w:rsidR="000D3092" w:rsidRPr="00D864CF" w:rsidRDefault="000D3092" w:rsidP="000D3092">
      <w:pPr>
        <w:tabs>
          <w:tab w:val="left" w:pos="1560"/>
          <w:tab w:val="left" w:pos="1701"/>
        </w:tabs>
        <w:spacing w:after="0" w:line="240" w:lineRule="auto"/>
        <w:ind w:firstLine="567"/>
        <w:jc w:val="both"/>
        <w:rPr>
          <w:rFonts w:ascii="Verdana" w:hAnsi="Verdana"/>
          <w:sz w:val="20"/>
          <w:szCs w:val="20"/>
        </w:rPr>
      </w:pPr>
    </w:p>
    <w:p w14:paraId="469BEEC8" w14:textId="77777777" w:rsidR="000D3092" w:rsidRPr="008939AA" w:rsidRDefault="000D3092" w:rsidP="000D3092">
      <w:pPr>
        <w:tabs>
          <w:tab w:val="left" w:pos="284"/>
        </w:tabs>
        <w:spacing w:after="0" w:line="240" w:lineRule="auto"/>
        <w:ind w:firstLine="567"/>
        <w:jc w:val="both"/>
        <w:rPr>
          <w:rFonts w:ascii="Verdana" w:hAnsi="Verdana"/>
          <w:sz w:val="20"/>
          <w:szCs w:val="20"/>
        </w:rPr>
      </w:pPr>
      <w:r>
        <w:rPr>
          <w:rFonts w:ascii="Verdana" w:hAnsi="Verdana"/>
          <w:sz w:val="20"/>
          <w:szCs w:val="20"/>
        </w:rPr>
        <w:t>10</w:t>
      </w:r>
      <w:r w:rsidRPr="008939AA">
        <w:rPr>
          <w:rFonts w:ascii="Verdana" w:hAnsi="Verdana"/>
          <w:sz w:val="20"/>
          <w:szCs w:val="20"/>
        </w:rPr>
        <w:t xml:space="preserve">. </w:t>
      </w:r>
      <w:r w:rsidRPr="00F37369">
        <w:rPr>
          <w:rFonts w:ascii="Verdana" w:hAnsi="Verdana"/>
          <w:b/>
          <w:bCs/>
          <w:sz w:val="20"/>
          <w:szCs w:val="20"/>
        </w:rPr>
        <w:t>Reikalavimai elektromobiliui:</w:t>
      </w:r>
    </w:p>
    <w:tbl>
      <w:tblPr>
        <w:tblW w:w="9371" w:type="dxa"/>
        <w:tblInd w:w="93" w:type="dxa"/>
        <w:tblLook w:val="04A0" w:firstRow="1" w:lastRow="0" w:firstColumn="1" w:lastColumn="0" w:noHBand="0" w:noVBand="1"/>
      </w:tblPr>
      <w:tblGrid>
        <w:gridCol w:w="611"/>
        <w:gridCol w:w="2268"/>
        <w:gridCol w:w="6492"/>
      </w:tblGrid>
      <w:tr w:rsidR="000D3092" w:rsidRPr="00EC687E" w14:paraId="1F6F6A31" w14:textId="77777777" w:rsidTr="00EC687E">
        <w:trPr>
          <w:trHeight w:val="31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43B3B"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0138B2"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Automobilio klasė</w:t>
            </w:r>
          </w:p>
        </w:tc>
        <w:tc>
          <w:tcPr>
            <w:tcW w:w="6492" w:type="dxa"/>
            <w:tcBorders>
              <w:top w:val="single" w:sz="4" w:space="0" w:color="auto"/>
              <w:left w:val="nil"/>
              <w:bottom w:val="single" w:sz="4" w:space="0" w:color="auto"/>
              <w:right w:val="single" w:sz="4" w:space="0" w:color="auto"/>
            </w:tcBorders>
            <w:shd w:val="clear" w:color="auto" w:fill="auto"/>
            <w:vAlign w:val="center"/>
          </w:tcPr>
          <w:p w14:paraId="6DE904F0"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M1</w:t>
            </w:r>
          </w:p>
        </w:tc>
      </w:tr>
      <w:tr w:rsidR="000D3092" w:rsidRPr="00EC687E" w14:paraId="363F11B7" w14:textId="77777777" w:rsidTr="00EC687E">
        <w:trPr>
          <w:trHeight w:val="31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9AF26"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D0F402"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Pagaminimo metai</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6C2DDB33"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ne ankstesni nei 2024 m.</w:t>
            </w:r>
          </w:p>
        </w:tc>
      </w:tr>
      <w:tr w:rsidR="000D3092" w:rsidRPr="00EC687E" w14:paraId="76AC260B"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C975965"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14:paraId="454D4F3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Automobilių rida</w:t>
            </w:r>
          </w:p>
        </w:tc>
        <w:tc>
          <w:tcPr>
            <w:tcW w:w="6492" w:type="dxa"/>
            <w:tcBorders>
              <w:top w:val="nil"/>
              <w:left w:val="nil"/>
              <w:bottom w:val="single" w:sz="4" w:space="0" w:color="auto"/>
              <w:right w:val="single" w:sz="4" w:space="0" w:color="auto"/>
            </w:tcBorders>
            <w:shd w:val="clear" w:color="auto" w:fill="auto"/>
            <w:vAlign w:val="center"/>
            <w:hideMark/>
          </w:tcPr>
          <w:p w14:paraId="41E48416"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ne daugiau 1 000 km</w:t>
            </w:r>
          </w:p>
        </w:tc>
      </w:tr>
      <w:tr w:rsidR="000D3092" w:rsidRPr="00EC687E" w14:paraId="0509A3A2"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53C5CF8"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14:paraId="37C7825E"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Kėbulo tipas </w:t>
            </w:r>
          </w:p>
        </w:tc>
        <w:tc>
          <w:tcPr>
            <w:tcW w:w="6492" w:type="dxa"/>
            <w:tcBorders>
              <w:top w:val="nil"/>
              <w:left w:val="nil"/>
              <w:bottom w:val="single" w:sz="4" w:space="0" w:color="auto"/>
              <w:right w:val="single" w:sz="4" w:space="0" w:color="auto"/>
            </w:tcBorders>
            <w:shd w:val="clear" w:color="auto" w:fill="auto"/>
            <w:vAlign w:val="center"/>
            <w:hideMark/>
          </w:tcPr>
          <w:p w14:paraId="7BE115AE"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4/5 durų automobilis – sedanas/</w:t>
            </w:r>
            <w:proofErr w:type="spellStart"/>
            <w:r w:rsidRPr="00EC687E">
              <w:rPr>
                <w:rFonts w:ascii="Verdana" w:eastAsia="Times New Roman" w:hAnsi="Verdana"/>
                <w:color w:val="000000"/>
                <w:sz w:val="18"/>
                <w:szCs w:val="18"/>
                <w:lang w:eastAsia="lt-LT"/>
              </w:rPr>
              <w:t>hečbekas</w:t>
            </w:r>
            <w:proofErr w:type="spellEnd"/>
            <w:r w:rsidRPr="00EC687E">
              <w:rPr>
                <w:rFonts w:ascii="Verdana" w:eastAsia="Times New Roman" w:hAnsi="Verdana"/>
                <w:color w:val="000000"/>
                <w:sz w:val="18"/>
                <w:szCs w:val="18"/>
                <w:lang w:eastAsia="lt-LT"/>
              </w:rPr>
              <w:t>/visureigis</w:t>
            </w:r>
          </w:p>
        </w:tc>
      </w:tr>
      <w:tr w:rsidR="000D3092" w:rsidRPr="00EC687E" w14:paraId="0DA71CCA"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DD73539"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14:paraId="2421AE7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Sėdimų vietų skaičius</w:t>
            </w:r>
          </w:p>
        </w:tc>
        <w:tc>
          <w:tcPr>
            <w:tcW w:w="6492" w:type="dxa"/>
            <w:tcBorders>
              <w:top w:val="nil"/>
              <w:left w:val="nil"/>
              <w:bottom w:val="single" w:sz="4" w:space="0" w:color="auto"/>
              <w:right w:val="single" w:sz="4" w:space="0" w:color="auto"/>
            </w:tcBorders>
            <w:shd w:val="clear" w:color="auto" w:fill="auto"/>
            <w:vAlign w:val="center"/>
            <w:hideMark/>
          </w:tcPr>
          <w:p w14:paraId="3B2ECE2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5</w:t>
            </w:r>
          </w:p>
        </w:tc>
      </w:tr>
      <w:tr w:rsidR="000D3092" w:rsidRPr="00EC687E" w14:paraId="51FF454C" w14:textId="77777777" w:rsidTr="00EC687E">
        <w:trPr>
          <w:trHeight w:val="414"/>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F081F76"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6</w:t>
            </w:r>
          </w:p>
        </w:tc>
        <w:tc>
          <w:tcPr>
            <w:tcW w:w="2268" w:type="dxa"/>
            <w:tcBorders>
              <w:top w:val="nil"/>
              <w:left w:val="nil"/>
              <w:bottom w:val="single" w:sz="4" w:space="0" w:color="auto"/>
              <w:right w:val="single" w:sz="4" w:space="0" w:color="auto"/>
            </w:tcBorders>
            <w:shd w:val="clear" w:color="auto" w:fill="auto"/>
            <w:vAlign w:val="center"/>
            <w:hideMark/>
          </w:tcPr>
          <w:p w14:paraId="55ABE6E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Pavaros tipas</w:t>
            </w:r>
          </w:p>
        </w:tc>
        <w:tc>
          <w:tcPr>
            <w:tcW w:w="6492" w:type="dxa"/>
            <w:tcBorders>
              <w:top w:val="nil"/>
              <w:left w:val="nil"/>
              <w:bottom w:val="single" w:sz="4" w:space="0" w:color="auto"/>
              <w:right w:val="single" w:sz="4" w:space="0" w:color="auto"/>
            </w:tcBorders>
            <w:shd w:val="clear" w:color="auto" w:fill="auto"/>
            <w:vAlign w:val="center"/>
            <w:hideMark/>
          </w:tcPr>
          <w:p w14:paraId="3EC6217B"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priekinių ratų pavara (FWD) / visų varomų (AWD)</w:t>
            </w:r>
          </w:p>
        </w:tc>
      </w:tr>
      <w:tr w:rsidR="000D3092" w:rsidRPr="00EC687E" w14:paraId="369274FD"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91257BD"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7</w:t>
            </w:r>
          </w:p>
        </w:tc>
        <w:tc>
          <w:tcPr>
            <w:tcW w:w="2268" w:type="dxa"/>
            <w:tcBorders>
              <w:top w:val="nil"/>
              <w:left w:val="nil"/>
              <w:bottom w:val="single" w:sz="4" w:space="0" w:color="auto"/>
              <w:right w:val="single" w:sz="4" w:space="0" w:color="auto"/>
            </w:tcBorders>
            <w:shd w:val="clear" w:color="auto" w:fill="auto"/>
            <w:vAlign w:val="center"/>
            <w:hideMark/>
          </w:tcPr>
          <w:p w14:paraId="5FBCD369"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Pavarų dėžės tipas</w:t>
            </w:r>
          </w:p>
        </w:tc>
        <w:tc>
          <w:tcPr>
            <w:tcW w:w="6492" w:type="dxa"/>
            <w:tcBorders>
              <w:top w:val="nil"/>
              <w:left w:val="nil"/>
              <w:bottom w:val="single" w:sz="4" w:space="0" w:color="auto"/>
              <w:right w:val="single" w:sz="4" w:space="0" w:color="auto"/>
            </w:tcBorders>
            <w:shd w:val="clear" w:color="auto" w:fill="auto"/>
            <w:vAlign w:val="center"/>
            <w:hideMark/>
          </w:tcPr>
          <w:p w14:paraId="6A07569B"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automatinė</w:t>
            </w:r>
          </w:p>
        </w:tc>
      </w:tr>
      <w:tr w:rsidR="000D3092" w:rsidRPr="00EC687E" w14:paraId="7EBDDC4D"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B9EF157"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8</w:t>
            </w:r>
          </w:p>
        </w:tc>
        <w:tc>
          <w:tcPr>
            <w:tcW w:w="2268" w:type="dxa"/>
            <w:tcBorders>
              <w:top w:val="nil"/>
              <w:left w:val="nil"/>
              <w:bottom w:val="single" w:sz="4" w:space="0" w:color="auto"/>
              <w:right w:val="single" w:sz="4" w:space="0" w:color="auto"/>
            </w:tcBorders>
            <w:shd w:val="clear" w:color="auto" w:fill="auto"/>
            <w:vAlign w:val="center"/>
            <w:hideMark/>
          </w:tcPr>
          <w:p w14:paraId="0B9D71DF"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Raktelių skaičius</w:t>
            </w:r>
          </w:p>
        </w:tc>
        <w:tc>
          <w:tcPr>
            <w:tcW w:w="6492" w:type="dxa"/>
            <w:tcBorders>
              <w:top w:val="nil"/>
              <w:left w:val="nil"/>
              <w:bottom w:val="single" w:sz="4" w:space="0" w:color="auto"/>
              <w:right w:val="single" w:sz="4" w:space="0" w:color="auto"/>
            </w:tcBorders>
            <w:shd w:val="clear" w:color="auto" w:fill="auto"/>
            <w:vAlign w:val="center"/>
            <w:hideMark/>
          </w:tcPr>
          <w:p w14:paraId="322634A1"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w:t>
            </w:r>
          </w:p>
        </w:tc>
      </w:tr>
      <w:tr w:rsidR="000D3092" w:rsidRPr="00EC687E" w14:paraId="0D9A5035"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4B971AE"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lastRenderedPageBreak/>
              <w:t>9</w:t>
            </w:r>
          </w:p>
        </w:tc>
        <w:tc>
          <w:tcPr>
            <w:tcW w:w="2268" w:type="dxa"/>
            <w:tcBorders>
              <w:top w:val="nil"/>
              <w:left w:val="nil"/>
              <w:bottom w:val="single" w:sz="4" w:space="0" w:color="auto"/>
              <w:right w:val="single" w:sz="4" w:space="0" w:color="auto"/>
            </w:tcBorders>
            <w:shd w:val="clear" w:color="auto" w:fill="auto"/>
            <w:vAlign w:val="center"/>
            <w:hideMark/>
          </w:tcPr>
          <w:p w14:paraId="694AF5DA"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Automobilio ilgis </w:t>
            </w:r>
          </w:p>
        </w:tc>
        <w:tc>
          <w:tcPr>
            <w:tcW w:w="6492" w:type="dxa"/>
            <w:tcBorders>
              <w:top w:val="nil"/>
              <w:left w:val="nil"/>
              <w:bottom w:val="single" w:sz="4" w:space="0" w:color="auto"/>
              <w:right w:val="single" w:sz="4" w:space="0" w:color="auto"/>
            </w:tcBorders>
            <w:shd w:val="clear" w:color="auto" w:fill="auto"/>
            <w:vAlign w:val="center"/>
            <w:hideMark/>
          </w:tcPr>
          <w:p w14:paraId="7BC69DA2"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Ne mažiau kaip 4400 mm </w:t>
            </w:r>
          </w:p>
        </w:tc>
      </w:tr>
      <w:tr w:rsidR="000D3092" w:rsidRPr="00EC687E" w14:paraId="3AD34B12"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403BA92"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10</w:t>
            </w:r>
          </w:p>
        </w:tc>
        <w:tc>
          <w:tcPr>
            <w:tcW w:w="2268" w:type="dxa"/>
            <w:tcBorders>
              <w:top w:val="nil"/>
              <w:left w:val="nil"/>
              <w:bottom w:val="single" w:sz="4" w:space="0" w:color="auto"/>
              <w:right w:val="single" w:sz="4" w:space="0" w:color="auto"/>
            </w:tcBorders>
            <w:shd w:val="clear" w:color="auto" w:fill="auto"/>
            <w:vAlign w:val="center"/>
            <w:hideMark/>
          </w:tcPr>
          <w:p w14:paraId="4E19718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Degalai</w:t>
            </w:r>
          </w:p>
        </w:tc>
        <w:tc>
          <w:tcPr>
            <w:tcW w:w="6492" w:type="dxa"/>
            <w:tcBorders>
              <w:top w:val="nil"/>
              <w:left w:val="nil"/>
              <w:bottom w:val="single" w:sz="4" w:space="0" w:color="auto"/>
              <w:right w:val="single" w:sz="4" w:space="0" w:color="auto"/>
            </w:tcBorders>
            <w:shd w:val="clear" w:color="auto" w:fill="auto"/>
            <w:vAlign w:val="center"/>
            <w:hideMark/>
          </w:tcPr>
          <w:p w14:paraId="4124C62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elektra </w:t>
            </w:r>
          </w:p>
        </w:tc>
      </w:tr>
      <w:tr w:rsidR="000D3092" w:rsidRPr="00EC687E" w14:paraId="324A65C0"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6F3B725"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14:paraId="5EC5FCD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Baterijos talpa</w:t>
            </w:r>
          </w:p>
        </w:tc>
        <w:tc>
          <w:tcPr>
            <w:tcW w:w="6492" w:type="dxa"/>
            <w:tcBorders>
              <w:top w:val="nil"/>
              <w:left w:val="nil"/>
              <w:bottom w:val="single" w:sz="4" w:space="0" w:color="auto"/>
              <w:right w:val="single" w:sz="4" w:space="0" w:color="auto"/>
            </w:tcBorders>
            <w:shd w:val="clear" w:color="auto" w:fill="auto"/>
            <w:vAlign w:val="center"/>
            <w:hideMark/>
          </w:tcPr>
          <w:p w14:paraId="6C812A8D"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ne mažesnė nei 60 </w:t>
            </w:r>
            <w:proofErr w:type="spellStart"/>
            <w:r w:rsidRPr="00EC687E">
              <w:rPr>
                <w:rFonts w:ascii="Verdana" w:eastAsia="Times New Roman" w:hAnsi="Verdana"/>
                <w:color w:val="000000"/>
                <w:sz w:val="18"/>
                <w:szCs w:val="18"/>
                <w:lang w:eastAsia="lt-LT"/>
              </w:rPr>
              <w:t>kwh</w:t>
            </w:r>
            <w:proofErr w:type="spellEnd"/>
          </w:p>
        </w:tc>
      </w:tr>
      <w:tr w:rsidR="000D3092" w:rsidRPr="00EC687E" w14:paraId="4D48CA45" w14:textId="77777777" w:rsidTr="00EC687E">
        <w:trPr>
          <w:trHeight w:val="624"/>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B2E3A68"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14:paraId="6783A8CE"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Nuvažiuojamas atstumas</w:t>
            </w:r>
          </w:p>
        </w:tc>
        <w:tc>
          <w:tcPr>
            <w:tcW w:w="6492" w:type="dxa"/>
            <w:tcBorders>
              <w:top w:val="nil"/>
              <w:left w:val="nil"/>
              <w:bottom w:val="single" w:sz="4" w:space="0" w:color="auto"/>
              <w:right w:val="single" w:sz="4" w:space="0" w:color="auto"/>
            </w:tcBorders>
            <w:shd w:val="clear" w:color="auto" w:fill="auto"/>
            <w:vAlign w:val="center"/>
            <w:hideMark/>
          </w:tcPr>
          <w:p w14:paraId="40EFDEF2" w14:textId="77777777" w:rsidR="000D3092" w:rsidRPr="00EC687E" w:rsidRDefault="000D3092" w:rsidP="00952C7C">
            <w:pPr>
              <w:spacing w:after="0" w:line="240" w:lineRule="auto"/>
              <w:jc w:val="both"/>
              <w:rPr>
                <w:rFonts w:ascii="Verdana" w:eastAsia="Times New Roman" w:hAnsi="Verdana"/>
                <w:color w:val="0D0D0D"/>
                <w:sz w:val="18"/>
                <w:szCs w:val="18"/>
                <w:lang w:eastAsia="lt-LT"/>
              </w:rPr>
            </w:pPr>
            <w:r w:rsidRPr="00EC687E">
              <w:rPr>
                <w:rFonts w:ascii="Verdana" w:eastAsia="Times New Roman" w:hAnsi="Verdana"/>
                <w:color w:val="0D0D0D"/>
                <w:sz w:val="18"/>
                <w:szCs w:val="18"/>
                <w:lang w:eastAsia="lt-LT"/>
              </w:rPr>
              <w:t xml:space="preserve">pilnai pakrauta baterija deklaruojamas įveikiamas atstumas ne mažesnis nei 400 km </w:t>
            </w:r>
            <w:r w:rsidRPr="00EC687E">
              <w:rPr>
                <w:rFonts w:ascii="Verdana" w:eastAsia="Times New Roman" w:hAnsi="Verdana"/>
                <w:color w:val="0D0D0D"/>
                <w:sz w:val="18"/>
                <w:szCs w:val="18"/>
              </w:rPr>
              <w:t>(WLTP) („</w:t>
            </w:r>
            <w:proofErr w:type="spellStart"/>
            <w:r w:rsidRPr="00EC687E">
              <w:rPr>
                <w:rFonts w:ascii="Verdana" w:eastAsia="Times New Roman" w:hAnsi="Verdana"/>
                <w:color w:val="0D0D0D"/>
                <w:sz w:val="18"/>
                <w:szCs w:val="18"/>
              </w:rPr>
              <w:t>Worldwide</w:t>
            </w:r>
            <w:proofErr w:type="spellEnd"/>
            <w:r w:rsidRPr="00EC687E">
              <w:rPr>
                <w:rFonts w:ascii="Verdana" w:eastAsia="Times New Roman" w:hAnsi="Verdana"/>
                <w:color w:val="0D0D0D"/>
                <w:sz w:val="18"/>
                <w:szCs w:val="18"/>
              </w:rPr>
              <w:t xml:space="preserve"> </w:t>
            </w:r>
            <w:proofErr w:type="spellStart"/>
            <w:r w:rsidRPr="00EC687E">
              <w:rPr>
                <w:rFonts w:ascii="Verdana" w:eastAsia="Times New Roman" w:hAnsi="Verdana"/>
                <w:color w:val="0D0D0D"/>
                <w:sz w:val="18"/>
                <w:szCs w:val="18"/>
              </w:rPr>
              <w:t>Harmonized</w:t>
            </w:r>
            <w:proofErr w:type="spellEnd"/>
            <w:r w:rsidRPr="00EC687E">
              <w:rPr>
                <w:rFonts w:ascii="Verdana" w:eastAsia="Times New Roman" w:hAnsi="Verdana"/>
                <w:color w:val="0D0D0D"/>
                <w:sz w:val="18"/>
                <w:szCs w:val="18"/>
              </w:rPr>
              <w:t xml:space="preserve"> </w:t>
            </w:r>
            <w:proofErr w:type="spellStart"/>
            <w:r w:rsidRPr="00EC687E">
              <w:rPr>
                <w:rFonts w:ascii="Verdana" w:eastAsia="Times New Roman" w:hAnsi="Verdana"/>
                <w:color w:val="0D0D0D"/>
                <w:sz w:val="18"/>
                <w:szCs w:val="18"/>
              </w:rPr>
              <w:t>Light-Duty</w:t>
            </w:r>
            <w:proofErr w:type="spellEnd"/>
            <w:r w:rsidRPr="00EC687E">
              <w:rPr>
                <w:rFonts w:ascii="Verdana" w:eastAsia="Times New Roman" w:hAnsi="Verdana"/>
                <w:color w:val="0D0D0D"/>
                <w:sz w:val="18"/>
                <w:szCs w:val="18"/>
              </w:rPr>
              <w:t xml:space="preserve"> </w:t>
            </w:r>
            <w:proofErr w:type="spellStart"/>
            <w:r w:rsidRPr="00EC687E">
              <w:rPr>
                <w:rFonts w:ascii="Verdana" w:eastAsia="Times New Roman" w:hAnsi="Verdana"/>
                <w:color w:val="0D0D0D"/>
                <w:sz w:val="18"/>
                <w:szCs w:val="18"/>
              </w:rPr>
              <w:t>Vehicles</w:t>
            </w:r>
            <w:proofErr w:type="spellEnd"/>
            <w:r w:rsidRPr="00EC687E">
              <w:rPr>
                <w:rFonts w:ascii="Verdana" w:eastAsia="Times New Roman" w:hAnsi="Verdana"/>
                <w:color w:val="0D0D0D"/>
                <w:sz w:val="18"/>
                <w:szCs w:val="18"/>
              </w:rPr>
              <w:t xml:space="preserve"> </w:t>
            </w:r>
            <w:proofErr w:type="spellStart"/>
            <w:r w:rsidRPr="00EC687E">
              <w:rPr>
                <w:rFonts w:ascii="Verdana" w:eastAsia="Times New Roman" w:hAnsi="Verdana"/>
                <w:color w:val="0D0D0D"/>
                <w:sz w:val="18"/>
                <w:szCs w:val="18"/>
              </w:rPr>
              <w:t>Test</w:t>
            </w:r>
            <w:proofErr w:type="spellEnd"/>
            <w:r w:rsidRPr="00EC687E">
              <w:rPr>
                <w:rFonts w:ascii="Verdana" w:eastAsia="Times New Roman" w:hAnsi="Verdana"/>
                <w:color w:val="0D0D0D"/>
                <w:sz w:val="18"/>
                <w:szCs w:val="18"/>
              </w:rPr>
              <w:t xml:space="preserve"> </w:t>
            </w:r>
            <w:proofErr w:type="spellStart"/>
            <w:r w:rsidRPr="00EC687E">
              <w:rPr>
                <w:rFonts w:ascii="Verdana" w:eastAsia="Times New Roman" w:hAnsi="Verdana"/>
                <w:color w:val="0D0D0D"/>
                <w:sz w:val="18"/>
                <w:szCs w:val="18"/>
              </w:rPr>
              <w:t>Procedure</w:t>
            </w:r>
            <w:proofErr w:type="spellEnd"/>
            <w:r w:rsidRPr="00EC687E">
              <w:rPr>
                <w:rFonts w:ascii="Verdana" w:eastAsia="Times New Roman" w:hAnsi="Verdana"/>
                <w:color w:val="0D0D0D"/>
                <w:sz w:val="18"/>
                <w:szCs w:val="18"/>
              </w:rPr>
              <w:t>“ – pasaulinė darnioji lengvųjų automobilių bandymo procedūra)</w:t>
            </w:r>
          </w:p>
        </w:tc>
      </w:tr>
      <w:tr w:rsidR="000D3092" w:rsidRPr="00EC687E" w14:paraId="30C7F75E" w14:textId="77777777" w:rsidTr="00EC687E">
        <w:trPr>
          <w:trHeight w:val="496"/>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4A988"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68B8E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Automobilio eksploatacija </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348A1803"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automobilis turi būti pritaikytas eksploatuoti šiaurės Europos sąlygomis</w:t>
            </w:r>
          </w:p>
        </w:tc>
      </w:tr>
      <w:tr w:rsidR="000D3092" w:rsidRPr="00EC687E" w14:paraId="22A3E838" w14:textId="77777777" w:rsidTr="00EC687E">
        <w:trPr>
          <w:trHeight w:val="651"/>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269A78B"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14</w:t>
            </w:r>
          </w:p>
        </w:tc>
        <w:tc>
          <w:tcPr>
            <w:tcW w:w="2268" w:type="dxa"/>
            <w:tcBorders>
              <w:top w:val="nil"/>
              <w:left w:val="nil"/>
              <w:bottom w:val="single" w:sz="4" w:space="0" w:color="auto"/>
              <w:right w:val="single" w:sz="4" w:space="0" w:color="auto"/>
            </w:tcBorders>
            <w:shd w:val="clear" w:color="auto" w:fill="auto"/>
            <w:vAlign w:val="center"/>
            <w:hideMark/>
          </w:tcPr>
          <w:p w14:paraId="2A4D4388"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Leistina maksimali automobilio rida per metus  </w:t>
            </w:r>
          </w:p>
        </w:tc>
        <w:tc>
          <w:tcPr>
            <w:tcW w:w="6492" w:type="dxa"/>
            <w:tcBorders>
              <w:top w:val="nil"/>
              <w:left w:val="nil"/>
              <w:bottom w:val="single" w:sz="4" w:space="0" w:color="auto"/>
              <w:right w:val="single" w:sz="4" w:space="0" w:color="auto"/>
            </w:tcBorders>
            <w:shd w:val="clear" w:color="auto" w:fill="auto"/>
            <w:vAlign w:val="center"/>
            <w:hideMark/>
          </w:tcPr>
          <w:p w14:paraId="71248F8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20 000 km</w:t>
            </w:r>
          </w:p>
        </w:tc>
      </w:tr>
      <w:tr w:rsidR="000D3092" w:rsidRPr="00EC687E" w14:paraId="253CCB2F" w14:textId="77777777" w:rsidTr="00EC687E">
        <w:trPr>
          <w:trHeight w:val="544"/>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51077A7"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15</w:t>
            </w:r>
          </w:p>
        </w:tc>
        <w:tc>
          <w:tcPr>
            <w:tcW w:w="2268" w:type="dxa"/>
            <w:tcBorders>
              <w:top w:val="nil"/>
              <w:left w:val="nil"/>
              <w:bottom w:val="single" w:sz="4" w:space="0" w:color="auto"/>
              <w:right w:val="single" w:sz="4" w:space="0" w:color="auto"/>
            </w:tcBorders>
            <w:shd w:val="clear" w:color="auto" w:fill="auto"/>
            <w:vAlign w:val="center"/>
            <w:hideMark/>
          </w:tcPr>
          <w:p w14:paraId="63CAE3D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Automobilio eksploatacija </w:t>
            </w:r>
          </w:p>
        </w:tc>
        <w:tc>
          <w:tcPr>
            <w:tcW w:w="6492" w:type="dxa"/>
            <w:tcBorders>
              <w:top w:val="nil"/>
              <w:left w:val="nil"/>
              <w:bottom w:val="single" w:sz="4" w:space="0" w:color="auto"/>
              <w:right w:val="single" w:sz="4" w:space="0" w:color="auto"/>
            </w:tcBorders>
            <w:shd w:val="clear" w:color="auto" w:fill="auto"/>
            <w:vAlign w:val="center"/>
            <w:hideMark/>
          </w:tcPr>
          <w:p w14:paraId="79935BF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sutarties galiojimo laikotarpiu visi remonto darbai (dėl techninių gedimų) bus atliekami tiekėjo sąskaita</w:t>
            </w:r>
          </w:p>
        </w:tc>
      </w:tr>
      <w:tr w:rsidR="000D3092" w:rsidRPr="00EC687E" w14:paraId="20EB45A9"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84B8EA3"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16</w:t>
            </w:r>
          </w:p>
        </w:tc>
        <w:tc>
          <w:tcPr>
            <w:tcW w:w="2268" w:type="dxa"/>
            <w:tcBorders>
              <w:top w:val="nil"/>
              <w:left w:val="nil"/>
              <w:bottom w:val="single" w:sz="4" w:space="0" w:color="auto"/>
              <w:right w:val="single" w:sz="4" w:space="0" w:color="auto"/>
            </w:tcBorders>
            <w:shd w:val="clear" w:color="auto" w:fill="auto"/>
            <w:vAlign w:val="center"/>
            <w:hideMark/>
          </w:tcPr>
          <w:p w14:paraId="75ABBE68"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Klimato kontrolės sistema</w:t>
            </w:r>
          </w:p>
        </w:tc>
        <w:tc>
          <w:tcPr>
            <w:tcW w:w="6492" w:type="dxa"/>
            <w:tcBorders>
              <w:top w:val="nil"/>
              <w:left w:val="nil"/>
              <w:bottom w:val="single" w:sz="4" w:space="0" w:color="auto"/>
              <w:right w:val="single" w:sz="4" w:space="0" w:color="auto"/>
            </w:tcBorders>
            <w:shd w:val="clear" w:color="auto" w:fill="auto"/>
            <w:vAlign w:val="center"/>
            <w:hideMark/>
          </w:tcPr>
          <w:p w14:paraId="58B488A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automatinis kondicionierius (klimato kontrolė)</w:t>
            </w:r>
          </w:p>
        </w:tc>
      </w:tr>
      <w:tr w:rsidR="000D3092" w:rsidRPr="00EC687E" w14:paraId="2FF9B6AE"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CDC39CF"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17</w:t>
            </w:r>
          </w:p>
        </w:tc>
        <w:tc>
          <w:tcPr>
            <w:tcW w:w="2268" w:type="dxa"/>
            <w:tcBorders>
              <w:top w:val="nil"/>
              <w:left w:val="nil"/>
              <w:bottom w:val="single" w:sz="4" w:space="0" w:color="auto"/>
              <w:right w:val="single" w:sz="4" w:space="0" w:color="auto"/>
            </w:tcBorders>
            <w:shd w:val="clear" w:color="auto" w:fill="auto"/>
            <w:vAlign w:val="center"/>
            <w:hideMark/>
          </w:tcPr>
          <w:p w14:paraId="27A2BD1A"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Išoriniai veidrodėliai</w:t>
            </w:r>
          </w:p>
        </w:tc>
        <w:tc>
          <w:tcPr>
            <w:tcW w:w="6492" w:type="dxa"/>
            <w:tcBorders>
              <w:top w:val="nil"/>
              <w:left w:val="nil"/>
              <w:bottom w:val="single" w:sz="4" w:space="0" w:color="auto"/>
              <w:right w:val="single" w:sz="4" w:space="0" w:color="auto"/>
            </w:tcBorders>
            <w:shd w:val="clear" w:color="auto" w:fill="auto"/>
            <w:vAlign w:val="center"/>
            <w:hideMark/>
          </w:tcPr>
          <w:p w14:paraId="293D4E83"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elektra valdomi</w:t>
            </w:r>
          </w:p>
        </w:tc>
      </w:tr>
      <w:tr w:rsidR="000D3092" w:rsidRPr="00EC687E" w14:paraId="44FF34C5"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9E208CE"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14:paraId="0F78874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Saugos diržai </w:t>
            </w:r>
          </w:p>
        </w:tc>
        <w:tc>
          <w:tcPr>
            <w:tcW w:w="6492" w:type="dxa"/>
            <w:tcBorders>
              <w:top w:val="nil"/>
              <w:left w:val="nil"/>
              <w:bottom w:val="single" w:sz="4" w:space="0" w:color="auto"/>
              <w:right w:val="single" w:sz="4" w:space="0" w:color="auto"/>
            </w:tcBorders>
            <w:shd w:val="clear" w:color="auto" w:fill="auto"/>
            <w:vAlign w:val="center"/>
            <w:hideMark/>
          </w:tcPr>
          <w:p w14:paraId="1DEA6A5D"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vairuotojui ir keleiviams</w:t>
            </w:r>
          </w:p>
        </w:tc>
      </w:tr>
      <w:tr w:rsidR="000D3092" w:rsidRPr="00EC687E" w14:paraId="0A8DD4C8"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D98523F"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14:paraId="2797E4D9"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Atramos galvai </w:t>
            </w:r>
          </w:p>
        </w:tc>
        <w:tc>
          <w:tcPr>
            <w:tcW w:w="6492" w:type="dxa"/>
            <w:tcBorders>
              <w:top w:val="nil"/>
              <w:left w:val="nil"/>
              <w:bottom w:val="single" w:sz="4" w:space="0" w:color="auto"/>
              <w:right w:val="single" w:sz="4" w:space="0" w:color="auto"/>
            </w:tcBorders>
            <w:shd w:val="clear" w:color="auto" w:fill="auto"/>
            <w:vAlign w:val="center"/>
            <w:hideMark/>
          </w:tcPr>
          <w:p w14:paraId="093327E3"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vairuotojui ir keleiviams</w:t>
            </w:r>
          </w:p>
        </w:tc>
      </w:tr>
      <w:tr w:rsidR="000D3092" w:rsidRPr="00EC687E" w14:paraId="5E5A8BC9" w14:textId="77777777" w:rsidTr="00EC687E">
        <w:trPr>
          <w:trHeight w:val="295"/>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E28C1A9"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20</w:t>
            </w:r>
          </w:p>
        </w:tc>
        <w:tc>
          <w:tcPr>
            <w:tcW w:w="2268" w:type="dxa"/>
            <w:tcBorders>
              <w:top w:val="nil"/>
              <w:left w:val="nil"/>
              <w:bottom w:val="single" w:sz="4" w:space="0" w:color="auto"/>
              <w:right w:val="single" w:sz="4" w:space="0" w:color="auto"/>
            </w:tcBorders>
            <w:shd w:val="clear" w:color="auto" w:fill="auto"/>
            <w:vAlign w:val="center"/>
            <w:hideMark/>
          </w:tcPr>
          <w:p w14:paraId="7C9A7BC2"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Saugos oro pagalvės </w:t>
            </w:r>
          </w:p>
        </w:tc>
        <w:tc>
          <w:tcPr>
            <w:tcW w:w="6492" w:type="dxa"/>
            <w:tcBorders>
              <w:top w:val="nil"/>
              <w:left w:val="nil"/>
              <w:bottom w:val="single" w:sz="4" w:space="0" w:color="auto"/>
              <w:right w:val="single" w:sz="4" w:space="0" w:color="auto"/>
            </w:tcBorders>
            <w:shd w:val="clear" w:color="auto" w:fill="auto"/>
            <w:vAlign w:val="center"/>
            <w:hideMark/>
          </w:tcPr>
          <w:p w14:paraId="4D8ABBF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vairuotojui ir keleiviui priekyje – ne mažiau kaip po 2</w:t>
            </w:r>
          </w:p>
        </w:tc>
      </w:tr>
      <w:tr w:rsidR="000D3092" w:rsidRPr="00EC687E" w14:paraId="67960591" w14:textId="77777777" w:rsidTr="00EC687E">
        <w:trPr>
          <w:trHeight w:val="453"/>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2B184AC"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21</w:t>
            </w:r>
          </w:p>
        </w:tc>
        <w:tc>
          <w:tcPr>
            <w:tcW w:w="2268" w:type="dxa"/>
            <w:tcBorders>
              <w:top w:val="nil"/>
              <w:left w:val="nil"/>
              <w:bottom w:val="single" w:sz="4" w:space="0" w:color="auto"/>
              <w:right w:val="single" w:sz="4" w:space="0" w:color="auto"/>
            </w:tcBorders>
            <w:shd w:val="clear" w:color="auto" w:fill="auto"/>
            <w:vAlign w:val="center"/>
            <w:hideMark/>
          </w:tcPr>
          <w:p w14:paraId="7F3B8E7A"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Stabdžiai (stovėjimo stabdys)</w:t>
            </w:r>
          </w:p>
        </w:tc>
        <w:tc>
          <w:tcPr>
            <w:tcW w:w="6492" w:type="dxa"/>
            <w:tcBorders>
              <w:top w:val="nil"/>
              <w:left w:val="nil"/>
              <w:bottom w:val="single" w:sz="4" w:space="0" w:color="auto"/>
              <w:right w:val="single" w:sz="4" w:space="0" w:color="auto"/>
            </w:tcBorders>
            <w:shd w:val="clear" w:color="auto" w:fill="auto"/>
            <w:vAlign w:val="center"/>
            <w:hideMark/>
          </w:tcPr>
          <w:p w14:paraId="2AD5CFEA"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su ABS</w:t>
            </w:r>
          </w:p>
        </w:tc>
      </w:tr>
      <w:tr w:rsidR="000D3092" w:rsidRPr="00EC687E" w14:paraId="33F473D8"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1608969"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22</w:t>
            </w:r>
          </w:p>
        </w:tc>
        <w:tc>
          <w:tcPr>
            <w:tcW w:w="2268" w:type="dxa"/>
            <w:tcBorders>
              <w:top w:val="nil"/>
              <w:left w:val="nil"/>
              <w:bottom w:val="single" w:sz="4" w:space="0" w:color="auto"/>
              <w:right w:val="single" w:sz="4" w:space="0" w:color="auto"/>
            </w:tcBorders>
            <w:shd w:val="clear" w:color="auto" w:fill="auto"/>
            <w:vAlign w:val="center"/>
            <w:hideMark/>
          </w:tcPr>
          <w:p w14:paraId="6F842CAD"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Langai </w:t>
            </w:r>
          </w:p>
        </w:tc>
        <w:tc>
          <w:tcPr>
            <w:tcW w:w="6492" w:type="dxa"/>
            <w:tcBorders>
              <w:top w:val="nil"/>
              <w:left w:val="nil"/>
              <w:bottom w:val="single" w:sz="4" w:space="0" w:color="auto"/>
              <w:right w:val="single" w:sz="4" w:space="0" w:color="auto"/>
            </w:tcBorders>
            <w:shd w:val="clear" w:color="auto" w:fill="auto"/>
            <w:vAlign w:val="center"/>
            <w:hideMark/>
          </w:tcPr>
          <w:p w14:paraId="3CB2D72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vientisi, valdomi elektra</w:t>
            </w:r>
          </w:p>
        </w:tc>
      </w:tr>
      <w:tr w:rsidR="000D3092" w:rsidRPr="00EC687E" w14:paraId="0B425A3B" w14:textId="77777777" w:rsidTr="00EC687E">
        <w:trPr>
          <w:trHeight w:val="319"/>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40CF14C"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23</w:t>
            </w:r>
          </w:p>
        </w:tc>
        <w:tc>
          <w:tcPr>
            <w:tcW w:w="2268" w:type="dxa"/>
            <w:tcBorders>
              <w:top w:val="nil"/>
              <w:left w:val="nil"/>
              <w:bottom w:val="single" w:sz="4" w:space="0" w:color="auto"/>
              <w:right w:val="single" w:sz="4" w:space="0" w:color="auto"/>
            </w:tcBorders>
            <w:shd w:val="clear" w:color="auto" w:fill="auto"/>
            <w:vAlign w:val="center"/>
            <w:hideMark/>
          </w:tcPr>
          <w:p w14:paraId="3F91C38E"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Vairo mechanizmas </w:t>
            </w:r>
          </w:p>
        </w:tc>
        <w:tc>
          <w:tcPr>
            <w:tcW w:w="6492" w:type="dxa"/>
            <w:tcBorders>
              <w:top w:val="nil"/>
              <w:left w:val="nil"/>
              <w:bottom w:val="single" w:sz="4" w:space="0" w:color="auto"/>
              <w:right w:val="single" w:sz="4" w:space="0" w:color="auto"/>
            </w:tcBorders>
            <w:shd w:val="clear" w:color="auto" w:fill="auto"/>
            <w:vAlign w:val="center"/>
            <w:hideMark/>
          </w:tcPr>
          <w:p w14:paraId="5607FB59"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su stiprintuvu, vairaračio aukštis reguliuojamas viena kryptimi</w:t>
            </w:r>
          </w:p>
        </w:tc>
      </w:tr>
      <w:tr w:rsidR="000D3092" w:rsidRPr="00EC687E" w14:paraId="6BD72F43"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B8C3532"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24</w:t>
            </w:r>
          </w:p>
        </w:tc>
        <w:tc>
          <w:tcPr>
            <w:tcW w:w="2268" w:type="dxa"/>
            <w:tcBorders>
              <w:top w:val="nil"/>
              <w:left w:val="nil"/>
              <w:bottom w:val="single" w:sz="4" w:space="0" w:color="auto"/>
              <w:right w:val="single" w:sz="4" w:space="0" w:color="auto"/>
            </w:tcBorders>
            <w:shd w:val="clear" w:color="auto" w:fill="auto"/>
            <w:vAlign w:val="center"/>
            <w:hideMark/>
          </w:tcPr>
          <w:p w14:paraId="1CE175A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Vairuotojo sėdynė </w:t>
            </w:r>
          </w:p>
        </w:tc>
        <w:tc>
          <w:tcPr>
            <w:tcW w:w="6492" w:type="dxa"/>
            <w:tcBorders>
              <w:top w:val="nil"/>
              <w:left w:val="nil"/>
              <w:bottom w:val="single" w:sz="4" w:space="0" w:color="auto"/>
              <w:right w:val="single" w:sz="4" w:space="0" w:color="auto"/>
            </w:tcBorders>
            <w:shd w:val="clear" w:color="auto" w:fill="auto"/>
            <w:vAlign w:val="center"/>
            <w:hideMark/>
          </w:tcPr>
          <w:p w14:paraId="106ACA1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reguliuojama į priekį – atgal</w:t>
            </w:r>
          </w:p>
        </w:tc>
      </w:tr>
      <w:tr w:rsidR="000D3092" w:rsidRPr="00EC687E" w14:paraId="256E8097"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393D20EA"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25</w:t>
            </w:r>
          </w:p>
        </w:tc>
        <w:tc>
          <w:tcPr>
            <w:tcW w:w="2268" w:type="dxa"/>
            <w:tcBorders>
              <w:top w:val="nil"/>
              <w:left w:val="nil"/>
              <w:bottom w:val="single" w:sz="4" w:space="0" w:color="auto"/>
              <w:right w:val="single" w:sz="4" w:space="0" w:color="auto"/>
            </w:tcBorders>
            <w:shd w:val="clear" w:color="auto" w:fill="auto"/>
            <w:vAlign w:val="center"/>
            <w:hideMark/>
          </w:tcPr>
          <w:p w14:paraId="79248958"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Apsaugos sistema </w:t>
            </w:r>
          </w:p>
        </w:tc>
        <w:tc>
          <w:tcPr>
            <w:tcW w:w="6492" w:type="dxa"/>
            <w:tcBorders>
              <w:top w:val="nil"/>
              <w:left w:val="nil"/>
              <w:bottom w:val="single" w:sz="4" w:space="0" w:color="auto"/>
              <w:right w:val="single" w:sz="4" w:space="0" w:color="auto"/>
            </w:tcBorders>
            <w:shd w:val="clear" w:color="auto" w:fill="auto"/>
            <w:vAlign w:val="center"/>
            <w:hideMark/>
          </w:tcPr>
          <w:p w14:paraId="09B5FB18"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atitinkanti draudimo reikalavimą</w:t>
            </w:r>
          </w:p>
        </w:tc>
      </w:tr>
      <w:tr w:rsidR="000D3092" w:rsidRPr="00EC687E" w14:paraId="2F949316" w14:textId="77777777" w:rsidTr="00EC687E">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B47F587"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26</w:t>
            </w:r>
          </w:p>
        </w:tc>
        <w:tc>
          <w:tcPr>
            <w:tcW w:w="2268" w:type="dxa"/>
            <w:tcBorders>
              <w:top w:val="nil"/>
              <w:left w:val="nil"/>
              <w:bottom w:val="single" w:sz="4" w:space="0" w:color="auto"/>
              <w:right w:val="single" w:sz="4" w:space="0" w:color="auto"/>
            </w:tcBorders>
            <w:shd w:val="clear" w:color="auto" w:fill="auto"/>
            <w:vAlign w:val="center"/>
            <w:hideMark/>
          </w:tcPr>
          <w:p w14:paraId="32A2F943"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Centrinis užraktas </w:t>
            </w:r>
          </w:p>
        </w:tc>
        <w:tc>
          <w:tcPr>
            <w:tcW w:w="6492" w:type="dxa"/>
            <w:tcBorders>
              <w:top w:val="nil"/>
              <w:left w:val="nil"/>
              <w:bottom w:val="single" w:sz="4" w:space="0" w:color="auto"/>
              <w:right w:val="single" w:sz="4" w:space="0" w:color="auto"/>
            </w:tcBorders>
            <w:shd w:val="clear" w:color="auto" w:fill="auto"/>
            <w:vAlign w:val="center"/>
            <w:hideMark/>
          </w:tcPr>
          <w:p w14:paraId="3141422D"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visų durų, valdomas nuotolinio valdymo pultu</w:t>
            </w:r>
          </w:p>
        </w:tc>
      </w:tr>
      <w:tr w:rsidR="000D3092" w:rsidRPr="00EC687E" w14:paraId="6CFDF02E" w14:textId="77777777" w:rsidTr="00EC687E">
        <w:trPr>
          <w:trHeight w:val="1017"/>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B8B8E"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5BB41"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Papildomi aksesuarai</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590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Gamyklinė angl. Bluetooth sąsaja, tekstiliniai arba guminiai kilimėliai, avarinis ženklas, vaistinėlė, gesintuvas, ryškiaspalvė liemenė su šviesą atspindinčiais elementais, gamyklinė galinė parkavimosi sistema, , šildomos priekinės sėdynės</w:t>
            </w:r>
          </w:p>
        </w:tc>
      </w:tr>
      <w:tr w:rsidR="000D3092" w:rsidRPr="00EC687E" w14:paraId="6934F32D" w14:textId="77777777" w:rsidTr="00EC687E">
        <w:trPr>
          <w:trHeight w:val="11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41835"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51A111"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Ratai ir padangos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6D9CCDA8"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Ne mažesni kaip </w:t>
            </w:r>
            <w:r w:rsidRPr="00EC687E" w:rsidDel="001076B0">
              <w:rPr>
                <w:rFonts w:ascii="Verdana" w:eastAsia="Times New Roman" w:hAnsi="Verdana"/>
                <w:color w:val="000000"/>
                <w:sz w:val="18"/>
                <w:szCs w:val="18"/>
                <w:lang w:eastAsia="lt-LT"/>
              </w:rPr>
              <w:t xml:space="preserve">R16 </w:t>
            </w:r>
            <w:r w:rsidRPr="00EC687E">
              <w:rPr>
                <w:rFonts w:ascii="Verdana" w:eastAsia="Times New Roman" w:hAnsi="Verdana"/>
                <w:color w:val="000000"/>
                <w:sz w:val="18"/>
                <w:szCs w:val="18"/>
                <w:lang w:eastAsia="lt-LT"/>
              </w:rPr>
              <w:t xml:space="preserve">lengvojo lydinio gamykliniai ratlankiai. </w:t>
            </w:r>
          </w:p>
          <w:p w14:paraId="338AA6F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Padangos: vasarinių ir žieminių padangų komplektai. Susidėvėjusios padangos keičiamos tiekėjo sąskaita. Pakaitinės padangos ir/ar ratlankiai saugomi tiekėjo patalpose. Keičiantis sezonui Tiekėjas savo sąskaita keičia padangas</w:t>
            </w:r>
          </w:p>
        </w:tc>
      </w:tr>
      <w:tr w:rsidR="000D3092" w:rsidRPr="00EC687E" w14:paraId="6674CDE5" w14:textId="77777777" w:rsidTr="00EC687E">
        <w:trPr>
          <w:trHeight w:val="567"/>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1F930"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A1793B"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Draudiminė apsauga </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39B4C19F"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Transporto priemonių valdytojų civilinės atsakomybės privalomasis draudimas ir KASKO draudimai turi galioti visoje Europos Sąjungoje </w:t>
            </w:r>
          </w:p>
        </w:tc>
      </w:tr>
      <w:tr w:rsidR="000D3092" w:rsidRPr="00EC687E" w14:paraId="7716B0A8" w14:textId="77777777" w:rsidTr="00EC687E">
        <w:trPr>
          <w:trHeight w:val="68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BC1EE"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01B84FB"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Draudimo sąlygos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5AC94987"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Transporto priemonių valdytojų civilinės atsakomybės privalomasis draudimas ir KASKO draudimas suteikiamas visam sutarties galiojimo laikotarpiui.</w:t>
            </w:r>
          </w:p>
        </w:tc>
      </w:tr>
      <w:tr w:rsidR="000D3092" w:rsidRPr="00EC687E" w14:paraId="2FEE7732" w14:textId="77777777" w:rsidTr="00EC687E">
        <w:trPr>
          <w:trHeight w:val="414"/>
        </w:trPr>
        <w:tc>
          <w:tcPr>
            <w:tcW w:w="611" w:type="dxa"/>
            <w:tcBorders>
              <w:top w:val="nil"/>
              <w:left w:val="single" w:sz="4" w:space="0" w:color="auto"/>
              <w:bottom w:val="single" w:sz="4" w:space="0" w:color="auto"/>
              <w:right w:val="single" w:sz="4" w:space="0" w:color="auto"/>
            </w:tcBorders>
            <w:shd w:val="clear" w:color="auto" w:fill="auto"/>
            <w:noWrap/>
            <w:vAlign w:val="center"/>
          </w:tcPr>
          <w:p w14:paraId="3C841D75"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31</w:t>
            </w:r>
          </w:p>
        </w:tc>
        <w:tc>
          <w:tcPr>
            <w:tcW w:w="2268" w:type="dxa"/>
            <w:tcBorders>
              <w:top w:val="nil"/>
              <w:left w:val="nil"/>
              <w:bottom w:val="single" w:sz="4" w:space="0" w:color="auto"/>
              <w:right w:val="single" w:sz="4" w:space="0" w:color="auto"/>
            </w:tcBorders>
            <w:shd w:val="clear" w:color="auto" w:fill="auto"/>
            <w:vAlign w:val="center"/>
            <w:hideMark/>
          </w:tcPr>
          <w:p w14:paraId="336AF83B"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Franšizė</w:t>
            </w:r>
          </w:p>
        </w:tc>
        <w:tc>
          <w:tcPr>
            <w:tcW w:w="6492" w:type="dxa"/>
            <w:tcBorders>
              <w:top w:val="nil"/>
              <w:left w:val="nil"/>
              <w:bottom w:val="single" w:sz="4" w:space="0" w:color="auto"/>
              <w:right w:val="single" w:sz="4" w:space="0" w:color="auto"/>
            </w:tcBorders>
            <w:shd w:val="clear" w:color="auto" w:fill="auto"/>
            <w:vAlign w:val="center"/>
            <w:hideMark/>
          </w:tcPr>
          <w:p w14:paraId="29C1CA66"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 xml:space="preserve">1) vagystės atveju – 10 %;                                                    </w:t>
            </w:r>
          </w:p>
          <w:p w14:paraId="0A7E722A"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2) avarijos atveju – 300 Eur (trys šimtai eurų).</w:t>
            </w:r>
          </w:p>
        </w:tc>
      </w:tr>
      <w:tr w:rsidR="000D3092" w:rsidRPr="00EC687E" w14:paraId="42DDD279" w14:textId="77777777" w:rsidTr="00EC687E">
        <w:trPr>
          <w:trHeight w:val="96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F8D02"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B16961"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Kėbulas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27249E68" w14:textId="74982DED"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Elektromobilis turi būti švar</w:t>
            </w:r>
            <w:r w:rsidR="00F9427B" w:rsidRPr="00EC687E">
              <w:rPr>
                <w:rFonts w:ascii="Verdana" w:eastAsia="Times New Roman" w:hAnsi="Verdana"/>
                <w:color w:val="000000"/>
                <w:sz w:val="18"/>
                <w:szCs w:val="18"/>
                <w:lang w:eastAsia="lt-LT"/>
              </w:rPr>
              <w:t>u</w:t>
            </w:r>
            <w:r w:rsidRPr="00EC687E">
              <w:rPr>
                <w:rFonts w:ascii="Verdana" w:eastAsia="Times New Roman" w:hAnsi="Verdana"/>
                <w:color w:val="000000"/>
                <w:sz w:val="18"/>
                <w:szCs w:val="18"/>
                <w:lang w:eastAsia="lt-LT"/>
              </w:rPr>
              <w:t>s, nepažeist</w:t>
            </w:r>
            <w:r w:rsidR="00F9427B" w:rsidRPr="00EC687E">
              <w:rPr>
                <w:rFonts w:ascii="Verdana" w:eastAsia="Times New Roman" w:hAnsi="Verdana"/>
                <w:color w:val="000000"/>
                <w:sz w:val="18"/>
                <w:szCs w:val="18"/>
                <w:lang w:eastAsia="lt-LT"/>
              </w:rPr>
              <w:t>as</w:t>
            </w:r>
            <w:r w:rsidRPr="00EC687E">
              <w:rPr>
                <w:rFonts w:ascii="Verdana" w:eastAsia="Times New Roman" w:hAnsi="Verdana"/>
                <w:color w:val="000000"/>
                <w:sz w:val="18"/>
                <w:szCs w:val="18"/>
                <w:lang w:eastAsia="lt-LT"/>
              </w:rPr>
              <w:t xml:space="preserve"> korozijos, kėbulas neturi būti subraižytas, sulankstytas ar kitaip pažeistas. Lipdukai ir kitokio pobūdžio informacija ant elektromobilio kėbulo yra galima tik gavus užsakovo sutikimą.</w:t>
            </w:r>
          </w:p>
        </w:tc>
      </w:tr>
      <w:tr w:rsidR="000D3092" w:rsidRPr="00EC687E" w14:paraId="4D5F5903" w14:textId="77777777" w:rsidTr="00DA3A5F">
        <w:trPr>
          <w:trHeight w:val="690"/>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2E04BDD"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33</w:t>
            </w:r>
          </w:p>
        </w:tc>
        <w:tc>
          <w:tcPr>
            <w:tcW w:w="2268" w:type="dxa"/>
            <w:tcBorders>
              <w:top w:val="nil"/>
              <w:left w:val="nil"/>
              <w:bottom w:val="single" w:sz="4" w:space="0" w:color="auto"/>
              <w:right w:val="single" w:sz="4" w:space="0" w:color="auto"/>
            </w:tcBorders>
            <w:shd w:val="clear" w:color="auto" w:fill="auto"/>
            <w:vAlign w:val="center"/>
          </w:tcPr>
          <w:p w14:paraId="01CB4A4F"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Salonas</w:t>
            </w:r>
          </w:p>
        </w:tc>
        <w:tc>
          <w:tcPr>
            <w:tcW w:w="6492" w:type="dxa"/>
            <w:tcBorders>
              <w:top w:val="nil"/>
              <w:left w:val="nil"/>
              <w:bottom w:val="single" w:sz="4" w:space="0" w:color="auto"/>
              <w:right w:val="single" w:sz="4" w:space="0" w:color="auto"/>
            </w:tcBorders>
            <w:shd w:val="clear" w:color="auto" w:fill="auto"/>
            <w:vAlign w:val="center"/>
          </w:tcPr>
          <w:p w14:paraId="6EEE7730"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Elektromobilio salonas turi būti švarus, nesubraižytas, neapklijuotas reklaminiais lipdukais. Visa papildoma informacija ar reklama elektromobilio viduje galima tik su užsakovo sutikimu.</w:t>
            </w:r>
          </w:p>
        </w:tc>
      </w:tr>
      <w:tr w:rsidR="000D3092" w:rsidRPr="00EC687E" w14:paraId="2259C03D" w14:textId="77777777" w:rsidTr="00EC687E">
        <w:trPr>
          <w:trHeight w:val="1438"/>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DE69A23"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34</w:t>
            </w:r>
          </w:p>
        </w:tc>
        <w:tc>
          <w:tcPr>
            <w:tcW w:w="2268" w:type="dxa"/>
            <w:tcBorders>
              <w:top w:val="nil"/>
              <w:left w:val="nil"/>
              <w:bottom w:val="single" w:sz="4" w:space="0" w:color="auto"/>
              <w:right w:val="single" w:sz="4" w:space="0" w:color="auto"/>
            </w:tcBorders>
            <w:shd w:val="clear" w:color="auto" w:fill="auto"/>
            <w:vAlign w:val="center"/>
            <w:hideMark/>
          </w:tcPr>
          <w:p w14:paraId="72B4069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Papildomos paslaugos</w:t>
            </w:r>
          </w:p>
        </w:tc>
        <w:tc>
          <w:tcPr>
            <w:tcW w:w="6492" w:type="dxa"/>
            <w:tcBorders>
              <w:top w:val="nil"/>
              <w:left w:val="nil"/>
              <w:bottom w:val="single" w:sz="4" w:space="0" w:color="auto"/>
              <w:right w:val="single" w:sz="4" w:space="0" w:color="auto"/>
            </w:tcBorders>
            <w:shd w:val="clear" w:color="auto" w:fill="auto"/>
            <w:vAlign w:val="center"/>
            <w:hideMark/>
          </w:tcPr>
          <w:p w14:paraId="7F6D621C"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Esant automobilio techniniam gedimui ar dėl kitų priežasčių negalint važiuoti, Tiekėjas ne vėliau kaip per 48 val. nuo Užsakovo pranešimo gavimo turi pristatyti pakaitinį elektromobilį. Draudimo kompanijai pripažinus automobilį netaisytinu, likusiam nuomos laikotarpiui turi būti pristatytas kitas automobilis, atitinkantis šios techninės specifikacijos reikalavimus</w:t>
            </w:r>
          </w:p>
        </w:tc>
      </w:tr>
      <w:tr w:rsidR="000D3092" w:rsidRPr="00EC687E" w14:paraId="5A62CF7F" w14:textId="77777777" w:rsidTr="00EC687E">
        <w:trPr>
          <w:trHeight w:val="75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0A592"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4CC1D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Elektromobilio krovimas</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74B4E284"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privalomai turi būti elektros pakrovimo laidai, kurie jungiami į Lietuvoje naudojamas elektromobilių pakrovimo stoteles ir buitinio tinklo rozetes.</w:t>
            </w:r>
          </w:p>
        </w:tc>
      </w:tr>
      <w:tr w:rsidR="000D3092" w:rsidRPr="00EC687E" w14:paraId="61342EE1" w14:textId="77777777" w:rsidTr="00EC687E">
        <w:trPr>
          <w:trHeight w:val="559"/>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F2A8F"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D06740"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Aplinkos apsaugos kriterijai</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4915B7AC" w14:textId="77777777" w:rsidR="000D3092" w:rsidRPr="00EC687E" w:rsidRDefault="000D3092" w:rsidP="00952C7C">
            <w:pPr>
              <w:spacing w:after="0" w:line="240" w:lineRule="auto"/>
              <w:rPr>
                <w:rFonts w:ascii="Verdana" w:eastAsia="Times New Roman" w:hAnsi="Verdana"/>
                <w:color w:val="000000"/>
                <w:sz w:val="18"/>
                <w:szCs w:val="18"/>
                <w:lang w:eastAsia="lt-LT"/>
              </w:rPr>
            </w:pPr>
            <w:r w:rsidRPr="00EC687E">
              <w:rPr>
                <w:rFonts w:ascii="Verdana" w:eastAsia="Times New Roman" w:hAnsi="Verdana"/>
                <w:iCs/>
                <w:color w:val="000000"/>
                <w:sz w:val="18"/>
                <w:szCs w:val="18"/>
                <w:lang w:eastAsia="lt-LT"/>
              </w:rPr>
              <w:t>Automobilis privalo atitikti Aplinkos apsaugos kriterijų taikymo vykdant žaliuosius pirkimus tvarkos aprašo (Aplinkos ministro 2011-06-28 įsakymas Nr. D1-508) 2 priedo 10.1.2.1 p. nurodytą minimalų</w:t>
            </w:r>
            <w:r w:rsidRPr="00EC687E" w:rsidDel="00363557">
              <w:rPr>
                <w:rFonts w:ascii="Verdana" w:eastAsia="Times New Roman" w:hAnsi="Verdana"/>
                <w:color w:val="000000"/>
                <w:sz w:val="18"/>
                <w:szCs w:val="18"/>
                <w:lang w:eastAsia="lt-LT"/>
              </w:rPr>
              <w:t xml:space="preserve"> aplinkos apsaugos </w:t>
            </w:r>
            <w:r w:rsidRPr="00EC687E">
              <w:rPr>
                <w:rFonts w:ascii="Verdana" w:eastAsia="Times New Roman" w:hAnsi="Verdana"/>
                <w:iCs/>
                <w:color w:val="000000"/>
                <w:sz w:val="18"/>
                <w:szCs w:val="18"/>
                <w:lang w:eastAsia="lt-LT"/>
              </w:rPr>
              <w:t>kriterijų – „</w:t>
            </w:r>
            <w:r w:rsidRPr="00EC687E">
              <w:rPr>
                <w:rFonts w:ascii="Verdana" w:eastAsia="Times New Roman" w:hAnsi="Verdana"/>
                <w:color w:val="000000"/>
                <w:sz w:val="18"/>
                <w:szCs w:val="18"/>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w:t>
            </w:r>
            <w:r w:rsidRPr="00EC687E">
              <w:rPr>
                <w:rFonts w:ascii="Verdana" w:eastAsia="Times New Roman" w:hAnsi="Verdana"/>
                <w:iCs/>
                <w:color w:val="000000"/>
                <w:sz w:val="18"/>
                <w:szCs w:val="18"/>
                <w:lang w:eastAsia="lt-LT"/>
              </w:rPr>
              <w:t> </w:t>
            </w:r>
            <w:r w:rsidRPr="00EC687E">
              <w:rPr>
                <w:rFonts w:ascii="Verdana" w:eastAsia="Times New Roman" w:hAnsi="Verdana"/>
                <w:color w:val="000000"/>
                <w:sz w:val="18"/>
                <w:szCs w:val="18"/>
                <w:lang w:eastAsia="lt-LT"/>
              </w:rPr>
              <w:t>kategorijos transporto priemonėms neturi viršyti 95 g/km</w:t>
            </w:r>
            <w:r w:rsidRPr="00EC687E">
              <w:rPr>
                <w:rFonts w:ascii="Verdana" w:eastAsia="Times New Roman" w:hAnsi="Verdana"/>
                <w:iCs/>
                <w:color w:val="000000"/>
                <w:sz w:val="18"/>
                <w:szCs w:val="18"/>
                <w:lang w:eastAsia="lt-LT"/>
              </w:rPr>
              <w:t>, M2 ir N1 kategorijos transporto priemonėms neturi viršyti 147 g/km bei 10.1.2.2 p.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r>
      <w:tr w:rsidR="000D3092" w:rsidRPr="00EC687E" w14:paraId="10B895C5" w14:textId="77777777" w:rsidTr="00EC687E">
        <w:trPr>
          <w:trHeight w:val="275"/>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74F12" w14:textId="77777777" w:rsidR="000D3092" w:rsidRPr="00EC687E" w:rsidRDefault="000D3092" w:rsidP="00952C7C">
            <w:pPr>
              <w:spacing w:after="0" w:line="240" w:lineRule="auto"/>
              <w:jc w:val="center"/>
              <w:rPr>
                <w:rFonts w:ascii="Verdana" w:eastAsia="Times New Roman" w:hAnsi="Verdana"/>
                <w:color w:val="000000"/>
                <w:sz w:val="18"/>
                <w:szCs w:val="18"/>
                <w:lang w:eastAsia="lt-LT"/>
              </w:rPr>
            </w:pPr>
            <w:r w:rsidRPr="00EC687E">
              <w:rPr>
                <w:rFonts w:ascii="Verdana" w:eastAsia="Times New Roman" w:hAnsi="Verdana"/>
                <w:color w:val="000000"/>
                <w:sz w:val="18"/>
                <w:szCs w:val="18"/>
                <w:lang w:eastAsia="lt-LT"/>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A13D82"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hAnsi="Verdana"/>
                <w:sz w:val="18"/>
                <w:szCs w:val="18"/>
              </w:rPr>
              <w:t>Saugumas</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37C16125" w14:textId="77777777" w:rsidR="000D3092" w:rsidRPr="00EC687E" w:rsidRDefault="000D3092" w:rsidP="00952C7C">
            <w:pPr>
              <w:spacing w:after="0" w:line="240" w:lineRule="auto"/>
              <w:jc w:val="both"/>
              <w:rPr>
                <w:rFonts w:ascii="Verdana" w:eastAsia="Times New Roman" w:hAnsi="Verdana"/>
                <w:color w:val="000000"/>
                <w:sz w:val="18"/>
                <w:szCs w:val="18"/>
                <w:lang w:eastAsia="lt-LT"/>
              </w:rPr>
            </w:pPr>
            <w:r w:rsidRPr="00EC687E">
              <w:rPr>
                <w:rFonts w:ascii="Verdana" w:hAnsi="Verdana"/>
                <w:sz w:val="18"/>
                <w:szCs w:val="18"/>
              </w:rPr>
              <w:t>Ne mažiau kaip 5 žvaigždutės pagal Euro NCAP</w:t>
            </w:r>
          </w:p>
        </w:tc>
      </w:tr>
    </w:tbl>
    <w:p w14:paraId="14566B6E" w14:textId="77777777" w:rsidR="000D3092" w:rsidRDefault="000D3092" w:rsidP="000D3092">
      <w:pPr>
        <w:spacing w:after="0" w:line="240" w:lineRule="auto"/>
        <w:jc w:val="right"/>
        <w:rPr>
          <w:rFonts w:ascii="Verdana" w:hAnsi="Verdana"/>
          <w:sz w:val="20"/>
          <w:szCs w:val="20"/>
        </w:rPr>
      </w:pPr>
    </w:p>
    <w:p w14:paraId="63205524" w14:textId="77777777" w:rsidR="000D3092" w:rsidRPr="008939AA" w:rsidRDefault="000D3092" w:rsidP="000D3092">
      <w:pPr>
        <w:tabs>
          <w:tab w:val="left" w:pos="284"/>
        </w:tabs>
        <w:spacing w:after="0" w:line="240" w:lineRule="auto"/>
        <w:ind w:firstLine="567"/>
        <w:jc w:val="both"/>
        <w:rPr>
          <w:rFonts w:ascii="Verdana" w:hAnsi="Verdana"/>
          <w:sz w:val="20"/>
          <w:szCs w:val="20"/>
        </w:rPr>
      </w:pPr>
      <w:r>
        <w:rPr>
          <w:rFonts w:ascii="Verdana" w:hAnsi="Verdana"/>
          <w:sz w:val="20"/>
          <w:szCs w:val="20"/>
        </w:rPr>
        <w:t>11</w:t>
      </w:r>
      <w:r w:rsidRPr="008939AA">
        <w:rPr>
          <w:rFonts w:ascii="Verdana" w:hAnsi="Verdana"/>
          <w:sz w:val="20"/>
          <w:szCs w:val="20"/>
        </w:rPr>
        <w:t xml:space="preserve">. </w:t>
      </w:r>
      <w:r w:rsidRPr="007876BE">
        <w:rPr>
          <w:rFonts w:ascii="Verdana" w:hAnsi="Verdana"/>
          <w:b/>
          <w:sz w:val="20"/>
          <w:szCs w:val="20"/>
        </w:rPr>
        <w:t>Reikalavimai įkraunamam hibridui:</w:t>
      </w:r>
    </w:p>
    <w:tbl>
      <w:tblPr>
        <w:tblW w:w="9371" w:type="dxa"/>
        <w:tblInd w:w="93" w:type="dxa"/>
        <w:tblLook w:val="04A0" w:firstRow="1" w:lastRow="0" w:firstColumn="1" w:lastColumn="0" w:noHBand="0" w:noVBand="1"/>
      </w:tblPr>
      <w:tblGrid>
        <w:gridCol w:w="611"/>
        <w:gridCol w:w="2268"/>
        <w:gridCol w:w="6492"/>
      </w:tblGrid>
      <w:tr w:rsidR="000D3092" w:rsidRPr="00407E5A" w14:paraId="67EFE727" w14:textId="77777777" w:rsidTr="00407E5A">
        <w:trPr>
          <w:trHeight w:val="31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F44DB"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B16C49"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Automobilio klasė</w:t>
            </w:r>
          </w:p>
        </w:tc>
        <w:tc>
          <w:tcPr>
            <w:tcW w:w="6492" w:type="dxa"/>
            <w:tcBorders>
              <w:top w:val="single" w:sz="4" w:space="0" w:color="auto"/>
              <w:left w:val="nil"/>
              <w:bottom w:val="single" w:sz="4" w:space="0" w:color="auto"/>
              <w:right w:val="single" w:sz="4" w:space="0" w:color="auto"/>
            </w:tcBorders>
            <w:shd w:val="clear" w:color="auto" w:fill="auto"/>
            <w:vAlign w:val="center"/>
          </w:tcPr>
          <w:p w14:paraId="3694077C"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M1</w:t>
            </w:r>
          </w:p>
        </w:tc>
      </w:tr>
      <w:tr w:rsidR="000D3092" w:rsidRPr="00407E5A" w14:paraId="059A33A6" w14:textId="77777777" w:rsidTr="00407E5A">
        <w:trPr>
          <w:trHeight w:val="31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3AB77"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55EE7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Pagaminimo metai</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3AA9226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ne ankstesni nei 2024 m.</w:t>
            </w:r>
          </w:p>
        </w:tc>
      </w:tr>
      <w:tr w:rsidR="000D3092" w:rsidRPr="00407E5A" w14:paraId="21674DA3"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7BC1371"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14:paraId="5542890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Automobilių rida</w:t>
            </w:r>
          </w:p>
        </w:tc>
        <w:tc>
          <w:tcPr>
            <w:tcW w:w="6492" w:type="dxa"/>
            <w:tcBorders>
              <w:top w:val="nil"/>
              <w:left w:val="nil"/>
              <w:bottom w:val="single" w:sz="4" w:space="0" w:color="auto"/>
              <w:right w:val="single" w:sz="4" w:space="0" w:color="auto"/>
            </w:tcBorders>
            <w:shd w:val="clear" w:color="auto" w:fill="auto"/>
            <w:vAlign w:val="center"/>
            <w:hideMark/>
          </w:tcPr>
          <w:p w14:paraId="748EB29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ne daugiau 1 000 km</w:t>
            </w:r>
          </w:p>
        </w:tc>
      </w:tr>
      <w:tr w:rsidR="000D3092" w:rsidRPr="00407E5A" w14:paraId="3F3A85D4"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31A31F8"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14:paraId="6EFBC312"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Kėbulo tipas </w:t>
            </w:r>
          </w:p>
        </w:tc>
        <w:tc>
          <w:tcPr>
            <w:tcW w:w="6492" w:type="dxa"/>
            <w:tcBorders>
              <w:top w:val="nil"/>
              <w:left w:val="nil"/>
              <w:bottom w:val="single" w:sz="4" w:space="0" w:color="auto"/>
              <w:right w:val="single" w:sz="4" w:space="0" w:color="auto"/>
            </w:tcBorders>
            <w:shd w:val="clear" w:color="auto" w:fill="auto"/>
            <w:vAlign w:val="center"/>
            <w:hideMark/>
          </w:tcPr>
          <w:p w14:paraId="4B776A6C"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4/5 durų automobilis - sedanas/</w:t>
            </w:r>
            <w:proofErr w:type="spellStart"/>
            <w:r w:rsidRPr="00407E5A">
              <w:rPr>
                <w:rFonts w:ascii="Verdana" w:eastAsia="Times New Roman" w:hAnsi="Verdana"/>
                <w:color w:val="000000"/>
                <w:sz w:val="18"/>
                <w:szCs w:val="18"/>
                <w:lang w:eastAsia="lt-LT"/>
              </w:rPr>
              <w:t>hečbekas</w:t>
            </w:r>
            <w:proofErr w:type="spellEnd"/>
            <w:r w:rsidRPr="00407E5A">
              <w:rPr>
                <w:rFonts w:ascii="Verdana" w:eastAsia="Times New Roman" w:hAnsi="Verdana"/>
                <w:color w:val="000000"/>
                <w:sz w:val="18"/>
                <w:szCs w:val="18"/>
                <w:lang w:eastAsia="lt-LT"/>
              </w:rPr>
              <w:t>/visureigis</w:t>
            </w:r>
          </w:p>
        </w:tc>
      </w:tr>
      <w:tr w:rsidR="000D3092" w:rsidRPr="00407E5A" w14:paraId="30F99A62"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32CF2A1"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14:paraId="2E64D172"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Sėdimų vietų skaičius</w:t>
            </w:r>
          </w:p>
        </w:tc>
        <w:tc>
          <w:tcPr>
            <w:tcW w:w="6492" w:type="dxa"/>
            <w:tcBorders>
              <w:top w:val="nil"/>
              <w:left w:val="nil"/>
              <w:bottom w:val="single" w:sz="4" w:space="0" w:color="auto"/>
              <w:right w:val="single" w:sz="4" w:space="0" w:color="auto"/>
            </w:tcBorders>
            <w:shd w:val="clear" w:color="auto" w:fill="auto"/>
            <w:vAlign w:val="center"/>
            <w:hideMark/>
          </w:tcPr>
          <w:p w14:paraId="6CC3DCC6"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5</w:t>
            </w:r>
          </w:p>
        </w:tc>
      </w:tr>
      <w:tr w:rsidR="000D3092" w:rsidRPr="00407E5A" w14:paraId="17B4BDBB" w14:textId="77777777" w:rsidTr="00407E5A">
        <w:trPr>
          <w:trHeight w:val="231"/>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2A45E37"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6</w:t>
            </w:r>
          </w:p>
        </w:tc>
        <w:tc>
          <w:tcPr>
            <w:tcW w:w="2268" w:type="dxa"/>
            <w:tcBorders>
              <w:top w:val="nil"/>
              <w:left w:val="nil"/>
              <w:bottom w:val="single" w:sz="4" w:space="0" w:color="auto"/>
              <w:right w:val="single" w:sz="4" w:space="0" w:color="auto"/>
            </w:tcBorders>
            <w:shd w:val="clear" w:color="auto" w:fill="auto"/>
            <w:vAlign w:val="center"/>
            <w:hideMark/>
          </w:tcPr>
          <w:p w14:paraId="26BF6229"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Pavaros tipas</w:t>
            </w:r>
          </w:p>
        </w:tc>
        <w:tc>
          <w:tcPr>
            <w:tcW w:w="6492" w:type="dxa"/>
            <w:tcBorders>
              <w:top w:val="nil"/>
              <w:left w:val="nil"/>
              <w:bottom w:val="single" w:sz="4" w:space="0" w:color="auto"/>
              <w:right w:val="single" w:sz="4" w:space="0" w:color="auto"/>
            </w:tcBorders>
            <w:shd w:val="clear" w:color="auto" w:fill="auto"/>
            <w:vAlign w:val="center"/>
            <w:hideMark/>
          </w:tcPr>
          <w:p w14:paraId="1725943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priekinių ratų pavara (FWD) / visų varomų (AWD)</w:t>
            </w:r>
          </w:p>
        </w:tc>
      </w:tr>
      <w:tr w:rsidR="000D3092" w:rsidRPr="00407E5A" w14:paraId="7B24BCA9"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BDF730C"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7</w:t>
            </w:r>
          </w:p>
        </w:tc>
        <w:tc>
          <w:tcPr>
            <w:tcW w:w="2268" w:type="dxa"/>
            <w:tcBorders>
              <w:top w:val="nil"/>
              <w:left w:val="nil"/>
              <w:bottom w:val="single" w:sz="4" w:space="0" w:color="auto"/>
              <w:right w:val="single" w:sz="4" w:space="0" w:color="auto"/>
            </w:tcBorders>
            <w:shd w:val="clear" w:color="auto" w:fill="auto"/>
            <w:vAlign w:val="center"/>
            <w:hideMark/>
          </w:tcPr>
          <w:p w14:paraId="164D4B1C"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Pavarų dėžės tipas</w:t>
            </w:r>
          </w:p>
        </w:tc>
        <w:tc>
          <w:tcPr>
            <w:tcW w:w="6492" w:type="dxa"/>
            <w:tcBorders>
              <w:top w:val="nil"/>
              <w:left w:val="nil"/>
              <w:bottom w:val="single" w:sz="4" w:space="0" w:color="auto"/>
              <w:right w:val="single" w:sz="4" w:space="0" w:color="auto"/>
            </w:tcBorders>
            <w:shd w:val="clear" w:color="auto" w:fill="auto"/>
            <w:vAlign w:val="center"/>
            <w:hideMark/>
          </w:tcPr>
          <w:p w14:paraId="2E472A0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automatinė</w:t>
            </w:r>
          </w:p>
        </w:tc>
      </w:tr>
      <w:tr w:rsidR="000D3092" w:rsidRPr="00407E5A" w14:paraId="4E0005D7"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B66A956"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8</w:t>
            </w:r>
          </w:p>
        </w:tc>
        <w:tc>
          <w:tcPr>
            <w:tcW w:w="2268" w:type="dxa"/>
            <w:tcBorders>
              <w:top w:val="nil"/>
              <w:left w:val="nil"/>
              <w:bottom w:val="single" w:sz="4" w:space="0" w:color="auto"/>
              <w:right w:val="single" w:sz="4" w:space="0" w:color="auto"/>
            </w:tcBorders>
            <w:shd w:val="clear" w:color="auto" w:fill="auto"/>
            <w:vAlign w:val="center"/>
            <w:hideMark/>
          </w:tcPr>
          <w:p w14:paraId="3C7B3184"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Raktelių skaičius</w:t>
            </w:r>
          </w:p>
        </w:tc>
        <w:tc>
          <w:tcPr>
            <w:tcW w:w="6492" w:type="dxa"/>
            <w:tcBorders>
              <w:top w:val="nil"/>
              <w:left w:val="nil"/>
              <w:bottom w:val="single" w:sz="4" w:space="0" w:color="auto"/>
              <w:right w:val="single" w:sz="4" w:space="0" w:color="auto"/>
            </w:tcBorders>
            <w:shd w:val="clear" w:color="auto" w:fill="auto"/>
            <w:vAlign w:val="center"/>
            <w:hideMark/>
          </w:tcPr>
          <w:p w14:paraId="5D2776A8"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w:t>
            </w:r>
          </w:p>
        </w:tc>
      </w:tr>
      <w:tr w:rsidR="000D3092" w:rsidRPr="00407E5A" w14:paraId="1B28EBFD"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1ECD7C7"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9</w:t>
            </w:r>
          </w:p>
        </w:tc>
        <w:tc>
          <w:tcPr>
            <w:tcW w:w="2268" w:type="dxa"/>
            <w:tcBorders>
              <w:top w:val="nil"/>
              <w:left w:val="nil"/>
              <w:bottom w:val="single" w:sz="4" w:space="0" w:color="auto"/>
              <w:right w:val="single" w:sz="4" w:space="0" w:color="auto"/>
            </w:tcBorders>
            <w:shd w:val="clear" w:color="auto" w:fill="auto"/>
            <w:vAlign w:val="center"/>
            <w:hideMark/>
          </w:tcPr>
          <w:p w14:paraId="261EE2D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Automobilio ilgis </w:t>
            </w:r>
          </w:p>
        </w:tc>
        <w:tc>
          <w:tcPr>
            <w:tcW w:w="6492" w:type="dxa"/>
            <w:tcBorders>
              <w:top w:val="nil"/>
              <w:left w:val="nil"/>
              <w:bottom w:val="single" w:sz="4" w:space="0" w:color="auto"/>
              <w:right w:val="single" w:sz="4" w:space="0" w:color="auto"/>
            </w:tcBorders>
            <w:shd w:val="clear" w:color="auto" w:fill="auto"/>
            <w:vAlign w:val="center"/>
            <w:hideMark/>
          </w:tcPr>
          <w:p w14:paraId="09F1C54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Ne mažiau kaip 4800 mm </w:t>
            </w:r>
          </w:p>
        </w:tc>
      </w:tr>
      <w:tr w:rsidR="000D3092" w:rsidRPr="00407E5A" w14:paraId="1FAE16A0"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BF2042F"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10</w:t>
            </w:r>
          </w:p>
        </w:tc>
        <w:tc>
          <w:tcPr>
            <w:tcW w:w="2268" w:type="dxa"/>
            <w:tcBorders>
              <w:top w:val="nil"/>
              <w:left w:val="nil"/>
              <w:bottom w:val="single" w:sz="4" w:space="0" w:color="auto"/>
              <w:right w:val="single" w:sz="4" w:space="0" w:color="auto"/>
            </w:tcBorders>
            <w:shd w:val="clear" w:color="auto" w:fill="auto"/>
            <w:vAlign w:val="center"/>
            <w:hideMark/>
          </w:tcPr>
          <w:p w14:paraId="5E97262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Degalai</w:t>
            </w:r>
          </w:p>
        </w:tc>
        <w:tc>
          <w:tcPr>
            <w:tcW w:w="6492" w:type="dxa"/>
            <w:tcBorders>
              <w:top w:val="nil"/>
              <w:left w:val="nil"/>
              <w:bottom w:val="single" w:sz="4" w:space="0" w:color="auto"/>
              <w:right w:val="single" w:sz="4" w:space="0" w:color="auto"/>
            </w:tcBorders>
            <w:shd w:val="clear" w:color="auto" w:fill="auto"/>
            <w:vAlign w:val="center"/>
            <w:hideMark/>
          </w:tcPr>
          <w:p w14:paraId="67A0D23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Elektra/benzinas; elektra/dyzelis.</w:t>
            </w:r>
          </w:p>
        </w:tc>
      </w:tr>
      <w:tr w:rsidR="000D3092" w:rsidRPr="00407E5A" w14:paraId="0C906E46"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4A6AEE5"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14:paraId="39907EED"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Baterijos talpa</w:t>
            </w:r>
          </w:p>
        </w:tc>
        <w:tc>
          <w:tcPr>
            <w:tcW w:w="6492" w:type="dxa"/>
            <w:tcBorders>
              <w:top w:val="nil"/>
              <w:left w:val="nil"/>
              <w:bottom w:val="single" w:sz="4" w:space="0" w:color="auto"/>
              <w:right w:val="single" w:sz="4" w:space="0" w:color="auto"/>
            </w:tcBorders>
            <w:shd w:val="clear" w:color="auto" w:fill="auto"/>
            <w:vAlign w:val="center"/>
            <w:hideMark/>
          </w:tcPr>
          <w:p w14:paraId="77622E2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ne mažesnė nei 15 </w:t>
            </w:r>
            <w:proofErr w:type="spellStart"/>
            <w:r w:rsidRPr="00407E5A">
              <w:rPr>
                <w:rFonts w:ascii="Verdana" w:eastAsia="Times New Roman" w:hAnsi="Verdana"/>
                <w:color w:val="000000"/>
                <w:sz w:val="18"/>
                <w:szCs w:val="18"/>
                <w:lang w:eastAsia="lt-LT"/>
              </w:rPr>
              <w:t>kwh</w:t>
            </w:r>
            <w:proofErr w:type="spellEnd"/>
          </w:p>
        </w:tc>
      </w:tr>
      <w:tr w:rsidR="000D3092" w:rsidRPr="00407E5A" w14:paraId="4FA7A5F3" w14:textId="77777777" w:rsidTr="00407E5A">
        <w:trPr>
          <w:trHeight w:val="624"/>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BE33598"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14:paraId="768BCA9A"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Nuvažiuojamas atstumas</w:t>
            </w:r>
          </w:p>
        </w:tc>
        <w:tc>
          <w:tcPr>
            <w:tcW w:w="6492" w:type="dxa"/>
            <w:tcBorders>
              <w:top w:val="nil"/>
              <w:left w:val="nil"/>
              <w:bottom w:val="single" w:sz="4" w:space="0" w:color="auto"/>
              <w:right w:val="single" w:sz="4" w:space="0" w:color="auto"/>
            </w:tcBorders>
            <w:shd w:val="clear" w:color="auto" w:fill="auto"/>
            <w:vAlign w:val="center"/>
            <w:hideMark/>
          </w:tcPr>
          <w:p w14:paraId="6BE87399" w14:textId="77777777" w:rsidR="000D3092" w:rsidRPr="00407E5A" w:rsidRDefault="000D3092" w:rsidP="00952C7C">
            <w:pPr>
              <w:spacing w:after="0" w:line="240" w:lineRule="auto"/>
              <w:jc w:val="both"/>
              <w:rPr>
                <w:rFonts w:ascii="Verdana" w:eastAsia="Times New Roman" w:hAnsi="Verdana"/>
                <w:color w:val="0D0D0D"/>
                <w:sz w:val="18"/>
                <w:szCs w:val="18"/>
                <w:lang w:eastAsia="lt-LT"/>
              </w:rPr>
            </w:pPr>
            <w:r w:rsidRPr="00407E5A">
              <w:rPr>
                <w:rFonts w:ascii="Verdana" w:eastAsia="Times New Roman" w:hAnsi="Verdana"/>
                <w:color w:val="0D0D0D"/>
                <w:sz w:val="18"/>
                <w:szCs w:val="18"/>
                <w:lang w:eastAsia="lt-LT"/>
              </w:rPr>
              <w:t xml:space="preserve">pilnai pakrauta baterija deklaruojamas įveikiamas atstumas ne mažesnis nei 70 km </w:t>
            </w:r>
            <w:r w:rsidRPr="00407E5A">
              <w:rPr>
                <w:rFonts w:ascii="Verdana" w:eastAsia="Times New Roman" w:hAnsi="Verdana"/>
                <w:color w:val="0D0D0D"/>
                <w:sz w:val="18"/>
                <w:szCs w:val="18"/>
              </w:rPr>
              <w:t>(WLTP) („</w:t>
            </w:r>
            <w:proofErr w:type="spellStart"/>
            <w:r w:rsidRPr="00407E5A">
              <w:rPr>
                <w:rFonts w:ascii="Verdana" w:eastAsia="Times New Roman" w:hAnsi="Verdana"/>
                <w:color w:val="0D0D0D"/>
                <w:sz w:val="18"/>
                <w:szCs w:val="18"/>
              </w:rPr>
              <w:t>Worldwide</w:t>
            </w:r>
            <w:proofErr w:type="spellEnd"/>
            <w:r w:rsidRPr="00407E5A">
              <w:rPr>
                <w:rFonts w:ascii="Verdana" w:eastAsia="Times New Roman" w:hAnsi="Verdana"/>
                <w:color w:val="0D0D0D"/>
                <w:sz w:val="18"/>
                <w:szCs w:val="18"/>
              </w:rPr>
              <w:t xml:space="preserve"> </w:t>
            </w:r>
            <w:proofErr w:type="spellStart"/>
            <w:r w:rsidRPr="00407E5A">
              <w:rPr>
                <w:rFonts w:ascii="Verdana" w:eastAsia="Times New Roman" w:hAnsi="Verdana"/>
                <w:color w:val="0D0D0D"/>
                <w:sz w:val="18"/>
                <w:szCs w:val="18"/>
              </w:rPr>
              <w:t>Harmonized</w:t>
            </w:r>
            <w:proofErr w:type="spellEnd"/>
            <w:r w:rsidRPr="00407E5A">
              <w:rPr>
                <w:rFonts w:ascii="Verdana" w:eastAsia="Times New Roman" w:hAnsi="Verdana"/>
                <w:color w:val="0D0D0D"/>
                <w:sz w:val="18"/>
                <w:szCs w:val="18"/>
              </w:rPr>
              <w:t xml:space="preserve"> </w:t>
            </w:r>
            <w:proofErr w:type="spellStart"/>
            <w:r w:rsidRPr="00407E5A">
              <w:rPr>
                <w:rFonts w:ascii="Verdana" w:eastAsia="Times New Roman" w:hAnsi="Verdana"/>
                <w:color w:val="0D0D0D"/>
                <w:sz w:val="18"/>
                <w:szCs w:val="18"/>
              </w:rPr>
              <w:t>Light-Duty</w:t>
            </w:r>
            <w:proofErr w:type="spellEnd"/>
            <w:r w:rsidRPr="00407E5A">
              <w:rPr>
                <w:rFonts w:ascii="Verdana" w:eastAsia="Times New Roman" w:hAnsi="Verdana"/>
                <w:color w:val="0D0D0D"/>
                <w:sz w:val="18"/>
                <w:szCs w:val="18"/>
              </w:rPr>
              <w:t xml:space="preserve"> </w:t>
            </w:r>
            <w:proofErr w:type="spellStart"/>
            <w:r w:rsidRPr="00407E5A">
              <w:rPr>
                <w:rFonts w:ascii="Verdana" w:eastAsia="Times New Roman" w:hAnsi="Verdana"/>
                <w:color w:val="0D0D0D"/>
                <w:sz w:val="18"/>
                <w:szCs w:val="18"/>
              </w:rPr>
              <w:t>Vehicles</w:t>
            </w:r>
            <w:proofErr w:type="spellEnd"/>
            <w:r w:rsidRPr="00407E5A">
              <w:rPr>
                <w:rFonts w:ascii="Verdana" w:eastAsia="Times New Roman" w:hAnsi="Verdana"/>
                <w:color w:val="0D0D0D"/>
                <w:sz w:val="18"/>
                <w:szCs w:val="18"/>
              </w:rPr>
              <w:t xml:space="preserve"> </w:t>
            </w:r>
            <w:proofErr w:type="spellStart"/>
            <w:r w:rsidRPr="00407E5A">
              <w:rPr>
                <w:rFonts w:ascii="Verdana" w:eastAsia="Times New Roman" w:hAnsi="Verdana"/>
                <w:color w:val="0D0D0D"/>
                <w:sz w:val="18"/>
                <w:szCs w:val="18"/>
              </w:rPr>
              <w:t>Test</w:t>
            </w:r>
            <w:proofErr w:type="spellEnd"/>
            <w:r w:rsidRPr="00407E5A">
              <w:rPr>
                <w:rFonts w:ascii="Verdana" w:eastAsia="Times New Roman" w:hAnsi="Verdana"/>
                <w:color w:val="0D0D0D"/>
                <w:sz w:val="18"/>
                <w:szCs w:val="18"/>
              </w:rPr>
              <w:t xml:space="preserve"> </w:t>
            </w:r>
            <w:proofErr w:type="spellStart"/>
            <w:r w:rsidRPr="00407E5A">
              <w:rPr>
                <w:rFonts w:ascii="Verdana" w:eastAsia="Times New Roman" w:hAnsi="Verdana"/>
                <w:color w:val="0D0D0D"/>
                <w:sz w:val="18"/>
                <w:szCs w:val="18"/>
              </w:rPr>
              <w:t>Procedure</w:t>
            </w:r>
            <w:proofErr w:type="spellEnd"/>
            <w:r w:rsidRPr="00407E5A">
              <w:rPr>
                <w:rFonts w:ascii="Verdana" w:eastAsia="Times New Roman" w:hAnsi="Verdana"/>
                <w:color w:val="0D0D0D"/>
                <w:sz w:val="18"/>
                <w:szCs w:val="18"/>
              </w:rPr>
              <w:t>“ – pasaulinė darnioji lengvųjų automobilių bandymo procedūra)</w:t>
            </w:r>
          </w:p>
        </w:tc>
      </w:tr>
      <w:tr w:rsidR="000D3092" w:rsidRPr="00407E5A" w14:paraId="5A8182F0" w14:textId="77777777" w:rsidTr="00407E5A">
        <w:trPr>
          <w:trHeight w:val="496"/>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62E5F"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7DDD36"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Automobilio eksploatacija </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389C2D45"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automobilis turi būti pritaikytas eksploatuoti šiaurės Europos sąlygomis</w:t>
            </w:r>
          </w:p>
        </w:tc>
      </w:tr>
      <w:tr w:rsidR="000D3092" w:rsidRPr="00407E5A" w14:paraId="2B23FFCA" w14:textId="77777777" w:rsidTr="00407E5A">
        <w:trPr>
          <w:trHeight w:val="690"/>
        </w:trPr>
        <w:tc>
          <w:tcPr>
            <w:tcW w:w="611" w:type="dxa"/>
            <w:tcBorders>
              <w:top w:val="nil"/>
              <w:left w:val="single" w:sz="4" w:space="0" w:color="auto"/>
              <w:bottom w:val="single" w:sz="4" w:space="0" w:color="auto"/>
              <w:right w:val="single" w:sz="4" w:space="0" w:color="auto"/>
            </w:tcBorders>
            <w:shd w:val="clear" w:color="auto" w:fill="auto"/>
            <w:noWrap/>
            <w:vAlign w:val="center"/>
          </w:tcPr>
          <w:p w14:paraId="358906FB"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14</w:t>
            </w:r>
          </w:p>
        </w:tc>
        <w:tc>
          <w:tcPr>
            <w:tcW w:w="2268" w:type="dxa"/>
            <w:tcBorders>
              <w:top w:val="nil"/>
              <w:left w:val="nil"/>
              <w:bottom w:val="single" w:sz="4" w:space="0" w:color="auto"/>
              <w:right w:val="single" w:sz="4" w:space="0" w:color="auto"/>
            </w:tcBorders>
            <w:shd w:val="clear" w:color="auto" w:fill="auto"/>
            <w:vAlign w:val="center"/>
            <w:hideMark/>
          </w:tcPr>
          <w:p w14:paraId="64DDA432"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Leistina maksimali automobilio rida per metus  </w:t>
            </w:r>
          </w:p>
        </w:tc>
        <w:tc>
          <w:tcPr>
            <w:tcW w:w="6492" w:type="dxa"/>
            <w:tcBorders>
              <w:top w:val="nil"/>
              <w:left w:val="nil"/>
              <w:bottom w:val="single" w:sz="4" w:space="0" w:color="auto"/>
              <w:right w:val="single" w:sz="4" w:space="0" w:color="auto"/>
            </w:tcBorders>
            <w:shd w:val="clear" w:color="auto" w:fill="auto"/>
            <w:vAlign w:val="center"/>
            <w:hideMark/>
          </w:tcPr>
          <w:p w14:paraId="25F10A47"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20 000 km</w:t>
            </w:r>
          </w:p>
        </w:tc>
      </w:tr>
      <w:tr w:rsidR="000D3092" w:rsidRPr="00407E5A" w14:paraId="55C6C422" w14:textId="77777777" w:rsidTr="00407E5A">
        <w:trPr>
          <w:trHeight w:val="528"/>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F18B27D"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15</w:t>
            </w:r>
          </w:p>
        </w:tc>
        <w:tc>
          <w:tcPr>
            <w:tcW w:w="2268" w:type="dxa"/>
            <w:tcBorders>
              <w:top w:val="nil"/>
              <w:left w:val="nil"/>
              <w:bottom w:val="single" w:sz="4" w:space="0" w:color="auto"/>
              <w:right w:val="single" w:sz="4" w:space="0" w:color="auto"/>
            </w:tcBorders>
            <w:shd w:val="clear" w:color="auto" w:fill="auto"/>
            <w:vAlign w:val="center"/>
            <w:hideMark/>
          </w:tcPr>
          <w:p w14:paraId="1184318A"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Automobilio eksploatacija </w:t>
            </w:r>
          </w:p>
        </w:tc>
        <w:tc>
          <w:tcPr>
            <w:tcW w:w="6492" w:type="dxa"/>
            <w:tcBorders>
              <w:top w:val="nil"/>
              <w:left w:val="nil"/>
              <w:bottom w:val="single" w:sz="4" w:space="0" w:color="auto"/>
              <w:right w:val="single" w:sz="4" w:space="0" w:color="auto"/>
            </w:tcBorders>
            <w:shd w:val="clear" w:color="auto" w:fill="auto"/>
            <w:vAlign w:val="center"/>
            <w:hideMark/>
          </w:tcPr>
          <w:p w14:paraId="176D4397"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sutarties galiojimo laikotarpiu visi remonto darbai (dėl techninių gedimų) bus atliekami tiekėjo sąskaita</w:t>
            </w:r>
          </w:p>
        </w:tc>
      </w:tr>
      <w:tr w:rsidR="000D3092" w:rsidRPr="00407E5A" w14:paraId="358BD94E"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55F22BE"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16</w:t>
            </w:r>
          </w:p>
        </w:tc>
        <w:tc>
          <w:tcPr>
            <w:tcW w:w="2268" w:type="dxa"/>
            <w:tcBorders>
              <w:top w:val="nil"/>
              <w:left w:val="nil"/>
              <w:bottom w:val="single" w:sz="4" w:space="0" w:color="auto"/>
              <w:right w:val="single" w:sz="4" w:space="0" w:color="auto"/>
            </w:tcBorders>
            <w:shd w:val="clear" w:color="auto" w:fill="auto"/>
            <w:vAlign w:val="center"/>
            <w:hideMark/>
          </w:tcPr>
          <w:p w14:paraId="6DC4BD6B"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Klimato kontrolės sistema</w:t>
            </w:r>
          </w:p>
        </w:tc>
        <w:tc>
          <w:tcPr>
            <w:tcW w:w="6492" w:type="dxa"/>
            <w:tcBorders>
              <w:top w:val="nil"/>
              <w:left w:val="nil"/>
              <w:bottom w:val="single" w:sz="4" w:space="0" w:color="auto"/>
              <w:right w:val="single" w:sz="4" w:space="0" w:color="auto"/>
            </w:tcBorders>
            <w:shd w:val="clear" w:color="auto" w:fill="auto"/>
            <w:vAlign w:val="center"/>
            <w:hideMark/>
          </w:tcPr>
          <w:p w14:paraId="2FA3AF61"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automatinis kondicionierius (klimato kontrolė)</w:t>
            </w:r>
          </w:p>
        </w:tc>
      </w:tr>
      <w:tr w:rsidR="000D3092" w:rsidRPr="00407E5A" w14:paraId="62D73354"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11C6099"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17</w:t>
            </w:r>
          </w:p>
        </w:tc>
        <w:tc>
          <w:tcPr>
            <w:tcW w:w="2268" w:type="dxa"/>
            <w:tcBorders>
              <w:top w:val="nil"/>
              <w:left w:val="nil"/>
              <w:bottom w:val="single" w:sz="4" w:space="0" w:color="auto"/>
              <w:right w:val="single" w:sz="4" w:space="0" w:color="auto"/>
            </w:tcBorders>
            <w:shd w:val="clear" w:color="auto" w:fill="auto"/>
            <w:vAlign w:val="center"/>
            <w:hideMark/>
          </w:tcPr>
          <w:p w14:paraId="48B2B09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Išoriniai veidrodėliai</w:t>
            </w:r>
          </w:p>
        </w:tc>
        <w:tc>
          <w:tcPr>
            <w:tcW w:w="6492" w:type="dxa"/>
            <w:tcBorders>
              <w:top w:val="nil"/>
              <w:left w:val="nil"/>
              <w:bottom w:val="single" w:sz="4" w:space="0" w:color="auto"/>
              <w:right w:val="single" w:sz="4" w:space="0" w:color="auto"/>
            </w:tcBorders>
            <w:shd w:val="clear" w:color="auto" w:fill="auto"/>
            <w:vAlign w:val="center"/>
            <w:hideMark/>
          </w:tcPr>
          <w:p w14:paraId="0A2C5C22"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elektra valdomi</w:t>
            </w:r>
          </w:p>
        </w:tc>
      </w:tr>
      <w:tr w:rsidR="000D3092" w:rsidRPr="00407E5A" w14:paraId="204F9482"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4D91972"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14:paraId="47B214E3"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Saugos diržai </w:t>
            </w:r>
          </w:p>
        </w:tc>
        <w:tc>
          <w:tcPr>
            <w:tcW w:w="6492" w:type="dxa"/>
            <w:tcBorders>
              <w:top w:val="nil"/>
              <w:left w:val="nil"/>
              <w:bottom w:val="single" w:sz="4" w:space="0" w:color="auto"/>
              <w:right w:val="single" w:sz="4" w:space="0" w:color="auto"/>
            </w:tcBorders>
            <w:shd w:val="clear" w:color="auto" w:fill="auto"/>
            <w:vAlign w:val="center"/>
            <w:hideMark/>
          </w:tcPr>
          <w:p w14:paraId="15D826A7"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vairuotojui ir keleiviams</w:t>
            </w:r>
          </w:p>
        </w:tc>
      </w:tr>
      <w:tr w:rsidR="000D3092" w:rsidRPr="00407E5A" w14:paraId="55D427CA"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8010FC7"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14:paraId="4BC702E2"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Atramos galvai </w:t>
            </w:r>
          </w:p>
        </w:tc>
        <w:tc>
          <w:tcPr>
            <w:tcW w:w="6492" w:type="dxa"/>
            <w:tcBorders>
              <w:top w:val="nil"/>
              <w:left w:val="nil"/>
              <w:bottom w:val="single" w:sz="4" w:space="0" w:color="auto"/>
              <w:right w:val="single" w:sz="4" w:space="0" w:color="auto"/>
            </w:tcBorders>
            <w:shd w:val="clear" w:color="auto" w:fill="auto"/>
            <w:vAlign w:val="center"/>
            <w:hideMark/>
          </w:tcPr>
          <w:p w14:paraId="2CC67DC8"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vairuotojui ir keleiviams</w:t>
            </w:r>
          </w:p>
        </w:tc>
      </w:tr>
      <w:tr w:rsidR="000D3092" w:rsidRPr="00407E5A" w14:paraId="5EABB869" w14:textId="77777777" w:rsidTr="00407E5A">
        <w:trPr>
          <w:trHeight w:val="295"/>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7074AD2"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20</w:t>
            </w:r>
          </w:p>
        </w:tc>
        <w:tc>
          <w:tcPr>
            <w:tcW w:w="2268" w:type="dxa"/>
            <w:tcBorders>
              <w:top w:val="nil"/>
              <w:left w:val="nil"/>
              <w:bottom w:val="single" w:sz="4" w:space="0" w:color="auto"/>
              <w:right w:val="single" w:sz="4" w:space="0" w:color="auto"/>
            </w:tcBorders>
            <w:shd w:val="clear" w:color="auto" w:fill="auto"/>
            <w:vAlign w:val="center"/>
            <w:hideMark/>
          </w:tcPr>
          <w:p w14:paraId="7DCE3D57"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Saugos oro pagalvės </w:t>
            </w:r>
          </w:p>
        </w:tc>
        <w:tc>
          <w:tcPr>
            <w:tcW w:w="6492" w:type="dxa"/>
            <w:tcBorders>
              <w:top w:val="nil"/>
              <w:left w:val="nil"/>
              <w:bottom w:val="single" w:sz="4" w:space="0" w:color="auto"/>
              <w:right w:val="single" w:sz="4" w:space="0" w:color="auto"/>
            </w:tcBorders>
            <w:shd w:val="clear" w:color="auto" w:fill="auto"/>
            <w:vAlign w:val="center"/>
            <w:hideMark/>
          </w:tcPr>
          <w:p w14:paraId="6C1437C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vairuotojui ir keleiviui priekyje – ne mažiau kaip po 2</w:t>
            </w:r>
          </w:p>
        </w:tc>
      </w:tr>
      <w:tr w:rsidR="000D3092" w:rsidRPr="00407E5A" w14:paraId="0D5B6A0B" w14:textId="77777777" w:rsidTr="00407E5A">
        <w:trPr>
          <w:trHeight w:val="453"/>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CCE7121"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21</w:t>
            </w:r>
          </w:p>
        </w:tc>
        <w:tc>
          <w:tcPr>
            <w:tcW w:w="2268" w:type="dxa"/>
            <w:tcBorders>
              <w:top w:val="nil"/>
              <w:left w:val="nil"/>
              <w:bottom w:val="single" w:sz="4" w:space="0" w:color="auto"/>
              <w:right w:val="single" w:sz="4" w:space="0" w:color="auto"/>
            </w:tcBorders>
            <w:shd w:val="clear" w:color="auto" w:fill="auto"/>
            <w:vAlign w:val="center"/>
            <w:hideMark/>
          </w:tcPr>
          <w:p w14:paraId="16D6E8CA"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Stabdžiai (stovėjimo stabdys)</w:t>
            </w:r>
          </w:p>
        </w:tc>
        <w:tc>
          <w:tcPr>
            <w:tcW w:w="6492" w:type="dxa"/>
            <w:tcBorders>
              <w:top w:val="nil"/>
              <w:left w:val="nil"/>
              <w:bottom w:val="single" w:sz="4" w:space="0" w:color="auto"/>
              <w:right w:val="single" w:sz="4" w:space="0" w:color="auto"/>
            </w:tcBorders>
            <w:shd w:val="clear" w:color="auto" w:fill="auto"/>
            <w:vAlign w:val="center"/>
            <w:hideMark/>
          </w:tcPr>
          <w:p w14:paraId="4DAD5324"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su ABS</w:t>
            </w:r>
          </w:p>
        </w:tc>
      </w:tr>
      <w:tr w:rsidR="000D3092" w:rsidRPr="00407E5A" w14:paraId="756255D8"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6FFD2EF"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22</w:t>
            </w:r>
          </w:p>
        </w:tc>
        <w:tc>
          <w:tcPr>
            <w:tcW w:w="2268" w:type="dxa"/>
            <w:tcBorders>
              <w:top w:val="nil"/>
              <w:left w:val="nil"/>
              <w:bottom w:val="single" w:sz="4" w:space="0" w:color="auto"/>
              <w:right w:val="single" w:sz="4" w:space="0" w:color="auto"/>
            </w:tcBorders>
            <w:shd w:val="clear" w:color="auto" w:fill="auto"/>
            <w:vAlign w:val="center"/>
            <w:hideMark/>
          </w:tcPr>
          <w:p w14:paraId="1F4BD160"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Langai </w:t>
            </w:r>
          </w:p>
        </w:tc>
        <w:tc>
          <w:tcPr>
            <w:tcW w:w="6492" w:type="dxa"/>
            <w:tcBorders>
              <w:top w:val="nil"/>
              <w:left w:val="nil"/>
              <w:bottom w:val="single" w:sz="4" w:space="0" w:color="auto"/>
              <w:right w:val="single" w:sz="4" w:space="0" w:color="auto"/>
            </w:tcBorders>
            <w:shd w:val="clear" w:color="auto" w:fill="auto"/>
            <w:vAlign w:val="center"/>
            <w:hideMark/>
          </w:tcPr>
          <w:p w14:paraId="3AAC0C58"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vientisi, valdomi elektra</w:t>
            </w:r>
          </w:p>
        </w:tc>
      </w:tr>
      <w:tr w:rsidR="000D3092" w:rsidRPr="00407E5A" w14:paraId="0072EDFE" w14:textId="77777777" w:rsidTr="00407E5A">
        <w:trPr>
          <w:trHeight w:val="330"/>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884436B"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23</w:t>
            </w:r>
          </w:p>
        </w:tc>
        <w:tc>
          <w:tcPr>
            <w:tcW w:w="2268" w:type="dxa"/>
            <w:tcBorders>
              <w:top w:val="nil"/>
              <w:left w:val="nil"/>
              <w:bottom w:val="single" w:sz="4" w:space="0" w:color="auto"/>
              <w:right w:val="single" w:sz="4" w:space="0" w:color="auto"/>
            </w:tcBorders>
            <w:shd w:val="clear" w:color="auto" w:fill="auto"/>
            <w:vAlign w:val="center"/>
            <w:hideMark/>
          </w:tcPr>
          <w:p w14:paraId="651B34C3"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Vairo mechanizmas </w:t>
            </w:r>
          </w:p>
        </w:tc>
        <w:tc>
          <w:tcPr>
            <w:tcW w:w="6492" w:type="dxa"/>
            <w:tcBorders>
              <w:top w:val="nil"/>
              <w:left w:val="nil"/>
              <w:bottom w:val="single" w:sz="4" w:space="0" w:color="auto"/>
              <w:right w:val="single" w:sz="4" w:space="0" w:color="auto"/>
            </w:tcBorders>
            <w:shd w:val="clear" w:color="auto" w:fill="auto"/>
            <w:vAlign w:val="center"/>
            <w:hideMark/>
          </w:tcPr>
          <w:p w14:paraId="5FC41553"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su stiprintuvu, vairaračio aukštis reguliuojamas viena kryptimi</w:t>
            </w:r>
          </w:p>
        </w:tc>
      </w:tr>
      <w:tr w:rsidR="000D3092" w:rsidRPr="00407E5A" w14:paraId="744BCD09"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420DEC5"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24</w:t>
            </w:r>
          </w:p>
        </w:tc>
        <w:tc>
          <w:tcPr>
            <w:tcW w:w="2268" w:type="dxa"/>
            <w:tcBorders>
              <w:top w:val="nil"/>
              <w:left w:val="nil"/>
              <w:bottom w:val="single" w:sz="4" w:space="0" w:color="auto"/>
              <w:right w:val="single" w:sz="4" w:space="0" w:color="auto"/>
            </w:tcBorders>
            <w:shd w:val="clear" w:color="auto" w:fill="auto"/>
            <w:vAlign w:val="center"/>
            <w:hideMark/>
          </w:tcPr>
          <w:p w14:paraId="0C0F1FE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Vairuotojo sėdynė </w:t>
            </w:r>
          </w:p>
        </w:tc>
        <w:tc>
          <w:tcPr>
            <w:tcW w:w="6492" w:type="dxa"/>
            <w:tcBorders>
              <w:top w:val="nil"/>
              <w:left w:val="nil"/>
              <w:bottom w:val="single" w:sz="4" w:space="0" w:color="auto"/>
              <w:right w:val="single" w:sz="4" w:space="0" w:color="auto"/>
            </w:tcBorders>
            <w:shd w:val="clear" w:color="auto" w:fill="auto"/>
            <w:vAlign w:val="center"/>
            <w:hideMark/>
          </w:tcPr>
          <w:p w14:paraId="3B48D623"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reguliuojama į priekį – atgal</w:t>
            </w:r>
          </w:p>
        </w:tc>
      </w:tr>
      <w:tr w:rsidR="000D3092" w:rsidRPr="00407E5A" w14:paraId="22CD2CA8"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B05C7AF"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25</w:t>
            </w:r>
          </w:p>
        </w:tc>
        <w:tc>
          <w:tcPr>
            <w:tcW w:w="2268" w:type="dxa"/>
            <w:tcBorders>
              <w:top w:val="nil"/>
              <w:left w:val="nil"/>
              <w:bottom w:val="single" w:sz="4" w:space="0" w:color="auto"/>
              <w:right w:val="single" w:sz="4" w:space="0" w:color="auto"/>
            </w:tcBorders>
            <w:shd w:val="clear" w:color="auto" w:fill="auto"/>
            <w:vAlign w:val="center"/>
            <w:hideMark/>
          </w:tcPr>
          <w:p w14:paraId="47CA5054"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Apsaugos sistema </w:t>
            </w:r>
          </w:p>
        </w:tc>
        <w:tc>
          <w:tcPr>
            <w:tcW w:w="6492" w:type="dxa"/>
            <w:tcBorders>
              <w:top w:val="nil"/>
              <w:left w:val="nil"/>
              <w:bottom w:val="single" w:sz="4" w:space="0" w:color="auto"/>
              <w:right w:val="single" w:sz="4" w:space="0" w:color="auto"/>
            </w:tcBorders>
            <w:shd w:val="clear" w:color="auto" w:fill="auto"/>
            <w:vAlign w:val="center"/>
            <w:hideMark/>
          </w:tcPr>
          <w:p w14:paraId="3778727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atitinkanti draudimo reikalavimą</w:t>
            </w:r>
          </w:p>
        </w:tc>
      </w:tr>
      <w:tr w:rsidR="000D3092" w:rsidRPr="00407E5A" w14:paraId="3D21438F" w14:textId="77777777" w:rsidTr="00407E5A">
        <w:trPr>
          <w:trHeight w:val="312"/>
        </w:trPr>
        <w:tc>
          <w:tcPr>
            <w:tcW w:w="611" w:type="dxa"/>
            <w:tcBorders>
              <w:top w:val="nil"/>
              <w:left w:val="single" w:sz="4" w:space="0" w:color="auto"/>
              <w:bottom w:val="single" w:sz="4" w:space="0" w:color="auto"/>
              <w:right w:val="single" w:sz="4" w:space="0" w:color="auto"/>
            </w:tcBorders>
            <w:shd w:val="clear" w:color="auto" w:fill="auto"/>
            <w:noWrap/>
            <w:vAlign w:val="center"/>
          </w:tcPr>
          <w:p w14:paraId="3436FD8D"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lastRenderedPageBreak/>
              <w:t>26</w:t>
            </w:r>
          </w:p>
        </w:tc>
        <w:tc>
          <w:tcPr>
            <w:tcW w:w="2268" w:type="dxa"/>
            <w:tcBorders>
              <w:top w:val="nil"/>
              <w:left w:val="nil"/>
              <w:bottom w:val="single" w:sz="4" w:space="0" w:color="auto"/>
              <w:right w:val="single" w:sz="4" w:space="0" w:color="auto"/>
            </w:tcBorders>
            <w:shd w:val="clear" w:color="auto" w:fill="auto"/>
            <w:vAlign w:val="center"/>
            <w:hideMark/>
          </w:tcPr>
          <w:p w14:paraId="3CA9DFD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Centrinis užraktas </w:t>
            </w:r>
          </w:p>
        </w:tc>
        <w:tc>
          <w:tcPr>
            <w:tcW w:w="6492" w:type="dxa"/>
            <w:tcBorders>
              <w:top w:val="nil"/>
              <w:left w:val="nil"/>
              <w:bottom w:val="single" w:sz="4" w:space="0" w:color="auto"/>
              <w:right w:val="single" w:sz="4" w:space="0" w:color="auto"/>
            </w:tcBorders>
            <w:shd w:val="clear" w:color="auto" w:fill="auto"/>
            <w:vAlign w:val="center"/>
            <w:hideMark/>
          </w:tcPr>
          <w:p w14:paraId="5BFE12BA"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visų durų, valdomas nuotolinio valdymo pultu</w:t>
            </w:r>
          </w:p>
        </w:tc>
      </w:tr>
      <w:tr w:rsidR="000D3092" w:rsidRPr="00407E5A" w14:paraId="717D4528" w14:textId="77777777" w:rsidTr="00407E5A">
        <w:trPr>
          <w:trHeight w:val="975"/>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9A48F"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D319"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Papildomi aksesuarai</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1350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Gamyklinė angl. Bluetooth sąsaja, tekstiliniai arba guminiai kilimėliai, avarinis ženklas, vaistinėlė, gesintuvas, ryškiaspalvė liemenė su šviesą atspindinčiais elementais, gamyklinė galinė parkavimosi sistema, , šildomos priekinės sėdynės</w:t>
            </w:r>
          </w:p>
        </w:tc>
      </w:tr>
      <w:tr w:rsidR="000D3092" w:rsidRPr="00407E5A" w14:paraId="52A399C9" w14:textId="77777777" w:rsidTr="00407E5A">
        <w:trPr>
          <w:trHeight w:val="1115"/>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2FF06"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8E6DC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Ratai ir padangos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3D1775F1"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Ne mažesni kaip R16 lengvojo lydinio gamykliniai ratlankiai. </w:t>
            </w:r>
          </w:p>
          <w:p w14:paraId="48146CED"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Padangos: vasarinių ir žieminių padangų komplektai. Susidėvėjusios padangos keičiamos tiekėjo sąskaita. Pakaitinės padangos ir/ar ratlankiai saugomi tiekėjo patalpose. Keičiantis sezonui Tiekėjas savo sąskaita keičia padangas</w:t>
            </w:r>
          </w:p>
        </w:tc>
      </w:tr>
      <w:tr w:rsidR="000D3092" w:rsidRPr="00407E5A" w14:paraId="1392DCE6" w14:textId="77777777" w:rsidTr="00407E5A">
        <w:trPr>
          <w:trHeight w:val="564"/>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F9E1E"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71C688"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Draudiminė apsauga </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5DDA1CE1"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Transporto priemonių valdytojų civilinės atsakomybės privalomasis draudimas ir KASKO draudimai turi galioti visoje Europos Sąjungoje </w:t>
            </w:r>
          </w:p>
        </w:tc>
      </w:tr>
      <w:tr w:rsidR="000D3092" w:rsidRPr="00407E5A" w14:paraId="548748EA" w14:textId="77777777" w:rsidTr="00407E5A">
        <w:trPr>
          <w:trHeight w:val="714"/>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13262"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66905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Draudimo sąlygos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6FBD843F"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Transporto priemonių valdytojų civilinės atsakomybės privalomasis draudimas ir KASKO draudimas suteikiamas visam sutarties galiojimo laikotarpiui.</w:t>
            </w:r>
          </w:p>
        </w:tc>
      </w:tr>
      <w:tr w:rsidR="000D3092" w:rsidRPr="00407E5A" w14:paraId="4A0201D8" w14:textId="77777777" w:rsidTr="00407E5A">
        <w:trPr>
          <w:trHeight w:val="557"/>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50525BA"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31</w:t>
            </w:r>
          </w:p>
        </w:tc>
        <w:tc>
          <w:tcPr>
            <w:tcW w:w="2268" w:type="dxa"/>
            <w:tcBorders>
              <w:top w:val="nil"/>
              <w:left w:val="nil"/>
              <w:bottom w:val="single" w:sz="4" w:space="0" w:color="auto"/>
              <w:right w:val="single" w:sz="4" w:space="0" w:color="auto"/>
            </w:tcBorders>
            <w:shd w:val="clear" w:color="auto" w:fill="auto"/>
            <w:vAlign w:val="center"/>
            <w:hideMark/>
          </w:tcPr>
          <w:p w14:paraId="11853FE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Franšizė</w:t>
            </w:r>
          </w:p>
        </w:tc>
        <w:tc>
          <w:tcPr>
            <w:tcW w:w="6492" w:type="dxa"/>
            <w:tcBorders>
              <w:top w:val="nil"/>
              <w:left w:val="nil"/>
              <w:bottom w:val="single" w:sz="4" w:space="0" w:color="auto"/>
              <w:right w:val="single" w:sz="4" w:space="0" w:color="auto"/>
            </w:tcBorders>
            <w:shd w:val="clear" w:color="auto" w:fill="auto"/>
            <w:vAlign w:val="center"/>
            <w:hideMark/>
          </w:tcPr>
          <w:p w14:paraId="3FF1CAB3"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 xml:space="preserve">1) vagystės atveju – 10 %;                                                    </w:t>
            </w:r>
          </w:p>
          <w:p w14:paraId="39FA14F0"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2) avarijos atveju – 300 Eur (trys šimtai eurų).</w:t>
            </w:r>
          </w:p>
        </w:tc>
      </w:tr>
      <w:tr w:rsidR="000D3092" w:rsidRPr="00407E5A" w14:paraId="0E05EBF4" w14:textId="77777777" w:rsidTr="00407E5A">
        <w:trPr>
          <w:trHeight w:val="99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DA052"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CC565D"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Kėbulas</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4519E8D4" w14:textId="16382763"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Automobilis turi būti švar</w:t>
            </w:r>
            <w:r w:rsidR="008C1D8D" w:rsidRPr="00407E5A">
              <w:rPr>
                <w:rFonts w:ascii="Verdana" w:eastAsia="Times New Roman" w:hAnsi="Verdana"/>
                <w:color w:val="000000"/>
                <w:sz w:val="18"/>
                <w:szCs w:val="18"/>
                <w:lang w:eastAsia="lt-LT"/>
              </w:rPr>
              <w:t>u</w:t>
            </w:r>
            <w:r w:rsidRPr="00407E5A">
              <w:rPr>
                <w:rFonts w:ascii="Verdana" w:eastAsia="Times New Roman" w:hAnsi="Verdana"/>
                <w:color w:val="000000"/>
                <w:sz w:val="18"/>
                <w:szCs w:val="18"/>
                <w:lang w:eastAsia="lt-LT"/>
              </w:rPr>
              <w:t>s, nepažeist</w:t>
            </w:r>
            <w:r w:rsidR="008C1D8D" w:rsidRPr="00407E5A">
              <w:rPr>
                <w:rFonts w:ascii="Verdana" w:eastAsia="Times New Roman" w:hAnsi="Verdana"/>
                <w:color w:val="000000"/>
                <w:sz w:val="18"/>
                <w:szCs w:val="18"/>
                <w:lang w:eastAsia="lt-LT"/>
              </w:rPr>
              <w:t>as</w:t>
            </w:r>
            <w:r w:rsidRPr="00407E5A">
              <w:rPr>
                <w:rFonts w:ascii="Verdana" w:eastAsia="Times New Roman" w:hAnsi="Verdana"/>
                <w:color w:val="000000"/>
                <w:sz w:val="18"/>
                <w:szCs w:val="18"/>
                <w:lang w:eastAsia="lt-LT"/>
              </w:rPr>
              <w:t xml:space="preserve"> korozijos, kėbulas neturi būti subraižytas, sulankstytas ar kitaip pažeistas. Lipdukai ir kitokio pobūdžio informacija ant kėbulo yra galima tik gavus užsakovo sutikimą.</w:t>
            </w:r>
          </w:p>
        </w:tc>
      </w:tr>
      <w:tr w:rsidR="000D3092" w:rsidRPr="00407E5A" w14:paraId="06A11997" w14:textId="77777777" w:rsidTr="00407E5A">
        <w:trPr>
          <w:trHeight w:val="768"/>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439A870"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33</w:t>
            </w:r>
          </w:p>
        </w:tc>
        <w:tc>
          <w:tcPr>
            <w:tcW w:w="2268" w:type="dxa"/>
            <w:tcBorders>
              <w:top w:val="nil"/>
              <w:left w:val="nil"/>
              <w:bottom w:val="single" w:sz="4" w:space="0" w:color="auto"/>
              <w:right w:val="single" w:sz="4" w:space="0" w:color="auto"/>
            </w:tcBorders>
            <w:shd w:val="clear" w:color="auto" w:fill="auto"/>
            <w:vAlign w:val="center"/>
          </w:tcPr>
          <w:p w14:paraId="02FF9E64"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Salonas</w:t>
            </w:r>
          </w:p>
        </w:tc>
        <w:tc>
          <w:tcPr>
            <w:tcW w:w="6492" w:type="dxa"/>
            <w:tcBorders>
              <w:top w:val="nil"/>
              <w:left w:val="nil"/>
              <w:bottom w:val="single" w:sz="4" w:space="0" w:color="auto"/>
              <w:right w:val="single" w:sz="4" w:space="0" w:color="auto"/>
            </w:tcBorders>
            <w:shd w:val="clear" w:color="auto" w:fill="auto"/>
            <w:vAlign w:val="center"/>
          </w:tcPr>
          <w:p w14:paraId="236C23AB"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Salonas turi būti švarus, nesubraižytas, neapklijuotas reklaminiais lipdukais. Visa papildoma informacija ar reklama viduje galima tik su užsakovo sutikimu.</w:t>
            </w:r>
          </w:p>
        </w:tc>
      </w:tr>
      <w:tr w:rsidR="000D3092" w:rsidRPr="00407E5A" w14:paraId="6EDDF4BB" w14:textId="77777777" w:rsidTr="003B41E8">
        <w:trPr>
          <w:trHeight w:val="1467"/>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D5F5E64"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34</w:t>
            </w:r>
          </w:p>
        </w:tc>
        <w:tc>
          <w:tcPr>
            <w:tcW w:w="2268" w:type="dxa"/>
            <w:tcBorders>
              <w:top w:val="nil"/>
              <w:left w:val="nil"/>
              <w:bottom w:val="single" w:sz="4" w:space="0" w:color="auto"/>
              <w:right w:val="single" w:sz="4" w:space="0" w:color="auto"/>
            </w:tcBorders>
            <w:shd w:val="clear" w:color="auto" w:fill="auto"/>
            <w:vAlign w:val="center"/>
            <w:hideMark/>
          </w:tcPr>
          <w:p w14:paraId="7EB5066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Papildomos paslaugos</w:t>
            </w:r>
          </w:p>
        </w:tc>
        <w:tc>
          <w:tcPr>
            <w:tcW w:w="6492" w:type="dxa"/>
            <w:tcBorders>
              <w:top w:val="nil"/>
              <w:left w:val="nil"/>
              <w:bottom w:val="single" w:sz="4" w:space="0" w:color="auto"/>
              <w:right w:val="single" w:sz="4" w:space="0" w:color="auto"/>
            </w:tcBorders>
            <w:shd w:val="clear" w:color="auto" w:fill="auto"/>
            <w:vAlign w:val="center"/>
            <w:hideMark/>
          </w:tcPr>
          <w:p w14:paraId="01C49D94"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Esant automobilio techniniam gedimui ar dėl kitų priežasčių negalint važiuoti, Tiekėjas ne vėliau kaip per 48 val. nuo Užsakovo pranešimo gavimo turi pristatyti pakaitinį automobilį. Draudimo kompanijai pripažinus automobilį netaisytinu, likusiam nuomos laikotarpiui turi būti pristatytas kitas automobilis, atitinkantis šios techninės specifikacijos reikalavimus</w:t>
            </w:r>
          </w:p>
        </w:tc>
      </w:tr>
      <w:tr w:rsidR="000D3092" w:rsidRPr="00407E5A" w14:paraId="702CAB4C" w14:textId="77777777" w:rsidTr="003B41E8">
        <w:trPr>
          <w:trHeight w:val="55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28C17"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C53D54" w14:textId="2A3468F9" w:rsidR="000D3092" w:rsidRPr="00407E5A" w:rsidRDefault="001B59CD"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K</w:t>
            </w:r>
            <w:r w:rsidR="000D3092" w:rsidRPr="00407E5A">
              <w:rPr>
                <w:rFonts w:ascii="Verdana" w:eastAsia="Times New Roman" w:hAnsi="Verdana"/>
                <w:color w:val="000000"/>
                <w:sz w:val="18"/>
                <w:szCs w:val="18"/>
                <w:lang w:eastAsia="lt-LT"/>
              </w:rPr>
              <w:t>rovimas</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29CE735E"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privalomai turi būti elektros pakrovimo laidai, kurie jungiami į Lietuvoje naudojamas pakrovimo stoteles ir buitinio tinklo rozetes.</w:t>
            </w:r>
          </w:p>
        </w:tc>
      </w:tr>
      <w:tr w:rsidR="000D3092" w:rsidRPr="00407E5A" w14:paraId="2FFA6CA1" w14:textId="77777777" w:rsidTr="00407E5A">
        <w:trPr>
          <w:trHeight w:val="559"/>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47941"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9CB7C3"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Aplinkos apsaugos kriterijai</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41428523" w14:textId="77777777" w:rsidR="000D3092" w:rsidRPr="00407E5A" w:rsidRDefault="000D3092" w:rsidP="00952C7C">
            <w:pPr>
              <w:spacing w:after="0" w:line="240" w:lineRule="auto"/>
              <w:rPr>
                <w:rFonts w:ascii="Verdana" w:eastAsia="Times New Roman" w:hAnsi="Verdana"/>
                <w:color w:val="000000"/>
                <w:sz w:val="18"/>
                <w:szCs w:val="18"/>
                <w:lang w:eastAsia="lt-LT"/>
              </w:rPr>
            </w:pPr>
            <w:r w:rsidRPr="00407E5A">
              <w:rPr>
                <w:rFonts w:ascii="Verdana" w:eastAsia="Times New Roman" w:hAnsi="Verdana"/>
                <w:iCs/>
                <w:color w:val="000000"/>
                <w:sz w:val="18"/>
                <w:szCs w:val="18"/>
                <w:lang w:eastAsia="lt-LT"/>
              </w:rPr>
              <w:t>Automobilis privalo atitikti Aplinkos apsaugos kriterijų taikymo vykdant žaliuosius pirkimus tvarkos aprašo (Aplinkos ministro 2011-06-28 įsakymas Nr. D1-508) 2 priedo 10.1.2.1 p. nurodytą minimalų</w:t>
            </w:r>
            <w:r w:rsidRPr="00407E5A" w:rsidDel="001076B0">
              <w:rPr>
                <w:rFonts w:ascii="Verdana" w:eastAsia="Times New Roman" w:hAnsi="Verdana"/>
                <w:color w:val="000000"/>
                <w:sz w:val="18"/>
                <w:szCs w:val="18"/>
                <w:lang w:eastAsia="lt-LT"/>
              </w:rPr>
              <w:t xml:space="preserve"> aplinkos apsaugos </w:t>
            </w:r>
            <w:r w:rsidRPr="00407E5A">
              <w:rPr>
                <w:rFonts w:ascii="Verdana" w:eastAsia="Times New Roman" w:hAnsi="Verdana"/>
                <w:iCs/>
                <w:color w:val="000000"/>
                <w:sz w:val="18"/>
                <w:szCs w:val="18"/>
                <w:lang w:eastAsia="lt-LT"/>
              </w:rPr>
              <w:t>kriterijų – „</w:t>
            </w:r>
            <w:r w:rsidRPr="00407E5A">
              <w:rPr>
                <w:rFonts w:ascii="Verdana" w:eastAsia="Times New Roman" w:hAnsi="Verdana"/>
                <w:color w:val="000000"/>
                <w:sz w:val="18"/>
                <w:szCs w:val="18"/>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w:t>
            </w:r>
            <w:r w:rsidRPr="00407E5A">
              <w:rPr>
                <w:rFonts w:ascii="Verdana" w:eastAsia="Times New Roman" w:hAnsi="Verdana"/>
                <w:iCs/>
                <w:color w:val="000000"/>
                <w:sz w:val="18"/>
                <w:szCs w:val="18"/>
                <w:lang w:eastAsia="lt-LT"/>
              </w:rPr>
              <w:t> </w:t>
            </w:r>
            <w:r w:rsidRPr="00407E5A">
              <w:rPr>
                <w:rFonts w:ascii="Verdana" w:eastAsia="Times New Roman" w:hAnsi="Verdana"/>
                <w:color w:val="000000"/>
                <w:sz w:val="18"/>
                <w:szCs w:val="18"/>
                <w:lang w:eastAsia="lt-LT"/>
              </w:rPr>
              <w:t>kategorijos transporto priemonėms neturi viršyti 95 g/km</w:t>
            </w:r>
            <w:r w:rsidRPr="00407E5A">
              <w:rPr>
                <w:rFonts w:ascii="Verdana" w:eastAsia="Times New Roman" w:hAnsi="Verdana"/>
                <w:iCs/>
                <w:color w:val="000000"/>
                <w:sz w:val="18"/>
                <w:szCs w:val="18"/>
                <w:lang w:eastAsia="lt-LT"/>
              </w:rPr>
              <w:t>, M2 ir N1 kategorijos transporto priemonėms neturi viršyti 147 g/km bei 10.1.2.2 p.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r>
      <w:tr w:rsidR="000D3092" w:rsidRPr="00407E5A" w14:paraId="64BF1BC1" w14:textId="77777777" w:rsidTr="00407E5A">
        <w:trPr>
          <w:trHeight w:val="275"/>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618F5" w14:textId="77777777" w:rsidR="000D3092" w:rsidRPr="00407E5A" w:rsidRDefault="000D3092" w:rsidP="00952C7C">
            <w:pPr>
              <w:spacing w:after="0" w:line="240" w:lineRule="auto"/>
              <w:jc w:val="center"/>
              <w:rPr>
                <w:rFonts w:ascii="Verdana" w:eastAsia="Times New Roman" w:hAnsi="Verdana"/>
                <w:color w:val="000000"/>
                <w:sz w:val="18"/>
                <w:szCs w:val="18"/>
                <w:lang w:eastAsia="lt-LT"/>
              </w:rPr>
            </w:pPr>
            <w:r w:rsidRPr="00407E5A">
              <w:rPr>
                <w:rFonts w:ascii="Verdana" w:eastAsia="Times New Roman" w:hAnsi="Verdana"/>
                <w:color w:val="000000"/>
                <w:sz w:val="18"/>
                <w:szCs w:val="18"/>
                <w:lang w:eastAsia="lt-LT"/>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9838E3"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hAnsi="Verdana"/>
                <w:sz w:val="18"/>
                <w:szCs w:val="18"/>
              </w:rPr>
              <w:t>Saugumas</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14:paraId="17CB13B1" w14:textId="77777777" w:rsidR="000D3092" w:rsidRPr="00407E5A" w:rsidRDefault="000D3092" w:rsidP="00952C7C">
            <w:pPr>
              <w:spacing w:after="0" w:line="240" w:lineRule="auto"/>
              <w:jc w:val="both"/>
              <w:rPr>
                <w:rFonts w:ascii="Verdana" w:eastAsia="Times New Roman" w:hAnsi="Verdana"/>
                <w:color w:val="000000"/>
                <w:sz w:val="18"/>
                <w:szCs w:val="18"/>
                <w:lang w:eastAsia="lt-LT"/>
              </w:rPr>
            </w:pPr>
            <w:r w:rsidRPr="00407E5A">
              <w:rPr>
                <w:rFonts w:ascii="Verdana" w:hAnsi="Verdana"/>
                <w:sz w:val="18"/>
                <w:szCs w:val="18"/>
              </w:rPr>
              <w:t>Ne mažiau kaip 5 žvaigždutės pagal Euro NCAP</w:t>
            </w:r>
          </w:p>
        </w:tc>
      </w:tr>
    </w:tbl>
    <w:p w14:paraId="1298ACA2" w14:textId="77777777" w:rsidR="000D3092" w:rsidRDefault="000D3092" w:rsidP="000D3092">
      <w:pPr>
        <w:spacing w:after="0" w:line="240" w:lineRule="auto"/>
        <w:jc w:val="right"/>
        <w:rPr>
          <w:rFonts w:ascii="Verdana" w:hAnsi="Verdana"/>
          <w:sz w:val="20"/>
          <w:szCs w:val="20"/>
        </w:rPr>
      </w:pPr>
    </w:p>
    <w:p w14:paraId="0083E5FC" w14:textId="77777777" w:rsidR="000D3092" w:rsidRPr="00FF6A56" w:rsidRDefault="000D3092" w:rsidP="00BB0EE3">
      <w:pPr>
        <w:tabs>
          <w:tab w:val="left" w:pos="1134"/>
        </w:tabs>
        <w:spacing w:after="0" w:line="240" w:lineRule="auto"/>
        <w:jc w:val="center"/>
        <w:rPr>
          <w:rFonts w:ascii="Verdana" w:hAnsi="Verdana"/>
          <w:b/>
          <w:sz w:val="20"/>
          <w:szCs w:val="20"/>
        </w:rPr>
      </w:pPr>
    </w:p>
    <w:p w14:paraId="3657E399" w14:textId="77777777" w:rsidR="000E2B25" w:rsidRDefault="000E2B25">
      <w:pPr>
        <w:rPr>
          <w:rFonts w:ascii="Verdana" w:eastAsia="Calibri" w:hAnsi="Verdana" w:cs="Times New Roman"/>
          <w:color w:val="000000"/>
          <w:sz w:val="20"/>
          <w:szCs w:val="20"/>
        </w:rPr>
      </w:pPr>
      <w:r>
        <w:rPr>
          <w:rFonts w:ascii="Verdana" w:eastAsia="Calibri" w:hAnsi="Verdana" w:cs="Times New Roman"/>
          <w:color w:val="000000"/>
          <w:sz w:val="20"/>
          <w:szCs w:val="20"/>
        </w:rPr>
        <w:br w:type="page"/>
      </w:r>
    </w:p>
    <w:p w14:paraId="4A505DC3" w14:textId="683E3A85" w:rsidR="00D04B90" w:rsidRPr="00950D5F" w:rsidRDefault="00CF18FB" w:rsidP="00426BC4">
      <w:pPr>
        <w:autoSpaceDE w:val="0"/>
        <w:autoSpaceDN w:val="0"/>
        <w:adjustRightInd w:val="0"/>
        <w:spacing w:after="0" w:line="240" w:lineRule="auto"/>
        <w:ind w:left="-284"/>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Pirkimo</w:t>
      </w:r>
      <w:r w:rsidR="00D04B90" w:rsidRPr="00950D5F">
        <w:rPr>
          <w:rFonts w:ascii="Verdana" w:eastAsia="Calibri" w:hAnsi="Verdana" w:cs="Times New Roman"/>
          <w:color w:val="000000"/>
          <w:sz w:val="20"/>
          <w:szCs w:val="20"/>
        </w:rPr>
        <w:t xml:space="preserve"> sąlygų 2 priedas</w:t>
      </w:r>
    </w:p>
    <w:p w14:paraId="614408F1" w14:textId="77777777" w:rsidR="007C3A9E" w:rsidRDefault="007C3A9E" w:rsidP="00426BC4">
      <w:pPr>
        <w:spacing w:after="0" w:line="240" w:lineRule="auto"/>
        <w:ind w:left="-284"/>
        <w:jc w:val="center"/>
        <w:rPr>
          <w:rFonts w:ascii="Verdana" w:eastAsia="Calibri" w:hAnsi="Verdana" w:cs="Times New Roman"/>
          <w:b/>
          <w:sz w:val="20"/>
          <w:szCs w:val="20"/>
        </w:rPr>
      </w:pPr>
    </w:p>
    <w:p w14:paraId="4B449835" w14:textId="78835440" w:rsidR="00BF3130" w:rsidRDefault="00BF313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PASIŪLYMAS </w:t>
      </w:r>
    </w:p>
    <w:p w14:paraId="56F5BA2A" w14:textId="77777777" w:rsidR="00D34911" w:rsidRPr="00D34911" w:rsidRDefault="00BF3130" w:rsidP="00D34911">
      <w:pPr>
        <w:spacing w:after="0" w:line="240" w:lineRule="auto"/>
        <w:ind w:left="-284"/>
        <w:jc w:val="center"/>
        <w:rPr>
          <w:rFonts w:ascii="Verdana" w:eastAsia="Times New Roman" w:hAnsi="Verdana"/>
          <w:b/>
          <w:bCs/>
          <w:sz w:val="20"/>
          <w:szCs w:val="20"/>
        </w:rPr>
      </w:pPr>
      <w:r w:rsidRPr="00950D5F">
        <w:rPr>
          <w:rFonts w:ascii="Verdana" w:eastAsia="Calibri" w:hAnsi="Verdana" w:cs="Times New Roman"/>
          <w:b/>
          <w:sz w:val="20"/>
          <w:szCs w:val="20"/>
        </w:rPr>
        <w:t xml:space="preserve">DĖL </w:t>
      </w:r>
      <w:r w:rsidR="00D34911" w:rsidRPr="00D34911">
        <w:rPr>
          <w:rFonts w:ascii="Verdana" w:eastAsia="Times New Roman" w:hAnsi="Verdana"/>
          <w:b/>
          <w:bCs/>
          <w:sz w:val="20"/>
          <w:szCs w:val="20"/>
        </w:rPr>
        <w:t xml:space="preserve">ILGALAIKĖS ELEKTROMOBILIŲ/HIBRIDINIŲ AUTOMOBILIŲ NUOMOS </w:t>
      </w:r>
    </w:p>
    <w:p w14:paraId="2CD38164" w14:textId="2BF3B4A0" w:rsidR="00BF3130" w:rsidRPr="00950D5F" w:rsidRDefault="00BF3130" w:rsidP="00F32C15">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PIRKIMO</w:t>
      </w:r>
    </w:p>
    <w:p w14:paraId="4917B2B8" w14:textId="77777777" w:rsidR="00BF3130" w:rsidRPr="00950D5F" w:rsidRDefault="00BF3130" w:rsidP="00F90A55">
      <w:pPr>
        <w:spacing w:before="120" w:after="0" w:line="240" w:lineRule="auto"/>
        <w:ind w:left="-284"/>
        <w:jc w:val="center"/>
        <w:rPr>
          <w:rFonts w:ascii="Verdana" w:eastAsia="Calibri" w:hAnsi="Verdana" w:cs="Times New Roman"/>
          <w:sz w:val="20"/>
          <w:szCs w:val="20"/>
        </w:rPr>
      </w:pPr>
      <w:r w:rsidRPr="00950D5F">
        <w:rPr>
          <w:rFonts w:ascii="Verdana" w:eastAsia="Calibri" w:hAnsi="Verdana" w:cs="Times New Roman"/>
          <w:sz w:val="20"/>
          <w:szCs w:val="20"/>
        </w:rPr>
        <w:t>___________________</w:t>
      </w:r>
    </w:p>
    <w:p w14:paraId="2D300B12" w14:textId="77777777" w:rsidR="00BF3130" w:rsidRPr="00B23F76" w:rsidRDefault="00BF3130" w:rsidP="00426BC4">
      <w:pPr>
        <w:spacing w:after="0" w:line="240" w:lineRule="auto"/>
        <w:ind w:left="-284"/>
        <w:jc w:val="center"/>
        <w:rPr>
          <w:rFonts w:ascii="Verdana" w:eastAsia="Calibri" w:hAnsi="Verdana" w:cs="Times New Roman"/>
          <w:sz w:val="18"/>
          <w:szCs w:val="18"/>
        </w:rPr>
      </w:pPr>
      <w:r w:rsidRPr="00B23F76">
        <w:rPr>
          <w:rFonts w:ascii="Verdana" w:eastAsia="Calibri" w:hAnsi="Verdana" w:cs="Times New Roman"/>
          <w:sz w:val="18"/>
          <w:szCs w:val="18"/>
        </w:rPr>
        <w:t>(Data)</w:t>
      </w:r>
    </w:p>
    <w:p w14:paraId="30DED597" w14:textId="77777777" w:rsidR="00BF3130" w:rsidRPr="00950D5F" w:rsidRDefault="00BF3130" w:rsidP="00DC1443">
      <w:pPr>
        <w:spacing w:after="0" w:line="240" w:lineRule="auto"/>
        <w:ind w:left="-142" w:firstLine="709"/>
        <w:jc w:val="center"/>
        <w:rPr>
          <w:rFonts w:ascii="Verdana" w:eastAsia="Calibri" w:hAnsi="Verdana" w:cs="Times New Roman"/>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111"/>
      </w:tblGrid>
      <w:tr w:rsidR="00BF3130" w:rsidRPr="00950D5F" w14:paraId="5F4E1778" w14:textId="77777777" w:rsidTr="00172624">
        <w:trPr>
          <w:trHeight w:val="487"/>
        </w:trPr>
        <w:tc>
          <w:tcPr>
            <w:tcW w:w="5558" w:type="dxa"/>
            <w:tcBorders>
              <w:top w:val="single" w:sz="4" w:space="0" w:color="auto"/>
              <w:left w:val="single" w:sz="4" w:space="0" w:color="auto"/>
              <w:bottom w:val="single" w:sz="4" w:space="0" w:color="auto"/>
              <w:right w:val="single" w:sz="4" w:space="0" w:color="auto"/>
            </w:tcBorders>
            <w:vAlign w:val="center"/>
            <w:hideMark/>
          </w:tcPr>
          <w:p w14:paraId="6FB4D65F" w14:textId="77777777" w:rsidR="00BF3130" w:rsidRPr="00950D5F" w:rsidRDefault="00BF3130" w:rsidP="00C66EE1">
            <w:pPr>
              <w:spacing w:after="0" w:line="240" w:lineRule="auto"/>
              <w:ind w:firstLine="34"/>
              <w:jc w:val="both"/>
              <w:rPr>
                <w:rFonts w:ascii="Verdana" w:eastAsia="Calibri" w:hAnsi="Verdana" w:cs="Times New Roman"/>
                <w:sz w:val="20"/>
                <w:szCs w:val="20"/>
              </w:rPr>
            </w:pPr>
            <w:r w:rsidRPr="00950D5F">
              <w:rPr>
                <w:rFonts w:ascii="Verdana" w:eastAsia="Calibri" w:hAnsi="Verdana" w:cs="Times New Roman"/>
                <w:sz w:val="20"/>
                <w:szCs w:val="20"/>
              </w:rPr>
              <w:t>Tiekėjo pavadinimas /Jeigu dalyvauja Tiekėjų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790F68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0D0DD2A5" w14:textId="77777777" w:rsidTr="00172624">
        <w:trPr>
          <w:trHeight w:val="487"/>
        </w:trPr>
        <w:tc>
          <w:tcPr>
            <w:tcW w:w="5558" w:type="dxa"/>
            <w:tcBorders>
              <w:top w:val="single" w:sz="4" w:space="0" w:color="auto"/>
              <w:left w:val="single" w:sz="4" w:space="0" w:color="auto"/>
              <w:bottom w:val="single" w:sz="4" w:space="0" w:color="auto"/>
              <w:right w:val="single" w:sz="4" w:space="0" w:color="auto"/>
            </w:tcBorders>
            <w:vAlign w:val="center"/>
            <w:hideMark/>
          </w:tcPr>
          <w:p w14:paraId="51E7378D"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Įmonės kodas/Jeigu dalyvauja Tiekėjų grupė, surašomi visi įmonių kodai</w:t>
            </w:r>
          </w:p>
        </w:tc>
        <w:tc>
          <w:tcPr>
            <w:tcW w:w="4111" w:type="dxa"/>
            <w:tcBorders>
              <w:top w:val="single" w:sz="4" w:space="0" w:color="auto"/>
              <w:left w:val="single" w:sz="4" w:space="0" w:color="auto"/>
              <w:bottom w:val="single" w:sz="4" w:space="0" w:color="auto"/>
              <w:right w:val="single" w:sz="4" w:space="0" w:color="auto"/>
            </w:tcBorders>
          </w:tcPr>
          <w:p w14:paraId="2E4AF7B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705A23E0" w14:textId="77777777" w:rsidTr="00172624">
        <w:trPr>
          <w:trHeight w:val="487"/>
        </w:trPr>
        <w:tc>
          <w:tcPr>
            <w:tcW w:w="5558" w:type="dxa"/>
            <w:tcBorders>
              <w:top w:val="single" w:sz="4" w:space="0" w:color="auto"/>
              <w:left w:val="single" w:sz="4" w:space="0" w:color="auto"/>
              <w:bottom w:val="single" w:sz="4" w:space="0" w:color="auto"/>
              <w:right w:val="single" w:sz="4" w:space="0" w:color="auto"/>
            </w:tcBorders>
            <w:vAlign w:val="center"/>
            <w:hideMark/>
          </w:tcPr>
          <w:p w14:paraId="6656A907"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Tiekėjo adresas /Jeigu dalyvauja Tiekėjų grupė, surašomi visi adresai/</w:t>
            </w:r>
          </w:p>
        </w:tc>
        <w:tc>
          <w:tcPr>
            <w:tcW w:w="4111" w:type="dxa"/>
            <w:tcBorders>
              <w:top w:val="single" w:sz="4" w:space="0" w:color="auto"/>
              <w:left w:val="single" w:sz="4" w:space="0" w:color="auto"/>
              <w:bottom w:val="single" w:sz="4" w:space="0" w:color="auto"/>
              <w:right w:val="single" w:sz="4" w:space="0" w:color="auto"/>
            </w:tcBorders>
          </w:tcPr>
          <w:p w14:paraId="259F6E60"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35E2907" w14:textId="77777777" w:rsidTr="00172624">
        <w:trPr>
          <w:trHeight w:val="222"/>
        </w:trPr>
        <w:tc>
          <w:tcPr>
            <w:tcW w:w="5558" w:type="dxa"/>
            <w:tcBorders>
              <w:top w:val="single" w:sz="4" w:space="0" w:color="auto"/>
              <w:left w:val="single" w:sz="4" w:space="0" w:color="auto"/>
              <w:bottom w:val="single" w:sz="4" w:space="0" w:color="auto"/>
              <w:right w:val="single" w:sz="4" w:space="0" w:color="auto"/>
            </w:tcBorders>
            <w:vAlign w:val="center"/>
            <w:hideMark/>
          </w:tcPr>
          <w:p w14:paraId="4D1F41C2"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Pasiūlymą pasirašyti įgalioto asmens vardas, pavardė</w:t>
            </w:r>
          </w:p>
        </w:tc>
        <w:tc>
          <w:tcPr>
            <w:tcW w:w="4111" w:type="dxa"/>
            <w:tcBorders>
              <w:top w:val="single" w:sz="4" w:space="0" w:color="auto"/>
              <w:left w:val="single" w:sz="4" w:space="0" w:color="auto"/>
              <w:bottom w:val="single" w:sz="4" w:space="0" w:color="auto"/>
              <w:right w:val="single" w:sz="4" w:space="0" w:color="auto"/>
            </w:tcBorders>
          </w:tcPr>
          <w:p w14:paraId="432A9335"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8DD0D88" w14:textId="77777777" w:rsidTr="00172624">
        <w:trPr>
          <w:trHeight w:val="249"/>
        </w:trPr>
        <w:tc>
          <w:tcPr>
            <w:tcW w:w="5558" w:type="dxa"/>
            <w:tcBorders>
              <w:top w:val="single" w:sz="4" w:space="0" w:color="auto"/>
              <w:left w:val="single" w:sz="4" w:space="0" w:color="auto"/>
              <w:bottom w:val="single" w:sz="4" w:space="0" w:color="auto"/>
              <w:right w:val="single" w:sz="4" w:space="0" w:color="auto"/>
            </w:tcBorders>
            <w:vAlign w:val="center"/>
            <w:hideMark/>
          </w:tcPr>
          <w:p w14:paraId="5E58C40A"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Telefono</w:t>
            </w:r>
            <w:r w:rsidR="00D87F09" w:rsidRPr="00950D5F">
              <w:rPr>
                <w:rFonts w:ascii="Verdana" w:eastAsia="Calibri" w:hAnsi="Verdana" w:cs="Times New Roman"/>
                <w:sz w:val="20"/>
                <w:szCs w:val="20"/>
              </w:rPr>
              <w:t>/fakso</w:t>
            </w:r>
            <w:r w:rsidRPr="00950D5F">
              <w:rPr>
                <w:rFonts w:ascii="Verdana" w:eastAsia="Calibri" w:hAnsi="Verdana" w:cs="Times New Roman"/>
                <w:sz w:val="20"/>
                <w:szCs w:val="20"/>
              </w:rPr>
              <w:t xml:space="preserve"> numeris</w:t>
            </w:r>
          </w:p>
        </w:tc>
        <w:tc>
          <w:tcPr>
            <w:tcW w:w="4111" w:type="dxa"/>
            <w:tcBorders>
              <w:top w:val="single" w:sz="4" w:space="0" w:color="auto"/>
              <w:left w:val="single" w:sz="4" w:space="0" w:color="auto"/>
              <w:bottom w:val="single" w:sz="4" w:space="0" w:color="auto"/>
              <w:right w:val="single" w:sz="4" w:space="0" w:color="auto"/>
            </w:tcBorders>
          </w:tcPr>
          <w:p w14:paraId="0E658CF3"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26299E6" w14:textId="77777777" w:rsidTr="00172624">
        <w:trPr>
          <w:trHeight w:val="250"/>
        </w:trPr>
        <w:tc>
          <w:tcPr>
            <w:tcW w:w="5558" w:type="dxa"/>
            <w:tcBorders>
              <w:top w:val="single" w:sz="4" w:space="0" w:color="auto"/>
              <w:left w:val="single" w:sz="4" w:space="0" w:color="auto"/>
              <w:bottom w:val="single" w:sz="4" w:space="0" w:color="auto"/>
              <w:right w:val="single" w:sz="4" w:space="0" w:color="auto"/>
            </w:tcBorders>
            <w:vAlign w:val="center"/>
            <w:hideMark/>
          </w:tcPr>
          <w:p w14:paraId="035D10A6"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El. pašto adresas</w:t>
            </w:r>
          </w:p>
        </w:tc>
        <w:tc>
          <w:tcPr>
            <w:tcW w:w="4111" w:type="dxa"/>
            <w:tcBorders>
              <w:top w:val="single" w:sz="4" w:space="0" w:color="auto"/>
              <w:left w:val="single" w:sz="4" w:space="0" w:color="auto"/>
              <w:bottom w:val="single" w:sz="4" w:space="0" w:color="auto"/>
              <w:right w:val="single" w:sz="4" w:space="0" w:color="auto"/>
            </w:tcBorders>
          </w:tcPr>
          <w:p w14:paraId="2454558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EFF64DE" w14:textId="77777777" w:rsidTr="00172624">
        <w:trPr>
          <w:trHeight w:val="276"/>
        </w:trPr>
        <w:tc>
          <w:tcPr>
            <w:tcW w:w="5558" w:type="dxa"/>
            <w:tcBorders>
              <w:top w:val="single" w:sz="4" w:space="0" w:color="auto"/>
              <w:left w:val="single" w:sz="4" w:space="0" w:color="auto"/>
              <w:bottom w:val="single" w:sz="4" w:space="0" w:color="auto"/>
              <w:right w:val="single" w:sz="4" w:space="0" w:color="auto"/>
            </w:tcBorders>
            <w:vAlign w:val="center"/>
            <w:hideMark/>
          </w:tcPr>
          <w:p w14:paraId="2BB6F5AE"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Internetinės svetainės adresas</w:t>
            </w:r>
          </w:p>
        </w:tc>
        <w:tc>
          <w:tcPr>
            <w:tcW w:w="4111" w:type="dxa"/>
            <w:tcBorders>
              <w:top w:val="single" w:sz="4" w:space="0" w:color="auto"/>
              <w:left w:val="single" w:sz="4" w:space="0" w:color="auto"/>
              <w:bottom w:val="single" w:sz="4" w:space="0" w:color="auto"/>
              <w:right w:val="single" w:sz="4" w:space="0" w:color="auto"/>
            </w:tcBorders>
          </w:tcPr>
          <w:p w14:paraId="24FBE7F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bl>
    <w:p w14:paraId="56CD8CF0" w14:textId="77777777" w:rsidR="00BF3130" w:rsidRPr="00950D5F" w:rsidRDefault="00BF3130" w:rsidP="00426BC4">
      <w:pPr>
        <w:spacing w:after="0" w:line="240" w:lineRule="auto"/>
        <w:ind w:left="-284" w:firstLine="709"/>
        <w:jc w:val="both"/>
        <w:rPr>
          <w:rFonts w:ascii="Verdana" w:eastAsia="Calibri" w:hAnsi="Verdana" w:cs="Times New Roman"/>
          <w:sz w:val="20"/>
          <w:szCs w:val="20"/>
        </w:rPr>
      </w:pPr>
    </w:p>
    <w:p w14:paraId="26A4A96F" w14:textId="77777777" w:rsidR="00BF3130" w:rsidRPr="00950D5F" w:rsidRDefault="00BF3130" w:rsidP="00C66EE1">
      <w:pPr>
        <w:spacing w:after="0" w:line="240" w:lineRule="auto"/>
        <w:ind w:left="-284" w:firstLine="284"/>
        <w:jc w:val="both"/>
        <w:rPr>
          <w:rFonts w:ascii="Verdana" w:eastAsia="Calibri" w:hAnsi="Verdana" w:cs="Times New Roman"/>
          <w:sz w:val="20"/>
          <w:szCs w:val="20"/>
        </w:rPr>
      </w:pPr>
      <w:r w:rsidRPr="00950D5F">
        <w:rPr>
          <w:rFonts w:ascii="Verdana" w:eastAsia="Calibri" w:hAnsi="Verdana" w:cs="Times New Roman"/>
          <w:sz w:val="20"/>
          <w:szCs w:val="20"/>
        </w:rPr>
        <w:t>1. Šiuo pasiūlymu pažymime, kad sutinkame su visomis pirkimo sąlygomis, nustatytomis</w:t>
      </w:r>
      <w:r w:rsidR="00D87F09" w:rsidRPr="00950D5F">
        <w:rPr>
          <w:rFonts w:ascii="Verdana" w:eastAsia="Calibri" w:hAnsi="Verdana" w:cs="Times New Roman"/>
          <w:sz w:val="20"/>
          <w:szCs w:val="20"/>
        </w:rPr>
        <w:t xml:space="preserve"> pirkimo skelbime, paskelbtame CVP IS,</w:t>
      </w:r>
      <w:r w:rsidRPr="00950D5F">
        <w:rPr>
          <w:rFonts w:ascii="Verdana" w:eastAsia="Calibri" w:hAnsi="Verdana" w:cs="Times New Roman"/>
          <w:sz w:val="20"/>
          <w:szCs w:val="20"/>
        </w:rPr>
        <w:t xml:space="preserve"> pirkimo sąlygose, kituose pirkimo dokumentuose (jų paaiškinimuose, papildymuose).</w:t>
      </w:r>
    </w:p>
    <w:p w14:paraId="1604BD6D" w14:textId="5C91F1C1" w:rsidR="001E4C10" w:rsidRDefault="00BF3130" w:rsidP="001E4C10">
      <w:pPr>
        <w:spacing w:after="0" w:line="240" w:lineRule="auto"/>
        <w:ind w:left="-284" w:firstLine="284"/>
        <w:jc w:val="both"/>
        <w:rPr>
          <w:rFonts w:ascii="Verdana" w:hAnsi="Verdana"/>
          <w:sz w:val="20"/>
          <w:szCs w:val="20"/>
        </w:rPr>
      </w:pPr>
      <w:r w:rsidRPr="00950D5F">
        <w:rPr>
          <w:rFonts w:ascii="Verdana" w:hAnsi="Verdana"/>
          <w:sz w:val="20"/>
          <w:szCs w:val="20"/>
        </w:rPr>
        <w:t xml:space="preserve">2. </w:t>
      </w:r>
      <w:r w:rsidRPr="00950D5F">
        <w:rPr>
          <w:rFonts w:ascii="Verdana" w:hAnsi="Verdana"/>
          <w:spacing w:val="-4"/>
          <w:sz w:val="20"/>
          <w:szCs w:val="20"/>
        </w:rPr>
        <w:t>Patvirtiname, kad</w:t>
      </w:r>
      <w:r w:rsidR="00DC1443" w:rsidRPr="00950D5F">
        <w:rPr>
          <w:rFonts w:ascii="Verdana" w:hAnsi="Verdana"/>
          <w:spacing w:val="-4"/>
          <w:sz w:val="20"/>
          <w:szCs w:val="20"/>
        </w:rPr>
        <w:t xml:space="preserve"> </w:t>
      </w:r>
      <w:r w:rsidRPr="00950D5F">
        <w:rPr>
          <w:rFonts w:ascii="Verdana" w:hAnsi="Verdana"/>
          <w:spacing w:val="-4"/>
          <w:sz w:val="20"/>
          <w:szCs w:val="20"/>
        </w:rPr>
        <w:t>dokumentų skaitmeninės</w:t>
      </w:r>
      <w:r w:rsidRPr="00950D5F">
        <w:rPr>
          <w:rFonts w:ascii="Verdana" w:hAnsi="Verdana"/>
          <w:sz w:val="20"/>
          <w:szCs w:val="20"/>
        </w:rPr>
        <w:t xml:space="preserve"> kopijos ir elektroninėmis priemonėmis pateikti duomenys yra tikri; </w:t>
      </w:r>
      <w:r w:rsidRPr="00950D5F">
        <w:rPr>
          <w:rFonts w:ascii="Verdana" w:eastAsia="SimSun" w:hAnsi="Verdana"/>
          <w:sz w:val="20"/>
          <w:szCs w:val="20"/>
          <w:lang w:eastAsia="zh-CN"/>
        </w:rPr>
        <w:t xml:space="preserve">pasiūlyme pateikta informacija yra teisinga; siūlomos </w:t>
      </w:r>
      <w:r w:rsidR="00E256FF" w:rsidRPr="00950D5F">
        <w:rPr>
          <w:rFonts w:ascii="Verdana" w:eastAsia="SimSun" w:hAnsi="Verdana"/>
          <w:sz w:val="20"/>
          <w:szCs w:val="20"/>
          <w:lang w:eastAsia="zh-CN"/>
        </w:rPr>
        <w:t>p</w:t>
      </w:r>
      <w:r w:rsidR="006845A6" w:rsidRPr="00950D5F">
        <w:rPr>
          <w:rFonts w:ascii="Verdana" w:eastAsia="SimSun" w:hAnsi="Verdana"/>
          <w:sz w:val="20"/>
          <w:szCs w:val="20"/>
          <w:lang w:eastAsia="zh-CN"/>
        </w:rPr>
        <w:t>rekė</w:t>
      </w:r>
      <w:r w:rsidR="00E256FF" w:rsidRPr="00950D5F">
        <w:rPr>
          <w:rFonts w:ascii="Verdana" w:eastAsia="SimSun" w:hAnsi="Verdana"/>
          <w:sz w:val="20"/>
          <w:szCs w:val="20"/>
          <w:lang w:eastAsia="zh-CN"/>
        </w:rPr>
        <w:t>s</w:t>
      </w:r>
      <w:r w:rsidRPr="00950D5F">
        <w:rPr>
          <w:rFonts w:ascii="Verdana" w:eastAsia="SimSun" w:hAnsi="Verdana"/>
          <w:sz w:val="20"/>
          <w:szCs w:val="20"/>
          <w:lang w:eastAsia="zh-CN"/>
        </w:rPr>
        <w:t xml:space="preserve"> atitinka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sąlygose ir jų prieduose nustatytus reikalavimus; pirkimo sutartis, parengta pagal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sąlygų </w:t>
      </w:r>
      <w:r w:rsidR="00617A0B">
        <w:rPr>
          <w:rFonts w:ascii="Verdana" w:eastAsia="SimSun" w:hAnsi="Verdana"/>
          <w:sz w:val="20"/>
          <w:szCs w:val="20"/>
          <w:lang w:eastAsia="zh-CN"/>
        </w:rPr>
        <w:t>3</w:t>
      </w:r>
      <w:r w:rsidRPr="00950D5F">
        <w:rPr>
          <w:rFonts w:ascii="Verdana" w:eastAsia="SimSun" w:hAnsi="Verdana"/>
          <w:sz w:val="20"/>
          <w:szCs w:val="20"/>
          <w:lang w:eastAsia="zh-CN"/>
        </w:rPr>
        <w:t xml:space="preserve"> priede pateiktą projektą, bus pasirašyta </w:t>
      </w:r>
      <w:r w:rsidRPr="00950D5F">
        <w:rPr>
          <w:rFonts w:ascii="Verdana" w:hAnsi="Verdana"/>
          <w:sz w:val="20"/>
          <w:szCs w:val="20"/>
        </w:rPr>
        <w:t xml:space="preserve">per perkančiosios organizacijos nurodytą laiką. </w:t>
      </w:r>
    </w:p>
    <w:p w14:paraId="0FF2170B" w14:textId="77777777" w:rsidR="007C3A9E" w:rsidRPr="00950D5F" w:rsidRDefault="007C3A9E" w:rsidP="001E4C10">
      <w:pPr>
        <w:spacing w:after="0" w:line="240" w:lineRule="auto"/>
        <w:ind w:left="-284" w:firstLine="284"/>
        <w:jc w:val="both"/>
        <w:rPr>
          <w:rFonts w:ascii="Verdana" w:hAnsi="Verdana"/>
          <w:sz w:val="20"/>
          <w:szCs w:val="20"/>
        </w:rPr>
      </w:pPr>
    </w:p>
    <w:p w14:paraId="3372C305" w14:textId="3AB40DB2" w:rsidR="00730AD3" w:rsidRDefault="00BF3130" w:rsidP="007C3A9E">
      <w:pPr>
        <w:spacing w:after="0" w:line="240" w:lineRule="auto"/>
        <w:ind w:left="-284" w:firstLine="284"/>
        <w:rPr>
          <w:rFonts w:ascii="Verdana" w:eastAsia="Calibri" w:hAnsi="Verdana" w:cs="Times New Roman"/>
          <w:sz w:val="20"/>
          <w:szCs w:val="20"/>
        </w:rPr>
      </w:pPr>
      <w:r w:rsidRPr="00950D5F">
        <w:rPr>
          <w:rFonts w:ascii="Verdana" w:eastAsia="Calibri" w:hAnsi="Verdana" w:cs="Times New Roman"/>
          <w:sz w:val="20"/>
          <w:szCs w:val="20"/>
        </w:rPr>
        <w:t>3. M</w:t>
      </w:r>
      <w:r w:rsidR="006845A6" w:rsidRPr="00950D5F">
        <w:rPr>
          <w:rFonts w:ascii="Verdana" w:eastAsia="Calibri" w:hAnsi="Verdana" w:cs="Times New Roman"/>
          <w:sz w:val="20"/>
          <w:szCs w:val="20"/>
        </w:rPr>
        <w:t>es</w:t>
      </w:r>
      <w:r w:rsidRPr="00950D5F">
        <w:rPr>
          <w:rFonts w:ascii="Verdana" w:eastAsia="Calibri" w:hAnsi="Verdana" w:cs="Times New Roman"/>
          <w:sz w:val="20"/>
          <w:szCs w:val="20"/>
        </w:rPr>
        <w:t xml:space="preserve"> siūlom</w:t>
      </w:r>
      <w:r w:rsidR="006845A6" w:rsidRPr="00950D5F">
        <w:rPr>
          <w:rFonts w:ascii="Verdana" w:eastAsia="Calibri" w:hAnsi="Verdana" w:cs="Times New Roman"/>
          <w:sz w:val="20"/>
          <w:szCs w:val="20"/>
        </w:rPr>
        <w:t>e</w:t>
      </w:r>
      <w:r w:rsidR="00A03C03" w:rsidRPr="00950D5F">
        <w:rPr>
          <w:rFonts w:ascii="Verdana" w:eastAsia="Calibri" w:hAnsi="Verdana" w:cs="Times New Roman"/>
          <w:sz w:val="20"/>
          <w:szCs w:val="20"/>
        </w:rPr>
        <w:t xml:space="preserve"> </w:t>
      </w:r>
      <w:r w:rsidR="006845A6" w:rsidRPr="00950D5F">
        <w:rPr>
          <w:rFonts w:ascii="Verdana" w:eastAsia="Times New Roman" w:hAnsi="Verdana"/>
          <w:sz w:val="20"/>
          <w:szCs w:val="20"/>
        </w:rPr>
        <w:t>prek</w:t>
      </w:r>
      <w:r w:rsidR="00904CA6">
        <w:rPr>
          <w:rFonts w:ascii="Verdana" w:eastAsia="Times New Roman" w:hAnsi="Verdana"/>
          <w:sz w:val="20"/>
          <w:szCs w:val="20"/>
        </w:rPr>
        <w:t>es</w:t>
      </w:r>
      <w:r w:rsidR="001E4C10" w:rsidRPr="00950D5F">
        <w:rPr>
          <w:rFonts w:ascii="Verdana" w:eastAsia="Times New Roman" w:hAnsi="Verdana"/>
          <w:sz w:val="20"/>
          <w:szCs w:val="20"/>
        </w:rPr>
        <w:t xml:space="preserve"> už tokią kainą</w:t>
      </w:r>
      <w:r w:rsidRPr="00950D5F">
        <w:rPr>
          <w:rFonts w:ascii="Verdana" w:eastAsia="Calibri" w:hAnsi="Verdana" w:cs="Times New Roman"/>
          <w:sz w:val="20"/>
          <w:szCs w:val="20"/>
        </w:rPr>
        <w:t>:</w:t>
      </w:r>
      <w:r w:rsidR="00B441E6"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7C3A9E">
        <w:rPr>
          <w:rFonts w:ascii="Verdana" w:eastAsia="Calibri" w:hAnsi="Verdana" w:cs="Times New Roman"/>
          <w:sz w:val="20"/>
          <w:szCs w:val="20"/>
        </w:rPr>
        <w:t xml:space="preserve">                                                                                                                         </w:t>
      </w:r>
      <w:r w:rsidR="00730AD3">
        <w:rPr>
          <w:rFonts w:ascii="Verdana" w:eastAsia="Calibri" w:hAnsi="Verdana" w:cs="Times New Roman"/>
          <w:sz w:val="20"/>
          <w:szCs w:val="20"/>
        </w:rPr>
        <w:t>1 lentelė</w:t>
      </w:r>
    </w:p>
    <w:tbl>
      <w:tblPr>
        <w:tblW w:w="9781" w:type="dxa"/>
        <w:tblInd w:w="-147" w:type="dxa"/>
        <w:tblLayout w:type="fixed"/>
        <w:tblCellMar>
          <w:top w:w="52" w:type="dxa"/>
          <w:left w:w="97" w:type="dxa"/>
          <w:right w:w="52" w:type="dxa"/>
        </w:tblCellMar>
        <w:tblLook w:val="04A0" w:firstRow="1" w:lastRow="0" w:firstColumn="1" w:lastColumn="0" w:noHBand="0" w:noVBand="1"/>
      </w:tblPr>
      <w:tblGrid>
        <w:gridCol w:w="568"/>
        <w:gridCol w:w="4252"/>
        <w:gridCol w:w="851"/>
        <w:gridCol w:w="1559"/>
        <w:gridCol w:w="992"/>
        <w:gridCol w:w="1559"/>
      </w:tblGrid>
      <w:tr w:rsidR="002F2326" w:rsidRPr="000F7BE6" w14:paraId="0DAA048D" w14:textId="77777777" w:rsidTr="005645ED">
        <w:trPr>
          <w:trHeight w:val="991"/>
        </w:trPr>
        <w:tc>
          <w:tcPr>
            <w:tcW w:w="5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AF65CA" w14:textId="77777777" w:rsidR="00617A0B" w:rsidRPr="00322C2B" w:rsidRDefault="00617A0B" w:rsidP="00952C7C">
            <w:pPr>
              <w:spacing w:after="0" w:line="240" w:lineRule="auto"/>
              <w:jc w:val="center"/>
              <w:rPr>
                <w:rFonts w:ascii="Verdana" w:eastAsia="Times New Roman" w:hAnsi="Verdana"/>
                <w:b/>
                <w:color w:val="000000"/>
                <w:sz w:val="18"/>
                <w:szCs w:val="18"/>
              </w:rPr>
            </w:pPr>
            <w:r w:rsidRPr="00322C2B">
              <w:rPr>
                <w:rFonts w:ascii="Verdana" w:eastAsia="Times New Roman" w:hAnsi="Verdana"/>
                <w:b/>
                <w:sz w:val="18"/>
                <w:szCs w:val="18"/>
              </w:rPr>
              <w:t xml:space="preserve">Eil. Nr.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E0C80D" w14:textId="77777777" w:rsidR="00617A0B" w:rsidRPr="00322C2B" w:rsidRDefault="00617A0B" w:rsidP="00952C7C">
            <w:pPr>
              <w:spacing w:after="0" w:line="240" w:lineRule="auto"/>
              <w:ind w:right="55"/>
              <w:jc w:val="center"/>
              <w:rPr>
                <w:rFonts w:ascii="Verdana" w:eastAsia="Times New Roman" w:hAnsi="Verdana"/>
                <w:b/>
                <w:color w:val="000000"/>
                <w:sz w:val="18"/>
                <w:szCs w:val="18"/>
              </w:rPr>
            </w:pPr>
            <w:r w:rsidRPr="00322C2B">
              <w:rPr>
                <w:rFonts w:ascii="Verdana" w:eastAsia="Times New Roman" w:hAnsi="Verdana"/>
                <w:b/>
                <w:sz w:val="18"/>
                <w:szCs w:val="18"/>
              </w:rPr>
              <w:t xml:space="preserve">Pavadinimas </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679A79" w14:textId="77777777" w:rsidR="00617A0B" w:rsidRPr="00322C2B" w:rsidRDefault="00617A0B" w:rsidP="00952C7C">
            <w:pPr>
              <w:spacing w:after="0" w:line="240" w:lineRule="auto"/>
              <w:jc w:val="center"/>
              <w:rPr>
                <w:rFonts w:ascii="Verdana" w:eastAsia="Times New Roman" w:hAnsi="Verdana"/>
                <w:b/>
                <w:color w:val="000000"/>
                <w:sz w:val="18"/>
                <w:szCs w:val="18"/>
              </w:rPr>
            </w:pPr>
            <w:r w:rsidRPr="00322C2B">
              <w:rPr>
                <w:rFonts w:ascii="Verdana" w:eastAsia="Times New Roman" w:hAnsi="Verdana"/>
                <w:b/>
                <w:sz w:val="18"/>
                <w:szCs w:val="18"/>
              </w:rPr>
              <w:t xml:space="preserve">Kiekis vnt.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9E089F" w14:textId="57ABA5F8" w:rsidR="00617A0B" w:rsidRPr="00322C2B" w:rsidRDefault="00617A0B" w:rsidP="00952C7C">
            <w:pPr>
              <w:spacing w:after="0" w:line="240" w:lineRule="auto"/>
              <w:jc w:val="center"/>
              <w:rPr>
                <w:rFonts w:ascii="Verdana" w:eastAsia="Times New Roman" w:hAnsi="Verdana"/>
                <w:b/>
                <w:sz w:val="18"/>
                <w:szCs w:val="18"/>
              </w:rPr>
            </w:pPr>
            <w:r w:rsidRPr="00322C2B">
              <w:rPr>
                <w:rFonts w:ascii="Verdana" w:eastAsia="Times New Roman" w:hAnsi="Verdana"/>
                <w:b/>
                <w:sz w:val="18"/>
                <w:szCs w:val="18"/>
              </w:rPr>
              <w:t>Vnt. nuomos kaina per</w:t>
            </w:r>
            <w:r w:rsidR="00E53A69">
              <w:rPr>
                <w:rFonts w:ascii="Verdana" w:eastAsia="Times New Roman" w:hAnsi="Verdana"/>
                <w:b/>
                <w:sz w:val="18"/>
                <w:szCs w:val="18"/>
              </w:rPr>
              <w:t xml:space="preserve">     </w:t>
            </w:r>
            <w:r w:rsidRPr="00322C2B">
              <w:rPr>
                <w:rFonts w:ascii="Verdana" w:eastAsia="Times New Roman" w:hAnsi="Verdana"/>
                <w:b/>
                <w:sz w:val="18"/>
                <w:szCs w:val="18"/>
              </w:rPr>
              <w:t xml:space="preserve"> 1 mėn. </w:t>
            </w:r>
          </w:p>
          <w:p w14:paraId="5BBD8E8E" w14:textId="5EEA469F" w:rsidR="00617A0B" w:rsidRPr="00322C2B" w:rsidRDefault="00617A0B" w:rsidP="00952C7C">
            <w:pPr>
              <w:spacing w:after="0" w:line="240" w:lineRule="auto"/>
              <w:jc w:val="center"/>
              <w:rPr>
                <w:rFonts w:ascii="Verdana" w:eastAsia="Times New Roman" w:hAnsi="Verdana"/>
                <w:b/>
                <w:color w:val="000000"/>
                <w:sz w:val="18"/>
                <w:szCs w:val="18"/>
              </w:rPr>
            </w:pPr>
            <w:r w:rsidRPr="00322C2B">
              <w:rPr>
                <w:rFonts w:ascii="Verdana" w:eastAsia="Times New Roman" w:hAnsi="Verdana"/>
                <w:b/>
                <w:sz w:val="18"/>
                <w:szCs w:val="18"/>
              </w:rPr>
              <w:t xml:space="preserve">Eur be PVM </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12D2C7" w14:textId="0B11BFB3" w:rsidR="00617A0B" w:rsidRPr="00322C2B" w:rsidRDefault="00617A0B" w:rsidP="00952C7C">
            <w:pPr>
              <w:spacing w:after="0" w:line="240" w:lineRule="auto"/>
              <w:jc w:val="center"/>
              <w:rPr>
                <w:rFonts w:ascii="Verdana" w:eastAsia="Times New Roman" w:hAnsi="Verdana"/>
                <w:b/>
                <w:color w:val="000000"/>
                <w:sz w:val="18"/>
                <w:szCs w:val="18"/>
              </w:rPr>
            </w:pPr>
            <w:r w:rsidRPr="00322C2B">
              <w:rPr>
                <w:rFonts w:ascii="Verdana" w:eastAsia="Times New Roman" w:hAnsi="Verdana"/>
                <w:b/>
                <w:sz w:val="18"/>
                <w:szCs w:val="18"/>
              </w:rPr>
              <w:t>Mėn. sk</w:t>
            </w:r>
            <w:r w:rsidR="00E45B0A" w:rsidRPr="00322C2B">
              <w:rPr>
                <w:rFonts w:ascii="Verdana" w:eastAsia="Times New Roman" w:hAnsi="Verdana"/>
                <w:b/>
                <w:sz w:val="18"/>
                <w:szCs w:val="18"/>
              </w:rPr>
              <w:t>aičius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2CD310" w14:textId="0EB1E423" w:rsidR="00617A0B" w:rsidRPr="00322C2B" w:rsidRDefault="00E45B0A" w:rsidP="00952C7C">
            <w:pPr>
              <w:spacing w:after="0" w:line="240" w:lineRule="auto"/>
              <w:jc w:val="center"/>
              <w:rPr>
                <w:rFonts w:ascii="Verdana" w:eastAsia="Times New Roman" w:hAnsi="Verdana"/>
                <w:b/>
                <w:color w:val="000000"/>
                <w:sz w:val="18"/>
                <w:szCs w:val="18"/>
              </w:rPr>
            </w:pPr>
            <w:r w:rsidRPr="00322C2B">
              <w:rPr>
                <w:rFonts w:ascii="Verdana" w:eastAsia="Times New Roman" w:hAnsi="Verdana"/>
                <w:b/>
                <w:sz w:val="18"/>
                <w:szCs w:val="18"/>
              </w:rPr>
              <w:t>Iš v</w:t>
            </w:r>
            <w:r w:rsidR="002F2326" w:rsidRPr="00322C2B">
              <w:rPr>
                <w:rFonts w:ascii="Verdana" w:eastAsia="Times New Roman" w:hAnsi="Verdana"/>
                <w:b/>
                <w:sz w:val="18"/>
                <w:szCs w:val="18"/>
              </w:rPr>
              <w:t>iso</w:t>
            </w:r>
            <w:r w:rsidR="00617A0B" w:rsidRPr="00322C2B">
              <w:rPr>
                <w:rFonts w:ascii="Verdana" w:eastAsia="Times New Roman" w:hAnsi="Verdana"/>
                <w:b/>
                <w:sz w:val="18"/>
                <w:szCs w:val="18"/>
              </w:rPr>
              <w:t xml:space="preserve"> kaina Eur be PVM </w:t>
            </w:r>
          </w:p>
        </w:tc>
      </w:tr>
      <w:tr w:rsidR="00322C2B" w:rsidRPr="000F7BE6" w14:paraId="6D25A6BB" w14:textId="77777777" w:rsidTr="005645ED">
        <w:trPr>
          <w:trHeight w:val="1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7D52E3" w14:textId="77777777" w:rsidR="00617A0B" w:rsidRPr="007C7C34" w:rsidRDefault="00617A0B" w:rsidP="007409C6">
            <w:pPr>
              <w:spacing w:after="0" w:line="240" w:lineRule="auto"/>
              <w:ind w:right="47"/>
              <w:jc w:val="center"/>
              <w:rPr>
                <w:rFonts w:ascii="Verdana" w:eastAsia="Times New Roman" w:hAnsi="Verdana"/>
                <w:i/>
                <w:iCs/>
                <w:color w:val="000000"/>
                <w:sz w:val="16"/>
                <w:szCs w:val="16"/>
              </w:rPr>
            </w:pPr>
            <w:r w:rsidRPr="007C7C34">
              <w:rPr>
                <w:rFonts w:ascii="Verdana" w:eastAsia="Times New Roman" w:hAnsi="Verdana"/>
                <w:i/>
                <w:iCs/>
                <w:sz w:val="16"/>
                <w:szCs w:val="16"/>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1BB1D" w14:textId="77777777" w:rsidR="00617A0B" w:rsidRPr="007C7C34" w:rsidRDefault="00617A0B" w:rsidP="007409C6">
            <w:pPr>
              <w:spacing w:after="0" w:line="240" w:lineRule="auto"/>
              <w:ind w:right="54"/>
              <w:jc w:val="center"/>
              <w:rPr>
                <w:rFonts w:ascii="Verdana" w:eastAsia="Times New Roman" w:hAnsi="Verdana"/>
                <w:i/>
                <w:iCs/>
                <w:color w:val="000000"/>
                <w:sz w:val="16"/>
                <w:szCs w:val="16"/>
              </w:rPr>
            </w:pPr>
            <w:r w:rsidRPr="007C7C34">
              <w:rPr>
                <w:rFonts w:ascii="Verdana" w:eastAsia="Times New Roman" w:hAnsi="Verdana"/>
                <w:i/>
                <w:iCs/>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098C" w14:textId="77777777" w:rsidR="00617A0B" w:rsidRPr="007C7C34" w:rsidRDefault="00617A0B" w:rsidP="007409C6">
            <w:pPr>
              <w:spacing w:after="0" w:line="240" w:lineRule="auto"/>
              <w:ind w:right="54"/>
              <w:jc w:val="center"/>
              <w:rPr>
                <w:rFonts w:ascii="Verdana" w:eastAsia="Times New Roman" w:hAnsi="Verdana"/>
                <w:i/>
                <w:iCs/>
                <w:color w:val="000000"/>
                <w:sz w:val="16"/>
                <w:szCs w:val="16"/>
              </w:rPr>
            </w:pPr>
            <w:r w:rsidRPr="007C7C34">
              <w:rPr>
                <w:rFonts w:ascii="Verdana" w:eastAsia="Times New Roman" w:hAnsi="Verdana"/>
                <w:i/>
                <w:iCs/>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F1AAC" w14:textId="77777777" w:rsidR="00617A0B" w:rsidRPr="007C7C34" w:rsidRDefault="00617A0B" w:rsidP="007409C6">
            <w:pPr>
              <w:spacing w:after="0" w:line="240" w:lineRule="auto"/>
              <w:ind w:left="7"/>
              <w:jc w:val="center"/>
              <w:rPr>
                <w:rFonts w:ascii="Verdana" w:eastAsia="Times New Roman" w:hAnsi="Verdana"/>
                <w:i/>
                <w:iCs/>
                <w:color w:val="000000"/>
                <w:sz w:val="16"/>
                <w:szCs w:val="16"/>
              </w:rPr>
            </w:pPr>
            <w:r w:rsidRPr="007C7C34">
              <w:rPr>
                <w:rFonts w:ascii="Verdana" w:eastAsia="Times New Roman" w:hAnsi="Verdana"/>
                <w:i/>
                <w:iCs/>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1804" w14:textId="77777777" w:rsidR="00617A0B" w:rsidRPr="007C7C34" w:rsidRDefault="00617A0B" w:rsidP="007409C6">
            <w:pPr>
              <w:spacing w:after="0" w:line="240" w:lineRule="auto"/>
              <w:ind w:right="45"/>
              <w:jc w:val="center"/>
              <w:rPr>
                <w:rFonts w:ascii="Verdana" w:eastAsia="Times New Roman" w:hAnsi="Verdana"/>
                <w:i/>
                <w:iCs/>
                <w:color w:val="000000"/>
                <w:sz w:val="16"/>
                <w:szCs w:val="16"/>
              </w:rPr>
            </w:pPr>
            <w:r w:rsidRPr="007C7C34">
              <w:rPr>
                <w:rFonts w:ascii="Verdana" w:eastAsia="Times New Roman" w:hAnsi="Verdana"/>
                <w:i/>
                <w:iCs/>
                <w:sz w:val="16"/>
                <w:szCs w:val="16"/>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B941FE" w14:textId="496A91FF" w:rsidR="00617A0B" w:rsidRPr="007C7C34" w:rsidRDefault="007C7C34" w:rsidP="007409C6">
            <w:pPr>
              <w:spacing w:after="0" w:line="240" w:lineRule="auto"/>
              <w:ind w:right="47"/>
              <w:jc w:val="center"/>
              <w:rPr>
                <w:rFonts w:ascii="Verdana" w:eastAsia="Times New Roman" w:hAnsi="Verdana"/>
                <w:i/>
                <w:iCs/>
                <w:color w:val="000000"/>
                <w:sz w:val="16"/>
                <w:szCs w:val="16"/>
              </w:rPr>
            </w:pPr>
            <w:r w:rsidRPr="007C7C34">
              <w:rPr>
                <w:rFonts w:ascii="Verdana" w:eastAsia="Times New Roman" w:hAnsi="Verdana"/>
                <w:i/>
                <w:iCs/>
                <w:sz w:val="16"/>
                <w:szCs w:val="16"/>
              </w:rPr>
              <w:t>6</w:t>
            </w:r>
            <w:r w:rsidR="00617A0B" w:rsidRPr="007C7C34">
              <w:rPr>
                <w:rFonts w:ascii="Verdana" w:eastAsia="Times New Roman" w:hAnsi="Verdana"/>
                <w:i/>
                <w:iCs/>
                <w:sz w:val="16"/>
                <w:szCs w:val="16"/>
              </w:rPr>
              <w:t>=3x</w:t>
            </w:r>
            <w:r w:rsidRPr="007C7C34">
              <w:rPr>
                <w:rFonts w:ascii="Verdana" w:eastAsia="Times New Roman" w:hAnsi="Verdana"/>
                <w:i/>
                <w:iCs/>
                <w:sz w:val="16"/>
                <w:szCs w:val="16"/>
              </w:rPr>
              <w:t>4</w:t>
            </w:r>
            <w:r w:rsidR="00617A0B" w:rsidRPr="007C7C34">
              <w:rPr>
                <w:rFonts w:ascii="Verdana" w:eastAsia="Times New Roman" w:hAnsi="Verdana"/>
                <w:i/>
                <w:iCs/>
                <w:sz w:val="16"/>
                <w:szCs w:val="16"/>
              </w:rPr>
              <w:t>x</w:t>
            </w:r>
            <w:r w:rsidRPr="007C7C34">
              <w:rPr>
                <w:rFonts w:ascii="Verdana" w:eastAsia="Times New Roman" w:hAnsi="Verdana"/>
                <w:i/>
                <w:iCs/>
                <w:sz w:val="16"/>
                <w:szCs w:val="16"/>
              </w:rPr>
              <w:t>5</w:t>
            </w:r>
            <w:r w:rsidR="00617A0B" w:rsidRPr="007C7C34">
              <w:rPr>
                <w:rFonts w:ascii="Verdana" w:eastAsia="Times New Roman" w:hAnsi="Verdana"/>
                <w:i/>
                <w:iCs/>
                <w:sz w:val="16"/>
                <w:szCs w:val="16"/>
              </w:rPr>
              <w:t xml:space="preserve"> </w:t>
            </w:r>
          </w:p>
        </w:tc>
      </w:tr>
      <w:tr w:rsidR="00322C2B" w:rsidRPr="00F27ABF" w14:paraId="40568D19" w14:textId="77777777" w:rsidTr="005645ED">
        <w:trPr>
          <w:trHeight w:val="9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A3EA1" w14:textId="77777777" w:rsidR="00617A0B" w:rsidRPr="00F27ABF" w:rsidRDefault="00617A0B" w:rsidP="007409C6">
            <w:pPr>
              <w:spacing w:after="0" w:line="240" w:lineRule="auto"/>
              <w:ind w:left="6"/>
              <w:rPr>
                <w:rFonts w:ascii="Verdana" w:eastAsia="Times New Roman" w:hAnsi="Verdana"/>
                <w:color w:val="000000"/>
                <w:sz w:val="20"/>
                <w:szCs w:val="20"/>
              </w:rPr>
            </w:pPr>
            <w:r w:rsidRPr="00F27ABF">
              <w:rPr>
                <w:rFonts w:ascii="Verdana" w:eastAsia="Times New Roman" w:hAnsi="Verdana"/>
                <w:sz w:val="20"/>
                <w:szCs w:val="20"/>
              </w:rPr>
              <w:t xml:space="preserve">1.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9980" w14:textId="77777777" w:rsidR="00617A0B" w:rsidRPr="00F27ABF" w:rsidRDefault="00617A0B" w:rsidP="007409C6">
            <w:pPr>
              <w:spacing w:after="0" w:line="240" w:lineRule="auto"/>
              <w:ind w:left="1"/>
              <w:rPr>
                <w:rFonts w:ascii="Verdana" w:eastAsia="Times New Roman" w:hAnsi="Verdana"/>
                <w:color w:val="000000"/>
                <w:sz w:val="20"/>
                <w:szCs w:val="20"/>
              </w:rPr>
            </w:pPr>
            <w:r w:rsidRPr="00F27ABF">
              <w:rPr>
                <w:rFonts w:ascii="Verdana" w:eastAsia="Times New Roman" w:hAnsi="Verdana"/>
                <w:sz w:val="20"/>
                <w:szCs w:val="20"/>
              </w:rPr>
              <w:t>Elektromobili</w:t>
            </w:r>
            <w:r>
              <w:rPr>
                <w:rFonts w:ascii="Verdana" w:eastAsia="Times New Roman" w:hAnsi="Verdana"/>
                <w:sz w:val="20"/>
                <w:szCs w:val="20"/>
              </w:rPr>
              <w:t>o</w:t>
            </w:r>
            <w:r w:rsidRPr="00F27ABF">
              <w:rPr>
                <w:rFonts w:ascii="Verdana" w:eastAsia="Times New Roman" w:hAnsi="Verdana"/>
                <w:sz w:val="20"/>
                <w:szCs w:val="20"/>
              </w:rPr>
              <w:t xml:space="preserve"> </w:t>
            </w:r>
            <w:r w:rsidRPr="005961C2">
              <w:rPr>
                <w:rFonts w:ascii="Verdana" w:eastAsia="Times New Roman" w:hAnsi="Verdana"/>
                <w:i/>
                <w:iCs/>
                <w:sz w:val="20"/>
                <w:szCs w:val="20"/>
              </w:rPr>
              <w:t>(tiekėjo nurodyta markė ir modelis)</w:t>
            </w:r>
            <w:r w:rsidRPr="00F27ABF">
              <w:rPr>
                <w:rFonts w:ascii="Verdana" w:eastAsia="Times New Roman" w:hAnsi="Verdana"/>
                <w:sz w:val="20"/>
                <w:szCs w:val="20"/>
              </w:rPr>
              <w:t xml:space="preserve"> </w:t>
            </w:r>
            <w:r w:rsidRPr="006B06F3">
              <w:rPr>
                <w:rFonts w:ascii="Verdana" w:eastAsia="Times New Roman" w:hAnsi="Verdana"/>
                <w:sz w:val="20"/>
                <w:szCs w:val="20"/>
              </w:rPr>
              <w:t>nuoma</w:t>
            </w:r>
            <w:r w:rsidRPr="00F27ABF">
              <w:rPr>
                <w:rFonts w:ascii="Verdana" w:eastAsia="Times New Roman" w:hAnsi="Verdana"/>
                <w:sz w:val="20"/>
                <w:szCs w:val="20"/>
              </w:rPr>
              <w:t xml:space="preserve"> </w:t>
            </w:r>
            <w:r w:rsidRPr="00DB5579">
              <w:rPr>
                <w:rFonts w:ascii="Verdana" w:eastAsia="Times New Roman" w:hAnsi="Verdana"/>
                <w:sz w:val="18"/>
                <w:szCs w:val="18"/>
              </w:rPr>
              <w:t>(įskaitant visas paslaugas, nurodytas techninėje specifikacijoje)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ABCBB" w14:textId="77777777" w:rsidR="00617A0B" w:rsidRPr="00F27ABF" w:rsidRDefault="00617A0B" w:rsidP="007409C6">
            <w:pPr>
              <w:spacing w:after="0" w:line="240" w:lineRule="auto"/>
              <w:ind w:right="54"/>
              <w:jc w:val="center"/>
              <w:rPr>
                <w:rFonts w:ascii="Verdana" w:eastAsia="Times New Roman" w:hAnsi="Verdana"/>
                <w:color w:val="000000"/>
                <w:sz w:val="20"/>
                <w:szCs w:val="20"/>
              </w:rPr>
            </w:pPr>
            <w:r>
              <w:rPr>
                <w:rFonts w:ascii="Verdana" w:eastAsia="Times New Roman" w:hAnsi="Verdana"/>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74E16" w14:textId="77777777" w:rsidR="00617A0B" w:rsidRPr="00F27ABF" w:rsidRDefault="00617A0B" w:rsidP="007409C6">
            <w:pPr>
              <w:spacing w:after="0" w:line="240" w:lineRule="auto"/>
              <w:ind w:left="2"/>
              <w:jc w:val="center"/>
              <w:rPr>
                <w:rFonts w:ascii="Verdana" w:eastAsia="Times New Roman" w:hAnsi="Verdana"/>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BA173" w14:textId="77777777" w:rsidR="00617A0B" w:rsidRPr="00F27ABF" w:rsidRDefault="00617A0B" w:rsidP="007409C6">
            <w:pPr>
              <w:spacing w:after="0" w:line="240" w:lineRule="auto"/>
              <w:ind w:left="2"/>
              <w:jc w:val="center"/>
              <w:rPr>
                <w:rFonts w:ascii="Verdana" w:eastAsia="Times New Roman" w:hAnsi="Verdana"/>
                <w:color w:val="000000"/>
                <w:sz w:val="20"/>
                <w:szCs w:val="20"/>
              </w:rPr>
            </w:pPr>
            <w:r w:rsidRPr="00F27ABF">
              <w:rPr>
                <w:rFonts w:ascii="Verdana" w:eastAsia="Times New Roman" w:hAnsi="Verdana"/>
                <w:sz w:val="20"/>
                <w:szCs w:val="20"/>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D6B35" w14:textId="77777777" w:rsidR="00617A0B" w:rsidRPr="00F27ABF" w:rsidRDefault="00617A0B" w:rsidP="007409C6">
            <w:pPr>
              <w:spacing w:after="0" w:line="240" w:lineRule="auto"/>
              <w:ind w:left="6" w:right="232"/>
              <w:jc w:val="right"/>
              <w:rPr>
                <w:rFonts w:ascii="Verdana" w:eastAsia="Times New Roman" w:hAnsi="Verdana"/>
                <w:color w:val="000000"/>
                <w:sz w:val="20"/>
                <w:szCs w:val="20"/>
              </w:rPr>
            </w:pPr>
          </w:p>
        </w:tc>
      </w:tr>
      <w:tr w:rsidR="00322C2B" w:rsidRPr="00066C76" w14:paraId="6A0F9E50" w14:textId="77777777" w:rsidTr="005645ED">
        <w:trPr>
          <w:trHeight w:val="77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BE70" w14:textId="77777777" w:rsidR="00617A0B" w:rsidRPr="00F27ABF" w:rsidRDefault="00617A0B" w:rsidP="007409C6">
            <w:pPr>
              <w:spacing w:after="0" w:line="240" w:lineRule="auto"/>
              <w:ind w:left="6"/>
              <w:rPr>
                <w:rFonts w:ascii="Verdana" w:eastAsia="Times New Roman" w:hAnsi="Verdana"/>
                <w:sz w:val="20"/>
                <w:szCs w:val="20"/>
              </w:rPr>
            </w:pPr>
            <w:r w:rsidRPr="00F27ABF">
              <w:rPr>
                <w:rFonts w:ascii="Verdana" w:eastAsia="Times New Roman" w:hAnsi="Verdana"/>
                <w:sz w:val="20"/>
                <w:szCs w:val="20"/>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BE09" w14:textId="77777777" w:rsidR="00617A0B" w:rsidRPr="00F27ABF" w:rsidRDefault="00617A0B" w:rsidP="007409C6">
            <w:pPr>
              <w:spacing w:after="0" w:line="240" w:lineRule="auto"/>
              <w:ind w:left="1"/>
              <w:rPr>
                <w:rFonts w:ascii="Verdana" w:eastAsia="Times New Roman" w:hAnsi="Verdana"/>
                <w:sz w:val="20"/>
                <w:szCs w:val="20"/>
              </w:rPr>
            </w:pPr>
            <w:r>
              <w:rPr>
                <w:rFonts w:ascii="Verdana" w:eastAsia="Times New Roman" w:hAnsi="Verdana"/>
                <w:sz w:val="20"/>
                <w:szCs w:val="20"/>
              </w:rPr>
              <w:t xml:space="preserve">Įkraunamo hibrido </w:t>
            </w:r>
            <w:r w:rsidRPr="00DB5579">
              <w:rPr>
                <w:rFonts w:ascii="Verdana" w:eastAsia="Times New Roman" w:hAnsi="Verdana"/>
                <w:i/>
                <w:iCs/>
                <w:sz w:val="20"/>
                <w:szCs w:val="20"/>
              </w:rPr>
              <w:t>(tiekėjo nurodyta markė ir modelis)</w:t>
            </w:r>
            <w:r w:rsidRPr="00F27ABF">
              <w:rPr>
                <w:rFonts w:ascii="Verdana" w:eastAsia="Times New Roman" w:hAnsi="Verdana"/>
                <w:sz w:val="20"/>
                <w:szCs w:val="20"/>
              </w:rPr>
              <w:t xml:space="preserve"> </w:t>
            </w:r>
            <w:r w:rsidRPr="006B06F3">
              <w:rPr>
                <w:rFonts w:ascii="Verdana" w:eastAsia="Times New Roman" w:hAnsi="Verdana"/>
                <w:sz w:val="20"/>
                <w:szCs w:val="20"/>
              </w:rPr>
              <w:t>nuoma</w:t>
            </w:r>
            <w:r w:rsidRPr="00F27ABF">
              <w:rPr>
                <w:rFonts w:ascii="Verdana" w:eastAsia="Times New Roman" w:hAnsi="Verdana"/>
                <w:sz w:val="20"/>
                <w:szCs w:val="20"/>
              </w:rPr>
              <w:t xml:space="preserve"> </w:t>
            </w:r>
            <w:r w:rsidRPr="00DB5579">
              <w:rPr>
                <w:rFonts w:ascii="Verdana" w:eastAsia="Times New Roman" w:hAnsi="Verdana"/>
                <w:sz w:val="18"/>
                <w:szCs w:val="18"/>
              </w:rPr>
              <w:t>(įskaitant visas paslaugas, nurodytas techninėje specifikacijoje)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0F9A" w14:textId="77777777" w:rsidR="00617A0B" w:rsidRPr="00F27ABF" w:rsidRDefault="00617A0B" w:rsidP="007409C6">
            <w:pPr>
              <w:spacing w:after="0" w:line="240" w:lineRule="auto"/>
              <w:ind w:right="54"/>
              <w:jc w:val="center"/>
              <w:rPr>
                <w:rFonts w:ascii="Verdana" w:eastAsia="Times New Roman" w:hAnsi="Verdana"/>
                <w:sz w:val="20"/>
                <w:szCs w:val="20"/>
              </w:rPr>
            </w:pPr>
            <w:r>
              <w:rPr>
                <w:rFonts w:ascii="Verdana" w:eastAsia="Times New Roman" w:hAnsi="Verdana"/>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407F" w14:textId="77777777" w:rsidR="00617A0B" w:rsidRPr="00F27ABF" w:rsidRDefault="00617A0B" w:rsidP="007409C6">
            <w:pPr>
              <w:spacing w:after="0" w:line="240" w:lineRule="auto"/>
              <w:ind w:left="2"/>
              <w:jc w:val="center"/>
              <w:rPr>
                <w:rFonts w:ascii="Verdana" w:eastAsia="Times New Roman" w:hAnsi="Verdana"/>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F3EE" w14:textId="77777777" w:rsidR="00617A0B" w:rsidRPr="00066C76" w:rsidDel="00B703AD" w:rsidRDefault="00617A0B" w:rsidP="007409C6">
            <w:pPr>
              <w:spacing w:after="0" w:line="240" w:lineRule="auto"/>
              <w:ind w:left="2"/>
              <w:jc w:val="center"/>
              <w:rPr>
                <w:rFonts w:ascii="Verdana" w:eastAsia="Times New Roman" w:hAnsi="Verdana"/>
                <w:sz w:val="20"/>
                <w:szCs w:val="20"/>
              </w:rPr>
            </w:pPr>
            <w:r>
              <w:rPr>
                <w:rFonts w:ascii="Verdana" w:eastAsia="Times New Roman" w:hAnsi="Verdana"/>
                <w:sz w:val="20"/>
                <w:szCs w:val="20"/>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E4F6" w14:textId="77777777" w:rsidR="00617A0B" w:rsidRPr="00066C76" w:rsidRDefault="00617A0B" w:rsidP="007409C6">
            <w:pPr>
              <w:spacing w:after="0" w:line="240" w:lineRule="auto"/>
              <w:ind w:left="6" w:right="232"/>
              <w:jc w:val="right"/>
              <w:rPr>
                <w:rFonts w:ascii="Verdana" w:eastAsia="Times New Roman" w:hAnsi="Verdana"/>
                <w:sz w:val="20"/>
                <w:szCs w:val="20"/>
              </w:rPr>
            </w:pPr>
          </w:p>
        </w:tc>
      </w:tr>
      <w:tr w:rsidR="00617A0B" w:rsidRPr="00066C76" w14:paraId="0B5DCF11" w14:textId="77777777" w:rsidTr="002F2326">
        <w:trPr>
          <w:trHeight w:val="17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40F2" w14:textId="77777777" w:rsidR="00617A0B" w:rsidRPr="00066C76" w:rsidRDefault="00617A0B" w:rsidP="007409C6">
            <w:pPr>
              <w:spacing w:after="0" w:line="240" w:lineRule="auto"/>
              <w:ind w:left="6"/>
              <w:rPr>
                <w:rFonts w:ascii="Verdana" w:eastAsia="Times New Roman" w:hAnsi="Verdana"/>
                <w:sz w:val="20"/>
                <w:szCs w:val="20"/>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7D749B" w14:textId="77777777" w:rsidR="00617A0B" w:rsidRDefault="00617A0B" w:rsidP="00C16D45">
            <w:pPr>
              <w:spacing w:after="0" w:line="240" w:lineRule="auto"/>
              <w:ind w:left="2"/>
              <w:jc w:val="right"/>
              <w:rPr>
                <w:rFonts w:ascii="Verdana" w:hAnsi="Verdana"/>
                <w:sz w:val="20"/>
              </w:rPr>
            </w:pPr>
            <w:r>
              <w:rPr>
                <w:rFonts w:ascii="Verdana" w:hAnsi="Verdana"/>
                <w:sz w:val="20"/>
              </w:rPr>
              <w:t>Suma iš viso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3F58" w14:textId="77777777" w:rsidR="00617A0B" w:rsidRPr="00066C76" w:rsidRDefault="00617A0B" w:rsidP="00C16D45">
            <w:pPr>
              <w:spacing w:after="0" w:line="240" w:lineRule="auto"/>
              <w:ind w:left="6" w:right="232"/>
              <w:jc w:val="right"/>
              <w:rPr>
                <w:rFonts w:ascii="Verdana" w:eastAsia="Times New Roman" w:hAnsi="Verdana"/>
                <w:sz w:val="20"/>
                <w:szCs w:val="20"/>
              </w:rPr>
            </w:pPr>
          </w:p>
        </w:tc>
      </w:tr>
      <w:tr w:rsidR="00617A0B" w:rsidRPr="00066C76" w14:paraId="543BEF34" w14:textId="77777777" w:rsidTr="002F2326">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6637" w14:textId="77777777" w:rsidR="00617A0B" w:rsidRPr="00066C76" w:rsidRDefault="00617A0B" w:rsidP="007409C6">
            <w:pPr>
              <w:spacing w:after="0" w:line="240" w:lineRule="auto"/>
              <w:ind w:left="6"/>
              <w:rPr>
                <w:rFonts w:ascii="Verdana" w:eastAsia="Times New Roman" w:hAnsi="Verdana"/>
                <w:sz w:val="20"/>
                <w:szCs w:val="20"/>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A717CF" w14:textId="77777777" w:rsidR="00617A0B" w:rsidRPr="00066C76" w:rsidRDefault="00617A0B" w:rsidP="00C16D45">
            <w:pPr>
              <w:spacing w:after="0" w:line="240" w:lineRule="auto"/>
              <w:ind w:left="2"/>
              <w:jc w:val="right"/>
              <w:rPr>
                <w:rFonts w:ascii="Verdana" w:eastAsia="Times New Roman" w:hAnsi="Verdana"/>
                <w:sz w:val="20"/>
                <w:szCs w:val="20"/>
              </w:rPr>
            </w:pPr>
            <w:r>
              <w:rPr>
                <w:rFonts w:ascii="Verdana" w:hAnsi="Verdana"/>
                <w:sz w:val="20"/>
              </w:rPr>
              <w:t xml:space="preserve">21 proc. </w:t>
            </w:r>
            <w:r w:rsidRPr="003528DF">
              <w:rPr>
                <w:rFonts w:ascii="Verdana" w:hAnsi="Verdana"/>
                <w:sz w:val="20"/>
              </w:rPr>
              <w:t>PVM, 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3325" w14:textId="77777777" w:rsidR="00617A0B" w:rsidRPr="00066C76" w:rsidRDefault="00617A0B" w:rsidP="00C16D45">
            <w:pPr>
              <w:spacing w:after="0" w:line="240" w:lineRule="auto"/>
              <w:ind w:left="6" w:right="232"/>
              <w:jc w:val="right"/>
              <w:rPr>
                <w:rFonts w:ascii="Verdana" w:eastAsia="Times New Roman" w:hAnsi="Verdana"/>
                <w:sz w:val="20"/>
                <w:szCs w:val="20"/>
              </w:rPr>
            </w:pPr>
          </w:p>
        </w:tc>
      </w:tr>
      <w:tr w:rsidR="00617A0B" w:rsidRPr="00066C76" w14:paraId="70D1FCDE" w14:textId="77777777" w:rsidTr="002F2326">
        <w:trPr>
          <w:trHeight w:val="26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72C9" w14:textId="77777777" w:rsidR="00617A0B" w:rsidRPr="00066C76" w:rsidRDefault="00617A0B" w:rsidP="007409C6">
            <w:pPr>
              <w:spacing w:after="0" w:line="240" w:lineRule="auto"/>
              <w:ind w:left="6"/>
              <w:rPr>
                <w:rFonts w:ascii="Verdana" w:eastAsia="Times New Roman" w:hAnsi="Verdana"/>
                <w:sz w:val="20"/>
                <w:szCs w:val="20"/>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C45B24" w14:textId="77777777" w:rsidR="00617A0B" w:rsidRPr="00205B7A" w:rsidRDefault="00617A0B" w:rsidP="00C16D45">
            <w:pPr>
              <w:spacing w:after="0" w:line="240" w:lineRule="auto"/>
              <w:ind w:left="2"/>
              <w:jc w:val="right"/>
              <w:rPr>
                <w:rFonts w:ascii="Verdana" w:eastAsia="Times New Roman" w:hAnsi="Verdana"/>
                <w:b/>
                <w:bCs/>
                <w:sz w:val="20"/>
                <w:szCs w:val="20"/>
              </w:rPr>
            </w:pPr>
            <w:r w:rsidRPr="00205B7A">
              <w:rPr>
                <w:rFonts w:ascii="Verdana" w:eastAsia="Times New Roman" w:hAnsi="Verdana"/>
                <w:b/>
                <w:bCs/>
                <w:sz w:val="20"/>
                <w:szCs w:val="20"/>
              </w:rPr>
              <w:t xml:space="preserve">Bendra pasiūlymo kaina Eur su PVM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950E9" w14:textId="77777777" w:rsidR="00617A0B" w:rsidRPr="00205B7A" w:rsidRDefault="00617A0B" w:rsidP="00C16D45">
            <w:pPr>
              <w:spacing w:after="0" w:line="240" w:lineRule="auto"/>
              <w:ind w:left="6" w:right="232"/>
              <w:jc w:val="right"/>
              <w:rPr>
                <w:rFonts w:ascii="Verdana" w:eastAsia="Times New Roman" w:hAnsi="Verdana"/>
                <w:b/>
                <w:bCs/>
                <w:sz w:val="20"/>
                <w:szCs w:val="20"/>
              </w:rPr>
            </w:pPr>
          </w:p>
        </w:tc>
      </w:tr>
    </w:tbl>
    <w:p w14:paraId="1BD54B65" w14:textId="77777777" w:rsidR="00FD7327" w:rsidRDefault="00FD7327" w:rsidP="007C3A9E">
      <w:pPr>
        <w:spacing w:after="0" w:line="240" w:lineRule="auto"/>
        <w:ind w:left="-284" w:firstLine="284"/>
        <w:rPr>
          <w:rFonts w:ascii="Verdana" w:eastAsia="Calibri" w:hAnsi="Verdana" w:cs="Times New Roman"/>
          <w:sz w:val="20"/>
          <w:szCs w:val="20"/>
        </w:rPr>
      </w:pPr>
    </w:p>
    <w:p w14:paraId="6BB77E79" w14:textId="57E78643" w:rsidR="003A64C1" w:rsidRDefault="003A64C1" w:rsidP="002A5BA1">
      <w:pPr>
        <w:spacing w:after="0" w:line="240" w:lineRule="auto"/>
        <w:ind w:left="-284" w:firstLine="284"/>
        <w:jc w:val="both"/>
        <w:rPr>
          <w:rFonts w:ascii="Verdana" w:eastAsia="Times New Roman" w:hAnsi="Verdana" w:cs="Times New Roman"/>
          <w:sz w:val="20"/>
          <w:szCs w:val="20"/>
        </w:rPr>
      </w:pPr>
      <w:r w:rsidRPr="00950D5F">
        <w:rPr>
          <w:rFonts w:ascii="Verdana" w:eastAsia="Times New Roman" w:hAnsi="Verdana" w:cs="Times New Roman"/>
          <w:sz w:val="20"/>
          <w:szCs w:val="20"/>
        </w:rPr>
        <w:t>Tais atvejais, kai pagal galiojančius teisės aktus tiekėjui nereikia mokėti PVM, jis nurodo priežastis, dėl kurių PVM nemoka____________________________</w:t>
      </w:r>
      <w:r w:rsidR="00B23F76">
        <w:rPr>
          <w:rFonts w:ascii="Verdana" w:eastAsia="Times New Roman" w:hAnsi="Verdana" w:cs="Times New Roman"/>
          <w:sz w:val="20"/>
          <w:szCs w:val="20"/>
        </w:rPr>
        <w:t>______________________</w:t>
      </w:r>
    </w:p>
    <w:p w14:paraId="797BE9E1" w14:textId="77777777" w:rsidR="00B23F76" w:rsidRPr="00950D5F" w:rsidRDefault="00B23F76" w:rsidP="003A64C1">
      <w:pPr>
        <w:spacing w:after="0" w:line="240" w:lineRule="auto"/>
        <w:ind w:left="-142"/>
        <w:jc w:val="both"/>
        <w:rPr>
          <w:rFonts w:ascii="Verdana" w:eastAsia="Times New Roman" w:hAnsi="Verdana" w:cs="Times New Roman"/>
          <w:sz w:val="20"/>
          <w:szCs w:val="20"/>
        </w:rPr>
      </w:pPr>
    </w:p>
    <w:p w14:paraId="1658408B" w14:textId="6684FB80" w:rsidR="007C3A9E" w:rsidRPr="0024093D" w:rsidRDefault="003A64C1" w:rsidP="007C3A9E">
      <w:pPr>
        <w:spacing w:after="0" w:line="259" w:lineRule="auto"/>
        <w:rPr>
          <w:rFonts w:ascii="Verdana" w:hAnsi="Verdana"/>
          <w:sz w:val="20"/>
          <w:szCs w:val="20"/>
        </w:rPr>
      </w:pPr>
      <w:r w:rsidRPr="00950D5F">
        <w:rPr>
          <w:rFonts w:ascii="Verdana" w:eastAsia="Times New Roman" w:hAnsi="Verdana"/>
          <w:sz w:val="20"/>
          <w:szCs w:val="20"/>
        </w:rPr>
        <w:t xml:space="preserve">4. </w:t>
      </w:r>
      <w:r w:rsidR="00EC04B3" w:rsidRPr="00950D5F">
        <w:rPr>
          <w:rFonts w:ascii="Verdana" w:eastAsia="Times New Roman" w:hAnsi="Verdana"/>
          <w:sz w:val="20"/>
          <w:szCs w:val="20"/>
        </w:rPr>
        <w:t>Mūsų siūlom</w:t>
      </w:r>
      <w:r w:rsidR="00EC04B3">
        <w:rPr>
          <w:rFonts w:ascii="Verdana" w:eastAsia="Times New Roman" w:hAnsi="Verdana"/>
          <w:sz w:val="20"/>
          <w:szCs w:val="20"/>
        </w:rPr>
        <w:t>os</w:t>
      </w:r>
      <w:r w:rsidR="00EC04B3" w:rsidRPr="00950D5F">
        <w:rPr>
          <w:rFonts w:ascii="Verdana" w:eastAsia="Times New Roman" w:hAnsi="Verdana"/>
          <w:sz w:val="20"/>
          <w:szCs w:val="20"/>
        </w:rPr>
        <w:t xml:space="preserve"> prekė</w:t>
      </w:r>
      <w:r w:rsidR="00EC04B3">
        <w:rPr>
          <w:rFonts w:ascii="Verdana" w:eastAsia="Times New Roman" w:hAnsi="Verdana"/>
          <w:sz w:val="20"/>
          <w:szCs w:val="20"/>
        </w:rPr>
        <w:t>s</w:t>
      </w:r>
      <w:r w:rsidR="00EC04B3" w:rsidRPr="00950D5F">
        <w:rPr>
          <w:rFonts w:ascii="Verdana" w:eastAsia="Times New Roman" w:hAnsi="Verdana"/>
          <w:sz w:val="20"/>
          <w:szCs w:val="20"/>
        </w:rPr>
        <w:t xml:space="preserve"> atitinka tokius reikalavimus:</w:t>
      </w:r>
    </w:p>
    <w:tbl>
      <w:tblPr>
        <w:tblW w:w="9781" w:type="dxa"/>
        <w:tblInd w:w="-147" w:type="dxa"/>
        <w:tblLook w:val="04A0" w:firstRow="1" w:lastRow="0" w:firstColumn="1" w:lastColumn="0" w:noHBand="0" w:noVBand="1"/>
      </w:tblPr>
      <w:tblGrid>
        <w:gridCol w:w="568"/>
        <w:gridCol w:w="1842"/>
        <w:gridCol w:w="4536"/>
        <w:gridCol w:w="2835"/>
      </w:tblGrid>
      <w:tr w:rsidR="005645ED" w:rsidRPr="00EC65EB" w14:paraId="01F65864" w14:textId="6688FD49" w:rsidTr="00B85260">
        <w:trPr>
          <w:trHeight w:val="85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9CD94" w14:textId="77777777" w:rsidR="005645ED" w:rsidRPr="00FD0C46" w:rsidRDefault="005645ED" w:rsidP="00FD0C46">
            <w:pPr>
              <w:spacing w:after="0" w:line="240" w:lineRule="auto"/>
              <w:jc w:val="center"/>
              <w:rPr>
                <w:rFonts w:ascii="Verdana" w:eastAsia="Times New Roman" w:hAnsi="Verdana"/>
                <w:b/>
                <w:bCs/>
                <w:color w:val="000000"/>
                <w:sz w:val="18"/>
                <w:szCs w:val="18"/>
                <w:lang w:eastAsia="lt-LT"/>
              </w:rPr>
            </w:pPr>
            <w:r w:rsidRPr="00FD0C46">
              <w:rPr>
                <w:rFonts w:ascii="Verdana" w:eastAsia="Times New Roman" w:hAnsi="Verdana"/>
                <w:b/>
                <w:bCs/>
                <w:color w:val="000000"/>
                <w:sz w:val="18"/>
                <w:szCs w:val="18"/>
                <w:lang w:eastAsia="lt-LT"/>
              </w:rPr>
              <w:t>Eil. Nr.</w:t>
            </w:r>
          </w:p>
        </w:tc>
        <w:tc>
          <w:tcPr>
            <w:tcW w:w="1842" w:type="dxa"/>
            <w:tcBorders>
              <w:top w:val="single" w:sz="4" w:space="0" w:color="auto"/>
              <w:left w:val="nil"/>
              <w:bottom w:val="single" w:sz="4" w:space="0" w:color="auto"/>
              <w:right w:val="single" w:sz="4" w:space="0" w:color="auto"/>
            </w:tcBorders>
            <w:shd w:val="clear" w:color="auto" w:fill="auto"/>
            <w:vAlign w:val="center"/>
          </w:tcPr>
          <w:p w14:paraId="0F809E34" w14:textId="26D4C13E" w:rsidR="005645ED" w:rsidRPr="00FD0C46" w:rsidRDefault="00FD0C46" w:rsidP="00FD0C46">
            <w:pPr>
              <w:spacing w:after="0" w:line="240" w:lineRule="auto"/>
              <w:jc w:val="center"/>
              <w:rPr>
                <w:rFonts w:ascii="Verdana" w:eastAsia="Times New Roman" w:hAnsi="Verdana"/>
                <w:b/>
                <w:bCs/>
                <w:color w:val="000000"/>
                <w:sz w:val="18"/>
                <w:szCs w:val="18"/>
                <w:lang w:eastAsia="lt-LT"/>
              </w:rPr>
            </w:pPr>
            <w:r w:rsidRPr="00FD0C46">
              <w:rPr>
                <w:rFonts w:ascii="Verdana" w:eastAsia="Times New Roman" w:hAnsi="Verdana"/>
                <w:b/>
                <w:bCs/>
                <w:color w:val="000000"/>
                <w:sz w:val="18"/>
                <w:szCs w:val="18"/>
                <w:lang w:eastAsia="lt-LT"/>
              </w:rPr>
              <w:t>Rodiklis</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41F8E5" w14:textId="6A6A25DB" w:rsidR="005645ED" w:rsidRPr="00FD0C46" w:rsidRDefault="00FD0C46" w:rsidP="00FD0C46">
            <w:pPr>
              <w:spacing w:after="0" w:line="240" w:lineRule="auto"/>
              <w:jc w:val="center"/>
              <w:rPr>
                <w:rFonts w:ascii="Verdana" w:eastAsia="Times New Roman" w:hAnsi="Verdana"/>
                <w:b/>
                <w:bCs/>
                <w:color w:val="000000"/>
                <w:sz w:val="18"/>
                <w:szCs w:val="18"/>
                <w:lang w:eastAsia="lt-LT"/>
              </w:rPr>
            </w:pPr>
            <w:r w:rsidRPr="00FD0C46">
              <w:rPr>
                <w:rFonts w:ascii="Verdana" w:eastAsia="Times New Roman" w:hAnsi="Verdana"/>
                <w:b/>
                <w:bCs/>
                <w:color w:val="000000"/>
                <w:sz w:val="18"/>
                <w:szCs w:val="18"/>
                <w:lang w:eastAsia="lt-LT"/>
              </w:rPr>
              <w:t>Reikalavimas</w:t>
            </w:r>
          </w:p>
        </w:tc>
        <w:tc>
          <w:tcPr>
            <w:tcW w:w="2835" w:type="dxa"/>
            <w:tcBorders>
              <w:top w:val="single" w:sz="4" w:space="0" w:color="auto"/>
              <w:left w:val="nil"/>
              <w:bottom w:val="single" w:sz="4" w:space="0" w:color="auto"/>
              <w:right w:val="single" w:sz="4" w:space="0" w:color="auto"/>
            </w:tcBorders>
            <w:vAlign w:val="center"/>
          </w:tcPr>
          <w:p w14:paraId="3069D3F4" w14:textId="4E4BD96C" w:rsidR="005645ED" w:rsidRPr="00FD0C46" w:rsidRDefault="005645ED" w:rsidP="00FD0C46">
            <w:pPr>
              <w:spacing w:after="0" w:line="240" w:lineRule="auto"/>
              <w:jc w:val="center"/>
              <w:rPr>
                <w:rFonts w:ascii="Verdana" w:eastAsia="Times New Roman" w:hAnsi="Verdana"/>
                <w:b/>
                <w:bCs/>
                <w:color w:val="000000"/>
                <w:sz w:val="18"/>
                <w:szCs w:val="18"/>
                <w:lang w:eastAsia="lt-LT"/>
              </w:rPr>
            </w:pPr>
            <w:r w:rsidRPr="00FD0C46">
              <w:rPr>
                <w:rFonts w:ascii="Verdana" w:eastAsia="Times New Roman" w:hAnsi="Verdana"/>
                <w:b/>
                <w:bCs/>
                <w:color w:val="000000"/>
                <w:sz w:val="18"/>
                <w:szCs w:val="18"/>
                <w:lang w:eastAsia="lt-LT"/>
              </w:rPr>
              <w:t>Atitikimas reikalavimui (nurodyti informaciją, kur reikalaujama/kitur - pažymėti „atitinka“)</w:t>
            </w:r>
          </w:p>
        </w:tc>
      </w:tr>
      <w:tr w:rsidR="005645ED" w:rsidRPr="00EC65EB" w14:paraId="6468C029" w14:textId="1BDDE49A"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5DBE8" w14:textId="6FAFAFD5" w:rsidR="005645ED" w:rsidRPr="00125C20" w:rsidRDefault="00FD0C46" w:rsidP="001D6611">
            <w:pPr>
              <w:spacing w:after="0" w:line="240" w:lineRule="auto"/>
              <w:jc w:val="center"/>
              <w:rPr>
                <w:rFonts w:ascii="Verdana" w:eastAsia="Times New Roman" w:hAnsi="Verdana"/>
                <w:b/>
                <w:bCs/>
                <w:color w:val="000000"/>
                <w:sz w:val="18"/>
                <w:szCs w:val="18"/>
                <w:lang w:eastAsia="lt-LT"/>
              </w:rPr>
            </w:pPr>
            <w:r w:rsidRPr="00125C20">
              <w:rPr>
                <w:rFonts w:ascii="Verdana" w:eastAsia="Times New Roman" w:hAnsi="Verdana"/>
                <w:b/>
                <w:bCs/>
                <w:color w:val="000000"/>
                <w:sz w:val="18"/>
                <w:szCs w:val="18"/>
                <w:lang w:eastAsia="lt-LT"/>
              </w:rPr>
              <w:t>I.</w:t>
            </w:r>
          </w:p>
        </w:tc>
        <w:tc>
          <w:tcPr>
            <w:tcW w:w="1842" w:type="dxa"/>
            <w:tcBorders>
              <w:top w:val="single" w:sz="4" w:space="0" w:color="auto"/>
              <w:left w:val="nil"/>
              <w:bottom w:val="single" w:sz="4" w:space="0" w:color="auto"/>
              <w:right w:val="single" w:sz="4" w:space="0" w:color="auto"/>
            </w:tcBorders>
            <w:shd w:val="clear" w:color="auto" w:fill="auto"/>
            <w:vAlign w:val="center"/>
          </w:tcPr>
          <w:p w14:paraId="30922182" w14:textId="083753B9" w:rsidR="005645ED" w:rsidRPr="00125C20" w:rsidRDefault="00AE5BFF" w:rsidP="001D6611">
            <w:pPr>
              <w:spacing w:after="0" w:line="240" w:lineRule="auto"/>
              <w:jc w:val="both"/>
              <w:rPr>
                <w:rFonts w:ascii="Verdana" w:eastAsia="Times New Roman" w:hAnsi="Verdana"/>
                <w:b/>
                <w:bCs/>
                <w:color w:val="000000"/>
                <w:sz w:val="18"/>
                <w:szCs w:val="18"/>
                <w:lang w:eastAsia="lt-LT"/>
              </w:rPr>
            </w:pPr>
            <w:r w:rsidRPr="00125C20">
              <w:rPr>
                <w:rFonts w:ascii="Verdana" w:eastAsia="Times New Roman" w:hAnsi="Verdana"/>
                <w:b/>
                <w:bCs/>
                <w:color w:val="000000"/>
                <w:sz w:val="18"/>
                <w:szCs w:val="18"/>
                <w:lang w:eastAsia="lt-LT"/>
              </w:rPr>
              <w:t>Elektromobilis</w:t>
            </w:r>
          </w:p>
        </w:tc>
        <w:tc>
          <w:tcPr>
            <w:tcW w:w="4536" w:type="dxa"/>
            <w:tcBorders>
              <w:top w:val="single" w:sz="4" w:space="0" w:color="auto"/>
              <w:left w:val="nil"/>
              <w:bottom w:val="single" w:sz="4" w:space="0" w:color="auto"/>
              <w:right w:val="single" w:sz="4" w:space="0" w:color="auto"/>
            </w:tcBorders>
            <w:shd w:val="clear" w:color="auto" w:fill="auto"/>
            <w:vAlign w:val="center"/>
          </w:tcPr>
          <w:p w14:paraId="711C43FA" w14:textId="39BA2130" w:rsidR="005645ED" w:rsidRPr="00D97C10" w:rsidRDefault="0005529C" w:rsidP="001D6611">
            <w:pPr>
              <w:spacing w:after="0" w:line="240" w:lineRule="auto"/>
              <w:jc w:val="both"/>
              <w:rPr>
                <w:rFonts w:ascii="Verdana" w:eastAsia="Times New Roman" w:hAnsi="Verdana"/>
                <w:b/>
                <w:bCs/>
                <w:color w:val="000000"/>
                <w:sz w:val="18"/>
                <w:szCs w:val="18"/>
                <w:lang w:eastAsia="lt-LT"/>
              </w:rPr>
            </w:pPr>
            <w:r w:rsidRPr="00D97C10">
              <w:rPr>
                <w:rFonts w:ascii="Verdana" w:eastAsia="Times New Roman" w:hAnsi="Verdana"/>
                <w:b/>
                <w:bCs/>
                <w:color w:val="000000"/>
                <w:sz w:val="18"/>
                <w:szCs w:val="18"/>
                <w:lang w:eastAsia="lt-LT"/>
              </w:rPr>
              <w:t>Automobilio markė ir modelis</w:t>
            </w:r>
          </w:p>
        </w:tc>
        <w:tc>
          <w:tcPr>
            <w:tcW w:w="2835" w:type="dxa"/>
            <w:tcBorders>
              <w:top w:val="single" w:sz="4" w:space="0" w:color="auto"/>
              <w:left w:val="nil"/>
              <w:bottom w:val="single" w:sz="4" w:space="0" w:color="auto"/>
              <w:right w:val="single" w:sz="4" w:space="0" w:color="auto"/>
            </w:tcBorders>
          </w:tcPr>
          <w:p w14:paraId="2A97B652" w14:textId="1F566CD3" w:rsidR="005645ED" w:rsidRPr="00D97C10" w:rsidRDefault="0005529C" w:rsidP="001D6611">
            <w:pPr>
              <w:spacing w:after="0" w:line="240" w:lineRule="auto"/>
              <w:jc w:val="both"/>
              <w:rPr>
                <w:rFonts w:ascii="Verdana" w:eastAsia="Times New Roman" w:hAnsi="Verdana"/>
                <w:b/>
                <w:bCs/>
                <w:color w:val="000000"/>
                <w:sz w:val="18"/>
                <w:szCs w:val="18"/>
                <w:lang w:eastAsia="lt-LT"/>
              </w:rPr>
            </w:pPr>
            <w:r w:rsidRPr="00D97C10">
              <w:rPr>
                <w:rFonts w:ascii="Verdana" w:eastAsia="Times New Roman" w:hAnsi="Verdana"/>
                <w:b/>
                <w:bCs/>
                <w:color w:val="000000"/>
                <w:sz w:val="18"/>
                <w:szCs w:val="18"/>
                <w:lang w:eastAsia="lt-LT"/>
              </w:rPr>
              <w:t>nurodyti</w:t>
            </w:r>
          </w:p>
        </w:tc>
      </w:tr>
      <w:tr w:rsidR="005645ED" w:rsidRPr="00EC65EB" w14:paraId="01967999" w14:textId="66981D80"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CE9F9"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5F58B53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Automobilio klasė</w:t>
            </w:r>
          </w:p>
        </w:tc>
        <w:tc>
          <w:tcPr>
            <w:tcW w:w="4536" w:type="dxa"/>
            <w:tcBorders>
              <w:top w:val="single" w:sz="4" w:space="0" w:color="auto"/>
              <w:left w:val="nil"/>
              <w:bottom w:val="single" w:sz="4" w:space="0" w:color="auto"/>
              <w:right w:val="single" w:sz="4" w:space="0" w:color="auto"/>
            </w:tcBorders>
            <w:shd w:val="clear" w:color="auto" w:fill="auto"/>
            <w:vAlign w:val="center"/>
          </w:tcPr>
          <w:p w14:paraId="692D154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M1</w:t>
            </w:r>
          </w:p>
        </w:tc>
        <w:tc>
          <w:tcPr>
            <w:tcW w:w="2835" w:type="dxa"/>
            <w:tcBorders>
              <w:top w:val="single" w:sz="4" w:space="0" w:color="auto"/>
              <w:left w:val="nil"/>
              <w:bottom w:val="single" w:sz="4" w:space="0" w:color="auto"/>
              <w:right w:val="single" w:sz="4" w:space="0" w:color="auto"/>
            </w:tcBorders>
          </w:tcPr>
          <w:p w14:paraId="74B0AB69" w14:textId="24FFD642"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17ECDF19" w14:textId="69A3D09A"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3A187"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185B55"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Pagaminimo metai</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174C66C"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ne ankstesni nei 2024 m.</w:t>
            </w:r>
          </w:p>
        </w:tc>
        <w:tc>
          <w:tcPr>
            <w:tcW w:w="2835" w:type="dxa"/>
            <w:tcBorders>
              <w:top w:val="single" w:sz="4" w:space="0" w:color="auto"/>
              <w:left w:val="nil"/>
              <w:bottom w:val="single" w:sz="4" w:space="0" w:color="auto"/>
              <w:right w:val="single" w:sz="4" w:space="0" w:color="auto"/>
            </w:tcBorders>
          </w:tcPr>
          <w:p w14:paraId="4C868FEB" w14:textId="4C07E3FD" w:rsidR="005645ED" w:rsidRPr="00EC65EB" w:rsidRDefault="004A2712" w:rsidP="001D6611">
            <w:pPr>
              <w:spacing w:after="0" w:line="240" w:lineRule="auto"/>
              <w:jc w:val="both"/>
              <w:rPr>
                <w:rFonts w:ascii="Verdana" w:eastAsia="Times New Roman" w:hAnsi="Verdana"/>
                <w:color w:val="000000"/>
                <w:sz w:val="18"/>
                <w:szCs w:val="18"/>
                <w:lang w:eastAsia="lt-LT"/>
              </w:rPr>
            </w:pPr>
            <w:r w:rsidRPr="004A2712">
              <w:rPr>
                <w:rFonts w:ascii="Verdana" w:eastAsia="Times New Roman" w:hAnsi="Verdana"/>
                <w:color w:val="000000"/>
                <w:sz w:val="18"/>
                <w:szCs w:val="18"/>
                <w:lang w:eastAsia="lt-LT"/>
              </w:rPr>
              <w:t>nurodyti</w:t>
            </w:r>
          </w:p>
        </w:tc>
      </w:tr>
      <w:tr w:rsidR="005645ED" w:rsidRPr="00EC65EB" w14:paraId="6B085413" w14:textId="1DE18999"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5378EF5"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lastRenderedPageBreak/>
              <w:t>3</w:t>
            </w:r>
          </w:p>
        </w:tc>
        <w:tc>
          <w:tcPr>
            <w:tcW w:w="1842" w:type="dxa"/>
            <w:tcBorders>
              <w:top w:val="nil"/>
              <w:left w:val="nil"/>
              <w:bottom w:val="single" w:sz="4" w:space="0" w:color="auto"/>
              <w:right w:val="single" w:sz="4" w:space="0" w:color="auto"/>
            </w:tcBorders>
            <w:shd w:val="clear" w:color="auto" w:fill="auto"/>
            <w:vAlign w:val="center"/>
            <w:hideMark/>
          </w:tcPr>
          <w:p w14:paraId="6F7434C7" w14:textId="2526B68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Automobili</w:t>
            </w:r>
            <w:r w:rsidR="004A2712">
              <w:rPr>
                <w:rFonts w:ascii="Verdana" w:eastAsia="Times New Roman" w:hAnsi="Verdana"/>
                <w:color w:val="000000"/>
                <w:sz w:val="18"/>
                <w:szCs w:val="18"/>
                <w:lang w:eastAsia="lt-LT"/>
              </w:rPr>
              <w:t>o</w:t>
            </w:r>
            <w:r w:rsidRPr="00EC65EB">
              <w:rPr>
                <w:rFonts w:ascii="Verdana" w:eastAsia="Times New Roman" w:hAnsi="Verdana"/>
                <w:color w:val="000000"/>
                <w:sz w:val="18"/>
                <w:szCs w:val="18"/>
                <w:lang w:eastAsia="lt-LT"/>
              </w:rPr>
              <w:t xml:space="preserve"> rida</w:t>
            </w:r>
          </w:p>
        </w:tc>
        <w:tc>
          <w:tcPr>
            <w:tcW w:w="4536" w:type="dxa"/>
            <w:tcBorders>
              <w:top w:val="nil"/>
              <w:left w:val="nil"/>
              <w:bottom w:val="single" w:sz="4" w:space="0" w:color="auto"/>
              <w:right w:val="single" w:sz="4" w:space="0" w:color="auto"/>
            </w:tcBorders>
            <w:shd w:val="clear" w:color="auto" w:fill="auto"/>
            <w:vAlign w:val="center"/>
            <w:hideMark/>
          </w:tcPr>
          <w:p w14:paraId="5819A62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ne daugiau 1 000 km</w:t>
            </w:r>
          </w:p>
        </w:tc>
        <w:tc>
          <w:tcPr>
            <w:tcW w:w="2835" w:type="dxa"/>
            <w:tcBorders>
              <w:top w:val="nil"/>
              <w:left w:val="nil"/>
              <w:bottom w:val="single" w:sz="4" w:space="0" w:color="auto"/>
              <w:right w:val="single" w:sz="4" w:space="0" w:color="auto"/>
            </w:tcBorders>
          </w:tcPr>
          <w:p w14:paraId="70687617" w14:textId="54BAEA10" w:rsidR="005645ED" w:rsidRPr="00EC65EB" w:rsidRDefault="004A2712" w:rsidP="001D6611">
            <w:pPr>
              <w:spacing w:after="0" w:line="240" w:lineRule="auto"/>
              <w:jc w:val="both"/>
              <w:rPr>
                <w:rFonts w:ascii="Verdana" w:eastAsia="Times New Roman" w:hAnsi="Verdana"/>
                <w:color w:val="000000"/>
                <w:sz w:val="18"/>
                <w:szCs w:val="18"/>
                <w:lang w:eastAsia="lt-LT"/>
              </w:rPr>
            </w:pPr>
            <w:r w:rsidRPr="004A2712">
              <w:rPr>
                <w:rFonts w:ascii="Verdana" w:eastAsia="Times New Roman" w:hAnsi="Verdana"/>
                <w:color w:val="000000"/>
                <w:sz w:val="18"/>
                <w:szCs w:val="18"/>
                <w:lang w:eastAsia="lt-LT"/>
              </w:rPr>
              <w:t>nurodyti</w:t>
            </w:r>
          </w:p>
        </w:tc>
      </w:tr>
      <w:tr w:rsidR="005645ED" w:rsidRPr="00EC65EB" w14:paraId="780D0A57" w14:textId="2C1AFD5D"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98E4D4C"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4</w:t>
            </w:r>
          </w:p>
        </w:tc>
        <w:tc>
          <w:tcPr>
            <w:tcW w:w="1842" w:type="dxa"/>
            <w:tcBorders>
              <w:top w:val="nil"/>
              <w:left w:val="nil"/>
              <w:bottom w:val="single" w:sz="4" w:space="0" w:color="auto"/>
              <w:right w:val="single" w:sz="4" w:space="0" w:color="auto"/>
            </w:tcBorders>
            <w:shd w:val="clear" w:color="auto" w:fill="auto"/>
            <w:vAlign w:val="center"/>
            <w:hideMark/>
          </w:tcPr>
          <w:p w14:paraId="233821C5"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Kėbulo tipas </w:t>
            </w:r>
          </w:p>
        </w:tc>
        <w:tc>
          <w:tcPr>
            <w:tcW w:w="4536" w:type="dxa"/>
            <w:tcBorders>
              <w:top w:val="nil"/>
              <w:left w:val="nil"/>
              <w:bottom w:val="single" w:sz="4" w:space="0" w:color="auto"/>
              <w:right w:val="single" w:sz="4" w:space="0" w:color="auto"/>
            </w:tcBorders>
            <w:shd w:val="clear" w:color="auto" w:fill="auto"/>
            <w:vAlign w:val="center"/>
            <w:hideMark/>
          </w:tcPr>
          <w:p w14:paraId="3B744F25" w14:textId="77777777" w:rsidR="005645ED" w:rsidRPr="00EC65EB" w:rsidRDefault="005645ED" w:rsidP="00125C20">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4/5 durų automobilis – sedanas/</w:t>
            </w:r>
            <w:proofErr w:type="spellStart"/>
            <w:r w:rsidRPr="00EC65EB">
              <w:rPr>
                <w:rFonts w:ascii="Verdana" w:eastAsia="Times New Roman" w:hAnsi="Verdana"/>
                <w:color w:val="000000"/>
                <w:sz w:val="18"/>
                <w:szCs w:val="18"/>
                <w:lang w:eastAsia="lt-LT"/>
              </w:rPr>
              <w:t>hečbekas</w:t>
            </w:r>
            <w:proofErr w:type="spellEnd"/>
            <w:r w:rsidRPr="00EC65EB">
              <w:rPr>
                <w:rFonts w:ascii="Verdana" w:eastAsia="Times New Roman" w:hAnsi="Verdana"/>
                <w:color w:val="000000"/>
                <w:sz w:val="18"/>
                <w:szCs w:val="18"/>
                <w:lang w:eastAsia="lt-LT"/>
              </w:rPr>
              <w:t>/visureigis</w:t>
            </w:r>
          </w:p>
        </w:tc>
        <w:tc>
          <w:tcPr>
            <w:tcW w:w="2835" w:type="dxa"/>
            <w:tcBorders>
              <w:top w:val="nil"/>
              <w:left w:val="nil"/>
              <w:bottom w:val="single" w:sz="4" w:space="0" w:color="auto"/>
              <w:right w:val="single" w:sz="4" w:space="0" w:color="auto"/>
            </w:tcBorders>
          </w:tcPr>
          <w:p w14:paraId="227692C8" w14:textId="6D9A0377" w:rsidR="005645ED" w:rsidRPr="00EC65EB" w:rsidRDefault="004A2712" w:rsidP="001D6611">
            <w:pPr>
              <w:spacing w:after="0" w:line="240" w:lineRule="auto"/>
              <w:jc w:val="both"/>
              <w:rPr>
                <w:rFonts w:ascii="Verdana" w:eastAsia="Times New Roman" w:hAnsi="Verdana"/>
                <w:color w:val="000000"/>
                <w:sz w:val="18"/>
                <w:szCs w:val="18"/>
                <w:lang w:eastAsia="lt-LT"/>
              </w:rPr>
            </w:pPr>
            <w:r w:rsidRPr="004A2712">
              <w:rPr>
                <w:rFonts w:ascii="Verdana" w:eastAsia="Times New Roman" w:hAnsi="Verdana"/>
                <w:color w:val="000000"/>
                <w:sz w:val="18"/>
                <w:szCs w:val="18"/>
                <w:lang w:eastAsia="lt-LT"/>
              </w:rPr>
              <w:t>nurodyti</w:t>
            </w:r>
          </w:p>
        </w:tc>
      </w:tr>
      <w:tr w:rsidR="005645ED" w:rsidRPr="00EC65EB" w14:paraId="03ED9EDA" w14:textId="7E3A928C"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752ABE2"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5</w:t>
            </w:r>
          </w:p>
        </w:tc>
        <w:tc>
          <w:tcPr>
            <w:tcW w:w="1842" w:type="dxa"/>
            <w:tcBorders>
              <w:top w:val="nil"/>
              <w:left w:val="nil"/>
              <w:bottom w:val="single" w:sz="4" w:space="0" w:color="auto"/>
              <w:right w:val="single" w:sz="4" w:space="0" w:color="auto"/>
            </w:tcBorders>
            <w:shd w:val="clear" w:color="auto" w:fill="auto"/>
            <w:vAlign w:val="center"/>
            <w:hideMark/>
          </w:tcPr>
          <w:p w14:paraId="2998D5BE"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Sėdimų vietų skaičius</w:t>
            </w:r>
          </w:p>
        </w:tc>
        <w:tc>
          <w:tcPr>
            <w:tcW w:w="4536" w:type="dxa"/>
            <w:tcBorders>
              <w:top w:val="nil"/>
              <w:left w:val="nil"/>
              <w:bottom w:val="single" w:sz="4" w:space="0" w:color="auto"/>
              <w:right w:val="single" w:sz="4" w:space="0" w:color="auto"/>
            </w:tcBorders>
            <w:shd w:val="clear" w:color="auto" w:fill="auto"/>
            <w:vAlign w:val="center"/>
            <w:hideMark/>
          </w:tcPr>
          <w:p w14:paraId="674CAF4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5</w:t>
            </w:r>
          </w:p>
        </w:tc>
        <w:tc>
          <w:tcPr>
            <w:tcW w:w="2835" w:type="dxa"/>
            <w:tcBorders>
              <w:top w:val="nil"/>
              <w:left w:val="nil"/>
              <w:bottom w:val="single" w:sz="4" w:space="0" w:color="auto"/>
              <w:right w:val="single" w:sz="4" w:space="0" w:color="auto"/>
            </w:tcBorders>
          </w:tcPr>
          <w:p w14:paraId="2814F780" w14:textId="65496CEC"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04CD34F" w14:textId="7E52F3FD" w:rsidTr="00B85260">
        <w:trPr>
          <w:trHeight w:val="41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DF3B310"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6</w:t>
            </w:r>
          </w:p>
        </w:tc>
        <w:tc>
          <w:tcPr>
            <w:tcW w:w="1842" w:type="dxa"/>
            <w:tcBorders>
              <w:top w:val="nil"/>
              <w:left w:val="nil"/>
              <w:bottom w:val="single" w:sz="4" w:space="0" w:color="auto"/>
              <w:right w:val="single" w:sz="4" w:space="0" w:color="auto"/>
            </w:tcBorders>
            <w:shd w:val="clear" w:color="auto" w:fill="auto"/>
            <w:vAlign w:val="center"/>
            <w:hideMark/>
          </w:tcPr>
          <w:p w14:paraId="19294A8D"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Pavaros tipas</w:t>
            </w:r>
          </w:p>
        </w:tc>
        <w:tc>
          <w:tcPr>
            <w:tcW w:w="4536" w:type="dxa"/>
            <w:tcBorders>
              <w:top w:val="nil"/>
              <w:left w:val="nil"/>
              <w:bottom w:val="single" w:sz="4" w:space="0" w:color="auto"/>
              <w:right w:val="single" w:sz="4" w:space="0" w:color="auto"/>
            </w:tcBorders>
            <w:shd w:val="clear" w:color="auto" w:fill="auto"/>
            <w:vAlign w:val="center"/>
            <w:hideMark/>
          </w:tcPr>
          <w:p w14:paraId="601DBF9D"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priekinių ratų pavara (FWD) / visų varomų (AWD)</w:t>
            </w:r>
          </w:p>
        </w:tc>
        <w:tc>
          <w:tcPr>
            <w:tcW w:w="2835" w:type="dxa"/>
            <w:tcBorders>
              <w:top w:val="nil"/>
              <w:left w:val="nil"/>
              <w:bottom w:val="single" w:sz="4" w:space="0" w:color="auto"/>
              <w:right w:val="single" w:sz="4" w:space="0" w:color="auto"/>
            </w:tcBorders>
          </w:tcPr>
          <w:p w14:paraId="4F673B74" w14:textId="78807E38" w:rsidR="005645ED" w:rsidRPr="00EC65EB" w:rsidRDefault="004A2712" w:rsidP="001D6611">
            <w:pPr>
              <w:spacing w:after="0" w:line="240" w:lineRule="auto"/>
              <w:jc w:val="both"/>
              <w:rPr>
                <w:rFonts w:ascii="Verdana" w:eastAsia="Times New Roman" w:hAnsi="Verdana"/>
                <w:color w:val="000000"/>
                <w:sz w:val="18"/>
                <w:szCs w:val="18"/>
                <w:lang w:eastAsia="lt-LT"/>
              </w:rPr>
            </w:pPr>
            <w:r w:rsidRPr="004A2712">
              <w:rPr>
                <w:rFonts w:ascii="Verdana" w:eastAsia="Times New Roman" w:hAnsi="Verdana"/>
                <w:color w:val="000000"/>
                <w:sz w:val="18"/>
                <w:szCs w:val="18"/>
                <w:lang w:eastAsia="lt-LT"/>
              </w:rPr>
              <w:t>nurodyti</w:t>
            </w:r>
          </w:p>
        </w:tc>
      </w:tr>
      <w:tr w:rsidR="005645ED" w:rsidRPr="00EC65EB" w14:paraId="733CA6BC" w14:textId="0DE07F0B"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E535F68"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7</w:t>
            </w:r>
          </w:p>
        </w:tc>
        <w:tc>
          <w:tcPr>
            <w:tcW w:w="1842" w:type="dxa"/>
            <w:tcBorders>
              <w:top w:val="nil"/>
              <w:left w:val="nil"/>
              <w:bottom w:val="single" w:sz="4" w:space="0" w:color="auto"/>
              <w:right w:val="single" w:sz="4" w:space="0" w:color="auto"/>
            </w:tcBorders>
            <w:shd w:val="clear" w:color="auto" w:fill="auto"/>
            <w:vAlign w:val="center"/>
            <w:hideMark/>
          </w:tcPr>
          <w:p w14:paraId="6F7FED3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Pavarų dėžės tipas</w:t>
            </w:r>
          </w:p>
        </w:tc>
        <w:tc>
          <w:tcPr>
            <w:tcW w:w="4536" w:type="dxa"/>
            <w:tcBorders>
              <w:top w:val="nil"/>
              <w:left w:val="nil"/>
              <w:bottom w:val="single" w:sz="4" w:space="0" w:color="auto"/>
              <w:right w:val="single" w:sz="4" w:space="0" w:color="auto"/>
            </w:tcBorders>
            <w:shd w:val="clear" w:color="auto" w:fill="auto"/>
            <w:vAlign w:val="center"/>
            <w:hideMark/>
          </w:tcPr>
          <w:p w14:paraId="19BC98B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automatinė</w:t>
            </w:r>
          </w:p>
        </w:tc>
        <w:tc>
          <w:tcPr>
            <w:tcW w:w="2835" w:type="dxa"/>
            <w:tcBorders>
              <w:top w:val="nil"/>
              <w:left w:val="nil"/>
              <w:bottom w:val="single" w:sz="4" w:space="0" w:color="auto"/>
              <w:right w:val="single" w:sz="4" w:space="0" w:color="auto"/>
            </w:tcBorders>
          </w:tcPr>
          <w:p w14:paraId="78767B7F" w14:textId="05CB5A0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1109410C" w14:textId="5A99FF46"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8D561D8"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8</w:t>
            </w:r>
          </w:p>
        </w:tc>
        <w:tc>
          <w:tcPr>
            <w:tcW w:w="1842" w:type="dxa"/>
            <w:tcBorders>
              <w:top w:val="nil"/>
              <w:left w:val="nil"/>
              <w:bottom w:val="single" w:sz="4" w:space="0" w:color="auto"/>
              <w:right w:val="single" w:sz="4" w:space="0" w:color="auto"/>
            </w:tcBorders>
            <w:shd w:val="clear" w:color="auto" w:fill="auto"/>
            <w:vAlign w:val="center"/>
            <w:hideMark/>
          </w:tcPr>
          <w:p w14:paraId="2D179CD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Raktelių skaičius</w:t>
            </w:r>
          </w:p>
        </w:tc>
        <w:tc>
          <w:tcPr>
            <w:tcW w:w="4536" w:type="dxa"/>
            <w:tcBorders>
              <w:top w:val="nil"/>
              <w:left w:val="nil"/>
              <w:bottom w:val="single" w:sz="4" w:space="0" w:color="auto"/>
              <w:right w:val="single" w:sz="4" w:space="0" w:color="auto"/>
            </w:tcBorders>
            <w:shd w:val="clear" w:color="auto" w:fill="auto"/>
            <w:vAlign w:val="center"/>
            <w:hideMark/>
          </w:tcPr>
          <w:p w14:paraId="7DE9E52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w:t>
            </w:r>
          </w:p>
        </w:tc>
        <w:tc>
          <w:tcPr>
            <w:tcW w:w="2835" w:type="dxa"/>
            <w:tcBorders>
              <w:top w:val="nil"/>
              <w:left w:val="nil"/>
              <w:bottom w:val="single" w:sz="4" w:space="0" w:color="auto"/>
              <w:right w:val="single" w:sz="4" w:space="0" w:color="auto"/>
            </w:tcBorders>
          </w:tcPr>
          <w:p w14:paraId="60E2F672" w14:textId="3580A66F" w:rsidR="005645ED" w:rsidRPr="00EC65EB" w:rsidRDefault="00125C20" w:rsidP="001D6611">
            <w:pPr>
              <w:spacing w:after="0" w:line="240" w:lineRule="auto"/>
              <w:jc w:val="both"/>
              <w:rPr>
                <w:rFonts w:ascii="Verdana" w:eastAsia="Times New Roman" w:hAnsi="Verdana"/>
                <w:color w:val="000000"/>
                <w:sz w:val="18"/>
                <w:szCs w:val="18"/>
                <w:lang w:eastAsia="lt-LT"/>
              </w:rPr>
            </w:pPr>
            <w:r w:rsidRPr="00125C20">
              <w:rPr>
                <w:rFonts w:ascii="Verdana" w:eastAsia="Times New Roman" w:hAnsi="Verdana"/>
                <w:color w:val="000000"/>
                <w:sz w:val="18"/>
                <w:szCs w:val="18"/>
                <w:lang w:eastAsia="lt-LT"/>
              </w:rPr>
              <w:t>nurodyti</w:t>
            </w:r>
          </w:p>
        </w:tc>
      </w:tr>
      <w:tr w:rsidR="005645ED" w:rsidRPr="00EC65EB" w14:paraId="3243E1D4" w14:textId="68CD0CC1"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B11133F"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9</w:t>
            </w:r>
          </w:p>
        </w:tc>
        <w:tc>
          <w:tcPr>
            <w:tcW w:w="1842" w:type="dxa"/>
            <w:tcBorders>
              <w:top w:val="nil"/>
              <w:left w:val="nil"/>
              <w:bottom w:val="single" w:sz="4" w:space="0" w:color="auto"/>
              <w:right w:val="single" w:sz="4" w:space="0" w:color="auto"/>
            </w:tcBorders>
            <w:shd w:val="clear" w:color="auto" w:fill="auto"/>
            <w:vAlign w:val="center"/>
            <w:hideMark/>
          </w:tcPr>
          <w:p w14:paraId="491C1FF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Automobilio ilgis </w:t>
            </w:r>
          </w:p>
        </w:tc>
        <w:tc>
          <w:tcPr>
            <w:tcW w:w="4536" w:type="dxa"/>
            <w:tcBorders>
              <w:top w:val="nil"/>
              <w:left w:val="nil"/>
              <w:bottom w:val="single" w:sz="4" w:space="0" w:color="auto"/>
              <w:right w:val="single" w:sz="4" w:space="0" w:color="auto"/>
            </w:tcBorders>
            <w:shd w:val="clear" w:color="auto" w:fill="auto"/>
            <w:vAlign w:val="center"/>
            <w:hideMark/>
          </w:tcPr>
          <w:p w14:paraId="57033CE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Ne mažiau kaip 4400 mm </w:t>
            </w:r>
          </w:p>
        </w:tc>
        <w:tc>
          <w:tcPr>
            <w:tcW w:w="2835" w:type="dxa"/>
            <w:tcBorders>
              <w:top w:val="nil"/>
              <w:left w:val="nil"/>
              <w:bottom w:val="single" w:sz="4" w:space="0" w:color="auto"/>
              <w:right w:val="single" w:sz="4" w:space="0" w:color="auto"/>
            </w:tcBorders>
          </w:tcPr>
          <w:p w14:paraId="1D6F3BF4" w14:textId="0267BC8B" w:rsidR="005645ED" w:rsidRPr="00EC65EB" w:rsidRDefault="00125C20" w:rsidP="001D6611">
            <w:pPr>
              <w:spacing w:after="0" w:line="240" w:lineRule="auto"/>
              <w:jc w:val="both"/>
              <w:rPr>
                <w:rFonts w:ascii="Verdana" w:eastAsia="Times New Roman" w:hAnsi="Verdana"/>
                <w:color w:val="000000"/>
                <w:sz w:val="18"/>
                <w:szCs w:val="18"/>
                <w:lang w:eastAsia="lt-LT"/>
              </w:rPr>
            </w:pPr>
            <w:r w:rsidRPr="00125C20">
              <w:rPr>
                <w:rFonts w:ascii="Verdana" w:eastAsia="Times New Roman" w:hAnsi="Verdana"/>
                <w:color w:val="000000"/>
                <w:sz w:val="18"/>
                <w:szCs w:val="18"/>
                <w:lang w:eastAsia="lt-LT"/>
              </w:rPr>
              <w:t>nurodyti</w:t>
            </w:r>
          </w:p>
        </w:tc>
      </w:tr>
      <w:tr w:rsidR="005645ED" w:rsidRPr="00EC65EB" w14:paraId="536CDE8B" w14:textId="206C3BBA"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13B442D"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10</w:t>
            </w:r>
          </w:p>
        </w:tc>
        <w:tc>
          <w:tcPr>
            <w:tcW w:w="1842" w:type="dxa"/>
            <w:tcBorders>
              <w:top w:val="nil"/>
              <w:left w:val="nil"/>
              <w:bottom w:val="single" w:sz="4" w:space="0" w:color="auto"/>
              <w:right w:val="single" w:sz="4" w:space="0" w:color="auto"/>
            </w:tcBorders>
            <w:shd w:val="clear" w:color="auto" w:fill="auto"/>
            <w:vAlign w:val="center"/>
            <w:hideMark/>
          </w:tcPr>
          <w:p w14:paraId="09B35B1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Degalai</w:t>
            </w:r>
          </w:p>
        </w:tc>
        <w:tc>
          <w:tcPr>
            <w:tcW w:w="4536" w:type="dxa"/>
            <w:tcBorders>
              <w:top w:val="nil"/>
              <w:left w:val="nil"/>
              <w:bottom w:val="single" w:sz="4" w:space="0" w:color="auto"/>
              <w:right w:val="single" w:sz="4" w:space="0" w:color="auto"/>
            </w:tcBorders>
            <w:shd w:val="clear" w:color="auto" w:fill="auto"/>
            <w:vAlign w:val="center"/>
            <w:hideMark/>
          </w:tcPr>
          <w:p w14:paraId="40BAA58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elektra </w:t>
            </w:r>
          </w:p>
        </w:tc>
        <w:tc>
          <w:tcPr>
            <w:tcW w:w="2835" w:type="dxa"/>
            <w:tcBorders>
              <w:top w:val="nil"/>
              <w:left w:val="nil"/>
              <w:bottom w:val="single" w:sz="4" w:space="0" w:color="auto"/>
              <w:right w:val="single" w:sz="4" w:space="0" w:color="auto"/>
            </w:tcBorders>
          </w:tcPr>
          <w:p w14:paraId="733C1FF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5F1A5D8E" w14:textId="5BCA869C"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2A264AC"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11</w:t>
            </w:r>
          </w:p>
        </w:tc>
        <w:tc>
          <w:tcPr>
            <w:tcW w:w="1842" w:type="dxa"/>
            <w:tcBorders>
              <w:top w:val="nil"/>
              <w:left w:val="nil"/>
              <w:bottom w:val="single" w:sz="4" w:space="0" w:color="auto"/>
              <w:right w:val="single" w:sz="4" w:space="0" w:color="auto"/>
            </w:tcBorders>
            <w:shd w:val="clear" w:color="auto" w:fill="auto"/>
            <w:vAlign w:val="center"/>
            <w:hideMark/>
          </w:tcPr>
          <w:p w14:paraId="7AFCDCB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Baterijos talpa</w:t>
            </w:r>
          </w:p>
        </w:tc>
        <w:tc>
          <w:tcPr>
            <w:tcW w:w="4536" w:type="dxa"/>
            <w:tcBorders>
              <w:top w:val="nil"/>
              <w:left w:val="nil"/>
              <w:bottom w:val="single" w:sz="4" w:space="0" w:color="auto"/>
              <w:right w:val="single" w:sz="4" w:space="0" w:color="auto"/>
            </w:tcBorders>
            <w:shd w:val="clear" w:color="auto" w:fill="auto"/>
            <w:vAlign w:val="center"/>
            <w:hideMark/>
          </w:tcPr>
          <w:p w14:paraId="51AC6E90"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ne mažesnė nei 60 </w:t>
            </w:r>
            <w:proofErr w:type="spellStart"/>
            <w:r w:rsidRPr="00EC65EB">
              <w:rPr>
                <w:rFonts w:ascii="Verdana" w:eastAsia="Times New Roman" w:hAnsi="Verdana"/>
                <w:color w:val="000000"/>
                <w:sz w:val="18"/>
                <w:szCs w:val="18"/>
                <w:lang w:eastAsia="lt-LT"/>
              </w:rPr>
              <w:t>kwh</w:t>
            </w:r>
            <w:proofErr w:type="spellEnd"/>
          </w:p>
        </w:tc>
        <w:tc>
          <w:tcPr>
            <w:tcW w:w="2835" w:type="dxa"/>
            <w:tcBorders>
              <w:top w:val="nil"/>
              <w:left w:val="nil"/>
              <w:bottom w:val="single" w:sz="4" w:space="0" w:color="auto"/>
              <w:right w:val="single" w:sz="4" w:space="0" w:color="auto"/>
            </w:tcBorders>
          </w:tcPr>
          <w:p w14:paraId="039AE49E" w14:textId="5556B489" w:rsidR="005645ED" w:rsidRPr="00EC65EB" w:rsidRDefault="00DF491B" w:rsidP="001D6611">
            <w:pPr>
              <w:spacing w:after="0" w:line="240" w:lineRule="auto"/>
              <w:jc w:val="both"/>
              <w:rPr>
                <w:rFonts w:ascii="Verdana" w:eastAsia="Times New Roman" w:hAnsi="Verdana"/>
                <w:color w:val="000000"/>
                <w:sz w:val="18"/>
                <w:szCs w:val="18"/>
                <w:lang w:eastAsia="lt-LT"/>
              </w:rPr>
            </w:pPr>
            <w:r w:rsidRPr="00DF491B">
              <w:rPr>
                <w:rFonts w:ascii="Verdana" w:eastAsia="Times New Roman" w:hAnsi="Verdana"/>
                <w:color w:val="000000"/>
                <w:sz w:val="18"/>
                <w:szCs w:val="18"/>
                <w:lang w:eastAsia="lt-LT"/>
              </w:rPr>
              <w:t>nurodyti</w:t>
            </w:r>
          </w:p>
        </w:tc>
      </w:tr>
      <w:tr w:rsidR="005645ED" w:rsidRPr="00EC65EB" w14:paraId="5C41BB11" w14:textId="0A52D39E" w:rsidTr="00B85260">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1840939"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12</w:t>
            </w:r>
          </w:p>
        </w:tc>
        <w:tc>
          <w:tcPr>
            <w:tcW w:w="1842" w:type="dxa"/>
            <w:tcBorders>
              <w:top w:val="nil"/>
              <w:left w:val="nil"/>
              <w:bottom w:val="single" w:sz="4" w:space="0" w:color="auto"/>
              <w:right w:val="single" w:sz="4" w:space="0" w:color="auto"/>
            </w:tcBorders>
            <w:shd w:val="clear" w:color="auto" w:fill="auto"/>
            <w:vAlign w:val="center"/>
            <w:hideMark/>
          </w:tcPr>
          <w:p w14:paraId="1162941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Nuvažiuojamas atstumas</w:t>
            </w:r>
          </w:p>
        </w:tc>
        <w:tc>
          <w:tcPr>
            <w:tcW w:w="4536" w:type="dxa"/>
            <w:tcBorders>
              <w:top w:val="nil"/>
              <w:left w:val="nil"/>
              <w:bottom w:val="single" w:sz="4" w:space="0" w:color="auto"/>
              <w:right w:val="single" w:sz="4" w:space="0" w:color="auto"/>
            </w:tcBorders>
            <w:shd w:val="clear" w:color="auto" w:fill="auto"/>
            <w:vAlign w:val="center"/>
            <w:hideMark/>
          </w:tcPr>
          <w:p w14:paraId="0DD91686" w14:textId="77777777" w:rsidR="005645ED" w:rsidRPr="00EC65EB" w:rsidRDefault="005645ED" w:rsidP="001D6611">
            <w:pPr>
              <w:spacing w:after="0" w:line="240" w:lineRule="auto"/>
              <w:jc w:val="both"/>
              <w:rPr>
                <w:rFonts w:ascii="Verdana" w:eastAsia="Times New Roman" w:hAnsi="Verdana"/>
                <w:color w:val="0D0D0D"/>
                <w:sz w:val="18"/>
                <w:szCs w:val="18"/>
                <w:lang w:eastAsia="lt-LT"/>
              </w:rPr>
            </w:pPr>
            <w:r w:rsidRPr="00EC65EB">
              <w:rPr>
                <w:rFonts w:ascii="Verdana" w:eastAsia="Times New Roman" w:hAnsi="Verdana"/>
                <w:color w:val="0D0D0D"/>
                <w:sz w:val="18"/>
                <w:szCs w:val="18"/>
                <w:lang w:eastAsia="lt-LT"/>
              </w:rPr>
              <w:t xml:space="preserve">pilnai pakrauta baterija deklaruojamas įveikiamas atstumas ne mažesnis nei 400 km </w:t>
            </w:r>
            <w:r w:rsidRPr="00EC65EB">
              <w:rPr>
                <w:rFonts w:ascii="Verdana" w:eastAsia="Times New Roman" w:hAnsi="Verdana"/>
                <w:color w:val="0D0D0D"/>
                <w:sz w:val="18"/>
                <w:szCs w:val="18"/>
              </w:rPr>
              <w:t>(WLTP) („</w:t>
            </w:r>
            <w:proofErr w:type="spellStart"/>
            <w:r w:rsidRPr="00EC65EB">
              <w:rPr>
                <w:rFonts w:ascii="Verdana" w:eastAsia="Times New Roman" w:hAnsi="Verdana"/>
                <w:color w:val="0D0D0D"/>
                <w:sz w:val="18"/>
                <w:szCs w:val="18"/>
              </w:rPr>
              <w:t>Worldwide</w:t>
            </w:r>
            <w:proofErr w:type="spellEnd"/>
            <w:r w:rsidRPr="00EC65EB">
              <w:rPr>
                <w:rFonts w:ascii="Verdana" w:eastAsia="Times New Roman" w:hAnsi="Verdana"/>
                <w:color w:val="0D0D0D"/>
                <w:sz w:val="18"/>
                <w:szCs w:val="18"/>
              </w:rPr>
              <w:t xml:space="preserve"> </w:t>
            </w:r>
            <w:proofErr w:type="spellStart"/>
            <w:r w:rsidRPr="00EC65EB">
              <w:rPr>
                <w:rFonts w:ascii="Verdana" w:eastAsia="Times New Roman" w:hAnsi="Verdana"/>
                <w:color w:val="0D0D0D"/>
                <w:sz w:val="18"/>
                <w:szCs w:val="18"/>
              </w:rPr>
              <w:t>Harmonized</w:t>
            </w:r>
            <w:proofErr w:type="spellEnd"/>
            <w:r w:rsidRPr="00EC65EB">
              <w:rPr>
                <w:rFonts w:ascii="Verdana" w:eastAsia="Times New Roman" w:hAnsi="Verdana"/>
                <w:color w:val="0D0D0D"/>
                <w:sz w:val="18"/>
                <w:szCs w:val="18"/>
              </w:rPr>
              <w:t xml:space="preserve"> </w:t>
            </w:r>
            <w:proofErr w:type="spellStart"/>
            <w:r w:rsidRPr="00EC65EB">
              <w:rPr>
                <w:rFonts w:ascii="Verdana" w:eastAsia="Times New Roman" w:hAnsi="Verdana"/>
                <w:color w:val="0D0D0D"/>
                <w:sz w:val="18"/>
                <w:szCs w:val="18"/>
              </w:rPr>
              <w:t>Light-Duty</w:t>
            </w:r>
            <w:proofErr w:type="spellEnd"/>
            <w:r w:rsidRPr="00EC65EB">
              <w:rPr>
                <w:rFonts w:ascii="Verdana" w:eastAsia="Times New Roman" w:hAnsi="Verdana"/>
                <w:color w:val="0D0D0D"/>
                <w:sz w:val="18"/>
                <w:szCs w:val="18"/>
              </w:rPr>
              <w:t xml:space="preserve"> </w:t>
            </w:r>
            <w:proofErr w:type="spellStart"/>
            <w:r w:rsidRPr="00EC65EB">
              <w:rPr>
                <w:rFonts w:ascii="Verdana" w:eastAsia="Times New Roman" w:hAnsi="Verdana"/>
                <w:color w:val="0D0D0D"/>
                <w:sz w:val="18"/>
                <w:szCs w:val="18"/>
              </w:rPr>
              <w:t>Vehicles</w:t>
            </w:r>
            <w:proofErr w:type="spellEnd"/>
            <w:r w:rsidRPr="00EC65EB">
              <w:rPr>
                <w:rFonts w:ascii="Verdana" w:eastAsia="Times New Roman" w:hAnsi="Verdana"/>
                <w:color w:val="0D0D0D"/>
                <w:sz w:val="18"/>
                <w:szCs w:val="18"/>
              </w:rPr>
              <w:t xml:space="preserve"> </w:t>
            </w:r>
            <w:proofErr w:type="spellStart"/>
            <w:r w:rsidRPr="00EC65EB">
              <w:rPr>
                <w:rFonts w:ascii="Verdana" w:eastAsia="Times New Roman" w:hAnsi="Verdana"/>
                <w:color w:val="0D0D0D"/>
                <w:sz w:val="18"/>
                <w:szCs w:val="18"/>
              </w:rPr>
              <w:t>Test</w:t>
            </w:r>
            <w:proofErr w:type="spellEnd"/>
            <w:r w:rsidRPr="00EC65EB">
              <w:rPr>
                <w:rFonts w:ascii="Verdana" w:eastAsia="Times New Roman" w:hAnsi="Verdana"/>
                <w:color w:val="0D0D0D"/>
                <w:sz w:val="18"/>
                <w:szCs w:val="18"/>
              </w:rPr>
              <w:t xml:space="preserve"> </w:t>
            </w:r>
            <w:proofErr w:type="spellStart"/>
            <w:r w:rsidRPr="00EC65EB">
              <w:rPr>
                <w:rFonts w:ascii="Verdana" w:eastAsia="Times New Roman" w:hAnsi="Verdana"/>
                <w:color w:val="0D0D0D"/>
                <w:sz w:val="18"/>
                <w:szCs w:val="18"/>
              </w:rPr>
              <w:t>Procedure</w:t>
            </w:r>
            <w:proofErr w:type="spellEnd"/>
            <w:r w:rsidRPr="00EC65EB">
              <w:rPr>
                <w:rFonts w:ascii="Verdana" w:eastAsia="Times New Roman" w:hAnsi="Verdana"/>
                <w:color w:val="0D0D0D"/>
                <w:sz w:val="18"/>
                <w:szCs w:val="18"/>
              </w:rPr>
              <w:t>“ – pasaulinė darnioji lengvųjų automobilių bandymo procedūra)</w:t>
            </w:r>
          </w:p>
        </w:tc>
        <w:tc>
          <w:tcPr>
            <w:tcW w:w="2835" w:type="dxa"/>
            <w:tcBorders>
              <w:top w:val="nil"/>
              <w:left w:val="nil"/>
              <w:bottom w:val="single" w:sz="4" w:space="0" w:color="auto"/>
              <w:right w:val="single" w:sz="4" w:space="0" w:color="auto"/>
            </w:tcBorders>
          </w:tcPr>
          <w:p w14:paraId="268D1776" w14:textId="77777777" w:rsidR="005645ED" w:rsidRPr="00EC65EB" w:rsidRDefault="005645ED" w:rsidP="001D6611">
            <w:pPr>
              <w:spacing w:after="0" w:line="240" w:lineRule="auto"/>
              <w:jc w:val="both"/>
              <w:rPr>
                <w:rFonts w:ascii="Verdana" w:eastAsia="Times New Roman" w:hAnsi="Verdana"/>
                <w:color w:val="0D0D0D"/>
                <w:sz w:val="18"/>
                <w:szCs w:val="18"/>
                <w:lang w:eastAsia="lt-LT"/>
              </w:rPr>
            </w:pPr>
          </w:p>
        </w:tc>
      </w:tr>
      <w:tr w:rsidR="005645ED" w:rsidRPr="00EC65EB" w14:paraId="2CC4AABF" w14:textId="70B68D26" w:rsidTr="00B85260">
        <w:trPr>
          <w:trHeight w:val="49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25157"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3E77277"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Automobilio eksploatacija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11EFC5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automobilis turi būti pritaikytas eksploatuoti šiaurės Europos sąlygomis</w:t>
            </w:r>
          </w:p>
        </w:tc>
        <w:tc>
          <w:tcPr>
            <w:tcW w:w="2835" w:type="dxa"/>
            <w:tcBorders>
              <w:top w:val="single" w:sz="4" w:space="0" w:color="auto"/>
              <w:left w:val="nil"/>
              <w:bottom w:val="single" w:sz="4" w:space="0" w:color="auto"/>
              <w:right w:val="single" w:sz="4" w:space="0" w:color="auto"/>
            </w:tcBorders>
          </w:tcPr>
          <w:p w14:paraId="2651D95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18CD4981" w14:textId="43F2DCAD" w:rsidTr="00B85260">
        <w:trPr>
          <w:trHeight w:val="651"/>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FD719E3"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14</w:t>
            </w:r>
          </w:p>
        </w:tc>
        <w:tc>
          <w:tcPr>
            <w:tcW w:w="1842" w:type="dxa"/>
            <w:tcBorders>
              <w:top w:val="nil"/>
              <w:left w:val="nil"/>
              <w:bottom w:val="single" w:sz="4" w:space="0" w:color="auto"/>
              <w:right w:val="single" w:sz="4" w:space="0" w:color="auto"/>
            </w:tcBorders>
            <w:shd w:val="clear" w:color="auto" w:fill="auto"/>
            <w:vAlign w:val="center"/>
            <w:hideMark/>
          </w:tcPr>
          <w:p w14:paraId="4A08CB4B"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Leistina maksimali automobilio rida per metus  </w:t>
            </w:r>
          </w:p>
        </w:tc>
        <w:tc>
          <w:tcPr>
            <w:tcW w:w="4536" w:type="dxa"/>
            <w:tcBorders>
              <w:top w:val="nil"/>
              <w:left w:val="nil"/>
              <w:bottom w:val="single" w:sz="4" w:space="0" w:color="auto"/>
              <w:right w:val="single" w:sz="4" w:space="0" w:color="auto"/>
            </w:tcBorders>
            <w:shd w:val="clear" w:color="auto" w:fill="auto"/>
            <w:vAlign w:val="center"/>
            <w:hideMark/>
          </w:tcPr>
          <w:p w14:paraId="4E6BCE1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20 000 km</w:t>
            </w:r>
          </w:p>
        </w:tc>
        <w:tc>
          <w:tcPr>
            <w:tcW w:w="2835" w:type="dxa"/>
            <w:tcBorders>
              <w:top w:val="nil"/>
              <w:left w:val="nil"/>
              <w:bottom w:val="single" w:sz="4" w:space="0" w:color="auto"/>
              <w:right w:val="single" w:sz="4" w:space="0" w:color="auto"/>
            </w:tcBorders>
          </w:tcPr>
          <w:p w14:paraId="5708BE7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E9F5861" w14:textId="61CF68DF" w:rsidTr="00B85260">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6899FD9"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15</w:t>
            </w:r>
          </w:p>
        </w:tc>
        <w:tc>
          <w:tcPr>
            <w:tcW w:w="1842" w:type="dxa"/>
            <w:tcBorders>
              <w:top w:val="nil"/>
              <w:left w:val="nil"/>
              <w:bottom w:val="single" w:sz="4" w:space="0" w:color="auto"/>
              <w:right w:val="single" w:sz="4" w:space="0" w:color="auto"/>
            </w:tcBorders>
            <w:shd w:val="clear" w:color="auto" w:fill="auto"/>
            <w:vAlign w:val="center"/>
            <w:hideMark/>
          </w:tcPr>
          <w:p w14:paraId="38C6145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Automobilio eksploatacija </w:t>
            </w:r>
          </w:p>
        </w:tc>
        <w:tc>
          <w:tcPr>
            <w:tcW w:w="4536" w:type="dxa"/>
            <w:tcBorders>
              <w:top w:val="nil"/>
              <w:left w:val="nil"/>
              <w:bottom w:val="single" w:sz="4" w:space="0" w:color="auto"/>
              <w:right w:val="single" w:sz="4" w:space="0" w:color="auto"/>
            </w:tcBorders>
            <w:shd w:val="clear" w:color="auto" w:fill="auto"/>
            <w:vAlign w:val="center"/>
            <w:hideMark/>
          </w:tcPr>
          <w:p w14:paraId="2206EC2E"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sutarties galiojimo laikotarpiu visi remonto darbai (dėl techninių gedimų) bus atliekami tiekėjo sąskaita</w:t>
            </w:r>
          </w:p>
        </w:tc>
        <w:tc>
          <w:tcPr>
            <w:tcW w:w="2835" w:type="dxa"/>
            <w:tcBorders>
              <w:top w:val="nil"/>
              <w:left w:val="nil"/>
              <w:bottom w:val="single" w:sz="4" w:space="0" w:color="auto"/>
              <w:right w:val="single" w:sz="4" w:space="0" w:color="auto"/>
            </w:tcBorders>
          </w:tcPr>
          <w:p w14:paraId="6CF7156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09034A56" w14:textId="40B482F9"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20E7FDE"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16</w:t>
            </w:r>
          </w:p>
        </w:tc>
        <w:tc>
          <w:tcPr>
            <w:tcW w:w="1842" w:type="dxa"/>
            <w:tcBorders>
              <w:top w:val="nil"/>
              <w:left w:val="nil"/>
              <w:bottom w:val="single" w:sz="4" w:space="0" w:color="auto"/>
              <w:right w:val="single" w:sz="4" w:space="0" w:color="auto"/>
            </w:tcBorders>
            <w:shd w:val="clear" w:color="auto" w:fill="auto"/>
            <w:vAlign w:val="center"/>
            <w:hideMark/>
          </w:tcPr>
          <w:p w14:paraId="414C4097"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Klimato kontrolės sistema</w:t>
            </w:r>
          </w:p>
        </w:tc>
        <w:tc>
          <w:tcPr>
            <w:tcW w:w="4536" w:type="dxa"/>
            <w:tcBorders>
              <w:top w:val="nil"/>
              <w:left w:val="nil"/>
              <w:bottom w:val="single" w:sz="4" w:space="0" w:color="auto"/>
              <w:right w:val="single" w:sz="4" w:space="0" w:color="auto"/>
            </w:tcBorders>
            <w:shd w:val="clear" w:color="auto" w:fill="auto"/>
            <w:vAlign w:val="center"/>
            <w:hideMark/>
          </w:tcPr>
          <w:p w14:paraId="2556ABA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automatinis kondicionierius (klimato kontrolė)</w:t>
            </w:r>
          </w:p>
        </w:tc>
        <w:tc>
          <w:tcPr>
            <w:tcW w:w="2835" w:type="dxa"/>
            <w:tcBorders>
              <w:top w:val="nil"/>
              <w:left w:val="nil"/>
              <w:bottom w:val="single" w:sz="4" w:space="0" w:color="auto"/>
              <w:right w:val="single" w:sz="4" w:space="0" w:color="auto"/>
            </w:tcBorders>
          </w:tcPr>
          <w:p w14:paraId="68116ABD"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5E72FBBF" w14:textId="4B268299"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E47689B"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17</w:t>
            </w:r>
          </w:p>
        </w:tc>
        <w:tc>
          <w:tcPr>
            <w:tcW w:w="1842" w:type="dxa"/>
            <w:tcBorders>
              <w:top w:val="nil"/>
              <w:left w:val="nil"/>
              <w:bottom w:val="single" w:sz="4" w:space="0" w:color="auto"/>
              <w:right w:val="single" w:sz="4" w:space="0" w:color="auto"/>
            </w:tcBorders>
            <w:shd w:val="clear" w:color="auto" w:fill="auto"/>
            <w:vAlign w:val="center"/>
            <w:hideMark/>
          </w:tcPr>
          <w:p w14:paraId="7484F85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Išoriniai veidrodėliai</w:t>
            </w:r>
          </w:p>
        </w:tc>
        <w:tc>
          <w:tcPr>
            <w:tcW w:w="4536" w:type="dxa"/>
            <w:tcBorders>
              <w:top w:val="nil"/>
              <w:left w:val="nil"/>
              <w:bottom w:val="single" w:sz="4" w:space="0" w:color="auto"/>
              <w:right w:val="single" w:sz="4" w:space="0" w:color="auto"/>
            </w:tcBorders>
            <w:shd w:val="clear" w:color="auto" w:fill="auto"/>
            <w:vAlign w:val="center"/>
            <w:hideMark/>
          </w:tcPr>
          <w:p w14:paraId="2C373ED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elektra valdomi</w:t>
            </w:r>
          </w:p>
        </w:tc>
        <w:tc>
          <w:tcPr>
            <w:tcW w:w="2835" w:type="dxa"/>
            <w:tcBorders>
              <w:top w:val="nil"/>
              <w:left w:val="nil"/>
              <w:bottom w:val="single" w:sz="4" w:space="0" w:color="auto"/>
              <w:right w:val="single" w:sz="4" w:space="0" w:color="auto"/>
            </w:tcBorders>
          </w:tcPr>
          <w:p w14:paraId="1F6CFE5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B2830B6" w14:textId="5135CA65"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C30C452"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18</w:t>
            </w:r>
          </w:p>
        </w:tc>
        <w:tc>
          <w:tcPr>
            <w:tcW w:w="1842" w:type="dxa"/>
            <w:tcBorders>
              <w:top w:val="nil"/>
              <w:left w:val="nil"/>
              <w:bottom w:val="single" w:sz="4" w:space="0" w:color="auto"/>
              <w:right w:val="single" w:sz="4" w:space="0" w:color="auto"/>
            </w:tcBorders>
            <w:shd w:val="clear" w:color="auto" w:fill="auto"/>
            <w:vAlign w:val="center"/>
            <w:hideMark/>
          </w:tcPr>
          <w:p w14:paraId="75E87A3E"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Saugos diržai </w:t>
            </w:r>
          </w:p>
        </w:tc>
        <w:tc>
          <w:tcPr>
            <w:tcW w:w="4536" w:type="dxa"/>
            <w:tcBorders>
              <w:top w:val="nil"/>
              <w:left w:val="nil"/>
              <w:bottom w:val="single" w:sz="4" w:space="0" w:color="auto"/>
              <w:right w:val="single" w:sz="4" w:space="0" w:color="auto"/>
            </w:tcBorders>
            <w:shd w:val="clear" w:color="auto" w:fill="auto"/>
            <w:vAlign w:val="center"/>
            <w:hideMark/>
          </w:tcPr>
          <w:p w14:paraId="72A6917C"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vairuotojui ir keleiviams</w:t>
            </w:r>
          </w:p>
        </w:tc>
        <w:tc>
          <w:tcPr>
            <w:tcW w:w="2835" w:type="dxa"/>
            <w:tcBorders>
              <w:top w:val="nil"/>
              <w:left w:val="nil"/>
              <w:bottom w:val="single" w:sz="4" w:space="0" w:color="auto"/>
              <w:right w:val="single" w:sz="4" w:space="0" w:color="auto"/>
            </w:tcBorders>
          </w:tcPr>
          <w:p w14:paraId="17A26DD2"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296802B3" w14:textId="111B3DA0"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FE1C142"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19</w:t>
            </w:r>
          </w:p>
        </w:tc>
        <w:tc>
          <w:tcPr>
            <w:tcW w:w="1842" w:type="dxa"/>
            <w:tcBorders>
              <w:top w:val="nil"/>
              <w:left w:val="nil"/>
              <w:bottom w:val="single" w:sz="4" w:space="0" w:color="auto"/>
              <w:right w:val="single" w:sz="4" w:space="0" w:color="auto"/>
            </w:tcBorders>
            <w:shd w:val="clear" w:color="auto" w:fill="auto"/>
            <w:vAlign w:val="center"/>
            <w:hideMark/>
          </w:tcPr>
          <w:p w14:paraId="22BFE6A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Atramos galvai </w:t>
            </w:r>
          </w:p>
        </w:tc>
        <w:tc>
          <w:tcPr>
            <w:tcW w:w="4536" w:type="dxa"/>
            <w:tcBorders>
              <w:top w:val="nil"/>
              <w:left w:val="nil"/>
              <w:bottom w:val="single" w:sz="4" w:space="0" w:color="auto"/>
              <w:right w:val="single" w:sz="4" w:space="0" w:color="auto"/>
            </w:tcBorders>
            <w:shd w:val="clear" w:color="auto" w:fill="auto"/>
            <w:vAlign w:val="center"/>
            <w:hideMark/>
          </w:tcPr>
          <w:p w14:paraId="3700812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vairuotojui ir keleiviams</w:t>
            </w:r>
          </w:p>
        </w:tc>
        <w:tc>
          <w:tcPr>
            <w:tcW w:w="2835" w:type="dxa"/>
            <w:tcBorders>
              <w:top w:val="nil"/>
              <w:left w:val="nil"/>
              <w:bottom w:val="single" w:sz="4" w:space="0" w:color="auto"/>
              <w:right w:val="single" w:sz="4" w:space="0" w:color="auto"/>
            </w:tcBorders>
          </w:tcPr>
          <w:p w14:paraId="5D17D30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23BCCF10" w14:textId="41EBB2F3" w:rsidTr="00B85260">
        <w:trPr>
          <w:trHeight w:val="29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63C49B9"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20</w:t>
            </w:r>
          </w:p>
        </w:tc>
        <w:tc>
          <w:tcPr>
            <w:tcW w:w="1842" w:type="dxa"/>
            <w:tcBorders>
              <w:top w:val="nil"/>
              <w:left w:val="nil"/>
              <w:bottom w:val="single" w:sz="4" w:space="0" w:color="auto"/>
              <w:right w:val="single" w:sz="4" w:space="0" w:color="auto"/>
            </w:tcBorders>
            <w:shd w:val="clear" w:color="auto" w:fill="auto"/>
            <w:vAlign w:val="center"/>
            <w:hideMark/>
          </w:tcPr>
          <w:p w14:paraId="21E4F6A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Saugos oro pagalvės </w:t>
            </w:r>
          </w:p>
        </w:tc>
        <w:tc>
          <w:tcPr>
            <w:tcW w:w="4536" w:type="dxa"/>
            <w:tcBorders>
              <w:top w:val="nil"/>
              <w:left w:val="nil"/>
              <w:bottom w:val="single" w:sz="4" w:space="0" w:color="auto"/>
              <w:right w:val="single" w:sz="4" w:space="0" w:color="auto"/>
            </w:tcBorders>
            <w:shd w:val="clear" w:color="auto" w:fill="auto"/>
            <w:vAlign w:val="center"/>
            <w:hideMark/>
          </w:tcPr>
          <w:p w14:paraId="67D64FB5"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vairuotojui ir keleiviui priekyje – ne mažiau kaip </w:t>
            </w:r>
            <w:r w:rsidRPr="000E5CA2">
              <w:rPr>
                <w:rFonts w:ascii="Verdana" w:eastAsia="Times New Roman" w:hAnsi="Verdana"/>
                <w:color w:val="000000"/>
                <w:sz w:val="18"/>
                <w:szCs w:val="18"/>
                <w:lang w:eastAsia="lt-LT"/>
              </w:rPr>
              <w:t>po 2</w:t>
            </w:r>
          </w:p>
        </w:tc>
        <w:tc>
          <w:tcPr>
            <w:tcW w:w="2835" w:type="dxa"/>
            <w:tcBorders>
              <w:top w:val="nil"/>
              <w:left w:val="nil"/>
              <w:bottom w:val="single" w:sz="4" w:space="0" w:color="auto"/>
              <w:right w:val="single" w:sz="4" w:space="0" w:color="auto"/>
            </w:tcBorders>
          </w:tcPr>
          <w:p w14:paraId="0A3CF6A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3ED15C88" w14:textId="461B094D" w:rsidTr="00B85260">
        <w:trPr>
          <w:trHeight w:val="453"/>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D605967"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21</w:t>
            </w:r>
          </w:p>
        </w:tc>
        <w:tc>
          <w:tcPr>
            <w:tcW w:w="1842" w:type="dxa"/>
            <w:tcBorders>
              <w:top w:val="nil"/>
              <w:left w:val="nil"/>
              <w:bottom w:val="single" w:sz="4" w:space="0" w:color="auto"/>
              <w:right w:val="single" w:sz="4" w:space="0" w:color="auto"/>
            </w:tcBorders>
            <w:shd w:val="clear" w:color="auto" w:fill="auto"/>
            <w:vAlign w:val="center"/>
            <w:hideMark/>
          </w:tcPr>
          <w:p w14:paraId="14528DED"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Stabdžiai (stovėjimo stabdys)</w:t>
            </w:r>
          </w:p>
        </w:tc>
        <w:tc>
          <w:tcPr>
            <w:tcW w:w="4536" w:type="dxa"/>
            <w:tcBorders>
              <w:top w:val="nil"/>
              <w:left w:val="nil"/>
              <w:bottom w:val="single" w:sz="4" w:space="0" w:color="auto"/>
              <w:right w:val="single" w:sz="4" w:space="0" w:color="auto"/>
            </w:tcBorders>
            <w:shd w:val="clear" w:color="auto" w:fill="auto"/>
            <w:vAlign w:val="center"/>
            <w:hideMark/>
          </w:tcPr>
          <w:p w14:paraId="3E1B77D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su ABS</w:t>
            </w:r>
          </w:p>
        </w:tc>
        <w:tc>
          <w:tcPr>
            <w:tcW w:w="2835" w:type="dxa"/>
            <w:tcBorders>
              <w:top w:val="nil"/>
              <w:left w:val="nil"/>
              <w:bottom w:val="single" w:sz="4" w:space="0" w:color="auto"/>
              <w:right w:val="single" w:sz="4" w:space="0" w:color="auto"/>
            </w:tcBorders>
          </w:tcPr>
          <w:p w14:paraId="1640AF42"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4918867C" w14:textId="4865F91A"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0D796B1"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22</w:t>
            </w:r>
          </w:p>
        </w:tc>
        <w:tc>
          <w:tcPr>
            <w:tcW w:w="1842" w:type="dxa"/>
            <w:tcBorders>
              <w:top w:val="nil"/>
              <w:left w:val="nil"/>
              <w:bottom w:val="single" w:sz="4" w:space="0" w:color="auto"/>
              <w:right w:val="single" w:sz="4" w:space="0" w:color="auto"/>
            </w:tcBorders>
            <w:shd w:val="clear" w:color="auto" w:fill="auto"/>
            <w:vAlign w:val="center"/>
            <w:hideMark/>
          </w:tcPr>
          <w:p w14:paraId="69BCAA2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Langai </w:t>
            </w:r>
          </w:p>
        </w:tc>
        <w:tc>
          <w:tcPr>
            <w:tcW w:w="4536" w:type="dxa"/>
            <w:tcBorders>
              <w:top w:val="nil"/>
              <w:left w:val="nil"/>
              <w:bottom w:val="single" w:sz="4" w:space="0" w:color="auto"/>
              <w:right w:val="single" w:sz="4" w:space="0" w:color="auto"/>
            </w:tcBorders>
            <w:shd w:val="clear" w:color="auto" w:fill="auto"/>
            <w:vAlign w:val="center"/>
            <w:hideMark/>
          </w:tcPr>
          <w:p w14:paraId="05D7F682"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vientisi, valdomi elektra</w:t>
            </w:r>
          </w:p>
        </w:tc>
        <w:tc>
          <w:tcPr>
            <w:tcW w:w="2835" w:type="dxa"/>
            <w:tcBorders>
              <w:top w:val="nil"/>
              <w:left w:val="nil"/>
              <w:bottom w:val="single" w:sz="4" w:space="0" w:color="auto"/>
              <w:right w:val="single" w:sz="4" w:space="0" w:color="auto"/>
            </w:tcBorders>
          </w:tcPr>
          <w:p w14:paraId="0B122A3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5855C606" w14:textId="109A4DDC" w:rsidTr="00B85260">
        <w:trPr>
          <w:trHeight w:val="49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CEC11CC"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23</w:t>
            </w:r>
          </w:p>
        </w:tc>
        <w:tc>
          <w:tcPr>
            <w:tcW w:w="1842" w:type="dxa"/>
            <w:tcBorders>
              <w:top w:val="nil"/>
              <w:left w:val="nil"/>
              <w:bottom w:val="single" w:sz="4" w:space="0" w:color="auto"/>
              <w:right w:val="single" w:sz="4" w:space="0" w:color="auto"/>
            </w:tcBorders>
            <w:shd w:val="clear" w:color="auto" w:fill="auto"/>
            <w:vAlign w:val="center"/>
            <w:hideMark/>
          </w:tcPr>
          <w:p w14:paraId="1773954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Vairo mechanizmas </w:t>
            </w:r>
          </w:p>
        </w:tc>
        <w:tc>
          <w:tcPr>
            <w:tcW w:w="4536" w:type="dxa"/>
            <w:tcBorders>
              <w:top w:val="nil"/>
              <w:left w:val="nil"/>
              <w:bottom w:val="single" w:sz="4" w:space="0" w:color="auto"/>
              <w:right w:val="single" w:sz="4" w:space="0" w:color="auto"/>
            </w:tcBorders>
            <w:shd w:val="clear" w:color="auto" w:fill="auto"/>
            <w:vAlign w:val="center"/>
            <w:hideMark/>
          </w:tcPr>
          <w:p w14:paraId="48329A4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su stiprintuvu, vairaračio aukštis reguliuojamas viena kryptimi</w:t>
            </w:r>
          </w:p>
        </w:tc>
        <w:tc>
          <w:tcPr>
            <w:tcW w:w="2835" w:type="dxa"/>
            <w:tcBorders>
              <w:top w:val="nil"/>
              <w:left w:val="nil"/>
              <w:bottom w:val="single" w:sz="4" w:space="0" w:color="auto"/>
              <w:right w:val="single" w:sz="4" w:space="0" w:color="auto"/>
            </w:tcBorders>
          </w:tcPr>
          <w:p w14:paraId="0AA9A1DB"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6DAE6026" w14:textId="6BDC7AB2"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D9AB669"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24</w:t>
            </w:r>
          </w:p>
        </w:tc>
        <w:tc>
          <w:tcPr>
            <w:tcW w:w="1842" w:type="dxa"/>
            <w:tcBorders>
              <w:top w:val="nil"/>
              <w:left w:val="nil"/>
              <w:bottom w:val="single" w:sz="4" w:space="0" w:color="auto"/>
              <w:right w:val="single" w:sz="4" w:space="0" w:color="auto"/>
            </w:tcBorders>
            <w:shd w:val="clear" w:color="auto" w:fill="auto"/>
            <w:vAlign w:val="center"/>
            <w:hideMark/>
          </w:tcPr>
          <w:p w14:paraId="6354B900"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Vairuotojo sėdynė </w:t>
            </w:r>
          </w:p>
        </w:tc>
        <w:tc>
          <w:tcPr>
            <w:tcW w:w="4536" w:type="dxa"/>
            <w:tcBorders>
              <w:top w:val="nil"/>
              <w:left w:val="nil"/>
              <w:bottom w:val="single" w:sz="4" w:space="0" w:color="auto"/>
              <w:right w:val="single" w:sz="4" w:space="0" w:color="auto"/>
            </w:tcBorders>
            <w:shd w:val="clear" w:color="auto" w:fill="auto"/>
            <w:vAlign w:val="center"/>
            <w:hideMark/>
          </w:tcPr>
          <w:p w14:paraId="444A33B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reguliuojama į priekį – atgal</w:t>
            </w:r>
          </w:p>
        </w:tc>
        <w:tc>
          <w:tcPr>
            <w:tcW w:w="2835" w:type="dxa"/>
            <w:tcBorders>
              <w:top w:val="nil"/>
              <w:left w:val="nil"/>
              <w:bottom w:val="single" w:sz="4" w:space="0" w:color="auto"/>
              <w:right w:val="single" w:sz="4" w:space="0" w:color="auto"/>
            </w:tcBorders>
          </w:tcPr>
          <w:p w14:paraId="045BF59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38C295E8" w14:textId="196036B0"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5AB70E3"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25</w:t>
            </w:r>
          </w:p>
        </w:tc>
        <w:tc>
          <w:tcPr>
            <w:tcW w:w="1842" w:type="dxa"/>
            <w:tcBorders>
              <w:top w:val="nil"/>
              <w:left w:val="nil"/>
              <w:bottom w:val="single" w:sz="4" w:space="0" w:color="auto"/>
              <w:right w:val="single" w:sz="4" w:space="0" w:color="auto"/>
            </w:tcBorders>
            <w:shd w:val="clear" w:color="auto" w:fill="auto"/>
            <w:vAlign w:val="center"/>
            <w:hideMark/>
          </w:tcPr>
          <w:p w14:paraId="2D16A1A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Apsaugos sistema </w:t>
            </w:r>
          </w:p>
        </w:tc>
        <w:tc>
          <w:tcPr>
            <w:tcW w:w="4536" w:type="dxa"/>
            <w:tcBorders>
              <w:top w:val="nil"/>
              <w:left w:val="nil"/>
              <w:bottom w:val="single" w:sz="4" w:space="0" w:color="auto"/>
              <w:right w:val="single" w:sz="4" w:space="0" w:color="auto"/>
            </w:tcBorders>
            <w:shd w:val="clear" w:color="auto" w:fill="auto"/>
            <w:vAlign w:val="center"/>
            <w:hideMark/>
          </w:tcPr>
          <w:p w14:paraId="5843B6A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atitinkanti draudimo reikalavimą</w:t>
            </w:r>
          </w:p>
        </w:tc>
        <w:tc>
          <w:tcPr>
            <w:tcW w:w="2835" w:type="dxa"/>
            <w:tcBorders>
              <w:top w:val="nil"/>
              <w:left w:val="nil"/>
              <w:bottom w:val="single" w:sz="4" w:space="0" w:color="auto"/>
              <w:right w:val="single" w:sz="4" w:space="0" w:color="auto"/>
            </w:tcBorders>
          </w:tcPr>
          <w:p w14:paraId="1B1EB26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0815F5B7" w14:textId="359F954F"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BFDC771"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26</w:t>
            </w:r>
          </w:p>
        </w:tc>
        <w:tc>
          <w:tcPr>
            <w:tcW w:w="1842" w:type="dxa"/>
            <w:tcBorders>
              <w:top w:val="nil"/>
              <w:left w:val="nil"/>
              <w:bottom w:val="single" w:sz="4" w:space="0" w:color="auto"/>
              <w:right w:val="single" w:sz="4" w:space="0" w:color="auto"/>
            </w:tcBorders>
            <w:shd w:val="clear" w:color="auto" w:fill="auto"/>
            <w:vAlign w:val="center"/>
            <w:hideMark/>
          </w:tcPr>
          <w:p w14:paraId="71D8EB9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Centrinis užraktas </w:t>
            </w:r>
          </w:p>
        </w:tc>
        <w:tc>
          <w:tcPr>
            <w:tcW w:w="4536" w:type="dxa"/>
            <w:tcBorders>
              <w:top w:val="nil"/>
              <w:left w:val="nil"/>
              <w:bottom w:val="single" w:sz="4" w:space="0" w:color="auto"/>
              <w:right w:val="single" w:sz="4" w:space="0" w:color="auto"/>
            </w:tcBorders>
            <w:shd w:val="clear" w:color="auto" w:fill="auto"/>
            <w:vAlign w:val="center"/>
            <w:hideMark/>
          </w:tcPr>
          <w:p w14:paraId="29D2691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visų durų, valdomas nuotolinio valdymo pultu</w:t>
            </w:r>
          </w:p>
        </w:tc>
        <w:tc>
          <w:tcPr>
            <w:tcW w:w="2835" w:type="dxa"/>
            <w:tcBorders>
              <w:top w:val="nil"/>
              <w:left w:val="nil"/>
              <w:bottom w:val="single" w:sz="4" w:space="0" w:color="auto"/>
              <w:right w:val="single" w:sz="4" w:space="0" w:color="auto"/>
            </w:tcBorders>
          </w:tcPr>
          <w:p w14:paraId="462FBC0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0607666B" w14:textId="0B00391B" w:rsidTr="00B85260">
        <w:trPr>
          <w:trHeight w:val="12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031F7"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AB52"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Papildomi aksesuarai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E336A"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Gamyklinė angl. Bluetooth sąsaja, tekstiliniai arba guminiai kilimėliai, avarinis ženklas, vaistinėlė, gesintuvas, ryškiaspalvė liemenė su šviesą atspindinčiais elementais, gamyklinė galinė parkavimosi sistema, , šildomos priekinės sėdynės</w:t>
            </w:r>
          </w:p>
        </w:tc>
        <w:tc>
          <w:tcPr>
            <w:tcW w:w="2835" w:type="dxa"/>
            <w:tcBorders>
              <w:top w:val="single" w:sz="4" w:space="0" w:color="auto"/>
              <w:left w:val="single" w:sz="4" w:space="0" w:color="auto"/>
              <w:bottom w:val="single" w:sz="4" w:space="0" w:color="auto"/>
              <w:right w:val="single" w:sz="4" w:space="0" w:color="auto"/>
            </w:tcBorders>
          </w:tcPr>
          <w:p w14:paraId="229B737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089BD1FC" w14:textId="15F316CC" w:rsidTr="00B85260">
        <w:trPr>
          <w:trHeight w:val="147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0C28D"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3649775"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Ratai ir padangos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5131D20"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Ne mažesni kaip </w:t>
            </w:r>
            <w:r w:rsidRPr="00EC65EB" w:rsidDel="001076B0">
              <w:rPr>
                <w:rFonts w:ascii="Verdana" w:eastAsia="Times New Roman" w:hAnsi="Verdana"/>
                <w:color w:val="000000"/>
                <w:sz w:val="18"/>
                <w:szCs w:val="18"/>
                <w:lang w:eastAsia="lt-LT"/>
              </w:rPr>
              <w:t xml:space="preserve">R16 </w:t>
            </w:r>
            <w:r w:rsidRPr="00EC65EB">
              <w:rPr>
                <w:rFonts w:ascii="Verdana" w:eastAsia="Times New Roman" w:hAnsi="Verdana"/>
                <w:color w:val="000000"/>
                <w:sz w:val="18"/>
                <w:szCs w:val="18"/>
                <w:lang w:eastAsia="lt-LT"/>
              </w:rPr>
              <w:t xml:space="preserve">lengvojo lydinio gamykliniai ratlankiai. </w:t>
            </w:r>
          </w:p>
          <w:p w14:paraId="09512241"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Padangos: vasarinių ir žieminių padangų komplektai. Susidėvėjusios padangos keičiamos tiekėjo sąskaita. Pakaitinės padangos ir/ar ratlankiai saugomi tiekėjo patalpose. Keičiantis sezonui Tiekėjas savo sąskaita keičia padangas</w:t>
            </w:r>
          </w:p>
        </w:tc>
        <w:tc>
          <w:tcPr>
            <w:tcW w:w="2835" w:type="dxa"/>
            <w:tcBorders>
              <w:top w:val="single" w:sz="4" w:space="0" w:color="auto"/>
              <w:left w:val="nil"/>
              <w:bottom w:val="single" w:sz="4" w:space="0" w:color="auto"/>
              <w:right w:val="single" w:sz="4" w:space="0" w:color="auto"/>
            </w:tcBorders>
          </w:tcPr>
          <w:p w14:paraId="29BE5C3D" w14:textId="25F3D92C" w:rsidR="005645ED" w:rsidRPr="00EC65EB" w:rsidRDefault="00FD4ECD" w:rsidP="001D6611">
            <w:pPr>
              <w:spacing w:after="0" w:line="240" w:lineRule="auto"/>
              <w:jc w:val="both"/>
              <w:rPr>
                <w:rFonts w:ascii="Verdana" w:eastAsia="Times New Roman" w:hAnsi="Verdana"/>
                <w:color w:val="000000"/>
                <w:sz w:val="18"/>
                <w:szCs w:val="18"/>
                <w:lang w:eastAsia="lt-LT"/>
              </w:rPr>
            </w:pPr>
            <w:r w:rsidRPr="00FD4ECD">
              <w:rPr>
                <w:rFonts w:ascii="Verdana" w:eastAsia="Times New Roman" w:hAnsi="Verdana"/>
                <w:color w:val="000000"/>
                <w:sz w:val="18"/>
                <w:szCs w:val="18"/>
                <w:lang w:eastAsia="lt-LT"/>
              </w:rPr>
              <w:t>nurodyti</w:t>
            </w:r>
          </w:p>
        </w:tc>
      </w:tr>
      <w:tr w:rsidR="005645ED" w:rsidRPr="00EC65EB" w14:paraId="4E68C36C" w14:textId="4566D03D" w:rsidTr="00B85260">
        <w:trPr>
          <w:trHeight w:val="83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37721"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78E0AE0"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Draudiminė apsauga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F43FDB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Transporto priemonių valdytojų civilinės atsakomybės privalomasis draudimas ir KASKO draudimai turi galioti visoje Europos Sąjungoje </w:t>
            </w:r>
          </w:p>
        </w:tc>
        <w:tc>
          <w:tcPr>
            <w:tcW w:w="2835" w:type="dxa"/>
            <w:tcBorders>
              <w:top w:val="single" w:sz="4" w:space="0" w:color="auto"/>
              <w:left w:val="nil"/>
              <w:bottom w:val="single" w:sz="4" w:space="0" w:color="auto"/>
              <w:right w:val="single" w:sz="4" w:space="0" w:color="auto"/>
            </w:tcBorders>
          </w:tcPr>
          <w:p w14:paraId="144F9E90"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0C27B49" w14:textId="458C3E69" w:rsidTr="00B85260">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DE8B1"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lastRenderedPageBreak/>
              <w:t>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749BB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Draudimo sąlygos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6861438"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Transporto priemonių valdytojų civilinės atsakomybės privalomasis draudimas ir KASKO draudimas suteikiamas visam sutarties galiojimo laikotarpiui.</w:t>
            </w:r>
          </w:p>
        </w:tc>
        <w:tc>
          <w:tcPr>
            <w:tcW w:w="2835" w:type="dxa"/>
            <w:tcBorders>
              <w:top w:val="single" w:sz="4" w:space="0" w:color="auto"/>
              <w:left w:val="nil"/>
              <w:bottom w:val="single" w:sz="4" w:space="0" w:color="auto"/>
              <w:right w:val="single" w:sz="4" w:space="0" w:color="auto"/>
            </w:tcBorders>
          </w:tcPr>
          <w:p w14:paraId="3043293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419FD6B" w14:textId="5DD11B69" w:rsidTr="00B85260">
        <w:trPr>
          <w:trHeight w:val="55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000A2A4"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31</w:t>
            </w:r>
          </w:p>
        </w:tc>
        <w:tc>
          <w:tcPr>
            <w:tcW w:w="1842" w:type="dxa"/>
            <w:tcBorders>
              <w:top w:val="nil"/>
              <w:left w:val="nil"/>
              <w:bottom w:val="single" w:sz="4" w:space="0" w:color="auto"/>
              <w:right w:val="single" w:sz="4" w:space="0" w:color="auto"/>
            </w:tcBorders>
            <w:shd w:val="clear" w:color="auto" w:fill="auto"/>
            <w:vAlign w:val="center"/>
            <w:hideMark/>
          </w:tcPr>
          <w:p w14:paraId="636C68FC"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Franšizė</w:t>
            </w:r>
          </w:p>
        </w:tc>
        <w:tc>
          <w:tcPr>
            <w:tcW w:w="4536" w:type="dxa"/>
            <w:tcBorders>
              <w:top w:val="nil"/>
              <w:left w:val="nil"/>
              <w:bottom w:val="single" w:sz="4" w:space="0" w:color="auto"/>
              <w:right w:val="single" w:sz="4" w:space="0" w:color="auto"/>
            </w:tcBorders>
            <w:shd w:val="clear" w:color="auto" w:fill="auto"/>
            <w:vAlign w:val="center"/>
            <w:hideMark/>
          </w:tcPr>
          <w:p w14:paraId="51046BAE"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 xml:space="preserve">1) vagystės atveju – 10 %;                                                    </w:t>
            </w:r>
          </w:p>
          <w:p w14:paraId="31A3CDC6"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2) avarijos atveju – 300 Eur (trys šimtai eurų).</w:t>
            </w:r>
          </w:p>
        </w:tc>
        <w:tc>
          <w:tcPr>
            <w:tcW w:w="2835" w:type="dxa"/>
            <w:tcBorders>
              <w:top w:val="nil"/>
              <w:left w:val="nil"/>
              <w:bottom w:val="single" w:sz="4" w:space="0" w:color="auto"/>
              <w:right w:val="single" w:sz="4" w:space="0" w:color="auto"/>
            </w:tcBorders>
          </w:tcPr>
          <w:p w14:paraId="3A1573BF" w14:textId="77777777" w:rsidR="005645ED" w:rsidRPr="00EC65EB" w:rsidRDefault="005645ED" w:rsidP="001D6611">
            <w:pPr>
              <w:spacing w:after="0" w:line="240" w:lineRule="auto"/>
              <w:rPr>
                <w:rFonts w:ascii="Verdana" w:eastAsia="Times New Roman" w:hAnsi="Verdana"/>
                <w:color w:val="000000"/>
                <w:sz w:val="18"/>
                <w:szCs w:val="18"/>
                <w:lang w:eastAsia="lt-LT"/>
              </w:rPr>
            </w:pPr>
          </w:p>
        </w:tc>
      </w:tr>
      <w:tr w:rsidR="005645ED" w:rsidRPr="00EC65EB" w14:paraId="1ADF6BE4" w14:textId="44EACC78" w:rsidTr="00B85260">
        <w:trPr>
          <w:trHeight w:val="10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BDF91"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5C948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Kėbulas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6BA79CC"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Elektromobilis turi būti švarūs, nepažeisti korozijos, kėbulas neturi būti subraižytas, sulankstytas ar kitaip pažeistas. Lipdukai ir kitokio pobūdžio informacija ant elektromobilio kėbulo yra galima tik gavus užsakovo sutikimą.</w:t>
            </w:r>
          </w:p>
        </w:tc>
        <w:tc>
          <w:tcPr>
            <w:tcW w:w="2835" w:type="dxa"/>
            <w:tcBorders>
              <w:top w:val="single" w:sz="4" w:space="0" w:color="auto"/>
              <w:left w:val="nil"/>
              <w:bottom w:val="single" w:sz="4" w:space="0" w:color="auto"/>
              <w:right w:val="single" w:sz="4" w:space="0" w:color="auto"/>
            </w:tcBorders>
          </w:tcPr>
          <w:p w14:paraId="7EB2E01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184F0DF6" w14:textId="54EE2BCC" w:rsidTr="00B85260">
        <w:trPr>
          <w:trHeight w:val="110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83AC912"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33</w:t>
            </w:r>
          </w:p>
        </w:tc>
        <w:tc>
          <w:tcPr>
            <w:tcW w:w="1842" w:type="dxa"/>
            <w:tcBorders>
              <w:top w:val="nil"/>
              <w:left w:val="nil"/>
              <w:bottom w:val="single" w:sz="4" w:space="0" w:color="auto"/>
              <w:right w:val="single" w:sz="4" w:space="0" w:color="auto"/>
            </w:tcBorders>
            <w:shd w:val="clear" w:color="auto" w:fill="auto"/>
            <w:vAlign w:val="center"/>
          </w:tcPr>
          <w:p w14:paraId="524076B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Salonas</w:t>
            </w:r>
          </w:p>
        </w:tc>
        <w:tc>
          <w:tcPr>
            <w:tcW w:w="4536" w:type="dxa"/>
            <w:tcBorders>
              <w:top w:val="nil"/>
              <w:left w:val="nil"/>
              <w:bottom w:val="single" w:sz="4" w:space="0" w:color="auto"/>
              <w:right w:val="single" w:sz="4" w:space="0" w:color="auto"/>
            </w:tcBorders>
            <w:shd w:val="clear" w:color="auto" w:fill="auto"/>
            <w:vAlign w:val="center"/>
          </w:tcPr>
          <w:p w14:paraId="0E16B5F4"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Elektromobilio salonas turi būti švarus, nesubraižytas, neapklijuotas reklaminiais lipdukais. Visa papildoma informacija ar reklama elektromobilio viduje galima tik su užsakovo sutikimu.</w:t>
            </w:r>
          </w:p>
        </w:tc>
        <w:tc>
          <w:tcPr>
            <w:tcW w:w="2835" w:type="dxa"/>
            <w:tcBorders>
              <w:top w:val="nil"/>
              <w:left w:val="nil"/>
              <w:bottom w:val="single" w:sz="4" w:space="0" w:color="auto"/>
              <w:right w:val="single" w:sz="4" w:space="0" w:color="auto"/>
            </w:tcBorders>
          </w:tcPr>
          <w:p w14:paraId="501326F9"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54C9D3E1" w14:textId="02E0762F" w:rsidTr="00B85260">
        <w:trPr>
          <w:trHeight w:val="170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BD75250"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34</w:t>
            </w:r>
          </w:p>
        </w:tc>
        <w:tc>
          <w:tcPr>
            <w:tcW w:w="1842" w:type="dxa"/>
            <w:tcBorders>
              <w:top w:val="nil"/>
              <w:left w:val="nil"/>
              <w:bottom w:val="single" w:sz="4" w:space="0" w:color="auto"/>
              <w:right w:val="single" w:sz="4" w:space="0" w:color="auto"/>
            </w:tcBorders>
            <w:shd w:val="clear" w:color="auto" w:fill="auto"/>
            <w:vAlign w:val="center"/>
            <w:hideMark/>
          </w:tcPr>
          <w:p w14:paraId="7E7D868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Papildomos paslaugos</w:t>
            </w:r>
          </w:p>
        </w:tc>
        <w:tc>
          <w:tcPr>
            <w:tcW w:w="4536" w:type="dxa"/>
            <w:tcBorders>
              <w:top w:val="nil"/>
              <w:left w:val="nil"/>
              <w:bottom w:val="single" w:sz="4" w:space="0" w:color="auto"/>
              <w:right w:val="single" w:sz="4" w:space="0" w:color="auto"/>
            </w:tcBorders>
            <w:shd w:val="clear" w:color="auto" w:fill="auto"/>
            <w:vAlign w:val="center"/>
            <w:hideMark/>
          </w:tcPr>
          <w:p w14:paraId="309EBD1D"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Esant automobilio techniniam gedimui ar dėl kitų priežasčių negalint važiuoti, Tiekėjas ne vėliau kaip per 48 val. nuo Užsakovo pranešimo gavimo turi pristatyti pakaitinį elektromobilį. Draudimo kompanijai pripažinus automobilį netaisytinu, likusiam nuomos laikotarpiui turi būti pristatytas kitas automobilis, atitinkantis šios techninės specifikacijos reikalavimus</w:t>
            </w:r>
          </w:p>
        </w:tc>
        <w:tc>
          <w:tcPr>
            <w:tcW w:w="2835" w:type="dxa"/>
            <w:tcBorders>
              <w:top w:val="nil"/>
              <w:left w:val="nil"/>
              <w:bottom w:val="single" w:sz="4" w:space="0" w:color="auto"/>
              <w:right w:val="single" w:sz="4" w:space="0" w:color="auto"/>
            </w:tcBorders>
          </w:tcPr>
          <w:p w14:paraId="7822A81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158FE72D" w14:textId="5CBD09BF" w:rsidTr="00B85260">
        <w:trPr>
          <w:trHeight w:val="7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507A"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664E2E"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Elektromobilio krovimas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7D23033"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privalomai turi būti elektros pakrovimo laidai, kurie jungiami į Lietuvoje naudojamas elektromobilių pakrovimo stoteles ir buitinio tinklo rozetes.</w:t>
            </w:r>
          </w:p>
        </w:tc>
        <w:tc>
          <w:tcPr>
            <w:tcW w:w="2835" w:type="dxa"/>
            <w:tcBorders>
              <w:top w:val="single" w:sz="4" w:space="0" w:color="auto"/>
              <w:left w:val="single" w:sz="4" w:space="0" w:color="auto"/>
              <w:bottom w:val="single" w:sz="4" w:space="0" w:color="auto"/>
              <w:right w:val="single" w:sz="4" w:space="0" w:color="auto"/>
            </w:tcBorders>
          </w:tcPr>
          <w:p w14:paraId="5B2BCDF6"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p>
        </w:tc>
      </w:tr>
      <w:tr w:rsidR="005645ED" w:rsidRPr="00EC65EB" w14:paraId="722CF804" w14:textId="010D0D51" w:rsidTr="00B85260">
        <w:trPr>
          <w:trHeight w:val="55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6A3C"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8C652C"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Aplinkos apsaugos kriterijai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7123FF8" w14:textId="77777777" w:rsidR="005645ED" w:rsidRPr="00EC65EB" w:rsidRDefault="005645ED" w:rsidP="001D6611">
            <w:pPr>
              <w:spacing w:after="0" w:line="240" w:lineRule="auto"/>
              <w:rPr>
                <w:rFonts w:ascii="Verdana" w:eastAsia="Times New Roman" w:hAnsi="Verdana"/>
                <w:color w:val="000000"/>
                <w:sz w:val="18"/>
                <w:szCs w:val="18"/>
                <w:lang w:eastAsia="lt-LT"/>
              </w:rPr>
            </w:pPr>
            <w:r w:rsidRPr="00EC65EB">
              <w:rPr>
                <w:rFonts w:ascii="Verdana" w:eastAsia="Times New Roman" w:hAnsi="Verdana"/>
                <w:iCs/>
                <w:color w:val="000000"/>
                <w:sz w:val="18"/>
                <w:szCs w:val="18"/>
                <w:lang w:eastAsia="lt-LT"/>
              </w:rPr>
              <w:t>Automobilis privalo atitikti Aplinkos apsaugos kriterijų taikymo vykdant žaliuosius pirkimus tvarkos aprašo (Aplinkos ministro 2011-06-28 įsakymas Nr. D1-508) 2 priedo 10.1.2.1 p. nurodytą minimalų</w:t>
            </w:r>
            <w:r w:rsidRPr="00EC65EB" w:rsidDel="00363557">
              <w:rPr>
                <w:rFonts w:ascii="Verdana" w:eastAsia="Times New Roman" w:hAnsi="Verdana"/>
                <w:color w:val="000000"/>
                <w:sz w:val="18"/>
                <w:szCs w:val="18"/>
                <w:lang w:eastAsia="lt-LT"/>
              </w:rPr>
              <w:t xml:space="preserve"> aplinkos apsaugos </w:t>
            </w:r>
            <w:r w:rsidRPr="00EC65EB">
              <w:rPr>
                <w:rFonts w:ascii="Verdana" w:eastAsia="Times New Roman" w:hAnsi="Verdana"/>
                <w:iCs/>
                <w:color w:val="000000"/>
                <w:sz w:val="18"/>
                <w:szCs w:val="18"/>
                <w:lang w:eastAsia="lt-LT"/>
              </w:rPr>
              <w:t>kriterijų – „</w:t>
            </w:r>
            <w:r w:rsidRPr="00EC65EB">
              <w:rPr>
                <w:rFonts w:ascii="Verdana" w:eastAsia="Times New Roman" w:hAnsi="Verdana"/>
                <w:color w:val="000000"/>
                <w:sz w:val="18"/>
                <w:szCs w:val="18"/>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w:t>
            </w:r>
            <w:r w:rsidRPr="00EC65EB">
              <w:rPr>
                <w:rFonts w:ascii="Verdana" w:eastAsia="Times New Roman" w:hAnsi="Verdana"/>
                <w:iCs/>
                <w:color w:val="000000"/>
                <w:sz w:val="18"/>
                <w:szCs w:val="18"/>
                <w:lang w:eastAsia="lt-LT"/>
              </w:rPr>
              <w:t> </w:t>
            </w:r>
            <w:r w:rsidRPr="00EC65EB">
              <w:rPr>
                <w:rFonts w:ascii="Verdana" w:eastAsia="Times New Roman" w:hAnsi="Verdana"/>
                <w:color w:val="000000"/>
                <w:sz w:val="18"/>
                <w:szCs w:val="18"/>
                <w:lang w:eastAsia="lt-LT"/>
              </w:rPr>
              <w:t>kategorijos transporto priemonėms neturi viršyti 95 g/km</w:t>
            </w:r>
            <w:r w:rsidRPr="00EC65EB">
              <w:rPr>
                <w:rFonts w:ascii="Verdana" w:eastAsia="Times New Roman" w:hAnsi="Verdana"/>
                <w:iCs/>
                <w:color w:val="000000"/>
                <w:sz w:val="18"/>
                <w:szCs w:val="18"/>
                <w:lang w:eastAsia="lt-LT"/>
              </w:rPr>
              <w:t>, M2 ir N1 kategorijos transporto priemonėms neturi viršyti 147 g/km bei 10.1.2.2 p.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835" w:type="dxa"/>
            <w:tcBorders>
              <w:top w:val="single" w:sz="4" w:space="0" w:color="auto"/>
              <w:left w:val="single" w:sz="4" w:space="0" w:color="auto"/>
              <w:bottom w:val="single" w:sz="4" w:space="0" w:color="auto"/>
              <w:right w:val="single" w:sz="4" w:space="0" w:color="auto"/>
            </w:tcBorders>
          </w:tcPr>
          <w:p w14:paraId="6CC49D89" w14:textId="77777777" w:rsidR="005645ED" w:rsidRPr="00EC65EB" w:rsidRDefault="005645ED" w:rsidP="001D6611">
            <w:pPr>
              <w:spacing w:after="0" w:line="240" w:lineRule="auto"/>
              <w:rPr>
                <w:rFonts w:ascii="Verdana" w:eastAsia="Times New Roman" w:hAnsi="Verdana"/>
                <w:iCs/>
                <w:color w:val="000000"/>
                <w:sz w:val="18"/>
                <w:szCs w:val="18"/>
                <w:lang w:eastAsia="lt-LT"/>
              </w:rPr>
            </w:pPr>
          </w:p>
        </w:tc>
      </w:tr>
      <w:tr w:rsidR="005645ED" w:rsidRPr="00EC65EB" w14:paraId="6913A4BB" w14:textId="4FD13419" w:rsidTr="00B85260">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39303" w14:textId="77777777" w:rsidR="005645ED" w:rsidRPr="00EC65EB" w:rsidRDefault="005645ED" w:rsidP="001D6611">
            <w:pPr>
              <w:spacing w:after="0" w:line="240" w:lineRule="auto"/>
              <w:jc w:val="center"/>
              <w:rPr>
                <w:rFonts w:ascii="Verdana" w:eastAsia="Times New Roman" w:hAnsi="Verdana"/>
                <w:color w:val="000000"/>
                <w:sz w:val="18"/>
                <w:szCs w:val="18"/>
                <w:lang w:eastAsia="lt-LT"/>
              </w:rPr>
            </w:pPr>
            <w:r w:rsidRPr="00EC65EB">
              <w:rPr>
                <w:rFonts w:ascii="Verdana" w:eastAsia="Times New Roman" w:hAnsi="Verdana"/>
                <w:color w:val="000000"/>
                <w:sz w:val="18"/>
                <w:szCs w:val="18"/>
                <w:lang w:eastAsia="lt-LT"/>
              </w:rPr>
              <w:t>37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9BA0BF"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hAnsi="Verdana"/>
                <w:sz w:val="18"/>
                <w:szCs w:val="18"/>
              </w:rPr>
              <w:t>Saugumas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72A43E" w14:textId="77777777" w:rsidR="005645ED" w:rsidRPr="00EC65EB" w:rsidRDefault="005645ED" w:rsidP="001D6611">
            <w:pPr>
              <w:spacing w:after="0" w:line="240" w:lineRule="auto"/>
              <w:jc w:val="both"/>
              <w:rPr>
                <w:rFonts w:ascii="Verdana" w:eastAsia="Times New Roman" w:hAnsi="Verdana"/>
                <w:color w:val="000000"/>
                <w:sz w:val="18"/>
                <w:szCs w:val="18"/>
                <w:lang w:eastAsia="lt-LT"/>
              </w:rPr>
            </w:pPr>
            <w:r w:rsidRPr="00EC65EB">
              <w:rPr>
                <w:rFonts w:ascii="Verdana" w:hAnsi="Verdana"/>
                <w:sz w:val="18"/>
                <w:szCs w:val="18"/>
              </w:rPr>
              <w:t>Ne mažiau kaip 5 žvaigždutės pagal Euro NCAP</w:t>
            </w:r>
          </w:p>
        </w:tc>
        <w:tc>
          <w:tcPr>
            <w:tcW w:w="2835" w:type="dxa"/>
            <w:tcBorders>
              <w:top w:val="single" w:sz="4" w:space="0" w:color="auto"/>
              <w:left w:val="single" w:sz="4" w:space="0" w:color="auto"/>
              <w:bottom w:val="single" w:sz="4" w:space="0" w:color="auto"/>
              <w:right w:val="single" w:sz="4" w:space="0" w:color="auto"/>
            </w:tcBorders>
          </w:tcPr>
          <w:p w14:paraId="27C88B9C" w14:textId="7A8A3E59" w:rsidR="005645ED" w:rsidRPr="00EC65EB" w:rsidRDefault="00F2581E" w:rsidP="001D6611">
            <w:pPr>
              <w:spacing w:after="0" w:line="240" w:lineRule="auto"/>
              <w:jc w:val="both"/>
              <w:rPr>
                <w:rFonts w:ascii="Verdana" w:hAnsi="Verdana"/>
                <w:sz w:val="18"/>
                <w:szCs w:val="18"/>
              </w:rPr>
            </w:pPr>
            <w:r w:rsidRPr="00F2581E">
              <w:rPr>
                <w:rFonts w:ascii="Verdana" w:hAnsi="Verdana"/>
                <w:sz w:val="18"/>
                <w:szCs w:val="18"/>
              </w:rPr>
              <w:t>nurodyti</w:t>
            </w:r>
          </w:p>
        </w:tc>
      </w:tr>
    </w:tbl>
    <w:p w14:paraId="54C9A639" w14:textId="77777777" w:rsidR="00AB4A40" w:rsidRDefault="00AB4A40" w:rsidP="003A64C1">
      <w:pPr>
        <w:tabs>
          <w:tab w:val="num" w:pos="900"/>
        </w:tabs>
        <w:spacing w:after="0" w:line="240" w:lineRule="auto"/>
        <w:ind w:left="-284"/>
        <w:jc w:val="right"/>
        <w:rPr>
          <w:rFonts w:ascii="Verdana" w:eastAsia="Calibri" w:hAnsi="Verdana" w:cs="Times New Roman"/>
          <w:sz w:val="20"/>
          <w:szCs w:val="20"/>
        </w:rPr>
      </w:pPr>
    </w:p>
    <w:tbl>
      <w:tblPr>
        <w:tblW w:w="9781" w:type="dxa"/>
        <w:tblInd w:w="-147" w:type="dxa"/>
        <w:tblLook w:val="04A0" w:firstRow="1" w:lastRow="0" w:firstColumn="1" w:lastColumn="0" w:noHBand="0" w:noVBand="1"/>
      </w:tblPr>
      <w:tblGrid>
        <w:gridCol w:w="568"/>
        <w:gridCol w:w="1960"/>
        <w:gridCol w:w="4418"/>
        <w:gridCol w:w="2835"/>
      </w:tblGrid>
      <w:tr w:rsidR="00377624" w:rsidRPr="008939AA" w14:paraId="638ED4DD" w14:textId="3BF4A4F6"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94CE6" w14:textId="2C0C6E17" w:rsidR="00377624" w:rsidRPr="008B4A65" w:rsidRDefault="00377624" w:rsidP="00377624">
            <w:pPr>
              <w:spacing w:after="0" w:line="240" w:lineRule="auto"/>
              <w:jc w:val="center"/>
              <w:rPr>
                <w:rFonts w:ascii="Verdana" w:eastAsia="Times New Roman" w:hAnsi="Verdana"/>
                <w:color w:val="000000"/>
                <w:sz w:val="18"/>
                <w:szCs w:val="18"/>
                <w:lang w:eastAsia="lt-LT"/>
              </w:rPr>
            </w:pPr>
            <w:r w:rsidRPr="00FD0C46">
              <w:rPr>
                <w:rFonts w:ascii="Verdana" w:eastAsia="Times New Roman" w:hAnsi="Verdana"/>
                <w:b/>
                <w:bCs/>
                <w:color w:val="000000"/>
                <w:sz w:val="18"/>
                <w:szCs w:val="18"/>
                <w:lang w:eastAsia="lt-LT"/>
              </w:rPr>
              <w:t>Eil. Nr.</w:t>
            </w:r>
          </w:p>
        </w:tc>
        <w:tc>
          <w:tcPr>
            <w:tcW w:w="1960" w:type="dxa"/>
            <w:tcBorders>
              <w:top w:val="single" w:sz="4" w:space="0" w:color="auto"/>
              <w:left w:val="nil"/>
              <w:bottom w:val="single" w:sz="4" w:space="0" w:color="auto"/>
              <w:right w:val="single" w:sz="4" w:space="0" w:color="auto"/>
            </w:tcBorders>
            <w:shd w:val="clear" w:color="auto" w:fill="auto"/>
            <w:vAlign w:val="center"/>
          </w:tcPr>
          <w:p w14:paraId="6127D6FD" w14:textId="73E83215" w:rsidR="00377624" w:rsidRPr="008B4A65" w:rsidRDefault="00377624" w:rsidP="00377624">
            <w:pPr>
              <w:spacing w:after="0" w:line="240" w:lineRule="auto"/>
              <w:jc w:val="center"/>
              <w:rPr>
                <w:rFonts w:ascii="Verdana" w:eastAsia="Times New Roman" w:hAnsi="Verdana"/>
                <w:color w:val="000000"/>
                <w:sz w:val="18"/>
                <w:szCs w:val="18"/>
                <w:lang w:eastAsia="lt-LT"/>
              </w:rPr>
            </w:pPr>
            <w:r w:rsidRPr="00FD0C46">
              <w:rPr>
                <w:rFonts w:ascii="Verdana" w:eastAsia="Times New Roman" w:hAnsi="Verdana"/>
                <w:b/>
                <w:bCs/>
                <w:color w:val="000000"/>
                <w:sz w:val="18"/>
                <w:szCs w:val="18"/>
                <w:lang w:eastAsia="lt-LT"/>
              </w:rPr>
              <w:t>Rodiklis</w:t>
            </w:r>
          </w:p>
        </w:tc>
        <w:tc>
          <w:tcPr>
            <w:tcW w:w="4418" w:type="dxa"/>
            <w:tcBorders>
              <w:top w:val="single" w:sz="4" w:space="0" w:color="auto"/>
              <w:left w:val="nil"/>
              <w:bottom w:val="single" w:sz="4" w:space="0" w:color="auto"/>
              <w:right w:val="single" w:sz="4" w:space="0" w:color="auto"/>
            </w:tcBorders>
            <w:shd w:val="clear" w:color="auto" w:fill="auto"/>
            <w:vAlign w:val="center"/>
          </w:tcPr>
          <w:p w14:paraId="506F9408" w14:textId="2DD645A4" w:rsidR="00377624" w:rsidRPr="008B4A65" w:rsidRDefault="00377624" w:rsidP="00377624">
            <w:pPr>
              <w:spacing w:after="0" w:line="240" w:lineRule="auto"/>
              <w:jc w:val="center"/>
              <w:rPr>
                <w:rFonts w:ascii="Verdana" w:eastAsia="Times New Roman" w:hAnsi="Verdana"/>
                <w:color w:val="000000"/>
                <w:sz w:val="18"/>
                <w:szCs w:val="18"/>
                <w:lang w:eastAsia="lt-LT"/>
              </w:rPr>
            </w:pPr>
            <w:r w:rsidRPr="00FD0C46">
              <w:rPr>
                <w:rFonts w:ascii="Verdana" w:eastAsia="Times New Roman" w:hAnsi="Verdana"/>
                <w:b/>
                <w:bCs/>
                <w:color w:val="000000"/>
                <w:sz w:val="18"/>
                <w:szCs w:val="18"/>
                <w:lang w:eastAsia="lt-LT"/>
              </w:rPr>
              <w:t>Reikalavimas</w:t>
            </w:r>
          </w:p>
        </w:tc>
        <w:tc>
          <w:tcPr>
            <w:tcW w:w="2835" w:type="dxa"/>
            <w:tcBorders>
              <w:top w:val="single" w:sz="4" w:space="0" w:color="auto"/>
              <w:left w:val="nil"/>
              <w:bottom w:val="single" w:sz="4" w:space="0" w:color="auto"/>
              <w:right w:val="single" w:sz="4" w:space="0" w:color="auto"/>
            </w:tcBorders>
            <w:vAlign w:val="center"/>
          </w:tcPr>
          <w:p w14:paraId="33693DDF" w14:textId="103A81B8" w:rsidR="00377624" w:rsidRPr="008B4A65" w:rsidRDefault="00377624" w:rsidP="00377624">
            <w:pPr>
              <w:spacing w:after="0" w:line="240" w:lineRule="auto"/>
              <w:jc w:val="center"/>
              <w:rPr>
                <w:rFonts w:ascii="Verdana" w:eastAsia="Times New Roman" w:hAnsi="Verdana"/>
                <w:color w:val="000000"/>
                <w:sz w:val="18"/>
                <w:szCs w:val="18"/>
                <w:lang w:eastAsia="lt-LT"/>
              </w:rPr>
            </w:pPr>
            <w:r w:rsidRPr="00FD0C46">
              <w:rPr>
                <w:rFonts w:ascii="Verdana" w:eastAsia="Times New Roman" w:hAnsi="Verdana"/>
                <w:b/>
                <w:bCs/>
                <w:color w:val="000000"/>
                <w:sz w:val="18"/>
                <w:szCs w:val="18"/>
                <w:lang w:eastAsia="lt-LT"/>
              </w:rPr>
              <w:t>Atitikimas reikalavimui (nurodyti informaciją, kur reikalaujama/kitur - pažymėti „atitinka“)</w:t>
            </w:r>
          </w:p>
        </w:tc>
      </w:tr>
      <w:tr w:rsidR="00377624" w:rsidRPr="008939AA" w14:paraId="7F020DAE" w14:textId="479C578B"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5D5E" w14:textId="26998806" w:rsidR="00377624" w:rsidRPr="00573020" w:rsidRDefault="00377624" w:rsidP="00377624">
            <w:pPr>
              <w:spacing w:after="0" w:line="240" w:lineRule="auto"/>
              <w:jc w:val="center"/>
              <w:rPr>
                <w:rFonts w:ascii="Verdana" w:eastAsia="Times New Roman" w:hAnsi="Verdana"/>
                <w:b/>
                <w:bCs/>
                <w:color w:val="000000"/>
                <w:sz w:val="18"/>
                <w:szCs w:val="18"/>
                <w:lang w:eastAsia="lt-LT"/>
              </w:rPr>
            </w:pPr>
            <w:r w:rsidRPr="00573020">
              <w:rPr>
                <w:rFonts w:ascii="Verdana" w:eastAsia="Times New Roman" w:hAnsi="Verdana"/>
                <w:b/>
                <w:bCs/>
                <w:color w:val="000000"/>
                <w:sz w:val="18"/>
                <w:szCs w:val="18"/>
                <w:lang w:eastAsia="lt-LT"/>
              </w:rPr>
              <w:t>II.</w:t>
            </w:r>
          </w:p>
        </w:tc>
        <w:tc>
          <w:tcPr>
            <w:tcW w:w="1960" w:type="dxa"/>
            <w:tcBorders>
              <w:top w:val="single" w:sz="4" w:space="0" w:color="auto"/>
              <w:left w:val="nil"/>
              <w:bottom w:val="single" w:sz="4" w:space="0" w:color="auto"/>
              <w:right w:val="single" w:sz="4" w:space="0" w:color="auto"/>
            </w:tcBorders>
            <w:shd w:val="clear" w:color="auto" w:fill="auto"/>
            <w:vAlign w:val="center"/>
          </w:tcPr>
          <w:p w14:paraId="2B0D8C55" w14:textId="6420FF90" w:rsidR="00377624" w:rsidRPr="00573020" w:rsidRDefault="00377624" w:rsidP="00377624">
            <w:pPr>
              <w:spacing w:after="0" w:line="240" w:lineRule="auto"/>
              <w:jc w:val="both"/>
              <w:rPr>
                <w:rFonts w:ascii="Verdana" w:eastAsia="Times New Roman" w:hAnsi="Verdana"/>
                <w:b/>
                <w:bCs/>
                <w:color w:val="000000"/>
                <w:sz w:val="18"/>
                <w:szCs w:val="18"/>
                <w:lang w:eastAsia="lt-LT"/>
              </w:rPr>
            </w:pPr>
            <w:r w:rsidRPr="00573020">
              <w:rPr>
                <w:rFonts w:ascii="Verdana" w:eastAsia="Times New Roman" w:hAnsi="Verdana"/>
                <w:b/>
                <w:bCs/>
                <w:color w:val="000000"/>
                <w:sz w:val="18"/>
                <w:szCs w:val="18"/>
                <w:lang w:eastAsia="lt-LT"/>
              </w:rPr>
              <w:t>Įkraunamas hibridas</w:t>
            </w:r>
          </w:p>
        </w:tc>
        <w:tc>
          <w:tcPr>
            <w:tcW w:w="4418" w:type="dxa"/>
            <w:tcBorders>
              <w:top w:val="single" w:sz="4" w:space="0" w:color="auto"/>
              <w:left w:val="nil"/>
              <w:bottom w:val="single" w:sz="4" w:space="0" w:color="auto"/>
              <w:right w:val="single" w:sz="4" w:space="0" w:color="auto"/>
            </w:tcBorders>
            <w:shd w:val="clear" w:color="auto" w:fill="auto"/>
            <w:vAlign w:val="center"/>
          </w:tcPr>
          <w:p w14:paraId="41CD60A9" w14:textId="4E4FBEC0" w:rsidR="00377624" w:rsidRPr="008B4A65" w:rsidRDefault="00377624" w:rsidP="00377624">
            <w:pPr>
              <w:spacing w:after="0" w:line="240" w:lineRule="auto"/>
              <w:jc w:val="both"/>
              <w:rPr>
                <w:rFonts w:ascii="Verdana" w:eastAsia="Times New Roman" w:hAnsi="Verdana"/>
                <w:color w:val="000000"/>
                <w:sz w:val="18"/>
                <w:szCs w:val="18"/>
                <w:lang w:eastAsia="lt-LT"/>
              </w:rPr>
            </w:pPr>
            <w:r w:rsidRPr="00D97C10">
              <w:rPr>
                <w:rFonts w:ascii="Verdana" w:eastAsia="Times New Roman" w:hAnsi="Verdana"/>
                <w:b/>
                <w:bCs/>
                <w:color w:val="000000"/>
                <w:sz w:val="18"/>
                <w:szCs w:val="18"/>
                <w:lang w:eastAsia="lt-LT"/>
              </w:rPr>
              <w:t>Automobilio markė ir modelis</w:t>
            </w:r>
          </w:p>
        </w:tc>
        <w:tc>
          <w:tcPr>
            <w:tcW w:w="2835" w:type="dxa"/>
            <w:tcBorders>
              <w:top w:val="single" w:sz="4" w:space="0" w:color="auto"/>
              <w:left w:val="nil"/>
              <w:bottom w:val="single" w:sz="4" w:space="0" w:color="auto"/>
              <w:right w:val="single" w:sz="4" w:space="0" w:color="auto"/>
            </w:tcBorders>
          </w:tcPr>
          <w:p w14:paraId="53D74849" w14:textId="6455B579" w:rsidR="00377624" w:rsidRPr="008B4A65" w:rsidRDefault="00377624" w:rsidP="00377624">
            <w:pPr>
              <w:spacing w:after="0" w:line="240" w:lineRule="auto"/>
              <w:jc w:val="both"/>
              <w:rPr>
                <w:rFonts w:ascii="Verdana" w:eastAsia="Times New Roman" w:hAnsi="Verdana"/>
                <w:color w:val="000000"/>
                <w:sz w:val="18"/>
                <w:szCs w:val="18"/>
                <w:lang w:eastAsia="lt-LT"/>
              </w:rPr>
            </w:pPr>
            <w:r w:rsidRPr="00D97C10">
              <w:rPr>
                <w:rFonts w:ascii="Verdana" w:eastAsia="Times New Roman" w:hAnsi="Verdana"/>
                <w:b/>
                <w:bCs/>
                <w:color w:val="000000"/>
                <w:sz w:val="18"/>
                <w:szCs w:val="18"/>
                <w:lang w:eastAsia="lt-LT"/>
              </w:rPr>
              <w:t>nurodyti</w:t>
            </w:r>
          </w:p>
        </w:tc>
      </w:tr>
      <w:tr w:rsidR="00195EC7" w:rsidRPr="008939AA" w14:paraId="312C2BBA" w14:textId="76627770"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AB7B0"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w:t>
            </w:r>
          </w:p>
        </w:tc>
        <w:tc>
          <w:tcPr>
            <w:tcW w:w="1960" w:type="dxa"/>
            <w:tcBorders>
              <w:top w:val="single" w:sz="4" w:space="0" w:color="auto"/>
              <w:left w:val="nil"/>
              <w:bottom w:val="single" w:sz="4" w:space="0" w:color="auto"/>
              <w:right w:val="single" w:sz="4" w:space="0" w:color="auto"/>
            </w:tcBorders>
            <w:shd w:val="clear" w:color="auto" w:fill="auto"/>
            <w:vAlign w:val="center"/>
          </w:tcPr>
          <w:p w14:paraId="18C5916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Automobilio klasė</w:t>
            </w:r>
          </w:p>
        </w:tc>
        <w:tc>
          <w:tcPr>
            <w:tcW w:w="4418" w:type="dxa"/>
            <w:tcBorders>
              <w:top w:val="single" w:sz="4" w:space="0" w:color="auto"/>
              <w:left w:val="nil"/>
              <w:bottom w:val="single" w:sz="4" w:space="0" w:color="auto"/>
              <w:right w:val="single" w:sz="4" w:space="0" w:color="auto"/>
            </w:tcBorders>
            <w:shd w:val="clear" w:color="auto" w:fill="auto"/>
            <w:vAlign w:val="center"/>
          </w:tcPr>
          <w:p w14:paraId="6E68450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M1</w:t>
            </w:r>
          </w:p>
        </w:tc>
        <w:tc>
          <w:tcPr>
            <w:tcW w:w="2835" w:type="dxa"/>
            <w:tcBorders>
              <w:top w:val="single" w:sz="4" w:space="0" w:color="auto"/>
              <w:left w:val="nil"/>
              <w:bottom w:val="single" w:sz="4" w:space="0" w:color="auto"/>
              <w:right w:val="single" w:sz="4" w:space="0" w:color="auto"/>
            </w:tcBorders>
          </w:tcPr>
          <w:p w14:paraId="3A8D00E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4E7066FA" w14:textId="753E50D5" w:rsidTr="00B85260">
        <w:trPr>
          <w:trHeight w:val="3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65BDC"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14EBFD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Pagaminimo metai</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55238349"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ne ankstesni nei 2024 m.</w:t>
            </w:r>
          </w:p>
        </w:tc>
        <w:tc>
          <w:tcPr>
            <w:tcW w:w="2835" w:type="dxa"/>
            <w:tcBorders>
              <w:top w:val="single" w:sz="4" w:space="0" w:color="auto"/>
              <w:left w:val="nil"/>
              <w:bottom w:val="single" w:sz="4" w:space="0" w:color="auto"/>
              <w:right w:val="single" w:sz="4" w:space="0" w:color="auto"/>
            </w:tcBorders>
          </w:tcPr>
          <w:p w14:paraId="72AFE147" w14:textId="77F3839C" w:rsidR="00195EC7" w:rsidRPr="008B4A65" w:rsidRDefault="00573020" w:rsidP="00952C7C">
            <w:pPr>
              <w:spacing w:after="0" w:line="240" w:lineRule="auto"/>
              <w:jc w:val="both"/>
              <w:rPr>
                <w:rFonts w:ascii="Verdana" w:eastAsia="Times New Roman" w:hAnsi="Verdana"/>
                <w:color w:val="000000"/>
                <w:sz w:val="18"/>
                <w:szCs w:val="18"/>
                <w:lang w:eastAsia="lt-LT"/>
              </w:rPr>
            </w:pPr>
            <w:r>
              <w:rPr>
                <w:rFonts w:ascii="Verdana" w:eastAsia="Times New Roman" w:hAnsi="Verdana"/>
                <w:color w:val="000000"/>
                <w:sz w:val="18"/>
                <w:szCs w:val="18"/>
                <w:lang w:eastAsia="lt-LT"/>
              </w:rPr>
              <w:t>nurodyti</w:t>
            </w:r>
          </w:p>
        </w:tc>
      </w:tr>
      <w:tr w:rsidR="00195EC7" w:rsidRPr="008939AA" w14:paraId="4BDEE77B" w14:textId="62597635"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92B6E65"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w:t>
            </w:r>
          </w:p>
        </w:tc>
        <w:tc>
          <w:tcPr>
            <w:tcW w:w="1960" w:type="dxa"/>
            <w:tcBorders>
              <w:top w:val="nil"/>
              <w:left w:val="nil"/>
              <w:bottom w:val="single" w:sz="4" w:space="0" w:color="auto"/>
              <w:right w:val="single" w:sz="4" w:space="0" w:color="auto"/>
            </w:tcBorders>
            <w:shd w:val="clear" w:color="auto" w:fill="auto"/>
            <w:vAlign w:val="center"/>
            <w:hideMark/>
          </w:tcPr>
          <w:p w14:paraId="2236EFE9" w14:textId="1CEBB072"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Automobili</w:t>
            </w:r>
            <w:r w:rsidR="00F920DF">
              <w:rPr>
                <w:rFonts w:ascii="Verdana" w:eastAsia="Times New Roman" w:hAnsi="Verdana"/>
                <w:color w:val="000000"/>
                <w:sz w:val="18"/>
                <w:szCs w:val="18"/>
                <w:lang w:eastAsia="lt-LT"/>
              </w:rPr>
              <w:t>o</w:t>
            </w:r>
            <w:r w:rsidRPr="008B4A65">
              <w:rPr>
                <w:rFonts w:ascii="Verdana" w:eastAsia="Times New Roman" w:hAnsi="Verdana"/>
                <w:color w:val="000000"/>
                <w:sz w:val="18"/>
                <w:szCs w:val="18"/>
                <w:lang w:eastAsia="lt-LT"/>
              </w:rPr>
              <w:t xml:space="preserve"> rida</w:t>
            </w:r>
          </w:p>
        </w:tc>
        <w:tc>
          <w:tcPr>
            <w:tcW w:w="4418" w:type="dxa"/>
            <w:tcBorders>
              <w:top w:val="nil"/>
              <w:left w:val="nil"/>
              <w:bottom w:val="single" w:sz="4" w:space="0" w:color="auto"/>
              <w:right w:val="single" w:sz="4" w:space="0" w:color="auto"/>
            </w:tcBorders>
            <w:shd w:val="clear" w:color="auto" w:fill="auto"/>
            <w:vAlign w:val="center"/>
            <w:hideMark/>
          </w:tcPr>
          <w:p w14:paraId="309E819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ne daugiau 1 000 km</w:t>
            </w:r>
          </w:p>
        </w:tc>
        <w:tc>
          <w:tcPr>
            <w:tcW w:w="2835" w:type="dxa"/>
            <w:tcBorders>
              <w:top w:val="nil"/>
              <w:left w:val="nil"/>
              <w:bottom w:val="single" w:sz="4" w:space="0" w:color="auto"/>
              <w:right w:val="single" w:sz="4" w:space="0" w:color="auto"/>
            </w:tcBorders>
          </w:tcPr>
          <w:p w14:paraId="1D18C5B8" w14:textId="02BE5E5B"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3510F21F" w14:textId="166AF687"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1634129"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lastRenderedPageBreak/>
              <w:t>4</w:t>
            </w:r>
          </w:p>
        </w:tc>
        <w:tc>
          <w:tcPr>
            <w:tcW w:w="1960" w:type="dxa"/>
            <w:tcBorders>
              <w:top w:val="nil"/>
              <w:left w:val="nil"/>
              <w:bottom w:val="single" w:sz="4" w:space="0" w:color="auto"/>
              <w:right w:val="single" w:sz="4" w:space="0" w:color="auto"/>
            </w:tcBorders>
            <w:shd w:val="clear" w:color="auto" w:fill="auto"/>
            <w:vAlign w:val="center"/>
            <w:hideMark/>
          </w:tcPr>
          <w:p w14:paraId="17C795D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Kėbulo tipas </w:t>
            </w:r>
          </w:p>
        </w:tc>
        <w:tc>
          <w:tcPr>
            <w:tcW w:w="4418" w:type="dxa"/>
            <w:tcBorders>
              <w:top w:val="nil"/>
              <w:left w:val="nil"/>
              <w:bottom w:val="single" w:sz="4" w:space="0" w:color="auto"/>
              <w:right w:val="single" w:sz="4" w:space="0" w:color="auto"/>
            </w:tcBorders>
            <w:shd w:val="clear" w:color="auto" w:fill="auto"/>
            <w:vAlign w:val="center"/>
            <w:hideMark/>
          </w:tcPr>
          <w:p w14:paraId="5ECB372F" w14:textId="77777777" w:rsidR="00195EC7" w:rsidRPr="008B4A65" w:rsidRDefault="00195EC7" w:rsidP="00573020">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4/5 durų automobilis - sedanas/</w:t>
            </w:r>
            <w:proofErr w:type="spellStart"/>
            <w:r w:rsidRPr="008B4A65">
              <w:rPr>
                <w:rFonts w:ascii="Verdana" w:eastAsia="Times New Roman" w:hAnsi="Verdana"/>
                <w:color w:val="000000"/>
                <w:sz w:val="18"/>
                <w:szCs w:val="18"/>
                <w:lang w:eastAsia="lt-LT"/>
              </w:rPr>
              <w:t>hečbekas</w:t>
            </w:r>
            <w:proofErr w:type="spellEnd"/>
            <w:r w:rsidRPr="008B4A65">
              <w:rPr>
                <w:rFonts w:ascii="Verdana" w:eastAsia="Times New Roman" w:hAnsi="Verdana"/>
                <w:color w:val="000000"/>
                <w:sz w:val="18"/>
                <w:szCs w:val="18"/>
                <w:lang w:eastAsia="lt-LT"/>
              </w:rPr>
              <w:t>/visureigis</w:t>
            </w:r>
          </w:p>
        </w:tc>
        <w:tc>
          <w:tcPr>
            <w:tcW w:w="2835" w:type="dxa"/>
            <w:tcBorders>
              <w:top w:val="nil"/>
              <w:left w:val="nil"/>
              <w:bottom w:val="single" w:sz="4" w:space="0" w:color="auto"/>
              <w:right w:val="single" w:sz="4" w:space="0" w:color="auto"/>
            </w:tcBorders>
          </w:tcPr>
          <w:p w14:paraId="20806240" w14:textId="4872E7A0"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6A1EB167" w14:textId="3E887D13"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6256640"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5</w:t>
            </w:r>
          </w:p>
        </w:tc>
        <w:tc>
          <w:tcPr>
            <w:tcW w:w="1960" w:type="dxa"/>
            <w:tcBorders>
              <w:top w:val="nil"/>
              <w:left w:val="nil"/>
              <w:bottom w:val="single" w:sz="4" w:space="0" w:color="auto"/>
              <w:right w:val="single" w:sz="4" w:space="0" w:color="auto"/>
            </w:tcBorders>
            <w:shd w:val="clear" w:color="auto" w:fill="auto"/>
            <w:vAlign w:val="center"/>
            <w:hideMark/>
          </w:tcPr>
          <w:p w14:paraId="43D0A10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Sėdimų vietų skaičius</w:t>
            </w:r>
          </w:p>
        </w:tc>
        <w:tc>
          <w:tcPr>
            <w:tcW w:w="4418" w:type="dxa"/>
            <w:tcBorders>
              <w:top w:val="nil"/>
              <w:left w:val="nil"/>
              <w:bottom w:val="single" w:sz="4" w:space="0" w:color="auto"/>
              <w:right w:val="single" w:sz="4" w:space="0" w:color="auto"/>
            </w:tcBorders>
            <w:shd w:val="clear" w:color="auto" w:fill="auto"/>
            <w:vAlign w:val="center"/>
            <w:hideMark/>
          </w:tcPr>
          <w:p w14:paraId="35BE8C7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5</w:t>
            </w:r>
          </w:p>
        </w:tc>
        <w:tc>
          <w:tcPr>
            <w:tcW w:w="2835" w:type="dxa"/>
            <w:tcBorders>
              <w:top w:val="nil"/>
              <w:left w:val="nil"/>
              <w:bottom w:val="single" w:sz="4" w:space="0" w:color="auto"/>
              <w:right w:val="single" w:sz="4" w:space="0" w:color="auto"/>
            </w:tcBorders>
          </w:tcPr>
          <w:p w14:paraId="1533232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591D2776" w14:textId="39F63A63" w:rsidTr="00B85260">
        <w:trPr>
          <w:trHeight w:val="41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6889AE7"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6</w:t>
            </w:r>
          </w:p>
        </w:tc>
        <w:tc>
          <w:tcPr>
            <w:tcW w:w="1960" w:type="dxa"/>
            <w:tcBorders>
              <w:top w:val="nil"/>
              <w:left w:val="nil"/>
              <w:bottom w:val="single" w:sz="4" w:space="0" w:color="auto"/>
              <w:right w:val="single" w:sz="4" w:space="0" w:color="auto"/>
            </w:tcBorders>
            <w:shd w:val="clear" w:color="auto" w:fill="auto"/>
            <w:vAlign w:val="center"/>
            <w:hideMark/>
          </w:tcPr>
          <w:p w14:paraId="31AB6BA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Pavaros tipas</w:t>
            </w:r>
          </w:p>
        </w:tc>
        <w:tc>
          <w:tcPr>
            <w:tcW w:w="4418" w:type="dxa"/>
            <w:tcBorders>
              <w:top w:val="nil"/>
              <w:left w:val="nil"/>
              <w:bottom w:val="single" w:sz="4" w:space="0" w:color="auto"/>
              <w:right w:val="single" w:sz="4" w:space="0" w:color="auto"/>
            </w:tcBorders>
            <w:shd w:val="clear" w:color="auto" w:fill="auto"/>
            <w:vAlign w:val="center"/>
            <w:hideMark/>
          </w:tcPr>
          <w:p w14:paraId="184CE5E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priekinių ratų pavara (FWD) / visų varomų (AWD)</w:t>
            </w:r>
          </w:p>
        </w:tc>
        <w:tc>
          <w:tcPr>
            <w:tcW w:w="2835" w:type="dxa"/>
            <w:tcBorders>
              <w:top w:val="nil"/>
              <w:left w:val="nil"/>
              <w:bottom w:val="single" w:sz="4" w:space="0" w:color="auto"/>
              <w:right w:val="single" w:sz="4" w:space="0" w:color="auto"/>
            </w:tcBorders>
          </w:tcPr>
          <w:p w14:paraId="362AB059" w14:textId="274EBDC1"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5A4EC00D" w14:textId="30C0F561"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E7FB175"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7</w:t>
            </w:r>
          </w:p>
        </w:tc>
        <w:tc>
          <w:tcPr>
            <w:tcW w:w="1960" w:type="dxa"/>
            <w:tcBorders>
              <w:top w:val="nil"/>
              <w:left w:val="nil"/>
              <w:bottom w:val="single" w:sz="4" w:space="0" w:color="auto"/>
              <w:right w:val="single" w:sz="4" w:space="0" w:color="auto"/>
            </w:tcBorders>
            <w:shd w:val="clear" w:color="auto" w:fill="auto"/>
            <w:vAlign w:val="center"/>
            <w:hideMark/>
          </w:tcPr>
          <w:p w14:paraId="13C7BC4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Pavarų dėžės tipas</w:t>
            </w:r>
          </w:p>
        </w:tc>
        <w:tc>
          <w:tcPr>
            <w:tcW w:w="4418" w:type="dxa"/>
            <w:tcBorders>
              <w:top w:val="nil"/>
              <w:left w:val="nil"/>
              <w:bottom w:val="single" w:sz="4" w:space="0" w:color="auto"/>
              <w:right w:val="single" w:sz="4" w:space="0" w:color="auto"/>
            </w:tcBorders>
            <w:shd w:val="clear" w:color="auto" w:fill="auto"/>
            <w:vAlign w:val="center"/>
            <w:hideMark/>
          </w:tcPr>
          <w:p w14:paraId="708FDE4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automatinė</w:t>
            </w:r>
          </w:p>
        </w:tc>
        <w:tc>
          <w:tcPr>
            <w:tcW w:w="2835" w:type="dxa"/>
            <w:tcBorders>
              <w:top w:val="nil"/>
              <w:left w:val="nil"/>
              <w:bottom w:val="single" w:sz="4" w:space="0" w:color="auto"/>
              <w:right w:val="single" w:sz="4" w:space="0" w:color="auto"/>
            </w:tcBorders>
          </w:tcPr>
          <w:p w14:paraId="759264E6"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4521230A" w14:textId="10FF2218"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A2A9B8D"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8</w:t>
            </w:r>
          </w:p>
        </w:tc>
        <w:tc>
          <w:tcPr>
            <w:tcW w:w="1960" w:type="dxa"/>
            <w:tcBorders>
              <w:top w:val="nil"/>
              <w:left w:val="nil"/>
              <w:bottom w:val="single" w:sz="4" w:space="0" w:color="auto"/>
              <w:right w:val="single" w:sz="4" w:space="0" w:color="auto"/>
            </w:tcBorders>
            <w:shd w:val="clear" w:color="auto" w:fill="auto"/>
            <w:vAlign w:val="center"/>
            <w:hideMark/>
          </w:tcPr>
          <w:p w14:paraId="6F9E281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Raktelių skaičius</w:t>
            </w:r>
          </w:p>
        </w:tc>
        <w:tc>
          <w:tcPr>
            <w:tcW w:w="4418" w:type="dxa"/>
            <w:tcBorders>
              <w:top w:val="nil"/>
              <w:left w:val="nil"/>
              <w:bottom w:val="single" w:sz="4" w:space="0" w:color="auto"/>
              <w:right w:val="single" w:sz="4" w:space="0" w:color="auto"/>
            </w:tcBorders>
            <w:shd w:val="clear" w:color="auto" w:fill="auto"/>
            <w:vAlign w:val="center"/>
            <w:hideMark/>
          </w:tcPr>
          <w:p w14:paraId="2175F41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w:t>
            </w:r>
          </w:p>
        </w:tc>
        <w:tc>
          <w:tcPr>
            <w:tcW w:w="2835" w:type="dxa"/>
            <w:tcBorders>
              <w:top w:val="nil"/>
              <w:left w:val="nil"/>
              <w:bottom w:val="single" w:sz="4" w:space="0" w:color="auto"/>
              <w:right w:val="single" w:sz="4" w:space="0" w:color="auto"/>
            </w:tcBorders>
          </w:tcPr>
          <w:p w14:paraId="26CBB9F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23AE155C" w14:textId="6BE7402E"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34A21EF"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9</w:t>
            </w:r>
          </w:p>
        </w:tc>
        <w:tc>
          <w:tcPr>
            <w:tcW w:w="1960" w:type="dxa"/>
            <w:tcBorders>
              <w:top w:val="nil"/>
              <w:left w:val="nil"/>
              <w:bottom w:val="single" w:sz="4" w:space="0" w:color="auto"/>
              <w:right w:val="single" w:sz="4" w:space="0" w:color="auto"/>
            </w:tcBorders>
            <w:shd w:val="clear" w:color="auto" w:fill="auto"/>
            <w:vAlign w:val="center"/>
            <w:hideMark/>
          </w:tcPr>
          <w:p w14:paraId="6E04857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Automobilio ilgis </w:t>
            </w:r>
          </w:p>
        </w:tc>
        <w:tc>
          <w:tcPr>
            <w:tcW w:w="4418" w:type="dxa"/>
            <w:tcBorders>
              <w:top w:val="nil"/>
              <w:left w:val="nil"/>
              <w:bottom w:val="single" w:sz="4" w:space="0" w:color="auto"/>
              <w:right w:val="single" w:sz="4" w:space="0" w:color="auto"/>
            </w:tcBorders>
            <w:shd w:val="clear" w:color="auto" w:fill="auto"/>
            <w:vAlign w:val="center"/>
            <w:hideMark/>
          </w:tcPr>
          <w:p w14:paraId="3E823167"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Ne mažiau kaip 4800 mm </w:t>
            </w:r>
          </w:p>
        </w:tc>
        <w:tc>
          <w:tcPr>
            <w:tcW w:w="2835" w:type="dxa"/>
            <w:tcBorders>
              <w:top w:val="nil"/>
              <w:left w:val="nil"/>
              <w:bottom w:val="single" w:sz="4" w:space="0" w:color="auto"/>
              <w:right w:val="single" w:sz="4" w:space="0" w:color="auto"/>
            </w:tcBorders>
          </w:tcPr>
          <w:p w14:paraId="219614CE" w14:textId="68F87B2A"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161EF028" w14:textId="6AB96893"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8763533"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10</w:t>
            </w:r>
          </w:p>
        </w:tc>
        <w:tc>
          <w:tcPr>
            <w:tcW w:w="1960" w:type="dxa"/>
            <w:tcBorders>
              <w:top w:val="nil"/>
              <w:left w:val="nil"/>
              <w:bottom w:val="single" w:sz="4" w:space="0" w:color="auto"/>
              <w:right w:val="single" w:sz="4" w:space="0" w:color="auto"/>
            </w:tcBorders>
            <w:shd w:val="clear" w:color="auto" w:fill="auto"/>
            <w:vAlign w:val="center"/>
            <w:hideMark/>
          </w:tcPr>
          <w:p w14:paraId="19E3CA0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Degalai</w:t>
            </w:r>
          </w:p>
        </w:tc>
        <w:tc>
          <w:tcPr>
            <w:tcW w:w="4418" w:type="dxa"/>
            <w:tcBorders>
              <w:top w:val="nil"/>
              <w:left w:val="nil"/>
              <w:bottom w:val="single" w:sz="4" w:space="0" w:color="auto"/>
              <w:right w:val="single" w:sz="4" w:space="0" w:color="auto"/>
            </w:tcBorders>
            <w:shd w:val="clear" w:color="auto" w:fill="auto"/>
            <w:vAlign w:val="center"/>
            <w:hideMark/>
          </w:tcPr>
          <w:p w14:paraId="52C9787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Elektra/benzinas; elektra/dyzelis.</w:t>
            </w:r>
          </w:p>
        </w:tc>
        <w:tc>
          <w:tcPr>
            <w:tcW w:w="2835" w:type="dxa"/>
            <w:tcBorders>
              <w:top w:val="nil"/>
              <w:left w:val="nil"/>
              <w:bottom w:val="single" w:sz="4" w:space="0" w:color="auto"/>
              <w:right w:val="single" w:sz="4" w:space="0" w:color="auto"/>
            </w:tcBorders>
          </w:tcPr>
          <w:p w14:paraId="65EDB767" w14:textId="76FFE760"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57E5AE5B" w14:textId="557B3048"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BEFE53B"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11</w:t>
            </w:r>
          </w:p>
        </w:tc>
        <w:tc>
          <w:tcPr>
            <w:tcW w:w="1960" w:type="dxa"/>
            <w:tcBorders>
              <w:top w:val="nil"/>
              <w:left w:val="nil"/>
              <w:bottom w:val="single" w:sz="4" w:space="0" w:color="auto"/>
              <w:right w:val="single" w:sz="4" w:space="0" w:color="auto"/>
            </w:tcBorders>
            <w:shd w:val="clear" w:color="auto" w:fill="auto"/>
            <w:vAlign w:val="center"/>
            <w:hideMark/>
          </w:tcPr>
          <w:p w14:paraId="7D39D2D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Baterijos talpa</w:t>
            </w:r>
          </w:p>
        </w:tc>
        <w:tc>
          <w:tcPr>
            <w:tcW w:w="4418" w:type="dxa"/>
            <w:tcBorders>
              <w:top w:val="nil"/>
              <w:left w:val="nil"/>
              <w:bottom w:val="single" w:sz="4" w:space="0" w:color="auto"/>
              <w:right w:val="single" w:sz="4" w:space="0" w:color="auto"/>
            </w:tcBorders>
            <w:shd w:val="clear" w:color="auto" w:fill="auto"/>
            <w:vAlign w:val="center"/>
            <w:hideMark/>
          </w:tcPr>
          <w:p w14:paraId="2E5A43B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ne mažesnė nei 15 </w:t>
            </w:r>
            <w:proofErr w:type="spellStart"/>
            <w:r w:rsidRPr="008B4A65">
              <w:rPr>
                <w:rFonts w:ascii="Verdana" w:eastAsia="Times New Roman" w:hAnsi="Verdana"/>
                <w:color w:val="000000"/>
                <w:sz w:val="18"/>
                <w:szCs w:val="18"/>
                <w:lang w:eastAsia="lt-LT"/>
              </w:rPr>
              <w:t>kwh</w:t>
            </w:r>
            <w:proofErr w:type="spellEnd"/>
          </w:p>
        </w:tc>
        <w:tc>
          <w:tcPr>
            <w:tcW w:w="2835" w:type="dxa"/>
            <w:tcBorders>
              <w:top w:val="nil"/>
              <w:left w:val="nil"/>
              <w:bottom w:val="single" w:sz="4" w:space="0" w:color="auto"/>
              <w:right w:val="single" w:sz="4" w:space="0" w:color="auto"/>
            </w:tcBorders>
          </w:tcPr>
          <w:p w14:paraId="71F82CCB" w14:textId="1F98022F" w:rsidR="00195EC7" w:rsidRPr="008B4A65" w:rsidRDefault="00573020" w:rsidP="00952C7C">
            <w:pPr>
              <w:spacing w:after="0" w:line="240" w:lineRule="auto"/>
              <w:jc w:val="both"/>
              <w:rPr>
                <w:rFonts w:ascii="Verdana" w:eastAsia="Times New Roman" w:hAnsi="Verdana"/>
                <w:color w:val="000000"/>
                <w:sz w:val="18"/>
                <w:szCs w:val="18"/>
                <w:lang w:eastAsia="lt-LT"/>
              </w:rPr>
            </w:pPr>
            <w:r w:rsidRPr="00573020">
              <w:rPr>
                <w:rFonts w:ascii="Verdana" w:eastAsia="Times New Roman" w:hAnsi="Verdana"/>
                <w:color w:val="000000"/>
                <w:sz w:val="18"/>
                <w:szCs w:val="18"/>
                <w:lang w:eastAsia="lt-LT"/>
              </w:rPr>
              <w:t>nurodyti</w:t>
            </w:r>
          </w:p>
        </w:tc>
      </w:tr>
      <w:tr w:rsidR="00195EC7" w:rsidRPr="008939AA" w14:paraId="39FE6144" w14:textId="12806A92" w:rsidTr="00B85260">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15ECD33"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12</w:t>
            </w:r>
          </w:p>
        </w:tc>
        <w:tc>
          <w:tcPr>
            <w:tcW w:w="1960" w:type="dxa"/>
            <w:tcBorders>
              <w:top w:val="nil"/>
              <w:left w:val="nil"/>
              <w:bottom w:val="single" w:sz="4" w:space="0" w:color="auto"/>
              <w:right w:val="single" w:sz="4" w:space="0" w:color="auto"/>
            </w:tcBorders>
            <w:shd w:val="clear" w:color="auto" w:fill="auto"/>
            <w:vAlign w:val="center"/>
            <w:hideMark/>
          </w:tcPr>
          <w:p w14:paraId="4CF2E5D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Nuvažiuojamas atstumas</w:t>
            </w:r>
          </w:p>
        </w:tc>
        <w:tc>
          <w:tcPr>
            <w:tcW w:w="4418" w:type="dxa"/>
            <w:tcBorders>
              <w:top w:val="nil"/>
              <w:left w:val="nil"/>
              <w:bottom w:val="single" w:sz="4" w:space="0" w:color="auto"/>
              <w:right w:val="single" w:sz="4" w:space="0" w:color="auto"/>
            </w:tcBorders>
            <w:shd w:val="clear" w:color="auto" w:fill="auto"/>
            <w:vAlign w:val="center"/>
            <w:hideMark/>
          </w:tcPr>
          <w:p w14:paraId="1D680116" w14:textId="77777777" w:rsidR="00195EC7" w:rsidRPr="008B4A65" w:rsidRDefault="00195EC7" w:rsidP="00952C7C">
            <w:pPr>
              <w:spacing w:after="0" w:line="240" w:lineRule="auto"/>
              <w:jc w:val="both"/>
              <w:rPr>
                <w:rFonts w:ascii="Verdana" w:eastAsia="Times New Roman" w:hAnsi="Verdana"/>
                <w:color w:val="0D0D0D"/>
                <w:sz w:val="18"/>
                <w:szCs w:val="18"/>
                <w:lang w:eastAsia="lt-LT"/>
              </w:rPr>
            </w:pPr>
            <w:r w:rsidRPr="008B4A65">
              <w:rPr>
                <w:rFonts w:ascii="Verdana" w:eastAsia="Times New Roman" w:hAnsi="Verdana"/>
                <w:color w:val="0D0D0D"/>
                <w:sz w:val="18"/>
                <w:szCs w:val="18"/>
                <w:lang w:eastAsia="lt-LT"/>
              </w:rPr>
              <w:t xml:space="preserve">pilnai pakrauta baterija deklaruojamas įveikiamas atstumas ne mažesnis nei 70 km </w:t>
            </w:r>
            <w:r w:rsidRPr="008B4A65">
              <w:rPr>
                <w:rFonts w:ascii="Verdana" w:eastAsia="Times New Roman" w:hAnsi="Verdana"/>
                <w:color w:val="0D0D0D"/>
                <w:sz w:val="18"/>
                <w:szCs w:val="18"/>
              </w:rPr>
              <w:t>(WLTP) („</w:t>
            </w:r>
            <w:proofErr w:type="spellStart"/>
            <w:r w:rsidRPr="008B4A65">
              <w:rPr>
                <w:rFonts w:ascii="Verdana" w:eastAsia="Times New Roman" w:hAnsi="Verdana"/>
                <w:color w:val="0D0D0D"/>
                <w:sz w:val="18"/>
                <w:szCs w:val="18"/>
              </w:rPr>
              <w:t>Worldwide</w:t>
            </w:r>
            <w:proofErr w:type="spellEnd"/>
            <w:r w:rsidRPr="008B4A65">
              <w:rPr>
                <w:rFonts w:ascii="Verdana" w:eastAsia="Times New Roman" w:hAnsi="Verdana"/>
                <w:color w:val="0D0D0D"/>
                <w:sz w:val="18"/>
                <w:szCs w:val="18"/>
              </w:rPr>
              <w:t xml:space="preserve"> </w:t>
            </w:r>
            <w:proofErr w:type="spellStart"/>
            <w:r w:rsidRPr="008B4A65">
              <w:rPr>
                <w:rFonts w:ascii="Verdana" w:eastAsia="Times New Roman" w:hAnsi="Verdana"/>
                <w:color w:val="0D0D0D"/>
                <w:sz w:val="18"/>
                <w:szCs w:val="18"/>
              </w:rPr>
              <w:t>Harmonized</w:t>
            </w:r>
            <w:proofErr w:type="spellEnd"/>
            <w:r w:rsidRPr="008B4A65">
              <w:rPr>
                <w:rFonts w:ascii="Verdana" w:eastAsia="Times New Roman" w:hAnsi="Verdana"/>
                <w:color w:val="0D0D0D"/>
                <w:sz w:val="18"/>
                <w:szCs w:val="18"/>
              </w:rPr>
              <w:t xml:space="preserve"> </w:t>
            </w:r>
            <w:proofErr w:type="spellStart"/>
            <w:r w:rsidRPr="008B4A65">
              <w:rPr>
                <w:rFonts w:ascii="Verdana" w:eastAsia="Times New Roman" w:hAnsi="Verdana"/>
                <w:color w:val="0D0D0D"/>
                <w:sz w:val="18"/>
                <w:szCs w:val="18"/>
              </w:rPr>
              <w:t>Light-Duty</w:t>
            </w:r>
            <w:proofErr w:type="spellEnd"/>
            <w:r w:rsidRPr="008B4A65">
              <w:rPr>
                <w:rFonts w:ascii="Verdana" w:eastAsia="Times New Roman" w:hAnsi="Verdana"/>
                <w:color w:val="0D0D0D"/>
                <w:sz w:val="18"/>
                <w:szCs w:val="18"/>
              </w:rPr>
              <w:t xml:space="preserve"> </w:t>
            </w:r>
            <w:proofErr w:type="spellStart"/>
            <w:r w:rsidRPr="008B4A65">
              <w:rPr>
                <w:rFonts w:ascii="Verdana" w:eastAsia="Times New Roman" w:hAnsi="Verdana"/>
                <w:color w:val="0D0D0D"/>
                <w:sz w:val="18"/>
                <w:szCs w:val="18"/>
              </w:rPr>
              <w:t>Vehicles</w:t>
            </w:r>
            <w:proofErr w:type="spellEnd"/>
            <w:r w:rsidRPr="008B4A65">
              <w:rPr>
                <w:rFonts w:ascii="Verdana" w:eastAsia="Times New Roman" w:hAnsi="Verdana"/>
                <w:color w:val="0D0D0D"/>
                <w:sz w:val="18"/>
                <w:szCs w:val="18"/>
              </w:rPr>
              <w:t xml:space="preserve"> </w:t>
            </w:r>
            <w:proofErr w:type="spellStart"/>
            <w:r w:rsidRPr="008B4A65">
              <w:rPr>
                <w:rFonts w:ascii="Verdana" w:eastAsia="Times New Roman" w:hAnsi="Verdana"/>
                <w:color w:val="0D0D0D"/>
                <w:sz w:val="18"/>
                <w:szCs w:val="18"/>
              </w:rPr>
              <w:t>Test</w:t>
            </w:r>
            <w:proofErr w:type="spellEnd"/>
            <w:r w:rsidRPr="008B4A65">
              <w:rPr>
                <w:rFonts w:ascii="Verdana" w:eastAsia="Times New Roman" w:hAnsi="Verdana"/>
                <w:color w:val="0D0D0D"/>
                <w:sz w:val="18"/>
                <w:szCs w:val="18"/>
              </w:rPr>
              <w:t xml:space="preserve"> </w:t>
            </w:r>
            <w:proofErr w:type="spellStart"/>
            <w:r w:rsidRPr="008B4A65">
              <w:rPr>
                <w:rFonts w:ascii="Verdana" w:eastAsia="Times New Roman" w:hAnsi="Verdana"/>
                <w:color w:val="0D0D0D"/>
                <w:sz w:val="18"/>
                <w:szCs w:val="18"/>
              </w:rPr>
              <w:t>Procedure</w:t>
            </w:r>
            <w:proofErr w:type="spellEnd"/>
            <w:r w:rsidRPr="008B4A65">
              <w:rPr>
                <w:rFonts w:ascii="Verdana" w:eastAsia="Times New Roman" w:hAnsi="Verdana"/>
                <w:color w:val="0D0D0D"/>
                <w:sz w:val="18"/>
                <w:szCs w:val="18"/>
              </w:rPr>
              <w:t>“ – pasaulinė darnioji lengvųjų automobilių bandymo procedūra)</w:t>
            </w:r>
          </w:p>
        </w:tc>
        <w:tc>
          <w:tcPr>
            <w:tcW w:w="2835" w:type="dxa"/>
            <w:tcBorders>
              <w:top w:val="nil"/>
              <w:left w:val="nil"/>
              <w:bottom w:val="single" w:sz="4" w:space="0" w:color="auto"/>
              <w:right w:val="single" w:sz="4" w:space="0" w:color="auto"/>
            </w:tcBorders>
          </w:tcPr>
          <w:p w14:paraId="63851BE8" w14:textId="77777777" w:rsidR="00195EC7" w:rsidRPr="008B4A65" w:rsidRDefault="00195EC7" w:rsidP="00952C7C">
            <w:pPr>
              <w:spacing w:after="0" w:line="240" w:lineRule="auto"/>
              <w:jc w:val="both"/>
              <w:rPr>
                <w:rFonts w:ascii="Verdana" w:eastAsia="Times New Roman" w:hAnsi="Verdana"/>
                <w:color w:val="0D0D0D"/>
                <w:sz w:val="18"/>
                <w:szCs w:val="18"/>
                <w:lang w:eastAsia="lt-LT"/>
              </w:rPr>
            </w:pPr>
          </w:p>
        </w:tc>
      </w:tr>
      <w:tr w:rsidR="00195EC7" w:rsidRPr="008939AA" w14:paraId="036ACC28" w14:textId="6DA05AC6" w:rsidTr="00B85260">
        <w:trPr>
          <w:trHeight w:val="49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630FC"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13</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FF23819"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Automobilio eksploatacija </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5A5ED6F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automobilis turi būti pritaikytas eksploatuoti šiaurės Europos sąlygomis</w:t>
            </w:r>
          </w:p>
        </w:tc>
        <w:tc>
          <w:tcPr>
            <w:tcW w:w="2835" w:type="dxa"/>
            <w:tcBorders>
              <w:top w:val="single" w:sz="4" w:space="0" w:color="auto"/>
              <w:left w:val="nil"/>
              <w:bottom w:val="single" w:sz="4" w:space="0" w:color="auto"/>
              <w:right w:val="single" w:sz="4" w:space="0" w:color="auto"/>
            </w:tcBorders>
          </w:tcPr>
          <w:p w14:paraId="3BC75F0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125FE1F0" w14:textId="067CCE98" w:rsidTr="00B85260">
        <w:trPr>
          <w:trHeight w:val="69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326D401"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14</w:t>
            </w:r>
          </w:p>
        </w:tc>
        <w:tc>
          <w:tcPr>
            <w:tcW w:w="1960" w:type="dxa"/>
            <w:tcBorders>
              <w:top w:val="nil"/>
              <w:left w:val="nil"/>
              <w:bottom w:val="single" w:sz="4" w:space="0" w:color="auto"/>
              <w:right w:val="single" w:sz="4" w:space="0" w:color="auto"/>
            </w:tcBorders>
            <w:shd w:val="clear" w:color="auto" w:fill="auto"/>
            <w:vAlign w:val="center"/>
            <w:hideMark/>
          </w:tcPr>
          <w:p w14:paraId="739FEA0D"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Leistina maksimali automobilio rida per metus  </w:t>
            </w:r>
          </w:p>
        </w:tc>
        <w:tc>
          <w:tcPr>
            <w:tcW w:w="4418" w:type="dxa"/>
            <w:tcBorders>
              <w:top w:val="nil"/>
              <w:left w:val="nil"/>
              <w:bottom w:val="single" w:sz="4" w:space="0" w:color="auto"/>
              <w:right w:val="single" w:sz="4" w:space="0" w:color="auto"/>
            </w:tcBorders>
            <w:shd w:val="clear" w:color="auto" w:fill="auto"/>
            <w:vAlign w:val="center"/>
            <w:hideMark/>
          </w:tcPr>
          <w:p w14:paraId="58E2DDB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20 000 km</w:t>
            </w:r>
          </w:p>
        </w:tc>
        <w:tc>
          <w:tcPr>
            <w:tcW w:w="2835" w:type="dxa"/>
            <w:tcBorders>
              <w:top w:val="nil"/>
              <w:left w:val="nil"/>
              <w:bottom w:val="single" w:sz="4" w:space="0" w:color="auto"/>
              <w:right w:val="single" w:sz="4" w:space="0" w:color="auto"/>
            </w:tcBorders>
          </w:tcPr>
          <w:p w14:paraId="7D0E3F1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543892C9" w14:textId="4A2B1F4C" w:rsidTr="00B85260">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36B79BA"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15</w:t>
            </w:r>
          </w:p>
        </w:tc>
        <w:tc>
          <w:tcPr>
            <w:tcW w:w="1960" w:type="dxa"/>
            <w:tcBorders>
              <w:top w:val="nil"/>
              <w:left w:val="nil"/>
              <w:bottom w:val="single" w:sz="4" w:space="0" w:color="auto"/>
              <w:right w:val="single" w:sz="4" w:space="0" w:color="auto"/>
            </w:tcBorders>
            <w:shd w:val="clear" w:color="auto" w:fill="auto"/>
            <w:vAlign w:val="center"/>
            <w:hideMark/>
          </w:tcPr>
          <w:p w14:paraId="4D297743"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Automobilio eksploatacija </w:t>
            </w:r>
          </w:p>
        </w:tc>
        <w:tc>
          <w:tcPr>
            <w:tcW w:w="4418" w:type="dxa"/>
            <w:tcBorders>
              <w:top w:val="nil"/>
              <w:left w:val="nil"/>
              <w:bottom w:val="single" w:sz="4" w:space="0" w:color="auto"/>
              <w:right w:val="single" w:sz="4" w:space="0" w:color="auto"/>
            </w:tcBorders>
            <w:shd w:val="clear" w:color="auto" w:fill="auto"/>
            <w:vAlign w:val="center"/>
            <w:hideMark/>
          </w:tcPr>
          <w:p w14:paraId="4AD12300"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sutarties galiojimo laikotarpiu visi remonto darbai (dėl techninių gedimų) bus atliekami tiekėjo sąskaita</w:t>
            </w:r>
          </w:p>
        </w:tc>
        <w:tc>
          <w:tcPr>
            <w:tcW w:w="2835" w:type="dxa"/>
            <w:tcBorders>
              <w:top w:val="nil"/>
              <w:left w:val="nil"/>
              <w:bottom w:val="single" w:sz="4" w:space="0" w:color="auto"/>
              <w:right w:val="single" w:sz="4" w:space="0" w:color="auto"/>
            </w:tcBorders>
          </w:tcPr>
          <w:p w14:paraId="735C843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7F7EEED1" w14:textId="43063FFC"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964166B"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16</w:t>
            </w:r>
          </w:p>
        </w:tc>
        <w:tc>
          <w:tcPr>
            <w:tcW w:w="1960" w:type="dxa"/>
            <w:tcBorders>
              <w:top w:val="nil"/>
              <w:left w:val="nil"/>
              <w:bottom w:val="single" w:sz="4" w:space="0" w:color="auto"/>
              <w:right w:val="single" w:sz="4" w:space="0" w:color="auto"/>
            </w:tcBorders>
            <w:shd w:val="clear" w:color="auto" w:fill="auto"/>
            <w:vAlign w:val="center"/>
            <w:hideMark/>
          </w:tcPr>
          <w:p w14:paraId="2FBCC1D7"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Klimato kontrolės sistema</w:t>
            </w:r>
          </w:p>
        </w:tc>
        <w:tc>
          <w:tcPr>
            <w:tcW w:w="4418" w:type="dxa"/>
            <w:tcBorders>
              <w:top w:val="nil"/>
              <w:left w:val="nil"/>
              <w:bottom w:val="single" w:sz="4" w:space="0" w:color="auto"/>
              <w:right w:val="single" w:sz="4" w:space="0" w:color="auto"/>
            </w:tcBorders>
            <w:shd w:val="clear" w:color="auto" w:fill="auto"/>
            <w:vAlign w:val="center"/>
            <w:hideMark/>
          </w:tcPr>
          <w:p w14:paraId="77652D1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automatinis kondicionierius (klimato kontrolė)</w:t>
            </w:r>
          </w:p>
        </w:tc>
        <w:tc>
          <w:tcPr>
            <w:tcW w:w="2835" w:type="dxa"/>
            <w:tcBorders>
              <w:top w:val="nil"/>
              <w:left w:val="nil"/>
              <w:bottom w:val="single" w:sz="4" w:space="0" w:color="auto"/>
              <w:right w:val="single" w:sz="4" w:space="0" w:color="auto"/>
            </w:tcBorders>
          </w:tcPr>
          <w:p w14:paraId="61D1820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E945479" w14:textId="29B9F9FF"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39CBBB1"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17</w:t>
            </w:r>
          </w:p>
        </w:tc>
        <w:tc>
          <w:tcPr>
            <w:tcW w:w="1960" w:type="dxa"/>
            <w:tcBorders>
              <w:top w:val="nil"/>
              <w:left w:val="nil"/>
              <w:bottom w:val="single" w:sz="4" w:space="0" w:color="auto"/>
              <w:right w:val="single" w:sz="4" w:space="0" w:color="auto"/>
            </w:tcBorders>
            <w:shd w:val="clear" w:color="auto" w:fill="auto"/>
            <w:vAlign w:val="center"/>
            <w:hideMark/>
          </w:tcPr>
          <w:p w14:paraId="6ED94133"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Išoriniai veidrodėliai</w:t>
            </w:r>
          </w:p>
        </w:tc>
        <w:tc>
          <w:tcPr>
            <w:tcW w:w="4418" w:type="dxa"/>
            <w:tcBorders>
              <w:top w:val="nil"/>
              <w:left w:val="nil"/>
              <w:bottom w:val="single" w:sz="4" w:space="0" w:color="auto"/>
              <w:right w:val="single" w:sz="4" w:space="0" w:color="auto"/>
            </w:tcBorders>
            <w:shd w:val="clear" w:color="auto" w:fill="auto"/>
            <w:vAlign w:val="center"/>
            <w:hideMark/>
          </w:tcPr>
          <w:p w14:paraId="1FA741C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elektra valdomi</w:t>
            </w:r>
          </w:p>
        </w:tc>
        <w:tc>
          <w:tcPr>
            <w:tcW w:w="2835" w:type="dxa"/>
            <w:tcBorders>
              <w:top w:val="nil"/>
              <w:left w:val="nil"/>
              <w:bottom w:val="single" w:sz="4" w:space="0" w:color="auto"/>
              <w:right w:val="single" w:sz="4" w:space="0" w:color="auto"/>
            </w:tcBorders>
          </w:tcPr>
          <w:p w14:paraId="5EB876A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4C8639D0" w14:textId="45081B45"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B79A197"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18</w:t>
            </w:r>
          </w:p>
        </w:tc>
        <w:tc>
          <w:tcPr>
            <w:tcW w:w="1960" w:type="dxa"/>
            <w:tcBorders>
              <w:top w:val="nil"/>
              <w:left w:val="nil"/>
              <w:bottom w:val="single" w:sz="4" w:space="0" w:color="auto"/>
              <w:right w:val="single" w:sz="4" w:space="0" w:color="auto"/>
            </w:tcBorders>
            <w:shd w:val="clear" w:color="auto" w:fill="auto"/>
            <w:vAlign w:val="center"/>
            <w:hideMark/>
          </w:tcPr>
          <w:p w14:paraId="1438EC9C"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Saugos diržai </w:t>
            </w:r>
          </w:p>
        </w:tc>
        <w:tc>
          <w:tcPr>
            <w:tcW w:w="4418" w:type="dxa"/>
            <w:tcBorders>
              <w:top w:val="nil"/>
              <w:left w:val="nil"/>
              <w:bottom w:val="single" w:sz="4" w:space="0" w:color="auto"/>
              <w:right w:val="single" w:sz="4" w:space="0" w:color="auto"/>
            </w:tcBorders>
            <w:shd w:val="clear" w:color="auto" w:fill="auto"/>
            <w:vAlign w:val="center"/>
            <w:hideMark/>
          </w:tcPr>
          <w:p w14:paraId="66D9CC79"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vairuotojui ir keleiviams</w:t>
            </w:r>
          </w:p>
        </w:tc>
        <w:tc>
          <w:tcPr>
            <w:tcW w:w="2835" w:type="dxa"/>
            <w:tcBorders>
              <w:top w:val="nil"/>
              <w:left w:val="nil"/>
              <w:bottom w:val="single" w:sz="4" w:space="0" w:color="auto"/>
              <w:right w:val="single" w:sz="4" w:space="0" w:color="auto"/>
            </w:tcBorders>
          </w:tcPr>
          <w:p w14:paraId="630AF87C"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4E1EC1C5" w14:textId="6306770E"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464C411"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19</w:t>
            </w:r>
          </w:p>
        </w:tc>
        <w:tc>
          <w:tcPr>
            <w:tcW w:w="1960" w:type="dxa"/>
            <w:tcBorders>
              <w:top w:val="nil"/>
              <w:left w:val="nil"/>
              <w:bottom w:val="single" w:sz="4" w:space="0" w:color="auto"/>
              <w:right w:val="single" w:sz="4" w:space="0" w:color="auto"/>
            </w:tcBorders>
            <w:shd w:val="clear" w:color="auto" w:fill="auto"/>
            <w:vAlign w:val="center"/>
            <w:hideMark/>
          </w:tcPr>
          <w:p w14:paraId="38C2A26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Atramos galvai </w:t>
            </w:r>
          </w:p>
        </w:tc>
        <w:tc>
          <w:tcPr>
            <w:tcW w:w="4418" w:type="dxa"/>
            <w:tcBorders>
              <w:top w:val="nil"/>
              <w:left w:val="nil"/>
              <w:bottom w:val="single" w:sz="4" w:space="0" w:color="auto"/>
              <w:right w:val="single" w:sz="4" w:space="0" w:color="auto"/>
            </w:tcBorders>
            <w:shd w:val="clear" w:color="auto" w:fill="auto"/>
            <w:vAlign w:val="center"/>
            <w:hideMark/>
          </w:tcPr>
          <w:p w14:paraId="1DDD4EA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vairuotojui ir keleiviams</w:t>
            </w:r>
          </w:p>
        </w:tc>
        <w:tc>
          <w:tcPr>
            <w:tcW w:w="2835" w:type="dxa"/>
            <w:tcBorders>
              <w:top w:val="nil"/>
              <w:left w:val="nil"/>
              <w:bottom w:val="single" w:sz="4" w:space="0" w:color="auto"/>
              <w:right w:val="single" w:sz="4" w:space="0" w:color="auto"/>
            </w:tcBorders>
          </w:tcPr>
          <w:p w14:paraId="0A12499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11F63EF" w14:textId="73BFE432" w:rsidTr="00B85260">
        <w:trPr>
          <w:trHeight w:val="29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CFC7464"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20</w:t>
            </w:r>
          </w:p>
        </w:tc>
        <w:tc>
          <w:tcPr>
            <w:tcW w:w="1960" w:type="dxa"/>
            <w:tcBorders>
              <w:top w:val="nil"/>
              <w:left w:val="nil"/>
              <w:bottom w:val="single" w:sz="4" w:space="0" w:color="auto"/>
              <w:right w:val="single" w:sz="4" w:space="0" w:color="auto"/>
            </w:tcBorders>
            <w:shd w:val="clear" w:color="auto" w:fill="auto"/>
            <w:vAlign w:val="center"/>
            <w:hideMark/>
          </w:tcPr>
          <w:p w14:paraId="4C09E14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Saugos oro pagalvės </w:t>
            </w:r>
          </w:p>
        </w:tc>
        <w:tc>
          <w:tcPr>
            <w:tcW w:w="4418" w:type="dxa"/>
            <w:tcBorders>
              <w:top w:val="nil"/>
              <w:left w:val="nil"/>
              <w:bottom w:val="single" w:sz="4" w:space="0" w:color="auto"/>
              <w:right w:val="single" w:sz="4" w:space="0" w:color="auto"/>
            </w:tcBorders>
            <w:shd w:val="clear" w:color="auto" w:fill="auto"/>
            <w:vAlign w:val="center"/>
            <w:hideMark/>
          </w:tcPr>
          <w:p w14:paraId="3214C03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vairuotojui ir keleiviui priekyje – ne mažiau </w:t>
            </w:r>
            <w:r w:rsidRPr="00377489">
              <w:rPr>
                <w:rFonts w:ascii="Verdana" w:eastAsia="Times New Roman" w:hAnsi="Verdana"/>
                <w:color w:val="000000"/>
                <w:sz w:val="18"/>
                <w:szCs w:val="18"/>
                <w:lang w:eastAsia="lt-LT"/>
              </w:rPr>
              <w:t>kaip po 2</w:t>
            </w:r>
          </w:p>
        </w:tc>
        <w:tc>
          <w:tcPr>
            <w:tcW w:w="2835" w:type="dxa"/>
            <w:tcBorders>
              <w:top w:val="nil"/>
              <w:left w:val="nil"/>
              <w:bottom w:val="single" w:sz="4" w:space="0" w:color="auto"/>
              <w:right w:val="single" w:sz="4" w:space="0" w:color="auto"/>
            </w:tcBorders>
          </w:tcPr>
          <w:p w14:paraId="23A25717"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517D332B" w14:textId="20AB6A89" w:rsidTr="00B85260">
        <w:trPr>
          <w:trHeight w:val="453"/>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C49B320"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21</w:t>
            </w:r>
          </w:p>
        </w:tc>
        <w:tc>
          <w:tcPr>
            <w:tcW w:w="1960" w:type="dxa"/>
            <w:tcBorders>
              <w:top w:val="nil"/>
              <w:left w:val="nil"/>
              <w:bottom w:val="single" w:sz="4" w:space="0" w:color="auto"/>
              <w:right w:val="single" w:sz="4" w:space="0" w:color="auto"/>
            </w:tcBorders>
            <w:shd w:val="clear" w:color="auto" w:fill="auto"/>
            <w:vAlign w:val="center"/>
            <w:hideMark/>
          </w:tcPr>
          <w:p w14:paraId="02698A4D"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Stabdžiai (stovėjimo stabdys)</w:t>
            </w:r>
          </w:p>
        </w:tc>
        <w:tc>
          <w:tcPr>
            <w:tcW w:w="4418" w:type="dxa"/>
            <w:tcBorders>
              <w:top w:val="nil"/>
              <w:left w:val="nil"/>
              <w:bottom w:val="single" w:sz="4" w:space="0" w:color="auto"/>
              <w:right w:val="single" w:sz="4" w:space="0" w:color="auto"/>
            </w:tcBorders>
            <w:shd w:val="clear" w:color="auto" w:fill="auto"/>
            <w:vAlign w:val="center"/>
            <w:hideMark/>
          </w:tcPr>
          <w:p w14:paraId="25EB5DE0"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su ABS</w:t>
            </w:r>
          </w:p>
        </w:tc>
        <w:tc>
          <w:tcPr>
            <w:tcW w:w="2835" w:type="dxa"/>
            <w:tcBorders>
              <w:top w:val="nil"/>
              <w:left w:val="nil"/>
              <w:bottom w:val="single" w:sz="4" w:space="0" w:color="auto"/>
              <w:right w:val="single" w:sz="4" w:space="0" w:color="auto"/>
            </w:tcBorders>
          </w:tcPr>
          <w:p w14:paraId="6B22DE23"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9A677AE" w14:textId="28818EB8"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B20CC77"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22</w:t>
            </w:r>
          </w:p>
        </w:tc>
        <w:tc>
          <w:tcPr>
            <w:tcW w:w="1960" w:type="dxa"/>
            <w:tcBorders>
              <w:top w:val="nil"/>
              <w:left w:val="nil"/>
              <w:bottom w:val="single" w:sz="4" w:space="0" w:color="auto"/>
              <w:right w:val="single" w:sz="4" w:space="0" w:color="auto"/>
            </w:tcBorders>
            <w:shd w:val="clear" w:color="auto" w:fill="auto"/>
            <w:vAlign w:val="center"/>
            <w:hideMark/>
          </w:tcPr>
          <w:p w14:paraId="4450D4E3"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Langai </w:t>
            </w:r>
          </w:p>
        </w:tc>
        <w:tc>
          <w:tcPr>
            <w:tcW w:w="4418" w:type="dxa"/>
            <w:tcBorders>
              <w:top w:val="nil"/>
              <w:left w:val="nil"/>
              <w:bottom w:val="single" w:sz="4" w:space="0" w:color="auto"/>
              <w:right w:val="single" w:sz="4" w:space="0" w:color="auto"/>
            </w:tcBorders>
            <w:shd w:val="clear" w:color="auto" w:fill="auto"/>
            <w:vAlign w:val="center"/>
            <w:hideMark/>
          </w:tcPr>
          <w:p w14:paraId="6C03D24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vientisi, valdomi elektra</w:t>
            </w:r>
          </w:p>
        </w:tc>
        <w:tc>
          <w:tcPr>
            <w:tcW w:w="2835" w:type="dxa"/>
            <w:tcBorders>
              <w:top w:val="nil"/>
              <w:left w:val="nil"/>
              <w:bottom w:val="single" w:sz="4" w:space="0" w:color="auto"/>
              <w:right w:val="single" w:sz="4" w:space="0" w:color="auto"/>
            </w:tcBorders>
          </w:tcPr>
          <w:p w14:paraId="0D4CE50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50ADD13D" w14:textId="12F7F0BA" w:rsidTr="00B85260">
        <w:trPr>
          <w:trHeight w:val="49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24A4D84"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23</w:t>
            </w:r>
          </w:p>
        </w:tc>
        <w:tc>
          <w:tcPr>
            <w:tcW w:w="1960" w:type="dxa"/>
            <w:tcBorders>
              <w:top w:val="nil"/>
              <w:left w:val="nil"/>
              <w:bottom w:val="single" w:sz="4" w:space="0" w:color="auto"/>
              <w:right w:val="single" w:sz="4" w:space="0" w:color="auto"/>
            </w:tcBorders>
            <w:shd w:val="clear" w:color="auto" w:fill="auto"/>
            <w:vAlign w:val="center"/>
            <w:hideMark/>
          </w:tcPr>
          <w:p w14:paraId="678C8BB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Vairo mechanizmas </w:t>
            </w:r>
          </w:p>
        </w:tc>
        <w:tc>
          <w:tcPr>
            <w:tcW w:w="4418" w:type="dxa"/>
            <w:tcBorders>
              <w:top w:val="nil"/>
              <w:left w:val="nil"/>
              <w:bottom w:val="single" w:sz="4" w:space="0" w:color="auto"/>
              <w:right w:val="single" w:sz="4" w:space="0" w:color="auto"/>
            </w:tcBorders>
            <w:shd w:val="clear" w:color="auto" w:fill="auto"/>
            <w:vAlign w:val="center"/>
            <w:hideMark/>
          </w:tcPr>
          <w:p w14:paraId="15D9696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su stiprintuvu, vairaračio aukštis reguliuojamas viena kryptimi</w:t>
            </w:r>
          </w:p>
        </w:tc>
        <w:tc>
          <w:tcPr>
            <w:tcW w:w="2835" w:type="dxa"/>
            <w:tcBorders>
              <w:top w:val="nil"/>
              <w:left w:val="nil"/>
              <w:bottom w:val="single" w:sz="4" w:space="0" w:color="auto"/>
              <w:right w:val="single" w:sz="4" w:space="0" w:color="auto"/>
            </w:tcBorders>
          </w:tcPr>
          <w:p w14:paraId="4CDAC27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127F3707" w14:textId="7755E949"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740E0CF"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24</w:t>
            </w:r>
          </w:p>
        </w:tc>
        <w:tc>
          <w:tcPr>
            <w:tcW w:w="1960" w:type="dxa"/>
            <w:tcBorders>
              <w:top w:val="nil"/>
              <w:left w:val="nil"/>
              <w:bottom w:val="single" w:sz="4" w:space="0" w:color="auto"/>
              <w:right w:val="single" w:sz="4" w:space="0" w:color="auto"/>
            </w:tcBorders>
            <w:shd w:val="clear" w:color="auto" w:fill="auto"/>
            <w:vAlign w:val="center"/>
            <w:hideMark/>
          </w:tcPr>
          <w:p w14:paraId="4EFD424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Vairuotojo sėdynė </w:t>
            </w:r>
          </w:p>
        </w:tc>
        <w:tc>
          <w:tcPr>
            <w:tcW w:w="4418" w:type="dxa"/>
            <w:tcBorders>
              <w:top w:val="nil"/>
              <w:left w:val="nil"/>
              <w:bottom w:val="single" w:sz="4" w:space="0" w:color="auto"/>
              <w:right w:val="single" w:sz="4" w:space="0" w:color="auto"/>
            </w:tcBorders>
            <w:shd w:val="clear" w:color="auto" w:fill="auto"/>
            <w:vAlign w:val="center"/>
            <w:hideMark/>
          </w:tcPr>
          <w:p w14:paraId="64E3CEB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reguliuojama į priekį – atgal</w:t>
            </w:r>
          </w:p>
        </w:tc>
        <w:tc>
          <w:tcPr>
            <w:tcW w:w="2835" w:type="dxa"/>
            <w:tcBorders>
              <w:top w:val="nil"/>
              <w:left w:val="nil"/>
              <w:bottom w:val="single" w:sz="4" w:space="0" w:color="auto"/>
              <w:right w:val="single" w:sz="4" w:space="0" w:color="auto"/>
            </w:tcBorders>
          </w:tcPr>
          <w:p w14:paraId="35E3847D"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0A7496F1" w14:textId="3BC90B78"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56EBF84"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25</w:t>
            </w:r>
          </w:p>
        </w:tc>
        <w:tc>
          <w:tcPr>
            <w:tcW w:w="1960" w:type="dxa"/>
            <w:tcBorders>
              <w:top w:val="nil"/>
              <w:left w:val="nil"/>
              <w:bottom w:val="single" w:sz="4" w:space="0" w:color="auto"/>
              <w:right w:val="single" w:sz="4" w:space="0" w:color="auto"/>
            </w:tcBorders>
            <w:shd w:val="clear" w:color="auto" w:fill="auto"/>
            <w:vAlign w:val="center"/>
            <w:hideMark/>
          </w:tcPr>
          <w:p w14:paraId="74B5F8BA"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Apsaugos sistema </w:t>
            </w:r>
          </w:p>
        </w:tc>
        <w:tc>
          <w:tcPr>
            <w:tcW w:w="4418" w:type="dxa"/>
            <w:tcBorders>
              <w:top w:val="nil"/>
              <w:left w:val="nil"/>
              <w:bottom w:val="single" w:sz="4" w:space="0" w:color="auto"/>
              <w:right w:val="single" w:sz="4" w:space="0" w:color="auto"/>
            </w:tcBorders>
            <w:shd w:val="clear" w:color="auto" w:fill="auto"/>
            <w:vAlign w:val="center"/>
            <w:hideMark/>
          </w:tcPr>
          <w:p w14:paraId="0413E63E"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atitinkanti draudimo reikalavimą</w:t>
            </w:r>
          </w:p>
        </w:tc>
        <w:tc>
          <w:tcPr>
            <w:tcW w:w="2835" w:type="dxa"/>
            <w:tcBorders>
              <w:top w:val="nil"/>
              <w:left w:val="nil"/>
              <w:bottom w:val="single" w:sz="4" w:space="0" w:color="auto"/>
              <w:right w:val="single" w:sz="4" w:space="0" w:color="auto"/>
            </w:tcBorders>
          </w:tcPr>
          <w:p w14:paraId="2AC9CB1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55896EB8" w14:textId="094EF06D" w:rsidTr="00B85260">
        <w:trPr>
          <w:trHeight w:val="31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5CF5ACB"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26</w:t>
            </w:r>
          </w:p>
        </w:tc>
        <w:tc>
          <w:tcPr>
            <w:tcW w:w="1960" w:type="dxa"/>
            <w:tcBorders>
              <w:top w:val="nil"/>
              <w:left w:val="nil"/>
              <w:bottom w:val="single" w:sz="4" w:space="0" w:color="auto"/>
              <w:right w:val="single" w:sz="4" w:space="0" w:color="auto"/>
            </w:tcBorders>
            <w:shd w:val="clear" w:color="auto" w:fill="auto"/>
            <w:vAlign w:val="center"/>
            <w:hideMark/>
          </w:tcPr>
          <w:p w14:paraId="6EDADCE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Centrinis užraktas </w:t>
            </w:r>
          </w:p>
        </w:tc>
        <w:tc>
          <w:tcPr>
            <w:tcW w:w="4418" w:type="dxa"/>
            <w:tcBorders>
              <w:top w:val="nil"/>
              <w:left w:val="nil"/>
              <w:bottom w:val="single" w:sz="4" w:space="0" w:color="auto"/>
              <w:right w:val="single" w:sz="4" w:space="0" w:color="auto"/>
            </w:tcBorders>
            <w:shd w:val="clear" w:color="auto" w:fill="auto"/>
            <w:vAlign w:val="center"/>
            <w:hideMark/>
          </w:tcPr>
          <w:p w14:paraId="5D59B53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visų durų, valdomas nuotolinio valdymo pultu</w:t>
            </w:r>
          </w:p>
        </w:tc>
        <w:tc>
          <w:tcPr>
            <w:tcW w:w="2835" w:type="dxa"/>
            <w:tcBorders>
              <w:top w:val="nil"/>
              <w:left w:val="nil"/>
              <w:bottom w:val="single" w:sz="4" w:space="0" w:color="auto"/>
              <w:right w:val="single" w:sz="4" w:space="0" w:color="auto"/>
            </w:tcBorders>
          </w:tcPr>
          <w:p w14:paraId="346A3D3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75B38DA4" w14:textId="7CE56C1F" w:rsidTr="00B85260">
        <w:trPr>
          <w:trHeight w:val="12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97917"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27</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1E9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Papildomi aksesuarai</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CE897"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Gamyklinė angl. Bluetooth sąsaja, tekstiliniai arba guminiai kilimėliai, avarinis ženklas, vaistinėlė, gesintuvas, ryškiaspalvė liemenė su šviesą atspindinčiais elementais, gamyklinė galinė parkavimosi sistema, , šildomos priekinės sėdynės</w:t>
            </w:r>
          </w:p>
        </w:tc>
        <w:tc>
          <w:tcPr>
            <w:tcW w:w="2835" w:type="dxa"/>
            <w:tcBorders>
              <w:top w:val="single" w:sz="4" w:space="0" w:color="auto"/>
              <w:left w:val="single" w:sz="4" w:space="0" w:color="auto"/>
              <w:bottom w:val="single" w:sz="4" w:space="0" w:color="auto"/>
              <w:right w:val="single" w:sz="4" w:space="0" w:color="auto"/>
            </w:tcBorders>
          </w:tcPr>
          <w:p w14:paraId="0871D18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1BBD607D" w14:textId="7FAEB383" w:rsidTr="00B85260">
        <w:trPr>
          <w:trHeight w:val="147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DD3E8"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28</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38C7111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Ratai ir padangos</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47E8A1B0"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Ne mažesni kaip R16 lengvojo lydinio gamykliniai ratlankiai. </w:t>
            </w:r>
          </w:p>
          <w:p w14:paraId="428FA51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Padangos: vasarinių ir žieminių padangų komplektai. Susidėvėjusios padangos keičiamos tiekėjo sąskaita. Pakaitinės padangos ir/ar ratlankiai saugomi tiekėjo patalpose. Keičiantis sezonui Tiekėjas savo sąskaita keičia padangas</w:t>
            </w:r>
          </w:p>
        </w:tc>
        <w:tc>
          <w:tcPr>
            <w:tcW w:w="2835" w:type="dxa"/>
            <w:tcBorders>
              <w:top w:val="single" w:sz="4" w:space="0" w:color="auto"/>
              <w:left w:val="nil"/>
              <w:bottom w:val="single" w:sz="4" w:space="0" w:color="auto"/>
              <w:right w:val="single" w:sz="4" w:space="0" w:color="auto"/>
            </w:tcBorders>
          </w:tcPr>
          <w:p w14:paraId="6C29B0A8" w14:textId="6DEE777F" w:rsidR="00195EC7" w:rsidRPr="008B4A65" w:rsidRDefault="00F920DF" w:rsidP="00952C7C">
            <w:pPr>
              <w:spacing w:after="0" w:line="240" w:lineRule="auto"/>
              <w:jc w:val="both"/>
              <w:rPr>
                <w:rFonts w:ascii="Verdana" w:eastAsia="Times New Roman" w:hAnsi="Verdana"/>
                <w:color w:val="000000"/>
                <w:sz w:val="18"/>
                <w:szCs w:val="18"/>
                <w:lang w:eastAsia="lt-LT"/>
              </w:rPr>
            </w:pPr>
            <w:r w:rsidRPr="00F920DF">
              <w:rPr>
                <w:rFonts w:ascii="Verdana" w:eastAsia="Times New Roman" w:hAnsi="Verdana"/>
                <w:color w:val="000000"/>
                <w:sz w:val="18"/>
                <w:szCs w:val="18"/>
                <w:lang w:eastAsia="lt-LT"/>
              </w:rPr>
              <w:t>nurodyti</w:t>
            </w:r>
          </w:p>
        </w:tc>
      </w:tr>
      <w:tr w:rsidR="00195EC7" w:rsidRPr="008939AA" w14:paraId="0A9EA152" w14:textId="7C7CE4B9" w:rsidTr="00B85260">
        <w:trPr>
          <w:trHeight w:val="83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5BEC"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29</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97255A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Draudiminė apsauga </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124C0D1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Transporto priemonių valdytojų civilinės atsakomybės privalomasis draudimas ir KASKO draudimai turi galioti visoje Europos Sąjungoje </w:t>
            </w:r>
          </w:p>
        </w:tc>
        <w:tc>
          <w:tcPr>
            <w:tcW w:w="2835" w:type="dxa"/>
            <w:tcBorders>
              <w:top w:val="single" w:sz="4" w:space="0" w:color="auto"/>
              <w:left w:val="nil"/>
              <w:bottom w:val="single" w:sz="4" w:space="0" w:color="auto"/>
              <w:right w:val="single" w:sz="4" w:space="0" w:color="auto"/>
            </w:tcBorders>
          </w:tcPr>
          <w:p w14:paraId="5E5F8910"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32FD52A7" w14:textId="7D0C44C7" w:rsidTr="00B85260">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F6D3B"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lastRenderedPageBreak/>
              <w:t>30</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392E2AE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Draudimo sąlygos</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3B2FC74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Transporto priemonių valdytojų civilinės atsakomybės privalomasis draudimas ir KASKO draudimas suteikiamas visam sutarties galiojimo laikotarpiui.</w:t>
            </w:r>
          </w:p>
        </w:tc>
        <w:tc>
          <w:tcPr>
            <w:tcW w:w="2835" w:type="dxa"/>
            <w:tcBorders>
              <w:top w:val="single" w:sz="4" w:space="0" w:color="auto"/>
              <w:left w:val="nil"/>
              <w:bottom w:val="single" w:sz="4" w:space="0" w:color="auto"/>
              <w:right w:val="single" w:sz="4" w:space="0" w:color="auto"/>
            </w:tcBorders>
          </w:tcPr>
          <w:p w14:paraId="5AB78538"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24A214A6" w14:textId="6FFE946A" w:rsidTr="00B85260">
        <w:trPr>
          <w:trHeight w:val="55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B58924E"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31</w:t>
            </w:r>
          </w:p>
        </w:tc>
        <w:tc>
          <w:tcPr>
            <w:tcW w:w="1960" w:type="dxa"/>
            <w:tcBorders>
              <w:top w:val="nil"/>
              <w:left w:val="nil"/>
              <w:bottom w:val="single" w:sz="4" w:space="0" w:color="auto"/>
              <w:right w:val="single" w:sz="4" w:space="0" w:color="auto"/>
            </w:tcBorders>
            <w:shd w:val="clear" w:color="auto" w:fill="auto"/>
            <w:vAlign w:val="center"/>
            <w:hideMark/>
          </w:tcPr>
          <w:p w14:paraId="4FF198AC"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Franšizė</w:t>
            </w:r>
          </w:p>
        </w:tc>
        <w:tc>
          <w:tcPr>
            <w:tcW w:w="4418" w:type="dxa"/>
            <w:tcBorders>
              <w:top w:val="nil"/>
              <w:left w:val="nil"/>
              <w:bottom w:val="single" w:sz="4" w:space="0" w:color="auto"/>
              <w:right w:val="single" w:sz="4" w:space="0" w:color="auto"/>
            </w:tcBorders>
            <w:shd w:val="clear" w:color="auto" w:fill="auto"/>
            <w:vAlign w:val="center"/>
            <w:hideMark/>
          </w:tcPr>
          <w:p w14:paraId="027ACC44"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 xml:space="preserve">1) vagystės atveju – 10 %;                                                    </w:t>
            </w:r>
          </w:p>
          <w:p w14:paraId="3BFAEEA5"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2) avarijos atveju – 300 Eur (trys šimtai eurų).</w:t>
            </w:r>
          </w:p>
        </w:tc>
        <w:tc>
          <w:tcPr>
            <w:tcW w:w="2835" w:type="dxa"/>
            <w:tcBorders>
              <w:top w:val="nil"/>
              <w:left w:val="nil"/>
              <w:bottom w:val="single" w:sz="4" w:space="0" w:color="auto"/>
              <w:right w:val="single" w:sz="4" w:space="0" w:color="auto"/>
            </w:tcBorders>
          </w:tcPr>
          <w:p w14:paraId="14908884" w14:textId="77777777" w:rsidR="00195EC7" w:rsidRPr="008B4A65" w:rsidRDefault="00195EC7" w:rsidP="00952C7C">
            <w:pPr>
              <w:spacing w:after="0" w:line="240" w:lineRule="auto"/>
              <w:rPr>
                <w:rFonts w:ascii="Verdana" w:eastAsia="Times New Roman" w:hAnsi="Verdana"/>
                <w:color w:val="000000"/>
                <w:sz w:val="18"/>
                <w:szCs w:val="18"/>
                <w:lang w:eastAsia="lt-LT"/>
              </w:rPr>
            </w:pPr>
          </w:p>
        </w:tc>
      </w:tr>
      <w:tr w:rsidR="00195EC7" w:rsidRPr="008939AA" w14:paraId="4D2ECD9A" w14:textId="7E1E6B70" w:rsidTr="00B85260">
        <w:trPr>
          <w:trHeight w:val="99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EF393"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32</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7D35559"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Kėbulas</w:t>
            </w:r>
          </w:p>
        </w:tc>
        <w:tc>
          <w:tcPr>
            <w:tcW w:w="4418" w:type="dxa"/>
            <w:tcBorders>
              <w:top w:val="single" w:sz="4" w:space="0" w:color="auto"/>
              <w:left w:val="nil"/>
              <w:bottom w:val="single" w:sz="4" w:space="0" w:color="auto"/>
              <w:right w:val="single" w:sz="4" w:space="0" w:color="auto"/>
            </w:tcBorders>
            <w:shd w:val="clear" w:color="auto" w:fill="auto"/>
            <w:vAlign w:val="center"/>
            <w:hideMark/>
          </w:tcPr>
          <w:p w14:paraId="317E166B" w14:textId="530E45CA"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Automobilis turi būti švar</w:t>
            </w:r>
            <w:r w:rsidR="00F920DF">
              <w:rPr>
                <w:rFonts w:ascii="Verdana" w:eastAsia="Times New Roman" w:hAnsi="Verdana"/>
                <w:color w:val="000000"/>
                <w:sz w:val="18"/>
                <w:szCs w:val="18"/>
                <w:lang w:eastAsia="lt-LT"/>
              </w:rPr>
              <w:t>u</w:t>
            </w:r>
            <w:r w:rsidRPr="008B4A65">
              <w:rPr>
                <w:rFonts w:ascii="Verdana" w:eastAsia="Times New Roman" w:hAnsi="Verdana"/>
                <w:color w:val="000000"/>
                <w:sz w:val="18"/>
                <w:szCs w:val="18"/>
                <w:lang w:eastAsia="lt-LT"/>
              </w:rPr>
              <w:t>s, nepažeist</w:t>
            </w:r>
            <w:r w:rsidR="00F920DF">
              <w:rPr>
                <w:rFonts w:ascii="Verdana" w:eastAsia="Times New Roman" w:hAnsi="Verdana"/>
                <w:color w:val="000000"/>
                <w:sz w:val="18"/>
                <w:szCs w:val="18"/>
                <w:lang w:eastAsia="lt-LT"/>
              </w:rPr>
              <w:t>as</w:t>
            </w:r>
            <w:r w:rsidRPr="008B4A65">
              <w:rPr>
                <w:rFonts w:ascii="Verdana" w:eastAsia="Times New Roman" w:hAnsi="Verdana"/>
                <w:color w:val="000000"/>
                <w:sz w:val="18"/>
                <w:szCs w:val="18"/>
                <w:lang w:eastAsia="lt-LT"/>
              </w:rPr>
              <w:t xml:space="preserve"> korozijos, kėbulas neturi būti subraižytas, sulankstytas ar kitaip pažeistas. Lipdukai ir kitokio pobūdžio informacija ant kėbulo yra galima tik gavus užsakovo sutikimą.</w:t>
            </w:r>
          </w:p>
        </w:tc>
        <w:tc>
          <w:tcPr>
            <w:tcW w:w="2835" w:type="dxa"/>
            <w:tcBorders>
              <w:top w:val="single" w:sz="4" w:space="0" w:color="auto"/>
              <w:left w:val="nil"/>
              <w:bottom w:val="single" w:sz="4" w:space="0" w:color="auto"/>
              <w:right w:val="single" w:sz="4" w:space="0" w:color="auto"/>
            </w:tcBorders>
          </w:tcPr>
          <w:p w14:paraId="700C9993"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78C7630" w14:textId="0495AC33" w:rsidTr="00B85260">
        <w:trPr>
          <w:trHeight w:val="768"/>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79278C5"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33</w:t>
            </w:r>
          </w:p>
        </w:tc>
        <w:tc>
          <w:tcPr>
            <w:tcW w:w="1960" w:type="dxa"/>
            <w:tcBorders>
              <w:top w:val="nil"/>
              <w:left w:val="nil"/>
              <w:bottom w:val="single" w:sz="4" w:space="0" w:color="auto"/>
              <w:right w:val="single" w:sz="4" w:space="0" w:color="auto"/>
            </w:tcBorders>
            <w:shd w:val="clear" w:color="auto" w:fill="auto"/>
            <w:vAlign w:val="center"/>
          </w:tcPr>
          <w:p w14:paraId="692FDFA7"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Salonas</w:t>
            </w:r>
          </w:p>
        </w:tc>
        <w:tc>
          <w:tcPr>
            <w:tcW w:w="4418" w:type="dxa"/>
            <w:tcBorders>
              <w:top w:val="nil"/>
              <w:left w:val="nil"/>
              <w:bottom w:val="single" w:sz="4" w:space="0" w:color="auto"/>
              <w:right w:val="single" w:sz="4" w:space="0" w:color="auto"/>
            </w:tcBorders>
            <w:shd w:val="clear" w:color="auto" w:fill="auto"/>
            <w:vAlign w:val="center"/>
          </w:tcPr>
          <w:p w14:paraId="6CA3EB72"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Salonas turi būti švarus, nesubraižytas, neapklijuotas reklaminiais lipdukais. Visa papildoma informacija ar reklama viduje galima tik su užsakovo sutikimu.</w:t>
            </w:r>
          </w:p>
        </w:tc>
        <w:tc>
          <w:tcPr>
            <w:tcW w:w="2835" w:type="dxa"/>
            <w:tcBorders>
              <w:top w:val="nil"/>
              <w:left w:val="nil"/>
              <w:bottom w:val="single" w:sz="4" w:space="0" w:color="auto"/>
              <w:right w:val="single" w:sz="4" w:space="0" w:color="auto"/>
            </w:tcBorders>
          </w:tcPr>
          <w:p w14:paraId="7CFBD63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ADCC083" w14:textId="307D8DB4" w:rsidTr="00B85260">
        <w:trPr>
          <w:trHeight w:val="170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29F005C"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34</w:t>
            </w:r>
          </w:p>
        </w:tc>
        <w:tc>
          <w:tcPr>
            <w:tcW w:w="1960" w:type="dxa"/>
            <w:tcBorders>
              <w:top w:val="nil"/>
              <w:left w:val="nil"/>
              <w:bottom w:val="single" w:sz="4" w:space="0" w:color="auto"/>
              <w:right w:val="single" w:sz="4" w:space="0" w:color="auto"/>
            </w:tcBorders>
            <w:shd w:val="clear" w:color="auto" w:fill="auto"/>
            <w:vAlign w:val="center"/>
            <w:hideMark/>
          </w:tcPr>
          <w:p w14:paraId="78DD72A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Papildomos paslaugos</w:t>
            </w:r>
          </w:p>
        </w:tc>
        <w:tc>
          <w:tcPr>
            <w:tcW w:w="4418" w:type="dxa"/>
            <w:tcBorders>
              <w:top w:val="nil"/>
              <w:left w:val="nil"/>
              <w:bottom w:val="single" w:sz="4" w:space="0" w:color="auto"/>
              <w:right w:val="single" w:sz="4" w:space="0" w:color="auto"/>
            </w:tcBorders>
            <w:shd w:val="clear" w:color="auto" w:fill="auto"/>
            <w:vAlign w:val="center"/>
            <w:hideMark/>
          </w:tcPr>
          <w:p w14:paraId="628386F1"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Esant automobilio techniniam gedimui ar dėl kitų priežasčių negalint važiuoti, Tiekėjas ne vėliau kaip per 48 val. nuo Užsakovo pranešimo gavimo turi pristatyti pakaitinį automobilį. Draudimo kompanijai pripažinus automobilį netaisytinu, likusiam nuomos laikotarpiui turi būti pristatytas kitas automobilis, atitinkantis šios techninės specifikacijos reikalavimus</w:t>
            </w:r>
          </w:p>
        </w:tc>
        <w:tc>
          <w:tcPr>
            <w:tcW w:w="2835" w:type="dxa"/>
            <w:tcBorders>
              <w:top w:val="nil"/>
              <w:left w:val="nil"/>
              <w:bottom w:val="single" w:sz="4" w:space="0" w:color="auto"/>
              <w:right w:val="single" w:sz="4" w:space="0" w:color="auto"/>
            </w:tcBorders>
          </w:tcPr>
          <w:p w14:paraId="5BB20795"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42F31D11" w14:textId="65923276" w:rsidTr="00B85260">
        <w:trPr>
          <w:trHeight w:val="7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2502F"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35</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C5AF8CF"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krovimas</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14:paraId="7907FFF4"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privalomai turi būti elektros pakrovimo laidai, kurie jungiami į Lietuvoje naudojamas pakrovimo stoteles ir buitinio tinklo rozetes.</w:t>
            </w:r>
          </w:p>
        </w:tc>
        <w:tc>
          <w:tcPr>
            <w:tcW w:w="2835" w:type="dxa"/>
            <w:tcBorders>
              <w:top w:val="single" w:sz="4" w:space="0" w:color="auto"/>
              <w:left w:val="single" w:sz="4" w:space="0" w:color="auto"/>
              <w:bottom w:val="single" w:sz="4" w:space="0" w:color="auto"/>
              <w:right w:val="single" w:sz="4" w:space="0" w:color="auto"/>
            </w:tcBorders>
          </w:tcPr>
          <w:p w14:paraId="34A6C12B"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p>
        </w:tc>
      </w:tr>
      <w:tr w:rsidR="00195EC7" w:rsidRPr="008939AA" w14:paraId="6E0A1A11" w14:textId="5CC3986B" w:rsidTr="00B85260">
        <w:trPr>
          <w:trHeight w:val="55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EDE89"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36</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69BDA93"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Aplinkos apsaugos kriterijai</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14:paraId="041D2B13" w14:textId="77777777" w:rsidR="00195EC7" w:rsidRPr="008B4A65" w:rsidRDefault="00195EC7" w:rsidP="00952C7C">
            <w:pPr>
              <w:spacing w:after="0" w:line="240" w:lineRule="auto"/>
              <w:rPr>
                <w:rFonts w:ascii="Verdana" w:eastAsia="Times New Roman" w:hAnsi="Verdana"/>
                <w:color w:val="000000"/>
                <w:sz w:val="18"/>
                <w:szCs w:val="18"/>
                <w:lang w:eastAsia="lt-LT"/>
              </w:rPr>
            </w:pPr>
            <w:r w:rsidRPr="008B4A65">
              <w:rPr>
                <w:rFonts w:ascii="Verdana" w:eastAsia="Times New Roman" w:hAnsi="Verdana"/>
                <w:iCs/>
                <w:color w:val="000000"/>
                <w:sz w:val="18"/>
                <w:szCs w:val="18"/>
                <w:lang w:eastAsia="lt-LT"/>
              </w:rPr>
              <w:t>Automobilis privalo atitikti Aplinkos apsaugos kriterijų taikymo vykdant žaliuosius pirkimus tvarkos aprašo (Aplinkos ministro 2011-06-28 įsakymas Nr. D1-508) 2 priedo 10.1.2.1 p. nurodytą minimalų</w:t>
            </w:r>
            <w:r w:rsidRPr="008B4A65" w:rsidDel="001076B0">
              <w:rPr>
                <w:rFonts w:ascii="Verdana" w:eastAsia="Times New Roman" w:hAnsi="Verdana"/>
                <w:color w:val="000000"/>
                <w:sz w:val="18"/>
                <w:szCs w:val="18"/>
                <w:lang w:eastAsia="lt-LT"/>
              </w:rPr>
              <w:t xml:space="preserve"> aplinkos apsaugos </w:t>
            </w:r>
            <w:r w:rsidRPr="008B4A65">
              <w:rPr>
                <w:rFonts w:ascii="Verdana" w:eastAsia="Times New Roman" w:hAnsi="Verdana"/>
                <w:iCs/>
                <w:color w:val="000000"/>
                <w:sz w:val="18"/>
                <w:szCs w:val="18"/>
                <w:lang w:eastAsia="lt-LT"/>
              </w:rPr>
              <w:t>kriterijų – „</w:t>
            </w:r>
            <w:r w:rsidRPr="008B4A65">
              <w:rPr>
                <w:rFonts w:ascii="Verdana" w:eastAsia="Times New Roman" w:hAnsi="Verdana"/>
                <w:color w:val="000000"/>
                <w:sz w:val="18"/>
                <w:szCs w:val="18"/>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w:t>
            </w:r>
            <w:r w:rsidRPr="008B4A65">
              <w:rPr>
                <w:rFonts w:ascii="Verdana" w:eastAsia="Times New Roman" w:hAnsi="Verdana"/>
                <w:iCs/>
                <w:color w:val="000000"/>
                <w:sz w:val="18"/>
                <w:szCs w:val="18"/>
                <w:lang w:eastAsia="lt-LT"/>
              </w:rPr>
              <w:t> </w:t>
            </w:r>
            <w:r w:rsidRPr="008B4A65">
              <w:rPr>
                <w:rFonts w:ascii="Verdana" w:eastAsia="Times New Roman" w:hAnsi="Verdana"/>
                <w:color w:val="000000"/>
                <w:sz w:val="18"/>
                <w:szCs w:val="18"/>
                <w:lang w:eastAsia="lt-LT"/>
              </w:rPr>
              <w:t>kategorijos transporto priemonėms neturi viršyti 95 g/km</w:t>
            </w:r>
            <w:r w:rsidRPr="008B4A65">
              <w:rPr>
                <w:rFonts w:ascii="Verdana" w:eastAsia="Times New Roman" w:hAnsi="Verdana"/>
                <w:iCs/>
                <w:color w:val="000000"/>
                <w:sz w:val="18"/>
                <w:szCs w:val="18"/>
                <w:lang w:eastAsia="lt-LT"/>
              </w:rPr>
              <w:t>, M2 ir N1 kategorijos transporto priemonėms neturi viršyti 147 g/km bei 10.1.2.2 p.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835" w:type="dxa"/>
            <w:tcBorders>
              <w:top w:val="single" w:sz="4" w:space="0" w:color="auto"/>
              <w:left w:val="single" w:sz="4" w:space="0" w:color="auto"/>
              <w:bottom w:val="single" w:sz="4" w:space="0" w:color="auto"/>
              <w:right w:val="single" w:sz="4" w:space="0" w:color="auto"/>
            </w:tcBorders>
          </w:tcPr>
          <w:p w14:paraId="56BB256C" w14:textId="77777777" w:rsidR="00195EC7" w:rsidRPr="008B4A65" w:rsidRDefault="00195EC7" w:rsidP="00952C7C">
            <w:pPr>
              <w:spacing w:after="0" w:line="240" w:lineRule="auto"/>
              <w:rPr>
                <w:rFonts w:ascii="Verdana" w:eastAsia="Times New Roman" w:hAnsi="Verdana"/>
                <w:iCs/>
                <w:color w:val="000000"/>
                <w:sz w:val="18"/>
                <w:szCs w:val="18"/>
                <w:lang w:eastAsia="lt-LT"/>
              </w:rPr>
            </w:pPr>
          </w:p>
        </w:tc>
      </w:tr>
      <w:tr w:rsidR="00195EC7" w:rsidRPr="008939AA" w14:paraId="35D9D3B1" w14:textId="1855BE27" w:rsidTr="00B85260">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6F7CA" w14:textId="77777777" w:rsidR="00195EC7" w:rsidRPr="008B4A65" w:rsidRDefault="00195EC7" w:rsidP="00952C7C">
            <w:pPr>
              <w:spacing w:after="0" w:line="240" w:lineRule="auto"/>
              <w:jc w:val="center"/>
              <w:rPr>
                <w:rFonts w:ascii="Verdana" w:eastAsia="Times New Roman" w:hAnsi="Verdana"/>
                <w:color w:val="000000"/>
                <w:sz w:val="18"/>
                <w:szCs w:val="18"/>
                <w:lang w:eastAsia="lt-LT"/>
              </w:rPr>
            </w:pPr>
            <w:r w:rsidRPr="008B4A65">
              <w:rPr>
                <w:rFonts w:ascii="Verdana" w:eastAsia="Times New Roman" w:hAnsi="Verdana"/>
                <w:color w:val="000000"/>
                <w:sz w:val="18"/>
                <w:szCs w:val="18"/>
                <w:lang w:eastAsia="lt-LT"/>
              </w:rPr>
              <w:t>37</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7EACAC5D"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hAnsi="Verdana"/>
                <w:sz w:val="18"/>
                <w:szCs w:val="18"/>
              </w:rPr>
              <w:t>Saugumas</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14:paraId="415D5D87" w14:textId="77777777" w:rsidR="00195EC7" w:rsidRPr="008B4A65" w:rsidRDefault="00195EC7" w:rsidP="00952C7C">
            <w:pPr>
              <w:spacing w:after="0" w:line="240" w:lineRule="auto"/>
              <w:jc w:val="both"/>
              <w:rPr>
                <w:rFonts w:ascii="Verdana" w:eastAsia="Times New Roman" w:hAnsi="Verdana"/>
                <w:color w:val="000000"/>
                <w:sz w:val="18"/>
                <w:szCs w:val="18"/>
                <w:lang w:eastAsia="lt-LT"/>
              </w:rPr>
            </w:pPr>
            <w:r w:rsidRPr="008B4A65">
              <w:rPr>
                <w:rFonts w:ascii="Verdana" w:hAnsi="Verdana"/>
                <w:sz w:val="18"/>
                <w:szCs w:val="18"/>
              </w:rPr>
              <w:t>Ne mažiau kaip 5 žvaigždutės pagal Euro NCAP</w:t>
            </w:r>
          </w:p>
        </w:tc>
        <w:tc>
          <w:tcPr>
            <w:tcW w:w="2835" w:type="dxa"/>
            <w:tcBorders>
              <w:top w:val="single" w:sz="4" w:space="0" w:color="auto"/>
              <w:left w:val="single" w:sz="4" w:space="0" w:color="auto"/>
              <w:bottom w:val="single" w:sz="4" w:space="0" w:color="auto"/>
              <w:right w:val="single" w:sz="4" w:space="0" w:color="auto"/>
            </w:tcBorders>
          </w:tcPr>
          <w:p w14:paraId="2C6CA50D" w14:textId="1ECAAB5B" w:rsidR="00195EC7" w:rsidRPr="008B4A65" w:rsidRDefault="00026D3D" w:rsidP="00952C7C">
            <w:pPr>
              <w:spacing w:after="0" w:line="240" w:lineRule="auto"/>
              <w:jc w:val="both"/>
              <w:rPr>
                <w:rFonts w:ascii="Verdana" w:hAnsi="Verdana"/>
                <w:sz w:val="18"/>
                <w:szCs w:val="18"/>
              </w:rPr>
            </w:pPr>
            <w:r w:rsidRPr="00026D3D">
              <w:rPr>
                <w:rFonts w:ascii="Verdana" w:hAnsi="Verdana"/>
                <w:sz w:val="18"/>
                <w:szCs w:val="18"/>
              </w:rPr>
              <w:t>nurodyti</w:t>
            </w:r>
          </w:p>
        </w:tc>
      </w:tr>
    </w:tbl>
    <w:p w14:paraId="69E59EEF" w14:textId="77777777" w:rsidR="00AB4A40" w:rsidRDefault="00AB4A40" w:rsidP="00986B90">
      <w:pPr>
        <w:tabs>
          <w:tab w:val="num" w:pos="900"/>
        </w:tabs>
        <w:spacing w:after="0" w:line="240" w:lineRule="auto"/>
        <w:ind w:left="-284"/>
        <w:rPr>
          <w:rFonts w:ascii="Verdana" w:eastAsia="Calibri" w:hAnsi="Verdana" w:cs="Times New Roman"/>
          <w:sz w:val="20"/>
          <w:szCs w:val="20"/>
        </w:rPr>
      </w:pPr>
    </w:p>
    <w:p w14:paraId="4D7B2CD1" w14:textId="11225364" w:rsidR="00BF3130" w:rsidRPr="00950D5F" w:rsidRDefault="00A67A5C" w:rsidP="009E560F">
      <w:pPr>
        <w:tabs>
          <w:tab w:val="left" w:pos="851"/>
        </w:tabs>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5</w:t>
      </w:r>
      <w:r w:rsidR="00BF3130" w:rsidRPr="00950D5F">
        <w:rPr>
          <w:rFonts w:ascii="Verdana" w:eastAsia="Calibri" w:hAnsi="Verdana" w:cs="Times New Roman"/>
          <w:sz w:val="20"/>
          <w:szCs w:val="20"/>
        </w:rPr>
        <w:t xml:space="preserve">. </w:t>
      </w:r>
      <w:r w:rsidR="005A7074" w:rsidRPr="00025CF3">
        <w:rPr>
          <w:rFonts w:ascii="Verdana" w:eastAsia="Calibri" w:hAnsi="Verdana" w:cs="Times New Roman"/>
          <w:sz w:val="20"/>
          <w:szCs w:val="20"/>
        </w:rPr>
        <w:t xml:space="preserve">Vykdant sutartį </w:t>
      </w:r>
      <w:r w:rsidR="005A7074">
        <w:rPr>
          <w:rFonts w:ascii="Verdana" w:eastAsia="Calibri" w:hAnsi="Verdana" w:cs="Times New Roman"/>
          <w:sz w:val="20"/>
          <w:szCs w:val="20"/>
        </w:rPr>
        <w:t>p</w:t>
      </w:r>
      <w:r w:rsidR="00BF3130" w:rsidRPr="00950D5F">
        <w:rPr>
          <w:rFonts w:ascii="Verdana" w:eastAsia="Calibri" w:hAnsi="Verdana" w:cs="Times New Roman"/>
          <w:sz w:val="20"/>
          <w:szCs w:val="20"/>
        </w:rPr>
        <w:t xml:space="preserve">asitelksime šiuos </w:t>
      </w:r>
      <w:r w:rsidR="006E155E">
        <w:rPr>
          <w:rFonts w:ascii="Verdana" w:eastAsia="Calibri" w:hAnsi="Verdana" w:cs="Times New Roman"/>
          <w:sz w:val="20"/>
          <w:szCs w:val="20"/>
        </w:rPr>
        <w:t xml:space="preserve">ūkio subjektus, </w:t>
      </w:r>
      <w:r w:rsidR="00BF3130" w:rsidRPr="00950D5F">
        <w:rPr>
          <w:rFonts w:ascii="Verdana" w:eastAsia="Calibri" w:hAnsi="Verdana" w:cs="Times New Roman"/>
          <w:sz w:val="20"/>
          <w:szCs w:val="20"/>
        </w:rPr>
        <w:t xml:space="preserve">subtiekėjus ar specialistus </w:t>
      </w:r>
      <w:r w:rsidR="00BF3130" w:rsidRPr="00B23F76">
        <w:rPr>
          <w:rFonts w:ascii="Verdana" w:eastAsia="Calibri" w:hAnsi="Verdana" w:cs="Times New Roman"/>
          <w:i/>
          <w:sz w:val="18"/>
          <w:szCs w:val="18"/>
        </w:rPr>
        <w:t>(</w:t>
      </w:r>
      <w:r w:rsidR="00BF3130" w:rsidRPr="00B23F76">
        <w:rPr>
          <w:rFonts w:ascii="Verdana" w:eastAsia="Calibri" w:hAnsi="Verdana" w:cs="Times New Roman"/>
          <w:bCs/>
          <w:i/>
          <w:sz w:val="18"/>
          <w:szCs w:val="18"/>
        </w:rPr>
        <w:t xml:space="preserve">pildyti tuomet, jei pirkimo sutarties vykdymui bus pasitelkti </w:t>
      </w:r>
      <w:r w:rsidR="006E155E">
        <w:rPr>
          <w:rFonts w:ascii="Verdana" w:eastAsia="Calibri" w:hAnsi="Verdana" w:cs="Times New Roman"/>
          <w:bCs/>
          <w:i/>
          <w:sz w:val="18"/>
          <w:szCs w:val="18"/>
        </w:rPr>
        <w:t xml:space="preserve">ūkio subjektai, </w:t>
      </w:r>
      <w:r w:rsidR="00BF3130" w:rsidRPr="00B23F76">
        <w:rPr>
          <w:rFonts w:ascii="Verdana" w:eastAsia="Calibri" w:hAnsi="Verdana" w:cs="Times New Roman"/>
          <w:bCs/>
          <w:i/>
          <w:sz w:val="18"/>
          <w:szCs w:val="18"/>
        </w:rPr>
        <w:t>subtiekėjai ar specialistai</w:t>
      </w:r>
      <w:r w:rsidR="00BF3130" w:rsidRPr="00B23F76">
        <w:rPr>
          <w:rFonts w:ascii="Verdana" w:eastAsia="Calibri" w:hAnsi="Verdana" w:cs="Times New Roman"/>
          <w:i/>
          <w:sz w:val="18"/>
          <w:szCs w:val="18"/>
        </w:rPr>
        <w:t>)</w:t>
      </w:r>
      <w:r w:rsidR="00BF3130" w:rsidRPr="00950D5F">
        <w:rPr>
          <w:rFonts w:ascii="Verdana" w:eastAsia="Calibri" w:hAnsi="Verdana" w:cs="Times New Roman"/>
          <w:sz w:val="20"/>
          <w:szCs w:val="20"/>
        </w:rPr>
        <w:t>:</w:t>
      </w:r>
    </w:p>
    <w:tbl>
      <w:tblPr>
        <w:tblpPr w:leftFromText="180" w:rightFromText="180" w:vertAnchor="text" w:horzAnchor="margin" w:tblpX="-27"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254"/>
      </w:tblGrid>
      <w:tr w:rsidR="006E155E" w:rsidRPr="00950D5F" w14:paraId="1133442F" w14:textId="77777777" w:rsidTr="006E155E">
        <w:tc>
          <w:tcPr>
            <w:tcW w:w="3285" w:type="pct"/>
            <w:tcBorders>
              <w:top w:val="single" w:sz="4" w:space="0" w:color="auto"/>
              <w:left w:val="single" w:sz="4" w:space="0" w:color="auto"/>
              <w:bottom w:val="single" w:sz="4" w:space="0" w:color="auto"/>
              <w:right w:val="single" w:sz="4" w:space="0" w:color="auto"/>
            </w:tcBorders>
            <w:vAlign w:val="center"/>
          </w:tcPr>
          <w:p w14:paraId="0973394D" w14:textId="3C00213F" w:rsidR="006E155E" w:rsidRPr="00852631" w:rsidRDefault="006E155E" w:rsidP="006E155E">
            <w:pPr>
              <w:spacing w:after="0" w:line="240" w:lineRule="auto"/>
              <w:rPr>
                <w:rFonts w:ascii="Verdana" w:eastAsia="Calibri" w:hAnsi="Verdana" w:cs="Times New Roman"/>
                <w:sz w:val="18"/>
                <w:szCs w:val="18"/>
              </w:rPr>
            </w:pPr>
            <w:r>
              <w:rPr>
                <w:rFonts w:ascii="Verdana" w:hAnsi="Verdana"/>
                <w:sz w:val="20"/>
              </w:rPr>
              <w:t>Ūkio subjekto, kurių pajėgumais tiekėjas remiasi,</w:t>
            </w:r>
            <w:r w:rsidRPr="008D1DED">
              <w:rPr>
                <w:rFonts w:ascii="Verdana" w:hAnsi="Verdana"/>
                <w:color w:val="000000"/>
                <w:sz w:val="20"/>
              </w:rPr>
              <w:t xml:space="preserve"> pavadinimas (-ai) </w:t>
            </w:r>
            <w:r>
              <w:rPr>
                <w:rFonts w:ascii="Verdana" w:hAnsi="Verdana"/>
                <w:color w:val="000000"/>
                <w:sz w:val="20"/>
              </w:rPr>
              <w:t xml:space="preserve">ir </w:t>
            </w:r>
            <w:r w:rsidRPr="008D1DED">
              <w:rPr>
                <w:rFonts w:ascii="Verdana" w:hAnsi="Verdana"/>
                <w:color w:val="000000"/>
                <w:sz w:val="20"/>
              </w:rPr>
              <w:t>adresas (-ai)</w:t>
            </w:r>
          </w:p>
        </w:tc>
        <w:tc>
          <w:tcPr>
            <w:tcW w:w="1715" w:type="pct"/>
            <w:tcBorders>
              <w:top w:val="single" w:sz="4" w:space="0" w:color="auto"/>
              <w:left w:val="single" w:sz="4" w:space="0" w:color="auto"/>
              <w:bottom w:val="single" w:sz="4" w:space="0" w:color="auto"/>
              <w:right w:val="single" w:sz="4" w:space="0" w:color="auto"/>
            </w:tcBorders>
          </w:tcPr>
          <w:p w14:paraId="2469FD9D" w14:textId="77777777" w:rsidR="006E155E" w:rsidRPr="00852631" w:rsidRDefault="006E155E" w:rsidP="006E155E">
            <w:pPr>
              <w:spacing w:after="0" w:line="240" w:lineRule="auto"/>
              <w:ind w:left="57"/>
              <w:jc w:val="both"/>
              <w:rPr>
                <w:rFonts w:ascii="Verdana" w:eastAsia="Calibri" w:hAnsi="Verdana" w:cs="Times New Roman"/>
                <w:sz w:val="18"/>
                <w:szCs w:val="18"/>
              </w:rPr>
            </w:pPr>
          </w:p>
        </w:tc>
      </w:tr>
      <w:tr w:rsidR="006E155E" w:rsidRPr="00950D5F" w14:paraId="26DCDDA4" w14:textId="77777777" w:rsidTr="006E155E">
        <w:tc>
          <w:tcPr>
            <w:tcW w:w="3285" w:type="pct"/>
            <w:tcBorders>
              <w:top w:val="single" w:sz="4" w:space="0" w:color="auto"/>
              <w:left w:val="single" w:sz="4" w:space="0" w:color="auto"/>
              <w:bottom w:val="single" w:sz="4" w:space="0" w:color="auto"/>
              <w:right w:val="single" w:sz="4" w:space="0" w:color="auto"/>
            </w:tcBorders>
            <w:vAlign w:val="center"/>
          </w:tcPr>
          <w:p w14:paraId="76CB71DF" w14:textId="0DBF3355" w:rsidR="006E155E" w:rsidRPr="00852631" w:rsidRDefault="006E155E" w:rsidP="006E155E">
            <w:pPr>
              <w:spacing w:after="0" w:line="240" w:lineRule="auto"/>
              <w:rPr>
                <w:rFonts w:ascii="Verdana" w:eastAsia="Calibri" w:hAnsi="Verdana" w:cs="Times New Roman"/>
                <w:sz w:val="18"/>
                <w:szCs w:val="18"/>
              </w:rPr>
            </w:pPr>
            <w:r w:rsidRPr="00F92273">
              <w:rPr>
                <w:rFonts w:ascii="Verdana" w:hAnsi="Verdana"/>
                <w:sz w:val="20"/>
              </w:rPr>
              <w:t>Subtiekėjo</w:t>
            </w:r>
            <w:r>
              <w:rPr>
                <w:rFonts w:ascii="Verdana" w:hAnsi="Verdana"/>
                <w:sz w:val="20"/>
              </w:rPr>
              <w:t xml:space="preserve"> </w:t>
            </w:r>
            <w:r w:rsidRPr="00F92273">
              <w:rPr>
                <w:rFonts w:ascii="Verdana" w:hAnsi="Verdana"/>
                <w:sz w:val="20"/>
              </w:rPr>
              <w:t>(-ų)</w:t>
            </w:r>
            <w:r>
              <w:rPr>
                <w:rFonts w:ascii="Verdana" w:hAnsi="Verdana"/>
                <w:sz w:val="20"/>
              </w:rPr>
              <w:t>, kurių pajėgumais tiekėjas nesiremia,</w:t>
            </w:r>
            <w:r w:rsidRPr="00F92273">
              <w:rPr>
                <w:rFonts w:ascii="Verdana" w:hAnsi="Verdana"/>
                <w:sz w:val="20"/>
              </w:rPr>
              <w:t xml:space="preserve"> pavadinimas (-ai)</w:t>
            </w:r>
            <w:r w:rsidRPr="00070CA6">
              <w:rPr>
                <w:rFonts w:ascii="Verdana" w:hAnsi="Verdana"/>
                <w:color w:val="000000"/>
                <w:sz w:val="20"/>
              </w:rPr>
              <w:t xml:space="preserve"> </w:t>
            </w:r>
            <w:r w:rsidRPr="00070CA6">
              <w:rPr>
                <w:rFonts w:ascii="Verdana" w:hAnsi="Verdana"/>
                <w:sz w:val="20"/>
              </w:rPr>
              <w:t>ir adresas (-ai)</w:t>
            </w:r>
            <w:r w:rsidRPr="00F92273">
              <w:rPr>
                <w:rFonts w:ascii="Verdana" w:hAnsi="Verdana"/>
                <w:sz w:val="20"/>
              </w:rPr>
              <w:t>**</w:t>
            </w:r>
          </w:p>
        </w:tc>
        <w:tc>
          <w:tcPr>
            <w:tcW w:w="1715" w:type="pct"/>
            <w:tcBorders>
              <w:top w:val="single" w:sz="4" w:space="0" w:color="auto"/>
              <w:left w:val="single" w:sz="4" w:space="0" w:color="auto"/>
              <w:bottom w:val="single" w:sz="4" w:space="0" w:color="auto"/>
              <w:right w:val="single" w:sz="4" w:space="0" w:color="auto"/>
            </w:tcBorders>
          </w:tcPr>
          <w:p w14:paraId="75DC7E0E" w14:textId="77777777" w:rsidR="006E155E" w:rsidRPr="00852631" w:rsidRDefault="006E155E" w:rsidP="006E155E">
            <w:pPr>
              <w:spacing w:after="0" w:line="240" w:lineRule="auto"/>
              <w:ind w:left="57"/>
              <w:jc w:val="both"/>
              <w:rPr>
                <w:rFonts w:ascii="Verdana" w:eastAsia="Calibri" w:hAnsi="Verdana" w:cs="Times New Roman"/>
                <w:sz w:val="18"/>
                <w:szCs w:val="18"/>
              </w:rPr>
            </w:pPr>
          </w:p>
        </w:tc>
      </w:tr>
      <w:tr w:rsidR="008363FC" w:rsidRPr="00950D5F" w14:paraId="5951B26A" w14:textId="77777777" w:rsidTr="006E155E">
        <w:tc>
          <w:tcPr>
            <w:tcW w:w="3285" w:type="pct"/>
            <w:tcBorders>
              <w:top w:val="single" w:sz="4" w:space="0" w:color="auto"/>
              <w:left w:val="single" w:sz="4" w:space="0" w:color="auto"/>
              <w:bottom w:val="single" w:sz="4" w:space="0" w:color="auto"/>
              <w:right w:val="single" w:sz="4" w:space="0" w:color="auto"/>
            </w:tcBorders>
            <w:vAlign w:val="center"/>
          </w:tcPr>
          <w:p w14:paraId="28374534" w14:textId="77777777" w:rsidR="008363FC" w:rsidRPr="00852631" w:rsidRDefault="008363FC" w:rsidP="00F86458">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Specialistai, kuriais bus remiamasi įrodinėjant tiekėjo kvalifikaciją ir vykdant sutartį</w:t>
            </w:r>
            <w:r w:rsidR="00F86458" w:rsidRPr="00852631">
              <w:rPr>
                <w:rFonts w:ascii="Verdana" w:eastAsia="Calibri" w:hAnsi="Verdana" w:cs="Times New Roman"/>
                <w:sz w:val="18"/>
                <w:szCs w:val="18"/>
              </w:rPr>
              <w:t>, tačiau jie nėra tiekėjo ar tiekėjo pasitelkiamo (-ų) subtiekėjo (-ų) darbuotojai pasiūlymo pateikimo metu, bet laimėjimo atveju būtų įdarbinti</w:t>
            </w:r>
          </w:p>
        </w:tc>
        <w:tc>
          <w:tcPr>
            <w:tcW w:w="1715" w:type="pct"/>
            <w:tcBorders>
              <w:top w:val="single" w:sz="4" w:space="0" w:color="auto"/>
              <w:left w:val="single" w:sz="4" w:space="0" w:color="auto"/>
              <w:bottom w:val="single" w:sz="4" w:space="0" w:color="auto"/>
              <w:right w:val="single" w:sz="4" w:space="0" w:color="auto"/>
            </w:tcBorders>
          </w:tcPr>
          <w:p w14:paraId="6B66943C" w14:textId="77777777" w:rsidR="008363FC" w:rsidRPr="00852631" w:rsidRDefault="008363FC" w:rsidP="00B23F76">
            <w:pPr>
              <w:spacing w:after="0" w:line="240" w:lineRule="auto"/>
              <w:ind w:left="57"/>
              <w:jc w:val="both"/>
              <w:rPr>
                <w:rFonts w:ascii="Verdana" w:eastAsia="Calibri" w:hAnsi="Verdana" w:cs="Times New Roman"/>
                <w:sz w:val="18"/>
                <w:szCs w:val="18"/>
              </w:rPr>
            </w:pPr>
          </w:p>
        </w:tc>
      </w:tr>
      <w:tr w:rsidR="00BF3130" w:rsidRPr="00950D5F" w14:paraId="1A9B4551" w14:textId="77777777" w:rsidTr="006E155E">
        <w:tc>
          <w:tcPr>
            <w:tcW w:w="3285" w:type="pct"/>
            <w:tcBorders>
              <w:top w:val="single" w:sz="4" w:space="0" w:color="auto"/>
              <w:left w:val="single" w:sz="4" w:space="0" w:color="auto"/>
              <w:bottom w:val="single" w:sz="4" w:space="0" w:color="auto"/>
              <w:right w:val="single" w:sz="4" w:space="0" w:color="auto"/>
            </w:tcBorders>
          </w:tcPr>
          <w:p w14:paraId="2E3666A6" w14:textId="77777777" w:rsidR="00BF3130" w:rsidRPr="00852631" w:rsidRDefault="00BF3130" w:rsidP="009E560F">
            <w:pPr>
              <w:spacing w:after="0" w:line="240" w:lineRule="auto"/>
              <w:jc w:val="both"/>
              <w:rPr>
                <w:rFonts w:ascii="Verdana" w:eastAsia="Calibri" w:hAnsi="Verdana" w:cs="Times New Roman"/>
                <w:sz w:val="18"/>
                <w:szCs w:val="18"/>
              </w:rPr>
            </w:pPr>
            <w:r w:rsidRPr="00852631">
              <w:rPr>
                <w:rFonts w:ascii="Verdana" w:eastAsia="Calibri" w:hAnsi="Verdana" w:cs="Times New Roman"/>
                <w:sz w:val="18"/>
                <w:szCs w:val="18"/>
              </w:rPr>
              <w:lastRenderedPageBreak/>
              <w:t>Įsipareigojimų dalis (nurodant konkrečius pagal pirkimo sutartį prisiimamus įsipareigojimus), kuriai ketinama pasitelkit specialistą bei įsipareigojimų dalį procentais</w:t>
            </w:r>
          </w:p>
        </w:tc>
        <w:tc>
          <w:tcPr>
            <w:tcW w:w="1715" w:type="pct"/>
            <w:tcBorders>
              <w:top w:val="single" w:sz="4" w:space="0" w:color="auto"/>
              <w:left w:val="single" w:sz="4" w:space="0" w:color="auto"/>
              <w:bottom w:val="single" w:sz="4" w:space="0" w:color="auto"/>
              <w:right w:val="single" w:sz="4" w:space="0" w:color="auto"/>
            </w:tcBorders>
          </w:tcPr>
          <w:p w14:paraId="780CB57C"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bl>
    <w:p w14:paraId="51BF0439" w14:textId="77777777" w:rsidR="00BF3130" w:rsidRPr="00950D5F" w:rsidRDefault="00BF3130" w:rsidP="009E560F">
      <w:pPr>
        <w:autoSpaceDE w:val="0"/>
        <w:autoSpaceDN w:val="0"/>
        <w:adjustRightInd w:val="0"/>
        <w:spacing w:after="0" w:line="240" w:lineRule="auto"/>
        <w:ind w:left="-142" w:hanging="142"/>
        <w:jc w:val="both"/>
        <w:rPr>
          <w:rFonts w:ascii="Verdana" w:eastAsia="Calibri" w:hAnsi="Verdana" w:cs="Times New Roman"/>
          <w:sz w:val="20"/>
          <w:szCs w:val="20"/>
        </w:rPr>
      </w:pPr>
    </w:p>
    <w:p w14:paraId="6A27A7C1" w14:textId="6AAF5100" w:rsidR="005A7074" w:rsidRPr="00950D5F" w:rsidRDefault="00A67A5C" w:rsidP="003A1EA5">
      <w:pPr>
        <w:spacing w:after="0" w:line="240" w:lineRule="auto"/>
        <w:ind w:left="-142" w:firstLine="426"/>
        <w:jc w:val="both"/>
        <w:rPr>
          <w:rFonts w:ascii="Verdana" w:eastAsia="Calibri" w:hAnsi="Verdana" w:cs="Times New Roman"/>
          <w:sz w:val="20"/>
          <w:szCs w:val="20"/>
        </w:rPr>
      </w:pPr>
      <w:r>
        <w:rPr>
          <w:rFonts w:ascii="Verdana" w:eastAsia="Calibri" w:hAnsi="Verdana" w:cs="Times New Roman"/>
          <w:sz w:val="20"/>
          <w:szCs w:val="20"/>
        </w:rPr>
        <w:t>6</w:t>
      </w:r>
      <w:r w:rsidR="00BF3130" w:rsidRPr="00950D5F">
        <w:rPr>
          <w:rFonts w:ascii="Verdana" w:eastAsia="Calibri" w:hAnsi="Verdana" w:cs="Times New Roman"/>
          <w:sz w:val="20"/>
          <w:szCs w:val="20"/>
        </w:rPr>
        <w:t xml:space="preserve">. Kartu su pasiūlymu pateikiame ir </w:t>
      </w:r>
      <w:r w:rsidR="00BF3130" w:rsidRPr="00014DB8">
        <w:rPr>
          <w:rFonts w:ascii="Verdana" w:eastAsia="Calibri" w:hAnsi="Verdana" w:cs="Times New Roman"/>
          <w:sz w:val="20"/>
          <w:szCs w:val="20"/>
        </w:rPr>
        <w:t>šiuos dokumentus</w:t>
      </w:r>
      <w:r w:rsidR="00BF3130" w:rsidRPr="00950D5F">
        <w:rPr>
          <w:rFonts w:ascii="Verdana" w:eastAsia="Calibri" w:hAnsi="Verdana" w:cs="Times New Roman"/>
          <w:sz w:val="20"/>
          <w:szCs w:val="20"/>
        </w:rPr>
        <w:t>:</w:t>
      </w:r>
    </w:p>
    <w:tbl>
      <w:tblPr>
        <w:tblW w:w="9527" w:type="dxa"/>
        <w:tblInd w:w="-34" w:type="dxa"/>
        <w:tblLayout w:type="fixed"/>
        <w:tblLook w:val="04A0" w:firstRow="1" w:lastRow="0" w:firstColumn="1" w:lastColumn="0" w:noHBand="0" w:noVBand="1"/>
      </w:tblPr>
      <w:tblGrid>
        <w:gridCol w:w="851"/>
        <w:gridCol w:w="6691"/>
        <w:gridCol w:w="1985"/>
      </w:tblGrid>
      <w:tr w:rsidR="00BF3130" w:rsidRPr="00950D5F" w14:paraId="3FCED14A" w14:textId="77777777" w:rsidTr="006E155E">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5B94C5" w14:textId="77777777" w:rsidR="00BF3130" w:rsidRPr="00950D5F" w:rsidRDefault="00BF3130" w:rsidP="009E560F">
            <w:pPr>
              <w:autoSpaceDE w:val="0"/>
              <w:autoSpaceDN w:val="0"/>
              <w:adjustRightInd w:val="0"/>
              <w:spacing w:after="0" w:line="240" w:lineRule="auto"/>
              <w:ind w:left="-142" w:hanging="108"/>
              <w:jc w:val="right"/>
              <w:rPr>
                <w:rFonts w:ascii="Verdana" w:eastAsia="Calibri" w:hAnsi="Verdana" w:cs="Times New Roman"/>
                <w:sz w:val="20"/>
                <w:szCs w:val="20"/>
              </w:rPr>
            </w:pPr>
            <w:proofErr w:type="spellStart"/>
            <w:r w:rsidRPr="00950D5F">
              <w:rPr>
                <w:rFonts w:ascii="Verdana" w:eastAsia="Calibri" w:hAnsi="Verdana" w:cs="Times New Roman"/>
                <w:sz w:val="20"/>
                <w:szCs w:val="20"/>
              </w:rPr>
              <w:t>Eil.Nr</w:t>
            </w:r>
            <w:proofErr w:type="spellEnd"/>
            <w:r w:rsidRPr="00950D5F">
              <w:rPr>
                <w:rFonts w:ascii="Verdana" w:eastAsia="Calibri" w:hAnsi="Verdana" w:cs="Times New Roman"/>
                <w:sz w:val="20"/>
                <w:szCs w:val="20"/>
              </w:rPr>
              <w:t>.</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67147E" w14:textId="77777777" w:rsidR="00BF3130" w:rsidRPr="00950D5F" w:rsidRDefault="00BF3130" w:rsidP="005A7074">
            <w:pPr>
              <w:autoSpaceDE w:val="0"/>
              <w:autoSpaceDN w:val="0"/>
              <w:adjustRightInd w:val="0"/>
              <w:spacing w:after="0" w:line="240" w:lineRule="auto"/>
              <w:ind w:left="-142" w:hanging="142"/>
              <w:jc w:val="center"/>
              <w:rPr>
                <w:rFonts w:ascii="Verdana" w:eastAsia="Calibri" w:hAnsi="Verdana" w:cs="Times New Roman"/>
                <w:sz w:val="20"/>
                <w:szCs w:val="20"/>
              </w:rPr>
            </w:pPr>
            <w:r w:rsidRPr="00950D5F">
              <w:rPr>
                <w:rFonts w:ascii="Verdana" w:eastAsia="Calibri" w:hAnsi="Verdana" w:cs="Times New Roman"/>
                <w:sz w:val="20"/>
                <w:szCs w:val="20"/>
              </w:rPr>
              <w:t>Pateikt</w:t>
            </w:r>
            <w:r w:rsidR="005A7074">
              <w:rPr>
                <w:rFonts w:ascii="Verdana" w:eastAsia="Calibri" w:hAnsi="Verdana" w:cs="Times New Roman"/>
                <w:sz w:val="20"/>
                <w:szCs w:val="20"/>
              </w:rPr>
              <w:t>o dokumento</w:t>
            </w:r>
            <w:r w:rsidRPr="00950D5F">
              <w:rPr>
                <w:rFonts w:ascii="Verdana" w:eastAsia="Calibri" w:hAnsi="Verdana" w:cs="Times New Roman"/>
                <w:sz w:val="20"/>
                <w:szCs w:val="20"/>
              </w:rPr>
              <w:t xml:space="preserve">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A1831" w14:textId="77777777" w:rsidR="00BF3130" w:rsidRPr="00950D5F" w:rsidRDefault="00BF3130" w:rsidP="00EB1257">
            <w:pPr>
              <w:tabs>
                <w:tab w:val="left" w:pos="3267"/>
              </w:tabs>
              <w:autoSpaceDE w:val="0"/>
              <w:autoSpaceDN w:val="0"/>
              <w:adjustRightInd w:val="0"/>
              <w:spacing w:after="0" w:line="240" w:lineRule="auto"/>
              <w:ind w:left="-142" w:firstLine="34"/>
              <w:jc w:val="center"/>
              <w:rPr>
                <w:rFonts w:ascii="Verdana" w:eastAsia="Calibri" w:hAnsi="Verdana" w:cs="Times New Roman"/>
                <w:sz w:val="20"/>
                <w:szCs w:val="20"/>
              </w:rPr>
            </w:pPr>
            <w:r w:rsidRPr="00950D5F">
              <w:rPr>
                <w:rFonts w:ascii="Verdana" w:eastAsia="Calibri" w:hAnsi="Verdana" w:cs="Times New Roman"/>
                <w:sz w:val="20"/>
                <w:szCs w:val="20"/>
              </w:rPr>
              <w:t>Dokumento puslapių skaičius</w:t>
            </w:r>
          </w:p>
        </w:tc>
      </w:tr>
      <w:tr w:rsidR="00BF3130" w:rsidRPr="00950D5F" w14:paraId="74909EA9" w14:textId="77777777" w:rsidTr="006E155E">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C3FD447" w14:textId="0E890775" w:rsidR="00BF3130" w:rsidRPr="00950D5F" w:rsidRDefault="00BF3130" w:rsidP="00B23F76">
            <w:pPr>
              <w:autoSpaceDE w:val="0"/>
              <w:autoSpaceDN w:val="0"/>
              <w:adjustRightInd w:val="0"/>
              <w:spacing w:after="0" w:line="240" w:lineRule="auto"/>
              <w:ind w:firstLine="34"/>
              <w:jc w:val="both"/>
              <w:rPr>
                <w:rFonts w:ascii="Verdana" w:eastAsia="Calibri" w:hAnsi="Verdana" w:cs="Times New Roman"/>
                <w:sz w:val="20"/>
                <w:szCs w:val="20"/>
              </w:rPr>
            </w:pP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37BFA42D" w14:textId="796539B2" w:rsidR="00BF3130" w:rsidRPr="00950D5F" w:rsidRDefault="00BF3130" w:rsidP="00B23F76">
            <w:pPr>
              <w:autoSpaceDE w:val="0"/>
              <w:autoSpaceDN w:val="0"/>
              <w:adjustRightInd w:val="0"/>
              <w:spacing w:after="0" w:line="240" w:lineRule="auto"/>
              <w:ind w:firstLine="34"/>
              <w:jc w:val="both"/>
              <w:rPr>
                <w:rFonts w:ascii="Verdana" w:eastAsia="Calibri" w:hAnsi="Verdana"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E0A19E7" w14:textId="77777777" w:rsidR="00BF3130" w:rsidRPr="00950D5F" w:rsidRDefault="00BF3130" w:rsidP="00B23F76">
            <w:pPr>
              <w:autoSpaceDE w:val="0"/>
              <w:autoSpaceDN w:val="0"/>
              <w:adjustRightInd w:val="0"/>
              <w:spacing w:after="0" w:line="240" w:lineRule="auto"/>
              <w:ind w:right="1152" w:firstLine="34"/>
              <w:jc w:val="both"/>
              <w:rPr>
                <w:rFonts w:ascii="Verdana" w:eastAsia="Calibri" w:hAnsi="Verdana" w:cs="Times New Roman"/>
                <w:sz w:val="20"/>
                <w:szCs w:val="20"/>
              </w:rPr>
            </w:pPr>
          </w:p>
        </w:tc>
      </w:tr>
      <w:tr w:rsidR="00A67A5C" w:rsidRPr="00950D5F" w14:paraId="191483C2" w14:textId="77777777" w:rsidTr="006E155E">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A699A76" w14:textId="3B74E52F" w:rsidR="00A67A5C" w:rsidRDefault="00A67A5C" w:rsidP="00B23F76">
            <w:pPr>
              <w:autoSpaceDE w:val="0"/>
              <w:autoSpaceDN w:val="0"/>
              <w:adjustRightInd w:val="0"/>
              <w:spacing w:after="0" w:line="240" w:lineRule="auto"/>
              <w:ind w:firstLine="34"/>
              <w:jc w:val="both"/>
              <w:rPr>
                <w:rFonts w:ascii="Verdana" w:eastAsia="Calibri" w:hAnsi="Verdana" w:cs="Times New Roman"/>
                <w:sz w:val="20"/>
                <w:szCs w:val="20"/>
              </w:rPr>
            </w:pP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60575E15" w14:textId="3B635BA6" w:rsidR="00A67A5C" w:rsidRDefault="00A67A5C" w:rsidP="00B23F76">
            <w:pPr>
              <w:autoSpaceDE w:val="0"/>
              <w:autoSpaceDN w:val="0"/>
              <w:adjustRightInd w:val="0"/>
              <w:spacing w:after="0" w:line="240" w:lineRule="auto"/>
              <w:ind w:firstLine="34"/>
              <w:jc w:val="both"/>
              <w:rPr>
                <w:rFonts w:ascii="Verdana" w:hAnsi="Verdana"/>
                <w:bCs/>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2C134D5" w14:textId="77777777" w:rsidR="00A67A5C" w:rsidRPr="00950D5F" w:rsidRDefault="00A67A5C" w:rsidP="00B23F76">
            <w:pPr>
              <w:autoSpaceDE w:val="0"/>
              <w:autoSpaceDN w:val="0"/>
              <w:adjustRightInd w:val="0"/>
              <w:spacing w:after="0" w:line="240" w:lineRule="auto"/>
              <w:ind w:right="1152" w:firstLine="34"/>
              <w:jc w:val="both"/>
              <w:rPr>
                <w:rFonts w:ascii="Verdana" w:eastAsia="Calibri" w:hAnsi="Verdana" w:cs="Times New Roman"/>
                <w:sz w:val="20"/>
                <w:szCs w:val="20"/>
              </w:rPr>
            </w:pPr>
          </w:p>
        </w:tc>
      </w:tr>
    </w:tbl>
    <w:p w14:paraId="6573ED56" w14:textId="77777777" w:rsidR="00BF3130" w:rsidRPr="00950D5F" w:rsidRDefault="00BF3130" w:rsidP="00B23F76">
      <w:pPr>
        <w:spacing w:after="0" w:line="240" w:lineRule="auto"/>
        <w:ind w:right="252" w:firstLine="142"/>
        <w:jc w:val="both"/>
        <w:rPr>
          <w:rFonts w:ascii="Verdana" w:eastAsia="Calibri" w:hAnsi="Verdana" w:cs="Times New Roman"/>
          <w:sz w:val="20"/>
          <w:szCs w:val="20"/>
        </w:rPr>
      </w:pPr>
    </w:p>
    <w:p w14:paraId="2B64F3AE" w14:textId="48AB77A8" w:rsidR="00BF3130" w:rsidRDefault="00A67A5C" w:rsidP="009E560F">
      <w:pPr>
        <w:spacing w:after="0" w:line="240" w:lineRule="auto"/>
        <w:ind w:left="-142" w:right="252" w:firstLine="284"/>
        <w:jc w:val="both"/>
        <w:rPr>
          <w:rFonts w:ascii="Verdana" w:eastAsia="Calibri" w:hAnsi="Verdana" w:cs="Times New Roman"/>
          <w:sz w:val="20"/>
          <w:szCs w:val="20"/>
        </w:rPr>
      </w:pPr>
      <w:r>
        <w:rPr>
          <w:rFonts w:ascii="Verdana" w:eastAsia="Calibri" w:hAnsi="Verdana" w:cs="Times New Roman"/>
          <w:sz w:val="20"/>
          <w:szCs w:val="20"/>
        </w:rPr>
        <w:t>7</w:t>
      </w:r>
      <w:r w:rsidR="00BF3130" w:rsidRPr="00950D5F">
        <w:rPr>
          <w:rFonts w:ascii="Verdana" w:eastAsia="Calibri" w:hAnsi="Verdana" w:cs="Times New Roman"/>
          <w:sz w:val="20"/>
          <w:szCs w:val="20"/>
        </w:rPr>
        <w:t xml:space="preserve">. Šiame pasiūlyme yra pateikta ir </w:t>
      </w:r>
      <w:r w:rsidR="00BF3130" w:rsidRPr="005A7074">
        <w:rPr>
          <w:rFonts w:ascii="Verdana" w:eastAsia="Calibri" w:hAnsi="Verdana" w:cs="Times New Roman"/>
          <w:sz w:val="20"/>
          <w:szCs w:val="20"/>
        </w:rPr>
        <w:t>konfidenciali informacija</w:t>
      </w:r>
      <w:r w:rsidR="00BF3130" w:rsidRPr="00950D5F">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84"/>
        <w:gridCol w:w="2017"/>
      </w:tblGrid>
      <w:tr w:rsidR="00BF3130" w:rsidRPr="00950D5F" w14:paraId="23FCCEA4" w14:textId="77777777" w:rsidTr="00010ABE">
        <w:trPr>
          <w:trHeight w:val="382"/>
        </w:trPr>
        <w:tc>
          <w:tcPr>
            <w:tcW w:w="414" w:type="pct"/>
            <w:tcBorders>
              <w:top w:val="single" w:sz="4" w:space="0" w:color="auto"/>
              <w:left w:val="single" w:sz="4" w:space="0" w:color="auto"/>
              <w:bottom w:val="single" w:sz="4" w:space="0" w:color="auto"/>
              <w:right w:val="single" w:sz="4" w:space="0" w:color="auto"/>
            </w:tcBorders>
            <w:vAlign w:val="center"/>
            <w:hideMark/>
          </w:tcPr>
          <w:p w14:paraId="235E872D" w14:textId="77777777" w:rsidR="00BF3130" w:rsidRPr="00950D5F" w:rsidRDefault="00BF3130" w:rsidP="009E560F">
            <w:pPr>
              <w:spacing w:after="0" w:line="240" w:lineRule="auto"/>
              <w:ind w:left="-142" w:hanging="142"/>
              <w:jc w:val="right"/>
              <w:rPr>
                <w:rFonts w:ascii="Verdana" w:eastAsia="Calibri" w:hAnsi="Verdana" w:cs="Times New Roman"/>
                <w:sz w:val="20"/>
                <w:szCs w:val="20"/>
              </w:rPr>
            </w:pPr>
            <w:proofErr w:type="spellStart"/>
            <w:r w:rsidRPr="00950D5F">
              <w:rPr>
                <w:rFonts w:ascii="Verdana" w:eastAsia="Calibri" w:hAnsi="Verdana" w:cs="Times New Roman"/>
                <w:sz w:val="20"/>
                <w:szCs w:val="20"/>
              </w:rPr>
              <w:t>Eil.Nr</w:t>
            </w:r>
            <w:proofErr w:type="spellEnd"/>
            <w:r w:rsidRPr="00950D5F">
              <w:rPr>
                <w:rFonts w:ascii="Verdana" w:eastAsia="Calibri" w:hAnsi="Verdana" w:cs="Times New Roman"/>
                <w:sz w:val="20"/>
                <w:szCs w:val="20"/>
              </w:rPr>
              <w:t>.</w:t>
            </w:r>
          </w:p>
        </w:tc>
        <w:tc>
          <w:tcPr>
            <w:tcW w:w="3523" w:type="pct"/>
            <w:tcBorders>
              <w:top w:val="single" w:sz="4" w:space="0" w:color="auto"/>
              <w:left w:val="single" w:sz="4" w:space="0" w:color="auto"/>
              <w:bottom w:val="single" w:sz="4" w:space="0" w:color="auto"/>
              <w:right w:val="single" w:sz="4" w:space="0" w:color="auto"/>
            </w:tcBorders>
            <w:vAlign w:val="center"/>
          </w:tcPr>
          <w:p w14:paraId="7C74921A"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r w:rsidRPr="00950D5F">
              <w:rPr>
                <w:rFonts w:ascii="Verdana" w:eastAsia="Calibri" w:hAnsi="Verdana" w:cs="Times New Roman"/>
                <w:sz w:val="20"/>
                <w:szCs w:val="20"/>
              </w:rPr>
              <w:t>Pateikto dokumento pavadinimas</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F15D799" w14:textId="77777777" w:rsidR="00BF3130" w:rsidRPr="00950D5F" w:rsidRDefault="00BF3130" w:rsidP="004F6CA7">
            <w:pPr>
              <w:spacing w:after="0" w:line="240" w:lineRule="auto"/>
              <w:ind w:left="34" w:firstLine="283"/>
              <w:rPr>
                <w:rFonts w:ascii="Verdana" w:eastAsia="Calibri" w:hAnsi="Verdana" w:cs="Times New Roman"/>
                <w:sz w:val="20"/>
                <w:szCs w:val="20"/>
              </w:rPr>
            </w:pPr>
            <w:r w:rsidRPr="00950D5F">
              <w:rPr>
                <w:rFonts w:ascii="Verdana" w:eastAsia="Calibri" w:hAnsi="Verdana" w:cs="Times New Roman"/>
                <w:sz w:val="20"/>
                <w:szCs w:val="20"/>
              </w:rPr>
              <w:t xml:space="preserve">Dokumento </w:t>
            </w:r>
            <w:r w:rsidR="0006437F" w:rsidRPr="00950D5F">
              <w:rPr>
                <w:rFonts w:ascii="Verdana" w:eastAsia="Calibri" w:hAnsi="Verdana" w:cs="Times New Roman"/>
                <w:sz w:val="20"/>
                <w:szCs w:val="20"/>
              </w:rPr>
              <w:t>pus</w:t>
            </w:r>
            <w:r w:rsidRPr="00950D5F">
              <w:rPr>
                <w:rFonts w:ascii="Verdana" w:eastAsia="Calibri" w:hAnsi="Verdana" w:cs="Times New Roman"/>
                <w:sz w:val="20"/>
                <w:szCs w:val="20"/>
              </w:rPr>
              <w:t>lap</w:t>
            </w:r>
            <w:r w:rsidR="0006437F" w:rsidRPr="00950D5F">
              <w:rPr>
                <w:rFonts w:ascii="Verdana" w:eastAsia="Calibri" w:hAnsi="Verdana" w:cs="Times New Roman"/>
                <w:sz w:val="20"/>
                <w:szCs w:val="20"/>
              </w:rPr>
              <w:t>i</w:t>
            </w:r>
            <w:r w:rsidRPr="00950D5F">
              <w:rPr>
                <w:rFonts w:ascii="Verdana" w:eastAsia="Calibri" w:hAnsi="Verdana" w:cs="Times New Roman"/>
                <w:sz w:val="20"/>
                <w:szCs w:val="20"/>
              </w:rPr>
              <w:t>ų skaičius</w:t>
            </w:r>
          </w:p>
        </w:tc>
      </w:tr>
      <w:tr w:rsidR="00BF3130" w:rsidRPr="00950D5F" w14:paraId="0E848375" w14:textId="77777777" w:rsidTr="00010ABE">
        <w:tc>
          <w:tcPr>
            <w:tcW w:w="414" w:type="pct"/>
            <w:tcBorders>
              <w:top w:val="single" w:sz="4" w:space="0" w:color="auto"/>
              <w:left w:val="single" w:sz="4" w:space="0" w:color="auto"/>
              <w:bottom w:val="single" w:sz="4" w:space="0" w:color="auto"/>
              <w:right w:val="single" w:sz="4" w:space="0" w:color="auto"/>
            </w:tcBorders>
          </w:tcPr>
          <w:p w14:paraId="34903D0D"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p>
        </w:tc>
        <w:tc>
          <w:tcPr>
            <w:tcW w:w="3523" w:type="pct"/>
            <w:tcBorders>
              <w:top w:val="single" w:sz="4" w:space="0" w:color="auto"/>
              <w:left w:val="single" w:sz="4" w:space="0" w:color="auto"/>
              <w:bottom w:val="single" w:sz="4" w:space="0" w:color="auto"/>
              <w:right w:val="single" w:sz="4" w:space="0" w:color="auto"/>
            </w:tcBorders>
          </w:tcPr>
          <w:p w14:paraId="1C82DC8A" w14:textId="77777777" w:rsidR="00BF3130" w:rsidRPr="00950D5F" w:rsidRDefault="00BF3130" w:rsidP="00B23F76">
            <w:pPr>
              <w:spacing w:after="0" w:line="240" w:lineRule="auto"/>
              <w:ind w:left="34"/>
              <w:jc w:val="both"/>
              <w:rPr>
                <w:rFonts w:ascii="Verdana" w:eastAsia="Calibri" w:hAnsi="Verdana" w:cs="Times New Roman"/>
                <w:sz w:val="20"/>
                <w:szCs w:val="20"/>
              </w:rPr>
            </w:pPr>
          </w:p>
        </w:tc>
        <w:tc>
          <w:tcPr>
            <w:tcW w:w="1063" w:type="pct"/>
            <w:tcBorders>
              <w:top w:val="single" w:sz="4" w:space="0" w:color="auto"/>
              <w:left w:val="single" w:sz="4" w:space="0" w:color="auto"/>
              <w:bottom w:val="single" w:sz="4" w:space="0" w:color="auto"/>
              <w:right w:val="single" w:sz="4" w:space="0" w:color="auto"/>
            </w:tcBorders>
          </w:tcPr>
          <w:p w14:paraId="6353522D" w14:textId="77777777" w:rsidR="00BF3130" w:rsidRPr="00950D5F" w:rsidRDefault="00BF3130" w:rsidP="00B23F76">
            <w:pPr>
              <w:spacing w:after="0" w:line="240" w:lineRule="auto"/>
              <w:ind w:firstLine="34"/>
              <w:jc w:val="both"/>
              <w:rPr>
                <w:rFonts w:ascii="Verdana" w:eastAsia="Calibri" w:hAnsi="Verdana" w:cs="Times New Roman"/>
                <w:sz w:val="20"/>
                <w:szCs w:val="20"/>
              </w:rPr>
            </w:pPr>
          </w:p>
        </w:tc>
      </w:tr>
    </w:tbl>
    <w:p w14:paraId="040225FB" w14:textId="77777777" w:rsidR="00BF3130" w:rsidRPr="00950D5F" w:rsidRDefault="00BF3130" w:rsidP="009E560F">
      <w:pPr>
        <w:spacing w:after="0" w:line="240" w:lineRule="auto"/>
        <w:ind w:left="-142"/>
        <w:jc w:val="both"/>
        <w:rPr>
          <w:rFonts w:ascii="Verdana" w:eastAsia="Calibri" w:hAnsi="Verdana" w:cs="Times New Roman"/>
          <w:i/>
          <w:sz w:val="20"/>
          <w:szCs w:val="20"/>
        </w:rPr>
      </w:pPr>
      <w:r w:rsidRPr="00950D5F">
        <w:rPr>
          <w:rFonts w:ascii="Verdana" w:eastAsia="Calibri" w:hAnsi="Verdana" w:cs="Times New Roman"/>
          <w:bCs/>
          <w:sz w:val="20"/>
          <w:szCs w:val="20"/>
        </w:rPr>
        <w:t xml:space="preserve">* </w:t>
      </w:r>
      <w:r w:rsidRPr="00E475D7">
        <w:rPr>
          <w:rFonts w:ascii="Verdana" w:eastAsia="Calibri" w:hAnsi="Verdana" w:cs="Times New Roman"/>
          <w:bCs/>
          <w:i/>
          <w:sz w:val="18"/>
          <w:szCs w:val="18"/>
        </w:rPr>
        <w:t xml:space="preserve">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 </w:t>
      </w:r>
      <w:r w:rsidRPr="00E475D7">
        <w:rPr>
          <w:rFonts w:ascii="Verdana" w:eastAsia="Calibri" w:hAnsi="Verdana" w:cs="Times New Roman"/>
          <w:i/>
          <w:sz w:val="18"/>
          <w:szCs w:val="18"/>
        </w:rPr>
        <w:t>Perkančioji organizacija gali kreiptis į tiekėją prašydama pagrįsti informacijos konfidencialumą.</w:t>
      </w:r>
    </w:p>
    <w:p w14:paraId="6177C362" w14:textId="77777777" w:rsidR="00BF3130" w:rsidRPr="00950D5F" w:rsidRDefault="00BF3130" w:rsidP="009E560F">
      <w:pPr>
        <w:spacing w:after="0" w:line="240" w:lineRule="auto"/>
        <w:ind w:left="-142" w:hanging="142"/>
        <w:jc w:val="both"/>
        <w:rPr>
          <w:rFonts w:ascii="Verdana" w:eastAsia="Calibri" w:hAnsi="Verdana" w:cs="Times New Roman"/>
          <w:sz w:val="20"/>
          <w:szCs w:val="20"/>
        </w:rPr>
      </w:pPr>
    </w:p>
    <w:p w14:paraId="4A8F5F17" w14:textId="0BAB7632" w:rsidR="00BF3130" w:rsidRPr="00950D5F" w:rsidRDefault="00A67A5C" w:rsidP="00EB1257">
      <w:pPr>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8</w:t>
      </w:r>
      <w:r w:rsidR="00BF3130" w:rsidRPr="00950D5F">
        <w:rPr>
          <w:rFonts w:ascii="Verdana" w:eastAsia="Calibri" w:hAnsi="Verdana" w:cs="Times New Roman"/>
          <w:sz w:val="20"/>
          <w:szCs w:val="20"/>
        </w:rPr>
        <w:t xml:space="preserve">. Pasiūlymas </w:t>
      </w:r>
      <w:r w:rsidR="00BF3130" w:rsidRPr="003F0310">
        <w:rPr>
          <w:rFonts w:ascii="Verdana" w:eastAsia="Calibri" w:hAnsi="Verdana" w:cs="Times New Roman"/>
          <w:bCs/>
          <w:sz w:val="20"/>
          <w:szCs w:val="20"/>
        </w:rPr>
        <w:t>galioja</w:t>
      </w:r>
      <w:r w:rsidR="003851E8" w:rsidRPr="003F0310">
        <w:rPr>
          <w:rFonts w:ascii="Verdana" w:eastAsia="Calibri" w:hAnsi="Verdana" w:cs="Times New Roman"/>
          <w:bCs/>
          <w:sz w:val="20"/>
          <w:szCs w:val="20"/>
        </w:rPr>
        <w:t xml:space="preserve"> iki</w:t>
      </w:r>
      <w:r w:rsidR="00BF3130" w:rsidRPr="00950D5F">
        <w:rPr>
          <w:rFonts w:ascii="Verdana" w:eastAsia="Calibri" w:hAnsi="Verdana" w:cs="Times New Roman"/>
          <w:b/>
          <w:sz w:val="20"/>
          <w:szCs w:val="20"/>
        </w:rPr>
        <w:t xml:space="preserve"> </w:t>
      </w:r>
      <w:r w:rsidR="00BF3130" w:rsidRPr="00950D5F">
        <w:rPr>
          <w:rFonts w:ascii="Verdana" w:eastAsia="Calibri" w:hAnsi="Verdana" w:cs="Times New Roman"/>
          <w:sz w:val="20"/>
          <w:szCs w:val="20"/>
        </w:rPr>
        <w:t>_____________________</w:t>
      </w:r>
      <w:r w:rsidR="00EB1257" w:rsidRPr="00950D5F">
        <w:rPr>
          <w:rFonts w:ascii="Verdana" w:eastAsia="Calibri" w:hAnsi="Verdana" w:cs="Times New Roman"/>
          <w:sz w:val="20"/>
          <w:szCs w:val="20"/>
        </w:rPr>
        <w:t>___</w:t>
      </w:r>
      <w:r w:rsidR="003851E8" w:rsidRPr="00950D5F">
        <w:rPr>
          <w:rFonts w:ascii="Verdana" w:eastAsia="Calibri" w:hAnsi="Verdana" w:cs="Times New Roman"/>
          <w:sz w:val="20"/>
          <w:szCs w:val="20"/>
        </w:rPr>
        <w:t xml:space="preserve"> </w:t>
      </w:r>
    </w:p>
    <w:p w14:paraId="793FE30C" w14:textId="77777777" w:rsidR="003851E8" w:rsidRDefault="003851E8" w:rsidP="009E560F">
      <w:pPr>
        <w:spacing w:after="0" w:line="240" w:lineRule="auto"/>
        <w:ind w:left="-142" w:hanging="142"/>
        <w:jc w:val="both"/>
        <w:rPr>
          <w:rFonts w:ascii="Verdana" w:eastAsia="Calibri" w:hAnsi="Verdana" w:cs="Times New Roman"/>
          <w:sz w:val="20"/>
          <w:szCs w:val="20"/>
        </w:rPr>
      </w:pPr>
      <w:r w:rsidRPr="00950D5F">
        <w:rPr>
          <w:rFonts w:ascii="Verdana" w:eastAsia="Calibri" w:hAnsi="Verdana" w:cs="Times New Roman"/>
          <w:sz w:val="20"/>
          <w:szCs w:val="20"/>
        </w:rPr>
        <w:tab/>
      </w:r>
      <w:r w:rsidRPr="00950D5F">
        <w:rPr>
          <w:rFonts w:ascii="Verdana" w:eastAsia="Calibri" w:hAnsi="Verdana" w:cs="Times New Roman"/>
          <w:sz w:val="20"/>
          <w:szCs w:val="20"/>
        </w:rPr>
        <w:tab/>
        <w:t xml:space="preserve">     </w:t>
      </w:r>
      <w:r w:rsidR="00EB1257" w:rsidRPr="00950D5F">
        <w:rPr>
          <w:rFonts w:ascii="Verdana" w:eastAsia="Calibri" w:hAnsi="Verdana" w:cs="Times New Roman"/>
          <w:sz w:val="20"/>
          <w:szCs w:val="20"/>
        </w:rPr>
        <w:t xml:space="preserve">                                           </w:t>
      </w:r>
      <w:r w:rsidRPr="00950D5F">
        <w:rPr>
          <w:rFonts w:ascii="Verdana" w:eastAsia="Calibri" w:hAnsi="Verdana" w:cs="Times New Roman"/>
          <w:sz w:val="20"/>
          <w:szCs w:val="20"/>
        </w:rPr>
        <w:t xml:space="preserve"> (nurodyti)</w:t>
      </w:r>
    </w:p>
    <w:p w14:paraId="43CEEF31" w14:textId="77777777" w:rsidR="004F6CA7" w:rsidRDefault="004F6CA7" w:rsidP="00EB1257">
      <w:pPr>
        <w:spacing w:after="0" w:line="240" w:lineRule="auto"/>
        <w:ind w:left="-142" w:firstLine="142"/>
        <w:jc w:val="both"/>
        <w:rPr>
          <w:rFonts w:ascii="Verdana" w:hAnsi="Verdana"/>
          <w:bCs/>
          <w:sz w:val="20"/>
          <w:szCs w:val="20"/>
        </w:rPr>
      </w:pPr>
    </w:p>
    <w:p w14:paraId="4A033985" w14:textId="5DBA72AE" w:rsidR="003A1EA5" w:rsidRDefault="003A1EA5" w:rsidP="00EB1257">
      <w:pPr>
        <w:spacing w:after="0" w:line="240" w:lineRule="auto"/>
        <w:ind w:left="-142" w:firstLine="142"/>
        <w:jc w:val="both"/>
        <w:rPr>
          <w:rFonts w:ascii="Verdana" w:hAnsi="Verdana"/>
          <w:sz w:val="20"/>
        </w:rPr>
      </w:pPr>
      <w:r w:rsidRPr="008D1DED">
        <w:rPr>
          <w:rFonts w:ascii="Verdana" w:hAnsi="Verdana"/>
          <w:sz w:val="20"/>
        </w:rPr>
        <w:t>Pasirašydamas šį Pasiūlymą, tvirtintu visų kartu su Pasiūlymu pateikiamų dokumentų tikrumą</w:t>
      </w:r>
      <w:r>
        <w:rPr>
          <w:rFonts w:ascii="Verdana" w:hAnsi="Verdana"/>
          <w:sz w:val="20"/>
        </w:rPr>
        <w:t>.</w:t>
      </w:r>
    </w:p>
    <w:p w14:paraId="2E121512" w14:textId="77777777" w:rsidR="003A1EA5" w:rsidRDefault="003A1EA5" w:rsidP="00EB1257">
      <w:pPr>
        <w:spacing w:after="0" w:line="240" w:lineRule="auto"/>
        <w:ind w:left="-142" w:firstLine="142"/>
        <w:jc w:val="both"/>
        <w:rPr>
          <w:rFonts w:ascii="Verdana" w:hAnsi="Verdana"/>
          <w:sz w:val="20"/>
        </w:rPr>
      </w:pPr>
    </w:p>
    <w:p w14:paraId="0A64659B" w14:textId="77777777" w:rsidR="003A1EA5" w:rsidRDefault="003A1EA5" w:rsidP="00EB1257">
      <w:pPr>
        <w:spacing w:after="0" w:line="240" w:lineRule="auto"/>
        <w:ind w:left="-142" w:firstLine="142"/>
        <w:jc w:val="both"/>
        <w:rPr>
          <w:rFonts w:ascii="Verdana" w:hAnsi="Verdana"/>
          <w:bCs/>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3A1EA5" w:rsidRPr="008D1DED" w14:paraId="673E7848" w14:textId="77777777" w:rsidTr="00090CA8">
        <w:trPr>
          <w:trHeight w:val="186"/>
        </w:trPr>
        <w:tc>
          <w:tcPr>
            <w:tcW w:w="3284" w:type="dxa"/>
            <w:tcBorders>
              <w:top w:val="single" w:sz="4" w:space="0" w:color="auto"/>
              <w:left w:val="nil"/>
              <w:bottom w:val="nil"/>
              <w:right w:val="nil"/>
            </w:tcBorders>
          </w:tcPr>
          <w:p w14:paraId="2D12765C" w14:textId="06BF316E" w:rsidR="003A1EA5" w:rsidRPr="008D1DED" w:rsidRDefault="003A1EA5" w:rsidP="003A1EA5">
            <w:pPr>
              <w:tabs>
                <w:tab w:val="left" w:pos="1560"/>
              </w:tabs>
              <w:snapToGrid w:val="0"/>
              <w:spacing w:after="0" w:line="240" w:lineRule="auto"/>
              <w:jc w:val="both"/>
              <w:rPr>
                <w:rFonts w:ascii="Verdana" w:eastAsia="Times New Roman" w:hAnsi="Verdana"/>
                <w:position w:val="6"/>
                <w:sz w:val="20"/>
              </w:rPr>
            </w:pPr>
            <w:r w:rsidRPr="008D1DED">
              <w:rPr>
                <w:rFonts w:ascii="Verdana" w:eastAsia="Times New Roman" w:hAnsi="Verdana"/>
                <w:position w:val="6"/>
                <w:sz w:val="20"/>
              </w:rPr>
              <w:t>(Tiekėjo vadovo ar jo įgalioto asmens pareigų pavadinimas)</w:t>
            </w:r>
          </w:p>
        </w:tc>
        <w:tc>
          <w:tcPr>
            <w:tcW w:w="604" w:type="dxa"/>
          </w:tcPr>
          <w:p w14:paraId="38537C2B" w14:textId="77777777" w:rsidR="003A1EA5" w:rsidRPr="008D1DED" w:rsidRDefault="003A1EA5" w:rsidP="00090CA8">
            <w:pPr>
              <w:spacing w:after="0" w:line="240" w:lineRule="auto"/>
              <w:ind w:firstLine="567"/>
              <w:jc w:val="both"/>
              <w:rPr>
                <w:rFonts w:ascii="Verdana" w:hAnsi="Verdana"/>
                <w:sz w:val="20"/>
              </w:rPr>
            </w:pPr>
          </w:p>
        </w:tc>
        <w:tc>
          <w:tcPr>
            <w:tcW w:w="1980" w:type="dxa"/>
            <w:tcBorders>
              <w:top w:val="single" w:sz="4" w:space="0" w:color="auto"/>
              <w:left w:val="nil"/>
              <w:bottom w:val="nil"/>
              <w:right w:val="nil"/>
            </w:tcBorders>
          </w:tcPr>
          <w:p w14:paraId="75CF41CE" w14:textId="77777777" w:rsidR="003A1EA5" w:rsidRPr="008D1DED" w:rsidRDefault="003A1EA5" w:rsidP="00090CA8">
            <w:pPr>
              <w:spacing w:after="0" w:line="240" w:lineRule="auto"/>
              <w:ind w:firstLine="567"/>
              <w:jc w:val="both"/>
              <w:rPr>
                <w:rFonts w:ascii="Verdana" w:hAnsi="Verdana"/>
                <w:sz w:val="20"/>
              </w:rPr>
            </w:pPr>
            <w:r w:rsidRPr="008D1DED">
              <w:rPr>
                <w:rFonts w:ascii="Verdana" w:hAnsi="Verdana"/>
                <w:position w:val="6"/>
                <w:sz w:val="20"/>
              </w:rPr>
              <w:t>(Parašas)</w:t>
            </w:r>
          </w:p>
        </w:tc>
        <w:tc>
          <w:tcPr>
            <w:tcW w:w="701" w:type="dxa"/>
          </w:tcPr>
          <w:p w14:paraId="2B1C60EA" w14:textId="77777777" w:rsidR="003A1EA5" w:rsidRPr="008D1DED" w:rsidRDefault="003A1EA5" w:rsidP="00090CA8">
            <w:pPr>
              <w:spacing w:after="0" w:line="240" w:lineRule="auto"/>
              <w:ind w:firstLine="567"/>
              <w:jc w:val="both"/>
              <w:rPr>
                <w:rFonts w:ascii="Verdana" w:hAnsi="Verdana"/>
                <w:sz w:val="20"/>
              </w:rPr>
            </w:pPr>
          </w:p>
        </w:tc>
        <w:tc>
          <w:tcPr>
            <w:tcW w:w="2611" w:type="dxa"/>
            <w:tcBorders>
              <w:top w:val="single" w:sz="4" w:space="0" w:color="auto"/>
              <w:left w:val="nil"/>
              <w:bottom w:val="nil"/>
              <w:right w:val="nil"/>
            </w:tcBorders>
          </w:tcPr>
          <w:p w14:paraId="7ABECC31" w14:textId="77777777" w:rsidR="003A1EA5" w:rsidRPr="008D1DED" w:rsidRDefault="003A1EA5" w:rsidP="00090CA8">
            <w:pPr>
              <w:spacing w:after="0" w:line="240" w:lineRule="auto"/>
              <w:jc w:val="both"/>
              <w:rPr>
                <w:rFonts w:ascii="Verdana" w:hAnsi="Verdana"/>
                <w:sz w:val="20"/>
              </w:rPr>
            </w:pPr>
            <w:r w:rsidRPr="008D1DED">
              <w:rPr>
                <w:rFonts w:ascii="Verdana" w:hAnsi="Verdana"/>
                <w:position w:val="6"/>
                <w:sz w:val="20"/>
              </w:rPr>
              <w:t>(Vardas ir pavardė)</w:t>
            </w:r>
          </w:p>
        </w:tc>
        <w:tc>
          <w:tcPr>
            <w:tcW w:w="284" w:type="dxa"/>
          </w:tcPr>
          <w:p w14:paraId="04AC762E" w14:textId="77777777" w:rsidR="003A1EA5" w:rsidRPr="008D1DED" w:rsidRDefault="003A1EA5" w:rsidP="00090CA8">
            <w:pPr>
              <w:spacing w:after="0" w:line="240" w:lineRule="auto"/>
              <w:ind w:firstLine="567"/>
              <w:jc w:val="both"/>
              <w:rPr>
                <w:rFonts w:ascii="Verdana" w:hAnsi="Verdana"/>
                <w:sz w:val="20"/>
              </w:rPr>
            </w:pPr>
          </w:p>
        </w:tc>
      </w:tr>
    </w:tbl>
    <w:p w14:paraId="6A18552B" w14:textId="18900161" w:rsidR="002A5BA1" w:rsidRDefault="002A5BA1" w:rsidP="009E560F">
      <w:pPr>
        <w:autoSpaceDE w:val="0"/>
        <w:autoSpaceDN w:val="0"/>
        <w:adjustRightInd w:val="0"/>
        <w:spacing w:after="0" w:line="240" w:lineRule="auto"/>
        <w:ind w:left="-142" w:hanging="142"/>
        <w:rPr>
          <w:rFonts w:ascii="Verdana" w:hAnsi="Verdana" w:cs="Times New Roman"/>
          <w:sz w:val="20"/>
          <w:szCs w:val="20"/>
        </w:rPr>
      </w:pPr>
    </w:p>
    <w:p w14:paraId="7FE1EF9B" w14:textId="77777777" w:rsidR="00A67A5C" w:rsidRPr="00A67A5C" w:rsidRDefault="00A67A5C" w:rsidP="00A67A5C">
      <w:pPr>
        <w:spacing w:after="0" w:line="240" w:lineRule="auto"/>
        <w:jc w:val="both"/>
        <w:rPr>
          <w:rFonts w:ascii="Verdana" w:hAnsi="Verdana" w:cs="Times New Roman"/>
          <w:sz w:val="18"/>
          <w:szCs w:val="18"/>
        </w:rPr>
      </w:pPr>
      <w:r w:rsidRPr="00A67A5C">
        <w:rPr>
          <w:rFonts w:ascii="Verdana" w:hAnsi="Verdana" w:cs="Times New Roman"/>
          <w:sz w:val="18"/>
          <w:szCs w:val="18"/>
        </w:rPr>
        <w:t>(</w:t>
      </w:r>
      <w:r w:rsidRPr="00A67A5C">
        <w:rPr>
          <w:rFonts w:ascii="Verdana" w:hAnsi="Verdana" w:cs="Times New Roman"/>
          <w:i/>
          <w:iCs/>
          <w:sz w:val="18"/>
          <w:szCs w:val="18"/>
        </w:rPr>
        <w:t>Jei pasiūlymą pirkimui pasirašo vadovo įgaliotas asmuo, prie pasiūlymo turi būti pridėtas rašytinis įgaliojimas arba kitas dokumentas, suteikiantis parašo teisę</w:t>
      </w:r>
      <w:r w:rsidRPr="00A67A5C">
        <w:rPr>
          <w:rFonts w:ascii="Verdana" w:hAnsi="Verdana" w:cs="Times New Roman"/>
          <w:sz w:val="18"/>
          <w:szCs w:val="18"/>
        </w:rPr>
        <w:t>)</w:t>
      </w:r>
    </w:p>
    <w:p w14:paraId="691F09C7" w14:textId="77777777" w:rsidR="00A67A5C" w:rsidRDefault="00A67A5C" w:rsidP="00852631">
      <w:pPr>
        <w:jc w:val="right"/>
        <w:rPr>
          <w:rFonts w:ascii="Verdana" w:hAnsi="Verdana" w:cs="Times New Roman"/>
          <w:sz w:val="20"/>
          <w:szCs w:val="20"/>
        </w:rPr>
      </w:pPr>
    </w:p>
    <w:p w14:paraId="0D70F79E" w14:textId="77777777" w:rsidR="00A67A5C" w:rsidRDefault="00A67A5C">
      <w:pPr>
        <w:rPr>
          <w:rFonts w:ascii="Verdana" w:eastAsia="Calibri" w:hAnsi="Verdana" w:cs="Times New Roman"/>
          <w:color w:val="000000"/>
          <w:sz w:val="20"/>
          <w:szCs w:val="20"/>
        </w:rPr>
      </w:pPr>
      <w:r>
        <w:rPr>
          <w:rFonts w:ascii="Verdana" w:eastAsia="Calibri" w:hAnsi="Verdana" w:cs="Times New Roman"/>
          <w:color w:val="000000"/>
          <w:sz w:val="20"/>
          <w:szCs w:val="20"/>
        </w:rPr>
        <w:br w:type="page"/>
      </w:r>
    </w:p>
    <w:p w14:paraId="1BCEC53F" w14:textId="385A310F" w:rsidR="00A67A5C" w:rsidRDefault="00A67A5C" w:rsidP="00A67A5C">
      <w:pPr>
        <w:spacing w:after="0" w:line="240" w:lineRule="auto"/>
        <w:jc w:val="right"/>
        <w:rPr>
          <w:rFonts w:ascii="Verdana" w:hAnsi="Verdana" w:cs="Times New Roman"/>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3</w:t>
      </w:r>
      <w:r w:rsidRPr="00950D5F">
        <w:rPr>
          <w:rFonts w:ascii="Verdana" w:eastAsia="Calibri" w:hAnsi="Verdana" w:cs="Times New Roman"/>
          <w:color w:val="000000"/>
          <w:sz w:val="20"/>
          <w:szCs w:val="20"/>
        </w:rPr>
        <w:t xml:space="preserve"> priedas</w:t>
      </w:r>
      <w:r>
        <w:rPr>
          <w:rFonts w:ascii="Verdana" w:hAnsi="Verdana" w:cs="Times New Roman"/>
          <w:sz w:val="20"/>
          <w:szCs w:val="20"/>
        </w:rPr>
        <w:t xml:space="preserve"> </w:t>
      </w:r>
    </w:p>
    <w:p w14:paraId="7718D547" w14:textId="09727C08" w:rsidR="00A67A5C" w:rsidRDefault="00A67A5C" w:rsidP="00A67A5C">
      <w:pPr>
        <w:spacing w:after="0" w:line="240" w:lineRule="auto"/>
        <w:jc w:val="right"/>
        <w:rPr>
          <w:rFonts w:ascii="Verdana" w:hAnsi="Verdana" w:cs="Times New Roman"/>
          <w:sz w:val="20"/>
          <w:szCs w:val="20"/>
        </w:rPr>
      </w:pPr>
    </w:p>
    <w:p w14:paraId="6ECBA381" w14:textId="77777777" w:rsidR="009F74CC" w:rsidRDefault="009F74CC" w:rsidP="009F74CC">
      <w:pPr>
        <w:spacing w:after="0" w:line="240" w:lineRule="auto"/>
        <w:jc w:val="center"/>
        <w:rPr>
          <w:rFonts w:ascii="Verdana" w:hAnsi="Verdana"/>
          <w:b/>
          <w:sz w:val="20"/>
        </w:rPr>
      </w:pPr>
      <w:r>
        <w:rPr>
          <w:rFonts w:ascii="Verdana" w:hAnsi="Verdana"/>
          <w:b/>
          <w:sz w:val="20"/>
        </w:rPr>
        <w:t xml:space="preserve">ELEKTROMOBILIO IR ĮKRAUNAMO HIBRIDO NUOMOS </w:t>
      </w:r>
    </w:p>
    <w:p w14:paraId="154C8D44" w14:textId="77777777" w:rsidR="009F74CC" w:rsidRPr="004B1184" w:rsidRDefault="009F74CC" w:rsidP="009F74CC">
      <w:pPr>
        <w:spacing w:after="0" w:line="240" w:lineRule="auto"/>
        <w:jc w:val="center"/>
        <w:rPr>
          <w:rFonts w:ascii="Verdana" w:eastAsia="Times New Roman" w:hAnsi="Verdana"/>
          <w:b/>
          <w:bCs/>
          <w:sz w:val="20"/>
          <w:szCs w:val="20"/>
        </w:rPr>
      </w:pPr>
      <w:r w:rsidRPr="001A0CF4">
        <w:rPr>
          <w:rFonts w:ascii="Verdana" w:hAnsi="Verdana"/>
          <w:b/>
          <w:sz w:val="20"/>
        </w:rPr>
        <w:t xml:space="preserve">PIRKIMO–PARDAVIMO </w:t>
      </w:r>
      <w:r w:rsidRPr="004B1184">
        <w:rPr>
          <w:rFonts w:ascii="Verdana" w:eastAsia="Times New Roman" w:hAnsi="Verdana"/>
          <w:b/>
          <w:bCs/>
          <w:sz w:val="20"/>
          <w:szCs w:val="20"/>
        </w:rPr>
        <w:t xml:space="preserve">SUTARTIS NR. </w:t>
      </w:r>
    </w:p>
    <w:p w14:paraId="34D437DB" w14:textId="77777777" w:rsidR="009F74CC" w:rsidRPr="004B1184" w:rsidRDefault="009F74CC" w:rsidP="009F74CC">
      <w:pPr>
        <w:spacing w:after="0" w:line="240" w:lineRule="auto"/>
        <w:jc w:val="center"/>
        <w:rPr>
          <w:rFonts w:ascii="Verdana" w:eastAsia="Times New Roman" w:hAnsi="Verdana"/>
          <w:bCs/>
          <w:i/>
          <w:sz w:val="20"/>
          <w:szCs w:val="20"/>
        </w:rPr>
      </w:pPr>
      <w:r w:rsidRPr="004B1184">
        <w:rPr>
          <w:rFonts w:ascii="Verdana" w:eastAsia="Times New Roman" w:hAnsi="Verdana"/>
          <w:bCs/>
          <w:i/>
          <w:sz w:val="20"/>
          <w:szCs w:val="20"/>
        </w:rPr>
        <w:t>(Projektas)</w:t>
      </w:r>
    </w:p>
    <w:p w14:paraId="4C6F9158" w14:textId="77777777" w:rsidR="009F74CC" w:rsidRPr="004B1184" w:rsidRDefault="009F74CC" w:rsidP="009F74CC">
      <w:pPr>
        <w:spacing w:after="0" w:line="240" w:lineRule="auto"/>
        <w:jc w:val="center"/>
        <w:rPr>
          <w:rFonts w:ascii="Verdana" w:eastAsia="Times New Roman" w:hAnsi="Verdana"/>
          <w:bCs/>
          <w:sz w:val="20"/>
          <w:szCs w:val="20"/>
        </w:rPr>
      </w:pPr>
    </w:p>
    <w:p w14:paraId="6F27AD11" w14:textId="77777777" w:rsidR="009F74CC" w:rsidRPr="004B1184" w:rsidRDefault="009F74CC" w:rsidP="009F74CC">
      <w:pPr>
        <w:widowControl w:val="0"/>
        <w:spacing w:after="0" w:line="240" w:lineRule="auto"/>
        <w:jc w:val="center"/>
        <w:rPr>
          <w:rFonts w:ascii="Verdana" w:eastAsia="Times New Roman" w:hAnsi="Verdana"/>
          <w:sz w:val="20"/>
          <w:szCs w:val="20"/>
        </w:rPr>
      </w:pPr>
      <w:r w:rsidRPr="004B1184">
        <w:rPr>
          <w:rFonts w:ascii="Verdana" w:eastAsia="Times New Roman" w:hAnsi="Verdana"/>
          <w:sz w:val="20"/>
          <w:szCs w:val="20"/>
        </w:rPr>
        <w:t>202</w:t>
      </w:r>
      <w:r>
        <w:rPr>
          <w:rFonts w:ascii="Verdana" w:eastAsia="Times New Roman" w:hAnsi="Verdana"/>
          <w:sz w:val="20"/>
          <w:szCs w:val="20"/>
        </w:rPr>
        <w:t xml:space="preserve"> </w:t>
      </w:r>
      <w:r w:rsidRPr="004B1184">
        <w:rPr>
          <w:rFonts w:ascii="Verdana" w:eastAsia="Times New Roman" w:hAnsi="Verdana"/>
          <w:sz w:val="20"/>
          <w:szCs w:val="20"/>
        </w:rPr>
        <w:t xml:space="preserve"> m. ________ d.</w:t>
      </w:r>
    </w:p>
    <w:p w14:paraId="602745AF" w14:textId="77777777" w:rsidR="009F74CC" w:rsidRPr="004B1184" w:rsidRDefault="009F74CC" w:rsidP="009F74CC">
      <w:pPr>
        <w:widowControl w:val="0"/>
        <w:spacing w:after="0" w:line="240" w:lineRule="auto"/>
        <w:jc w:val="center"/>
        <w:rPr>
          <w:rFonts w:ascii="Verdana" w:eastAsia="Times New Roman" w:hAnsi="Verdana"/>
          <w:sz w:val="20"/>
          <w:szCs w:val="20"/>
        </w:rPr>
      </w:pPr>
    </w:p>
    <w:p w14:paraId="5DA9229D" w14:textId="77777777" w:rsidR="009F74CC" w:rsidRPr="004B1184" w:rsidRDefault="009F74CC" w:rsidP="009F74CC">
      <w:pPr>
        <w:spacing w:after="0" w:line="240" w:lineRule="auto"/>
        <w:ind w:firstLine="709"/>
        <w:jc w:val="both"/>
        <w:rPr>
          <w:rFonts w:ascii="Verdana" w:hAnsi="Verdana"/>
          <w:sz w:val="20"/>
        </w:rPr>
      </w:pPr>
      <w:r w:rsidRPr="003002CE">
        <w:rPr>
          <w:rFonts w:ascii="Verdana" w:hAnsi="Verdana"/>
          <w:sz w:val="20"/>
        </w:rPr>
        <w:t>Lietuvos</w:t>
      </w:r>
      <w:r w:rsidRPr="003002CE">
        <w:rPr>
          <w:rFonts w:ascii="Verdana" w:hAnsi="Verdana"/>
          <w:bCs/>
          <w:sz w:val="20"/>
        </w:rPr>
        <w:t xml:space="preserve"> bankas </w:t>
      </w:r>
      <w:r w:rsidRPr="003002CE">
        <w:rPr>
          <w:rFonts w:ascii="Verdana" w:hAnsi="Verdana"/>
          <w:sz w:val="20"/>
        </w:rPr>
        <w:t xml:space="preserve">(toliau – Pirkėjas), atstovaujamas ________________________, veikiančio pagal ________________________, ir ____________________ (toliau – Tiekėjas), atstovaujamas (-a) ________________________, veikiančio pagal _________________, abu kartu vadinami šalimis, o atskirai – šalimi, atsižvelgdami į </w:t>
      </w:r>
      <w:r w:rsidRPr="002122A0">
        <w:rPr>
          <w:rFonts w:ascii="Verdana" w:hAnsi="Verdana"/>
          <w:sz w:val="20"/>
        </w:rPr>
        <w:t>elektromobilių</w:t>
      </w:r>
      <w:r>
        <w:rPr>
          <w:rFonts w:ascii="Verdana" w:hAnsi="Verdana"/>
          <w:sz w:val="20"/>
        </w:rPr>
        <w:t>/hibridinių automobilių</w:t>
      </w:r>
      <w:r w:rsidRPr="003002CE">
        <w:rPr>
          <w:rFonts w:ascii="Verdana" w:hAnsi="Verdana"/>
          <w:sz w:val="20"/>
        </w:rPr>
        <w:t xml:space="preserve"> nuomos mažos vertės pirkimo vykdyto skelbiamos apklausos būdu, rezultatus (</w:t>
      </w:r>
      <w:r w:rsidRPr="003002CE">
        <w:rPr>
          <w:rFonts w:ascii="Verdana" w:hAnsi="Verdana"/>
          <w:sz w:val="20"/>
          <w:szCs w:val="20"/>
          <w:lang w:eastAsia="ar-SA"/>
        </w:rPr>
        <w:t>viešojo pirkimo pažyma Nr. _________)</w:t>
      </w:r>
      <w:r w:rsidRPr="003002CE">
        <w:rPr>
          <w:rFonts w:ascii="Verdana" w:hAnsi="Verdana"/>
          <w:sz w:val="20"/>
        </w:rPr>
        <w:t>, sudarė šią nuomos pirkimo–pardavimo sutartį (toliau – Sutartis).</w:t>
      </w:r>
    </w:p>
    <w:p w14:paraId="3CA1CB49" w14:textId="77777777" w:rsidR="009F74CC" w:rsidRPr="004B1184" w:rsidRDefault="009F74CC" w:rsidP="009F74CC">
      <w:pPr>
        <w:spacing w:after="0" w:line="240" w:lineRule="auto"/>
        <w:ind w:firstLine="709"/>
        <w:jc w:val="both"/>
        <w:rPr>
          <w:rFonts w:ascii="Verdana" w:hAnsi="Verdana"/>
          <w:sz w:val="20"/>
        </w:rPr>
      </w:pPr>
    </w:p>
    <w:p w14:paraId="260078BA" w14:textId="77777777" w:rsidR="009F74CC" w:rsidRPr="001A0CF4" w:rsidRDefault="009F74CC" w:rsidP="009F74CC">
      <w:pPr>
        <w:spacing w:after="0" w:line="240" w:lineRule="auto"/>
        <w:ind w:firstLine="851"/>
        <w:jc w:val="center"/>
        <w:rPr>
          <w:rFonts w:ascii="Verdana" w:hAnsi="Verdana"/>
          <w:b/>
          <w:sz w:val="20"/>
        </w:rPr>
      </w:pPr>
      <w:r w:rsidRPr="001A0CF4" w:rsidDel="00C626AE">
        <w:rPr>
          <w:rFonts w:ascii="Verdana" w:hAnsi="Verdana"/>
          <w:b/>
          <w:sz w:val="20"/>
        </w:rPr>
        <w:t>SPECIALIOSIOS SĄLYGOS</w:t>
      </w:r>
    </w:p>
    <w:p w14:paraId="7B243CCD" w14:textId="77777777" w:rsidR="009F74CC" w:rsidRPr="001A0CF4" w:rsidRDefault="009F74CC" w:rsidP="009F74CC">
      <w:pPr>
        <w:spacing w:after="0" w:line="240" w:lineRule="auto"/>
        <w:ind w:firstLine="851"/>
        <w:jc w:val="center"/>
        <w:rPr>
          <w:rFonts w:ascii="Verdana" w:hAnsi="Verdana"/>
          <w:b/>
          <w:sz w:val="20"/>
        </w:rPr>
      </w:pPr>
    </w:p>
    <w:p w14:paraId="383D7E62" w14:textId="77777777" w:rsidR="009F74CC" w:rsidRPr="002E5510" w:rsidRDefault="009F74CC" w:rsidP="009F74CC">
      <w:pPr>
        <w:tabs>
          <w:tab w:val="left" w:pos="1134"/>
          <w:tab w:val="left" w:pos="1276"/>
          <w:tab w:val="left" w:pos="1418"/>
          <w:tab w:val="left" w:pos="1560"/>
        </w:tabs>
        <w:spacing w:after="0" w:line="240" w:lineRule="auto"/>
        <w:ind w:firstLine="851"/>
        <w:jc w:val="both"/>
        <w:rPr>
          <w:rFonts w:ascii="Verdana" w:hAnsi="Verdana"/>
          <w:sz w:val="20"/>
          <w:szCs w:val="20"/>
        </w:rPr>
      </w:pPr>
      <w:r w:rsidRPr="002E5510">
        <w:rPr>
          <w:rFonts w:ascii="Verdana" w:hAnsi="Verdana"/>
          <w:sz w:val="20"/>
          <w:szCs w:val="20"/>
        </w:rPr>
        <w:t>Sutarties specialiosios sąlygos (toliau – Specialiosios sąlygos) aiškinamos ir taikomos kartu su Sutarties bendrosiomis sąlygomis (toliau – Bendrosios sąlygos), kurios yra neatskiriama Sutarties dalis.</w:t>
      </w:r>
    </w:p>
    <w:p w14:paraId="2A263D76" w14:textId="77777777" w:rsidR="009F74CC" w:rsidRPr="002E5510" w:rsidRDefault="009F74CC" w:rsidP="009F74CC">
      <w:pPr>
        <w:tabs>
          <w:tab w:val="left" w:pos="1134"/>
          <w:tab w:val="left" w:pos="1276"/>
          <w:tab w:val="left" w:pos="1418"/>
          <w:tab w:val="left" w:pos="1560"/>
        </w:tabs>
        <w:spacing w:after="0" w:line="240" w:lineRule="auto"/>
        <w:ind w:firstLine="851"/>
        <w:jc w:val="both"/>
        <w:rPr>
          <w:rFonts w:ascii="Verdana" w:hAnsi="Verdana"/>
          <w:sz w:val="20"/>
          <w:szCs w:val="20"/>
        </w:rPr>
      </w:pPr>
    </w:p>
    <w:p w14:paraId="181092C3" w14:textId="77777777" w:rsidR="009F74CC" w:rsidRPr="002E5510" w:rsidRDefault="009F74CC" w:rsidP="009F74CC">
      <w:pPr>
        <w:pStyle w:val="ListParagraph"/>
        <w:numPr>
          <w:ilvl w:val="0"/>
          <w:numId w:val="1"/>
        </w:numPr>
        <w:tabs>
          <w:tab w:val="left" w:pos="284"/>
          <w:tab w:val="left" w:pos="1134"/>
          <w:tab w:val="left" w:pos="1276"/>
          <w:tab w:val="left" w:pos="1418"/>
          <w:tab w:val="left" w:pos="1560"/>
        </w:tabs>
        <w:spacing w:after="0" w:line="240" w:lineRule="auto"/>
        <w:ind w:left="0" w:firstLine="851"/>
        <w:contextualSpacing w:val="0"/>
        <w:jc w:val="center"/>
        <w:rPr>
          <w:rFonts w:ascii="Verdana" w:hAnsi="Verdana"/>
          <w:b/>
          <w:sz w:val="20"/>
          <w:szCs w:val="20"/>
        </w:rPr>
      </w:pPr>
      <w:r w:rsidRPr="002E5510">
        <w:rPr>
          <w:rFonts w:ascii="Verdana" w:hAnsi="Verdana"/>
          <w:b/>
          <w:sz w:val="20"/>
          <w:szCs w:val="20"/>
        </w:rPr>
        <w:t>SUTARTIES DALYKAS</w:t>
      </w:r>
    </w:p>
    <w:p w14:paraId="4EDB13D6"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 xml:space="preserve">Tiekėjas įsipareigoja Sutartyje nurodytomis sąlygomis ir terminais </w:t>
      </w:r>
      <w:r>
        <w:rPr>
          <w:rFonts w:ascii="Verdana" w:hAnsi="Verdana"/>
          <w:color w:val="000000" w:themeColor="text1"/>
          <w:sz w:val="20"/>
          <w:szCs w:val="20"/>
        </w:rPr>
        <w:t xml:space="preserve">nuomoti (perduoti laikinai valdyti ir naudoti) Pirkėjui transporto priemones: 1 </w:t>
      </w:r>
      <w:r w:rsidRPr="00335ECA">
        <w:rPr>
          <w:rFonts w:ascii="Verdana" w:hAnsi="Verdana"/>
          <w:color w:val="000000" w:themeColor="text1"/>
          <w:sz w:val="20"/>
          <w:szCs w:val="20"/>
        </w:rPr>
        <w:t>elektromob</w:t>
      </w:r>
      <w:r>
        <w:rPr>
          <w:rFonts w:ascii="Verdana" w:hAnsi="Verdana"/>
          <w:color w:val="000000" w:themeColor="text1"/>
          <w:sz w:val="20"/>
          <w:szCs w:val="20"/>
        </w:rPr>
        <w:t xml:space="preserve">ilį ir 1 įkraunamą </w:t>
      </w:r>
      <w:r w:rsidRPr="00335ECA">
        <w:rPr>
          <w:rFonts w:ascii="Verdana" w:hAnsi="Verdana"/>
          <w:color w:val="000000" w:themeColor="text1"/>
          <w:sz w:val="20"/>
          <w:szCs w:val="20"/>
        </w:rPr>
        <w:t>hibridin</w:t>
      </w:r>
      <w:r>
        <w:rPr>
          <w:rFonts w:ascii="Verdana" w:hAnsi="Verdana"/>
          <w:color w:val="000000" w:themeColor="text1"/>
          <w:sz w:val="20"/>
          <w:szCs w:val="20"/>
        </w:rPr>
        <w:t>į</w:t>
      </w:r>
      <w:r w:rsidRPr="00335ECA">
        <w:rPr>
          <w:rFonts w:ascii="Verdana" w:hAnsi="Verdana"/>
          <w:color w:val="000000" w:themeColor="text1"/>
          <w:sz w:val="20"/>
          <w:szCs w:val="20"/>
        </w:rPr>
        <w:t xml:space="preserve"> automobil</w:t>
      </w:r>
      <w:r>
        <w:rPr>
          <w:rFonts w:ascii="Verdana" w:hAnsi="Verdana"/>
          <w:color w:val="000000" w:themeColor="text1"/>
          <w:sz w:val="20"/>
          <w:szCs w:val="20"/>
        </w:rPr>
        <w:t xml:space="preserve">į </w:t>
      </w:r>
      <w:r w:rsidRPr="002E5510">
        <w:rPr>
          <w:rFonts w:ascii="Verdana" w:hAnsi="Verdana"/>
          <w:color w:val="000000" w:themeColor="text1"/>
          <w:sz w:val="20"/>
          <w:szCs w:val="20"/>
        </w:rPr>
        <w:t>(toliau –</w:t>
      </w:r>
      <w:r>
        <w:rPr>
          <w:rFonts w:ascii="Verdana" w:hAnsi="Verdana"/>
          <w:color w:val="000000" w:themeColor="text1"/>
          <w:sz w:val="20"/>
          <w:szCs w:val="20"/>
        </w:rPr>
        <w:t>prekės, transporto priemonės), atitinkančias Techninės specifikacijos reikalavimus,</w:t>
      </w:r>
      <w:r w:rsidRPr="002E5510">
        <w:rPr>
          <w:rFonts w:ascii="Verdana" w:hAnsi="Verdana"/>
          <w:color w:val="000000" w:themeColor="text1"/>
          <w:sz w:val="20"/>
          <w:szCs w:val="20"/>
        </w:rPr>
        <w:t xml:space="preserve"> o Pirkėjas įsipareigoja priimti Sutarties sąlygas atitinkanči</w:t>
      </w:r>
      <w:r>
        <w:rPr>
          <w:rFonts w:ascii="Verdana" w:hAnsi="Verdana"/>
          <w:color w:val="000000" w:themeColor="text1"/>
          <w:sz w:val="20"/>
          <w:szCs w:val="20"/>
        </w:rPr>
        <w:t>as transporto priemones</w:t>
      </w:r>
      <w:r w:rsidRPr="002E5510">
        <w:rPr>
          <w:rFonts w:ascii="Verdana" w:hAnsi="Verdana"/>
          <w:color w:val="000000" w:themeColor="text1"/>
          <w:sz w:val="20"/>
          <w:szCs w:val="20"/>
        </w:rPr>
        <w:t xml:space="preserve"> ir sumokėti Tiekėjui už j</w:t>
      </w:r>
      <w:r>
        <w:rPr>
          <w:rFonts w:ascii="Verdana" w:hAnsi="Verdana"/>
          <w:color w:val="000000" w:themeColor="text1"/>
          <w:sz w:val="20"/>
          <w:szCs w:val="20"/>
        </w:rPr>
        <w:t>ų nuomą</w:t>
      </w:r>
      <w:r w:rsidRPr="002E5510">
        <w:rPr>
          <w:rFonts w:ascii="Verdana" w:hAnsi="Verdana"/>
          <w:color w:val="000000" w:themeColor="text1"/>
          <w:sz w:val="20"/>
          <w:szCs w:val="20"/>
        </w:rPr>
        <w:t xml:space="preserve"> Sutartyje numatytomis sąlygomis ir terminais.</w:t>
      </w:r>
    </w:p>
    <w:p w14:paraId="4594E025" w14:textId="3743AD26" w:rsidR="009F74CC"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Pr>
          <w:rFonts w:ascii="Verdana" w:hAnsi="Verdana"/>
          <w:color w:val="000000" w:themeColor="text1"/>
          <w:sz w:val="20"/>
          <w:szCs w:val="20"/>
        </w:rPr>
        <w:t>Pagal Sutartį Pirkėjui teikiamų prekių aprašymas, kiekis ir kiti su pateikiamomis prekėmis susiję reikalavimai nurodyti Techninėje specifikacijoje (</w:t>
      </w:r>
      <w:r w:rsidR="00517C25">
        <w:rPr>
          <w:rFonts w:ascii="Verdana" w:hAnsi="Verdana"/>
          <w:color w:val="000000" w:themeColor="text1"/>
          <w:sz w:val="20"/>
          <w:szCs w:val="20"/>
        </w:rPr>
        <w:t xml:space="preserve">sutarties </w:t>
      </w:r>
      <w:r>
        <w:rPr>
          <w:rFonts w:ascii="Verdana" w:hAnsi="Verdana"/>
          <w:color w:val="000000" w:themeColor="text1"/>
          <w:sz w:val="20"/>
          <w:szCs w:val="20"/>
        </w:rPr>
        <w:t xml:space="preserve">priedas), kuri yra neatskiriama Sutarties dalis. </w:t>
      </w:r>
    </w:p>
    <w:p w14:paraId="7B67B864" w14:textId="77777777" w:rsidR="009F74CC" w:rsidRPr="00A853A9"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A853A9">
        <w:rPr>
          <w:rFonts w:ascii="Verdana" w:hAnsi="Verdana"/>
          <w:color w:val="000000" w:themeColor="text1"/>
          <w:sz w:val="20"/>
          <w:szCs w:val="20"/>
        </w:rPr>
        <w:t xml:space="preserve">Šis pirkimas </w:t>
      </w:r>
      <w:r w:rsidRPr="00A853A9">
        <w:rPr>
          <w:rFonts w:ascii="Verdana" w:hAnsi="Verdana"/>
          <w:sz w:val="20"/>
          <w:szCs w:val="20"/>
        </w:rPr>
        <w:t xml:space="preserve">laikomas </w:t>
      </w:r>
      <w:r w:rsidRPr="00A853A9">
        <w:rPr>
          <w:rFonts w:ascii="Verdana" w:hAnsi="Verdana"/>
          <w:b/>
          <w:bCs/>
          <w:sz w:val="20"/>
          <w:szCs w:val="20"/>
        </w:rPr>
        <w:t>žaliuoju</w:t>
      </w:r>
      <w:r w:rsidRPr="00A853A9">
        <w:rPr>
          <w:rFonts w:ascii="Verdana" w:hAnsi="Verdana"/>
          <w:sz w:val="20"/>
          <w:szCs w:val="20"/>
        </w:rPr>
        <w:t>, vadovaujantis Lietuvos Respublikos aplinkos ministro 2011 m. birželio 28 d. įsakymu Nr. D1-508 patvirtinto Aplinkos apsaugos kriterijų taikymo, vykdant žaliuosius pirkimus, tvarkos aprašo (toliau – Aprašas), kadangi perkamos prekės yra</w:t>
      </w:r>
      <w:r w:rsidRPr="00A853A9">
        <w:rPr>
          <w:rFonts w:ascii="Verdana" w:hAnsi="Verdana"/>
          <w:color w:val="000000"/>
          <w:sz w:val="20"/>
          <w:szCs w:val="20"/>
          <w:shd w:val="clear" w:color="auto" w:fill="FFFFFF"/>
        </w:rPr>
        <w:t xml:space="preserve">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w:t>
      </w:r>
    </w:p>
    <w:p w14:paraId="5519C312"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jc w:val="center"/>
        <w:rPr>
          <w:rFonts w:ascii="Verdana" w:hAnsi="Verdana"/>
          <w:b/>
          <w:color w:val="000000" w:themeColor="text1"/>
          <w:sz w:val="20"/>
          <w:szCs w:val="20"/>
        </w:rPr>
      </w:pPr>
    </w:p>
    <w:p w14:paraId="585D755C" w14:textId="77777777" w:rsidR="009F74CC" w:rsidRPr="002E5510" w:rsidRDefault="009F74CC" w:rsidP="009F74CC">
      <w:pPr>
        <w:pStyle w:val="ListParagraph"/>
        <w:numPr>
          <w:ilvl w:val="0"/>
          <w:numId w:val="2"/>
        </w:numPr>
        <w:tabs>
          <w:tab w:val="left" w:pos="426"/>
          <w:tab w:val="left" w:pos="1134"/>
          <w:tab w:val="left" w:pos="1276"/>
          <w:tab w:val="left" w:pos="1418"/>
          <w:tab w:val="left" w:pos="1560"/>
        </w:tabs>
        <w:spacing w:after="0" w:line="240" w:lineRule="auto"/>
        <w:ind w:left="0" w:firstLine="851"/>
        <w:contextualSpacing w:val="0"/>
        <w:jc w:val="center"/>
        <w:rPr>
          <w:rFonts w:ascii="Verdana" w:hAnsi="Verdana"/>
          <w:b/>
          <w:color w:val="000000" w:themeColor="text1"/>
          <w:sz w:val="20"/>
          <w:szCs w:val="20"/>
        </w:rPr>
      </w:pPr>
      <w:r w:rsidRPr="002E5510">
        <w:rPr>
          <w:rFonts w:ascii="Verdana" w:hAnsi="Verdana"/>
          <w:b/>
          <w:color w:val="000000" w:themeColor="text1"/>
          <w:sz w:val="20"/>
          <w:szCs w:val="20"/>
        </w:rPr>
        <w:t>ŠALIŲ ĮSIPAREIGOJIMAI</w:t>
      </w:r>
    </w:p>
    <w:p w14:paraId="146C32E0" w14:textId="77777777" w:rsidR="009F74CC" w:rsidRPr="002122A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i/>
          <w:color w:val="000000" w:themeColor="text1"/>
          <w:sz w:val="20"/>
          <w:szCs w:val="20"/>
        </w:rPr>
      </w:pPr>
      <w:bookmarkStart w:id="1" w:name="_Ref536532902"/>
      <w:r w:rsidRPr="002E5510">
        <w:rPr>
          <w:rFonts w:ascii="Verdana" w:hAnsi="Verdana"/>
          <w:color w:val="000000" w:themeColor="text1"/>
          <w:sz w:val="20"/>
          <w:szCs w:val="20"/>
        </w:rPr>
        <w:t>Tiekėjas įsipareigoja</w:t>
      </w:r>
      <w:r>
        <w:rPr>
          <w:rFonts w:ascii="Verdana" w:hAnsi="Verdana"/>
          <w:color w:val="000000" w:themeColor="text1"/>
          <w:sz w:val="20"/>
          <w:szCs w:val="20"/>
        </w:rPr>
        <w:t>:</w:t>
      </w:r>
    </w:p>
    <w:p w14:paraId="15E876CC" w14:textId="77777777" w:rsidR="009F74CC" w:rsidRPr="00BD333D" w:rsidRDefault="009F74CC" w:rsidP="009F74CC">
      <w:pPr>
        <w:pStyle w:val="ListParagraph"/>
        <w:numPr>
          <w:ilvl w:val="2"/>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Sutartyje nurodyt</w:t>
      </w:r>
      <w:r>
        <w:rPr>
          <w:rFonts w:ascii="Verdana" w:hAnsi="Verdana"/>
          <w:color w:val="000000" w:themeColor="text1"/>
          <w:sz w:val="20"/>
          <w:szCs w:val="20"/>
        </w:rPr>
        <w:t xml:space="preserve">as transporto priemones </w:t>
      </w:r>
      <w:r w:rsidRPr="002E5510">
        <w:rPr>
          <w:rFonts w:ascii="Verdana" w:hAnsi="Verdana"/>
          <w:color w:val="000000" w:themeColor="text1"/>
          <w:sz w:val="20"/>
          <w:szCs w:val="20"/>
        </w:rPr>
        <w:t xml:space="preserve">pristatyti </w:t>
      </w:r>
      <w:r w:rsidRPr="00BD333D">
        <w:rPr>
          <w:rFonts w:ascii="Verdana" w:hAnsi="Verdana"/>
          <w:color w:val="000000" w:themeColor="text1"/>
          <w:sz w:val="20"/>
          <w:szCs w:val="20"/>
        </w:rPr>
        <w:t xml:space="preserve">Pirkėjui </w:t>
      </w:r>
      <w:r w:rsidRPr="002E5510">
        <w:rPr>
          <w:rFonts w:ascii="Verdana" w:hAnsi="Verdana"/>
          <w:color w:val="000000" w:themeColor="text1"/>
          <w:sz w:val="20"/>
          <w:szCs w:val="20"/>
        </w:rPr>
        <w:t xml:space="preserve">per </w:t>
      </w:r>
      <w:r>
        <w:rPr>
          <w:rFonts w:ascii="Verdana" w:hAnsi="Verdana"/>
          <w:color w:val="000000" w:themeColor="text1"/>
          <w:sz w:val="20"/>
          <w:szCs w:val="20"/>
        </w:rPr>
        <w:t>techninėje specifikacijoje nustatytus terminus</w:t>
      </w:r>
      <w:bookmarkEnd w:id="1"/>
      <w:r w:rsidRPr="00BD333D">
        <w:rPr>
          <w:rFonts w:ascii="Verdana" w:hAnsi="Verdana"/>
          <w:color w:val="000000" w:themeColor="text1"/>
          <w:sz w:val="20"/>
          <w:szCs w:val="20"/>
        </w:rPr>
        <w:t>;</w:t>
      </w:r>
    </w:p>
    <w:p w14:paraId="12222529" w14:textId="77777777" w:rsidR="009F74CC" w:rsidRPr="00BD333D" w:rsidRDefault="009F74CC" w:rsidP="009F74CC">
      <w:pPr>
        <w:pStyle w:val="ListParagraph"/>
        <w:numPr>
          <w:ilvl w:val="2"/>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BD333D">
        <w:rPr>
          <w:rFonts w:ascii="Verdana" w:hAnsi="Verdana"/>
          <w:color w:val="000000" w:themeColor="text1"/>
          <w:sz w:val="20"/>
          <w:szCs w:val="20"/>
        </w:rPr>
        <w:t>Sutarties galiojimo laikotarpiu vykdyti kitus su pateiktomis prekėmis susijusius reikalavimus, nurodytus techninėje specifikacijoje;</w:t>
      </w:r>
    </w:p>
    <w:p w14:paraId="42F86073" w14:textId="77777777" w:rsidR="009F74CC" w:rsidRPr="002122A0" w:rsidRDefault="009F74CC" w:rsidP="009F74CC">
      <w:pPr>
        <w:pStyle w:val="ListParagraph"/>
        <w:numPr>
          <w:ilvl w:val="2"/>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BD333D">
        <w:rPr>
          <w:rFonts w:ascii="Verdana" w:eastAsia="Verdana" w:hAnsi="Verdana" w:cs="Verdana"/>
          <w:color w:val="000000"/>
          <w:sz w:val="20"/>
          <w:szCs w:val="20"/>
        </w:rPr>
        <w:t>Bendradarbiauti su Pirkėju ir jį konsultuoti visais su Sutarties vykdymu ir įgyvendinimu susijusiais klausimais.</w:t>
      </w:r>
    </w:p>
    <w:p w14:paraId="4D98EB5A" w14:textId="77777777" w:rsidR="009F74CC" w:rsidRPr="002E5510" w:rsidRDefault="009F74CC" w:rsidP="009F74CC">
      <w:pPr>
        <w:pStyle w:val="ListParagraph"/>
        <w:numPr>
          <w:ilvl w:val="1"/>
          <w:numId w:val="2"/>
        </w:numPr>
        <w:tabs>
          <w:tab w:val="left" w:pos="426"/>
          <w:tab w:val="left" w:pos="1134"/>
          <w:tab w:val="left" w:pos="1276"/>
          <w:tab w:val="left" w:pos="1418"/>
          <w:tab w:val="left" w:pos="1570"/>
        </w:tabs>
        <w:spacing w:after="0" w:line="240" w:lineRule="auto"/>
        <w:ind w:left="0" w:firstLine="851"/>
        <w:contextualSpacing w:val="0"/>
        <w:jc w:val="both"/>
        <w:rPr>
          <w:rFonts w:ascii="Verdana" w:hAnsi="Verdana"/>
          <w:color w:val="000000" w:themeColor="text1"/>
          <w:sz w:val="20"/>
          <w:szCs w:val="20"/>
        </w:rPr>
      </w:pPr>
      <w:r>
        <w:rPr>
          <w:rFonts w:ascii="Verdana" w:hAnsi="Verdana"/>
          <w:color w:val="000000" w:themeColor="text1"/>
          <w:sz w:val="20"/>
          <w:szCs w:val="20"/>
        </w:rPr>
        <w:t>Transporto priemonės</w:t>
      </w:r>
      <w:r w:rsidRPr="002E5510">
        <w:rPr>
          <w:rFonts w:ascii="Verdana" w:hAnsi="Verdana"/>
          <w:color w:val="000000" w:themeColor="text1"/>
          <w:sz w:val="20"/>
          <w:szCs w:val="20"/>
        </w:rPr>
        <w:t xml:space="preserve"> turi būti pristatyt</w:t>
      </w:r>
      <w:r>
        <w:rPr>
          <w:rFonts w:ascii="Verdana" w:hAnsi="Verdana"/>
          <w:color w:val="000000" w:themeColor="text1"/>
          <w:sz w:val="20"/>
          <w:szCs w:val="20"/>
        </w:rPr>
        <w:t>os</w:t>
      </w:r>
      <w:r w:rsidRPr="002E5510">
        <w:rPr>
          <w:rFonts w:ascii="Verdana" w:hAnsi="Verdana"/>
          <w:color w:val="000000" w:themeColor="text1"/>
          <w:sz w:val="20"/>
          <w:szCs w:val="20"/>
        </w:rPr>
        <w:t xml:space="preserve"> adresu </w:t>
      </w:r>
      <w:r>
        <w:rPr>
          <w:rFonts w:ascii="Verdana" w:hAnsi="Verdana"/>
          <w:color w:val="000000" w:themeColor="text1"/>
          <w:sz w:val="20"/>
          <w:szCs w:val="20"/>
        </w:rPr>
        <w:t>Totorių g. 4, Vilnius</w:t>
      </w:r>
      <w:r w:rsidRPr="002E5510">
        <w:rPr>
          <w:rFonts w:ascii="Verdana" w:hAnsi="Verdana"/>
          <w:color w:val="000000" w:themeColor="text1"/>
          <w:sz w:val="20"/>
          <w:szCs w:val="20"/>
        </w:rPr>
        <w:t>.</w:t>
      </w:r>
    </w:p>
    <w:p w14:paraId="7E89B1C9" w14:textId="77777777" w:rsidR="009F74CC" w:rsidRPr="002122A0" w:rsidRDefault="009F74CC" w:rsidP="009F74CC">
      <w:pPr>
        <w:pStyle w:val="ListParagraph"/>
        <w:numPr>
          <w:ilvl w:val="1"/>
          <w:numId w:val="2"/>
        </w:numPr>
        <w:tabs>
          <w:tab w:val="left" w:pos="426"/>
          <w:tab w:val="left" w:pos="1134"/>
          <w:tab w:val="left" w:pos="1276"/>
          <w:tab w:val="left" w:pos="1418"/>
          <w:tab w:val="left" w:pos="1570"/>
        </w:tabs>
        <w:spacing w:after="0" w:line="240" w:lineRule="auto"/>
        <w:ind w:left="0" w:firstLine="851"/>
        <w:contextualSpacing w:val="0"/>
        <w:jc w:val="both"/>
        <w:rPr>
          <w:rFonts w:ascii="Verdana" w:hAnsi="Verdana"/>
          <w:color w:val="000000" w:themeColor="text1"/>
          <w:sz w:val="20"/>
          <w:szCs w:val="20"/>
        </w:rPr>
      </w:pPr>
      <w:r w:rsidRPr="002122A0">
        <w:rPr>
          <w:rFonts w:ascii="Verdana" w:hAnsi="Verdana"/>
          <w:spacing w:val="-1"/>
          <w:kern w:val="2"/>
          <w:sz w:val="20"/>
          <w:szCs w:val="20"/>
          <w:lang w:eastAsia="ar-SA" w:bidi="hi-IN"/>
        </w:rPr>
        <w:t xml:space="preserve">Transporto priemonės turi </w:t>
      </w:r>
      <w:r w:rsidRPr="002122A0">
        <w:rPr>
          <w:rFonts w:ascii="Verdana" w:hAnsi="Verdana"/>
          <w:kern w:val="2"/>
          <w:sz w:val="20"/>
          <w:szCs w:val="20"/>
          <w:lang w:eastAsia="ar-SA" w:bidi="hi-IN"/>
        </w:rPr>
        <w:t>atitikti Techninėje specifikacijoje nurodytus techninius, kokybės reikalavimus ir minimalius aplinkos apsaugos kriterijus.</w:t>
      </w:r>
    </w:p>
    <w:p w14:paraId="037660E9" w14:textId="77777777" w:rsidR="009F74CC" w:rsidRPr="00BD333D"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122A0">
        <w:rPr>
          <w:rFonts w:ascii="Verdana" w:hAnsi="Verdana"/>
          <w:color w:val="000000" w:themeColor="text1"/>
          <w:sz w:val="20"/>
          <w:szCs w:val="20"/>
        </w:rPr>
        <w:t xml:space="preserve">Tiekėjas, pristatydamas </w:t>
      </w:r>
      <w:r>
        <w:rPr>
          <w:rFonts w:ascii="Verdana" w:hAnsi="Verdana"/>
          <w:color w:val="000000" w:themeColor="text1"/>
          <w:sz w:val="20"/>
          <w:szCs w:val="20"/>
        </w:rPr>
        <w:t>p</w:t>
      </w:r>
      <w:r w:rsidRPr="002122A0">
        <w:rPr>
          <w:rFonts w:ascii="Verdana" w:hAnsi="Verdana"/>
          <w:color w:val="000000" w:themeColor="text1"/>
          <w:sz w:val="20"/>
          <w:szCs w:val="20"/>
        </w:rPr>
        <w:t xml:space="preserve">rekes Pirkėjui, pateikia </w:t>
      </w:r>
      <w:r>
        <w:rPr>
          <w:rFonts w:ascii="Verdana" w:hAnsi="Verdana"/>
          <w:color w:val="000000" w:themeColor="text1"/>
          <w:sz w:val="20"/>
          <w:szCs w:val="20"/>
        </w:rPr>
        <w:t>p</w:t>
      </w:r>
      <w:r w:rsidRPr="002122A0">
        <w:rPr>
          <w:rFonts w:ascii="Verdana" w:hAnsi="Verdana"/>
          <w:color w:val="000000" w:themeColor="text1"/>
          <w:sz w:val="20"/>
          <w:szCs w:val="20"/>
        </w:rPr>
        <w:t>rekių perdavimo-priėmimo aktą.</w:t>
      </w:r>
    </w:p>
    <w:p w14:paraId="6F708BE8"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 xml:space="preserve">Kiti Sutarties šalių tarpusavio įsipareigojimai nustatyti Bendrosiose sąlygose. </w:t>
      </w:r>
    </w:p>
    <w:p w14:paraId="4BB42523" w14:textId="77777777" w:rsidR="009F74CC" w:rsidRPr="002E5510" w:rsidRDefault="009F74CC" w:rsidP="009F74CC">
      <w:pPr>
        <w:tabs>
          <w:tab w:val="left" w:pos="426"/>
          <w:tab w:val="left" w:pos="1134"/>
          <w:tab w:val="left" w:pos="1276"/>
          <w:tab w:val="left" w:pos="1418"/>
          <w:tab w:val="left" w:pos="1560"/>
        </w:tabs>
        <w:spacing w:after="0" w:line="240" w:lineRule="auto"/>
        <w:rPr>
          <w:rFonts w:ascii="Verdana" w:hAnsi="Verdana"/>
          <w:color w:val="000000" w:themeColor="text1"/>
          <w:sz w:val="20"/>
          <w:szCs w:val="20"/>
        </w:rPr>
      </w:pPr>
    </w:p>
    <w:p w14:paraId="5901923F" w14:textId="77777777" w:rsidR="009F74CC" w:rsidRPr="002E5510" w:rsidRDefault="009F74CC" w:rsidP="009F74CC">
      <w:pPr>
        <w:pStyle w:val="ListParagraph"/>
        <w:numPr>
          <w:ilvl w:val="0"/>
          <w:numId w:val="2"/>
        </w:numPr>
        <w:tabs>
          <w:tab w:val="left" w:pos="284"/>
          <w:tab w:val="left" w:pos="1134"/>
          <w:tab w:val="left" w:pos="1276"/>
          <w:tab w:val="left" w:pos="1418"/>
          <w:tab w:val="left" w:pos="1560"/>
        </w:tabs>
        <w:spacing w:after="0" w:line="240" w:lineRule="auto"/>
        <w:ind w:left="0" w:firstLine="851"/>
        <w:contextualSpacing w:val="0"/>
        <w:jc w:val="center"/>
        <w:rPr>
          <w:rFonts w:ascii="Verdana" w:hAnsi="Verdana"/>
          <w:b/>
          <w:caps/>
          <w:sz w:val="20"/>
          <w:szCs w:val="20"/>
        </w:rPr>
      </w:pPr>
      <w:r w:rsidRPr="002E5510">
        <w:rPr>
          <w:rFonts w:ascii="Verdana" w:hAnsi="Verdana"/>
          <w:b/>
          <w:caps/>
          <w:sz w:val="20"/>
          <w:szCs w:val="20"/>
        </w:rPr>
        <w:t>KAINA IR Atsiskaitymo tvarka</w:t>
      </w:r>
    </w:p>
    <w:p w14:paraId="2C544F42" w14:textId="77777777" w:rsidR="009F74CC" w:rsidRPr="000D1032"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 xml:space="preserve">Sutarčiai taikoma </w:t>
      </w:r>
      <w:r w:rsidRPr="003528DF">
        <w:rPr>
          <w:rFonts w:ascii="Verdana" w:hAnsi="Verdana"/>
          <w:sz w:val="20"/>
          <w:szCs w:val="20"/>
        </w:rPr>
        <w:t>fiksuot</w:t>
      </w:r>
      <w:r>
        <w:rPr>
          <w:rFonts w:ascii="Verdana" w:hAnsi="Verdana"/>
          <w:sz w:val="20"/>
          <w:szCs w:val="20"/>
        </w:rPr>
        <w:t>o</w:t>
      </w:r>
      <w:r w:rsidRPr="003528DF">
        <w:rPr>
          <w:rFonts w:ascii="Verdana" w:hAnsi="Verdana"/>
          <w:sz w:val="20"/>
          <w:szCs w:val="20"/>
        </w:rPr>
        <w:t xml:space="preserve"> įkainio kainodara</w:t>
      </w:r>
      <w:r>
        <w:rPr>
          <w:rFonts w:ascii="Verdana" w:hAnsi="Verdana"/>
          <w:sz w:val="20"/>
          <w:szCs w:val="20"/>
        </w:rPr>
        <w:t>.</w:t>
      </w:r>
    </w:p>
    <w:p w14:paraId="39715EAF" w14:textId="349C794B" w:rsidR="009F74CC" w:rsidRPr="002E5510" w:rsidRDefault="009F74CC" w:rsidP="009F74CC">
      <w:pPr>
        <w:pStyle w:val="ListParagraph"/>
        <w:numPr>
          <w:ilvl w:val="1"/>
          <w:numId w:val="2"/>
        </w:numPr>
        <w:tabs>
          <w:tab w:val="left" w:pos="0"/>
          <w:tab w:val="left" w:pos="426"/>
          <w:tab w:val="left" w:pos="851"/>
          <w:tab w:val="left" w:pos="1134"/>
          <w:tab w:val="left" w:pos="1276"/>
          <w:tab w:val="left" w:pos="1418"/>
          <w:tab w:val="left" w:pos="1560"/>
        </w:tabs>
        <w:spacing w:after="0" w:line="240" w:lineRule="auto"/>
        <w:ind w:left="0" w:firstLine="851"/>
        <w:contextualSpacing w:val="0"/>
        <w:jc w:val="both"/>
        <w:rPr>
          <w:rFonts w:ascii="Verdana" w:hAnsi="Verdana"/>
          <w:color w:val="FF0000"/>
          <w:sz w:val="20"/>
          <w:szCs w:val="20"/>
        </w:rPr>
      </w:pPr>
      <w:bookmarkStart w:id="2" w:name="_Ref5092967"/>
      <w:r w:rsidRPr="00335ECA">
        <w:rPr>
          <w:rFonts w:ascii="Verdana" w:hAnsi="Verdana"/>
          <w:color w:val="000000" w:themeColor="text1"/>
          <w:sz w:val="20"/>
          <w:szCs w:val="20"/>
        </w:rPr>
        <w:t xml:space="preserve"> Bendra Sutarties kaina be PVM – </w:t>
      </w:r>
      <w:r w:rsidR="009067DE">
        <w:rPr>
          <w:rFonts w:ascii="Verdana" w:hAnsi="Verdana"/>
          <w:color w:val="000000" w:themeColor="text1"/>
          <w:sz w:val="20"/>
          <w:szCs w:val="20"/>
        </w:rPr>
        <w:t>_</w:t>
      </w:r>
      <w:r w:rsidR="00EF3EEB">
        <w:rPr>
          <w:rFonts w:ascii="Verdana" w:hAnsi="Verdana"/>
          <w:color w:val="000000" w:themeColor="text1"/>
          <w:sz w:val="20"/>
          <w:szCs w:val="20"/>
        </w:rPr>
        <w:t>_______</w:t>
      </w:r>
      <w:r w:rsidRPr="00335ECA">
        <w:rPr>
          <w:rFonts w:ascii="Verdana" w:hAnsi="Verdana"/>
          <w:color w:val="000000" w:themeColor="text1"/>
          <w:sz w:val="20"/>
          <w:szCs w:val="20"/>
        </w:rPr>
        <w:t xml:space="preserve"> Eur, PVM 21 proc. – </w:t>
      </w:r>
      <w:r>
        <w:rPr>
          <w:rFonts w:ascii="Verdana" w:hAnsi="Verdana"/>
          <w:color w:val="000000" w:themeColor="text1"/>
          <w:sz w:val="20"/>
          <w:szCs w:val="20"/>
        </w:rPr>
        <w:t> </w:t>
      </w:r>
      <w:r w:rsidR="00EF3EEB">
        <w:rPr>
          <w:rFonts w:ascii="Verdana" w:hAnsi="Verdana"/>
          <w:color w:val="000000" w:themeColor="text1"/>
          <w:sz w:val="20"/>
          <w:szCs w:val="20"/>
        </w:rPr>
        <w:t>______</w:t>
      </w:r>
      <w:r w:rsidRPr="00335ECA">
        <w:rPr>
          <w:rFonts w:ascii="Verdana" w:hAnsi="Verdana"/>
          <w:color w:val="000000" w:themeColor="text1"/>
          <w:sz w:val="20"/>
          <w:szCs w:val="20"/>
        </w:rPr>
        <w:t xml:space="preserve"> Eur, bendra Sutarties kaina su PVM – </w:t>
      </w:r>
      <w:r>
        <w:rPr>
          <w:rFonts w:ascii="Verdana" w:hAnsi="Verdana"/>
          <w:color w:val="000000" w:themeColor="text1"/>
          <w:sz w:val="20"/>
          <w:szCs w:val="20"/>
        </w:rPr>
        <w:t> </w:t>
      </w:r>
      <w:r w:rsidR="00EF3EEB">
        <w:rPr>
          <w:rFonts w:ascii="Verdana" w:hAnsi="Verdana"/>
          <w:color w:val="000000" w:themeColor="text1"/>
          <w:sz w:val="20"/>
          <w:szCs w:val="20"/>
        </w:rPr>
        <w:t>_______</w:t>
      </w:r>
      <w:r w:rsidRPr="00335ECA">
        <w:rPr>
          <w:rFonts w:ascii="Verdana" w:hAnsi="Verdana"/>
          <w:color w:val="000000" w:themeColor="text1"/>
          <w:sz w:val="20"/>
          <w:szCs w:val="20"/>
        </w:rPr>
        <w:t xml:space="preserve"> Eur (</w:t>
      </w:r>
      <w:r w:rsidR="00EF3EEB">
        <w:rPr>
          <w:rFonts w:ascii="Verdana" w:hAnsi="Verdana"/>
          <w:color w:val="000000" w:themeColor="text1"/>
          <w:sz w:val="20"/>
          <w:szCs w:val="20"/>
        </w:rPr>
        <w:t>suma žodžiais</w:t>
      </w:r>
      <w:r w:rsidRPr="00335ECA">
        <w:rPr>
          <w:rFonts w:ascii="Verdana" w:hAnsi="Verdana"/>
          <w:color w:val="000000" w:themeColor="text1"/>
          <w:sz w:val="20"/>
          <w:szCs w:val="20"/>
        </w:rPr>
        <w:t>).</w:t>
      </w:r>
      <w:r w:rsidRPr="000D1032" w:rsidDel="00AF166B">
        <w:rPr>
          <w:rFonts w:ascii="Verdana" w:hAnsi="Verdana"/>
          <w:color w:val="000000" w:themeColor="text1"/>
          <w:sz w:val="20"/>
          <w:szCs w:val="20"/>
        </w:rPr>
        <w:t xml:space="preserve"> </w:t>
      </w:r>
      <w:r>
        <w:rPr>
          <w:rFonts w:ascii="Verdana" w:hAnsi="Verdana"/>
          <w:color w:val="000000" w:themeColor="text1"/>
          <w:sz w:val="20"/>
          <w:szCs w:val="20"/>
        </w:rPr>
        <w:t>Bendra</w:t>
      </w:r>
      <w:r w:rsidRPr="000D1032">
        <w:rPr>
          <w:rFonts w:ascii="Verdana" w:hAnsi="Verdana"/>
          <w:color w:val="000000" w:themeColor="text1"/>
          <w:sz w:val="20"/>
          <w:szCs w:val="20"/>
        </w:rPr>
        <w:t xml:space="preserve"> </w:t>
      </w:r>
      <w:r w:rsidRPr="00335ECA">
        <w:rPr>
          <w:rFonts w:ascii="Verdana" w:hAnsi="Verdana"/>
          <w:color w:val="000000" w:themeColor="text1"/>
          <w:sz w:val="20"/>
          <w:szCs w:val="20"/>
        </w:rPr>
        <w:t>Sutarties</w:t>
      </w:r>
      <w:r w:rsidRPr="000D1032">
        <w:rPr>
          <w:rFonts w:ascii="Verdana" w:hAnsi="Verdana"/>
          <w:color w:val="000000" w:themeColor="text1"/>
          <w:sz w:val="20"/>
          <w:szCs w:val="20"/>
        </w:rPr>
        <w:t xml:space="preserve"> kaina be PVM atitinka Kainodaros taisyklių nustatymo metodikos, patvirtintos</w:t>
      </w:r>
      <w:r>
        <w:rPr>
          <w:rFonts w:ascii="Verdana" w:hAnsi="Verdana"/>
          <w:color w:val="000000" w:themeColor="text1"/>
          <w:sz w:val="20"/>
          <w:szCs w:val="20"/>
        </w:rPr>
        <w:t xml:space="preserve"> </w:t>
      </w:r>
      <w:r w:rsidRPr="000D1032">
        <w:rPr>
          <w:rFonts w:ascii="Verdana" w:hAnsi="Verdana"/>
          <w:color w:val="000000" w:themeColor="text1"/>
          <w:sz w:val="20"/>
          <w:szCs w:val="20"/>
        </w:rPr>
        <w:t xml:space="preserve">Viešųjų pirkimų tarnybos direktoriaus 2017 m. birželio 28 d. įsakymu Nr. 1S-95, nustatyta tvarka apskaičiuotą pradinės </w:t>
      </w:r>
      <w:r w:rsidRPr="000D1032">
        <w:rPr>
          <w:rFonts w:ascii="Verdana" w:hAnsi="Verdana"/>
          <w:color w:val="000000" w:themeColor="text1"/>
          <w:sz w:val="20"/>
          <w:szCs w:val="20"/>
        </w:rPr>
        <w:lastRenderedPageBreak/>
        <w:t>sutarties vertę.</w:t>
      </w:r>
      <w:bookmarkEnd w:id="2"/>
      <w:r w:rsidRPr="00335ECA">
        <w:rPr>
          <w:rFonts w:ascii="Verdana" w:hAnsi="Verdana"/>
          <w:color w:val="000000" w:themeColor="text1"/>
          <w:sz w:val="20"/>
          <w:szCs w:val="20"/>
        </w:rPr>
        <w:t xml:space="preserve"> </w:t>
      </w:r>
      <w:r w:rsidRPr="002E5510">
        <w:rPr>
          <w:rFonts w:ascii="Verdana" w:hAnsi="Verdana"/>
          <w:sz w:val="20"/>
          <w:szCs w:val="20"/>
        </w:rPr>
        <w:t xml:space="preserve">Tiekėjas </w:t>
      </w:r>
      <w:r>
        <w:rPr>
          <w:rFonts w:ascii="Verdana" w:hAnsi="Verdana"/>
          <w:sz w:val="20"/>
          <w:szCs w:val="20"/>
        </w:rPr>
        <w:t>sutarties galiojimo laikotarpiu nuomoja transporto priemones Pirkėjui,</w:t>
      </w:r>
      <w:r w:rsidRPr="002E5510">
        <w:rPr>
          <w:rFonts w:ascii="Verdana" w:hAnsi="Verdana"/>
          <w:sz w:val="20"/>
          <w:szCs w:val="20"/>
        </w:rPr>
        <w:t xml:space="preserve"> taikydamas šiuos 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2" w:type="dxa"/>
          <w:left w:w="97" w:type="dxa"/>
          <w:right w:w="52" w:type="dxa"/>
        </w:tblCellMar>
        <w:tblLook w:val="04A0" w:firstRow="1" w:lastRow="0" w:firstColumn="1" w:lastColumn="0" w:noHBand="0" w:noVBand="1"/>
      </w:tblPr>
      <w:tblGrid>
        <w:gridCol w:w="704"/>
        <w:gridCol w:w="6521"/>
        <w:gridCol w:w="2409"/>
      </w:tblGrid>
      <w:tr w:rsidR="009F74CC" w:rsidRPr="006B06F3" w14:paraId="289DA323" w14:textId="77777777" w:rsidTr="001C2CA4">
        <w:trPr>
          <w:trHeight w:val="472"/>
        </w:trPr>
        <w:tc>
          <w:tcPr>
            <w:tcW w:w="704" w:type="dxa"/>
            <w:shd w:val="clear" w:color="auto" w:fill="auto"/>
            <w:vAlign w:val="center"/>
            <w:hideMark/>
          </w:tcPr>
          <w:p w14:paraId="4D4A32E5" w14:textId="77777777" w:rsidR="009F74CC" w:rsidRPr="00B523C6" w:rsidRDefault="009F74CC" w:rsidP="00952C7C">
            <w:pPr>
              <w:spacing w:after="0" w:line="240" w:lineRule="auto"/>
              <w:jc w:val="center"/>
              <w:rPr>
                <w:rFonts w:ascii="Verdana" w:eastAsia="Times New Roman" w:hAnsi="Verdana"/>
                <w:b/>
                <w:color w:val="000000"/>
                <w:sz w:val="18"/>
                <w:szCs w:val="18"/>
              </w:rPr>
            </w:pPr>
            <w:r w:rsidRPr="00B523C6">
              <w:rPr>
                <w:rFonts w:ascii="Verdana" w:eastAsia="Times New Roman" w:hAnsi="Verdana"/>
                <w:b/>
                <w:sz w:val="18"/>
                <w:szCs w:val="18"/>
              </w:rPr>
              <w:t xml:space="preserve">Eil. Nr. </w:t>
            </w:r>
          </w:p>
        </w:tc>
        <w:tc>
          <w:tcPr>
            <w:tcW w:w="6521" w:type="dxa"/>
            <w:shd w:val="clear" w:color="auto" w:fill="auto"/>
            <w:vAlign w:val="center"/>
            <w:hideMark/>
          </w:tcPr>
          <w:p w14:paraId="328F546F" w14:textId="77777777" w:rsidR="009F74CC" w:rsidRPr="00B523C6" w:rsidRDefault="009F74CC" w:rsidP="00952C7C">
            <w:pPr>
              <w:spacing w:after="0" w:line="240" w:lineRule="auto"/>
              <w:ind w:right="55"/>
              <w:jc w:val="center"/>
              <w:rPr>
                <w:rFonts w:ascii="Verdana" w:eastAsia="Times New Roman" w:hAnsi="Verdana"/>
                <w:b/>
                <w:color w:val="000000"/>
                <w:sz w:val="18"/>
                <w:szCs w:val="18"/>
              </w:rPr>
            </w:pPr>
            <w:r w:rsidRPr="00B523C6">
              <w:rPr>
                <w:rFonts w:ascii="Verdana" w:eastAsia="Times New Roman" w:hAnsi="Verdana"/>
                <w:b/>
                <w:sz w:val="18"/>
                <w:szCs w:val="18"/>
              </w:rPr>
              <w:t xml:space="preserve">Pavadinimas </w:t>
            </w:r>
          </w:p>
        </w:tc>
        <w:tc>
          <w:tcPr>
            <w:tcW w:w="2409" w:type="dxa"/>
            <w:shd w:val="clear" w:color="auto" w:fill="auto"/>
            <w:vAlign w:val="center"/>
            <w:hideMark/>
          </w:tcPr>
          <w:p w14:paraId="3FA6E69D" w14:textId="77777777" w:rsidR="009F74CC" w:rsidRPr="00B523C6" w:rsidRDefault="009F74CC" w:rsidP="00952C7C">
            <w:pPr>
              <w:spacing w:after="0" w:line="240" w:lineRule="auto"/>
              <w:jc w:val="center"/>
              <w:rPr>
                <w:rFonts w:ascii="Verdana" w:eastAsia="Times New Roman" w:hAnsi="Verdana"/>
                <w:b/>
                <w:sz w:val="18"/>
                <w:szCs w:val="18"/>
              </w:rPr>
            </w:pPr>
            <w:r w:rsidRPr="00B523C6">
              <w:rPr>
                <w:rFonts w:ascii="Verdana" w:eastAsia="Times New Roman" w:hAnsi="Verdana"/>
                <w:b/>
                <w:sz w:val="18"/>
                <w:szCs w:val="18"/>
              </w:rPr>
              <w:t xml:space="preserve">1 mėn. nuomos kaina </w:t>
            </w:r>
          </w:p>
          <w:p w14:paraId="00E9E909" w14:textId="77777777" w:rsidR="009F74CC" w:rsidRPr="00B523C6" w:rsidRDefault="009F74CC" w:rsidP="00952C7C">
            <w:pPr>
              <w:spacing w:after="0" w:line="240" w:lineRule="auto"/>
              <w:jc w:val="center"/>
              <w:rPr>
                <w:rFonts w:ascii="Verdana" w:eastAsia="Times New Roman" w:hAnsi="Verdana"/>
                <w:b/>
                <w:color w:val="000000"/>
                <w:sz w:val="18"/>
                <w:szCs w:val="18"/>
              </w:rPr>
            </w:pPr>
            <w:r w:rsidRPr="00B523C6">
              <w:rPr>
                <w:rFonts w:ascii="Verdana" w:eastAsia="Times New Roman" w:hAnsi="Verdana"/>
                <w:b/>
                <w:sz w:val="18"/>
                <w:szCs w:val="18"/>
              </w:rPr>
              <w:t xml:space="preserve">Eur be PVM </w:t>
            </w:r>
          </w:p>
        </w:tc>
      </w:tr>
      <w:tr w:rsidR="009F74CC" w:rsidRPr="00F27ABF" w14:paraId="4DA945F5" w14:textId="77777777" w:rsidTr="004B07F5">
        <w:trPr>
          <w:trHeight w:val="599"/>
        </w:trPr>
        <w:tc>
          <w:tcPr>
            <w:tcW w:w="704" w:type="dxa"/>
            <w:shd w:val="clear" w:color="auto" w:fill="auto"/>
            <w:vAlign w:val="center"/>
            <w:hideMark/>
          </w:tcPr>
          <w:p w14:paraId="42883747" w14:textId="77777777" w:rsidR="009F74CC" w:rsidRPr="00F27ABF" w:rsidRDefault="009F74CC" w:rsidP="00952C7C">
            <w:pPr>
              <w:spacing w:after="0" w:line="240" w:lineRule="auto"/>
              <w:ind w:left="6"/>
              <w:jc w:val="center"/>
              <w:rPr>
                <w:rFonts w:ascii="Verdana" w:eastAsia="Times New Roman" w:hAnsi="Verdana"/>
                <w:color w:val="000000"/>
                <w:sz w:val="20"/>
                <w:szCs w:val="20"/>
              </w:rPr>
            </w:pPr>
            <w:r w:rsidRPr="00F27ABF">
              <w:rPr>
                <w:rFonts w:ascii="Verdana" w:eastAsia="Times New Roman" w:hAnsi="Verdana"/>
                <w:sz w:val="20"/>
                <w:szCs w:val="20"/>
              </w:rPr>
              <w:t>1.</w:t>
            </w:r>
          </w:p>
        </w:tc>
        <w:tc>
          <w:tcPr>
            <w:tcW w:w="6521" w:type="dxa"/>
            <w:shd w:val="clear" w:color="auto" w:fill="auto"/>
            <w:vAlign w:val="center"/>
            <w:hideMark/>
          </w:tcPr>
          <w:p w14:paraId="7EBD81A8" w14:textId="77777777" w:rsidR="009F74CC" w:rsidRPr="00F27ABF" w:rsidRDefault="009F74CC" w:rsidP="00952C7C">
            <w:pPr>
              <w:spacing w:after="0" w:line="240" w:lineRule="auto"/>
              <w:ind w:left="1"/>
              <w:rPr>
                <w:rFonts w:ascii="Verdana" w:eastAsia="Times New Roman" w:hAnsi="Verdana"/>
                <w:color w:val="000000"/>
                <w:sz w:val="20"/>
                <w:szCs w:val="20"/>
              </w:rPr>
            </w:pPr>
            <w:r w:rsidRPr="00F27ABF">
              <w:rPr>
                <w:rFonts w:ascii="Verdana" w:eastAsia="Times New Roman" w:hAnsi="Verdana"/>
                <w:sz w:val="20"/>
                <w:szCs w:val="20"/>
              </w:rPr>
              <w:t>Elektromobili</w:t>
            </w:r>
            <w:r>
              <w:rPr>
                <w:rFonts w:ascii="Verdana" w:eastAsia="Times New Roman" w:hAnsi="Verdana"/>
                <w:sz w:val="20"/>
                <w:szCs w:val="20"/>
              </w:rPr>
              <w:t>o</w:t>
            </w:r>
            <w:r w:rsidRPr="00F27ABF">
              <w:rPr>
                <w:rFonts w:ascii="Verdana" w:eastAsia="Times New Roman" w:hAnsi="Verdana"/>
                <w:sz w:val="20"/>
                <w:szCs w:val="20"/>
              </w:rPr>
              <w:t xml:space="preserve"> /</w:t>
            </w:r>
            <w:r>
              <w:rPr>
                <w:rFonts w:ascii="Verdana" w:eastAsia="Times New Roman" w:hAnsi="Verdana"/>
                <w:sz w:val="20"/>
                <w:szCs w:val="20"/>
              </w:rPr>
              <w:t xml:space="preserve">tiekėjo </w:t>
            </w:r>
            <w:r w:rsidRPr="00F27ABF">
              <w:rPr>
                <w:rFonts w:ascii="Verdana" w:eastAsia="Times New Roman" w:hAnsi="Verdana"/>
                <w:sz w:val="20"/>
                <w:szCs w:val="20"/>
              </w:rPr>
              <w:t>nurodyt</w:t>
            </w:r>
            <w:r>
              <w:rPr>
                <w:rFonts w:ascii="Verdana" w:eastAsia="Times New Roman" w:hAnsi="Verdana"/>
                <w:sz w:val="20"/>
                <w:szCs w:val="20"/>
              </w:rPr>
              <w:t>a</w:t>
            </w:r>
            <w:r w:rsidRPr="00F27ABF">
              <w:rPr>
                <w:rFonts w:ascii="Verdana" w:eastAsia="Times New Roman" w:hAnsi="Verdana"/>
                <w:sz w:val="20"/>
                <w:szCs w:val="20"/>
              </w:rPr>
              <w:t xml:space="preserve"> mark</w:t>
            </w:r>
            <w:r>
              <w:rPr>
                <w:rFonts w:ascii="Verdana" w:eastAsia="Times New Roman" w:hAnsi="Verdana"/>
                <w:sz w:val="20"/>
                <w:szCs w:val="20"/>
              </w:rPr>
              <w:t>ė</w:t>
            </w:r>
            <w:r w:rsidRPr="00F27ABF">
              <w:rPr>
                <w:rFonts w:ascii="Verdana" w:eastAsia="Times New Roman" w:hAnsi="Verdana"/>
                <w:sz w:val="20"/>
                <w:szCs w:val="20"/>
              </w:rPr>
              <w:t xml:space="preserve"> ir model</w:t>
            </w:r>
            <w:r>
              <w:rPr>
                <w:rFonts w:ascii="Verdana" w:eastAsia="Times New Roman" w:hAnsi="Verdana"/>
                <w:sz w:val="20"/>
                <w:szCs w:val="20"/>
              </w:rPr>
              <w:t>is</w:t>
            </w:r>
            <w:r w:rsidRPr="00F27ABF">
              <w:rPr>
                <w:rFonts w:ascii="Verdana" w:eastAsia="Times New Roman" w:hAnsi="Verdana"/>
                <w:sz w:val="20"/>
                <w:szCs w:val="20"/>
              </w:rPr>
              <w:t xml:space="preserve">/ </w:t>
            </w:r>
            <w:r w:rsidRPr="006B06F3">
              <w:rPr>
                <w:rFonts w:ascii="Verdana" w:eastAsia="Times New Roman" w:hAnsi="Verdana"/>
                <w:sz w:val="20"/>
                <w:szCs w:val="20"/>
              </w:rPr>
              <w:t>nuoma</w:t>
            </w:r>
            <w:r w:rsidRPr="00F27ABF">
              <w:rPr>
                <w:rFonts w:ascii="Verdana" w:eastAsia="Times New Roman" w:hAnsi="Verdana"/>
                <w:sz w:val="20"/>
                <w:szCs w:val="20"/>
              </w:rPr>
              <w:t xml:space="preserve"> </w:t>
            </w:r>
            <w:r w:rsidRPr="006B06F3">
              <w:rPr>
                <w:rFonts w:ascii="Verdana" w:eastAsia="Times New Roman" w:hAnsi="Verdana"/>
                <w:i/>
                <w:iCs/>
                <w:sz w:val="18"/>
                <w:szCs w:val="18"/>
              </w:rPr>
              <w:t>(įskaitant visas paslaugas</w:t>
            </w:r>
            <w:r w:rsidRPr="00F27ABF">
              <w:rPr>
                <w:rFonts w:ascii="Verdana" w:eastAsia="Times New Roman" w:hAnsi="Verdana"/>
                <w:i/>
                <w:iCs/>
                <w:sz w:val="18"/>
                <w:szCs w:val="18"/>
              </w:rPr>
              <w:t>,</w:t>
            </w:r>
            <w:r w:rsidRPr="006B06F3">
              <w:rPr>
                <w:rFonts w:ascii="Verdana" w:eastAsia="Times New Roman" w:hAnsi="Verdana"/>
                <w:i/>
                <w:iCs/>
                <w:sz w:val="18"/>
                <w:szCs w:val="18"/>
              </w:rPr>
              <w:t xml:space="preserve"> nurodytas techninėje specifikacijoje)</w:t>
            </w:r>
          </w:p>
        </w:tc>
        <w:tc>
          <w:tcPr>
            <w:tcW w:w="2409" w:type="dxa"/>
            <w:shd w:val="clear" w:color="auto" w:fill="auto"/>
            <w:vAlign w:val="center"/>
            <w:hideMark/>
          </w:tcPr>
          <w:p w14:paraId="472410E7" w14:textId="77777777" w:rsidR="009F74CC" w:rsidRPr="00F27ABF" w:rsidRDefault="009F74CC" w:rsidP="00952C7C">
            <w:pPr>
              <w:spacing w:after="0" w:line="240" w:lineRule="auto"/>
              <w:ind w:left="2"/>
              <w:jc w:val="center"/>
              <w:rPr>
                <w:rFonts w:ascii="Verdana" w:eastAsia="Times New Roman" w:hAnsi="Verdana"/>
                <w:color w:val="000000"/>
                <w:sz w:val="20"/>
                <w:szCs w:val="20"/>
              </w:rPr>
            </w:pPr>
          </w:p>
        </w:tc>
      </w:tr>
      <w:tr w:rsidR="009F74CC" w:rsidRPr="00F27ABF" w14:paraId="0D95A119" w14:textId="77777777" w:rsidTr="004B07F5">
        <w:trPr>
          <w:trHeight w:val="545"/>
        </w:trPr>
        <w:tc>
          <w:tcPr>
            <w:tcW w:w="704" w:type="dxa"/>
            <w:shd w:val="clear" w:color="auto" w:fill="auto"/>
            <w:vAlign w:val="center"/>
          </w:tcPr>
          <w:p w14:paraId="71EDB240" w14:textId="77777777" w:rsidR="009F74CC" w:rsidRPr="00F27ABF" w:rsidRDefault="009F74CC" w:rsidP="00952C7C">
            <w:pPr>
              <w:spacing w:after="0" w:line="240" w:lineRule="auto"/>
              <w:ind w:left="6"/>
              <w:jc w:val="center"/>
              <w:rPr>
                <w:rFonts w:ascii="Verdana" w:eastAsia="Times New Roman" w:hAnsi="Verdana"/>
                <w:sz w:val="20"/>
                <w:szCs w:val="20"/>
              </w:rPr>
            </w:pPr>
            <w:r w:rsidRPr="00F27ABF">
              <w:rPr>
                <w:rFonts w:ascii="Verdana" w:eastAsia="Times New Roman" w:hAnsi="Verdana"/>
                <w:sz w:val="20"/>
                <w:szCs w:val="20"/>
              </w:rPr>
              <w:t>2.</w:t>
            </w:r>
          </w:p>
        </w:tc>
        <w:tc>
          <w:tcPr>
            <w:tcW w:w="6521" w:type="dxa"/>
            <w:shd w:val="clear" w:color="auto" w:fill="auto"/>
            <w:vAlign w:val="center"/>
          </w:tcPr>
          <w:p w14:paraId="46DC30D1" w14:textId="77777777" w:rsidR="009F74CC" w:rsidRPr="00F27ABF" w:rsidRDefault="009F74CC" w:rsidP="00952C7C">
            <w:pPr>
              <w:spacing w:after="0" w:line="240" w:lineRule="auto"/>
              <w:ind w:left="1"/>
              <w:rPr>
                <w:rFonts w:ascii="Verdana" w:eastAsia="Times New Roman" w:hAnsi="Verdana"/>
                <w:sz w:val="20"/>
                <w:szCs w:val="20"/>
              </w:rPr>
            </w:pPr>
            <w:r w:rsidRPr="0028118A">
              <w:rPr>
                <w:rFonts w:ascii="Verdana" w:eastAsia="Times New Roman" w:hAnsi="Verdana"/>
                <w:sz w:val="20"/>
                <w:szCs w:val="20"/>
              </w:rPr>
              <w:t>Įkraunam</w:t>
            </w:r>
            <w:r>
              <w:rPr>
                <w:rFonts w:ascii="Verdana" w:eastAsia="Times New Roman" w:hAnsi="Verdana"/>
                <w:sz w:val="20"/>
                <w:szCs w:val="20"/>
              </w:rPr>
              <w:t>o</w:t>
            </w:r>
            <w:r w:rsidRPr="0028118A">
              <w:rPr>
                <w:rFonts w:ascii="Verdana" w:eastAsia="Times New Roman" w:hAnsi="Verdana"/>
                <w:sz w:val="20"/>
                <w:szCs w:val="20"/>
              </w:rPr>
              <w:t xml:space="preserve"> hibrid</w:t>
            </w:r>
            <w:r>
              <w:rPr>
                <w:rFonts w:ascii="Verdana" w:eastAsia="Times New Roman" w:hAnsi="Verdana"/>
                <w:sz w:val="20"/>
                <w:szCs w:val="20"/>
              </w:rPr>
              <w:t>o</w:t>
            </w:r>
            <w:r w:rsidRPr="0028118A">
              <w:rPr>
                <w:rFonts w:ascii="Verdana" w:eastAsia="Times New Roman" w:hAnsi="Verdana"/>
                <w:sz w:val="20"/>
                <w:szCs w:val="20"/>
              </w:rPr>
              <w:t xml:space="preserve"> </w:t>
            </w:r>
            <w:r w:rsidRPr="00F27ABF">
              <w:rPr>
                <w:rFonts w:ascii="Verdana" w:eastAsia="Times New Roman" w:hAnsi="Verdana"/>
                <w:sz w:val="20"/>
                <w:szCs w:val="20"/>
              </w:rPr>
              <w:t>/</w:t>
            </w:r>
            <w:r>
              <w:rPr>
                <w:rFonts w:ascii="Verdana" w:eastAsia="Times New Roman" w:hAnsi="Verdana"/>
                <w:sz w:val="20"/>
                <w:szCs w:val="20"/>
              </w:rPr>
              <w:t xml:space="preserve">tiekėjo </w:t>
            </w:r>
            <w:r w:rsidRPr="00F27ABF">
              <w:rPr>
                <w:rFonts w:ascii="Verdana" w:eastAsia="Times New Roman" w:hAnsi="Verdana"/>
                <w:sz w:val="20"/>
                <w:szCs w:val="20"/>
              </w:rPr>
              <w:t>nurodyt</w:t>
            </w:r>
            <w:r>
              <w:rPr>
                <w:rFonts w:ascii="Verdana" w:eastAsia="Times New Roman" w:hAnsi="Verdana"/>
                <w:sz w:val="20"/>
                <w:szCs w:val="20"/>
              </w:rPr>
              <w:t>a</w:t>
            </w:r>
            <w:r w:rsidRPr="00F27ABF">
              <w:rPr>
                <w:rFonts w:ascii="Verdana" w:eastAsia="Times New Roman" w:hAnsi="Verdana"/>
                <w:sz w:val="20"/>
                <w:szCs w:val="20"/>
              </w:rPr>
              <w:t xml:space="preserve"> mark</w:t>
            </w:r>
            <w:r>
              <w:rPr>
                <w:rFonts w:ascii="Verdana" w:eastAsia="Times New Roman" w:hAnsi="Verdana"/>
                <w:sz w:val="20"/>
                <w:szCs w:val="20"/>
              </w:rPr>
              <w:t>ė</w:t>
            </w:r>
            <w:r w:rsidRPr="00F27ABF">
              <w:rPr>
                <w:rFonts w:ascii="Verdana" w:eastAsia="Times New Roman" w:hAnsi="Verdana"/>
                <w:sz w:val="20"/>
                <w:szCs w:val="20"/>
              </w:rPr>
              <w:t xml:space="preserve"> ir model</w:t>
            </w:r>
            <w:r>
              <w:rPr>
                <w:rFonts w:ascii="Verdana" w:eastAsia="Times New Roman" w:hAnsi="Verdana"/>
                <w:sz w:val="20"/>
                <w:szCs w:val="20"/>
              </w:rPr>
              <w:t>is</w:t>
            </w:r>
            <w:r w:rsidRPr="00F27ABF">
              <w:rPr>
                <w:rFonts w:ascii="Verdana" w:eastAsia="Times New Roman" w:hAnsi="Verdana"/>
                <w:sz w:val="20"/>
                <w:szCs w:val="20"/>
              </w:rPr>
              <w:t xml:space="preserve">/ </w:t>
            </w:r>
            <w:r w:rsidRPr="006B06F3">
              <w:rPr>
                <w:rFonts w:ascii="Verdana" w:eastAsia="Times New Roman" w:hAnsi="Verdana"/>
                <w:sz w:val="20"/>
                <w:szCs w:val="20"/>
              </w:rPr>
              <w:t>nuoma</w:t>
            </w:r>
            <w:r w:rsidRPr="00F27ABF">
              <w:rPr>
                <w:rFonts w:ascii="Verdana" w:eastAsia="Times New Roman" w:hAnsi="Verdana"/>
                <w:sz w:val="20"/>
                <w:szCs w:val="20"/>
              </w:rPr>
              <w:t xml:space="preserve"> </w:t>
            </w:r>
            <w:r w:rsidRPr="006B06F3">
              <w:rPr>
                <w:rFonts w:ascii="Verdana" w:eastAsia="Times New Roman" w:hAnsi="Verdana"/>
                <w:i/>
                <w:iCs/>
                <w:sz w:val="18"/>
                <w:szCs w:val="18"/>
              </w:rPr>
              <w:t>(įskaitant visas paslaugas</w:t>
            </w:r>
            <w:r w:rsidRPr="00F27ABF">
              <w:rPr>
                <w:rFonts w:ascii="Verdana" w:eastAsia="Times New Roman" w:hAnsi="Verdana"/>
                <w:i/>
                <w:iCs/>
                <w:sz w:val="18"/>
                <w:szCs w:val="18"/>
              </w:rPr>
              <w:t>,</w:t>
            </w:r>
            <w:r w:rsidRPr="006B06F3">
              <w:rPr>
                <w:rFonts w:ascii="Verdana" w:eastAsia="Times New Roman" w:hAnsi="Verdana"/>
                <w:i/>
                <w:iCs/>
                <w:sz w:val="18"/>
                <w:szCs w:val="18"/>
              </w:rPr>
              <w:t xml:space="preserve"> nurodytas techninėje specifikacijoje)</w:t>
            </w:r>
          </w:p>
        </w:tc>
        <w:tc>
          <w:tcPr>
            <w:tcW w:w="2409" w:type="dxa"/>
            <w:shd w:val="clear" w:color="auto" w:fill="auto"/>
            <w:vAlign w:val="center"/>
          </w:tcPr>
          <w:p w14:paraId="0849AD9A" w14:textId="77777777" w:rsidR="009F74CC" w:rsidRPr="00F27ABF" w:rsidRDefault="009F74CC" w:rsidP="00952C7C">
            <w:pPr>
              <w:spacing w:after="0" w:line="240" w:lineRule="auto"/>
              <w:ind w:left="2"/>
              <w:jc w:val="center"/>
              <w:rPr>
                <w:rFonts w:ascii="Verdana" w:eastAsia="Times New Roman" w:hAnsi="Verdana"/>
                <w:sz w:val="20"/>
                <w:szCs w:val="20"/>
              </w:rPr>
            </w:pPr>
          </w:p>
        </w:tc>
      </w:tr>
    </w:tbl>
    <w:p w14:paraId="4051FFBE" w14:textId="77777777" w:rsidR="009F74CC" w:rsidRDefault="009F74CC" w:rsidP="009F74CC">
      <w:pPr>
        <w:pStyle w:val="ListParagraph"/>
        <w:tabs>
          <w:tab w:val="left" w:pos="426"/>
          <w:tab w:val="left" w:pos="1134"/>
          <w:tab w:val="left" w:pos="1276"/>
          <w:tab w:val="left" w:pos="1418"/>
          <w:tab w:val="left" w:pos="1560"/>
        </w:tabs>
        <w:spacing w:after="0" w:line="240" w:lineRule="auto"/>
        <w:ind w:left="0" w:firstLine="851"/>
        <w:rPr>
          <w:rFonts w:ascii="Verdana" w:hAnsi="Verdana"/>
          <w:color w:val="000000" w:themeColor="text1"/>
          <w:sz w:val="20"/>
          <w:szCs w:val="20"/>
        </w:rPr>
      </w:pPr>
    </w:p>
    <w:p w14:paraId="24CCF6B0"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sz w:val="20"/>
          <w:szCs w:val="20"/>
        </w:rPr>
      </w:pPr>
      <w:bookmarkStart w:id="3" w:name="_Ref2069958"/>
      <w:r w:rsidRPr="002E5510">
        <w:rPr>
          <w:rFonts w:ascii="Verdana" w:hAnsi="Verdana"/>
          <w:sz w:val="20"/>
          <w:szCs w:val="20"/>
        </w:rPr>
        <w:t xml:space="preserve">Pirkėjas sumoka Tiekėjui už </w:t>
      </w:r>
      <w:r>
        <w:rPr>
          <w:rFonts w:ascii="Verdana" w:hAnsi="Verdana"/>
          <w:sz w:val="20"/>
          <w:szCs w:val="20"/>
        </w:rPr>
        <w:t xml:space="preserve">transporto priemonių (prekių) nuomą </w:t>
      </w:r>
      <w:r w:rsidRPr="00D864CF">
        <w:rPr>
          <w:rFonts w:ascii="Verdana" w:hAnsi="Verdana"/>
          <w:sz w:val="20"/>
          <w:szCs w:val="20"/>
        </w:rPr>
        <w:t>kas mėnesį</w:t>
      </w:r>
      <w:r w:rsidRPr="002E5510">
        <w:rPr>
          <w:rFonts w:ascii="Verdana" w:hAnsi="Verdana"/>
          <w:sz w:val="20"/>
          <w:szCs w:val="20"/>
        </w:rPr>
        <w:t xml:space="preserve"> ne vėliau kaip per 30 kalendorinių dienų nuo PVM sąskaitos faktūros gavimo </w:t>
      </w:r>
      <w:bookmarkEnd w:id="3"/>
      <w:r>
        <w:rPr>
          <w:rFonts w:ascii="Verdana" w:hAnsi="Verdana"/>
          <w:sz w:val="20"/>
          <w:szCs w:val="20"/>
        </w:rPr>
        <w:t>SABIS</w:t>
      </w:r>
      <w:r w:rsidRPr="002E5510">
        <w:rPr>
          <w:rFonts w:ascii="Verdana" w:hAnsi="Verdana"/>
          <w:sz w:val="20"/>
          <w:szCs w:val="20"/>
        </w:rPr>
        <w:t xml:space="preserve"> sistemoje</w:t>
      </w:r>
      <w:r>
        <w:rPr>
          <w:rFonts w:ascii="Verdana" w:hAnsi="Verdana"/>
          <w:sz w:val="20"/>
          <w:szCs w:val="20"/>
        </w:rPr>
        <w:t xml:space="preserve"> </w:t>
      </w:r>
      <w:r w:rsidRPr="000153C7">
        <w:rPr>
          <w:rFonts w:ascii="Verdana" w:hAnsi="Verdana"/>
          <w:sz w:val="19"/>
          <w:szCs w:val="19"/>
          <w:lang w:eastAsia="lt-LT"/>
        </w:rPr>
        <w:t>(</w:t>
      </w:r>
      <w:r w:rsidRPr="00335ECA">
        <w:rPr>
          <w:rFonts w:ascii="Verdana" w:hAnsi="Verdana"/>
          <w:sz w:val="20"/>
          <w:szCs w:val="20"/>
        </w:rPr>
        <w:t xml:space="preserve">pasiekiama adresu </w:t>
      </w:r>
      <w:hyperlink r:id="rId17" w:history="1">
        <w:r w:rsidRPr="00335ECA">
          <w:rPr>
            <w:rStyle w:val="Hyperlink"/>
            <w:rFonts w:ascii="Verdana" w:hAnsi="Verdana"/>
            <w:sz w:val="20"/>
            <w:szCs w:val="20"/>
          </w:rPr>
          <w:t>https://sabis.nbfc.lt</w:t>
        </w:r>
      </w:hyperlink>
      <w:r w:rsidRPr="00335ECA">
        <w:rPr>
          <w:rStyle w:val="Hyperlink"/>
          <w:rFonts w:ascii="Verdana" w:hAnsi="Verdana"/>
          <w:sz w:val="20"/>
          <w:szCs w:val="20"/>
        </w:rPr>
        <w:t xml:space="preserve"> </w:t>
      </w:r>
      <w:r w:rsidRPr="00335ECA">
        <w:rPr>
          <w:rFonts w:ascii="Verdana" w:hAnsi="Verdana"/>
          <w:sz w:val="20"/>
          <w:szCs w:val="20"/>
          <w:lang w:eastAsia="lt-LT"/>
        </w:rPr>
        <w:t xml:space="preserve">) </w:t>
      </w:r>
      <w:r>
        <w:rPr>
          <w:rFonts w:ascii="Verdana" w:hAnsi="Verdana"/>
          <w:sz w:val="20"/>
          <w:szCs w:val="20"/>
        </w:rPr>
        <w:t>dienos</w:t>
      </w:r>
      <w:r w:rsidRPr="002E5510">
        <w:rPr>
          <w:rFonts w:ascii="Verdana" w:hAnsi="Verdana"/>
          <w:sz w:val="20"/>
          <w:szCs w:val="20"/>
        </w:rPr>
        <w:t>.</w:t>
      </w:r>
    </w:p>
    <w:p w14:paraId="66208F88"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Sutarties kaina (įkainiai) perskaičiuojama (-i) pasikeitus PVM dydžiui, Bendrosiose sąlygose nustatyta tvarka (-i).</w:t>
      </w:r>
    </w:p>
    <w:p w14:paraId="0A2F4D32" w14:textId="77777777" w:rsidR="009F74CC" w:rsidRPr="0054373E" w:rsidRDefault="009F74CC" w:rsidP="009F74CC">
      <w:pPr>
        <w:pStyle w:val="ListParagraph"/>
        <w:numPr>
          <w:ilvl w:val="1"/>
          <w:numId w:val="2"/>
        </w:numPr>
        <w:tabs>
          <w:tab w:val="left" w:pos="0"/>
          <w:tab w:val="left" w:pos="426"/>
          <w:tab w:val="left" w:pos="567"/>
        </w:tabs>
        <w:spacing w:after="0" w:line="240" w:lineRule="auto"/>
        <w:ind w:left="0" w:firstLine="851"/>
        <w:contextualSpacing w:val="0"/>
        <w:jc w:val="both"/>
        <w:rPr>
          <w:rFonts w:ascii="Verdana" w:hAnsi="Verdana"/>
          <w:sz w:val="20"/>
          <w:szCs w:val="20"/>
        </w:rPr>
      </w:pPr>
      <w:r w:rsidRPr="0054373E">
        <w:rPr>
          <w:rFonts w:ascii="Verdana" w:hAnsi="Verdana"/>
          <w:sz w:val="20"/>
          <w:szCs w:val="20"/>
        </w:rPr>
        <w:t xml:space="preserve">Bet kuri Sutarties šalis Sutarties galiojimo metu turi teisę inicijuoti Sutartyje nustatytų Sutarties kainos (įkainių) perskaičiavimą (keitimą) ne dažniau kaip vieną kartą per 12 Sutarties galiojimo mėnesių (pirmą pakeitimą atliekant ne anksčiau kaip po 6 mėnesių nuo Sutarties įsigaliojimo dienos, jeigu perskaičiavimas jau buvo atliktas – nuo paskutinio perskaičiavimo pagal šį punktą dienos), jeigu Ūkio subjektams suteiktų paslaugų sektoriuje </w:t>
      </w:r>
      <w:bookmarkStart w:id="4" w:name="_Hlk102987789"/>
      <w:r w:rsidRPr="0054373E">
        <w:rPr>
          <w:rFonts w:ascii="Verdana" w:hAnsi="Verdana"/>
          <w:sz w:val="20"/>
          <w:szCs w:val="20"/>
        </w:rPr>
        <w:t>„</w:t>
      </w:r>
      <w:hyperlink r:id="rId18" w:history="1">
        <w:r w:rsidRPr="0054373E">
          <w:rPr>
            <w:rStyle w:val="Hyperlink"/>
            <w:rFonts w:ascii="Verdana" w:hAnsi="Verdana"/>
            <w:sz w:val="20"/>
            <w:szCs w:val="20"/>
          </w:rPr>
          <w:t xml:space="preserve"> H5229</w:t>
        </w:r>
      </w:hyperlink>
      <w:r w:rsidRPr="0054373E">
        <w:rPr>
          <w:rFonts w:ascii="Verdana" w:hAnsi="Verdana"/>
          <w:sz w:val="20"/>
          <w:szCs w:val="20"/>
        </w:rPr>
        <w:t xml:space="preserve"> „Kita transportui būdingų paslaugų veikla“ </w:t>
      </w:r>
      <w:bookmarkEnd w:id="4"/>
      <w:r w:rsidRPr="0054373E">
        <w:rPr>
          <w:rFonts w:ascii="Verdana" w:hAnsi="Verdana"/>
          <w:sz w:val="20"/>
          <w:szCs w:val="20"/>
        </w:rPr>
        <w:t>Ūkio subjektams suteiktų paslaugų kainų pokytis (k), apskaičiuotas kaip nustatyta Sutarties 3.8. punkte, viršija (sumažėjo)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3B12325" w14:textId="77777777" w:rsidR="009F74CC" w:rsidRPr="0054373E" w:rsidRDefault="009F74CC" w:rsidP="009F74CC">
      <w:pPr>
        <w:pStyle w:val="ListParagraph"/>
        <w:numPr>
          <w:ilvl w:val="1"/>
          <w:numId w:val="2"/>
        </w:numPr>
        <w:tabs>
          <w:tab w:val="left" w:pos="0"/>
        </w:tabs>
        <w:spacing w:after="0" w:line="240" w:lineRule="auto"/>
        <w:ind w:left="0" w:firstLine="851"/>
        <w:contextualSpacing w:val="0"/>
        <w:jc w:val="both"/>
        <w:rPr>
          <w:rFonts w:ascii="Verdana" w:hAnsi="Verdana"/>
          <w:sz w:val="20"/>
          <w:szCs w:val="20"/>
        </w:rPr>
      </w:pPr>
      <w:r w:rsidRPr="0054373E">
        <w:rPr>
          <w:rFonts w:ascii="Verdana" w:hAnsi="Verdana"/>
          <w:sz w:val="20"/>
          <w:szCs w:val="20"/>
        </w:rPr>
        <w:t>Paslaugų kaina (įkainiai) laikomi perskaičiuotais, kai šalys pasirašo susitarimą dėl jos perskaičiavimo, kuris tampa neatskiriama Sutarties dalis. Perskaičiuota Sutarties kaina (įkainiai) taikomi už tą Paslaugų dalį, kurios teikiamos po susitarimo dėl kainos (įkainio) perskaičiavimo pasirašymo dienos.</w:t>
      </w:r>
    </w:p>
    <w:p w14:paraId="4D9E342F" w14:textId="77777777" w:rsidR="009F74CC" w:rsidRPr="0054373E" w:rsidRDefault="009F74CC" w:rsidP="009F74CC">
      <w:pPr>
        <w:pStyle w:val="ListParagraph"/>
        <w:numPr>
          <w:ilvl w:val="1"/>
          <w:numId w:val="2"/>
        </w:numPr>
        <w:tabs>
          <w:tab w:val="left" w:pos="0"/>
          <w:tab w:val="left" w:pos="426"/>
          <w:tab w:val="left" w:pos="567"/>
        </w:tabs>
        <w:spacing w:after="0" w:line="240" w:lineRule="auto"/>
        <w:ind w:left="0" w:firstLine="851"/>
        <w:contextualSpacing w:val="0"/>
        <w:jc w:val="both"/>
        <w:rPr>
          <w:rFonts w:ascii="Verdana" w:hAnsi="Verdana"/>
          <w:sz w:val="20"/>
          <w:szCs w:val="20"/>
        </w:rPr>
      </w:pPr>
      <w:r w:rsidRPr="0054373E">
        <w:rPr>
          <w:rFonts w:ascii="Verdana" w:hAnsi="Verdana"/>
          <w:sz w:val="20"/>
          <w:szCs w:val="20"/>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4944BE93" w14:textId="77777777" w:rsidR="009F74CC" w:rsidRPr="0054373E" w:rsidRDefault="009F74CC" w:rsidP="009F74CC">
      <w:pPr>
        <w:pStyle w:val="ListParagraph"/>
        <w:numPr>
          <w:ilvl w:val="1"/>
          <w:numId w:val="2"/>
        </w:numPr>
        <w:tabs>
          <w:tab w:val="left" w:pos="0"/>
          <w:tab w:val="left" w:pos="426"/>
          <w:tab w:val="left" w:pos="567"/>
        </w:tabs>
        <w:spacing w:after="0" w:line="240" w:lineRule="auto"/>
        <w:ind w:left="0" w:firstLine="851"/>
        <w:contextualSpacing w:val="0"/>
        <w:jc w:val="both"/>
        <w:rPr>
          <w:rFonts w:ascii="Verdana" w:hAnsi="Verdana"/>
          <w:color w:val="000000" w:themeColor="text1"/>
          <w:sz w:val="20"/>
          <w:szCs w:val="20"/>
        </w:rPr>
      </w:pPr>
      <w:r w:rsidRPr="0054373E">
        <w:rPr>
          <w:rFonts w:ascii="Verdana" w:hAnsi="Verdana"/>
          <w:sz w:val="20"/>
          <w:szCs w:val="20"/>
        </w:rPr>
        <w:t>Nauja Sutarties kaina (įkainiai) apskaičiuojama (-i) pagal formulę:</w:t>
      </w:r>
    </w:p>
    <w:p w14:paraId="6D4FDC86" w14:textId="77777777" w:rsidR="009F74CC" w:rsidRPr="0054373E" w:rsidRDefault="00000000" w:rsidP="009F74CC">
      <w:pPr>
        <w:tabs>
          <w:tab w:val="left" w:pos="0"/>
        </w:tabs>
        <w:spacing w:after="0" w:line="240" w:lineRule="auto"/>
        <w:ind w:firstLine="851"/>
        <w:jc w:val="both"/>
        <w:rPr>
          <w:rFonts w:ascii="Verdana" w:hAnsi="Verdana"/>
          <w: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r>
          <w:rPr>
            <w:rFonts w:ascii="Cambria Math" w:hAnsi="Cambria Math" w:cstheme="minorHAnsi"/>
            <w:sz w:val="20"/>
            <w:szCs w:val="20"/>
          </w:rPr>
          <m:t>=</m:t>
        </m:r>
        <m:r>
          <w:rPr>
            <w:rFonts w:ascii="Cambria Math" w:eastAsiaTheme="minorEastAsia" w:hAnsi="Cambria Math" w:cstheme="minorHAnsi"/>
            <w:sz w:val="20"/>
            <w:szCs w:val="20"/>
          </w:rPr>
          <m:t>a+</m:t>
        </m:r>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r>
                  <w:rPr>
                    <w:rFonts w:ascii="Cambria Math" w:eastAsiaTheme="minorEastAsia" w:hAnsi="Cambria Math" w:cstheme="minorHAnsi"/>
                    <w:sz w:val="20"/>
                    <w:szCs w:val="20"/>
                  </w:rPr>
                  <m:t>k</m:t>
                </m:r>
              </m:num>
              <m:den>
                <m:r>
                  <w:rPr>
                    <w:rFonts w:ascii="Cambria Math" w:eastAsiaTheme="minorEastAsia" w:hAnsi="Cambria Math" w:cstheme="minorHAnsi"/>
                    <w:sz w:val="20"/>
                    <w:szCs w:val="20"/>
                  </w:rPr>
                  <m:t>100</m:t>
                </m:r>
              </m:den>
            </m:f>
            <m:r>
              <w:rPr>
                <w:rFonts w:ascii="Cambria Math" w:eastAsiaTheme="minorEastAsia" w:hAnsi="Cambria Math" w:cstheme="minorHAnsi"/>
                <w:sz w:val="20"/>
                <w:szCs w:val="20"/>
              </w:rPr>
              <m:t>×a</m:t>
            </m:r>
          </m:e>
        </m:d>
      </m:oMath>
      <w:r w:rsidR="009F74CC" w:rsidRPr="0054373E">
        <w:rPr>
          <w:rFonts w:ascii="Verdana" w:eastAsiaTheme="minorEastAsia" w:hAnsi="Verdana"/>
          <w:i/>
          <w:sz w:val="20"/>
          <w:szCs w:val="20"/>
        </w:rPr>
        <w:t>, kur</w:t>
      </w:r>
    </w:p>
    <w:p w14:paraId="2BCBF9B1" w14:textId="77777777" w:rsidR="009F74CC" w:rsidRPr="0054373E" w:rsidRDefault="009F74CC" w:rsidP="009F74CC">
      <w:pPr>
        <w:tabs>
          <w:tab w:val="left" w:pos="0"/>
        </w:tabs>
        <w:spacing w:after="0" w:line="240" w:lineRule="auto"/>
        <w:ind w:firstLine="851"/>
        <w:jc w:val="both"/>
        <w:rPr>
          <w:rFonts w:ascii="Verdana" w:hAnsi="Verdana"/>
          <w:sz w:val="20"/>
          <w:szCs w:val="20"/>
        </w:rPr>
      </w:pPr>
      <w:r w:rsidRPr="0054373E">
        <w:rPr>
          <w:rFonts w:ascii="Verdana" w:hAnsi="Verdana"/>
          <w:sz w:val="20"/>
          <w:szCs w:val="20"/>
        </w:rPr>
        <w:t>a – įkainis (Eur be PVM)) (jei jis jau buvo perskaičiuotas, tai po paskutinio perskaičiavimo).</w:t>
      </w:r>
    </w:p>
    <w:p w14:paraId="4B36BC43" w14:textId="77777777" w:rsidR="009F74CC" w:rsidRPr="0054373E" w:rsidRDefault="009F74CC" w:rsidP="009F74CC">
      <w:pPr>
        <w:tabs>
          <w:tab w:val="left" w:pos="0"/>
        </w:tabs>
        <w:spacing w:after="0" w:line="240" w:lineRule="auto"/>
        <w:ind w:firstLine="851"/>
        <w:jc w:val="both"/>
        <w:rPr>
          <w:rFonts w:ascii="Verdana" w:hAnsi="Verdana"/>
          <w:sz w:val="20"/>
          <w:szCs w:val="20"/>
        </w:rPr>
      </w:pPr>
      <w:r w:rsidRPr="0054373E">
        <w:rPr>
          <w:rFonts w:ascii="Verdana" w:hAnsi="Verdana"/>
          <w:sz w:val="20"/>
          <w:szCs w:val="20"/>
        </w:rPr>
        <w:t>a</w:t>
      </w:r>
      <w:r w:rsidRPr="0054373E">
        <w:rPr>
          <w:rFonts w:ascii="Verdana" w:hAnsi="Verdana"/>
          <w:sz w:val="20"/>
          <w:szCs w:val="20"/>
          <w:vertAlign w:val="subscript"/>
        </w:rPr>
        <w:t>1</w:t>
      </w:r>
      <w:r w:rsidRPr="0054373E">
        <w:rPr>
          <w:rFonts w:ascii="Verdana" w:hAnsi="Verdana"/>
          <w:sz w:val="20"/>
          <w:szCs w:val="20"/>
        </w:rPr>
        <w:t xml:space="preserve"> – perskaičiuotas (pakeistas) įkainis (Eur be PVM)</w:t>
      </w:r>
    </w:p>
    <w:p w14:paraId="0DE142B1" w14:textId="77777777" w:rsidR="009F74CC" w:rsidRPr="0054373E" w:rsidRDefault="009F74CC" w:rsidP="009F74CC">
      <w:pPr>
        <w:tabs>
          <w:tab w:val="left" w:pos="0"/>
        </w:tabs>
        <w:spacing w:after="0" w:line="240" w:lineRule="auto"/>
        <w:ind w:firstLine="851"/>
        <w:jc w:val="both"/>
        <w:rPr>
          <w:rFonts w:ascii="Verdana" w:hAnsi="Verdana"/>
          <w:sz w:val="20"/>
          <w:szCs w:val="20"/>
        </w:rPr>
      </w:pPr>
      <w:r w:rsidRPr="0054373E">
        <w:rPr>
          <w:rFonts w:ascii="Verdana" w:hAnsi="Verdana"/>
          <w:sz w:val="20"/>
          <w:szCs w:val="20"/>
        </w:rPr>
        <w:t xml:space="preserve">k – Pagal </w:t>
      </w:r>
      <w:bookmarkStart w:id="5" w:name="_Hlk102988451"/>
      <w:r w:rsidRPr="0054373E">
        <w:rPr>
          <w:rFonts w:ascii="Verdana" w:hAnsi="Verdana"/>
          <w:sz w:val="20"/>
          <w:szCs w:val="20"/>
        </w:rPr>
        <w:t>Ūkio subjektams suteiktų paslaugų kainų indeksą sektoriuje „</w:t>
      </w:r>
      <w:r w:rsidRPr="0054373E">
        <w:rPr>
          <w:rFonts w:ascii="Verdana" w:hAnsi="Verdana"/>
          <w:i/>
          <w:sz w:val="20"/>
          <w:szCs w:val="20"/>
        </w:rPr>
        <w:t>nurodomas sektoriaus pavadinimas</w:t>
      </w:r>
      <w:r w:rsidRPr="0054373E">
        <w:rPr>
          <w:rFonts w:ascii="Verdana" w:hAnsi="Verdana"/>
          <w:sz w:val="20"/>
          <w:szCs w:val="20"/>
        </w:rPr>
        <w:t xml:space="preserve"> </w:t>
      </w:r>
      <w:r w:rsidRPr="0054373E">
        <w:rPr>
          <w:rFonts w:ascii="Verdana" w:hAnsi="Verdana"/>
          <w:i/>
          <w:iCs/>
          <w:sz w:val="20"/>
          <w:szCs w:val="20"/>
        </w:rPr>
        <w:t>pasirenkant iš</w:t>
      </w:r>
      <w:r w:rsidRPr="0054373E">
        <w:rPr>
          <w:rFonts w:ascii="Verdana" w:hAnsi="Verdana"/>
          <w:sz w:val="20"/>
          <w:szCs w:val="20"/>
        </w:rPr>
        <w:t xml:space="preserve"> </w:t>
      </w:r>
      <w:r w:rsidRPr="0054373E">
        <w:rPr>
          <w:rFonts w:ascii="Verdana" w:hAnsi="Verdana"/>
          <w:i/>
          <w:iCs/>
          <w:sz w:val="20"/>
          <w:szCs w:val="20"/>
        </w:rPr>
        <w:t>skelbiamų</w:t>
      </w:r>
      <w:r w:rsidRPr="0054373E">
        <w:rPr>
          <w:rFonts w:ascii="Verdana" w:hAnsi="Verdana"/>
          <w:sz w:val="20"/>
          <w:szCs w:val="20"/>
        </w:rPr>
        <w:t xml:space="preserve"> </w:t>
      </w:r>
      <w:hyperlink r:id="rId19" w:anchor="/" w:history="1">
        <w:r w:rsidRPr="0054373E">
          <w:rPr>
            <w:rStyle w:val="Hyperlink"/>
            <w:rFonts w:ascii="Verdana" w:hAnsi="Verdana"/>
            <w:sz w:val="20"/>
            <w:szCs w:val="20"/>
          </w:rPr>
          <w:t>https://osp.stat.gov.lt/statistiniu-rodikliu-analize?indicator=S7R271#/</w:t>
        </w:r>
      </w:hyperlink>
      <w:r w:rsidRPr="0054373E">
        <w:rPr>
          <w:rFonts w:ascii="Verdana" w:hAnsi="Verdana"/>
          <w:sz w:val="20"/>
          <w:szCs w:val="20"/>
        </w:rPr>
        <w:t xml:space="preserve">“ </w:t>
      </w:r>
      <w:bookmarkEnd w:id="5"/>
      <w:r w:rsidRPr="0054373E">
        <w:rPr>
          <w:rFonts w:ascii="Verdana" w:hAnsi="Verdana"/>
          <w:sz w:val="20"/>
          <w:szCs w:val="20"/>
        </w:rPr>
        <w:t xml:space="preserve">(apskaičiuotas Ūkio subjektams suteiktų paslaugų kainų pokytis (padidėjimas arba sumažėjimas) (%). „k“ reikšmė skaičiuojama pagal formulę: </w:t>
      </w:r>
    </w:p>
    <w:p w14:paraId="15C82671" w14:textId="77777777" w:rsidR="009F74CC" w:rsidRPr="0054373E" w:rsidRDefault="009F74CC" w:rsidP="009F74CC">
      <w:pPr>
        <w:tabs>
          <w:tab w:val="left" w:pos="0"/>
        </w:tabs>
        <w:spacing w:after="0" w:line="240" w:lineRule="auto"/>
        <w:ind w:firstLine="851"/>
        <w:rPr>
          <w:rFonts w:ascii="Verdana" w:hAnsi="Verdana"/>
          <w:sz w:val="20"/>
          <w:szCs w:val="20"/>
        </w:rPr>
      </w:pPr>
      <m:oMath>
        <m:r>
          <w:rPr>
            <w:rFonts w:ascii="Cambria Math" w:hAnsi="Cambria Math" w:cstheme="minorHAnsi"/>
            <w:sz w:val="20"/>
            <w:szCs w:val="20"/>
          </w:rPr>
          <m:t>k =</m:t>
        </m:r>
        <m:f>
          <m:fPr>
            <m:ctrlPr>
              <w:rPr>
                <w:rFonts w:ascii="Cambria Math" w:eastAsiaTheme="minorEastAsia" w:hAnsi="Cambria Math" w:cstheme="minorHAnsi"/>
                <w:i/>
                <w:sz w:val="20"/>
                <w:szCs w:val="20"/>
              </w:rPr>
            </m:ctrlPr>
          </m:fPr>
          <m:num>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naujausias</m:t>
                </m:r>
              </m:sub>
            </m:sSub>
          </m:num>
          <m:den>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pradžia</m:t>
                </m:r>
              </m:sub>
            </m:sSub>
          </m:den>
        </m:f>
        <m:r>
          <w:rPr>
            <w:rFonts w:ascii="Cambria Math" w:eastAsiaTheme="minorEastAsia" w:hAnsi="Cambria Math" w:cstheme="minorHAnsi"/>
            <w:sz w:val="20"/>
            <w:szCs w:val="20"/>
          </w:rPr>
          <m:t>×100-100</m:t>
        </m:r>
      </m:oMath>
      <w:r w:rsidRPr="0054373E">
        <w:rPr>
          <w:rFonts w:ascii="Verdana" w:eastAsiaTheme="minorEastAsia" w:hAnsi="Verdana"/>
          <w:sz w:val="20"/>
          <w:szCs w:val="20"/>
        </w:rPr>
        <w:t>, (proc.), kur:</w:t>
      </w:r>
    </w:p>
    <w:p w14:paraId="3A7781FC" w14:textId="77777777" w:rsidR="009F74CC" w:rsidRPr="0054373E" w:rsidRDefault="009F74CC" w:rsidP="009F74CC">
      <w:pPr>
        <w:tabs>
          <w:tab w:val="left" w:pos="0"/>
        </w:tabs>
        <w:spacing w:after="0" w:line="240" w:lineRule="auto"/>
        <w:ind w:firstLine="851"/>
        <w:jc w:val="both"/>
        <w:rPr>
          <w:rFonts w:ascii="Verdana" w:hAnsi="Verdana"/>
          <w:sz w:val="20"/>
          <w:szCs w:val="20"/>
        </w:rPr>
      </w:pPr>
      <w:proofErr w:type="spellStart"/>
      <w:r w:rsidRPr="0054373E">
        <w:rPr>
          <w:rFonts w:ascii="Verdana" w:hAnsi="Verdana"/>
          <w:sz w:val="20"/>
          <w:szCs w:val="20"/>
        </w:rPr>
        <w:t>Ind</w:t>
      </w:r>
      <w:r w:rsidRPr="0054373E">
        <w:rPr>
          <w:rFonts w:ascii="Verdana" w:hAnsi="Verdana"/>
          <w:sz w:val="20"/>
          <w:szCs w:val="20"/>
          <w:vertAlign w:val="subscript"/>
        </w:rPr>
        <w:t>naujausias</w:t>
      </w:r>
      <w:proofErr w:type="spellEnd"/>
      <w:r w:rsidRPr="0054373E">
        <w:rPr>
          <w:rFonts w:ascii="Verdana" w:hAnsi="Verdana"/>
          <w:sz w:val="20"/>
          <w:szCs w:val="20"/>
        </w:rPr>
        <w:t xml:space="preserve"> – kreipimosi dėl kainos perskaičiavimo išsiuntimo kitai šaliai datą naujausias paskelbtas </w:t>
      </w:r>
      <w:bookmarkStart w:id="6" w:name="_Hlk102988625"/>
      <w:r w:rsidRPr="0054373E">
        <w:rPr>
          <w:rFonts w:ascii="Verdana" w:hAnsi="Verdana"/>
          <w:sz w:val="20"/>
          <w:szCs w:val="20"/>
        </w:rPr>
        <w:t>Ūkio subjektams suteiktų paslaugų kainų indeksas sektoriuje „</w:t>
      </w:r>
      <w:r w:rsidRPr="0054373E">
        <w:rPr>
          <w:rFonts w:ascii="Verdana" w:hAnsi="Verdana"/>
          <w:i/>
          <w:sz w:val="20"/>
          <w:szCs w:val="20"/>
        </w:rPr>
        <w:t>nurodomas sektoriaus pavadinimas</w:t>
      </w:r>
      <w:r w:rsidRPr="0054373E">
        <w:rPr>
          <w:rFonts w:ascii="Verdana" w:hAnsi="Verdana"/>
          <w:sz w:val="20"/>
          <w:szCs w:val="20"/>
        </w:rPr>
        <w:t xml:space="preserve"> </w:t>
      </w:r>
      <w:r w:rsidRPr="0054373E">
        <w:rPr>
          <w:rFonts w:ascii="Verdana" w:hAnsi="Verdana"/>
          <w:i/>
          <w:iCs/>
          <w:sz w:val="20"/>
          <w:szCs w:val="20"/>
        </w:rPr>
        <w:t>pasirenkant iš</w:t>
      </w:r>
      <w:r w:rsidRPr="0054373E">
        <w:rPr>
          <w:rFonts w:ascii="Verdana" w:hAnsi="Verdana"/>
          <w:sz w:val="20"/>
          <w:szCs w:val="20"/>
        </w:rPr>
        <w:t xml:space="preserve"> </w:t>
      </w:r>
      <w:r w:rsidRPr="0054373E">
        <w:rPr>
          <w:rFonts w:ascii="Verdana" w:hAnsi="Verdana"/>
          <w:i/>
          <w:iCs/>
          <w:sz w:val="20"/>
          <w:szCs w:val="20"/>
        </w:rPr>
        <w:t>skelbiamų</w:t>
      </w:r>
      <w:r w:rsidRPr="0054373E">
        <w:rPr>
          <w:rFonts w:ascii="Verdana" w:hAnsi="Verdana"/>
          <w:sz w:val="20"/>
          <w:szCs w:val="20"/>
        </w:rPr>
        <w:t xml:space="preserve"> </w:t>
      </w:r>
      <w:hyperlink r:id="rId20" w:anchor="/" w:history="1">
        <w:r w:rsidRPr="0054373E">
          <w:rPr>
            <w:rStyle w:val="Hyperlink"/>
            <w:rFonts w:ascii="Verdana" w:hAnsi="Verdana"/>
            <w:sz w:val="20"/>
            <w:szCs w:val="20"/>
          </w:rPr>
          <w:t>https://osp.stat.gov.lt/statistiniu-rodikliu-analize?indicator=S7R271#/</w:t>
        </w:r>
      </w:hyperlink>
      <w:r w:rsidRPr="0054373E">
        <w:rPr>
          <w:rFonts w:ascii="Verdana" w:hAnsi="Verdana"/>
          <w:sz w:val="20"/>
          <w:szCs w:val="20"/>
        </w:rPr>
        <w:t xml:space="preserve">.“  </w:t>
      </w:r>
      <w:bookmarkEnd w:id="6"/>
    </w:p>
    <w:p w14:paraId="15C27E96" w14:textId="77777777" w:rsidR="009F74CC" w:rsidRPr="0054373E" w:rsidRDefault="009F74CC" w:rsidP="009F74CC">
      <w:pPr>
        <w:tabs>
          <w:tab w:val="left" w:pos="0"/>
        </w:tabs>
        <w:spacing w:after="0" w:line="240" w:lineRule="auto"/>
        <w:ind w:firstLine="851"/>
        <w:jc w:val="both"/>
        <w:rPr>
          <w:rFonts w:ascii="Verdana" w:hAnsi="Verdana"/>
          <w:sz w:val="20"/>
          <w:szCs w:val="20"/>
        </w:rPr>
      </w:pPr>
      <w:proofErr w:type="spellStart"/>
      <w:r w:rsidRPr="0054373E">
        <w:rPr>
          <w:rFonts w:ascii="Verdana" w:hAnsi="Verdana"/>
          <w:sz w:val="20"/>
          <w:szCs w:val="20"/>
        </w:rPr>
        <w:t>Ind</w:t>
      </w:r>
      <w:r w:rsidRPr="0054373E">
        <w:rPr>
          <w:rFonts w:ascii="Verdana" w:hAnsi="Verdana"/>
          <w:sz w:val="20"/>
          <w:szCs w:val="20"/>
          <w:vertAlign w:val="subscript"/>
        </w:rPr>
        <w:t>pradžia</w:t>
      </w:r>
      <w:proofErr w:type="spellEnd"/>
      <w:r w:rsidRPr="0054373E">
        <w:rPr>
          <w:rFonts w:ascii="Verdana" w:hAnsi="Verdana"/>
          <w:sz w:val="20"/>
          <w:szCs w:val="20"/>
        </w:rPr>
        <w:t xml:space="preserve"> – laikotarpio pradžios datos (mėnesio Ūkio subjektams suteiktų paslaugų kainų indeksas sektoriuje „</w:t>
      </w:r>
      <w:r w:rsidRPr="0054373E">
        <w:rPr>
          <w:rFonts w:ascii="Verdana" w:hAnsi="Verdana"/>
          <w:i/>
          <w:sz w:val="20"/>
          <w:szCs w:val="20"/>
        </w:rPr>
        <w:t>nurodomas sektoriaus pavadinimas</w:t>
      </w:r>
      <w:r w:rsidRPr="0054373E">
        <w:rPr>
          <w:rFonts w:ascii="Verdana" w:hAnsi="Verdana"/>
          <w:sz w:val="20"/>
          <w:szCs w:val="20"/>
        </w:rPr>
        <w:t xml:space="preserve"> </w:t>
      </w:r>
      <w:r w:rsidRPr="0054373E">
        <w:rPr>
          <w:rFonts w:ascii="Verdana" w:hAnsi="Verdana"/>
          <w:i/>
          <w:iCs/>
          <w:sz w:val="20"/>
          <w:szCs w:val="20"/>
        </w:rPr>
        <w:t>pasirenkant iš</w:t>
      </w:r>
      <w:r w:rsidRPr="0054373E">
        <w:rPr>
          <w:rFonts w:ascii="Verdana" w:hAnsi="Verdana"/>
          <w:sz w:val="20"/>
          <w:szCs w:val="20"/>
        </w:rPr>
        <w:t xml:space="preserve"> </w:t>
      </w:r>
      <w:r w:rsidRPr="0054373E">
        <w:rPr>
          <w:rFonts w:ascii="Verdana" w:hAnsi="Verdana"/>
          <w:i/>
          <w:iCs/>
          <w:sz w:val="20"/>
          <w:szCs w:val="20"/>
        </w:rPr>
        <w:t>skelbiamų</w:t>
      </w:r>
      <w:r w:rsidRPr="0054373E">
        <w:rPr>
          <w:rFonts w:ascii="Verdana" w:hAnsi="Verdana"/>
          <w:sz w:val="20"/>
          <w:szCs w:val="20"/>
        </w:rPr>
        <w:t xml:space="preserve"> </w:t>
      </w:r>
      <w:hyperlink r:id="rId21" w:anchor="/" w:history="1">
        <w:r w:rsidRPr="0054373E">
          <w:rPr>
            <w:rStyle w:val="Hyperlink"/>
            <w:rFonts w:ascii="Verdana" w:hAnsi="Verdana"/>
            <w:sz w:val="20"/>
            <w:szCs w:val="20"/>
          </w:rPr>
          <w:t>https://osp.stat.gov.lt/statistiniu-rodikliu-analize?indicator=S7R271#/</w:t>
        </w:r>
      </w:hyperlink>
      <w:r w:rsidRPr="0054373E">
        <w:rPr>
          <w:rFonts w:ascii="Verdana" w:hAnsi="Verdana"/>
          <w:sz w:val="20"/>
          <w:szCs w:val="20"/>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17EF265" w14:textId="77777777" w:rsidR="009F74CC" w:rsidRPr="0054373E" w:rsidRDefault="009F74CC" w:rsidP="009F74CC">
      <w:pPr>
        <w:pStyle w:val="ListParagraph"/>
        <w:numPr>
          <w:ilvl w:val="1"/>
          <w:numId w:val="2"/>
        </w:numPr>
        <w:tabs>
          <w:tab w:val="left" w:pos="0"/>
          <w:tab w:val="left" w:pos="426"/>
          <w:tab w:val="left" w:pos="567"/>
        </w:tabs>
        <w:spacing w:after="0" w:line="240" w:lineRule="auto"/>
        <w:ind w:left="0" w:firstLine="851"/>
        <w:contextualSpacing w:val="0"/>
        <w:jc w:val="both"/>
        <w:rPr>
          <w:rFonts w:ascii="Verdana" w:hAnsi="Verdana"/>
          <w:color w:val="000000" w:themeColor="text1"/>
          <w:sz w:val="20"/>
          <w:szCs w:val="20"/>
        </w:rPr>
      </w:pPr>
      <w:r w:rsidRPr="0054373E">
        <w:rPr>
          <w:rFonts w:ascii="Verdana" w:hAnsi="Verdana"/>
          <w:sz w:val="20"/>
          <w:szCs w:val="20"/>
        </w:rPr>
        <w:t xml:space="preserve">Skaičiavimams indeksų reikšmės imamos keturių skaitmenų po kablelio tikslumu. Apskaičiuotas pokytis (k) tolesniems skaičiavimams naudojamas suapvalinus iki vieno skaitmens po kablelio, o apskaičiuotas įkainis (kaina) „a“ suapvalinamas iki dviejų (įrašoma tiek skaitmenų, </w:t>
      </w:r>
      <w:r w:rsidRPr="0054373E">
        <w:rPr>
          <w:rFonts w:ascii="Verdana" w:hAnsi="Verdana"/>
          <w:color w:val="000000" w:themeColor="text1"/>
          <w:sz w:val="20"/>
          <w:szCs w:val="20"/>
        </w:rPr>
        <w:t>kiek įkainiams nurodyti naudojama sudarytoje sutartyje) skaitmenų po kablelio.</w:t>
      </w:r>
    </w:p>
    <w:p w14:paraId="5E25E57B" w14:textId="77777777" w:rsidR="009F74CC" w:rsidRPr="002E5510" w:rsidRDefault="009F74CC" w:rsidP="009F74CC">
      <w:pPr>
        <w:pStyle w:val="ListParagraph"/>
        <w:numPr>
          <w:ilvl w:val="1"/>
          <w:numId w:val="2"/>
        </w:numPr>
        <w:tabs>
          <w:tab w:val="left" w:pos="0"/>
          <w:tab w:val="left" w:pos="426"/>
          <w:tab w:val="left" w:pos="1560"/>
        </w:tabs>
        <w:spacing w:after="0" w:line="240" w:lineRule="auto"/>
        <w:ind w:left="0" w:firstLine="851"/>
        <w:contextualSpacing w:val="0"/>
        <w:jc w:val="both"/>
        <w:rPr>
          <w:rFonts w:ascii="Verdana" w:hAnsi="Verdana"/>
          <w:color w:val="000000" w:themeColor="text1"/>
          <w:sz w:val="20"/>
          <w:szCs w:val="20"/>
        </w:rPr>
      </w:pPr>
      <w:r w:rsidRPr="0054373E">
        <w:rPr>
          <w:rFonts w:ascii="Verdana" w:hAnsi="Verdana"/>
          <w:color w:val="000000" w:themeColor="text1"/>
          <w:sz w:val="20"/>
          <w:szCs w:val="20"/>
        </w:rPr>
        <w:lastRenderedPageBreak/>
        <w:t>Vėlesnis kainų arba įkainių perskaičiavimas negali apimti laikotarpio, už kurį jau buvo atliktas perskaičiavimas</w:t>
      </w:r>
    </w:p>
    <w:p w14:paraId="6EE182E3" w14:textId="77777777" w:rsidR="009F74CC" w:rsidRPr="002E5510" w:rsidRDefault="009F74CC" w:rsidP="009F74CC">
      <w:pPr>
        <w:tabs>
          <w:tab w:val="left" w:pos="426"/>
          <w:tab w:val="left" w:pos="1134"/>
          <w:tab w:val="left" w:pos="1276"/>
          <w:tab w:val="left" w:pos="1418"/>
          <w:tab w:val="left" w:pos="1560"/>
        </w:tabs>
        <w:spacing w:after="0" w:line="240" w:lineRule="auto"/>
        <w:ind w:firstLine="851"/>
        <w:rPr>
          <w:rFonts w:ascii="Verdana" w:hAnsi="Verdana"/>
          <w:color w:val="000000" w:themeColor="text1"/>
          <w:sz w:val="20"/>
          <w:szCs w:val="20"/>
        </w:rPr>
      </w:pPr>
    </w:p>
    <w:p w14:paraId="5C672B2F" w14:textId="77777777" w:rsidR="009F74CC" w:rsidRPr="002E5510" w:rsidRDefault="009F74CC" w:rsidP="009F74CC">
      <w:pPr>
        <w:pStyle w:val="ListParagraph"/>
        <w:numPr>
          <w:ilvl w:val="0"/>
          <w:numId w:val="2"/>
        </w:numPr>
        <w:tabs>
          <w:tab w:val="left" w:pos="426"/>
          <w:tab w:val="left" w:pos="1134"/>
          <w:tab w:val="left" w:pos="1276"/>
          <w:tab w:val="left" w:pos="1418"/>
          <w:tab w:val="left" w:pos="1560"/>
        </w:tabs>
        <w:spacing w:after="0" w:line="240" w:lineRule="auto"/>
        <w:ind w:left="0" w:firstLine="851"/>
        <w:contextualSpacing w:val="0"/>
        <w:jc w:val="center"/>
        <w:rPr>
          <w:rFonts w:ascii="Verdana" w:hAnsi="Verdana"/>
          <w:color w:val="000000" w:themeColor="text1"/>
          <w:sz w:val="20"/>
          <w:szCs w:val="20"/>
        </w:rPr>
      </w:pPr>
      <w:r w:rsidRPr="002E5510">
        <w:rPr>
          <w:rFonts w:ascii="Verdana" w:hAnsi="Verdana"/>
          <w:b/>
          <w:color w:val="000000" w:themeColor="text1"/>
          <w:sz w:val="20"/>
          <w:szCs w:val="20"/>
        </w:rPr>
        <w:t>ESMINIAI SUTARTIES PAŽEIDIMAI</w:t>
      </w:r>
    </w:p>
    <w:p w14:paraId="7CF0997D"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2E5510">
        <w:rPr>
          <w:rFonts w:ascii="Verdana" w:hAnsi="Verdana"/>
          <w:color w:val="000000" w:themeColor="text1"/>
          <w:sz w:val="20"/>
          <w:szCs w:val="20"/>
        </w:rPr>
        <w:t>Šalys susitaria, kad esminiais Sutarties pažeidimais bus laikomi šie Sutarties sąlygų pažeidimai:</w:t>
      </w:r>
    </w:p>
    <w:p w14:paraId="353D546F" w14:textId="77777777" w:rsidR="009F74CC" w:rsidRPr="00922B35" w:rsidRDefault="009F74CC" w:rsidP="009F74CC">
      <w:pPr>
        <w:pStyle w:val="ListParagraph"/>
        <w:numPr>
          <w:ilvl w:val="2"/>
          <w:numId w:val="2"/>
        </w:numPr>
        <w:tabs>
          <w:tab w:val="left" w:pos="426"/>
          <w:tab w:val="left" w:pos="1276"/>
          <w:tab w:val="left" w:pos="1418"/>
          <w:tab w:val="left" w:pos="1560"/>
        </w:tabs>
        <w:spacing w:after="0" w:line="240" w:lineRule="auto"/>
        <w:ind w:left="0" w:firstLine="851"/>
        <w:contextualSpacing w:val="0"/>
        <w:jc w:val="both"/>
        <w:rPr>
          <w:rFonts w:ascii="Verdana" w:hAnsi="Verdana"/>
          <w:sz w:val="20"/>
          <w:szCs w:val="20"/>
        </w:rPr>
      </w:pPr>
      <w:r w:rsidRPr="00922B35">
        <w:rPr>
          <w:rFonts w:ascii="Verdana" w:hAnsi="Verdana"/>
          <w:sz w:val="20"/>
          <w:szCs w:val="20"/>
        </w:rPr>
        <w:t>Tiekėjas praleidžia Specialiųjų sąlygų 2.1</w:t>
      </w:r>
      <w:r>
        <w:rPr>
          <w:rFonts w:ascii="Verdana" w:hAnsi="Verdana"/>
          <w:sz w:val="20"/>
          <w:szCs w:val="20"/>
        </w:rPr>
        <w:t>.1</w:t>
      </w:r>
      <w:r w:rsidRPr="00922B35">
        <w:rPr>
          <w:rFonts w:ascii="Verdana" w:hAnsi="Verdana"/>
          <w:sz w:val="20"/>
          <w:szCs w:val="20"/>
        </w:rPr>
        <w:t xml:space="preserve"> punkte nurodyt</w:t>
      </w:r>
      <w:r>
        <w:rPr>
          <w:rFonts w:ascii="Verdana" w:hAnsi="Verdana"/>
          <w:sz w:val="20"/>
          <w:szCs w:val="20"/>
        </w:rPr>
        <w:t>us</w:t>
      </w:r>
      <w:r w:rsidRPr="00922B35">
        <w:rPr>
          <w:rFonts w:ascii="Verdana" w:hAnsi="Verdana"/>
          <w:sz w:val="20"/>
          <w:szCs w:val="20"/>
        </w:rPr>
        <w:t xml:space="preserve"> </w:t>
      </w:r>
      <w:r>
        <w:rPr>
          <w:rFonts w:ascii="Verdana" w:hAnsi="Verdana"/>
          <w:sz w:val="20"/>
          <w:szCs w:val="20"/>
        </w:rPr>
        <w:t>transporto priemonių</w:t>
      </w:r>
      <w:r w:rsidRPr="00922B35">
        <w:rPr>
          <w:rFonts w:ascii="Verdana" w:hAnsi="Verdana"/>
          <w:sz w:val="20"/>
          <w:szCs w:val="20"/>
        </w:rPr>
        <w:t xml:space="preserve"> pateikimo  termin</w:t>
      </w:r>
      <w:r>
        <w:rPr>
          <w:rFonts w:ascii="Verdana" w:hAnsi="Verdana"/>
          <w:sz w:val="20"/>
          <w:szCs w:val="20"/>
        </w:rPr>
        <w:t>us</w:t>
      </w:r>
      <w:r w:rsidRPr="00922B35">
        <w:rPr>
          <w:rFonts w:ascii="Verdana" w:hAnsi="Verdana"/>
          <w:sz w:val="20"/>
          <w:szCs w:val="20"/>
        </w:rPr>
        <w:t xml:space="preserve"> daugiau kaip </w:t>
      </w:r>
      <w:r w:rsidRPr="00922B35">
        <w:rPr>
          <w:rFonts w:ascii="Verdana" w:hAnsi="Verdana"/>
          <w:iCs/>
          <w:sz w:val="20"/>
          <w:szCs w:val="20"/>
        </w:rPr>
        <w:t>5 darbo</w:t>
      </w:r>
      <w:r w:rsidRPr="00922B35">
        <w:rPr>
          <w:rFonts w:ascii="Verdana" w:hAnsi="Verdana"/>
          <w:sz w:val="20"/>
          <w:szCs w:val="20"/>
        </w:rPr>
        <w:t xml:space="preserve"> dienas.</w:t>
      </w:r>
    </w:p>
    <w:p w14:paraId="0CDD0244" w14:textId="77777777" w:rsidR="009F74CC" w:rsidRPr="00922B35" w:rsidRDefault="009F74CC" w:rsidP="009F74CC">
      <w:pPr>
        <w:pStyle w:val="ListParagraph"/>
        <w:numPr>
          <w:ilvl w:val="2"/>
          <w:numId w:val="2"/>
        </w:numPr>
        <w:tabs>
          <w:tab w:val="left" w:pos="426"/>
          <w:tab w:val="left" w:pos="1276"/>
          <w:tab w:val="left" w:pos="1418"/>
          <w:tab w:val="left" w:pos="1560"/>
        </w:tabs>
        <w:spacing w:after="0" w:line="240" w:lineRule="auto"/>
        <w:ind w:left="0" w:firstLine="851"/>
        <w:contextualSpacing w:val="0"/>
        <w:jc w:val="both"/>
        <w:rPr>
          <w:rFonts w:ascii="Verdana" w:hAnsi="Verdana"/>
          <w:sz w:val="20"/>
          <w:szCs w:val="20"/>
        </w:rPr>
      </w:pPr>
      <w:r w:rsidRPr="00922B35">
        <w:rPr>
          <w:rFonts w:ascii="Verdana" w:hAnsi="Verdana"/>
          <w:sz w:val="20"/>
          <w:szCs w:val="20"/>
        </w:rPr>
        <w:t xml:space="preserve">Tiekėjas pateikia Pirkėjui </w:t>
      </w:r>
      <w:r>
        <w:rPr>
          <w:rFonts w:ascii="Verdana" w:hAnsi="Verdana"/>
          <w:sz w:val="20"/>
          <w:szCs w:val="20"/>
        </w:rPr>
        <w:t>transporto priemones</w:t>
      </w:r>
      <w:r w:rsidRPr="00922B35">
        <w:rPr>
          <w:rFonts w:ascii="Verdana" w:hAnsi="Verdana"/>
          <w:sz w:val="20"/>
          <w:szCs w:val="20"/>
        </w:rPr>
        <w:t>, neatitinkančius techninėje specifikacijoje nustatyt</w:t>
      </w:r>
      <w:r>
        <w:rPr>
          <w:rFonts w:ascii="Verdana" w:hAnsi="Verdana"/>
          <w:sz w:val="20"/>
          <w:szCs w:val="20"/>
        </w:rPr>
        <w:t>ų</w:t>
      </w:r>
      <w:r w:rsidRPr="00922B35">
        <w:rPr>
          <w:rFonts w:ascii="Verdana" w:hAnsi="Verdana"/>
          <w:sz w:val="20"/>
          <w:szCs w:val="20"/>
        </w:rPr>
        <w:t xml:space="preserve"> reikalavim</w:t>
      </w:r>
      <w:r>
        <w:rPr>
          <w:rFonts w:ascii="Verdana" w:hAnsi="Verdana"/>
          <w:sz w:val="20"/>
          <w:szCs w:val="20"/>
        </w:rPr>
        <w:t>ų</w:t>
      </w:r>
      <w:r w:rsidRPr="00922B35">
        <w:rPr>
          <w:rFonts w:ascii="Verdana" w:hAnsi="Verdana"/>
          <w:sz w:val="20"/>
          <w:szCs w:val="20"/>
        </w:rPr>
        <w:t xml:space="preserve"> arba sutarties vykdymo metu daugiau kaip du kartus </w:t>
      </w:r>
      <w:r>
        <w:rPr>
          <w:rFonts w:ascii="Verdana" w:hAnsi="Verdana"/>
          <w:sz w:val="20"/>
          <w:szCs w:val="20"/>
        </w:rPr>
        <w:t>per 12 mėnesių</w:t>
      </w:r>
      <w:r w:rsidRPr="00922B35">
        <w:rPr>
          <w:rFonts w:ascii="Verdana" w:hAnsi="Verdana"/>
          <w:sz w:val="20"/>
          <w:szCs w:val="20"/>
        </w:rPr>
        <w:t xml:space="preserve"> pažeidžia techninėje specifikacijoje nustatytus reikalavimus.</w:t>
      </w:r>
    </w:p>
    <w:p w14:paraId="15AC9950" w14:textId="77777777" w:rsidR="009F74CC" w:rsidRPr="00922B35" w:rsidRDefault="009F74CC" w:rsidP="009F74CC">
      <w:pPr>
        <w:pStyle w:val="ListParagraph"/>
        <w:numPr>
          <w:ilvl w:val="2"/>
          <w:numId w:val="2"/>
        </w:numPr>
        <w:tabs>
          <w:tab w:val="left" w:pos="426"/>
          <w:tab w:val="left" w:pos="1276"/>
          <w:tab w:val="left" w:pos="1418"/>
          <w:tab w:val="left" w:pos="1560"/>
        </w:tabs>
        <w:spacing w:after="0" w:line="240" w:lineRule="auto"/>
        <w:ind w:left="0" w:firstLine="851"/>
        <w:contextualSpacing w:val="0"/>
        <w:jc w:val="both"/>
        <w:rPr>
          <w:rFonts w:ascii="Verdana" w:hAnsi="Verdana"/>
          <w:sz w:val="20"/>
          <w:szCs w:val="20"/>
        </w:rPr>
      </w:pPr>
      <w:r w:rsidRPr="00922B35">
        <w:rPr>
          <w:rFonts w:ascii="Verdana" w:hAnsi="Verdana"/>
          <w:sz w:val="20"/>
          <w:szCs w:val="20"/>
        </w:rPr>
        <w:t xml:space="preserve">Pirkėjas praleidžia Specialiųjų sąlygų 3.3 punkte nurodytą mokėjimo terminą daugiau kaip </w:t>
      </w:r>
      <w:r w:rsidRPr="00922B35">
        <w:rPr>
          <w:rFonts w:ascii="Verdana" w:hAnsi="Verdana"/>
          <w:iCs/>
          <w:sz w:val="20"/>
          <w:szCs w:val="20"/>
        </w:rPr>
        <w:t>30 kalendorinių</w:t>
      </w:r>
      <w:r w:rsidRPr="00922B35">
        <w:rPr>
          <w:rFonts w:ascii="Verdana" w:hAnsi="Verdana"/>
          <w:sz w:val="20"/>
          <w:szCs w:val="20"/>
        </w:rPr>
        <w:t xml:space="preserve"> dienų.</w:t>
      </w:r>
    </w:p>
    <w:p w14:paraId="198244CB" w14:textId="77777777" w:rsidR="009F74CC" w:rsidRPr="00922B35" w:rsidRDefault="009F74CC" w:rsidP="009F74CC">
      <w:pPr>
        <w:pStyle w:val="ListParagraph"/>
        <w:numPr>
          <w:ilvl w:val="2"/>
          <w:numId w:val="2"/>
        </w:numPr>
        <w:tabs>
          <w:tab w:val="left" w:pos="426"/>
          <w:tab w:val="left" w:pos="1276"/>
          <w:tab w:val="left" w:pos="1418"/>
          <w:tab w:val="left" w:pos="1560"/>
        </w:tabs>
        <w:spacing w:after="0" w:line="240" w:lineRule="auto"/>
        <w:ind w:left="0" w:firstLine="851"/>
        <w:contextualSpacing w:val="0"/>
        <w:jc w:val="both"/>
        <w:rPr>
          <w:rFonts w:ascii="Verdana" w:hAnsi="Verdana"/>
          <w:sz w:val="20"/>
          <w:szCs w:val="20"/>
        </w:rPr>
      </w:pPr>
      <w:r w:rsidRPr="00922B35">
        <w:rPr>
          <w:rFonts w:ascii="Verdana" w:hAnsi="Verdana"/>
          <w:sz w:val="20"/>
          <w:szCs w:val="20"/>
        </w:rPr>
        <w:t>Tiekėjas pakeičia Sutarčiai vykdyti pasitelktus subtiekėjus nesilaikydamas Bendrosiose sąlygose nustatytos tvarkos.</w:t>
      </w:r>
    </w:p>
    <w:p w14:paraId="3595D219"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rPr>
          <w:rFonts w:ascii="Verdana" w:hAnsi="Verdana"/>
          <w:color w:val="000000" w:themeColor="text1"/>
          <w:sz w:val="20"/>
          <w:szCs w:val="20"/>
        </w:rPr>
      </w:pPr>
    </w:p>
    <w:p w14:paraId="4FA9E551" w14:textId="77777777" w:rsidR="009F74CC" w:rsidRPr="002E5510" w:rsidRDefault="009F74CC" w:rsidP="009F74CC">
      <w:pPr>
        <w:pStyle w:val="ListParagraph"/>
        <w:numPr>
          <w:ilvl w:val="0"/>
          <w:numId w:val="2"/>
        </w:numPr>
        <w:tabs>
          <w:tab w:val="left" w:pos="426"/>
          <w:tab w:val="left" w:pos="1134"/>
          <w:tab w:val="left" w:pos="1276"/>
          <w:tab w:val="left" w:pos="1418"/>
          <w:tab w:val="left" w:pos="1560"/>
        </w:tabs>
        <w:spacing w:after="0" w:line="240" w:lineRule="auto"/>
        <w:ind w:left="0" w:firstLine="851"/>
        <w:contextualSpacing w:val="0"/>
        <w:jc w:val="center"/>
        <w:rPr>
          <w:rFonts w:ascii="Verdana" w:hAnsi="Verdana"/>
          <w:color w:val="000000" w:themeColor="text1"/>
          <w:sz w:val="20"/>
          <w:szCs w:val="20"/>
        </w:rPr>
      </w:pPr>
      <w:r w:rsidRPr="002E5510">
        <w:rPr>
          <w:rFonts w:ascii="Verdana" w:hAnsi="Verdana"/>
          <w:b/>
          <w:color w:val="000000" w:themeColor="text1"/>
          <w:sz w:val="20"/>
          <w:szCs w:val="20"/>
        </w:rPr>
        <w:t>SUTARTIES ĮVYKDYMO UŽTIKRINIMAS</w:t>
      </w:r>
    </w:p>
    <w:p w14:paraId="43CF4545" w14:textId="77777777" w:rsidR="009F74CC" w:rsidRPr="002E5510" w:rsidRDefault="009F74CC" w:rsidP="009F74CC">
      <w:pPr>
        <w:pStyle w:val="ListParagraph"/>
        <w:numPr>
          <w:ilvl w:val="1"/>
          <w:numId w:val="2"/>
        </w:numPr>
        <w:tabs>
          <w:tab w:val="left" w:pos="426"/>
          <w:tab w:val="left" w:pos="1134"/>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bookmarkStart w:id="7" w:name="_Ref536534389"/>
      <w:r w:rsidRPr="002E5510">
        <w:rPr>
          <w:rFonts w:ascii="Verdana" w:hAnsi="Verdana"/>
          <w:color w:val="000000" w:themeColor="text1"/>
          <w:sz w:val="20"/>
          <w:szCs w:val="20"/>
        </w:rPr>
        <w:t>Sutarties įvykdymas užtikrinamas netesybomis:</w:t>
      </w:r>
      <w:bookmarkEnd w:id="7"/>
    </w:p>
    <w:p w14:paraId="01A130AD" w14:textId="77777777" w:rsidR="009F74CC" w:rsidRPr="00150B73" w:rsidRDefault="009F74CC" w:rsidP="009F74CC">
      <w:pPr>
        <w:pStyle w:val="ListParagraph"/>
        <w:numPr>
          <w:ilvl w:val="2"/>
          <w:numId w:val="2"/>
        </w:numPr>
        <w:tabs>
          <w:tab w:val="left" w:pos="0"/>
          <w:tab w:val="left" w:pos="426"/>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150B73">
        <w:rPr>
          <w:rFonts w:ascii="Verdana" w:hAnsi="Verdana"/>
          <w:sz w:val="20"/>
          <w:szCs w:val="20"/>
        </w:rPr>
        <w:t xml:space="preserve">Jeigu Tiekėjas vėluoja pristatyti </w:t>
      </w:r>
      <w:r>
        <w:rPr>
          <w:rFonts w:ascii="Verdana" w:hAnsi="Verdana"/>
          <w:sz w:val="20"/>
          <w:szCs w:val="20"/>
        </w:rPr>
        <w:t>transporto priemones</w:t>
      </w:r>
      <w:r w:rsidRPr="00150B73">
        <w:rPr>
          <w:rFonts w:ascii="Verdana" w:hAnsi="Verdana"/>
          <w:sz w:val="20"/>
          <w:szCs w:val="20"/>
        </w:rPr>
        <w:t xml:space="preserve"> per Sutartyje numatytus terminus, Tiekėjas moka Pirkėjui </w:t>
      </w:r>
      <w:r>
        <w:rPr>
          <w:rFonts w:ascii="Verdana" w:hAnsi="Verdana"/>
          <w:sz w:val="20"/>
          <w:szCs w:val="20"/>
        </w:rPr>
        <w:t>0,04 proc.</w:t>
      </w:r>
      <w:r w:rsidRPr="00150B73">
        <w:rPr>
          <w:rFonts w:ascii="Verdana" w:hAnsi="Verdana"/>
          <w:sz w:val="20"/>
          <w:szCs w:val="20"/>
        </w:rPr>
        <w:t xml:space="preserve"> dydžio delspinigius</w:t>
      </w:r>
      <w:r>
        <w:rPr>
          <w:rFonts w:ascii="Verdana" w:hAnsi="Verdana"/>
          <w:sz w:val="20"/>
          <w:szCs w:val="20"/>
        </w:rPr>
        <w:t xml:space="preserve">, </w:t>
      </w:r>
      <w:r w:rsidRPr="00C94C3B">
        <w:rPr>
          <w:rFonts w:ascii="Verdana" w:hAnsi="Verdana"/>
          <w:sz w:val="20"/>
          <w:szCs w:val="20"/>
        </w:rPr>
        <w:t>skaičiuojamus  nuo</w:t>
      </w:r>
      <w:r w:rsidRPr="00C94C3B" w:rsidDel="00E6623D">
        <w:rPr>
          <w:rFonts w:ascii="Verdana" w:eastAsia="Times New Roman" w:hAnsi="Verdana"/>
          <w:sz w:val="20"/>
          <w:szCs w:val="20"/>
        </w:rPr>
        <w:t xml:space="preserve"> </w:t>
      </w:r>
      <w:r w:rsidRPr="00C94C3B">
        <w:rPr>
          <w:rFonts w:ascii="Verdana" w:eastAsia="Times New Roman" w:hAnsi="Verdana"/>
          <w:sz w:val="20"/>
          <w:szCs w:val="20"/>
        </w:rPr>
        <w:t>bendros Sutarties kainos be PVM,</w:t>
      </w:r>
      <w:r w:rsidRPr="00150B73">
        <w:rPr>
          <w:rFonts w:ascii="Verdana" w:hAnsi="Verdana"/>
          <w:sz w:val="20"/>
          <w:szCs w:val="20"/>
        </w:rPr>
        <w:t xml:space="preserve"> už kiekvieną pradelstą kalendorinę dieną;</w:t>
      </w:r>
    </w:p>
    <w:p w14:paraId="1FD510B3" w14:textId="77777777" w:rsidR="009F74CC" w:rsidRPr="00150B73" w:rsidRDefault="009F74CC" w:rsidP="009F74CC">
      <w:pPr>
        <w:pStyle w:val="ListParagraph"/>
        <w:numPr>
          <w:ilvl w:val="2"/>
          <w:numId w:val="2"/>
        </w:numPr>
        <w:tabs>
          <w:tab w:val="left" w:pos="0"/>
          <w:tab w:val="left" w:pos="426"/>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sidRPr="00150B73">
        <w:rPr>
          <w:rFonts w:ascii="Verdana" w:hAnsi="Verdana"/>
          <w:sz w:val="20"/>
          <w:szCs w:val="20"/>
        </w:rPr>
        <w:t xml:space="preserve">Jeigu Tiekėjas nesuteikia </w:t>
      </w:r>
      <w:r>
        <w:rPr>
          <w:rFonts w:ascii="Verdana" w:hAnsi="Verdana"/>
          <w:sz w:val="20"/>
          <w:szCs w:val="20"/>
        </w:rPr>
        <w:t xml:space="preserve">Pirkėjui </w:t>
      </w:r>
      <w:r w:rsidRPr="00150B73">
        <w:rPr>
          <w:rFonts w:ascii="Verdana" w:hAnsi="Verdana"/>
          <w:sz w:val="20"/>
          <w:szCs w:val="20"/>
        </w:rPr>
        <w:t>pakaitin</w:t>
      </w:r>
      <w:r>
        <w:rPr>
          <w:rFonts w:ascii="Verdana" w:hAnsi="Verdana"/>
          <w:sz w:val="20"/>
          <w:szCs w:val="20"/>
        </w:rPr>
        <w:t xml:space="preserve">ės transporto priemonės </w:t>
      </w:r>
      <w:r w:rsidRPr="00150B73">
        <w:rPr>
          <w:rFonts w:ascii="Verdana" w:hAnsi="Verdana"/>
          <w:sz w:val="20"/>
          <w:szCs w:val="20"/>
        </w:rPr>
        <w:t xml:space="preserve">per </w:t>
      </w:r>
      <w:r w:rsidRPr="00C94C3B">
        <w:rPr>
          <w:rFonts w:ascii="Verdana" w:hAnsi="Verdana"/>
          <w:sz w:val="20"/>
          <w:szCs w:val="20"/>
        </w:rPr>
        <w:t>48</w:t>
      </w:r>
      <w:r w:rsidRPr="00150B73">
        <w:rPr>
          <w:rFonts w:ascii="Verdana" w:hAnsi="Verdana"/>
          <w:sz w:val="20"/>
          <w:szCs w:val="20"/>
        </w:rPr>
        <w:t xml:space="preserve"> val. nuo </w:t>
      </w:r>
      <w:r>
        <w:rPr>
          <w:rFonts w:ascii="Verdana" w:hAnsi="Verdana"/>
          <w:sz w:val="20"/>
          <w:szCs w:val="20"/>
        </w:rPr>
        <w:t>Pirkėjo</w:t>
      </w:r>
      <w:r w:rsidRPr="00150B73">
        <w:rPr>
          <w:rFonts w:ascii="Verdana" w:hAnsi="Verdana"/>
          <w:sz w:val="20"/>
          <w:szCs w:val="20"/>
        </w:rPr>
        <w:t xml:space="preserve"> pranešimo išsiuntimo valandos, kai dėl techninio gedimo</w:t>
      </w:r>
      <w:r>
        <w:rPr>
          <w:rFonts w:ascii="Verdana" w:hAnsi="Verdana"/>
          <w:sz w:val="20"/>
          <w:szCs w:val="20"/>
        </w:rPr>
        <w:t>, avarijos ar kito įvykusio įvykio</w:t>
      </w:r>
      <w:r w:rsidRPr="00150B73">
        <w:rPr>
          <w:rFonts w:ascii="Verdana" w:hAnsi="Verdana"/>
          <w:sz w:val="20"/>
          <w:szCs w:val="20"/>
        </w:rPr>
        <w:t xml:space="preserve"> negali važiuoti </w:t>
      </w:r>
      <w:r>
        <w:rPr>
          <w:rFonts w:ascii="Verdana" w:hAnsi="Verdana"/>
          <w:sz w:val="20"/>
          <w:szCs w:val="20"/>
        </w:rPr>
        <w:t xml:space="preserve">Pirkėjo </w:t>
      </w:r>
      <w:r w:rsidRPr="00150B73">
        <w:rPr>
          <w:rFonts w:ascii="Verdana" w:hAnsi="Verdana"/>
          <w:sz w:val="20"/>
          <w:szCs w:val="20"/>
        </w:rPr>
        <w:t>turima</w:t>
      </w:r>
      <w:r>
        <w:rPr>
          <w:rFonts w:ascii="Verdana" w:hAnsi="Verdana"/>
          <w:sz w:val="20"/>
          <w:szCs w:val="20"/>
        </w:rPr>
        <w:t xml:space="preserve"> transporto priemonė</w:t>
      </w:r>
      <w:r w:rsidRPr="00150B73">
        <w:rPr>
          <w:rFonts w:ascii="Verdana" w:hAnsi="Verdana"/>
          <w:sz w:val="20"/>
          <w:szCs w:val="20"/>
        </w:rPr>
        <w:t xml:space="preserve">, Tiekėjas moka </w:t>
      </w:r>
      <w:r>
        <w:rPr>
          <w:rFonts w:ascii="Verdana" w:hAnsi="Verdana"/>
          <w:sz w:val="20"/>
          <w:szCs w:val="20"/>
        </w:rPr>
        <w:t>Pirkėjui 0,04 proc.</w:t>
      </w:r>
      <w:r w:rsidRPr="00150B73">
        <w:rPr>
          <w:rFonts w:ascii="Verdana" w:hAnsi="Verdana"/>
          <w:sz w:val="20"/>
          <w:szCs w:val="20"/>
        </w:rPr>
        <w:t xml:space="preserve"> dydžio delspinigius</w:t>
      </w:r>
      <w:r>
        <w:rPr>
          <w:rFonts w:ascii="Verdana" w:hAnsi="Verdana"/>
          <w:sz w:val="20"/>
          <w:szCs w:val="20"/>
        </w:rPr>
        <w:t xml:space="preserve">, </w:t>
      </w:r>
      <w:r w:rsidRPr="00C94C3B">
        <w:rPr>
          <w:rFonts w:ascii="Verdana" w:hAnsi="Verdana"/>
          <w:sz w:val="20"/>
          <w:szCs w:val="20"/>
        </w:rPr>
        <w:t>skaičiuojamus  nuo</w:t>
      </w:r>
      <w:r w:rsidRPr="00C94C3B" w:rsidDel="00E6623D">
        <w:rPr>
          <w:rFonts w:ascii="Verdana" w:eastAsia="Times New Roman" w:hAnsi="Verdana"/>
          <w:sz w:val="20"/>
          <w:szCs w:val="20"/>
        </w:rPr>
        <w:t xml:space="preserve"> </w:t>
      </w:r>
      <w:r w:rsidRPr="00C94C3B">
        <w:rPr>
          <w:rFonts w:ascii="Verdana" w:eastAsia="Times New Roman" w:hAnsi="Verdana"/>
          <w:sz w:val="20"/>
          <w:szCs w:val="20"/>
        </w:rPr>
        <w:t>bendros Sutarties kainos be PVM</w:t>
      </w:r>
      <w:r w:rsidRPr="00150B73">
        <w:rPr>
          <w:rFonts w:ascii="Verdana" w:hAnsi="Verdana"/>
          <w:sz w:val="20"/>
          <w:szCs w:val="20"/>
        </w:rPr>
        <w:t xml:space="preserve"> už kiekvieną pradelstą kalendorinę dieną.</w:t>
      </w:r>
    </w:p>
    <w:p w14:paraId="4BEE712E" w14:textId="77777777" w:rsidR="009F74CC" w:rsidRPr="005E001E" w:rsidRDefault="009F74CC" w:rsidP="009F74CC">
      <w:pPr>
        <w:pStyle w:val="ListParagraph"/>
        <w:numPr>
          <w:ilvl w:val="2"/>
          <w:numId w:val="2"/>
        </w:numPr>
        <w:tabs>
          <w:tab w:val="left" w:pos="0"/>
          <w:tab w:val="left" w:pos="426"/>
          <w:tab w:val="left" w:pos="1276"/>
          <w:tab w:val="left" w:pos="1418"/>
          <w:tab w:val="left" w:pos="1560"/>
        </w:tabs>
        <w:spacing w:after="0" w:line="240" w:lineRule="auto"/>
        <w:ind w:left="0" w:firstLine="851"/>
        <w:contextualSpacing w:val="0"/>
        <w:jc w:val="both"/>
        <w:rPr>
          <w:rFonts w:ascii="Verdana" w:hAnsi="Verdana"/>
          <w:color w:val="000000" w:themeColor="text1"/>
          <w:sz w:val="20"/>
          <w:szCs w:val="20"/>
        </w:rPr>
      </w:pPr>
      <w:r>
        <w:rPr>
          <w:rFonts w:ascii="Verdana" w:eastAsia="Times New Roman" w:hAnsi="Verdana"/>
          <w:sz w:val="20"/>
          <w:szCs w:val="20"/>
          <w:lang w:eastAsia="lt-LT"/>
        </w:rPr>
        <w:t>Pirkėjas</w:t>
      </w:r>
      <w:r w:rsidRPr="005E001E">
        <w:rPr>
          <w:rFonts w:ascii="Verdana" w:eastAsia="Times New Roman" w:hAnsi="Verdana"/>
          <w:sz w:val="20"/>
          <w:szCs w:val="20"/>
          <w:lang w:eastAsia="lt-LT"/>
        </w:rPr>
        <w:t xml:space="preserve">, laiku neatsiskaitęs už suteiktas paslaugas, moka 0,04 proc. dydžio delspinigius, skaičiuojamus nuo </w:t>
      </w:r>
      <w:r>
        <w:rPr>
          <w:rFonts w:ascii="Verdana" w:eastAsia="Times New Roman" w:hAnsi="Verdana"/>
          <w:sz w:val="20"/>
          <w:szCs w:val="20"/>
          <w:lang w:eastAsia="lt-LT"/>
        </w:rPr>
        <w:t xml:space="preserve">vėluojamos mokėti </w:t>
      </w:r>
      <w:r w:rsidRPr="005E001E">
        <w:rPr>
          <w:rFonts w:ascii="Verdana" w:eastAsia="Times New Roman" w:hAnsi="Verdana"/>
          <w:sz w:val="20"/>
          <w:szCs w:val="20"/>
          <w:lang w:eastAsia="lt-LT"/>
        </w:rPr>
        <w:t xml:space="preserve">sumos be PVM už kiekvieną uždelstą </w:t>
      </w:r>
      <w:r>
        <w:rPr>
          <w:rFonts w:ascii="Verdana" w:eastAsia="Times New Roman" w:hAnsi="Verdana"/>
          <w:sz w:val="20"/>
          <w:szCs w:val="20"/>
          <w:lang w:eastAsia="lt-LT"/>
        </w:rPr>
        <w:t xml:space="preserve">sumokėti </w:t>
      </w:r>
      <w:r w:rsidRPr="005E001E">
        <w:rPr>
          <w:rFonts w:ascii="Verdana" w:eastAsia="Times New Roman" w:hAnsi="Verdana"/>
          <w:sz w:val="20"/>
          <w:szCs w:val="20"/>
          <w:lang w:eastAsia="lt-LT"/>
        </w:rPr>
        <w:t>dieną</w:t>
      </w:r>
      <w:r>
        <w:rPr>
          <w:rFonts w:ascii="Verdana" w:eastAsia="Times New Roman" w:hAnsi="Verdana"/>
          <w:sz w:val="20"/>
          <w:szCs w:val="20"/>
          <w:lang w:eastAsia="lt-LT"/>
        </w:rPr>
        <w:t>.</w:t>
      </w:r>
    </w:p>
    <w:p w14:paraId="1578C200" w14:textId="77777777" w:rsidR="009F74CC" w:rsidRPr="00B3537E" w:rsidRDefault="009F74CC" w:rsidP="009F74CC">
      <w:pPr>
        <w:pStyle w:val="ListParagraph"/>
        <w:numPr>
          <w:ilvl w:val="2"/>
          <w:numId w:val="2"/>
        </w:numPr>
        <w:tabs>
          <w:tab w:val="left" w:pos="567"/>
          <w:tab w:val="left" w:pos="1418"/>
          <w:tab w:val="left" w:pos="1560"/>
          <w:tab w:val="left" w:pos="1843"/>
        </w:tabs>
        <w:spacing w:after="0" w:line="240" w:lineRule="auto"/>
        <w:ind w:left="0" w:firstLine="851"/>
        <w:contextualSpacing w:val="0"/>
        <w:jc w:val="both"/>
        <w:rPr>
          <w:rFonts w:ascii="Verdana" w:hAnsi="Verdana"/>
          <w:sz w:val="20"/>
          <w:szCs w:val="20"/>
        </w:rPr>
      </w:pPr>
      <w:r>
        <w:rPr>
          <w:rFonts w:ascii="Verdana" w:hAnsi="Verdana"/>
          <w:sz w:val="20"/>
          <w:szCs w:val="20"/>
        </w:rPr>
        <w:t xml:space="preserve">Jei </w:t>
      </w:r>
      <w:r w:rsidRPr="00B3537E">
        <w:rPr>
          <w:rFonts w:ascii="Verdana" w:hAnsi="Verdana"/>
          <w:sz w:val="20"/>
          <w:szCs w:val="20"/>
        </w:rPr>
        <w:t>T</w:t>
      </w:r>
      <w:r>
        <w:rPr>
          <w:rFonts w:ascii="Verdana" w:hAnsi="Verdana"/>
          <w:sz w:val="20"/>
          <w:szCs w:val="20"/>
        </w:rPr>
        <w:t>i</w:t>
      </w:r>
      <w:r w:rsidRPr="00B3537E">
        <w:rPr>
          <w:rFonts w:ascii="Verdana" w:hAnsi="Verdana"/>
          <w:sz w:val="20"/>
          <w:szCs w:val="20"/>
        </w:rPr>
        <w:t>ekėjas</w:t>
      </w:r>
      <w:r>
        <w:rPr>
          <w:rFonts w:ascii="Verdana" w:hAnsi="Verdana"/>
          <w:sz w:val="20"/>
          <w:szCs w:val="20"/>
        </w:rPr>
        <w:t xml:space="preserve"> nevykdo</w:t>
      </w:r>
      <w:r w:rsidRPr="00B3537E">
        <w:rPr>
          <w:rFonts w:ascii="Verdana" w:hAnsi="Verdana"/>
          <w:sz w:val="20"/>
          <w:szCs w:val="20"/>
        </w:rPr>
        <w:t xml:space="preserve"> Sutartyje nustatytų įsipareigojimų, arba nutrauk</w:t>
      </w:r>
      <w:r>
        <w:rPr>
          <w:rFonts w:ascii="Verdana" w:hAnsi="Verdana"/>
          <w:sz w:val="20"/>
          <w:szCs w:val="20"/>
        </w:rPr>
        <w:t>ia</w:t>
      </w:r>
      <w:r w:rsidRPr="00B3537E">
        <w:rPr>
          <w:rFonts w:ascii="Verdana" w:hAnsi="Verdana"/>
          <w:sz w:val="20"/>
          <w:szCs w:val="20"/>
        </w:rPr>
        <w:t xml:space="preserve"> Sutartį ne dėl </w:t>
      </w:r>
      <w:r>
        <w:rPr>
          <w:rFonts w:ascii="Verdana" w:hAnsi="Verdana"/>
          <w:sz w:val="20"/>
          <w:szCs w:val="20"/>
        </w:rPr>
        <w:t>Pirkėj</w:t>
      </w:r>
      <w:r w:rsidRPr="00B3537E">
        <w:rPr>
          <w:rFonts w:ascii="Verdana" w:hAnsi="Verdana"/>
          <w:sz w:val="20"/>
          <w:szCs w:val="20"/>
        </w:rPr>
        <w:t xml:space="preserve">o kaltės, arba jeigu </w:t>
      </w:r>
      <w:r>
        <w:rPr>
          <w:rFonts w:ascii="Verdana" w:hAnsi="Verdana"/>
          <w:sz w:val="20"/>
          <w:szCs w:val="20"/>
          <w:lang w:eastAsia="lt-LT"/>
        </w:rPr>
        <w:t>Pirkėj</w:t>
      </w:r>
      <w:r w:rsidRPr="00B3537E">
        <w:rPr>
          <w:rFonts w:ascii="Verdana" w:hAnsi="Verdana"/>
          <w:sz w:val="20"/>
          <w:szCs w:val="20"/>
          <w:lang w:eastAsia="lt-LT"/>
        </w:rPr>
        <w:t>as nutraukia Sutartį dėl T</w:t>
      </w:r>
      <w:r>
        <w:rPr>
          <w:rFonts w:ascii="Verdana" w:hAnsi="Verdana"/>
          <w:sz w:val="20"/>
          <w:szCs w:val="20"/>
          <w:lang w:eastAsia="lt-LT"/>
        </w:rPr>
        <w:t>i</w:t>
      </w:r>
      <w:r w:rsidRPr="00B3537E">
        <w:rPr>
          <w:rFonts w:ascii="Verdana" w:hAnsi="Verdana"/>
          <w:sz w:val="20"/>
          <w:szCs w:val="20"/>
          <w:lang w:eastAsia="lt-LT"/>
        </w:rPr>
        <w:t xml:space="preserve">ekėjo esminių Sutarties pažeidimų, nurodytų </w:t>
      </w:r>
      <w:r w:rsidRPr="00B3537E">
        <w:rPr>
          <w:rFonts w:ascii="Verdana" w:hAnsi="Verdana"/>
          <w:sz w:val="20"/>
          <w:szCs w:val="20"/>
        </w:rPr>
        <w:t xml:space="preserve">Specialiųjų sąlygų 4 skyriuje, arba </w:t>
      </w:r>
      <w:r>
        <w:rPr>
          <w:rFonts w:ascii="Verdana" w:hAnsi="Verdana"/>
          <w:sz w:val="20"/>
          <w:szCs w:val="20"/>
        </w:rPr>
        <w:t xml:space="preserve">jeigu </w:t>
      </w:r>
      <w:r w:rsidRPr="00B3537E">
        <w:rPr>
          <w:rFonts w:ascii="Verdana" w:hAnsi="Verdana"/>
          <w:sz w:val="20"/>
          <w:szCs w:val="20"/>
        </w:rPr>
        <w:t>T</w:t>
      </w:r>
      <w:r>
        <w:rPr>
          <w:rFonts w:ascii="Verdana" w:hAnsi="Verdana"/>
          <w:sz w:val="20"/>
          <w:szCs w:val="20"/>
        </w:rPr>
        <w:t>i</w:t>
      </w:r>
      <w:r w:rsidRPr="00B3537E">
        <w:rPr>
          <w:rFonts w:ascii="Verdana" w:hAnsi="Verdana"/>
          <w:sz w:val="20"/>
          <w:szCs w:val="20"/>
        </w:rPr>
        <w:t>ekėjas, Sutartyje ar jos prieduose nustatytas esmines sąlygas</w:t>
      </w:r>
      <w:r>
        <w:rPr>
          <w:rFonts w:ascii="Verdana" w:hAnsi="Verdana"/>
          <w:sz w:val="20"/>
          <w:szCs w:val="20"/>
        </w:rPr>
        <w:t xml:space="preserve"> (techninėje specifikacijoje nustatyti įsipareigojimai dėl automobilių pateikimo terminų ir tvarkos), </w:t>
      </w:r>
      <w:r w:rsidRPr="00B3537E">
        <w:rPr>
          <w:rFonts w:ascii="Verdana" w:hAnsi="Verdana"/>
          <w:sz w:val="20"/>
          <w:szCs w:val="20"/>
        </w:rPr>
        <w:t>vykd</w:t>
      </w:r>
      <w:r>
        <w:rPr>
          <w:rFonts w:ascii="Verdana" w:hAnsi="Verdana"/>
          <w:sz w:val="20"/>
          <w:szCs w:val="20"/>
        </w:rPr>
        <w:t>o</w:t>
      </w:r>
      <w:r w:rsidRPr="00B3537E">
        <w:rPr>
          <w:rFonts w:ascii="Verdana" w:hAnsi="Verdana"/>
          <w:sz w:val="20"/>
          <w:szCs w:val="20"/>
        </w:rPr>
        <w:t xml:space="preserve"> su dideliais arba nuolatiniais trūkumais, </w:t>
      </w:r>
      <w:r>
        <w:rPr>
          <w:rFonts w:ascii="Verdana" w:hAnsi="Verdana"/>
          <w:sz w:val="20"/>
          <w:szCs w:val="20"/>
        </w:rPr>
        <w:t xml:space="preserve">Tiekėjas </w:t>
      </w:r>
      <w:r w:rsidRPr="00B3537E">
        <w:rPr>
          <w:rFonts w:ascii="Verdana" w:hAnsi="Verdana"/>
          <w:sz w:val="20"/>
          <w:szCs w:val="20"/>
        </w:rPr>
        <w:t xml:space="preserve">sumoka </w:t>
      </w:r>
      <w:r>
        <w:rPr>
          <w:rFonts w:ascii="Verdana" w:hAnsi="Verdana"/>
          <w:sz w:val="20"/>
          <w:szCs w:val="20"/>
        </w:rPr>
        <w:t>Pirkėjui</w:t>
      </w:r>
      <w:r w:rsidRPr="00B3537E">
        <w:rPr>
          <w:rFonts w:ascii="Verdana" w:hAnsi="Verdana"/>
          <w:sz w:val="20"/>
          <w:szCs w:val="20"/>
        </w:rPr>
        <w:t xml:space="preserve"> </w:t>
      </w:r>
      <w:r w:rsidRPr="00C94C3B">
        <w:rPr>
          <w:rFonts w:ascii="Verdana" w:hAnsi="Verdana"/>
          <w:sz w:val="20"/>
          <w:szCs w:val="20"/>
        </w:rPr>
        <w:t xml:space="preserve">2000 </w:t>
      </w:r>
      <w:r>
        <w:rPr>
          <w:rFonts w:ascii="Verdana" w:hAnsi="Verdana"/>
          <w:sz w:val="20"/>
          <w:szCs w:val="20"/>
        </w:rPr>
        <w:t xml:space="preserve">(du tūkstančiai) </w:t>
      </w:r>
      <w:r>
        <w:rPr>
          <w:rFonts w:ascii="Verdana" w:hAnsi="Verdana"/>
          <w:iCs/>
          <w:sz w:val="20"/>
          <w:szCs w:val="20"/>
        </w:rPr>
        <w:t>Eur</w:t>
      </w:r>
      <w:r w:rsidRPr="00B3537E">
        <w:rPr>
          <w:rFonts w:ascii="Verdana" w:hAnsi="Verdana"/>
          <w:sz w:val="20"/>
          <w:szCs w:val="20"/>
        </w:rPr>
        <w:t xml:space="preserve"> dydžio baudą. Ši bauda laikoma minimaliais, teisingais, sąžiningais ir neginčijamais Užsakovo nuostoliais. </w:t>
      </w:r>
    </w:p>
    <w:p w14:paraId="54B73258" w14:textId="77777777" w:rsidR="009F74CC" w:rsidRPr="005E001E" w:rsidRDefault="009F74CC" w:rsidP="009F74CC">
      <w:pPr>
        <w:pStyle w:val="ListParagraph"/>
        <w:tabs>
          <w:tab w:val="left" w:pos="0"/>
          <w:tab w:val="left" w:pos="426"/>
          <w:tab w:val="left" w:pos="1276"/>
          <w:tab w:val="left" w:pos="1418"/>
          <w:tab w:val="left" w:pos="1560"/>
        </w:tabs>
        <w:spacing w:after="0" w:line="240" w:lineRule="auto"/>
        <w:ind w:left="0" w:firstLine="851"/>
        <w:jc w:val="both"/>
        <w:rPr>
          <w:rFonts w:ascii="Verdana" w:hAnsi="Verdana"/>
          <w:color w:val="000000" w:themeColor="text1"/>
          <w:sz w:val="20"/>
          <w:szCs w:val="20"/>
        </w:rPr>
      </w:pPr>
      <w:r>
        <w:rPr>
          <w:rFonts w:ascii="Verdana" w:hAnsi="Verdana"/>
          <w:sz w:val="20"/>
          <w:szCs w:val="20"/>
          <w:lang w:eastAsia="lt-LT"/>
        </w:rPr>
        <w:t>5.1.6. Pirkėj</w:t>
      </w:r>
      <w:r w:rsidRPr="00B3537E">
        <w:rPr>
          <w:rFonts w:ascii="Verdana" w:hAnsi="Verdana"/>
          <w:sz w:val="20"/>
          <w:szCs w:val="20"/>
          <w:lang w:eastAsia="lt-LT"/>
        </w:rPr>
        <w:t>as, vienašališkai nutraukęs Sutartį ne dėl T</w:t>
      </w:r>
      <w:r>
        <w:rPr>
          <w:rFonts w:ascii="Verdana" w:hAnsi="Verdana"/>
          <w:sz w:val="20"/>
          <w:szCs w:val="20"/>
          <w:lang w:eastAsia="lt-LT"/>
        </w:rPr>
        <w:t>i</w:t>
      </w:r>
      <w:r w:rsidRPr="00B3537E">
        <w:rPr>
          <w:rFonts w:ascii="Verdana" w:hAnsi="Verdana"/>
          <w:sz w:val="20"/>
          <w:szCs w:val="20"/>
          <w:lang w:eastAsia="lt-LT"/>
        </w:rPr>
        <w:t>ekėjo kaltės, arba jeigu T</w:t>
      </w:r>
      <w:r>
        <w:rPr>
          <w:rFonts w:ascii="Verdana" w:hAnsi="Verdana"/>
          <w:sz w:val="20"/>
          <w:szCs w:val="20"/>
          <w:lang w:eastAsia="lt-LT"/>
        </w:rPr>
        <w:t>i</w:t>
      </w:r>
      <w:r w:rsidRPr="00B3537E">
        <w:rPr>
          <w:rFonts w:ascii="Verdana" w:hAnsi="Verdana"/>
          <w:sz w:val="20"/>
          <w:szCs w:val="20"/>
          <w:lang w:eastAsia="lt-LT"/>
        </w:rPr>
        <w:t xml:space="preserve">ekėjas nutraukia Sutartį dėl </w:t>
      </w:r>
      <w:r>
        <w:rPr>
          <w:rFonts w:ascii="Verdana" w:hAnsi="Verdana"/>
          <w:sz w:val="20"/>
          <w:szCs w:val="20"/>
          <w:lang w:eastAsia="lt-LT"/>
        </w:rPr>
        <w:t>Pirkėjo</w:t>
      </w:r>
      <w:r w:rsidRPr="00B3537E">
        <w:rPr>
          <w:rFonts w:ascii="Verdana" w:hAnsi="Verdana"/>
          <w:sz w:val="20"/>
          <w:szCs w:val="20"/>
          <w:lang w:eastAsia="lt-LT"/>
        </w:rPr>
        <w:t xml:space="preserve"> esminio Sutarties pažeidimo, nurodyto </w:t>
      </w:r>
      <w:r w:rsidRPr="00B3537E">
        <w:rPr>
          <w:rFonts w:ascii="Verdana" w:hAnsi="Verdana"/>
          <w:sz w:val="20"/>
          <w:szCs w:val="20"/>
        </w:rPr>
        <w:t>Specialiųjų sąlygų 4 skyriuje</w:t>
      </w:r>
      <w:r w:rsidRPr="00B3537E">
        <w:rPr>
          <w:rFonts w:ascii="Verdana" w:hAnsi="Verdana"/>
          <w:sz w:val="20"/>
          <w:szCs w:val="20"/>
          <w:lang w:eastAsia="lt-LT"/>
        </w:rPr>
        <w:t xml:space="preserve">, sumoka Teikėjui </w:t>
      </w:r>
      <w:r>
        <w:rPr>
          <w:rFonts w:ascii="Verdana" w:hAnsi="Verdana"/>
          <w:sz w:val="20"/>
          <w:szCs w:val="20"/>
          <w:lang w:eastAsia="lt-LT"/>
        </w:rPr>
        <w:t>2000</w:t>
      </w:r>
      <w:r w:rsidRPr="00B3537E">
        <w:rPr>
          <w:rFonts w:ascii="Verdana" w:hAnsi="Verdana"/>
          <w:iCs/>
          <w:sz w:val="20"/>
          <w:szCs w:val="20"/>
        </w:rPr>
        <w:t xml:space="preserve"> </w:t>
      </w:r>
      <w:r w:rsidRPr="00C94C3B">
        <w:rPr>
          <w:rFonts w:ascii="Verdana" w:hAnsi="Verdana"/>
          <w:iCs/>
          <w:sz w:val="20"/>
          <w:szCs w:val="20"/>
        </w:rPr>
        <w:t>(du tūkstančiai)</w:t>
      </w:r>
      <w:r w:rsidRPr="00B3537E">
        <w:rPr>
          <w:rFonts w:ascii="Verdana" w:hAnsi="Verdana"/>
          <w:iCs/>
          <w:sz w:val="20"/>
          <w:szCs w:val="20"/>
        </w:rPr>
        <w:t xml:space="preserve"> eurų</w:t>
      </w:r>
      <w:r w:rsidRPr="00B3537E">
        <w:rPr>
          <w:rFonts w:ascii="Verdana" w:hAnsi="Verdana"/>
          <w:sz w:val="20"/>
          <w:szCs w:val="20"/>
        </w:rPr>
        <w:t xml:space="preserve"> dydžio</w:t>
      </w:r>
      <w:r w:rsidRPr="00B3537E">
        <w:rPr>
          <w:rFonts w:ascii="Verdana" w:hAnsi="Verdana"/>
          <w:sz w:val="20"/>
          <w:szCs w:val="20"/>
          <w:lang w:eastAsia="lt-LT"/>
        </w:rPr>
        <w:t xml:space="preserve"> baudą per 10 kalendorinių dienų nuo Sutarties nutraukimo dienos. Bauda nemokama, jeigu Sutartis nutraukiama kompetentingų institucijų sprendimu</w:t>
      </w:r>
    </w:p>
    <w:p w14:paraId="13134A97"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sz w:val="20"/>
          <w:szCs w:val="20"/>
        </w:rPr>
      </w:pPr>
      <w:r>
        <w:rPr>
          <w:rFonts w:ascii="Verdana" w:hAnsi="Verdana"/>
          <w:sz w:val="20"/>
          <w:szCs w:val="20"/>
        </w:rPr>
        <w:t xml:space="preserve">5.2. </w:t>
      </w:r>
      <w:r w:rsidRPr="002E5510">
        <w:rPr>
          <w:rFonts w:ascii="Verdana" w:hAnsi="Verdana"/>
          <w:sz w:val="20"/>
          <w:szCs w:val="20"/>
        </w:rPr>
        <w:t>Pirkėjas turi teisę vienašališkai išskaičiuoti netesybas (baudas, delspinigius) iš bet kokių Tiekėjui atliekamų mokėjimų. Tiekėjui vėluojant pristatyti Prekes, Prekių perdavimo–priėmimo akte turi būti nurodytas pradelstų dienų skaičius ir delspinigių suma. Atsiskaitydamas už Prekes, Pirkėjas priskaičiuotų delspinigių suma mažina Tiekėjo pateiktoje PVM sąskaitoje faktūroje nurodytą mokėjimo sumą. K</w:t>
      </w:r>
      <w:r w:rsidRPr="002E5510">
        <w:rPr>
          <w:rFonts w:ascii="Verdana" w:hAnsi="Verdana"/>
          <w:color w:val="000000" w:themeColor="text1"/>
          <w:sz w:val="20"/>
          <w:szCs w:val="20"/>
        </w:rPr>
        <w:t>ai nėra Tiekėjui mokėtinų pinigų sumų, iš kurių galėtų būti išskaičiuotos netesybos, Tiekėjas privalo sumokėti jas į Sutartyje nurodytą Pirkėjo sąskaitą ne vėliau kaip per 10 (dešimt) kalendorinių dienų nuo Pirkėjo reikalavimo sumokėti baudą ar delspinigius pateikimo Tiekėjo už Sutarties vykdymą atsakingam asmeniui.</w:t>
      </w:r>
    </w:p>
    <w:p w14:paraId="6621368E"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rPr>
          <w:rFonts w:ascii="Verdana" w:hAnsi="Verdana"/>
          <w:color w:val="000000" w:themeColor="text1"/>
          <w:sz w:val="20"/>
          <w:szCs w:val="20"/>
        </w:rPr>
      </w:pPr>
    </w:p>
    <w:p w14:paraId="2336CC2A" w14:textId="77777777" w:rsidR="009F74CC" w:rsidRPr="002E5510" w:rsidRDefault="009F74CC" w:rsidP="009F74CC">
      <w:pPr>
        <w:pStyle w:val="ListParagraph"/>
        <w:tabs>
          <w:tab w:val="left" w:pos="1134"/>
          <w:tab w:val="left" w:pos="1276"/>
          <w:tab w:val="left" w:pos="1418"/>
          <w:tab w:val="left" w:pos="1560"/>
        </w:tabs>
        <w:spacing w:after="0" w:line="240" w:lineRule="auto"/>
        <w:ind w:left="0" w:firstLine="851"/>
        <w:rPr>
          <w:rFonts w:ascii="Verdana" w:hAnsi="Verdana"/>
          <w:b/>
          <w:sz w:val="20"/>
          <w:szCs w:val="20"/>
        </w:rPr>
      </w:pPr>
      <w:r>
        <w:rPr>
          <w:rFonts w:ascii="Verdana" w:hAnsi="Verdana"/>
          <w:b/>
          <w:sz w:val="20"/>
          <w:szCs w:val="20"/>
        </w:rPr>
        <w:t xml:space="preserve">6. </w:t>
      </w:r>
      <w:r w:rsidRPr="002E5510">
        <w:rPr>
          <w:rFonts w:ascii="Verdana" w:hAnsi="Verdana"/>
          <w:b/>
          <w:sz w:val="20"/>
          <w:szCs w:val="20"/>
        </w:rPr>
        <w:t>PREKIŲ KOKYBĖ IR GARANTIJA</w:t>
      </w:r>
    </w:p>
    <w:p w14:paraId="0843344A" w14:textId="77777777" w:rsidR="009F74CC" w:rsidRPr="002E5510" w:rsidRDefault="009F74CC" w:rsidP="009F74CC">
      <w:pPr>
        <w:pStyle w:val="ListParagraph"/>
        <w:shd w:val="clear" w:color="auto" w:fill="FFFFFF"/>
        <w:tabs>
          <w:tab w:val="left" w:pos="394"/>
          <w:tab w:val="left" w:pos="720"/>
          <w:tab w:val="left" w:pos="1134"/>
          <w:tab w:val="left" w:pos="1276"/>
          <w:tab w:val="left" w:pos="1418"/>
          <w:tab w:val="left" w:pos="1560"/>
        </w:tabs>
        <w:spacing w:after="0" w:line="240" w:lineRule="auto"/>
        <w:ind w:left="0" w:firstLine="851"/>
        <w:jc w:val="both"/>
        <w:rPr>
          <w:rFonts w:ascii="Verdana" w:hAnsi="Verdana"/>
          <w:sz w:val="20"/>
          <w:szCs w:val="20"/>
        </w:rPr>
      </w:pPr>
      <w:r>
        <w:rPr>
          <w:rFonts w:ascii="Verdana" w:hAnsi="Verdana"/>
          <w:sz w:val="20"/>
          <w:szCs w:val="20"/>
        </w:rPr>
        <w:t xml:space="preserve">6.1. </w:t>
      </w:r>
      <w:r w:rsidRPr="002E5510">
        <w:rPr>
          <w:rFonts w:ascii="Verdana" w:hAnsi="Verdana"/>
          <w:sz w:val="20"/>
          <w:szCs w:val="20"/>
        </w:rPr>
        <w:t xml:space="preserve">Prekių ir su Prekių tiekimu susijusių defektų (trūkumų) nustatymo bei šalinimo tvarka nustatyta Bendrosiose sąlygose. </w:t>
      </w:r>
    </w:p>
    <w:p w14:paraId="1539A3DF"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rPr>
          <w:rFonts w:ascii="Verdana" w:hAnsi="Verdana"/>
          <w:color w:val="000000" w:themeColor="text1"/>
          <w:sz w:val="20"/>
          <w:szCs w:val="20"/>
        </w:rPr>
      </w:pPr>
    </w:p>
    <w:p w14:paraId="5F506333"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rPr>
          <w:rFonts w:ascii="Verdana" w:hAnsi="Verdana"/>
          <w:b/>
          <w:caps/>
          <w:color w:val="000000" w:themeColor="text1"/>
          <w:sz w:val="20"/>
          <w:szCs w:val="20"/>
        </w:rPr>
      </w:pPr>
      <w:r>
        <w:rPr>
          <w:rFonts w:ascii="Verdana" w:hAnsi="Verdana"/>
          <w:b/>
          <w:caps/>
          <w:color w:val="000000" w:themeColor="text1"/>
          <w:sz w:val="20"/>
          <w:szCs w:val="20"/>
        </w:rPr>
        <w:t xml:space="preserve">7. </w:t>
      </w:r>
      <w:r w:rsidRPr="002E5510">
        <w:rPr>
          <w:rFonts w:ascii="Verdana" w:hAnsi="Verdana"/>
          <w:b/>
          <w:caps/>
          <w:color w:val="000000" w:themeColor="text1"/>
          <w:sz w:val="20"/>
          <w:szCs w:val="20"/>
        </w:rPr>
        <w:t>SUBTIEKIMAS</w:t>
      </w:r>
    </w:p>
    <w:p w14:paraId="29FA766B" w14:textId="77777777" w:rsidR="009F74CC" w:rsidRPr="004B1184" w:rsidRDefault="009F74CC" w:rsidP="009F74CC">
      <w:pPr>
        <w:pStyle w:val="ListParagraph"/>
        <w:tabs>
          <w:tab w:val="left" w:pos="426"/>
          <w:tab w:val="left" w:pos="568"/>
          <w:tab w:val="left" w:pos="1418"/>
        </w:tabs>
        <w:spacing w:after="0" w:line="240" w:lineRule="auto"/>
        <w:ind w:left="0" w:firstLine="851"/>
        <w:jc w:val="both"/>
        <w:rPr>
          <w:rFonts w:ascii="Verdana" w:hAnsi="Verdana"/>
          <w:sz w:val="20"/>
        </w:rPr>
      </w:pPr>
      <w:r>
        <w:rPr>
          <w:rFonts w:ascii="Verdana" w:hAnsi="Verdana"/>
          <w:color w:val="000000" w:themeColor="text1"/>
          <w:sz w:val="20"/>
        </w:rPr>
        <w:t xml:space="preserve">7.1. </w:t>
      </w:r>
      <w:r w:rsidRPr="004B1184">
        <w:rPr>
          <w:rFonts w:ascii="Verdana" w:hAnsi="Verdana"/>
          <w:color w:val="000000" w:themeColor="text1"/>
          <w:sz w:val="20"/>
        </w:rPr>
        <w:t xml:space="preserve">Sutarčiai vykdyti Tiekėjas pasitelkia šiuos subtiekėjus: </w:t>
      </w:r>
      <w:r w:rsidRPr="004B1184">
        <w:rPr>
          <w:rFonts w:ascii="Verdana" w:hAnsi="Verdana"/>
          <w:i/>
          <w:sz w:val="20"/>
        </w:rPr>
        <w:t>(Pildoma, jei Tiekėjo pasiūlyme nurodyti pasitelkiami subtiekėjai. Jeigu subtiekėjas nebuvo nurodytas Tiekėjo pasiūlyme, Sutartyje nurodoma:</w:t>
      </w:r>
      <w:r w:rsidRPr="004B1184">
        <w:rPr>
          <w:rFonts w:ascii="Verdana" w:hAnsi="Verdana"/>
          <w:sz w:val="20"/>
        </w:rPr>
        <w:t xml:space="preserve"> „</w:t>
      </w:r>
      <w:r w:rsidRPr="004B1184">
        <w:rPr>
          <w:rFonts w:ascii="Verdana" w:hAnsi="Verdana"/>
          <w:iCs/>
          <w:sz w:val="20"/>
        </w:rPr>
        <w:t>nenumatoma</w:t>
      </w:r>
      <w:r w:rsidRPr="004B1184">
        <w:rPr>
          <w:rFonts w:ascii="Verdana" w:hAnsi="Verdana"/>
          <w:i/>
          <w:sz w:val="20"/>
        </w:rPr>
        <w:t xml:space="preserve">. </w:t>
      </w:r>
      <w:r w:rsidRPr="004B1184">
        <w:rPr>
          <w:rFonts w:ascii="Verdana" w:hAnsi="Verdana"/>
          <w:sz w:val="20"/>
        </w:rPr>
        <w:t>Tiekėjas privalo Bendrųjų sąlygų 10 skyriuje nustatyta tvarka ir terminais informuoti Užsakovą apie planuojamus pasitelkti naujus subtiekėjus.</w:t>
      </w:r>
      <w:r w:rsidRPr="004B1184">
        <w:rPr>
          <w:rFonts w:ascii="Verdana" w:hAnsi="Verdana"/>
          <w:i/>
          <w:sz w:val="20"/>
        </w:rPr>
        <w:t>“)</w:t>
      </w:r>
      <w:r w:rsidRPr="004B1184">
        <w:rPr>
          <w:rFonts w:ascii="Verdana" w:hAnsi="Verdana"/>
          <w:sz w:val="20"/>
        </w:rPr>
        <w:t xml:space="preserve"> </w:t>
      </w:r>
    </w:p>
    <w:p w14:paraId="089DA703" w14:textId="77777777" w:rsidR="009F74CC" w:rsidRPr="004B1184" w:rsidRDefault="009F74CC" w:rsidP="009F74CC">
      <w:pPr>
        <w:pStyle w:val="ListParagraph"/>
        <w:tabs>
          <w:tab w:val="left" w:pos="426"/>
          <w:tab w:val="left" w:pos="568"/>
          <w:tab w:val="left" w:pos="1418"/>
        </w:tabs>
        <w:spacing w:after="0" w:line="240" w:lineRule="auto"/>
        <w:ind w:left="0" w:firstLine="851"/>
        <w:jc w:val="both"/>
        <w:rPr>
          <w:rFonts w:ascii="Verdana" w:hAnsi="Verdana"/>
          <w:color w:val="000000" w:themeColor="text1"/>
          <w:sz w:val="20"/>
        </w:rPr>
      </w:pPr>
      <w:r>
        <w:rPr>
          <w:rFonts w:ascii="Verdana" w:hAnsi="Verdana"/>
          <w:color w:val="000000" w:themeColor="text1"/>
          <w:sz w:val="20"/>
        </w:rPr>
        <w:lastRenderedPageBreak/>
        <w:t>7.2.</w:t>
      </w:r>
      <w:r w:rsidRPr="004B1184">
        <w:rPr>
          <w:rFonts w:ascii="Verdana" w:hAnsi="Verdana"/>
          <w:color w:val="000000" w:themeColor="text1"/>
          <w:sz w:val="20"/>
        </w:rPr>
        <w:t xml:space="preserve"> Subtiekėjo pageidavimu </w:t>
      </w:r>
      <w:r w:rsidRPr="004B1184">
        <w:rPr>
          <w:rFonts w:ascii="Verdana" w:eastAsia="Times New Roman" w:hAnsi="Verdana"/>
          <w:color w:val="000000"/>
          <w:sz w:val="20"/>
        </w:rPr>
        <w:t xml:space="preserve">ir Tiekėjui sutikus </w:t>
      </w:r>
      <w:r w:rsidRPr="004B1184">
        <w:rPr>
          <w:rFonts w:ascii="Verdana" w:hAnsi="Verdana"/>
          <w:color w:val="000000" w:themeColor="text1"/>
          <w:sz w:val="20"/>
        </w:rPr>
        <w:t>Užsakovas gali su juo atsiskaityti tiesiogiai. Apie šią galimybę Užsakovas subtiekėją informuoja atskiru pranešimu per 3 (tris) darbo dienas nuo Sutarties pasirašymo arba informacijos iš Tiekėjo apie pasitelkiamą subtiekėją gavimo. Norėdamas pasinaudoti tiesioginio atsiskaitymo galimybe, subtiekėjas turi apie tai raštu ne vėliau kaip per 2 (dvi) darbo dienas nuo šiame Sutarties punkte nurodyto Užsakovo pranešimo gavimo informuoti Užsakovą</w:t>
      </w:r>
      <w:r w:rsidRPr="004B1184">
        <w:rPr>
          <w:rFonts w:ascii="Verdana" w:hAnsi="Verdana"/>
          <w:bCs/>
          <w:sz w:val="20"/>
        </w:rPr>
        <w:t xml:space="preserve"> ir pateikti Užsakovui prašymą ir Tiekėjo sutikimą dėl tiesioginio mokėjimo atlikimo subtiekėjui</w:t>
      </w:r>
      <w:r w:rsidRPr="004B1184">
        <w:rPr>
          <w:rFonts w:ascii="Verdana" w:hAnsi="Verdana"/>
          <w:color w:val="000000" w:themeColor="text1"/>
          <w:sz w:val="20"/>
        </w:rPr>
        <w:t xml:space="preserve">. Tokiu atveju Užsakovas, Tiekėjas ir subtiekėjas sudaro trišalę sutartį ir joje nustato tiesioginio atsiskaitymo tvarką, įskaitant Tiekėjo teisę prieštarauti nepagrįstiems mokėjimams. Trišalės sutarties dėl tiesioginio atsiskaitymo su subtiekėju pasirašymas nekeičia Tiekėjo atsakomybės dėl Sutarties įvykdymo. </w:t>
      </w:r>
    </w:p>
    <w:p w14:paraId="231CE426" w14:textId="77777777" w:rsidR="009F74CC" w:rsidRPr="002E5510" w:rsidRDefault="009F74CC" w:rsidP="009F74CC">
      <w:pPr>
        <w:pStyle w:val="ListParagraph"/>
        <w:tabs>
          <w:tab w:val="left" w:pos="426"/>
          <w:tab w:val="left" w:pos="567"/>
          <w:tab w:val="left" w:pos="1134"/>
          <w:tab w:val="left" w:pos="1276"/>
          <w:tab w:val="left" w:pos="1418"/>
        </w:tabs>
        <w:spacing w:after="0" w:line="240" w:lineRule="auto"/>
        <w:ind w:left="0" w:firstLine="851"/>
        <w:jc w:val="both"/>
        <w:rPr>
          <w:rFonts w:ascii="Verdana" w:hAnsi="Verdana"/>
          <w:color w:val="000000" w:themeColor="text1"/>
          <w:sz w:val="20"/>
          <w:szCs w:val="20"/>
        </w:rPr>
      </w:pPr>
      <w:r>
        <w:rPr>
          <w:rFonts w:ascii="Verdana" w:hAnsi="Verdana"/>
          <w:color w:val="000000" w:themeColor="text1"/>
          <w:sz w:val="20"/>
        </w:rPr>
        <w:t>7.3.</w:t>
      </w:r>
      <w:r w:rsidRPr="004B1184">
        <w:rPr>
          <w:rFonts w:ascii="Verdana" w:hAnsi="Verdana"/>
          <w:color w:val="000000" w:themeColor="text1"/>
          <w:sz w:val="20"/>
        </w:rPr>
        <w:t xml:space="preserve"> Subtiekėjų pasitelkimo ir keitimo tvarka numatyta Bendrosiose sąlygose</w:t>
      </w:r>
      <w:r w:rsidRPr="002E5510">
        <w:rPr>
          <w:rFonts w:ascii="Verdana" w:hAnsi="Verdana"/>
          <w:color w:val="000000" w:themeColor="text1"/>
          <w:sz w:val="20"/>
          <w:szCs w:val="20"/>
        </w:rPr>
        <w:t>.</w:t>
      </w:r>
    </w:p>
    <w:p w14:paraId="26695947"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851"/>
        <w:rPr>
          <w:rFonts w:ascii="Verdana" w:hAnsi="Verdana"/>
          <w:i/>
          <w:color w:val="FF0000"/>
          <w:sz w:val="20"/>
          <w:szCs w:val="20"/>
        </w:rPr>
      </w:pPr>
      <w:r w:rsidRPr="002E5510">
        <w:rPr>
          <w:rFonts w:ascii="Verdana" w:hAnsi="Verdana"/>
          <w:i/>
          <w:color w:val="FF0000"/>
          <w:sz w:val="20"/>
          <w:szCs w:val="20"/>
        </w:rPr>
        <w:t xml:space="preserve"> </w:t>
      </w:r>
    </w:p>
    <w:p w14:paraId="3292B99B"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851"/>
        <w:rPr>
          <w:rFonts w:ascii="Verdana" w:hAnsi="Verdana"/>
          <w:b/>
          <w:caps/>
          <w:sz w:val="20"/>
          <w:szCs w:val="20"/>
        </w:rPr>
      </w:pPr>
      <w:r>
        <w:rPr>
          <w:rFonts w:ascii="Verdana" w:hAnsi="Verdana"/>
          <w:b/>
          <w:caps/>
          <w:sz w:val="20"/>
          <w:szCs w:val="20"/>
        </w:rPr>
        <w:t xml:space="preserve">8. </w:t>
      </w:r>
      <w:r w:rsidRPr="002E5510">
        <w:rPr>
          <w:rFonts w:ascii="Verdana" w:hAnsi="Verdana"/>
          <w:b/>
          <w:caps/>
          <w:sz w:val="20"/>
          <w:szCs w:val="20"/>
        </w:rPr>
        <w:t>SUTARTIES GALIOJIMO TERMINAS IR KITOS SĄLYGOS</w:t>
      </w:r>
    </w:p>
    <w:p w14:paraId="41E74DB8" w14:textId="77777777" w:rsidR="009F74CC" w:rsidRPr="002E5510" w:rsidRDefault="009F74CC" w:rsidP="009F74CC">
      <w:pPr>
        <w:tabs>
          <w:tab w:val="left" w:pos="426"/>
          <w:tab w:val="left" w:pos="567"/>
          <w:tab w:val="left" w:pos="1134"/>
          <w:tab w:val="left" w:pos="1418"/>
        </w:tabs>
        <w:spacing w:after="0" w:line="240" w:lineRule="auto"/>
        <w:ind w:firstLine="851"/>
        <w:jc w:val="both"/>
        <w:rPr>
          <w:rFonts w:ascii="Verdana" w:hAnsi="Verdana"/>
          <w:color w:val="000000" w:themeColor="text1"/>
          <w:sz w:val="20"/>
          <w:szCs w:val="20"/>
        </w:rPr>
      </w:pPr>
      <w:r>
        <w:rPr>
          <w:rFonts w:ascii="Verdana" w:hAnsi="Verdana"/>
          <w:color w:val="000000" w:themeColor="text1"/>
          <w:sz w:val="20"/>
          <w:szCs w:val="20"/>
        </w:rPr>
        <w:t>8.1.</w:t>
      </w:r>
      <w:r w:rsidRPr="002E5510">
        <w:rPr>
          <w:rFonts w:ascii="Verdana" w:hAnsi="Verdana"/>
          <w:color w:val="000000" w:themeColor="text1"/>
          <w:sz w:val="20"/>
          <w:szCs w:val="20"/>
        </w:rPr>
        <w:tab/>
        <w:t>Sutartis įsigalioja, kai Šalys jos skaitmeninę versiją pasirašo kvalifikuotais elektroniniais parašais arba apsikeičia atskiromis identiško turinio pasirašytomis Sutarties skaitmeninėmis kopijomis elektroniniu paštu kontaktiniais elektroninio pašto adresais</w:t>
      </w:r>
      <w:r w:rsidRPr="002E5510">
        <w:rPr>
          <w:rFonts w:ascii="Verdana" w:hAnsi="Verdana"/>
          <w:color w:val="FF0000"/>
          <w:sz w:val="20"/>
          <w:szCs w:val="20"/>
        </w:rPr>
        <w:t xml:space="preserve"> </w:t>
      </w:r>
      <w:r w:rsidRPr="007018A2">
        <w:rPr>
          <w:rFonts w:ascii="Verdana" w:hAnsi="Verdana"/>
          <w:sz w:val="20"/>
          <w:szCs w:val="20"/>
        </w:rPr>
        <w:t xml:space="preserve">ir galioja iki visiško sutartinių </w:t>
      </w:r>
      <w:r w:rsidRPr="002E5510">
        <w:rPr>
          <w:rFonts w:ascii="Verdana" w:hAnsi="Verdana"/>
          <w:color w:val="000000" w:themeColor="text1"/>
          <w:sz w:val="20"/>
          <w:szCs w:val="20"/>
        </w:rPr>
        <w:t>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Pr="002E5510" w:rsidDel="00275A0F">
        <w:rPr>
          <w:rFonts w:ascii="Verdana" w:hAnsi="Verdana"/>
          <w:color w:val="000000" w:themeColor="text1"/>
          <w:sz w:val="20"/>
          <w:szCs w:val="20"/>
        </w:rPr>
        <w:t xml:space="preserve"> </w:t>
      </w:r>
    </w:p>
    <w:p w14:paraId="619D6096" w14:textId="77777777" w:rsidR="009F74CC" w:rsidRPr="007018A2" w:rsidRDefault="009F74CC" w:rsidP="009F74CC">
      <w:pPr>
        <w:tabs>
          <w:tab w:val="left" w:pos="1560"/>
          <w:tab w:val="left" w:pos="1701"/>
        </w:tabs>
        <w:spacing w:after="0" w:line="240" w:lineRule="auto"/>
        <w:ind w:firstLine="851"/>
        <w:jc w:val="both"/>
        <w:rPr>
          <w:rFonts w:ascii="Verdana" w:hAnsi="Verdana"/>
          <w:sz w:val="20"/>
          <w:szCs w:val="20"/>
        </w:rPr>
      </w:pPr>
      <w:r>
        <w:rPr>
          <w:rFonts w:ascii="Verdana" w:hAnsi="Verdana"/>
          <w:sz w:val="20"/>
          <w:szCs w:val="20"/>
        </w:rPr>
        <w:t>8.2. Automobilių nuomos</w:t>
      </w:r>
      <w:r w:rsidRPr="008939AA">
        <w:rPr>
          <w:rFonts w:ascii="Verdana" w:hAnsi="Verdana"/>
          <w:sz w:val="20"/>
          <w:szCs w:val="20"/>
        </w:rPr>
        <w:t xml:space="preserve"> trukmė </w:t>
      </w:r>
      <w:r>
        <w:rPr>
          <w:rFonts w:ascii="Verdana" w:hAnsi="Verdana"/>
          <w:sz w:val="20"/>
          <w:szCs w:val="20"/>
        </w:rPr>
        <w:t xml:space="preserve">– </w:t>
      </w:r>
      <w:r w:rsidRPr="00DA4541">
        <w:rPr>
          <w:rFonts w:ascii="Verdana" w:hAnsi="Verdana"/>
          <w:sz w:val="20"/>
          <w:szCs w:val="20"/>
        </w:rPr>
        <w:t xml:space="preserve">12 mėnesių </w:t>
      </w:r>
      <w:r>
        <w:rPr>
          <w:rFonts w:ascii="Verdana" w:hAnsi="Verdana"/>
          <w:sz w:val="20"/>
          <w:szCs w:val="20"/>
        </w:rPr>
        <w:t xml:space="preserve">nuo pristatymo Pirkėjui dienos </w:t>
      </w:r>
      <w:r w:rsidRPr="00DA4541">
        <w:rPr>
          <w:rFonts w:ascii="Verdana" w:hAnsi="Verdana"/>
          <w:sz w:val="20"/>
          <w:szCs w:val="20"/>
        </w:rPr>
        <w:t xml:space="preserve">su galimybe pratęsti </w:t>
      </w:r>
      <w:r>
        <w:rPr>
          <w:rFonts w:ascii="Verdana" w:hAnsi="Verdana"/>
          <w:sz w:val="20"/>
          <w:szCs w:val="20"/>
        </w:rPr>
        <w:t>nuomos terminą dar 2 kartus po 12</w:t>
      </w:r>
      <w:r w:rsidRPr="00DA4541">
        <w:rPr>
          <w:rFonts w:ascii="Verdana" w:hAnsi="Verdana"/>
          <w:sz w:val="20"/>
          <w:szCs w:val="20"/>
        </w:rPr>
        <w:t xml:space="preserve"> mėnesi</w:t>
      </w:r>
      <w:r>
        <w:rPr>
          <w:rFonts w:ascii="Verdana" w:hAnsi="Verdana"/>
          <w:sz w:val="20"/>
          <w:szCs w:val="20"/>
        </w:rPr>
        <w:t>ų,</w:t>
      </w:r>
      <w:r w:rsidRPr="00DA4541">
        <w:rPr>
          <w:rFonts w:ascii="Verdana" w:hAnsi="Verdana"/>
          <w:sz w:val="20"/>
          <w:szCs w:val="20"/>
        </w:rPr>
        <w:t xml:space="preserve"> tačiau </w:t>
      </w:r>
      <w:r>
        <w:rPr>
          <w:rFonts w:ascii="Verdana" w:hAnsi="Verdana"/>
          <w:sz w:val="20"/>
          <w:szCs w:val="20"/>
        </w:rPr>
        <w:t xml:space="preserve">maksimalus nuomos terminas neturi viršyti </w:t>
      </w:r>
      <w:r w:rsidRPr="00DA4541">
        <w:rPr>
          <w:rFonts w:ascii="Verdana" w:hAnsi="Verdana"/>
          <w:sz w:val="20"/>
          <w:szCs w:val="20"/>
        </w:rPr>
        <w:t>36 mėnesi</w:t>
      </w:r>
      <w:r>
        <w:rPr>
          <w:rFonts w:ascii="Verdana" w:hAnsi="Verdana"/>
          <w:sz w:val="20"/>
          <w:szCs w:val="20"/>
        </w:rPr>
        <w:t>ų</w:t>
      </w:r>
      <w:r w:rsidRPr="00DA4541">
        <w:rPr>
          <w:rFonts w:ascii="Verdana" w:hAnsi="Verdana"/>
          <w:sz w:val="20"/>
          <w:szCs w:val="20"/>
        </w:rPr>
        <w:t xml:space="preserve"> nuo </w:t>
      </w:r>
      <w:r>
        <w:rPr>
          <w:rFonts w:ascii="Verdana" w:hAnsi="Verdana"/>
          <w:sz w:val="20"/>
          <w:szCs w:val="20"/>
        </w:rPr>
        <w:t>pristatymo Pirkėjui dienos</w:t>
      </w:r>
      <w:r w:rsidRPr="007018A2">
        <w:rPr>
          <w:rFonts w:ascii="Verdana" w:hAnsi="Verdana"/>
          <w:sz w:val="20"/>
          <w:szCs w:val="20"/>
        </w:rPr>
        <w:t xml:space="preserve">. Jeigu nei viena </w:t>
      </w:r>
      <w:r>
        <w:rPr>
          <w:rFonts w:ascii="Verdana" w:hAnsi="Verdana"/>
          <w:sz w:val="20"/>
          <w:szCs w:val="20"/>
        </w:rPr>
        <w:t>S</w:t>
      </w:r>
      <w:r w:rsidRPr="007018A2">
        <w:rPr>
          <w:rFonts w:ascii="Verdana" w:hAnsi="Verdana"/>
          <w:sz w:val="20"/>
          <w:szCs w:val="20"/>
        </w:rPr>
        <w:t xml:space="preserve">utarties šalis prieš 30 kalendorinių dienų iki nuomos termino pabaigos </w:t>
      </w:r>
      <w:r>
        <w:rPr>
          <w:rFonts w:ascii="Verdana" w:hAnsi="Verdana"/>
          <w:sz w:val="20"/>
          <w:szCs w:val="20"/>
        </w:rPr>
        <w:t xml:space="preserve">raštu </w:t>
      </w:r>
      <w:r w:rsidRPr="007018A2">
        <w:rPr>
          <w:rFonts w:ascii="Verdana" w:hAnsi="Verdana"/>
          <w:sz w:val="20"/>
          <w:szCs w:val="20"/>
        </w:rPr>
        <w:t xml:space="preserve">nepraneša </w:t>
      </w:r>
      <w:r>
        <w:rPr>
          <w:rFonts w:ascii="Verdana" w:hAnsi="Verdana"/>
          <w:sz w:val="20"/>
          <w:szCs w:val="20"/>
        </w:rPr>
        <w:t>kitai šaliai</w:t>
      </w:r>
      <w:r w:rsidRPr="007018A2">
        <w:rPr>
          <w:rFonts w:ascii="Verdana" w:hAnsi="Verdana"/>
          <w:sz w:val="20"/>
          <w:szCs w:val="20"/>
        </w:rPr>
        <w:t xml:space="preserve"> apie nuomos termino nepratęsimą ateinantiems </w:t>
      </w:r>
      <w:r>
        <w:rPr>
          <w:rFonts w:ascii="Verdana" w:hAnsi="Verdana"/>
          <w:sz w:val="20"/>
          <w:szCs w:val="20"/>
        </w:rPr>
        <w:t>12</w:t>
      </w:r>
      <w:r w:rsidRPr="007018A2">
        <w:rPr>
          <w:rFonts w:ascii="Verdana" w:hAnsi="Verdana"/>
          <w:sz w:val="20"/>
          <w:szCs w:val="20"/>
        </w:rPr>
        <w:t xml:space="preserve"> mėnesi</w:t>
      </w:r>
      <w:r>
        <w:rPr>
          <w:rFonts w:ascii="Verdana" w:hAnsi="Verdana"/>
          <w:sz w:val="20"/>
          <w:szCs w:val="20"/>
        </w:rPr>
        <w:t>ų</w:t>
      </w:r>
      <w:r w:rsidRPr="007018A2">
        <w:rPr>
          <w:rFonts w:ascii="Verdana" w:hAnsi="Verdana"/>
          <w:sz w:val="20"/>
          <w:szCs w:val="20"/>
        </w:rPr>
        <w:t xml:space="preserve">, laikoma, kad nuomos terminas </w:t>
      </w:r>
      <w:r>
        <w:rPr>
          <w:rFonts w:ascii="Verdana" w:hAnsi="Verdana"/>
          <w:sz w:val="20"/>
          <w:szCs w:val="20"/>
        </w:rPr>
        <w:t xml:space="preserve">automatiškai </w:t>
      </w:r>
      <w:r w:rsidRPr="007018A2">
        <w:rPr>
          <w:rFonts w:ascii="Verdana" w:hAnsi="Verdana"/>
          <w:sz w:val="20"/>
          <w:szCs w:val="20"/>
        </w:rPr>
        <w:t xml:space="preserve">pratęstas dar vienam </w:t>
      </w:r>
      <w:r>
        <w:rPr>
          <w:rFonts w:ascii="Verdana" w:hAnsi="Verdana"/>
          <w:sz w:val="20"/>
          <w:szCs w:val="20"/>
        </w:rPr>
        <w:t>12</w:t>
      </w:r>
      <w:r w:rsidRPr="007018A2">
        <w:rPr>
          <w:rFonts w:ascii="Verdana" w:hAnsi="Verdana"/>
          <w:sz w:val="20"/>
          <w:szCs w:val="20"/>
        </w:rPr>
        <w:t xml:space="preserve"> mėnesių laikot</w:t>
      </w:r>
      <w:r>
        <w:rPr>
          <w:rFonts w:ascii="Verdana" w:hAnsi="Verdana"/>
          <w:sz w:val="20"/>
          <w:szCs w:val="20"/>
        </w:rPr>
        <w:t>a</w:t>
      </w:r>
      <w:r w:rsidRPr="007018A2">
        <w:rPr>
          <w:rFonts w:ascii="Verdana" w:hAnsi="Verdana"/>
          <w:sz w:val="20"/>
          <w:szCs w:val="20"/>
        </w:rPr>
        <w:t xml:space="preserve">rpiui. </w:t>
      </w:r>
    </w:p>
    <w:p w14:paraId="6D8F450A" w14:textId="77777777" w:rsidR="009F74CC" w:rsidRPr="00DA4541" w:rsidRDefault="009F74CC" w:rsidP="009F74CC">
      <w:pPr>
        <w:tabs>
          <w:tab w:val="left" w:pos="1560"/>
          <w:tab w:val="left" w:pos="1701"/>
        </w:tabs>
        <w:spacing w:after="0" w:line="240" w:lineRule="auto"/>
        <w:ind w:firstLine="851"/>
        <w:jc w:val="both"/>
        <w:rPr>
          <w:rFonts w:ascii="Verdana" w:hAnsi="Verdana"/>
          <w:sz w:val="20"/>
          <w:szCs w:val="20"/>
        </w:rPr>
      </w:pPr>
      <w:r>
        <w:rPr>
          <w:rFonts w:ascii="Verdana" w:hAnsi="Verdana"/>
          <w:sz w:val="20"/>
          <w:szCs w:val="20"/>
        </w:rPr>
        <w:t xml:space="preserve">8.3. </w:t>
      </w:r>
      <w:r w:rsidRPr="00DA4541">
        <w:rPr>
          <w:rFonts w:ascii="Verdana" w:hAnsi="Verdana"/>
          <w:sz w:val="20"/>
          <w:szCs w:val="20"/>
        </w:rPr>
        <w:t>Bendrųjų sąlygų nuostatos  taikomos tiek, kiek Specialiosiose sąlygose nenustatyta kitaip.</w:t>
      </w:r>
    </w:p>
    <w:p w14:paraId="2C5875B6" w14:textId="77777777" w:rsidR="009F74CC" w:rsidRPr="00DA4541"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sz w:val="20"/>
          <w:szCs w:val="20"/>
        </w:rPr>
      </w:pPr>
      <w:r>
        <w:rPr>
          <w:rFonts w:ascii="Verdana" w:hAnsi="Verdana"/>
          <w:sz w:val="20"/>
          <w:szCs w:val="20"/>
        </w:rPr>
        <w:t xml:space="preserve">8.4. </w:t>
      </w:r>
      <w:r w:rsidRPr="00DA4541">
        <w:rPr>
          <w:rFonts w:ascii="Verdana" w:hAnsi="Verdana"/>
          <w:sz w:val="20"/>
          <w:szCs w:val="20"/>
        </w:rPr>
        <w:t xml:space="preserve">Šalys paskiria šiuos atsakingus asmenis: </w:t>
      </w:r>
    </w:p>
    <w:p w14:paraId="58A8A24E" w14:textId="77777777" w:rsidR="009F74CC" w:rsidRPr="00150B73"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sz w:val="20"/>
          <w:szCs w:val="20"/>
        </w:rPr>
      </w:pPr>
      <w:r>
        <w:rPr>
          <w:rFonts w:ascii="Verdana" w:hAnsi="Verdana"/>
          <w:sz w:val="20"/>
          <w:szCs w:val="20"/>
        </w:rPr>
        <w:t xml:space="preserve">8.4.1. </w:t>
      </w:r>
      <w:r w:rsidRPr="00150B73">
        <w:rPr>
          <w:rFonts w:ascii="Verdana" w:hAnsi="Verdana"/>
          <w:sz w:val="20"/>
          <w:szCs w:val="20"/>
        </w:rPr>
        <w:t>Pirkėjo atstovas, atsakingas už Sutarties vykdymą – (pareigų pavadinimas, vardas ir pavardė, tel._____, el. paštas ____________). Pirkėjo atstovas turi teisę Pirkėjo vardu pasirašyti perdavimo-priėmimo aktą bei kitus su Sutarties vykdymu susijusius dokumentus, išskyrus dokumentus dėl Sutarties pakeitimo ar nutraukimo.</w:t>
      </w:r>
    </w:p>
    <w:p w14:paraId="58676659" w14:textId="77777777" w:rsidR="009F74CC" w:rsidRPr="00150B73"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sz w:val="20"/>
          <w:szCs w:val="20"/>
        </w:rPr>
      </w:pPr>
      <w:bookmarkStart w:id="8" w:name="_Ref2087226"/>
      <w:r w:rsidRPr="00150B73">
        <w:rPr>
          <w:rFonts w:ascii="Verdana" w:hAnsi="Verdana"/>
          <w:sz w:val="20"/>
          <w:szCs w:val="20"/>
        </w:rPr>
        <w:t>8.4.2. Tiekėjo atstovas, atsakingas už Sutarties vykdymą – (pareigų pavadinimas, vardas ir pavardė, tel._____, el. paštas ____________).</w:t>
      </w:r>
      <w:bookmarkEnd w:id="8"/>
    </w:p>
    <w:p w14:paraId="11CE4046" w14:textId="77777777" w:rsidR="009F74CC" w:rsidRPr="00150B73"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sz w:val="20"/>
          <w:szCs w:val="20"/>
        </w:rPr>
      </w:pPr>
      <w:r w:rsidRPr="00150B73">
        <w:rPr>
          <w:rFonts w:ascii="Verdana" w:hAnsi="Verdana"/>
          <w:sz w:val="20"/>
          <w:szCs w:val="20"/>
          <w:lang w:bidi="lt-LT"/>
        </w:rPr>
        <w:t xml:space="preserve">8.4.3. Pirkėjo atstovas, atsakingas už tai, kad Sutartis ir jos pakeitimai būtų paskelbti Lietuvos Respublikos viešųjų pirkimų įstatyme nustatyta tvarka, </w:t>
      </w:r>
      <w:r w:rsidRPr="00150B73">
        <w:rPr>
          <w:rFonts w:ascii="Verdana" w:hAnsi="Verdana"/>
          <w:sz w:val="20"/>
          <w:szCs w:val="20"/>
        </w:rPr>
        <w:t>(</w:t>
      </w:r>
      <w:r w:rsidRPr="00150B73">
        <w:rPr>
          <w:rFonts w:ascii="Verdana" w:hAnsi="Verdana"/>
          <w:sz w:val="20"/>
          <w:szCs w:val="20"/>
          <w:lang w:bidi="lt-LT"/>
        </w:rPr>
        <w:t xml:space="preserve">pareigų pavadinimas, vardas ir pavardė, </w:t>
      </w:r>
      <w:r w:rsidRPr="00150B73">
        <w:rPr>
          <w:rFonts w:ascii="Verdana" w:hAnsi="Verdana"/>
          <w:sz w:val="20"/>
          <w:szCs w:val="20"/>
        </w:rPr>
        <w:t>tel._____, el. paštas ____________).</w:t>
      </w:r>
    </w:p>
    <w:p w14:paraId="30846C09"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color w:val="000000" w:themeColor="text1"/>
          <w:sz w:val="20"/>
          <w:szCs w:val="20"/>
        </w:rPr>
      </w:pPr>
      <w:r>
        <w:rPr>
          <w:rFonts w:ascii="Verdana" w:hAnsi="Verdana"/>
          <w:color w:val="000000" w:themeColor="text1"/>
          <w:sz w:val="20"/>
          <w:szCs w:val="20"/>
        </w:rPr>
        <w:t xml:space="preserve">8.5. </w:t>
      </w:r>
      <w:r w:rsidRPr="002E5510">
        <w:rPr>
          <w:rFonts w:ascii="Verdana" w:hAnsi="Verdana"/>
          <w:color w:val="000000" w:themeColor="text1"/>
          <w:sz w:val="20"/>
          <w:szCs w:val="20"/>
        </w:rPr>
        <w:t>Sutartis gali būti pakeista ar nutraukta Bendrųjų sąlygų nustatytais atvejais ir tvarka.</w:t>
      </w:r>
    </w:p>
    <w:p w14:paraId="63316E5C" w14:textId="77777777" w:rsidR="009F74CC" w:rsidRPr="002E5510" w:rsidRDefault="009F74CC" w:rsidP="009F74CC">
      <w:pPr>
        <w:pStyle w:val="ListParagraph"/>
        <w:tabs>
          <w:tab w:val="left" w:pos="426"/>
          <w:tab w:val="left" w:pos="1134"/>
          <w:tab w:val="left" w:pos="1276"/>
          <w:tab w:val="left" w:pos="1418"/>
          <w:tab w:val="left" w:pos="1560"/>
        </w:tabs>
        <w:spacing w:after="0" w:line="240" w:lineRule="auto"/>
        <w:ind w:left="0" w:firstLine="851"/>
        <w:jc w:val="both"/>
        <w:rPr>
          <w:rFonts w:ascii="Verdana" w:hAnsi="Verdana"/>
          <w:color w:val="000000" w:themeColor="text1"/>
          <w:sz w:val="20"/>
          <w:szCs w:val="20"/>
        </w:rPr>
      </w:pPr>
    </w:p>
    <w:p w14:paraId="7A639822" w14:textId="77777777" w:rsidR="009F74CC" w:rsidRPr="002E5510" w:rsidRDefault="009F74CC" w:rsidP="009F74CC">
      <w:pPr>
        <w:pStyle w:val="ListParagraph"/>
        <w:tabs>
          <w:tab w:val="left" w:pos="1134"/>
          <w:tab w:val="left" w:pos="1276"/>
          <w:tab w:val="left" w:pos="1418"/>
          <w:tab w:val="left" w:pos="1560"/>
        </w:tabs>
        <w:spacing w:after="0" w:line="240" w:lineRule="auto"/>
        <w:ind w:left="851"/>
        <w:rPr>
          <w:rFonts w:ascii="Verdana" w:hAnsi="Verdana"/>
          <w:b/>
          <w:sz w:val="20"/>
          <w:szCs w:val="20"/>
        </w:rPr>
      </w:pPr>
      <w:r>
        <w:rPr>
          <w:rFonts w:ascii="Verdana" w:hAnsi="Verdana"/>
          <w:b/>
          <w:sz w:val="20"/>
          <w:szCs w:val="20"/>
        </w:rPr>
        <w:t xml:space="preserve">9. </w:t>
      </w:r>
      <w:r w:rsidRPr="002E5510">
        <w:rPr>
          <w:rFonts w:ascii="Verdana" w:hAnsi="Verdana"/>
          <w:b/>
          <w:sz w:val="20"/>
          <w:szCs w:val="20"/>
        </w:rPr>
        <w:t>SUTARTIES PRIEDAI</w:t>
      </w:r>
    </w:p>
    <w:p w14:paraId="59D052F3" w14:textId="77777777" w:rsidR="009F74CC" w:rsidRPr="002E5510" w:rsidRDefault="009F74CC" w:rsidP="009F74CC">
      <w:pPr>
        <w:pStyle w:val="ListParagraph"/>
        <w:tabs>
          <w:tab w:val="left" w:pos="1134"/>
          <w:tab w:val="left" w:pos="1276"/>
          <w:tab w:val="left" w:pos="1418"/>
          <w:tab w:val="left" w:pos="1560"/>
        </w:tabs>
        <w:spacing w:after="0" w:line="240" w:lineRule="auto"/>
        <w:ind w:left="0" w:firstLine="851"/>
        <w:jc w:val="both"/>
        <w:rPr>
          <w:rFonts w:ascii="Verdana" w:hAnsi="Verdana"/>
          <w:sz w:val="20"/>
          <w:szCs w:val="20"/>
        </w:rPr>
      </w:pPr>
      <w:r>
        <w:rPr>
          <w:rFonts w:ascii="Verdana" w:hAnsi="Verdana"/>
          <w:sz w:val="20"/>
          <w:szCs w:val="20"/>
        </w:rPr>
        <w:t xml:space="preserve">9.1. </w:t>
      </w:r>
      <w:r w:rsidRPr="002E5510">
        <w:rPr>
          <w:rFonts w:ascii="Verdana" w:hAnsi="Verdana"/>
          <w:sz w:val="20"/>
          <w:szCs w:val="20"/>
        </w:rPr>
        <w:t>Neatskiriamos Sutarties dalys yra Bendrosios sąlygos ir prieda</w:t>
      </w:r>
      <w:r>
        <w:rPr>
          <w:rFonts w:ascii="Verdana" w:hAnsi="Verdana"/>
          <w:sz w:val="20"/>
          <w:szCs w:val="20"/>
        </w:rPr>
        <w:t>s – techninė specifikacija.</w:t>
      </w:r>
    </w:p>
    <w:p w14:paraId="280B2532" w14:textId="77777777" w:rsidR="009F74CC" w:rsidRPr="002E5510" w:rsidRDefault="009F74CC" w:rsidP="009F74CC">
      <w:pPr>
        <w:tabs>
          <w:tab w:val="left" w:pos="1134"/>
          <w:tab w:val="left" w:pos="1276"/>
          <w:tab w:val="left" w:pos="1418"/>
          <w:tab w:val="left" w:pos="1560"/>
          <w:tab w:val="left" w:pos="8184"/>
        </w:tabs>
        <w:spacing w:after="0" w:line="240" w:lineRule="auto"/>
        <w:ind w:firstLine="851"/>
        <w:rPr>
          <w:rFonts w:ascii="Verdana" w:hAnsi="Verdana"/>
          <w:b/>
          <w:bCs/>
          <w:sz w:val="20"/>
          <w:szCs w:val="20"/>
        </w:rPr>
      </w:pPr>
    </w:p>
    <w:p w14:paraId="4E9EBEBD" w14:textId="77777777" w:rsidR="009F74CC" w:rsidRPr="002E5510" w:rsidRDefault="009F74CC" w:rsidP="009F74CC">
      <w:pPr>
        <w:pStyle w:val="ListParagraph"/>
        <w:tabs>
          <w:tab w:val="left" w:pos="1134"/>
          <w:tab w:val="left" w:pos="1276"/>
          <w:tab w:val="left" w:pos="1418"/>
          <w:tab w:val="left" w:pos="1560"/>
          <w:tab w:val="left" w:pos="8184"/>
        </w:tabs>
        <w:spacing w:after="0" w:line="240" w:lineRule="auto"/>
        <w:rPr>
          <w:rFonts w:ascii="Verdana" w:hAnsi="Verdana"/>
          <w:b/>
          <w:sz w:val="20"/>
          <w:szCs w:val="20"/>
        </w:rPr>
      </w:pPr>
      <w:r>
        <w:rPr>
          <w:rFonts w:ascii="Verdana" w:hAnsi="Verdana"/>
          <w:b/>
          <w:sz w:val="20"/>
          <w:szCs w:val="20"/>
        </w:rPr>
        <w:t xml:space="preserve">10. </w:t>
      </w:r>
      <w:r w:rsidRPr="002E5510">
        <w:rPr>
          <w:rFonts w:ascii="Verdana" w:hAnsi="Verdana"/>
          <w:b/>
          <w:sz w:val="20"/>
          <w:szCs w:val="20"/>
        </w:rPr>
        <w:t>ŠALIŲ REKVIZITAI</w:t>
      </w:r>
    </w:p>
    <w:p w14:paraId="3B082EC1" w14:textId="77777777" w:rsidR="009F74CC" w:rsidRPr="002E5510" w:rsidRDefault="009F74CC" w:rsidP="009F74CC">
      <w:pPr>
        <w:tabs>
          <w:tab w:val="left" w:pos="1134"/>
          <w:tab w:val="left" w:pos="1276"/>
          <w:tab w:val="left" w:pos="1418"/>
          <w:tab w:val="left" w:pos="1560"/>
          <w:tab w:val="left" w:pos="8184"/>
        </w:tabs>
        <w:spacing w:after="0" w:line="240" w:lineRule="auto"/>
        <w:ind w:left="360"/>
        <w:jc w:val="center"/>
        <w:rPr>
          <w:rFonts w:ascii="Verdana" w:hAnsi="Verdana"/>
          <w:sz w:val="20"/>
          <w:szCs w:val="20"/>
        </w:rPr>
      </w:pPr>
    </w:p>
    <w:tbl>
      <w:tblPr>
        <w:tblW w:w="9783" w:type="dxa"/>
        <w:tblLayout w:type="fixed"/>
        <w:tblLook w:val="0000" w:firstRow="0" w:lastRow="0" w:firstColumn="0" w:lastColumn="0" w:noHBand="0" w:noVBand="0"/>
      </w:tblPr>
      <w:tblGrid>
        <w:gridCol w:w="4962"/>
        <w:gridCol w:w="4821"/>
      </w:tblGrid>
      <w:tr w:rsidR="009F74CC" w:rsidRPr="002E5510" w14:paraId="5F628DF6" w14:textId="77777777" w:rsidTr="00952C7C">
        <w:tc>
          <w:tcPr>
            <w:tcW w:w="4962" w:type="dxa"/>
          </w:tcPr>
          <w:p w14:paraId="43F670A3" w14:textId="77777777" w:rsidR="009F74CC" w:rsidRPr="002E5510" w:rsidRDefault="009F74CC" w:rsidP="00952C7C">
            <w:pPr>
              <w:pStyle w:val="Heading1"/>
              <w:tabs>
                <w:tab w:val="left" w:pos="1134"/>
                <w:tab w:val="left" w:pos="1276"/>
                <w:tab w:val="left" w:pos="1418"/>
                <w:tab w:val="left" w:pos="1560"/>
              </w:tabs>
              <w:spacing w:before="0"/>
              <w:rPr>
                <w:rFonts w:ascii="Verdana" w:hAnsi="Verdana"/>
                <w:sz w:val="20"/>
                <w:szCs w:val="20"/>
              </w:rPr>
            </w:pPr>
            <w:r w:rsidRPr="002E5510">
              <w:rPr>
                <w:rFonts w:ascii="Verdana" w:hAnsi="Verdana"/>
                <w:sz w:val="20"/>
                <w:szCs w:val="20"/>
              </w:rPr>
              <w:t>Pirkėjas</w:t>
            </w:r>
          </w:p>
        </w:tc>
        <w:tc>
          <w:tcPr>
            <w:tcW w:w="4821" w:type="dxa"/>
          </w:tcPr>
          <w:p w14:paraId="604C04D7" w14:textId="77777777" w:rsidR="009F74CC" w:rsidRPr="002E5510" w:rsidRDefault="009F74CC" w:rsidP="00952C7C">
            <w:pPr>
              <w:pStyle w:val="Heading1"/>
              <w:tabs>
                <w:tab w:val="left" w:pos="1134"/>
                <w:tab w:val="left" w:pos="1276"/>
                <w:tab w:val="left" w:pos="1418"/>
                <w:tab w:val="left" w:pos="1560"/>
              </w:tabs>
              <w:spacing w:before="0"/>
              <w:rPr>
                <w:rFonts w:ascii="Verdana" w:hAnsi="Verdana"/>
                <w:sz w:val="20"/>
                <w:szCs w:val="20"/>
              </w:rPr>
            </w:pPr>
            <w:r w:rsidRPr="002E5510">
              <w:rPr>
                <w:rFonts w:ascii="Verdana" w:hAnsi="Verdana"/>
                <w:sz w:val="20"/>
                <w:szCs w:val="20"/>
              </w:rPr>
              <w:t>TIEKĖJAS</w:t>
            </w:r>
          </w:p>
        </w:tc>
      </w:tr>
      <w:tr w:rsidR="009F74CC" w:rsidRPr="002E5510" w14:paraId="4B1A6F06" w14:textId="77777777" w:rsidTr="00952C7C">
        <w:tc>
          <w:tcPr>
            <w:tcW w:w="4962" w:type="dxa"/>
          </w:tcPr>
          <w:p w14:paraId="62ECF8BF"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olor w:val="632423" w:themeColor="accent2" w:themeShade="80"/>
                <w:sz w:val="20"/>
                <w:szCs w:val="20"/>
              </w:rPr>
            </w:pPr>
            <w:r w:rsidRPr="002E5510">
              <w:rPr>
                <w:rFonts w:ascii="Verdana" w:hAnsi="Verdana"/>
                <w:sz w:val="20"/>
                <w:szCs w:val="20"/>
              </w:rPr>
              <w:t>Lietuvos bankas</w:t>
            </w:r>
          </w:p>
        </w:tc>
        <w:tc>
          <w:tcPr>
            <w:tcW w:w="4821" w:type="dxa"/>
          </w:tcPr>
          <w:p w14:paraId="380FA42F"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sz w:val="20"/>
                <w:szCs w:val="20"/>
              </w:rPr>
            </w:pPr>
            <w:r w:rsidRPr="002E5510">
              <w:rPr>
                <w:rFonts w:ascii="Verdana" w:hAnsi="Verdana"/>
                <w:i/>
                <w:sz w:val="20"/>
                <w:szCs w:val="20"/>
              </w:rPr>
              <w:t>Pavadinimas</w:t>
            </w:r>
          </w:p>
        </w:tc>
      </w:tr>
      <w:tr w:rsidR="009F74CC" w:rsidRPr="002E5510" w14:paraId="69AD0D67" w14:textId="77777777" w:rsidTr="00952C7C">
        <w:tc>
          <w:tcPr>
            <w:tcW w:w="4962" w:type="dxa"/>
          </w:tcPr>
          <w:p w14:paraId="50220BC0"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sz w:val="20"/>
                <w:szCs w:val="20"/>
              </w:rPr>
              <w:t>Juridinio asmens kodas 188607684</w:t>
            </w:r>
          </w:p>
        </w:tc>
        <w:tc>
          <w:tcPr>
            <w:tcW w:w="4821" w:type="dxa"/>
          </w:tcPr>
          <w:p w14:paraId="4529A508"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sz w:val="20"/>
                <w:szCs w:val="20"/>
              </w:rPr>
              <w:t xml:space="preserve">Juridinio asmens kodas                </w:t>
            </w:r>
          </w:p>
        </w:tc>
      </w:tr>
      <w:tr w:rsidR="009F74CC" w:rsidRPr="002E5510" w14:paraId="5685E2B5" w14:textId="77777777" w:rsidTr="00952C7C">
        <w:tc>
          <w:tcPr>
            <w:tcW w:w="4962" w:type="dxa"/>
          </w:tcPr>
          <w:p w14:paraId="2EE81F08"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PVM mokėtojo kodas LT886076811</w:t>
            </w:r>
          </w:p>
        </w:tc>
        <w:tc>
          <w:tcPr>
            <w:tcW w:w="4821" w:type="dxa"/>
          </w:tcPr>
          <w:p w14:paraId="19FB3DFD"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PVM mokėtojo kodas</w:t>
            </w:r>
          </w:p>
        </w:tc>
      </w:tr>
      <w:tr w:rsidR="009F74CC" w:rsidRPr="002E5510" w14:paraId="100EE02F" w14:textId="77777777" w:rsidTr="00952C7C">
        <w:tc>
          <w:tcPr>
            <w:tcW w:w="4962" w:type="dxa"/>
          </w:tcPr>
          <w:p w14:paraId="695724C0"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Gedimino pr. 6, 01103</w:t>
            </w:r>
            <w:r w:rsidRPr="002E5510">
              <w:rPr>
                <w:rFonts w:ascii="Verdana" w:hAnsi="Verdana"/>
                <w:b/>
                <w:sz w:val="20"/>
                <w:szCs w:val="20"/>
              </w:rPr>
              <w:t xml:space="preserve"> </w:t>
            </w:r>
            <w:r w:rsidRPr="002E5510">
              <w:rPr>
                <w:rFonts w:ascii="Verdana" w:hAnsi="Verdana"/>
                <w:sz w:val="20"/>
                <w:szCs w:val="20"/>
              </w:rPr>
              <w:t>Vilnius</w:t>
            </w:r>
          </w:p>
        </w:tc>
        <w:tc>
          <w:tcPr>
            <w:tcW w:w="4821" w:type="dxa"/>
          </w:tcPr>
          <w:p w14:paraId="4F29C246"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Registruotos buveinės adresas</w:t>
            </w:r>
          </w:p>
        </w:tc>
      </w:tr>
      <w:tr w:rsidR="009F74CC" w:rsidRPr="002E5510" w14:paraId="26266045" w14:textId="77777777" w:rsidTr="00952C7C">
        <w:tc>
          <w:tcPr>
            <w:tcW w:w="4962" w:type="dxa"/>
          </w:tcPr>
          <w:p w14:paraId="25BB1C01"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lang w:eastAsia="lt-LT"/>
              </w:rPr>
            </w:pPr>
            <w:r w:rsidRPr="002E5510">
              <w:rPr>
                <w:rFonts w:ascii="Verdana" w:hAnsi="Verdana"/>
                <w:sz w:val="20"/>
                <w:szCs w:val="20"/>
                <w:lang w:eastAsia="lt-LT"/>
              </w:rPr>
              <w:t xml:space="preserve">Tel. (8 5) 268 0029 </w:t>
            </w:r>
          </w:p>
          <w:p w14:paraId="162E1D4B"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lang w:eastAsia="lt-LT"/>
              </w:rPr>
              <w:t xml:space="preserve">El. paštas </w:t>
            </w:r>
            <w:hyperlink r:id="rId22" w:history="1">
              <w:r w:rsidRPr="00A9153F">
                <w:rPr>
                  <w:rStyle w:val="Hyperlink"/>
                  <w:rFonts w:ascii="Verdana" w:hAnsi="Verdana"/>
                  <w:sz w:val="20"/>
                  <w:szCs w:val="20"/>
                </w:rPr>
                <w:t>info@lb.lt</w:t>
              </w:r>
            </w:hyperlink>
          </w:p>
        </w:tc>
        <w:tc>
          <w:tcPr>
            <w:tcW w:w="4821" w:type="dxa"/>
          </w:tcPr>
          <w:p w14:paraId="0226924D"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sz w:val="20"/>
                <w:szCs w:val="20"/>
              </w:rPr>
              <w:t xml:space="preserve">Tel. </w:t>
            </w:r>
          </w:p>
          <w:p w14:paraId="1CC75576"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sz w:val="20"/>
                <w:szCs w:val="20"/>
              </w:rPr>
              <w:t>El. paštas</w:t>
            </w:r>
          </w:p>
        </w:tc>
      </w:tr>
      <w:tr w:rsidR="009F74CC" w:rsidRPr="002E5510" w14:paraId="52933705" w14:textId="77777777" w:rsidTr="00952C7C">
        <w:tc>
          <w:tcPr>
            <w:tcW w:w="4962" w:type="dxa"/>
          </w:tcPr>
          <w:p w14:paraId="2947FDBA"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 xml:space="preserve">A. s. </w:t>
            </w:r>
            <w:r w:rsidRPr="002E5510">
              <w:rPr>
                <w:rFonts w:ascii="Verdana" w:hAnsi="Verdana"/>
                <w:bCs/>
                <w:sz w:val="20"/>
                <w:szCs w:val="20"/>
              </w:rPr>
              <w:t>LT41 1010 0000 0012 3456</w:t>
            </w:r>
          </w:p>
        </w:tc>
        <w:tc>
          <w:tcPr>
            <w:tcW w:w="4821" w:type="dxa"/>
          </w:tcPr>
          <w:p w14:paraId="49DD870F"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sz w:val="20"/>
                <w:szCs w:val="20"/>
              </w:rPr>
              <w:t>A. s. </w:t>
            </w:r>
          </w:p>
        </w:tc>
      </w:tr>
      <w:tr w:rsidR="009F74CC" w:rsidRPr="002E5510" w14:paraId="00EB13D1" w14:textId="77777777" w:rsidTr="00952C7C">
        <w:tc>
          <w:tcPr>
            <w:tcW w:w="4962" w:type="dxa"/>
          </w:tcPr>
          <w:p w14:paraId="74B29C38"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r w:rsidRPr="002E5510">
              <w:rPr>
                <w:rFonts w:ascii="Verdana" w:hAnsi="Verdana"/>
                <w:sz w:val="20"/>
                <w:szCs w:val="20"/>
              </w:rPr>
              <w:t>Lietuvos banke</w:t>
            </w:r>
          </w:p>
        </w:tc>
        <w:tc>
          <w:tcPr>
            <w:tcW w:w="4821" w:type="dxa"/>
          </w:tcPr>
          <w:p w14:paraId="032015A5"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r w:rsidRPr="002E5510">
              <w:rPr>
                <w:rFonts w:ascii="Verdana" w:hAnsi="Verdana"/>
                <w:i/>
                <w:sz w:val="20"/>
                <w:szCs w:val="20"/>
              </w:rPr>
              <w:t>Banko pavadinimas</w:t>
            </w:r>
          </w:p>
        </w:tc>
      </w:tr>
      <w:tr w:rsidR="009F74CC" w:rsidRPr="002E5510" w14:paraId="5521E91D" w14:textId="77777777" w:rsidTr="00952C7C">
        <w:tc>
          <w:tcPr>
            <w:tcW w:w="4962" w:type="dxa"/>
          </w:tcPr>
          <w:p w14:paraId="5563E73C"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p>
        </w:tc>
        <w:tc>
          <w:tcPr>
            <w:tcW w:w="4821" w:type="dxa"/>
          </w:tcPr>
          <w:p w14:paraId="74AABD02"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r>
      <w:tr w:rsidR="009F74CC" w:rsidRPr="002E5510" w14:paraId="2F296694" w14:textId="77777777" w:rsidTr="00952C7C">
        <w:tc>
          <w:tcPr>
            <w:tcW w:w="4962" w:type="dxa"/>
          </w:tcPr>
          <w:p w14:paraId="10F8F340" w14:textId="77777777" w:rsidR="009F74CC" w:rsidRPr="002E5510" w:rsidRDefault="009F74CC" w:rsidP="00952C7C">
            <w:pPr>
              <w:tabs>
                <w:tab w:val="left" w:pos="1134"/>
                <w:tab w:val="left" w:pos="1276"/>
                <w:tab w:val="left" w:pos="1418"/>
                <w:tab w:val="left" w:pos="1560"/>
              </w:tabs>
              <w:spacing w:after="0" w:line="240" w:lineRule="auto"/>
              <w:rPr>
                <w:rFonts w:ascii="Verdana" w:hAnsi="Verdana"/>
                <w:b/>
                <w:caps/>
                <w:sz w:val="20"/>
                <w:szCs w:val="20"/>
              </w:rPr>
            </w:pPr>
          </w:p>
        </w:tc>
        <w:tc>
          <w:tcPr>
            <w:tcW w:w="4821" w:type="dxa"/>
          </w:tcPr>
          <w:p w14:paraId="39989F70"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r>
      <w:tr w:rsidR="009F74CC" w:rsidRPr="002E5510" w14:paraId="49BF1213" w14:textId="77777777" w:rsidTr="00952C7C">
        <w:tc>
          <w:tcPr>
            <w:tcW w:w="4962" w:type="dxa"/>
          </w:tcPr>
          <w:p w14:paraId="6250FBE7"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c>
          <w:tcPr>
            <w:tcW w:w="4821" w:type="dxa"/>
          </w:tcPr>
          <w:p w14:paraId="57DCB957"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r>
      <w:tr w:rsidR="009F74CC" w:rsidRPr="002E5510" w14:paraId="77A12497" w14:textId="77777777" w:rsidTr="00952C7C">
        <w:tc>
          <w:tcPr>
            <w:tcW w:w="4962" w:type="dxa"/>
          </w:tcPr>
          <w:p w14:paraId="42254A14"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c>
          <w:tcPr>
            <w:tcW w:w="4821" w:type="dxa"/>
          </w:tcPr>
          <w:p w14:paraId="2B97BFAD" w14:textId="77777777" w:rsidR="009F74CC" w:rsidRPr="002E5510" w:rsidRDefault="009F74CC" w:rsidP="00952C7C">
            <w:pPr>
              <w:tabs>
                <w:tab w:val="left" w:pos="1134"/>
                <w:tab w:val="left" w:pos="1276"/>
                <w:tab w:val="left" w:pos="1418"/>
                <w:tab w:val="left" w:pos="1560"/>
              </w:tabs>
              <w:spacing w:after="0" w:line="240" w:lineRule="auto"/>
              <w:rPr>
                <w:rFonts w:ascii="Verdana" w:hAnsi="Verdana"/>
                <w:sz w:val="20"/>
                <w:szCs w:val="20"/>
              </w:rPr>
            </w:pPr>
          </w:p>
        </w:tc>
      </w:tr>
    </w:tbl>
    <w:p w14:paraId="79E31043" w14:textId="77777777" w:rsidR="009F74CC" w:rsidRPr="001B11A1" w:rsidRDefault="009F74CC" w:rsidP="009F74CC">
      <w:pPr>
        <w:spacing w:after="0" w:line="240" w:lineRule="auto"/>
        <w:jc w:val="right"/>
        <w:rPr>
          <w:rFonts w:ascii="Verdana" w:hAnsi="Verdana"/>
          <w:sz w:val="20"/>
          <w:szCs w:val="20"/>
        </w:rPr>
      </w:pPr>
      <w:r w:rsidRPr="001B11A1">
        <w:rPr>
          <w:rFonts w:ascii="Verdana" w:hAnsi="Verdana"/>
          <w:sz w:val="20"/>
          <w:szCs w:val="20"/>
        </w:rPr>
        <w:lastRenderedPageBreak/>
        <w:t>Sutarties priedas</w:t>
      </w:r>
    </w:p>
    <w:p w14:paraId="206502AA" w14:textId="77777777" w:rsidR="009F74CC" w:rsidRPr="001B11A1" w:rsidRDefault="009F74CC" w:rsidP="009F74CC">
      <w:pPr>
        <w:spacing w:after="0" w:line="240" w:lineRule="auto"/>
        <w:jc w:val="center"/>
        <w:rPr>
          <w:rFonts w:ascii="Verdana" w:hAnsi="Verdana"/>
          <w:b/>
          <w:bCs/>
          <w:sz w:val="20"/>
          <w:szCs w:val="20"/>
        </w:rPr>
      </w:pPr>
      <w:r w:rsidRPr="001B11A1">
        <w:rPr>
          <w:rFonts w:ascii="Verdana" w:hAnsi="Verdana"/>
          <w:b/>
          <w:bCs/>
          <w:sz w:val="20"/>
          <w:szCs w:val="20"/>
        </w:rPr>
        <w:t>TECHNINĖ SPECIFIKACIJA</w:t>
      </w:r>
    </w:p>
    <w:p w14:paraId="5E23F6BE" w14:textId="77777777" w:rsidR="009F74CC" w:rsidRPr="001B11A1" w:rsidRDefault="009F74CC" w:rsidP="009F74CC">
      <w:pPr>
        <w:spacing w:after="0" w:line="240" w:lineRule="auto"/>
        <w:jc w:val="center"/>
        <w:rPr>
          <w:rFonts w:ascii="Verdana" w:hAnsi="Verdana"/>
          <w:b/>
          <w:bCs/>
          <w:sz w:val="20"/>
          <w:szCs w:val="20"/>
        </w:rPr>
      </w:pPr>
    </w:p>
    <w:p w14:paraId="24BDBFB3" w14:textId="77777777" w:rsidR="009F74CC" w:rsidRPr="001B11A1" w:rsidRDefault="009F74CC" w:rsidP="009F74CC">
      <w:pPr>
        <w:spacing w:after="0" w:line="240" w:lineRule="auto"/>
        <w:jc w:val="center"/>
        <w:rPr>
          <w:rFonts w:ascii="Verdana" w:hAnsi="Verdana"/>
          <w:b/>
          <w:bCs/>
          <w:sz w:val="20"/>
          <w:szCs w:val="20"/>
        </w:rPr>
      </w:pPr>
    </w:p>
    <w:p w14:paraId="1E70065A" w14:textId="2B3C48BD" w:rsidR="009F74CC" w:rsidRPr="00434BDC" w:rsidRDefault="00250D55" w:rsidP="009F74CC">
      <w:pPr>
        <w:spacing w:after="0" w:line="240" w:lineRule="auto"/>
        <w:ind w:left="858" w:right="2" w:hanging="10"/>
        <w:jc w:val="center"/>
        <w:rPr>
          <w:rFonts w:ascii="Verdana" w:eastAsia="Verdana" w:hAnsi="Verdana" w:cs="Verdana"/>
          <w:b/>
          <w:color w:val="000000"/>
          <w:sz w:val="16"/>
        </w:rPr>
      </w:pPr>
      <w:r w:rsidRPr="00250D55">
        <w:rPr>
          <w:rFonts w:ascii="Verdana" w:eastAsia="Verdana" w:hAnsi="Verdana" w:cs="Verdana"/>
          <w:b/>
          <w:color w:val="000000"/>
          <w:sz w:val="16"/>
        </w:rPr>
        <w:t xml:space="preserve">ELEKTROMOBILIO IR ĮKRAUNAMO HIBRIDO </w:t>
      </w:r>
      <w:r w:rsidR="009F74CC">
        <w:rPr>
          <w:rFonts w:ascii="Verdana" w:eastAsia="Verdana" w:hAnsi="Verdana" w:cs="Verdana"/>
          <w:b/>
          <w:color w:val="000000"/>
          <w:sz w:val="16"/>
        </w:rPr>
        <w:t>NUOMOS</w:t>
      </w:r>
      <w:r w:rsidR="009F74CC" w:rsidRPr="00434BDC">
        <w:rPr>
          <w:rFonts w:ascii="Verdana" w:eastAsia="Verdana" w:hAnsi="Verdana" w:cs="Verdana"/>
          <w:b/>
          <w:color w:val="000000"/>
          <w:sz w:val="16"/>
        </w:rPr>
        <w:t xml:space="preserve"> PIRKIMO–PARDAVIMO SUTARTIES Nr. </w:t>
      </w:r>
    </w:p>
    <w:p w14:paraId="4AB079BF" w14:textId="77777777" w:rsidR="009F74CC" w:rsidRPr="00434BDC" w:rsidRDefault="009F74CC" w:rsidP="009F74CC">
      <w:pPr>
        <w:spacing w:after="0" w:line="240" w:lineRule="auto"/>
        <w:ind w:left="858" w:right="2" w:hanging="10"/>
        <w:jc w:val="center"/>
        <w:rPr>
          <w:rFonts w:ascii="Verdana" w:eastAsia="Verdana" w:hAnsi="Verdana" w:cs="Verdana"/>
          <w:color w:val="000000"/>
          <w:sz w:val="16"/>
        </w:rPr>
      </w:pPr>
      <w:r w:rsidRPr="00434BDC">
        <w:rPr>
          <w:rFonts w:ascii="Verdana" w:eastAsia="Verdana" w:hAnsi="Verdana" w:cs="Verdana"/>
          <w:b/>
          <w:color w:val="000000"/>
          <w:sz w:val="16"/>
        </w:rPr>
        <w:t xml:space="preserve">BENDROSIOS SĄLYGOS </w:t>
      </w:r>
    </w:p>
    <w:p w14:paraId="6F3B6010" w14:textId="77777777" w:rsidR="009F74CC" w:rsidRDefault="009F74CC" w:rsidP="009F74CC">
      <w:pPr>
        <w:spacing w:after="0" w:line="240" w:lineRule="auto"/>
        <w:ind w:left="852"/>
        <w:rPr>
          <w:rFonts w:ascii="Verdana" w:eastAsia="Verdana" w:hAnsi="Verdana" w:cs="Verdana"/>
          <w:b/>
          <w:color w:val="000000"/>
          <w:sz w:val="16"/>
        </w:rPr>
      </w:pPr>
      <w:r w:rsidRPr="00434BDC">
        <w:rPr>
          <w:rFonts w:ascii="Verdana" w:eastAsia="Verdana" w:hAnsi="Verdana" w:cs="Verdana"/>
          <w:b/>
          <w:color w:val="000000"/>
          <w:sz w:val="16"/>
        </w:rPr>
        <w:t xml:space="preserve"> </w:t>
      </w:r>
    </w:p>
    <w:p w14:paraId="53E1312F" w14:textId="77777777" w:rsidR="009F74CC" w:rsidRPr="00434BDC" w:rsidRDefault="009F74CC" w:rsidP="009F74CC">
      <w:pPr>
        <w:keepNext/>
        <w:keepLines/>
        <w:spacing w:after="0" w:line="259" w:lineRule="auto"/>
        <w:ind w:left="858"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SĄVOKOS IR BENDROSIOS NUOSTATOS </w:t>
      </w:r>
    </w:p>
    <w:p w14:paraId="0128BD28" w14:textId="77777777" w:rsidR="009F74CC" w:rsidRPr="00434BDC" w:rsidRDefault="009F74CC" w:rsidP="009F74CC">
      <w:pPr>
        <w:tabs>
          <w:tab w:val="left" w:pos="2850"/>
        </w:tabs>
        <w:spacing w:after="6" w:line="259" w:lineRule="auto"/>
        <w:ind w:left="852"/>
        <w:rPr>
          <w:rFonts w:ascii="Verdana" w:eastAsia="Verdana" w:hAnsi="Verdana" w:cs="Verdana"/>
          <w:color w:val="000000"/>
          <w:sz w:val="16"/>
        </w:rPr>
      </w:pPr>
      <w:r w:rsidRPr="00434BDC">
        <w:rPr>
          <w:rFonts w:ascii="Verdana" w:eastAsia="Verdana" w:hAnsi="Verdana" w:cs="Verdana"/>
          <w:color w:val="000000"/>
          <w:sz w:val="16"/>
        </w:rPr>
        <w:t xml:space="preserve"> </w:t>
      </w:r>
      <w:r>
        <w:rPr>
          <w:rFonts w:ascii="Verdana" w:eastAsia="Verdana" w:hAnsi="Verdana" w:cs="Verdana"/>
          <w:color w:val="000000"/>
          <w:sz w:val="16"/>
        </w:rPr>
        <w:tab/>
      </w:r>
    </w:p>
    <w:p w14:paraId="12ED5C49"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 xml:space="preserve">Prekių pirkimo–pardavimo sutarties (toliau – Sutartis) bendrosiose sąlygose (toliau – Bendrosios sąlygos) vartojamos sąvokos: </w:t>
      </w:r>
    </w:p>
    <w:p w14:paraId="36FA0B34"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1.1.1.</w:t>
      </w:r>
      <w:r w:rsidRPr="00434BDC">
        <w:rPr>
          <w:rFonts w:ascii="Arial" w:eastAsia="Arial" w:hAnsi="Arial" w:cs="Arial"/>
          <w:color w:val="000000"/>
          <w:sz w:val="16"/>
        </w:rPr>
        <w:t xml:space="preserve"> </w:t>
      </w:r>
      <w:r w:rsidRPr="00434BDC">
        <w:rPr>
          <w:rFonts w:ascii="Verdana" w:eastAsia="Verdana" w:hAnsi="Verdana" w:cs="Verdana"/>
          <w:b/>
          <w:color w:val="000000"/>
          <w:sz w:val="16"/>
        </w:rPr>
        <w:t>Bendrosios sąlygos</w:t>
      </w:r>
      <w:r w:rsidRPr="00434BDC">
        <w:rPr>
          <w:rFonts w:ascii="Verdana" w:eastAsia="Verdana" w:hAnsi="Verdana" w:cs="Verdana"/>
          <w:color w:val="000000"/>
          <w:sz w:val="16"/>
        </w:rPr>
        <w:t xml:space="preserve"> – šios Sutarties bendrosios sąlygos, kurios yra neatskiriama Sutarties dalis. </w:t>
      </w:r>
    </w:p>
    <w:p w14:paraId="318C8F17"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1.1.2.</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Pasiūlymas </w:t>
      </w:r>
      <w:r w:rsidRPr="00434BDC">
        <w:rPr>
          <w:rFonts w:ascii="Verdana" w:eastAsia="Verdana" w:hAnsi="Verdana" w:cs="Verdana"/>
          <w:color w:val="000000"/>
          <w:sz w:val="16"/>
        </w:rPr>
        <w:t xml:space="preserve">– prekėms pagal Sutartį parduoti ar tiekti būtinų dokumentų, kuriuos Tiekėjas pateikia viešojo pirkimo procedūras vykdančiam Pirkėjui, visuma; </w:t>
      </w:r>
    </w:p>
    <w:p w14:paraId="785A2232"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1.1.3.</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Pirkėjas </w:t>
      </w:r>
      <w:r w:rsidRPr="00434BDC">
        <w:rPr>
          <w:rFonts w:ascii="Verdana" w:eastAsia="Verdana" w:hAnsi="Verdana" w:cs="Verdana"/>
          <w:color w:val="000000"/>
          <w:sz w:val="16"/>
        </w:rPr>
        <w:t xml:space="preserve">– Lietuvos bankas, kodas 188607684, PVM mokėtojo kodas LT886076811, Gedimino pr. 6, 01103 Vilnius, Lietuvos Respublika; </w:t>
      </w:r>
    </w:p>
    <w:p w14:paraId="34DEC4E3"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1.1.4.</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Pirkimo dokumentai </w:t>
      </w:r>
      <w:r w:rsidRPr="00434BDC">
        <w:rPr>
          <w:rFonts w:ascii="Verdana" w:eastAsia="Verdana" w:hAnsi="Verdana" w:cs="Verdana"/>
          <w:color w:val="000000"/>
          <w:sz w:val="16"/>
        </w:rPr>
        <w:t xml:space="preserve">– Pirkėjo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 </w:t>
      </w:r>
    </w:p>
    <w:p w14:paraId="61340185"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1.1.5.</w:t>
      </w:r>
      <w:r w:rsidRPr="00434BDC">
        <w:rPr>
          <w:rFonts w:ascii="Arial" w:eastAsia="Arial" w:hAnsi="Arial" w:cs="Arial"/>
          <w:color w:val="000000"/>
          <w:sz w:val="16"/>
        </w:rPr>
        <w:t xml:space="preserve"> </w:t>
      </w:r>
      <w:r w:rsidRPr="00434BDC">
        <w:rPr>
          <w:rFonts w:ascii="Verdana" w:eastAsia="Verdana" w:hAnsi="Verdana" w:cs="Verdana"/>
          <w:b/>
          <w:color w:val="000000"/>
          <w:sz w:val="16"/>
        </w:rPr>
        <w:t>Prekės</w:t>
      </w:r>
      <w:r w:rsidRPr="00434BDC">
        <w:rPr>
          <w:rFonts w:ascii="Verdana" w:eastAsia="Verdana" w:hAnsi="Verdana" w:cs="Verdana"/>
          <w:color w:val="000000"/>
          <w:sz w:val="16"/>
        </w:rPr>
        <w:t xml:space="preserve"> – Sutartyje nurodytos prekės arba Sutartyje nurodytos prekės su susijusiomis paslaugomis; </w:t>
      </w:r>
    </w:p>
    <w:p w14:paraId="232B28FB"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1.1.6.</w:t>
      </w:r>
      <w:r w:rsidRPr="00434BDC">
        <w:rPr>
          <w:rFonts w:ascii="Arial" w:eastAsia="Arial" w:hAnsi="Arial" w:cs="Arial"/>
          <w:color w:val="000000"/>
          <w:sz w:val="16"/>
        </w:rPr>
        <w:t xml:space="preserve"> </w:t>
      </w:r>
      <w:r w:rsidRPr="00434BDC">
        <w:rPr>
          <w:rFonts w:ascii="Verdana" w:eastAsia="Verdana" w:hAnsi="Verdana" w:cs="Verdana"/>
          <w:b/>
          <w:color w:val="000000"/>
          <w:sz w:val="16"/>
        </w:rPr>
        <w:t>Prekių perdavimo–priėmimo aktas</w:t>
      </w:r>
      <w:r w:rsidRPr="00434BDC">
        <w:rPr>
          <w:rFonts w:ascii="Verdana" w:eastAsia="Verdana" w:hAnsi="Verdana" w:cs="Verdana"/>
          <w:color w:val="000000"/>
          <w:sz w:val="16"/>
        </w:rPr>
        <w:t xml:space="preserve"> – Sutarties vykdymo dokumentas, kurį pasirašydamos šalys patvirtina Prekių pristatymo ir perdavimo Pirkėjui faktą;  </w:t>
      </w:r>
    </w:p>
    <w:p w14:paraId="49CFDA9B"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1.1.7.</w:t>
      </w:r>
      <w:r w:rsidRPr="00434BDC">
        <w:rPr>
          <w:rFonts w:ascii="Arial" w:eastAsia="Arial" w:hAnsi="Arial" w:cs="Arial"/>
          <w:color w:val="000000"/>
          <w:sz w:val="16"/>
        </w:rPr>
        <w:t xml:space="preserve"> </w:t>
      </w:r>
      <w:r w:rsidRPr="00434BDC">
        <w:rPr>
          <w:rFonts w:ascii="Verdana" w:eastAsia="Verdana" w:hAnsi="Verdana" w:cs="Verdana"/>
          <w:b/>
          <w:color w:val="000000"/>
          <w:sz w:val="16"/>
        </w:rPr>
        <w:t>PVM</w:t>
      </w:r>
      <w:r w:rsidRPr="00434BDC">
        <w:rPr>
          <w:rFonts w:ascii="Verdana" w:eastAsia="Verdana" w:hAnsi="Verdana" w:cs="Verdana"/>
          <w:color w:val="000000"/>
          <w:sz w:val="16"/>
        </w:rPr>
        <w:t xml:space="preserve"> – pridėtinės vertės mokestis, kurio dydis nustatytas Lietuvos Respublikos pridėtinės vertės mokesčio įstatyme; </w:t>
      </w:r>
    </w:p>
    <w:p w14:paraId="460259B4" w14:textId="77777777" w:rsidR="009F74CC" w:rsidRPr="00434BDC" w:rsidRDefault="009F74CC" w:rsidP="009F74CC">
      <w:pPr>
        <w:spacing w:after="12" w:line="249" w:lineRule="auto"/>
        <w:ind w:firstLine="709"/>
        <w:jc w:val="both"/>
        <w:rPr>
          <w:rFonts w:ascii="Verdana" w:eastAsia="Verdana" w:hAnsi="Verdana" w:cs="Verdana"/>
          <w:color w:val="000000"/>
          <w:sz w:val="16"/>
        </w:rPr>
      </w:pPr>
      <w:r w:rsidRPr="00434BDC">
        <w:rPr>
          <w:rFonts w:ascii="Verdana" w:eastAsia="Verdana" w:hAnsi="Verdana" w:cs="Verdana"/>
          <w:color w:val="000000"/>
          <w:sz w:val="16"/>
        </w:rPr>
        <w:t>1.1.8.</w:t>
      </w:r>
      <w:r w:rsidRPr="00434BDC">
        <w:rPr>
          <w:rFonts w:ascii="Arial" w:eastAsia="Arial" w:hAnsi="Arial" w:cs="Arial"/>
          <w:color w:val="000000"/>
          <w:sz w:val="16"/>
        </w:rPr>
        <w:t xml:space="preserve"> </w:t>
      </w:r>
      <w:r w:rsidRPr="00434BDC">
        <w:rPr>
          <w:rFonts w:ascii="Verdana" w:eastAsia="Verdana" w:hAnsi="Verdana" w:cs="Verdana"/>
          <w:b/>
          <w:color w:val="000000"/>
          <w:sz w:val="16"/>
        </w:rPr>
        <w:t>Sąskaita</w:t>
      </w:r>
      <w:r w:rsidRPr="00434BDC">
        <w:rPr>
          <w:rFonts w:ascii="Verdana" w:eastAsia="Verdana" w:hAnsi="Verdana" w:cs="Verdana"/>
          <w:color w:val="000000"/>
          <w:sz w:val="16"/>
        </w:rPr>
        <w:t xml:space="preserve"> – už laiku pristatytas ir Pirkėjo priimtas Prekes Tiekėjo išrašoma ir Pirkėjui tik elektroniniu būdu pateikiama apmokėti PVM sąskaita faktūra, kita sąskaita faktūra ir (arba) mokėjimo dokumentas (jeigu Tiekėjas nėra PVM mokėtojas).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767D02">
        <w:rPr>
          <w:rFonts w:ascii="Verdana" w:eastAsia="Verdana" w:hAnsi="Verdana" w:cs="Verdana"/>
          <w:color w:val="000000"/>
          <w:sz w:val="16"/>
        </w:rPr>
        <w:t>SABIS</w:t>
      </w:r>
      <w:r w:rsidRPr="00434BDC">
        <w:rPr>
          <w:rFonts w:ascii="Verdana" w:eastAsia="Verdana" w:hAnsi="Verdana" w:cs="Verdana"/>
          <w:color w:val="000000"/>
          <w:sz w:val="16"/>
        </w:rPr>
        <w:t xml:space="preserve"> priemonėmis (pasiekiama </w:t>
      </w:r>
      <w:r w:rsidRPr="00767D02">
        <w:rPr>
          <w:rFonts w:ascii="Verdana" w:eastAsia="Verdana" w:hAnsi="Verdana" w:cs="Verdana"/>
          <w:color w:val="000000"/>
          <w:sz w:val="16"/>
          <w:szCs w:val="16"/>
        </w:rPr>
        <w:t xml:space="preserve">adresu </w:t>
      </w:r>
      <w:r w:rsidRPr="00767D02">
        <w:rPr>
          <w:rFonts w:ascii="Verdana" w:hAnsi="Verdana"/>
          <w:sz w:val="16"/>
          <w:szCs w:val="16"/>
        </w:rPr>
        <w:t>(</w:t>
      </w:r>
      <w:hyperlink r:id="rId23" w:history="1">
        <w:r w:rsidRPr="00767D02">
          <w:rPr>
            <w:rFonts w:ascii="Verdana" w:hAnsi="Verdana"/>
            <w:color w:val="0000FF"/>
            <w:sz w:val="16"/>
            <w:szCs w:val="16"/>
            <w:u w:val="single"/>
          </w:rPr>
          <w:t>https://sabis.nbfc.lt</w:t>
        </w:r>
      </w:hyperlink>
      <w:r w:rsidRPr="00767D02">
        <w:rPr>
          <w:rFonts w:ascii="Verdana" w:eastAsia="Verdana" w:hAnsi="Verdana" w:cs="Verdana"/>
          <w:color w:val="000000"/>
          <w:sz w:val="16"/>
          <w:szCs w:val="16"/>
        </w:rPr>
        <w:t>);</w:t>
      </w:r>
      <w:r w:rsidRPr="00434BDC">
        <w:rPr>
          <w:rFonts w:ascii="Verdana" w:eastAsia="Verdana" w:hAnsi="Verdana" w:cs="Verdana"/>
          <w:color w:val="000000"/>
          <w:sz w:val="16"/>
        </w:rPr>
        <w:t xml:space="preserve">  </w:t>
      </w:r>
    </w:p>
    <w:p w14:paraId="63382FB8" w14:textId="77777777" w:rsidR="009F74CC" w:rsidRPr="001B11A1" w:rsidRDefault="009F74CC" w:rsidP="009F74CC">
      <w:pPr>
        <w:spacing w:after="12" w:line="249" w:lineRule="auto"/>
        <w:ind w:firstLine="837"/>
        <w:jc w:val="both"/>
        <w:rPr>
          <w:rFonts w:ascii="Verdana" w:eastAsia="Verdana" w:hAnsi="Verdana" w:cs="Verdana"/>
          <w:color w:val="000000"/>
          <w:sz w:val="16"/>
          <w:szCs w:val="16"/>
        </w:rPr>
      </w:pPr>
      <w:r w:rsidRPr="00434BDC">
        <w:rPr>
          <w:rFonts w:ascii="Verdana" w:eastAsia="Verdana" w:hAnsi="Verdana" w:cs="Verdana"/>
          <w:color w:val="000000"/>
          <w:sz w:val="16"/>
        </w:rPr>
        <w:t>1.1.9.</w:t>
      </w:r>
      <w:r w:rsidRPr="00434BDC">
        <w:rPr>
          <w:rFonts w:ascii="Arial" w:eastAsia="Arial" w:hAnsi="Arial" w:cs="Arial"/>
          <w:color w:val="000000"/>
          <w:sz w:val="16"/>
        </w:rPr>
        <w:t xml:space="preserve"> </w:t>
      </w:r>
      <w:r w:rsidRPr="001B11A1">
        <w:rPr>
          <w:rFonts w:ascii="Verdana" w:eastAsia="Verdana" w:hAnsi="Verdana" w:cs="Verdana"/>
          <w:b/>
          <w:bCs/>
          <w:color w:val="000000"/>
          <w:sz w:val="16"/>
          <w:szCs w:val="16"/>
        </w:rPr>
        <w:t>Subtiekėjas</w:t>
      </w:r>
      <w:r w:rsidRPr="001B11A1">
        <w:rPr>
          <w:rFonts w:ascii="Verdana" w:eastAsia="Verdana" w:hAnsi="Verdana" w:cs="Verdana"/>
          <w:color w:val="000000"/>
          <w:sz w:val="16"/>
          <w:szCs w:val="16"/>
        </w:rPr>
        <w:t xml:space="preserve"> – tiekėjo pirkimo sutarties vykdymui pasitelkiamas trečiasis asmuo, kurio kvalifikacija tiekėjas nesiremia, kad atitiktų kvalifikacijos reikalavimus ir(arba) tiekėjo pirkimo sutarties vykdymui pasitelkiamas trečiasis asmuo, kurio kvalifikacija tiekėjas remiasi, kad atitiktų kvalifikacijos reikalavimus;</w:t>
      </w:r>
    </w:p>
    <w:p w14:paraId="7D8BA42B"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bCs/>
          <w:color w:val="000000"/>
          <w:sz w:val="16"/>
        </w:rPr>
        <w:t>1.1.10</w:t>
      </w:r>
      <w:r w:rsidRPr="00434BDC">
        <w:rPr>
          <w:rFonts w:ascii="Verdana" w:eastAsia="Verdana" w:hAnsi="Verdana" w:cs="Verdana"/>
          <w:b/>
          <w:color w:val="000000"/>
          <w:sz w:val="16"/>
        </w:rPr>
        <w:t xml:space="preserve"> Specialiosios sąlygos</w:t>
      </w:r>
      <w:r w:rsidRPr="00434BDC">
        <w:rPr>
          <w:rFonts w:ascii="Verdana" w:eastAsia="Verdana" w:hAnsi="Verdana" w:cs="Verdana"/>
          <w:color w:val="000000"/>
          <w:sz w:val="16"/>
        </w:rPr>
        <w:t xml:space="preserve"> – neatskiriama Sutarties dalis, kurioje nurodomos pagal Sutartį įsigyjamos prekės arba prekės su susijusiomis (pristatymo, montavimo, diegimo ir kitomis prekių parengimo naudoti) paslaugomis, jų kiekis, pristatymo terminai, Sutarties kainodara, atsiskaitymo ir kitos Sutarties vykdymo sąlygos;  </w:t>
      </w:r>
    </w:p>
    <w:p w14:paraId="71260F43"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1.1.11.</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Sutarties kaina </w:t>
      </w:r>
      <w:r w:rsidRPr="00434BDC">
        <w:rPr>
          <w:rFonts w:ascii="Verdana" w:eastAsia="Verdana" w:hAnsi="Verdana" w:cs="Verdana"/>
          <w:color w:val="000000"/>
          <w:sz w:val="16"/>
        </w:rPr>
        <w:t xml:space="preserve">– už Sutartyje nurodytas ir Pirkėjui pristatytas bei perduotas Prekes pagal Sutartį Tiekėjo gaunama bendra pinigų suma. Į Sutarties kainą įskaičiuojami visi mokesčiai ir kitos Tiekėjo patiriamos su Sutarties vykdymu susijusios išlaidos;  </w:t>
      </w:r>
    </w:p>
    <w:p w14:paraId="5C24711A"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1.1.12.</w:t>
      </w:r>
      <w:r w:rsidRPr="00434BDC">
        <w:rPr>
          <w:rFonts w:ascii="Arial" w:eastAsia="Arial" w:hAnsi="Arial" w:cs="Arial"/>
          <w:color w:val="000000"/>
          <w:sz w:val="16"/>
        </w:rPr>
        <w:t xml:space="preserve"> </w:t>
      </w:r>
      <w:r w:rsidRPr="00434BDC">
        <w:rPr>
          <w:rFonts w:ascii="Verdana" w:eastAsia="Verdana" w:hAnsi="Verdana" w:cs="Verdana"/>
          <w:b/>
          <w:color w:val="000000"/>
          <w:sz w:val="16"/>
        </w:rPr>
        <w:t>Sutarties kainodara</w:t>
      </w:r>
      <w:r w:rsidRPr="00434BDC">
        <w:rPr>
          <w:rFonts w:ascii="Verdana" w:eastAsia="Verdana" w:hAnsi="Verdana" w:cs="Verdana"/>
          <w:color w:val="000000"/>
          <w:sz w:val="16"/>
        </w:rPr>
        <w:t xml:space="preserve"> – Sutarties kainos apskaičiavimo būdas pagal Kainodaros taisyklių nustatymo metodiką, patvirtiną Viešųjų pirkimų tarnybos direktoriaus 2017 m. birželio 28 d. įsakymu Nr. 1S-95 „Dėl Kainodaros taisyklių nustatymo metodikos patvirtinimo“; </w:t>
      </w:r>
    </w:p>
    <w:p w14:paraId="7D13E4B5"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1.1.13.</w:t>
      </w:r>
      <w:r w:rsidRPr="00434BDC">
        <w:rPr>
          <w:rFonts w:ascii="Arial" w:eastAsia="Arial" w:hAnsi="Arial" w:cs="Arial"/>
          <w:color w:val="000000"/>
          <w:sz w:val="16"/>
        </w:rPr>
        <w:t xml:space="preserve"> </w:t>
      </w:r>
      <w:r w:rsidRPr="00434BDC">
        <w:rPr>
          <w:rFonts w:ascii="Verdana" w:eastAsia="Verdana" w:hAnsi="Verdana" w:cs="Verdana"/>
          <w:b/>
          <w:color w:val="000000"/>
          <w:sz w:val="16"/>
        </w:rPr>
        <w:t>Sutartis</w:t>
      </w:r>
      <w:r w:rsidRPr="00434BDC">
        <w:rPr>
          <w:rFonts w:ascii="Verdana" w:eastAsia="Verdana" w:hAnsi="Verdana" w:cs="Verdana"/>
          <w:color w:val="000000"/>
          <w:sz w:val="16"/>
        </w:rPr>
        <w:t xml:space="preserve"> – Pirkėjo ir Tiekėjo sudaryta prekių pirkimo–pardavimo sutartis, apimanti Specialiąsias sąlygas, Bendrąsias sąlygas, Techninę specifikaciją, Pirkimo dokumentus ir kitus pridėtus arba pagal savo pobūdį neatskiriama Sutarties dalimi laikomus dokumentus; </w:t>
      </w:r>
    </w:p>
    <w:p w14:paraId="7F39F407"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1.1.14.</w:t>
      </w:r>
      <w:r w:rsidRPr="00434BDC">
        <w:rPr>
          <w:rFonts w:ascii="Arial" w:eastAsia="Arial" w:hAnsi="Arial" w:cs="Arial"/>
          <w:color w:val="000000"/>
          <w:sz w:val="16"/>
        </w:rPr>
        <w:t xml:space="preserve"> </w:t>
      </w:r>
      <w:r w:rsidRPr="00434BDC">
        <w:rPr>
          <w:rFonts w:ascii="Verdana" w:eastAsia="Verdana" w:hAnsi="Verdana" w:cs="Verdana"/>
          <w:b/>
          <w:color w:val="000000"/>
          <w:sz w:val="16"/>
        </w:rPr>
        <w:t>Techninė specifikacija</w:t>
      </w:r>
      <w:r w:rsidRPr="00434BDC">
        <w:rPr>
          <w:rFonts w:ascii="Verdana" w:eastAsia="Verdana" w:hAnsi="Verdana" w:cs="Verdana"/>
          <w:color w:val="000000"/>
          <w:sz w:val="16"/>
        </w:rPr>
        <w:t xml:space="preserve"> – dokumentas, kuriame nustatyti reikalavimai Prekėms;  </w:t>
      </w:r>
    </w:p>
    <w:p w14:paraId="6D53AF8B"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1.1.15.</w:t>
      </w:r>
      <w:r w:rsidRPr="00434BDC">
        <w:rPr>
          <w:rFonts w:ascii="Arial" w:eastAsia="Arial" w:hAnsi="Arial" w:cs="Arial"/>
          <w:color w:val="000000"/>
          <w:sz w:val="16"/>
        </w:rPr>
        <w:t xml:space="preserve"> </w:t>
      </w:r>
      <w:r w:rsidRPr="00434BDC">
        <w:rPr>
          <w:rFonts w:ascii="Verdana" w:eastAsia="Verdana" w:hAnsi="Verdana" w:cs="Verdana"/>
          <w:b/>
          <w:color w:val="000000"/>
          <w:sz w:val="16"/>
        </w:rPr>
        <w:t>Tiekėjas</w:t>
      </w:r>
      <w:r w:rsidRPr="00434BDC">
        <w:rPr>
          <w:rFonts w:ascii="Verdana" w:eastAsia="Verdana" w:hAnsi="Verdana" w:cs="Verdana"/>
          <w:color w:val="000000"/>
          <w:sz w:val="16"/>
        </w:rPr>
        <w:t xml:space="preserve"> – ūkio subjektas – fizinis asmuo, privatusis arba viešasis juridinis asmuo, kita organizacija ir jų padalinys arba tokių asmenų grupė, įskaitant laikinas ūkio subjektų asociacijas, kurie parduoda Sutartyje nurodytas Prekes; </w:t>
      </w:r>
    </w:p>
    <w:p w14:paraId="3E82633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Sutartyje Pirkėjas ir Tiekėjas abu kartu gali būti vadinami šalimis, o atskirai – šalimi.  </w:t>
      </w:r>
    </w:p>
    <w:p w14:paraId="2B24978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Sutartyje, kur reikalauja kontekstas, žodžiai, pateikti vienaskaita, gali turėti daugiskaitos prasmę ir atvirkščiai. </w:t>
      </w:r>
    </w:p>
    <w:p w14:paraId="35D62DD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trukmė ir kiti terminai skaičiuojami kalendorinėmis dienomis, jei Sutartyje aiškiai nenurodyta kitaip. </w:t>
      </w:r>
    </w:p>
    <w:p w14:paraId="74A9B7D1"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Kai tam tikra skaičiaus reikšmė skiriasi nuo nurodyto skaičiaus žodinės reikšmės, vadovaujamasi žodine skaičiaus reikšme. </w:t>
      </w:r>
    </w:p>
    <w:p w14:paraId="2DFDD2E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Sutartis yra vientisas ir nedalomas dokumentas. Sutarties aiškinimo ir taikymo tikslais nustatoma tokia Sutarties dokumentų pirmumo eilė: (I) Specialiosios sąlygos (išskyrus priedus), (II) Techninė specifikacija (su viešojo pirkimo procedūrų metu Pirkėjo atliktais paaiškinimais ir patikslinimais), (III) Bendrosios sąlygos, (IV) pirkimo dokumentai, (V) Pasiūlymas. </w:t>
      </w:r>
    </w:p>
    <w:p w14:paraId="7D9092B3"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tarp Bendrųjų sąlygų 1.6 punkte nurodytų dokumentų yra neatitikimų ar prieštaravimų, vadovaujamasi dokumentais laikantis nurodytos jų pirmumo eilės. </w:t>
      </w:r>
    </w:p>
    <w:p w14:paraId="2E58D25E" w14:textId="77777777" w:rsidR="009F74CC" w:rsidRPr="00434BDC" w:rsidRDefault="009F74CC" w:rsidP="009F74CC">
      <w:pPr>
        <w:spacing w:after="5"/>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208B2503" w14:textId="77777777" w:rsidR="009F74CC" w:rsidRPr="00434BDC" w:rsidRDefault="009F74CC" w:rsidP="009F74CC">
      <w:pPr>
        <w:keepNext/>
        <w:keepLines/>
        <w:spacing w:after="0"/>
        <w:ind w:left="858" w:right="2"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2.</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ŠALIŲ PATVIRTINIMAI IR GARANTIJOS </w:t>
      </w:r>
    </w:p>
    <w:p w14:paraId="151794CC"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44B40C22"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Šalys pareiškia ir garantuoja viena kitai, kad: </w:t>
      </w:r>
    </w:p>
    <w:p w14:paraId="4A424CC4"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lastRenderedPageBreak/>
        <w:t>2.1.1.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jos yra tinkamai įsteigtos ir teisėtai veikia pagal buveinės valstybės teisės aktų reikalavimus; </w:t>
      </w:r>
    </w:p>
    <w:p w14:paraId="6C87E1ED"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atliko visus teisinius veiksmus, būtinus, kad Sutartis būtų tinkamai sudaryta ir galiotų; </w:t>
      </w:r>
    </w:p>
    <w:p w14:paraId="33F3426D"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2.1.3.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šalies atstovai, pasirašę Sutartį, yra šalies tinkamai įgalioti ją pasirašyti, šalių ir (ar) jų atstovų asmens </w:t>
      </w:r>
    </w:p>
    <w:p w14:paraId="164816DB"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duomenys, būtini Sutarčiai tinkamai sudaryti, nelaikomi konfidencialia informacija; </w:t>
      </w:r>
    </w:p>
    <w:p w14:paraId="66A19F6E"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2.1.4.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Sutartis yra šaliai galiojantis, teisinis ir ją saistantis įsipareigojimas, kurio vykdymo galima pareikalauti </w:t>
      </w:r>
    </w:p>
    <w:p w14:paraId="616E30ED"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pagal Sutarties sąlygas; </w:t>
      </w:r>
    </w:p>
    <w:p w14:paraId="5B57D880"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2.1.5.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sąlygos joms yra aiškios ir vykdytinos; </w:t>
      </w:r>
    </w:p>
    <w:p w14:paraId="54198FA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2.1.6.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nei Sutarties sudarymas, nei Pirkėjo ar Tiekėjo pagal Sutartį prisiimtų įsipareigojimų vykdymas neprieštarauja ir nepažeidžia (I) jokio teismo, arbitražo, valstybės ar savivaldos institucijos sprendimo, įsakymo, potvarkio ar nurodymo, kurie taikomi šalims; (II) jokios sutarties ar kitokio sandorio, kurio šalimi yra atitinkama šalis, ar (III) jokio šalims taikomo įstatymo ar kito norminio teisės akto nuostatų; </w:t>
      </w:r>
    </w:p>
    <w:p w14:paraId="73A7C0E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2.1.7.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jos yra mokios, jų veikla nėra apribota, joms neiškelta arba nenumatoma iškelti bylos dėl restruktūrizavimo ar likvidavimo, jos nėra sustabdžiusios ar apribojusios savo veiklos, joms neiškelta bankroto byla. </w:t>
      </w:r>
    </w:p>
    <w:p w14:paraId="059FEDE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patvirtina, kad: </w:t>
      </w:r>
    </w:p>
    <w:p w14:paraId="63759EBD"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turi visus teisės aktuose numatytus leidimus, licencijas, kvalifikacinius pažymėjimus, darbuotojus, </w:t>
      </w:r>
    </w:p>
    <w:p w14:paraId="325795DF"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organizacines ir technines priemones, taip pat visą kitą reikiamą kvalifikaciją ir kompetenciją, reikalingą Sutartyje nurodytiems įsipareigojimams vykdyti; </w:t>
      </w:r>
    </w:p>
    <w:p w14:paraId="339FB074" w14:textId="1AC3176C" w:rsidR="009F74CC" w:rsidRPr="00434BDC" w:rsidRDefault="009F74CC" w:rsidP="00FE3C10">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2.2.2.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į Pasiūlymo kainą įskaičiavo visas išlaidas, būtinas Prekėms pagal Sutartį tiekti, ir prisiima riziką dėl to, kad ne nuo Pirkėjo priklausančių aplinkybių gali padidėti su Sutarties vykdymu susijusios Tiekėjo išlaidos ir (arba) Tiekėjui Sutarties vykdymas gali tapti sudėtingesnis; </w:t>
      </w:r>
    </w:p>
    <w:p w14:paraId="1041313A"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tretieji asmenys neturi jokių teisių ar pretenzijų į parduodamas Prekes; </w:t>
      </w:r>
    </w:p>
    <w:p w14:paraId="300A44CE"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2.2.4.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yra susipažinęs su visais Pirkėjo vidaus teisės aktais, reikšmingais tinkamam įsipareigojimų vykdymui, </w:t>
      </w:r>
    </w:p>
    <w:p w14:paraId="14FE584C"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arba įsipareigoja su jais susipažinti ir tinkamai juos vykdyti; </w:t>
      </w:r>
    </w:p>
    <w:p w14:paraId="73161771" w14:textId="6031E397" w:rsidR="009F74CC" w:rsidRPr="00434BDC" w:rsidRDefault="009F74CC" w:rsidP="00FE3C10">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2.2.5.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visiškai susipažino su visa informacija, susijusia su Sutarties dalyku, taip pat kita jo reikalavimu Pirkėjo pateikta dokumentacija, reikalinga pagal Sutartį prisiimamiems įsipareigojimams įvykdyti bei Prekėms patiekti, ir kad ši dokumentacija bei joje pateikta informacija yra išsami ir visiškai pakankama tam, kad jis galėtų užtikrinti tinkamą ir visišką visų pagal Sutartį prisiimamų įsipareigojimų vykdymą ir jų kokybę. </w:t>
      </w:r>
    </w:p>
    <w:p w14:paraId="318E4BE7" w14:textId="77777777" w:rsidR="009F74CC" w:rsidRPr="00434BDC" w:rsidRDefault="009F74CC" w:rsidP="009F74CC">
      <w:pPr>
        <w:tabs>
          <w:tab w:val="center" w:pos="2034"/>
          <w:tab w:val="center" w:pos="4366"/>
        </w:tabs>
        <w:spacing w:after="12" w:line="249" w:lineRule="auto"/>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patvirtina, kad: </w:t>
      </w:r>
      <w:r w:rsidRPr="00434BDC">
        <w:rPr>
          <w:rFonts w:ascii="Verdana" w:eastAsia="Verdana" w:hAnsi="Verdana" w:cs="Verdana"/>
          <w:color w:val="000000"/>
          <w:sz w:val="16"/>
        </w:rPr>
        <w:tab/>
        <w:t xml:space="preserve"> </w:t>
      </w:r>
    </w:p>
    <w:p w14:paraId="3B02AE84"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2.3.1.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yra įvykdytos visos Sutarčiai sudaryti būtinos viešųjų pirkimų procedūros; </w:t>
      </w:r>
    </w:p>
    <w:p w14:paraId="70EDD05F"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2.3.2.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priims pagal Sutartį pristatytas Prekes ir už Sutarties sąlygas atitinkančias Prekes atsiskaitys šioje Sutartyje nustatyta tvarka. </w:t>
      </w:r>
    </w:p>
    <w:p w14:paraId="6E5FC538"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2.4.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Paaiškėjus, kad šioje Sutartyje nurodyti šalių patvirtinimai ir (ar) pareiškimai yra melagingi ir (ar) klaidingi, šalis privalo atlyginti kitai šaliai dėl melagingo ir (ar) klaidingo patvirtinimo, ir (ar) pareiškimo patirtus nuostolius. </w:t>
      </w:r>
    </w:p>
    <w:p w14:paraId="6B1DE728" w14:textId="77777777" w:rsidR="009F74CC" w:rsidRPr="00434BDC" w:rsidRDefault="009F74CC" w:rsidP="009F74CC">
      <w:pPr>
        <w:spacing w:after="5"/>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7539E66F" w14:textId="77777777" w:rsidR="009F74CC" w:rsidRPr="00434BDC" w:rsidRDefault="009F74CC" w:rsidP="009F74CC">
      <w:pPr>
        <w:keepNext/>
        <w:keepLines/>
        <w:spacing w:after="0"/>
        <w:ind w:left="858" w:right="3"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3.</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SUTARTIES DALYKAS </w:t>
      </w:r>
    </w:p>
    <w:p w14:paraId="494A28BC" w14:textId="77777777" w:rsidR="009F74CC" w:rsidRPr="00434BDC" w:rsidRDefault="009F74CC" w:rsidP="009F74CC">
      <w:pPr>
        <w:spacing w:after="6"/>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3D098A3D"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3.1.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Sutartyje nustatytomis sąlygomis ir tvarka Tiekėjas įsipareigoja pristatyti ir perduoti Prekes Pirkėjui, o Pirkėjas įsipareigoja priimti Sutarties sąlygas atitinkančias Prekes, pasirašydamas Prekių perdavimo–priėmimo aktą, ir sumokėti už jas Sutartyje nustatyta tvarka. </w:t>
      </w:r>
    </w:p>
    <w:p w14:paraId="32092D1D" w14:textId="77777777" w:rsidR="009F74CC" w:rsidRPr="00434BDC" w:rsidRDefault="009F74CC" w:rsidP="009F74CC">
      <w:pPr>
        <w:spacing w:after="5"/>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25147B0B" w14:textId="77777777" w:rsidR="009F74CC" w:rsidRPr="00434BDC" w:rsidRDefault="009F74CC" w:rsidP="009F74CC">
      <w:pPr>
        <w:keepNext/>
        <w:keepLines/>
        <w:spacing w:after="0"/>
        <w:ind w:left="858"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4.</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ŠALIŲ TEISĖS IR PAREIGOS </w:t>
      </w:r>
    </w:p>
    <w:p w14:paraId="1DC10FBE"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1285AF16" w14:textId="77777777" w:rsidR="009F74CC" w:rsidRPr="00434BDC" w:rsidRDefault="009F74CC" w:rsidP="009F74CC">
      <w:pPr>
        <w:spacing w:after="3"/>
        <w:ind w:firstLine="851"/>
        <w:rPr>
          <w:rFonts w:ascii="Verdana" w:eastAsia="Verdana" w:hAnsi="Verdana" w:cs="Verdana"/>
          <w:color w:val="000000"/>
          <w:sz w:val="16"/>
        </w:rPr>
      </w:pPr>
      <w:r w:rsidRPr="00434BDC">
        <w:rPr>
          <w:rFonts w:ascii="Verdana" w:eastAsia="Verdana" w:hAnsi="Verdana" w:cs="Verdana"/>
          <w:color w:val="000000"/>
          <w:sz w:val="16"/>
        </w:rPr>
        <w:t>4.1.</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Pirkėjas įsipareigoja: </w:t>
      </w:r>
    </w:p>
    <w:p w14:paraId="2D9AA84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vykdymo metu bendradarbiauti su Tiekėju ir suteikti Tiekėjui Sutarčiai vykdyti pagrįstai reikalingą informaciją; </w:t>
      </w:r>
    </w:p>
    <w:p w14:paraId="213651A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paskirti asmenis, atsakingus už Sutarties vykdymą, Sutarties ir jos pakeitimų (jei tokie būtų sudaromi) paskelbimą vadovaujantis Lietuvos Respublikos viešųjų pirkimų įstatymu (toliau – Viešųjų pirkimų įstatymas); </w:t>
      </w:r>
    </w:p>
    <w:p w14:paraId="3BE6834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4.1.3.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Bendrųjų sąlygų 6 skyriuje nustatyta tvarka priimti Tiekėjo pristatytas ir Sutarties reikalavimus atitinkančias Prekes;  </w:t>
      </w:r>
    </w:p>
    <w:p w14:paraId="154702F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4.1.4.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sumokėti už pristatytas ir priimtas Prekes Specialiosiose sąlygose nustatytą kainą ar pagal Specialiosiose sąlygose nustatytus įkainius, Specialiosiose sąlygose nustatyta tvarka ir terminais; </w:t>
      </w:r>
    </w:p>
    <w:p w14:paraId="6048FB0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4.1.5.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tinkamai vykdyti kitus įsipareigojimus, numatytus Sutartyje ir kituose teisės aktuose. </w:t>
      </w:r>
    </w:p>
    <w:p w14:paraId="6AD3BBDF" w14:textId="77777777" w:rsidR="009F74CC" w:rsidRPr="00434BDC" w:rsidRDefault="009F74CC" w:rsidP="009F74CC">
      <w:pPr>
        <w:spacing w:after="3"/>
        <w:ind w:firstLine="851"/>
        <w:rPr>
          <w:rFonts w:ascii="Verdana" w:eastAsia="Verdana" w:hAnsi="Verdana" w:cs="Verdana"/>
          <w:color w:val="000000"/>
          <w:sz w:val="16"/>
        </w:rPr>
      </w:pPr>
      <w:r w:rsidRPr="00434BDC">
        <w:rPr>
          <w:rFonts w:ascii="Verdana" w:eastAsia="Verdana" w:hAnsi="Verdana" w:cs="Verdana"/>
          <w:color w:val="000000"/>
          <w:sz w:val="16"/>
        </w:rPr>
        <w:t>4.2.</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Pirkėjas turi teisę: </w:t>
      </w:r>
    </w:p>
    <w:p w14:paraId="57DB42E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reikalauti, kad Tiekėjas tinkamai ir laiku įvykdytų visus įsipareigojimus, nurodytus Sutartyje ir teisės aktuose; </w:t>
      </w:r>
    </w:p>
    <w:p w14:paraId="11A2C9E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kontroliuoti pristatomų Prekių kokybę ir be atskiro pranešimo atlikti reikalingus pristatomų Prekių patikrinimus; </w:t>
      </w:r>
    </w:p>
    <w:p w14:paraId="2D27591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Sutartyje nustatyta tvarka reikalauti, kad Tiekėjas pakeistų darbuotoją ir (ar) subtiekėją ar jo darbuotoją, tiesiogiai vykdančius Sutartyje nurodytus įsipareigojimus, jei Sutarčiai vykdyti paskirtas asmuo netinkamai vykdo Sutartį ar pažeidžia joje nurodytas pareigas; </w:t>
      </w:r>
    </w:p>
    <w:p w14:paraId="5990879D"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išskaičiuoti netesybas ir dėl Tiekėjo kaltės patirtus nuostolius iš Tiekėjui mokėtinų sumų, tai nurodęs Prekių perdavimo–priėmimo akte; </w:t>
      </w:r>
    </w:p>
    <w:p w14:paraId="18AF72D8"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sustabdyti mokėjimus Tiekėjui, jeigu jis nevykdo arba netinkamai vykdo bet kokius pagal Sutartį prisiimtus ar teisės aktuose numatytus įsipareigojimus, iki šie įsipareigojimai bus tinkamai įvykdyti; </w:t>
      </w:r>
    </w:p>
    <w:p w14:paraId="1DD5960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4.2.6.</w:t>
      </w:r>
      <w:r w:rsidRPr="00434BDC">
        <w:rPr>
          <w:rFonts w:ascii="Arial" w:eastAsia="Arial" w:hAnsi="Arial" w:cs="Arial"/>
          <w:color w:val="000000"/>
          <w:sz w:val="16"/>
        </w:rPr>
        <w:t xml:space="preserve"> </w:t>
      </w:r>
      <w:r w:rsidRPr="00767D02">
        <w:rPr>
          <w:rFonts w:ascii="Verdana" w:eastAsia="Verdana" w:hAnsi="Verdana" w:cs="Verdana"/>
          <w:color w:val="000000"/>
          <w:sz w:val="16"/>
        </w:rPr>
        <w:t>neapmokėti Sąskaitų, jeigu Tiekėjas jas pateikia ne informacinės sistemos SABIS</w:t>
      </w:r>
      <w:r w:rsidRPr="00434BDC">
        <w:rPr>
          <w:rFonts w:ascii="Verdana" w:eastAsia="Verdana" w:hAnsi="Verdana" w:cs="Verdana"/>
          <w:color w:val="000000"/>
          <w:sz w:val="16"/>
        </w:rPr>
        <w:t xml:space="preserve"> priemonėmis</w:t>
      </w:r>
      <w:r w:rsidRPr="00767D02">
        <w:rPr>
          <w:rFonts w:ascii="Verdana" w:eastAsia="Verdana" w:hAnsi="Verdana" w:cs="Verdana"/>
          <w:color w:val="000000"/>
          <w:sz w:val="16"/>
        </w:rPr>
        <w:t xml:space="preserve"> (</w:t>
      </w:r>
      <w:hyperlink r:id="rId24" w:history="1">
        <w:r w:rsidRPr="00767D02">
          <w:rPr>
            <w:rFonts w:ascii="Verdana" w:hAnsi="Verdana"/>
            <w:color w:val="0000FF"/>
            <w:sz w:val="16"/>
            <w:szCs w:val="16"/>
            <w:u w:val="single"/>
          </w:rPr>
          <w:t>https://sabis.nbfc.lt</w:t>
        </w:r>
      </w:hyperlink>
      <w:r w:rsidRPr="00767D02">
        <w:rPr>
          <w:rFonts w:ascii="Verdana" w:hAnsi="Verdana"/>
          <w:sz w:val="16"/>
          <w:szCs w:val="16"/>
          <w:u w:val="single"/>
        </w:rPr>
        <w:t>)</w:t>
      </w:r>
      <w:r w:rsidRPr="00767D02">
        <w:rPr>
          <w:rFonts w:ascii="Verdana" w:eastAsia="Verdana" w:hAnsi="Verdana" w:cs="Verdana"/>
          <w:color w:val="000000"/>
          <w:sz w:val="16"/>
        </w:rPr>
        <w:t>;</w:t>
      </w:r>
      <w:r w:rsidRPr="00434BDC">
        <w:rPr>
          <w:rFonts w:ascii="Verdana" w:eastAsia="Verdana" w:hAnsi="Verdana" w:cs="Verdana"/>
          <w:color w:val="000000"/>
          <w:sz w:val="16"/>
        </w:rPr>
        <w:t xml:space="preserve"> </w:t>
      </w:r>
    </w:p>
    <w:p w14:paraId="25E9179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4.2.7.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naudotis kitomis teisėmis, numatytomis Sutartyje ir Lietuvos Respublikos teisės aktuose. </w:t>
      </w:r>
    </w:p>
    <w:p w14:paraId="7A3A79D4" w14:textId="77777777" w:rsidR="009F74CC" w:rsidRPr="00434BDC" w:rsidRDefault="009F74CC" w:rsidP="009F74CC">
      <w:pPr>
        <w:spacing w:after="3"/>
        <w:ind w:firstLine="851"/>
        <w:rPr>
          <w:rFonts w:ascii="Verdana" w:eastAsia="Verdana" w:hAnsi="Verdana" w:cs="Verdana"/>
          <w:color w:val="000000"/>
          <w:sz w:val="16"/>
        </w:rPr>
      </w:pPr>
      <w:r w:rsidRPr="00434BDC">
        <w:rPr>
          <w:rFonts w:ascii="Verdana" w:eastAsia="Verdana" w:hAnsi="Verdana" w:cs="Verdana"/>
          <w:color w:val="000000"/>
          <w:sz w:val="16"/>
        </w:rPr>
        <w:t>4.3.</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Tiekėjas įsipareigoja: </w:t>
      </w:r>
    </w:p>
    <w:p w14:paraId="3060BDE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Prekes pristatyti ir perduoti Pirkėjo nuosavybėn per Specialiosiose sąlygose nustatytus terminus; </w:t>
      </w:r>
    </w:p>
    <w:p w14:paraId="0A61A1AF"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lastRenderedPageBreak/>
        <w:t>4.3.2.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pristatyti Sutartyje ir teisės aktuose nustatytą kokybę, asortimentą ir komplektiškumą atitinkančias Prekes, kartu su Prekėmis Pirkėjui perduoti Prekėms valdyti, naudoti ir disponuoti jomis reikalingus dokumentus bei priklausinius, leidžiančius Prekes naudoti pagal paskirtį;  </w:t>
      </w:r>
    </w:p>
    <w:p w14:paraId="5E845F7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neatlygintinai (savo sąskaita) pašalinti pristatytų Prekių trūkumus per Pirkėjo nustatytą terminą; </w:t>
      </w:r>
    </w:p>
    <w:p w14:paraId="174FF8A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prisiimti Prekių žuvimo ar sugedimo riziką iki Prekių perdavimo–priėmimo akto pasirašymo momento, jeigu kitaip nenustatyta Specialiosiose sąlygose; </w:t>
      </w:r>
    </w:p>
    <w:p w14:paraId="7202177F"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4.3.5.</w:t>
      </w:r>
      <w:r w:rsidRPr="00434BDC">
        <w:rPr>
          <w:rFonts w:ascii="Arial" w:eastAsia="Arial" w:hAnsi="Arial" w:cs="Arial"/>
          <w:color w:val="000000"/>
          <w:sz w:val="16"/>
        </w:rPr>
        <w:t xml:space="preserve"> </w:t>
      </w:r>
      <w:r w:rsidRPr="00434BDC">
        <w:rPr>
          <w:rFonts w:ascii="Verdana" w:eastAsia="Verdana" w:hAnsi="Verdana" w:cs="Verdana"/>
          <w:color w:val="000000"/>
          <w:sz w:val="16"/>
        </w:rPr>
        <w:t>Specialiosiose sąlygose ir (arba) Techninėje specifikacijoje nustatytais atvejais iki Prekių perdavimo–</w:t>
      </w:r>
    </w:p>
    <w:p w14:paraId="554C4943" w14:textId="77777777" w:rsidR="009F74CC" w:rsidRPr="00434BDC" w:rsidRDefault="009F74CC" w:rsidP="009F74CC">
      <w:pPr>
        <w:spacing w:after="12" w:line="249" w:lineRule="auto"/>
        <w:ind w:left="10"/>
        <w:jc w:val="both"/>
        <w:rPr>
          <w:rFonts w:ascii="Verdana" w:eastAsia="Verdana" w:hAnsi="Verdana" w:cs="Verdana"/>
          <w:color w:val="000000"/>
          <w:sz w:val="16"/>
        </w:rPr>
      </w:pPr>
      <w:r w:rsidRPr="00434BDC">
        <w:rPr>
          <w:rFonts w:ascii="Verdana" w:eastAsia="Verdana" w:hAnsi="Verdana" w:cs="Verdana"/>
          <w:color w:val="000000"/>
          <w:sz w:val="16"/>
        </w:rPr>
        <w:t xml:space="preserve">priėmimo akto pasirašymo pristatytą Prekę surinkti, sumontuoti ir (arba) paleisti bei instruktuoti ir (arba) apmokyti Pirkėjo nurodytus asmenis dirbti su Prekėmis; </w:t>
      </w:r>
    </w:p>
    <w:p w14:paraId="6AA37F5B"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4.3.6.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kartu su Prekėmis pateikti Pirkėjui Prekių naudojimo ir priežiūros instrukcijas, kuriose būtų detaliai aprašyta, kaip naudoti, prižiūrėti, reguliuoti ir taisyti Prekes ar jų dalis, taip pat už Prekių garantinį aptarnavimą atsakingų asmenų kontaktinę informaciją (telefonas, el. paštas, adresas). Jei Specialiosiose sąlygose ir (arba) Techninėje specifikacijoje nenurodoma kitaip, Prekių naudojimo ir priežiūros instrukcijos turi būti pateikiamos lietuvių arba anglų kalbomis; </w:t>
      </w:r>
    </w:p>
    <w:p w14:paraId="158587A1" w14:textId="5315888A" w:rsidR="009F74CC" w:rsidRPr="00434BDC" w:rsidRDefault="009F74CC" w:rsidP="00DA11C8">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4.3.7.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bendradarbiauti su Pirkėju ir konsultuoti jį visais su Sutarties vykdymu susijusiais klausimais. Taip pat nedelsiant raštu informuoti Pirkėją apie bet kurias aplinkybes, trukdančias ar galinčias sutrukdyti Tiekėjui įvykdyti sutartinius įsipareigojimus Sutartyje nustatytais terminais bei tvarka. Toks pranešimas nepanaikina Pirkėjo teisės skaičiuoti delspinigius pagal Sutartį, jeigu Prekės nebūtų perduotos laiku; </w:t>
      </w:r>
    </w:p>
    <w:p w14:paraId="3EB0F58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4.3.8.</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jeigu Specialiosiose sąlygose nenustatyta kitaip, Tiekėjas privalo ne vėliau kaip per 5 (penkias) kalendorines dienas nuo Pirkėjo prašymo gavimo dienos pateikti informaciją ir (ar) ataskaitą apie Sutarties vykdymo eigą;  </w:t>
      </w:r>
    </w:p>
    <w:p w14:paraId="25C7B47A"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užtikrinti, kad Sutarties sudarymo metu ir visą jos galiojimo laiką Sutartį vykdytų Tiekėjo darbuotojai ar subtiekėjas ir jų darbuotojai (kai Tiekėjas pasitelkia subtiekėją Sutartyje nustatytais atvejais), turintys Sutarčiai vykdyti reikalingą kvalifikaciją ir patirtį, atitinkančią Pirkimo dokumentuose ir kituose teisės aktuose nustatytus reikalavimus. Taip pat užtikrinti, kad visą Sutarties galiojimo laiką Tiekėjo ar subtiekėjo kvalifikacija atitiks Pirkimo dokumentų reikalavimus; </w:t>
      </w:r>
    </w:p>
    <w:p w14:paraId="796378E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4.3.10.</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savo sąskaita apsaugoti Pirkėją nuo bet kokių pretenzijų ar nuostolių, atsirandančių dėl Tiekėjo ar asmenų, už kuriuos atsako Tiekėjas, veiksmų ar aplaidumo vykdant Sutartį ir atlyginti dėl šių veiksmų padarytus nuostolius Pirkėjui ir (ar) tretiesiems asmenims, taip pat ir dėl bet kokių teisės aktų pažeidimo ar bet kokių kitų asmenų teisių pažeidimo; </w:t>
      </w:r>
    </w:p>
    <w:p w14:paraId="7821DB7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užtikrinti saugos darbe, priešgaisrinės saugos, aplinkos apsaugos ir kitų teisės aktų reikalavimų, taikomų vykdant Sutartį, laikymąsi; </w:t>
      </w:r>
    </w:p>
    <w:p w14:paraId="45ECF17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4.3.12.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nenaudoti Pirkėjo prekės ženklo ar pavadinimo jokioje reklamoje, leidiniuose ar kitur be išankstinio rašytinio Pirkėjo sutikimo; </w:t>
      </w:r>
    </w:p>
    <w:p w14:paraId="2DF94E75" w14:textId="77777777" w:rsidR="009F74CC" w:rsidRPr="00767D02" w:rsidRDefault="009F74CC" w:rsidP="009F74CC">
      <w:pPr>
        <w:spacing w:after="12" w:line="249" w:lineRule="auto"/>
        <w:ind w:firstLine="851"/>
        <w:jc w:val="both"/>
        <w:rPr>
          <w:rFonts w:ascii="Verdana" w:eastAsia="Verdana" w:hAnsi="Verdana" w:cs="Verdana"/>
          <w:color w:val="000000"/>
          <w:sz w:val="16"/>
          <w:szCs w:val="16"/>
        </w:rPr>
      </w:pPr>
      <w:r w:rsidRPr="00434BDC">
        <w:rPr>
          <w:rFonts w:ascii="Verdana" w:eastAsia="Verdana" w:hAnsi="Verdana" w:cs="Verdana"/>
          <w:color w:val="000000"/>
          <w:sz w:val="16"/>
        </w:rPr>
        <w:t>4.3.13.</w:t>
      </w:r>
      <w:r w:rsidRPr="00434BDC">
        <w:rPr>
          <w:rFonts w:ascii="Arial" w:eastAsia="Arial" w:hAnsi="Arial" w:cs="Arial"/>
          <w:color w:val="000000"/>
          <w:sz w:val="16"/>
        </w:rPr>
        <w:t xml:space="preserve"> </w:t>
      </w:r>
      <w:r w:rsidRPr="00767D02">
        <w:rPr>
          <w:rFonts w:ascii="Verdana" w:eastAsia="Verdana" w:hAnsi="Verdana" w:cs="Verdana"/>
          <w:color w:val="000000"/>
          <w:sz w:val="16"/>
          <w:szCs w:val="16"/>
        </w:rPr>
        <w:t>Jeigu Tiekėjo kvalifikacija dėl teisės verstis atitinkama veikla nebuvo tikrinama arba tikrinama ne visa apimtimi, Tiekėjas Pirkėjui įsipareigoja, kad Sutartį vykdys tik tokią teisę turintys asmenys;</w:t>
      </w:r>
    </w:p>
    <w:p w14:paraId="5043B69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767D02">
        <w:rPr>
          <w:rFonts w:ascii="Verdana" w:eastAsia="Verdana" w:hAnsi="Verdana" w:cs="Verdana"/>
          <w:color w:val="000000"/>
          <w:sz w:val="16"/>
          <w:szCs w:val="16"/>
        </w:rPr>
        <w:t>4.1.14.</w:t>
      </w:r>
      <w:r w:rsidRPr="00767D02">
        <w:rPr>
          <w:rFonts w:ascii="Verdana" w:eastAsia="Verdana" w:hAnsi="Verdana" w:cs="Verdana"/>
          <w:color w:val="000000"/>
          <w:sz w:val="18"/>
          <w:szCs w:val="18"/>
        </w:rPr>
        <w:t xml:space="preserve"> </w:t>
      </w:r>
      <w:r w:rsidRPr="00434BDC">
        <w:rPr>
          <w:rFonts w:ascii="Verdana" w:eastAsia="Verdana" w:hAnsi="Verdana" w:cs="Verdana"/>
          <w:color w:val="000000"/>
          <w:sz w:val="16"/>
        </w:rPr>
        <w:t xml:space="preserve">tinkamai vykdyti kitus įsipareigojimus, numatytus Sutartyje ir kituose teisės aktuose. </w:t>
      </w:r>
    </w:p>
    <w:p w14:paraId="50C1BC9D" w14:textId="77777777" w:rsidR="009F74CC" w:rsidRPr="00434BDC" w:rsidRDefault="009F74CC" w:rsidP="009F74CC">
      <w:pPr>
        <w:spacing w:after="3"/>
        <w:ind w:firstLine="851"/>
        <w:jc w:val="both"/>
        <w:rPr>
          <w:rFonts w:ascii="Verdana" w:eastAsia="Verdana" w:hAnsi="Verdana" w:cs="Verdana"/>
          <w:color w:val="000000"/>
          <w:sz w:val="16"/>
        </w:rPr>
      </w:pPr>
      <w:r w:rsidRPr="00434BDC">
        <w:rPr>
          <w:rFonts w:ascii="Verdana" w:eastAsia="Verdana" w:hAnsi="Verdana" w:cs="Verdana"/>
          <w:color w:val="000000"/>
          <w:sz w:val="16"/>
        </w:rPr>
        <w:t>4.4.</w:t>
      </w:r>
      <w:r w:rsidRPr="00434BDC">
        <w:rPr>
          <w:rFonts w:ascii="Arial" w:eastAsia="Arial" w:hAnsi="Arial" w:cs="Arial"/>
          <w:color w:val="000000"/>
          <w:sz w:val="16"/>
        </w:rPr>
        <w:t xml:space="preserve"> </w:t>
      </w:r>
      <w:r w:rsidRPr="00434BDC">
        <w:rPr>
          <w:rFonts w:ascii="Verdana" w:eastAsia="Verdana" w:hAnsi="Verdana" w:cs="Verdana"/>
          <w:b/>
          <w:color w:val="000000"/>
          <w:sz w:val="16"/>
        </w:rPr>
        <w:t xml:space="preserve">Tiekėjas turi teisę: </w:t>
      </w:r>
    </w:p>
    <w:p w14:paraId="336DBE7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prašyti, kad Pirkėjas pateiktų dokumentus ar kitą informaciją, būtinus Sutarčiai tinkamai įvykdyti; </w:t>
      </w:r>
    </w:p>
    <w:p w14:paraId="143160A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Prekės gamintojas Tiekėjo Pasiūlyme nurodytos Prekės nebegamina, – pristatyti to paties gamintojo kitą Prekę, atitinkančią Techninėje specifikacijoje ir Pasiūlyme nurodytos Prekės specifikacijas (ar geresnių parametrų Prekę, kai tokie parametrai objektyviai neginčytini), ir kartu pateikti Prekės gamintojo patvirtinimą ar kitą dokumentą, įrodantį, kad gamintojas nebegamina Pasiūlyme nurodytos Prekės;  </w:t>
      </w:r>
    </w:p>
    <w:p w14:paraId="4555DD0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Prekės gamintojas nebegamina nei Tiekėjo Pasiūlyme nurodytos Prekės, nei kitų Prekių, atitinkančių Sutartyje nurodytas specifikacijas, arba kai Prekės nebegalima įsigyti rinkoje ir yra gautas šias aplinkybes patvirtinantis Prekių gamintojo raštas arba kitas įrodantis dokumentas (jei Prekių gamintojas atsisako išduoti patvirtinantį raštą), – šalių rašytiniu sutarimu pristatyti kito gamintojo Prekę, atitinkančią Techninėje specifikacijoje ir Pasiūlyme nurodytos Prekės specifikacijas (ar geresnių parametrų Prekę, kai tokie parametrai objektyviai neginčytini); </w:t>
      </w:r>
    </w:p>
    <w:p w14:paraId="0A0E3BA1"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reikalauti, kad Pirkėjas priimtų kokybiškas Prekes, atitinkančias Sutarties ir teisės aktų reikalavimus, ir sumokėtų už jas Sutartyje nustatyta tvarka; </w:t>
      </w:r>
    </w:p>
    <w:p w14:paraId="5F12454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reikalauti, kad Pirkėjas tinkamai ir laiku vykdytų kitus įsipareigojimus, nurodytus Sutartyje ir kituose aktuose; </w:t>
      </w:r>
    </w:p>
    <w:p w14:paraId="5AF8EB6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gauti užmokestį už Sutarties sąlygas atitinkančias Pirkėjui perduotas ir jo priimtas Prekes; </w:t>
      </w:r>
    </w:p>
    <w:p w14:paraId="1A6B4E6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4.4.7.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naudotis kitomis teisėmis, numatytomis Sutartyje ir Lietuvos Respublikos teisės aktuose.  </w:t>
      </w:r>
    </w:p>
    <w:p w14:paraId="21AC38B6"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67086FC9" w14:textId="77777777" w:rsidR="009F74CC" w:rsidRPr="00434BDC" w:rsidRDefault="009F74CC" w:rsidP="009F74CC">
      <w:pPr>
        <w:keepNext/>
        <w:keepLines/>
        <w:spacing w:after="0"/>
        <w:ind w:left="858" w:right="5"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5.</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PREKIŲ PRISTATYMO SĄLYGOS  </w:t>
      </w:r>
    </w:p>
    <w:p w14:paraId="49B571C6"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b/>
          <w:color w:val="000000"/>
          <w:sz w:val="16"/>
        </w:rPr>
        <w:t xml:space="preserve"> </w:t>
      </w:r>
    </w:p>
    <w:p w14:paraId="50DA8727"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5.1.</w:t>
      </w:r>
      <w:r w:rsidRPr="00434BDC">
        <w:rPr>
          <w:rFonts w:ascii="Arial" w:eastAsia="Arial" w:hAnsi="Arial" w:cs="Arial"/>
          <w:color w:val="000000"/>
          <w:sz w:val="16"/>
        </w:rPr>
        <w:t xml:space="preserve"> </w:t>
      </w:r>
      <w:r w:rsidRPr="00767D02">
        <w:rPr>
          <w:rFonts w:ascii="Verdana" w:eastAsia="Verdana" w:hAnsi="Verdana" w:cs="Verdana"/>
          <w:color w:val="000000"/>
          <w:sz w:val="16"/>
        </w:rPr>
        <w:t xml:space="preserve">Visos Sutartyje nurodytos Prekės Pirkėjui turi būti pristatomos adresu, nurodytu Specialiosiose sąlygose </w:t>
      </w:r>
      <w:r w:rsidRPr="00434BDC">
        <w:rPr>
          <w:rFonts w:ascii="Verdana" w:eastAsia="Verdana" w:hAnsi="Verdana" w:cs="Verdana"/>
          <w:color w:val="000000"/>
          <w:sz w:val="16"/>
        </w:rPr>
        <w:t xml:space="preserve">arba Pirkėjo atskiru rašytiniu pranešimu, įskaitant Prekių iškrovimą ir (ar) perdavimą Pirkėjui jo nurodytoje vietoje, išskyrus atvejus, kai Specialiosiose sąlygose nustatoma kitaip.  </w:t>
      </w:r>
    </w:p>
    <w:p w14:paraId="6A7FD548"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5.2.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pakuotė turi atitikti atsparumo krovimo ir iškrovimo darbams reikalavimus, apsaugoti nuo </w:t>
      </w:r>
    </w:p>
    <w:p w14:paraId="45261D7F"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meteorologinių veiksnių įtakos Prekių gabenimo ir sandėliavimo metu, užtikrinti Prekių išsaugojimą jas gabenant. Prekių pristatymo, iškrovimo išlaidos bei Prekių atsitiktinio žuvimo rizika iki jų perdavimo Pirkėjui priklauso Tiekėjui.  </w:t>
      </w:r>
    </w:p>
    <w:p w14:paraId="62467204"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4390FE56" w14:textId="77777777" w:rsidR="009F74CC" w:rsidRPr="00434BDC" w:rsidRDefault="009F74CC" w:rsidP="009F74CC">
      <w:pPr>
        <w:keepNext/>
        <w:keepLines/>
        <w:spacing w:after="0"/>
        <w:ind w:left="858" w:right="2"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6.</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PREKIŲ PERDAVIMAS IR PRIĖMIMAS  </w:t>
      </w:r>
    </w:p>
    <w:p w14:paraId="2C79FEE3"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5F34158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Prekės perduodamos Pirkėjui Sutarties šalims pasirašant Prekių perdavimo–priėmimo aktą, išskyrus atvejus, kai Specialiosiose sąlygose nustatoma kitokia Prekių perdavimo tvarka. Tuo atveju, jeigu pagal Specialiosiose sąlygose nustatytą Prekių perdavimo tvarką šalys neturi pasirašyti Prekių perdavimo–priėmimo akto, Bendrųjų sąlygų nuostatos, numatančios Prekių perdavimo–priėmimo akto sudarymą, taikomos su atitinkamais pakeitimais (lot. </w:t>
      </w:r>
      <w:proofErr w:type="spellStart"/>
      <w:r w:rsidRPr="00434BDC">
        <w:rPr>
          <w:rFonts w:ascii="Verdana" w:eastAsia="Verdana" w:hAnsi="Verdana" w:cs="Verdana"/>
          <w:i/>
          <w:color w:val="000000"/>
          <w:sz w:val="16"/>
        </w:rPr>
        <w:t>mutatis</w:t>
      </w:r>
      <w:proofErr w:type="spellEnd"/>
      <w:r w:rsidRPr="00434BDC">
        <w:rPr>
          <w:rFonts w:ascii="Verdana" w:eastAsia="Verdana" w:hAnsi="Verdana" w:cs="Verdana"/>
          <w:i/>
          <w:color w:val="000000"/>
          <w:sz w:val="16"/>
        </w:rPr>
        <w:t xml:space="preserve"> </w:t>
      </w:r>
      <w:proofErr w:type="spellStart"/>
      <w:r w:rsidRPr="00434BDC">
        <w:rPr>
          <w:rFonts w:ascii="Verdana" w:eastAsia="Verdana" w:hAnsi="Verdana" w:cs="Verdana"/>
          <w:i/>
          <w:color w:val="000000"/>
          <w:sz w:val="16"/>
        </w:rPr>
        <w:t>mutandis</w:t>
      </w:r>
      <w:proofErr w:type="spellEnd"/>
      <w:r w:rsidRPr="00434BDC">
        <w:rPr>
          <w:rFonts w:ascii="Verdana" w:eastAsia="Verdana" w:hAnsi="Verdana" w:cs="Verdana"/>
          <w:color w:val="000000"/>
          <w:sz w:val="16"/>
        </w:rPr>
        <w:t xml:space="preserve">). </w:t>
      </w:r>
    </w:p>
    <w:p w14:paraId="6C2B4F7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lastRenderedPageBreak/>
        <w:t>6.2.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Atsižvelgiant į Specialiąsias sąlygas, Prekių perdavimo–priėmimo aktas pasirašomas arba pristačius tam tikrą dalį Prekių (kiekvienai Prekei ar atitinkamai Prekių grupei atskirai), arba pristačius visas Sutartyje nurodytas Prekes. Tiekėjas turi pareigą pateikti Pirkėjui atitinkamą Prekių perdavimo–priėmimo aktą.  </w:t>
      </w:r>
    </w:p>
    <w:p w14:paraId="549527A8"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Nuosavybės teisės į Prekes pereina Pirkėjui nuo Prekių perdavimo–priėmimo akto pasirašymo momento, išskyrus atvejus, kai Specialiosiose sąlygose nustatoma kitaip. Prekių perdavimo – priėmimo aktas pasirašomas 2 (dviem) vienodą teisinę galią turinčiais egzemplioriais.   </w:t>
      </w:r>
    </w:p>
    <w:p w14:paraId="791F292D"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garantuoja, kad pagal Prekių perdavimo–priėmimo aktą perduotos Prekės atitinka Sutartyje ir Lietuvos Respublikos teisės aktuose nustatytus reikalavimus.  </w:t>
      </w:r>
    </w:p>
    <w:p w14:paraId="3B7B98B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Pirkėjo įgaliotas asmuo be jokių papildomų mokėjimų turi teisę patikrinti ir (ar) išbandyti Prekes, kad patvirtintų jų atitiktį Sutartyje arba Lietuvos Respublikos teisės aktuose nustatytiems reikalavimams. Patikrinimai ir bandymai atliekami Prekių pristatymo vietoje per 5 (penkias) kalendorines dienas nuo Prekių pristatymo dienos, jeigu Specialiosiose sąlygose nenustatyta kitaip.  </w:t>
      </w:r>
    </w:p>
    <w:p w14:paraId="0F9D5CCD"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pristatymo arba patikrinimo metu nustačius, kad Prekės neatitinka Sutarties ir (arba) teisės aktų reikalavimų, Pirkėjas turi teisę atsisakyti pasirašyti Prekių perdavimo–priėmimo aktą, raštu nurodydamas pristatytų Prekių trūkumus, ir nustatyti ne ilgesnį kaip 7 (septynių) kalendorinių dienų terminą šiems trūkumams pašalinti, jei Specialiosiose sąlygose nenumatyta kitaip.  </w:t>
      </w:r>
    </w:p>
    <w:p w14:paraId="22FDD52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gavęs Bendrųjų sąlygų 6.6 punkte nurodytą Pirkėjo pranešimą,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7EE7FBB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6.8.</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 Tiekėjui per nustatytą terminą nepašalinus Pirkėjo nurodytų trūkumų arba nepristačius Sutarties sąlygas atitinkančių Prekių, Pirkėjas Prekių nepriima ir apie tai informuoja Tiekėją. Be to, tokiu atveju Pirkėjas įgyja teisę imtis visų reikiamų savo teisių gynybos priemonių, įskaitant Sutarties nutraukimą ir (arba) Sutarties įvykdymo užtikrinimo priemonių taikymą bei nuostolių, viršijančių Sutarties įvykdymo užtikrinimą, išieškojimą.   </w:t>
      </w:r>
    </w:p>
    <w:p w14:paraId="24B133B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6.9.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Pirkėjui atsisakius priimti Prekes ir apie tai informavus Tiekėją, Tiekėjas privalo nedelsdamas savo sąskaita atsiimti pristatytas ir Pirkėjo nepriimtas Prekes. Tiekėjas atlygina Pirkėjui visas tokių Prekių saugojimo išlaidas.  </w:t>
      </w:r>
    </w:p>
    <w:p w14:paraId="3D19B3D8"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b/>
          <w:color w:val="000000"/>
          <w:sz w:val="16"/>
        </w:rPr>
        <w:t xml:space="preserve"> </w:t>
      </w:r>
    </w:p>
    <w:p w14:paraId="1E15406F" w14:textId="77777777" w:rsidR="009F74CC" w:rsidRPr="00434BDC" w:rsidRDefault="009F74CC" w:rsidP="009F74CC">
      <w:pPr>
        <w:keepNext/>
        <w:keepLines/>
        <w:spacing w:after="3"/>
        <w:ind w:left="2795" w:hanging="10"/>
        <w:outlineLvl w:val="0"/>
        <w:rPr>
          <w:rFonts w:ascii="Verdana" w:eastAsia="Verdana" w:hAnsi="Verdana" w:cs="Verdana"/>
          <w:b/>
          <w:color w:val="000000"/>
          <w:sz w:val="16"/>
        </w:rPr>
      </w:pPr>
      <w:r w:rsidRPr="00434BDC">
        <w:rPr>
          <w:rFonts w:ascii="Verdana" w:eastAsia="Verdana" w:hAnsi="Verdana" w:cs="Verdana"/>
          <w:b/>
          <w:color w:val="000000"/>
          <w:sz w:val="16"/>
        </w:rPr>
        <w:t>7.</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PREKIŲ KOKYBĖ IR GARANTINIAI ĮSIPAREIGOJIMAI </w:t>
      </w:r>
    </w:p>
    <w:p w14:paraId="3055A96F"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6151C94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7.1.</w:t>
      </w:r>
      <w:r w:rsidRPr="00434BDC">
        <w:rPr>
          <w:rFonts w:ascii="Arial" w:eastAsia="Arial" w:hAnsi="Arial" w:cs="Arial"/>
          <w:color w:val="000000"/>
          <w:sz w:val="16"/>
        </w:rPr>
        <w:t xml:space="preserve"> </w:t>
      </w:r>
      <w:r w:rsidRPr="00434BDC">
        <w:rPr>
          <w:rFonts w:ascii="Verdana" w:eastAsia="Verdana" w:hAnsi="Verdana" w:cs="Verdana"/>
          <w:color w:val="000000"/>
          <w:sz w:val="16"/>
        </w:rPr>
        <w:t>Tiekėjas garantuoja, kad pagal Sutartį tiekiamos Prekės yra naujos, nenaudotos, tinkamos naudoti pagal paskirtį, atitinka joms nustatytus reikalavimus, jeigu Specialiosiose sąlygose nenumatyta kitaip. Tiekėjas garantuoja</w:t>
      </w:r>
      <w:r w:rsidRPr="00434BDC">
        <w:rPr>
          <w:rFonts w:ascii="Verdana" w:eastAsia="Verdana" w:hAnsi="Verdana" w:cs="Verdana"/>
          <w:i/>
          <w:color w:val="000000"/>
          <w:sz w:val="16"/>
        </w:rPr>
        <w:t xml:space="preserve"> </w:t>
      </w:r>
      <w:r w:rsidRPr="00434BDC">
        <w:rPr>
          <w:rFonts w:ascii="Verdana" w:eastAsia="Verdana" w:hAnsi="Verdana" w:cs="Verdana"/>
          <w:color w:val="000000"/>
          <w:sz w:val="16"/>
        </w:rPr>
        <w:t xml:space="preserve">Prekių kokybę, paslėptų trūkumų ir (ar) defektų nebuvimą. Prekių kokybė privalo atitikti Techninėje specifikacijoje, Specialiosiose sąlygose ir teisės aktuose nustatytus reikalavimus, gamintojo standartus, perkamų Prekių pavyzdžius, Prekių modelius ar aprašymus (jei tokių prašoma), taip pat prekių dydį (svorį) ir daiktų kokybę nustatančių dokumentų reikalavimus.  </w:t>
      </w:r>
    </w:p>
    <w:p w14:paraId="19A2E33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Per Specialiosiose sąlygose nurodytą garantinį terminą nuo Prekių perdavimo Pirkėjui dienos išryškėjus Prekių trūkumams ar defektams, įskaitant ir tuos trūkumus ar defektus, kurių Pirkėjas nepastebėjo Prekių perdavimo metu, arba Prekei sugedus ne dėl to, kad Pirkėjas pažeidė Prekių naudojimo ir (ar) Prekių saugojimo taisykles, Pirkėjas turi teisę savo pasirinkimu pareikalauti, kad:  </w:t>
      </w:r>
    </w:p>
    <w:p w14:paraId="18F265B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neatlygintinai pakeistų tokią Prekę tinkamos kokybės Preke; </w:t>
      </w:r>
    </w:p>
    <w:p w14:paraId="263580BD"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neatlygintinai per protingą terminą pašalintų Prekės trūkumus ir gedimus arba atlygintų Pirkėjo išlaidas jiems ištaisyti, jei trūkumus, defektus ar gedimus įmanoma pašalinti. </w:t>
      </w:r>
    </w:p>
    <w:p w14:paraId="6D98A94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gavęs Bendrųjų sąlygų 7.2 punkte nurodytą Pirkėjo reikalavimą, privalo jį įvykdyti per jame nurodytą, bet ne ilgesnį kaip 7 (septynių) kalendorinių dienų terminą arba per kitą šalių raštu suderintą protingą terminą. Tiekėjui per nurodytą terminą raštu neatsakius į Pirkėjo reikalavimą, laikoma, kad Tiekėjas pripažino Prekių trūkumus ar defektus.  </w:t>
      </w:r>
    </w:p>
    <w:p w14:paraId="14A2E1B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Tiekėjui trūkumų nepripažinus, šalys tariasi dėl nepriklausomos ekspertizės skyrimo, o nepavykus susitarti per 3 (tris) kalendorines dienas, Pirkėjas savo pasirinkimu atlieka ekspertizę. Ekspertizės išlaidas padengia:  </w:t>
      </w:r>
    </w:p>
    <w:p w14:paraId="47BAB42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7.4.1.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jeigu Prekės atitinka Sutartyje nurodytus reikalavimus (tokiu atveju Prekių saugojimo išlaidos tenka Pirkėjui);  </w:t>
      </w:r>
    </w:p>
    <w:p w14:paraId="609E014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7.4.2.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jeigu Prekės neatitinka Sutarties reikalavimų (tokiu atveju Prekių saugojimo išlaidos tenka Tiekėjui).  </w:t>
      </w:r>
    </w:p>
    <w:p w14:paraId="28A2E03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Ekspertizės išvados šalims yra privalomos. Tiekėjas privalo per 5 (penkias) kalendorines dienas nuo atitinkamo Pirkėjo reikalavimo gavimo dienos pateikti Pirkėjui dokumentaciją, būtiną Prekių, kurių defektų ar trūkumų Tiekėjas nepripažino, ekspertizei. Tiekėjui nepateikus reikalaujamos dokumentacijos nustatytu laiku, laikoma, kad jis pripažino Pirkėjo nustatytus defektus (trūkumus). </w:t>
      </w:r>
    </w:p>
    <w:p w14:paraId="0B80BAB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Tiekėjui pakeitus Prekę arba pašalinus Prekės trūkumus, defektus ar gedimus, šalys pasirašo tai patvirtinantį dokumentą, kuriam taikomos (su atitinkamais pakeitimais) Bendrųjų sąlygų 6.5-6.7 punktuose nustatytos sąlygos. </w:t>
      </w:r>
    </w:p>
    <w:p w14:paraId="6488717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 Tiekėjui neįvykdžius Pirkėjo reikalavimų per Bendrųjų sąlygų 7.3 punkte nustatytą terminą, Pirkėjas gali imtis reikiamų savo teisių gynybos priemonių, įskaitant Sutarties nutraukimą ir Sutarties įvykdymo užtikrinimo priemonių taikymą bei nuostolių, viršijančių Sutarties įvykdymo užtikrinimą, išieškojimą.  </w:t>
      </w:r>
    </w:p>
    <w:p w14:paraId="61760B1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7.8.</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Jeigu Prekės pakeičiamos arba Prekių dalys suremontuojamos ar pakeičiamos Sutarties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089567C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Prekės funkcionalumo atkūrimo laikotarpiu Tiekėjas Pirkėjo reikalavimu privalo pakeisti sugedusią Prekę kita, ne prastesnių techninių parametrų Preke, jei Specialiosiose sąlygose nenumatyta kitaip. </w:t>
      </w:r>
    </w:p>
    <w:p w14:paraId="66BAE3A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7.10.</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Garantinių įsipareigojimų terminas yra ne mažesnis kaip dveji metai, jei Specialiosiose sąlygose, Pasiūlyme ar Techninėje specifikacijoje nenumatyta kitaip.  </w:t>
      </w:r>
    </w:p>
    <w:p w14:paraId="2ABC7DDF"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7.11.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Šalių rašytiniu sutarimu nekokybiškos Prekės gali būti pakeistos lygiavertėmis kitų gamintojų Prekėmis, atitinkančiomis Sutartyje nustatytus atitinkamoms Prekėms keliamus reikalavimus, jeigu Sutartyje </w:t>
      </w:r>
      <w:r w:rsidRPr="00434BDC">
        <w:rPr>
          <w:rFonts w:ascii="Verdana" w:eastAsia="Verdana" w:hAnsi="Verdana" w:cs="Verdana"/>
          <w:color w:val="000000"/>
          <w:sz w:val="16"/>
        </w:rPr>
        <w:lastRenderedPageBreak/>
        <w:t xml:space="preserve">nurodytos Prekės nebegaminamos ir yra gautas Prekių gamintojo raštas arba kitas tai įrodantis dokumentas (jei Prekių gamintojas atsisako išduoti patvirtinantį raštą). </w:t>
      </w:r>
    </w:p>
    <w:p w14:paraId="1C35A5B0"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512203F7" w14:textId="77777777" w:rsidR="009F74CC" w:rsidRPr="00434BDC" w:rsidRDefault="009F74CC" w:rsidP="009F74CC">
      <w:pPr>
        <w:keepNext/>
        <w:keepLines/>
        <w:spacing w:after="3"/>
        <w:ind w:left="2178" w:hanging="10"/>
        <w:outlineLvl w:val="0"/>
        <w:rPr>
          <w:rFonts w:ascii="Verdana" w:eastAsia="Verdana" w:hAnsi="Verdana" w:cs="Verdana"/>
          <w:b/>
          <w:color w:val="000000"/>
          <w:sz w:val="16"/>
        </w:rPr>
      </w:pPr>
      <w:r w:rsidRPr="00434BDC">
        <w:rPr>
          <w:rFonts w:ascii="Verdana" w:eastAsia="Verdana" w:hAnsi="Verdana" w:cs="Verdana"/>
          <w:b/>
          <w:color w:val="000000"/>
          <w:sz w:val="16"/>
        </w:rPr>
        <w:t>8.</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SUTARTIES KAINA (KAINODAROS TAISYKLĖS) IR ATSISKAITYMAS </w:t>
      </w:r>
    </w:p>
    <w:p w14:paraId="20FEE8F5"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6E3BCAC1"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8.1.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kaina ir Sutarties kainodaros taisyklės nustatomos Specialiosiose sąlygose.  </w:t>
      </w:r>
    </w:p>
    <w:p w14:paraId="06DE4075"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8.2.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į Sutarties kainą privalo įskaičiuoti visas su Prekių perdavimu Pirkėjo nuosavybėn susijusias </w:t>
      </w:r>
    </w:p>
    <w:p w14:paraId="175B832D"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išlaidas, įskaitant: </w:t>
      </w:r>
    </w:p>
    <w:p w14:paraId="2CC41171"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pakavimo, krovimo, transportavimo (pristatymo), iškrovimo, išpakavimo, tikrinimo, draudimo ir kitas su Prekių tiekimu susijusias išlaidas; </w:t>
      </w:r>
    </w:p>
    <w:p w14:paraId="78DDE973"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darbo užmokesčio Tiekėjo darbuotojams ir (ar) atlyginimo subtiekėjams išlaidas; </w:t>
      </w:r>
    </w:p>
    <w:p w14:paraId="7451D2F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naudojimo ir priežiūros instrukcijų pateikimo išlaidas; </w:t>
      </w:r>
    </w:p>
    <w:p w14:paraId="0217470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visas su dokumentų, numatytų Techninėje specifikacijoje ir (ar) Sutartyje, parengimu, vertimu (jei reikalaujama) ir pateikimu Pirkėjui susijusias išlaidas; </w:t>
      </w:r>
    </w:p>
    <w:p w14:paraId="520D2778"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parengimo naudoti (diegimo, paleidimo, testavimo, kalibravimo, programavimo, montavimo, įrengimo) išlaidas, jei to reikalaujama Specialiosiose sąlygose ar Techninėje specifikacijoje; </w:t>
      </w:r>
    </w:p>
    <w:p w14:paraId="5DB0027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Specialiosiose sąlygose ar Techninėje specifikacijoje nurodytas Pirkėjo darbuotojų mokymo ir (ar) konsultavimo išlaidas; </w:t>
      </w:r>
    </w:p>
    <w:p w14:paraId="445B278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Prekių garantijos ar garantinės priežiūros išlaidas; </w:t>
      </w:r>
    </w:p>
    <w:p w14:paraId="78077A5E" w14:textId="34CAC590"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8.2.8.</w:t>
      </w:r>
      <w:r w:rsidRPr="00434BDC">
        <w:rPr>
          <w:rFonts w:ascii="Arial" w:eastAsia="Arial" w:hAnsi="Arial" w:cs="Arial"/>
          <w:color w:val="000000"/>
          <w:sz w:val="16"/>
        </w:rPr>
        <w:t xml:space="preserve"> </w:t>
      </w:r>
      <w:r w:rsidRPr="00434BDC">
        <w:rPr>
          <w:rFonts w:ascii="Verdana" w:eastAsia="Verdana" w:hAnsi="Verdana" w:cs="Verdana"/>
          <w:color w:val="000000"/>
          <w:sz w:val="16"/>
        </w:rPr>
        <w:t>elektroninės paslaugos „</w:t>
      </w:r>
      <w:r w:rsidR="007104B8">
        <w:rPr>
          <w:rFonts w:ascii="Verdana" w:eastAsia="Verdana" w:hAnsi="Verdana" w:cs="Verdana"/>
          <w:color w:val="000000"/>
          <w:sz w:val="16"/>
        </w:rPr>
        <w:t>SABIS</w:t>
      </w:r>
      <w:r w:rsidRPr="00434BDC">
        <w:rPr>
          <w:rFonts w:ascii="Verdana" w:eastAsia="Verdana" w:hAnsi="Verdana" w:cs="Verdana"/>
          <w:color w:val="000000"/>
          <w:sz w:val="16"/>
        </w:rPr>
        <w:t xml:space="preserve">“ išlaidas; </w:t>
      </w:r>
    </w:p>
    <w:p w14:paraId="51EE67AD"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8.2.9.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kitas su Prekių tiekimu ir kitų Sutartyje numatytų įsipareigojimų vykdymu susijusias išlaidas ir mokesčius.  </w:t>
      </w:r>
    </w:p>
    <w:p w14:paraId="420C37AE" w14:textId="4CAFD31C"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visas pagal Sutartį teikiamas Sąskaitas privalo Pirkėjui pateikti per informacinę sistemą </w:t>
      </w:r>
      <w:r w:rsidRPr="00767D02">
        <w:rPr>
          <w:rFonts w:ascii="Verdana" w:eastAsia="Verdana" w:hAnsi="Verdana" w:cs="Verdana"/>
          <w:color w:val="000000"/>
          <w:sz w:val="16"/>
        </w:rPr>
        <w:t>SABIS (elektroninės paslaugos „</w:t>
      </w:r>
      <w:r w:rsidR="007104B8">
        <w:rPr>
          <w:rFonts w:ascii="Verdana" w:eastAsia="Verdana" w:hAnsi="Verdana" w:cs="Verdana"/>
          <w:color w:val="000000"/>
          <w:sz w:val="16"/>
        </w:rPr>
        <w:t>SABIS</w:t>
      </w:r>
      <w:r w:rsidRPr="00434BDC">
        <w:rPr>
          <w:rFonts w:ascii="Verdana" w:eastAsia="Verdana" w:hAnsi="Verdana" w:cs="Verdana"/>
          <w:color w:val="000000"/>
          <w:sz w:val="16"/>
        </w:rPr>
        <w:t xml:space="preserve">“ svetainė pasiekiama adresu </w:t>
      </w:r>
      <w:hyperlink r:id="rId25" w:history="1">
        <w:r w:rsidRPr="00767D02">
          <w:rPr>
            <w:rFonts w:ascii="Verdana" w:hAnsi="Verdana"/>
            <w:color w:val="0000FF"/>
            <w:sz w:val="16"/>
            <w:szCs w:val="16"/>
            <w:u w:val="single"/>
          </w:rPr>
          <w:t>https://sabis.nbfc.lt</w:t>
        </w:r>
      </w:hyperlink>
      <w:r w:rsidRPr="00767D02">
        <w:rPr>
          <w:rFonts w:ascii="Verdana" w:eastAsia="Verdana" w:hAnsi="Verdana" w:cs="Verdana"/>
          <w:color w:val="000000"/>
          <w:sz w:val="16"/>
        </w:rPr>
        <w:t>), išskyrus įstatymuose ir Specialiosiose sąlygose nustatytus atvejus.</w:t>
      </w:r>
      <w:r w:rsidRPr="00434BDC">
        <w:rPr>
          <w:rFonts w:ascii="Verdana" w:eastAsia="Verdana" w:hAnsi="Verdana" w:cs="Verdana"/>
          <w:color w:val="000000"/>
          <w:sz w:val="16"/>
        </w:rPr>
        <w:t xml:space="preserve"> Kartu su pateikiama Sąskaita Tiekėjas gali pateikti Prekių perdavimo- priėmimo aktą (-</w:t>
      </w:r>
      <w:proofErr w:type="spellStart"/>
      <w:r w:rsidRPr="00434BDC">
        <w:rPr>
          <w:rFonts w:ascii="Verdana" w:eastAsia="Verdana" w:hAnsi="Verdana" w:cs="Verdana"/>
          <w:color w:val="000000"/>
          <w:sz w:val="16"/>
        </w:rPr>
        <w:t>us</w:t>
      </w:r>
      <w:proofErr w:type="spellEnd"/>
      <w:r w:rsidRPr="00434BDC">
        <w:rPr>
          <w:rFonts w:ascii="Verdana" w:eastAsia="Verdana" w:hAnsi="Verdana" w:cs="Verdana"/>
          <w:color w:val="000000"/>
          <w:sz w:val="16"/>
        </w:rPr>
        <w:t xml:space="preserve">) ar kitus papildomus dokumentus. Tiekėjo išrašoma Sąskaita privalo atitikti galiojančių teisės aktų reikalavimus. Be to, Tiekėjo išrašomoje Sąskaitoje papildomai privalo būti nurodytas Tiekėjo PVM mokėtojo kodas, Sutarties numeris, pasirašyto Prekių perdavimo–priėmimo akto numeris ir data. </w:t>
      </w:r>
    </w:p>
    <w:p w14:paraId="69C0F443"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neturi teisės reikalauti, kad būtų padengtos išlaidos, viršijančios Sutarties kainą. Sutarties kaina ir (arba) Sutartyje nurodyti Prekių įkainiai gali būti keičiami tik pagal Specialiosiose sąlygose nustatytas taisykles, jeigu buvo numatyta tokia galimybė.  </w:t>
      </w:r>
    </w:p>
    <w:p w14:paraId="2A679751"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Pasikeitus PVM dydžiui, kainos arba įkainio perskaičiavimas įforminamas šalių rašytiniu susitarimu, kuris tampa neatskiriama Sutarties dalimi.  </w:t>
      </w:r>
    </w:p>
    <w:p w14:paraId="6324C44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Fiksuota kaina arba fiksuotas įkainis perskaičiuojamas nekeičiant fiksuotos kainos arba fiksuoto įkainio be PVM, atitinkamai perskaičiuojant tik PVM dalį. Perskaičiuota fiksuota kaina arba fiksuotas įkainis su PVM taikomas tik neišpirktam pagal Sutartį Prekių kiekiui. </w:t>
      </w:r>
    </w:p>
    <w:p w14:paraId="1489FCE8"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Visi mokėjimai pagal šią Sutartį atliekami eurais bankiniu pavedimu į Tiekėjo nurodytą sąskaitą. </w:t>
      </w:r>
    </w:p>
    <w:p w14:paraId="0CB81D7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8.8.</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  Pirkėjas už Prekes Tiekėjui sumoka sumą be PVM, o PVM į Lietuvos Respublikos biudžetą Pirkėjas sumoka Lietuvos Respublikos teisės aktų nustatyta tvarka (sąlyga taikoma, jeigu Tiekėjas yra užsienio valstybės fizinis arba juridinis asmuo). </w:t>
      </w:r>
    </w:p>
    <w:p w14:paraId="0E4EEEC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8.9.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 Tiekėjui nepateikus pažymos apie rezidavimo vietą arba kitos Lietuvos Respublikos įstatymų numatytos pažymos, jam išmokama suma apmokestinama Lietuvos Respublikos įstatymų nustatyta tvarka (sąlyga taikoma, jeigu Tiekėjas yra užsienio valstybės, pasirašiusios su Lietuvos Respublika tarptautinę sutartį, fizinis arba juridinis asmuo, ir Lietuvos Respublikos įstatymų nustatyta tvarka yra numatyta (arba bus numatyta) apmokestinti užsienio valstybės tiekėjams išmokamas sumas. Pajamų mokestis neišskaičiuojamas tuo atveju, jeigu Tiekėjas kartu su Sąskaita pateiks Pirkėjui pažymą apie rezidavimo vietą arba kitą Lietuvos Respublikos įstatymų numatytą pažymą. Jeigu Tiekėjas kartu su Sąskaita pažymos apie rezidavimo vietą nepateiks, pajamų mokestis iš Tiekėjui mokamų sumų bus išskaičiuotas Lietuvos Respublikos įstatymų nustatyta tvarka).  </w:t>
      </w:r>
    </w:p>
    <w:p w14:paraId="052B9AB2"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4DA53EF" w14:textId="77777777" w:rsidR="009F74CC" w:rsidRPr="00434BDC" w:rsidRDefault="009F74CC" w:rsidP="009F74CC">
      <w:pPr>
        <w:spacing w:after="0"/>
        <w:ind w:right="73"/>
        <w:jc w:val="right"/>
        <w:rPr>
          <w:rFonts w:ascii="Verdana" w:eastAsia="Verdana" w:hAnsi="Verdana" w:cs="Verdana"/>
          <w:color w:val="000000"/>
          <w:sz w:val="16"/>
        </w:rPr>
      </w:pPr>
      <w:r w:rsidRPr="00434BDC">
        <w:rPr>
          <w:rFonts w:ascii="Verdana" w:eastAsia="Verdana" w:hAnsi="Verdana" w:cs="Verdana"/>
          <w:b/>
          <w:color w:val="000000"/>
          <w:sz w:val="16"/>
        </w:rPr>
        <w:t>9.</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SUTARČIAI VYKDYTI PASKIRTŲ DARBUOTOJŲ (SPECIALISTŲ) KEITIMO IR (AR) PASITELKIMO </w:t>
      </w:r>
    </w:p>
    <w:p w14:paraId="76D2FDA5" w14:textId="77777777" w:rsidR="009F74CC" w:rsidRPr="00434BDC" w:rsidRDefault="009F74CC" w:rsidP="009F74CC">
      <w:pPr>
        <w:keepNext/>
        <w:keepLines/>
        <w:spacing w:after="0"/>
        <w:ind w:left="858" w:right="852"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 xml:space="preserve">SĄLYGOS </w:t>
      </w:r>
    </w:p>
    <w:p w14:paraId="17598CAB"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61763AFC"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9.1.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Pakeisti ar paskirti naują Tiekėjo ar subtiekėjo (jei jis pasitelkiamas) darbuotoją (specialistą), paskirtą Sutarčiai vykdyti, galima tik esant vienai iš šių priežasčių: </w:t>
      </w:r>
    </w:p>
    <w:p w14:paraId="0FC1BE99"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9.1.1.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Pirkėjas pagrįstai nepatenkintas Tiekėjo ar subtiekėjo Sutarčiai vykdyti paskirtu darbuotoju (specialistu) ar jo kompetencija (tokiu atveju Pirkėjas turi teisę rašytiniu prašymu kreiptis į Tiekėją dėl šio darbuotojo pakeitimo, nurodydamas motyvus);  </w:t>
      </w:r>
    </w:p>
    <w:p w14:paraId="16B9C063"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9.1.2.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dėl darbuotojo (specialisto) nedarbingumo, nutrūkus darbo sutarčiai ar dėl kitų objektyvių priežasčių (Tiekėjas turi jas pagrįsti). </w:t>
      </w:r>
    </w:p>
    <w:p w14:paraId="6F165068"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9.2.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gavęs Bendrųjų sąlygų 9.1.1 papunktyje nurodytą Pirkėjo prašymą, privalo per protingą terminą, bet ne ilgiau kaip per 10 (dešimt) kalendorinių dienų paskirti kitą darbuotoją (specialistą) ar užtikrinti, kad subtiekėjas paskirtų kitą darbuotoją (specialistą), atitinkantį Pirkimo dokumentuose nurodytus kvalifikacinius reikalavimus, jeigu tokie reikalavimai buvo nustatyti Sutartį vykdančiam darbuotojui (specialistui). Prieš paskirdamas naują darbuotoją (specialistą), Tiekėjas turi informuoti apie jį Pirkėją ir pateikti jo kvalifikaciją patvirtinančius dokumentus. Pirkėjui sutikus, šalys raštu sudaro susitarimą dėl darbuotojo (specialisto) pakeitimo. Šis susitarimas laikomas neatskiriama Sutarties dalimi. </w:t>
      </w:r>
    </w:p>
    <w:p w14:paraId="461799B2"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9.3.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Bendrųjų sąlygų 9.1.2 papunktyje nurodytu atveju Tiekėjas turi raštu informuoti Pirkėją ne mažiau kaip prieš 3 (tris) darbo dienas ir gauti Pirkėjo rašytinį sutikimą. Jeigu Pirkimo dokumentuose keliami kvalifikaciniai reikalavimai Sutartį vykdančiam darbuotojui (specialistui), naujas darbuotojas (specialistas) privalo atitikti visus nustatytus kvalifikacinius reikalavimus. Darbuotojo (specialisto) tinkamumą įrodančius dokumentus Tiekėjas privalo pateikti Pirkėjui. Pirkėjui sutikus, šalys raštu sudaro susitarimą dėl darbuotojo (specialisto) pakeitimo ar naujo darbuotojo (specialisto) pasitelkimo. Šis susitarimas laikomas neatskiriama Sutarties dalimi. </w:t>
      </w:r>
    </w:p>
    <w:p w14:paraId="12701B82"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lastRenderedPageBreak/>
        <w:t xml:space="preserve"> </w:t>
      </w:r>
    </w:p>
    <w:p w14:paraId="71DBF588" w14:textId="77777777" w:rsidR="009F74CC" w:rsidRPr="00434BDC" w:rsidRDefault="009F74CC" w:rsidP="009F74CC">
      <w:pPr>
        <w:keepNext/>
        <w:keepLines/>
        <w:spacing w:after="0"/>
        <w:ind w:left="858" w:right="4"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10.</w:t>
      </w:r>
      <w:r w:rsidRPr="00434BDC">
        <w:rPr>
          <w:rFonts w:ascii="Arial" w:eastAsia="Arial" w:hAnsi="Arial" w:cs="Arial"/>
          <w:b/>
          <w:color w:val="000000"/>
          <w:sz w:val="16"/>
        </w:rPr>
        <w:t xml:space="preserve"> </w:t>
      </w:r>
      <w:r w:rsidRPr="00434BDC">
        <w:rPr>
          <w:rFonts w:ascii="Verdana" w:eastAsia="Verdana" w:hAnsi="Verdana" w:cs="Verdana"/>
          <w:b/>
          <w:color w:val="000000"/>
          <w:sz w:val="16"/>
        </w:rPr>
        <w:t>SUBTIEKĖJŲ KEITIMO</w:t>
      </w:r>
      <w:r w:rsidRPr="00434BDC">
        <w:rPr>
          <w:rFonts w:ascii="Verdana" w:eastAsia="Verdana" w:hAnsi="Verdana" w:cs="Verdana"/>
          <w:color w:val="000000"/>
          <w:sz w:val="16"/>
        </w:rPr>
        <w:t xml:space="preserve"> </w:t>
      </w:r>
      <w:r w:rsidRPr="00434BDC">
        <w:rPr>
          <w:rFonts w:ascii="Verdana" w:eastAsia="Verdana" w:hAnsi="Verdana" w:cs="Verdana"/>
          <w:b/>
          <w:color w:val="000000"/>
          <w:sz w:val="16"/>
        </w:rPr>
        <w:t xml:space="preserve">IR PASITELKIMO SĄLYGOS  </w:t>
      </w:r>
    </w:p>
    <w:p w14:paraId="1E676229"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F2D8D31"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10.1.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atsako už visus pagal Sutartį prisiimtus įsipareigojimus, neatsižvelgiant į tai, ar jiems vykdyti </w:t>
      </w:r>
    </w:p>
    <w:p w14:paraId="118E89E3"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bus pasitelkiami subtiekėjai.   </w:t>
      </w:r>
    </w:p>
    <w:p w14:paraId="244C9153"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10.2.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Iki Sutarties vykdymo pradžios Tiekėjas įsipareigoja Pirkėjui pranešti tuo metu žinomo subtiekėjo pavadinimą, kontaktinius duomenis ir atstovus. Apie šios informacijos pasikeitimus Tiekėjas privalo Sutartyje nustatyta tvarka ir terminais informuoti Pirkėją visą Sutarties galiojimo laiką, taip ir apie naują subtiekėją, jeigu jį ketina pasitelkti Sutartyje nustatytoms pareigoms atlikti.  </w:t>
      </w:r>
    </w:p>
    <w:p w14:paraId="286FD80C"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be Pirkėjo sutikimo negali keisti savo Pasiūlyme nurodyto subtiekėjo ar subtiekėjo, dėl kurio pasitelkimo Bendrųjų sutarties sąlygų 10.2 punkte nustatyta tvarka Pirkėjui buvo pranešta iki Sutarties vykdymo pradžios.  </w:t>
      </w:r>
    </w:p>
    <w:p w14:paraId="65C0155B"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Tiekėjo iniciatyva subtiekėjas gali būti keičiamas šiais atvejais: </w:t>
      </w:r>
    </w:p>
    <w:p w14:paraId="15002B76"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10.4.1.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kai Tiekėjo subtiekėjas bankrutuoja ar yra likviduojamas; </w:t>
      </w:r>
    </w:p>
    <w:p w14:paraId="42901AD2"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10.4.2.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kai Tiekėjo subtiekėjas dėl objektyvių priežasčių (nutrūkus teisiniams santykiams su Tiekėju, subtiekėjui atsisakius vykdyti prisiimtus įsipareigojimus) nebegali atlikti visų ar dalies Sutartyje nurodytų pareigų; </w:t>
      </w:r>
    </w:p>
    <w:p w14:paraId="2D61B2AC"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10.4.3.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kai tai numatyta Viešųjų pirkimų įstatyme. </w:t>
      </w:r>
    </w:p>
    <w:p w14:paraId="181035CC"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siekdamas pakeisti ar pasitelkti kitą subtiekėją, turi raštu informuoti Pirkėją apie priežastis, pagrindžiančias subtiekėjo keitimo ar pasitelkimo būtinybę, pateikti informaciją apie naujai siūlomą ar pasitelkiamą subtiekėją ir gauti Pirkėjo rašytinį sutikimą dėl subtiekėjo pakeitimo ar naujo paskyrimo.  </w:t>
      </w:r>
    </w:p>
    <w:p w14:paraId="40EC8742"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būdamas pagrįstai nepatenkintas Sutarčiai vykdyti paskirtu subtiekėju ar jo kompetencija, turi teisę rašytiniu prašymu kreiptis į Tiekėją dėl šio subtiekėjo pakeitimo, nurodydamas motyvus. Tiekėjas, gavęs Pirkėjo prašymą pakeisti subtiekėją, privalo per protingą terminą, bet ne ilgiau kaip per 10 (dešimt) kalendorinių dienų pasiūlyti kitą subtiekėją Sutarčiai vykdyti ir gauti Pirkėjo sutikimą.  </w:t>
      </w:r>
    </w:p>
    <w:p w14:paraId="4D0DD900"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10.7.</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Tuo atveju, jeigu Tiekėjas, norėdamas gauti Bendrųjų sąlygų 10.5 ar 10.6 punkte nurodytą Pirkėjo sutikimą, Pasiūlyme rėmėsi subtiekėjo pajėgumais, jis privalo Pirkėjui pateikti naujai siūlomo subtiekėjo kvalifikacijos atitiktį patvirtinančius dokumentus. </w:t>
      </w:r>
    </w:p>
    <w:p w14:paraId="274AAFAA"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10.8.</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Pirkėjui sutikus su subtiekėjo pakeitimu ar naujo subtiekėjo pasitelkimu, šalys raštu sudaro susitarimą dėl subtiekėjo pakeitimo ar naujo subtiekėjo pasitelkimo. Šis susitarimas tampa neatskiriama Sutarties dalimi.  </w:t>
      </w:r>
    </w:p>
    <w:p w14:paraId="7741DE5A"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r w:rsidRPr="00434BDC">
        <w:rPr>
          <w:rFonts w:ascii="Verdana" w:eastAsia="Verdana" w:hAnsi="Verdana" w:cs="Verdana"/>
          <w:color w:val="000000"/>
          <w:sz w:val="16"/>
        </w:rPr>
        <w:t>10.9.</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su subtiekėju gali atsiskaityti tiesiogiai Specialiosiose sąlygose nustatyta tvarka. Tiesioginio atsiskaitymo sąlygos ir tvarka aptariami Pirkėjo, Tiekėjo ir subtiekėjo </w:t>
      </w:r>
      <w:r w:rsidRPr="00767D02">
        <w:rPr>
          <w:rFonts w:ascii="Verdana" w:eastAsia="Verdana" w:hAnsi="Verdana" w:cs="Verdana"/>
          <w:color w:val="000000"/>
          <w:sz w:val="16"/>
        </w:rPr>
        <w:t>pasirašomoje trišalėje sutartyje.</w:t>
      </w:r>
      <w:r w:rsidRPr="00434BDC">
        <w:rPr>
          <w:rFonts w:ascii="Verdana" w:eastAsia="Verdana" w:hAnsi="Verdana" w:cs="Verdana"/>
          <w:color w:val="000000"/>
          <w:sz w:val="16"/>
        </w:rPr>
        <w:t xml:space="preserve"> </w:t>
      </w:r>
    </w:p>
    <w:p w14:paraId="34FC1B7B" w14:textId="77777777" w:rsidR="009F74CC" w:rsidRPr="00434BDC" w:rsidRDefault="009F74CC" w:rsidP="009F74CC">
      <w:pPr>
        <w:spacing w:after="12" w:line="249" w:lineRule="auto"/>
        <w:ind w:left="10" w:firstLine="841"/>
        <w:jc w:val="both"/>
        <w:rPr>
          <w:rFonts w:ascii="Verdana" w:eastAsia="Verdana" w:hAnsi="Verdana" w:cs="Verdana"/>
          <w:color w:val="000000"/>
          <w:sz w:val="16"/>
        </w:rPr>
      </w:pPr>
    </w:p>
    <w:p w14:paraId="46B71008" w14:textId="77777777" w:rsidR="009F74CC" w:rsidRPr="00434BDC" w:rsidRDefault="009F74CC" w:rsidP="009F74CC">
      <w:pPr>
        <w:keepNext/>
        <w:keepLines/>
        <w:spacing w:after="0"/>
        <w:ind w:left="858"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11.</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SUTARTIES ĮVYKDYMO UŽTIKRINIMAS </w:t>
      </w:r>
    </w:p>
    <w:p w14:paraId="77EECE48" w14:textId="77777777" w:rsidR="009F74CC" w:rsidRPr="00434BDC" w:rsidRDefault="009F74CC" w:rsidP="009F74CC">
      <w:pPr>
        <w:spacing w:after="6"/>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1F6C960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įvykdymo užtikrinimo būdas ir dydis nustatomi Specialiosiose sąlygose. </w:t>
      </w:r>
    </w:p>
    <w:p w14:paraId="23C40D0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Tiekėjo sutartiniai įsipareigojimai užtikrinami banko garantija arba draudimo bendrovės laidavimo raštu:  </w:t>
      </w:r>
    </w:p>
    <w:p w14:paraId="33342C1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11.2.1.</w:t>
      </w:r>
      <w:r w:rsidRPr="00434BDC">
        <w:rPr>
          <w:rFonts w:ascii="Arial" w:eastAsia="Arial" w:hAnsi="Arial" w:cs="Arial"/>
          <w:color w:val="000000"/>
          <w:sz w:val="16"/>
        </w:rPr>
        <w:t xml:space="preserve"> </w:t>
      </w:r>
      <w:r w:rsidRPr="00434BDC">
        <w:rPr>
          <w:rFonts w:ascii="Verdana" w:eastAsia="Verdana" w:hAnsi="Verdana" w:cs="Verdana"/>
          <w:color w:val="000000"/>
          <w:sz w:val="16"/>
        </w:rPr>
        <w:t>Sutarties įvykdymo užtikrinimo galiojimo terminas privalo būti ne trumpesnis nei Tiekėjo visų sutartinių įsipareigojimų, įskaitant netesybų mokėjimą, pabaiga. Pratęsus Tiekėjo</w:t>
      </w:r>
      <w:r w:rsidRPr="00434BDC">
        <w:rPr>
          <w:rFonts w:ascii="Verdana" w:eastAsia="Verdana" w:hAnsi="Verdana" w:cs="Verdana"/>
          <w:i/>
          <w:color w:val="000000"/>
          <w:sz w:val="16"/>
        </w:rPr>
        <w:t xml:space="preserve"> </w:t>
      </w:r>
      <w:r w:rsidRPr="00434BDC">
        <w:rPr>
          <w:rFonts w:ascii="Verdana" w:eastAsia="Verdana" w:hAnsi="Verdana" w:cs="Verdana"/>
          <w:color w:val="000000"/>
          <w:sz w:val="16"/>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434BDC">
        <w:rPr>
          <w:rFonts w:ascii="Verdana" w:eastAsia="Verdana" w:hAnsi="Verdana" w:cs="Verdana"/>
          <w:i/>
          <w:color w:val="000000"/>
          <w:sz w:val="16"/>
        </w:rPr>
        <w:t xml:space="preserve"> </w:t>
      </w:r>
      <w:r w:rsidRPr="00434BDC">
        <w:rPr>
          <w:rFonts w:ascii="Verdana" w:eastAsia="Verdana" w:hAnsi="Verdana" w:cs="Verdana"/>
          <w:color w:val="000000"/>
          <w:sz w:val="16"/>
        </w:rPr>
        <w:t xml:space="preserve">prievolių vykdymas būtų neužtikrintas; </w:t>
      </w:r>
    </w:p>
    <w:p w14:paraId="738B6B4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turi pristatyti Pirkėjui nurodytą Sutarties įvykdymo užtikrinimą per 5 (penkias) darbo dienas nuo Sutarties pasirašymo, jei Specialiose sąlygose nenumatyta kitaip; </w:t>
      </w:r>
    </w:p>
    <w:p w14:paraId="46A07517"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Prievolių įvykdymo užtikrinimą patvirtinantys dokumentai Pirkėjui teikiami tik elektroniniu būdu. Kitokiu būdu prievolių įvykdymo užtikrinimą patvirtinantys dokumentai gali būti pateikti tik tokiu atveju, jei bankas ar draudimo bendrovė neišduoda kvalifikuotu elektroniniu parašu pasirašytų dokumentų (ir patys tai patvirtina); </w:t>
      </w:r>
    </w:p>
    <w:p w14:paraId="14B8C09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gali pasinaudoti Sutarties įvykdymo užtikrinimu, esant bet kuriai iš šių aplinkybių: </w:t>
      </w:r>
    </w:p>
    <w:p w14:paraId="0EC1DE91" w14:textId="77777777" w:rsidR="009F74CC" w:rsidRPr="00434BDC" w:rsidRDefault="009F74CC" w:rsidP="009F74CC">
      <w:pPr>
        <w:tabs>
          <w:tab w:val="center" w:pos="1224"/>
          <w:tab w:val="left" w:pos="1843"/>
          <w:tab w:val="center" w:pos="5078"/>
        </w:tabs>
        <w:spacing w:after="12" w:line="249" w:lineRule="auto"/>
        <w:ind w:firstLine="851"/>
        <w:jc w:val="both"/>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11.2.4.1.</w:t>
      </w:r>
      <w:r w:rsidRPr="00434BDC">
        <w:rPr>
          <w:rFonts w:ascii="Arial" w:eastAsia="Arial" w:hAnsi="Arial" w:cs="Arial"/>
          <w:color w:val="000000"/>
          <w:sz w:val="16"/>
        </w:rPr>
        <w:t xml:space="preserve"> </w:t>
      </w:r>
      <w:r w:rsidRPr="00434BDC">
        <w:rPr>
          <w:rFonts w:ascii="Arial" w:eastAsia="Arial" w:hAnsi="Arial" w:cs="Arial"/>
          <w:color w:val="000000"/>
          <w:sz w:val="16"/>
        </w:rPr>
        <w:tab/>
      </w:r>
      <w:r w:rsidRPr="00434BDC">
        <w:rPr>
          <w:rFonts w:ascii="Verdana" w:eastAsia="Verdana" w:hAnsi="Verdana" w:cs="Verdana"/>
          <w:color w:val="000000"/>
          <w:sz w:val="16"/>
        </w:rPr>
        <w:t xml:space="preserve">Tiekėjas nevykdo savo įsipareigojimų pagal Sutartį arba juos vykdo netinkamai; </w:t>
      </w:r>
    </w:p>
    <w:p w14:paraId="3E841580" w14:textId="77777777" w:rsidR="009F74CC" w:rsidRPr="00434BDC" w:rsidRDefault="009F74CC" w:rsidP="009F74CC">
      <w:pPr>
        <w:tabs>
          <w:tab w:val="center" w:pos="1224"/>
          <w:tab w:val="left" w:pos="1843"/>
          <w:tab w:val="center" w:pos="5674"/>
        </w:tabs>
        <w:spacing w:after="12" w:line="249" w:lineRule="auto"/>
        <w:ind w:firstLine="851"/>
        <w:jc w:val="both"/>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11.2.4.2.</w:t>
      </w:r>
      <w:r w:rsidRPr="00434BDC">
        <w:rPr>
          <w:rFonts w:ascii="Arial" w:eastAsia="Arial" w:hAnsi="Arial" w:cs="Arial"/>
          <w:color w:val="000000"/>
          <w:sz w:val="16"/>
        </w:rPr>
        <w:t xml:space="preserve"> </w:t>
      </w:r>
      <w:r w:rsidRPr="00434BDC">
        <w:rPr>
          <w:rFonts w:ascii="Arial" w:eastAsia="Arial" w:hAnsi="Arial" w:cs="Arial"/>
          <w:color w:val="000000"/>
          <w:sz w:val="16"/>
        </w:rPr>
        <w:tab/>
      </w:r>
      <w:r w:rsidRPr="00434BDC">
        <w:rPr>
          <w:rFonts w:ascii="Verdana" w:eastAsia="Verdana" w:hAnsi="Verdana" w:cs="Verdana"/>
          <w:color w:val="000000"/>
          <w:sz w:val="16"/>
        </w:rPr>
        <w:t xml:space="preserve">Tiekėjas per Sutartyje nustatytą terminą neįvykdo Pirkėjo nurodymo ištaisyti Prekių trūkumus; </w:t>
      </w:r>
    </w:p>
    <w:p w14:paraId="6C39AB82" w14:textId="77777777" w:rsidR="009F74CC" w:rsidRPr="00434BDC" w:rsidRDefault="009F74CC" w:rsidP="009F74CC">
      <w:pPr>
        <w:tabs>
          <w:tab w:val="center" w:pos="1224"/>
          <w:tab w:val="left" w:pos="1843"/>
          <w:tab w:val="center" w:pos="5380"/>
        </w:tabs>
        <w:spacing w:after="12" w:line="249" w:lineRule="auto"/>
        <w:ind w:firstLine="851"/>
        <w:jc w:val="both"/>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11.2.4.3.</w:t>
      </w:r>
      <w:r w:rsidRPr="00434BDC">
        <w:rPr>
          <w:rFonts w:ascii="Arial" w:eastAsia="Arial" w:hAnsi="Arial" w:cs="Arial"/>
          <w:color w:val="000000"/>
          <w:sz w:val="16"/>
        </w:rPr>
        <w:t xml:space="preserve"> </w:t>
      </w:r>
      <w:r w:rsidRPr="00434BDC">
        <w:rPr>
          <w:rFonts w:ascii="Arial" w:eastAsia="Arial" w:hAnsi="Arial" w:cs="Arial"/>
          <w:color w:val="000000"/>
          <w:sz w:val="16"/>
        </w:rPr>
        <w:tab/>
      </w:r>
      <w:r w:rsidRPr="00434BDC">
        <w:rPr>
          <w:rFonts w:ascii="Verdana" w:eastAsia="Verdana" w:hAnsi="Verdana" w:cs="Verdana"/>
          <w:color w:val="000000"/>
          <w:sz w:val="16"/>
        </w:rPr>
        <w:t xml:space="preserve">Tiekėjui iškeliama bankroto byla arba jis yra likviduojamas, arba sustabdo ūkinę veiklą; </w:t>
      </w:r>
    </w:p>
    <w:p w14:paraId="7B759C86" w14:textId="77777777" w:rsidR="009F74CC" w:rsidRPr="00434BDC" w:rsidRDefault="009F74CC" w:rsidP="009F74CC">
      <w:pPr>
        <w:tabs>
          <w:tab w:val="center" w:pos="1224"/>
          <w:tab w:val="left" w:pos="1701"/>
          <w:tab w:val="left" w:pos="1843"/>
          <w:tab w:val="right" w:pos="9785"/>
        </w:tabs>
        <w:spacing w:after="12" w:line="249" w:lineRule="auto"/>
        <w:ind w:firstLine="851"/>
        <w:jc w:val="both"/>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11.2.4.4.</w:t>
      </w:r>
      <w:r w:rsidRPr="00434BDC">
        <w:rPr>
          <w:rFonts w:ascii="Arial" w:eastAsia="Arial" w:hAnsi="Arial" w:cs="Arial"/>
          <w:color w:val="000000"/>
          <w:sz w:val="16"/>
        </w:rPr>
        <w:t xml:space="preserve"> </w:t>
      </w:r>
      <w:r w:rsidRPr="00434BDC">
        <w:rPr>
          <w:rFonts w:ascii="Arial" w:eastAsia="Arial" w:hAnsi="Arial" w:cs="Arial"/>
          <w:color w:val="000000"/>
          <w:sz w:val="16"/>
        </w:rPr>
        <w:tab/>
        <w:t xml:space="preserve">   </w:t>
      </w:r>
      <w:r w:rsidRPr="00434BDC">
        <w:rPr>
          <w:rFonts w:ascii="Verdana" w:eastAsia="Verdana" w:hAnsi="Verdana" w:cs="Verdana"/>
          <w:color w:val="000000"/>
          <w:sz w:val="16"/>
        </w:rPr>
        <w:t xml:space="preserve">jei dėl bet kokių Tiekėjo veiksmų (veikimo ar neveikimo) Pirkėjas patyrė nuostolių (įskaitant papildomas išlaidas, negautas pajamas ar kitus tiesioginius ir netiesioginius nuostolius, delspinigius ir (arba) baudas); </w:t>
      </w:r>
    </w:p>
    <w:p w14:paraId="6A02BC16" w14:textId="77777777" w:rsidR="009F74CC" w:rsidRPr="00434BDC" w:rsidRDefault="009F74CC" w:rsidP="009F74CC">
      <w:pPr>
        <w:tabs>
          <w:tab w:val="center" w:pos="1224"/>
          <w:tab w:val="left" w:pos="1843"/>
          <w:tab w:val="center" w:pos="4600"/>
        </w:tabs>
        <w:spacing w:after="12" w:line="249" w:lineRule="auto"/>
        <w:ind w:firstLine="851"/>
        <w:jc w:val="both"/>
        <w:rPr>
          <w:rFonts w:ascii="Verdana" w:eastAsia="Verdana" w:hAnsi="Verdana" w:cs="Verdana"/>
          <w:color w:val="000000"/>
          <w:sz w:val="16"/>
        </w:rPr>
      </w:pPr>
      <w:r w:rsidRPr="00434BDC">
        <w:rPr>
          <w:rFonts w:cs="Calibri"/>
          <w:color w:val="000000"/>
        </w:rPr>
        <w:tab/>
      </w:r>
      <w:r w:rsidRPr="00434BDC">
        <w:rPr>
          <w:rFonts w:ascii="Verdana" w:eastAsia="Verdana" w:hAnsi="Verdana" w:cs="Verdana"/>
          <w:color w:val="000000"/>
          <w:sz w:val="16"/>
        </w:rPr>
        <w:t>11.2.4.5.</w:t>
      </w:r>
      <w:r w:rsidRPr="00434BDC">
        <w:rPr>
          <w:rFonts w:ascii="Arial" w:eastAsia="Arial" w:hAnsi="Arial" w:cs="Arial"/>
          <w:color w:val="000000"/>
          <w:sz w:val="16"/>
        </w:rPr>
        <w:t xml:space="preserve"> </w:t>
      </w:r>
      <w:r w:rsidRPr="00434BDC">
        <w:rPr>
          <w:rFonts w:ascii="Arial" w:eastAsia="Arial" w:hAnsi="Arial" w:cs="Arial"/>
          <w:color w:val="000000"/>
          <w:sz w:val="16"/>
        </w:rPr>
        <w:tab/>
      </w:r>
      <w:r w:rsidRPr="00434BDC">
        <w:rPr>
          <w:rFonts w:ascii="Verdana" w:eastAsia="Verdana" w:hAnsi="Verdana" w:cs="Verdana"/>
          <w:color w:val="000000"/>
          <w:sz w:val="16"/>
        </w:rPr>
        <w:t xml:space="preserve">Tiekėjas be pateisinamos priežasties vienašališkai nutraukia Sutartį; </w:t>
      </w:r>
    </w:p>
    <w:p w14:paraId="05F67821" w14:textId="77777777" w:rsidR="009F74CC" w:rsidRPr="00434BDC" w:rsidRDefault="009F74CC" w:rsidP="009F74CC">
      <w:pPr>
        <w:tabs>
          <w:tab w:val="left" w:pos="1843"/>
        </w:tabs>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įvykdymo užtikrinimą patvirtinantis dokumentas Tiekėjui grąžinamas ne vėliau kaip per 10 (dešimt) kalendorinių dienų nuo galutinio Prekių perdavimo–priėmimo akto pasirašymo, gavus rašytinį Tiekėjo prašymą;. </w:t>
      </w:r>
    </w:p>
    <w:p w14:paraId="5B6B3F3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11.2.6.</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įvykdymo užtikrinimas skirtas visų Tiekėjo sutartinių įsipareigojimų, įskaitant netesybų mokėjimą, įvykdymui užtikrinti. Jei Sutartis nutraukiama dėl bet kurios priežasties, Sutarties įvykdymo užtikrinimas gali būti panaudotas bet kokiai iš Tiekėjo Pirkėjui priklausančiai pinigų sumai susigrąžinti. Sutarties įvykdymo užtikrinimu Pirkėjas gali pasinaudoti nepriklausomai nuo Sutarties nutraukimo. </w:t>
      </w:r>
    </w:p>
    <w:p w14:paraId="3C63ECEE"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 šalių sutartinių įsipareigojimų įvykdymas užtikrinamas netesybomis: </w:t>
      </w:r>
    </w:p>
    <w:p w14:paraId="60852DCA"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11.3.1.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vėluodamas pristatyti Prekes per Sutartyje nustatytą terminą ir (ar) ištaisyti Prekių trūkumus per Pirkėjo nurodytą terminą, Pirkėjui už kiekvieną uždelstą dieną moka 0,04 procento dydžio delspinigius, skaičiuojamus nuo bendros Sutarties vertės (su PVM), jei Specialiose sąlygose nenumatyta kitaip; </w:t>
      </w:r>
    </w:p>
    <w:p w14:paraId="703A9B9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11.3.2.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vėluodamas atsiskaityti už tinkamos kokybės ir laiku pristatytas Prekes, Tiekėjui už kiekvieną uždelstą dieną moka 0,04 procento dydžio delspinigius, skaičiuojamus nuo vėluojamos sumokėti sumos (su PVM), jei Specialiose sąlygose nenumatyta kitaip. </w:t>
      </w:r>
    </w:p>
    <w:p w14:paraId="136FB757"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3FD9432C" w14:textId="77777777" w:rsidR="009F74CC" w:rsidRPr="00434BDC" w:rsidRDefault="009F74CC" w:rsidP="009F74CC">
      <w:pPr>
        <w:keepNext/>
        <w:keepLines/>
        <w:spacing w:after="3"/>
        <w:ind w:left="2672" w:hanging="10"/>
        <w:outlineLvl w:val="0"/>
        <w:rPr>
          <w:rFonts w:ascii="Verdana" w:eastAsia="Verdana" w:hAnsi="Verdana" w:cs="Verdana"/>
          <w:b/>
          <w:color w:val="000000"/>
          <w:sz w:val="16"/>
        </w:rPr>
      </w:pPr>
      <w:r w:rsidRPr="00434BDC">
        <w:rPr>
          <w:rFonts w:ascii="Verdana" w:eastAsia="Verdana" w:hAnsi="Verdana" w:cs="Verdana"/>
          <w:b/>
          <w:color w:val="000000"/>
          <w:sz w:val="16"/>
        </w:rPr>
        <w:t>12.</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KONFIDENCIALUMAS IR ASMENS DUOMENŲ APSAUGA </w:t>
      </w:r>
    </w:p>
    <w:p w14:paraId="0CF2BC2A"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57294E2E"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lastRenderedPageBreak/>
        <w:t>12.1.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ar savivaldybės institucijos.  </w:t>
      </w:r>
    </w:p>
    <w:p w14:paraId="66A91A05"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12.2.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subtiekėjas, dalyvaujantys vykdant Sutartį, pasirašytų atskirą konfidencialumo pasižadėjimą.  </w:t>
      </w:r>
    </w:p>
    <w:p w14:paraId="00580D75"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12.3.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įsipareigoja vykdant Sutartį gautus ir (ar)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4D08FA99" w14:textId="77777777" w:rsidR="009F74CC" w:rsidRPr="00767D02" w:rsidRDefault="009F74CC" w:rsidP="009F74CC">
      <w:pPr>
        <w:spacing w:after="12" w:line="249" w:lineRule="auto"/>
        <w:ind w:firstLine="852"/>
        <w:jc w:val="both"/>
        <w:rPr>
          <w:rFonts w:ascii="Verdana" w:eastAsia="Verdana" w:hAnsi="Verdana" w:cs="Verdana"/>
          <w:sz w:val="16"/>
        </w:rPr>
      </w:pPr>
      <w:r w:rsidRPr="00434BDC">
        <w:rPr>
          <w:rFonts w:ascii="Verdana" w:eastAsia="Verdana" w:hAnsi="Verdana" w:cs="Verdana"/>
          <w:color w:val="000000"/>
          <w:sz w:val="16"/>
        </w:rPr>
        <w:t>12.4</w:t>
      </w:r>
      <w:r w:rsidRPr="00767D02">
        <w:rPr>
          <w:rFonts w:ascii="Verdana" w:eastAsia="Verdana" w:hAnsi="Verdana" w:cs="Verdana"/>
          <w:sz w:val="16"/>
        </w:rPr>
        <w:t>.</w:t>
      </w:r>
      <w:r w:rsidRPr="00767D02">
        <w:rPr>
          <w:rFonts w:ascii="Arial" w:eastAsia="Arial" w:hAnsi="Arial" w:cs="Arial"/>
          <w:color w:val="FF0000"/>
          <w:sz w:val="16"/>
        </w:rPr>
        <w:t xml:space="preserve"> </w:t>
      </w:r>
      <w:r w:rsidRPr="00767D02">
        <w:rPr>
          <w:rFonts w:ascii="Verdana" w:eastAsia="Verdana" w:hAnsi="Verdana" w:cs="Verdana"/>
          <w:sz w:val="16"/>
        </w:rPr>
        <w:t xml:space="preserve">Jei vykdant Sutartį bus tvarkomi asmens duomenys ir Tiekėjas tvarkys asmens duomenis kaip duomenų tvarkytojas šalys, siekdamos nustatyti asmens duomenų tvarkymo sąlygas, turi sudaryti susitarimą dėl asmens duomenų tvarkymo iki asmens duomenų tvarkymo pradžios. Šis susitarimas tampa neatskiriama Sutarties dalimi. Susitarimas gali būti keičiamas sudarant rašytinį Sutarties keitimą, kuris tampa neatskiriama Sutarties dalimi, ir toks Sutarties keitimas nėra laikomas esminiu Sutarties pakeitimu.   </w:t>
      </w:r>
    </w:p>
    <w:p w14:paraId="6C82A928"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12.5.</w:t>
      </w:r>
      <w:r w:rsidRPr="00767D02">
        <w:rPr>
          <w:rFonts w:ascii="Arial" w:eastAsia="Arial" w:hAnsi="Arial" w:cs="Arial"/>
          <w:sz w:val="16"/>
        </w:rPr>
        <w:t xml:space="preserve"> </w:t>
      </w:r>
      <w:r w:rsidRPr="00767D02">
        <w:rPr>
          <w:rFonts w:ascii="Verdana" w:eastAsia="Verdana" w:hAnsi="Verdana" w:cs="Verdana"/>
          <w:sz w:val="16"/>
        </w:rPr>
        <w:t xml:space="preserve">Tiekėjas įsipareigoja įgyvendinti tinkamas technines, organizacines ir teisines asmens duomenų apsaugos priemones asmens duomenų saugumui užtikrinti. Nurodytos priemonės turi užtikrinti kilusią riziką atitinkantį saugumo lygį. Pirkėjo prašymu Tiekėjas turi pateikti Pirkėjui dokumentus, kuriuose aprašomos Tiekėjo įgyvendintos techninės ir organizacinės asmens duomenų saugumą užtikrinančios priemonės. </w:t>
      </w:r>
    </w:p>
    <w:p w14:paraId="6BA04922"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12.6.</w:t>
      </w:r>
      <w:r w:rsidRPr="00767D02">
        <w:rPr>
          <w:rFonts w:ascii="Verdana" w:eastAsia="Verdana" w:hAnsi="Verdana" w:cs="Verdana"/>
          <w:sz w:val="16"/>
        </w:rPr>
        <w:tab/>
        <w:t>Tiekėjas įsipareigoja įgyvendinti tinkamas technines, organizacines ir teisines asmens duomenų apsaugos priemones asmens duomenų saugumui užtikrinti. Nurodytos priemonės turi užtikrinti kilusią riziką atitinkantį saugumo lygį.</w:t>
      </w:r>
    </w:p>
    <w:p w14:paraId="7F2282E0"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12.7.</w:t>
      </w:r>
      <w:r w:rsidRPr="00767D02">
        <w:rPr>
          <w:rFonts w:ascii="Verdana" w:eastAsia="Verdana" w:hAnsi="Verdana" w:cs="Verdana"/>
          <w:sz w:val="16"/>
        </w:rPr>
        <w:tab/>
        <w:t xml:space="preserve">Kilus poreikiui, Užsakovas, siekdamas įsitikinti, ar tinkamai vykdomi asmens duomenų apsaugos reikalavimai, turi teisę prašyti Tiekėjo, kad šis pateiktų išsamią ataskaitą apie atliktus veiksmus ar priemones, susijusias su asmens duomenų tvarkymu bei apsauga, ir (arba) pavesti kompetentingoms įmonėms ar institucijoms atlikti šių asmens duomenų tvarkymo auditą. </w:t>
      </w:r>
    </w:p>
    <w:p w14:paraId="6A03D05F"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12.8.</w:t>
      </w:r>
      <w:r w:rsidRPr="00767D02">
        <w:rPr>
          <w:rFonts w:ascii="Verdana" w:eastAsia="Verdana" w:hAnsi="Verdana" w:cs="Verdana"/>
          <w:sz w:val="16"/>
        </w:rPr>
        <w:tab/>
        <w:t>Be išankstinio rašytinio Užsakovo sutikimo Tiekėjas neturi teisės panaudoti jokios Sutarties dalies ar Užsakovo pavadinimo rinkodaros tikslais.</w:t>
      </w:r>
    </w:p>
    <w:p w14:paraId="2F5DB63D"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12.9.</w:t>
      </w:r>
      <w:r w:rsidRPr="00767D02">
        <w:rPr>
          <w:rFonts w:ascii="Arial" w:eastAsia="Arial" w:hAnsi="Arial" w:cs="Arial"/>
          <w:sz w:val="16"/>
        </w:rPr>
        <w:t xml:space="preserve"> </w:t>
      </w:r>
      <w:r w:rsidRPr="00767D02">
        <w:rPr>
          <w:rFonts w:ascii="Verdana" w:eastAsia="Verdana" w:hAnsi="Verdana" w:cs="Verdana"/>
          <w:sz w:val="16"/>
        </w:rPr>
        <w:t xml:space="preserve">Sutarties šaliai neteisėtai atskleidus konfidencialią informaciją ar asmens duomenis, netinkamai tvarkant pagal Sutartį perduotus asmens duomenis ar pažeidus kitas šio Sutarties skyriaus nuostatas, nukentėjusioji Sutarties šalis turi teisę reikalauti iš kitos Sutarties šalies sumokėti 5 (penkių) procentų nuo Sutarties vertės (jei Specialiose sąlygose nenumatytas kitas baudos dydis) dydžio baudą, kuri laikoma minimaliais neįrodinėtinais nuostoliais, ir reikalauti, kad būtų atlyginti kiti patirti nuostoliai, viršijantys nurodytą baudos dydį. </w:t>
      </w:r>
    </w:p>
    <w:p w14:paraId="392500F3" w14:textId="77777777" w:rsidR="009F74CC" w:rsidRPr="00767D02" w:rsidRDefault="009F74CC" w:rsidP="009F74CC">
      <w:pPr>
        <w:spacing w:after="12" w:line="249" w:lineRule="auto"/>
        <w:ind w:firstLine="852"/>
        <w:jc w:val="both"/>
        <w:rPr>
          <w:rFonts w:ascii="Verdana" w:eastAsia="Verdana" w:hAnsi="Verdana" w:cs="Verdana"/>
          <w:sz w:val="16"/>
        </w:rPr>
      </w:pPr>
      <w:r w:rsidRPr="00767D02">
        <w:rPr>
          <w:rFonts w:ascii="Verdana" w:eastAsia="Verdana" w:hAnsi="Verdana" w:cs="Verdana"/>
          <w:sz w:val="16"/>
        </w:rPr>
        <w:t>12.10.</w:t>
      </w:r>
      <w:r w:rsidRPr="00767D02">
        <w:rPr>
          <w:rFonts w:ascii="Arial" w:eastAsia="Arial" w:hAnsi="Arial" w:cs="Arial"/>
          <w:sz w:val="16"/>
        </w:rPr>
        <w:t xml:space="preserve"> </w:t>
      </w:r>
      <w:r w:rsidRPr="00767D02">
        <w:rPr>
          <w:rFonts w:ascii="Verdana" w:eastAsia="Verdana" w:hAnsi="Verdana" w:cs="Verdana"/>
          <w:sz w:val="16"/>
        </w:rPr>
        <w:t xml:space="preserve">Neapribojant Sutarties nuostatų dėl teisės į nuostolių atlyginimą ir atsakomybės taikymo, tais atvejais,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5BA24C5B"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767D02">
        <w:rPr>
          <w:rFonts w:ascii="Verdana" w:eastAsia="Verdana" w:hAnsi="Verdana" w:cs="Verdana"/>
          <w:color w:val="000000"/>
          <w:sz w:val="16"/>
        </w:rPr>
        <w:t>12.11.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Šio Sutarties skyriaus nuostatos lieka galioti neterminuotai po Sutarties pasibaigimo ar nutraukimo. </w:t>
      </w:r>
    </w:p>
    <w:p w14:paraId="7C583657" w14:textId="77777777" w:rsidR="009F74CC" w:rsidRPr="00434BDC" w:rsidRDefault="009F74CC" w:rsidP="009F74CC">
      <w:pPr>
        <w:spacing w:after="5"/>
        <w:ind w:firstLine="852"/>
        <w:rPr>
          <w:rFonts w:ascii="Verdana" w:eastAsia="Verdana" w:hAnsi="Verdana" w:cs="Verdana"/>
          <w:color w:val="000000"/>
          <w:sz w:val="16"/>
        </w:rPr>
      </w:pPr>
      <w:r w:rsidRPr="00434BDC">
        <w:rPr>
          <w:rFonts w:ascii="Verdana" w:eastAsia="Verdana" w:hAnsi="Verdana" w:cs="Verdana"/>
          <w:color w:val="000000"/>
          <w:sz w:val="16"/>
        </w:rPr>
        <w:t xml:space="preserve"> </w:t>
      </w:r>
    </w:p>
    <w:p w14:paraId="5F29AE66" w14:textId="77777777" w:rsidR="009F74CC" w:rsidRPr="00434BDC" w:rsidRDefault="009F74CC" w:rsidP="009F74CC">
      <w:pPr>
        <w:keepNext/>
        <w:keepLines/>
        <w:spacing w:after="0"/>
        <w:ind w:left="858" w:right="1"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13.</w:t>
      </w:r>
      <w:r w:rsidRPr="00434BDC">
        <w:rPr>
          <w:rFonts w:ascii="Arial" w:eastAsia="Arial" w:hAnsi="Arial" w:cs="Arial"/>
          <w:b/>
          <w:color w:val="000000"/>
          <w:sz w:val="16"/>
        </w:rPr>
        <w:t xml:space="preserve"> </w:t>
      </w:r>
      <w:r w:rsidRPr="00434BDC">
        <w:rPr>
          <w:rFonts w:ascii="Verdana" w:eastAsia="Verdana" w:hAnsi="Verdana" w:cs="Verdana"/>
          <w:b/>
          <w:color w:val="000000"/>
          <w:sz w:val="16"/>
        </w:rPr>
        <w:t>INTELEKTINĖS NUOSAVYBĖS TEISĖS</w:t>
      </w:r>
      <w:r w:rsidRPr="00434BDC">
        <w:rPr>
          <w:rFonts w:ascii="Verdana" w:eastAsia="Verdana" w:hAnsi="Verdana" w:cs="Verdana"/>
          <w:color w:val="000000"/>
          <w:sz w:val="16"/>
        </w:rPr>
        <w:t xml:space="preserve"> </w:t>
      </w:r>
    </w:p>
    <w:p w14:paraId="5D147690"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51567A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13.1.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Tiekėjas garantuoja nuostolių atlyginimą Pirkėjui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w:t>
      </w:r>
    </w:p>
    <w:p w14:paraId="27D0F072" w14:textId="0147A956" w:rsidR="009F74CC" w:rsidRPr="00434BDC" w:rsidRDefault="009F74CC" w:rsidP="004E0000">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13.2.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Visi rezultatai ir su jais susijusios teisės, įgytos vykdant Sutartį, įskaitant intelektinės nuosavybės teises, išskyrus asmenines neturtines teises į intelektinės veiklos rezultatus, yra Pirkėjui nuo Prekių perdavimo–priėmimo akto pasirašymo dienos be jokių apribojimų pereinanti nuosavybė, kurią Pirkėjas gali naudoti, publikuoti, pakeisti, perleisti ar perduoti be atskiro Tiekėjo sutikimo tretiesiems asmenims. </w:t>
      </w:r>
    </w:p>
    <w:p w14:paraId="15A50AA7"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79655D9" w14:textId="77777777" w:rsidR="009F74CC" w:rsidRPr="00434BDC" w:rsidRDefault="009F74CC" w:rsidP="009F74CC">
      <w:pPr>
        <w:keepNext/>
        <w:keepLines/>
        <w:spacing w:after="0"/>
        <w:ind w:left="858" w:right="2"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14.</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ŠALIŲ ATSAKOMYBĖ </w:t>
      </w:r>
    </w:p>
    <w:p w14:paraId="5D6853FA" w14:textId="77777777" w:rsidR="009F74CC" w:rsidRPr="00434BDC" w:rsidRDefault="009F74CC" w:rsidP="009F74CC">
      <w:pPr>
        <w:spacing w:after="6"/>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066A7843"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14.1.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Šalių atsakomybė nustatoma pagal Lietuvos Respublikos teisės aktus ir Sutartį. Šalys įsipareigoja tinkamai vykdyti Sutartį ir susilaikyti nuo bet kokių veiksmų, kuriais galėtų padaryti žalos viena kitai ar apsunkinti kitos šalies prisiimtų įsipareigojimų vykdymą. </w:t>
      </w:r>
    </w:p>
    <w:p w14:paraId="3D945F08"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14.2.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Pasinaudojimas Sutarties įvykdymo užtikrinimu ir (ar) netesybų (baudų, delspinigių) sumokėjimas neatleidžia šalių nuo prievolių pagal Sutartį tinkamo įvykdymo.  </w:t>
      </w:r>
    </w:p>
    <w:p w14:paraId="000E94B2" w14:textId="77777777" w:rsidR="009F74CC" w:rsidRPr="00434BDC" w:rsidRDefault="009F74CC" w:rsidP="009F74CC">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14.3.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Pirkėjas turi teisę vienašališkai išskaičiuoti netesybas (baudas, delspinigius) iš bet kokių Tiekėjui atliekamų mokėjimų.  </w:t>
      </w:r>
    </w:p>
    <w:p w14:paraId="4A6B1B86" w14:textId="77777777" w:rsidR="009F74CC" w:rsidRPr="00434BDC" w:rsidRDefault="009F74CC" w:rsidP="009F74CC">
      <w:pPr>
        <w:spacing w:after="5"/>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0A0BB9A1" w14:textId="77777777" w:rsidR="009F74CC" w:rsidRPr="00434BDC" w:rsidRDefault="009F74CC" w:rsidP="009F74CC">
      <w:pPr>
        <w:keepNext/>
        <w:keepLines/>
        <w:spacing w:after="3"/>
        <w:ind w:left="2660" w:hanging="10"/>
        <w:outlineLvl w:val="0"/>
        <w:rPr>
          <w:rFonts w:ascii="Verdana" w:eastAsia="Verdana" w:hAnsi="Verdana" w:cs="Verdana"/>
          <w:b/>
          <w:color w:val="000000"/>
          <w:sz w:val="16"/>
        </w:rPr>
      </w:pPr>
      <w:r w:rsidRPr="00434BDC">
        <w:rPr>
          <w:rFonts w:ascii="Verdana" w:eastAsia="Verdana" w:hAnsi="Verdana" w:cs="Verdana"/>
          <w:b/>
          <w:color w:val="000000"/>
          <w:sz w:val="16"/>
        </w:rPr>
        <w:t>15.</w:t>
      </w:r>
      <w:r w:rsidRPr="00434BDC">
        <w:rPr>
          <w:rFonts w:ascii="Arial" w:eastAsia="Arial" w:hAnsi="Arial" w:cs="Arial"/>
          <w:b/>
          <w:color w:val="000000"/>
          <w:sz w:val="16"/>
        </w:rPr>
        <w:t xml:space="preserve"> </w:t>
      </w:r>
      <w:r w:rsidRPr="00434BDC">
        <w:rPr>
          <w:rFonts w:ascii="Verdana" w:eastAsia="Verdana" w:hAnsi="Verdana" w:cs="Verdana"/>
          <w:b/>
          <w:color w:val="000000"/>
          <w:sz w:val="16"/>
        </w:rPr>
        <w:t>NENUGALIMOS JĖGOS (</w:t>
      </w:r>
      <w:r w:rsidRPr="00434BDC">
        <w:rPr>
          <w:rFonts w:ascii="Verdana" w:eastAsia="Verdana" w:hAnsi="Verdana" w:cs="Verdana"/>
          <w:b/>
          <w:i/>
          <w:color w:val="000000"/>
          <w:sz w:val="16"/>
        </w:rPr>
        <w:t>FORCE MAJEURE</w:t>
      </w:r>
      <w:r w:rsidRPr="00434BDC">
        <w:rPr>
          <w:rFonts w:ascii="Verdana" w:eastAsia="Verdana" w:hAnsi="Verdana" w:cs="Verdana"/>
          <w:b/>
          <w:color w:val="000000"/>
          <w:sz w:val="16"/>
        </w:rPr>
        <w:t xml:space="preserve">) APLINKYBĖS </w:t>
      </w:r>
    </w:p>
    <w:p w14:paraId="7EDCFD59" w14:textId="77777777" w:rsidR="009F74CC" w:rsidRPr="00434BDC" w:rsidRDefault="009F74CC" w:rsidP="009F74CC">
      <w:pPr>
        <w:spacing w:after="8"/>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EF03172"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15.1.</w:t>
      </w:r>
      <w:r w:rsidRPr="00434BDC">
        <w:rPr>
          <w:rFonts w:ascii="Arial" w:eastAsia="Arial" w:hAnsi="Arial" w:cs="Arial"/>
          <w:color w:val="000000"/>
          <w:sz w:val="16"/>
        </w:rPr>
        <w:t xml:space="preserve"> </w:t>
      </w:r>
      <w:r w:rsidRPr="00434BDC">
        <w:rPr>
          <w:rFonts w:ascii="Verdana" w:eastAsia="Verdana" w:hAnsi="Verdana" w:cs="Verdana"/>
          <w:color w:val="000000"/>
          <w:sz w:val="16"/>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34BDC">
        <w:rPr>
          <w:rFonts w:ascii="Verdana" w:eastAsia="Verdana" w:hAnsi="Verdana" w:cs="Verdana"/>
          <w:i/>
          <w:color w:val="000000"/>
          <w:sz w:val="16"/>
        </w:rPr>
        <w:t>force majeure</w:t>
      </w:r>
      <w:r w:rsidRPr="00434BDC">
        <w:rPr>
          <w:rFonts w:ascii="Verdana" w:eastAsia="Verdana" w:hAnsi="Verdana" w:cs="Verdana"/>
          <w:color w:val="000000"/>
          <w:sz w:val="16"/>
        </w:rPr>
        <w:t xml:space="preserve">). </w:t>
      </w:r>
    </w:p>
    <w:p w14:paraId="5FA5D4D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Nenugalimos jėgos aplinkybėmis laikomos aplinkybės, nurodytos Lietuvos Respublikos civilinio kodekso 6.212 straipsnyje ir Atleidimo nuo atsakomybės esant nenugalimos jėgos </w:t>
      </w:r>
      <w:r w:rsidRPr="00434BDC">
        <w:rPr>
          <w:rFonts w:ascii="Verdana" w:eastAsia="Verdana" w:hAnsi="Verdana" w:cs="Verdana"/>
          <w:i/>
          <w:color w:val="000000"/>
          <w:sz w:val="16"/>
        </w:rPr>
        <w:t xml:space="preserve">(force majeure) </w:t>
      </w:r>
      <w:r w:rsidRPr="00434BDC">
        <w:rPr>
          <w:rFonts w:ascii="Verdana" w:eastAsia="Verdana" w:hAnsi="Verdana" w:cs="Verdana"/>
          <w:color w:val="000000"/>
          <w:sz w:val="16"/>
        </w:rPr>
        <w:t xml:space="preserve">aplinkybėms taisyklėse, patvirtintose Lietuvos Respublikos Vyriausybės 1996 m. liepos 15 d. nutarimu Nr. 840 „Dėl Atleidimo nuo atsakomybės esant nenugalimos jėgos (force majeure) aplinkybėms taisyklių patvirtinimo“. Nustatydamos </w:t>
      </w:r>
      <w:r w:rsidRPr="00434BDC">
        <w:rPr>
          <w:rFonts w:ascii="Verdana" w:eastAsia="Verdana" w:hAnsi="Verdana" w:cs="Verdana"/>
          <w:color w:val="000000"/>
          <w:sz w:val="16"/>
        </w:rPr>
        <w:lastRenderedPageBreak/>
        <w:t xml:space="preserve">nenugalimos jėgos aplinkybes Šalys vadovaujasi Lietuvos Respublikos Vyriausybės 1997 m. kovo 13 d. nutarimu Nr. 222 „Dėl nenugalimos jėgos </w:t>
      </w:r>
      <w:r w:rsidRPr="00434BDC">
        <w:rPr>
          <w:rFonts w:ascii="Verdana" w:eastAsia="Verdana" w:hAnsi="Verdana" w:cs="Verdana"/>
          <w:i/>
          <w:color w:val="000000"/>
          <w:sz w:val="16"/>
        </w:rPr>
        <w:t xml:space="preserve">(force majeure) </w:t>
      </w:r>
      <w:r w:rsidRPr="00434BDC">
        <w:rPr>
          <w:rFonts w:ascii="Verdana" w:eastAsia="Verdana" w:hAnsi="Verdana" w:cs="Verdana"/>
          <w:color w:val="000000"/>
          <w:sz w:val="16"/>
        </w:rPr>
        <w:t xml:space="preserve">aplinkybes liudijančių pažymų išdavimo tvarkos aprašo patvirtinimo“ (su vėlesniais pakeitimais ir papildymais). </w:t>
      </w:r>
    </w:p>
    <w:p w14:paraId="77E2B0F0"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Šalis, negalinti vykdyti pagal Sutartį savo įsipareigojimų dėl nenugalimos jėgos aplinkybių veikimo, privalo raštu apie tai pranešti kitai šaliai per 10 (dešimt) kalendorinių dienų nuo tokių aplinkybių atsiradimo pradžios arba per kitą šalių Specialiose sąlygose susitartą terminą. </w:t>
      </w:r>
    </w:p>
    <w:p w14:paraId="4EAAE4EB"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Nenugalimos jėgos aplinkybėms pasibaigus, toliau vykdomi Sutartyje numatyti šalių įsipareigojimai, jei šalys nesusitaria kitaip. </w:t>
      </w:r>
    </w:p>
    <w:p w14:paraId="0D1CDD6C"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15.5.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Jeigu nenugalimos jėgos aplinkybės ir jų padariniai tęsiasi ilgiau negu 3 (tris) mėnesius, kiekviena šalis turi teisę atsisakyti vykdyti savo įsipareigojimus ir nutraukti Sutartį.  </w:t>
      </w:r>
    </w:p>
    <w:p w14:paraId="276727BE" w14:textId="77777777" w:rsidR="009F74CC" w:rsidRPr="00434BDC" w:rsidRDefault="009F74CC" w:rsidP="009F74CC">
      <w:pPr>
        <w:spacing w:after="5"/>
        <w:ind w:firstLine="851"/>
        <w:rPr>
          <w:rFonts w:ascii="Verdana" w:eastAsia="Verdana" w:hAnsi="Verdana" w:cs="Verdana"/>
          <w:color w:val="000000"/>
          <w:sz w:val="16"/>
        </w:rPr>
      </w:pPr>
      <w:r w:rsidRPr="00434BDC">
        <w:rPr>
          <w:rFonts w:ascii="Verdana" w:eastAsia="Verdana" w:hAnsi="Verdana" w:cs="Verdana"/>
          <w:color w:val="000000"/>
          <w:sz w:val="16"/>
        </w:rPr>
        <w:t xml:space="preserve"> </w:t>
      </w:r>
    </w:p>
    <w:p w14:paraId="3B6C5DA5" w14:textId="77777777" w:rsidR="009F74CC" w:rsidRPr="00434BDC" w:rsidRDefault="009F74CC" w:rsidP="009F74CC">
      <w:pPr>
        <w:keepNext/>
        <w:keepLines/>
        <w:spacing w:after="3"/>
        <w:ind w:left="2655" w:hanging="10"/>
        <w:outlineLvl w:val="0"/>
        <w:rPr>
          <w:rFonts w:ascii="Verdana" w:eastAsia="Verdana" w:hAnsi="Verdana" w:cs="Verdana"/>
          <w:b/>
          <w:color w:val="000000"/>
          <w:sz w:val="16"/>
        </w:rPr>
      </w:pPr>
      <w:r w:rsidRPr="00434BDC">
        <w:rPr>
          <w:rFonts w:ascii="Verdana" w:eastAsia="Verdana" w:hAnsi="Verdana" w:cs="Verdana"/>
          <w:b/>
          <w:color w:val="000000"/>
          <w:sz w:val="16"/>
        </w:rPr>
        <w:t>16.</w:t>
      </w:r>
      <w:r w:rsidRPr="00434BDC">
        <w:rPr>
          <w:rFonts w:ascii="Arial" w:eastAsia="Arial" w:hAnsi="Arial" w:cs="Arial"/>
          <w:b/>
          <w:color w:val="000000"/>
          <w:sz w:val="16"/>
        </w:rPr>
        <w:t xml:space="preserve"> </w:t>
      </w:r>
      <w:r w:rsidRPr="00434BDC">
        <w:rPr>
          <w:rFonts w:ascii="Verdana" w:eastAsia="Verdana" w:hAnsi="Verdana" w:cs="Verdana"/>
          <w:b/>
          <w:color w:val="000000"/>
          <w:sz w:val="16"/>
        </w:rPr>
        <w:t>SUTARTIES GALIOJIMAS, KEITIMAS</w:t>
      </w:r>
      <w:r w:rsidRPr="00767D02">
        <w:rPr>
          <w:rFonts w:ascii="Verdana" w:eastAsia="Verdana" w:hAnsi="Verdana" w:cs="Verdana"/>
          <w:b/>
          <w:color w:val="000000"/>
          <w:sz w:val="16"/>
        </w:rPr>
        <w:t>,</w:t>
      </w:r>
      <w:r w:rsidRPr="00767D02">
        <w:rPr>
          <w:rFonts w:ascii="Verdana" w:eastAsia="Verdana" w:hAnsi="Verdana" w:cs="Verdana"/>
          <w:b/>
          <w:sz w:val="16"/>
        </w:rPr>
        <w:t xml:space="preserve"> STABDYMAS </w:t>
      </w:r>
      <w:r w:rsidRPr="00767D02">
        <w:rPr>
          <w:rFonts w:ascii="Verdana" w:eastAsia="Verdana" w:hAnsi="Verdana" w:cs="Verdana"/>
          <w:b/>
          <w:color w:val="000000"/>
          <w:sz w:val="16"/>
        </w:rPr>
        <w:t>IR NUTRAUKIMAS</w:t>
      </w:r>
      <w:r w:rsidRPr="00434BDC">
        <w:rPr>
          <w:rFonts w:ascii="Verdana" w:eastAsia="Verdana" w:hAnsi="Verdana" w:cs="Verdana"/>
          <w:b/>
          <w:color w:val="000000"/>
          <w:sz w:val="16"/>
        </w:rPr>
        <w:t xml:space="preserve">  </w:t>
      </w:r>
    </w:p>
    <w:p w14:paraId="47515091"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158CAB69"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16.1.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Sutartis įsigalioja nuo jos pasirašymo ir Tiekėjo Sutarties įvykdymo užtikrinimo pateikimo Pirkėjui (jei tai numatyta Specialiosiose sąlygose) dienos ir galioja iki Specialiosiose sąlygose nustatyto termino pabaigos.  </w:t>
      </w:r>
    </w:p>
    <w:p w14:paraId="5098A1BA"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16.2.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Bet kurios Sutarties nuostatos pripažinimas visiškai ar iš dalies negaliojančia neturi įtakos kitų Sutarties nuostatų galiojimui. </w:t>
      </w:r>
    </w:p>
    <w:p w14:paraId="0A813A7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16.3.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sąlygos Sutarties galiojimo metu gali būti keičiamos Viešųjų pirkimų įstatymo 89 straipsnyje nustatytais atvejais. </w:t>
      </w:r>
    </w:p>
    <w:p w14:paraId="1AAC64D6"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16.4.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keitimas galioja tik tuo atveju, jeigu sudaromas rašytiniu Sutarties šalių susitarimu. Šalių susitarimai dėl Sutarties keitimo tampa neatskiriama Sutarties dalimi.  </w:t>
      </w:r>
    </w:p>
    <w:p w14:paraId="62A52069" w14:textId="77777777" w:rsidR="009F74CC" w:rsidRPr="00767D02" w:rsidRDefault="009F74CC" w:rsidP="009F74CC">
      <w:pPr>
        <w:pBdr>
          <w:top w:val="nil"/>
          <w:left w:val="nil"/>
          <w:bottom w:val="nil"/>
          <w:right w:val="nil"/>
          <w:between w:val="nil"/>
          <w:bar w:val="nil"/>
        </w:pBdr>
        <w:suppressAutoHyphens/>
        <w:spacing w:after="0" w:line="240" w:lineRule="auto"/>
        <w:ind w:firstLine="851"/>
        <w:jc w:val="both"/>
        <w:rPr>
          <w:rFonts w:ascii="Verdana" w:eastAsia="Times New Roman" w:hAnsi="Verdana" w:cstheme="minorHAnsi"/>
          <w:sz w:val="16"/>
          <w:szCs w:val="16"/>
          <w:bdr w:val="nil"/>
          <w:lang w:eastAsia="lt-LT"/>
          <w14:textOutline w14:w="0" w14:cap="flat" w14:cmpd="sng" w14:algn="ctr">
            <w14:noFill/>
            <w14:prstDash w14:val="solid"/>
            <w14:bevel/>
          </w14:textOutline>
        </w:rPr>
      </w:pPr>
      <w:r w:rsidRPr="00767D02">
        <w:rPr>
          <w:rFonts w:ascii="Verdana" w:eastAsia="Times New Roman" w:hAnsi="Verdana" w:cstheme="minorHAnsi"/>
          <w:sz w:val="16"/>
          <w:szCs w:val="16"/>
          <w:bdr w:val="nil"/>
          <w:lang w:eastAsia="lt-LT"/>
          <w14:textOutline w14:w="0" w14:cap="flat" w14:cmpd="sng" w14:algn="ctr">
            <w14:noFill/>
            <w14:prstDash w14:val="solid"/>
            <w14:bevel/>
          </w14:textOutline>
        </w:rPr>
        <w:t>16.5. Sutarties vykdymas stabdomas šiais atvejais:</w:t>
      </w:r>
    </w:p>
    <w:p w14:paraId="73D93E99" w14:textId="77777777" w:rsidR="009F74CC" w:rsidRPr="00767D02" w:rsidRDefault="009F74CC" w:rsidP="009F74CC">
      <w:pPr>
        <w:pBdr>
          <w:top w:val="nil"/>
          <w:left w:val="nil"/>
          <w:bottom w:val="nil"/>
          <w:right w:val="nil"/>
          <w:between w:val="nil"/>
          <w:bar w:val="nil"/>
        </w:pBdr>
        <w:suppressAutoHyphens/>
        <w:spacing w:after="0" w:line="240" w:lineRule="auto"/>
        <w:ind w:firstLine="851"/>
        <w:jc w:val="both"/>
        <w:rPr>
          <w:rFonts w:ascii="Verdana" w:eastAsia="Times New Roman" w:hAnsi="Verdana" w:cstheme="minorHAnsi"/>
          <w:sz w:val="16"/>
          <w:szCs w:val="16"/>
          <w:bdr w:val="nil"/>
          <w:lang w:eastAsia="lt-LT"/>
          <w14:textOutline w14:w="0" w14:cap="flat" w14:cmpd="sng" w14:algn="ctr">
            <w14:noFill/>
            <w14:prstDash w14:val="solid"/>
            <w14:bevel/>
          </w14:textOutline>
        </w:rPr>
      </w:pPr>
      <w:r w:rsidRPr="00767D02">
        <w:rPr>
          <w:rFonts w:ascii="Verdana" w:eastAsia="Times New Roman" w:hAnsi="Verdana" w:cstheme="minorHAnsi"/>
          <w:sz w:val="16"/>
          <w:szCs w:val="16"/>
          <w:bdr w:val="nil"/>
          <w:lang w:eastAsia="lt-LT"/>
          <w14:textOutline w14:w="0" w14:cap="flat" w14:cmpd="sng" w14:algn="ctr">
            <w14:noFill/>
            <w14:prstDash w14:val="solid"/>
            <w14:bevel/>
          </w14:textOutline>
        </w:rPr>
        <w:t>16.5.1. Esant 15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70436758" w14:textId="77777777" w:rsidR="009F74CC" w:rsidRPr="00767D02" w:rsidRDefault="009F74CC" w:rsidP="009F74CC">
      <w:pPr>
        <w:pBdr>
          <w:top w:val="nil"/>
          <w:left w:val="nil"/>
          <w:bottom w:val="nil"/>
          <w:right w:val="nil"/>
          <w:between w:val="nil"/>
          <w:bar w:val="nil"/>
        </w:pBdr>
        <w:suppressAutoHyphens/>
        <w:spacing w:after="0" w:line="240" w:lineRule="auto"/>
        <w:ind w:firstLine="851"/>
        <w:jc w:val="both"/>
        <w:rPr>
          <w:rFonts w:ascii="Verdana" w:eastAsia="Times New Roman" w:hAnsi="Verdana" w:cstheme="minorHAnsi"/>
          <w:sz w:val="16"/>
          <w:szCs w:val="16"/>
          <w:bdr w:val="nil"/>
          <w:lang w:eastAsia="lt-LT"/>
          <w14:textOutline w14:w="0" w14:cap="flat" w14:cmpd="sng" w14:algn="ctr">
            <w14:noFill/>
            <w14:prstDash w14:val="solid"/>
            <w14:bevel/>
          </w14:textOutline>
        </w:rPr>
      </w:pPr>
      <w:r w:rsidRPr="00767D02">
        <w:rPr>
          <w:rFonts w:ascii="Verdana" w:eastAsia="Times New Roman" w:hAnsi="Verdana" w:cstheme="minorHAnsi"/>
          <w:sz w:val="16"/>
          <w:szCs w:val="16"/>
          <w:bdr w:val="nil"/>
          <w:lang w:eastAsia="lt-LT"/>
          <w14:textOutline w14:w="0" w14:cap="flat" w14:cmpd="sng" w14:algn="ctr">
            <w14:noFill/>
            <w14:prstDash w14:val="solid"/>
            <w14:bevel/>
          </w14:textOutline>
        </w:rPr>
        <w:t>16.5.2. Kitais Sutarties Bendrosiose arba Specialiosiose sąlygose numatytais atvejais.</w:t>
      </w:r>
    </w:p>
    <w:p w14:paraId="64E08D3C" w14:textId="77777777" w:rsidR="009F74CC" w:rsidRPr="00767D02" w:rsidRDefault="009F74CC" w:rsidP="009F74CC">
      <w:pPr>
        <w:pBdr>
          <w:top w:val="nil"/>
          <w:left w:val="nil"/>
          <w:bottom w:val="nil"/>
          <w:right w:val="nil"/>
          <w:between w:val="nil"/>
          <w:bar w:val="nil"/>
        </w:pBdr>
        <w:suppressAutoHyphens/>
        <w:spacing w:after="0" w:line="240" w:lineRule="auto"/>
        <w:ind w:firstLine="851"/>
        <w:jc w:val="both"/>
        <w:rPr>
          <w:rFonts w:ascii="Verdana" w:eastAsia="Arial Unicode MS" w:hAnsi="Verdana" w:cstheme="minorHAnsi"/>
          <w:sz w:val="16"/>
          <w:szCs w:val="16"/>
          <w:bdr w:val="nil"/>
          <w:lang w:eastAsia="lt-LT"/>
          <w14:textOutline w14:w="0" w14:cap="flat" w14:cmpd="sng" w14:algn="ctr">
            <w14:noFill/>
            <w14:prstDash w14:val="solid"/>
            <w14:bevel/>
          </w14:textOutline>
        </w:rPr>
      </w:pPr>
      <w:r w:rsidRPr="00767D02">
        <w:rPr>
          <w:rFonts w:ascii="Verdana" w:eastAsia="Times New Roman" w:hAnsi="Verdana" w:cstheme="minorHAnsi"/>
          <w:sz w:val="16"/>
          <w:szCs w:val="16"/>
          <w:bdr w:val="nil"/>
          <w:lang w:eastAsia="lt-LT"/>
          <w14:textOutline w14:w="0" w14:cap="flat" w14:cmpd="sng" w14:algn="ctr">
            <w14:noFill/>
            <w14:prstDash w14:val="solid"/>
            <w14:bevel/>
          </w14:textOutline>
        </w:rPr>
        <w:t xml:space="preserve">16.6.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w:t>
      </w:r>
      <w:r w:rsidRPr="00767D02">
        <w:rPr>
          <w:rFonts w:ascii="Verdana" w:eastAsia="Arial Unicode MS" w:hAnsi="Verdana" w:cstheme="minorHAnsi"/>
          <w:sz w:val="16"/>
          <w:szCs w:val="16"/>
          <w:bdr w:val="nil"/>
          <w:lang w:eastAsia="lt-LT"/>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159710CA" w14:textId="77777777" w:rsidR="009F74CC" w:rsidRPr="00767D02" w:rsidRDefault="009F74CC" w:rsidP="009F74CC">
      <w:pPr>
        <w:spacing w:after="0" w:line="250" w:lineRule="auto"/>
        <w:ind w:firstLine="851"/>
        <w:jc w:val="both"/>
        <w:rPr>
          <w:rFonts w:ascii="Verdana" w:eastAsia="Verdana" w:hAnsi="Verdana" w:cs="Verdana"/>
          <w:sz w:val="16"/>
        </w:rPr>
      </w:pPr>
      <w:r w:rsidRPr="00767D02">
        <w:rPr>
          <w:rFonts w:ascii="Verdana" w:eastAsia="Verdana" w:hAnsi="Verdana" w:cs="Verdana"/>
          <w:sz w:val="16"/>
        </w:rPr>
        <w:t>16.7.</w:t>
      </w:r>
      <w:r w:rsidRPr="00767D02">
        <w:rPr>
          <w:rFonts w:ascii="Arial" w:eastAsia="Arial" w:hAnsi="Arial" w:cs="Arial"/>
          <w:sz w:val="16"/>
        </w:rPr>
        <w:t xml:space="preserve"> </w:t>
      </w:r>
      <w:r w:rsidRPr="00767D02">
        <w:rPr>
          <w:rFonts w:ascii="Verdana" w:eastAsia="Verdana" w:hAnsi="Verdana" w:cs="Verdana"/>
          <w:sz w:val="16"/>
        </w:rPr>
        <w:t xml:space="preserve">Sutartis gali būti nutraukta: </w:t>
      </w:r>
    </w:p>
    <w:p w14:paraId="5F6BCEA0"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16.7.1.</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rašytiniu abiejų šalių susitarimu;  </w:t>
      </w:r>
    </w:p>
    <w:p w14:paraId="45E2C7A3"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16.7.2.</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vienašališku Pirkėjo sprendimu. Nesumažindamas kitų savo teisių gynimo priemonių dėl Sutarties pažeidimo, Pirkėjas, nesikreipdamas į teismą, turi teisę vienašališkai nutraukti šią Sutartį prieš 15 (penkiolika) kalendorinių dienų (jei Specialiosiose sąlygose nenumatytas kitas terminas) raštu pranešdamas Tiekėjui, jeigu: </w:t>
      </w:r>
    </w:p>
    <w:p w14:paraId="28118731" w14:textId="77777777" w:rsidR="009F74CC" w:rsidRPr="00767D02" w:rsidRDefault="009F74CC" w:rsidP="009F74CC">
      <w:pPr>
        <w:tabs>
          <w:tab w:val="center" w:pos="1224"/>
          <w:tab w:val="left" w:pos="1843"/>
          <w:tab w:val="right" w:pos="9785"/>
        </w:tabs>
        <w:spacing w:after="0" w:line="250" w:lineRule="auto"/>
        <w:ind w:firstLine="851"/>
        <w:jc w:val="both"/>
        <w:rPr>
          <w:rFonts w:ascii="Verdana" w:eastAsia="Verdana" w:hAnsi="Verdana" w:cs="Verdana"/>
          <w:color w:val="000000"/>
          <w:sz w:val="16"/>
        </w:rPr>
      </w:pPr>
      <w:r w:rsidRPr="00767D02">
        <w:rPr>
          <w:rFonts w:cs="Calibri"/>
          <w:color w:val="000000"/>
        </w:rPr>
        <w:tab/>
      </w:r>
      <w:r w:rsidRPr="00767D02">
        <w:rPr>
          <w:rFonts w:ascii="Verdana" w:eastAsia="Verdana" w:hAnsi="Verdana" w:cs="Verdana"/>
          <w:color w:val="000000"/>
          <w:sz w:val="16"/>
        </w:rPr>
        <w:t>16.7.2.1.</w:t>
      </w:r>
      <w:r w:rsidRPr="00767D02">
        <w:rPr>
          <w:rFonts w:ascii="Arial" w:eastAsia="Arial" w:hAnsi="Arial" w:cs="Arial"/>
          <w:color w:val="000000"/>
          <w:sz w:val="16"/>
        </w:rPr>
        <w:t xml:space="preserve"> </w:t>
      </w:r>
      <w:r w:rsidRPr="00767D02">
        <w:rPr>
          <w:rFonts w:ascii="Arial" w:eastAsia="Arial" w:hAnsi="Arial" w:cs="Arial"/>
          <w:color w:val="000000"/>
          <w:sz w:val="16"/>
        </w:rPr>
        <w:tab/>
      </w:r>
      <w:r w:rsidRPr="00767D02">
        <w:rPr>
          <w:rFonts w:ascii="Verdana" w:eastAsia="Verdana" w:hAnsi="Verdana" w:cs="Verdana"/>
          <w:color w:val="000000"/>
          <w:sz w:val="16"/>
        </w:rPr>
        <w:t xml:space="preserve">Tiekėjas nepristato visų ar dalies Prekių per Sutartyje nurodytą terminą ir (arba) per Pirkėjo nustatytą ne ilgesnį kaip 10 (dešimties) kalendorinių dienų terminą nepašalina šio Sutarties pažeidimo; </w:t>
      </w:r>
    </w:p>
    <w:p w14:paraId="437C2783"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16.7.2.2.</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Tiekėjas per Bendrųjų sąlygų 6.6 ar 7.3 punkte nustatytą terminą nepakeičia nekokybiškos Prekės Sutarties sąlygas atitinkančia Preke arba nepašalina Prekės trūkumų (defektų) ar gedimų; </w:t>
      </w:r>
    </w:p>
    <w:p w14:paraId="0D0495B9" w14:textId="77777777" w:rsidR="009F74CC" w:rsidRPr="00434BDC" w:rsidRDefault="009F74CC" w:rsidP="009F74CC">
      <w:pPr>
        <w:tabs>
          <w:tab w:val="center" w:pos="1224"/>
          <w:tab w:val="right" w:pos="9785"/>
        </w:tabs>
        <w:spacing w:after="0" w:line="250" w:lineRule="auto"/>
        <w:ind w:firstLine="851"/>
        <w:rPr>
          <w:rFonts w:ascii="Verdana" w:eastAsia="Verdana" w:hAnsi="Verdana" w:cs="Verdana"/>
          <w:color w:val="000000"/>
          <w:sz w:val="16"/>
        </w:rPr>
      </w:pPr>
      <w:r w:rsidRPr="00767D02">
        <w:rPr>
          <w:rFonts w:cs="Calibri"/>
          <w:color w:val="000000"/>
        </w:rPr>
        <w:tab/>
      </w:r>
      <w:r w:rsidRPr="00767D02">
        <w:rPr>
          <w:rFonts w:ascii="Verdana" w:eastAsia="Verdana" w:hAnsi="Verdana" w:cs="Verdana"/>
          <w:color w:val="000000"/>
          <w:sz w:val="16"/>
        </w:rPr>
        <w:t>16.7</w:t>
      </w:r>
      <w:r w:rsidRPr="00434BDC">
        <w:rPr>
          <w:rFonts w:ascii="Verdana" w:eastAsia="Verdana" w:hAnsi="Verdana" w:cs="Verdana"/>
          <w:color w:val="000000"/>
          <w:sz w:val="16"/>
        </w:rPr>
        <w:t>.2.3.</w:t>
      </w:r>
      <w:r w:rsidRPr="00434BDC">
        <w:rPr>
          <w:rFonts w:ascii="Arial" w:eastAsia="Arial" w:hAnsi="Arial" w:cs="Arial"/>
          <w:color w:val="000000"/>
          <w:sz w:val="16"/>
        </w:rPr>
        <w:t xml:space="preserve"> </w:t>
      </w:r>
      <w:r w:rsidRPr="00434BDC">
        <w:rPr>
          <w:rFonts w:ascii="Arial" w:eastAsia="Arial" w:hAnsi="Arial" w:cs="Arial"/>
          <w:color w:val="000000"/>
          <w:sz w:val="16"/>
        </w:rPr>
        <w:tab/>
      </w:r>
      <w:r w:rsidRPr="00434BDC">
        <w:rPr>
          <w:rFonts w:ascii="Verdana" w:eastAsia="Verdana" w:hAnsi="Verdana" w:cs="Verdana"/>
          <w:color w:val="000000"/>
          <w:sz w:val="16"/>
        </w:rPr>
        <w:t xml:space="preserve">Sutartis buvo pakeista pažeidžiant Viešųjų pirkimų įstatymo 89 straipsnio nuostatas ar Sutartyje </w:t>
      </w:r>
    </w:p>
    <w:p w14:paraId="03F0987A" w14:textId="77777777" w:rsidR="009F74CC" w:rsidRPr="00434BDC" w:rsidRDefault="009F74CC" w:rsidP="009F74CC">
      <w:pPr>
        <w:spacing w:after="0" w:line="250" w:lineRule="auto"/>
        <w:jc w:val="both"/>
        <w:rPr>
          <w:rFonts w:ascii="Verdana" w:eastAsia="Verdana" w:hAnsi="Verdana" w:cs="Verdana"/>
          <w:color w:val="000000"/>
          <w:sz w:val="16"/>
        </w:rPr>
      </w:pPr>
      <w:r w:rsidRPr="00434BDC">
        <w:rPr>
          <w:rFonts w:ascii="Verdana" w:eastAsia="Verdana" w:hAnsi="Verdana" w:cs="Verdana"/>
          <w:color w:val="000000"/>
          <w:sz w:val="16"/>
        </w:rPr>
        <w:t xml:space="preserve">numatytas jos keitimo sąlygas;  </w:t>
      </w:r>
    </w:p>
    <w:p w14:paraId="401631A0" w14:textId="77777777" w:rsidR="009F74CC" w:rsidRPr="00767D02" w:rsidRDefault="009F74CC" w:rsidP="009F74CC">
      <w:pPr>
        <w:tabs>
          <w:tab w:val="center" w:pos="1224"/>
          <w:tab w:val="right" w:pos="9785"/>
        </w:tabs>
        <w:spacing w:after="0" w:line="250" w:lineRule="auto"/>
        <w:ind w:firstLine="851"/>
        <w:rPr>
          <w:rFonts w:ascii="Verdana" w:eastAsia="Verdana" w:hAnsi="Verdana" w:cs="Verdana"/>
          <w:color w:val="000000"/>
          <w:sz w:val="16"/>
        </w:rPr>
      </w:pPr>
      <w:r w:rsidRPr="00767D02">
        <w:rPr>
          <w:rFonts w:cs="Calibri"/>
          <w:color w:val="000000"/>
        </w:rPr>
        <w:tab/>
      </w:r>
      <w:r w:rsidRPr="00767D02">
        <w:rPr>
          <w:rFonts w:ascii="Verdana" w:eastAsia="Verdana" w:hAnsi="Verdana" w:cs="Verdana"/>
          <w:color w:val="000000"/>
          <w:sz w:val="16"/>
        </w:rPr>
        <w:t>16.7.2.4.</w:t>
      </w:r>
      <w:r w:rsidRPr="00767D02">
        <w:rPr>
          <w:rFonts w:ascii="Arial" w:eastAsia="Arial" w:hAnsi="Arial" w:cs="Arial"/>
          <w:color w:val="000000"/>
          <w:sz w:val="16"/>
        </w:rPr>
        <w:t xml:space="preserve"> </w:t>
      </w:r>
      <w:r w:rsidRPr="00767D02">
        <w:rPr>
          <w:rFonts w:ascii="Arial" w:eastAsia="Arial" w:hAnsi="Arial" w:cs="Arial"/>
          <w:color w:val="000000"/>
          <w:sz w:val="16"/>
        </w:rPr>
        <w:tab/>
      </w:r>
      <w:r w:rsidRPr="00767D02">
        <w:rPr>
          <w:rFonts w:ascii="Verdana" w:eastAsia="Verdana" w:hAnsi="Verdana" w:cs="Verdana"/>
          <w:color w:val="000000"/>
          <w:sz w:val="16"/>
        </w:rPr>
        <w:t xml:space="preserve">paaiškėjo, kad Tiekėjas, su kuriuo sudaryta Sutartis, turėjo būti pašalintas iš pirkimo procedūros </w:t>
      </w:r>
    </w:p>
    <w:p w14:paraId="2E7A8E88" w14:textId="77777777" w:rsidR="009F74CC" w:rsidRPr="00767D02" w:rsidRDefault="009F74CC" w:rsidP="009F74CC">
      <w:pPr>
        <w:spacing w:after="0" w:line="250" w:lineRule="auto"/>
        <w:jc w:val="both"/>
        <w:rPr>
          <w:rFonts w:ascii="Verdana" w:eastAsia="Verdana" w:hAnsi="Verdana" w:cs="Verdana"/>
          <w:color w:val="000000"/>
          <w:sz w:val="16"/>
        </w:rPr>
      </w:pPr>
      <w:r w:rsidRPr="00767D02">
        <w:rPr>
          <w:rFonts w:ascii="Verdana" w:eastAsia="Verdana" w:hAnsi="Verdana" w:cs="Verdana"/>
          <w:color w:val="000000"/>
          <w:sz w:val="16"/>
        </w:rPr>
        <w:t xml:space="preserve">pagal Viešųjų pirkimų įstatymo 46 straipsnio 1 dalį arba paaiškėjo, kad Tiekėjas kelia grėsmę nacionaliniam saugumui;  </w:t>
      </w:r>
    </w:p>
    <w:p w14:paraId="2EBAD538" w14:textId="77777777" w:rsidR="009F74CC" w:rsidRPr="00767D02" w:rsidRDefault="009F74CC" w:rsidP="009F74CC">
      <w:pPr>
        <w:spacing w:after="0" w:line="250" w:lineRule="auto"/>
        <w:ind w:firstLine="851"/>
        <w:jc w:val="both"/>
        <w:rPr>
          <w:rFonts w:ascii="Verdana" w:eastAsia="Verdana" w:hAnsi="Verdana" w:cs="Verdana"/>
          <w:color w:val="000000"/>
          <w:sz w:val="16"/>
          <w:szCs w:val="16"/>
        </w:rPr>
      </w:pPr>
      <w:r w:rsidRPr="00767D02">
        <w:rPr>
          <w:rFonts w:ascii="Verdana" w:eastAsia="Verdana" w:hAnsi="Verdana" w:cs="Verdana"/>
          <w:color w:val="000000"/>
          <w:sz w:val="16"/>
        </w:rPr>
        <w:t>16.7.2.5.</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paaiškėjo, kad su Tiekėju neturėjo būti sudaryta Sutartis dėl to, kad Europos Sąjungos Teisingumo Teismas procese </w:t>
      </w:r>
      <w:r w:rsidRPr="00767D02">
        <w:rPr>
          <w:rFonts w:ascii="Verdana" w:eastAsia="Verdana" w:hAnsi="Verdana" w:cs="Verdana"/>
          <w:color w:val="000000"/>
          <w:sz w:val="16"/>
          <w:szCs w:val="16"/>
        </w:rPr>
        <w:t xml:space="preserve">pagal Sutarties dėl Europos Sąjungos veikimo 258 straipsnį pripažino, kad nebuvo įvykdyti įsipareigojimai pagal Europos Sąjungos steigiamąsias sutartis ir Direktyvą 2014/24/ES; </w:t>
      </w:r>
    </w:p>
    <w:p w14:paraId="509288B4" w14:textId="77777777" w:rsidR="009F74CC" w:rsidRPr="00767D02" w:rsidRDefault="009F74CC" w:rsidP="009F74CC">
      <w:pPr>
        <w:tabs>
          <w:tab w:val="center" w:pos="1224"/>
          <w:tab w:val="center" w:pos="5230"/>
        </w:tabs>
        <w:spacing w:after="0" w:line="250" w:lineRule="auto"/>
        <w:ind w:firstLine="851"/>
        <w:rPr>
          <w:rFonts w:ascii="Verdana" w:eastAsia="Verdana" w:hAnsi="Verdana" w:cs="Verdana"/>
          <w:color w:val="000000"/>
          <w:sz w:val="16"/>
          <w:szCs w:val="16"/>
        </w:rPr>
      </w:pPr>
      <w:r w:rsidRPr="00767D02">
        <w:rPr>
          <w:rFonts w:ascii="Verdana" w:hAnsi="Verdana" w:cs="Calibri"/>
          <w:color w:val="000000"/>
          <w:sz w:val="16"/>
          <w:szCs w:val="16"/>
        </w:rPr>
        <w:tab/>
      </w:r>
      <w:r w:rsidRPr="00767D02">
        <w:rPr>
          <w:rFonts w:ascii="Verdana" w:eastAsia="Verdana" w:hAnsi="Verdana" w:cs="Verdana"/>
          <w:color w:val="000000"/>
          <w:sz w:val="16"/>
          <w:szCs w:val="16"/>
        </w:rPr>
        <w:t>16.7.2.6.</w:t>
      </w:r>
      <w:r w:rsidRPr="00767D02">
        <w:rPr>
          <w:rFonts w:ascii="Verdana" w:eastAsia="Arial" w:hAnsi="Verdana" w:cs="Arial"/>
          <w:color w:val="000000"/>
          <w:sz w:val="16"/>
          <w:szCs w:val="16"/>
        </w:rPr>
        <w:t xml:space="preserve"> </w:t>
      </w:r>
      <w:r w:rsidRPr="00767D02">
        <w:rPr>
          <w:rFonts w:ascii="Verdana" w:eastAsia="Arial" w:hAnsi="Verdana" w:cs="Arial"/>
          <w:color w:val="000000"/>
          <w:sz w:val="16"/>
          <w:szCs w:val="16"/>
        </w:rPr>
        <w:tab/>
      </w:r>
      <w:r w:rsidRPr="00767D02">
        <w:rPr>
          <w:rFonts w:ascii="Verdana" w:eastAsia="Verdana" w:hAnsi="Verdana" w:cs="Verdana"/>
          <w:color w:val="000000"/>
          <w:sz w:val="16"/>
          <w:szCs w:val="16"/>
        </w:rPr>
        <w:t>Tiekėjas padaro esminį Sutarties pažeidimą, nurodytą Specialiųjų sąlygų 4 skyriuje;</w:t>
      </w:r>
    </w:p>
    <w:p w14:paraId="2093468C" w14:textId="77777777" w:rsidR="009F74CC" w:rsidRPr="00767D02" w:rsidRDefault="009F74CC" w:rsidP="009F74CC">
      <w:pPr>
        <w:tabs>
          <w:tab w:val="center" w:pos="1224"/>
          <w:tab w:val="center" w:pos="4455"/>
        </w:tabs>
        <w:spacing w:after="0" w:line="250" w:lineRule="auto"/>
        <w:ind w:firstLine="851"/>
        <w:rPr>
          <w:rFonts w:ascii="Verdana" w:hAnsi="Verdana" w:cs="Calibri"/>
          <w:color w:val="000000"/>
          <w:sz w:val="16"/>
          <w:szCs w:val="16"/>
        </w:rPr>
      </w:pPr>
      <w:r w:rsidRPr="00767D02">
        <w:rPr>
          <w:rFonts w:ascii="Verdana" w:hAnsi="Verdana" w:cs="Calibri"/>
          <w:color w:val="000000"/>
          <w:sz w:val="16"/>
          <w:szCs w:val="16"/>
        </w:rPr>
        <w:tab/>
        <w:t xml:space="preserve">16.7.2.7.    </w:t>
      </w:r>
      <w:r w:rsidRPr="00767D02">
        <w:rPr>
          <w:rFonts w:ascii="Verdana" w:eastAsia="Verdana" w:hAnsi="Verdana" w:cs="Verdana"/>
          <w:color w:val="000000"/>
          <w:sz w:val="16"/>
          <w:szCs w:val="16"/>
        </w:rPr>
        <w:t>Tiekėjas Sutartyje nustatytą esminę sąlygą vykdo su dideliais arba nuolatiniais trūkumais ir</w:t>
      </w:r>
      <w:r w:rsidRPr="00767D02">
        <w:rPr>
          <w:rFonts w:ascii="Verdana" w:eastAsia="Verdana" w:hAnsi="Verdana" w:cs="Calibri"/>
          <w:color w:val="000000"/>
          <w:spacing w:val="2"/>
          <w:sz w:val="16"/>
          <w:szCs w:val="16"/>
          <w:shd w:val="clear" w:color="auto" w:fill="FFFFFF"/>
        </w:rPr>
        <w:t xml:space="preserve"> dėl to buvo pritaikyta Sutartyje nustatyta sankcija;</w:t>
      </w:r>
      <w:r w:rsidRPr="00767D02">
        <w:rPr>
          <w:rFonts w:ascii="Verdana" w:hAnsi="Verdana" w:cs="Calibri"/>
          <w:color w:val="000000"/>
          <w:sz w:val="16"/>
          <w:szCs w:val="16"/>
        </w:rPr>
        <w:tab/>
      </w:r>
    </w:p>
    <w:p w14:paraId="4D062494" w14:textId="77777777" w:rsidR="009F74CC" w:rsidRPr="00767D02" w:rsidRDefault="009F74CC" w:rsidP="009F74CC">
      <w:pPr>
        <w:tabs>
          <w:tab w:val="center" w:pos="1224"/>
          <w:tab w:val="center" w:pos="4455"/>
        </w:tabs>
        <w:spacing w:after="0" w:line="250" w:lineRule="auto"/>
        <w:ind w:firstLine="851"/>
        <w:rPr>
          <w:rFonts w:ascii="Verdana" w:eastAsia="Verdana" w:hAnsi="Verdana" w:cs="Verdana"/>
          <w:color w:val="000000"/>
          <w:sz w:val="16"/>
          <w:szCs w:val="16"/>
        </w:rPr>
      </w:pPr>
      <w:r w:rsidRPr="00767D02">
        <w:rPr>
          <w:rFonts w:ascii="Verdana" w:eastAsia="Verdana" w:hAnsi="Verdana" w:cs="Verdana"/>
          <w:color w:val="000000"/>
          <w:sz w:val="16"/>
          <w:szCs w:val="16"/>
        </w:rPr>
        <w:tab/>
        <w:t>16.7.2.8.</w:t>
      </w:r>
      <w:r w:rsidRPr="00767D02">
        <w:rPr>
          <w:rFonts w:ascii="Verdana" w:eastAsia="Arial" w:hAnsi="Verdana" w:cs="Arial"/>
          <w:color w:val="000000"/>
          <w:sz w:val="16"/>
          <w:szCs w:val="16"/>
        </w:rPr>
        <w:t xml:space="preserve"> </w:t>
      </w:r>
      <w:r w:rsidRPr="00767D02">
        <w:rPr>
          <w:rFonts w:ascii="Verdana" w:eastAsia="Arial" w:hAnsi="Verdana" w:cs="Arial"/>
          <w:color w:val="000000"/>
          <w:sz w:val="16"/>
          <w:szCs w:val="16"/>
        </w:rPr>
        <w:tab/>
      </w:r>
      <w:r w:rsidRPr="00767D02">
        <w:rPr>
          <w:rFonts w:ascii="Verdana" w:eastAsia="Verdana" w:hAnsi="Verdana" w:cs="Verdana"/>
          <w:color w:val="000000"/>
          <w:sz w:val="16"/>
          <w:szCs w:val="16"/>
        </w:rPr>
        <w:t xml:space="preserve">Sutartis nutraukiama dėl kompetentingos institucijos sprendimo. </w:t>
      </w:r>
    </w:p>
    <w:p w14:paraId="7FB612AF"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szCs w:val="16"/>
        </w:rPr>
        <w:t>16.7.3.</w:t>
      </w:r>
      <w:r w:rsidRPr="00767D02">
        <w:rPr>
          <w:rFonts w:ascii="Verdana" w:eastAsia="Arial" w:hAnsi="Verdana" w:cs="Arial"/>
          <w:color w:val="000000"/>
          <w:sz w:val="16"/>
          <w:szCs w:val="16"/>
        </w:rPr>
        <w:t xml:space="preserve"> </w:t>
      </w:r>
      <w:r w:rsidRPr="00767D02">
        <w:rPr>
          <w:rFonts w:ascii="Verdana" w:eastAsia="Verdana" w:hAnsi="Verdana" w:cs="Verdana"/>
          <w:color w:val="000000"/>
          <w:sz w:val="16"/>
          <w:szCs w:val="16"/>
        </w:rPr>
        <w:t>vienašališku</w:t>
      </w:r>
      <w:r w:rsidRPr="00767D02">
        <w:rPr>
          <w:rFonts w:ascii="Verdana" w:eastAsia="Verdana" w:hAnsi="Verdana" w:cs="Verdana"/>
          <w:color w:val="000000"/>
          <w:sz w:val="16"/>
        </w:rPr>
        <w:t xml:space="preserve"> Tiekėjo sprendimu. Nesumažindamas kitų savo teisių gynimo priemonių dėl Sutarties pažeidimo, Tiekėjas, nesikreipdamas į teismą, turi teisę vienašališkai nutraukti šią Sutartį prieš 15 (penkiolika) kalendorinių dienų (jei Specialiosiose sąlygose nenustatytas kitas terminas) raštu pranešdamas Pirkėjui, jeigu Pirkėjas padaro esminį Sutarties pažeidimą, nurodytą Specialiųjų sąlygų 4 skyriuje. Šiuo atveju Pirkėjas įsipareigoja ne vėliau kaip per 30 kalendorinių dienų nuo Sutarties nutraukimo dienos sumokėti Tiekėjui baudą, lygią 5 (penkiems) procentams Sutarties vertės (jeigu Specialiose Sutarties sąlygose nėra numatytas kitas baudos dydis); </w:t>
      </w:r>
    </w:p>
    <w:p w14:paraId="06F7CA60"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16.7.4.</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bet kurios iš šalių sprendimu bet kuriuo metu pranešant apie tai kitai Sutarties šaliai raštu prieš 15 (penkiolika) kalendorinių dienų, jeigu kita šalis bankrutuoja, tampa nemoki arba yra likviduojama. </w:t>
      </w:r>
    </w:p>
    <w:p w14:paraId="6B1B6FA8"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16.8.</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Sutarties nutraukimas nepanaikina teisės reikalauti, kad būtų atlyginti nuostoliai, atsiradę dėl Sutarties neįvykdymo. Nutraukus Sutartį dėl Sutarties 16.7.2.1-16.7.2.2 ar 16.7.2.4-16.7.2.7 papunkčiuose numatytų aplinkybių, Tiekėjas įsipareigoja sumokėti 5 (penkių) procentų nuo Sutarties vertės (jei Specialiose sąlygose nenumatytas kitas baudos dydis) baudą, kuri laikoma minimaliais neįrodinėtinais Pirkėjo dėl Sutarties nutraukimo patirtais nuostoliais. Be to, Pirkėjas turi teisę reikalauti, kad būtų atlyginti kiti Pirkėjo patirti nuostoliai, viršijantys nurodytą baudos dydį. </w:t>
      </w:r>
    </w:p>
    <w:p w14:paraId="1697755F" w14:textId="77777777" w:rsidR="009F74CC" w:rsidRPr="00767D02" w:rsidRDefault="009F74CC" w:rsidP="009F74CC">
      <w:pPr>
        <w:spacing w:after="0" w:line="250"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16.9.</w:t>
      </w:r>
      <w:r w:rsidRPr="00767D02">
        <w:rPr>
          <w:rFonts w:ascii="Arial" w:eastAsia="Arial" w:hAnsi="Arial" w:cs="Arial"/>
          <w:color w:val="000000"/>
          <w:sz w:val="16"/>
        </w:rPr>
        <w:t xml:space="preserve"> </w:t>
      </w:r>
      <w:r w:rsidRPr="00767D02">
        <w:rPr>
          <w:rFonts w:ascii="Verdana" w:eastAsia="Verdana" w:hAnsi="Verdana" w:cs="Verdana"/>
          <w:color w:val="000000"/>
          <w:sz w:val="16"/>
        </w:rPr>
        <w:t xml:space="preserve">Nutraukus Sutartį ar jai pasibaigus, lieka galioti su atsakomybe ir atsiskaitymais tarp šalių susijusios Sutarties nuostatos, taip pat visos kitos nuostatos, kurios pagal Sutartį lieka galioti po Sutarties nutraukimo arba turi išlikti galioti, kad būtų visiškai įvykdyta Sutartis. Sutarties nutraukimo atveju Pirkėjas sumoka Tiekėjui už faktiškai pristatytas Sutarties sąlygas atitinkančias ir Pirkėjo priimtas Prekes (išskaičiavus Sutartyje nurodytas netesybas, jeigu jos taikomos pagal Sutartį). </w:t>
      </w:r>
    </w:p>
    <w:p w14:paraId="4B7E825F"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767D02">
        <w:rPr>
          <w:rFonts w:ascii="Verdana" w:eastAsia="Verdana" w:hAnsi="Verdana" w:cs="Verdana"/>
          <w:color w:val="000000"/>
          <w:sz w:val="16"/>
        </w:rPr>
        <w:t>16.10.</w:t>
      </w:r>
      <w:r w:rsidRPr="00434BDC">
        <w:rPr>
          <w:rFonts w:ascii="Arial" w:eastAsia="Arial" w:hAnsi="Arial" w:cs="Arial"/>
          <w:color w:val="000000"/>
          <w:sz w:val="16"/>
        </w:rPr>
        <w:t xml:space="preserve"> </w:t>
      </w:r>
      <w:r w:rsidRPr="00434BDC">
        <w:rPr>
          <w:rFonts w:ascii="Verdana" w:eastAsia="Verdana" w:hAnsi="Verdana" w:cs="Verdana"/>
          <w:color w:val="000000"/>
          <w:sz w:val="16"/>
        </w:rPr>
        <w:t>Garantiniai įsipareigojimai galioja iki garantinio termino pabaigos ir nėra siejami su Sutarties galiojimu.</w:t>
      </w:r>
      <w:r w:rsidRPr="00434BDC">
        <w:rPr>
          <w:rFonts w:ascii="Verdana" w:eastAsia="Verdana" w:hAnsi="Verdana" w:cs="Verdana"/>
          <w:b/>
          <w:color w:val="000000"/>
          <w:sz w:val="16"/>
        </w:rPr>
        <w:t xml:space="preserve"> </w:t>
      </w:r>
    </w:p>
    <w:p w14:paraId="4F5C4D94" w14:textId="77777777" w:rsidR="009F74CC" w:rsidRPr="00434BDC" w:rsidRDefault="009F74CC" w:rsidP="009F74CC">
      <w:pPr>
        <w:spacing w:after="5"/>
        <w:ind w:firstLine="851"/>
        <w:rPr>
          <w:rFonts w:ascii="Verdana" w:eastAsia="Verdana" w:hAnsi="Verdana" w:cs="Verdana"/>
          <w:color w:val="000000"/>
          <w:sz w:val="16"/>
        </w:rPr>
      </w:pPr>
      <w:r w:rsidRPr="00434BDC">
        <w:rPr>
          <w:rFonts w:ascii="Verdana" w:eastAsia="Verdana" w:hAnsi="Verdana" w:cs="Verdana"/>
          <w:color w:val="000000"/>
          <w:sz w:val="16"/>
        </w:rPr>
        <w:t xml:space="preserve"> </w:t>
      </w:r>
    </w:p>
    <w:p w14:paraId="23190328" w14:textId="77777777" w:rsidR="009F74CC" w:rsidRPr="00434BDC" w:rsidRDefault="009F74CC" w:rsidP="009F74CC">
      <w:pPr>
        <w:keepNext/>
        <w:keepLines/>
        <w:spacing w:after="0"/>
        <w:ind w:left="858" w:right="2"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lastRenderedPageBreak/>
        <w:t>17.</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GINČŲ SPRENDIMO TVARKA </w:t>
      </w:r>
    </w:p>
    <w:p w14:paraId="119AC796" w14:textId="77777777" w:rsidR="009F74CC" w:rsidRPr="00434BDC" w:rsidRDefault="009F74CC" w:rsidP="009F74CC">
      <w:pPr>
        <w:spacing w:after="6"/>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9E785DA" w14:textId="77777777" w:rsidR="009F74CC" w:rsidRPr="00434BDC" w:rsidRDefault="009F74CC" w:rsidP="009F74CC">
      <w:pPr>
        <w:spacing w:after="12" w:line="249" w:lineRule="auto"/>
        <w:ind w:left="847" w:hanging="10"/>
        <w:jc w:val="both"/>
        <w:rPr>
          <w:rFonts w:ascii="Verdana" w:eastAsia="Verdana" w:hAnsi="Verdana" w:cs="Verdana"/>
          <w:color w:val="000000"/>
          <w:sz w:val="16"/>
        </w:rPr>
      </w:pPr>
      <w:r w:rsidRPr="00434BDC">
        <w:rPr>
          <w:rFonts w:ascii="Verdana" w:eastAsia="Verdana" w:hAnsi="Verdana" w:cs="Verdana"/>
          <w:color w:val="000000"/>
          <w:sz w:val="16"/>
        </w:rPr>
        <w:t>17.1.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Visi ginčai ar nesutarimai, galintys kilti dėl Sutarties ir (ar) būti susiję su Sutartimi, sprendžiami derybų </w:t>
      </w:r>
    </w:p>
    <w:p w14:paraId="4206FD86" w14:textId="77777777" w:rsidR="009F74CC" w:rsidRPr="00434BDC" w:rsidRDefault="009F74CC" w:rsidP="009F74CC">
      <w:pPr>
        <w:spacing w:after="12" w:line="249" w:lineRule="auto"/>
        <w:ind w:left="10" w:hanging="10"/>
        <w:jc w:val="both"/>
        <w:rPr>
          <w:rFonts w:ascii="Verdana" w:eastAsia="Verdana" w:hAnsi="Verdana" w:cs="Verdana"/>
          <w:color w:val="000000"/>
          <w:sz w:val="16"/>
        </w:rPr>
      </w:pPr>
      <w:r w:rsidRPr="00434BDC">
        <w:rPr>
          <w:rFonts w:ascii="Verdana" w:eastAsia="Verdana" w:hAnsi="Verdana" w:cs="Verdana"/>
          <w:color w:val="000000"/>
          <w:sz w:val="16"/>
        </w:rPr>
        <w:t xml:space="preserve">būdu.  </w:t>
      </w:r>
    </w:p>
    <w:p w14:paraId="2138C4F0"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17.2.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Jeigu dėl Sutarties kilusio ginčo nepavyksta išspręsti derybų būdu, toks ginčas sprendžiamas Lietuvos Respublikos teisme Lietuvos Respublikos įstatymų nustatyta tvarka. </w:t>
      </w:r>
    </w:p>
    <w:p w14:paraId="19E7FB10" w14:textId="77777777" w:rsidR="009F74CC" w:rsidRPr="00434BDC" w:rsidRDefault="009F74CC" w:rsidP="009F74CC">
      <w:pPr>
        <w:spacing w:after="5"/>
        <w:ind w:left="852"/>
        <w:rPr>
          <w:rFonts w:ascii="Verdana" w:eastAsia="Verdana" w:hAnsi="Verdana" w:cs="Verdana"/>
          <w:color w:val="000000"/>
          <w:sz w:val="16"/>
        </w:rPr>
      </w:pPr>
      <w:r w:rsidRPr="00434BDC">
        <w:rPr>
          <w:rFonts w:ascii="Verdana" w:eastAsia="Verdana" w:hAnsi="Verdana" w:cs="Verdana"/>
          <w:color w:val="000000"/>
          <w:sz w:val="16"/>
        </w:rPr>
        <w:t xml:space="preserve"> </w:t>
      </w:r>
    </w:p>
    <w:p w14:paraId="7397606A" w14:textId="77777777" w:rsidR="009F74CC" w:rsidRPr="00434BDC" w:rsidRDefault="009F74CC" w:rsidP="009F74CC">
      <w:pPr>
        <w:keepNext/>
        <w:keepLines/>
        <w:spacing w:after="0"/>
        <w:ind w:left="858" w:hanging="10"/>
        <w:jc w:val="center"/>
        <w:outlineLvl w:val="0"/>
        <w:rPr>
          <w:rFonts w:ascii="Verdana" w:eastAsia="Verdana" w:hAnsi="Verdana" w:cs="Verdana"/>
          <w:b/>
          <w:color w:val="000000"/>
          <w:sz w:val="16"/>
        </w:rPr>
      </w:pPr>
      <w:r w:rsidRPr="00434BDC">
        <w:rPr>
          <w:rFonts w:ascii="Verdana" w:eastAsia="Verdana" w:hAnsi="Verdana" w:cs="Verdana"/>
          <w:b/>
          <w:color w:val="000000"/>
          <w:sz w:val="16"/>
        </w:rPr>
        <w:t>18.</w:t>
      </w:r>
      <w:r w:rsidRPr="00434BDC">
        <w:rPr>
          <w:rFonts w:ascii="Arial" w:eastAsia="Arial" w:hAnsi="Arial" w:cs="Arial"/>
          <w:b/>
          <w:color w:val="000000"/>
          <w:sz w:val="16"/>
        </w:rPr>
        <w:t xml:space="preserve"> </w:t>
      </w:r>
      <w:r w:rsidRPr="00434BDC">
        <w:rPr>
          <w:rFonts w:ascii="Verdana" w:eastAsia="Verdana" w:hAnsi="Verdana" w:cs="Verdana"/>
          <w:b/>
          <w:color w:val="000000"/>
          <w:sz w:val="16"/>
        </w:rPr>
        <w:t xml:space="preserve">BAIGIAMOSIOS NUOSTATOS </w:t>
      </w:r>
    </w:p>
    <w:p w14:paraId="115AA6EA" w14:textId="77777777" w:rsidR="009F74CC" w:rsidRPr="00434BDC" w:rsidRDefault="009F74CC" w:rsidP="009F74CC">
      <w:pPr>
        <w:spacing w:after="8"/>
        <w:ind w:left="903"/>
        <w:jc w:val="center"/>
        <w:rPr>
          <w:rFonts w:ascii="Verdana" w:eastAsia="Verdana" w:hAnsi="Verdana" w:cs="Verdana"/>
          <w:color w:val="000000"/>
          <w:sz w:val="16"/>
        </w:rPr>
      </w:pPr>
      <w:r w:rsidRPr="00434BDC">
        <w:rPr>
          <w:rFonts w:ascii="Verdana" w:eastAsia="Verdana" w:hAnsi="Verdana" w:cs="Verdana"/>
          <w:b/>
          <w:color w:val="000000"/>
          <w:sz w:val="16"/>
        </w:rPr>
        <w:t xml:space="preserve"> </w:t>
      </w:r>
    </w:p>
    <w:p w14:paraId="5DC221C4"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18.1.</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Sutarties Šalys, keisdamos Bendrųjų sąlygų nuostatas, šiuos pakeitimus nurodo Specialiosiose sąlygose. </w:t>
      </w:r>
    </w:p>
    <w:p w14:paraId="7B965655" w14:textId="77777777" w:rsidR="009F74CC" w:rsidRPr="00434BDC" w:rsidRDefault="009F74CC" w:rsidP="009F74CC">
      <w:pPr>
        <w:spacing w:after="12" w:line="249" w:lineRule="auto"/>
        <w:ind w:firstLine="851"/>
        <w:jc w:val="both"/>
        <w:rPr>
          <w:rFonts w:ascii="Verdana" w:eastAsia="Verdana" w:hAnsi="Verdana" w:cs="Verdana"/>
          <w:color w:val="000000"/>
          <w:sz w:val="16"/>
        </w:rPr>
      </w:pPr>
      <w:r w:rsidRPr="00434BDC">
        <w:rPr>
          <w:rFonts w:ascii="Verdana" w:eastAsia="Verdana" w:hAnsi="Verdana" w:cs="Verdana"/>
          <w:color w:val="000000"/>
          <w:sz w:val="16"/>
        </w:rPr>
        <w:t>18.2.</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Bet kokie pranešimai ar kita korespondencija perduodami Specialiosiose sąlygose nurodytiems atsakingiems asmenims asmeniškai arba siunčiami registruotu paštu ar elektroniniu paštu Specialiosiose sąlygose nurodytais adresais. </w:t>
      </w:r>
    </w:p>
    <w:p w14:paraId="766C6175" w14:textId="1E98623A" w:rsidR="009F74CC" w:rsidRPr="00434BDC" w:rsidRDefault="009F74CC" w:rsidP="00276620">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18.3.</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Vykdydamos Sutartį šalys vadovaujasi Specialiosiose sąlygose nurodytais šalių pavadinimais, adresais ir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jei ji negavo pranešimų, siųstų pagal tuos rekvizitus. </w:t>
      </w:r>
    </w:p>
    <w:p w14:paraId="5BA5DC9B" w14:textId="69B7FF73" w:rsidR="009F74CC" w:rsidRPr="00434BDC" w:rsidRDefault="009F74CC" w:rsidP="00276620">
      <w:pPr>
        <w:spacing w:after="12" w:line="249" w:lineRule="auto"/>
        <w:ind w:firstLine="837"/>
        <w:jc w:val="both"/>
        <w:rPr>
          <w:rFonts w:ascii="Verdana" w:eastAsia="Verdana" w:hAnsi="Verdana" w:cs="Verdana"/>
          <w:color w:val="000000"/>
          <w:sz w:val="16"/>
        </w:rPr>
      </w:pPr>
      <w:r w:rsidRPr="00434BDC">
        <w:rPr>
          <w:rFonts w:ascii="Verdana" w:eastAsia="Verdana" w:hAnsi="Verdana" w:cs="Verdana"/>
          <w:color w:val="000000"/>
          <w:sz w:val="16"/>
        </w:rPr>
        <w:t>18.4.</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Nė viena šalis neturi teisės perleisti visų arba dalies teisių ir pareigų pagal Sutartį jokiai trečiajai šaliai be išankstinio rašytinio kitos šalies sutikimo. </w:t>
      </w:r>
    </w:p>
    <w:p w14:paraId="050D0612" w14:textId="77777777" w:rsidR="009F74CC" w:rsidRPr="00434BDC" w:rsidRDefault="009F74CC" w:rsidP="009F74CC">
      <w:pPr>
        <w:spacing w:after="12" w:line="249" w:lineRule="auto"/>
        <w:ind w:firstLine="852"/>
        <w:jc w:val="both"/>
        <w:rPr>
          <w:rFonts w:ascii="Verdana" w:eastAsia="Verdana" w:hAnsi="Verdana" w:cs="Verdana"/>
          <w:color w:val="000000"/>
          <w:sz w:val="16"/>
        </w:rPr>
      </w:pPr>
      <w:r w:rsidRPr="00434BDC">
        <w:rPr>
          <w:rFonts w:ascii="Verdana" w:eastAsia="Verdana" w:hAnsi="Verdana" w:cs="Verdana"/>
          <w:color w:val="000000"/>
          <w:sz w:val="16"/>
        </w:rPr>
        <w:t>18.5.</w:t>
      </w:r>
      <w:r w:rsidRPr="00434BDC">
        <w:rPr>
          <w:rFonts w:ascii="Arial" w:eastAsia="Arial" w:hAnsi="Arial" w:cs="Arial"/>
          <w:color w:val="000000"/>
          <w:sz w:val="16"/>
        </w:rPr>
        <w:t xml:space="preserve"> </w:t>
      </w:r>
      <w:r w:rsidRPr="00434BDC">
        <w:rPr>
          <w:rFonts w:ascii="Verdana" w:eastAsia="Verdana" w:hAnsi="Verdana" w:cs="Verdana"/>
          <w:color w:val="000000"/>
          <w:sz w:val="16"/>
        </w:rPr>
        <w:t xml:space="preserve">Visi kiti, Sutartyje nesureguliuoti, Sutarties vykdymo klausimai sprendžiami vadovaujantis Lietuvos Respublikos įstatymais ir kitais teisės aktais. </w:t>
      </w:r>
    </w:p>
    <w:p w14:paraId="5FAE9942" w14:textId="77777777" w:rsidR="009F74CC" w:rsidRPr="00767D02" w:rsidRDefault="009F74CC" w:rsidP="009F74CC">
      <w:pPr>
        <w:spacing w:after="0" w:line="240" w:lineRule="auto"/>
        <w:jc w:val="both"/>
        <w:rPr>
          <w:rFonts w:ascii="Verdana" w:hAnsi="Verdana"/>
          <w:sz w:val="20"/>
          <w:szCs w:val="20"/>
        </w:rPr>
      </w:pPr>
    </w:p>
    <w:tbl>
      <w:tblPr>
        <w:tblW w:w="9749" w:type="dxa"/>
        <w:tblLayout w:type="fixed"/>
        <w:tblLook w:val="0000" w:firstRow="0" w:lastRow="0" w:firstColumn="0" w:lastColumn="0" w:noHBand="0" w:noVBand="0"/>
      </w:tblPr>
      <w:tblGrid>
        <w:gridCol w:w="4928"/>
        <w:gridCol w:w="4821"/>
      </w:tblGrid>
      <w:tr w:rsidR="009F74CC" w:rsidRPr="005860D3" w14:paraId="2E632DE0" w14:textId="77777777" w:rsidTr="00952C7C">
        <w:tc>
          <w:tcPr>
            <w:tcW w:w="4928" w:type="dxa"/>
          </w:tcPr>
          <w:p w14:paraId="483A6612" w14:textId="77777777" w:rsidR="009F74CC" w:rsidRPr="005860D3" w:rsidRDefault="009F74CC" w:rsidP="00952C7C">
            <w:pPr>
              <w:keepNext/>
              <w:tabs>
                <w:tab w:val="left" w:pos="1134"/>
                <w:tab w:val="left" w:pos="1276"/>
                <w:tab w:val="left" w:pos="1418"/>
                <w:tab w:val="left" w:pos="1560"/>
              </w:tabs>
              <w:spacing w:after="0" w:line="240" w:lineRule="auto"/>
              <w:outlineLvl w:val="0"/>
              <w:rPr>
                <w:rFonts w:ascii="Verdana" w:eastAsia="Times New Roman" w:hAnsi="Verdana"/>
                <w:b/>
                <w:bCs/>
                <w:kern w:val="32"/>
                <w:sz w:val="16"/>
                <w:szCs w:val="16"/>
              </w:rPr>
            </w:pPr>
            <w:r w:rsidRPr="005860D3">
              <w:rPr>
                <w:rFonts w:ascii="Verdana" w:eastAsia="Times New Roman" w:hAnsi="Verdana"/>
                <w:b/>
                <w:bCs/>
                <w:kern w:val="32"/>
                <w:sz w:val="16"/>
                <w:szCs w:val="16"/>
              </w:rPr>
              <w:t>PIRKĖJAS</w:t>
            </w:r>
          </w:p>
        </w:tc>
        <w:tc>
          <w:tcPr>
            <w:tcW w:w="4821" w:type="dxa"/>
          </w:tcPr>
          <w:p w14:paraId="036AAC5D" w14:textId="77777777" w:rsidR="009F74CC" w:rsidRPr="005860D3" w:rsidRDefault="009F74CC" w:rsidP="00952C7C">
            <w:pPr>
              <w:keepNext/>
              <w:tabs>
                <w:tab w:val="left" w:pos="1134"/>
                <w:tab w:val="left" w:pos="1276"/>
                <w:tab w:val="left" w:pos="1418"/>
                <w:tab w:val="left" w:pos="1560"/>
              </w:tabs>
              <w:spacing w:after="0" w:line="240" w:lineRule="auto"/>
              <w:ind w:firstLine="489"/>
              <w:outlineLvl w:val="0"/>
              <w:rPr>
                <w:rFonts w:ascii="Verdana" w:eastAsia="Times New Roman" w:hAnsi="Verdana"/>
                <w:b/>
                <w:bCs/>
                <w:kern w:val="32"/>
                <w:sz w:val="16"/>
                <w:szCs w:val="16"/>
              </w:rPr>
            </w:pPr>
            <w:r w:rsidRPr="005860D3">
              <w:rPr>
                <w:rFonts w:ascii="Verdana" w:eastAsia="Times New Roman" w:hAnsi="Verdana"/>
                <w:b/>
                <w:bCs/>
                <w:kern w:val="32"/>
                <w:sz w:val="16"/>
                <w:szCs w:val="16"/>
              </w:rPr>
              <w:t>TIEKĖJAS</w:t>
            </w:r>
          </w:p>
        </w:tc>
      </w:tr>
      <w:tr w:rsidR="009F74CC" w:rsidRPr="005860D3" w14:paraId="19E34773" w14:textId="77777777" w:rsidTr="00952C7C">
        <w:tc>
          <w:tcPr>
            <w:tcW w:w="4928" w:type="dxa"/>
          </w:tcPr>
          <w:p w14:paraId="2DE3A5CB"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bCs/>
                <w:color w:val="632423" w:themeColor="accent2" w:themeShade="80"/>
                <w:sz w:val="16"/>
                <w:szCs w:val="16"/>
              </w:rPr>
            </w:pPr>
            <w:r w:rsidRPr="005860D3">
              <w:rPr>
                <w:rFonts w:ascii="Verdana" w:hAnsi="Verdana"/>
                <w:b/>
                <w:bCs/>
                <w:sz w:val="16"/>
                <w:szCs w:val="16"/>
              </w:rPr>
              <w:t>Lietuvos bankas</w:t>
            </w:r>
          </w:p>
        </w:tc>
        <w:tc>
          <w:tcPr>
            <w:tcW w:w="4821" w:type="dxa"/>
          </w:tcPr>
          <w:p w14:paraId="115C3829"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b/>
                <w:bCs/>
                <w:sz w:val="16"/>
                <w:szCs w:val="16"/>
              </w:rPr>
            </w:pPr>
            <w:r w:rsidRPr="005860D3">
              <w:rPr>
                <w:rFonts w:ascii="Verdana" w:hAnsi="Verdana"/>
                <w:b/>
                <w:bCs/>
                <w:sz w:val="16"/>
                <w:szCs w:val="16"/>
              </w:rPr>
              <w:t>UAB ________</w:t>
            </w:r>
          </w:p>
        </w:tc>
      </w:tr>
      <w:tr w:rsidR="009F74CC" w:rsidRPr="005860D3" w14:paraId="1F84E3E9" w14:textId="77777777" w:rsidTr="00952C7C">
        <w:tc>
          <w:tcPr>
            <w:tcW w:w="4928" w:type="dxa"/>
          </w:tcPr>
          <w:p w14:paraId="3F38D65A"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rPr>
            </w:pPr>
            <w:r w:rsidRPr="005860D3">
              <w:rPr>
                <w:rFonts w:ascii="Verdana" w:hAnsi="Verdana"/>
                <w:sz w:val="16"/>
                <w:szCs w:val="16"/>
              </w:rPr>
              <w:t>Juridinio asmens kodas 188607684</w:t>
            </w:r>
          </w:p>
        </w:tc>
        <w:tc>
          <w:tcPr>
            <w:tcW w:w="4821" w:type="dxa"/>
          </w:tcPr>
          <w:p w14:paraId="028410CB" w14:textId="77777777" w:rsidR="009F74CC" w:rsidRPr="005860D3" w:rsidRDefault="009F74CC" w:rsidP="00952C7C">
            <w:pPr>
              <w:tabs>
                <w:tab w:val="left" w:pos="1134"/>
                <w:tab w:val="left" w:pos="1276"/>
                <w:tab w:val="left" w:pos="1418"/>
                <w:tab w:val="left" w:pos="1560"/>
              </w:tabs>
              <w:spacing w:after="0" w:line="240" w:lineRule="auto"/>
              <w:ind w:left="884" w:hanging="395"/>
              <w:rPr>
                <w:rFonts w:ascii="Verdana" w:hAnsi="Verdana"/>
                <w:sz w:val="16"/>
                <w:szCs w:val="16"/>
              </w:rPr>
            </w:pPr>
            <w:r w:rsidRPr="005860D3">
              <w:rPr>
                <w:rFonts w:ascii="Verdana" w:hAnsi="Verdana"/>
                <w:sz w:val="16"/>
                <w:szCs w:val="16"/>
              </w:rPr>
              <w:t>Juridinio asmens kodas ______</w:t>
            </w:r>
          </w:p>
        </w:tc>
      </w:tr>
      <w:tr w:rsidR="009F74CC" w:rsidRPr="005860D3" w14:paraId="38149965" w14:textId="77777777" w:rsidTr="00952C7C">
        <w:tc>
          <w:tcPr>
            <w:tcW w:w="4928" w:type="dxa"/>
          </w:tcPr>
          <w:p w14:paraId="482822E9"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caps/>
                <w:sz w:val="16"/>
                <w:szCs w:val="16"/>
              </w:rPr>
            </w:pPr>
            <w:r w:rsidRPr="005860D3">
              <w:rPr>
                <w:rFonts w:ascii="Verdana" w:hAnsi="Verdana"/>
                <w:sz w:val="16"/>
                <w:szCs w:val="16"/>
              </w:rPr>
              <w:t>PVM mokėtojo kodas LT886076811</w:t>
            </w:r>
          </w:p>
        </w:tc>
        <w:tc>
          <w:tcPr>
            <w:tcW w:w="4821" w:type="dxa"/>
          </w:tcPr>
          <w:p w14:paraId="46D01724"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b/>
                <w:caps/>
                <w:sz w:val="16"/>
                <w:szCs w:val="16"/>
              </w:rPr>
            </w:pPr>
            <w:r w:rsidRPr="005860D3">
              <w:rPr>
                <w:rFonts w:ascii="Verdana" w:hAnsi="Verdana"/>
                <w:sz w:val="16"/>
                <w:szCs w:val="16"/>
              </w:rPr>
              <w:t>PVM mokėtojo kodas ______</w:t>
            </w:r>
          </w:p>
        </w:tc>
      </w:tr>
      <w:tr w:rsidR="009F74CC" w:rsidRPr="005860D3" w14:paraId="506EA3C5" w14:textId="77777777" w:rsidTr="00952C7C">
        <w:tc>
          <w:tcPr>
            <w:tcW w:w="4928" w:type="dxa"/>
          </w:tcPr>
          <w:p w14:paraId="094D7EF4"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caps/>
                <w:sz w:val="16"/>
                <w:szCs w:val="16"/>
              </w:rPr>
            </w:pPr>
            <w:r w:rsidRPr="005860D3">
              <w:rPr>
                <w:rFonts w:ascii="Verdana" w:hAnsi="Verdana"/>
                <w:sz w:val="16"/>
                <w:szCs w:val="16"/>
              </w:rPr>
              <w:t>Gedimino pr. 6, 01103</w:t>
            </w:r>
            <w:r w:rsidRPr="005860D3">
              <w:rPr>
                <w:rFonts w:ascii="Verdana" w:hAnsi="Verdana"/>
                <w:b/>
                <w:sz w:val="16"/>
                <w:szCs w:val="16"/>
              </w:rPr>
              <w:t xml:space="preserve"> </w:t>
            </w:r>
            <w:r w:rsidRPr="005860D3">
              <w:rPr>
                <w:rFonts w:ascii="Verdana" w:hAnsi="Verdana"/>
                <w:sz w:val="16"/>
                <w:szCs w:val="16"/>
              </w:rPr>
              <w:t>Vilnius</w:t>
            </w:r>
          </w:p>
        </w:tc>
        <w:tc>
          <w:tcPr>
            <w:tcW w:w="4821" w:type="dxa"/>
          </w:tcPr>
          <w:p w14:paraId="7D0C0026"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b/>
                <w:caps/>
                <w:sz w:val="16"/>
                <w:szCs w:val="16"/>
              </w:rPr>
            </w:pPr>
            <w:r w:rsidRPr="005860D3">
              <w:rPr>
                <w:rFonts w:ascii="Verdana" w:hAnsi="Verdana"/>
                <w:sz w:val="16"/>
                <w:szCs w:val="16"/>
              </w:rPr>
              <w:t>_____</w:t>
            </w:r>
          </w:p>
        </w:tc>
      </w:tr>
      <w:tr w:rsidR="009F74CC" w:rsidRPr="005860D3" w14:paraId="68A76800" w14:textId="77777777" w:rsidTr="00952C7C">
        <w:tc>
          <w:tcPr>
            <w:tcW w:w="4928" w:type="dxa"/>
          </w:tcPr>
          <w:p w14:paraId="3F8DA10C"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lang w:eastAsia="lt-LT"/>
              </w:rPr>
            </w:pPr>
            <w:r w:rsidRPr="005860D3">
              <w:rPr>
                <w:rFonts w:ascii="Verdana" w:hAnsi="Verdana"/>
                <w:sz w:val="16"/>
                <w:szCs w:val="16"/>
                <w:lang w:eastAsia="lt-LT"/>
              </w:rPr>
              <w:t xml:space="preserve">Tel. (8 5) 268 0029 </w:t>
            </w:r>
          </w:p>
          <w:p w14:paraId="37681317"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caps/>
                <w:sz w:val="16"/>
                <w:szCs w:val="16"/>
              </w:rPr>
            </w:pPr>
            <w:r w:rsidRPr="005860D3">
              <w:rPr>
                <w:rFonts w:ascii="Verdana" w:hAnsi="Verdana"/>
                <w:sz w:val="16"/>
                <w:szCs w:val="16"/>
                <w:lang w:eastAsia="lt-LT"/>
              </w:rPr>
              <w:t xml:space="preserve">El. paštas </w:t>
            </w:r>
            <w:hyperlink r:id="rId26" w:history="1">
              <w:r w:rsidRPr="005860D3">
                <w:rPr>
                  <w:rFonts w:ascii="Verdana" w:hAnsi="Verdana"/>
                  <w:color w:val="0000FF"/>
                  <w:sz w:val="16"/>
                  <w:szCs w:val="16"/>
                  <w:u w:val="single"/>
                </w:rPr>
                <w:t>info@lb.lt</w:t>
              </w:r>
            </w:hyperlink>
            <w:r w:rsidRPr="005860D3">
              <w:rPr>
                <w:rFonts w:ascii="Verdana" w:hAnsi="Verdana"/>
                <w:sz w:val="16"/>
                <w:szCs w:val="16"/>
              </w:rPr>
              <w:t xml:space="preserve"> </w:t>
            </w:r>
          </w:p>
        </w:tc>
        <w:tc>
          <w:tcPr>
            <w:tcW w:w="4821" w:type="dxa"/>
          </w:tcPr>
          <w:p w14:paraId="2EB12901"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sz w:val="16"/>
                <w:szCs w:val="16"/>
              </w:rPr>
            </w:pPr>
            <w:r w:rsidRPr="005860D3">
              <w:rPr>
                <w:rFonts w:ascii="Verdana" w:hAnsi="Verdana"/>
                <w:sz w:val="16"/>
                <w:szCs w:val="16"/>
              </w:rPr>
              <w:t>Tel. ____</w:t>
            </w:r>
          </w:p>
          <w:p w14:paraId="5D7EE86C"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sz w:val="16"/>
                <w:szCs w:val="16"/>
                <w:highlight w:val="yellow"/>
              </w:rPr>
            </w:pPr>
            <w:r w:rsidRPr="005860D3">
              <w:rPr>
                <w:rFonts w:ascii="Verdana" w:hAnsi="Verdana"/>
                <w:sz w:val="16"/>
                <w:szCs w:val="16"/>
              </w:rPr>
              <w:t xml:space="preserve">El. paštas </w:t>
            </w:r>
          </w:p>
        </w:tc>
      </w:tr>
      <w:tr w:rsidR="009F74CC" w:rsidRPr="005860D3" w14:paraId="40A98718" w14:textId="77777777" w:rsidTr="00952C7C">
        <w:tc>
          <w:tcPr>
            <w:tcW w:w="4928" w:type="dxa"/>
          </w:tcPr>
          <w:p w14:paraId="794DAFFF"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caps/>
                <w:sz w:val="16"/>
                <w:szCs w:val="16"/>
              </w:rPr>
            </w:pPr>
            <w:r w:rsidRPr="005860D3">
              <w:rPr>
                <w:rFonts w:ascii="Verdana" w:hAnsi="Verdana"/>
                <w:sz w:val="16"/>
                <w:szCs w:val="16"/>
              </w:rPr>
              <w:t xml:space="preserve">A. s. </w:t>
            </w:r>
            <w:r w:rsidRPr="005860D3">
              <w:rPr>
                <w:rFonts w:ascii="Verdana" w:hAnsi="Verdana"/>
                <w:bCs/>
                <w:sz w:val="16"/>
                <w:szCs w:val="16"/>
              </w:rPr>
              <w:t>LT41 1010 0000 0012 3456</w:t>
            </w:r>
          </w:p>
        </w:tc>
        <w:tc>
          <w:tcPr>
            <w:tcW w:w="4821" w:type="dxa"/>
          </w:tcPr>
          <w:p w14:paraId="3465CE56"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sz w:val="16"/>
                <w:szCs w:val="16"/>
              </w:rPr>
            </w:pPr>
            <w:r w:rsidRPr="005860D3">
              <w:rPr>
                <w:rFonts w:ascii="Verdana" w:hAnsi="Verdana"/>
                <w:sz w:val="16"/>
                <w:szCs w:val="16"/>
              </w:rPr>
              <w:t>A. s. </w:t>
            </w:r>
          </w:p>
        </w:tc>
      </w:tr>
      <w:tr w:rsidR="009F74CC" w:rsidRPr="005860D3" w14:paraId="658C3ACD" w14:textId="77777777" w:rsidTr="00952C7C">
        <w:tc>
          <w:tcPr>
            <w:tcW w:w="4928" w:type="dxa"/>
          </w:tcPr>
          <w:p w14:paraId="42B072FE"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rPr>
            </w:pPr>
            <w:r w:rsidRPr="005860D3">
              <w:rPr>
                <w:rFonts w:ascii="Verdana" w:hAnsi="Verdana"/>
                <w:sz w:val="16"/>
                <w:szCs w:val="16"/>
              </w:rPr>
              <w:t>Lietuvos banke</w:t>
            </w:r>
          </w:p>
          <w:p w14:paraId="06385ADC" w14:textId="77777777" w:rsidR="009F74CC" w:rsidRPr="005860D3" w:rsidRDefault="009F74CC" w:rsidP="00952C7C">
            <w:pPr>
              <w:tabs>
                <w:tab w:val="left" w:pos="1134"/>
                <w:tab w:val="left" w:pos="1276"/>
                <w:tab w:val="left" w:pos="1418"/>
                <w:tab w:val="left" w:pos="1560"/>
              </w:tabs>
              <w:spacing w:after="0" w:line="240" w:lineRule="auto"/>
              <w:rPr>
                <w:rFonts w:ascii="Verdana" w:hAnsi="Verdana"/>
                <w:b/>
                <w:caps/>
                <w:sz w:val="16"/>
                <w:szCs w:val="16"/>
              </w:rPr>
            </w:pPr>
          </w:p>
        </w:tc>
        <w:tc>
          <w:tcPr>
            <w:tcW w:w="4821" w:type="dxa"/>
          </w:tcPr>
          <w:p w14:paraId="3B026291"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sz w:val="16"/>
                <w:szCs w:val="16"/>
              </w:rPr>
            </w:pPr>
            <w:r w:rsidRPr="005860D3">
              <w:rPr>
                <w:rFonts w:ascii="Verdana" w:hAnsi="Verdana"/>
                <w:sz w:val="16"/>
                <w:szCs w:val="16"/>
              </w:rPr>
              <w:t>bankas</w:t>
            </w:r>
          </w:p>
        </w:tc>
      </w:tr>
      <w:tr w:rsidR="009F74CC" w:rsidRPr="005860D3" w14:paraId="3030CC57" w14:textId="77777777" w:rsidTr="00952C7C">
        <w:tc>
          <w:tcPr>
            <w:tcW w:w="4928" w:type="dxa"/>
          </w:tcPr>
          <w:p w14:paraId="4FB8BA6A"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rPr>
            </w:pPr>
            <w:r w:rsidRPr="005860D3">
              <w:rPr>
                <w:rFonts w:ascii="Verdana" w:hAnsi="Verdana"/>
                <w:sz w:val="16"/>
                <w:szCs w:val="16"/>
              </w:rPr>
              <w:t xml:space="preserve">Korporatyvinių paslaugų departamento </w:t>
            </w:r>
          </w:p>
          <w:p w14:paraId="7CD45C94"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rPr>
            </w:pPr>
            <w:r w:rsidRPr="005860D3">
              <w:rPr>
                <w:rFonts w:ascii="Verdana" w:hAnsi="Verdana"/>
                <w:sz w:val="16"/>
                <w:szCs w:val="16"/>
              </w:rPr>
              <w:t xml:space="preserve">Viešųjų pirkimų skyriaus vadovas </w:t>
            </w:r>
          </w:p>
          <w:p w14:paraId="79F0A56E" w14:textId="77777777" w:rsidR="009F74CC" w:rsidRPr="005860D3" w:rsidRDefault="009F74CC" w:rsidP="00952C7C">
            <w:pPr>
              <w:tabs>
                <w:tab w:val="left" w:pos="1134"/>
                <w:tab w:val="left" w:pos="1276"/>
                <w:tab w:val="left" w:pos="1418"/>
                <w:tab w:val="left" w:pos="1560"/>
              </w:tabs>
              <w:spacing w:after="0" w:line="240" w:lineRule="auto"/>
              <w:rPr>
                <w:rFonts w:ascii="Verdana" w:hAnsi="Verdana"/>
                <w:sz w:val="16"/>
                <w:szCs w:val="16"/>
              </w:rPr>
            </w:pPr>
          </w:p>
        </w:tc>
        <w:tc>
          <w:tcPr>
            <w:tcW w:w="4821" w:type="dxa"/>
          </w:tcPr>
          <w:p w14:paraId="20075CFB"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iCs/>
                <w:sz w:val="16"/>
                <w:szCs w:val="16"/>
              </w:rPr>
            </w:pPr>
            <w:r w:rsidRPr="005860D3">
              <w:rPr>
                <w:rFonts w:ascii="Verdana" w:hAnsi="Verdana"/>
                <w:iCs/>
                <w:sz w:val="16"/>
                <w:szCs w:val="16"/>
              </w:rPr>
              <w:t>Pareigos</w:t>
            </w:r>
          </w:p>
          <w:p w14:paraId="5586D1F0" w14:textId="77777777" w:rsidR="009F74CC" w:rsidRPr="005860D3" w:rsidRDefault="009F74CC" w:rsidP="00952C7C">
            <w:pPr>
              <w:tabs>
                <w:tab w:val="left" w:pos="1134"/>
                <w:tab w:val="left" w:pos="1276"/>
                <w:tab w:val="left" w:pos="1418"/>
                <w:tab w:val="left" w:pos="1560"/>
              </w:tabs>
              <w:spacing w:after="0" w:line="240" w:lineRule="auto"/>
              <w:ind w:firstLine="489"/>
              <w:rPr>
                <w:rFonts w:ascii="Verdana" w:hAnsi="Verdana"/>
                <w:sz w:val="16"/>
                <w:szCs w:val="16"/>
                <w:highlight w:val="yellow"/>
              </w:rPr>
            </w:pPr>
            <w:r w:rsidRPr="005860D3">
              <w:rPr>
                <w:rFonts w:ascii="Verdana" w:hAnsi="Verdana"/>
                <w:sz w:val="16"/>
                <w:szCs w:val="16"/>
              </w:rPr>
              <w:t>Vardas, pavardė</w:t>
            </w:r>
          </w:p>
        </w:tc>
      </w:tr>
    </w:tbl>
    <w:p w14:paraId="4D58CFFD" w14:textId="3C51DD34" w:rsidR="00927EF1" w:rsidRDefault="00927EF1" w:rsidP="00FE34EC">
      <w:pPr>
        <w:rPr>
          <w:rFonts w:ascii="Verdana" w:eastAsia="Calibri" w:hAnsi="Verdana" w:cs="Times New Roman"/>
          <w:color w:val="000000"/>
          <w:sz w:val="20"/>
          <w:szCs w:val="20"/>
        </w:rPr>
      </w:pPr>
    </w:p>
    <w:sectPr w:rsidR="00927EF1" w:rsidSect="00AA7396">
      <w:headerReference w:type="default" r:id="rId27"/>
      <w:headerReference w:type="first" r:id="rId28"/>
      <w:pgSz w:w="11906" w:h="16838"/>
      <w:pgMar w:top="993" w:right="567" w:bottom="709"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88F5" w14:textId="77777777" w:rsidR="00B90290" w:rsidRDefault="00B90290" w:rsidP="00063329">
      <w:pPr>
        <w:spacing w:after="0" w:line="240" w:lineRule="auto"/>
      </w:pPr>
      <w:r>
        <w:separator/>
      </w:r>
    </w:p>
  </w:endnote>
  <w:endnote w:type="continuationSeparator" w:id="0">
    <w:p w14:paraId="3463601B" w14:textId="77777777" w:rsidR="00B90290" w:rsidRDefault="00B90290"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CD88" w14:textId="77777777" w:rsidR="00B90290" w:rsidRDefault="00B90290" w:rsidP="00063329">
      <w:pPr>
        <w:spacing w:after="0" w:line="240" w:lineRule="auto"/>
      </w:pPr>
      <w:r>
        <w:separator/>
      </w:r>
    </w:p>
  </w:footnote>
  <w:footnote w:type="continuationSeparator" w:id="0">
    <w:p w14:paraId="78F801D5" w14:textId="77777777" w:rsidR="00B90290" w:rsidRDefault="00B90290" w:rsidP="0006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94961"/>
      <w:docPartObj>
        <w:docPartGallery w:val="Page Numbers (Top of Page)"/>
        <w:docPartUnique/>
      </w:docPartObj>
    </w:sdtPr>
    <w:sdtEndPr>
      <w:rPr>
        <w:noProof/>
      </w:rPr>
    </w:sdtEndPr>
    <w:sdtContent>
      <w:p w14:paraId="43878C12" w14:textId="77777777" w:rsidR="00F103BA" w:rsidRDefault="00F103BA">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421555CC" w14:textId="77777777" w:rsidR="00F103BA" w:rsidRDefault="00F1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8925" w14:textId="77777777" w:rsidR="00F103BA" w:rsidRDefault="00F103BA">
    <w:pPr>
      <w:pStyle w:val="Header"/>
      <w:jc w:val="center"/>
    </w:pPr>
  </w:p>
  <w:p w14:paraId="3C295B36" w14:textId="77777777" w:rsidR="00F103BA" w:rsidRDefault="00F10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41A"/>
    <w:multiLevelType w:val="hybridMultilevel"/>
    <w:tmpl w:val="A5E016E2"/>
    <w:lvl w:ilvl="0" w:tplc="04270019">
      <w:start w:val="1"/>
      <w:numFmt w:val="lowerLetter"/>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214231"/>
    <w:multiLevelType w:val="multilevel"/>
    <w:tmpl w:val="B198B86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Verdana" w:hAnsi="Verdan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C0C90"/>
    <w:multiLevelType w:val="hybridMultilevel"/>
    <w:tmpl w:val="950C8D60"/>
    <w:lvl w:ilvl="0" w:tplc="04270001">
      <w:start w:val="1"/>
      <w:numFmt w:val="bullet"/>
      <w:lvlText w:val=""/>
      <w:lvlJc w:val="left"/>
      <w:pPr>
        <w:ind w:left="720" w:hanging="360"/>
      </w:pPr>
      <w:rPr>
        <w:rFonts w:ascii="Symbol" w:hAnsi="Symbol" w:cs="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7D2F6B"/>
    <w:multiLevelType w:val="hybridMultilevel"/>
    <w:tmpl w:val="E7D0B9EE"/>
    <w:lvl w:ilvl="0" w:tplc="3EE0A04A">
      <w:start w:val="1"/>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85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D8558D8"/>
    <w:multiLevelType w:val="hybridMultilevel"/>
    <w:tmpl w:val="C2EC576C"/>
    <w:lvl w:ilvl="0" w:tplc="BEE2669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E25753"/>
    <w:multiLevelType w:val="multilevel"/>
    <w:tmpl w:val="2EE682D4"/>
    <w:lvl w:ilvl="0">
      <w:start w:val="3"/>
      <w:numFmt w:val="decimal"/>
      <w:lvlText w:val="%1"/>
      <w:lvlJc w:val="left"/>
      <w:pPr>
        <w:ind w:left="1069" w:hanging="360"/>
      </w:pPr>
      <w:rPr>
        <w:rFonts w:hint="default"/>
        <w:i w:val="0"/>
        <w:iCs/>
        <w:color w:val="auto"/>
      </w:rPr>
    </w:lvl>
    <w:lvl w:ilvl="1">
      <w:start w:val="1"/>
      <w:numFmt w:val="decimal"/>
      <w:lvlText w:val="%1.%2"/>
      <w:lvlJc w:val="left"/>
      <w:pPr>
        <w:ind w:left="720" w:hanging="720"/>
      </w:pPr>
      <w:rPr>
        <w:rFonts w:hint="default"/>
        <w:i w:val="0"/>
        <w:iCs/>
        <w:color w:val="auto"/>
      </w:rPr>
    </w:lvl>
    <w:lvl w:ilvl="2">
      <w:start w:val="1"/>
      <w:numFmt w:val="decimal"/>
      <w:lvlText w:val="%1.%2.%3"/>
      <w:lvlJc w:val="left"/>
      <w:pPr>
        <w:ind w:left="1997"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5F1D90"/>
    <w:multiLevelType w:val="multilevel"/>
    <w:tmpl w:val="5C080A98"/>
    <w:lvl w:ilvl="0">
      <w:start w:val="1"/>
      <w:numFmt w:val="decimal"/>
      <w:lvlText w:val="%1."/>
      <w:lvlJc w:val="left"/>
      <w:pPr>
        <w:ind w:left="360" w:hanging="360"/>
      </w:pPr>
      <w:rPr>
        <w:b/>
        <w:bCs w:val="0"/>
        <w:i w:val="0"/>
        <w:iCs w:val="0"/>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b/>
        <w:bCs/>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25038"/>
    <w:multiLevelType w:val="multilevel"/>
    <w:tmpl w:val="1E18F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0264FC"/>
    <w:multiLevelType w:val="hybridMultilevel"/>
    <w:tmpl w:val="2E88754E"/>
    <w:lvl w:ilvl="0" w:tplc="0427000F">
      <w:start w:val="1"/>
      <w:numFmt w:val="decimal"/>
      <w:lvlText w:val="%1."/>
      <w:lvlJc w:val="left"/>
      <w:pPr>
        <w:ind w:left="720" w:hanging="360"/>
      </w:pPr>
      <w:rPr>
        <w:rFonts w:hint="default"/>
      </w:rPr>
    </w:lvl>
    <w:lvl w:ilvl="1" w:tplc="BDAC150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3054"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C57501"/>
    <w:multiLevelType w:val="hybridMultilevel"/>
    <w:tmpl w:val="81A03C6A"/>
    <w:lvl w:ilvl="0" w:tplc="F6E66874">
      <w:start w:val="1"/>
      <w:numFmt w:val="bullet"/>
      <w:lvlText w:val=""/>
      <w:lvlJc w:val="left"/>
      <w:pPr>
        <w:ind w:left="720" w:hanging="360"/>
      </w:pPr>
      <w:rPr>
        <w:rFonts w:ascii="Symbol" w:eastAsia="Calibri"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794364"/>
    <w:multiLevelType w:val="hybridMultilevel"/>
    <w:tmpl w:val="79482E7E"/>
    <w:lvl w:ilvl="0" w:tplc="B2469B0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DD4B97"/>
    <w:multiLevelType w:val="multilevel"/>
    <w:tmpl w:val="3C0E384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Verdana" w:hAnsi="Verdana" w:cs="Arial" w:hint="default"/>
        <w:b/>
        <w:bCs/>
        <w:i w:val="0"/>
        <w:iCs w:val="0"/>
        <w:color w:val="auto"/>
        <w:sz w:val="20"/>
        <w:szCs w:val="20"/>
      </w:rPr>
    </w:lvl>
    <w:lvl w:ilvl="2">
      <w:start w:val="1"/>
      <w:numFmt w:val="decimal"/>
      <w:isLgl/>
      <w:lvlText w:val="%1.%2.%3."/>
      <w:lvlJc w:val="left"/>
      <w:pPr>
        <w:ind w:left="1288" w:hanging="720"/>
      </w:pPr>
      <w:rPr>
        <w:rFonts w:ascii="Verdana" w:hAnsi="Verdana"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A27E3C"/>
    <w:multiLevelType w:val="hybridMultilevel"/>
    <w:tmpl w:val="2E721AB2"/>
    <w:lvl w:ilvl="0" w:tplc="B2469B0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B26599"/>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507E32"/>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FB05B2"/>
    <w:multiLevelType w:val="multilevel"/>
    <w:tmpl w:val="3E20AB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D22304"/>
    <w:multiLevelType w:val="hybridMultilevel"/>
    <w:tmpl w:val="90AA3C5E"/>
    <w:lvl w:ilvl="0" w:tplc="47805094">
      <w:start w:val="1"/>
      <w:numFmt w:val="decimal"/>
      <w:lvlText w:val="%1)"/>
      <w:lvlJc w:val="left"/>
      <w:pPr>
        <w:ind w:left="587" w:hanging="360"/>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23" w15:restartNumberingAfterBreak="0">
    <w:nsid w:val="407D330A"/>
    <w:multiLevelType w:val="multilevel"/>
    <w:tmpl w:val="67C0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3A6F1A"/>
    <w:multiLevelType w:val="hybridMultilevel"/>
    <w:tmpl w:val="0E16D3E6"/>
    <w:lvl w:ilvl="0" w:tplc="B2469B04">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E170A2E"/>
    <w:multiLevelType w:val="hybridMultilevel"/>
    <w:tmpl w:val="422E6230"/>
    <w:lvl w:ilvl="0" w:tplc="B2469B0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EF3A9D"/>
    <w:multiLevelType w:val="multilevel"/>
    <w:tmpl w:val="9A925A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1C08AF"/>
    <w:multiLevelType w:val="multilevel"/>
    <w:tmpl w:val="EDE2AEEA"/>
    <w:lvl w:ilvl="0">
      <w:start w:val="1"/>
      <w:numFmt w:val="decimal"/>
      <w:lvlText w:val="%1."/>
      <w:lvlJc w:val="left"/>
      <w:pPr>
        <w:ind w:left="720" w:hanging="360"/>
      </w:pPr>
      <w:rPr>
        <w:rFonts w:hint="default"/>
        <w:b/>
      </w:rPr>
    </w:lvl>
    <w:lvl w:ilvl="1">
      <w:start w:val="1"/>
      <w:numFmt w:val="decimal"/>
      <w:isLgl/>
      <w:lvlText w:val="%1.%2."/>
      <w:lvlJc w:val="left"/>
      <w:pPr>
        <w:ind w:left="1130" w:hanging="420"/>
      </w:pPr>
      <w:rPr>
        <w:rFonts w:hint="default"/>
        <w:i w:val="0"/>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62453D"/>
    <w:multiLevelType w:val="multilevel"/>
    <w:tmpl w:val="F54881D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F731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901298"/>
    <w:multiLevelType w:val="hybridMultilevel"/>
    <w:tmpl w:val="8C680054"/>
    <w:lvl w:ilvl="0" w:tplc="4E1AC008">
      <w:start w:val="1"/>
      <w:numFmt w:val="bullet"/>
      <w:lvlText w:val="-"/>
      <w:lvlJc w:val="left"/>
      <w:pPr>
        <w:ind w:left="432" w:hanging="360"/>
      </w:pPr>
      <w:rPr>
        <w:rFonts w:ascii="Verdana" w:eastAsia="Calibri" w:hAnsi="Verdana"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32" w15:restartNumberingAfterBreak="0">
    <w:nsid w:val="592C32EA"/>
    <w:multiLevelType w:val="hybridMultilevel"/>
    <w:tmpl w:val="8BA82334"/>
    <w:lvl w:ilvl="0" w:tplc="BBD8ED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00186B"/>
    <w:multiLevelType w:val="hybridMultilevel"/>
    <w:tmpl w:val="395CF720"/>
    <w:lvl w:ilvl="0" w:tplc="2A821C3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5FF1627B"/>
    <w:multiLevelType w:val="multilevel"/>
    <w:tmpl w:val="3E6652D4"/>
    <w:lvl w:ilvl="0">
      <w:start w:val="2"/>
      <w:numFmt w:val="decimal"/>
      <w:lvlText w:val="%1."/>
      <w:lvlJc w:val="left"/>
      <w:pPr>
        <w:ind w:left="644" w:hanging="360"/>
      </w:pPr>
      <w:rPr>
        <w:rFonts w:hint="default"/>
        <w:b/>
        <w:bCs/>
      </w:rPr>
    </w:lvl>
    <w:lvl w:ilvl="1">
      <w:start w:val="1"/>
      <w:numFmt w:val="decimal"/>
      <w:isLgl/>
      <w:lvlText w:val="%1.%2."/>
      <w:lvlJc w:val="left"/>
      <w:pPr>
        <w:ind w:left="1271" w:hanging="42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4554E9"/>
    <w:multiLevelType w:val="multilevel"/>
    <w:tmpl w:val="6512B7F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630A41DC"/>
    <w:multiLevelType w:val="multilevel"/>
    <w:tmpl w:val="8D62596C"/>
    <w:lvl w:ilvl="0">
      <w:start w:val="22"/>
      <w:numFmt w:val="decimal"/>
      <w:lvlText w:val="%1."/>
      <w:lvlJc w:val="left"/>
      <w:pPr>
        <w:ind w:left="435" w:hanging="435"/>
      </w:pPr>
      <w:rPr>
        <w:rFonts w:hint="default"/>
      </w:rPr>
    </w:lvl>
    <w:lvl w:ilvl="1">
      <w:start w:val="6"/>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38" w15:restartNumberingAfterBreak="0">
    <w:nsid w:val="6AD36571"/>
    <w:multiLevelType w:val="multilevel"/>
    <w:tmpl w:val="57363ED0"/>
    <w:lvl w:ilvl="0">
      <w:start w:val="4"/>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EC284C"/>
    <w:multiLevelType w:val="multilevel"/>
    <w:tmpl w:val="6896D5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7B17A4"/>
    <w:multiLevelType w:val="hybridMultilevel"/>
    <w:tmpl w:val="916C4BAC"/>
    <w:lvl w:ilvl="0" w:tplc="52F4B7AC">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6DFB131E"/>
    <w:multiLevelType w:val="hybridMultilevel"/>
    <w:tmpl w:val="FFCAA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24F0059"/>
    <w:multiLevelType w:val="hybridMultilevel"/>
    <w:tmpl w:val="5666EEE6"/>
    <w:lvl w:ilvl="0" w:tplc="B2469B0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901A5"/>
    <w:multiLevelType w:val="multilevel"/>
    <w:tmpl w:val="F8427F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C7426E"/>
    <w:multiLevelType w:val="hybridMultilevel"/>
    <w:tmpl w:val="230A9460"/>
    <w:lvl w:ilvl="0" w:tplc="B2469B0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C87141"/>
    <w:multiLevelType w:val="hybridMultilevel"/>
    <w:tmpl w:val="0F467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F970E6"/>
    <w:multiLevelType w:val="multilevel"/>
    <w:tmpl w:val="E8C2F408"/>
    <w:lvl w:ilvl="0">
      <w:start w:val="1"/>
      <w:numFmt w:val="decimal"/>
      <w:lvlText w:val="%1."/>
      <w:lvlJc w:val="left"/>
      <w:pPr>
        <w:ind w:left="360" w:hanging="360"/>
      </w:pPr>
      <w:rPr>
        <w:rFonts w:hint="default"/>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2B6A81"/>
    <w:multiLevelType w:val="multilevel"/>
    <w:tmpl w:val="6132447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8901213">
    <w:abstractNumId w:val="39"/>
  </w:num>
  <w:num w:numId="2" w16cid:durableId="326979815">
    <w:abstractNumId w:val="49"/>
  </w:num>
  <w:num w:numId="3" w16cid:durableId="162476978">
    <w:abstractNumId w:val="22"/>
  </w:num>
  <w:num w:numId="4" w16cid:durableId="1126243396">
    <w:abstractNumId w:val="40"/>
  </w:num>
  <w:num w:numId="5" w16cid:durableId="528101723">
    <w:abstractNumId w:val="1"/>
  </w:num>
  <w:num w:numId="6" w16cid:durableId="33628386">
    <w:abstractNumId w:val="21"/>
  </w:num>
  <w:num w:numId="7" w16cid:durableId="1452549960">
    <w:abstractNumId w:val="46"/>
  </w:num>
  <w:num w:numId="8" w16cid:durableId="86510538">
    <w:abstractNumId w:val="44"/>
  </w:num>
  <w:num w:numId="9" w16cid:durableId="604340037">
    <w:abstractNumId w:val="2"/>
  </w:num>
  <w:num w:numId="10" w16cid:durableId="1474174728">
    <w:abstractNumId w:val="38"/>
  </w:num>
  <w:num w:numId="11" w16cid:durableId="311301783">
    <w:abstractNumId w:val="34"/>
  </w:num>
  <w:num w:numId="12" w16cid:durableId="1185050597">
    <w:abstractNumId w:val="16"/>
  </w:num>
  <w:num w:numId="13" w16cid:durableId="1597059599">
    <w:abstractNumId w:val="9"/>
  </w:num>
  <w:num w:numId="14" w16cid:durableId="1161198468">
    <w:abstractNumId w:val="42"/>
  </w:num>
  <w:num w:numId="15" w16cid:durableId="1499926898">
    <w:abstractNumId w:val="18"/>
  </w:num>
  <w:num w:numId="16" w16cid:durableId="881791357">
    <w:abstractNumId w:val="11"/>
  </w:num>
  <w:num w:numId="17" w16cid:durableId="577059976">
    <w:abstractNumId w:val="20"/>
  </w:num>
  <w:num w:numId="18" w16cid:durableId="22900822">
    <w:abstractNumId w:val="29"/>
  </w:num>
  <w:num w:numId="19" w16cid:durableId="1291669732">
    <w:abstractNumId w:val="26"/>
  </w:num>
  <w:num w:numId="20" w16cid:durableId="264390072">
    <w:abstractNumId w:val="12"/>
  </w:num>
  <w:num w:numId="21" w16cid:durableId="1392925216">
    <w:abstractNumId w:val="10"/>
  </w:num>
  <w:num w:numId="22" w16cid:durableId="20028127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9087875">
    <w:abstractNumId w:val="28"/>
  </w:num>
  <w:num w:numId="24" w16cid:durableId="1881429836">
    <w:abstractNumId w:val="35"/>
  </w:num>
  <w:num w:numId="25" w16cid:durableId="1736539194">
    <w:abstractNumId w:val="7"/>
  </w:num>
  <w:num w:numId="26" w16cid:durableId="100104662">
    <w:abstractNumId w:val="47"/>
  </w:num>
  <w:num w:numId="27" w16cid:durableId="1199928316">
    <w:abstractNumId w:val="19"/>
  </w:num>
  <w:num w:numId="28" w16cid:durableId="577903378">
    <w:abstractNumId w:val="0"/>
  </w:num>
  <w:num w:numId="29" w16cid:durableId="675109550">
    <w:abstractNumId w:val="48"/>
  </w:num>
  <w:num w:numId="30" w16cid:durableId="90662855">
    <w:abstractNumId w:val="41"/>
  </w:num>
  <w:num w:numId="31" w16cid:durableId="16547479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1052441">
    <w:abstractNumId w:val="23"/>
  </w:num>
  <w:num w:numId="33" w16cid:durableId="789280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189784">
    <w:abstractNumId w:val="30"/>
  </w:num>
  <w:num w:numId="35" w16cid:durableId="1587307337">
    <w:abstractNumId w:val="6"/>
  </w:num>
  <w:num w:numId="36" w16cid:durableId="609356557">
    <w:abstractNumId w:val="14"/>
  </w:num>
  <w:num w:numId="37" w16cid:durableId="1040058437">
    <w:abstractNumId w:val="31"/>
  </w:num>
  <w:num w:numId="38" w16cid:durableId="1713458882">
    <w:abstractNumId w:val="5"/>
  </w:num>
  <w:num w:numId="39" w16cid:durableId="131876469">
    <w:abstractNumId w:val="43"/>
  </w:num>
  <w:num w:numId="40" w16cid:durableId="1103264307">
    <w:abstractNumId w:val="24"/>
  </w:num>
  <w:num w:numId="41" w16cid:durableId="1851286116">
    <w:abstractNumId w:val="15"/>
  </w:num>
  <w:num w:numId="42" w16cid:durableId="1638023190">
    <w:abstractNumId w:val="13"/>
  </w:num>
  <w:num w:numId="43" w16cid:durableId="2023819416">
    <w:abstractNumId w:val="45"/>
  </w:num>
  <w:num w:numId="44" w16cid:durableId="769591227">
    <w:abstractNumId w:val="25"/>
  </w:num>
  <w:num w:numId="45" w16cid:durableId="1641496018">
    <w:abstractNumId w:val="17"/>
  </w:num>
  <w:num w:numId="46" w16cid:durableId="1030837850">
    <w:abstractNumId w:val="4"/>
  </w:num>
  <w:num w:numId="47" w16cid:durableId="291182156">
    <w:abstractNumId w:val="37"/>
  </w:num>
  <w:num w:numId="48" w16cid:durableId="483859863">
    <w:abstractNumId w:val="32"/>
  </w:num>
  <w:num w:numId="49" w16cid:durableId="1977638131">
    <w:abstractNumId w:val="3"/>
  </w:num>
  <w:num w:numId="50" w16cid:durableId="1117523817">
    <w:abstractNumId w:val="27"/>
  </w:num>
  <w:num w:numId="51" w16cid:durableId="2069954821">
    <w:abstractNumId w:val="8"/>
  </w:num>
  <w:num w:numId="52" w16cid:durableId="37493782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76C0"/>
    <w:rsid w:val="00010ABE"/>
    <w:rsid w:val="00014DB8"/>
    <w:rsid w:val="000159EB"/>
    <w:rsid w:val="00017D11"/>
    <w:rsid w:val="00026D3D"/>
    <w:rsid w:val="000314A9"/>
    <w:rsid w:val="00036C3D"/>
    <w:rsid w:val="0004209C"/>
    <w:rsid w:val="00043D5E"/>
    <w:rsid w:val="0004686C"/>
    <w:rsid w:val="000473DC"/>
    <w:rsid w:val="00050FF2"/>
    <w:rsid w:val="00051DCD"/>
    <w:rsid w:val="0005529C"/>
    <w:rsid w:val="00055473"/>
    <w:rsid w:val="00056B09"/>
    <w:rsid w:val="00057108"/>
    <w:rsid w:val="000573F2"/>
    <w:rsid w:val="00063329"/>
    <w:rsid w:val="0006437F"/>
    <w:rsid w:val="00066904"/>
    <w:rsid w:val="00090B01"/>
    <w:rsid w:val="000920EC"/>
    <w:rsid w:val="00092571"/>
    <w:rsid w:val="000B5638"/>
    <w:rsid w:val="000C1723"/>
    <w:rsid w:val="000D3092"/>
    <w:rsid w:val="000E2065"/>
    <w:rsid w:val="000E2B25"/>
    <w:rsid w:val="000E5CA2"/>
    <w:rsid w:val="000F3A21"/>
    <w:rsid w:val="000F552F"/>
    <w:rsid w:val="000F5869"/>
    <w:rsid w:val="00103AE8"/>
    <w:rsid w:val="00103D80"/>
    <w:rsid w:val="001127FE"/>
    <w:rsid w:val="001225DE"/>
    <w:rsid w:val="00123B06"/>
    <w:rsid w:val="00125C20"/>
    <w:rsid w:val="0012787A"/>
    <w:rsid w:val="00134301"/>
    <w:rsid w:val="00140A9C"/>
    <w:rsid w:val="0014583B"/>
    <w:rsid w:val="00171AB3"/>
    <w:rsid w:val="00172624"/>
    <w:rsid w:val="001728AD"/>
    <w:rsid w:val="00174898"/>
    <w:rsid w:val="001814BA"/>
    <w:rsid w:val="00182854"/>
    <w:rsid w:val="001939DC"/>
    <w:rsid w:val="00194B09"/>
    <w:rsid w:val="00195EC7"/>
    <w:rsid w:val="001A39D6"/>
    <w:rsid w:val="001B2D02"/>
    <w:rsid w:val="001B3FF5"/>
    <w:rsid w:val="001B59CD"/>
    <w:rsid w:val="001B655A"/>
    <w:rsid w:val="001C1BF2"/>
    <w:rsid w:val="001C2CA4"/>
    <w:rsid w:val="001C38C5"/>
    <w:rsid w:val="001D14A5"/>
    <w:rsid w:val="001D24B7"/>
    <w:rsid w:val="001D3196"/>
    <w:rsid w:val="001D6611"/>
    <w:rsid w:val="001E2AE2"/>
    <w:rsid w:val="001E3422"/>
    <w:rsid w:val="001E4C10"/>
    <w:rsid w:val="001E4DDC"/>
    <w:rsid w:val="001E5AF2"/>
    <w:rsid w:val="002002D4"/>
    <w:rsid w:val="00204189"/>
    <w:rsid w:val="00205B7A"/>
    <w:rsid w:val="002120ED"/>
    <w:rsid w:val="00215F7E"/>
    <w:rsid w:val="002249A9"/>
    <w:rsid w:val="00250D55"/>
    <w:rsid w:val="00251385"/>
    <w:rsid w:val="00254EB3"/>
    <w:rsid w:val="002576A4"/>
    <w:rsid w:val="00261ED0"/>
    <w:rsid w:val="00270407"/>
    <w:rsid w:val="00270897"/>
    <w:rsid w:val="00271EEC"/>
    <w:rsid w:val="00276620"/>
    <w:rsid w:val="002775E9"/>
    <w:rsid w:val="00280918"/>
    <w:rsid w:val="00280C09"/>
    <w:rsid w:val="00286698"/>
    <w:rsid w:val="002944F3"/>
    <w:rsid w:val="002961AB"/>
    <w:rsid w:val="00296746"/>
    <w:rsid w:val="002A0919"/>
    <w:rsid w:val="002A5A0D"/>
    <w:rsid w:val="002A5BA1"/>
    <w:rsid w:val="002B7D5D"/>
    <w:rsid w:val="002C272D"/>
    <w:rsid w:val="002C329B"/>
    <w:rsid w:val="002C7403"/>
    <w:rsid w:val="002D789C"/>
    <w:rsid w:val="002E07C4"/>
    <w:rsid w:val="002E667D"/>
    <w:rsid w:val="002F086C"/>
    <w:rsid w:val="002F2326"/>
    <w:rsid w:val="003014B6"/>
    <w:rsid w:val="003115E0"/>
    <w:rsid w:val="00322C2B"/>
    <w:rsid w:val="0032796F"/>
    <w:rsid w:val="00331DD7"/>
    <w:rsid w:val="003351EB"/>
    <w:rsid w:val="00336071"/>
    <w:rsid w:val="003403F6"/>
    <w:rsid w:val="003459D9"/>
    <w:rsid w:val="0035271E"/>
    <w:rsid w:val="00366DF1"/>
    <w:rsid w:val="0037239D"/>
    <w:rsid w:val="0037650C"/>
    <w:rsid w:val="00377489"/>
    <w:rsid w:val="00377624"/>
    <w:rsid w:val="0037778E"/>
    <w:rsid w:val="00377B54"/>
    <w:rsid w:val="00377D93"/>
    <w:rsid w:val="003851E8"/>
    <w:rsid w:val="00392C63"/>
    <w:rsid w:val="00392CD4"/>
    <w:rsid w:val="003A156F"/>
    <w:rsid w:val="003A1EA5"/>
    <w:rsid w:val="003A38A8"/>
    <w:rsid w:val="003A64C1"/>
    <w:rsid w:val="003B0798"/>
    <w:rsid w:val="003B10D4"/>
    <w:rsid w:val="003B41E8"/>
    <w:rsid w:val="003B43C7"/>
    <w:rsid w:val="003F0310"/>
    <w:rsid w:val="00400B35"/>
    <w:rsid w:val="00402C70"/>
    <w:rsid w:val="00407E5A"/>
    <w:rsid w:val="00411656"/>
    <w:rsid w:val="004224B8"/>
    <w:rsid w:val="00425458"/>
    <w:rsid w:val="00426BC4"/>
    <w:rsid w:val="00436642"/>
    <w:rsid w:val="00437BC3"/>
    <w:rsid w:val="00441237"/>
    <w:rsid w:val="004413BB"/>
    <w:rsid w:val="0044247A"/>
    <w:rsid w:val="00445DBE"/>
    <w:rsid w:val="004527E5"/>
    <w:rsid w:val="00454536"/>
    <w:rsid w:val="00454EAB"/>
    <w:rsid w:val="004606C6"/>
    <w:rsid w:val="00474B38"/>
    <w:rsid w:val="0047629A"/>
    <w:rsid w:val="00477D83"/>
    <w:rsid w:val="00486554"/>
    <w:rsid w:val="00487656"/>
    <w:rsid w:val="00492A42"/>
    <w:rsid w:val="004A195E"/>
    <w:rsid w:val="004A2712"/>
    <w:rsid w:val="004A4D67"/>
    <w:rsid w:val="004A5D0A"/>
    <w:rsid w:val="004A7A18"/>
    <w:rsid w:val="004A7B17"/>
    <w:rsid w:val="004B07F1"/>
    <w:rsid w:val="004B07F5"/>
    <w:rsid w:val="004B67E9"/>
    <w:rsid w:val="004C3C08"/>
    <w:rsid w:val="004C5153"/>
    <w:rsid w:val="004C7155"/>
    <w:rsid w:val="004D4673"/>
    <w:rsid w:val="004D5E43"/>
    <w:rsid w:val="004E0000"/>
    <w:rsid w:val="004E0899"/>
    <w:rsid w:val="004E0C86"/>
    <w:rsid w:val="004F36CC"/>
    <w:rsid w:val="004F6CA7"/>
    <w:rsid w:val="00503D99"/>
    <w:rsid w:val="00517C25"/>
    <w:rsid w:val="00521D9C"/>
    <w:rsid w:val="00523D07"/>
    <w:rsid w:val="00525AF7"/>
    <w:rsid w:val="00535783"/>
    <w:rsid w:val="0054168B"/>
    <w:rsid w:val="00543627"/>
    <w:rsid w:val="00543EC0"/>
    <w:rsid w:val="00545ADC"/>
    <w:rsid w:val="0055093B"/>
    <w:rsid w:val="00552175"/>
    <w:rsid w:val="00564006"/>
    <w:rsid w:val="005645ED"/>
    <w:rsid w:val="005677E0"/>
    <w:rsid w:val="00572D16"/>
    <w:rsid w:val="00573020"/>
    <w:rsid w:val="00574D91"/>
    <w:rsid w:val="0057532F"/>
    <w:rsid w:val="005820FF"/>
    <w:rsid w:val="0058218F"/>
    <w:rsid w:val="00583FE6"/>
    <w:rsid w:val="00584A7A"/>
    <w:rsid w:val="005851E8"/>
    <w:rsid w:val="0059036B"/>
    <w:rsid w:val="00590EF3"/>
    <w:rsid w:val="00594938"/>
    <w:rsid w:val="005961C2"/>
    <w:rsid w:val="005A650C"/>
    <w:rsid w:val="005A6C64"/>
    <w:rsid w:val="005A7074"/>
    <w:rsid w:val="005C43CD"/>
    <w:rsid w:val="005C70D6"/>
    <w:rsid w:val="005F1335"/>
    <w:rsid w:val="005F2465"/>
    <w:rsid w:val="005F2979"/>
    <w:rsid w:val="005F489E"/>
    <w:rsid w:val="0060247C"/>
    <w:rsid w:val="0061074A"/>
    <w:rsid w:val="00613D76"/>
    <w:rsid w:val="00614506"/>
    <w:rsid w:val="00617A0B"/>
    <w:rsid w:val="006342E2"/>
    <w:rsid w:val="00635C3A"/>
    <w:rsid w:val="00646CB8"/>
    <w:rsid w:val="00655BFB"/>
    <w:rsid w:val="00657D07"/>
    <w:rsid w:val="006618A7"/>
    <w:rsid w:val="00667511"/>
    <w:rsid w:val="00672176"/>
    <w:rsid w:val="006740FC"/>
    <w:rsid w:val="006845A6"/>
    <w:rsid w:val="00686948"/>
    <w:rsid w:val="00691D60"/>
    <w:rsid w:val="006945CA"/>
    <w:rsid w:val="00697904"/>
    <w:rsid w:val="006A09D6"/>
    <w:rsid w:val="006A3B53"/>
    <w:rsid w:val="006B0011"/>
    <w:rsid w:val="006B116E"/>
    <w:rsid w:val="006B1C81"/>
    <w:rsid w:val="006B5222"/>
    <w:rsid w:val="006C28FB"/>
    <w:rsid w:val="006C7A3A"/>
    <w:rsid w:val="006D28A4"/>
    <w:rsid w:val="006D54E0"/>
    <w:rsid w:val="006E021D"/>
    <w:rsid w:val="006E155E"/>
    <w:rsid w:val="006E16BB"/>
    <w:rsid w:val="006E74C2"/>
    <w:rsid w:val="006F177D"/>
    <w:rsid w:val="006F2206"/>
    <w:rsid w:val="00701C1F"/>
    <w:rsid w:val="0070241D"/>
    <w:rsid w:val="00702430"/>
    <w:rsid w:val="007104B8"/>
    <w:rsid w:val="00715B8F"/>
    <w:rsid w:val="00717B95"/>
    <w:rsid w:val="007236B0"/>
    <w:rsid w:val="00730AD3"/>
    <w:rsid w:val="00736233"/>
    <w:rsid w:val="007409C6"/>
    <w:rsid w:val="00741F0F"/>
    <w:rsid w:val="00744195"/>
    <w:rsid w:val="00744C8E"/>
    <w:rsid w:val="0074726E"/>
    <w:rsid w:val="00756224"/>
    <w:rsid w:val="007601CF"/>
    <w:rsid w:val="00770243"/>
    <w:rsid w:val="007739B4"/>
    <w:rsid w:val="00787332"/>
    <w:rsid w:val="0079597B"/>
    <w:rsid w:val="00796987"/>
    <w:rsid w:val="007A505B"/>
    <w:rsid w:val="007B1755"/>
    <w:rsid w:val="007B203A"/>
    <w:rsid w:val="007B4A4D"/>
    <w:rsid w:val="007B5CFD"/>
    <w:rsid w:val="007B6A2A"/>
    <w:rsid w:val="007C285B"/>
    <w:rsid w:val="007C3553"/>
    <w:rsid w:val="007C3A9E"/>
    <w:rsid w:val="007C503B"/>
    <w:rsid w:val="007C7C34"/>
    <w:rsid w:val="007D130D"/>
    <w:rsid w:val="007D17DA"/>
    <w:rsid w:val="007D22D7"/>
    <w:rsid w:val="007E526D"/>
    <w:rsid w:val="007E7A2F"/>
    <w:rsid w:val="007F3A4B"/>
    <w:rsid w:val="007F3AEB"/>
    <w:rsid w:val="007F4F57"/>
    <w:rsid w:val="0080109C"/>
    <w:rsid w:val="00805A85"/>
    <w:rsid w:val="0081046A"/>
    <w:rsid w:val="00810DFF"/>
    <w:rsid w:val="00816782"/>
    <w:rsid w:val="0082661C"/>
    <w:rsid w:val="00826782"/>
    <w:rsid w:val="008363FC"/>
    <w:rsid w:val="00852631"/>
    <w:rsid w:val="00862A01"/>
    <w:rsid w:val="00864B43"/>
    <w:rsid w:val="0086689A"/>
    <w:rsid w:val="00871462"/>
    <w:rsid w:val="00873D9C"/>
    <w:rsid w:val="0087506B"/>
    <w:rsid w:val="00875B08"/>
    <w:rsid w:val="00882A2A"/>
    <w:rsid w:val="00887DF6"/>
    <w:rsid w:val="00896C33"/>
    <w:rsid w:val="008A0223"/>
    <w:rsid w:val="008B2D01"/>
    <w:rsid w:val="008B4A65"/>
    <w:rsid w:val="008C1D8D"/>
    <w:rsid w:val="008D437D"/>
    <w:rsid w:val="008D73F3"/>
    <w:rsid w:val="008E2BF5"/>
    <w:rsid w:val="008F5C56"/>
    <w:rsid w:val="008F5E89"/>
    <w:rsid w:val="008F68D3"/>
    <w:rsid w:val="00900FAA"/>
    <w:rsid w:val="009010A0"/>
    <w:rsid w:val="00903A60"/>
    <w:rsid w:val="00904CA6"/>
    <w:rsid w:val="009067DE"/>
    <w:rsid w:val="00911FAA"/>
    <w:rsid w:val="00924AD6"/>
    <w:rsid w:val="00927EF1"/>
    <w:rsid w:val="009402FF"/>
    <w:rsid w:val="00942F21"/>
    <w:rsid w:val="00950D5F"/>
    <w:rsid w:val="00953C2E"/>
    <w:rsid w:val="009542DD"/>
    <w:rsid w:val="00964FDA"/>
    <w:rsid w:val="00970F60"/>
    <w:rsid w:val="00980532"/>
    <w:rsid w:val="00981281"/>
    <w:rsid w:val="00981E52"/>
    <w:rsid w:val="0098239A"/>
    <w:rsid w:val="00986B90"/>
    <w:rsid w:val="00992C9C"/>
    <w:rsid w:val="00995FBF"/>
    <w:rsid w:val="009C21F9"/>
    <w:rsid w:val="009C2D6B"/>
    <w:rsid w:val="009C70F0"/>
    <w:rsid w:val="009D4455"/>
    <w:rsid w:val="009D4DB6"/>
    <w:rsid w:val="009D74F5"/>
    <w:rsid w:val="009E560F"/>
    <w:rsid w:val="009E6699"/>
    <w:rsid w:val="009E7534"/>
    <w:rsid w:val="009F1E74"/>
    <w:rsid w:val="009F2151"/>
    <w:rsid w:val="009F671D"/>
    <w:rsid w:val="009F74CC"/>
    <w:rsid w:val="009F7C32"/>
    <w:rsid w:val="00A032DA"/>
    <w:rsid w:val="00A03B2F"/>
    <w:rsid w:val="00A03C03"/>
    <w:rsid w:val="00A122D0"/>
    <w:rsid w:val="00A14EC5"/>
    <w:rsid w:val="00A15BBA"/>
    <w:rsid w:val="00A23AA8"/>
    <w:rsid w:val="00A271A3"/>
    <w:rsid w:val="00A41DF6"/>
    <w:rsid w:val="00A45B74"/>
    <w:rsid w:val="00A45D96"/>
    <w:rsid w:val="00A46057"/>
    <w:rsid w:val="00A46EB2"/>
    <w:rsid w:val="00A51339"/>
    <w:rsid w:val="00A52102"/>
    <w:rsid w:val="00A5545D"/>
    <w:rsid w:val="00A57C4C"/>
    <w:rsid w:val="00A67A5C"/>
    <w:rsid w:val="00A7032B"/>
    <w:rsid w:val="00A86B69"/>
    <w:rsid w:val="00A92A1C"/>
    <w:rsid w:val="00AA7396"/>
    <w:rsid w:val="00AB4A40"/>
    <w:rsid w:val="00AC0D0C"/>
    <w:rsid w:val="00AC3C73"/>
    <w:rsid w:val="00AC5546"/>
    <w:rsid w:val="00AD5C50"/>
    <w:rsid w:val="00AD5F47"/>
    <w:rsid w:val="00AE5BFF"/>
    <w:rsid w:val="00AF4E36"/>
    <w:rsid w:val="00B071D4"/>
    <w:rsid w:val="00B1573B"/>
    <w:rsid w:val="00B1785D"/>
    <w:rsid w:val="00B20095"/>
    <w:rsid w:val="00B231F2"/>
    <w:rsid w:val="00B23F76"/>
    <w:rsid w:val="00B243FA"/>
    <w:rsid w:val="00B2555D"/>
    <w:rsid w:val="00B3355E"/>
    <w:rsid w:val="00B3484C"/>
    <w:rsid w:val="00B374B0"/>
    <w:rsid w:val="00B41492"/>
    <w:rsid w:val="00B42055"/>
    <w:rsid w:val="00B4311B"/>
    <w:rsid w:val="00B436E8"/>
    <w:rsid w:val="00B441E6"/>
    <w:rsid w:val="00B47BEB"/>
    <w:rsid w:val="00B523C6"/>
    <w:rsid w:val="00B55165"/>
    <w:rsid w:val="00B5701E"/>
    <w:rsid w:val="00B60AB9"/>
    <w:rsid w:val="00B71FDD"/>
    <w:rsid w:val="00B85260"/>
    <w:rsid w:val="00B87E37"/>
    <w:rsid w:val="00B90290"/>
    <w:rsid w:val="00BA329F"/>
    <w:rsid w:val="00BA3D50"/>
    <w:rsid w:val="00BA4BD0"/>
    <w:rsid w:val="00BB0EE3"/>
    <w:rsid w:val="00BC7DA2"/>
    <w:rsid w:val="00BD25A1"/>
    <w:rsid w:val="00BD43C5"/>
    <w:rsid w:val="00BE0936"/>
    <w:rsid w:val="00BE3AD2"/>
    <w:rsid w:val="00BF3130"/>
    <w:rsid w:val="00C02315"/>
    <w:rsid w:val="00C03073"/>
    <w:rsid w:val="00C06604"/>
    <w:rsid w:val="00C06948"/>
    <w:rsid w:val="00C07F9D"/>
    <w:rsid w:val="00C1522C"/>
    <w:rsid w:val="00C16D45"/>
    <w:rsid w:val="00C275DA"/>
    <w:rsid w:val="00C32254"/>
    <w:rsid w:val="00C37F6A"/>
    <w:rsid w:val="00C40CC3"/>
    <w:rsid w:val="00C45066"/>
    <w:rsid w:val="00C476DE"/>
    <w:rsid w:val="00C47DD4"/>
    <w:rsid w:val="00C5095F"/>
    <w:rsid w:val="00C53134"/>
    <w:rsid w:val="00C53A59"/>
    <w:rsid w:val="00C540C6"/>
    <w:rsid w:val="00C6028E"/>
    <w:rsid w:val="00C66EE1"/>
    <w:rsid w:val="00C71D44"/>
    <w:rsid w:val="00C92610"/>
    <w:rsid w:val="00CB113C"/>
    <w:rsid w:val="00CB1DB4"/>
    <w:rsid w:val="00CC2A7B"/>
    <w:rsid w:val="00CD2333"/>
    <w:rsid w:val="00CE0EDC"/>
    <w:rsid w:val="00CF078D"/>
    <w:rsid w:val="00CF18FB"/>
    <w:rsid w:val="00CF46BE"/>
    <w:rsid w:val="00D0207F"/>
    <w:rsid w:val="00D04B90"/>
    <w:rsid w:val="00D05B1F"/>
    <w:rsid w:val="00D226F7"/>
    <w:rsid w:val="00D277EF"/>
    <w:rsid w:val="00D31B2F"/>
    <w:rsid w:val="00D34583"/>
    <w:rsid w:val="00D34804"/>
    <w:rsid w:val="00D34911"/>
    <w:rsid w:val="00D34A19"/>
    <w:rsid w:val="00D404FF"/>
    <w:rsid w:val="00D4131D"/>
    <w:rsid w:val="00D4334A"/>
    <w:rsid w:val="00D43AD2"/>
    <w:rsid w:val="00D522D1"/>
    <w:rsid w:val="00D52F58"/>
    <w:rsid w:val="00D57F24"/>
    <w:rsid w:val="00D60EAC"/>
    <w:rsid w:val="00D728CE"/>
    <w:rsid w:val="00D72B47"/>
    <w:rsid w:val="00D7347E"/>
    <w:rsid w:val="00D763B8"/>
    <w:rsid w:val="00D7734F"/>
    <w:rsid w:val="00D81C3C"/>
    <w:rsid w:val="00D84FDE"/>
    <w:rsid w:val="00D87F09"/>
    <w:rsid w:val="00D92170"/>
    <w:rsid w:val="00D97C10"/>
    <w:rsid w:val="00D97E7E"/>
    <w:rsid w:val="00DA11C8"/>
    <w:rsid w:val="00DA2647"/>
    <w:rsid w:val="00DA35A7"/>
    <w:rsid w:val="00DA3A5F"/>
    <w:rsid w:val="00DA660B"/>
    <w:rsid w:val="00DB1418"/>
    <w:rsid w:val="00DB5579"/>
    <w:rsid w:val="00DB7911"/>
    <w:rsid w:val="00DC1443"/>
    <w:rsid w:val="00DC2E3C"/>
    <w:rsid w:val="00DC6D67"/>
    <w:rsid w:val="00DD15F1"/>
    <w:rsid w:val="00DD1C9A"/>
    <w:rsid w:val="00DD3E56"/>
    <w:rsid w:val="00DE12D2"/>
    <w:rsid w:val="00DE5B2A"/>
    <w:rsid w:val="00DE7DC0"/>
    <w:rsid w:val="00DF3255"/>
    <w:rsid w:val="00DF491B"/>
    <w:rsid w:val="00DF53F6"/>
    <w:rsid w:val="00DF6DA9"/>
    <w:rsid w:val="00E019AA"/>
    <w:rsid w:val="00E1059A"/>
    <w:rsid w:val="00E20838"/>
    <w:rsid w:val="00E2202A"/>
    <w:rsid w:val="00E256FF"/>
    <w:rsid w:val="00E3331E"/>
    <w:rsid w:val="00E35FFE"/>
    <w:rsid w:val="00E45B0A"/>
    <w:rsid w:val="00E475D7"/>
    <w:rsid w:val="00E53A69"/>
    <w:rsid w:val="00E63D4D"/>
    <w:rsid w:val="00E74DC4"/>
    <w:rsid w:val="00E765EF"/>
    <w:rsid w:val="00E92A95"/>
    <w:rsid w:val="00EB1257"/>
    <w:rsid w:val="00EC04B3"/>
    <w:rsid w:val="00EC65EB"/>
    <w:rsid w:val="00EC687E"/>
    <w:rsid w:val="00ED0656"/>
    <w:rsid w:val="00ED21AF"/>
    <w:rsid w:val="00ED3028"/>
    <w:rsid w:val="00ED60FE"/>
    <w:rsid w:val="00ED7B40"/>
    <w:rsid w:val="00EE2DA6"/>
    <w:rsid w:val="00EE2F06"/>
    <w:rsid w:val="00EF3EEB"/>
    <w:rsid w:val="00F103BA"/>
    <w:rsid w:val="00F1443C"/>
    <w:rsid w:val="00F14EAC"/>
    <w:rsid w:val="00F151CA"/>
    <w:rsid w:val="00F16B6C"/>
    <w:rsid w:val="00F20095"/>
    <w:rsid w:val="00F23B8D"/>
    <w:rsid w:val="00F2581E"/>
    <w:rsid w:val="00F32C15"/>
    <w:rsid w:val="00F33542"/>
    <w:rsid w:val="00F35A76"/>
    <w:rsid w:val="00F3632F"/>
    <w:rsid w:val="00F50671"/>
    <w:rsid w:val="00F53008"/>
    <w:rsid w:val="00F550E8"/>
    <w:rsid w:val="00F55487"/>
    <w:rsid w:val="00F5617B"/>
    <w:rsid w:val="00F65401"/>
    <w:rsid w:val="00F76069"/>
    <w:rsid w:val="00F81897"/>
    <w:rsid w:val="00F84C83"/>
    <w:rsid w:val="00F86458"/>
    <w:rsid w:val="00F90A55"/>
    <w:rsid w:val="00F920DF"/>
    <w:rsid w:val="00F9427B"/>
    <w:rsid w:val="00FA1A66"/>
    <w:rsid w:val="00FA3744"/>
    <w:rsid w:val="00FA385F"/>
    <w:rsid w:val="00FB1093"/>
    <w:rsid w:val="00FB4EA2"/>
    <w:rsid w:val="00FD0C46"/>
    <w:rsid w:val="00FD4ECD"/>
    <w:rsid w:val="00FD5647"/>
    <w:rsid w:val="00FD6266"/>
    <w:rsid w:val="00FD7327"/>
    <w:rsid w:val="00FE34EC"/>
    <w:rsid w:val="00FE35CB"/>
    <w:rsid w:val="00FE3C10"/>
    <w:rsid w:val="00FE725B"/>
    <w:rsid w:val="00FE7904"/>
    <w:rsid w:val="00FF1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276E"/>
  <w15:docId w15:val="{0CBE4207-8ACA-4830-92E1-C184529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A5"/>
  </w:style>
  <w:style w:type="paragraph" w:styleId="Heading1">
    <w:name w:val="heading 1"/>
    <w:basedOn w:val="Normal"/>
    <w:next w:val="Normal"/>
    <w:link w:val="Heading1Char"/>
    <w:uiPriority w:val="9"/>
    <w:qFormat/>
    <w:rsid w:val="00942F2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42F2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942F2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A5BA1"/>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Heading1Char">
    <w:name w:val="Heading 1 Char"/>
    <w:basedOn w:val="DefaultParagraphFont"/>
    <w:link w:val="Heading1"/>
    <w:uiPriority w:val="99"/>
    <w:rsid w:val="00942F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42F2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42F21"/>
    <w:rPr>
      <w:rFonts w:ascii="Cambria" w:eastAsia="Times New Roman" w:hAnsi="Cambria" w:cs="Times New Roman"/>
      <w:b/>
      <w:bCs/>
      <w:sz w:val="26"/>
      <w:szCs w:val="26"/>
    </w:rPr>
  </w:style>
  <w:style w:type="paragraph" w:styleId="Title">
    <w:name w:val="Title"/>
    <w:basedOn w:val="Normal"/>
    <w:link w:val="TitleChar"/>
    <w:qFormat/>
    <w:rsid w:val="004527E5"/>
    <w:pPr>
      <w:spacing w:after="0" w:line="240" w:lineRule="auto"/>
      <w:jc w:val="center"/>
    </w:pPr>
    <w:rPr>
      <w:rFonts w:ascii="Arial" w:eastAsia="Times New Roman" w:hAnsi="Arial" w:cs="Times New Roman"/>
      <w:b/>
      <w:position w:val="20"/>
      <w:sz w:val="28"/>
      <w:szCs w:val="20"/>
    </w:rPr>
  </w:style>
  <w:style w:type="paragraph" w:styleId="NoSpacing">
    <w:name w:val="No Spacing"/>
    <w:link w:val="NoSpacingChar"/>
    <w:qFormat/>
    <w:rsid w:val="00942F21"/>
    <w:pPr>
      <w:spacing w:after="0" w:line="240" w:lineRule="auto"/>
    </w:pPr>
    <w:rPr>
      <w:rFonts w:ascii="Times New Roman" w:eastAsia="Calibri" w:hAnsi="Times New Roman" w:cs="Times New Roman"/>
      <w:sz w:val="24"/>
    </w:rPr>
  </w:style>
  <w:style w:type="table" w:styleId="TableGrid">
    <w:name w:val="Table Grid"/>
    <w:aliases w:val="Vesta lentele"/>
    <w:basedOn w:val="TableNormal"/>
    <w:uiPriority w:val="59"/>
    <w:rsid w:val="00942F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527E5"/>
    <w:rPr>
      <w:rFonts w:ascii="Arial" w:eastAsia="Times New Roman" w:hAnsi="Arial" w:cs="Times New Roman"/>
      <w:b/>
      <w:position w:val="20"/>
      <w:sz w:val="28"/>
      <w:szCs w:val="20"/>
    </w:rPr>
  </w:style>
  <w:style w:type="paragraph" w:styleId="NormalWeb">
    <w:name w:val="Normal (Web)"/>
    <w:basedOn w:val="Normal"/>
    <w:uiPriority w:val="99"/>
    <w:unhideWhenUsed/>
    <w:rsid w:val="00474B3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031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314A9"/>
    <w:rPr>
      <w:rFonts w:ascii="Times New Roman" w:eastAsia="Times New Roman" w:hAnsi="Times New Roman" w:cs="Times New Roman"/>
      <w:sz w:val="20"/>
      <w:szCs w:val="20"/>
    </w:rPr>
  </w:style>
  <w:style w:type="character" w:styleId="FootnoteReference">
    <w:name w:val="footnote reference"/>
    <w:uiPriority w:val="99"/>
    <w:rsid w:val="000314A9"/>
    <w:rPr>
      <w:vertAlign w:val="superscript"/>
    </w:rPr>
  </w:style>
  <w:style w:type="paragraph" w:customStyle="1" w:styleId="Default">
    <w:name w:val="Default"/>
    <w:rsid w:val="0061074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ody2">
    <w:name w:val="Body 2"/>
    <w:rsid w:val="00C5313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zh-TW"/>
    </w:rPr>
  </w:style>
  <w:style w:type="character" w:styleId="Strong">
    <w:name w:val="Strong"/>
    <w:uiPriority w:val="22"/>
    <w:qFormat/>
    <w:rsid w:val="004527E5"/>
    <w:rPr>
      <w:b/>
      <w:bCs/>
    </w:rPr>
  </w:style>
  <w:style w:type="character" w:customStyle="1" w:styleId="normal-h">
    <w:name w:val="normal-h"/>
    <w:rsid w:val="00C53134"/>
  </w:style>
  <w:style w:type="paragraph" w:styleId="BodyTextIndent">
    <w:name w:val="Body Text Indent"/>
    <w:basedOn w:val="Normal"/>
    <w:link w:val="BodyTextIndentChar"/>
    <w:semiHidden/>
    <w:unhideWhenUsed/>
    <w:rsid w:val="004527E5"/>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527E5"/>
    <w:rPr>
      <w:rFonts w:ascii="Times New Roman" w:eastAsia="Times New Roman" w:hAnsi="Times New Roman" w:cs="Times New Roman"/>
      <w:szCs w:val="20"/>
    </w:rPr>
  </w:style>
  <w:style w:type="character" w:styleId="Emphasis">
    <w:name w:val="Emphasis"/>
    <w:basedOn w:val="DefaultParagraphFont"/>
    <w:uiPriority w:val="20"/>
    <w:qFormat/>
    <w:rsid w:val="004527E5"/>
    <w:rPr>
      <w:i/>
      <w:iCs/>
    </w:rPr>
  </w:style>
  <w:style w:type="paragraph" w:styleId="Revision">
    <w:name w:val="Revision"/>
    <w:hidden/>
    <w:uiPriority w:val="99"/>
    <w:semiHidden/>
    <w:rsid w:val="00C53134"/>
    <w:pPr>
      <w:spacing w:after="0" w:line="240" w:lineRule="auto"/>
    </w:pPr>
    <w:rPr>
      <w:rFonts w:ascii="Calibri" w:eastAsia="Calibri" w:hAnsi="Calibri" w:cs="Times New Roman"/>
    </w:rPr>
  </w:style>
  <w:style w:type="paragraph" w:customStyle="1" w:styleId="Normall">
    <w:name w:val="Normal_l"/>
    <w:basedOn w:val="Normal"/>
    <w:rsid w:val="00ED21AF"/>
    <w:pPr>
      <w:suppressAutoHyphens/>
      <w:spacing w:after="0" w:line="240" w:lineRule="auto"/>
    </w:pPr>
    <w:rPr>
      <w:rFonts w:ascii="TimesLT" w:eastAsia="Times New Roman" w:hAnsi="TimesLT" w:cs="Times New Roman"/>
      <w:sz w:val="20"/>
      <w:szCs w:val="20"/>
      <w:lang w:val="en-GB" w:eastAsia="ar-SA"/>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134301"/>
  </w:style>
  <w:style w:type="character" w:customStyle="1" w:styleId="Heading4Char">
    <w:name w:val="Heading 4 Char"/>
    <w:basedOn w:val="DefaultParagraphFont"/>
    <w:link w:val="Heading4"/>
    <w:rsid w:val="002A5BA1"/>
    <w:rPr>
      <w:rFonts w:ascii="TimesLT" w:eastAsia="Times New Roman" w:hAnsi="TimesLT" w:cs="Times New Roman"/>
      <w:b/>
      <w:sz w:val="24"/>
      <w:szCs w:val="20"/>
    </w:rPr>
  </w:style>
  <w:style w:type="character" w:styleId="PlaceholderText">
    <w:name w:val="Placeholder Text"/>
    <w:basedOn w:val="DefaultParagraphFont"/>
    <w:uiPriority w:val="99"/>
    <w:semiHidden/>
    <w:rsid w:val="002A5BA1"/>
    <w:rPr>
      <w:color w:val="808080"/>
    </w:rPr>
  </w:style>
  <w:style w:type="paragraph" w:styleId="BodyText">
    <w:name w:val="Body Text"/>
    <w:basedOn w:val="Normal"/>
    <w:link w:val="BodyTextChar"/>
    <w:semiHidden/>
    <w:rsid w:val="002A5BA1"/>
    <w:pPr>
      <w:spacing w:after="0" w:line="240" w:lineRule="auto"/>
      <w:jc w:val="both"/>
    </w:pPr>
    <w:rPr>
      <w:rFonts w:ascii="TimesLT" w:eastAsia="Times New Roman" w:hAnsi="TimesLT" w:cs="Times New Roman"/>
      <w:sz w:val="24"/>
      <w:szCs w:val="20"/>
    </w:rPr>
  </w:style>
  <w:style w:type="character" w:customStyle="1" w:styleId="BodyTextChar">
    <w:name w:val="Body Text Char"/>
    <w:basedOn w:val="DefaultParagraphFont"/>
    <w:link w:val="BodyText"/>
    <w:semiHidden/>
    <w:rsid w:val="002A5BA1"/>
    <w:rPr>
      <w:rFonts w:ascii="TimesLT" w:eastAsia="Times New Roman" w:hAnsi="TimesLT" w:cs="Times New Roman"/>
      <w:sz w:val="24"/>
      <w:szCs w:val="20"/>
    </w:rPr>
  </w:style>
  <w:style w:type="character" w:styleId="FollowedHyperlink">
    <w:name w:val="FollowedHyperlink"/>
    <w:uiPriority w:val="99"/>
    <w:rsid w:val="002A5BA1"/>
    <w:rPr>
      <w:color w:val="800080"/>
      <w:u w:val="single"/>
    </w:rPr>
  </w:style>
  <w:style w:type="paragraph" w:customStyle="1" w:styleId="istatymas">
    <w:name w:val="istatymas"/>
    <w:basedOn w:val="Normal"/>
    <w:rsid w:val="002A5BA1"/>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2A5BA1"/>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2A5BA1"/>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0">
    <w:name w:val="bodytext"/>
    <w:basedOn w:val="Normal"/>
    <w:rsid w:val="002A5BA1"/>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2A5BA1"/>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2A5BA1"/>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2A5BA1"/>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2A5BA1"/>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2A5BA1"/>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2A5B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2A5BA1"/>
    <w:rPr>
      <w:rFonts w:ascii="Arial" w:hAnsi="Arial"/>
      <w:sz w:val="20"/>
    </w:rPr>
  </w:style>
  <w:style w:type="paragraph" w:customStyle="1" w:styleId="ELEXPInstitucija">
    <w:name w:val="ELEX_P_Institucija"/>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2A5BA1"/>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2A5BA1"/>
    <w:rPr>
      <w:rFonts w:ascii="Arial" w:hAnsi="Arial"/>
      <w:sz w:val="20"/>
    </w:rPr>
  </w:style>
  <w:style w:type="paragraph" w:customStyle="1" w:styleId="ELEXPAktoPavadinimas">
    <w:name w:val="ELEX_P_AktoPavadinimas"/>
    <w:basedOn w:val="Normal"/>
    <w:next w:val="Normal"/>
    <w:rsid w:val="002A5BA1"/>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2A5BA1"/>
    <w:rPr>
      <w:rFonts w:ascii="Arial" w:hAnsi="Arial"/>
      <w:b/>
      <w:caps/>
      <w:sz w:val="20"/>
    </w:rPr>
  </w:style>
  <w:style w:type="paragraph" w:customStyle="1" w:styleId="ELEXPAktoPriemimoDataIrNumeris">
    <w:name w:val="ELEX_P_AktoPriemimoDataIrNumeris"/>
    <w:basedOn w:val="Normal"/>
    <w:next w:val="Normal"/>
    <w:rsid w:val="002A5BA1"/>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2A5BA1"/>
    <w:rPr>
      <w:rFonts w:ascii="Arial" w:hAnsi="Arial"/>
      <w:sz w:val="20"/>
    </w:rPr>
  </w:style>
  <w:style w:type="character" w:customStyle="1" w:styleId="ELEXCPriemimoVieta">
    <w:name w:val="ELEX_C_PriemimoVieta"/>
    <w:rsid w:val="002A5BA1"/>
    <w:rPr>
      <w:rFonts w:ascii="Arial" w:hAnsi="Arial"/>
      <w:sz w:val="20"/>
    </w:rPr>
  </w:style>
  <w:style w:type="character" w:customStyle="1" w:styleId="ELEXCKeiciamoAktoAtributai">
    <w:name w:val="ELEX_C_KeiciamoAktoAtributai"/>
    <w:rsid w:val="002A5BA1"/>
    <w:rPr>
      <w:rFonts w:ascii="Arial" w:hAnsi="Arial"/>
      <w:sz w:val="20"/>
    </w:rPr>
  </w:style>
  <w:style w:type="character" w:customStyle="1" w:styleId="ELEXCHerbas">
    <w:name w:val="ELEX_C_Herbas"/>
    <w:rsid w:val="002A5BA1"/>
    <w:rPr>
      <w:rFonts w:ascii="Arial" w:hAnsi="Arial"/>
      <w:sz w:val="20"/>
    </w:rPr>
  </w:style>
  <w:style w:type="character" w:customStyle="1" w:styleId="ELEXCTekstas">
    <w:name w:val="ELEX_C_Tekstas"/>
    <w:rsid w:val="002A5BA1"/>
    <w:rPr>
      <w:rFonts w:ascii="Arial" w:hAnsi="Arial"/>
      <w:sz w:val="20"/>
    </w:rPr>
  </w:style>
  <w:style w:type="character" w:customStyle="1" w:styleId="ELEXCStraipsnioPavadinimas">
    <w:name w:val="ELEX_C_StraipsnioPavadinimas"/>
    <w:rsid w:val="002A5BA1"/>
    <w:rPr>
      <w:rFonts w:ascii="Arial" w:hAnsi="Arial"/>
      <w:sz w:val="20"/>
    </w:rPr>
  </w:style>
  <w:style w:type="character" w:customStyle="1" w:styleId="ELEXCDaliesPavadinimas">
    <w:name w:val="ELEX_C_DaliesPavadinimas"/>
    <w:rsid w:val="002A5BA1"/>
    <w:rPr>
      <w:rFonts w:ascii="Arial" w:hAnsi="Arial"/>
      <w:sz w:val="20"/>
    </w:rPr>
  </w:style>
  <w:style w:type="character" w:customStyle="1" w:styleId="ELEXCStraipsnis">
    <w:name w:val="ELEX_C_Straipsnis"/>
    <w:rsid w:val="002A5BA1"/>
    <w:rPr>
      <w:rFonts w:ascii="Arial" w:hAnsi="Arial"/>
      <w:sz w:val="20"/>
    </w:rPr>
  </w:style>
  <w:style w:type="character" w:customStyle="1" w:styleId="ELEXCPastraipa">
    <w:name w:val="ELEX_C_Pastraipa"/>
    <w:rsid w:val="002A5BA1"/>
    <w:rPr>
      <w:rFonts w:ascii="Arial" w:hAnsi="Arial"/>
      <w:sz w:val="20"/>
    </w:rPr>
  </w:style>
  <w:style w:type="character" w:customStyle="1" w:styleId="ELEXCPunktas">
    <w:name w:val="ELEX_C_Punktas"/>
    <w:rsid w:val="002A5BA1"/>
    <w:rPr>
      <w:rFonts w:ascii="Arial" w:hAnsi="Arial"/>
      <w:sz w:val="20"/>
    </w:rPr>
  </w:style>
  <w:style w:type="character" w:customStyle="1" w:styleId="ELEXCSignatura">
    <w:name w:val="ELEX_C_Signatura"/>
    <w:rsid w:val="002A5BA1"/>
    <w:rPr>
      <w:rFonts w:ascii="Arial" w:hAnsi="Arial"/>
      <w:sz w:val="20"/>
    </w:rPr>
  </w:style>
  <w:style w:type="character" w:customStyle="1" w:styleId="ELEXCPriedas">
    <w:name w:val="ELEX_C_Priedas"/>
    <w:rsid w:val="002A5BA1"/>
    <w:rPr>
      <w:rFonts w:ascii="Arial" w:hAnsi="Arial"/>
      <w:sz w:val="20"/>
    </w:rPr>
  </w:style>
  <w:style w:type="character" w:customStyle="1" w:styleId="ELEXCPriedoPavadinimas">
    <w:name w:val="ELEX_C_PriedoPavadinimas"/>
    <w:rsid w:val="002A5BA1"/>
    <w:rPr>
      <w:rFonts w:ascii="Arial" w:hAnsi="Arial"/>
      <w:sz w:val="20"/>
    </w:rPr>
  </w:style>
  <w:style w:type="character" w:customStyle="1" w:styleId="ELEXCPriedoPatvirtinimoAtributai">
    <w:name w:val="ELEX_C_PriedoPatvirtinimoAtributai"/>
    <w:rsid w:val="002A5BA1"/>
    <w:rPr>
      <w:rFonts w:ascii="Arial" w:hAnsi="Arial"/>
      <w:sz w:val="20"/>
    </w:rPr>
  </w:style>
  <w:style w:type="paragraph" w:customStyle="1" w:styleId="ELEXPPriemimoVieta">
    <w:name w:val="ELEX_P_PriemimoVieta"/>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2A5BA1"/>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2A5BA1"/>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2A5BA1"/>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2A5BA1"/>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2A5BA1"/>
    <w:pPr>
      <w:spacing w:after="0" w:line="240" w:lineRule="auto"/>
      <w:ind w:firstLine="720"/>
      <w:jc w:val="right"/>
    </w:pPr>
    <w:rPr>
      <w:rFonts w:ascii="Arial" w:eastAsia="Times New Roman" w:hAnsi="Arial" w:cs="Times New Roman"/>
      <w:sz w:val="20"/>
      <w:szCs w:val="20"/>
    </w:rPr>
  </w:style>
  <w:style w:type="character" w:customStyle="1" w:styleId="UnresolvedMention1">
    <w:name w:val="Unresolved Mention1"/>
    <w:uiPriority w:val="99"/>
    <w:semiHidden/>
    <w:unhideWhenUsed/>
    <w:rsid w:val="002A5BA1"/>
    <w:rPr>
      <w:color w:val="605E5C"/>
      <w:shd w:val="clear" w:color="auto" w:fill="E1DFDD"/>
    </w:rPr>
  </w:style>
  <w:style w:type="paragraph" w:customStyle="1" w:styleId="tactin">
    <w:name w:val="tactin"/>
    <w:basedOn w:val="Normal"/>
    <w:rsid w:val="002A5BA1"/>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2A5BA1"/>
    <w:rPr>
      <w:color w:val="605E5C"/>
      <w:shd w:val="clear" w:color="auto" w:fill="E1DFDD"/>
    </w:rPr>
  </w:style>
  <w:style w:type="character" w:customStyle="1" w:styleId="FontStyle13">
    <w:name w:val="Font Style13"/>
    <w:basedOn w:val="DefaultParagraphFont"/>
    <w:uiPriority w:val="99"/>
    <w:rsid w:val="00852631"/>
    <w:rPr>
      <w:rFonts w:ascii="Arial" w:hAnsi="Arial" w:cs="Arial" w:hint="default"/>
      <w:color w:val="000000"/>
      <w:sz w:val="18"/>
      <w:szCs w:val="18"/>
    </w:rPr>
  </w:style>
  <w:style w:type="table" w:customStyle="1" w:styleId="TableGrid1">
    <w:name w:val="Table Grid1"/>
    <w:basedOn w:val="TableNormal"/>
    <w:next w:val="TableGrid"/>
    <w:uiPriority w:val="9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204189"/>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Normal"/>
    <w:uiPriority w:val="99"/>
    <w:rsid w:val="00204189"/>
    <w:pPr>
      <w:widowControl w:val="0"/>
      <w:autoSpaceDE w:val="0"/>
      <w:autoSpaceDN w:val="0"/>
      <w:adjustRightInd w:val="0"/>
      <w:spacing w:after="0" w:line="224" w:lineRule="exact"/>
      <w:jc w:val="both"/>
    </w:pPr>
    <w:rPr>
      <w:rFonts w:ascii="Arial" w:eastAsiaTheme="minorEastAsia" w:hAnsi="Arial" w:cs="Arial"/>
      <w:sz w:val="24"/>
      <w:szCs w:val="24"/>
      <w:lang w:eastAsia="lt-LT"/>
    </w:rPr>
  </w:style>
  <w:style w:type="paragraph" w:customStyle="1" w:styleId="Style7">
    <w:name w:val="Style7"/>
    <w:basedOn w:val="Normal"/>
    <w:uiPriority w:val="99"/>
    <w:rsid w:val="00204189"/>
    <w:pPr>
      <w:widowControl w:val="0"/>
      <w:autoSpaceDE w:val="0"/>
      <w:autoSpaceDN w:val="0"/>
      <w:adjustRightInd w:val="0"/>
      <w:spacing w:after="0" w:line="224" w:lineRule="exact"/>
    </w:pPr>
    <w:rPr>
      <w:rFonts w:ascii="Arial" w:eastAsiaTheme="minorEastAsia" w:hAnsi="Arial" w:cs="Arial"/>
      <w:sz w:val="24"/>
      <w:szCs w:val="24"/>
      <w:lang w:eastAsia="lt-LT"/>
    </w:rPr>
  </w:style>
  <w:style w:type="character" w:customStyle="1" w:styleId="ui-provider">
    <w:name w:val="ui-provider"/>
    <w:basedOn w:val="DefaultParagraphFont"/>
    <w:rsid w:val="00A67A5C"/>
  </w:style>
  <w:style w:type="table" w:customStyle="1" w:styleId="TipTable">
    <w:name w:val="Tip Table"/>
    <w:basedOn w:val="TableNormal"/>
    <w:uiPriority w:val="99"/>
    <w:rsid w:val="00770243"/>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NoSpacingChar">
    <w:name w:val="No Spacing Char"/>
    <w:link w:val="NoSpacing"/>
    <w:rsid w:val="009F74CC"/>
    <w:rPr>
      <w:rFonts w:ascii="Times New Roman" w:eastAsia="Calibri" w:hAnsi="Times New Roman" w:cs="Times New Roman"/>
      <w:sz w:val="24"/>
    </w:rPr>
  </w:style>
  <w:style w:type="paragraph" w:customStyle="1" w:styleId="Point1">
    <w:name w:val="Point 1"/>
    <w:basedOn w:val="Normal"/>
    <w:rsid w:val="009F74CC"/>
    <w:pPr>
      <w:spacing w:before="120" w:after="120" w:line="240" w:lineRule="auto"/>
      <w:ind w:left="1418" w:hanging="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5104">
      <w:bodyDiv w:val="1"/>
      <w:marLeft w:val="0"/>
      <w:marRight w:val="0"/>
      <w:marTop w:val="0"/>
      <w:marBottom w:val="0"/>
      <w:divBdr>
        <w:top w:val="none" w:sz="0" w:space="0" w:color="auto"/>
        <w:left w:val="none" w:sz="0" w:space="0" w:color="auto"/>
        <w:bottom w:val="none" w:sz="0" w:space="0" w:color="auto"/>
        <w:right w:val="none" w:sz="0" w:space="0" w:color="auto"/>
      </w:divBdr>
    </w:div>
    <w:div w:id="741756943">
      <w:bodyDiv w:val="1"/>
      <w:marLeft w:val="0"/>
      <w:marRight w:val="0"/>
      <w:marTop w:val="0"/>
      <w:marBottom w:val="0"/>
      <w:divBdr>
        <w:top w:val="none" w:sz="0" w:space="0" w:color="auto"/>
        <w:left w:val="none" w:sz="0" w:space="0" w:color="auto"/>
        <w:bottom w:val="none" w:sz="0" w:space="0" w:color="auto"/>
        <w:right w:val="none" w:sz="0" w:space="0" w:color="auto"/>
      </w:divBdr>
    </w:div>
    <w:div w:id="82563051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t" TargetMode="External"/><Relationship Id="rId18" Type="http://schemas.openxmlformats.org/officeDocument/2006/relationships/hyperlink" Target="http://mano.lb.lt/lb/vps/Paraik%20biblioteka/2023%20parai&#353;kos/2023_KPD_parai&#353;kos/%20H5229" TargetMode="External"/><Relationship Id="rId26" Type="http://schemas.openxmlformats.org/officeDocument/2006/relationships/hyperlink" Target="mailto:info@lb.lt" TargetMode="External"/><Relationship Id="rId3" Type="http://schemas.openxmlformats.org/officeDocument/2006/relationships/customXml" Target="../customXml/item3.xml"/><Relationship Id="rId21" Type="http://schemas.openxmlformats.org/officeDocument/2006/relationships/hyperlink" Target="https://osp.stat.gov.lt/statistiniu-rodikliu-analize?indicator=S7R271" TargetMode="External"/><Relationship Id="rId7" Type="http://schemas.openxmlformats.org/officeDocument/2006/relationships/settings" Target="settings.xml"/><Relationship Id="rId12" Type="http://schemas.openxmlformats.org/officeDocument/2006/relationships/hyperlink" Target="http://www3.lrs.lt/dokpaieska/forma_l.htm" TargetMode="External"/><Relationship Id="rId17" Type="http://schemas.openxmlformats.org/officeDocument/2006/relationships/hyperlink" Target="https://sabis.nbfc.lt"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mailto:ibruzgiene@lb.lt" TargetMode="External"/><Relationship Id="rId20" Type="http://schemas.openxmlformats.org/officeDocument/2006/relationships/hyperlink" Target="https://osp.stat.gov.lt/statistiniu-rodikliu-analize?indicator=S7R2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sabis.nbfc.l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osp.stat.gov.lt/statistiniu-rodikliu-analize?indicator=S7R2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uzgiene@lb.lt" TargetMode="External"/><Relationship Id="rId22" Type="http://schemas.openxmlformats.org/officeDocument/2006/relationships/hyperlink" Target="mailto:info@lb.l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90FFA-4592-4580-A6ED-F0379F32A0AA}">
  <ds:schemaRefs>
    <ds:schemaRef ds:uri="http://schemas.openxmlformats.org/officeDocument/2006/bibliography"/>
  </ds:schemaRefs>
</ds:datastoreItem>
</file>

<file path=customXml/itemProps2.xml><?xml version="1.0" encoding="utf-8"?>
<ds:datastoreItem xmlns:ds="http://schemas.openxmlformats.org/officeDocument/2006/customXml" ds:itemID="{DB2C1C51-DADE-4CA6-B973-78F6571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16D42-C326-49B3-A80F-2D47EEF00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D4CEDB-313B-4908-B178-179D530E9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30</Pages>
  <Words>77170</Words>
  <Characters>43987</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Kajokienė</dc:creator>
  <cp:lastModifiedBy>Ilona Valerija Bruzgienė</cp:lastModifiedBy>
  <cp:revision>114</cp:revision>
  <cp:lastPrinted>2017-07-17T06:05:00Z</cp:lastPrinted>
  <dcterms:created xsi:type="dcterms:W3CDTF">2024-12-18T17:36:00Z</dcterms:created>
  <dcterms:modified xsi:type="dcterms:W3CDTF">2024-12-19T14:35:00Z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2a09b59-4bfd-43f2-a2c2-5b6d8700d3c9_Enabled">
    <vt:lpwstr>true</vt:lpwstr>
  </property>
  <property fmtid="{D5CDD505-2E9C-101B-9397-08002B2CF9AE}" pid="4" name="MSIP_Label_e2a09b59-4bfd-43f2-a2c2-5b6d8700d3c9_SetDate">
    <vt:lpwstr>2023-04-19T07:55:37Z</vt:lpwstr>
  </property>
  <property fmtid="{D5CDD505-2E9C-101B-9397-08002B2CF9AE}" pid="5" name="MSIP_Label_e2a09b59-4bfd-43f2-a2c2-5b6d8700d3c9_Method">
    <vt:lpwstr>Privileged</vt:lpwstr>
  </property>
  <property fmtid="{D5CDD505-2E9C-101B-9397-08002B2CF9AE}" pid="6" name="MSIP_Label_e2a09b59-4bfd-43f2-a2c2-5b6d8700d3c9_Name">
    <vt:lpwstr>LB NEVIEŠA Nematoma (Invisible)</vt:lpwstr>
  </property>
  <property fmtid="{D5CDD505-2E9C-101B-9397-08002B2CF9AE}" pid="7" name="MSIP_Label_e2a09b59-4bfd-43f2-a2c2-5b6d8700d3c9_SiteId">
    <vt:lpwstr>5a40b399-6903-4594-ad73-dc4ed7ed91c0</vt:lpwstr>
  </property>
  <property fmtid="{D5CDD505-2E9C-101B-9397-08002B2CF9AE}" pid="8" name="MSIP_Label_e2a09b59-4bfd-43f2-a2c2-5b6d8700d3c9_ActionId">
    <vt:lpwstr>9f7d811b-1e5a-424b-8ebb-ef668bfd7b84</vt:lpwstr>
  </property>
  <property fmtid="{D5CDD505-2E9C-101B-9397-08002B2CF9AE}" pid="9" name="MSIP_Label_e2a09b59-4bfd-43f2-a2c2-5b6d8700d3c9_ContentBits">
    <vt:lpwstr>0</vt:lpwstr>
  </property>
</Properties>
</file>