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607A885" w14:textId="77777777" w:rsidR="00347224" w:rsidRDefault="00347224" w:rsidP="00C43D47">
      <w:pPr>
        <w:pStyle w:val="Pagrindinistekstas"/>
        <w:ind w:firstLine="0"/>
        <w:jc w:val="center"/>
        <w:rPr>
          <w:rFonts w:ascii="Arial" w:hAnsi="Arial" w:cs="Arial"/>
          <w:sz w:val="22"/>
          <w:szCs w:val="22"/>
        </w:rPr>
      </w:pPr>
    </w:p>
    <w:p w14:paraId="47248B6C" w14:textId="3104A4B8" w:rsidR="00437889" w:rsidRDefault="005F6B46" w:rsidP="00C43D47">
      <w:pPr>
        <w:pStyle w:val="Pagrindinistekstas"/>
        <w:ind w:firstLine="0"/>
        <w:jc w:val="center"/>
        <w:rPr>
          <w:rFonts w:ascii="Arial" w:hAnsi="Arial" w:cs="Arial"/>
          <w:b/>
          <w:bCs/>
          <w:sz w:val="22"/>
          <w:szCs w:val="22"/>
        </w:rPr>
      </w:pPr>
      <w:r w:rsidRPr="005F6B46">
        <w:rPr>
          <w:rFonts w:ascii="Arial" w:hAnsi="Arial" w:cs="Arial"/>
          <w:b/>
          <w:bCs/>
          <w:sz w:val="22"/>
          <w:szCs w:val="22"/>
        </w:rPr>
        <w:t>Magistralinio kelio A6 Kaunas–Zarasai–Daugpilis* ruožo nuo 150,072 iki 162,832 km kapitalinio remonto projekto parengimas ir projekto vykdymo priežiūra</w:t>
      </w:r>
    </w:p>
    <w:p w14:paraId="3F73EA67" w14:textId="77777777" w:rsidR="005F6B46" w:rsidRDefault="005F6B46" w:rsidP="00C43D47">
      <w:pPr>
        <w:pStyle w:val="Pagrindinistekstas"/>
        <w:ind w:firstLine="0"/>
        <w:jc w:val="center"/>
        <w:rPr>
          <w:rFonts w:ascii="Arial" w:hAnsi="Arial" w:cs="Arial"/>
          <w:sz w:val="22"/>
          <w:szCs w:val="22"/>
        </w:rPr>
      </w:pPr>
    </w:p>
    <w:p w14:paraId="64F80714" w14:textId="38F69CAE"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w:t>
      </w:r>
      <w:r w:rsidR="005F6B46">
        <w:rPr>
          <w:rFonts w:ascii="Arial" w:hAnsi="Arial" w:cs="Arial"/>
          <w:sz w:val="22"/>
          <w:szCs w:val="22"/>
        </w:rPr>
        <w:t>1</w:t>
      </w:r>
      <w:r>
        <w:rPr>
          <w:rFonts w:ascii="Arial" w:hAnsi="Arial" w:cs="Arial"/>
          <w:sz w:val="22"/>
          <w:szCs w:val="22"/>
        </w:rPr>
        <w:t>-</w:t>
      </w:r>
      <w:r w:rsidR="002505DE">
        <w:rPr>
          <w:rFonts w:ascii="Arial" w:hAnsi="Arial" w:cs="Arial"/>
          <w:sz w:val="22"/>
          <w:szCs w:val="22"/>
        </w:rPr>
        <w:t>30</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1841C2BD" w:rsidR="004B24B2" w:rsidRDefault="000F5953" w:rsidP="000F5953">
            <w:pPr>
              <w:rPr>
                <w:rFonts w:ascii="Arial" w:hAnsi="Arial" w:cs="Arial"/>
                <w:b/>
                <w:bCs/>
                <w:sz w:val="22"/>
                <w:szCs w:val="22"/>
                <w:shd w:val="clear" w:color="auto" w:fill="E6E6E6"/>
              </w:rPr>
            </w:pPr>
            <w:r w:rsidRPr="000F5953">
              <w:rPr>
                <w:rFonts w:ascii="Arial" w:hAnsi="Arial" w:cs="Arial"/>
                <w:sz w:val="22"/>
                <w:szCs w:val="22"/>
              </w:rPr>
              <w:t>Pirkimas atliekamas nesinaudojant CPO katalogu</w:t>
            </w:r>
            <w:r w:rsidR="0031197F">
              <w:rPr>
                <w:rFonts w:ascii="Arial" w:hAnsi="Arial" w:cs="Arial"/>
                <w:sz w:val="22"/>
                <w:szCs w:val="22"/>
              </w:rPr>
              <w:t xml:space="preserve"> </w:t>
            </w:r>
            <w:r w:rsidR="00475903">
              <w:rPr>
                <w:rFonts w:ascii="Arial" w:hAnsi="Arial" w:cs="Arial"/>
                <w:sz w:val="22"/>
                <w:szCs w:val="22"/>
              </w:rPr>
              <w:t>(žr. Specialiųjų pirkimo sąlygų (toliau – SPS) priedą Nr. 15)</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320463" w:rsidRDefault="004922C7"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Atliekamas žaliasis pirkimas</w:t>
            </w:r>
            <w:r w:rsidR="00875502" w:rsidRPr="00320463">
              <w:rPr>
                <w:rFonts w:ascii="Arial" w:eastAsiaTheme="minorHAnsi" w:hAnsi="Arial" w:cs="Arial"/>
                <w:color w:val="000000" w:themeColor="text1"/>
                <w:sz w:val="22"/>
                <w:szCs w:val="22"/>
              </w:rPr>
              <w:t>.</w:t>
            </w:r>
          </w:p>
          <w:p w14:paraId="2DDA8608" w14:textId="0F49E13B" w:rsidR="000F5953" w:rsidRPr="00320463" w:rsidRDefault="001E30A6"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F5953" w:rsidRPr="00320463">
              <w:rPr>
                <w:rFonts w:ascii="Arial" w:eastAsiaTheme="minorHAnsi" w:hAnsi="Arial" w:cs="Arial"/>
                <w:color w:val="000000" w:themeColor="text1"/>
                <w:sz w:val="22"/>
                <w:szCs w:val="22"/>
              </w:rPr>
              <w:t xml:space="preserve"> 4.1 p. ir 4.3 p.:</w:t>
            </w:r>
          </w:p>
          <w:p w14:paraId="5DDE7726" w14:textId="204BA600" w:rsidR="000F5953" w:rsidRPr="00320463" w:rsidRDefault="000F5953" w:rsidP="005A792D">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Calibri" w:hAnsi="Arial" w:cs="Arial"/>
                <w:sz w:val="22"/>
                <w:szCs w:val="22"/>
              </w:rPr>
              <w:t xml:space="preserve">aplinkos apsaugos vadybos sistemos </w:t>
            </w:r>
            <w:r w:rsidRPr="00320463">
              <w:rPr>
                <w:rFonts w:ascii="Arial" w:eastAsiaTheme="minorHAnsi" w:hAnsi="Arial" w:cs="Arial"/>
                <w:color w:val="000000" w:themeColor="text1"/>
                <w:sz w:val="22"/>
                <w:szCs w:val="22"/>
              </w:rPr>
              <w:t xml:space="preserve">reikalavimai </w:t>
            </w:r>
            <w:r w:rsidRPr="00320463">
              <w:rPr>
                <w:rFonts w:ascii="Arial" w:eastAsia="Calibri" w:hAnsi="Arial" w:cs="Arial"/>
                <w:sz w:val="22"/>
                <w:szCs w:val="22"/>
              </w:rPr>
              <w:t>(SPS priedas Nr. 11)</w:t>
            </w:r>
            <w:r w:rsidR="00AE56E0">
              <w:rPr>
                <w:rFonts w:ascii="Arial" w:eastAsia="Calibri" w:hAnsi="Arial" w:cs="Arial"/>
                <w:sz w:val="22"/>
                <w:szCs w:val="22"/>
              </w:rPr>
              <w:t xml:space="preserve"> ir </w:t>
            </w:r>
            <w:r w:rsidR="00AE56E0" w:rsidRPr="006A51AE">
              <w:rPr>
                <w:rFonts w:ascii="Arial" w:hAnsi="Arial" w:cs="Arial"/>
                <w:sz w:val="22"/>
                <w:szCs w:val="22"/>
              </w:rPr>
              <w:t xml:space="preserve"> Sutarties specialiųjų sąlygų (</w:t>
            </w:r>
            <w:r w:rsidR="00AE56E0" w:rsidRPr="006A51AE">
              <w:rPr>
                <w:rFonts w:ascii="Arial" w:hAnsi="Arial" w:cs="Arial"/>
                <w:i/>
                <w:iCs/>
                <w:sz w:val="22"/>
                <w:szCs w:val="22"/>
              </w:rPr>
              <w:t>pateikt</w:t>
            </w:r>
            <w:r w:rsidR="00AE56E0" w:rsidRPr="00AE56E0">
              <w:rPr>
                <w:rFonts w:ascii="Arial" w:hAnsi="Arial" w:cs="Arial"/>
                <w:i/>
                <w:iCs/>
                <w:sz w:val="22"/>
                <w:szCs w:val="22"/>
              </w:rPr>
              <w:t>ų</w:t>
            </w:r>
            <w:r w:rsidR="00AE56E0" w:rsidRPr="006A51AE">
              <w:rPr>
                <w:rFonts w:ascii="Arial" w:hAnsi="Arial" w:cs="Arial"/>
                <w:sz w:val="22"/>
                <w:szCs w:val="22"/>
              </w:rPr>
              <w:t xml:space="preserve"> </w:t>
            </w:r>
            <w:r w:rsidR="00AE56E0" w:rsidRPr="006A51AE">
              <w:rPr>
                <w:rFonts w:ascii="Arial" w:hAnsi="Arial" w:cs="Arial"/>
                <w:i/>
                <w:iCs/>
                <w:sz w:val="22"/>
                <w:szCs w:val="22"/>
              </w:rPr>
              <w:t>SPS priede Nr.</w:t>
            </w:r>
            <w:r w:rsidR="00AE56E0" w:rsidRPr="006A51AE">
              <w:rPr>
                <w:rFonts w:ascii="Arial" w:hAnsi="Arial" w:cs="Arial"/>
                <w:sz w:val="22"/>
                <w:szCs w:val="22"/>
              </w:rPr>
              <w:t xml:space="preserve"> </w:t>
            </w:r>
            <w:r w:rsidR="00AE56E0" w:rsidRPr="006A51AE">
              <w:rPr>
                <w:rFonts w:ascii="Arial" w:hAnsi="Arial" w:cs="Arial"/>
                <w:i/>
                <w:iCs/>
                <w:sz w:val="22"/>
                <w:szCs w:val="22"/>
              </w:rPr>
              <w:t>8</w:t>
            </w:r>
            <w:r w:rsidR="00AE56E0" w:rsidRPr="006A51AE">
              <w:rPr>
                <w:rFonts w:ascii="Arial" w:hAnsi="Arial" w:cs="Arial"/>
                <w:sz w:val="22"/>
                <w:szCs w:val="22"/>
              </w:rPr>
              <w:t>)</w:t>
            </w:r>
            <w:r w:rsidR="00AE56E0" w:rsidRPr="006A51AE">
              <w:rPr>
                <w:rFonts w:ascii="Arial" w:eastAsiaTheme="minorHAnsi" w:hAnsi="Arial" w:cs="Arial"/>
                <w:color w:val="000000" w:themeColor="text1"/>
                <w:sz w:val="22"/>
                <w:szCs w:val="22"/>
              </w:rPr>
              <w:t xml:space="preserve"> 13.1 p.).</w:t>
            </w:r>
          </w:p>
          <w:p w14:paraId="20912A9A" w14:textId="2D8C00EF" w:rsidR="006A51AE" w:rsidRDefault="000F5953" w:rsidP="000F5953">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Tvarkos aprašo 2 priedo 26.2, 26.3 punktų reikalavimai (SPS pried</w:t>
            </w:r>
            <w:r w:rsidR="005872DC" w:rsidRPr="00320463">
              <w:rPr>
                <w:rFonts w:ascii="Arial" w:eastAsiaTheme="minorHAnsi" w:hAnsi="Arial" w:cs="Arial"/>
                <w:color w:val="000000" w:themeColor="text1"/>
                <w:sz w:val="22"/>
                <w:szCs w:val="22"/>
              </w:rPr>
              <w:t>o</w:t>
            </w:r>
            <w:r w:rsidRPr="00320463">
              <w:rPr>
                <w:rFonts w:ascii="Arial" w:eastAsiaTheme="minorHAnsi" w:hAnsi="Arial" w:cs="Arial"/>
                <w:color w:val="000000" w:themeColor="text1"/>
                <w:sz w:val="22"/>
                <w:szCs w:val="22"/>
              </w:rPr>
              <w:t xml:space="preserve"> Nr. 4 </w:t>
            </w:r>
            <w:r w:rsidR="00E60310">
              <w:rPr>
                <w:rFonts w:ascii="Arial" w:eastAsiaTheme="minorHAnsi" w:hAnsi="Arial" w:cs="Arial"/>
                <w:color w:val="000000" w:themeColor="text1"/>
                <w:sz w:val="22"/>
                <w:szCs w:val="22"/>
              </w:rPr>
              <w:t xml:space="preserve"> </w:t>
            </w:r>
            <w:r w:rsidRPr="00320463">
              <w:rPr>
                <w:rFonts w:ascii="Arial" w:eastAsiaTheme="minorHAnsi" w:hAnsi="Arial" w:cs="Arial"/>
                <w:color w:val="000000" w:themeColor="text1"/>
                <w:sz w:val="22"/>
                <w:szCs w:val="22"/>
              </w:rPr>
              <w:t>Techninės specifikacijos</w:t>
            </w:r>
            <w:r w:rsidR="006A51AE">
              <w:rPr>
                <w:rFonts w:ascii="Arial" w:eastAsiaTheme="minorHAnsi" w:hAnsi="Arial" w:cs="Arial"/>
                <w:color w:val="000000" w:themeColor="text1"/>
                <w:sz w:val="22"/>
                <w:szCs w:val="22"/>
              </w:rPr>
              <w:t xml:space="preserve"> </w:t>
            </w:r>
          </w:p>
          <w:p w14:paraId="1CBB1406" w14:textId="16E79BDD" w:rsidR="000F5953" w:rsidRPr="006A51AE" w:rsidRDefault="006A51AE" w:rsidP="006A51AE">
            <w:pPr>
              <w:rPr>
                <w:rFonts w:ascii="Arial" w:eastAsiaTheme="minorHAnsi" w:hAnsi="Arial" w:cs="Arial"/>
                <w:color w:val="000000" w:themeColor="text1"/>
                <w:sz w:val="22"/>
                <w:szCs w:val="22"/>
              </w:rPr>
            </w:pPr>
            <w:r w:rsidRPr="006A51AE">
              <w:rPr>
                <w:rFonts w:ascii="Arial" w:eastAsiaTheme="minorHAnsi" w:hAnsi="Arial" w:cs="Arial"/>
                <w:color w:val="000000" w:themeColor="text1"/>
                <w:sz w:val="22"/>
                <w:szCs w:val="22"/>
              </w:rPr>
              <w:t>,,</w:t>
            </w:r>
            <w:r w:rsidRPr="006A51AE">
              <w:rPr>
                <w:rFonts w:ascii="Arial" w:eastAsiaTheme="minorHAnsi" w:hAnsi="Arial" w:cs="Arial"/>
                <w:i/>
                <w:iCs/>
                <w:color w:val="000000" w:themeColor="text1"/>
                <w:sz w:val="22"/>
                <w:szCs w:val="22"/>
              </w:rPr>
              <w:t>Magistralinio kelio A6 Kaunas–Zarasai–Daugpilis* ruožo nuo 150,072 iki 162,832 km kapitalinis remontas</w:t>
            </w:r>
            <w:r w:rsidRPr="006A51AE">
              <w:rPr>
                <w:rFonts w:ascii="Arial" w:eastAsiaTheme="minorHAnsi" w:hAnsi="Arial" w:cs="Arial"/>
                <w:color w:val="000000" w:themeColor="text1"/>
                <w:sz w:val="22"/>
                <w:szCs w:val="22"/>
              </w:rPr>
              <w:t xml:space="preserve"> ‘‘</w:t>
            </w:r>
            <w:r w:rsidR="000F5953" w:rsidRPr="006A51AE">
              <w:rPr>
                <w:rFonts w:ascii="Arial" w:eastAsiaTheme="minorHAnsi" w:hAnsi="Arial" w:cs="Arial"/>
                <w:color w:val="000000" w:themeColor="text1"/>
                <w:sz w:val="22"/>
                <w:szCs w:val="22"/>
              </w:rPr>
              <w:t xml:space="preserve"> 3.19 p</w:t>
            </w:r>
            <w:r w:rsidR="00AE56E0">
              <w:rPr>
                <w:rFonts w:ascii="Arial" w:eastAsiaTheme="minorHAnsi" w:hAnsi="Arial" w:cs="Arial"/>
                <w:color w:val="000000" w:themeColor="text1"/>
                <w:sz w:val="22"/>
                <w:szCs w:val="22"/>
              </w:rPr>
              <w:t>unktas</w:t>
            </w:r>
            <w:r w:rsidR="002F7F57">
              <w:rPr>
                <w:rFonts w:ascii="Arial" w:eastAsiaTheme="minorHAnsi" w:hAnsi="Arial" w:cs="Arial"/>
                <w:color w:val="000000" w:themeColor="text1"/>
                <w:sz w:val="22"/>
                <w:szCs w:val="22"/>
              </w:rPr>
              <w:t xml:space="preserve"> ir techninės</w:t>
            </w:r>
            <w:r w:rsidR="00621763">
              <w:rPr>
                <w:rFonts w:ascii="Arial" w:eastAsiaTheme="minorHAnsi" w:hAnsi="Arial" w:cs="Arial"/>
                <w:color w:val="000000" w:themeColor="text1"/>
                <w:sz w:val="22"/>
                <w:szCs w:val="22"/>
              </w:rPr>
              <w:t xml:space="preserve"> specifikacijos (techninės užduoties) ,,</w:t>
            </w:r>
            <w:r w:rsidR="0029662C" w:rsidRPr="0029662C">
              <w:rPr>
                <w:rFonts w:ascii="Arial" w:eastAsiaTheme="minorHAnsi" w:hAnsi="Arial" w:cs="Arial"/>
                <w:i/>
                <w:iCs/>
                <w:color w:val="000000" w:themeColor="text1"/>
                <w:sz w:val="22"/>
                <w:szCs w:val="22"/>
              </w:rPr>
              <w:t>Magistralinio kelio A6 Kaunas–Zarasai–Daugpilis</w:t>
            </w:r>
            <w:r w:rsidR="000168DB">
              <w:rPr>
                <w:rFonts w:ascii="Arial" w:eastAsiaTheme="minorHAnsi" w:hAnsi="Arial" w:cs="Arial"/>
                <w:i/>
                <w:iCs/>
                <w:color w:val="000000" w:themeColor="text1"/>
                <w:sz w:val="22"/>
                <w:szCs w:val="22"/>
              </w:rPr>
              <w:t>* 162,037 tilto per Šventąją paprastasis remontas</w:t>
            </w:r>
            <w:r w:rsidR="00621763">
              <w:rPr>
                <w:rFonts w:ascii="Arial" w:eastAsiaTheme="minorHAnsi" w:hAnsi="Arial" w:cs="Arial"/>
                <w:color w:val="000000" w:themeColor="text1"/>
                <w:sz w:val="22"/>
                <w:szCs w:val="22"/>
              </w:rPr>
              <w:t>‘‘</w:t>
            </w:r>
            <w:r w:rsidR="00BE1ECE">
              <w:rPr>
                <w:rFonts w:ascii="Arial" w:eastAsiaTheme="minorHAnsi" w:hAnsi="Arial" w:cs="Arial"/>
                <w:color w:val="000000" w:themeColor="text1"/>
                <w:sz w:val="22"/>
                <w:szCs w:val="22"/>
              </w:rPr>
              <w:t xml:space="preserve"> 3.4.10 punktas bei</w:t>
            </w:r>
            <w:r w:rsidR="00320463" w:rsidRPr="006A51AE">
              <w:rPr>
                <w:rFonts w:ascii="Arial" w:hAnsi="Arial" w:cs="Arial"/>
                <w:sz w:val="22"/>
                <w:szCs w:val="22"/>
              </w:rPr>
              <w:t xml:space="preserve"> Sutarties specialiųjų sąlygų (</w:t>
            </w:r>
            <w:r w:rsidR="001B4B8C" w:rsidRPr="006A51AE">
              <w:rPr>
                <w:rFonts w:ascii="Arial" w:hAnsi="Arial" w:cs="Arial"/>
                <w:i/>
                <w:iCs/>
                <w:sz w:val="22"/>
                <w:szCs w:val="22"/>
              </w:rPr>
              <w:t>pateikt</w:t>
            </w:r>
            <w:r w:rsidR="001B4B8C" w:rsidRPr="00AE56E0">
              <w:rPr>
                <w:rFonts w:ascii="Arial" w:hAnsi="Arial" w:cs="Arial"/>
                <w:i/>
                <w:iCs/>
                <w:sz w:val="22"/>
                <w:szCs w:val="22"/>
              </w:rPr>
              <w:t>ų</w:t>
            </w:r>
            <w:r w:rsidR="001B4B8C" w:rsidRPr="006A51AE">
              <w:rPr>
                <w:rFonts w:ascii="Arial" w:hAnsi="Arial" w:cs="Arial"/>
                <w:sz w:val="22"/>
                <w:szCs w:val="22"/>
              </w:rPr>
              <w:t xml:space="preserve"> </w:t>
            </w:r>
            <w:r w:rsidR="00320463" w:rsidRPr="006A51AE">
              <w:rPr>
                <w:rFonts w:ascii="Arial" w:hAnsi="Arial" w:cs="Arial"/>
                <w:i/>
                <w:iCs/>
                <w:sz w:val="22"/>
                <w:szCs w:val="22"/>
              </w:rPr>
              <w:t>SPS pried</w:t>
            </w:r>
            <w:r w:rsidR="001B4B8C" w:rsidRPr="006A51AE">
              <w:rPr>
                <w:rFonts w:ascii="Arial" w:hAnsi="Arial" w:cs="Arial"/>
                <w:i/>
                <w:iCs/>
                <w:sz w:val="22"/>
                <w:szCs w:val="22"/>
              </w:rPr>
              <w:t>e</w:t>
            </w:r>
            <w:r w:rsidR="00320463" w:rsidRPr="006A51AE">
              <w:rPr>
                <w:rFonts w:ascii="Arial" w:hAnsi="Arial" w:cs="Arial"/>
                <w:i/>
                <w:iCs/>
                <w:sz w:val="22"/>
                <w:szCs w:val="22"/>
              </w:rPr>
              <w:t xml:space="preserve"> Nr.</w:t>
            </w:r>
            <w:r w:rsidR="00320463" w:rsidRPr="006A51AE">
              <w:rPr>
                <w:rFonts w:ascii="Arial" w:hAnsi="Arial" w:cs="Arial"/>
                <w:sz w:val="22"/>
                <w:szCs w:val="22"/>
              </w:rPr>
              <w:t xml:space="preserve"> </w:t>
            </w:r>
            <w:r w:rsidR="00320463" w:rsidRPr="006A51AE">
              <w:rPr>
                <w:rFonts w:ascii="Arial" w:hAnsi="Arial" w:cs="Arial"/>
                <w:i/>
                <w:iCs/>
                <w:sz w:val="22"/>
                <w:szCs w:val="22"/>
              </w:rPr>
              <w:t>8</w:t>
            </w:r>
            <w:r w:rsidR="00320463" w:rsidRPr="006A51AE">
              <w:rPr>
                <w:rFonts w:ascii="Arial" w:hAnsi="Arial" w:cs="Arial"/>
                <w:sz w:val="22"/>
                <w:szCs w:val="22"/>
              </w:rPr>
              <w:t>)</w:t>
            </w:r>
            <w:r w:rsidR="000F5953" w:rsidRPr="006A51AE">
              <w:rPr>
                <w:rFonts w:ascii="Arial" w:eastAsiaTheme="minorHAnsi" w:hAnsi="Arial" w:cs="Arial"/>
                <w:color w:val="000000" w:themeColor="text1"/>
                <w:sz w:val="22"/>
                <w:szCs w:val="22"/>
              </w:rPr>
              <w:t xml:space="preserve">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FAFAA7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EndPr/>
              <w:sdtContent>
                <w:r w:rsidR="00610A2B">
                  <w:rPr>
                    <w:rFonts w:ascii="Arial" w:hAnsi="Arial" w:cs="Arial"/>
                    <w:sz w:val="22"/>
                    <w:szCs w:val="22"/>
                  </w:rPr>
                  <w:t>pirkimų specialistas Antanas Narbutas</w:t>
                </w:r>
              </w:sdtContent>
            </w:sdt>
            <w:r w:rsidRPr="00CF7302">
              <w:rPr>
                <w:rFonts w:ascii="Arial" w:hAnsi="Arial" w:cs="Arial"/>
                <w:sz w:val="22"/>
                <w:szCs w:val="22"/>
              </w:rPr>
              <w:t>,  Kauno g. 22-202, Vilnius</w:t>
            </w:r>
            <w:r w:rsidR="00C12F40">
              <w:rPr>
                <w:rFonts w:ascii="Arial" w:hAnsi="Arial" w:cs="Arial"/>
                <w:sz w:val="22"/>
                <w:szCs w:val="22"/>
              </w:rPr>
              <w:t xml:space="preserve">, </w:t>
            </w:r>
            <w:r w:rsidRPr="00CF7302">
              <w:rPr>
                <w:rFonts w:ascii="Arial" w:hAnsi="Arial" w:cs="Arial"/>
                <w:sz w:val="22"/>
                <w:szCs w:val="22"/>
              </w:rPr>
              <w: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A50D28"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F46DF84" w:rsidR="005B73EE" w:rsidRPr="00F06584" w:rsidRDefault="008E633D" w:rsidP="00F06584">
            <w:pPr>
              <w:rPr>
                <w:rFonts w:ascii="Arial" w:hAnsi="Arial" w:cs="Arial"/>
                <w:b/>
                <w:bCs/>
                <w:sz w:val="22"/>
                <w:szCs w:val="22"/>
              </w:rPr>
            </w:pPr>
            <w:r w:rsidRPr="005F6B46">
              <w:rPr>
                <w:rFonts w:ascii="Arial" w:hAnsi="Arial" w:cs="Arial"/>
                <w:b/>
                <w:bCs/>
                <w:sz w:val="22"/>
                <w:szCs w:val="22"/>
              </w:rPr>
              <w:t>Magistralinio kelio A6 Kaunas–Zarasai–Daugpilis* ruožo nuo 150,072 iki 162,832 km kapitalinio remonto projekto parengimas ir projekto vykdymo priežiūra</w:t>
            </w:r>
            <w:r>
              <w:rPr>
                <w:rFonts w:ascii="Arial" w:hAnsi="Arial" w:cs="Arial"/>
                <w:b/>
                <w:bCs/>
                <w:sz w:val="22"/>
                <w:szCs w:val="22"/>
              </w:rPr>
              <w:t xml:space="preserve"> </w:t>
            </w:r>
            <w:r w:rsidR="00F06584">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AD9451D" w14:textId="77777777" w:rsidR="00E60A22" w:rsidRDefault="00E60A22" w:rsidP="0039436B">
            <w:pPr>
              <w:rPr>
                <w:rFonts w:ascii="Arial" w:eastAsiaTheme="minorHAnsi" w:hAnsi="Arial" w:cs="Arial"/>
                <w:bCs/>
                <w:color w:val="000000" w:themeColor="text1"/>
                <w:sz w:val="22"/>
                <w:szCs w:val="22"/>
              </w:rPr>
            </w:pPr>
          </w:p>
          <w:p w14:paraId="15572B29" w14:textId="77777777" w:rsidR="00E60A22" w:rsidRDefault="00E60A22" w:rsidP="0039436B">
            <w:pPr>
              <w:rPr>
                <w:rFonts w:ascii="Arial" w:eastAsiaTheme="minorHAnsi" w:hAnsi="Arial" w:cs="Arial"/>
                <w:bCs/>
                <w:color w:val="000000" w:themeColor="text1"/>
                <w:sz w:val="22"/>
                <w:szCs w:val="22"/>
              </w:rPr>
            </w:pPr>
          </w:p>
          <w:p w14:paraId="0E0DD310" w14:textId="0883ED97" w:rsidR="00E60A22" w:rsidRPr="00E60A22" w:rsidRDefault="00E60A22" w:rsidP="00E60A22">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 xml:space="preserve">Neskaidant </w:t>
            </w:r>
            <w:r w:rsidR="00E841A2" w:rsidRPr="005F6B46">
              <w:rPr>
                <w:rFonts w:ascii="Arial" w:hAnsi="Arial" w:cs="Arial"/>
                <w:b/>
                <w:bCs/>
                <w:sz w:val="22"/>
                <w:szCs w:val="22"/>
              </w:rPr>
              <w:t xml:space="preserve"> </w:t>
            </w:r>
            <w:r w:rsidR="00E841A2" w:rsidRPr="00E841A2">
              <w:rPr>
                <w:rFonts w:ascii="Arial" w:hAnsi="Arial" w:cs="Arial"/>
                <w:sz w:val="22"/>
                <w:szCs w:val="22"/>
              </w:rPr>
              <w:t>magistralinio kelio A6 Kaunas–Zarasai–Daugpilis* ruožo nuo 150,072 iki 162,832 km</w:t>
            </w:r>
            <w:r w:rsidR="00E841A2" w:rsidRPr="005F6B46">
              <w:rPr>
                <w:rFonts w:ascii="Arial" w:hAnsi="Arial" w:cs="Arial"/>
                <w:b/>
                <w:bCs/>
                <w:sz w:val="22"/>
                <w:szCs w:val="22"/>
              </w:rPr>
              <w:t xml:space="preserve"> </w:t>
            </w:r>
            <w:r w:rsidRPr="00E60A22">
              <w:rPr>
                <w:rFonts w:ascii="Arial" w:eastAsiaTheme="minorHAnsi" w:hAnsi="Arial" w:cs="Arial"/>
                <w:bCs/>
                <w:color w:val="000000" w:themeColor="text1"/>
                <w:sz w:val="22"/>
                <w:szCs w:val="22"/>
              </w:rPr>
              <w:t>kapitalinio remonto projektinių pasiūlymų parengimo, techninio darbo projekto parengim</w:t>
            </w:r>
            <w:r w:rsidR="00ED7BDA">
              <w:rPr>
                <w:rFonts w:ascii="Arial" w:eastAsiaTheme="minorHAnsi" w:hAnsi="Arial" w:cs="Arial"/>
                <w:bCs/>
                <w:color w:val="000000" w:themeColor="text1"/>
                <w:sz w:val="22"/>
                <w:szCs w:val="22"/>
              </w:rPr>
              <w:t>o</w:t>
            </w:r>
            <w:r w:rsidRPr="00E60A22">
              <w:rPr>
                <w:rFonts w:ascii="Arial" w:eastAsiaTheme="minorHAnsi" w:hAnsi="Arial" w:cs="Arial"/>
                <w:bCs/>
                <w:color w:val="000000" w:themeColor="text1"/>
                <w:sz w:val="22"/>
                <w:szCs w:val="22"/>
              </w:rPr>
              <w:t xml:space="preserve"> ir projekto vykdymo priežiūros:</w:t>
            </w:r>
          </w:p>
          <w:p w14:paraId="699DB0E8" w14:textId="77777777" w:rsidR="00547887" w:rsidRDefault="00E60A22" w:rsidP="00547887">
            <w:pPr>
              <w:pStyle w:val="Sraopastraipa"/>
              <w:numPr>
                <w:ilvl w:val="0"/>
                <w:numId w:val="31"/>
              </w:num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Užtikrinimas kompleksiškumas. Šios paslaugos </w:t>
            </w:r>
          </w:p>
          <w:p w14:paraId="4366B353" w14:textId="331AD0E0" w:rsidR="00E60A22" w:rsidRPr="00547887" w:rsidRDefault="00E60A22" w:rsidP="00547887">
            <w:p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yra glaudžiai tarpusavyje susijusios ir viena kitą papildo. Projektiniai pasiūlymai, techninis </w:t>
            </w:r>
            <w:r w:rsidR="00D10B4A">
              <w:rPr>
                <w:rFonts w:ascii="Arial" w:eastAsiaTheme="minorHAnsi" w:hAnsi="Arial" w:cs="Arial"/>
                <w:bCs/>
                <w:color w:val="000000" w:themeColor="text1"/>
                <w:sz w:val="22"/>
                <w:szCs w:val="22"/>
              </w:rPr>
              <w:t xml:space="preserve">darbo </w:t>
            </w:r>
            <w:r w:rsidRPr="00547887">
              <w:rPr>
                <w:rFonts w:ascii="Arial" w:eastAsiaTheme="minorHAnsi" w:hAnsi="Arial" w:cs="Arial"/>
                <w:bCs/>
                <w:color w:val="000000" w:themeColor="text1"/>
                <w:sz w:val="22"/>
                <w:szCs w:val="22"/>
              </w:rPr>
              <w:t xml:space="preserve">projektas ir priežiūra yra susijusios paslaugos, todėl jų atskyrimas gali lemti neatitikimus, klaidas ar ginčus tarp skirtingų tiekėjų. </w:t>
            </w:r>
          </w:p>
          <w:p w14:paraId="55FA5EED" w14:textId="77777777" w:rsidR="00E60A22" w:rsidRPr="00E60A22" w:rsidRDefault="00E60A22" w:rsidP="00E60A22">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Vadovaujantis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p>
          <w:p w14:paraId="011899E5" w14:textId="0803717D" w:rsidR="00E60A22" w:rsidRPr="00E60A22" w:rsidRDefault="00547887" w:rsidP="00E60A22">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2) </w:t>
            </w:r>
            <w:r w:rsidR="00E60A22" w:rsidRPr="00E60A22">
              <w:rPr>
                <w:rFonts w:ascii="Arial" w:eastAsiaTheme="minorHAnsi" w:hAnsi="Arial" w:cs="Arial"/>
                <w:bCs/>
                <w:color w:val="000000" w:themeColor="text1"/>
                <w:sz w:val="22"/>
                <w:szCs w:val="22"/>
              </w:rPr>
              <w:t xml:space="preserve">Atsakomybė. Kai visos paslaugos perkamos iš vieno tiekėjo, jis prisiima atsakomybę už galutinį rezultatą: nuo projektinių pasiūlymų iki įgyvendinimo kontrolės. </w:t>
            </w:r>
          </w:p>
          <w:p w14:paraId="27D499F8" w14:textId="761C25DE" w:rsidR="00E60A22" w:rsidRPr="00E60A22" w:rsidRDefault="00547887" w:rsidP="00E60A22">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3) </w:t>
            </w:r>
            <w:r w:rsidR="00E60A22" w:rsidRPr="00E60A22">
              <w:rPr>
                <w:rFonts w:ascii="Arial" w:eastAsiaTheme="minorHAnsi" w:hAnsi="Arial" w:cs="Arial"/>
                <w:bCs/>
                <w:color w:val="000000" w:themeColor="text1"/>
                <w:sz w:val="22"/>
                <w:szCs w:val="22"/>
              </w:rPr>
              <w:t>Mažesnė administracinė našta. Neskaidant pirkimo sumažėja administracinių procedūrų (pvz., kelių atskirų konkursų skelbimo, sutarčių sudarymo, tiekėjų koordinavimo) poreikis. Tai taupo perkančiosios organizacijos laiką ir resursus.</w:t>
            </w:r>
          </w:p>
          <w:p w14:paraId="24AB0F6E" w14:textId="77777777" w:rsidR="00E60A22" w:rsidRDefault="00E60A22" w:rsidP="0039436B">
            <w:pPr>
              <w:rPr>
                <w:rFonts w:ascii="Arial" w:eastAsiaTheme="minorHAnsi" w:hAnsi="Arial" w:cs="Arial"/>
                <w:bCs/>
                <w:color w:val="000000" w:themeColor="text1"/>
                <w:sz w:val="22"/>
                <w:szCs w:val="22"/>
              </w:rPr>
            </w:pPr>
          </w:p>
          <w:p w14:paraId="11217CB2" w14:textId="77777777" w:rsidR="00E60A22" w:rsidRPr="00D9683D" w:rsidRDefault="00E60A22" w:rsidP="0039436B">
            <w:pPr>
              <w:rPr>
                <w:rFonts w:ascii="Arial" w:eastAsiaTheme="minorHAnsi" w:hAnsi="Arial" w:cs="Arial"/>
                <w:bCs/>
                <w:color w:val="000000" w:themeColor="text1"/>
                <w:sz w:val="22"/>
                <w:szCs w:val="22"/>
              </w:rPr>
            </w:pPr>
          </w:p>
          <w:p w14:paraId="2BF43279" w14:textId="6D44EADC" w:rsidR="004B24B2" w:rsidRPr="00CF7302" w:rsidRDefault="004B24B2" w:rsidP="00C8720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4388CAC6" w:rsidR="007423D0" w:rsidRPr="000F5953" w:rsidRDefault="00A50D28"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0F5953">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F03FF4">
            <w:pPr>
              <w:pStyle w:val="Antrat1"/>
              <w:numPr>
                <w:ilvl w:val="2"/>
                <w:numId w:val="8"/>
              </w:numPr>
              <w:ind w:left="36" w:firstLine="142"/>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F03FF4">
            <w:pPr>
              <w:ind w:left="36" w:firstLine="142"/>
              <w:rPr>
                <w:rFonts w:ascii="Arial" w:hAnsi="Arial" w:cs="Arial"/>
                <w:i/>
                <w:iCs/>
                <w:color w:val="C00000"/>
                <w:sz w:val="4"/>
                <w:szCs w:val="4"/>
              </w:rPr>
            </w:pPr>
          </w:p>
          <w:p w14:paraId="58A3C1AA" w14:textId="211C66FB" w:rsidR="00C563AA" w:rsidRP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28ABD28" w14:textId="77777777" w:rsid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Reikalaujami</w:t>
            </w:r>
            <w:r w:rsidR="007C2FB9" w:rsidRPr="00C563AA">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C563AA" w:rsidRPr="00C563AA">
                  <w:rPr>
                    <w:rFonts w:ascii="Arial" w:hAnsi="Arial" w:cs="Arial"/>
                    <w:sz w:val="22"/>
                    <w:szCs w:val="22"/>
                  </w:rPr>
                  <w:t xml:space="preserve">aplinkos apsaugos vadybos sistemos standartai </w:t>
                </w:r>
              </w:sdtContent>
            </w:sdt>
            <w:r w:rsidR="007C2FB9" w:rsidRPr="00C563AA">
              <w:rPr>
                <w:rFonts w:ascii="Arial" w:hAnsi="Arial" w:cs="Arial"/>
                <w:color w:val="0070C0"/>
                <w:sz w:val="22"/>
                <w:szCs w:val="22"/>
              </w:rPr>
              <w:t xml:space="preserve"> </w:t>
            </w:r>
            <w:r w:rsidR="00E64A74" w:rsidRPr="00C563AA">
              <w:rPr>
                <w:rFonts w:ascii="Arial" w:hAnsi="Arial" w:cs="Arial"/>
                <w:sz w:val="22"/>
                <w:szCs w:val="22"/>
              </w:rPr>
              <w:t xml:space="preserve">nurodyti </w:t>
            </w:r>
            <w:r w:rsidRPr="00C563AA">
              <w:rPr>
                <w:rFonts w:ascii="Arial" w:hAnsi="Arial" w:cs="Arial"/>
                <w:b/>
                <w:sz w:val="22"/>
                <w:szCs w:val="22"/>
              </w:rPr>
              <w:t>SPS</w:t>
            </w:r>
            <w:r w:rsidR="007C2FB9" w:rsidRPr="00C563AA">
              <w:rPr>
                <w:rFonts w:ascii="Arial" w:hAnsi="Arial" w:cs="Arial"/>
                <w:b/>
                <w:sz w:val="22"/>
                <w:szCs w:val="22"/>
              </w:rPr>
              <w:t xml:space="preserve"> p</w:t>
            </w:r>
            <w:r w:rsidRPr="00C563AA">
              <w:rPr>
                <w:rFonts w:ascii="Arial" w:hAnsi="Arial" w:cs="Arial"/>
                <w:b/>
                <w:sz w:val="22"/>
                <w:szCs w:val="22"/>
              </w:rPr>
              <w:t>riede Nr.</w:t>
            </w:r>
            <w:r w:rsidR="007C2FB9" w:rsidRPr="00C563AA">
              <w:rPr>
                <w:rFonts w:ascii="Arial" w:hAnsi="Arial" w:cs="Arial"/>
                <w:b/>
                <w:sz w:val="22"/>
                <w:szCs w:val="22"/>
              </w:rPr>
              <w:t xml:space="preserve"> </w:t>
            </w:r>
            <w:r w:rsidR="00C563AA" w:rsidRPr="00C563AA">
              <w:rPr>
                <w:rFonts w:ascii="Arial" w:hAnsi="Arial" w:cs="Arial"/>
                <w:b/>
                <w:sz w:val="22"/>
                <w:szCs w:val="22"/>
              </w:rPr>
              <w:t>11</w:t>
            </w:r>
            <w:r w:rsidR="007C2FB9" w:rsidRPr="00C563AA">
              <w:rPr>
                <w:rFonts w:ascii="Arial" w:hAnsi="Arial" w:cs="Arial"/>
                <w:sz w:val="22"/>
                <w:szCs w:val="22"/>
              </w:rPr>
              <w:t>.</w:t>
            </w:r>
          </w:p>
          <w:p w14:paraId="5AA7576C" w14:textId="4348950C" w:rsidR="00E64A74" w:rsidRPr="00C563AA" w:rsidRDefault="00BF16F5"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386A8E70" w14:textId="77777777" w:rsidR="00E368D9" w:rsidRPr="00E368D9" w:rsidRDefault="00235214" w:rsidP="00F03FF4">
            <w:pPr>
              <w:pStyle w:val="Sraopastraipa"/>
              <w:numPr>
                <w:ilvl w:val="2"/>
                <w:numId w:val="14"/>
              </w:numPr>
              <w:ind w:left="36" w:firstLine="142"/>
              <w:contextualSpacing w:val="0"/>
              <w:rPr>
                <w:rFonts w:ascii="Arial" w:hAnsi="Arial" w:cs="Arial"/>
                <w:sz w:val="22"/>
                <w:szCs w:val="22"/>
              </w:rPr>
            </w:pPr>
            <w:r w:rsidRPr="00235214">
              <w:rPr>
                <w:rFonts w:ascii="Arial" w:hAnsi="Arial" w:cs="Arial"/>
                <w:bCs/>
                <w:sz w:val="22"/>
                <w:szCs w:val="22"/>
              </w:rPr>
              <w:t>Perkančioji organizacija netikrina subtiekėjų</w:t>
            </w:r>
            <w:r w:rsidR="00E368D9">
              <w:rPr>
                <w:rFonts w:ascii="Arial" w:hAnsi="Arial" w:cs="Arial"/>
                <w:bCs/>
                <w:sz w:val="22"/>
                <w:szCs w:val="22"/>
              </w:rPr>
              <w:t xml:space="preserve"> </w:t>
            </w:r>
          </w:p>
          <w:p w14:paraId="40F6271D" w14:textId="19F7D95B" w:rsidR="00235214" w:rsidRPr="00E13591" w:rsidRDefault="00E368D9" w:rsidP="00E13591">
            <w:pPr>
              <w:ind w:left="36"/>
              <w:rPr>
                <w:rFonts w:ascii="Arial" w:hAnsi="Arial" w:cs="Arial"/>
                <w:bCs/>
                <w:sz w:val="22"/>
                <w:szCs w:val="22"/>
              </w:rPr>
            </w:pPr>
            <w:r w:rsidRPr="00E368D9">
              <w:rPr>
                <w:rFonts w:ascii="Arial" w:hAnsi="Arial" w:cs="Arial"/>
                <w:bCs/>
                <w:sz w:val="22"/>
                <w:szCs w:val="22"/>
              </w:rPr>
              <w:t>(</w:t>
            </w:r>
            <w:r w:rsidRPr="00E368D9">
              <w:rPr>
                <w:rFonts w:ascii="Arial" w:hAnsi="Arial" w:cs="Arial"/>
                <w:i/>
                <w:iCs/>
                <w:sz w:val="22"/>
                <w:szCs w:val="22"/>
              </w:rPr>
              <w:t>tiekėjo pirkimo sutarties vykdymui pasitelkiamų trečiųjų asmenų, kurio kvalifikacija tiekėjas nesiremia</w:t>
            </w:r>
            <w:r w:rsidR="00AF2013">
              <w:rPr>
                <w:rFonts w:ascii="Arial" w:hAnsi="Arial" w:cs="Arial"/>
                <w:i/>
                <w:iCs/>
                <w:sz w:val="22"/>
                <w:szCs w:val="22"/>
              </w:rPr>
              <w:t>,</w:t>
            </w:r>
            <w:r w:rsidR="00AF2013" w:rsidRPr="00F924F7">
              <w:rPr>
                <w:rFonts w:ascii="Arial" w:hAnsi="Arial" w:cs="Arial"/>
                <w:sz w:val="22"/>
                <w:szCs w:val="22"/>
              </w:rPr>
              <w:t xml:space="preserve"> </w:t>
            </w:r>
            <w:r w:rsidR="00AF2013" w:rsidRPr="00AF2013">
              <w:rPr>
                <w:rFonts w:ascii="Arial" w:hAnsi="Arial" w:cs="Arial"/>
                <w:i/>
                <w:iCs/>
                <w:sz w:val="22"/>
                <w:szCs w:val="22"/>
              </w:rPr>
              <w:t>kad atitiktų kvalifikacijos reikalavimus</w:t>
            </w:r>
            <w:r w:rsidRPr="00E368D9">
              <w:rPr>
                <w:rFonts w:ascii="Arial" w:hAnsi="Arial" w:cs="Arial"/>
                <w:bCs/>
                <w:sz w:val="22"/>
                <w:szCs w:val="22"/>
              </w:rPr>
              <w:t>)</w:t>
            </w:r>
            <w:r w:rsidR="00306E31" w:rsidRPr="00E368D9">
              <w:rPr>
                <w:rFonts w:ascii="Arial" w:hAnsi="Arial" w:cs="Arial"/>
                <w:bCs/>
                <w:sz w:val="22"/>
                <w:szCs w:val="22"/>
              </w:rPr>
              <w:t xml:space="preserve"> </w:t>
            </w:r>
            <w:r w:rsidR="00306E31" w:rsidRPr="00E368D9">
              <w:rPr>
                <w:rFonts w:ascii="Arial" w:hAnsi="Arial" w:cs="Arial"/>
                <w:sz w:val="22"/>
                <w:szCs w:val="22"/>
              </w:rPr>
              <w:t xml:space="preserve"> </w:t>
            </w:r>
            <w:r w:rsidR="00306E31" w:rsidRPr="00E368D9">
              <w:rPr>
                <w:rFonts w:ascii="Arial" w:hAnsi="Arial" w:cs="Arial"/>
                <w:bCs/>
                <w:sz w:val="22"/>
                <w:szCs w:val="22"/>
              </w:rPr>
              <w:t>ir</w:t>
            </w:r>
            <w:r w:rsidR="00235214" w:rsidRPr="00E368D9">
              <w:rPr>
                <w:rFonts w:ascii="Arial" w:hAnsi="Arial" w:cs="Arial"/>
                <w:bCs/>
                <w:sz w:val="22"/>
                <w:szCs w:val="22"/>
              </w:rPr>
              <w:t xml:space="preserve"> specialistų (kvazisub</w:t>
            </w:r>
            <w:r w:rsidR="00E13591">
              <w:rPr>
                <w:rFonts w:ascii="Arial" w:hAnsi="Arial" w:cs="Arial"/>
                <w:bCs/>
                <w:sz w:val="22"/>
                <w:szCs w:val="22"/>
              </w:rPr>
              <w:t>-</w:t>
            </w:r>
            <w:r w:rsidR="00235214" w:rsidRPr="00E368D9">
              <w:rPr>
                <w:rFonts w:ascii="Arial" w:hAnsi="Arial" w:cs="Arial"/>
                <w:bCs/>
                <w:sz w:val="22"/>
                <w:szCs w:val="22"/>
              </w:rPr>
              <w:t>tiekėjų), kurių kvalifikacija Tiekėjas remiasi, ir kuriuos, Tiekėjas ketina įdarbinti, jei pasiūlymas bus pripažintas laimėjusiu, pašalinimo pagrindų.</w:t>
            </w:r>
          </w:p>
          <w:p w14:paraId="7807D270" w14:textId="487DD388" w:rsidR="000D20FF" w:rsidRDefault="000D20FF" w:rsidP="00F03FF4">
            <w:pPr>
              <w:pStyle w:val="Sraopastraipa"/>
              <w:numPr>
                <w:ilvl w:val="2"/>
                <w:numId w:val="14"/>
              </w:numPr>
              <w:ind w:left="36" w:firstLine="142"/>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F03FF4">
            <w:pPr>
              <w:pStyle w:val="Sraopastraipa"/>
              <w:numPr>
                <w:ilvl w:val="2"/>
                <w:numId w:val="14"/>
              </w:numPr>
              <w:ind w:left="36" w:firstLine="142"/>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65E72">
            <w:pPr>
              <w:pStyle w:val="Sraopastraipa"/>
              <w:numPr>
                <w:ilvl w:val="2"/>
                <w:numId w:val="15"/>
              </w:numPr>
              <w:ind w:left="36" w:firstLine="142"/>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186E8042"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Pirkimui taikomos</w:t>
            </w:r>
            <w:r w:rsidR="00070E82" w:rsidRPr="0098785A">
              <w:rPr>
                <w:rFonts w:ascii="Arial" w:hAnsi="Arial" w:cs="Arial"/>
                <w:bCs/>
                <w:sz w:val="22"/>
                <w:szCs w:val="22"/>
              </w:rPr>
              <w:t xml:space="preserve"> taikomo</w:t>
            </w:r>
            <w:r w:rsidR="00070E82">
              <w:rPr>
                <w:rFonts w:ascii="Arial" w:hAnsi="Arial" w:cs="Arial"/>
                <w:bCs/>
                <w:sz w:val="22"/>
                <w:szCs w:val="22"/>
              </w:rPr>
              <w:t>s</w:t>
            </w:r>
            <w:r w:rsidR="00070E82" w:rsidRPr="0098785A">
              <w:rPr>
                <w:rFonts w:ascii="Arial" w:hAnsi="Arial" w:cs="Arial"/>
                <w:bCs/>
                <w:sz w:val="22"/>
                <w:szCs w:val="22"/>
              </w:rPr>
              <w:t xml:space="preserve"> </w:t>
            </w:r>
            <w:r w:rsidR="00070E82" w:rsidRPr="000C01B4">
              <w:rPr>
                <w:rFonts w:ascii="Arial" w:hAnsi="Arial" w:cs="Arial"/>
                <w:sz w:val="22"/>
                <w:szCs w:val="22"/>
                <w:lang w:eastAsia="en-US"/>
              </w:rPr>
              <w:t xml:space="preserve"> </w:t>
            </w:r>
            <w:r w:rsidR="00070E82" w:rsidRPr="000C01B4">
              <w:rPr>
                <w:rFonts w:ascii="Arial" w:hAnsi="Arial" w:cs="Arial"/>
                <w:bCs/>
                <w:sz w:val="22"/>
                <w:szCs w:val="22"/>
              </w:rPr>
              <w:t>2014 m. liepos 31 d. Tarybos reglamento (ES) Nr. 833/2014</w:t>
            </w:r>
            <w:r w:rsidR="00070E82">
              <w:rPr>
                <w:rFonts w:ascii="Arial" w:hAnsi="Arial" w:cs="Arial"/>
                <w:bCs/>
                <w:sz w:val="22"/>
                <w:szCs w:val="22"/>
              </w:rPr>
              <w:t xml:space="preserve"> (su pakeitimais, padarytais 2</w:t>
            </w:r>
            <w:r w:rsidR="00070E82" w:rsidRPr="006C5CC7">
              <w:rPr>
                <w:rFonts w:ascii="Arial" w:hAnsi="Arial" w:cs="Arial"/>
                <w:bCs/>
                <w:sz w:val="22"/>
                <w:szCs w:val="22"/>
              </w:rPr>
              <w:t>022 m. balandžio 8 d. Tarybos reglamentu (ES) Nr. 2022/576</w:t>
            </w:r>
            <w:r w:rsidR="00070E82">
              <w:rPr>
                <w:rFonts w:ascii="Arial" w:hAnsi="Arial" w:cs="Arial"/>
                <w:bCs/>
                <w:sz w:val="22"/>
                <w:szCs w:val="22"/>
              </w:rPr>
              <w:t>) (toliau – Reglamentas)</w:t>
            </w:r>
            <w:r w:rsidR="00070E82" w:rsidRPr="0098785A">
              <w:rPr>
                <w:rFonts w:ascii="Arial" w:hAnsi="Arial" w:cs="Arial"/>
                <w:bCs/>
                <w:sz w:val="22"/>
                <w:szCs w:val="22"/>
              </w:rPr>
              <w:t xml:space="preserve"> nuostatos. </w:t>
            </w:r>
            <w:r w:rsidRPr="0098785A">
              <w:rPr>
                <w:rFonts w:ascii="Arial" w:hAnsi="Arial" w:cs="Arial"/>
                <w:bCs/>
                <w:sz w:val="22"/>
                <w:szCs w:val="22"/>
              </w:rPr>
              <w:t xml:space="preserve">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A01C18">
            <w:pPr>
              <w:pStyle w:val="Sraopastraipa"/>
              <w:numPr>
                <w:ilvl w:val="2"/>
                <w:numId w:val="11"/>
              </w:numPr>
              <w:ind w:left="36" w:firstLine="142"/>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A01C18">
            <w:pPr>
              <w:pStyle w:val="Sraopastraipa"/>
              <w:numPr>
                <w:ilvl w:val="2"/>
                <w:numId w:val="11"/>
              </w:numPr>
              <w:ind w:left="36" w:firstLine="142"/>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A01C18">
            <w:pPr>
              <w:pStyle w:val="Sraopastraipa"/>
              <w:numPr>
                <w:ilvl w:val="2"/>
                <w:numId w:val="11"/>
              </w:numPr>
              <w:ind w:left="36" w:firstLine="142"/>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77376ED" w:rsidR="00FC1FCE" w:rsidRDefault="007C4049" w:rsidP="00A01C18">
            <w:pPr>
              <w:pStyle w:val="Sraopastraipa"/>
              <w:numPr>
                <w:ilvl w:val="2"/>
                <w:numId w:val="11"/>
              </w:numPr>
              <w:ind w:left="36" w:firstLine="142"/>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C563AA">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A01C18">
            <w:pPr>
              <w:pStyle w:val="Sraopastraipa"/>
              <w:numPr>
                <w:ilvl w:val="2"/>
                <w:numId w:val="11"/>
              </w:numPr>
              <w:ind w:left="36" w:firstLine="142"/>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A01C18">
            <w:pPr>
              <w:pStyle w:val="Sraopastraipa"/>
              <w:numPr>
                <w:ilvl w:val="2"/>
                <w:numId w:val="11"/>
              </w:numPr>
              <w:ind w:left="36" w:firstLine="142"/>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 xml:space="preserve">.1 – 6.1.4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7AF23C96" w:rsidR="00164A81" w:rsidRPr="00CF7302" w:rsidRDefault="007F3C71"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288BFAA"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7563D0">
              <w:rPr>
                <w:rFonts w:ascii="Arial" w:hAnsi="Arial" w:cs="Arial"/>
                <w:b/>
                <w:bCs/>
                <w:sz w:val="22"/>
                <w:szCs w:val="22"/>
              </w:rPr>
              <w:t xml:space="preserve"> 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CCDA5CC" w:rsidR="00164A81" w:rsidRPr="00152D61" w:rsidRDefault="00A50D28"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577B4A">
                  <w:rPr>
                    <w:rStyle w:val="Vietosrezervavimoenklotekstas"/>
                    <w:rFonts w:ascii="Arial" w:eastAsiaTheme="minorHAnsi" w:hAnsi="Arial" w:cs="Arial"/>
                    <w:b/>
                    <w:bCs/>
                    <w:color w:val="auto"/>
                    <w:sz w:val="22"/>
                    <w:szCs w:val="22"/>
                  </w:rPr>
                  <w:t>Kaina.</w:t>
                </w:r>
              </w:sdtContent>
            </w:sdt>
          </w:p>
          <w:p w14:paraId="70DEBD5D" w14:textId="208F902E" w:rsidR="001C44EE" w:rsidRPr="001C44EE" w:rsidRDefault="001C44EE" w:rsidP="00577B4A">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BF3CD8" w:rsidRPr="007F3C71" w:rsidRDefault="00BD3B81" w:rsidP="007F3C71">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galės būti pripažintas tik </w:t>
            </w:r>
            <w:r w:rsidR="00A55B7F">
              <w:rPr>
                <w:rFonts w:ascii="Arial" w:hAnsi="Arial" w:cs="Arial"/>
                <w:sz w:val="22"/>
                <w:szCs w:val="22"/>
              </w:rPr>
              <w:t xml:space="preserve">                 </w:t>
            </w:r>
            <w:r w:rsidR="00BF3CD8" w:rsidRPr="00A6340F">
              <w:rPr>
                <w:rFonts w:ascii="Arial" w:hAnsi="Arial" w:cs="Arial"/>
                <w:sz w:val="22"/>
                <w:szCs w:val="22"/>
              </w:rPr>
              <w:t>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55B7F">
        <w:trPr>
          <w:trHeight w:val="68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440769AF"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sidR="00F50C34">
              <w:rPr>
                <w:rFonts w:ascii="Arial" w:eastAsia="Calibri" w:hAnsi="Arial" w:cs="Arial"/>
                <w:b/>
                <w:color w:val="000000" w:themeColor="text1"/>
                <w:sz w:val="22"/>
                <w:szCs w:val="22"/>
              </w:rPr>
              <w:t xml:space="preserve"> ir jo parengimo kalba</w:t>
            </w:r>
          </w:p>
        </w:tc>
        <w:tc>
          <w:tcPr>
            <w:tcW w:w="5810" w:type="dxa"/>
          </w:tcPr>
          <w:p w14:paraId="727E68AC" w14:textId="24CAD32E"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007F3C71" w:rsidRPr="00F50C34">
                  <w:rPr>
                    <w:rFonts w:ascii="Arial" w:eastAsia="Calibri" w:hAnsi="Arial" w:cs="Arial"/>
                    <w:sz w:val="22"/>
                    <w:szCs w:val="22"/>
                  </w:rPr>
                  <w:t xml:space="preserve"> ne mažiau kaip </w:t>
                </w:r>
                <w:r w:rsidR="0037754B" w:rsidRPr="00F50C34">
                  <w:rPr>
                    <w:rFonts w:ascii="Arial" w:eastAsia="Calibri" w:hAnsi="Arial" w:cs="Arial"/>
                    <w:sz w:val="22"/>
                    <w:szCs w:val="22"/>
                  </w:rPr>
                  <w:t>5</w:t>
                </w:r>
                <w:r w:rsidR="007F3C71" w:rsidRPr="00F50C34">
                  <w:rPr>
                    <w:rFonts w:ascii="Arial" w:eastAsia="Calibri" w:hAnsi="Arial" w:cs="Arial"/>
                    <w:sz w:val="22"/>
                    <w:szCs w:val="22"/>
                  </w:rPr>
                  <w:t xml:space="preserve"> % Pradinės Sutarties vertės Eur be PVM. </w:t>
                </w:r>
                <w:r w:rsidR="00CE2694" w:rsidRPr="00F50C34">
                  <w:rPr>
                    <w:rFonts w:ascii="Arial" w:eastAsia="Calibri" w:hAnsi="Arial" w:cs="Arial"/>
                    <w:sz w:val="22"/>
                    <w:szCs w:val="22"/>
                  </w:rPr>
                  <w:t xml:space="preserve">Sutarties sąlygų įvykdymo užtikrinimo dokumentas privalo būti parengtas lietuvių kalba. </w:t>
                </w:r>
                <w:r w:rsidR="004D356F" w:rsidRPr="00F50C34">
                  <w:rPr>
                    <w:rFonts w:ascii="Arial" w:eastAsia="Calibri" w:hAnsi="Arial" w:cs="Arial"/>
                    <w:sz w:val="22"/>
                    <w:szCs w:val="22"/>
                  </w:rPr>
                  <w:t xml:space="preserve">Jeigu sutarties </w:t>
                </w:r>
                <w:r w:rsidR="00D57279" w:rsidRPr="00F50C34">
                  <w:rPr>
                    <w:rFonts w:ascii="Arial" w:eastAsia="Calibri" w:hAnsi="Arial" w:cs="Arial"/>
                    <w:sz w:val="22"/>
                    <w:szCs w:val="22"/>
                  </w:rPr>
                  <w:t>sąlygų įvykdymo užtikrinimo dokumentas parengtas ne lietuvių kalba</w:t>
                </w:r>
                <w:r w:rsidR="001005EC" w:rsidRPr="00F50C34">
                  <w:rPr>
                    <w:rFonts w:ascii="Arial" w:eastAsia="Calibri" w:hAnsi="Arial" w:cs="Arial"/>
                    <w:sz w:val="22"/>
                    <w:szCs w:val="22"/>
                  </w:rPr>
                  <w:t xml:space="preserve">, tuomet turi būti pateiktas </w:t>
                </w:r>
                <w:r w:rsidR="00F50C34" w:rsidRPr="00F50C34">
                  <w:rPr>
                    <w:rFonts w:ascii="Arial" w:eastAsia="Calibri" w:hAnsi="Arial" w:cs="Arial"/>
                    <w:sz w:val="22"/>
                    <w:szCs w:val="22"/>
                  </w:rPr>
                  <w:t xml:space="preserve">vertimų biuro atliktas </w:t>
                </w:r>
                <w:r w:rsidR="002654B4" w:rsidRPr="00F50C34">
                  <w:rPr>
                    <w:rFonts w:ascii="Arial" w:eastAsia="Calibri" w:hAnsi="Arial" w:cs="Arial"/>
                    <w:sz w:val="22"/>
                    <w:szCs w:val="22"/>
                  </w:rPr>
                  <w:t>vertimas į lietuvių kalbą.</w:t>
                </w:r>
                <w:r w:rsidR="00C9078C">
                  <w:rPr>
                    <w:rFonts w:ascii="Arial" w:eastAsia="Calibri" w:hAnsi="Arial" w:cs="Arial"/>
                    <w:sz w:val="22"/>
                    <w:szCs w:val="22"/>
                  </w:rPr>
                  <w:t xml:space="preserve"> Vertimas taip pat privalo būti patvirtintas vertimų biuro vertėjo parašu ir vertimo biuro antspaudu (jei</w:t>
                </w:r>
                <w:r w:rsidR="00CD689A">
                  <w:rPr>
                    <w:rFonts w:ascii="Arial" w:eastAsia="Calibri" w:hAnsi="Arial" w:cs="Arial"/>
                    <w:sz w:val="22"/>
                    <w:szCs w:val="22"/>
                  </w:rPr>
                  <w:t>gu</w:t>
                </w:r>
                <w:r w:rsidR="00C9078C">
                  <w:rPr>
                    <w:rFonts w:ascii="Arial" w:eastAsia="Calibri" w:hAnsi="Arial" w:cs="Arial"/>
                    <w:sz w:val="22"/>
                    <w:szCs w:val="22"/>
                  </w:rPr>
                  <w:t xml:space="preserve"> vertimų biuras naudoja antspaudą).</w:t>
                </w:r>
                <w:r w:rsidR="002654B4" w:rsidRPr="00F50C34">
                  <w:rPr>
                    <w:rFonts w:ascii="Arial" w:eastAsia="Calibri" w:hAnsi="Arial" w:cs="Arial"/>
                    <w:sz w:val="22"/>
                    <w:szCs w:val="22"/>
                  </w:rPr>
                  <w:t xml:space="preserve"> </w:t>
                </w:r>
              </w:sdtContent>
            </w:sdt>
          </w:p>
          <w:p w14:paraId="142BD8AF" w14:textId="2079A6BE" w:rsidR="0069511F" w:rsidRPr="00CD1F39"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63E1CAAC" w:rsidR="00542FF5" w:rsidRPr="007E12BF" w:rsidRDefault="00D60689" w:rsidP="00C150AF">
      <w:pPr>
        <w:pStyle w:val="Pagrindinistekstas"/>
        <w:ind w:firstLine="0"/>
        <w:rPr>
          <w:rFonts w:ascii="Arial" w:hAnsi="Arial" w:cs="Arial"/>
          <w:sz w:val="22"/>
          <w:szCs w:val="22"/>
        </w:rPr>
      </w:pPr>
      <w:r w:rsidRPr="007E12BF">
        <w:rPr>
          <w:rFonts w:ascii="Arial" w:hAnsi="Arial" w:cs="Arial"/>
          <w:sz w:val="22"/>
          <w:szCs w:val="22"/>
        </w:rPr>
        <w:t>1</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 1</w:t>
      </w:r>
      <w:r w:rsidRPr="007E12BF">
        <w:rPr>
          <w:rFonts w:ascii="Arial" w:hAnsi="Arial" w:cs="Arial"/>
          <w:sz w:val="22"/>
          <w:szCs w:val="22"/>
        </w:rPr>
        <w:t xml:space="preserve">. </w:t>
      </w:r>
      <w:r w:rsidR="00542FF5" w:rsidRPr="007E12BF">
        <w:rPr>
          <w:rFonts w:ascii="Arial" w:hAnsi="Arial" w:cs="Arial"/>
          <w:sz w:val="22"/>
          <w:szCs w:val="22"/>
        </w:rPr>
        <w:t>Terminai</w:t>
      </w:r>
      <w:r w:rsidR="00C150AF">
        <w:rPr>
          <w:rFonts w:ascii="Arial" w:hAnsi="Arial" w:cs="Arial"/>
          <w:sz w:val="22"/>
          <w:szCs w:val="22"/>
        </w:rPr>
        <w:t>.</w:t>
      </w:r>
    </w:p>
    <w:p w14:paraId="1ED13D4C" w14:textId="68291833" w:rsidR="00E31D28" w:rsidRPr="007E12BF" w:rsidRDefault="00542FF5" w:rsidP="00C150AF">
      <w:pPr>
        <w:pStyle w:val="Pagrindinistekstas"/>
        <w:ind w:firstLine="0"/>
        <w:rPr>
          <w:rFonts w:ascii="Arial" w:hAnsi="Arial" w:cs="Arial"/>
          <w:sz w:val="22"/>
          <w:szCs w:val="22"/>
        </w:rPr>
      </w:pPr>
      <w:r w:rsidRPr="007E12BF">
        <w:rPr>
          <w:rFonts w:ascii="Arial" w:hAnsi="Arial" w:cs="Arial"/>
          <w:sz w:val="22"/>
          <w:szCs w:val="22"/>
        </w:rPr>
        <w:t>2</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2</w:t>
      </w:r>
      <w:r w:rsidRPr="007E12BF">
        <w:rPr>
          <w:rFonts w:ascii="Arial" w:hAnsi="Arial" w:cs="Arial"/>
          <w:sz w:val="22"/>
          <w:szCs w:val="22"/>
        </w:rPr>
        <w:t xml:space="preserve">. </w:t>
      </w:r>
      <w:r w:rsidR="00E31D28" w:rsidRPr="007E12BF">
        <w:rPr>
          <w:rFonts w:ascii="Arial" w:hAnsi="Arial" w:cs="Arial"/>
          <w:sz w:val="22"/>
          <w:szCs w:val="22"/>
        </w:rPr>
        <w:t>Tiekėjų pašalinimo pagrindai</w:t>
      </w:r>
      <w:r w:rsidR="00C150AF">
        <w:rPr>
          <w:rFonts w:ascii="Arial" w:hAnsi="Arial" w:cs="Arial"/>
          <w:sz w:val="22"/>
          <w:szCs w:val="22"/>
        </w:rPr>
        <w:t>.</w:t>
      </w:r>
    </w:p>
    <w:p w14:paraId="1EE60A2B" w14:textId="0B925611" w:rsidR="00E31D28"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3</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 3</w:t>
      </w:r>
      <w:r w:rsidRPr="007E12BF">
        <w:rPr>
          <w:rFonts w:ascii="Arial" w:hAnsi="Arial" w:cs="Arial"/>
          <w:sz w:val="22"/>
          <w:szCs w:val="22"/>
        </w:rPr>
        <w:t>.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r w:rsidR="00C150AF">
        <w:rPr>
          <w:rFonts w:ascii="Arial" w:hAnsi="Arial" w:cs="Arial"/>
          <w:sz w:val="22"/>
          <w:szCs w:val="22"/>
        </w:rPr>
        <w:t>.</w:t>
      </w:r>
    </w:p>
    <w:p w14:paraId="32849CF9" w14:textId="52F6A1F4"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4</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4</w:t>
      </w:r>
      <w:r w:rsidRPr="007E12BF">
        <w:rPr>
          <w:rFonts w:ascii="Arial" w:hAnsi="Arial" w:cs="Arial"/>
          <w:sz w:val="22"/>
          <w:szCs w:val="22"/>
        </w:rPr>
        <w:t xml:space="preserve">. </w:t>
      </w:r>
      <w:r w:rsidR="00D60689" w:rsidRPr="007E12BF">
        <w:rPr>
          <w:rFonts w:ascii="Arial" w:hAnsi="Arial" w:cs="Arial"/>
          <w:sz w:val="22"/>
          <w:szCs w:val="22"/>
        </w:rPr>
        <w:t>Techninė</w:t>
      </w:r>
      <w:r w:rsidR="005F6406">
        <w:rPr>
          <w:rFonts w:ascii="Arial" w:hAnsi="Arial" w:cs="Arial"/>
          <w:sz w:val="22"/>
          <w:szCs w:val="22"/>
        </w:rPr>
        <w:t>s</w:t>
      </w:r>
      <w:r w:rsidR="00D60689" w:rsidRPr="007E12BF">
        <w:rPr>
          <w:rFonts w:ascii="Arial" w:hAnsi="Arial" w:cs="Arial"/>
          <w:sz w:val="22"/>
          <w:szCs w:val="22"/>
        </w:rPr>
        <w:t xml:space="preserve"> </w:t>
      </w:r>
      <w:r w:rsidR="001E793C">
        <w:rPr>
          <w:rFonts w:ascii="Arial" w:hAnsi="Arial" w:cs="Arial"/>
          <w:sz w:val="22"/>
          <w:szCs w:val="22"/>
        </w:rPr>
        <w:t>užduot</w:t>
      </w:r>
      <w:r w:rsidR="005F6406">
        <w:rPr>
          <w:rFonts w:ascii="Arial" w:hAnsi="Arial" w:cs="Arial"/>
          <w:sz w:val="22"/>
          <w:szCs w:val="22"/>
        </w:rPr>
        <w:t>ys</w:t>
      </w:r>
      <w:r w:rsidR="001E793C">
        <w:rPr>
          <w:rFonts w:ascii="Arial" w:hAnsi="Arial" w:cs="Arial"/>
          <w:sz w:val="22"/>
          <w:szCs w:val="22"/>
        </w:rPr>
        <w:t xml:space="preserve"> </w:t>
      </w:r>
      <w:r w:rsidR="008B2EED">
        <w:rPr>
          <w:rFonts w:ascii="Arial" w:hAnsi="Arial" w:cs="Arial"/>
          <w:sz w:val="22"/>
          <w:szCs w:val="22"/>
        </w:rPr>
        <w:t>(</w:t>
      </w:r>
      <w:r w:rsidR="001E793C" w:rsidRPr="008B2EED">
        <w:rPr>
          <w:rFonts w:ascii="Arial" w:hAnsi="Arial" w:cs="Arial"/>
          <w:i/>
          <w:iCs/>
          <w:sz w:val="22"/>
          <w:szCs w:val="22"/>
        </w:rPr>
        <w:t xml:space="preserve">ir </w:t>
      </w:r>
      <w:r w:rsidR="008B2EED" w:rsidRPr="008B2EED">
        <w:rPr>
          <w:rFonts w:ascii="Arial" w:hAnsi="Arial" w:cs="Arial"/>
          <w:i/>
          <w:iCs/>
          <w:sz w:val="22"/>
          <w:szCs w:val="22"/>
        </w:rPr>
        <w:t>j</w:t>
      </w:r>
      <w:r w:rsidR="005F6406">
        <w:rPr>
          <w:rFonts w:ascii="Arial" w:hAnsi="Arial" w:cs="Arial"/>
          <w:i/>
          <w:iCs/>
          <w:sz w:val="22"/>
          <w:szCs w:val="22"/>
        </w:rPr>
        <w:t>ų</w:t>
      </w:r>
      <w:r w:rsidR="008B2EED" w:rsidRPr="008B2EED">
        <w:rPr>
          <w:rFonts w:ascii="Arial" w:hAnsi="Arial" w:cs="Arial"/>
          <w:i/>
          <w:iCs/>
          <w:sz w:val="22"/>
          <w:szCs w:val="22"/>
        </w:rPr>
        <w:t xml:space="preserve"> priedai</w:t>
      </w:r>
      <w:r w:rsidR="008B2EED">
        <w:rPr>
          <w:rFonts w:ascii="Arial" w:hAnsi="Arial" w:cs="Arial"/>
          <w:sz w:val="22"/>
          <w:szCs w:val="22"/>
        </w:rPr>
        <w:t>)</w:t>
      </w:r>
      <w:r w:rsidR="001E793C">
        <w:rPr>
          <w:rFonts w:ascii="Arial" w:hAnsi="Arial" w:cs="Arial"/>
          <w:sz w:val="22"/>
          <w:szCs w:val="22"/>
        </w:rPr>
        <w:t xml:space="preserve"> </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2486C2D1" w14:textId="7A3F9A6D"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5</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5</w:t>
      </w:r>
      <w:r w:rsidR="00D60689" w:rsidRPr="007E12BF">
        <w:rPr>
          <w:rFonts w:ascii="Arial" w:hAnsi="Arial" w:cs="Arial"/>
          <w:sz w:val="22"/>
          <w:szCs w:val="22"/>
        </w:rPr>
        <w:t>.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6F195EF9" w14:textId="75144134"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6</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6</w:t>
      </w:r>
      <w:r w:rsidR="00D60689" w:rsidRPr="007E12BF">
        <w:rPr>
          <w:rFonts w:ascii="Arial" w:hAnsi="Arial" w:cs="Arial"/>
          <w:sz w:val="22"/>
          <w:szCs w:val="22"/>
        </w:rPr>
        <w:t>.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r w:rsidR="00C150AF">
        <w:rPr>
          <w:rFonts w:ascii="Arial" w:hAnsi="Arial" w:cs="Arial"/>
          <w:b/>
          <w:bCs/>
          <w:sz w:val="22"/>
          <w:szCs w:val="22"/>
        </w:rPr>
        <w:t>.</w:t>
      </w:r>
    </w:p>
    <w:p w14:paraId="4021F1B3" w14:textId="2516609A" w:rsidR="00C15E63" w:rsidRPr="0004213E" w:rsidRDefault="00E31D28" w:rsidP="00C150AF">
      <w:pPr>
        <w:pStyle w:val="Pagrindinistekstas"/>
        <w:ind w:firstLine="0"/>
        <w:rPr>
          <w:rFonts w:ascii="Arial" w:hAnsi="Arial" w:cs="Arial"/>
          <w:b/>
          <w:bCs/>
          <w:sz w:val="22"/>
          <w:szCs w:val="22"/>
        </w:rPr>
      </w:pPr>
      <w:r w:rsidRPr="007E12BF">
        <w:rPr>
          <w:rFonts w:ascii="Arial" w:hAnsi="Arial" w:cs="Arial"/>
          <w:sz w:val="22"/>
          <w:szCs w:val="22"/>
        </w:rPr>
        <w:t>7</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7</w:t>
      </w:r>
      <w:r w:rsidR="00C15E63" w:rsidRPr="007E12BF">
        <w:rPr>
          <w:rFonts w:ascii="Arial" w:hAnsi="Arial" w:cs="Arial"/>
          <w:sz w:val="22"/>
          <w:szCs w:val="22"/>
        </w:rPr>
        <w:t>.</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50BE223A" w14:textId="6684BF65" w:rsidR="001B4DEA" w:rsidRPr="007E12BF" w:rsidRDefault="001B4DEA" w:rsidP="00C150AF">
      <w:pPr>
        <w:pStyle w:val="Pagrindinistekstas"/>
        <w:ind w:firstLine="0"/>
        <w:rPr>
          <w:rFonts w:ascii="Arial" w:hAnsi="Arial" w:cs="Arial"/>
          <w:sz w:val="22"/>
          <w:szCs w:val="22"/>
        </w:rPr>
      </w:pPr>
      <w:r w:rsidRPr="007E12BF">
        <w:rPr>
          <w:rFonts w:ascii="Arial" w:hAnsi="Arial" w:cs="Arial"/>
          <w:sz w:val="22"/>
          <w:szCs w:val="22"/>
        </w:rPr>
        <w:t>8</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8</w:t>
      </w:r>
      <w:r w:rsidRPr="007E12BF">
        <w:rPr>
          <w:rFonts w:ascii="Arial" w:hAnsi="Arial" w:cs="Arial"/>
          <w:sz w:val="22"/>
          <w:szCs w:val="22"/>
        </w:rPr>
        <w:t xml:space="preserve">. Sutarties projektas </w:t>
      </w:r>
      <w:r w:rsidRPr="0004213E">
        <w:rPr>
          <w:rFonts w:ascii="Arial" w:hAnsi="Arial" w:cs="Arial"/>
          <w:b/>
          <w:bCs/>
          <w:sz w:val="22"/>
          <w:szCs w:val="22"/>
        </w:rPr>
        <w:t>(pridedamas atskiru priedu)</w:t>
      </w:r>
      <w:r w:rsidR="00C150AF">
        <w:rPr>
          <w:rFonts w:ascii="Arial" w:hAnsi="Arial" w:cs="Arial"/>
          <w:b/>
          <w:bCs/>
          <w:sz w:val="22"/>
          <w:szCs w:val="22"/>
        </w:rPr>
        <w:t>.</w:t>
      </w:r>
    </w:p>
    <w:p w14:paraId="2AA93E04" w14:textId="0DAF8286" w:rsidR="003E2C35" w:rsidRPr="002811B5" w:rsidRDefault="001B4DEA" w:rsidP="00C150AF">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CC7182">
        <w:rPr>
          <w:rFonts w:ascii="Arial" w:hAnsi="Arial" w:cs="Arial"/>
          <w:sz w:val="22"/>
          <w:szCs w:val="22"/>
        </w:rPr>
        <w:t>.</w:t>
      </w:r>
      <w:r w:rsidR="003E2C35" w:rsidRPr="0004213E">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9</w:t>
      </w:r>
      <w:r w:rsidR="003E2C35" w:rsidRPr="0004213E">
        <w:rPr>
          <w:rFonts w:ascii="Arial" w:hAnsi="Arial" w:cs="Arial"/>
          <w:sz w:val="22"/>
          <w:szCs w:val="22"/>
        </w:rPr>
        <w:t xml:space="preserve">.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r w:rsidR="00C150AF">
        <w:rPr>
          <w:rFonts w:ascii="Arial" w:hAnsi="Arial" w:cs="Arial"/>
          <w:b/>
          <w:bCs/>
          <w:sz w:val="22"/>
          <w:szCs w:val="22"/>
        </w:rPr>
        <w:t>.</w:t>
      </w:r>
    </w:p>
    <w:bookmarkEnd w:id="1"/>
    <w:p w14:paraId="6FA4A17B" w14:textId="212F19AF" w:rsidR="00542FF5" w:rsidRPr="002811B5" w:rsidRDefault="00B370E4" w:rsidP="00C150AF">
      <w:pPr>
        <w:pStyle w:val="Pagrindinistekstas"/>
        <w:ind w:firstLine="0"/>
        <w:rPr>
          <w:rFonts w:ascii="Arial" w:hAnsi="Arial" w:cs="Arial"/>
          <w:sz w:val="22"/>
          <w:szCs w:val="22"/>
        </w:rPr>
      </w:pPr>
      <w:r w:rsidRPr="002811B5">
        <w:rPr>
          <w:rFonts w:ascii="Arial" w:hAnsi="Arial" w:cs="Arial"/>
          <w:sz w:val="22"/>
          <w:szCs w:val="22"/>
        </w:rPr>
        <w:t>10</w:t>
      </w:r>
      <w:r w:rsidR="00CC7182">
        <w:rPr>
          <w:rFonts w:ascii="Arial" w:hAnsi="Arial" w:cs="Arial"/>
          <w:sz w:val="22"/>
          <w:szCs w:val="22"/>
        </w:rPr>
        <w:t>.</w:t>
      </w:r>
      <w:r w:rsidR="00542FF5"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10</w:t>
      </w:r>
      <w:r w:rsidR="00542FF5" w:rsidRPr="002811B5">
        <w:rPr>
          <w:rFonts w:ascii="Arial" w:hAnsi="Arial" w:cs="Arial"/>
          <w:sz w:val="22"/>
          <w:szCs w:val="22"/>
        </w:rPr>
        <w:t>.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68252A0" w14:textId="0783DF8F" w:rsidR="00542FF5"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1</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11</w:t>
      </w:r>
      <w:r w:rsidRPr="002811B5">
        <w:rPr>
          <w:rFonts w:ascii="Arial" w:hAnsi="Arial" w:cs="Arial"/>
          <w:sz w:val="22"/>
          <w:szCs w:val="22"/>
        </w:rPr>
        <w:t xml:space="preserve">. </w:t>
      </w:r>
      <w:r w:rsidR="00D442BE" w:rsidRPr="002811B5">
        <w:rPr>
          <w:rFonts w:ascii="Arial" w:hAnsi="Arial" w:cs="Arial"/>
          <w:sz w:val="22"/>
          <w:szCs w:val="22"/>
        </w:rPr>
        <w:t xml:space="preserve">Aplinkos apsaugos vadybos sistemos standartai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4F0D9FE" w14:textId="3E8AA7F3" w:rsidR="00110C57"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2</w:t>
      </w:r>
      <w:r w:rsidR="00CC7182">
        <w:rPr>
          <w:rFonts w:ascii="Arial" w:hAnsi="Arial" w:cs="Arial"/>
          <w:sz w:val="22"/>
          <w:szCs w:val="22"/>
        </w:rPr>
        <w:t>.</w:t>
      </w:r>
      <w:r w:rsidR="00110C57"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12</w:t>
      </w:r>
      <w:r w:rsidR="00110C57" w:rsidRPr="002811B5">
        <w:rPr>
          <w:rFonts w:ascii="Arial" w:hAnsi="Arial" w:cs="Arial"/>
          <w:sz w:val="22"/>
          <w:szCs w:val="22"/>
        </w:rPr>
        <w:t>. Pasiūlymo galiojimo užtikrinimo formos</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C443A54" w14:textId="4EFC5AED" w:rsidR="00E476F9" w:rsidRPr="002811B5" w:rsidRDefault="00C0224B" w:rsidP="00C150AF">
      <w:pPr>
        <w:pStyle w:val="Pagrindinistekstas"/>
        <w:ind w:firstLine="0"/>
        <w:rPr>
          <w:rFonts w:ascii="Arial" w:hAnsi="Arial" w:cs="Arial"/>
          <w:b/>
          <w:bCs/>
          <w:sz w:val="22"/>
          <w:szCs w:val="22"/>
        </w:rPr>
      </w:pPr>
      <w:r w:rsidRPr="002811B5">
        <w:rPr>
          <w:rFonts w:ascii="Arial" w:hAnsi="Arial" w:cs="Arial"/>
          <w:sz w:val="22"/>
          <w:szCs w:val="22"/>
        </w:rPr>
        <w:t>1</w:t>
      </w:r>
      <w:r w:rsidR="002811B5">
        <w:rPr>
          <w:rFonts w:ascii="Arial" w:hAnsi="Arial" w:cs="Arial"/>
          <w:sz w:val="22"/>
          <w:szCs w:val="22"/>
        </w:rPr>
        <w:t>3</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13</w:t>
      </w:r>
      <w:r w:rsidRPr="002811B5">
        <w:rPr>
          <w:rFonts w:ascii="Arial" w:hAnsi="Arial" w:cs="Arial"/>
          <w:sz w:val="22"/>
          <w:szCs w:val="22"/>
        </w:rPr>
        <w:t xml:space="preserve">. </w:t>
      </w:r>
      <w:r w:rsidR="00AF7338">
        <w:rPr>
          <w:rFonts w:ascii="Arial" w:hAnsi="Arial" w:cs="Arial"/>
          <w:sz w:val="22"/>
          <w:szCs w:val="22"/>
        </w:rPr>
        <w:t xml:space="preserve">Suteiktų paslaugų, </w:t>
      </w:r>
      <w:r w:rsidR="00E96600">
        <w:rPr>
          <w:rFonts w:ascii="Arial" w:hAnsi="Arial" w:cs="Arial"/>
          <w:sz w:val="22"/>
          <w:szCs w:val="22"/>
        </w:rPr>
        <w:t xml:space="preserve">siūlomų </w:t>
      </w:r>
      <w:r w:rsidR="00AF7338">
        <w:rPr>
          <w:rFonts w:ascii="Arial" w:hAnsi="Arial" w:cs="Arial"/>
          <w:sz w:val="22"/>
          <w:szCs w:val="22"/>
        </w:rPr>
        <w:t>s</w:t>
      </w:r>
      <w:r w:rsidR="00AF7338" w:rsidRPr="002811B5">
        <w:rPr>
          <w:rFonts w:ascii="Arial" w:hAnsi="Arial" w:cs="Arial"/>
          <w:sz w:val="22"/>
          <w:szCs w:val="22"/>
        </w:rPr>
        <w:t xml:space="preserve">pecialistų sąrašas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0E4FD4A" w14:textId="5BDB5338" w:rsidR="0052497E" w:rsidRDefault="0052497E" w:rsidP="00C150AF">
      <w:pPr>
        <w:pStyle w:val="Pagrindinistekstas"/>
        <w:ind w:firstLine="0"/>
        <w:rPr>
          <w:rFonts w:ascii="Arial" w:hAnsi="Arial" w:cs="Arial"/>
          <w:sz w:val="22"/>
          <w:szCs w:val="22"/>
        </w:rPr>
      </w:pPr>
      <w:r w:rsidRPr="002811B5">
        <w:rPr>
          <w:rFonts w:ascii="Arial" w:hAnsi="Arial" w:cs="Arial"/>
          <w:sz w:val="22"/>
          <w:szCs w:val="22"/>
        </w:rPr>
        <w:t>1</w:t>
      </w:r>
      <w:r w:rsidR="002811B5">
        <w:rPr>
          <w:rFonts w:ascii="Arial" w:hAnsi="Arial" w:cs="Arial"/>
          <w:sz w:val="22"/>
          <w:szCs w:val="22"/>
        </w:rPr>
        <w:t>4</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14</w:t>
      </w:r>
      <w:r w:rsidRPr="002811B5">
        <w:rPr>
          <w:rFonts w:ascii="Arial" w:hAnsi="Arial" w:cs="Arial"/>
          <w:sz w:val="22"/>
          <w:szCs w:val="22"/>
        </w:rPr>
        <w:t xml:space="preserve">.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w:t>
      </w:r>
      <w:r w:rsidR="00E31D28" w:rsidRPr="00577B4A">
        <w:rPr>
          <w:rFonts w:ascii="Arial" w:hAnsi="Arial" w:cs="Arial"/>
          <w:b/>
          <w:bCs/>
          <w:sz w:val="22"/>
          <w:szCs w:val="22"/>
        </w:rPr>
        <w:t>(pridedam</w:t>
      </w:r>
      <w:r w:rsidR="0004213E" w:rsidRPr="00577B4A">
        <w:rPr>
          <w:rFonts w:ascii="Arial" w:hAnsi="Arial" w:cs="Arial"/>
          <w:b/>
          <w:bCs/>
          <w:sz w:val="22"/>
          <w:szCs w:val="22"/>
        </w:rPr>
        <w:t>o</w:t>
      </w:r>
      <w:r w:rsidR="00E31D28" w:rsidRPr="00577B4A">
        <w:rPr>
          <w:rFonts w:ascii="Arial" w:hAnsi="Arial" w:cs="Arial"/>
          <w:b/>
          <w:bCs/>
          <w:sz w:val="22"/>
          <w:szCs w:val="22"/>
        </w:rPr>
        <w:t>s atskiru priedu)</w:t>
      </w:r>
      <w:r w:rsidR="00C150AF" w:rsidRPr="00577B4A">
        <w:rPr>
          <w:rFonts w:ascii="Arial" w:hAnsi="Arial" w:cs="Arial"/>
          <w:b/>
          <w:bCs/>
          <w:sz w:val="22"/>
          <w:szCs w:val="22"/>
        </w:rPr>
        <w:t>.</w:t>
      </w:r>
    </w:p>
    <w:p w14:paraId="45A6BB71" w14:textId="37E46C0D" w:rsidR="00950939" w:rsidRDefault="00950939" w:rsidP="00C150AF">
      <w:pPr>
        <w:pStyle w:val="Pagrindinistekstas"/>
        <w:ind w:firstLine="0"/>
        <w:rPr>
          <w:rFonts w:ascii="Arial" w:hAnsi="Arial" w:cs="Arial"/>
          <w:b/>
          <w:bCs/>
          <w:sz w:val="22"/>
          <w:szCs w:val="22"/>
        </w:rPr>
      </w:pPr>
      <w:r>
        <w:rPr>
          <w:rFonts w:ascii="Arial" w:hAnsi="Arial" w:cs="Arial"/>
          <w:sz w:val="22"/>
          <w:szCs w:val="22"/>
        </w:rPr>
        <w:t>15. Priedas Nr. 15. P</w:t>
      </w:r>
      <w:r w:rsidR="00E84F92">
        <w:rPr>
          <w:rFonts w:ascii="Arial" w:hAnsi="Arial" w:cs="Arial"/>
          <w:sz w:val="22"/>
          <w:szCs w:val="22"/>
        </w:rPr>
        <w:t>i</w:t>
      </w:r>
      <w:r w:rsidR="007977DE">
        <w:rPr>
          <w:rFonts w:ascii="Arial" w:hAnsi="Arial" w:cs="Arial"/>
          <w:sz w:val="22"/>
          <w:szCs w:val="22"/>
        </w:rPr>
        <w:t>rkimo ne iš CPO katalogo pagrindimas</w:t>
      </w:r>
      <w:r w:rsidR="001719A2" w:rsidRPr="00577B4A">
        <w:rPr>
          <w:rFonts w:ascii="Arial" w:hAnsi="Arial" w:cs="Arial"/>
          <w:b/>
          <w:bCs/>
          <w:sz w:val="22"/>
          <w:szCs w:val="22"/>
        </w:rPr>
        <w:t xml:space="preserve"> (pridedama atskiru priedu).</w:t>
      </w:r>
    </w:p>
    <w:p w14:paraId="6D338935" w14:textId="499EF221" w:rsidR="005D7B29" w:rsidRPr="001F518A" w:rsidRDefault="005D7B29" w:rsidP="00C150AF">
      <w:pPr>
        <w:pStyle w:val="Pagrindinistekstas"/>
        <w:ind w:firstLine="0"/>
        <w:rPr>
          <w:rFonts w:ascii="Arial" w:hAnsi="Arial" w:cs="Arial"/>
          <w:sz w:val="22"/>
          <w:szCs w:val="22"/>
        </w:rPr>
      </w:pPr>
      <w:r w:rsidRPr="001F518A">
        <w:rPr>
          <w:rFonts w:ascii="Arial" w:hAnsi="Arial" w:cs="Arial"/>
          <w:sz w:val="22"/>
          <w:szCs w:val="22"/>
        </w:rPr>
        <w:t>16</w:t>
      </w:r>
      <w:r w:rsidR="001F518A" w:rsidRPr="001F518A">
        <w:rPr>
          <w:rFonts w:ascii="Arial" w:hAnsi="Arial" w:cs="Arial"/>
          <w:sz w:val="22"/>
          <w:szCs w:val="22"/>
        </w:rPr>
        <w:t xml:space="preserve">. </w:t>
      </w:r>
      <w:r w:rsidR="00AC1233">
        <w:rPr>
          <w:rFonts w:ascii="Arial" w:hAnsi="Arial" w:cs="Arial"/>
          <w:sz w:val="22"/>
          <w:szCs w:val="22"/>
        </w:rPr>
        <w:t>Priedas Nr. 16. Projektavimo paslaugų tiekimo grafiko pavyzd</w:t>
      </w:r>
      <w:r w:rsidR="002045ED">
        <w:rPr>
          <w:rFonts w:ascii="Arial" w:hAnsi="Arial" w:cs="Arial"/>
          <w:sz w:val="22"/>
          <w:szCs w:val="22"/>
        </w:rPr>
        <w:t>y</w:t>
      </w:r>
      <w:r w:rsidR="00AC1233">
        <w:rPr>
          <w:rFonts w:ascii="Arial" w:hAnsi="Arial" w:cs="Arial"/>
          <w:sz w:val="22"/>
          <w:szCs w:val="22"/>
        </w:rPr>
        <w:t>s</w:t>
      </w:r>
      <w:r w:rsidR="00C72834">
        <w:rPr>
          <w:rFonts w:ascii="Arial" w:hAnsi="Arial" w:cs="Arial"/>
          <w:sz w:val="22"/>
          <w:szCs w:val="22"/>
        </w:rPr>
        <w:t xml:space="preserve"> </w:t>
      </w:r>
      <w:r w:rsidR="00C72834" w:rsidRPr="00577B4A">
        <w:rPr>
          <w:rFonts w:ascii="Arial" w:hAnsi="Arial" w:cs="Arial"/>
          <w:b/>
          <w:bCs/>
          <w:sz w:val="22"/>
          <w:szCs w:val="22"/>
        </w:rPr>
        <w:t>(pridedama atskiru priedu</w:t>
      </w:r>
      <w:r w:rsidR="00C72834">
        <w:rPr>
          <w:rFonts w:ascii="Arial" w:hAnsi="Arial" w:cs="Arial"/>
          <w:b/>
          <w:bCs/>
          <w:sz w:val="22"/>
          <w:szCs w:val="22"/>
        </w:rPr>
        <w:t>)</w:t>
      </w:r>
      <w:r w:rsidR="00AC1233">
        <w:rPr>
          <w:rFonts w:ascii="Arial" w:hAnsi="Arial" w:cs="Arial"/>
          <w:sz w:val="22"/>
          <w:szCs w:val="22"/>
        </w:rPr>
        <w:t>.</w:t>
      </w:r>
    </w:p>
    <w:p w14:paraId="27F269BE" w14:textId="656F89D4" w:rsidR="003A3665" w:rsidRDefault="00636235" w:rsidP="00F31248">
      <w:pPr>
        <w:pStyle w:val="Pagrindinistekstas"/>
        <w:ind w:firstLine="0"/>
        <w:rPr>
          <w:rFonts w:ascii="Arial" w:hAnsi="Arial" w:cs="Arial"/>
          <w:color w:val="C00000"/>
          <w:sz w:val="22"/>
          <w:szCs w:val="22"/>
        </w:rPr>
      </w:pPr>
      <w:r>
        <w:rPr>
          <w:rFonts w:ascii="Arial" w:hAnsi="Arial" w:cs="Arial"/>
          <w:color w:val="C00000"/>
          <w:sz w:val="22"/>
          <w:szCs w:val="22"/>
        </w:rPr>
        <w:t xml:space="preserve"> </w:t>
      </w: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p w14:paraId="4B79024B" w14:textId="77777777" w:rsidR="001E793C" w:rsidRDefault="001E793C" w:rsidP="00F169BB">
      <w:pPr>
        <w:pStyle w:val="Pagrindinistekstas"/>
        <w:ind w:left="360" w:firstLine="0"/>
        <w:jc w:val="right"/>
        <w:rPr>
          <w:rFonts w:ascii="Arial" w:hAnsi="Arial" w:cs="Arial"/>
          <w:sz w:val="22"/>
          <w:szCs w:val="22"/>
        </w:rPr>
      </w:pPr>
    </w:p>
    <w:p w14:paraId="1F29AE79" w14:textId="75BC9C0E" w:rsidR="001E793C" w:rsidRPr="00DA7C27" w:rsidRDefault="001E793C" w:rsidP="001E793C">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409"/>
      </w:tblGrid>
      <w:tr w:rsidR="00BB0935" w:rsidRPr="00D00ADA" w14:paraId="69FAF1DA" w14:textId="77777777" w:rsidTr="00F169BB">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409"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F169BB">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409"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F169BB">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409"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F169BB">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F8C43D4" w:rsidR="007E09B0" w:rsidRPr="00D00ADA" w:rsidRDefault="007E09B0" w:rsidP="004F0F76">
            <w:pPr>
              <w:rPr>
                <w:rFonts w:ascii="Arial" w:hAnsi="Arial" w:cs="Arial"/>
                <w:b/>
                <w:bCs/>
                <w:sz w:val="21"/>
                <w:szCs w:val="21"/>
              </w:rPr>
            </w:pPr>
          </w:p>
        </w:tc>
        <w:tc>
          <w:tcPr>
            <w:tcW w:w="2409"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F169BB">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409"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F169BB">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F169BB">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F169BB">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409"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F169BB">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409"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F169BB">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409"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F169BB">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409"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F169BB">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F169BB">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F169BB">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w:t>
            </w:r>
            <w:r w:rsidRPr="00D00ADA">
              <w:rPr>
                <w:rFonts w:ascii="Arial" w:hAnsi="Arial" w:cs="Arial"/>
                <w:bCs/>
                <w:sz w:val="21"/>
                <w:szCs w:val="21"/>
              </w:rPr>
              <w:lastRenderedPageBreak/>
              <w:t>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409"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F169BB">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409"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F169BB">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409"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F169BB">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409"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F169BB">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409"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00690D">
        <w:trPr>
          <w:trHeight w:val="3408"/>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09"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48C8560B" w14:textId="77777777" w:rsidR="0000690D" w:rsidRDefault="0000690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3"/>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2FBB1049"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straipsnis,  dalis, punktas bei EBVPD formos dalis pildymui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F06A7">
            <w:pPr>
              <w:pStyle w:val="Betarp"/>
              <w:jc w:val="center"/>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E72E2">
              <w:rPr>
                <w:rFonts w:ascii="Arial" w:hAnsi="Arial" w:cs="Arial"/>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B22FA4">
              <w:rPr>
                <w:rFonts w:ascii="Arial" w:hAnsi="Arial" w:cs="Arial"/>
                <w:color w:val="000000" w:themeColor="text1"/>
                <w:sz w:val="22"/>
                <w:szCs w:val="22"/>
              </w:rPr>
              <w:lastRenderedPageBreak/>
              <w:t>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F06A7">
            <w:pPr>
              <w:pStyle w:val="Betarp"/>
              <w:jc w:val="center"/>
              <w:rPr>
                <w:rFonts w:ascii="Arial" w:eastAsia="Yu Mincho" w:hAnsi="Arial" w:cs="Arial"/>
                <w:sz w:val="22"/>
                <w:szCs w:val="22"/>
              </w:rPr>
            </w:pPr>
          </w:p>
          <w:p w14:paraId="795F279D"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F06A7">
            <w:pPr>
              <w:pStyle w:val="Betarp"/>
              <w:jc w:val="center"/>
              <w:rPr>
                <w:rFonts w:ascii="Arial" w:eastAsia="Yu Mincho" w:hAnsi="Arial" w:cs="Arial"/>
                <w:sz w:val="22"/>
                <w:szCs w:val="22"/>
              </w:rPr>
            </w:pPr>
          </w:p>
          <w:p w14:paraId="04FD215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F06A7">
            <w:pPr>
              <w:pStyle w:val="Betarp"/>
              <w:jc w:val="center"/>
              <w:rPr>
                <w:rFonts w:ascii="Arial" w:eastAsia="Yu Mincho" w:hAnsi="Arial" w:cs="Arial"/>
                <w:b/>
                <w:bCs/>
                <w:sz w:val="22"/>
                <w:szCs w:val="22"/>
              </w:rPr>
            </w:pPr>
          </w:p>
          <w:p w14:paraId="5814F9AF"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w:t>
            </w:r>
            <w:r w:rsidRPr="00DF0530">
              <w:rPr>
                <w:rFonts w:ascii="Arial" w:hAnsi="Arial" w:cs="Arial"/>
                <w:sz w:val="22"/>
                <w:szCs w:val="22"/>
              </w:rPr>
              <w:lastRenderedPageBreak/>
              <w:t xml:space="preserve">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w:t>
            </w:r>
            <w:r w:rsidRPr="00BE72E2">
              <w:rPr>
                <w:rFonts w:ascii="Arial" w:hAnsi="Arial" w:cs="Arial"/>
                <w:bCs/>
                <w:sz w:val="22"/>
                <w:szCs w:val="22"/>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F06A7">
            <w:pPr>
              <w:pStyle w:val="Betarp"/>
              <w:jc w:val="center"/>
              <w:rPr>
                <w:rFonts w:ascii="Arial" w:eastAsia="Arial" w:hAnsi="Arial" w:cs="Arial"/>
                <w:sz w:val="22"/>
                <w:szCs w:val="22"/>
              </w:rPr>
            </w:pPr>
          </w:p>
          <w:p w14:paraId="755C00B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arba valstybės įmonės Registrų centro Lietuvos Respublikos Vyriausybės nustatyta tvarka išduoto dokumento, patvirtinančio </w:t>
            </w:r>
            <w:r w:rsidRPr="00C661D7">
              <w:rPr>
                <w:rFonts w:ascii="Arial" w:hAnsi="Arial" w:cs="Arial"/>
                <w:sz w:val="22"/>
                <w:szCs w:val="22"/>
              </w:rPr>
              <w:lastRenderedPageBreak/>
              <w:t>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C661D7">
              <w:rPr>
                <w:rFonts w:ascii="Arial" w:hAnsi="Arial" w:cs="Arial"/>
                <w:sz w:val="22"/>
                <w:szCs w:val="22"/>
              </w:rPr>
              <w:lastRenderedPageBreak/>
              <w:t>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F06A7">
            <w:pPr>
              <w:pStyle w:val="Betarp"/>
              <w:jc w:val="center"/>
              <w:rPr>
                <w:rFonts w:ascii="Arial" w:eastAsia="Yu Mincho" w:hAnsi="Arial" w:cs="Arial"/>
                <w:sz w:val="22"/>
                <w:szCs w:val="22"/>
              </w:rPr>
            </w:pPr>
          </w:p>
          <w:p w14:paraId="2F4D63A6"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F06A7">
            <w:pPr>
              <w:pStyle w:val="Betarp"/>
              <w:jc w:val="center"/>
              <w:rPr>
                <w:rFonts w:ascii="Arial" w:eastAsia="Yu Mincho" w:hAnsi="Arial" w:cs="Arial"/>
                <w:sz w:val="22"/>
                <w:szCs w:val="22"/>
              </w:rPr>
            </w:pPr>
          </w:p>
          <w:p w14:paraId="16F03028"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F06A7">
            <w:pPr>
              <w:pStyle w:val="Betarp"/>
              <w:jc w:val="center"/>
              <w:rPr>
                <w:rFonts w:ascii="Arial" w:eastAsia="Yu Mincho" w:hAnsi="Arial" w:cs="Arial"/>
                <w:sz w:val="22"/>
                <w:szCs w:val="22"/>
              </w:rPr>
            </w:pPr>
          </w:p>
          <w:p w14:paraId="42008F6C" w14:textId="5CA176D6"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lastRenderedPageBreak/>
              <w:t>EBVPD III dalies C13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BE72E2">
              <w:rPr>
                <w:rFonts w:ascii="Arial" w:hAnsi="Arial" w:cs="Arial"/>
                <w:bCs/>
                <w:sz w:val="22"/>
                <w:szCs w:val="22"/>
              </w:rPr>
              <w:lastRenderedPageBreak/>
              <w:t>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F06A7">
            <w:pPr>
              <w:pStyle w:val="Betarp"/>
              <w:jc w:val="center"/>
              <w:rPr>
                <w:rFonts w:ascii="Arial" w:eastAsia="Yu Mincho" w:hAnsi="Arial" w:cs="Arial"/>
                <w:sz w:val="22"/>
                <w:szCs w:val="22"/>
              </w:rPr>
            </w:pPr>
          </w:p>
          <w:p w14:paraId="74877A66" w14:textId="3958C53C"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C15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F06A7">
            <w:pPr>
              <w:pStyle w:val="Betarp"/>
              <w:jc w:val="center"/>
              <w:rPr>
                <w:rFonts w:ascii="Arial" w:eastAsia="Yu Mincho" w:hAnsi="Arial" w:cs="Arial"/>
                <w:sz w:val="22"/>
                <w:szCs w:val="22"/>
              </w:rPr>
            </w:pPr>
          </w:p>
          <w:p w14:paraId="0D397D0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F06A7">
            <w:pPr>
              <w:pStyle w:val="Betarp"/>
              <w:jc w:val="center"/>
              <w:rPr>
                <w:rFonts w:ascii="Arial" w:eastAsia="Yu Mincho" w:hAnsi="Arial" w:cs="Arial"/>
                <w:sz w:val="22"/>
                <w:szCs w:val="22"/>
              </w:rPr>
            </w:pPr>
          </w:p>
          <w:p w14:paraId="2F019108"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BE72E2">
              <w:rPr>
                <w:rFonts w:ascii="Arial" w:hAnsi="Arial" w:cs="Arial"/>
                <w:sz w:val="22"/>
                <w:szCs w:val="22"/>
              </w:rPr>
              <w:lastRenderedPageBreak/>
              <w:t xml:space="preserve">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F06A7">
            <w:pPr>
              <w:pStyle w:val="Betarp"/>
              <w:jc w:val="center"/>
              <w:rPr>
                <w:rFonts w:ascii="Arial" w:eastAsia="Yu Mincho" w:hAnsi="Arial" w:cs="Arial"/>
                <w:sz w:val="22"/>
                <w:szCs w:val="22"/>
              </w:rPr>
            </w:pPr>
          </w:p>
          <w:p w14:paraId="5296A9C2"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F06A7">
            <w:pPr>
              <w:pStyle w:val="Betarp"/>
              <w:jc w:val="center"/>
              <w:rPr>
                <w:rFonts w:ascii="Arial" w:eastAsia="Yu Mincho" w:hAnsi="Arial" w:cs="Arial"/>
                <w:sz w:val="22"/>
                <w:szCs w:val="22"/>
              </w:rPr>
            </w:pPr>
          </w:p>
          <w:p w14:paraId="5E8D8986"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F06A7">
            <w:pPr>
              <w:pStyle w:val="Betarp"/>
              <w:jc w:val="center"/>
              <w:rPr>
                <w:rFonts w:ascii="Arial" w:eastAsia="Yu Mincho" w:hAnsi="Arial" w:cs="Arial"/>
                <w:sz w:val="22"/>
                <w:szCs w:val="22"/>
              </w:rPr>
            </w:pPr>
          </w:p>
          <w:p w14:paraId="125B85F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F06A7">
            <w:pPr>
              <w:pStyle w:val="Betarp"/>
              <w:jc w:val="center"/>
              <w:rPr>
                <w:rFonts w:ascii="Arial" w:eastAsia="Yu Mincho" w:hAnsi="Arial" w:cs="Arial"/>
                <w:sz w:val="22"/>
                <w:szCs w:val="22"/>
              </w:rPr>
            </w:pPr>
          </w:p>
          <w:p w14:paraId="2A83BABE"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w:t>
            </w:r>
            <w:r w:rsidRPr="00BE72E2">
              <w:rPr>
                <w:rFonts w:ascii="Arial" w:hAnsi="Arial" w:cs="Arial"/>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F06A7">
            <w:pPr>
              <w:pStyle w:val="Betarp"/>
              <w:jc w:val="center"/>
              <w:rPr>
                <w:rFonts w:ascii="Arial" w:eastAsia="Yu Mincho" w:hAnsi="Arial" w:cs="Arial"/>
                <w:sz w:val="22"/>
                <w:szCs w:val="22"/>
              </w:rPr>
            </w:pPr>
          </w:p>
          <w:p w14:paraId="5E033CE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lastRenderedPageBreak/>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54685D68" w:rsidR="00F16744" w:rsidRDefault="00056FE4" w:rsidP="00056FE4">
      <w:pPr>
        <w:pStyle w:val="Sraopastraipa"/>
        <w:suppressAutoHyphens/>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58B02BCD"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w:t>
      </w:r>
      <w:r w:rsidR="005F6406">
        <w:rPr>
          <w:rFonts w:ascii="Arial" w:hAnsi="Arial" w:cs="Arial"/>
          <w:sz w:val="22"/>
          <w:szCs w:val="22"/>
        </w:rPr>
        <w:t>S</w:t>
      </w:r>
      <w:r w:rsidRPr="00DA7C27">
        <w:rPr>
          <w:rFonts w:ascii="Arial" w:hAnsi="Arial" w:cs="Arial"/>
          <w:sz w:val="22"/>
          <w:szCs w:val="22"/>
        </w:rPr>
        <w:t xml:space="preserve"> </w:t>
      </w:r>
      <w:r w:rsidR="001E793C">
        <w:rPr>
          <w:rFonts w:ascii="Arial" w:hAnsi="Arial" w:cs="Arial"/>
          <w:sz w:val="22"/>
          <w:szCs w:val="22"/>
        </w:rPr>
        <w:t>UŽDUOT</w:t>
      </w:r>
      <w:r w:rsidR="005F6406">
        <w:rPr>
          <w:rFonts w:ascii="Arial" w:hAnsi="Arial" w:cs="Arial"/>
          <w:sz w:val="22"/>
          <w:szCs w:val="22"/>
        </w:rPr>
        <w:t>YS</w:t>
      </w:r>
      <w:r w:rsidR="001E793C">
        <w:rPr>
          <w:rFonts w:ascii="Arial" w:hAnsi="Arial" w:cs="Arial"/>
          <w:sz w:val="22"/>
          <w:szCs w:val="22"/>
        </w:rPr>
        <w:t xml:space="preserve"> </w:t>
      </w:r>
      <w:r w:rsidR="008B2EED">
        <w:rPr>
          <w:rFonts w:ascii="Arial" w:hAnsi="Arial" w:cs="Arial"/>
          <w:sz w:val="22"/>
          <w:szCs w:val="22"/>
        </w:rPr>
        <w:t>(</w:t>
      </w:r>
      <w:r w:rsidR="001E793C" w:rsidRPr="008B2EED">
        <w:rPr>
          <w:rFonts w:ascii="Arial" w:hAnsi="Arial" w:cs="Arial"/>
          <w:i/>
          <w:iCs/>
          <w:sz w:val="22"/>
          <w:szCs w:val="22"/>
        </w:rPr>
        <w:t>IR J</w:t>
      </w:r>
      <w:r w:rsidR="005F6406">
        <w:rPr>
          <w:rFonts w:ascii="Arial" w:hAnsi="Arial" w:cs="Arial"/>
          <w:i/>
          <w:iCs/>
          <w:sz w:val="22"/>
          <w:szCs w:val="22"/>
        </w:rPr>
        <w:t>Ų</w:t>
      </w:r>
      <w:r w:rsidR="001E793C" w:rsidRPr="008B2EED">
        <w:rPr>
          <w:rFonts w:ascii="Arial" w:hAnsi="Arial" w:cs="Arial"/>
          <w:i/>
          <w:iCs/>
          <w:sz w:val="22"/>
          <w:szCs w:val="22"/>
        </w:rPr>
        <w:t xml:space="preserve"> </w:t>
      </w:r>
      <w:r w:rsidR="008B2EED" w:rsidRPr="008B2EED">
        <w:rPr>
          <w:rFonts w:ascii="Arial" w:hAnsi="Arial" w:cs="Arial"/>
          <w:i/>
          <w:iCs/>
          <w:sz w:val="22"/>
          <w:szCs w:val="22"/>
        </w:rPr>
        <w:t>PRIEDAI</w:t>
      </w:r>
      <w:r w:rsidR="008B2EED">
        <w:rPr>
          <w:rFonts w:ascii="Arial" w:hAnsi="Arial" w:cs="Arial"/>
          <w:sz w:val="22"/>
          <w:szCs w:val="22"/>
        </w:rPr>
        <w:t>)</w:t>
      </w:r>
    </w:p>
    <w:p w14:paraId="1400ECD6" w14:textId="77777777" w:rsidR="00F16744" w:rsidRDefault="00F16744" w:rsidP="00F16744">
      <w:pPr>
        <w:ind w:firstLine="567"/>
        <w:rPr>
          <w:rFonts w:ascii="Arial" w:hAnsi="Arial" w:cs="Arial"/>
          <w:sz w:val="22"/>
          <w:szCs w:val="22"/>
        </w:rPr>
      </w:pPr>
      <w:bookmarkStart w:id="6"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6"/>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8FFF" w14:textId="77777777" w:rsidR="00A50D28" w:rsidRDefault="00A50D28" w:rsidP="0075209B">
      <w:r>
        <w:separator/>
      </w:r>
    </w:p>
  </w:endnote>
  <w:endnote w:type="continuationSeparator" w:id="0">
    <w:p w14:paraId="64262CCC" w14:textId="77777777" w:rsidR="00A50D28" w:rsidRDefault="00A50D28"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68DA" w14:textId="77777777" w:rsidR="00A50D28" w:rsidRDefault="00A50D28" w:rsidP="0075209B">
      <w:r>
        <w:separator/>
      </w:r>
    </w:p>
  </w:footnote>
  <w:footnote w:type="continuationSeparator" w:id="0">
    <w:p w14:paraId="382FE5F1" w14:textId="77777777" w:rsidR="00A50D28" w:rsidRDefault="00A50D28"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5"/>
  </w:num>
  <w:num w:numId="4" w16cid:durableId="1681542963">
    <w:abstractNumId w:val="3"/>
  </w:num>
  <w:num w:numId="5" w16cid:durableId="2021657991">
    <w:abstractNumId w:val="6"/>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7"/>
  </w:num>
  <w:num w:numId="12" w16cid:durableId="993022486">
    <w:abstractNumId w:val="12"/>
  </w:num>
  <w:num w:numId="13" w16cid:durableId="1349021203">
    <w:abstractNumId w:val="13"/>
  </w:num>
  <w:num w:numId="14" w16cid:durableId="1859735600">
    <w:abstractNumId w:val="19"/>
  </w:num>
  <w:num w:numId="15" w16cid:durableId="1308589039">
    <w:abstractNumId w:val="5"/>
  </w:num>
  <w:num w:numId="16" w16cid:durableId="1482305889">
    <w:abstractNumId w:val="24"/>
  </w:num>
  <w:num w:numId="17" w16cid:durableId="152256294">
    <w:abstractNumId w:val="18"/>
  </w:num>
  <w:num w:numId="18" w16cid:durableId="1516917841">
    <w:abstractNumId w:val="11"/>
  </w:num>
  <w:num w:numId="19" w16cid:durableId="2105684055">
    <w:abstractNumId w:val="22"/>
  </w:num>
  <w:num w:numId="20" w16cid:durableId="371005059">
    <w:abstractNumId w:val="20"/>
  </w:num>
  <w:num w:numId="21" w16cid:durableId="1789858266">
    <w:abstractNumId w:val="26"/>
  </w:num>
  <w:num w:numId="22" w16cid:durableId="494614562">
    <w:abstractNumId w:val="21"/>
  </w:num>
  <w:num w:numId="23" w16cid:durableId="1473055655">
    <w:abstractNumId w:val="25"/>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3"/>
  </w:num>
  <w:num w:numId="28" w16cid:durableId="591427287">
    <w:abstractNumId w:val="4"/>
  </w:num>
  <w:num w:numId="29" w16cid:durableId="512652460">
    <w:abstractNumId w:val="27"/>
  </w:num>
  <w:num w:numId="30" w16cid:durableId="920217053">
    <w:abstractNumId w:val="9"/>
  </w:num>
  <w:num w:numId="31" w16cid:durableId="11147170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68DB"/>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1D11"/>
    <w:rsid w:val="00052578"/>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D7"/>
    <w:rsid w:val="00070B2A"/>
    <w:rsid w:val="00070E82"/>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ECE"/>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8CF"/>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718"/>
    <w:rsid w:val="000F1DA2"/>
    <w:rsid w:val="000F3C78"/>
    <w:rsid w:val="000F3CC8"/>
    <w:rsid w:val="000F42E8"/>
    <w:rsid w:val="000F53CF"/>
    <w:rsid w:val="000F5953"/>
    <w:rsid w:val="0010043A"/>
    <w:rsid w:val="001005EC"/>
    <w:rsid w:val="0010090B"/>
    <w:rsid w:val="0010103D"/>
    <w:rsid w:val="00101BDF"/>
    <w:rsid w:val="00102063"/>
    <w:rsid w:val="0010245A"/>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7CC"/>
    <w:rsid w:val="001358E7"/>
    <w:rsid w:val="00135B51"/>
    <w:rsid w:val="00136720"/>
    <w:rsid w:val="00137578"/>
    <w:rsid w:val="0014022F"/>
    <w:rsid w:val="00140C6E"/>
    <w:rsid w:val="00140DFE"/>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525"/>
    <w:rsid w:val="00193202"/>
    <w:rsid w:val="0019443C"/>
    <w:rsid w:val="00195473"/>
    <w:rsid w:val="00196D66"/>
    <w:rsid w:val="001A057C"/>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518A"/>
    <w:rsid w:val="001F6137"/>
    <w:rsid w:val="001F7AF7"/>
    <w:rsid w:val="002008ED"/>
    <w:rsid w:val="00200F35"/>
    <w:rsid w:val="00202CCD"/>
    <w:rsid w:val="002045E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5DE"/>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54B4"/>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62C"/>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3D4B"/>
    <w:rsid w:val="002D5DD6"/>
    <w:rsid w:val="002D79EF"/>
    <w:rsid w:val="002E021F"/>
    <w:rsid w:val="002E1673"/>
    <w:rsid w:val="002E25F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2F7F57"/>
    <w:rsid w:val="003018D1"/>
    <w:rsid w:val="00301E1C"/>
    <w:rsid w:val="0030664E"/>
    <w:rsid w:val="00306961"/>
    <w:rsid w:val="00306E31"/>
    <w:rsid w:val="00307326"/>
    <w:rsid w:val="003106BD"/>
    <w:rsid w:val="00310BA6"/>
    <w:rsid w:val="00311484"/>
    <w:rsid w:val="003117C1"/>
    <w:rsid w:val="0031197F"/>
    <w:rsid w:val="00312629"/>
    <w:rsid w:val="0031288F"/>
    <w:rsid w:val="00312AAE"/>
    <w:rsid w:val="00312D42"/>
    <w:rsid w:val="003143F9"/>
    <w:rsid w:val="003144A3"/>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224"/>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7754B"/>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0DF6"/>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5903"/>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0419"/>
    <w:rsid w:val="00572140"/>
    <w:rsid w:val="00574A02"/>
    <w:rsid w:val="005755FE"/>
    <w:rsid w:val="00576DE5"/>
    <w:rsid w:val="00577B4A"/>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613E"/>
    <w:rsid w:val="005D758B"/>
    <w:rsid w:val="005D7669"/>
    <w:rsid w:val="005D78B7"/>
    <w:rsid w:val="005D7B29"/>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406"/>
    <w:rsid w:val="005F6B46"/>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A2B"/>
    <w:rsid w:val="00611C73"/>
    <w:rsid w:val="00613E6B"/>
    <w:rsid w:val="00614901"/>
    <w:rsid w:val="00614A8E"/>
    <w:rsid w:val="00615FBA"/>
    <w:rsid w:val="006163D4"/>
    <w:rsid w:val="00616EEA"/>
    <w:rsid w:val="0061756A"/>
    <w:rsid w:val="00617C62"/>
    <w:rsid w:val="00620308"/>
    <w:rsid w:val="00620416"/>
    <w:rsid w:val="006204DF"/>
    <w:rsid w:val="0062127A"/>
    <w:rsid w:val="00621763"/>
    <w:rsid w:val="00622DBD"/>
    <w:rsid w:val="00623159"/>
    <w:rsid w:val="0062316E"/>
    <w:rsid w:val="0062359F"/>
    <w:rsid w:val="0062489D"/>
    <w:rsid w:val="006267A9"/>
    <w:rsid w:val="006267AA"/>
    <w:rsid w:val="00626844"/>
    <w:rsid w:val="00627616"/>
    <w:rsid w:val="00627A8A"/>
    <w:rsid w:val="00627C62"/>
    <w:rsid w:val="006303B4"/>
    <w:rsid w:val="00630980"/>
    <w:rsid w:val="006309E7"/>
    <w:rsid w:val="00631130"/>
    <w:rsid w:val="00631CD3"/>
    <w:rsid w:val="00631DBF"/>
    <w:rsid w:val="00631F1C"/>
    <w:rsid w:val="0063291D"/>
    <w:rsid w:val="006336AA"/>
    <w:rsid w:val="00634191"/>
    <w:rsid w:val="0063431E"/>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1AE"/>
    <w:rsid w:val="006A5E45"/>
    <w:rsid w:val="006A6058"/>
    <w:rsid w:val="006A6F12"/>
    <w:rsid w:val="006B07C6"/>
    <w:rsid w:val="006B1131"/>
    <w:rsid w:val="006B2468"/>
    <w:rsid w:val="006B2500"/>
    <w:rsid w:val="006B285E"/>
    <w:rsid w:val="006B44AE"/>
    <w:rsid w:val="006B4F5B"/>
    <w:rsid w:val="006B55C1"/>
    <w:rsid w:val="006C120F"/>
    <w:rsid w:val="006C260A"/>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5ED6"/>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7DE"/>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1D5F"/>
    <w:rsid w:val="0083203E"/>
    <w:rsid w:val="00832D84"/>
    <w:rsid w:val="00835C04"/>
    <w:rsid w:val="0083662A"/>
    <w:rsid w:val="00837588"/>
    <w:rsid w:val="008379E1"/>
    <w:rsid w:val="00840A4E"/>
    <w:rsid w:val="00840CCE"/>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33D"/>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939"/>
    <w:rsid w:val="00952B31"/>
    <w:rsid w:val="00953620"/>
    <w:rsid w:val="00953AA6"/>
    <w:rsid w:val="00953EC9"/>
    <w:rsid w:val="00956016"/>
    <w:rsid w:val="009569D2"/>
    <w:rsid w:val="009578DE"/>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0D28"/>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1233"/>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0A7"/>
    <w:rsid w:val="00AD66F8"/>
    <w:rsid w:val="00AD7A75"/>
    <w:rsid w:val="00AE11C6"/>
    <w:rsid w:val="00AE1804"/>
    <w:rsid w:val="00AE23A8"/>
    <w:rsid w:val="00AE3285"/>
    <w:rsid w:val="00AE45EC"/>
    <w:rsid w:val="00AE4D96"/>
    <w:rsid w:val="00AE4E3B"/>
    <w:rsid w:val="00AE5179"/>
    <w:rsid w:val="00AE52CE"/>
    <w:rsid w:val="00AE54E8"/>
    <w:rsid w:val="00AE569D"/>
    <w:rsid w:val="00AE56E0"/>
    <w:rsid w:val="00AE5EE2"/>
    <w:rsid w:val="00AE5F85"/>
    <w:rsid w:val="00AE7B54"/>
    <w:rsid w:val="00AF1019"/>
    <w:rsid w:val="00AF165C"/>
    <w:rsid w:val="00AF2013"/>
    <w:rsid w:val="00AF314C"/>
    <w:rsid w:val="00AF3722"/>
    <w:rsid w:val="00AF46EB"/>
    <w:rsid w:val="00AF4971"/>
    <w:rsid w:val="00AF5E3E"/>
    <w:rsid w:val="00AF7338"/>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175D"/>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4AE"/>
    <w:rsid w:val="00BB0935"/>
    <w:rsid w:val="00BB36ED"/>
    <w:rsid w:val="00BB3DE5"/>
    <w:rsid w:val="00BB4C53"/>
    <w:rsid w:val="00BB4E59"/>
    <w:rsid w:val="00BB516F"/>
    <w:rsid w:val="00BB58D6"/>
    <w:rsid w:val="00BB6A03"/>
    <w:rsid w:val="00BB6D7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1ECE"/>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67862"/>
    <w:rsid w:val="00C70C9C"/>
    <w:rsid w:val="00C70D9E"/>
    <w:rsid w:val="00C71BFD"/>
    <w:rsid w:val="00C71F84"/>
    <w:rsid w:val="00C72834"/>
    <w:rsid w:val="00C72DB1"/>
    <w:rsid w:val="00C72DFA"/>
    <w:rsid w:val="00C74487"/>
    <w:rsid w:val="00C750FE"/>
    <w:rsid w:val="00C755F7"/>
    <w:rsid w:val="00C766C3"/>
    <w:rsid w:val="00C77965"/>
    <w:rsid w:val="00C77FD2"/>
    <w:rsid w:val="00C806FA"/>
    <w:rsid w:val="00C80B3C"/>
    <w:rsid w:val="00C80C18"/>
    <w:rsid w:val="00C82B0C"/>
    <w:rsid w:val="00C84E8F"/>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E15"/>
    <w:rsid w:val="00CB7EFC"/>
    <w:rsid w:val="00CC4609"/>
    <w:rsid w:val="00CC58A2"/>
    <w:rsid w:val="00CC5A90"/>
    <w:rsid w:val="00CC7086"/>
    <w:rsid w:val="00CC7182"/>
    <w:rsid w:val="00CC775B"/>
    <w:rsid w:val="00CC7F90"/>
    <w:rsid w:val="00CD1F39"/>
    <w:rsid w:val="00CD2504"/>
    <w:rsid w:val="00CD2CC6"/>
    <w:rsid w:val="00CD3F02"/>
    <w:rsid w:val="00CD4ABE"/>
    <w:rsid w:val="00CD4F28"/>
    <w:rsid w:val="00CD55EC"/>
    <w:rsid w:val="00CD586A"/>
    <w:rsid w:val="00CD5F6A"/>
    <w:rsid w:val="00CD689A"/>
    <w:rsid w:val="00CD6981"/>
    <w:rsid w:val="00CD7360"/>
    <w:rsid w:val="00CD736C"/>
    <w:rsid w:val="00CD7C40"/>
    <w:rsid w:val="00CE0225"/>
    <w:rsid w:val="00CE0F43"/>
    <w:rsid w:val="00CE2694"/>
    <w:rsid w:val="00CE2AEB"/>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B4A"/>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AF8"/>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10"/>
    <w:rsid w:val="00E6038D"/>
    <w:rsid w:val="00E60A22"/>
    <w:rsid w:val="00E60D1C"/>
    <w:rsid w:val="00E6166C"/>
    <w:rsid w:val="00E61CAB"/>
    <w:rsid w:val="00E6203F"/>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1A2"/>
    <w:rsid w:val="00E84670"/>
    <w:rsid w:val="00E84F92"/>
    <w:rsid w:val="00E865C9"/>
    <w:rsid w:val="00E86BB7"/>
    <w:rsid w:val="00E902B5"/>
    <w:rsid w:val="00E90C8C"/>
    <w:rsid w:val="00E9149F"/>
    <w:rsid w:val="00E92C66"/>
    <w:rsid w:val="00E92F7C"/>
    <w:rsid w:val="00E933B6"/>
    <w:rsid w:val="00E9359D"/>
    <w:rsid w:val="00E93E3C"/>
    <w:rsid w:val="00E94C49"/>
    <w:rsid w:val="00E95D92"/>
    <w:rsid w:val="00E96348"/>
    <w:rsid w:val="00E96600"/>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4EE"/>
    <w:rsid w:val="00EC0AF5"/>
    <w:rsid w:val="00EC2BFC"/>
    <w:rsid w:val="00EC35B3"/>
    <w:rsid w:val="00EC430B"/>
    <w:rsid w:val="00EC4698"/>
    <w:rsid w:val="00EC492E"/>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53C2"/>
    <w:rsid w:val="00ED7BDA"/>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779"/>
    <w:rsid w:val="00FE7ABE"/>
    <w:rsid w:val="00FF18A4"/>
    <w:rsid w:val="00FF233C"/>
    <w:rsid w:val="00FF3170"/>
    <w:rsid w:val="00FF31B6"/>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0103D"/>
    <w:rsid w:val="00107815"/>
    <w:rsid w:val="001173AE"/>
    <w:rsid w:val="00121114"/>
    <w:rsid w:val="00127A49"/>
    <w:rsid w:val="001357CC"/>
    <w:rsid w:val="00142FA0"/>
    <w:rsid w:val="0015196E"/>
    <w:rsid w:val="001631B1"/>
    <w:rsid w:val="001643DE"/>
    <w:rsid w:val="00185660"/>
    <w:rsid w:val="001A057C"/>
    <w:rsid w:val="001A233C"/>
    <w:rsid w:val="001A28B0"/>
    <w:rsid w:val="001A6E0F"/>
    <w:rsid w:val="001D2C7D"/>
    <w:rsid w:val="001E67D9"/>
    <w:rsid w:val="001E6E1E"/>
    <w:rsid w:val="001F0DFD"/>
    <w:rsid w:val="001F36B3"/>
    <w:rsid w:val="00244C4B"/>
    <w:rsid w:val="00244CE3"/>
    <w:rsid w:val="0028079E"/>
    <w:rsid w:val="00283C8C"/>
    <w:rsid w:val="002B0F7C"/>
    <w:rsid w:val="002B4AD4"/>
    <w:rsid w:val="002C5127"/>
    <w:rsid w:val="002C7C3E"/>
    <w:rsid w:val="002E25F3"/>
    <w:rsid w:val="00304F3B"/>
    <w:rsid w:val="00310C0B"/>
    <w:rsid w:val="0031288F"/>
    <w:rsid w:val="003248DC"/>
    <w:rsid w:val="00340203"/>
    <w:rsid w:val="00345D42"/>
    <w:rsid w:val="003544F6"/>
    <w:rsid w:val="00357812"/>
    <w:rsid w:val="00366897"/>
    <w:rsid w:val="00376E1D"/>
    <w:rsid w:val="00380F3F"/>
    <w:rsid w:val="003B2BBC"/>
    <w:rsid w:val="003C4942"/>
    <w:rsid w:val="003D6212"/>
    <w:rsid w:val="003E524A"/>
    <w:rsid w:val="003F175D"/>
    <w:rsid w:val="00401C7D"/>
    <w:rsid w:val="004115D5"/>
    <w:rsid w:val="004176DB"/>
    <w:rsid w:val="0042166F"/>
    <w:rsid w:val="0042525B"/>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B678F"/>
    <w:rsid w:val="005C13A5"/>
    <w:rsid w:val="005D5845"/>
    <w:rsid w:val="005F464E"/>
    <w:rsid w:val="00601974"/>
    <w:rsid w:val="0061695B"/>
    <w:rsid w:val="006559C5"/>
    <w:rsid w:val="00655E4D"/>
    <w:rsid w:val="0066053A"/>
    <w:rsid w:val="00673002"/>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C4C86"/>
    <w:rsid w:val="007D53D6"/>
    <w:rsid w:val="007E1D2C"/>
    <w:rsid w:val="00802CE8"/>
    <w:rsid w:val="0082040C"/>
    <w:rsid w:val="008308EE"/>
    <w:rsid w:val="00831D5F"/>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9113DF"/>
    <w:rsid w:val="009305DF"/>
    <w:rsid w:val="009315EC"/>
    <w:rsid w:val="00957883"/>
    <w:rsid w:val="00961945"/>
    <w:rsid w:val="009626F8"/>
    <w:rsid w:val="00976C29"/>
    <w:rsid w:val="00981547"/>
    <w:rsid w:val="00981636"/>
    <w:rsid w:val="009842F0"/>
    <w:rsid w:val="009C2610"/>
    <w:rsid w:val="009D1729"/>
    <w:rsid w:val="009D5F4A"/>
    <w:rsid w:val="00A03779"/>
    <w:rsid w:val="00A2695B"/>
    <w:rsid w:val="00A30DD0"/>
    <w:rsid w:val="00A43757"/>
    <w:rsid w:val="00A459E5"/>
    <w:rsid w:val="00A570E2"/>
    <w:rsid w:val="00A64E2B"/>
    <w:rsid w:val="00A668A0"/>
    <w:rsid w:val="00A84622"/>
    <w:rsid w:val="00A85307"/>
    <w:rsid w:val="00A96E13"/>
    <w:rsid w:val="00AB3523"/>
    <w:rsid w:val="00AC6BAF"/>
    <w:rsid w:val="00AC794F"/>
    <w:rsid w:val="00AD60A7"/>
    <w:rsid w:val="00AE23A8"/>
    <w:rsid w:val="00B04C4C"/>
    <w:rsid w:val="00B139D5"/>
    <w:rsid w:val="00B14CAB"/>
    <w:rsid w:val="00B20F42"/>
    <w:rsid w:val="00B26B74"/>
    <w:rsid w:val="00B27717"/>
    <w:rsid w:val="00B41AD3"/>
    <w:rsid w:val="00B5283C"/>
    <w:rsid w:val="00B61DDC"/>
    <w:rsid w:val="00B7335C"/>
    <w:rsid w:val="00B748C9"/>
    <w:rsid w:val="00B77091"/>
    <w:rsid w:val="00B9229C"/>
    <w:rsid w:val="00B943EC"/>
    <w:rsid w:val="00B95A46"/>
    <w:rsid w:val="00BB04AE"/>
    <w:rsid w:val="00BB6D73"/>
    <w:rsid w:val="00BC1EB5"/>
    <w:rsid w:val="00BC407B"/>
    <w:rsid w:val="00BC4D86"/>
    <w:rsid w:val="00BD1EFC"/>
    <w:rsid w:val="00BD4F71"/>
    <w:rsid w:val="00BF3176"/>
    <w:rsid w:val="00C364B4"/>
    <w:rsid w:val="00C411FC"/>
    <w:rsid w:val="00C74436"/>
    <w:rsid w:val="00C919FF"/>
    <w:rsid w:val="00CB7754"/>
    <w:rsid w:val="00CD3F02"/>
    <w:rsid w:val="00CD736C"/>
    <w:rsid w:val="00CE70F2"/>
    <w:rsid w:val="00CF074C"/>
    <w:rsid w:val="00D457C3"/>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84BE0"/>
    <w:rsid w:val="00E8545D"/>
    <w:rsid w:val="00E9149F"/>
    <w:rsid w:val="00EB0E25"/>
    <w:rsid w:val="00EB7109"/>
    <w:rsid w:val="00ED1844"/>
    <w:rsid w:val="00ED5465"/>
    <w:rsid w:val="00EE16FC"/>
    <w:rsid w:val="00EE46B2"/>
    <w:rsid w:val="00F053AB"/>
    <w:rsid w:val="00F07462"/>
    <w:rsid w:val="00F134E5"/>
    <w:rsid w:val="00F138F9"/>
    <w:rsid w:val="00F24C1B"/>
    <w:rsid w:val="00F2504E"/>
    <w:rsid w:val="00F30FFC"/>
    <w:rsid w:val="00F33E14"/>
    <w:rsid w:val="00F5630E"/>
    <w:rsid w:val="00F64A53"/>
    <w:rsid w:val="00F6564E"/>
    <w:rsid w:val="00F72F0B"/>
    <w:rsid w:val="00F96736"/>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815"/>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29397</Words>
  <Characters>16757</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Antanas Narbutas</dc:creator>
  <cp:keywords/>
  <dc:description/>
  <cp:lastModifiedBy>Antanas Narbutas</cp:lastModifiedBy>
  <cp:revision>27</cp:revision>
  <cp:lastPrinted>2019-05-27T13:27:00Z</cp:lastPrinted>
  <dcterms:created xsi:type="dcterms:W3CDTF">2025-11-27T11:16:00Z</dcterms:created>
  <dcterms:modified xsi:type="dcterms:W3CDTF">2025-11-30T11:45:00Z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