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6740E" w14:textId="77777777" w:rsidR="00C71A46" w:rsidRPr="005B56AB" w:rsidRDefault="00C71A46" w:rsidP="00C71A46">
      <w:pPr>
        <w:spacing w:after="0" w:line="240" w:lineRule="auto"/>
        <w:jc w:val="center"/>
        <w:rPr>
          <w:rFonts w:ascii="Times New Roman" w:eastAsia="Times New Roman" w:hAnsi="Times New Roman" w:cs="Times New Roman"/>
          <w:b/>
          <w:sz w:val="24"/>
          <w:szCs w:val="24"/>
          <w:lang w:eastAsia="en-US"/>
        </w:rPr>
      </w:pPr>
      <w:bookmarkStart w:id="0" w:name="_Hlk180575115"/>
      <w:r w:rsidRPr="005B56AB">
        <w:rPr>
          <w:rFonts w:ascii="Times New Roman" w:eastAsia="Times New Roman" w:hAnsi="Times New Roman" w:cs="Times New Roman"/>
          <w:b/>
          <w:sz w:val="24"/>
          <w:szCs w:val="24"/>
          <w:lang w:eastAsia="en-US"/>
        </w:rPr>
        <w:t>TECHNINĖ SPECIFIKACIJA</w:t>
      </w:r>
    </w:p>
    <w:p w14:paraId="78DF01F1" w14:textId="77777777" w:rsidR="00C71A46" w:rsidRPr="005B56AB" w:rsidRDefault="00C71A46" w:rsidP="00C71A46">
      <w:pPr>
        <w:spacing w:after="0" w:line="240" w:lineRule="auto"/>
        <w:jc w:val="center"/>
        <w:rPr>
          <w:rFonts w:ascii="Times New Roman" w:eastAsia="Times New Roman" w:hAnsi="Times New Roman" w:cs="Times New Roman"/>
          <w:b/>
          <w:sz w:val="24"/>
          <w:szCs w:val="24"/>
          <w:lang w:eastAsia="en-US"/>
        </w:rPr>
      </w:pPr>
      <w:r w:rsidRPr="005B56AB">
        <w:rPr>
          <w:rFonts w:ascii="Times New Roman" w:eastAsia="Times New Roman" w:hAnsi="Times New Roman" w:cs="Times New Roman"/>
          <w:b/>
          <w:sz w:val="24"/>
          <w:szCs w:val="24"/>
          <w:lang w:eastAsia="en-US"/>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71A46" w:rsidRPr="005B56AB" w14:paraId="6256DD32" w14:textId="77777777" w:rsidTr="00C33700">
        <w:tc>
          <w:tcPr>
            <w:tcW w:w="9628" w:type="dxa"/>
            <w:shd w:val="clear" w:color="auto" w:fill="auto"/>
          </w:tcPr>
          <w:p w14:paraId="1E5A77FC" w14:textId="77777777" w:rsidR="00C71A46" w:rsidRPr="005B56AB" w:rsidRDefault="00C71A46" w:rsidP="00E76822">
            <w:pPr>
              <w:widowControl w:val="0"/>
              <w:spacing w:before="240" w:after="0"/>
              <w:jc w:val="center"/>
              <w:rPr>
                <w:rFonts w:ascii="Times New Roman" w:eastAsia="Times New Roman" w:hAnsi="Times New Roman" w:cs="Times New Roman"/>
                <w:b/>
                <w:spacing w:val="10"/>
                <w:sz w:val="24"/>
                <w:szCs w:val="24"/>
                <w:lang w:eastAsia="en-US"/>
              </w:rPr>
            </w:pPr>
            <w:r w:rsidRPr="005B56AB">
              <w:rPr>
                <w:rFonts w:ascii="Times New Roman" w:eastAsia="Times New Roman" w:hAnsi="Times New Roman" w:cs="Times New Roman"/>
                <w:b/>
                <w:spacing w:val="10"/>
                <w:sz w:val="24"/>
                <w:szCs w:val="24"/>
                <w:lang w:eastAsia="en-US"/>
              </w:rPr>
              <w:t>ELEKTRINIO AUTOMOBILIO TECHNINIAI RODIKLIAI</w:t>
            </w:r>
          </w:p>
          <w:p w14:paraId="0FB9B4B9" w14:textId="77777777" w:rsidR="00C71A46" w:rsidRPr="005B56AB" w:rsidRDefault="00C71A46" w:rsidP="00E76822">
            <w:pPr>
              <w:spacing w:after="0" w:line="240" w:lineRule="auto"/>
              <w:rPr>
                <w:rFonts w:ascii="Times New Roman" w:eastAsia="Times New Roman" w:hAnsi="Times New Roman" w:cs="Times New Roman"/>
                <w:b/>
                <w:sz w:val="24"/>
                <w:szCs w:val="24"/>
                <w:lang w:eastAsia="en-US"/>
              </w:rPr>
            </w:pPr>
          </w:p>
        </w:tc>
      </w:tr>
      <w:tr w:rsidR="00C71A46" w:rsidRPr="005B56AB" w14:paraId="318FAD05" w14:textId="77777777" w:rsidTr="00C33700">
        <w:tc>
          <w:tcPr>
            <w:tcW w:w="9628" w:type="dxa"/>
            <w:shd w:val="clear" w:color="auto" w:fill="auto"/>
            <w:vAlign w:val="bottom"/>
          </w:tcPr>
          <w:p w14:paraId="3970A5A6" w14:textId="77777777" w:rsidR="00C71A46" w:rsidRPr="005B56AB" w:rsidRDefault="00C71A46" w:rsidP="00C71A46">
            <w:pPr>
              <w:numPr>
                <w:ilvl w:val="0"/>
                <w:numId w:val="1"/>
              </w:numPr>
              <w:spacing w:after="0" w:line="274" w:lineRule="exact"/>
              <w:jc w:val="both"/>
              <w:rPr>
                <w:rFonts w:ascii="Times New Roman" w:eastAsia="Lucida Sans Unicode" w:hAnsi="Times New Roman" w:cs="Times New Roman"/>
                <w:color w:val="000000"/>
                <w:spacing w:val="10"/>
                <w:sz w:val="24"/>
                <w:szCs w:val="24"/>
                <w:lang w:bidi="lt-LT"/>
              </w:rPr>
            </w:pPr>
            <w:r w:rsidRPr="005B56AB">
              <w:rPr>
                <w:rFonts w:ascii="Times New Roman" w:eastAsia="Lucida Sans Unicode" w:hAnsi="Times New Roman" w:cs="Times New Roman"/>
                <w:color w:val="000000"/>
                <w:spacing w:val="10"/>
                <w:sz w:val="24"/>
                <w:szCs w:val="24"/>
                <w:lang w:bidi="lt-LT"/>
              </w:rPr>
              <w:t xml:space="preserve">Elektrinis lengvasis automobilis (M1) turi būti naujas, neeksploatuotas, pagamintas ne anksčiau nei 2023-2024 metais </w:t>
            </w:r>
          </w:p>
        </w:tc>
      </w:tr>
      <w:tr w:rsidR="00C71A46" w:rsidRPr="005B56AB" w14:paraId="7955B2F1" w14:textId="77777777" w:rsidTr="00C33700">
        <w:tc>
          <w:tcPr>
            <w:tcW w:w="9628" w:type="dxa"/>
            <w:shd w:val="clear" w:color="auto" w:fill="auto"/>
            <w:vAlign w:val="bottom"/>
          </w:tcPr>
          <w:p w14:paraId="6FED58E1" w14:textId="10A6F041" w:rsidR="00C71A46" w:rsidRPr="005B56AB" w:rsidRDefault="00C71A46" w:rsidP="00C71A46">
            <w:pPr>
              <w:numPr>
                <w:ilvl w:val="0"/>
                <w:numId w:val="1"/>
              </w:numPr>
              <w:spacing w:after="0" w:line="274"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 xml:space="preserve">Automobiliui turi būti suteikiama ne trumpesnė kaip </w:t>
            </w:r>
            <w:r w:rsidR="009D5676" w:rsidRPr="005B56AB">
              <w:rPr>
                <w:rFonts w:ascii="Times New Roman" w:eastAsia="Lucida Sans Unicode" w:hAnsi="Times New Roman" w:cs="Times New Roman"/>
                <w:color w:val="000000"/>
                <w:spacing w:val="10"/>
                <w:sz w:val="24"/>
                <w:szCs w:val="24"/>
                <w:lang w:bidi="lt-LT"/>
              </w:rPr>
              <w:t>3</w:t>
            </w:r>
            <w:r w:rsidRPr="005B56AB">
              <w:rPr>
                <w:rFonts w:ascii="Times New Roman" w:eastAsia="Lucida Sans Unicode" w:hAnsi="Times New Roman" w:cs="Times New Roman"/>
                <w:color w:val="000000"/>
                <w:spacing w:val="10"/>
                <w:sz w:val="24"/>
                <w:szCs w:val="24"/>
                <w:lang w:bidi="lt-LT"/>
              </w:rPr>
              <w:t xml:space="preserve"> metų ir ne mažesnė kaip 100 tūkst. km ridos garantija nuo perdavimo-priėmimo akto pasirašymo dienos. Normaliam nusidėvėjimui garantija netaikoma.</w:t>
            </w:r>
          </w:p>
          <w:p w14:paraId="7F779530" w14:textId="77777777" w:rsidR="00C71A46" w:rsidRPr="005B56AB" w:rsidRDefault="00C71A46" w:rsidP="00E76822">
            <w:pPr>
              <w:spacing w:after="0" w:line="274" w:lineRule="exact"/>
              <w:ind w:left="720"/>
              <w:jc w:val="both"/>
              <w:rPr>
                <w:rFonts w:ascii="Times New Roman" w:eastAsia="Times New Roman" w:hAnsi="Times New Roman" w:cs="Times New Roman"/>
                <w:sz w:val="24"/>
                <w:szCs w:val="24"/>
                <w:lang w:eastAsia="en-US"/>
              </w:rPr>
            </w:pPr>
            <w:r w:rsidRPr="005B56AB">
              <w:rPr>
                <w:rFonts w:ascii="Times New Roman" w:eastAsia="Times New Roman" w:hAnsi="Times New Roman" w:cs="Times New Roman"/>
                <w:sz w:val="24"/>
                <w:szCs w:val="24"/>
                <w:lang w:eastAsia="en-US"/>
              </w:rPr>
              <w:t>Baterijoms  - ne mažesnė kaip 5 metų arba 100 000 km ridos garantija</w:t>
            </w:r>
          </w:p>
          <w:p w14:paraId="29A3508B" w14:textId="77777777" w:rsidR="00C71A46" w:rsidRPr="005B56AB" w:rsidRDefault="00C71A46" w:rsidP="00E76822">
            <w:pPr>
              <w:spacing w:after="0" w:line="274" w:lineRule="exact"/>
              <w:ind w:left="720"/>
              <w:jc w:val="both"/>
              <w:rPr>
                <w:rFonts w:ascii="Times New Roman" w:eastAsia="Times New Roman" w:hAnsi="Times New Roman" w:cs="Times New Roman"/>
                <w:sz w:val="24"/>
                <w:szCs w:val="24"/>
                <w:lang w:eastAsia="en-US"/>
              </w:rPr>
            </w:pPr>
            <w:r w:rsidRPr="005B56AB">
              <w:rPr>
                <w:rFonts w:ascii="Times New Roman" w:eastAsia="Times New Roman" w:hAnsi="Times New Roman" w:cs="Times New Roman"/>
                <w:sz w:val="24"/>
                <w:szCs w:val="24"/>
                <w:lang w:eastAsia="en-US"/>
              </w:rPr>
              <w:t xml:space="preserve">Reikalavimui taikoma 10 procentų paklaidos riba </w:t>
            </w:r>
          </w:p>
        </w:tc>
      </w:tr>
      <w:tr w:rsidR="00C71A46" w:rsidRPr="005B56AB" w14:paraId="1E079D2B" w14:textId="77777777" w:rsidTr="00C33700">
        <w:tc>
          <w:tcPr>
            <w:tcW w:w="9628" w:type="dxa"/>
            <w:shd w:val="clear" w:color="auto" w:fill="auto"/>
            <w:vAlign w:val="bottom"/>
          </w:tcPr>
          <w:p w14:paraId="67BECE92" w14:textId="77777777" w:rsidR="00C71A46" w:rsidRPr="005B56AB" w:rsidRDefault="00C71A46" w:rsidP="00C71A46">
            <w:pPr>
              <w:numPr>
                <w:ilvl w:val="0"/>
                <w:numId w:val="1"/>
              </w:numPr>
              <w:spacing w:after="0" w:line="278"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Siūlomam automobiliui turi būti užtikrinta garantinė priežiūra.</w:t>
            </w:r>
          </w:p>
        </w:tc>
      </w:tr>
      <w:tr w:rsidR="00C71A46" w:rsidRPr="005B56AB" w14:paraId="21B6409B" w14:textId="77777777" w:rsidTr="00C33700">
        <w:tc>
          <w:tcPr>
            <w:tcW w:w="9628" w:type="dxa"/>
            <w:shd w:val="clear" w:color="auto" w:fill="auto"/>
            <w:vAlign w:val="bottom"/>
          </w:tcPr>
          <w:p w14:paraId="25254434" w14:textId="77777777" w:rsidR="00C71A46" w:rsidRPr="005B56AB" w:rsidRDefault="00C71A46" w:rsidP="00C71A46">
            <w:pPr>
              <w:numPr>
                <w:ilvl w:val="0"/>
                <w:numId w:val="1"/>
              </w:numPr>
              <w:spacing w:after="0" w:line="274"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Tiekėjas, kurio pasiūlymas bus pripažintas laimėjusiu ir pasirašęs pirkimo-pardavimo sutartį, privalės užtikrinti perduoto automobilio registravimą pirkėjo nurodytu vardu pagal nustatytą kelių transporto priemonių registravimo tvarką.</w:t>
            </w:r>
          </w:p>
        </w:tc>
      </w:tr>
      <w:tr w:rsidR="00C71A46" w:rsidRPr="005B56AB" w14:paraId="137615E8" w14:textId="77777777" w:rsidTr="00C33700">
        <w:tc>
          <w:tcPr>
            <w:tcW w:w="9628" w:type="dxa"/>
            <w:shd w:val="clear" w:color="auto" w:fill="auto"/>
            <w:vAlign w:val="bottom"/>
          </w:tcPr>
          <w:p w14:paraId="67D9393F" w14:textId="77777777" w:rsidR="00C71A46" w:rsidRPr="005B56AB" w:rsidRDefault="00C71A46" w:rsidP="00C71A46">
            <w:pPr>
              <w:numPr>
                <w:ilvl w:val="0"/>
                <w:numId w:val="1"/>
              </w:numPr>
              <w:spacing w:after="0" w:line="274" w:lineRule="exact"/>
              <w:jc w:val="both"/>
              <w:rPr>
                <w:rFonts w:ascii="Times New Roman" w:eastAsia="Times New Roman" w:hAnsi="Times New Roman" w:cs="Times New Roman"/>
                <w:b/>
                <w:sz w:val="24"/>
                <w:szCs w:val="24"/>
                <w:lang w:eastAsia="en-US"/>
              </w:rPr>
            </w:pPr>
            <w:r w:rsidRPr="005B56AB">
              <w:rPr>
                <w:rFonts w:ascii="Times New Roman" w:eastAsia="Lucida Sans Unicode" w:hAnsi="Times New Roman" w:cs="Times New Roman"/>
                <w:b/>
                <w:color w:val="000000"/>
                <w:spacing w:val="10"/>
                <w:sz w:val="24"/>
                <w:szCs w:val="24"/>
                <w:lang w:bidi="lt-LT"/>
              </w:rPr>
              <w:t>Pagrindiniai minimaliausi automobilio techniniai parametrai turi būti tokie:</w:t>
            </w:r>
          </w:p>
        </w:tc>
      </w:tr>
      <w:tr w:rsidR="00C71A46" w:rsidRPr="005B56AB" w14:paraId="2A77178D" w14:textId="77777777" w:rsidTr="00C33700">
        <w:tc>
          <w:tcPr>
            <w:tcW w:w="9628" w:type="dxa"/>
            <w:shd w:val="clear" w:color="auto" w:fill="auto"/>
            <w:vAlign w:val="bottom"/>
          </w:tcPr>
          <w:p w14:paraId="34332DF6" w14:textId="5E905607" w:rsidR="00C71A46" w:rsidRPr="005B56AB" w:rsidRDefault="00C71A46" w:rsidP="00C71A46">
            <w:pPr>
              <w:numPr>
                <w:ilvl w:val="1"/>
                <w:numId w:val="1"/>
              </w:numPr>
              <w:spacing w:after="0" w:line="278"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 xml:space="preserve">kėbulo tipas </w:t>
            </w:r>
            <w:r w:rsidR="009D5676" w:rsidRPr="005B56AB">
              <w:rPr>
                <w:rFonts w:ascii="Times New Roman" w:eastAsia="Lucida Sans Unicode" w:hAnsi="Times New Roman" w:cs="Times New Roman"/>
                <w:color w:val="000000"/>
                <w:spacing w:val="10"/>
                <w:sz w:val="24"/>
                <w:szCs w:val="24"/>
                <w:lang w:bidi="lt-LT"/>
              </w:rPr>
              <w:t>–</w:t>
            </w:r>
            <w:r w:rsidRPr="005B56AB">
              <w:rPr>
                <w:rFonts w:ascii="Times New Roman" w:eastAsia="Lucida Sans Unicode" w:hAnsi="Times New Roman" w:cs="Times New Roman"/>
                <w:color w:val="000000"/>
                <w:spacing w:val="10"/>
                <w:sz w:val="24"/>
                <w:szCs w:val="24"/>
                <w:lang w:bidi="lt-LT"/>
              </w:rPr>
              <w:t xml:space="preserve"> vienatūris</w:t>
            </w:r>
            <w:r w:rsidR="009D5676" w:rsidRPr="005B56AB">
              <w:rPr>
                <w:rFonts w:ascii="Times New Roman" w:eastAsia="Lucida Sans Unicode" w:hAnsi="Times New Roman" w:cs="Times New Roman"/>
                <w:color w:val="000000"/>
                <w:spacing w:val="10"/>
                <w:sz w:val="24"/>
                <w:szCs w:val="24"/>
                <w:lang w:bidi="lt-LT"/>
              </w:rPr>
              <w:t xml:space="preserve">/ universalas/ </w:t>
            </w:r>
            <w:proofErr w:type="spellStart"/>
            <w:r w:rsidR="009D5676" w:rsidRPr="005B56AB">
              <w:rPr>
                <w:rFonts w:ascii="Times New Roman" w:eastAsia="Lucida Sans Unicode" w:hAnsi="Times New Roman" w:cs="Times New Roman"/>
                <w:color w:val="000000"/>
                <w:spacing w:val="10"/>
                <w:sz w:val="24"/>
                <w:szCs w:val="24"/>
                <w:lang w:bidi="lt-LT"/>
              </w:rPr>
              <w:t>hečbekas</w:t>
            </w:r>
            <w:proofErr w:type="spellEnd"/>
            <w:r w:rsidR="009D5676" w:rsidRPr="005B56AB">
              <w:rPr>
                <w:rFonts w:ascii="Times New Roman" w:eastAsia="Lucida Sans Unicode" w:hAnsi="Times New Roman" w:cs="Times New Roman"/>
                <w:color w:val="000000"/>
                <w:spacing w:val="10"/>
                <w:sz w:val="24"/>
                <w:szCs w:val="24"/>
                <w:lang w:bidi="lt-LT"/>
              </w:rPr>
              <w:t>/ visureigis</w:t>
            </w:r>
            <w:r w:rsidRPr="005B56AB">
              <w:rPr>
                <w:rFonts w:ascii="Times New Roman" w:eastAsia="Lucida Sans Unicode" w:hAnsi="Times New Roman" w:cs="Times New Roman"/>
                <w:color w:val="000000"/>
                <w:spacing w:val="10"/>
                <w:sz w:val="24"/>
                <w:szCs w:val="24"/>
                <w:lang w:bidi="lt-LT"/>
              </w:rPr>
              <w:t>;</w:t>
            </w:r>
          </w:p>
        </w:tc>
      </w:tr>
      <w:tr w:rsidR="00C71A46" w:rsidRPr="005B56AB" w14:paraId="6BC6F0C5" w14:textId="77777777" w:rsidTr="00C33700">
        <w:tc>
          <w:tcPr>
            <w:tcW w:w="9628" w:type="dxa"/>
            <w:shd w:val="clear" w:color="auto" w:fill="auto"/>
            <w:vAlign w:val="bottom"/>
          </w:tcPr>
          <w:p w14:paraId="35CF4641" w14:textId="77777777" w:rsidR="00C71A46" w:rsidRPr="005B56AB" w:rsidRDefault="00C71A46" w:rsidP="00C71A46">
            <w:pPr>
              <w:numPr>
                <w:ilvl w:val="1"/>
                <w:numId w:val="1"/>
              </w:numPr>
              <w:spacing w:after="0" w:line="274"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5 durys (įskaitant bagažinės dangtį);</w:t>
            </w:r>
          </w:p>
        </w:tc>
      </w:tr>
      <w:tr w:rsidR="00C71A46" w:rsidRPr="005B56AB" w14:paraId="55C04F47" w14:textId="77777777" w:rsidTr="00C33700">
        <w:tc>
          <w:tcPr>
            <w:tcW w:w="9628" w:type="dxa"/>
            <w:shd w:val="clear" w:color="auto" w:fill="auto"/>
            <w:vAlign w:val="bottom"/>
          </w:tcPr>
          <w:p w14:paraId="4A0FA882" w14:textId="77777777" w:rsidR="00C71A46" w:rsidRPr="005B56AB" w:rsidRDefault="00C71A46" w:rsidP="00C71A46">
            <w:pPr>
              <w:numPr>
                <w:ilvl w:val="1"/>
                <w:numId w:val="1"/>
              </w:numPr>
              <w:spacing w:after="0" w:line="210"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sėdimų vietų skaičius (įskaitant ir vairuotoją) – (ne mažiau) 5;</w:t>
            </w:r>
          </w:p>
        </w:tc>
      </w:tr>
      <w:tr w:rsidR="00C71A46" w:rsidRPr="005B56AB" w14:paraId="30A61057" w14:textId="77777777" w:rsidTr="00C33700">
        <w:tc>
          <w:tcPr>
            <w:tcW w:w="9628" w:type="dxa"/>
            <w:shd w:val="clear" w:color="auto" w:fill="auto"/>
            <w:vAlign w:val="bottom"/>
          </w:tcPr>
          <w:p w14:paraId="4DAE3EA5" w14:textId="77777777" w:rsidR="00C71A46" w:rsidRPr="005B56AB" w:rsidRDefault="00C71A46" w:rsidP="00C71A46">
            <w:pPr>
              <w:numPr>
                <w:ilvl w:val="1"/>
                <w:numId w:val="1"/>
              </w:numPr>
              <w:spacing w:after="0" w:line="210"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baterijos talpa – ne mažiau 75 kWh arba geresnė;</w:t>
            </w:r>
          </w:p>
        </w:tc>
      </w:tr>
      <w:tr w:rsidR="00C71A46" w:rsidRPr="005B56AB" w14:paraId="06D754AF" w14:textId="77777777" w:rsidTr="00C33700">
        <w:tc>
          <w:tcPr>
            <w:tcW w:w="9628" w:type="dxa"/>
            <w:shd w:val="clear" w:color="auto" w:fill="auto"/>
            <w:vAlign w:val="bottom"/>
          </w:tcPr>
          <w:p w14:paraId="6DCDAF9F" w14:textId="77777777" w:rsidR="00C71A46" w:rsidRPr="005B56AB" w:rsidRDefault="00C71A46" w:rsidP="00C71A46">
            <w:pPr>
              <w:numPr>
                <w:ilvl w:val="1"/>
                <w:numId w:val="1"/>
              </w:numPr>
              <w:spacing w:after="0" w:line="210" w:lineRule="exact"/>
              <w:jc w:val="both"/>
              <w:rPr>
                <w:rFonts w:ascii="Times New Roman" w:eastAsia="Lucida Sans Unicode" w:hAnsi="Times New Roman" w:cs="Times New Roman"/>
                <w:color w:val="000000"/>
                <w:spacing w:val="10"/>
                <w:sz w:val="24"/>
                <w:szCs w:val="24"/>
                <w:lang w:bidi="lt-LT"/>
              </w:rPr>
            </w:pPr>
            <w:r w:rsidRPr="005B56AB">
              <w:rPr>
                <w:rFonts w:ascii="Times New Roman" w:eastAsia="Lucida Sans Unicode" w:hAnsi="Times New Roman" w:cs="Times New Roman"/>
                <w:color w:val="000000"/>
                <w:spacing w:val="10"/>
                <w:sz w:val="24"/>
                <w:szCs w:val="24"/>
                <w:lang w:bidi="lt-LT"/>
              </w:rPr>
              <w:t xml:space="preserve">pakrovimo laidai - </w:t>
            </w:r>
            <w:r w:rsidRPr="005B56AB">
              <w:rPr>
                <w:rFonts w:ascii="Times New Roman" w:eastAsia="Times New Roman" w:hAnsi="Times New Roman" w:cs="Times New Roman"/>
                <w:color w:val="000000"/>
                <w:spacing w:val="10"/>
                <w:sz w:val="24"/>
                <w:szCs w:val="24"/>
                <w:lang w:bidi="lt-LT"/>
              </w:rPr>
              <w:t>d</w:t>
            </w:r>
            <w:r w:rsidRPr="005B56AB">
              <w:rPr>
                <w:rFonts w:ascii="Times New Roman" w:eastAsia="Lucida Sans Unicode" w:hAnsi="Times New Roman" w:cs="Times New Roman"/>
                <w:color w:val="000000"/>
                <w:spacing w:val="10"/>
                <w:sz w:val="24"/>
                <w:szCs w:val="24"/>
                <w:lang w:bidi="lt-LT"/>
              </w:rPr>
              <w:t>u pakrovimo laidai: iš jų vienas pakrauti elektromobilį iš 220 V tinklo, kitas – pakrovimo stotelės, trifazės, ne mažiau 32 A (arba geresnis)</w:t>
            </w:r>
          </w:p>
        </w:tc>
      </w:tr>
      <w:tr w:rsidR="00C71A46" w:rsidRPr="005B56AB" w14:paraId="4627B25B" w14:textId="77777777" w:rsidTr="00C33700">
        <w:tc>
          <w:tcPr>
            <w:tcW w:w="9628" w:type="dxa"/>
            <w:shd w:val="clear" w:color="auto" w:fill="auto"/>
            <w:vAlign w:val="bottom"/>
          </w:tcPr>
          <w:p w14:paraId="0DD88309" w14:textId="1746485B" w:rsidR="00C71A46" w:rsidRPr="005B56AB" w:rsidRDefault="00C71A46" w:rsidP="00C71A46">
            <w:pPr>
              <w:numPr>
                <w:ilvl w:val="1"/>
                <w:numId w:val="1"/>
              </w:numPr>
              <w:spacing w:after="0" w:line="210" w:lineRule="exact"/>
              <w:jc w:val="both"/>
              <w:rPr>
                <w:rFonts w:ascii="Times New Roman" w:eastAsia="Lucida Sans Unicode" w:hAnsi="Times New Roman" w:cs="Times New Roman"/>
                <w:color w:val="000000"/>
                <w:spacing w:val="10"/>
                <w:sz w:val="24"/>
                <w:szCs w:val="24"/>
                <w:lang w:bidi="lt-LT"/>
              </w:rPr>
            </w:pPr>
            <w:r w:rsidRPr="005B56AB">
              <w:rPr>
                <w:rFonts w:ascii="Times New Roman" w:eastAsia="Lucida Sans Unicode" w:hAnsi="Times New Roman" w:cs="Times New Roman"/>
                <w:color w:val="000000"/>
                <w:spacing w:val="10"/>
                <w:sz w:val="24"/>
                <w:szCs w:val="24"/>
                <w:lang w:bidi="lt-LT"/>
              </w:rPr>
              <w:t xml:space="preserve">variklio galia – </w:t>
            </w:r>
            <w:r w:rsidR="00652C2C" w:rsidRPr="005B56AB">
              <w:rPr>
                <w:rFonts w:ascii="Times New Roman" w:eastAsia="Lucida Sans Unicode" w:hAnsi="Times New Roman" w:cs="Times New Roman"/>
                <w:color w:val="000000"/>
                <w:spacing w:val="10"/>
                <w:sz w:val="24"/>
                <w:szCs w:val="24"/>
                <w:lang w:bidi="lt-LT"/>
              </w:rPr>
              <w:t xml:space="preserve">ne mažiau </w:t>
            </w:r>
            <w:r w:rsidRPr="005B56AB">
              <w:rPr>
                <w:rFonts w:ascii="Times New Roman" w:eastAsia="Lucida Sans Unicode" w:hAnsi="Times New Roman" w:cs="Times New Roman"/>
                <w:color w:val="000000"/>
                <w:spacing w:val="10"/>
                <w:sz w:val="24"/>
                <w:szCs w:val="24"/>
                <w:lang w:bidi="lt-LT"/>
              </w:rPr>
              <w:t>230 kW</w:t>
            </w:r>
            <w:r w:rsidR="009D5676" w:rsidRPr="005B56AB">
              <w:rPr>
                <w:rFonts w:ascii="Times New Roman" w:eastAsia="Lucida Sans Unicode" w:hAnsi="Times New Roman" w:cs="Times New Roman"/>
                <w:color w:val="000000"/>
                <w:spacing w:val="10"/>
                <w:sz w:val="24"/>
                <w:szCs w:val="24"/>
                <w:lang w:bidi="lt-LT"/>
              </w:rPr>
              <w:t>, leistina paklaida 3 proc.</w:t>
            </w:r>
          </w:p>
        </w:tc>
      </w:tr>
      <w:tr w:rsidR="00C71A46" w:rsidRPr="005B56AB" w14:paraId="14FBC985" w14:textId="77777777" w:rsidTr="00C33700">
        <w:tc>
          <w:tcPr>
            <w:tcW w:w="9628" w:type="dxa"/>
            <w:shd w:val="clear" w:color="auto" w:fill="auto"/>
            <w:vAlign w:val="bottom"/>
          </w:tcPr>
          <w:p w14:paraId="7BF22ED6" w14:textId="77777777" w:rsidR="00C71A46" w:rsidRPr="005B56AB" w:rsidRDefault="00C71A46" w:rsidP="00C71A46">
            <w:pPr>
              <w:numPr>
                <w:ilvl w:val="1"/>
                <w:numId w:val="1"/>
              </w:numPr>
              <w:spacing w:after="0" w:line="210"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varomoji ašis – visų varančiųjų ratų pavara (AWD)(automobilis galimai bus eksploatuojamas ir bekelėse, sudėtingomis sąlygomis)</w:t>
            </w:r>
          </w:p>
        </w:tc>
      </w:tr>
      <w:tr w:rsidR="00C71A46" w:rsidRPr="005B56AB" w14:paraId="2576E396" w14:textId="77777777" w:rsidTr="00C33700">
        <w:tc>
          <w:tcPr>
            <w:tcW w:w="9628" w:type="dxa"/>
            <w:shd w:val="clear" w:color="auto" w:fill="auto"/>
            <w:vAlign w:val="bottom"/>
          </w:tcPr>
          <w:p w14:paraId="1A6EBDDF" w14:textId="77777777" w:rsidR="00C71A46" w:rsidRPr="005B56AB" w:rsidRDefault="00C71A46" w:rsidP="00C71A46">
            <w:pPr>
              <w:numPr>
                <w:ilvl w:val="1"/>
                <w:numId w:val="1"/>
              </w:numPr>
              <w:spacing w:after="0" w:line="210" w:lineRule="exact"/>
              <w:jc w:val="both"/>
              <w:rPr>
                <w:rFonts w:ascii="Times New Roman" w:eastAsia="Lucida Sans Unicode" w:hAnsi="Times New Roman" w:cs="Times New Roman"/>
                <w:color w:val="000000"/>
                <w:spacing w:val="10"/>
                <w:sz w:val="24"/>
                <w:szCs w:val="24"/>
                <w:lang w:bidi="lt-LT"/>
              </w:rPr>
            </w:pPr>
            <w:r w:rsidRPr="005B56AB">
              <w:rPr>
                <w:rFonts w:ascii="Times New Roman" w:eastAsia="Lucida Sans Unicode" w:hAnsi="Times New Roman" w:cs="Times New Roman"/>
                <w:color w:val="000000"/>
                <w:spacing w:val="10"/>
                <w:sz w:val="24"/>
                <w:szCs w:val="24"/>
                <w:lang w:bidi="lt-LT"/>
              </w:rPr>
              <w:t>vidutinis nuvažiuojamas atstumas su pilnai įkrauta baterija – (ne mažiau) 450km pagal WLTP (arba daugiau).</w:t>
            </w:r>
          </w:p>
        </w:tc>
      </w:tr>
      <w:tr w:rsidR="00C71A46" w:rsidRPr="005B56AB" w14:paraId="41C69404" w14:textId="77777777" w:rsidTr="00C33700">
        <w:tc>
          <w:tcPr>
            <w:tcW w:w="9628" w:type="dxa"/>
            <w:shd w:val="clear" w:color="auto" w:fill="auto"/>
            <w:vAlign w:val="bottom"/>
          </w:tcPr>
          <w:p w14:paraId="5D05C795" w14:textId="77777777" w:rsidR="00C71A46" w:rsidRPr="005B56AB" w:rsidRDefault="00C71A46" w:rsidP="00C71A46">
            <w:pPr>
              <w:numPr>
                <w:ilvl w:val="0"/>
                <w:numId w:val="1"/>
              </w:numPr>
              <w:spacing w:after="0" w:line="278" w:lineRule="exact"/>
              <w:jc w:val="both"/>
              <w:rPr>
                <w:rFonts w:ascii="Times New Roman" w:eastAsia="Lucida Sans Unicode" w:hAnsi="Times New Roman" w:cs="Times New Roman"/>
                <w:color w:val="000000"/>
                <w:spacing w:val="10"/>
                <w:sz w:val="24"/>
                <w:szCs w:val="24"/>
                <w:lang w:bidi="lt-LT"/>
              </w:rPr>
            </w:pPr>
            <w:r w:rsidRPr="005B56AB">
              <w:rPr>
                <w:rFonts w:ascii="Times New Roman" w:eastAsia="Lucida Sans Unicode" w:hAnsi="Times New Roman" w:cs="Times New Roman"/>
                <w:b/>
                <w:color w:val="000000"/>
                <w:spacing w:val="10"/>
                <w:sz w:val="24"/>
                <w:szCs w:val="24"/>
                <w:lang w:bidi="lt-LT"/>
              </w:rPr>
              <w:t>Reikalavimai saugumui užtikrinti ir kita įranga</w:t>
            </w:r>
          </w:p>
        </w:tc>
      </w:tr>
      <w:tr w:rsidR="00C71A46" w:rsidRPr="005B56AB" w14:paraId="1C4BF220" w14:textId="77777777" w:rsidTr="00C33700">
        <w:tc>
          <w:tcPr>
            <w:tcW w:w="9628" w:type="dxa"/>
            <w:shd w:val="clear" w:color="auto" w:fill="auto"/>
            <w:vAlign w:val="bottom"/>
          </w:tcPr>
          <w:p w14:paraId="7A294513" w14:textId="77777777" w:rsidR="00C71A46" w:rsidRPr="005B56AB" w:rsidRDefault="00C71A46" w:rsidP="00C71A46">
            <w:pPr>
              <w:numPr>
                <w:ilvl w:val="1"/>
                <w:numId w:val="1"/>
              </w:numPr>
              <w:spacing w:after="0" w:line="274"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galiniai stovėjimo jutikliai, galinio vaizdo kamera.;</w:t>
            </w:r>
          </w:p>
        </w:tc>
      </w:tr>
      <w:tr w:rsidR="00C71A46" w:rsidRPr="005B56AB" w14:paraId="61DE4D1D" w14:textId="77777777" w:rsidTr="00C33700">
        <w:tc>
          <w:tcPr>
            <w:tcW w:w="9628" w:type="dxa"/>
            <w:shd w:val="clear" w:color="auto" w:fill="auto"/>
            <w:vAlign w:val="bottom"/>
          </w:tcPr>
          <w:p w14:paraId="289471CB" w14:textId="77777777" w:rsidR="00C71A46" w:rsidRPr="005B56AB" w:rsidRDefault="00C71A46" w:rsidP="00C71A46">
            <w:pPr>
              <w:numPr>
                <w:ilvl w:val="1"/>
                <w:numId w:val="1"/>
              </w:numPr>
              <w:spacing w:after="0" w:line="278"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vairuotojo ir keleivio saugos oro pagalvės, šoninės ir galvos oro pagalvės;</w:t>
            </w:r>
          </w:p>
        </w:tc>
      </w:tr>
      <w:tr w:rsidR="00C71A46" w:rsidRPr="005B56AB" w14:paraId="43F2AB39" w14:textId="77777777" w:rsidTr="00C33700">
        <w:tc>
          <w:tcPr>
            <w:tcW w:w="9628" w:type="dxa"/>
            <w:shd w:val="clear" w:color="auto" w:fill="auto"/>
            <w:vAlign w:val="bottom"/>
          </w:tcPr>
          <w:p w14:paraId="18E929BB" w14:textId="77777777" w:rsidR="00C71A46" w:rsidRPr="005B56AB" w:rsidRDefault="00C71A46" w:rsidP="00C71A46">
            <w:pPr>
              <w:numPr>
                <w:ilvl w:val="1"/>
                <w:numId w:val="1"/>
              </w:numPr>
              <w:spacing w:after="0" w:line="210"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„laisvų rankų“ įranga telefonui, navigacijos sistema;</w:t>
            </w:r>
          </w:p>
        </w:tc>
      </w:tr>
      <w:tr w:rsidR="00C71A46" w:rsidRPr="005B56AB" w14:paraId="34A62D9F" w14:textId="77777777" w:rsidTr="00C33700">
        <w:tc>
          <w:tcPr>
            <w:tcW w:w="9628" w:type="dxa"/>
            <w:shd w:val="clear" w:color="auto" w:fill="auto"/>
            <w:vAlign w:val="bottom"/>
          </w:tcPr>
          <w:p w14:paraId="4F9F7DB3" w14:textId="77777777" w:rsidR="00C71A46" w:rsidRPr="005B56AB" w:rsidRDefault="00C71A46" w:rsidP="00C71A46">
            <w:pPr>
              <w:numPr>
                <w:ilvl w:val="1"/>
                <w:numId w:val="1"/>
              </w:numPr>
              <w:spacing w:after="0" w:line="278"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 xml:space="preserve"> Automobilinė </w:t>
            </w:r>
            <w:proofErr w:type="spellStart"/>
            <w:r w:rsidRPr="005B56AB">
              <w:rPr>
                <w:rFonts w:ascii="Times New Roman" w:eastAsia="Lucida Sans Unicode" w:hAnsi="Times New Roman" w:cs="Times New Roman"/>
                <w:color w:val="000000"/>
                <w:spacing w:val="10"/>
                <w:sz w:val="24"/>
                <w:szCs w:val="24"/>
                <w:lang w:bidi="lt-LT"/>
              </w:rPr>
              <w:t>audio</w:t>
            </w:r>
            <w:proofErr w:type="spellEnd"/>
            <w:r w:rsidRPr="005B56AB">
              <w:rPr>
                <w:rFonts w:ascii="Times New Roman" w:eastAsia="Lucida Sans Unicode" w:hAnsi="Times New Roman" w:cs="Times New Roman"/>
                <w:color w:val="000000"/>
                <w:spacing w:val="10"/>
                <w:sz w:val="24"/>
                <w:szCs w:val="24"/>
                <w:lang w:bidi="lt-LT"/>
              </w:rPr>
              <w:t xml:space="preserve"> sistema;</w:t>
            </w:r>
          </w:p>
        </w:tc>
      </w:tr>
      <w:tr w:rsidR="00C71A46" w:rsidRPr="005B56AB" w14:paraId="7E33BD84" w14:textId="77777777" w:rsidTr="00C33700">
        <w:tc>
          <w:tcPr>
            <w:tcW w:w="9628" w:type="dxa"/>
            <w:shd w:val="clear" w:color="auto" w:fill="auto"/>
            <w:vAlign w:val="bottom"/>
          </w:tcPr>
          <w:p w14:paraId="6630EE52" w14:textId="77777777" w:rsidR="00C71A46" w:rsidRPr="005B56AB" w:rsidRDefault="00C71A46" w:rsidP="00C71A46">
            <w:pPr>
              <w:numPr>
                <w:ilvl w:val="1"/>
                <w:numId w:val="1"/>
              </w:numPr>
              <w:spacing w:after="0" w:line="210"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eismo juostos išlaikymo sistema;</w:t>
            </w:r>
          </w:p>
        </w:tc>
      </w:tr>
      <w:tr w:rsidR="00C71A46" w:rsidRPr="005B56AB" w14:paraId="1EA32AFD" w14:textId="77777777" w:rsidTr="00C33700">
        <w:tc>
          <w:tcPr>
            <w:tcW w:w="9628" w:type="dxa"/>
            <w:shd w:val="clear" w:color="auto" w:fill="auto"/>
            <w:vAlign w:val="bottom"/>
          </w:tcPr>
          <w:p w14:paraId="21FA6937" w14:textId="77777777" w:rsidR="00C71A46" w:rsidRPr="005B56AB" w:rsidRDefault="00C71A46" w:rsidP="00C71A46">
            <w:pPr>
              <w:numPr>
                <w:ilvl w:val="1"/>
                <w:numId w:val="1"/>
              </w:numPr>
              <w:spacing w:after="0" w:line="210" w:lineRule="exact"/>
              <w:jc w:val="both"/>
              <w:rPr>
                <w:rFonts w:ascii="Times New Roman" w:eastAsia="Lucida Sans Unicode" w:hAnsi="Times New Roman" w:cs="Times New Roman"/>
                <w:color w:val="000000"/>
                <w:spacing w:val="10"/>
                <w:sz w:val="24"/>
                <w:szCs w:val="24"/>
                <w:lang w:bidi="lt-LT"/>
              </w:rPr>
            </w:pPr>
            <w:r w:rsidRPr="005B56AB">
              <w:rPr>
                <w:rFonts w:ascii="Times New Roman" w:eastAsia="Lucida Sans Unicode" w:hAnsi="Times New Roman" w:cs="Times New Roman"/>
                <w:color w:val="000000"/>
                <w:spacing w:val="10"/>
                <w:sz w:val="24"/>
                <w:szCs w:val="24"/>
                <w:lang w:bidi="lt-LT"/>
              </w:rPr>
              <w:t>pastovaus greičio palaikymo sistema;</w:t>
            </w:r>
          </w:p>
        </w:tc>
      </w:tr>
      <w:tr w:rsidR="00C71A46" w:rsidRPr="005B56AB" w14:paraId="5D1DE5C7" w14:textId="77777777" w:rsidTr="00C33700">
        <w:tc>
          <w:tcPr>
            <w:tcW w:w="9628" w:type="dxa"/>
            <w:shd w:val="clear" w:color="auto" w:fill="auto"/>
            <w:vAlign w:val="bottom"/>
          </w:tcPr>
          <w:p w14:paraId="74B4F4BD" w14:textId="77777777" w:rsidR="00C71A46" w:rsidRPr="005B56AB" w:rsidRDefault="00C71A46" w:rsidP="00C71A46">
            <w:pPr>
              <w:numPr>
                <w:ilvl w:val="1"/>
                <w:numId w:val="1"/>
              </w:numPr>
              <w:spacing w:after="0" w:line="274"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 xml:space="preserve">centrinis durų užraktas su distancinio valdymo galimybe, variklio </w:t>
            </w:r>
            <w:proofErr w:type="spellStart"/>
            <w:r w:rsidRPr="005B56AB">
              <w:rPr>
                <w:rFonts w:ascii="Times New Roman" w:eastAsia="Lucida Sans Unicode" w:hAnsi="Times New Roman" w:cs="Times New Roman"/>
                <w:color w:val="000000"/>
                <w:spacing w:val="10"/>
                <w:sz w:val="24"/>
                <w:szCs w:val="24"/>
                <w:lang w:bidi="lt-LT"/>
              </w:rPr>
              <w:t>imobilaizeris</w:t>
            </w:r>
            <w:proofErr w:type="spellEnd"/>
            <w:r w:rsidRPr="005B56AB">
              <w:rPr>
                <w:rFonts w:ascii="Times New Roman" w:eastAsia="Lucida Sans Unicode" w:hAnsi="Times New Roman" w:cs="Times New Roman"/>
                <w:color w:val="000000"/>
                <w:spacing w:val="10"/>
                <w:sz w:val="24"/>
                <w:szCs w:val="24"/>
                <w:lang w:bidi="lt-LT"/>
              </w:rPr>
              <w:t>;</w:t>
            </w:r>
          </w:p>
        </w:tc>
      </w:tr>
      <w:tr w:rsidR="00C71A46" w:rsidRPr="005B56AB" w14:paraId="5ACC1A31" w14:textId="77777777" w:rsidTr="00C33700">
        <w:tc>
          <w:tcPr>
            <w:tcW w:w="9628" w:type="dxa"/>
            <w:shd w:val="clear" w:color="auto" w:fill="auto"/>
            <w:vAlign w:val="bottom"/>
          </w:tcPr>
          <w:p w14:paraId="5F04EB84" w14:textId="77777777" w:rsidR="00C71A46" w:rsidRPr="005B56AB" w:rsidRDefault="00C71A46" w:rsidP="00C71A46">
            <w:pPr>
              <w:numPr>
                <w:ilvl w:val="1"/>
                <w:numId w:val="1"/>
              </w:numPr>
              <w:spacing w:after="0" w:line="278"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signalizacija;</w:t>
            </w:r>
          </w:p>
        </w:tc>
      </w:tr>
      <w:tr w:rsidR="00C71A46" w:rsidRPr="005B56AB" w14:paraId="524A4432" w14:textId="77777777" w:rsidTr="00C33700">
        <w:tc>
          <w:tcPr>
            <w:tcW w:w="9628" w:type="dxa"/>
            <w:shd w:val="clear" w:color="auto" w:fill="auto"/>
            <w:vAlign w:val="bottom"/>
          </w:tcPr>
          <w:p w14:paraId="6315B193" w14:textId="77777777" w:rsidR="00C71A46" w:rsidRPr="005B56AB" w:rsidRDefault="00C71A46" w:rsidP="00C71A46">
            <w:pPr>
              <w:numPr>
                <w:ilvl w:val="1"/>
                <w:numId w:val="1"/>
              </w:numPr>
              <w:spacing w:after="0" w:line="210"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automatinio valdymo klimato kontrolė;</w:t>
            </w:r>
          </w:p>
        </w:tc>
      </w:tr>
      <w:tr w:rsidR="00C71A46" w:rsidRPr="005B56AB" w14:paraId="230FD385" w14:textId="77777777" w:rsidTr="00C33700">
        <w:tc>
          <w:tcPr>
            <w:tcW w:w="9628" w:type="dxa"/>
            <w:shd w:val="clear" w:color="auto" w:fill="auto"/>
            <w:vAlign w:val="bottom"/>
          </w:tcPr>
          <w:p w14:paraId="06270C4F" w14:textId="77777777" w:rsidR="00C71A46" w:rsidRPr="005B56AB" w:rsidRDefault="00C71A46" w:rsidP="00C71A46">
            <w:pPr>
              <w:numPr>
                <w:ilvl w:val="1"/>
                <w:numId w:val="1"/>
              </w:numPr>
              <w:spacing w:after="0" w:line="210" w:lineRule="exact"/>
              <w:jc w:val="both"/>
              <w:rPr>
                <w:rFonts w:ascii="Times New Roman" w:eastAsia="Lucida Sans Unicode" w:hAnsi="Times New Roman" w:cs="Times New Roman"/>
                <w:color w:val="000000"/>
                <w:spacing w:val="10"/>
                <w:sz w:val="24"/>
                <w:szCs w:val="24"/>
                <w:lang w:bidi="lt-LT"/>
              </w:rPr>
            </w:pPr>
            <w:r w:rsidRPr="005B56AB">
              <w:rPr>
                <w:rFonts w:ascii="Times New Roman" w:eastAsia="Lucida Sans Unicode" w:hAnsi="Times New Roman" w:cs="Times New Roman"/>
                <w:color w:val="000000"/>
                <w:spacing w:val="10"/>
                <w:sz w:val="24"/>
                <w:szCs w:val="24"/>
                <w:lang w:bidi="lt-LT"/>
              </w:rPr>
              <w:t>automatiškai įsijungiantys priekiniai dienos šviesos žibintai;</w:t>
            </w:r>
          </w:p>
        </w:tc>
      </w:tr>
      <w:tr w:rsidR="00C71A46" w:rsidRPr="005B56AB" w14:paraId="7455806E" w14:textId="77777777" w:rsidTr="00C33700">
        <w:tc>
          <w:tcPr>
            <w:tcW w:w="9628" w:type="dxa"/>
            <w:shd w:val="clear" w:color="auto" w:fill="auto"/>
            <w:vAlign w:val="bottom"/>
          </w:tcPr>
          <w:p w14:paraId="31325E39" w14:textId="77777777" w:rsidR="00C71A46" w:rsidRPr="005B56AB" w:rsidRDefault="00C71A46" w:rsidP="00C71A46">
            <w:pPr>
              <w:numPr>
                <w:ilvl w:val="1"/>
                <w:numId w:val="1"/>
              </w:numPr>
              <w:spacing w:after="0" w:line="210" w:lineRule="exact"/>
              <w:jc w:val="both"/>
              <w:rPr>
                <w:rFonts w:ascii="Times New Roman" w:eastAsia="Lucida Sans Unicode" w:hAnsi="Times New Roman" w:cs="Times New Roman"/>
                <w:color w:val="000000"/>
                <w:spacing w:val="10"/>
                <w:sz w:val="24"/>
                <w:szCs w:val="24"/>
                <w:lang w:bidi="lt-LT"/>
              </w:rPr>
            </w:pPr>
            <w:r w:rsidRPr="005B56AB">
              <w:rPr>
                <w:rFonts w:ascii="Times New Roman" w:eastAsia="Lucida Sans Unicode" w:hAnsi="Times New Roman" w:cs="Times New Roman"/>
                <w:color w:val="000000"/>
                <w:spacing w:val="10"/>
                <w:sz w:val="24"/>
                <w:szCs w:val="24"/>
                <w:lang w:bidi="lt-LT"/>
              </w:rPr>
              <w:t>salono spalva - tamsių spalvų, pagamintas iš trinčiai atsparių medžiagų;</w:t>
            </w:r>
          </w:p>
        </w:tc>
      </w:tr>
      <w:tr w:rsidR="00C71A46" w:rsidRPr="005B56AB" w14:paraId="4799D9A2" w14:textId="77777777" w:rsidTr="00C33700">
        <w:tc>
          <w:tcPr>
            <w:tcW w:w="9628" w:type="dxa"/>
            <w:shd w:val="clear" w:color="auto" w:fill="auto"/>
            <w:vAlign w:val="bottom"/>
          </w:tcPr>
          <w:p w14:paraId="0F2CDFFE" w14:textId="77777777" w:rsidR="00C71A46" w:rsidRPr="005B56AB" w:rsidRDefault="00C71A46" w:rsidP="00C71A46">
            <w:pPr>
              <w:numPr>
                <w:ilvl w:val="1"/>
                <w:numId w:val="1"/>
              </w:numPr>
              <w:spacing w:after="0" w:line="210" w:lineRule="exact"/>
              <w:jc w:val="both"/>
              <w:rPr>
                <w:rFonts w:ascii="Times New Roman" w:eastAsia="Lucida Sans Unicode" w:hAnsi="Times New Roman" w:cs="Times New Roman"/>
                <w:color w:val="000000"/>
                <w:spacing w:val="10"/>
                <w:sz w:val="24"/>
                <w:szCs w:val="24"/>
                <w:lang w:bidi="lt-LT"/>
              </w:rPr>
            </w:pPr>
            <w:r w:rsidRPr="005B56AB">
              <w:rPr>
                <w:rFonts w:ascii="Times New Roman" w:eastAsia="Lucida Sans Unicode" w:hAnsi="Times New Roman" w:cs="Times New Roman"/>
                <w:color w:val="000000"/>
                <w:spacing w:val="10"/>
                <w:sz w:val="24"/>
                <w:szCs w:val="24"/>
                <w:lang w:bidi="lt-LT"/>
              </w:rPr>
              <w:t>tvirtinimas vaiko kėdutei;</w:t>
            </w:r>
          </w:p>
        </w:tc>
      </w:tr>
      <w:tr w:rsidR="00C71A46" w:rsidRPr="005B56AB" w14:paraId="2BDD9613" w14:textId="77777777" w:rsidTr="00C33700">
        <w:tc>
          <w:tcPr>
            <w:tcW w:w="9628" w:type="dxa"/>
            <w:shd w:val="clear" w:color="auto" w:fill="auto"/>
            <w:vAlign w:val="bottom"/>
          </w:tcPr>
          <w:p w14:paraId="743EE4D4" w14:textId="77777777" w:rsidR="00C71A46" w:rsidRPr="005B56AB" w:rsidRDefault="00C71A46" w:rsidP="00C71A46">
            <w:pPr>
              <w:numPr>
                <w:ilvl w:val="1"/>
                <w:numId w:val="1"/>
              </w:numPr>
              <w:spacing w:after="0" w:line="210" w:lineRule="exact"/>
              <w:jc w:val="both"/>
              <w:rPr>
                <w:rFonts w:ascii="Times New Roman" w:eastAsia="Lucida Sans Unicode" w:hAnsi="Times New Roman" w:cs="Times New Roman"/>
                <w:color w:val="000000"/>
                <w:spacing w:val="10"/>
                <w:sz w:val="24"/>
                <w:szCs w:val="24"/>
                <w:lang w:bidi="lt-LT"/>
              </w:rPr>
            </w:pPr>
            <w:r w:rsidRPr="005B56AB">
              <w:rPr>
                <w:rFonts w:ascii="Times New Roman" w:eastAsia="Lucida Sans Unicode" w:hAnsi="Times New Roman" w:cs="Times New Roman"/>
                <w:color w:val="000000"/>
                <w:spacing w:val="10"/>
                <w:sz w:val="24"/>
                <w:szCs w:val="24"/>
                <w:lang w:bidi="lt-LT"/>
              </w:rPr>
              <w:t xml:space="preserve">guminiai </w:t>
            </w:r>
            <w:r w:rsidRPr="005B56AB">
              <w:rPr>
                <w:rFonts w:ascii="Times New Roman" w:eastAsia="Times New Roman" w:hAnsi="Times New Roman" w:cs="Times New Roman"/>
                <w:sz w:val="24"/>
                <w:szCs w:val="24"/>
                <w:lang w:eastAsia="en-US"/>
              </w:rPr>
              <w:t xml:space="preserve"> </w:t>
            </w:r>
            <w:r w:rsidRPr="005B56AB">
              <w:rPr>
                <w:rFonts w:ascii="Times New Roman" w:eastAsia="Lucida Sans Unicode" w:hAnsi="Times New Roman" w:cs="Times New Roman"/>
                <w:color w:val="000000"/>
                <w:spacing w:val="10"/>
                <w:sz w:val="24"/>
                <w:szCs w:val="24"/>
                <w:lang w:bidi="lt-LT"/>
              </w:rPr>
              <w:t>kilimėliai visoms sėdimoms vietoms;</w:t>
            </w:r>
          </w:p>
        </w:tc>
      </w:tr>
      <w:tr w:rsidR="00C71A46" w:rsidRPr="005B56AB" w14:paraId="322DB24E" w14:textId="77777777" w:rsidTr="00C33700">
        <w:tc>
          <w:tcPr>
            <w:tcW w:w="9628" w:type="dxa"/>
            <w:shd w:val="clear" w:color="auto" w:fill="auto"/>
            <w:vAlign w:val="bottom"/>
          </w:tcPr>
          <w:p w14:paraId="6ED31085" w14:textId="77777777" w:rsidR="00C71A46" w:rsidRPr="005B56AB" w:rsidRDefault="00C71A46" w:rsidP="00C71A46">
            <w:pPr>
              <w:numPr>
                <w:ilvl w:val="1"/>
                <w:numId w:val="1"/>
              </w:numPr>
              <w:spacing w:after="0" w:line="210" w:lineRule="exact"/>
              <w:jc w:val="both"/>
              <w:rPr>
                <w:rFonts w:ascii="Times New Roman" w:eastAsia="Lucida Sans Unicode" w:hAnsi="Times New Roman" w:cs="Times New Roman"/>
                <w:color w:val="000000"/>
                <w:spacing w:val="10"/>
                <w:sz w:val="24"/>
                <w:szCs w:val="24"/>
                <w:lang w:bidi="lt-LT"/>
              </w:rPr>
            </w:pPr>
            <w:r w:rsidRPr="005B56AB">
              <w:rPr>
                <w:rFonts w:ascii="Times New Roman" w:eastAsia="Lucida Sans Unicode" w:hAnsi="Times New Roman" w:cs="Times New Roman"/>
                <w:color w:val="000000"/>
                <w:spacing w:val="10"/>
                <w:sz w:val="24"/>
                <w:szCs w:val="24"/>
                <w:lang w:bidi="lt-LT"/>
              </w:rPr>
              <w:t>bagažo skyriaus uždangalas;</w:t>
            </w:r>
          </w:p>
        </w:tc>
      </w:tr>
      <w:tr w:rsidR="00C71A46" w:rsidRPr="005B56AB" w14:paraId="08CCE820" w14:textId="77777777" w:rsidTr="00C33700">
        <w:tc>
          <w:tcPr>
            <w:tcW w:w="9628" w:type="dxa"/>
            <w:shd w:val="clear" w:color="auto" w:fill="auto"/>
            <w:vAlign w:val="bottom"/>
          </w:tcPr>
          <w:p w14:paraId="1E1E3B12" w14:textId="45C91B53" w:rsidR="00C71A46" w:rsidRPr="005B56AB" w:rsidRDefault="00C71A46" w:rsidP="00C71A46">
            <w:pPr>
              <w:numPr>
                <w:ilvl w:val="1"/>
                <w:numId w:val="1"/>
              </w:numPr>
              <w:spacing w:after="0" w:line="210" w:lineRule="exact"/>
              <w:jc w:val="both"/>
              <w:rPr>
                <w:rFonts w:ascii="Times New Roman" w:eastAsia="Lucida Sans Unicode" w:hAnsi="Times New Roman" w:cs="Times New Roman"/>
                <w:color w:val="000000"/>
                <w:spacing w:val="10"/>
                <w:sz w:val="24"/>
                <w:szCs w:val="24"/>
                <w:lang w:bidi="lt-LT"/>
              </w:rPr>
            </w:pPr>
            <w:r w:rsidRPr="005B56AB">
              <w:rPr>
                <w:rFonts w:ascii="Times New Roman" w:eastAsia="Lucida Sans Unicode" w:hAnsi="Times New Roman" w:cs="Times New Roman"/>
                <w:spacing w:val="10"/>
                <w:sz w:val="24"/>
                <w:szCs w:val="24"/>
                <w:lang w:bidi="lt-LT"/>
              </w:rPr>
              <w:t>atsarginis ratas su keltuvu bei ratų raktu arba ratų remonto komplektas, jei tai numato gamintojas</w:t>
            </w:r>
          </w:p>
        </w:tc>
      </w:tr>
      <w:tr w:rsidR="00C71A46" w:rsidRPr="005B56AB" w14:paraId="520B3B22" w14:textId="77777777" w:rsidTr="00C33700">
        <w:tc>
          <w:tcPr>
            <w:tcW w:w="9628" w:type="dxa"/>
            <w:shd w:val="clear" w:color="auto" w:fill="auto"/>
            <w:vAlign w:val="bottom"/>
          </w:tcPr>
          <w:p w14:paraId="37F1CB26" w14:textId="77777777" w:rsidR="00C71A46" w:rsidRPr="005B56AB" w:rsidRDefault="00C71A46" w:rsidP="00C71A46">
            <w:pPr>
              <w:numPr>
                <w:ilvl w:val="1"/>
                <w:numId w:val="1"/>
              </w:numPr>
              <w:spacing w:after="0" w:line="278" w:lineRule="exact"/>
              <w:jc w:val="both"/>
              <w:rPr>
                <w:rFonts w:ascii="Times New Roman" w:eastAsia="Times New Roman" w:hAnsi="Times New Roman" w:cs="Times New Roman"/>
                <w:sz w:val="24"/>
                <w:szCs w:val="24"/>
                <w:lang w:eastAsia="en-US"/>
              </w:rPr>
            </w:pPr>
            <w:r w:rsidRPr="005B56AB">
              <w:rPr>
                <w:rFonts w:ascii="Times New Roman" w:eastAsia="Lucida Sans Unicode" w:hAnsi="Times New Roman" w:cs="Times New Roman"/>
                <w:color w:val="000000"/>
                <w:spacing w:val="10"/>
                <w:sz w:val="24"/>
                <w:szCs w:val="24"/>
                <w:lang w:bidi="lt-LT"/>
              </w:rPr>
              <w:t>gesintuvas, pirmos pagalbos rinkinys, avarinis sustojimo ženklas, šviesą atspindinti liemenė;</w:t>
            </w:r>
          </w:p>
        </w:tc>
      </w:tr>
      <w:tr w:rsidR="00C71A46" w:rsidRPr="005B56AB" w14:paraId="55F95A0E" w14:textId="77777777" w:rsidTr="00C33700">
        <w:tc>
          <w:tcPr>
            <w:tcW w:w="9628" w:type="dxa"/>
            <w:shd w:val="clear" w:color="auto" w:fill="auto"/>
            <w:vAlign w:val="bottom"/>
          </w:tcPr>
          <w:p w14:paraId="13E86863" w14:textId="77777777" w:rsidR="00C71A46" w:rsidRPr="005B56AB" w:rsidRDefault="00C71A46" w:rsidP="00C71A46">
            <w:pPr>
              <w:numPr>
                <w:ilvl w:val="1"/>
                <w:numId w:val="1"/>
              </w:numPr>
              <w:spacing w:after="0" w:line="278" w:lineRule="exact"/>
              <w:jc w:val="both"/>
              <w:rPr>
                <w:rFonts w:ascii="Times New Roman" w:eastAsia="Lucida Sans Unicode" w:hAnsi="Times New Roman" w:cs="Times New Roman"/>
                <w:color w:val="000000"/>
                <w:spacing w:val="10"/>
                <w:sz w:val="24"/>
                <w:szCs w:val="24"/>
                <w:lang w:bidi="lt-LT"/>
              </w:rPr>
            </w:pPr>
            <w:r w:rsidRPr="005B56AB">
              <w:rPr>
                <w:rFonts w:ascii="Times New Roman" w:hAnsi="Times New Roman" w:cs="Times New Roman"/>
                <w:color w:val="000000"/>
                <w:sz w:val="24"/>
                <w:szCs w:val="24"/>
                <w:bdr w:val="none" w:sz="0" w:space="0" w:color="auto" w:frame="1"/>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(https://eur-</w:t>
            </w:r>
            <w:r w:rsidRPr="005B56AB">
              <w:rPr>
                <w:rFonts w:ascii="Times New Roman" w:hAnsi="Times New Roman" w:cs="Times New Roman"/>
                <w:color w:val="000000"/>
                <w:sz w:val="24"/>
                <w:szCs w:val="24"/>
                <w:bdr w:val="none" w:sz="0" w:space="0" w:color="auto" w:frame="1"/>
              </w:rPr>
              <w:lastRenderedPageBreak/>
              <w:t>lex.europa.eu/legal-content/LT/TXT/?uri=celex%3A32024R1769) – perkamas naujas elektra varomas netaršus automobilis</w:t>
            </w:r>
          </w:p>
        </w:tc>
      </w:tr>
      <w:bookmarkEnd w:id="0"/>
    </w:tbl>
    <w:p w14:paraId="3775E9F3" w14:textId="77777777" w:rsidR="00F03292" w:rsidRDefault="00F03292"/>
    <w:sectPr w:rsidR="00F032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num w:numId="1" w16cid:durableId="70032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46"/>
    <w:rsid w:val="00175709"/>
    <w:rsid w:val="00180E9D"/>
    <w:rsid w:val="001F1530"/>
    <w:rsid w:val="00595E26"/>
    <w:rsid w:val="005B56AB"/>
    <w:rsid w:val="0064449E"/>
    <w:rsid w:val="00652C2C"/>
    <w:rsid w:val="00855B3D"/>
    <w:rsid w:val="00890EB8"/>
    <w:rsid w:val="008B5D8F"/>
    <w:rsid w:val="00967DAB"/>
    <w:rsid w:val="009D5676"/>
    <w:rsid w:val="00BB4A0F"/>
    <w:rsid w:val="00C33700"/>
    <w:rsid w:val="00C71A46"/>
    <w:rsid w:val="00C94287"/>
    <w:rsid w:val="00F03292"/>
    <w:rsid w:val="00F22132"/>
    <w:rsid w:val="00FE7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D3DB"/>
  <w15:chartTrackingRefBased/>
  <w15:docId w15:val="{FB75484A-3AFF-4A6B-92C9-625CCEA3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A46"/>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2015</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Edita Dagienė</cp:lastModifiedBy>
  <cp:revision>3</cp:revision>
  <cp:lastPrinted>2024-12-16T09:43:00Z</cp:lastPrinted>
  <dcterms:created xsi:type="dcterms:W3CDTF">2024-12-18T09:24:00Z</dcterms:created>
  <dcterms:modified xsi:type="dcterms:W3CDTF">2024-12-18T11:23:00Z</dcterms:modified>
</cp:coreProperties>
</file>