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7E600D" w:rsidRDefault="7D92ACDC" w:rsidP="004E4612">
          <w:pPr>
            <w:spacing w:after="120" w:line="20" w:lineRule="atLeast"/>
            <w:contextualSpacing/>
            <w:jc w:val="center"/>
            <w:rPr>
              <w:rFonts w:cstheme="minorHAnsi"/>
              <w:b/>
              <w:sz w:val="22"/>
              <w:szCs w:val="22"/>
            </w:rPr>
          </w:pPr>
          <w:r w:rsidRPr="007E600D">
            <w:rPr>
              <w:rFonts w:cstheme="minorHAnsi"/>
              <w:b/>
              <w:bCs/>
              <w:sz w:val="22"/>
              <w:szCs w:val="22"/>
            </w:rPr>
            <w:t>VILNIAUS MIESTO SAVIVALDYBĖS ADMINISTRACIJA</w:t>
          </w:r>
        </w:p>
        <w:p w14:paraId="2721BB57" w14:textId="537F7BFC" w:rsidR="00D526C8" w:rsidRPr="007E600D" w:rsidRDefault="791DA65D" w:rsidP="00EA4362">
          <w:pPr>
            <w:spacing w:after="120" w:line="20" w:lineRule="atLeast"/>
            <w:jc w:val="center"/>
            <w:rPr>
              <w:rFonts w:eastAsia="Calibri" w:cstheme="minorHAnsi"/>
              <w:sz w:val="22"/>
              <w:szCs w:val="22"/>
            </w:rPr>
          </w:pPr>
          <w:r w:rsidRPr="007E600D">
            <w:rPr>
              <w:rFonts w:cstheme="minorHAnsi"/>
              <w:sz w:val="22"/>
              <w:szCs w:val="22"/>
            </w:rPr>
            <w:t>Konstitucijos pr. 3, LT-09601 Vilnius</w:t>
          </w:r>
          <w:r w:rsidR="00414D9A" w:rsidRPr="007E600D">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0A60F4C9" w:rsidR="00D53BF4" w:rsidRPr="007E600D" w:rsidRDefault="00D53BF4" w:rsidP="004E4612">
          <w:pPr>
            <w:spacing w:after="120" w:line="20" w:lineRule="atLeast"/>
            <w:ind w:left="5245"/>
            <w:contextualSpacing/>
            <w:rPr>
              <w:rFonts w:cstheme="minorHAnsi"/>
              <w:i/>
              <w:sz w:val="22"/>
              <w:szCs w:val="22"/>
            </w:rPr>
          </w:pPr>
          <w:r w:rsidRPr="007E600D">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5E7216" w:rsidRDefault="00D526C8" w:rsidP="004E4612">
          <w:pPr>
            <w:spacing w:after="120" w:line="20" w:lineRule="atLeast"/>
            <w:contextualSpacing/>
            <w:jc w:val="center"/>
            <w:rPr>
              <w:rFonts w:cstheme="minorHAnsi"/>
              <w:sz w:val="22"/>
              <w:szCs w:val="22"/>
            </w:rPr>
          </w:pPr>
        </w:p>
        <w:p w14:paraId="1D1BF965" w14:textId="299601E1" w:rsidR="00D526C8" w:rsidRPr="005E7216" w:rsidRDefault="007A130B" w:rsidP="004E4612">
          <w:pPr>
            <w:spacing w:after="120" w:line="20" w:lineRule="atLeast"/>
            <w:contextualSpacing/>
            <w:jc w:val="center"/>
            <w:rPr>
              <w:rFonts w:cstheme="minorHAnsi"/>
              <w:b/>
              <w:bCs/>
              <w:sz w:val="22"/>
              <w:szCs w:val="22"/>
            </w:rPr>
          </w:pPr>
          <w:r w:rsidRPr="005E7216">
            <w:rPr>
              <w:rFonts w:cstheme="minorHAnsi"/>
              <w:b/>
              <w:bCs/>
              <w:sz w:val="22"/>
              <w:szCs w:val="22"/>
            </w:rPr>
            <w:t>TARPTAUTIN</w:t>
          </w:r>
          <w:r w:rsidR="0069195A" w:rsidRPr="005E7216">
            <w:rPr>
              <w:rFonts w:cstheme="minorHAnsi"/>
              <w:b/>
              <w:bCs/>
              <w:sz w:val="22"/>
              <w:szCs w:val="22"/>
            </w:rPr>
            <w:t>ĖS VERTĖS</w:t>
          </w:r>
          <w:r w:rsidRPr="005E7216">
            <w:rPr>
              <w:rFonts w:cstheme="minorHAnsi"/>
              <w:b/>
              <w:bCs/>
              <w:sz w:val="22"/>
              <w:szCs w:val="22"/>
            </w:rPr>
            <w:t xml:space="preserve"> </w:t>
          </w:r>
          <w:r w:rsidR="00D526C8" w:rsidRPr="005E7216">
            <w:rPr>
              <w:rFonts w:cstheme="minorHAnsi"/>
              <w:b/>
              <w:bCs/>
              <w:sz w:val="22"/>
              <w:szCs w:val="22"/>
            </w:rPr>
            <w:t>VIEŠOJO PIRKIMO „</w:t>
          </w:r>
          <w:r w:rsidR="005E7216" w:rsidRPr="005E7216">
            <w:rPr>
              <w:rFonts w:cstheme="minorHAnsi"/>
              <w:b/>
              <w:bCs/>
              <w:sz w:val="22"/>
              <w:szCs w:val="22"/>
            </w:rPr>
            <w:t>ŠV. ONOS SKVERO TVARKYMAS, MAIRONIO G. IR B. RADVILAITĖS G. KAPITALINIS REMONTAS IR REKONSTRAVIMAS</w:t>
          </w:r>
          <w:r w:rsidR="00D526C8" w:rsidRPr="005E7216">
            <w:rPr>
              <w:rFonts w:cstheme="minorHAnsi"/>
              <w:b/>
              <w:bCs/>
              <w:sz w:val="22"/>
              <w:szCs w:val="22"/>
            </w:rPr>
            <w:t>“</w:t>
          </w:r>
        </w:p>
        <w:p w14:paraId="18ACC6AD" w14:textId="7EF7CA9B" w:rsidR="00D526C8" w:rsidRPr="005E7216" w:rsidRDefault="00D526C8" w:rsidP="004E4612">
          <w:pPr>
            <w:spacing w:after="120" w:line="20" w:lineRule="atLeast"/>
            <w:contextualSpacing/>
            <w:jc w:val="center"/>
            <w:rPr>
              <w:rFonts w:cstheme="minorHAnsi"/>
              <w:b/>
              <w:bCs/>
              <w:sz w:val="22"/>
              <w:szCs w:val="22"/>
            </w:rPr>
          </w:pPr>
          <w:r w:rsidRPr="005E7216">
            <w:rPr>
              <w:rFonts w:cstheme="minorHAnsi"/>
              <w:b/>
              <w:bCs/>
              <w:sz w:val="22"/>
              <w:szCs w:val="22"/>
            </w:rPr>
            <w:t xml:space="preserve">ATVIRO KONKURSO </w:t>
          </w:r>
          <w:r w:rsidR="00EB164F" w:rsidRPr="005E7216">
            <w:rPr>
              <w:rFonts w:cstheme="minorHAnsi"/>
              <w:b/>
              <w:bCs/>
              <w:sz w:val="22"/>
              <w:szCs w:val="22"/>
            </w:rPr>
            <w:t xml:space="preserve">SPECIALIOSIOS </w:t>
          </w:r>
          <w:r w:rsidRPr="005E7216">
            <w:rPr>
              <w:rFonts w:cstheme="minorHAnsi"/>
              <w:b/>
              <w:bCs/>
              <w:sz w:val="22"/>
              <w:szCs w:val="22"/>
            </w:rPr>
            <w:t>SĄLYGOS</w:t>
          </w:r>
          <w:r w:rsidR="00EC4CB7" w:rsidRPr="005E7216">
            <w:rPr>
              <w:rFonts w:cstheme="minorHAnsi"/>
              <w:b/>
              <w:bCs/>
              <w:sz w:val="22"/>
              <w:szCs w:val="22"/>
            </w:rPr>
            <w:t xml:space="preserve"> </w:t>
          </w:r>
        </w:p>
        <w:p w14:paraId="67D34D7E" w14:textId="0520C318" w:rsidR="00D53BF4" w:rsidRPr="005E7216" w:rsidRDefault="00D53BF4" w:rsidP="004E4612">
          <w:pPr>
            <w:spacing w:after="120" w:line="20" w:lineRule="atLeast"/>
            <w:contextualSpacing/>
            <w:jc w:val="center"/>
            <w:rPr>
              <w:rFonts w:cstheme="minorHAnsi"/>
              <w:b/>
              <w:bCs/>
              <w:sz w:val="22"/>
              <w:szCs w:val="22"/>
            </w:rPr>
          </w:pPr>
          <w:r w:rsidRPr="005E7216">
            <w:rPr>
              <w:rFonts w:cstheme="minorHAnsi"/>
              <w:b/>
              <w:bCs/>
              <w:sz w:val="22"/>
              <w:szCs w:val="22"/>
            </w:rPr>
            <w:t>V</w:t>
          </w:r>
          <w:r w:rsidR="00755F3B" w:rsidRPr="005E7216">
            <w:rPr>
              <w:rFonts w:cstheme="minorHAnsi"/>
              <w:b/>
              <w:bCs/>
              <w:sz w:val="22"/>
              <w:szCs w:val="22"/>
            </w:rPr>
            <w:t>ersija</w:t>
          </w:r>
          <w:r w:rsidRPr="005E7216">
            <w:rPr>
              <w:rFonts w:cstheme="minorHAnsi"/>
              <w:b/>
              <w:bCs/>
              <w:sz w:val="22"/>
              <w:szCs w:val="22"/>
            </w:rPr>
            <w:t xml:space="preserve"> Nr. </w:t>
          </w:r>
          <w:r w:rsidR="005E7216" w:rsidRPr="005E7216">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AD9769D" w14:textId="461CBDE2" w:rsidR="001158E0"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4456003" w:history="1">
                <w:r w:rsidR="001158E0" w:rsidRPr="0019060F">
                  <w:rPr>
                    <w:rStyle w:val="Hipersaitas"/>
                    <w:rFonts w:cstheme="minorHAnsi"/>
                    <w:noProof/>
                  </w:rPr>
                  <w:t>1.</w:t>
                </w:r>
                <w:r w:rsidR="001158E0">
                  <w:rPr>
                    <w:noProof/>
                    <w:kern w:val="2"/>
                    <w:sz w:val="24"/>
                    <w:szCs w:val="24"/>
                    <w14:ligatures w14:val="standardContextual"/>
                  </w:rPr>
                  <w:tab/>
                </w:r>
                <w:r w:rsidR="001158E0" w:rsidRPr="0019060F">
                  <w:rPr>
                    <w:rStyle w:val="Hipersaitas"/>
                    <w:rFonts w:cstheme="minorHAnsi"/>
                    <w:noProof/>
                  </w:rPr>
                  <w:t>Bendra informacija</w:t>
                </w:r>
                <w:r w:rsidR="001158E0">
                  <w:rPr>
                    <w:noProof/>
                    <w:webHidden/>
                  </w:rPr>
                  <w:tab/>
                </w:r>
                <w:r w:rsidR="001158E0">
                  <w:rPr>
                    <w:noProof/>
                    <w:webHidden/>
                  </w:rPr>
                  <w:fldChar w:fldCharType="begin"/>
                </w:r>
                <w:r w:rsidR="001158E0">
                  <w:rPr>
                    <w:noProof/>
                    <w:webHidden/>
                  </w:rPr>
                  <w:instrText xml:space="preserve"> PAGEREF _Toc214456003 \h </w:instrText>
                </w:r>
                <w:r w:rsidR="001158E0">
                  <w:rPr>
                    <w:noProof/>
                    <w:webHidden/>
                  </w:rPr>
                </w:r>
                <w:r w:rsidR="001158E0">
                  <w:rPr>
                    <w:noProof/>
                    <w:webHidden/>
                  </w:rPr>
                  <w:fldChar w:fldCharType="separate"/>
                </w:r>
                <w:r w:rsidR="001158E0">
                  <w:rPr>
                    <w:noProof/>
                    <w:webHidden/>
                  </w:rPr>
                  <w:t>2</w:t>
                </w:r>
                <w:r w:rsidR="001158E0">
                  <w:rPr>
                    <w:noProof/>
                    <w:webHidden/>
                  </w:rPr>
                  <w:fldChar w:fldCharType="end"/>
                </w:r>
              </w:hyperlink>
            </w:p>
            <w:p w14:paraId="53A8101E" w14:textId="2F2B0938" w:rsidR="001158E0" w:rsidRDefault="001158E0">
              <w:pPr>
                <w:pStyle w:val="Turinys1"/>
                <w:rPr>
                  <w:noProof/>
                  <w:kern w:val="2"/>
                  <w:sz w:val="24"/>
                  <w:szCs w:val="24"/>
                  <w14:ligatures w14:val="standardContextual"/>
                </w:rPr>
              </w:pPr>
              <w:hyperlink w:anchor="_Toc214456004" w:history="1">
                <w:r w:rsidRPr="0019060F">
                  <w:rPr>
                    <w:rStyle w:val="Hipersaitas"/>
                    <w:rFonts w:cstheme="minorHAnsi"/>
                    <w:noProof/>
                  </w:rPr>
                  <w:t>2. Pirkimo objektas</w:t>
                </w:r>
                <w:r>
                  <w:rPr>
                    <w:noProof/>
                    <w:webHidden/>
                  </w:rPr>
                  <w:tab/>
                </w:r>
                <w:r>
                  <w:rPr>
                    <w:noProof/>
                    <w:webHidden/>
                  </w:rPr>
                  <w:fldChar w:fldCharType="begin"/>
                </w:r>
                <w:r>
                  <w:rPr>
                    <w:noProof/>
                    <w:webHidden/>
                  </w:rPr>
                  <w:instrText xml:space="preserve"> PAGEREF _Toc214456004 \h </w:instrText>
                </w:r>
                <w:r>
                  <w:rPr>
                    <w:noProof/>
                    <w:webHidden/>
                  </w:rPr>
                </w:r>
                <w:r>
                  <w:rPr>
                    <w:noProof/>
                    <w:webHidden/>
                  </w:rPr>
                  <w:fldChar w:fldCharType="separate"/>
                </w:r>
                <w:r>
                  <w:rPr>
                    <w:noProof/>
                    <w:webHidden/>
                  </w:rPr>
                  <w:t>2</w:t>
                </w:r>
                <w:r>
                  <w:rPr>
                    <w:noProof/>
                    <w:webHidden/>
                  </w:rPr>
                  <w:fldChar w:fldCharType="end"/>
                </w:r>
              </w:hyperlink>
            </w:p>
            <w:p w14:paraId="717F39BE" w14:textId="1C046F8E" w:rsidR="001158E0" w:rsidRDefault="001158E0">
              <w:pPr>
                <w:pStyle w:val="Turinys1"/>
                <w:rPr>
                  <w:noProof/>
                  <w:kern w:val="2"/>
                  <w:sz w:val="24"/>
                  <w:szCs w:val="24"/>
                  <w14:ligatures w14:val="standardContextual"/>
                </w:rPr>
              </w:pPr>
              <w:hyperlink w:anchor="_Toc214456005" w:history="1">
                <w:r w:rsidRPr="0019060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_Toc214456005 \h </w:instrText>
                </w:r>
                <w:r>
                  <w:rPr>
                    <w:noProof/>
                    <w:webHidden/>
                  </w:rPr>
                </w:r>
                <w:r>
                  <w:rPr>
                    <w:noProof/>
                    <w:webHidden/>
                  </w:rPr>
                  <w:fldChar w:fldCharType="separate"/>
                </w:r>
                <w:r>
                  <w:rPr>
                    <w:noProof/>
                    <w:webHidden/>
                  </w:rPr>
                  <w:t>4</w:t>
                </w:r>
                <w:r>
                  <w:rPr>
                    <w:noProof/>
                    <w:webHidden/>
                  </w:rPr>
                  <w:fldChar w:fldCharType="end"/>
                </w:r>
              </w:hyperlink>
            </w:p>
            <w:p w14:paraId="38D72EFA" w14:textId="189327ED" w:rsidR="001158E0" w:rsidRDefault="001158E0">
              <w:pPr>
                <w:pStyle w:val="Turinys1"/>
                <w:rPr>
                  <w:noProof/>
                  <w:kern w:val="2"/>
                  <w:sz w:val="24"/>
                  <w:szCs w:val="24"/>
                  <w14:ligatures w14:val="standardContextual"/>
                </w:rPr>
              </w:pPr>
              <w:hyperlink w:anchor="_Toc214456006" w:history="1">
                <w:r w:rsidRPr="0019060F">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_Toc214456006 \h </w:instrText>
                </w:r>
                <w:r>
                  <w:rPr>
                    <w:noProof/>
                    <w:webHidden/>
                  </w:rPr>
                </w:r>
                <w:r>
                  <w:rPr>
                    <w:noProof/>
                    <w:webHidden/>
                  </w:rPr>
                  <w:fldChar w:fldCharType="separate"/>
                </w:r>
                <w:r>
                  <w:rPr>
                    <w:noProof/>
                    <w:webHidden/>
                  </w:rPr>
                  <w:t>4</w:t>
                </w:r>
                <w:r>
                  <w:rPr>
                    <w:noProof/>
                    <w:webHidden/>
                  </w:rPr>
                  <w:fldChar w:fldCharType="end"/>
                </w:r>
              </w:hyperlink>
            </w:p>
            <w:p w14:paraId="3231F786" w14:textId="2E479A81" w:rsidR="001158E0" w:rsidRDefault="001158E0">
              <w:pPr>
                <w:pStyle w:val="Turinys1"/>
                <w:tabs>
                  <w:tab w:val="left" w:pos="720"/>
                </w:tabs>
                <w:rPr>
                  <w:noProof/>
                  <w:kern w:val="2"/>
                  <w:sz w:val="24"/>
                  <w:szCs w:val="24"/>
                  <w14:ligatures w14:val="standardContextual"/>
                </w:rPr>
              </w:pPr>
              <w:hyperlink w:anchor="_Toc214456007" w:history="1">
                <w:r w:rsidRPr="0019060F">
                  <w:rPr>
                    <w:rStyle w:val="Hipersaitas"/>
                    <w:rFonts w:cstheme="majorHAnsi"/>
                    <w:noProof/>
                  </w:rPr>
                  <w:t>5.</w:t>
                </w:r>
                <w:r>
                  <w:rPr>
                    <w:noProof/>
                    <w:kern w:val="2"/>
                    <w:sz w:val="24"/>
                    <w:szCs w:val="24"/>
                    <w14:ligatures w14:val="standardContextual"/>
                  </w:rPr>
                  <w:tab/>
                </w:r>
                <w:r w:rsidRPr="0019060F">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_Toc214456007 \h </w:instrText>
                </w:r>
                <w:r>
                  <w:rPr>
                    <w:noProof/>
                    <w:webHidden/>
                  </w:rPr>
                </w:r>
                <w:r>
                  <w:rPr>
                    <w:noProof/>
                    <w:webHidden/>
                  </w:rPr>
                  <w:fldChar w:fldCharType="separate"/>
                </w:r>
                <w:r>
                  <w:rPr>
                    <w:noProof/>
                    <w:webHidden/>
                  </w:rPr>
                  <w:t>5</w:t>
                </w:r>
                <w:r>
                  <w:rPr>
                    <w:noProof/>
                    <w:webHidden/>
                  </w:rPr>
                  <w:fldChar w:fldCharType="end"/>
                </w:r>
              </w:hyperlink>
            </w:p>
            <w:p w14:paraId="41F1AD31" w14:textId="532986FF" w:rsidR="001158E0" w:rsidRDefault="001158E0">
              <w:pPr>
                <w:pStyle w:val="Turinys1"/>
                <w:rPr>
                  <w:noProof/>
                  <w:kern w:val="2"/>
                  <w:sz w:val="24"/>
                  <w:szCs w:val="24"/>
                  <w14:ligatures w14:val="standardContextual"/>
                </w:rPr>
              </w:pPr>
              <w:hyperlink w:anchor="_Toc214456008" w:history="1">
                <w:r w:rsidRPr="0019060F">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_Toc214456008 \h </w:instrText>
                </w:r>
                <w:r>
                  <w:rPr>
                    <w:noProof/>
                    <w:webHidden/>
                  </w:rPr>
                </w:r>
                <w:r>
                  <w:rPr>
                    <w:noProof/>
                    <w:webHidden/>
                  </w:rPr>
                  <w:fldChar w:fldCharType="separate"/>
                </w:r>
                <w:r>
                  <w:rPr>
                    <w:noProof/>
                    <w:webHidden/>
                  </w:rPr>
                  <w:t>6</w:t>
                </w:r>
                <w:r>
                  <w:rPr>
                    <w:noProof/>
                    <w:webHidden/>
                  </w:rPr>
                  <w:fldChar w:fldCharType="end"/>
                </w:r>
              </w:hyperlink>
            </w:p>
            <w:p w14:paraId="6F8DFEA6" w14:textId="7FADD351" w:rsidR="001158E0" w:rsidRDefault="001158E0">
              <w:pPr>
                <w:pStyle w:val="Turinys1"/>
                <w:tabs>
                  <w:tab w:val="left" w:pos="720"/>
                </w:tabs>
                <w:rPr>
                  <w:noProof/>
                  <w:kern w:val="2"/>
                  <w:sz w:val="24"/>
                  <w:szCs w:val="24"/>
                  <w14:ligatures w14:val="standardContextual"/>
                </w:rPr>
              </w:pPr>
              <w:hyperlink w:anchor="_Toc214456009" w:history="1">
                <w:r w:rsidRPr="0019060F">
                  <w:rPr>
                    <w:rStyle w:val="Hipersaitas"/>
                    <w:rFonts w:eastAsia="Calibri" w:cstheme="minorHAnsi"/>
                    <w:noProof/>
                  </w:rPr>
                  <w:t>7.</w:t>
                </w:r>
                <w:r>
                  <w:rPr>
                    <w:noProof/>
                    <w:kern w:val="2"/>
                    <w:sz w:val="24"/>
                    <w:szCs w:val="24"/>
                    <w14:ligatures w14:val="standardContextual"/>
                  </w:rPr>
                  <w:tab/>
                </w:r>
                <w:r w:rsidRPr="0019060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_Toc214456009 \h </w:instrText>
                </w:r>
                <w:r>
                  <w:rPr>
                    <w:noProof/>
                    <w:webHidden/>
                  </w:rPr>
                </w:r>
                <w:r>
                  <w:rPr>
                    <w:noProof/>
                    <w:webHidden/>
                  </w:rPr>
                  <w:fldChar w:fldCharType="separate"/>
                </w:r>
                <w:r>
                  <w:rPr>
                    <w:noProof/>
                    <w:webHidden/>
                  </w:rPr>
                  <w:t>6</w:t>
                </w:r>
                <w:r>
                  <w:rPr>
                    <w:noProof/>
                    <w:webHidden/>
                  </w:rPr>
                  <w:fldChar w:fldCharType="end"/>
                </w:r>
              </w:hyperlink>
            </w:p>
            <w:p w14:paraId="356F1BF1" w14:textId="2CA0F7EE" w:rsidR="001158E0" w:rsidRDefault="001158E0">
              <w:pPr>
                <w:pStyle w:val="Turinys1"/>
                <w:tabs>
                  <w:tab w:val="left" w:pos="720"/>
                </w:tabs>
                <w:rPr>
                  <w:noProof/>
                  <w:kern w:val="2"/>
                  <w:sz w:val="24"/>
                  <w:szCs w:val="24"/>
                  <w14:ligatures w14:val="standardContextual"/>
                </w:rPr>
              </w:pPr>
              <w:hyperlink w:anchor="_Toc214456010" w:history="1">
                <w:r w:rsidRPr="0019060F">
                  <w:rPr>
                    <w:rStyle w:val="Hipersaitas"/>
                    <w:rFonts w:eastAsia="Calibri" w:cstheme="minorHAnsi"/>
                    <w:noProof/>
                  </w:rPr>
                  <w:t>8.</w:t>
                </w:r>
                <w:r>
                  <w:rPr>
                    <w:noProof/>
                    <w:kern w:val="2"/>
                    <w:sz w:val="24"/>
                    <w:szCs w:val="24"/>
                    <w14:ligatures w14:val="standardContextual"/>
                  </w:rPr>
                  <w:tab/>
                </w:r>
                <w:r w:rsidRPr="0019060F">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_Toc214456010 \h </w:instrText>
                </w:r>
                <w:r>
                  <w:rPr>
                    <w:noProof/>
                    <w:webHidden/>
                  </w:rPr>
                </w:r>
                <w:r>
                  <w:rPr>
                    <w:noProof/>
                    <w:webHidden/>
                  </w:rPr>
                  <w:fldChar w:fldCharType="separate"/>
                </w:r>
                <w:r>
                  <w:rPr>
                    <w:noProof/>
                    <w:webHidden/>
                  </w:rPr>
                  <w:t>7</w:t>
                </w:r>
                <w:r>
                  <w:rPr>
                    <w:noProof/>
                    <w:webHidden/>
                  </w:rPr>
                  <w:fldChar w:fldCharType="end"/>
                </w:r>
              </w:hyperlink>
            </w:p>
            <w:p w14:paraId="028FCD4A" w14:textId="5801EAAC" w:rsidR="001158E0" w:rsidRDefault="001158E0">
              <w:pPr>
                <w:pStyle w:val="Turinys1"/>
                <w:tabs>
                  <w:tab w:val="left" w:pos="720"/>
                </w:tabs>
                <w:rPr>
                  <w:noProof/>
                  <w:kern w:val="2"/>
                  <w:sz w:val="24"/>
                  <w:szCs w:val="24"/>
                  <w14:ligatures w14:val="standardContextual"/>
                </w:rPr>
              </w:pPr>
              <w:hyperlink w:anchor="_Toc214456011" w:history="1">
                <w:r w:rsidRPr="0019060F">
                  <w:rPr>
                    <w:rStyle w:val="Hipersaitas"/>
                    <w:rFonts w:eastAsia="Calibri" w:cstheme="minorHAnsi"/>
                    <w:noProof/>
                  </w:rPr>
                  <w:t>9.</w:t>
                </w:r>
                <w:r>
                  <w:rPr>
                    <w:noProof/>
                    <w:kern w:val="2"/>
                    <w:sz w:val="24"/>
                    <w:szCs w:val="24"/>
                    <w14:ligatures w14:val="standardContextual"/>
                  </w:rPr>
                  <w:tab/>
                </w:r>
                <w:r w:rsidRPr="0019060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_Toc214456011 \h </w:instrText>
                </w:r>
                <w:r>
                  <w:rPr>
                    <w:noProof/>
                    <w:webHidden/>
                  </w:rPr>
                </w:r>
                <w:r>
                  <w:rPr>
                    <w:noProof/>
                    <w:webHidden/>
                  </w:rPr>
                  <w:fldChar w:fldCharType="separate"/>
                </w:r>
                <w:r>
                  <w:rPr>
                    <w:noProof/>
                    <w:webHidden/>
                  </w:rPr>
                  <w:t>8</w:t>
                </w:r>
                <w:r>
                  <w:rPr>
                    <w:noProof/>
                    <w:webHidden/>
                  </w:rPr>
                  <w:fldChar w:fldCharType="end"/>
                </w:r>
              </w:hyperlink>
            </w:p>
            <w:p w14:paraId="61C3301A" w14:textId="4D047D3F" w:rsidR="001158E0" w:rsidRDefault="001158E0">
              <w:pPr>
                <w:pStyle w:val="Turinys1"/>
                <w:tabs>
                  <w:tab w:val="left" w:pos="720"/>
                </w:tabs>
                <w:rPr>
                  <w:noProof/>
                  <w:kern w:val="2"/>
                  <w:sz w:val="24"/>
                  <w:szCs w:val="24"/>
                  <w14:ligatures w14:val="standardContextual"/>
                </w:rPr>
              </w:pPr>
              <w:hyperlink w:anchor="_Toc214456012" w:history="1">
                <w:r w:rsidRPr="0019060F">
                  <w:rPr>
                    <w:rStyle w:val="Hipersaitas"/>
                    <w:rFonts w:eastAsia="Calibri" w:cstheme="minorHAnsi"/>
                    <w:noProof/>
                  </w:rPr>
                  <w:t>10.</w:t>
                </w:r>
                <w:r>
                  <w:rPr>
                    <w:noProof/>
                    <w:kern w:val="2"/>
                    <w:sz w:val="24"/>
                    <w:szCs w:val="24"/>
                    <w14:ligatures w14:val="standardContextual"/>
                  </w:rPr>
                  <w:tab/>
                </w:r>
                <w:r w:rsidRPr="0019060F">
                  <w:rPr>
                    <w:rStyle w:val="Hipersaitas"/>
                    <w:rFonts w:cstheme="minorHAnsi"/>
                    <w:noProof/>
                  </w:rPr>
                  <w:t>Sutarties sudarymas</w:t>
                </w:r>
                <w:r>
                  <w:rPr>
                    <w:noProof/>
                    <w:webHidden/>
                  </w:rPr>
                  <w:tab/>
                </w:r>
                <w:r>
                  <w:rPr>
                    <w:noProof/>
                    <w:webHidden/>
                  </w:rPr>
                  <w:fldChar w:fldCharType="begin"/>
                </w:r>
                <w:r>
                  <w:rPr>
                    <w:noProof/>
                    <w:webHidden/>
                  </w:rPr>
                  <w:instrText xml:space="preserve"> PAGEREF _Toc214456012 \h </w:instrText>
                </w:r>
                <w:r>
                  <w:rPr>
                    <w:noProof/>
                    <w:webHidden/>
                  </w:rPr>
                </w:r>
                <w:r>
                  <w:rPr>
                    <w:noProof/>
                    <w:webHidden/>
                  </w:rPr>
                  <w:fldChar w:fldCharType="separate"/>
                </w:r>
                <w:r>
                  <w:rPr>
                    <w:noProof/>
                    <w:webHidden/>
                  </w:rPr>
                  <w:t>8</w:t>
                </w:r>
                <w:r>
                  <w:rPr>
                    <w:noProof/>
                    <w:webHidden/>
                  </w:rPr>
                  <w:fldChar w:fldCharType="end"/>
                </w:r>
              </w:hyperlink>
            </w:p>
            <w:p w14:paraId="18193356" w14:textId="4E06CCFE" w:rsidR="001158E0" w:rsidRDefault="001158E0">
              <w:pPr>
                <w:pStyle w:val="Turinys1"/>
                <w:tabs>
                  <w:tab w:val="left" w:pos="720"/>
                </w:tabs>
                <w:rPr>
                  <w:noProof/>
                  <w:kern w:val="2"/>
                  <w:sz w:val="24"/>
                  <w:szCs w:val="24"/>
                  <w14:ligatures w14:val="standardContextual"/>
                </w:rPr>
              </w:pPr>
              <w:hyperlink w:anchor="_Toc214456013" w:history="1">
                <w:r w:rsidRPr="0019060F">
                  <w:rPr>
                    <w:rStyle w:val="Hipersaitas"/>
                    <w:rFonts w:cstheme="minorHAnsi"/>
                    <w:noProof/>
                  </w:rPr>
                  <w:t>11.</w:t>
                </w:r>
                <w:r>
                  <w:rPr>
                    <w:noProof/>
                    <w:kern w:val="2"/>
                    <w:sz w:val="24"/>
                    <w:szCs w:val="24"/>
                    <w14:ligatures w14:val="standardContextual"/>
                  </w:rPr>
                  <w:tab/>
                </w:r>
                <w:r w:rsidRPr="0019060F">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_Toc214456013 \h </w:instrText>
                </w:r>
                <w:r>
                  <w:rPr>
                    <w:noProof/>
                    <w:webHidden/>
                  </w:rPr>
                </w:r>
                <w:r>
                  <w:rPr>
                    <w:noProof/>
                    <w:webHidden/>
                  </w:rPr>
                  <w:fldChar w:fldCharType="separate"/>
                </w:r>
                <w:r>
                  <w:rPr>
                    <w:noProof/>
                    <w:webHidden/>
                  </w:rPr>
                  <w:t>8</w:t>
                </w:r>
                <w:r>
                  <w:rPr>
                    <w:noProof/>
                    <w:webHidden/>
                  </w:rPr>
                  <w:fldChar w:fldCharType="end"/>
                </w:r>
              </w:hyperlink>
            </w:p>
            <w:p w14:paraId="19D32537" w14:textId="05304FE1" w:rsidR="001158E0" w:rsidRDefault="001158E0">
              <w:pPr>
                <w:pStyle w:val="Turinys1"/>
                <w:tabs>
                  <w:tab w:val="left" w:pos="720"/>
                </w:tabs>
                <w:rPr>
                  <w:noProof/>
                  <w:kern w:val="2"/>
                  <w:sz w:val="24"/>
                  <w:szCs w:val="24"/>
                  <w14:ligatures w14:val="standardContextual"/>
                </w:rPr>
              </w:pPr>
              <w:hyperlink w:anchor="_Toc214456014" w:history="1">
                <w:r w:rsidRPr="0019060F">
                  <w:rPr>
                    <w:rStyle w:val="Hipersaitas"/>
                    <w:rFonts w:cstheme="minorHAnsi"/>
                    <w:noProof/>
                  </w:rPr>
                  <w:t>12.</w:t>
                </w:r>
                <w:r>
                  <w:rPr>
                    <w:noProof/>
                    <w:kern w:val="2"/>
                    <w:sz w:val="24"/>
                    <w:szCs w:val="24"/>
                    <w14:ligatures w14:val="standardContextual"/>
                  </w:rPr>
                  <w:tab/>
                </w:r>
                <w:r w:rsidRPr="0019060F">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_Toc214456014 \h </w:instrText>
                </w:r>
                <w:r>
                  <w:rPr>
                    <w:noProof/>
                    <w:webHidden/>
                  </w:rPr>
                </w:r>
                <w:r>
                  <w:rPr>
                    <w:noProof/>
                    <w:webHidden/>
                  </w:rPr>
                  <w:fldChar w:fldCharType="separate"/>
                </w:r>
                <w:r>
                  <w:rPr>
                    <w:noProof/>
                    <w:webHidden/>
                  </w:rPr>
                  <w:t>9</w:t>
                </w:r>
                <w:r>
                  <w:rPr>
                    <w:noProof/>
                    <w:webHidden/>
                  </w:rPr>
                  <w:fldChar w:fldCharType="end"/>
                </w:r>
              </w:hyperlink>
            </w:p>
            <w:p w14:paraId="54476095" w14:textId="0B0F8CEF" w:rsidR="001158E0" w:rsidRDefault="001158E0">
              <w:pPr>
                <w:pStyle w:val="Turinys1"/>
                <w:tabs>
                  <w:tab w:val="left" w:pos="720"/>
                </w:tabs>
                <w:rPr>
                  <w:noProof/>
                  <w:kern w:val="2"/>
                  <w:sz w:val="24"/>
                  <w:szCs w:val="24"/>
                  <w14:ligatures w14:val="standardContextual"/>
                </w:rPr>
              </w:pPr>
              <w:hyperlink w:anchor="_Toc214456015" w:history="1">
                <w:r w:rsidRPr="0019060F">
                  <w:rPr>
                    <w:rStyle w:val="Hipersaitas"/>
                    <w:rFonts w:cstheme="minorHAnsi"/>
                    <w:noProof/>
                  </w:rPr>
                  <w:t>13.</w:t>
                </w:r>
                <w:r>
                  <w:rPr>
                    <w:noProof/>
                    <w:kern w:val="2"/>
                    <w:sz w:val="24"/>
                    <w:szCs w:val="24"/>
                    <w14:ligatures w14:val="standardContextual"/>
                  </w:rPr>
                  <w:tab/>
                </w:r>
                <w:r w:rsidRPr="0019060F">
                  <w:rPr>
                    <w:rStyle w:val="Hipersaitas"/>
                    <w:rFonts w:cstheme="minorHAnsi"/>
                    <w:noProof/>
                  </w:rPr>
                  <w:t>Kitos sąlygos</w:t>
                </w:r>
                <w:r>
                  <w:rPr>
                    <w:noProof/>
                    <w:webHidden/>
                  </w:rPr>
                  <w:tab/>
                </w:r>
                <w:r>
                  <w:rPr>
                    <w:noProof/>
                    <w:webHidden/>
                  </w:rPr>
                  <w:fldChar w:fldCharType="begin"/>
                </w:r>
                <w:r>
                  <w:rPr>
                    <w:noProof/>
                    <w:webHidden/>
                  </w:rPr>
                  <w:instrText xml:space="preserve"> PAGEREF _Toc214456015 \h </w:instrText>
                </w:r>
                <w:r>
                  <w:rPr>
                    <w:noProof/>
                    <w:webHidden/>
                  </w:rPr>
                </w:r>
                <w:r>
                  <w:rPr>
                    <w:noProof/>
                    <w:webHidden/>
                  </w:rPr>
                  <w:fldChar w:fldCharType="separate"/>
                </w:r>
                <w:r>
                  <w:rPr>
                    <w:noProof/>
                    <w:webHidden/>
                  </w:rPr>
                  <w:t>10</w:t>
                </w:r>
                <w:r>
                  <w:rPr>
                    <w:noProof/>
                    <w:webHidden/>
                  </w:rPr>
                  <w:fldChar w:fldCharType="end"/>
                </w:r>
              </w:hyperlink>
            </w:p>
            <w:p w14:paraId="51511768" w14:textId="4EBE662D" w:rsidR="001158E0" w:rsidRDefault="001158E0">
              <w:pPr>
                <w:pStyle w:val="Turinys2"/>
                <w:rPr>
                  <w:noProof/>
                  <w:kern w:val="2"/>
                  <w:sz w:val="24"/>
                  <w:szCs w:val="24"/>
                  <w14:ligatures w14:val="standardContextual"/>
                </w:rPr>
              </w:pPr>
              <w:hyperlink w:anchor="_Toc214456016" w:history="1">
                <w:r w:rsidRPr="0019060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_Toc214456016 \h </w:instrText>
                </w:r>
                <w:r>
                  <w:rPr>
                    <w:noProof/>
                    <w:webHidden/>
                  </w:rPr>
                </w:r>
                <w:r>
                  <w:rPr>
                    <w:noProof/>
                    <w:webHidden/>
                  </w:rPr>
                  <w:fldChar w:fldCharType="separate"/>
                </w:r>
                <w:r>
                  <w:rPr>
                    <w:noProof/>
                    <w:webHidden/>
                  </w:rPr>
                  <w:t>22</w:t>
                </w:r>
                <w:r>
                  <w:rPr>
                    <w:noProof/>
                    <w:webHidden/>
                  </w:rPr>
                  <w:fldChar w:fldCharType="end"/>
                </w:r>
              </w:hyperlink>
            </w:p>
            <w:p w14:paraId="2EFBE479" w14:textId="597446C3" w:rsidR="001158E0" w:rsidRDefault="001158E0">
              <w:pPr>
                <w:pStyle w:val="Turinys2"/>
                <w:rPr>
                  <w:noProof/>
                  <w:kern w:val="2"/>
                  <w:sz w:val="24"/>
                  <w:szCs w:val="24"/>
                  <w14:ligatures w14:val="standardContextual"/>
                </w:rPr>
              </w:pPr>
              <w:hyperlink w:anchor="_Toc214456017" w:history="1">
                <w:r w:rsidRPr="0019060F">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_Toc214456017 \h </w:instrText>
                </w:r>
                <w:r>
                  <w:rPr>
                    <w:noProof/>
                    <w:webHidden/>
                  </w:rPr>
                </w:r>
                <w:r>
                  <w:rPr>
                    <w:noProof/>
                    <w:webHidden/>
                  </w:rPr>
                  <w:fldChar w:fldCharType="separate"/>
                </w:r>
                <w:r>
                  <w:rPr>
                    <w:noProof/>
                    <w:webHidden/>
                  </w:rPr>
                  <w:t>25</w:t>
                </w:r>
                <w:r>
                  <w:rPr>
                    <w:noProof/>
                    <w:webHidden/>
                  </w:rPr>
                  <w:fldChar w:fldCharType="end"/>
                </w:r>
              </w:hyperlink>
            </w:p>
            <w:p w14:paraId="1078BAD2" w14:textId="085ECA81" w:rsidR="001158E0" w:rsidRDefault="001158E0">
              <w:pPr>
                <w:pStyle w:val="Turinys2"/>
                <w:rPr>
                  <w:noProof/>
                  <w:kern w:val="2"/>
                  <w:sz w:val="24"/>
                  <w:szCs w:val="24"/>
                  <w14:ligatures w14:val="standardContextual"/>
                </w:rPr>
              </w:pPr>
              <w:hyperlink w:anchor="_Toc214456018" w:history="1">
                <w:r w:rsidRPr="0019060F">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_Toc214456018 \h </w:instrText>
                </w:r>
                <w:r>
                  <w:rPr>
                    <w:noProof/>
                    <w:webHidden/>
                  </w:rPr>
                </w:r>
                <w:r>
                  <w:rPr>
                    <w:noProof/>
                    <w:webHidden/>
                  </w:rPr>
                  <w:fldChar w:fldCharType="separate"/>
                </w:r>
                <w:r>
                  <w:rPr>
                    <w:noProof/>
                    <w:webHidden/>
                  </w:rPr>
                  <w:t>22</w:t>
                </w:r>
                <w:r>
                  <w:rPr>
                    <w:noProof/>
                    <w:webHidden/>
                  </w:rPr>
                  <w:fldChar w:fldCharType="end"/>
                </w:r>
              </w:hyperlink>
            </w:p>
            <w:p w14:paraId="02A3BAFF" w14:textId="7AE8985C" w:rsidR="001158E0" w:rsidRDefault="001158E0">
              <w:pPr>
                <w:pStyle w:val="Turinys2"/>
                <w:rPr>
                  <w:noProof/>
                  <w:kern w:val="2"/>
                  <w:sz w:val="24"/>
                  <w:szCs w:val="24"/>
                  <w14:ligatures w14:val="standardContextual"/>
                </w:rPr>
              </w:pPr>
              <w:hyperlink w:anchor="_Toc214456019" w:history="1">
                <w:r w:rsidRPr="0019060F">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_Toc214456019 \h </w:instrText>
                </w:r>
                <w:r>
                  <w:rPr>
                    <w:noProof/>
                    <w:webHidden/>
                  </w:rPr>
                </w:r>
                <w:r>
                  <w:rPr>
                    <w:noProof/>
                    <w:webHidden/>
                  </w:rPr>
                  <w:fldChar w:fldCharType="separate"/>
                </w:r>
                <w:r>
                  <w:rPr>
                    <w:noProof/>
                    <w:webHidden/>
                  </w:rPr>
                  <w:t>22</w:t>
                </w:r>
                <w:r>
                  <w:rPr>
                    <w:noProof/>
                    <w:webHidden/>
                  </w:rPr>
                  <w:fldChar w:fldCharType="end"/>
                </w:r>
              </w:hyperlink>
            </w:p>
            <w:p w14:paraId="5E497EA9" w14:textId="0E032F15" w:rsidR="001158E0" w:rsidRDefault="001158E0">
              <w:pPr>
                <w:pStyle w:val="Turinys2"/>
                <w:rPr>
                  <w:noProof/>
                  <w:kern w:val="2"/>
                  <w:sz w:val="24"/>
                  <w:szCs w:val="24"/>
                  <w14:ligatures w14:val="standardContextual"/>
                </w:rPr>
              </w:pPr>
              <w:hyperlink w:anchor="_Toc214456020" w:history="1">
                <w:r w:rsidRPr="0019060F">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_Toc214456020 \h </w:instrText>
                </w:r>
                <w:r>
                  <w:rPr>
                    <w:noProof/>
                    <w:webHidden/>
                  </w:rPr>
                </w:r>
                <w:r>
                  <w:rPr>
                    <w:noProof/>
                    <w:webHidden/>
                  </w:rPr>
                  <w:fldChar w:fldCharType="separate"/>
                </w:r>
                <w:r>
                  <w:rPr>
                    <w:noProof/>
                    <w:webHidden/>
                  </w:rPr>
                  <w:t>25</w:t>
                </w:r>
                <w:r>
                  <w:rPr>
                    <w:noProof/>
                    <w:webHidden/>
                  </w:rPr>
                  <w:fldChar w:fldCharType="end"/>
                </w:r>
              </w:hyperlink>
            </w:p>
            <w:p w14:paraId="448CF1D0" w14:textId="371BA3E2" w:rsidR="001158E0" w:rsidRDefault="001158E0">
              <w:pPr>
                <w:pStyle w:val="Turinys2"/>
                <w:rPr>
                  <w:noProof/>
                  <w:kern w:val="2"/>
                  <w:sz w:val="24"/>
                  <w:szCs w:val="24"/>
                  <w14:ligatures w14:val="standardContextual"/>
                </w:rPr>
              </w:pPr>
              <w:hyperlink w:anchor="_Toc214456021" w:history="1">
                <w:r w:rsidRPr="0019060F">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_Toc214456021 \h </w:instrText>
                </w:r>
                <w:r>
                  <w:rPr>
                    <w:noProof/>
                    <w:webHidden/>
                  </w:rPr>
                </w:r>
                <w:r>
                  <w:rPr>
                    <w:noProof/>
                    <w:webHidden/>
                  </w:rPr>
                  <w:fldChar w:fldCharType="separate"/>
                </w:r>
                <w:r>
                  <w:rPr>
                    <w:noProof/>
                    <w:webHidden/>
                  </w:rPr>
                  <w:t>22</w:t>
                </w:r>
                <w:r>
                  <w:rPr>
                    <w:noProof/>
                    <w:webHidden/>
                  </w:rPr>
                  <w:fldChar w:fldCharType="end"/>
                </w:r>
              </w:hyperlink>
            </w:p>
            <w:p w14:paraId="6E258FED" w14:textId="33A541FE" w:rsidR="001158E0" w:rsidRDefault="001158E0">
              <w:pPr>
                <w:pStyle w:val="Turinys2"/>
                <w:rPr>
                  <w:noProof/>
                  <w:kern w:val="2"/>
                  <w:sz w:val="24"/>
                  <w:szCs w:val="24"/>
                  <w14:ligatures w14:val="standardContextual"/>
                </w:rPr>
              </w:pPr>
              <w:hyperlink w:anchor="_Toc214456022" w:history="1">
                <w:r w:rsidRPr="0019060F">
                  <w:rPr>
                    <w:rStyle w:val="Hipersaitas"/>
                    <w:rFonts w:eastAsia="Calibri" w:cstheme="minorHAnsi"/>
                    <w:noProof/>
                  </w:rPr>
                  <w:t xml:space="preserve">Pirkimo sąlygų 7 priedas „EBVPD“ </w:t>
                </w:r>
                <w:r w:rsidRPr="0019060F">
                  <w:rPr>
                    <w:rStyle w:val="Hipersaitas"/>
                    <w:rFonts w:cstheme="minorHAnsi"/>
                    <w:noProof/>
                  </w:rPr>
                  <w:t>(XML formatu)</w:t>
                </w:r>
                <w:r>
                  <w:rPr>
                    <w:noProof/>
                    <w:webHidden/>
                  </w:rPr>
                  <w:tab/>
                </w:r>
                <w:r>
                  <w:rPr>
                    <w:noProof/>
                    <w:webHidden/>
                  </w:rPr>
                  <w:fldChar w:fldCharType="begin"/>
                </w:r>
                <w:r>
                  <w:rPr>
                    <w:noProof/>
                    <w:webHidden/>
                  </w:rPr>
                  <w:instrText xml:space="preserve"> PAGEREF _Toc214456022 \h </w:instrText>
                </w:r>
                <w:r>
                  <w:rPr>
                    <w:noProof/>
                    <w:webHidden/>
                  </w:rPr>
                </w:r>
                <w:r>
                  <w:rPr>
                    <w:noProof/>
                    <w:webHidden/>
                  </w:rPr>
                  <w:fldChar w:fldCharType="separate"/>
                </w:r>
                <w:r>
                  <w:rPr>
                    <w:noProof/>
                    <w:webHidden/>
                  </w:rPr>
                  <w:t>22</w:t>
                </w:r>
                <w:r>
                  <w:rPr>
                    <w:noProof/>
                    <w:webHidden/>
                  </w:rPr>
                  <w:fldChar w:fldCharType="end"/>
                </w:r>
              </w:hyperlink>
            </w:p>
            <w:p w14:paraId="320F6F5C" w14:textId="14070361" w:rsidR="001158E0" w:rsidRDefault="001158E0">
              <w:pPr>
                <w:pStyle w:val="Turinys2"/>
                <w:rPr>
                  <w:noProof/>
                  <w:kern w:val="2"/>
                  <w:sz w:val="24"/>
                  <w:szCs w:val="24"/>
                  <w14:ligatures w14:val="standardContextual"/>
                </w:rPr>
              </w:pPr>
              <w:hyperlink w:anchor="_Toc214456023" w:history="1">
                <w:r w:rsidRPr="0019060F">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_Toc214456023 \h </w:instrText>
                </w:r>
                <w:r>
                  <w:rPr>
                    <w:noProof/>
                    <w:webHidden/>
                  </w:rPr>
                </w:r>
                <w:r>
                  <w:rPr>
                    <w:noProof/>
                    <w:webHidden/>
                  </w:rPr>
                  <w:fldChar w:fldCharType="separate"/>
                </w:r>
                <w:r>
                  <w:rPr>
                    <w:noProof/>
                    <w:webHidden/>
                  </w:rPr>
                  <w:t>22</w:t>
                </w:r>
                <w:r>
                  <w:rPr>
                    <w:noProof/>
                    <w:webHidden/>
                  </w:rPr>
                  <w:fldChar w:fldCharType="end"/>
                </w:r>
              </w:hyperlink>
            </w:p>
            <w:p w14:paraId="152FE46E" w14:textId="249EAEC8" w:rsidR="001158E0" w:rsidRDefault="001158E0">
              <w:pPr>
                <w:pStyle w:val="Turinys2"/>
                <w:rPr>
                  <w:noProof/>
                  <w:kern w:val="2"/>
                  <w:sz w:val="24"/>
                  <w:szCs w:val="24"/>
                  <w14:ligatures w14:val="standardContextual"/>
                </w:rPr>
              </w:pPr>
              <w:hyperlink w:anchor="_Toc214456024" w:history="1">
                <w:r w:rsidRPr="0019060F">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_Toc214456024 \h </w:instrText>
                </w:r>
                <w:r>
                  <w:rPr>
                    <w:noProof/>
                    <w:webHidden/>
                  </w:rPr>
                </w:r>
                <w:r>
                  <w:rPr>
                    <w:noProof/>
                    <w:webHidden/>
                  </w:rPr>
                  <w:fldChar w:fldCharType="separate"/>
                </w:r>
                <w:r>
                  <w:rPr>
                    <w:noProof/>
                    <w:webHidden/>
                  </w:rPr>
                  <w:t>29</w:t>
                </w:r>
                <w:r>
                  <w:rPr>
                    <w:noProof/>
                    <w:webHidden/>
                  </w:rPr>
                  <w:fldChar w:fldCharType="end"/>
                </w:r>
              </w:hyperlink>
            </w:p>
            <w:p w14:paraId="695B18CA" w14:textId="0A7CE921" w:rsidR="001158E0" w:rsidRDefault="001158E0">
              <w:pPr>
                <w:pStyle w:val="Turinys2"/>
                <w:rPr>
                  <w:noProof/>
                  <w:kern w:val="2"/>
                  <w:sz w:val="24"/>
                  <w:szCs w:val="24"/>
                  <w14:ligatures w14:val="standardContextual"/>
                </w:rPr>
              </w:pPr>
              <w:hyperlink w:anchor="_Toc214456025" w:history="1">
                <w:r w:rsidRPr="0019060F">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_Toc214456025 \h </w:instrText>
                </w:r>
                <w:r>
                  <w:rPr>
                    <w:noProof/>
                    <w:webHidden/>
                  </w:rPr>
                </w:r>
                <w:r>
                  <w:rPr>
                    <w:noProof/>
                    <w:webHidden/>
                  </w:rPr>
                  <w:fldChar w:fldCharType="separate"/>
                </w:r>
                <w:r>
                  <w:rPr>
                    <w:noProof/>
                    <w:webHidden/>
                  </w:rPr>
                  <w:t>33</w:t>
                </w:r>
                <w:r>
                  <w:rPr>
                    <w:noProof/>
                    <w:webHidden/>
                  </w:rPr>
                  <w:fldChar w:fldCharType="end"/>
                </w:r>
              </w:hyperlink>
            </w:p>
            <w:p w14:paraId="66D2EC80" w14:textId="5818202E" w:rsidR="001158E0" w:rsidRDefault="001158E0">
              <w:pPr>
                <w:pStyle w:val="Turinys2"/>
                <w:rPr>
                  <w:noProof/>
                  <w:kern w:val="2"/>
                  <w:sz w:val="24"/>
                  <w:szCs w:val="24"/>
                  <w14:ligatures w14:val="standardContextual"/>
                </w:rPr>
              </w:pPr>
              <w:hyperlink w:anchor="_Toc214456026" w:history="1">
                <w:r w:rsidRPr="0019060F">
                  <w:rPr>
                    <w:rStyle w:val="Hipersaitas"/>
                    <w:rFonts w:cstheme="minorHAnsi"/>
                    <w:noProof/>
                  </w:rPr>
                  <w:t>Pirkimo sąlygų 11 priedas „Sąnaudų žiniaraščiai“</w:t>
                </w:r>
                <w:r>
                  <w:rPr>
                    <w:noProof/>
                    <w:webHidden/>
                  </w:rPr>
                  <w:tab/>
                </w:r>
                <w:r>
                  <w:rPr>
                    <w:noProof/>
                    <w:webHidden/>
                  </w:rPr>
                  <w:fldChar w:fldCharType="begin"/>
                </w:r>
                <w:r>
                  <w:rPr>
                    <w:noProof/>
                    <w:webHidden/>
                  </w:rPr>
                  <w:instrText xml:space="preserve"> PAGEREF _Toc214456026 \h </w:instrText>
                </w:r>
                <w:r>
                  <w:rPr>
                    <w:noProof/>
                    <w:webHidden/>
                  </w:rPr>
                </w:r>
                <w:r>
                  <w:rPr>
                    <w:noProof/>
                    <w:webHidden/>
                  </w:rPr>
                  <w:fldChar w:fldCharType="separate"/>
                </w:r>
                <w:r>
                  <w:rPr>
                    <w:noProof/>
                    <w:webHidden/>
                  </w:rPr>
                  <w:t>36</w:t>
                </w:r>
                <w:r>
                  <w:rPr>
                    <w:noProof/>
                    <w:webHidden/>
                  </w:rPr>
                  <w:fldChar w:fldCharType="end"/>
                </w:r>
              </w:hyperlink>
            </w:p>
            <w:p w14:paraId="44C7D2A6" w14:textId="3BF6032B" w:rsidR="001158E0" w:rsidRDefault="001158E0">
              <w:pPr>
                <w:pStyle w:val="Turinys2"/>
                <w:rPr>
                  <w:noProof/>
                  <w:kern w:val="2"/>
                  <w:sz w:val="24"/>
                  <w:szCs w:val="24"/>
                  <w14:ligatures w14:val="standardContextual"/>
                </w:rPr>
              </w:pPr>
              <w:hyperlink w:anchor="_Toc214456027" w:history="1">
                <w:r w:rsidRPr="0019060F">
                  <w:rPr>
                    <w:rStyle w:val="Hipersaitas"/>
                    <w:rFonts w:eastAsia="Times New Roman" w:cstheme="minorHAnsi"/>
                    <w:noProof/>
                  </w:rPr>
                  <w:t>Pirkimo sąlygų 12 priedas „Savo jėgomis tinkamai atliktų darbų sąrašas“</w:t>
                </w:r>
                <w:r>
                  <w:rPr>
                    <w:noProof/>
                    <w:webHidden/>
                  </w:rPr>
                  <w:tab/>
                </w:r>
                <w:r>
                  <w:rPr>
                    <w:noProof/>
                    <w:webHidden/>
                  </w:rPr>
                  <w:fldChar w:fldCharType="begin"/>
                </w:r>
                <w:r>
                  <w:rPr>
                    <w:noProof/>
                    <w:webHidden/>
                  </w:rPr>
                  <w:instrText xml:space="preserve"> PAGEREF _Toc214456027 \h </w:instrText>
                </w:r>
                <w:r>
                  <w:rPr>
                    <w:noProof/>
                    <w:webHidden/>
                  </w:rPr>
                </w:r>
                <w:r>
                  <w:rPr>
                    <w:noProof/>
                    <w:webHidden/>
                  </w:rPr>
                  <w:fldChar w:fldCharType="separate"/>
                </w:r>
                <w:r>
                  <w:rPr>
                    <w:noProof/>
                    <w:webHidden/>
                  </w:rPr>
                  <w:t>22</w:t>
                </w:r>
                <w:r>
                  <w:rPr>
                    <w:noProof/>
                    <w:webHidden/>
                  </w:rPr>
                  <w:fldChar w:fldCharType="end"/>
                </w:r>
              </w:hyperlink>
            </w:p>
            <w:p w14:paraId="40E91694" w14:textId="3F4BDE6B" w:rsidR="001158E0" w:rsidRDefault="001158E0">
              <w:pPr>
                <w:pStyle w:val="Turinys2"/>
                <w:rPr>
                  <w:noProof/>
                  <w:kern w:val="2"/>
                  <w:sz w:val="24"/>
                  <w:szCs w:val="24"/>
                  <w14:ligatures w14:val="standardContextual"/>
                </w:rPr>
              </w:pPr>
              <w:hyperlink w:anchor="_Toc214456028" w:history="1">
                <w:r w:rsidRPr="0019060F">
                  <w:rPr>
                    <w:rStyle w:val="Hipersaitas"/>
                    <w:rFonts w:eastAsia="Times New Roman" w:cstheme="minorHAnsi"/>
                    <w:noProof/>
                    <w:lang w:eastAsia="en-US"/>
                  </w:rPr>
                  <w:t>Pirkimo sąlygų 13 priedas „Už pirkimo sutarties vykdymą atsakingų specialistų sąrašas“</w:t>
                </w:r>
                <w:r>
                  <w:rPr>
                    <w:noProof/>
                    <w:webHidden/>
                  </w:rPr>
                  <w:tab/>
                </w:r>
                <w:r>
                  <w:rPr>
                    <w:noProof/>
                    <w:webHidden/>
                  </w:rPr>
                  <w:fldChar w:fldCharType="begin"/>
                </w:r>
                <w:r>
                  <w:rPr>
                    <w:noProof/>
                    <w:webHidden/>
                  </w:rPr>
                  <w:instrText xml:space="preserve"> PAGEREF _Toc214456028 \h </w:instrText>
                </w:r>
                <w:r>
                  <w:rPr>
                    <w:noProof/>
                    <w:webHidden/>
                  </w:rPr>
                </w:r>
                <w:r>
                  <w:rPr>
                    <w:noProof/>
                    <w:webHidden/>
                  </w:rPr>
                  <w:fldChar w:fldCharType="separate"/>
                </w:r>
                <w:r>
                  <w:rPr>
                    <w:noProof/>
                    <w:webHidden/>
                  </w:rPr>
                  <w:t>23</w:t>
                </w:r>
                <w:r>
                  <w:rPr>
                    <w:noProof/>
                    <w:webHidden/>
                  </w:rPr>
                  <w:fldChar w:fldCharType="end"/>
                </w:r>
              </w:hyperlink>
            </w:p>
            <w:p w14:paraId="0DDC40AE" w14:textId="4913F14D"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445600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41CDF8E" w:rsidR="008272CE" w:rsidRPr="006F65FF"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w:t>
      </w:r>
      <w:r w:rsidR="00E56BA8" w:rsidRPr="006F65FF">
        <w:rPr>
          <w:rFonts w:eastAsia="Calibri" w:cstheme="minorHAnsi"/>
          <w:sz w:val="22"/>
          <w:szCs w:val="22"/>
        </w:rPr>
        <w:t xml:space="preserve">adresas </w:t>
      </w:r>
      <w:r w:rsidR="00020D1A" w:rsidRPr="006F65FF">
        <w:rPr>
          <w:rFonts w:eastAsia="Calibri" w:cstheme="minorHAnsi"/>
          <w:sz w:val="22"/>
          <w:szCs w:val="22"/>
        </w:rPr>
        <w:t>Konstitucijos pr. 3, LT-09</w:t>
      </w:r>
      <w:r w:rsidR="00685F98" w:rsidRPr="006F65FF">
        <w:rPr>
          <w:rFonts w:eastAsia="Calibri" w:cstheme="minorHAnsi"/>
          <w:sz w:val="22"/>
          <w:szCs w:val="22"/>
        </w:rPr>
        <w:t>601 Vilnius</w:t>
      </w:r>
      <w:r w:rsidR="00B56CCA" w:rsidRPr="006F65FF">
        <w:rPr>
          <w:rFonts w:eastAsia="Calibri" w:cstheme="minorHAnsi"/>
          <w:sz w:val="22"/>
          <w:szCs w:val="22"/>
        </w:rPr>
        <w:t>.</w:t>
      </w:r>
      <w:r w:rsidR="00685F98" w:rsidRPr="006F65FF">
        <w:rPr>
          <w:rFonts w:eastAsia="Calibri" w:cstheme="minorHAnsi"/>
          <w:sz w:val="22"/>
          <w:szCs w:val="22"/>
        </w:rPr>
        <w:t xml:space="preserve"> </w:t>
      </w:r>
      <w:r w:rsidR="00E05E2D" w:rsidRPr="006F65FF">
        <w:rPr>
          <w:rFonts w:eastAsia="Calibri" w:cstheme="minorHAnsi"/>
          <w:sz w:val="22"/>
          <w:szCs w:val="22"/>
        </w:rPr>
        <w:t>P</w:t>
      </w:r>
      <w:r w:rsidR="00D94650" w:rsidRPr="006F65FF">
        <w:rPr>
          <w:rFonts w:eastAsia="Calibri" w:cstheme="minorHAnsi"/>
          <w:sz w:val="22"/>
          <w:szCs w:val="22"/>
        </w:rPr>
        <w:t>erkančioji organizacija yra PVM mokėtoja</w:t>
      </w:r>
      <w:r w:rsidR="009C69A4" w:rsidRPr="006F65FF">
        <w:rPr>
          <w:rFonts w:eastAsia="Calibri" w:cstheme="minorHAnsi"/>
          <w:sz w:val="22"/>
          <w:szCs w:val="22"/>
        </w:rPr>
        <w:t>.</w:t>
      </w:r>
    </w:p>
    <w:p w14:paraId="13685D67" w14:textId="009081E9" w:rsidR="006F65FF" w:rsidRPr="006F65FF" w:rsidRDefault="007D6857" w:rsidP="006F65FF">
      <w:pPr>
        <w:pStyle w:val="Sraopastraipa"/>
        <w:numPr>
          <w:ilvl w:val="1"/>
          <w:numId w:val="1"/>
        </w:numPr>
        <w:spacing w:after="0" w:line="240" w:lineRule="auto"/>
        <w:ind w:left="0" w:firstLine="567"/>
        <w:jc w:val="both"/>
        <w:rPr>
          <w:rFonts w:eastAsia="Calibri" w:cstheme="minorHAnsi"/>
          <w:sz w:val="22"/>
          <w:szCs w:val="22"/>
        </w:rPr>
      </w:pPr>
      <w:r w:rsidRPr="006F65FF">
        <w:rPr>
          <w:rFonts w:cstheme="minorHAnsi"/>
          <w:sz w:val="22"/>
          <w:szCs w:val="22"/>
        </w:rPr>
        <w:t>Pirkimas</w:t>
      </w:r>
      <w:r w:rsidR="00B37854" w:rsidRPr="006F65FF">
        <w:rPr>
          <w:rFonts w:cstheme="minorHAnsi"/>
          <w:sz w:val="22"/>
          <w:szCs w:val="22"/>
        </w:rPr>
        <w:t xml:space="preserve"> neatlieka</w:t>
      </w:r>
      <w:r w:rsidRPr="006F65FF">
        <w:rPr>
          <w:rFonts w:cstheme="minorHAnsi"/>
          <w:sz w:val="22"/>
          <w:szCs w:val="22"/>
        </w:rPr>
        <w:t>mas</w:t>
      </w:r>
      <w:r w:rsidR="00B37854" w:rsidRPr="006F65FF">
        <w:rPr>
          <w:rFonts w:cstheme="minorHAnsi"/>
          <w:sz w:val="22"/>
          <w:szCs w:val="22"/>
        </w:rPr>
        <w:t xml:space="preserve"> </w:t>
      </w:r>
      <w:r w:rsidR="002F5F8E" w:rsidRPr="006F65FF">
        <w:rPr>
          <w:rFonts w:cstheme="minorHAnsi"/>
          <w:sz w:val="22"/>
          <w:szCs w:val="22"/>
        </w:rPr>
        <w:t>naudojantis centralizuotų pirkimų katalogu</w:t>
      </w:r>
      <w:r w:rsidRPr="006F65FF">
        <w:rPr>
          <w:rFonts w:cstheme="minorHAnsi"/>
          <w:sz w:val="22"/>
          <w:szCs w:val="22"/>
        </w:rPr>
        <w:t xml:space="preserve">, nes </w:t>
      </w:r>
      <w:r w:rsidR="00BA459C">
        <w:rPr>
          <w:rFonts w:cstheme="minorHAnsi"/>
          <w:sz w:val="22"/>
          <w:szCs w:val="22"/>
        </w:rPr>
        <w:t>nėra reikiamų įsigyti darbų</w:t>
      </w:r>
      <w:r w:rsidR="008C5F5E" w:rsidRPr="006F65FF">
        <w:rPr>
          <w:rFonts w:cstheme="minorHAnsi"/>
          <w:sz w:val="22"/>
          <w:szCs w:val="22"/>
        </w:rPr>
        <w:t>.</w:t>
      </w:r>
    </w:p>
    <w:p w14:paraId="03E4A1EA" w14:textId="77777777" w:rsidR="006F65FF" w:rsidRPr="006F65FF" w:rsidRDefault="00AA23FB" w:rsidP="006F65FF">
      <w:pPr>
        <w:pStyle w:val="Sraopastraipa"/>
        <w:numPr>
          <w:ilvl w:val="1"/>
          <w:numId w:val="1"/>
        </w:numPr>
        <w:spacing w:after="0" w:line="240" w:lineRule="auto"/>
        <w:ind w:left="0" w:firstLine="567"/>
        <w:jc w:val="both"/>
        <w:rPr>
          <w:rFonts w:eastAsia="Calibri" w:cstheme="minorHAnsi"/>
          <w:sz w:val="22"/>
          <w:szCs w:val="22"/>
        </w:rPr>
      </w:pPr>
      <w:r w:rsidRPr="006F65FF">
        <w:rPr>
          <w:rFonts w:eastAsia="Times New Roman" w:cstheme="minorHAnsi"/>
          <w:sz w:val="22"/>
          <w:szCs w:val="22"/>
        </w:rPr>
        <w:t>Perkančioji organizacija nerezervuoja teisės dalyvauti pirkime.</w:t>
      </w:r>
    </w:p>
    <w:p w14:paraId="737DADA1" w14:textId="77777777" w:rsidR="00BA459C" w:rsidRPr="00BA459C" w:rsidRDefault="00E32C8E" w:rsidP="00BA459C">
      <w:pPr>
        <w:pStyle w:val="Sraopastraipa"/>
        <w:numPr>
          <w:ilvl w:val="1"/>
          <w:numId w:val="1"/>
        </w:numPr>
        <w:spacing w:after="0" w:line="240" w:lineRule="auto"/>
        <w:ind w:left="0" w:firstLine="567"/>
        <w:jc w:val="both"/>
        <w:rPr>
          <w:rFonts w:eastAsia="Calibri" w:cstheme="minorHAnsi"/>
          <w:sz w:val="22"/>
          <w:szCs w:val="22"/>
        </w:rPr>
      </w:pPr>
      <w:r w:rsidRPr="006F65FF">
        <w:rPr>
          <w:rFonts w:cstheme="minorHAnsi"/>
          <w:sz w:val="22"/>
          <w:szCs w:val="22"/>
        </w:rPr>
        <w:t xml:space="preserve">Stebėtojai dalyvauti </w:t>
      </w:r>
      <w:r w:rsidR="008A3C98" w:rsidRPr="006F65FF">
        <w:rPr>
          <w:rFonts w:cstheme="minorHAnsi"/>
          <w:sz w:val="22"/>
          <w:szCs w:val="22"/>
        </w:rPr>
        <w:t>K</w:t>
      </w:r>
      <w:r w:rsidRPr="006F65FF">
        <w:rPr>
          <w:rFonts w:cstheme="minorHAnsi"/>
          <w:sz w:val="22"/>
          <w:szCs w:val="22"/>
        </w:rPr>
        <w:t>omisijos posėdžiuose nėra kviečiami.</w:t>
      </w:r>
    </w:p>
    <w:p w14:paraId="39603E6D" w14:textId="2E6F00C7" w:rsidR="005E62F0" w:rsidRPr="00BA459C" w:rsidRDefault="003A502A" w:rsidP="00BA459C">
      <w:pPr>
        <w:pStyle w:val="Sraopastraipa"/>
        <w:numPr>
          <w:ilvl w:val="1"/>
          <w:numId w:val="1"/>
        </w:numPr>
        <w:spacing w:after="0" w:line="240" w:lineRule="auto"/>
        <w:ind w:left="0" w:firstLine="567"/>
        <w:jc w:val="both"/>
        <w:rPr>
          <w:rFonts w:eastAsia="Calibri" w:cstheme="minorHAnsi"/>
          <w:sz w:val="22"/>
          <w:szCs w:val="22"/>
        </w:rPr>
      </w:pPr>
      <w:r w:rsidRPr="00BA459C">
        <w:rPr>
          <w:rFonts w:cstheme="minorHAnsi"/>
          <w:sz w:val="22"/>
          <w:szCs w:val="22"/>
        </w:rPr>
        <w:t xml:space="preserve">Atliekamas žaliasis pirkimas. Pirkimas vykdomas vadovaujantis </w:t>
      </w:r>
      <w:r w:rsidR="001B53E8" w:rsidRPr="00BA459C">
        <w:rPr>
          <w:rFonts w:cstheme="minorHAnsi"/>
          <w:sz w:val="22"/>
          <w:szCs w:val="22"/>
        </w:rPr>
        <w:t>Aplinkos apsaugos kriterijų taikymo, vykdant žaliuosius pirkimus, tvarkos aprašo</w:t>
      </w:r>
      <w:r w:rsidR="00522BA0" w:rsidRPr="00BA459C">
        <w:rPr>
          <w:rFonts w:cstheme="minorHAnsi"/>
          <w:sz w:val="22"/>
          <w:szCs w:val="22"/>
        </w:rPr>
        <w:t>, patvirtinto</w:t>
      </w:r>
      <w:r w:rsidR="00522BA0" w:rsidRPr="00BA459C">
        <w:rPr>
          <w:rFonts w:cstheme="minorHAnsi"/>
          <w:b/>
          <w:bCs/>
          <w:sz w:val="22"/>
          <w:szCs w:val="22"/>
        </w:rPr>
        <w:t xml:space="preserve"> </w:t>
      </w:r>
      <w:r w:rsidRPr="00BA459C">
        <w:rPr>
          <w:rFonts w:cstheme="minorHAnsi"/>
          <w:sz w:val="22"/>
          <w:szCs w:val="22"/>
        </w:rPr>
        <w:t>Lietuvos Respublikos aplinkos ministro 2011 m. birželio 28 d. įsakym</w:t>
      </w:r>
      <w:r w:rsidR="00522BA0" w:rsidRPr="00BA459C">
        <w:rPr>
          <w:rFonts w:cstheme="minorHAnsi"/>
          <w:sz w:val="22"/>
          <w:szCs w:val="22"/>
        </w:rPr>
        <w:t>u</w:t>
      </w:r>
      <w:r w:rsidRPr="00BA459C">
        <w:rPr>
          <w:rFonts w:cstheme="minorHAnsi"/>
          <w:sz w:val="22"/>
          <w:szCs w:val="22"/>
        </w:rPr>
        <w:t xml:space="preserve"> Nr. D1-508 „</w:t>
      </w:r>
      <w:hyperlink r:id="rId11" w:history="1">
        <w:r w:rsidRPr="00BA459C">
          <w:rPr>
            <w:rStyle w:val="Hipersaitas"/>
            <w:rFonts w:cstheme="minorHAnsi"/>
            <w:color w:val="0070C0"/>
            <w:sz w:val="22"/>
            <w:szCs w:val="22"/>
            <w:u w:val="single"/>
          </w:rPr>
          <w:t>Dėl Aplinkos apsaugos kriterijų taikymo, vykdant žaliuosius pirkimus, tvarkos aprašo patvirtinimo</w:t>
        </w:r>
      </w:hyperlink>
      <w:r w:rsidRPr="00BA459C">
        <w:rPr>
          <w:rFonts w:cstheme="minorHAnsi"/>
          <w:sz w:val="22"/>
          <w:szCs w:val="22"/>
        </w:rPr>
        <w:t>“</w:t>
      </w:r>
      <w:r w:rsidR="00A43CDE" w:rsidRPr="00BA459C">
        <w:rPr>
          <w:rFonts w:cstheme="minorHAnsi"/>
          <w:sz w:val="22"/>
          <w:szCs w:val="22"/>
        </w:rPr>
        <w:t>,</w:t>
      </w:r>
      <w:r w:rsidRPr="00BA459C">
        <w:rPr>
          <w:rFonts w:cstheme="minorHAnsi"/>
          <w:sz w:val="22"/>
          <w:szCs w:val="22"/>
        </w:rPr>
        <w:t xml:space="preserve"> </w:t>
      </w:r>
      <w:r w:rsidR="000335D5" w:rsidRPr="00BA459C">
        <w:rPr>
          <w:rFonts w:cstheme="minorHAnsi"/>
          <w:sz w:val="22"/>
          <w:szCs w:val="22"/>
        </w:rPr>
        <w:t>4.1</w:t>
      </w:r>
      <w:r w:rsidRPr="00BA459C">
        <w:rPr>
          <w:rFonts w:cstheme="minorHAnsi"/>
          <w:i/>
          <w:sz w:val="22"/>
          <w:szCs w:val="22"/>
        </w:rPr>
        <w:t xml:space="preserve"> </w:t>
      </w:r>
      <w:r w:rsidRPr="00BA459C">
        <w:rPr>
          <w:rFonts w:cstheme="minorHAnsi"/>
          <w:sz w:val="22"/>
          <w:szCs w:val="22"/>
        </w:rPr>
        <w:t xml:space="preserve"> punktu. Aplinkos apaugos kriterijai </w:t>
      </w:r>
      <w:r w:rsidR="00D4732D" w:rsidRPr="00BA459C">
        <w:rPr>
          <w:rFonts w:cstheme="minorHAnsi"/>
          <w:sz w:val="22"/>
          <w:szCs w:val="22"/>
        </w:rPr>
        <w:t xml:space="preserve">specialiųjų pirkimo sąlygų </w:t>
      </w:r>
      <w:r w:rsidR="00326CBC" w:rsidRPr="00BA459C">
        <w:rPr>
          <w:rFonts w:cstheme="minorHAnsi"/>
          <w:sz w:val="22"/>
          <w:szCs w:val="22"/>
        </w:rPr>
        <w:t>5 priede „Sutarties projektas“</w:t>
      </w:r>
      <w:r w:rsidRPr="00BA459C">
        <w:rPr>
          <w:rFonts w:cstheme="minorHAnsi"/>
          <w:sz w:val="22"/>
          <w:szCs w:val="22"/>
        </w:rPr>
        <w:t>.</w:t>
      </w:r>
    </w:p>
    <w:p w14:paraId="14EF0C2E" w14:textId="7EA70337" w:rsidR="00E35E7C" w:rsidRPr="00CC3207" w:rsidRDefault="00E35E7C" w:rsidP="00E35E7C">
      <w:pPr>
        <w:pStyle w:val="Sraopastraipa"/>
        <w:numPr>
          <w:ilvl w:val="1"/>
          <w:numId w:val="7"/>
        </w:numPr>
        <w:spacing w:after="0" w:line="240" w:lineRule="auto"/>
        <w:ind w:left="0" w:firstLine="567"/>
        <w:jc w:val="both"/>
        <w:rPr>
          <w:rFonts w:cstheme="minorHAnsi"/>
          <w:i/>
          <w:color w:val="000000" w:themeColor="text1"/>
          <w:sz w:val="22"/>
          <w:szCs w:val="22"/>
        </w:rPr>
      </w:pPr>
      <w:r w:rsidRPr="00CC3207">
        <w:rPr>
          <w:rFonts w:cstheme="minorHAnsi"/>
          <w:color w:val="000000" w:themeColor="text1"/>
          <w:sz w:val="22"/>
          <w:szCs w:val="22"/>
        </w:rPr>
        <w:t xml:space="preserve">Šiame pirkime taikomi socialiniai kriterijai, kurie nustatyti </w:t>
      </w:r>
      <w:r w:rsidR="00B83A2F" w:rsidRPr="008D026E">
        <w:rPr>
          <w:rFonts w:cstheme="minorHAnsi"/>
          <w:sz w:val="22"/>
          <w:szCs w:val="22"/>
        </w:rPr>
        <w:t xml:space="preserve">specialiųjų pirkimo </w:t>
      </w:r>
      <w:r w:rsidR="00B83A2F" w:rsidRPr="00983C61">
        <w:rPr>
          <w:rFonts w:cstheme="minorHAnsi"/>
          <w:sz w:val="22"/>
          <w:szCs w:val="22"/>
        </w:rPr>
        <w:t>sąlygų 5 priede „Sutarties projektas“</w:t>
      </w:r>
      <w:r w:rsidR="00B83A2F">
        <w:rPr>
          <w:rFonts w:cstheme="minorHAnsi"/>
          <w:sz w:val="22"/>
          <w:szCs w:val="22"/>
        </w:rPr>
        <w:t>.</w:t>
      </w:r>
    </w:p>
    <w:p w14:paraId="3589520C" w14:textId="78297C36" w:rsidR="0069195A" w:rsidRPr="002E16E5"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2E16E5">
        <w:rPr>
          <w:rFonts w:eastAsia="Arial" w:cstheme="minorHAnsi"/>
          <w:sz w:val="22"/>
          <w:szCs w:val="22"/>
        </w:rPr>
        <w:t xml:space="preserve">Šiame pirkime </w:t>
      </w:r>
      <w:r w:rsidR="00D701D9" w:rsidRPr="002E16E5">
        <w:rPr>
          <w:rFonts w:eastAsia="Arial" w:cstheme="minorHAnsi"/>
          <w:sz w:val="22"/>
          <w:szCs w:val="22"/>
        </w:rPr>
        <w:t xml:space="preserve">netaikomi </w:t>
      </w:r>
      <w:r w:rsidR="001573A3" w:rsidRPr="002E16E5">
        <w:rPr>
          <w:rFonts w:eastAsia="Arial" w:cstheme="minorHAnsi"/>
          <w:sz w:val="22"/>
          <w:szCs w:val="22"/>
        </w:rPr>
        <w:t>energijos vartojimo efektyvumo reikalavimai</w:t>
      </w:r>
      <w:r w:rsidR="00EE1B8F" w:rsidRPr="002E16E5">
        <w:rPr>
          <w:rFonts w:eastAsia="Arial" w:cstheme="minorHAnsi"/>
          <w:sz w:val="22"/>
          <w:szCs w:val="22"/>
        </w:rPr>
        <w:t xml:space="preserve">, </w:t>
      </w:r>
      <w:r w:rsidR="00DE0B39" w:rsidRPr="002E16E5">
        <w:rPr>
          <w:rFonts w:eastAsia="Arial" w:cstheme="minorHAnsi"/>
          <w:sz w:val="22"/>
          <w:szCs w:val="22"/>
        </w:rPr>
        <w:t xml:space="preserve">nustatyti </w:t>
      </w:r>
      <w:r w:rsidR="00EE1B8F" w:rsidRPr="002E16E5">
        <w:rPr>
          <w:rFonts w:eastAsia="Arial" w:cstheme="minorHAnsi"/>
          <w:sz w:val="22"/>
          <w:szCs w:val="22"/>
        </w:rPr>
        <w:t xml:space="preserve">vadovaujantis Lietuvos Respublikos energetikos ministro </w:t>
      </w:r>
      <w:r w:rsidR="009E43CE" w:rsidRPr="002E16E5">
        <w:rPr>
          <w:rFonts w:eastAsia="Arial" w:cstheme="minorHAnsi"/>
          <w:sz w:val="22"/>
          <w:szCs w:val="22"/>
        </w:rPr>
        <w:t>2015 m. birželio 18 d. įsakymu Nr. 1-154</w:t>
      </w:r>
      <w:r w:rsidR="002E16E5" w:rsidRPr="002E16E5">
        <w:rPr>
          <w:rFonts w:eastAsia="Arial" w:cstheme="minorHAnsi"/>
          <w:sz w:val="22"/>
          <w:szCs w:val="22"/>
        </w:rPr>
        <w:t>.</w:t>
      </w:r>
    </w:p>
    <w:p w14:paraId="2413C02D" w14:textId="6DE7D138"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w:t>
      </w:r>
      <w:r w:rsidRPr="006B3042">
        <w:rPr>
          <w:rFonts w:eastAsia="Arial" w:cstheme="minorHAnsi"/>
          <w:sz w:val="22"/>
          <w:szCs w:val="22"/>
        </w:rPr>
        <w:t xml:space="preserve">skelbimas apie </w:t>
      </w:r>
      <w:r w:rsidR="007A68AD" w:rsidRPr="006B3042">
        <w:rPr>
          <w:rFonts w:eastAsia="Arial" w:cstheme="minorHAnsi"/>
          <w:sz w:val="22"/>
          <w:szCs w:val="22"/>
        </w:rPr>
        <w:t>p</w:t>
      </w:r>
      <w:r w:rsidRPr="006B3042">
        <w:rPr>
          <w:rFonts w:eastAsia="Arial" w:cstheme="minorHAnsi"/>
          <w:sz w:val="22"/>
          <w:szCs w:val="22"/>
        </w:rPr>
        <w:t>irkimą nebuvo paskelbtas</w:t>
      </w:r>
      <w:r w:rsidR="006B3042" w:rsidRPr="006B3042">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31964E4F" w:rsidR="00976C74" w:rsidRPr="006B3042" w:rsidRDefault="00841F13" w:rsidP="006B3042">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6B3042">
        <w:rPr>
          <w:rFonts w:cstheme="minorHAnsi"/>
          <w:sz w:val="22"/>
          <w:szCs w:val="22"/>
        </w:rPr>
        <w:t xml:space="preserve">Pirkime neleidžiama pateikti alternatyvių pasiūlymų. </w:t>
      </w:r>
      <w:r w:rsidR="00BA0147" w:rsidRPr="006B3042">
        <w:rPr>
          <w:rFonts w:cstheme="minorHAnsi"/>
          <w:sz w:val="22"/>
          <w:szCs w:val="22"/>
        </w:rPr>
        <w:t>Tiekėjui pateikus alternatyvų pasiūlymą (alternatyvius pasiūlymus), jo pasiūlymas ir alternatyvūs pasiūlymai bus atmesti.</w:t>
      </w:r>
    </w:p>
    <w:p w14:paraId="5D0EA3C4" w14:textId="4A524512" w:rsidR="004D070C" w:rsidRPr="00CD3656" w:rsidRDefault="004D070C" w:rsidP="004D070C">
      <w:pPr>
        <w:pStyle w:val="Sraopastraipa"/>
        <w:numPr>
          <w:ilvl w:val="1"/>
          <w:numId w:val="7"/>
        </w:numPr>
        <w:tabs>
          <w:tab w:val="left" w:pos="851"/>
          <w:tab w:val="left" w:pos="993"/>
        </w:tabs>
        <w:spacing w:after="0" w:line="240" w:lineRule="auto"/>
        <w:ind w:left="0" w:firstLine="567"/>
        <w:jc w:val="both"/>
        <w:rPr>
          <w:rFonts w:cstheme="minorHAnsi"/>
          <w:sz w:val="22"/>
          <w:szCs w:val="22"/>
          <w:highlight w:val="lightGray"/>
        </w:rPr>
      </w:pPr>
      <w:r w:rsidRPr="00CD3656">
        <w:rPr>
          <w:rFonts w:cstheme="minorHAnsi"/>
          <w:sz w:val="22"/>
          <w:szCs w:val="22"/>
        </w:rPr>
        <w:t xml:space="preserve"> </w:t>
      </w:r>
      <w:r w:rsidRPr="00CD3656">
        <w:rPr>
          <w:rFonts w:eastAsia="Times New Roman" w:cstheme="minorHAnsi"/>
          <w:sz w:val="22"/>
          <w:szCs w:val="22"/>
        </w:rPr>
        <w:t xml:space="preserve">Jeigu Pirkimo metu bus atliekama patikra Nacionaliniam saugumui užtikrinti svarbių objektų apsaugos įstatyme nustatyta tvarka, </w:t>
      </w:r>
      <w:r w:rsidRPr="00CD3656">
        <w:rPr>
          <w:rFonts w:cstheme="minorHAnsi"/>
          <w:sz w:val="22"/>
          <w:szCs w:val="22"/>
        </w:rPr>
        <w:t xml:space="preserve">dalyvis turės pateikti tokiai patikrai atlikti reikalingus dokumentus. </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4456004"/>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663972FE" w:rsidR="00B41C66" w:rsidRPr="00EE1B93"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w:t>
      </w:r>
      <w:r w:rsidRPr="00C145C2">
        <w:rPr>
          <w:rFonts w:eastAsia="Calibri" w:cstheme="minorHAnsi"/>
          <w:sz w:val="22"/>
          <w:szCs w:val="22"/>
        </w:rPr>
        <w:t xml:space="preserve">įsigyti </w:t>
      </w:r>
      <w:r w:rsidR="00131DF2" w:rsidRPr="00C145C2">
        <w:rPr>
          <w:rFonts w:eastAsia="Calibri" w:cstheme="minorHAnsi"/>
          <w:sz w:val="22"/>
          <w:szCs w:val="22"/>
        </w:rPr>
        <w:t>Šv. Onos skvero tvarkymo, Maironio g. ir B. Radvilaitės g. kapitalinio remonto ir rekonstravimo darbus su darbo projekto parengimu</w:t>
      </w:r>
      <w:r w:rsidR="00066F91" w:rsidRPr="00C145C2">
        <w:rPr>
          <w:rFonts w:eastAsia="Times New Roman" w:cstheme="minorHAnsi"/>
          <w:sz w:val="22"/>
          <w:szCs w:val="22"/>
          <w:lang w:eastAsia="en-US"/>
        </w:rPr>
        <w:t xml:space="preserve"> (toliau –</w:t>
      </w:r>
      <w:r w:rsidR="00C145C2" w:rsidRPr="00C145C2">
        <w:rPr>
          <w:rFonts w:eastAsia="Times New Roman" w:cstheme="minorHAnsi"/>
          <w:sz w:val="22"/>
          <w:szCs w:val="22"/>
          <w:lang w:eastAsia="en-US"/>
        </w:rPr>
        <w:t xml:space="preserve"> </w:t>
      </w:r>
      <w:r w:rsidR="00066F91" w:rsidRPr="00C145C2">
        <w:rPr>
          <w:rFonts w:eastAsia="Times New Roman" w:cstheme="minorHAnsi"/>
          <w:sz w:val="22"/>
          <w:szCs w:val="22"/>
          <w:lang w:eastAsia="en-US"/>
        </w:rPr>
        <w:t>darbai, pirkimo objektas)</w:t>
      </w:r>
      <w:r w:rsidRPr="00C145C2">
        <w:rPr>
          <w:rFonts w:eastAsia="Calibri" w:cstheme="minorHAnsi"/>
          <w:sz w:val="22"/>
          <w:szCs w:val="22"/>
        </w:rPr>
        <w:t>.</w:t>
      </w:r>
    </w:p>
    <w:p w14:paraId="3D83AC35" w14:textId="6ED22DF9" w:rsidR="008552F3" w:rsidRPr="008552F3" w:rsidRDefault="00B41C66" w:rsidP="004A2FDD">
      <w:pPr>
        <w:pStyle w:val="Betarp"/>
        <w:numPr>
          <w:ilvl w:val="1"/>
          <w:numId w:val="5"/>
        </w:numPr>
        <w:spacing w:after="120"/>
        <w:ind w:left="0" w:firstLine="709"/>
        <w:contextualSpacing/>
        <w:jc w:val="both"/>
        <w:rPr>
          <w:rFonts w:cstheme="minorHAnsi"/>
          <w:color w:val="00B050"/>
          <w:sz w:val="22"/>
          <w:szCs w:val="22"/>
        </w:rPr>
      </w:pPr>
      <w:r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w:t>
      </w:r>
      <w:r w:rsidR="007554D6" w:rsidRPr="005E1306">
        <w:rPr>
          <w:rFonts w:cstheme="minorHAnsi"/>
          <w:sz w:val="22"/>
          <w:szCs w:val="22"/>
        </w:rPr>
        <w:t xml:space="preserve">sąlygų </w:t>
      </w:r>
      <w:r w:rsidR="00B762D8" w:rsidRPr="005E1306">
        <w:rPr>
          <w:rFonts w:cstheme="minorHAnsi"/>
          <w:sz w:val="22"/>
          <w:szCs w:val="22"/>
        </w:rPr>
        <w:t>2</w:t>
      </w:r>
      <w:r w:rsidR="009275CC" w:rsidRPr="005E1306">
        <w:rPr>
          <w:rFonts w:cstheme="minorHAnsi"/>
          <w:sz w:val="22"/>
          <w:szCs w:val="22"/>
        </w:rPr>
        <w:t xml:space="preserve"> priede „Techninė specifikacija</w:t>
      </w:r>
      <w:r w:rsidR="0051348C">
        <w:rPr>
          <w:rFonts w:cstheme="minorHAnsi"/>
          <w:sz w:val="22"/>
          <w:szCs w:val="22"/>
        </w:rPr>
        <w:t>“</w:t>
      </w:r>
      <w:r w:rsidR="005E1306" w:rsidRPr="005E1306">
        <w:rPr>
          <w:rFonts w:cstheme="minorHAnsi"/>
          <w:sz w:val="22"/>
          <w:szCs w:val="22"/>
        </w:rPr>
        <w:t xml:space="preserve"> ir pirkimo </w:t>
      </w:r>
      <w:r w:rsidR="005E1306">
        <w:rPr>
          <w:rFonts w:cstheme="minorHAnsi"/>
          <w:sz w:val="22"/>
          <w:szCs w:val="22"/>
        </w:rPr>
        <w:t>sąlygų 11 priede „Sąnaudų žiniaraščiai“</w:t>
      </w:r>
      <w:r w:rsidR="007554D6" w:rsidRPr="00840437">
        <w:rPr>
          <w:rFonts w:cstheme="minorHAnsi"/>
          <w:sz w:val="22"/>
          <w:szCs w:val="22"/>
        </w:rPr>
        <w:t>.</w:t>
      </w:r>
    </w:p>
    <w:p w14:paraId="6CFED338" w14:textId="77777777" w:rsidR="00CA3BB4" w:rsidRPr="005C03F1" w:rsidRDefault="00CA3BB4" w:rsidP="004A2FDD">
      <w:pPr>
        <w:pStyle w:val="Betarp"/>
        <w:numPr>
          <w:ilvl w:val="1"/>
          <w:numId w:val="5"/>
        </w:numPr>
        <w:spacing w:after="120"/>
        <w:ind w:left="0" w:firstLine="709"/>
        <w:contextualSpacing/>
        <w:jc w:val="both"/>
        <w:rPr>
          <w:rFonts w:cstheme="minorHAnsi"/>
          <w:sz w:val="22"/>
          <w:szCs w:val="22"/>
        </w:rPr>
      </w:pPr>
      <w:r>
        <w:rPr>
          <w:rFonts w:cstheme="minorHAnsi"/>
          <w:sz w:val="22"/>
          <w:szCs w:val="22"/>
        </w:rPr>
        <w:t>Pirkimas neskaidomas į dalis, nes</w:t>
      </w:r>
      <w:r w:rsidRPr="005C03F1">
        <w:rPr>
          <w:rFonts w:cstheme="minorHAnsi"/>
          <w:sz w:val="22"/>
          <w:szCs w:val="22"/>
        </w:rPr>
        <w:t xml:space="preserve">: </w:t>
      </w:r>
    </w:p>
    <w:p w14:paraId="50CAC4CD" w14:textId="5D1FB3E7" w:rsidR="00FE3116" w:rsidRPr="00FE3116" w:rsidRDefault="00FE3116" w:rsidP="004A2FDD">
      <w:pPr>
        <w:pStyle w:val="Betarp"/>
        <w:spacing w:after="120"/>
        <w:ind w:firstLine="709"/>
        <w:contextualSpacing/>
        <w:jc w:val="both"/>
        <w:rPr>
          <w:rFonts w:cstheme="minorHAnsi"/>
          <w:sz w:val="22"/>
          <w:szCs w:val="22"/>
        </w:rPr>
      </w:pPr>
      <w:r w:rsidRPr="00FE3116">
        <w:rPr>
          <w:rFonts w:cstheme="minorHAnsi"/>
          <w:sz w:val="22"/>
          <w:szCs w:val="22"/>
        </w:rPr>
        <w:t xml:space="preserve">2.3.1. </w:t>
      </w:r>
      <w:r>
        <w:rPr>
          <w:rFonts w:cstheme="minorHAnsi"/>
          <w:sz w:val="22"/>
          <w:szCs w:val="22"/>
        </w:rPr>
        <w:t xml:space="preserve"> </w:t>
      </w:r>
      <w:r w:rsidRPr="00FE3116">
        <w:rPr>
          <w:rFonts w:cstheme="minorHAnsi"/>
          <w:sz w:val="22"/>
          <w:szCs w:val="22"/>
        </w:rPr>
        <w:t xml:space="preserve">skaidant per brangus vykdymas: skaidyti pirkimo objektą į mažesnes dalis (trumpesnius ruožus) yra netikslinga dėl darbų atlikimo technologijos ypatumų. Darbų atlikimo technologijos klausimai yra sprendžiami kompleksiškai viso objekto mastu, kad užtikrinti sklandų projekto įgyvendinimą: žemės masių paskirstymas transportuojant iš vienos vietos į kitą, nufrezuotų medžiagų (skaldos ir asfalto) panaudojimas pervežant objekte iš vienos vietos į kitą ir kt. Suskaidžius pirkimo objektą į trumpesnius ruožus, tektų šiuos ir kitus technologiškai susijusius sprendinius koreguoti. Be to, būtų sunku užtikrinti įgyvendinamų priemonių vientisumą (homogeniškumą) – skirtinguose ruožuose dirbtų skirtingi rangovai, kuriems pasirinkus skirtingus gamintojus, dėl jų konstrukcijų skirtumų, jų sujungimas būtų neįmanomas arba sudėtingas, taip pat kiltų daug eismo organizavimo klausimų bei keblumų; </w:t>
      </w:r>
    </w:p>
    <w:p w14:paraId="0DECCFFB" w14:textId="38F869CB" w:rsidR="00FE3116" w:rsidRPr="00FE3116" w:rsidRDefault="00FE3116" w:rsidP="004A2FDD">
      <w:pPr>
        <w:pStyle w:val="Betarp"/>
        <w:spacing w:after="120"/>
        <w:ind w:firstLine="709"/>
        <w:contextualSpacing/>
        <w:jc w:val="both"/>
        <w:rPr>
          <w:rFonts w:cstheme="minorHAnsi"/>
          <w:sz w:val="22"/>
          <w:szCs w:val="22"/>
        </w:rPr>
      </w:pPr>
      <w:r>
        <w:rPr>
          <w:rFonts w:cstheme="minorHAnsi"/>
          <w:sz w:val="22"/>
          <w:szCs w:val="22"/>
        </w:rPr>
        <w:t xml:space="preserve">2.3.2. </w:t>
      </w:r>
      <w:r w:rsidRPr="00FE3116">
        <w:rPr>
          <w:rFonts w:cstheme="minorHAnsi"/>
          <w:sz w:val="22"/>
          <w:szCs w:val="22"/>
        </w:rPr>
        <w:t xml:space="preserve">skaidant sudėtinga techniniu požiūriu: dėl skaidymo į dalis pirkimo sutarties vykdymas taptų sudėtingas techniniu požiūriu, atliekant skirtingus darbus keliems vykdytojams būtų sudėtinga suderinti darbus tarpusavyje, organizuoti nukreipiamų automobilių eismą, o taip pat reikiamos technikos eismą į statybvietes, pasidalinti atsakomybę dėl projekte kylančių rizikų (nepravažiuojamas kelias, nekokybiškai atlikti darbai, įtemptas darbų grafikas ir jo nesilaikymas ir kitos); </w:t>
      </w:r>
    </w:p>
    <w:p w14:paraId="77B7B369" w14:textId="6B6AB896" w:rsidR="008552F3" w:rsidRDefault="00FE3116" w:rsidP="004A2FDD">
      <w:pPr>
        <w:pStyle w:val="Betarp"/>
        <w:spacing w:after="120"/>
        <w:ind w:firstLine="709"/>
        <w:contextualSpacing/>
        <w:jc w:val="both"/>
        <w:rPr>
          <w:rFonts w:cstheme="minorHAnsi"/>
          <w:sz w:val="22"/>
          <w:szCs w:val="22"/>
        </w:rPr>
      </w:pPr>
      <w:r>
        <w:rPr>
          <w:rFonts w:cstheme="minorHAnsi"/>
          <w:sz w:val="22"/>
          <w:szCs w:val="22"/>
        </w:rPr>
        <w:t xml:space="preserve">2.3.3. </w:t>
      </w:r>
      <w:r w:rsidRPr="00FE3116">
        <w:rPr>
          <w:rFonts w:cstheme="minorHAnsi"/>
          <w:sz w:val="22"/>
          <w:szCs w:val="22"/>
        </w:rPr>
        <w:t xml:space="preserve">skaidant kyla koordinavimo rizikos: skirtingų pirkimo objekto dalių įgyvendinimas būtų techniškai glaudžiai susijęs ir dėl to perkančiajai organizacijai atsirastų būtinybė koordinuoti šių dalių tiekėjus ir tai keltų </w:t>
      </w:r>
      <w:r w:rsidRPr="00FE3116">
        <w:rPr>
          <w:rFonts w:cstheme="minorHAnsi"/>
          <w:sz w:val="22"/>
          <w:szCs w:val="22"/>
        </w:rPr>
        <w:lastRenderedPageBreak/>
        <w:t>riziką netinkamai įvykdyti pirkimo sutartį. 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r>
        <w:rPr>
          <w:rFonts w:cstheme="minorHAnsi"/>
          <w:sz w:val="22"/>
          <w:szCs w:val="22"/>
        </w:rPr>
        <w:t>;</w:t>
      </w:r>
    </w:p>
    <w:p w14:paraId="6210BCA5" w14:textId="0670DACA" w:rsidR="007E1918" w:rsidRPr="007E1918" w:rsidRDefault="007E1918" w:rsidP="005F16B8">
      <w:pPr>
        <w:pStyle w:val="Betarp"/>
        <w:spacing w:after="120"/>
        <w:contextualSpacing/>
        <w:jc w:val="both"/>
        <w:rPr>
          <w:rFonts w:cstheme="minorHAnsi"/>
          <w:sz w:val="22"/>
          <w:szCs w:val="22"/>
        </w:rPr>
      </w:pPr>
      <w:r>
        <w:rPr>
          <w:rFonts w:cstheme="minorHAnsi"/>
          <w:sz w:val="22"/>
          <w:szCs w:val="22"/>
        </w:rPr>
        <w:t xml:space="preserve">2.3.4. </w:t>
      </w:r>
      <w:r w:rsidRPr="007E1918">
        <w:rPr>
          <w:rFonts w:cstheme="minorHAnsi"/>
          <w:sz w:val="22"/>
          <w:szCs w:val="22"/>
        </w:rPr>
        <w:t>Vilniaus miesto senamiestyje, B. Radvilaitės ir Maironio gatvėse, planuojama vykdyti lietaus nuotekų naujos statybos, vandentiekio tinklų rekonstravimo, gatvių dangos kapitalinio remonto bei Šv. Onos skvero sutvarkymo darbus. Lietaus nuotekų tinklų statybos darbus atliks UAB „Grinda“ (inžinerinių tinklų rangovas), o gatvių kapitalinio remonto darbus – Vilniaus miesto savivaldybės (toliau – VMS) paskirtas rangovas.</w:t>
      </w:r>
      <w:r w:rsidR="00B4536A">
        <w:rPr>
          <w:rFonts w:cstheme="minorHAnsi"/>
          <w:sz w:val="22"/>
          <w:szCs w:val="22"/>
        </w:rPr>
        <w:t xml:space="preserve"> </w:t>
      </w:r>
      <w:r w:rsidRPr="007E1918">
        <w:rPr>
          <w:rFonts w:cstheme="minorHAnsi"/>
          <w:sz w:val="22"/>
          <w:szCs w:val="22"/>
        </w:rPr>
        <w:t>Statybos darbų zona apima 1,435 km ilgio ruožą, kuriame pagal darbų technologiją pirmiausia klojami lietaus nuotekų tinklai, o gatvės dangos remontas atliekamas tik po jų įrengimo</w:t>
      </w:r>
      <w:bookmarkStart w:id="8" w:name="_Hlk214871650"/>
      <w:r w:rsidR="00905EE0">
        <w:rPr>
          <w:rFonts w:cstheme="minorHAnsi"/>
          <w:sz w:val="22"/>
          <w:szCs w:val="22"/>
        </w:rPr>
        <w:t>.</w:t>
      </w:r>
      <w:r w:rsidR="00905EE0" w:rsidRPr="00905EE0">
        <w:t xml:space="preserve"> </w:t>
      </w:r>
      <w:r w:rsidR="00905EE0" w:rsidRPr="00905EE0">
        <w:rPr>
          <w:rFonts w:cstheme="minorHAnsi"/>
          <w:sz w:val="22"/>
          <w:szCs w:val="22"/>
        </w:rPr>
        <w:t xml:space="preserve">Per 2026 metus </w:t>
      </w:r>
      <w:r w:rsidR="00905EE0">
        <w:rPr>
          <w:rFonts w:cstheme="minorHAnsi"/>
          <w:sz w:val="22"/>
          <w:szCs w:val="22"/>
        </w:rPr>
        <w:t xml:space="preserve">statybos </w:t>
      </w:r>
      <w:r w:rsidR="00905EE0" w:rsidRPr="00905EE0">
        <w:rPr>
          <w:rFonts w:cstheme="minorHAnsi"/>
          <w:sz w:val="22"/>
          <w:szCs w:val="22"/>
        </w:rPr>
        <w:t>darbai turi būti atlikti iki Malūnų g</w:t>
      </w:r>
      <w:r w:rsidR="00905EE0">
        <w:rPr>
          <w:rFonts w:cstheme="minorHAnsi"/>
          <w:sz w:val="22"/>
          <w:szCs w:val="22"/>
        </w:rPr>
        <w:t xml:space="preserve">atvės. </w:t>
      </w:r>
      <w:r w:rsidR="00905EE0" w:rsidRPr="00905EE0">
        <w:rPr>
          <w:rFonts w:cstheme="minorHAnsi"/>
          <w:sz w:val="22"/>
          <w:szCs w:val="22"/>
        </w:rPr>
        <w:t>O per likusį tiekėjo pasiūlyme pateiktą darbų atlikimo</w:t>
      </w:r>
      <w:r w:rsidR="00905EE0">
        <w:rPr>
          <w:rFonts w:cstheme="minorHAnsi"/>
          <w:sz w:val="22"/>
          <w:szCs w:val="22"/>
        </w:rPr>
        <w:t xml:space="preserve"> terminą</w:t>
      </w:r>
      <w:r w:rsidR="00905EE0" w:rsidRPr="00905EE0">
        <w:rPr>
          <w:rFonts w:cstheme="minorHAnsi"/>
          <w:sz w:val="22"/>
          <w:szCs w:val="22"/>
        </w:rPr>
        <w:t>, tiekėjas turės užbaigti visus likusius darbus, numatytus pagal pirkimo sutartį (100 proc.)</w:t>
      </w:r>
      <w:r>
        <w:rPr>
          <w:rFonts w:cstheme="minorHAnsi"/>
          <w:sz w:val="22"/>
          <w:szCs w:val="22"/>
        </w:rPr>
        <w:t>;</w:t>
      </w:r>
    </w:p>
    <w:bookmarkEnd w:id="8"/>
    <w:p w14:paraId="3721FD4E" w14:textId="008FA8C9" w:rsidR="007E1918" w:rsidRPr="007E1918" w:rsidRDefault="007E1918" w:rsidP="004A2FDD">
      <w:pPr>
        <w:pStyle w:val="Betarp"/>
        <w:spacing w:after="120"/>
        <w:ind w:firstLine="709"/>
        <w:contextualSpacing/>
        <w:jc w:val="both"/>
        <w:rPr>
          <w:rFonts w:cstheme="minorHAnsi"/>
          <w:sz w:val="22"/>
          <w:szCs w:val="22"/>
        </w:rPr>
      </w:pPr>
      <w:r>
        <w:rPr>
          <w:rFonts w:cstheme="minorHAnsi"/>
          <w:sz w:val="22"/>
          <w:szCs w:val="22"/>
        </w:rPr>
        <w:t xml:space="preserve">2.3.5. </w:t>
      </w:r>
      <w:r w:rsidRPr="007E1918">
        <w:rPr>
          <w:rFonts w:cstheme="minorHAnsi"/>
          <w:sz w:val="22"/>
          <w:szCs w:val="22"/>
        </w:rPr>
        <w:t>B. Radvilaitės ir Maironio gatvės yra intensyvaus eismo miesto arterijos, kuriomis vyksta tiek lengvojo, tiek krovininio, tiek viešojo transporto eismas. Transporto eismo visiškas sustabdymas statybos laikotarpiu yra negalimas, todėl darbai tur</w:t>
      </w:r>
      <w:r w:rsidR="00B4536A">
        <w:rPr>
          <w:rFonts w:cstheme="minorHAnsi"/>
          <w:sz w:val="22"/>
          <w:szCs w:val="22"/>
        </w:rPr>
        <w:t>ės</w:t>
      </w:r>
      <w:r w:rsidRPr="007E1918">
        <w:rPr>
          <w:rFonts w:cstheme="minorHAnsi"/>
          <w:sz w:val="22"/>
          <w:szCs w:val="22"/>
        </w:rPr>
        <w:t xml:space="preserve"> būti vykdomi</w:t>
      </w:r>
      <w:r w:rsidR="00B4536A">
        <w:rPr>
          <w:rFonts w:cstheme="minorHAnsi"/>
          <w:sz w:val="22"/>
          <w:szCs w:val="22"/>
        </w:rPr>
        <w:t xml:space="preserve"> derinant darbų eiliškumą bei </w:t>
      </w:r>
      <w:r w:rsidRPr="007E1918">
        <w:rPr>
          <w:rFonts w:cstheme="minorHAnsi"/>
          <w:sz w:val="22"/>
          <w:szCs w:val="22"/>
        </w:rPr>
        <w:t>, ribojant eismą viena važiuojamosios dalies juosta</w:t>
      </w:r>
      <w:r w:rsidR="00F41998">
        <w:rPr>
          <w:rFonts w:cstheme="minorHAnsi"/>
          <w:sz w:val="22"/>
          <w:szCs w:val="22"/>
        </w:rPr>
        <w:t>;</w:t>
      </w:r>
    </w:p>
    <w:p w14:paraId="2DFF5A60" w14:textId="3FE2E489" w:rsidR="007E1918" w:rsidRPr="007E1918" w:rsidRDefault="00F41998" w:rsidP="004A2FDD">
      <w:pPr>
        <w:pStyle w:val="Betarp"/>
        <w:spacing w:after="120"/>
        <w:ind w:firstLine="709"/>
        <w:contextualSpacing/>
        <w:jc w:val="both"/>
        <w:rPr>
          <w:rFonts w:cstheme="minorHAnsi"/>
          <w:sz w:val="22"/>
          <w:szCs w:val="22"/>
        </w:rPr>
      </w:pPr>
      <w:r>
        <w:rPr>
          <w:rFonts w:cstheme="minorHAnsi"/>
          <w:sz w:val="22"/>
          <w:szCs w:val="22"/>
        </w:rPr>
        <w:t>2.3.6. s</w:t>
      </w:r>
      <w:r w:rsidR="007E1918" w:rsidRPr="007E1918">
        <w:rPr>
          <w:rFonts w:cstheme="minorHAnsi"/>
          <w:sz w:val="22"/>
          <w:szCs w:val="22"/>
        </w:rPr>
        <w:t xml:space="preserve">avitakinių lietaus nuotekų tinklų ir išleistuvų statyba bus pradedama skirtingose trasos vietose – </w:t>
      </w:r>
    </w:p>
    <w:p w14:paraId="383AE1D4" w14:textId="224AC60B" w:rsidR="007E1918" w:rsidRPr="007E1918" w:rsidRDefault="007E1918" w:rsidP="00C0146C">
      <w:pPr>
        <w:pStyle w:val="Betarp"/>
        <w:spacing w:after="120"/>
        <w:contextualSpacing/>
        <w:jc w:val="both"/>
        <w:rPr>
          <w:rFonts w:cstheme="minorHAnsi"/>
          <w:sz w:val="22"/>
          <w:szCs w:val="22"/>
        </w:rPr>
      </w:pPr>
      <w:r w:rsidRPr="007E1918">
        <w:rPr>
          <w:rFonts w:cstheme="minorHAnsi"/>
          <w:sz w:val="22"/>
          <w:szCs w:val="22"/>
        </w:rPr>
        <w:t>B. Radvilaitės g., Maironio gatvėje ties Šv. Onos bažnyčia ir nuo Subačiaus gatvės. Tinklų klojimo grafikas darbų zona gali kisti dėl privalomųjų detaliųjų archeologinių tyrimų ir radinių. Todėl, siekiant darbus vykdyti per trumpiausią laiką ir ekonomiškai efektyviausiu būdu, lietaus nuotekų, vandentiekio tinklų ir gatvės dangos remonto darbus tikslinga vykdyti koordinuotai, derinant darbų eiliškumą. Tai leis užtikrinti nepertraukiamą transporto eismą, įskaitant viešąjį transportą bei sumažinti bendrą statybos trukmę</w:t>
      </w:r>
      <w:r w:rsidR="00FA641B">
        <w:rPr>
          <w:rFonts w:cstheme="minorHAnsi"/>
          <w:sz w:val="22"/>
          <w:szCs w:val="22"/>
        </w:rPr>
        <w:t>;</w:t>
      </w:r>
    </w:p>
    <w:p w14:paraId="1490F05E" w14:textId="5DF389E5" w:rsidR="007E1918" w:rsidRPr="007E1918" w:rsidRDefault="00FA641B" w:rsidP="004A2FDD">
      <w:pPr>
        <w:pStyle w:val="Betarp"/>
        <w:spacing w:after="120"/>
        <w:ind w:firstLine="709"/>
        <w:contextualSpacing/>
        <w:jc w:val="both"/>
        <w:rPr>
          <w:rFonts w:cstheme="minorHAnsi"/>
          <w:sz w:val="22"/>
          <w:szCs w:val="22"/>
        </w:rPr>
      </w:pPr>
      <w:r>
        <w:rPr>
          <w:rFonts w:cstheme="minorHAnsi"/>
          <w:sz w:val="22"/>
          <w:szCs w:val="22"/>
        </w:rPr>
        <w:t>2.3.7. p</w:t>
      </w:r>
      <w:r w:rsidR="007E1918" w:rsidRPr="007E1918">
        <w:rPr>
          <w:rFonts w:cstheme="minorHAnsi"/>
          <w:sz w:val="22"/>
          <w:szCs w:val="22"/>
        </w:rPr>
        <w:t>agal eismo intensyvumo matavimų duomenis, vidutinis metinis paros eismo intensyvumas</w:t>
      </w:r>
      <w:r>
        <w:rPr>
          <w:rFonts w:cstheme="minorHAnsi"/>
          <w:sz w:val="22"/>
          <w:szCs w:val="22"/>
        </w:rPr>
        <w:t xml:space="preserve"> </w:t>
      </w:r>
      <w:r w:rsidR="007E1918" w:rsidRPr="007E1918">
        <w:rPr>
          <w:rFonts w:cstheme="minorHAnsi"/>
          <w:sz w:val="22"/>
          <w:szCs w:val="22"/>
        </w:rPr>
        <w:t>B. Radvilaitės ir Maironio gatvėse siekia:</w:t>
      </w:r>
    </w:p>
    <w:p w14:paraId="1761FA4D" w14:textId="77777777" w:rsidR="007E1918" w:rsidRPr="007E1918" w:rsidRDefault="007E1918" w:rsidP="004A2FDD">
      <w:pPr>
        <w:pStyle w:val="Betarp"/>
        <w:spacing w:after="120"/>
        <w:ind w:firstLine="709"/>
        <w:contextualSpacing/>
        <w:jc w:val="both"/>
        <w:rPr>
          <w:rFonts w:cstheme="minorHAnsi"/>
          <w:sz w:val="22"/>
          <w:szCs w:val="22"/>
        </w:rPr>
      </w:pPr>
      <w:r w:rsidRPr="007E1918">
        <w:rPr>
          <w:rFonts w:cstheme="minorHAnsi"/>
          <w:sz w:val="22"/>
          <w:szCs w:val="22"/>
        </w:rPr>
        <w:t>•</w:t>
      </w:r>
      <w:r w:rsidRPr="007E1918">
        <w:rPr>
          <w:rFonts w:cstheme="minorHAnsi"/>
          <w:sz w:val="22"/>
          <w:szCs w:val="22"/>
        </w:rPr>
        <w:tab/>
        <w:t>6276 aut./parą kryptimi link Subačiaus g.;</w:t>
      </w:r>
    </w:p>
    <w:p w14:paraId="24CC1FA3" w14:textId="77777777" w:rsidR="007E1918" w:rsidRPr="007E1918" w:rsidRDefault="007E1918" w:rsidP="004A2FDD">
      <w:pPr>
        <w:pStyle w:val="Betarp"/>
        <w:spacing w:after="120"/>
        <w:ind w:firstLine="709"/>
        <w:contextualSpacing/>
        <w:jc w:val="both"/>
        <w:rPr>
          <w:rFonts w:cstheme="minorHAnsi"/>
          <w:sz w:val="22"/>
          <w:szCs w:val="22"/>
        </w:rPr>
      </w:pPr>
      <w:r w:rsidRPr="007E1918">
        <w:rPr>
          <w:rFonts w:cstheme="minorHAnsi"/>
          <w:sz w:val="22"/>
          <w:szCs w:val="22"/>
        </w:rPr>
        <w:t>•</w:t>
      </w:r>
      <w:r w:rsidRPr="007E1918">
        <w:rPr>
          <w:rFonts w:cstheme="minorHAnsi"/>
          <w:sz w:val="22"/>
          <w:szCs w:val="22"/>
        </w:rPr>
        <w:tab/>
        <w:t>3718 aut./parą kryptimi link Šventaragio g., tarp jų sunkiojo transporto srautas – 314 ir 135 aut./parą atitinkamai.</w:t>
      </w:r>
    </w:p>
    <w:p w14:paraId="45E66484" w14:textId="77777777" w:rsidR="007E1918" w:rsidRPr="007E1918" w:rsidRDefault="007E1918" w:rsidP="004A2FDD">
      <w:pPr>
        <w:pStyle w:val="Betarp"/>
        <w:spacing w:after="120"/>
        <w:ind w:firstLine="709"/>
        <w:contextualSpacing/>
        <w:jc w:val="both"/>
        <w:rPr>
          <w:rFonts w:cstheme="minorHAnsi"/>
          <w:sz w:val="22"/>
          <w:szCs w:val="22"/>
        </w:rPr>
      </w:pPr>
      <w:r w:rsidRPr="007E1918">
        <w:rPr>
          <w:rFonts w:cstheme="minorHAnsi"/>
          <w:sz w:val="22"/>
          <w:szCs w:val="22"/>
        </w:rPr>
        <w:t>Vertinama, kad dėl statybos darbų kelionė šiame ruože pailgės apie 2 minutes, o per mėnesį (darbo dienomis) abiem kryptimis pravažiuoja apie 219 868 transporto priemones, iš kurių 9 878 – sunkusis transportas. Dėl šio pailgėjimo per mėnesį papildomai sugaištama apie 7 329 valandas, kas, įvertinus vidutinį darbo užmokestį (14 Eur/val.), sudaro apie 102 605 Eur praradimų per mėnesį. Atsižvelgiant į darbų trukmę (12–16 mėn.), galimi nuostoliai dėl laiko sąnaudų siekia 1,23–1,64 mln. Eur.</w:t>
      </w:r>
    </w:p>
    <w:p w14:paraId="32AAED8D" w14:textId="77777777" w:rsidR="007E1918" w:rsidRPr="007E1918" w:rsidRDefault="007E1918" w:rsidP="004A2FDD">
      <w:pPr>
        <w:pStyle w:val="Betarp"/>
        <w:spacing w:after="120"/>
        <w:ind w:firstLine="709"/>
        <w:contextualSpacing/>
        <w:jc w:val="both"/>
        <w:rPr>
          <w:rFonts w:cstheme="minorHAnsi"/>
          <w:sz w:val="22"/>
          <w:szCs w:val="22"/>
        </w:rPr>
      </w:pPr>
      <w:r w:rsidRPr="007E1918">
        <w:rPr>
          <w:rFonts w:cstheme="minorHAnsi"/>
          <w:sz w:val="22"/>
          <w:szCs w:val="22"/>
        </w:rPr>
        <w:t>Papildomai vertinta, kad dėl pailgėjusio kelionės laiko susidarys apie 14,6–16,4 tonų CO₂ papildomas išmetamųjų dujų kiekis, kuris neigiamai veikia miesto oro kokybę ir aplinką.</w:t>
      </w:r>
    </w:p>
    <w:p w14:paraId="62680CA4" w14:textId="10C1FB25" w:rsidR="007E1918" w:rsidRPr="007E1918" w:rsidRDefault="004A2FDD" w:rsidP="004A2FDD">
      <w:pPr>
        <w:pStyle w:val="Betarp"/>
        <w:spacing w:after="120"/>
        <w:ind w:firstLine="709"/>
        <w:contextualSpacing/>
        <w:jc w:val="both"/>
        <w:rPr>
          <w:rFonts w:cstheme="minorHAnsi"/>
          <w:sz w:val="22"/>
          <w:szCs w:val="22"/>
        </w:rPr>
      </w:pPr>
      <w:r>
        <w:rPr>
          <w:rFonts w:cstheme="minorHAnsi"/>
          <w:sz w:val="22"/>
          <w:szCs w:val="22"/>
        </w:rPr>
        <w:t>2.3.8. a</w:t>
      </w:r>
      <w:r w:rsidR="007E1918" w:rsidRPr="007E1918">
        <w:rPr>
          <w:rFonts w:cstheme="minorHAnsi"/>
          <w:sz w:val="22"/>
          <w:szCs w:val="22"/>
        </w:rPr>
        <w:t>tsižvelgiant į išdėstytas aplinkybes, tikslinga vykdyti bendrą B. Radvilaitės ir Maironio gatvių statybos darbų pirkimą, nes:</w:t>
      </w:r>
    </w:p>
    <w:p w14:paraId="4CB9E84A" w14:textId="500534AB" w:rsidR="007E1918" w:rsidRPr="007E1918" w:rsidRDefault="007E1918" w:rsidP="004A2FDD">
      <w:pPr>
        <w:pStyle w:val="Betarp"/>
        <w:spacing w:after="120"/>
        <w:ind w:firstLine="709"/>
        <w:contextualSpacing/>
        <w:jc w:val="both"/>
        <w:rPr>
          <w:rFonts w:cstheme="minorHAnsi"/>
          <w:sz w:val="22"/>
          <w:szCs w:val="22"/>
        </w:rPr>
      </w:pPr>
      <w:r w:rsidRPr="007E1918">
        <w:rPr>
          <w:rFonts w:cstheme="minorHAnsi"/>
          <w:sz w:val="22"/>
          <w:szCs w:val="22"/>
        </w:rPr>
        <w:t>•</w:t>
      </w:r>
      <w:r w:rsidRPr="007E1918">
        <w:rPr>
          <w:rFonts w:cstheme="minorHAnsi"/>
          <w:sz w:val="22"/>
          <w:szCs w:val="22"/>
        </w:rPr>
        <w:tab/>
        <w:t xml:space="preserve">bus užtikrintas </w:t>
      </w:r>
      <w:r w:rsidR="00B4536A">
        <w:rPr>
          <w:rFonts w:cstheme="minorHAnsi"/>
          <w:sz w:val="22"/>
          <w:szCs w:val="22"/>
        </w:rPr>
        <w:t xml:space="preserve">ir </w:t>
      </w:r>
      <w:r w:rsidR="00B4536A" w:rsidRPr="007E1918">
        <w:rPr>
          <w:rFonts w:cstheme="minorHAnsi"/>
          <w:sz w:val="22"/>
          <w:szCs w:val="22"/>
        </w:rPr>
        <w:t xml:space="preserve">suderinimas </w:t>
      </w:r>
      <w:r w:rsidRPr="007E1918">
        <w:rPr>
          <w:rFonts w:cstheme="minorHAnsi"/>
          <w:sz w:val="22"/>
          <w:szCs w:val="22"/>
        </w:rPr>
        <w:t xml:space="preserve">darbų </w:t>
      </w:r>
      <w:r w:rsidR="00B4536A" w:rsidRPr="007E1918">
        <w:rPr>
          <w:rFonts w:cstheme="minorHAnsi"/>
          <w:sz w:val="22"/>
          <w:szCs w:val="22"/>
        </w:rPr>
        <w:t>eiliškum</w:t>
      </w:r>
      <w:r w:rsidR="00B4536A">
        <w:rPr>
          <w:rFonts w:cstheme="minorHAnsi"/>
          <w:sz w:val="22"/>
          <w:szCs w:val="22"/>
        </w:rPr>
        <w:t>as</w:t>
      </w:r>
      <w:r w:rsidRPr="007E1918">
        <w:rPr>
          <w:rFonts w:cstheme="minorHAnsi"/>
          <w:sz w:val="22"/>
          <w:szCs w:val="22"/>
        </w:rPr>
        <w:t>,</w:t>
      </w:r>
    </w:p>
    <w:p w14:paraId="13112A44" w14:textId="77777777" w:rsidR="007E1918" w:rsidRPr="007E1918" w:rsidRDefault="007E1918" w:rsidP="004A2FDD">
      <w:pPr>
        <w:pStyle w:val="Betarp"/>
        <w:spacing w:after="120"/>
        <w:ind w:firstLine="709"/>
        <w:contextualSpacing/>
        <w:jc w:val="both"/>
        <w:rPr>
          <w:rFonts w:cstheme="minorHAnsi"/>
          <w:sz w:val="22"/>
          <w:szCs w:val="22"/>
        </w:rPr>
      </w:pPr>
      <w:r w:rsidRPr="007E1918">
        <w:rPr>
          <w:rFonts w:cstheme="minorHAnsi"/>
          <w:sz w:val="22"/>
          <w:szCs w:val="22"/>
        </w:rPr>
        <w:t>•</w:t>
      </w:r>
      <w:r w:rsidRPr="007E1918">
        <w:rPr>
          <w:rFonts w:cstheme="minorHAnsi"/>
          <w:sz w:val="22"/>
          <w:szCs w:val="22"/>
        </w:rPr>
        <w:tab/>
        <w:t>racionaliai paskirstyti resursai visame 1,435 km ruože,</w:t>
      </w:r>
    </w:p>
    <w:p w14:paraId="148F1BD7" w14:textId="77777777" w:rsidR="007E1918" w:rsidRPr="007E1918" w:rsidRDefault="007E1918" w:rsidP="004A2FDD">
      <w:pPr>
        <w:pStyle w:val="Betarp"/>
        <w:spacing w:after="120"/>
        <w:ind w:firstLine="709"/>
        <w:contextualSpacing/>
        <w:jc w:val="both"/>
        <w:rPr>
          <w:rFonts w:cstheme="minorHAnsi"/>
          <w:sz w:val="22"/>
          <w:szCs w:val="22"/>
        </w:rPr>
      </w:pPr>
      <w:r w:rsidRPr="007E1918">
        <w:rPr>
          <w:rFonts w:cstheme="minorHAnsi"/>
          <w:sz w:val="22"/>
          <w:szCs w:val="22"/>
        </w:rPr>
        <w:t>•</w:t>
      </w:r>
      <w:r w:rsidRPr="007E1918">
        <w:rPr>
          <w:rFonts w:cstheme="minorHAnsi"/>
          <w:sz w:val="22"/>
          <w:szCs w:val="22"/>
        </w:rPr>
        <w:tab/>
        <w:t>sutrumpinta statybos darbų trukmė,</w:t>
      </w:r>
    </w:p>
    <w:p w14:paraId="512BD63B" w14:textId="77777777" w:rsidR="007E1918" w:rsidRPr="007E1918" w:rsidRDefault="007E1918" w:rsidP="004A2FDD">
      <w:pPr>
        <w:pStyle w:val="Betarp"/>
        <w:spacing w:after="120"/>
        <w:ind w:firstLine="709"/>
        <w:contextualSpacing/>
        <w:jc w:val="both"/>
        <w:rPr>
          <w:rFonts w:cstheme="minorHAnsi"/>
          <w:sz w:val="22"/>
          <w:szCs w:val="22"/>
        </w:rPr>
      </w:pPr>
      <w:r w:rsidRPr="007E1918">
        <w:rPr>
          <w:rFonts w:cstheme="minorHAnsi"/>
          <w:sz w:val="22"/>
          <w:szCs w:val="22"/>
        </w:rPr>
        <w:t>•</w:t>
      </w:r>
      <w:r w:rsidRPr="007E1918">
        <w:rPr>
          <w:rFonts w:cstheme="minorHAnsi"/>
          <w:sz w:val="22"/>
          <w:szCs w:val="22"/>
        </w:rPr>
        <w:tab/>
        <w:t>sumažinti vilniečių laiko nuostoliai, kuro sąnaudos bei CO₂ emisija.</w:t>
      </w:r>
    </w:p>
    <w:p w14:paraId="20AA2C5E" w14:textId="052C6E16" w:rsidR="00FE3116" w:rsidRPr="00FE3116" w:rsidRDefault="004A2FDD" w:rsidP="004A2FDD">
      <w:pPr>
        <w:pStyle w:val="Betarp"/>
        <w:spacing w:after="120"/>
        <w:ind w:firstLine="709"/>
        <w:contextualSpacing/>
        <w:jc w:val="both"/>
        <w:rPr>
          <w:rFonts w:cstheme="minorHAnsi"/>
          <w:sz w:val="22"/>
          <w:szCs w:val="22"/>
        </w:rPr>
      </w:pPr>
      <w:r>
        <w:rPr>
          <w:rFonts w:cstheme="minorHAnsi"/>
          <w:sz w:val="22"/>
          <w:szCs w:val="22"/>
        </w:rPr>
        <w:t>2.3.9. b</w:t>
      </w:r>
      <w:r w:rsidR="007E1918" w:rsidRPr="007E1918">
        <w:rPr>
          <w:rFonts w:cstheme="minorHAnsi"/>
          <w:sz w:val="22"/>
          <w:szCs w:val="22"/>
        </w:rPr>
        <w:t>endras pirkimas sudarys sąlygas kompleksiškai ir efektyviai įgyvendinti projektą, užtikrinant darbų kokybę, eismo saugumą bei ekonominę ir aplinkosauginę naudą miestui.</w:t>
      </w:r>
    </w:p>
    <w:p w14:paraId="4C23A2A6" w14:textId="77777777" w:rsidR="00D236ED" w:rsidRDefault="00E53E12" w:rsidP="00D236ED">
      <w:pPr>
        <w:pStyle w:val="Betarp"/>
        <w:numPr>
          <w:ilvl w:val="1"/>
          <w:numId w:val="5"/>
        </w:numPr>
        <w:ind w:left="0" w:firstLine="709"/>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1393A0D5" w14:textId="77777777" w:rsidR="00D236ED" w:rsidRDefault="00004521" w:rsidP="00D236ED">
      <w:pPr>
        <w:pStyle w:val="Betarp"/>
        <w:numPr>
          <w:ilvl w:val="1"/>
          <w:numId w:val="5"/>
        </w:numPr>
        <w:ind w:left="0" w:firstLine="709"/>
        <w:contextualSpacing/>
        <w:jc w:val="both"/>
        <w:rPr>
          <w:rFonts w:cstheme="minorHAnsi"/>
          <w:sz w:val="22"/>
          <w:szCs w:val="22"/>
        </w:rPr>
      </w:pPr>
      <w:r w:rsidRPr="00D236ED">
        <w:rPr>
          <w:rFonts w:cstheme="minorHAnsi"/>
          <w:sz w:val="22"/>
          <w:szCs w:val="22"/>
        </w:rPr>
        <w:t xml:space="preserve">Jeigu apibūdinant pirkimo objektą </w:t>
      </w:r>
      <w:r w:rsidR="007E16AF" w:rsidRPr="00D236ED">
        <w:rPr>
          <w:rFonts w:cstheme="minorHAnsi"/>
          <w:sz w:val="22"/>
          <w:szCs w:val="22"/>
        </w:rPr>
        <w:t>pirkimo dokumentuose</w:t>
      </w:r>
      <w:r w:rsidRPr="00D236ED">
        <w:rPr>
          <w:rFonts w:cstheme="minorHAnsi"/>
          <w:sz w:val="22"/>
          <w:szCs w:val="22"/>
        </w:rPr>
        <w:t xml:space="preserve"> nurodytas standartas</w:t>
      </w:r>
      <w:r w:rsidR="00245655" w:rsidRPr="00D236ED">
        <w:rPr>
          <w:rFonts w:cstheme="minorHAnsi"/>
          <w:sz w:val="22"/>
          <w:szCs w:val="22"/>
        </w:rPr>
        <w:t xml:space="preserve">, </w:t>
      </w:r>
      <w:r w:rsidR="00245655" w:rsidRPr="00D236ED">
        <w:rPr>
          <w:rFonts w:cstheme="minorHAnsi"/>
          <w:color w:val="000000"/>
          <w:sz w:val="22"/>
          <w:szCs w:val="22"/>
        </w:rPr>
        <w:t>techninis liudijimas ar bendrosios techninės specifikacijos</w:t>
      </w:r>
      <w:r w:rsidR="00046522" w:rsidRPr="00D236ED">
        <w:rPr>
          <w:rFonts w:cstheme="minorHAnsi"/>
          <w:color w:val="000000"/>
          <w:sz w:val="22"/>
          <w:szCs w:val="22"/>
        </w:rPr>
        <w:t xml:space="preserve"> (Europos standartą perimantis Lietuvos standartas, Europos techninio įvertinimo patvirtinimo dokumentas, informacinių ir ryšių technologijų bendrosios techninės </w:t>
      </w:r>
      <w:r w:rsidR="00046522" w:rsidRPr="00D236ED">
        <w:rPr>
          <w:rFonts w:cstheme="minorHAnsi"/>
          <w:color w:val="000000"/>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236ED">
        <w:rPr>
          <w:rFonts w:cstheme="minorHAnsi"/>
          <w:color w:val="000000"/>
          <w:sz w:val="22"/>
          <w:szCs w:val="22"/>
        </w:rPr>
        <w:t xml:space="preserve">, </w:t>
      </w:r>
      <w:r w:rsidR="00245655" w:rsidRPr="00D236ED">
        <w:rPr>
          <w:rFonts w:cstheme="minorHAnsi"/>
          <w:sz w:val="22"/>
          <w:szCs w:val="22"/>
        </w:rPr>
        <w:t xml:space="preserve">turi būti laikoma, kad kiekviena tokia nuoroda yra pateikta su žodžiais „arba lygiavertis“. </w:t>
      </w:r>
      <w:r w:rsidR="00FE16E5" w:rsidRPr="00D236ED">
        <w:rPr>
          <w:rFonts w:cstheme="minorHAnsi"/>
          <w:sz w:val="22"/>
          <w:szCs w:val="22"/>
        </w:rPr>
        <w:t>Lygiavertiškumo įrodymas yra tiekėjo pareiga.</w:t>
      </w:r>
    </w:p>
    <w:p w14:paraId="5734BACD" w14:textId="5C9C5A62" w:rsidR="0083071D" w:rsidRPr="00C0146C" w:rsidRDefault="007D7C61" w:rsidP="00C0146C">
      <w:pPr>
        <w:pStyle w:val="Betarp"/>
        <w:numPr>
          <w:ilvl w:val="1"/>
          <w:numId w:val="5"/>
        </w:numPr>
        <w:ind w:left="0" w:firstLine="709"/>
        <w:contextualSpacing/>
        <w:jc w:val="both"/>
        <w:rPr>
          <w:rFonts w:cstheme="minorHAnsi"/>
          <w:sz w:val="22"/>
          <w:szCs w:val="22"/>
        </w:rPr>
      </w:pPr>
      <w:r w:rsidRPr="00D236ED">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14456005"/>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371DB9C1" w:rsidR="00B176FD" w:rsidRPr="001B6D2F" w:rsidRDefault="00B176FD" w:rsidP="001B6D2F">
      <w:pPr>
        <w:pStyle w:val="Sraopastraipa"/>
        <w:numPr>
          <w:ilvl w:val="1"/>
          <w:numId w:val="29"/>
        </w:numPr>
        <w:spacing w:after="0"/>
        <w:ind w:left="0" w:firstLine="567"/>
        <w:jc w:val="both"/>
        <w:rPr>
          <w:rFonts w:cstheme="minorHAnsi"/>
          <w:i/>
          <w:color w:val="FF0000"/>
          <w:sz w:val="22"/>
          <w:szCs w:val="22"/>
        </w:rPr>
      </w:pPr>
      <w:r w:rsidRPr="001B6D2F">
        <w:rPr>
          <w:rFonts w:cstheme="minorHAnsi"/>
          <w:sz w:val="22"/>
          <w:szCs w:val="22"/>
        </w:rPr>
        <w:t xml:space="preserve">Perkančioji organizacija nerengs susitikimo su tiekėjais dėl pirkimo </w:t>
      </w:r>
      <w:r w:rsidR="004257A5" w:rsidRPr="001B6D2F">
        <w:rPr>
          <w:rFonts w:cstheme="minorHAnsi"/>
          <w:sz w:val="22"/>
          <w:szCs w:val="22"/>
        </w:rPr>
        <w:t>sąlyg</w:t>
      </w:r>
      <w:r w:rsidRPr="001B6D2F">
        <w:rPr>
          <w:rFonts w:cstheme="minorHAnsi"/>
          <w:sz w:val="22"/>
          <w:szCs w:val="22"/>
        </w:rPr>
        <w:t>ų</w:t>
      </w:r>
      <w:r w:rsidR="00946722" w:rsidRPr="001B6D2F">
        <w:rPr>
          <w:rFonts w:cstheme="minorHAnsi"/>
          <w:sz w:val="22"/>
          <w:szCs w:val="22"/>
        </w:rPr>
        <w:t xml:space="preserve"> paaiškinimo</w:t>
      </w:r>
      <w:r w:rsidRPr="001B6D2F">
        <w:rPr>
          <w:rFonts w:cstheme="minorHAnsi"/>
          <w:sz w:val="22"/>
          <w:szCs w:val="22"/>
        </w:rPr>
        <w:t>.</w:t>
      </w:r>
    </w:p>
    <w:p w14:paraId="24A7FE06" w14:textId="3C4D4775" w:rsidR="00BE0587" w:rsidRPr="00D236ED" w:rsidRDefault="00BE0587" w:rsidP="001B6D2F">
      <w:pPr>
        <w:pStyle w:val="Body2"/>
        <w:numPr>
          <w:ilvl w:val="1"/>
          <w:numId w:val="11"/>
        </w:numPr>
        <w:spacing w:after="0"/>
        <w:ind w:firstLine="207"/>
        <w:rPr>
          <w:rFonts w:asciiTheme="minorHAnsi" w:hAnsiTheme="minorHAnsi" w:cstheme="minorHAnsi"/>
          <w:sz w:val="22"/>
          <w:szCs w:val="22"/>
          <w:lang w:val="lt-LT"/>
        </w:rPr>
      </w:pPr>
      <w:r w:rsidRPr="00D236ED">
        <w:rPr>
          <w:rFonts w:eastAsiaTheme="minorHAnsi" w:cstheme="minorHAnsi"/>
          <w:sz w:val="22"/>
          <w:szCs w:val="22"/>
          <w:lang w:val="lt-LT"/>
        </w:rPr>
        <w:t>P</w:t>
      </w:r>
      <w:r w:rsidRPr="00D236ED">
        <w:rPr>
          <w:rFonts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14456006"/>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2E350406" w:rsidR="00DD2AC6" w:rsidRPr="005827AE" w:rsidRDefault="002C5249">
      <w:pPr>
        <w:pStyle w:val="Sraopastraipa"/>
        <w:numPr>
          <w:ilvl w:val="1"/>
          <w:numId w:val="21"/>
        </w:numPr>
        <w:spacing w:after="0" w:line="20" w:lineRule="atLeast"/>
        <w:ind w:left="0" w:firstLine="567"/>
        <w:jc w:val="both"/>
        <w:rPr>
          <w:rFonts w:cstheme="minorHAnsi"/>
          <w:sz w:val="22"/>
          <w:szCs w:val="22"/>
        </w:rPr>
      </w:pPr>
      <w:r w:rsidRPr="005827AE">
        <w:rPr>
          <w:rFonts w:cstheme="minorHAnsi"/>
          <w:sz w:val="22"/>
          <w:szCs w:val="22"/>
        </w:rPr>
        <w:t>Reikalavimai dėl tiekėjo ir</w:t>
      </w:r>
      <w:bookmarkStart w:id="19" w:name="_Hlk41039660"/>
      <w:r w:rsidR="00942379" w:rsidRPr="005827AE">
        <w:rPr>
          <w:rFonts w:cstheme="minorHAnsi"/>
          <w:sz w:val="22"/>
          <w:szCs w:val="22"/>
        </w:rPr>
        <w:t xml:space="preserve"> </w:t>
      </w:r>
      <w:r w:rsidRPr="005827AE">
        <w:rPr>
          <w:rFonts w:cstheme="minorHAnsi"/>
          <w:sz w:val="22"/>
          <w:szCs w:val="22"/>
        </w:rPr>
        <w:t>subtiekėjų</w:t>
      </w:r>
      <w:r w:rsidR="005827AE" w:rsidRPr="005827AE">
        <w:rPr>
          <w:rFonts w:cstheme="minorHAnsi"/>
          <w:sz w:val="22"/>
          <w:szCs w:val="22"/>
        </w:rPr>
        <w:t>,</w:t>
      </w:r>
      <w:r w:rsidR="00942379" w:rsidRPr="005827AE">
        <w:rPr>
          <w:rFonts w:cstheme="minorHAnsi"/>
          <w:sz w:val="22"/>
          <w:szCs w:val="22"/>
        </w:rPr>
        <w:t xml:space="preserve"> </w:t>
      </w:r>
      <w:r w:rsidR="007F34C7" w:rsidRPr="005827AE">
        <w:rPr>
          <w:rFonts w:cstheme="minorHAnsi"/>
          <w:sz w:val="22"/>
          <w:szCs w:val="22"/>
        </w:rPr>
        <w:t>ūkio subjektų, kurių pajėgumais tiekėjas remiasi,</w:t>
      </w:r>
      <w:r w:rsidRPr="005827AE">
        <w:rPr>
          <w:rFonts w:cstheme="minorHAnsi"/>
          <w:sz w:val="22"/>
          <w:szCs w:val="22"/>
        </w:rPr>
        <w:t xml:space="preserve"> </w:t>
      </w:r>
      <w:bookmarkEnd w:id="19"/>
      <w:r w:rsidR="00EE4D62" w:rsidRPr="005827AE">
        <w:rPr>
          <w:rFonts w:cstheme="minorHAnsi"/>
          <w:sz w:val="22"/>
          <w:szCs w:val="22"/>
        </w:rPr>
        <w:t>kad ati</w:t>
      </w:r>
      <w:r w:rsidR="00863989" w:rsidRPr="005827AE">
        <w:rPr>
          <w:rFonts w:cstheme="minorHAnsi"/>
          <w:sz w:val="22"/>
          <w:szCs w:val="22"/>
        </w:rPr>
        <w:t xml:space="preserve">tiktų nustatytus kvalifikacijos reikalavimus, </w:t>
      </w:r>
      <w:r w:rsidRPr="005827AE">
        <w:rPr>
          <w:rFonts w:cstheme="minorHAnsi"/>
          <w:sz w:val="22"/>
          <w:szCs w:val="22"/>
        </w:rPr>
        <w:t xml:space="preserve">pašalinimo pagrindų nebuvimo bei jų nebuvimą patvirtinantys dokumentai nurodyti </w:t>
      </w:r>
      <w:r w:rsidR="006A737F" w:rsidRPr="005827AE">
        <w:rPr>
          <w:rFonts w:cstheme="minorHAnsi"/>
          <w:sz w:val="22"/>
          <w:szCs w:val="22"/>
        </w:rPr>
        <w:t xml:space="preserve">specialiųjų </w:t>
      </w:r>
      <w:r w:rsidR="006A737F" w:rsidRPr="005827AE">
        <w:rPr>
          <w:rFonts w:eastAsia="Calibri" w:cstheme="minorHAnsi"/>
          <w:sz w:val="22"/>
          <w:szCs w:val="22"/>
        </w:rPr>
        <w:t>p</w:t>
      </w:r>
      <w:r w:rsidR="00551FA7" w:rsidRPr="005827AE">
        <w:rPr>
          <w:rFonts w:eastAsia="Calibri" w:cstheme="minorHAnsi"/>
          <w:sz w:val="22"/>
          <w:szCs w:val="22"/>
        </w:rPr>
        <w:t xml:space="preserve">irkimo </w:t>
      </w:r>
      <w:r w:rsidR="006773B6" w:rsidRPr="005827AE">
        <w:rPr>
          <w:rFonts w:eastAsia="Calibri" w:cstheme="minorHAnsi"/>
          <w:sz w:val="22"/>
          <w:szCs w:val="22"/>
        </w:rPr>
        <w:t xml:space="preserve">sąlygų </w:t>
      </w:r>
      <w:r w:rsidR="00A278A7" w:rsidRPr="005827AE">
        <w:rPr>
          <w:rFonts w:cstheme="minorHAnsi"/>
          <w:sz w:val="22"/>
          <w:szCs w:val="22"/>
        </w:rPr>
        <w:t>6</w:t>
      </w:r>
      <w:r w:rsidR="00B76143" w:rsidRPr="005827AE">
        <w:rPr>
          <w:rFonts w:cstheme="minorHAnsi"/>
          <w:sz w:val="22"/>
          <w:szCs w:val="22"/>
        </w:rPr>
        <w:t xml:space="preserve"> priede „Tiekėjų pašalinimo pagrindai“</w:t>
      </w:r>
      <w:r w:rsidRPr="005827AE">
        <w:rPr>
          <w:rFonts w:cstheme="minorHAnsi"/>
          <w:sz w:val="22"/>
          <w:szCs w:val="22"/>
        </w:rPr>
        <w:t xml:space="preserve">. </w:t>
      </w:r>
    </w:p>
    <w:p w14:paraId="40969AE1" w14:textId="08B72BA7" w:rsidR="00DD2AC6" w:rsidRPr="00423D25" w:rsidRDefault="00A6625B" w:rsidP="00DD2AC6">
      <w:pPr>
        <w:pStyle w:val="Sraopastraipa"/>
        <w:numPr>
          <w:ilvl w:val="1"/>
          <w:numId w:val="21"/>
        </w:numPr>
        <w:spacing w:after="0" w:line="20" w:lineRule="atLeast"/>
        <w:ind w:left="0" w:firstLine="567"/>
        <w:jc w:val="both"/>
        <w:rPr>
          <w:rFonts w:cstheme="minorHAnsi"/>
          <w:sz w:val="22"/>
          <w:szCs w:val="22"/>
        </w:rPr>
      </w:pPr>
      <w:r w:rsidRPr="00423D25">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423D25">
        <w:rPr>
          <w:rFonts w:cstheme="minorHAnsi"/>
          <w:sz w:val="22"/>
          <w:szCs w:val="22"/>
        </w:rPr>
        <w:t>specialiųjų p</w:t>
      </w:r>
      <w:r w:rsidR="00551FA7" w:rsidRPr="00423D25">
        <w:rPr>
          <w:rFonts w:cstheme="minorHAnsi"/>
          <w:sz w:val="22"/>
          <w:szCs w:val="22"/>
        </w:rPr>
        <w:t xml:space="preserve">irkimo </w:t>
      </w:r>
      <w:r w:rsidRPr="00423D25">
        <w:rPr>
          <w:rFonts w:cstheme="minorHAnsi"/>
          <w:sz w:val="22"/>
          <w:szCs w:val="22"/>
        </w:rPr>
        <w:t xml:space="preserve">sąlygų </w:t>
      </w:r>
      <w:r w:rsidR="00AC52F4" w:rsidRPr="00423D25">
        <w:rPr>
          <w:rFonts w:cstheme="minorHAnsi"/>
          <w:sz w:val="22"/>
          <w:szCs w:val="22"/>
        </w:rPr>
        <w:t>8</w:t>
      </w:r>
      <w:r w:rsidR="005E740C" w:rsidRPr="00423D25">
        <w:rPr>
          <w:rFonts w:cstheme="minorHAnsi"/>
          <w:sz w:val="22"/>
          <w:szCs w:val="22"/>
        </w:rPr>
        <w:t xml:space="preserve"> priede</w:t>
      </w:r>
      <w:r w:rsidR="00371D24" w:rsidRPr="00423D25">
        <w:rPr>
          <w:rFonts w:cstheme="minorHAnsi"/>
          <w:sz w:val="22"/>
          <w:szCs w:val="22"/>
        </w:rPr>
        <w:t xml:space="preserve"> </w:t>
      </w:r>
      <w:r w:rsidR="00371D24" w:rsidRPr="00423D25">
        <w:rPr>
          <w:rFonts w:eastAsia="Calibri" w:cstheme="minorHAnsi"/>
          <w:sz w:val="22"/>
          <w:szCs w:val="22"/>
        </w:rPr>
        <w:t>„Tiekėjų kvalifikacijos reikalavimai ir reikalaujami kokybės bei aplinkos apsaugos vadybos sistemų standartai“</w:t>
      </w:r>
      <w:r w:rsidR="005C16FF" w:rsidRPr="00423D25">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423D25"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 xml:space="preserve">kiekvienas tiekėjų </w:t>
      </w:r>
      <w:r w:rsidRPr="00423D25">
        <w:rPr>
          <w:rFonts w:cstheme="minorHAnsi"/>
          <w:sz w:val="22"/>
          <w:szCs w:val="22"/>
        </w:rPr>
        <w:t>grupės partneris, jei pasiūlymą pateikia tiekėjų grupė;</w:t>
      </w:r>
    </w:p>
    <w:p w14:paraId="5C2CAECC" w14:textId="584C47BC" w:rsidR="00196B86" w:rsidRPr="00423D25" w:rsidRDefault="004C12BE" w:rsidP="41943116">
      <w:pPr>
        <w:pStyle w:val="Sraopastraipa"/>
        <w:numPr>
          <w:ilvl w:val="2"/>
          <w:numId w:val="21"/>
        </w:numPr>
        <w:spacing w:line="240" w:lineRule="auto"/>
        <w:ind w:left="0" w:firstLine="567"/>
        <w:jc w:val="both"/>
        <w:rPr>
          <w:sz w:val="22"/>
          <w:szCs w:val="22"/>
        </w:rPr>
      </w:pPr>
      <w:r w:rsidRPr="00423D25">
        <w:rPr>
          <w:sz w:val="22"/>
          <w:szCs w:val="22"/>
        </w:rPr>
        <w:t>kiekvienas ūkio subjektas, kurio kvalifikacijos pajėgumais tiekėjas remiasi pagal VPĮ 49 str.</w:t>
      </w:r>
      <w:r w:rsidR="60DA7627" w:rsidRPr="00423D25">
        <w:rPr>
          <w:sz w:val="22"/>
          <w:szCs w:val="22"/>
        </w:rPr>
        <w:t xml:space="preserve"> (šis reikalavimas netaikomas </w:t>
      </w:r>
      <w:proofErr w:type="spellStart"/>
      <w:r w:rsidR="60DA7627" w:rsidRPr="00423D25">
        <w:rPr>
          <w:sz w:val="22"/>
          <w:szCs w:val="22"/>
        </w:rPr>
        <w:t>kvazisubtiekėjams</w:t>
      </w:r>
      <w:proofErr w:type="spellEnd"/>
      <w:r w:rsidR="60DA7627" w:rsidRPr="00423D25">
        <w:rPr>
          <w:sz w:val="22"/>
          <w:szCs w:val="22"/>
        </w:rPr>
        <w:t>)</w:t>
      </w:r>
      <w:r w:rsidR="00EC429B">
        <w:rPr>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20" w:name="_Toc190416436"/>
      <w:bookmarkStart w:id="21" w:name="_Toc214456007"/>
      <w:r w:rsidRPr="00145656">
        <w:rPr>
          <w:rFonts w:cstheme="majorHAnsi"/>
        </w:rPr>
        <w:t>Reikalavimai, susiję su nacionaliniu saugumu</w:t>
      </w:r>
      <w:bookmarkEnd w:id="20"/>
      <w:bookmarkEnd w:id="21"/>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561BFEDA" w:rsidR="007E3A91" w:rsidRPr="00A80072" w:rsidRDefault="007E3A91" w:rsidP="00A80072">
      <w:pPr>
        <w:spacing w:after="0" w:line="240" w:lineRule="auto"/>
        <w:ind w:firstLine="709"/>
        <w:jc w:val="both"/>
        <w:rPr>
          <w:rFonts w:cstheme="minorHAnsi"/>
          <w:color w:val="000000" w:themeColor="text1"/>
          <w:sz w:val="22"/>
          <w:szCs w:val="22"/>
        </w:rPr>
      </w:pPr>
      <w:r w:rsidRPr="00682B25">
        <w:rPr>
          <w:rFonts w:cstheme="minorHAnsi"/>
          <w:color w:val="000000" w:themeColor="text1"/>
          <w:sz w:val="22"/>
          <w:szCs w:val="22"/>
        </w:rPr>
        <w:t>5.3.</w:t>
      </w:r>
      <w:r w:rsidR="00A8007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041970E1" w:rsidR="00E43E42" w:rsidRPr="003E3217" w:rsidRDefault="00F80B9A" w:rsidP="003E3217">
      <w:pPr>
        <w:pStyle w:val="Sraopastraipa"/>
        <w:spacing w:after="0" w:line="240" w:lineRule="auto"/>
        <w:ind w:left="0" w:firstLine="567"/>
        <w:jc w:val="both"/>
        <w:rPr>
          <w:rFonts w:cstheme="minorHAnsi"/>
          <w:i/>
          <w:sz w:val="22"/>
          <w:szCs w:val="22"/>
        </w:rPr>
      </w:pPr>
      <w:r w:rsidRPr="00682B25">
        <w:rPr>
          <w:rFonts w:cstheme="minorHAnsi"/>
          <w:i/>
          <w:sz w:val="22"/>
          <w:szCs w:val="22"/>
        </w:rPr>
        <w:t>5.5.</w:t>
      </w:r>
      <w:r w:rsidR="003E3217">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w:t>
      </w:r>
      <w:r w:rsidR="00BE2699" w:rsidRPr="003E3217">
        <w:rPr>
          <w:rFonts w:cstheme="minorHAnsi"/>
          <w:sz w:val="22"/>
          <w:szCs w:val="22"/>
        </w:rPr>
        <w:t xml:space="preserve">pirkime </w:t>
      </w:r>
      <w:r w:rsidR="00DF6558" w:rsidRPr="003E3217">
        <w:rPr>
          <w:rFonts w:cstheme="minorHAnsi"/>
          <w:sz w:val="22"/>
          <w:szCs w:val="22"/>
        </w:rPr>
        <w:t xml:space="preserve">gali dalyvauti </w:t>
      </w:r>
      <w:r w:rsidR="00DF6558" w:rsidRPr="00682B25">
        <w:rPr>
          <w:rFonts w:cstheme="minorHAnsi"/>
          <w:sz w:val="22"/>
          <w:szCs w:val="22"/>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14456008"/>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 xml:space="preserve">specialiųjų </w:t>
      </w:r>
      <w:r w:rsidR="007C1C57" w:rsidRPr="00EC6EAB">
        <w:rPr>
          <w:rFonts w:cstheme="minorHAnsi"/>
          <w:sz w:val="22"/>
          <w:szCs w:val="22"/>
        </w:rPr>
        <w:t>p</w:t>
      </w:r>
      <w:r w:rsidR="00551FA7" w:rsidRPr="00EC6EAB">
        <w:rPr>
          <w:rFonts w:cstheme="minorHAnsi"/>
          <w:sz w:val="22"/>
          <w:szCs w:val="22"/>
        </w:rPr>
        <w:t xml:space="preserve">irkimo </w:t>
      </w:r>
      <w:r w:rsidR="00476F8C" w:rsidRPr="00EC6EAB">
        <w:rPr>
          <w:rFonts w:cstheme="minorHAnsi"/>
          <w:sz w:val="22"/>
          <w:szCs w:val="22"/>
        </w:rPr>
        <w:t>sąlygų</w:t>
      </w:r>
      <w:r w:rsidR="00DE5F20" w:rsidRPr="00EC6EAB">
        <w:rPr>
          <w:rFonts w:cstheme="minorHAnsi"/>
          <w:sz w:val="22"/>
          <w:szCs w:val="22"/>
        </w:rPr>
        <w:t xml:space="preserve"> </w:t>
      </w:r>
      <w:r w:rsidR="00BD7BAD" w:rsidRPr="00EC6EAB">
        <w:rPr>
          <w:rFonts w:cstheme="minorHAnsi"/>
          <w:sz w:val="22"/>
          <w:szCs w:val="22"/>
        </w:rPr>
        <w:t>3</w:t>
      </w:r>
      <w:r w:rsidR="008E5F93" w:rsidRPr="00EC6EAB">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0DCAF6C5" w:rsidR="00FD03FA" w:rsidRPr="00663A68" w:rsidRDefault="00BD41D7" w:rsidP="00663A68">
      <w:pPr>
        <w:pStyle w:val="Sraopastraipa"/>
        <w:numPr>
          <w:ilvl w:val="1"/>
          <w:numId w:val="8"/>
        </w:numPr>
        <w:spacing w:after="0" w:line="240" w:lineRule="auto"/>
        <w:ind w:left="0" w:firstLine="567"/>
        <w:jc w:val="both"/>
        <w:rPr>
          <w:rFonts w:eastAsia="Calibri" w:cstheme="minorHAnsi"/>
          <w:i/>
          <w:sz w:val="22"/>
          <w:szCs w:val="22"/>
        </w:rPr>
      </w:pPr>
      <w:r w:rsidRPr="00663A68">
        <w:rPr>
          <w:rFonts w:eastAsia="Calibri" w:cstheme="minorHAnsi"/>
          <w:sz w:val="22"/>
          <w:szCs w:val="22"/>
        </w:rPr>
        <w:t>P</w:t>
      </w:r>
      <w:r w:rsidR="00FD03FA" w:rsidRPr="00663A68">
        <w:rPr>
          <w:rFonts w:eastAsia="Calibri" w:cstheme="minorHAnsi"/>
          <w:sz w:val="22"/>
          <w:szCs w:val="22"/>
        </w:rPr>
        <w:t>asiūlym</w:t>
      </w:r>
      <w:r w:rsidR="001C1F66">
        <w:rPr>
          <w:rFonts w:eastAsia="Calibri" w:cstheme="minorHAnsi"/>
          <w:sz w:val="22"/>
          <w:szCs w:val="22"/>
        </w:rPr>
        <w:t>as</w:t>
      </w:r>
      <w:r w:rsidR="009F3D44">
        <w:rPr>
          <w:rFonts w:eastAsia="Calibri" w:cstheme="minorHAnsi"/>
          <w:sz w:val="22"/>
          <w:szCs w:val="22"/>
        </w:rPr>
        <w:t xml:space="preserve"> (pasiūlymo forma)</w:t>
      </w:r>
      <w:r w:rsidR="00EC6EAB">
        <w:rPr>
          <w:rFonts w:eastAsia="Calibri" w:cstheme="minorHAnsi"/>
          <w:sz w:val="22"/>
          <w:szCs w:val="22"/>
        </w:rPr>
        <w:t xml:space="preserve"> </w:t>
      </w:r>
      <w:r w:rsidR="00DE72D7" w:rsidRPr="00663A68">
        <w:rPr>
          <w:rFonts w:eastAsia="Calibri" w:cstheme="minorHAnsi"/>
          <w:sz w:val="22"/>
          <w:szCs w:val="22"/>
        </w:rPr>
        <w:t>turi</w:t>
      </w:r>
      <w:r w:rsidR="00FD03FA" w:rsidRPr="00663A68">
        <w:rPr>
          <w:rFonts w:eastAsia="Calibri" w:cstheme="minorHAnsi"/>
          <w:sz w:val="22"/>
          <w:szCs w:val="22"/>
        </w:rPr>
        <w:t xml:space="preserve"> būti pasirašytas </w:t>
      </w:r>
      <w:r w:rsidR="00DD138F" w:rsidRPr="00663A68">
        <w:rPr>
          <w:rFonts w:eastAsia="Calibri" w:cstheme="minorHAnsi"/>
          <w:sz w:val="22"/>
          <w:szCs w:val="22"/>
        </w:rPr>
        <w:t xml:space="preserve">fiziniu parašu arba </w:t>
      </w:r>
      <w:r w:rsidR="00FD03FA" w:rsidRPr="00663A68">
        <w:rPr>
          <w:rFonts w:eastAsia="Calibri" w:cstheme="minorHAnsi"/>
          <w:sz w:val="22"/>
          <w:szCs w:val="22"/>
        </w:rPr>
        <w:t xml:space="preserve">kvalifikuotu elektroniniu parašu. Jeigu tiekėjas dokumentus tvirtina naudodamas elektroninį, o ne fizinį parašą, elektroninis parašas turi </w:t>
      </w:r>
      <w:r w:rsidR="00FD03FA" w:rsidRPr="00663A68">
        <w:rPr>
          <w:rFonts w:eastAsia="Calibri" w:cstheme="minorHAnsi"/>
          <w:sz w:val="22"/>
          <w:szCs w:val="22"/>
        </w:rPr>
        <w:lastRenderedPageBreak/>
        <w:t xml:space="preserve">atitikti VPĮ 22 straipsnio 11 dalies 2 ir 3 punktuose nustatytus reikalavimus. </w:t>
      </w:r>
      <w:r w:rsidR="00FD03FA" w:rsidRPr="00663A68">
        <w:rPr>
          <w:rFonts w:cstheme="minorHAnsi"/>
          <w:sz w:val="22"/>
          <w:szCs w:val="22"/>
        </w:rPr>
        <w:t>Perkančiajai organizacijai kilus abejonių dėl dokumentų tikrumo, ji turi teisę reikalauti pateikti dokumentų originalus.</w:t>
      </w:r>
      <w:r w:rsidR="00FD03FA" w:rsidRPr="00663A68">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3A15C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12A81731" w14:textId="77777777" w:rsidR="002E6F8F" w:rsidRPr="002E6F8F" w:rsidRDefault="002E6F8F" w:rsidP="002E6F8F">
      <w:pPr>
        <w:pStyle w:val="Sraopastraipa"/>
        <w:numPr>
          <w:ilvl w:val="0"/>
          <w:numId w:val="9"/>
        </w:numPr>
        <w:spacing w:line="240" w:lineRule="auto"/>
        <w:jc w:val="both"/>
        <w:rPr>
          <w:rFonts w:cstheme="minorHAnsi"/>
          <w:vanish/>
          <w:sz w:val="22"/>
          <w:szCs w:val="22"/>
        </w:rPr>
      </w:pPr>
    </w:p>
    <w:p w14:paraId="5297A7BB" w14:textId="77777777" w:rsidR="002E6F8F" w:rsidRPr="002E6F8F" w:rsidRDefault="002E6F8F" w:rsidP="002E6F8F">
      <w:pPr>
        <w:pStyle w:val="Sraopastraipa"/>
        <w:numPr>
          <w:ilvl w:val="1"/>
          <w:numId w:val="9"/>
        </w:numPr>
        <w:spacing w:line="240" w:lineRule="auto"/>
        <w:jc w:val="both"/>
        <w:rPr>
          <w:rFonts w:cstheme="minorHAnsi"/>
          <w:vanish/>
          <w:sz w:val="22"/>
          <w:szCs w:val="22"/>
        </w:rPr>
      </w:pPr>
    </w:p>
    <w:p w14:paraId="4172BF9D" w14:textId="558E63CE" w:rsidR="00380B99" w:rsidRPr="008D2B16" w:rsidRDefault="00B11B7D" w:rsidP="002E6F8F">
      <w:pPr>
        <w:pStyle w:val="Sraopastraipa"/>
        <w:numPr>
          <w:ilvl w:val="1"/>
          <w:numId w:val="9"/>
        </w:numPr>
        <w:spacing w:line="240" w:lineRule="auto"/>
        <w:ind w:left="0" w:firstLine="709"/>
        <w:jc w:val="both"/>
        <w:rPr>
          <w:rFonts w:cstheme="minorHAnsi"/>
          <w:sz w:val="22"/>
          <w:szCs w:val="22"/>
        </w:rPr>
      </w:pPr>
      <w:r w:rsidRPr="008D2B16">
        <w:rPr>
          <w:rFonts w:cstheme="minorHAnsi"/>
          <w:sz w:val="22"/>
          <w:szCs w:val="22"/>
        </w:rPr>
        <w:t xml:space="preserve">Pasiūlymo forma </w:t>
      </w:r>
      <w:r w:rsidR="0048587E" w:rsidRPr="008D2B16">
        <w:rPr>
          <w:rFonts w:cstheme="minorHAnsi"/>
          <w:sz w:val="22"/>
          <w:szCs w:val="22"/>
        </w:rPr>
        <w:t>turi būti parengta</w:t>
      </w:r>
      <w:r w:rsidR="00EE44B0" w:rsidRPr="008D2B16">
        <w:rPr>
          <w:rFonts w:cstheme="minorHAnsi"/>
          <w:sz w:val="22"/>
          <w:szCs w:val="22"/>
        </w:rPr>
        <w:t xml:space="preserve"> </w:t>
      </w:r>
      <w:r w:rsidR="0048587E" w:rsidRPr="008D2B16">
        <w:rPr>
          <w:rFonts w:cstheme="minorHAnsi"/>
          <w:b/>
          <w:bCs/>
          <w:sz w:val="22"/>
          <w:szCs w:val="22"/>
        </w:rPr>
        <w:t>lietuvių kalba</w:t>
      </w:r>
      <w:r w:rsidR="00D17972" w:rsidRPr="008D2B16">
        <w:rPr>
          <w:rFonts w:cstheme="minorHAnsi"/>
          <w:sz w:val="22"/>
          <w:szCs w:val="22"/>
        </w:rPr>
        <w:t>.</w:t>
      </w:r>
      <w:r w:rsidR="0048587E" w:rsidRPr="008D2B16">
        <w:rPr>
          <w:rFonts w:cstheme="minorHAnsi"/>
          <w:sz w:val="22"/>
          <w:szCs w:val="22"/>
        </w:rPr>
        <w:t xml:space="preserve"> </w:t>
      </w:r>
      <w:r w:rsidR="001140D2" w:rsidRPr="008D2B16">
        <w:rPr>
          <w:rFonts w:cstheme="minorHAnsi"/>
          <w:sz w:val="22"/>
          <w:szCs w:val="22"/>
        </w:rPr>
        <w:t xml:space="preserve">Su pasiūlymu pateikiami dokumentai turi būti parengti lietuvių arba anglų kalba. </w:t>
      </w:r>
      <w:r w:rsidR="00F17A1F" w:rsidRPr="008D2B16">
        <w:rPr>
          <w:rFonts w:eastAsia="Arial" w:cstheme="minorHAnsi"/>
          <w:sz w:val="22"/>
          <w:szCs w:val="22"/>
        </w:rPr>
        <w:t>Jei kurie nors su pasiūlymu teikiami dokumentai parengti ne</w:t>
      </w:r>
      <w:r w:rsidR="001427AB" w:rsidRPr="008D2B16">
        <w:rPr>
          <w:rFonts w:eastAsia="Arial" w:cstheme="minorHAnsi"/>
          <w:sz w:val="22"/>
          <w:szCs w:val="22"/>
        </w:rPr>
        <w:t xml:space="preserve"> </w:t>
      </w:r>
      <w:r w:rsidR="001A6288" w:rsidRPr="008D2B16">
        <w:rPr>
          <w:rFonts w:eastAsia="Arial" w:cstheme="minorHAnsi"/>
          <w:sz w:val="22"/>
          <w:szCs w:val="22"/>
        </w:rPr>
        <w:t xml:space="preserve">reikalaujama </w:t>
      </w:r>
      <w:r w:rsidR="001427AB" w:rsidRPr="008D2B16">
        <w:rPr>
          <w:rFonts w:eastAsia="Arial" w:cstheme="minorHAnsi"/>
          <w:sz w:val="22"/>
          <w:szCs w:val="22"/>
        </w:rPr>
        <w:t xml:space="preserve">kalba , </w:t>
      </w:r>
      <w:r w:rsidR="003F1D78" w:rsidRPr="008D2B16">
        <w:rPr>
          <w:rFonts w:eastAsia="Arial" w:cstheme="minorHAnsi"/>
          <w:sz w:val="22"/>
          <w:szCs w:val="22"/>
        </w:rPr>
        <w:t>turi būti pateikt</w:t>
      </w:r>
      <w:r w:rsidR="007A233D" w:rsidRPr="008D2B16">
        <w:rPr>
          <w:rFonts w:eastAsia="Arial" w:cstheme="minorHAnsi"/>
          <w:sz w:val="22"/>
          <w:szCs w:val="22"/>
        </w:rPr>
        <w:t xml:space="preserve">i dokumentai originalia kalba ir jų </w:t>
      </w:r>
      <w:r w:rsidR="003F1D78" w:rsidRPr="008D2B16">
        <w:rPr>
          <w:rFonts w:eastAsia="Arial" w:cstheme="minorHAnsi"/>
          <w:sz w:val="22"/>
          <w:szCs w:val="22"/>
        </w:rPr>
        <w:t xml:space="preserve">tikslus vertimas į </w:t>
      </w:r>
      <w:r w:rsidR="40DC6EFC" w:rsidRPr="008D2B16">
        <w:rPr>
          <w:rFonts w:eastAsia="Arial" w:cstheme="minorHAnsi"/>
          <w:sz w:val="22"/>
          <w:szCs w:val="22"/>
        </w:rPr>
        <w:t>reikalaujamą</w:t>
      </w:r>
      <w:r w:rsidR="001427AB" w:rsidRPr="008D2B16">
        <w:rPr>
          <w:rFonts w:eastAsia="Arial" w:cstheme="minorHAnsi"/>
          <w:sz w:val="22"/>
          <w:szCs w:val="22"/>
        </w:rPr>
        <w:t xml:space="preserve"> </w:t>
      </w:r>
      <w:r w:rsidR="00141BF1" w:rsidRPr="008D2B16">
        <w:rPr>
          <w:rFonts w:eastAsia="Arial" w:cstheme="minorHAnsi"/>
          <w:sz w:val="22"/>
          <w:szCs w:val="22"/>
        </w:rPr>
        <w:t>kalbą</w:t>
      </w:r>
      <w:r w:rsidR="00F17A1F" w:rsidRPr="008D2B16">
        <w:rPr>
          <w:rFonts w:eastAsia="Arial" w:cstheme="minorHAnsi"/>
          <w:sz w:val="22"/>
          <w:szCs w:val="22"/>
        </w:rPr>
        <w:t xml:space="preserve">. </w:t>
      </w:r>
      <w:r w:rsidR="005C7F76" w:rsidRPr="008D2B16">
        <w:rPr>
          <w:rFonts w:eastAsia="Arial" w:cstheme="minorHAnsi"/>
          <w:sz w:val="22"/>
          <w:szCs w:val="22"/>
        </w:rPr>
        <w:t xml:space="preserve">Perkančiajai organizacijai paprašius, tiekėjas privalo pateikti dokumentų anglų kalba vertimą į lietuvių kalbą. </w:t>
      </w:r>
      <w:r w:rsidR="0085364E" w:rsidRPr="008D2B16">
        <w:rPr>
          <w:rFonts w:cstheme="minorHAnsi"/>
          <w:sz w:val="22"/>
          <w:szCs w:val="22"/>
        </w:rPr>
        <w:t>Perkančiajai organizacijai turint įtarimų</w:t>
      </w:r>
      <w:r w:rsidR="0048587E" w:rsidRPr="008D2B16">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14456009"/>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06D97A9" w14:textId="005D25E1" w:rsidR="00D96A3A" w:rsidRPr="0011196A" w:rsidRDefault="00655F17" w:rsidP="001E2EA7">
      <w:pPr>
        <w:pStyle w:val="Sraopastraipa"/>
        <w:spacing w:after="0" w:line="240" w:lineRule="auto"/>
        <w:ind w:left="0" w:firstLine="709"/>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galiojimą ne mažesne </w:t>
      </w:r>
      <w:r w:rsidR="009F474E" w:rsidRPr="00422645">
        <w:rPr>
          <w:rFonts w:cstheme="minorHAnsi"/>
          <w:sz w:val="22"/>
          <w:szCs w:val="22"/>
        </w:rPr>
        <w:t xml:space="preserve">kaip </w:t>
      </w:r>
      <w:r w:rsidR="005D1CCF" w:rsidRPr="00422645">
        <w:rPr>
          <w:rFonts w:cstheme="minorHAnsi"/>
          <w:sz w:val="22"/>
          <w:szCs w:val="22"/>
        </w:rPr>
        <w:t>174</w:t>
      </w:r>
      <w:r w:rsidR="00181E2C" w:rsidRPr="00422645">
        <w:rPr>
          <w:rFonts w:cstheme="minorHAnsi"/>
          <w:sz w:val="22"/>
          <w:szCs w:val="22"/>
        </w:rPr>
        <w:t>.000,00 EUR</w:t>
      </w:r>
      <w:r w:rsidR="00206125" w:rsidRPr="00422645">
        <w:rPr>
          <w:rFonts w:eastAsia="Calibri" w:cstheme="minorHAnsi"/>
          <w:sz w:val="22"/>
          <w:szCs w:val="22"/>
        </w:rPr>
        <w:t xml:space="preserve"> </w:t>
      </w:r>
      <w:r w:rsidR="004E13EA" w:rsidRPr="00682B25">
        <w:rPr>
          <w:rFonts w:cstheme="minorHAnsi"/>
          <w:sz w:val="22"/>
          <w:szCs w:val="22"/>
        </w:rPr>
        <w:t xml:space="preserve">vienu iš šių būdų: </w:t>
      </w:r>
      <w:r w:rsidR="00016F4A" w:rsidRPr="00422645">
        <w:rPr>
          <w:rFonts w:cstheme="minorHAnsi"/>
          <w:sz w:val="22"/>
          <w:szCs w:val="22"/>
        </w:rPr>
        <w:t>užstatu, banko garantija arba draudimo bendrovės laidavimo draudimu (toliau – laidavimo draudimas)</w:t>
      </w:r>
      <w:r w:rsidR="00FD51C2" w:rsidRPr="00422645">
        <w:rPr>
          <w:rFonts w:cstheme="minorHAnsi"/>
          <w:sz w:val="22"/>
          <w:szCs w:val="22"/>
        </w:rPr>
        <w:t>.</w:t>
      </w:r>
      <w:r w:rsidR="00EF7CDF" w:rsidRPr="00422645">
        <w:rPr>
          <w:rFonts w:cstheme="minorHAnsi"/>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69AF9A4"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9B82EA1" w:rsidRPr="5F231C8B">
        <w:rPr>
          <w:sz w:val="22"/>
          <w:szCs w:val="22"/>
        </w:rPr>
        <w:t>"</w:t>
      </w:r>
      <w:proofErr w:type="spellStart"/>
      <w:r w:rsidR="09B82EA1" w:rsidRPr="5F231C8B">
        <w:rPr>
          <w:sz w:val="22"/>
          <w:szCs w:val="22"/>
        </w:rPr>
        <w:t>Artea</w:t>
      </w:r>
      <w:proofErr w:type="spellEnd"/>
      <w:r w:rsidR="09B82EA1" w:rsidRPr="5F231C8B">
        <w:rPr>
          <w:sz w:val="22"/>
          <w:szCs w:val="22"/>
        </w:rPr>
        <w:t>” banke, AB</w:t>
      </w:r>
      <w:r w:rsidRPr="5F231C8B">
        <w:rPr>
          <w:sz w:val="22"/>
          <w:szCs w:val="22"/>
        </w:rPr>
        <w:t xml:space="preserve"> arba LT50 4010 0424 0394 3983 Luminor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w:t>
      </w:r>
      <w:r w:rsidRPr="0084262E">
        <w:rPr>
          <w:rFonts w:cstheme="minorHAnsi"/>
          <w:sz w:val="22"/>
          <w:szCs w:val="22"/>
        </w:rPr>
        <w:t xml:space="preserve">pirkimo 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privalo pateikti </w:t>
      </w:r>
      <w:r w:rsidRPr="002E6F8F">
        <w:rPr>
          <w:rFonts w:cstheme="minorHAnsi"/>
          <w:sz w:val="22"/>
          <w:szCs w:val="22"/>
        </w:rPr>
        <w:t>užpildytą pasiūlymo galiojimą užtikrinantį dokumentą</w:t>
      </w:r>
      <w:r w:rsidR="00657BE1" w:rsidRPr="002E6F8F">
        <w:rPr>
          <w:rFonts w:cstheme="minorHAnsi"/>
          <w:sz w:val="22"/>
          <w:szCs w:val="22"/>
        </w:rPr>
        <w:t>, atitinkantį</w:t>
      </w:r>
      <w:r w:rsidRPr="002E6F8F">
        <w:rPr>
          <w:rFonts w:cstheme="minorHAnsi"/>
          <w:sz w:val="22"/>
          <w:szCs w:val="22"/>
        </w:rPr>
        <w:t xml:space="preserve"> </w:t>
      </w:r>
      <w:r w:rsidR="00127D28" w:rsidRPr="002E6F8F">
        <w:rPr>
          <w:rFonts w:cstheme="minorHAnsi"/>
          <w:sz w:val="22"/>
          <w:szCs w:val="22"/>
        </w:rPr>
        <w:t xml:space="preserve">šiame pirkimo sąlygų skyriuje ir </w:t>
      </w:r>
      <w:r w:rsidRPr="002E6F8F">
        <w:rPr>
          <w:rFonts w:cstheme="minorHAnsi"/>
          <w:sz w:val="22"/>
          <w:szCs w:val="22"/>
        </w:rPr>
        <w:t xml:space="preserve">pasiūlymo galiojimo užtikrinimo </w:t>
      </w:r>
      <w:r w:rsidR="00657BE1" w:rsidRPr="002E6F8F">
        <w:rPr>
          <w:rFonts w:cstheme="minorHAnsi"/>
          <w:sz w:val="22"/>
          <w:szCs w:val="22"/>
        </w:rPr>
        <w:t xml:space="preserve">formose pateiktas sąlygas </w:t>
      </w:r>
      <w:r w:rsidRPr="002E6F8F">
        <w:rPr>
          <w:rFonts w:cstheme="minorHAnsi"/>
          <w:sz w:val="22"/>
          <w:szCs w:val="22"/>
        </w:rPr>
        <w:t>(</w:t>
      </w:r>
      <w:r w:rsidR="00893D4B" w:rsidRPr="002E6F8F">
        <w:rPr>
          <w:rFonts w:cstheme="minorHAnsi"/>
          <w:sz w:val="22"/>
          <w:szCs w:val="22"/>
        </w:rPr>
        <w:t xml:space="preserve">specialiųjų </w:t>
      </w:r>
      <w:r w:rsidRPr="002E6F8F">
        <w:rPr>
          <w:rFonts w:cstheme="minorHAnsi"/>
          <w:sz w:val="22"/>
          <w:szCs w:val="22"/>
        </w:rPr>
        <w:t xml:space="preserve">pirkimo sąlygų </w:t>
      </w:r>
      <w:r w:rsidR="00D7055A" w:rsidRPr="002E6F8F">
        <w:rPr>
          <w:rFonts w:cstheme="minorHAnsi"/>
          <w:sz w:val="22"/>
          <w:szCs w:val="22"/>
        </w:rPr>
        <w:t>9</w:t>
      </w:r>
      <w:r w:rsidR="00893D4B" w:rsidRPr="002E6F8F">
        <w:rPr>
          <w:rFonts w:cstheme="minorHAnsi"/>
          <w:sz w:val="22"/>
          <w:szCs w:val="22"/>
        </w:rPr>
        <w:t xml:space="preserve"> </w:t>
      </w:r>
      <w:r w:rsidRPr="002E6F8F">
        <w:rPr>
          <w:rFonts w:cstheme="minorHAnsi"/>
          <w:sz w:val="22"/>
          <w:szCs w:val="22"/>
        </w:rPr>
        <w:t>priedą</w:t>
      </w:r>
      <w:r w:rsidR="00657BE1" w:rsidRPr="002E6F8F">
        <w:rPr>
          <w:rFonts w:cstheme="minorHAnsi"/>
          <w:sz w:val="22"/>
          <w:szCs w:val="22"/>
        </w:rPr>
        <w:t xml:space="preserve"> „Pasiūlymo galiojimo užtikrinimo formos“</w:t>
      </w:r>
      <w:r w:rsidRPr="002E6F8F">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lastRenderedPageBreak/>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6BFFA9EE"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2B5F9F">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2B5F9F">
        <w:rPr>
          <w:rFonts w:cstheme="minorHAnsi"/>
          <w:sz w:val="22"/>
          <w:szCs w:val="22"/>
        </w:rPr>
        <w:t>p</w:t>
      </w:r>
      <w:r w:rsidR="00D17945" w:rsidRPr="002B5F9F">
        <w:rPr>
          <w:rFonts w:cstheme="minorHAnsi"/>
          <w:sz w:val="22"/>
          <w:szCs w:val="22"/>
          <w:shd w:val="clear" w:color="auto" w:fill="FFFFFF"/>
        </w:rPr>
        <w:t>irkimo</w:t>
      </w:r>
      <w:r w:rsidRPr="002B5F9F">
        <w:rPr>
          <w:rFonts w:cstheme="minorHAnsi"/>
          <w:sz w:val="22"/>
          <w:szCs w:val="22"/>
          <w:shd w:val="clear" w:color="auto" w:fill="FFFFFF"/>
        </w:rPr>
        <w:t xml:space="preserve"> sąlygų </w:t>
      </w:r>
      <w:r w:rsidR="00A11014" w:rsidRPr="002B5F9F">
        <w:rPr>
          <w:rFonts w:cstheme="minorHAnsi"/>
          <w:sz w:val="22"/>
          <w:szCs w:val="22"/>
        </w:rPr>
        <w:t xml:space="preserve">1 priede „Terminai“ </w:t>
      </w:r>
      <w:r w:rsidRPr="002B5F9F">
        <w:rPr>
          <w:rFonts w:cstheme="minorHAnsi"/>
          <w:sz w:val="22"/>
          <w:szCs w:val="22"/>
        </w:rPr>
        <w:t xml:space="preserve">nustatytą terminą įvykus </w:t>
      </w:r>
      <w:r w:rsidRPr="00682B25">
        <w:rPr>
          <w:rFonts w:cstheme="minorHAnsi"/>
          <w:color w:val="000000" w:themeColor="text1"/>
          <w:sz w:val="22"/>
          <w:szCs w:val="22"/>
        </w:rPr>
        <w:t>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17D0440C" w14:textId="374DB7D1" w:rsidR="003A3FCE" w:rsidRPr="00C0146C" w:rsidRDefault="00100678" w:rsidP="00EB50B0">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14456010"/>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663BDD1F" w:rsidR="00040C0F" w:rsidRPr="00C81A59" w:rsidRDefault="002827E4" w:rsidP="00C81A59">
      <w:pPr>
        <w:spacing w:after="0" w:line="240" w:lineRule="auto"/>
        <w:ind w:left="710"/>
        <w:rPr>
          <w:rFonts w:cstheme="minorHAnsi"/>
          <w:sz w:val="22"/>
          <w:szCs w:val="22"/>
        </w:rPr>
      </w:pPr>
      <w:r w:rsidRPr="00682B25">
        <w:rPr>
          <w:rFonts w:cstheme="minorHAnsi"/>
          <w:sz w:val="22"/>
          <w:szCs w:val="22"/>
        </w:rPr>
        <w:t xml:space="preserve">8.1. </w:t>
      </w:r>
      <w:r w:rsidR="00040C0F" w:rsidRPr="00C81A59">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14456011"/>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50BC7989" w14:textId="0BEDFA81" w:rsidR="00003A3F" w:rsidRPr="004316C6" w:rsidRDefault="002D470F" w:rsidP="004316C6">
      <w:pPr>
        <w:spacing w:after="0" w:line="240" w:lineRule="auto"/>
        <w:ind w:firstLine="709"/>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 xml:space="preserve">kainos ir kokybės santykį. Duomenys, kuriuos savo </w:t>
      </w:r>
      <w:r w:rsidR="00003A3F" w:rsidRPr="00680AD4">
        <w:rPr>
          <w:rFonts w:eastAsia="Calibri" w:cstheme="minorHAnsi"/>
          <w:sz w:val="22"/>
          <w:szCs w:val="22"/>
        </w:rPr>
        <w:t>pasiūlyme turi pateikti tiekėjas, vertinimo kriterijai ir tvarka, pagal kuria vertinami tiekėjo pateikti duomenys, pateikiama</w:t>
      </w:r>
      <w:r w:rsidR="004E71CB" w:rsidRPr="00680AD4">
        <w:rPr>
          <w:rFonts w:eastAsia="Calibri" w:cstheme="minorHAnsi"/>
          <w:sz w:val="22"/>
          <w:szCs w:val="22"/>
        </w:rPr>
        <w:t xml:space="preserve"> </w:t>
      </w:r>
      <w:r w:rsidR="00CE14DF" w:rsidRPr="00680AD4">
        <w:rPr>
          <w:rFonts w:eastAsia="Calibri" w:cstheme="minorHAnsi"/>
          <w:sz w:val="22"/>
          <w:szCs w:val="22"/>
        </w:rPr>
        <w:t>specialiųjų p</w:t>
      </w:r>
      <w:r w:rsidR="00551FA7" w:rsidRPr="00680AD4">
        <w:rPr>
          <w:rFonts w:eastAsia="Calibri" w:cstheme="minorHAnsi"/>
          <w:sz w:val="22"/>
          <w:szCs w:val="22"/>
        </w:rPr>
        <w:t xml:space="preserve">irkimo </w:t>
      </w:r>
      <w:r w:rsidR="00913029" w:rsidRPr="00680AD4">
        <w:rPr>
          <w:rFonts w:eastAsia="Calibri" w:cstheme="minorHAnsi"/>
          <w:sz w:val="22"/>
          <w:szCs w:val="22"/>
        </w:rPr>
        <w:t>sąlygų</w:t>
      </w:r>
      <w:r w:rsidR="00090235" w:rsidRPr="00680AD4">
        <w:rPr>
          <w:rFonts w:eastAsia="Calibri" w:cstheme="minorHAnsi"/>
          <w:sz w:val="22"/>
          <w:szCs w:val="22"/>
        </w:rPr>
        <w:t xml:space="preserve"> </w:t>
      </w:r>
      <w:r w:rsidR="00BD7BAD" w:rsidRPr="00680AD4">
        <w:rPr>
          <w:rFonts w:cstheme="minorHAnsi"/>
          <w:sz w:val="22"/>
          <w:szCs w:val="22"/>
          <w:shd w:val="clear" w:color="auto" w:fill="FFFFFF"/>
        </w:rPr>
        <w:t>3</w:t>
      </w:r>
      <w:r w:rsidR="003339CC" w:rsidRPr="00680AD4">
        <w:rPr>
          <w:rFonts w:cstheme="minorHAnsi"/>
          <w:sz w:val="22"/>
          <w:szCs w:val="22"/>
          <w:shd w:val="clear" w:color="auto" w:fill="FFFFFF"/>
        </w:rPr>
        <w:t xml:space="preserve"> priede „Pasiūlymo forma“ ir (arba) </w:t>
      </w:r>
      <w:r w:rsidR="00F76B50" w:rsidRPr="00680AD4">
        <w:rPr>
          <w:rFonts w:cstheme="minorHAnsi"/>
          <w:sz w:val="22"/>
          <w:szCs w:val="22"/>
          <w:shd w:val="clear" w:color="auto" w:fill="FFFFFF"/>
        </w:rPr>
        <w:t>4</w:t>
      </w:r>
      <w:r w:rsidR="004C7E56" w:rsidRPr="00680AD4">
        <w:rPr>
          <w:rFonts w:cstheme="minorHAnsi"/>
          <w:sz w:val="22"/>
          <w:szCs w:val="22"/>
          <w:shd w:val="clear" w:color="auto" w:fill="FFFFFF"/>
        </w:rPr>
        <w:t xml:space="preserve"> priede </w:t>
      </w:r>
      <w:r w:rsidR="004C7E56" w:rsidRPr="00680AD4">
        <w:rPr>
          <w:rFonts w:eastAsia="Calibri" w:cstheme="minorHAnsi"/>
          <w:sz w:val="22"/>
          <w:szCs w:val="22"/>
        </w:rPr>
        <w:t>„Pasiūlymų vertinimo kriterijai ir sąlygos</w:t>
      </w:r>
      <w:r w:rsidR="002D1075" w:rsidRPr="00680AD4">
        <w:rPr>
          <w:rFonts w:eastAsia="Calibri" w:cstheme="minorHAnsi"/>
          <w:sz w:val="22"/>
          <w:szCs w:val="22"/>
        </w:rPr>
        <w:t>“</w:t>
      </w:r>
      <w:r w:rsidR="00090235" w:rsidRPr="00680AD4">
        <w:rPr>
          <w:rFonts w:eastAsia="Calibri" w:cstheme="minorHAnsi"/>
          <w:sz w:val="22"/>
          <w:szCs w:val="22"/>
        </w:rPr>
        <w:t>.</w:t>
      </w:r>
      <w:r w:rsidR="00CE14DF" w:rsidRPr="00680AD4">
        <w:rPr>
          <w:rFonts w:eastAsia="Calibri" w:cstheme="minorHAnsi"/>
          <w:sz w:val="22"/>
          <w:szCs w:val="22"/>
        </w:rPr>
        <w:t xml:space="preserve"> </w:t>
      </w:r>
    </w:p>
    <w:p w14:paraId="102136D3" w14:textId="3AFFA035" w:rsidR="00D734C6" w:rsidRPr="00680AD4" w:rsidRDefault="00D734C6" w:rsidP="00680AD4">
      <w:pPr>
        <w:pStyle w:val="Sraopastraipa"/>
        <w:numPr>
          <w:ilvl w:val="1"/>
          <w:numId w:val="9"/>
        </w:numPr>
        <w:spacing w:after="0" w:line="20" w:lineRule="atLeast"/>
        <w:ind w:left="0" w:firstLine="567"/>
        <w:jc w:val="both"/>
        <w:rPr>
          <w:rFonts w:eastAsiaTheme="minorHAnsi" w:cstheme="minorHAnsi"/>
          <w:bCs/>
          <w:iCs/>
          <w:sz w:val="22"/>
          <w:szCs w:val="22"/>
        </w:rPr>
      </w:pPr>
      <w:r w:rsidRPr="00680AD4">
        <w:rPr>
          <w:rFonts w:cstheme="minorHAnsi"/>
          <w:color w:val="000000" w:themeColor="text1"/>
          <w:sz w:val="22"/>
          <w:szCs w:val="22"/>
        </w:rPr>
        <w:t xml:space="preserve">Laimėjusiu </w:t>
      </w:r>
      <w:r w:rsidR="005D7D8C" w:rsidRPr="00680AD4">
        <w:rPr>
          <w:rFonts w:cstheme="minorHAnsi"/>
          <w:color w:val="000000" w:themeColor="text1"/>
          <w:sz w:val="22"/>
          <w:szCs w:val="22"/>
        </w:rPr>
        <w:t>pasiūlymu</w:t>
      </w:r>
      <w:r w:rsidRPr="00680AD4">
        <w:rPr>
          <w:rFonts w:cstheme="minorHAnsi"/>
          <w:color w:val="000000" w:themeColor="text1"/>
          <w:sz w:val="22"/>
          <w:szCs w:val="22"/>
        </w:rPr>
        <w:t xml:space="preserve"> galės būti pripažintas tik 1 (vienas) </w:t>
      </w:r>
      <w:r w:rsidR="005D7D8C" w:rsidRPr="00680AD4">
        <w:rPr>
          <w:rFonts w:cstheme="minorHAnsi"/>
          <w:color w:val="000000" w:themeColor="text1"/>
          <w:sz w:val="22"/>
          <w:szCs w:val="22"/>
        </w:rPr>
        <w:t>ekonomiškai naudingiausias pasiūlymas, esantis pasiūlymų eilės pirmojoje vietoje</w:t>
      </w:r>
      <w:r w:rsidRPr="00680AD4">
        <w:rPr>
          <w:rFonts w:cstheme="minorHAnsi"/>
          <w:color w:val="000000" w:themeColor="text1"/>
          <w:sz w:val="22"/>
          <w:szCs w:val="22"/>
        </w:rPr>
        <w:t xml:space="preserve">. </w:t>
      </w:r>
    </w:p>
    <w:p w14:paraId="60FEBC05" w14:textId="2667CE4C" w:rsidR="001A25FD" w:rsidRPr="00760CAE"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lastRenderedPageBreak/>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532A73" w:rsidRPr="00E26628">
        <w:rPr>
          <w:rFonts w:cstheme="minorHAnsi"/>
          <w:sz w:val="22"/>
          <w:szCs w:val="22"/>
        </w:rPr>
        <w:t>užpildyta pasiūlymo forma (pirkimo sąlygų 3 priedas), užpildyti sąnaudų žiniaraščiai (pirkimo sąlygų 1</w:t>
      </w:r>
      <w:r w:rsidR="00E26628" w:rsidRPr="00E26628">
        <w:rPr>
          <w:rFonts w:cstheme="minorHAnsi"/>
          <w:sz w:val="22"/>
          <w:szCs w:val="22"/>
        </w:rPr>
        <w:t>1</w:t>
      </w:r>
      <w:r w:rsidR="00532A73" w:rsidRPr="00E26628">
        <w:rPr>
          <w:rFonts w:cstheme="minorHAnsi"/>
          <w:sz w:val="22"/>
          <w:szCs w:val="22"/>
        </w:rPr>
        <w:t xml:space="preserve"> priedas).</w:t>
      </w:r>
    </w:p>
    <w:p w14:paraId="7178916B" w14:textId="3902A8DE" w:rsidR="00BB7848" w:rsidRPr="00C0146C" w:rsidRDefault="00DA23E1" w:rsidP="00C0146C">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4456012"/>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1CD84A4F" w14:textId="77777777" w:rsidR="00C9348A" w:rsidRDefault="00F57665" w:rsidP="00C9348A">
      <w:pPr>
        <w:pStyle w:val="Sraopastraipa"/>
        <w:numPr>
          <w:ilvl w:val="1"/>
          <w:numId w:val="14"/>
        </w:numPr>
        <w:spacing w:after="0" w:line="240" w:lineRule="auto"/>
        <w:ind w:left="0" w:firstLine="709"/>
        <w:jc w:val="both"/>
        <w:rPr>
          <w:rFonts w:cstheme="minorHAnsi"/>
          <w:sz w:val="22"/>
          <w:szCs w:val="22"/>
        </w:rPr>
      </w:pPr>
      <w:r w:rsidRPr="00561D0C">
        <w:rPr>
          <w:rFonts w:cstheme="minorHAnsi"/>
          <w:sz w:val="22"/>
          <w:szCs w:val="22"/>
        </w:rPr>
        <w:t>Ši pirkimo procedūra atliekama siekiant sudaryti sutartį</w:t>
      </w:r>
      <w:r w:rsidR="009A7D11" w:rsidRPr="00561D0C">
        <w:rPr>
          <w:rFonts w:cstheme="minorHAnsi"/>
          <w:sz w:val="22"/>
          <w:szCs w:val="22"/>
        </w:rPr>
        <w:t xml:space="preserve"> su tiekėju, kurio pasiūlymas</w:t>
      </w:r>
      <w:r w:rsidR="007B12FF" w:rsidRPr="00561D0C">
        <w:rPr>
          <w:rFonts w:cstheme="minorHAnsi"/>
          <w:sz w:val="22"/>
          <w:szCs w:val="22"/>
        </w:rPr>
        <w:t xml:space="preserve">, vadovaujantis </w:t>
      </w:r>
      <w:r w:rsidR="008F4194" w:rsidRPr="00561D0C">
        <w:rPr>
          <w:rFonts w:cstheme="minorHAnsi"/>
          <w:sz w:val="22"/>
          <w:szCs w:val="22"/>
        </w:rPr>
        <w:t>p</w:t>
      </w:r>
      <w:r w:rsidR="007B12FF" w:rsidRPr="00561D0C">
        <w:rPr>
          <w:rFonts w:cstheme="minorHAnsi"/>
          <w:sz w:val="22"/>
          <w:szCs w:val="22"/>
        </w:rPr>
        <w:t xml:space="preserve">irkimo </w:t>
      </w:r>
      <w:r w:rsidR="00207E40" w:rsidRPr="00561D0C">
        <w:rPr>
          <w:rFonts w:cstheme="minorHAnsi"/>
          <w:sz w:val="22"/>
          <w:szCs w:val="22"/>
        </w:rPr>
        <w:t>sąlygose</w:t>
      </w:r>
      <w:r w:rsidR="007B12FF" w:rsidRPr="00561D0C">
        <w:rPr>
          <w:rFonts w:cstheme="minorHAnsi"/>
          <w:sz w:val="22"/>
          <w:szCs w:val="22"/>
        </w:rPr>
        <w:t xml:space="preserve"> nustatyta tvarka</w:t>
      </w:r>
      <w:r w:rsidR="0023505D" w:rsidRPr="00561D0C">
        <w:rPr>
          <w:rFonts w:cstheme="minorHAnsi"/>
          <w:sz w:val="22"/>
          <w:szCs w:val="22"/>
        </w:rPr>
        <w:t>,</w:t>
      </w:r>
      <w:r w:rsidR="009A7D11" w:rsidRPr="00561D0C">
        <w:rPr>
          <w:rFonts w:cstheme="minorHAnsi"/>
          <w:sz w:val="22"/>
          <w:szCs w:val="22"/>
        </w:rPr>
        <w:t xml:space="preserve"> bus pripažintas laimėjęs</w:t>
      </w:r>
      <w:r w:rsidR="00F065D6" w:rsidRPr="00561D0C">
        <w:rPr>
          <w:rFonts w:cstheme="minorHAnsi"/>
          <w:sz w:val="22"/>
          <w:szCs w:val="22"/>
        </w:rPr>
        <w:t xml:space="preserve">. </w:t>
      </w:r>
      <w:r w:rsidR="004B2DE4" w:rsidRPr="00561D0C">
        <w:rPr>
          <w:rFonts w:cstheme="minorHAnsi"/>
          <w:sz w:val="22"/>
          <w:szCs w:val="22"/>
        </w:rPr>
        <w:t xml:space="preserve">Sutarties sąlygos pateikiamos </w:t>
      </w:r>
      <w:r w:rsidR="00F04AAE" w:rsidRPr="00561D0C">
        <w:rPr>
          <w:rFonts w:cstheme="minorHAnsi"/>
          <w:sz w:val="22"/>
          <w:szCs w:val="22"/>
        </w:rPr>
        <w:t>specialiųjų pirkimo</w:t>
      </w:r>
      <w:r w:rsidR="00551FA7" w:rsidRPr="00561D0C">
        <w:rPr>
          <w:rFonts w:cstheme="minorHAnsi"/>
          <w:sz w:val="22"/>
          <w:szCs w:val="22"/>
        </w:rPr>
        <w:t xml:space="preserve"> </w:t>
      </w:r>
      <w:r w:rsidR="00D86901" w:rsidRPr="00561D0C">
        <w:rPr>
          <w:rFonts w:cstheme="minorHAnsi"/>
          <w:sz w:val="22"/>
          <w:szCs w:val="22"/>
        </w:rPr>
        <w:t xml:space="preserve">sąlygų </w:t>
      </w:r>
      <w:r w:rsidR="00442563" w:rsidRPr="00561D0C">
        <w:rPr>
          <w:rFonts w:cstheme="minorHAnsi"/>
          <w:sz w:val="22"/>
          <w:szCs w:val="22"/>
        </w:rPr>
        <w:t>5</w:t>
      </w:r>
      <w:r w:rsidR="00F04AAE" w:rsidRPr="00561D0C">
        <w:rPr>
          <w:rFonts w:cstheme="minorHAnsi"/>
          <w:sz w:val="22"/>
          <w:szCs w:val="22"/>
        </w:rPr>
        <w:t xml:space="preserve"> </w:t>
      </w:r>
      <w:r w:rsidR="00D86901" w:rsidRPr="00561D0C">
        <w:rPr>
          <w:rFonts w:cstheme="minorHAnsi"/>
          <w:sz w:val="22"/>
          <w:szCs w:val="22"/>
        </w:rPr>
        <w:t>priede „Sutarties projektas“</w:t>
      </w:r>
      <w:r w:rsidR="004B2DE4" w:rsidRPr="00561D0C">
        <w:rPr>
          <w:rFonts w:cstheme="minorHAnsi"/>
          <w:sz w:val="22"/>
          <w:szCs w:val="22"/>
        </w:rPr>
        <w:t>.</w:t>
      </w:r>
    </w:p>
    <w:p w14:paraId="70D641C4" w14:textId="68158691" w:rsidR="002955C5" w:rsidRPr="00C9348A" w:rsidRDefault="00A70DAE" w:rsidP="00C9348A">
      <w:pPr>
        <w:pStyle w:val="Sraopastraipa"/>
        <w:numPr>
          <w:ilvl w:val="1"/>
          <w:numId w:val="14"/>
        </w:numPr>
        <w:spacing w:after="0" w:line="240" w:lineRule="auto"/>
        <w:ind w:left="0" w:firstLine="709"/>
        <w:jc w:val="both"/>
        <w:rPr>
          <w:rFonts w:cstheme="minorHAnsi"/>
          <w:sz w:val="22"/>
          <w:szCs w:val="22"/>
        </w:rPr>
      </w:pPr>
      <w:r w:rsidRPr="00C9348A">
        <w:rPr>
          <w:rFonts w:eastAsia="Times New Roman" w:cstheme="minorHAnsi"/>
          <w:sz w:val="22"/>
          <w:szCs w:val="22"/>
        </w:rPr>
        <w:t xml:space="preserve">Tiekėjas, sudarius sutartį, bet ne vėliau kaip iki sutarties vykdymo pradžios, </w:t>
      </w:r>
      <w:r w:rsidR="00EA4E23" w:rsidRPr="00C9348A">
        <w:rPr>
          <w:rFonts w:eastAsia="Times New Roman" w:cstheme="minorHAnsi"/>
          <w:sz w:val="22"/>
          <w:szCs w:val="22"/>
        </w:rPr>
        <w:t>turės</w:t>
      </w:r>
      <w:r w:rsidRPr="00C9348A">
        <w:rPr>
          <w:rFonts w:eastAsia="Times New Roman" w:cstheme="minorHAnsi"/>
          <w:sz w:val="22"/>
          <w:szCs w:val="22"/>
        </w:rPr>
        <w:t xml:space="preserve"> pateikti sutartį vykdysiančių ir perkančiosios organizacijos nurodytas užduotis atliksiančių darbuotojų sąrašą (vardus, pavardes, gimimo datas) ir jiems siūlomo mokėti darbo užmokesčio mėnesio medianą</w:t>
      </w:r>
      <w:r w:rsidR="00EA4E23" w:rsidRPr="00C9348A">
        <w:rPr>
          <w:rFonts w:eastAsia="Times New Roman" w:cstheme="minorHAnsi"/>
          <w:sz w:val="22"/>
          <w:szCs w:val="22"/>
        </w:rPr>
        <w:t>.</w:t>
      </w:r>
      <w:r w:rsidRPr="00C9348A">
        <w:rPr>
          <w:rFonts w:eastAsia="Times New Roman" w:cstheme="minorHAnsi"/>
          <w:sz w:val="22"/>
          <w:szCs w:val="22"/>
        </w:rPr>
        <w:t xml:space="preserve"> </w:t>
      </w:r>
      <w:r w:rsidR="00EA4E23" w:rsidRPr="00C9348A">
        <w:rPr>
          <w:rFonts w:eastAsia="Times New Roman" w:cstheme="minorHAnsi"/>
          <w:sz w:val="22"/>
          <w:szCs w:val="22"/>
        </w:rPr>
        <w:t>S</w:t>
      </w:r>
      <w:r w:rsidRPr="00C9348A">
        <w:rPr>
          <w:rFonts w:eastAsia="Times New Roman" w:cstheme="minorHAnsi"/>
          <w:sz w:val="22"/>
          <w:szCs w:val="22"/>
        </w:rPr>
        <w:t xml:space="preserve">utarties vykdymo metu pasikeitus nurodytai informacijai tiekėjas nedelsdamas </w:t>
      </w:r>
      <w:r w:rsidR="00EA4E23" w:rsidRPr="00C9348A">
        <w:rPr>
          <w:rFonts w:eastAsia="Times New Roman" w:cstheme="minorHAnsi"/>
          <w:sz w:val="22"/>
          <w:szCs w:val="22"/>
        </w:rPr>
        <w:t>turės</w:t>
      </w:r>
      <w:r w:rsidRPr="00C9348A">
        <w:rPr>
          <w:rFonts w:eastAsia="Times New Roman" w:cstheme="minorHAnsi"/>
          <w:sz w:val="22"/>
          <w:szCs w:val="22"/>
        </w:rPr>
        <w:t xml:space="preserve"> informuoti perkančiąją organizaciją ir pateikti atnaujintą nurodytų darbuotojų sąrašą ir patikslintą darbo užmokesčio mėnesio medianą</w:t>
      </w:r>
      <w:r w:rsidR="00EA4E23" w:rsidRPr="00C9348A">
        <w:rPr>
          <w:rFonts w:eastAsia="Times New Roman" w:cstheme="minorHAnsi"/>
          <w:sz w:val="22"/>
          <w:szCs w:val="22"/>
        </w:rPr>
        <w:t xml:space="preserve"> (</w:t>
      </w:r>
      <w:r w:rsidRPr="00C9348A">
        <w:rPr>
          <w:rFonts w:eastAsia="Times New Roman" w:cstheme="minorHAnsi"/>
          <w:sz w:val="22"/>
          <w:szCs w:val="22"/>
        </w:rPr>
        <w:t>jeigu taikytina</w:t>
      </w:r>
      <w:r w:rsidR="00EA4E23" w:rsidRPr="00C9348A">
        <w:rPr>
          <w:rFonts w:eastAsia="Times New Roman" w:cstheme="minorHAnsi"/>
          <w:sz w:val="22"/>
          <w:szCs w:val="22"/>
        </w:rPr>
        <w:t>).</w:t>
      </w:r>
    </w:p>
    <w:p w14:paraId="62CB5B95" w14:textId="145F7532"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7" w:name="_Toc214456013"/>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35613CD9"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w:t>
      </w:r>
      <w:r w:rsidRPr="00553A26">
        <w:rPr>
          <w:rFonts w:eastAsia="Times New Roman" w:cstheme="minorHAnsi"/>
          <w:sz w:val="22"/>
          <w:szCs w:val="22"/>
          <w:lang w:eastAsia="en-US"/>
        </w:rPr>
        <w:t xml:space="preserve">reikalauja, kad darbų atlikimo laikotarpiui </w:t>
      </w:r>
      <w:r w:rsidRPr="00682B25">
        <w:rPr>
          <w:rFonts w:eastAsia="Times New Roman" w:cstheme="minorHAnsi"/>
          <w:sz w:val="22"/>
          <w:szCs w:val="22"/>
          <w:lang w:eastAsia="en-US"/>
        </w:rPr>
        <w:t>sutarties įvykdymas būtų užtikrinamas vienu iš šių būdų:</w:t>
      </w:r>
    </w:p>
    <w:p w14:paraId="18813114" w14:textId="287984B9" w:rsidR="00061FA2" w:rsidRPr="00957762" w:rsidRDefault="00515F38" w:rsidP="00A94AE2">
      <w:pPr>
        <w:pStyle w:val="Sraopastraipa"/>
        <w:numPr>
          <w:ilvl w:val="2"/>
          <w:numId w:val="14"/>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6E681F34"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88B8E8B" w:rsidRPr="5F231C8B">
        <w:rPr>
          <w:rFonts w:eastAsia="Times New Roman"/>
          <w:sz w:val="22"/>
          <w:szCs w:val="22"/>
          <w:lang w:eastAsia="en-US"/>
        </w:rPr>
        <w:t>"</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AB</w:t>
      </w:r>
      <w:r w:rsidR="00907C89" w:rsidRPr="5F231C8B">
        <w:rPr>
          <w:rFonts w:eastAsia="Times New Roman"/>
          <w:sz w:val="22"/>
          <w:szCs w:val="22"/>
          <w:lang w:eastAsia="en-US"/>
        </w:rPr>
        <w:t xml:space="preserve"> arba LT50 4010 0424 0394 3983 Luminor Bank AS Lietuvos skyriaus banke. </w:t>
      </w:r>
      <w:r w:rsidR="00907C89" w:rsidRPr="00553A26">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553A26">
        <w:rPr>
          <w:rFonts w:eastAsia="Times New Roman"/>
          <w:sz w:val="22"/>
          <w:szCs w:val="22"/>
          <w:lang w:eastAsia="en-US"/>
        </w:rPr>
        <w:t>;</w:t>
      </w:r>
      <w:r w:rsidR="005F508D" w:rsidRPr="00553A26">
        <w:rPr>
          <w:rFonts w:eastAsia="Times New Roman"/>
          <w:sz w:val="22"/>
          <w:szCs w:val="22"/>
          <w:lang w:eastAsia="en-US"/>
        </w:rPr>
        <w:t xml:space="preserve"> </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 xml:space="preserve">Jeigu dėl objektyvių, nuo tiekėjo nepriklausančių priežasčių, tiekėjas </w:t>
      </w:r>
      <w:r w:rsidR="00051F3D" w:rsidRPr="5F231C8B">
        <w:rPr>
          <w:rFonts w:eastAsia="Times New Roman"/>
          <w:sz w:val="22"/>
          <w:szCs w:val="22"/>
          <w:lang w:eastAsia="en-US"/>
        </w:rPr>
        <w:lastRenderedPageBreak/>
        <w:t>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w:t>
      </w:r>
      <w:r w:rsidRPr="00553A26">
        <w:rPr>
          <w:rFonts w:eastAsia="Times New Roman" w:cstheme="minorHAnsi"/>
          <w:sz w:val="22"/>
          <w:szCs w:val="22"/>
          <w:lang w:eastAsia="en-US"/>
        </w:rPr>
        <w:t xml:space="preserve">pirkimo sąlygų </w:t>
      </w:r>
      <w:r w:rsidR="00957762" w:rsidRPr="00553A26">
        <w:rPr>
          <w:rFonts w:eastAsia="Times New Roman" w:cstheme="minorHAnsi"/>
          <w:sz w:val="22"/>
          <w:szCs w:val="22"/>
          <w:lang w:eastAsia="en-US"/>
        </w:rPr>
        <w:t xml:space="preserve">12 </w:t>
      </w:r>
      <w:r w:rsidRPr="00553A26">
        <w:rPr>
          <w:rFonts w:eastAsia="Times New Roman" w:cstheme="minorHAnsi"/>
          <w:bCs/>
          <w:sz w:val="22"/>
          <w:szCs w:val="22"/>
          <w:lang w:eastAsia="en-US"/>
        </w:rPr>
        <w:t>priede</w:t>
      </w:r>
      <w:r w:rsidR="005E5A2C" w:rsidRPr="00553A26">
        <w:rPr>
          <w:rFonts w:eastAsia="Times New Roman" w:cstheme="minorHAnsi"/>
          <w:bCs/>
          <w:sz w:val="22"/>
          <w:szCs w:val="22"/>
          <w:lang w:eastAsia="en-US"/>
        </w:rPr>
        <w:t xml:space="preserve"> „</w:t>
      </w:r>
      <w:r w:rsidR="005E5A2C" w:rsidRPr="00553A26">
        <w:rPr>
          <w:rFonts w:eastAsia="Calibri" w:cstheme="minorHAnsi"/>
          <w:sz w:val="22"/>
          <w:szCs w:val="22"/>
        </w:rPr>
        <w:t>Sutarties sąlygų įvykdymo užtikrinimų formos“</w:t>
      </w:r>
      <w:r w:rsidRPr="00553A26">
        <w:rPr>
          <w:rFonts w:eastAsia="Times New Roman" w:cstheme="minorHAnsi"/>
          <w:sz w:val="22"/>
          <w:szCs w:val="22"/>
          <w:lang w:eastAsia="en-US"/>
        </w:rPr>
        <w:t>.</w:t>
      </w:r>
    </w:p>
    <w:p w14:paraId="6420492B" w14:textId="68644C46"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59" w:name="_Ref88485151"/>
      <w:r w:rsidRPr="00682B25">
        <w:rPr>
          <w:rFonts w:eastAsia="Times New Roman" w:cstheme="minorHAnsi"/>
          <w:sz w:val="22"/>
          <w:szCs w:val="22"/>
          <w:lang w:eastAsia="en-US"/>
        </w:rPr>
        <w:t>Užstato, garantijos, laidavimo draudimo suma</w:t>
      </w:r>
      <w:r w:rsidRPr="00780E47">
        <w:rPr>
          <w:rFonts w:eastAsia="Times New Roman" w:cstheme="minorHAnsi"/>
          <w:sz w:val="22"/>
          <w:szCs w:val="22"/>
          <w:lang w:eastAsia="en-US"/>
        </w:rPr>
        <w:t xml:space="preserve">: </w:t>
      </w:r>
      <w:r w:rsidR="00780E47" w:rsidRPr="00780E47">
        <w:rPr>
          <w:rFonts w:eastAsia="Times New Roman" w:cstheme="minorHAnsi"/>
          <w:sz w:val="22"/>
          <w:szCs w:val="22"/>
          <w:lang w:eastAsia="en-US"/>
        </w:rPr>
        <w:t>391.000,00</w:t>
      </w:r>
      <w:r w:rsidR="00A207C4" w:rsidRPr="00780E47">
        <w:rPr>
          <w:rFonts w:eastAsia="Times New Roman" w:cstheme="minorHAnsi"/>
          <w:sz w:val="22"/>
          <w:szCs w:val="22"/>
          <w:lang w:eastAsia="en-US"/>
        </w:rPr>
        <w:t xml:space="preserve"> </w:t>
      </w:r>
      <w:r w:rsidRPr="00780E47">
        <w:rPr>
          <w:rFonts w:eastAsia="Times New Roman" w:cstheme="minorHAnsi"/>
          <w:sz w:val="22"/>
          <w:szCs w:val="22"/>
          <w:lang w:eastAsia="en-US"/>
        </w:rPr>
        <w:t>EUR</w:t>
      </w:r>
      <w:r w:rsidRPr="00682B25">
        <w:rPr>
          <w:rFonts w:eastAsia="Times New Roman" w:cstheme="minorHAnsi"/>
          <w:sz w:val="22"/>
          <w:szCs w:val="22"/>
          <w:lang w:eastAsia="en-US"/>
        </w:rPr>
        <w:t xml:space="preserve">. </w:t>
      </w:r>
      <w:bookmarkEnd w:id="59"/>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5CB217B5"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A46EF4" w:rsidRPr="00D64E79">
        <w:rPr>
          <w:rFonts w:eastAsia="Calibri" w:cstheme="minorHAnsi"/>
          <w:bCs/>
          <w:sz w:val="22"/>
          <w:szCs w:val="22"/>
          <w:lang w:eastAsia="en-US"/>
        </w:rPr>
        <w:t xml:space="preserve">ne trumpiau kaip pasiūlyme nurodytas </w:t>
      </w:r>
      <w:r w:rsidR="00A46EF4">
        <w:rPr>
          <w:rFonts w:eastAsia="Calibri" w:cstheme="minorHAnsi"/>
          <w:bCs/>
          <w:sz w:val="22"/>
          <w:szCs w:val="22"/>
          <w:lang w:eastAsia="en-US"/>
        </w:rPr>
        <w:t>darbų</w:t>
      </w:r>
      <w:r w:rsidR="00A46EF4" w:rsidRPr="00D64E79">
        <w:rPr>
          <w:rFonts w:eastAsia="Calibri" w:cstheme="minorHAnsi"/>
          <w:bCs/>
          <w:sz w:val="22"/>
          <w:szCs w:val="22"/>
          <w:lang w:eastAsia="en-US"/>
        </w:rPr>
        <w:t xml:space="preserve"> </w:t>
      </w:r>
      <w:r w:rsidR="00A46EF4">
        <w:rPr>
          <w:rFonts w:eastAsia="Calibri" w:cstheme="minorHAnsi"/>
          <w:bCs/>
          <w:sz w:val="22"/>
          <w:szCs w:val="22"/>
          <w:lang w:eastAsia="en-US"/>
        </w:rPr>
        <w:t>atlikimo</w:t>
      </w:r>
      <w:r w:rsidR="00A46EF4" w:rsidRPr="00D64E79">
        <w:rPr>
          <w:rFonts w:eastAsia="Calibri" w:cstheme="minorHAnsi"/>
          <w:bCs/>
          <w:sz w:val="22"/>
          <w:szCs w:val="22"/>
          <w:lang w:eastAsia="en-US"/>
        </w:rPr>
        <w:t xml:space="preserve"> terminas plius </w:t>
      </w:r>
      <w:r w:rsidR="00A46EF4">
        <w:rPr>
          <w:rFonts w:eastAsia="Calibri" w:cstheme="minorHAnsi"/>
          <w:bCs/>
          <w:sz w:val="22"/>
          <w:szCs w:val="22"/>
          <w:lang w:eastAsia="en-US"/>
        </w:rPr>
        <w:t>5</w:t>
      </w:r>
      <w:r w:rsidR="00A46EF4" w:rsidRPr="00D64E79">
        <w:rPr>
          <w:rFonts w:eastAsia="Calibri" w:cstheme="minorHAnsi"/>
          <w:bCs/>
          <w:sz w:val="22"/>
          <w:szCs w:val="22"/>
          <w:lang w:eastAsia="en-US"/>
        </w:rPr>
        <w:t xml:space="preserve"> mėn. nuo pirkimo sutarties įsigaliojimo dienos.</w:t>
      </w:r>
      <w:r w:rsidR="00061FA2" w:rsidRPr="00D535A9">
        <w:rPr>
          <w:rFonts w:eastAsia="Calibri" w:cstheme="minorHAnsi"/>
          <w:bCs/>
          <w:i/>
          <w:color w:val="7030A0"/>
          <w:sz w:val="22"/>
          <w:szCs w:val="22"/>
          <w:lang w:eastAsia="en-US"/>
        </w:rPr>
        <w:t xml:space="preserve"> </w:t>
      </w:r>
    </w:p>
    <w:p w14:paraId="72896406" w14:textId="37585EF9"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86346B">
        <w:rPr>
          <w:rFonts w:eastAsia="Calibri" w:cstheme="minorHAnsi"/>
          <w:bCs/>
          <w:iCs/>
          <w:sz w:val="22"/>
          <w:szCs w:val="22"/>
          <w:lang w:eastAsia="en-US"/>
        </w:rPr>
        <w:t xml:space="preserve">darbų atlikimo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ne trumpiau kaip iki 30 (trisdešimtos) kalendorin</w:t>
      </w:r>
      <w:r w:rsidR="00416A91">
        <w:rPr>
          <w:rFonts w:eastAsia="Calibri" w:cstheme="minorHAnsi"/>
          <w:bCs/>
          <w:iCs/>
          <w:sz w:val="22"/>
          <w:szCs w:val="22"/>
          <w:lang w:eastAsia="en-US"/>
        </w:rPr>
        <w:t>ių</w:t>
      </w:r>
      <w:r w:rsidR="00EF6EDC" w:rsidRPr="00EF6EDC">
        <w:rPr>
          <w:rFonts w:eastAsia="Calibri" w:cstheme="minorHAnsi"/>
          <w:bCs/>
          <w:iCs/>
          <w:sz w:val="22"/>
          <w:szCs w:val="22"/>
          <w:lang w:eastAsia="en-US"/>
        </w:rPr>
        <w:t xml:space="preserve"> dien</w:t>
      </w:r>
      <w:r w:rsidR="00416A91">
        <w:rPr>
          <w:rFonts w:eastAsia="Calibri" w:cstheme="minorHAnsi"/>
          <w:bCs/>
          <w:iCs/>
          <w:sz w:val="22"/>
          <w:szCs w:val="22"/>
          <w:lang w:eastAsia="en-US"/>
        </w:rPr>
        <w:t>ų</w:t>
      </w:r>
      <w:r w:rsidR="00EF6EDC" w:rsidRPr="00EF6EDC">
        <w:rPr>
          <w:rFonts w:eastAsia="Calibri" w:cstheme="minorHAnsi"/>
          <w:bCs/>
          <w:iCs/>
          <w:sz w:val="22"/>
          <w:szCs w:val="22"/>
          <w:lang w:eastAsia="en-US"/>
        </w:rPr>
        <w:t xml:space="preserve">,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0" w:name="_Toc214456014"/>
      <w:r w:rsidRPr="007233E8">
        <w:rPr>
          <w:rFonts w:asciiTheme="minorHAnsi" w:hAnsiTheme="minorHAnsi" w:cstheme="minorHAnsi"/>
        </w:rPr>
        <w:t>Asmens duomenų tvarkymas</w:t>
      </w:r>
      <w:bookmarkEnd w:id="60"/>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1" w:name="_Toc214456015"/>
      <w:r w:rsidRPr="00145656">
        <w:rPr>
          <w:rFonts w:asciiTheme="minorHAnsi" w:hAnsiTheme="minorHAnsi" w:cstheme="minorHAnsi"/>
        </w:rPr>
        <w:t>Kitos sąlygos</w:t>
      </w:r>
      <w:bookmarkEnd w:id="58"/>
      <w:bookmarkEnd w:id="61"/>
    </w:p>
    <w:p w14:paraId="2F4F452C" w14:textId="77777777" w:rsidR="00A0077E" w:rsidRPr="0003674E" w:rsidRDefault="00A0077E" w:rsidP="00A0077E">
      <w:pPr>
        <w:pStyle w:val="Sraopastraipa"/>
        <w:numPr>
          <w:ilvl w:val="1"/>
          <w:numId w:val="14"/>
        </w:numPr>
        <w:shd w:val="clear" w:color="auto" w:fill="FFFFFF"/>
        <w:spacing w:after="0" w:line="240" w:lineRule="auto"/>
        <w:ind w:left="0" w:firstLine="567"/>
        <w:jc w:val="both"/>
        <w:rPr>
          <w:rFonts w:eastAsia="Calibri" w:cstheme="minorHAnsi"/>
          <w:sz w:val="22"/>
          <w:szCs w:val="22"/>
        </w:rPr>
      </w:pPr>
      <w:r w:rsidRPr="0003674E">
        <w:rPr>
          <w:rFonts w:eastAsia="Calibri" w:cstheme="minorHAnsi"/>
          <w:sz w:val="22"/>
          <w:szCs w:val="22"/>
        </w:rPr>
        <w:t>Šio pirkimo dokumentuose neaprašytos pirkimo procedūros vykdomos vadovaujantis VPĮ ir jo įgyvendinamųjų teisės aktų nuostatomis.</w:t>
      </w:r>
    </w:p>
    <w:p w14:paraId="7881FCAE" w14:textId="213269F4" w:rsidR="00C87AB8" w:rsidRPr="00682B25" w:rsidRDefault="00C87AB8"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306FABEE" w:rsidR="00774AA5" w:rsidRPr="00425BD0" w:rsidRDefault="000631F1" w:rsidP="0067172E">
      <w:pPr>
        <w:pStyle w:val="Antrat2"/>
        <w:ind w:left="5103"/>
        <w:rPr>
          <w:rFonts w:asciiTheme="minorHAnsi" w:hAnsiTheme="minorHAnsi" w:cstheme="minorHAnsi"/>
          <w:color w:val="auto"/>
          <w:sz w:val="22"/>
          <w:szCs w:val="22"/>
        </w:rPr>
      </w:pPr>
      <w:bookmarkStart w:id="62" w:name="_Toc190416443"/>
      <w:bookmarkStart w:id="63" w:name="_Toc214456016"/>
      <w:r w:rsidRPr="00425BD0">
        <w:rPr>
          <w:rFonts w:asciiTheme="minorHAnsi" w:hAnsiTheme="minorHAnsi" w:cstheme="minorHAnsi"/>
          <w:color w:val="auto"/>
          <w:sz w:val="22"/>
          <w:szCs w:val="22"/>
        </w:rPr>
        <w:lastRenderedPageBreak/>
        <w:t>P</w:t>
      </w:r>
      <w:r w:rsidR="008F59C5" w:rsidRPr="00425BD0">
        <w:rPr>
          <w:rFonts w:asciiTheme="minorHAnsi" w:hAnsiTheme="minorHAnsi" w:cstheme="minorHAnsi"/>
          <w:color w:val="auto"/>
          <w:sz w:val="22"/>
          <w:szCs w:val="22"/>
        </w:rPr>
        <w:t xml:space="preserve">irkimo sąlygų </w:t>
      </w:r>
      <w:r w:rsidR="004B63DB" w:rsidRPr="00425BD0">
        <w:rPr>
          <w:rFonts w:asciiTheme="minorHAnsi" w:hAnsiTheme="minorHAnsi" w:cstheme="minorHAnsi"/>
          <w:color w:val="auto"/>
          <w:sz w:val="22"/>
          <w:szCs w:val="22"/>
        </w:rPr>
        <w:t>1</w:t>
      </w:r>
      <w:r w:rsidR="008F59C5" w:rsidRPr="00425BD0">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425BD0">
              <w:rPr>
                <w:rFonts w:cstheme="minorHAnsi"/>
                <w:sz w:val="22"/>
                <w:szCs w:val="22"/>
              </w:rPr>
              <w:t xml:space="preserve">Pradedamas ne anksčiau nei po </w:t>
            </w:r>
            <w:r w:rsidR="006B0247" w:rsidRPr="00425BD0">
              <w:rPr>
                <w:rFonts w:cstheme="minorHAnsi"/>
                <w:sz w:val="22"/>
                <w:szCs w:val="22"/>
              </w:rPr>
              <w:t>30</w:t>
            </w:r>
            <w:r w:rsidRPr="00425BD0">
              <w:rPr>
                <w:rFonts w:cstheme="minorHAnsi"/>
                <w:sz w:val="22"/>
                <w:szCs w:val="22"/>
              </w:rPr>
              <w:t xml:space="preserve"> </w:t>
            </w:r>
            <w:r w:rsidR="00724BAD" w:rsidRPr="00425BD0">
              <w:rPr>
                <w:rFonts w:cstheme="minorHAnsi"/>
                <w:sz w:val="22"/>
                <w:szCs w:val="22"/>
              </w:rPr>
              <w:t xml:space="preserve">(trisdešimt) </w:t>
            </w:r>
            <w:r w:rsidRPr="00425BD0">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2FDDAC26"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hidden/>
        </w:trPr>
        <w:tc>
          <w:tcPr>
            <w:tcW w:w="726" w:type="dxa"/>
            <w:tcMar>
              <w:top w:w="0" w:type="dxa"/>
              <w:left w:w="108" w:type="dxa"/>
              <w:bottom w:w="0" w:type="dxa"/>
              <w:right w:w="108" w:type="dxa"/>
            </w:tcMar>
          </w:tcPr>
          <w:p w14:paraId="02C73959" w14:textId="77777777" w:rsidR="00425BD0" w:rsidRPr="00425BD0" w:rsidRDefault="00425BD0" w:rsidP="0097765E">
            <w:pPr>
              <w:pStyle w:val="Sraopastraipa"/>
              <w:numPr>
                <w:ilvl w:val="0"/>
                <w:numId w:val="6"/>
              </w:numPr>
              <w:spacing w:after="0" w:line="240" w:lineRule="auto"/>
              <w:rPr>
                <w:rFonts w:cstheme="minorHAnsi"/>
                <w:bCs/>
                <w:vanish/>
                <w:sz w:val="22"/>
                <w:szCs w:val="22"/>
              </w:rPr>
            </w:pPr>
          </w:p>
          <w:p w14:paraId="5A3E2C4C" w14:textId="2B33F19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443E6ABB"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F4B2859"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04ED8B12"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2509DFDA"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E80089">
              <w:rPr>
                <w:sz w:val="22"/>
                <w:szCs w:val="22"/>
              </w:rPr>
              <w:t>3 (trys) mėnesiai</w:t>
            </w:r>
            <w:r w:rsidR="00774AA5" w:rsidRPr="00E80089">
              <w:rPr>
                <w:sz w:val="22"/>
                <w:szCs w:val="22"/>
              </w:rPr>
              <w:t xml:space="preserve"> nuo </w:t>
            </w:r>
            <w:r w:rsidR="00774AA5" w:rsidRPr="5F231C8B">
              <w:rPr>
                <w:sz w:val="22"/>
                <w:szCs w:val="22"/>
              </w:rPr>
              <w:t>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E80089">
              <w:rPr>
                <w:rFonts w:cstheme="minorHAnsi"/>
                <w:iCs/>
                <w:sz w:val="22"/>
                <w:szCs w:val="22"/>
              </w:rPr>
              <w:t xml:space="preserve">3 (tris) darbo dienas </w:t>
            </w:r>
            <w:r w:rsidRPr="00E80089">
              <w:rPr>
                <w:rFonts w:cstheme="minorHAnsi"/>
                <w:sz w:val="22"/>
                <w:szCs w:val="22"/>
              </w:rPr>
              <w:t xml:space="preserve">nuo </w:t>
            </w:r>
            <w:r w:rsidRPr="00682B25">
              <w:rPr>
                <w:rFonts w:cstheme="minorHAnsi"/>
                <w:sz w:val="22"/>
                <w:szCs w:val="22"/>
              </w:rPr>
              <w:t>prašymo gavimo dienos</w:t>
            </w:r>
          </w:p>
          <w:p w14:paraId="4DD4DD87" w14:textId="764E326C"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0325BDA" w:rsidR="000E3AAC" w:rsidRPr="00682B25" w:rsidRDefault="23B6E489" w:rsidP="5F231C8B">
            <w:pPr>
              <w:spacing w:after="0" w:line="240" w:lineRule="auto"/>
              <w:jc w:val="both"/>
              <w:rPr>
                <w:color w:val="000000" w:themeColor="text1"/>
                <w:sz w:val="22"/>
                <w:szCs w:val="22"/>
              </w:rPr>
            </w:pPr>
            <w:r w:rsidRPr="00E80089">
              <w:rPr>
                <w:sz w:val="22"/>
                <w:szCs w:val="22"/>
              </w:rPr>
              <w:t>10</w:t>
            </w:r>
            <w:r w:rsidR="00774AA5" w:rsidRPr="00E80089">
              <w:rPr>
                <w:sz w:val="22"/>
                <w:szCs w:val="22"/>
              </w:rPr>
              <w:t xml:space="preserve"> (</w:t>
            </w:r>
            <w:r w:rsidR="381E5CBC" w:rsidRPr="00E80089">
              <w:rPr>
                <w:sz w:val="22"/>
                <w:szCs w:val="22"/>
              </w:rPr>
              <w:t>dešimt</w:t>
            </w:r>
            <w:r w:rsidR="00774AA5" w:rsidRPr="00E80089">
              <w:rPr>
                <w:sz w:val="22"/>
                <w:szCs w:val="22"/>
              </w:rPr>
              <w:t>) darbo dien</w:t>
            </w:r>
            <w:r w:rsidR="148D8CAA" w:rsidRPr="00E80089">
              <w:rPr>
                <w:sz w:val="22"/>
                <w:szCs w:val="22"/>
              </w:rPr>
              <w:t xml:space="preserve">ų </w:t>
            </w:r>
            <w:r w:rsidR="006E5188" w:rsidRPr="00E80089">
              <w:rPr>
                <w:sz w:val="22"/>
                <w:szCs w:val="22"/>
              </w:rPr>
              <w:t xml:space="preserve">nuo prašymo </w:t>
            </w:r>
            <w:r w:rsidR="006E5188" w:rsidRPr="5F231C8B">
              <w:rPr>
                <w:sz w:val="22"/>
                <w:szCs w:val="22"/>
              </w:rPr>
              <w:t>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42881F78" w:rsidR="006C7941" w:rsidRPr="00682B25" w:rsidRDefault="00774AA5" w:rsidP="00E80089">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E80089">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0BF6782" w:rsidR="00774AA5" w:rsidRPr="00682B25" w:rsidRDefault="00774AA5" w:rsidP="00EE4952">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FC36E0"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14456017"/>
      <w:bookmarkEnd w:id="64"/>
      <w:r w:rsidRPr="00FC36E0">
        <w:rPr>
          <w:rFonts w:asciiTheme="minorHAnsi" w:eastAsia="Calibri" w:hAnsiTheme="minorHAnsi" w:cstheme="minorHAnsi"/>
          <w:color w:val="auto"/>
          <w:sz w:val="22"/>
          <w:szCs w:val="22"/>
        </w:rPr>
        <w:lastRenderedPageBreak/>
        <w:t xml:space="preserve">Pirkimo sąlygų </w:t>
      </w:r>
      <w:bookmarkStart w:id="71" w:name="antraspriedas"/>
      <w:r w:rsidR="005F0B78" w:rsidRPr="00FC36E0">
        <w:rPr>
          <w:rFonts w:asciiTheme="minorHAnsi" w:eastAsia="Calibri" w:hAnsiTheme="minorHAnsi" w:cstheme="minorHAnsi"/>
          <w:color w:val="auto"/>
          <w:sz w:val="22"/>
          <w:szCs w:val="22"/>
        </w:rPr>
        <w:t>2</w:t>
      </w:r>
      <w:bookmarkEnd w:id="71"/>
      <w:r w:rsidRPr="00FC36E0">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30369431" w14:textId="77777777" w:rsidR="00527A58" w:rsidRPr="002A25C9" w:rsidRDefault="00527A58" w:rsidP="00527A58">
      <w:pPr>
        <w:pStyle w:val="Sraopastraipa"/>
        <w:spacing w:after="0" w:line="240" w:lineRule="auto"/>
        <w:ind w:left="0" w:firstLine="567"/>
        <w:jc w:val="both"/>
        <w:rPr>
          <w:rFonts w:cstheme="minorHAnsi"/>
          <w:sz w:val="22"/>
          <w:szCs w:val="22"/>
        </w:rPr>
      </w:pPr>
      <w:r w:rsidRPr="002A25C9">
        <w:rPr>
          <w:rFonts w:cstheme="minorHAnsi"/>
          <w:sz w:val="22"/>
          <w:szCs w:val="22"/>
        </w:rPr>
        <w:t>Pateikiama atskiru dokumentu.</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872676">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t>______________</w:t>
      </w:r>
    </w:p>
    <w:p w14:paraId="524B177F" w14:textId="4A3B8954" w:rsidR="002E2126" w:rsidRPr="001B7128" w:rsidRDefault="002E2126" w:rsidP="001B7128">
      <w:pPr>
        <w:pStyle w:val="Antrat2"/>
        <w:jc w:val="right"/>
        <w:rPr>
          <w:rFonts w:asciiTheme="minorHAnsi" w:eastAsia="Calibri" w:hAnsiTheme="minorHAnsi" w:cstheme="minorHAnsi"/>
          <w:color w:val="auto"/>
          <w:sz w:val="22"/>
          <w:szCs w:val="22"/>
        </w:rPr>
      </w:pPr>
      <w:bookmarkStart w:id="72" w:name="_Ref38540913"/>
      <w:bookmarkStart w:id="73" w:name="_Ref38898051"/>
      <w:bookmarkStart w:id="74" w:name="_Ref38901392"/>
      <w:bookmarkStart w:id="75" w:name="_Toc190416448"/>
      <w:bookmarkStart w:id="76" w:name="_Toc214456018"/>
      <w:r w:rsidRPr="001B7128">
        <w:rPr>
          <w:rFonts w:asciiTheme="minorHAnsi" w:eastAsia="Calibri" w:hAnsiTheme="minorHAnsi" w:cstheme="minorHAnsi"/>
          <w:color w:val="auto"/>
          <w:sz w:val="22"/>
          <w:szCs w:val="22"/>
        </w:rPr>
        <w:lastRenderedPageBreak/>
        <w:t>Pirkimo sąlygų 3 priedas „Pasiūlymo forma“</w:t>
      </w:r>
      <w:bookmarkEnd w:id="72"/>
      <w:bookmarkEnd w:id="73"/>
      <w:bookmarkEnd w:id="74"/>
      <w:bookmarkEnd w:id="75"/>
      <w:bookmarkEnd w:id="76"/>
    </w:p>
    <w:p w14:paraId="25D1473E" w14:textId="77777777" w:rsidR="002E2126" w:rsidRPr="00682B25" w:rsidRDefault="002E2126" w:rsidP="002E2126">
      <w:pPr>
        <w:rPr>
          <w:rFonts w:cstheme="minorHAnsi"/>
          <w:color w:val="7030A0"/>
          <w:sz w:val="22"/>
          <w:szCs w:val="22"/>
        </w:rPr>
      </w:pPr>
    </w:p>
    <w:p w14:paraId="6DB33F66" w14:textId="77777777" w:rsidR="001B7128" w:rsidRPr="002A25C9" w:rsidRDefault="001B7128" w:rsidP="001B7128">
      <w:pPr>
        <w:pStyle w:val="Sraopastraipa"/>
        <w:spacing w:after="0" w:line="240" w:lineRule="auto"/>
        <w:ind w:left="0" w:firstLine="567"/>
        <w:jc w:val="both"/>
        <w:rPr>
          <w:rFonts w:cstheme="minorHAnsi"/>
          <w:sz w:val="22"/>
          <w:szCs w:val="22"/>
        </w:rPr>
      </w:pPr>
      <w:r w:rsidRPr="002A25C9">
        <w:rPr>
          <w:rFonts w:cstheme="minorHAnsi"/>
          <w:sz w:val="22"/>
          <w:szCs w:val="22"/>
        </w:rPr>
        <w:t>Pateikiama atskiru dokumentu.</w:t>
      </w:r>
    </w:p>
    <w:p w14:paraId="181355D0" w14:textId="77777777" w:rsidR="002E2126" w:rsidRDefault="002E2126" w:rsidP="002E2126">
      <w:pPr>
        <w:jc w:val="center"/>
        <w:rPr>
          <w:rFonts w:cstheme="minorHAnsi"/>
          <w:color w:val="7030A0"/>
          <w:sz w:val="22"/>
          <w:szCs w:val="22"/>
        </w:rPr>
        <w:sectPr w:rsidR="002E2126" w:rsidSect="001B7128">
          <w:pgSz w:w="12240" w:h="15840"/>
          <w:pgMar w:top="1134" w:right="567" w:bottom="1134" w:left="1701" w:header="720" w:footer="720" w:gutter="0"/>
          <w:pgNumType w:start="22"/>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CA669C" w:rsidRDefault="00D33821" w:rsidP="00D33821">
      <w:pPr>
        <w:pStyle w:val="Antrat2"/>
        <w:ind w:left="5103"/>
        <w:rPr>
          <w:rFonts w:asciiTheme="minorHAnsi" w:eastAsia="Calibri" w:hAnsiTheme="minorHAnsi" w:cstheme="minorHAnsi"/>
          <w:color w:val="auto"/>
          <w:sz w:val="22"/>
          <w:szCs w:val="22"/>
        </w:rPr>
      </w:pPr>
      <w:bookmarkStart w:id="77" w:name="_Ref39484039"/>
      <w:bookmarkStart w:id="78" w:name="_Ref40278562"/>
      <w:bookmarkStart w:id="79" w:name="_Toc190416450"/>
      <w:bookmarkStart w:id="80" w:name="_Toc214456019"/>
      <w:bookmarkStart w:id="81" w:name="_Ref38285444"/>
      <w:bookmarkStart w:id="82" w:name="_Ref38291496"/>
      <w:bookmarkStart w:id="83" w:name="_Toc190416445"/>
      <w:r w:rsidRPr="00CA669C">
        <w:rPr>
          <w:rFonts w:asciiTheme="minorHAnsi" w:eastAsia="Calibri" w:hAnsiTheme="minorHAnsi" w:cstheme="minorHAnsi"/>
          <w:color w:val="auto"/>
          <w:sz w:val="22"/>
          <w:szCs w:val="22"/>
        </w:rPr>
        <w:lastRenderedPageBreak/>
        <w:t>Pirkimo sąlygų 4 priedas „Pasiūlymų vertinimo kriterijai ir sąlygos“</w:t>
      </w:r>
      <w:bookmarkEnd w:id="77"/>
      <w:bookmarkEnd w:id="78"/>
      <w:bookmarkEnd w:id="79"/>
      <w:bookmarkEnd w:id="80"/>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F40A93" w:rsidRDefault="00D33821" w:rsidP="00D33821">
      <w:pPr>
        <w:pStyle w:val="Pagrindinistekstas"/>
        <w:numPr>
          <w:ilvl w:val="0"/>
          <w:numId w:val="40"/>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524"/>
        <w:gridCol w:w="4252"/>
      </w:tblGrid>
      <w:tr w:rsidR="00722417" w:rsidRPr="00F40A93" w14:paraId="0CDCA5D7" w14:textId="77777777" w:rsidTr="009F163A">
        <w:tc>
          <w:tcPr>
            <w:tcW w:w="5524" w:type="dxa"/>
            <w:vAlign w:val="center"/>
          </w:tcPr>
          <w:p w14:paraId="0C36140D" w14:textId="77777777" w:rsidR="00722417" w:rsidRPr="00F40A93" w:rsidRDefault="00722417" w:rsidP="009F163A">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11ABF4D7" w14:textId="77777777" w:rsidR="00722417" w:rsidRPr="00F40A93" w:rsidRDefault="00722417" w:rsidP="009F163A">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722417" w:rsidRPr="00F40A93" w14:paraId="0E007DBC" w14:textId="77777777" w:rsidTr="009F163A">
        <w:tc>
          <w:tcPr>
            <w:tcW w:w="5524" w:type="dxa"/>
          </w:tcPr>
          <w:p w14:paraId="07D2D265" w14:textId="77777777" w:rsidR="00722417" w:rsidRPr="00F40A93" w:rsidRDefault="00722417" w:rsidP="009F163A">
            <w:pPr>
              <w:suppressAutoHyphens/>
              <w:jc w:val="both"/>
              <w:rPr>
                <w:rFonts w:asciiTheme="minorHAnsi" w:cstheme="minorHAnsi"/>
                <w:sz w:val="21"/>
                <w:szCs w:val="21"/>
              </w:rPr>
            </w:pPr>
            <w:r w:rsidRPr="00F40A93">
              <w:rPr>
                <w:rFonts w:asciiTheme="minorHAnsi" w:cstheme="minorHAnsi"/>
                <w:sz w:val="21"/>
                <w:szCs w:val="21"/>
              </w:rPr>
              <w:t>Kaina</w:t>
            </w:r>
            <w:r>
              <w:rPr>
                <w:rFonts w:asciiTheme="minorHAnsi" w:cstheme="minorHAnsi"/>
                <w:i/>
                <w:sz w:val="21"/>
                <w:szCs w:val="21"/>
              </w:rPr>
              <w:t>, (A)</w:t>
            </w:r>
          </w:p>
        </w:tc>
        <w:tc>
          <w:tcPr>
            <w:tcW w:w="4252" w:type="dxa"/>
          </w:tcPr>
          <w:p w14:paraId="3DDE2364" w14:textId="45E2BE2F" w:rsidR="00722417" w:rsidRPr="00F40A93" w:rsidRDefault="00722417" w:rsidP="009F163A">
            <w:pPr>
              <w:suppressAutoHyphens/>
              <w:jc w:val="both"/>
              <w:rPr>
                <w:rFonts w:asciiTheme="minorHAnsi" w:cstheme="minorHAnsi"/>
                <w:sz w:val="21"/>
                <w:szCs w:val="21"/>
              </w:rPr>
            </w:pPr>
            <w:r w:rsidRPr="00F40A93">
              <w:rPr>
                <w:rFonts w:asciiTheme="minorHAnsi" w:cstheme="minorHAnsi"/>
                <w:sz w:val="21"/>
                <w:szCs w:val="21"/>
              </w:rPr>
              <w:t>X=</w:t>
            </w:r>
            <w:r>
              <w:rPr>
                <w:rFonts w:asciiTheme="minorHAnsi" w:cstheme="minorHAnsi"/>
                <w:sz w:val="21"/>
                <w:szCs w:val="21"/>
              </w:rPr>
              <w:t>7</w:t>
            </w:r>
            <w:r w:rsidR="00A60EE9">
              <w:rPr>
                <w:rFonts w:asciiTheme="minorHAnsi" w:cstheme="minorHAnsi"/>
                <w:sz w:val="21"/>
                <w:szCs w:val="21"/>
              </w:rPr>
              <w:t>5</w:t>
            </w:r>
          </w:p>
        </w:tc>
      </w:tr>
      <w:tr w:rsidR="00722417" w:rsidRPr="00F40A93" w14:paraId="41820BAC" w14:textId="77777777" w:rsidTr="009F163A">
        <w:tc>
          <w:tcPr>
            <w:tcW w:w="5524" w:type="dxa"/>
          </w:tcPr>
          <w:p w14:paraId="43E456EF" w14:textId="77777777" w:rsidR="00722417" w:rsidRPr="00F40A93" w:rsidRDefault="00722417" w:rsidP="009F163A">
            <w:pPr>
              <w:suppressAutoHyphens/>
              <w:jc w:val="both"/>
              <w:rPr>
                <w:rFonts w:asciiTheme="minorHAnsi" w:cstheme="minorHAnsi"/>
                <w:i/>
                <w:sz w:val="21"/>
                <w:szCs w:val="21"/>
              </w:rPr>
            </w:pPr>
            <w:r>
              <w:rPr>
                <w:rFonts w:asciiTheme="minorHAnsi" w:cstheme="minorHAnsi"/>
                <w:i/>
                <w:sz w:val="21"/>
                <w:szCs w:val="21"/>
              </w:rPr>
              <w:t>D</w:t>
            </w:r>
            <w:r w:rsidRPr="00231A6D">
              <w:rPr>
                <w:rFonts w:asciiTheme="minorHAnsi" w:cstheme="minorHAnsi"/>
                <w:i/>
                <w:sz w:val="21"/>
                <w:szCs w:val="21"/>
              </w:rPr>
              <w:t>arbų atlikimo terminas mėnesiais (laikotarpis nuo statybvietės perdavimo dienos iki objekto perdavimo – priėmimo eksploatuoti akto pasirašymo dienos), (B)</w:t>
            </w:r>
          </w:p>
        </w:tc>
        <w:tc>
          <w:tcPr>
            <w:tcW w:w="4252" w:type="dxa"/>
          </w:tcPr>
          <w:p w14:paraId="29E7ED29" w14:textId="69E2C375" w:rsidR="00722417" w:rsidRPr="00F40A93" w:rsidRDefault="00722417" w:rsidP="009F163A">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1</w:t>
            </w:r>
            <w:r w:rsidRPr="00F40A93">
              <w:rPr>
                <w:rFonts w:asciiTheme="minorHAnsi" w:cstheme="minorHAnsi"/>
                <w:sz w:val="21"/>
                <w:szCs w:val="21"/>
              </w:rPr>
              <w:t>=</w:t>
            </w:r>
            <w:r>
              <w:rPr>
                <w:rFonts w:asciiTheme="minorHAnsi" w:cstheme="minorHAnsi"/>
                <w:sz w:val="21"/>
                <w:szCs w:val="21"/>
              </w:rPr>
              <w:t>1</w:t>
            </w:r>
            <w:r w:rsidR="00A60EE9">
              <w:rPr>
                <w:rFonts w:asciiTheme="minorHAnsi" w:cstheme="minorHAnsi"/>
                <w:sz w:val="21"/>
                <w:szCs w:val="21"/>
              </w:rPr>
              <w:t>6</w:t>
            </w:r>
          </w:p>
        </w:tc>
      </w:tr>
      <w:tr w:rsidR="00722417" w:rsidRPr="00F40A93" w14:paraId="0D3821A1" w14:textId="77777777" w:rsidTr="009F163A">
        <w:tc>
          <w:tcPr>
            <w:tcW w:w="5524" w:type="dxa"/>
          </w:tcPr>
          <w:p w14:paraId="35068DCB" w14:textId="77777777" w:rsidR="00722417" w:rsidRPr="00F40A93" w:rsidRDefault="00722417" w:rsidP="009F163A">
            <w:pPr>
              <w:suppressAutoHyphens/>
              <w:jc w:val="both"/>
              <w:rPr>
                <w:rFonts w:asciiTheme="minorHAnsi" w:cstheme="minorHAnsi"/>
                <w:i/>
                <w:sz w:val="21"/>
                <w:szCs w:val="21"/>
              </w:rPr>
            </w:pPr>
            <w:r>
              <w:rPr>
                <w:rFonts w:asciiTheme="minorHAnsi" w:cstheme="minorHAnsi"/>
                <w:i/>
                <w:sz w:val="21"/>
                <w:szCs w:val="21"/>
              </w:rPr>
              <w:t>P</w:t>
            </w:r>
            <w:r w:rsidRPr="00231A6D">
              <w:rPr>
                <w:rFonts w:asciiTheme="minorHAnsi" w:cstheme="minorHAnsi"/>
                <w:i/>
                <w:sz w:val="21"/>
                <w:szCs w:val="21"/>
              </w:rPr>
              <w:t>apildoma statinio garantinio termino trukmė metais, (C)</w:t>
            </w:r>
          </w:p>
        </w:tc>
        <w:tc>
          <w:tcPr>
            <w:tcW w:w="4252" w:type="dxa"/>
          </w:tcPr>
          <w:p w14:paraId="577A6316" w14:textId="77777777" w:rsidR="00722417" w:rsidRPr="00F40A93" w:rsidRDefault="00722417" w:rsidP="009F163A">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Pr>
                <w:rFonts w:asciiTheme="minorHAnsi" w:cstheme="minorHAnsi"/>
                <w:sz w:val="21"/>
                <w:szCs w:val="21"/>
              </w:rPr>
              <w:t>5</w:t>
            </w:r>
          </w:p>
        </w:tc>
      </w:tr>
      <w:tr w:rsidR="00722417" w:rsidRPr="00F40A93" w14:paraId="016F40BE" w14:textId="77777777" w:rsidTr="009F163A">
        <w:tc>
          <w:tcPr>
            <w:tcW w:w="5524" w:type="dxa"/>
          </w:tcPr>
          <w:p w14:paraId="3D6EE0C6" w14:textId="77777777" w:rsidR="00722417" w:rsidRPr="00F55FA4" w:rsidRDefault="00722417" w:rsidP="009F163A">
            <w:pPr>
              <w:suppressAutoHyphens/>
              <w:jc w:val="both"/>
              <w:rPr>
                <w:rFonts w:cstheme="minorHAnsi"/>
                <w:i/>
              </w:rPr>
            </w:pPr>
            <w:r w:rsidRPr="00231A6D">
              <w:rPr>
                <w:rFonts w:asciiTheme="minorHAnsi" w:cstheme="minorHAnsi"/>
                <w:i/>
                <w:sz w:val="21"/>
                <w:szCs w:val="21"/>
              </w:rPr>
              <w:t>Darbo užmokesčio mediana</w:t>
            </w:r>
            <w:r>
              <w:rPr>
                <w:rFonts w:asciiTheme="minorHAnsi" w:cstheme="minorHAnsi"/>
                <w:i/>
                <w:sz w:val="21"/>
                <w:szCs w:val="21"/>
              </w:rPr>
              <w:t>,</w:t>
            </w:r>
            <w:r w:rsidRPr="00231A6D">
              <w:rPr>
                <w:rFonts w:asciiTheme="minorHAnsi" w:cstheme="minorHAnsi"/>
                <w:i/>
                <w:sz w:val="21"/>
                <w:szCs w:val="21"/>
              </w:rPr>
              <w:t xml:space="preserve"> (D)</w:t>
            </w:r>
          </w:p>
        </w:tc>
        <w:tc>
          <w:tcPr>
            <w:tcW w:w="4252" w:type="dxa"/>
          </w:tcPr>
          <w:p w14:paraId="61B1EA1D" w14:textId="77777777" w:rsidR="00722417" w:rsidRPr="00F40A93" w:rsidRDefault="00722417" w:rsidP="009F163A">
            <w:pPr>
              <w:suppressAutoHyphens/>
              <w:jc w:val="both"/>
              <w:rPr>
                <w:rFonts w:cstheme="minorHAnsi"/>
              </w:rPr>
            </w:pPr>
            <w:r w:rsidRPr="00F40A93">
              <w:rPr>
                <w:rFonts w:asciiTheme="minorHAnsi" w:cstheme="minorHAnsi"/>
                <w:sz w:val="21"/>
                <w:szCs w:val="21"/>
              </w:rPr>
              <w:t>Y</w:t>
            </w:r>
            <w:r>
              <w:rPr>
                <w:rFonts w:asciiTheme="minorHAnsi" w:cstheme="minorHAnsi"/>
                <w:sz w:val="21"/>
                <w:szCs w:val="21"/>
                <w:vertAlign w:val="subscript"/>
              </w:rPr>
              <w:t>3</w:t>
            </w:r>
            <w:r w:rsidRPr="00F40A93">
              <w:rPr>
                <w:rFonts w:asciiTheme="minorHAnsi" w:cstheme="minorHAnsi"/>
                <w:sz w:val="21"/>
                <w:szCs w:val="21"/>
              </w:rPr>
              <w:t>=</w:t>
            </w:r>
            <w:r>
              <w:rPr>
                <w:rFonts w:asciiTheme="minorHAnsi" w:cstheme="minorHAnsi"/>
                <w:sz w:val="21"/>
                <w:szCs w:val="21"/>
              </w:rPr>
              <w:t>2</w:t>
            </w:r>
          </w:p>
        </w:tc>
      </w:tr>
      <w:tr w:rsidR="00722417" w:rsidRPr="00F40A93" w14:paraId="0993FE70" w14:textId="77777777" w:rsidTr="009F163A">
        <w:tc>
          <w:tcPr>
            <w:tcW w:w="5524" w:type="dxa"/>
          </w:tcPr>
          <w:p w14:paraId="24136336" w14:textId="77777777" w:rsidR="00722417" w:rsidRPr="00F55FA4" w:rsidRDefault="00722417" w:rsidP="009F163A">
            <w:pPr>
              <w:suppressAutoHyphens/>
              <w:jc w:val="both"/>
              <w:rPr>
                <w:rFonts w:cstheme="minorHAnsi"/>
                <w:i/>
              </w:rPr>
            </w:pPr>
            <w:r>
              <w:rPr>
                <w:rFonts w:asciiTheme="minorHAnsi" w:cstheme="minorHAnsi"/>
                <w:i/>
                <w:sz w:val="21"/>
                <w:szCs w:val="21"/>
              </w:rPr>
              <w:t>P</w:t>
            </w:r>
            <w:r w:rsidRPr="009F43C1">
              <w:rPr>
                <w:rFonts w:asciiTheme="minorHAnsi" w:cstheme="minorHAnsi"/>
                <w:i/>
                <w:sz w:val="21"/>
                <w:szCs w:val="21"/>
              </w:rPr>
              <w:t>agrindinių transporto priemonių (krovininių automobilių, asfalto dangos klotuvų, asfalto volų) atitiktis EURO 6 arba STAGE V standarto (arba lygiaverčio) reikalavimams, (E)</w:t>
            </w:r>
          </w:p>
        </w:tc>
        <w:tc>
          <w:tcPr>
            <w:tcW w:w="4252" w:type="dxa"/>
          </w:tcPr>
          <w:p w14:paraId="16D1CC36" w14:textId="77777777" w:rsidR="00722417" w:rsidRPr="00F40A93" w:rsidRDefault="00722417" w:rsidP="009F163A">
            <w:pPr>
              <w:suppressAutoHyphens/>
              <w:jc w:val="both"/>
              <w:rPr>
                <w:rFonts w:cstheme="minorHAnsi"/>
              </w:rPr>
            </w:pPr>
            <w:r w:rsidRPr="00F40A93">
              <w:rPr>
                <w:rFonts w:asciiTheme="minorHAnsi" w:cstheme="minorHAnsi"/>
                <w:sz w:val="21"/>
                <w:szCs w:val="21"/>
              </w:rPr>
              <w:t>Y</w:t>
            </w:r>
            <w:r>
              <w:rPr>
                <w:rFonts w:asciiTheme="minorHAnsi" w:cstheme="minorHAnsi"/>
                <w:sz w:val="21"/>
                <w:szCs w:val="21"/>
                <w:vertAlign w:val="subscript"/>
              </w:rPr>
              <w:t>4</w:t>
            </w:r>
            <w:r w:rsidRPr="00F40A93">
              <w:rPr>
                <w:rFonts w:asciiTheme="minorHAnsi" w:cstheme="minorHAnsi"/>
                <w:sz w:val="21"/>
                <w:szCs w:val="21"/>
              </w:rPr>
              <w:t>=</w:t>
            </w:r>
            <w:r>
              <w:rPr>
                <w:rFonts w:asciiTheme="minorHAnsi" w:cstheme="minorHAnsi"/>
                <w:sz w:val="21"/>
                <w:szCs w:val="21"/>
              </w:rPr>
              <w:t>2</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0D86E80E" w14:textId="77777777" w:rsidR="00847598" w:rsidRPr="00D318D4" w:rsidRDefault="00847598" w:rsidP="00847598">
      <w:pPr>
        <w:suppressAutoHyphens/>
        <w:spacing w:after="0" w:line="240" w:lineRule="auto"/>
        <w:ind w:firstLine="567"/>
        <w:jc w:val="both"/>
        <w:rPr>
          <w:rFonts w:cstheme="minorHAnsi"/>
          <w:b/>
          <w:bCs/>
        </w:rPr>
      </w:pPr>
      <w:r>
        <w:rPr>
          <w:rFonts w:cstheme="minorHAnsi"/>
          <w:b/>
          <w:bCs/>
        </w:rPr>
        <w:t xml:space="preserve">2. </w:t>
      </w:r>
      <w:r w:rsidRPr="00D318D4">
        <w:rPr>
          <w:rFonts w:cstheme="minorHAnsi"/>
          <w:b/>
          <w:bCs/>
        </w:rPr>
        <w:t>Ekonominis naudingumas (S) apskaičiuojamas sudedant tiekėjo pasiūlymo kainos A ir kitų kriterijų (B, C, D ir E) balus:</w:t>
      </w:r>
    </w:p>
    <w:p w14:paraId="0B8121C1" w14:textId="77777777" w:rsidR="00847598" w:rsidRPr="005F5A9E" w:rsidRDefault="00847598" w:rsidP="00847598">
      <w:pPr>
        <w:suppressAutoHyphens/>
        <w:spacing w:after="0" w:line="240" w:lineRule="auto"/>
        <w:ind w:firstLine="567"/>
        <w:jc w:val="both"/>
        <w:rPr>
          <w:rFonts w:cstheme="minorHAnsi"/>
          <w:b/>
          <w:bCs/>
        </w:rPr>
      </w:pPr>
    </w:p>
    <w:p w14:paraId="73F89338" w14:textId="77777777" w:rsidR="00847598" w:rsidRPr="005F5A9E" w:rsidRDefault="00847598" w:rsidP="00847598">
      <w:pPr>
        <w:suppressAutoHyphens/>
        <w:spacing w:after="0" w:line="240" w:lineRule="auto"/>
        <w:ind w:firstLine="567"/>
        <w:jc w:val="both"/>
        <w:rPr>
          <w:rFonts w:cstheme="minorHAnsi"/>
        </w:rPr>
      </w:pPr>
      <w:r w:rsidRPr="005F5A9E">
        <w:rPr>
          <w:rFonts w:cstheme="minorHAnsi"/>
        </w:rPr>
        <w:t>S = A + B + C</w:t>
      </w:r>
      <w:r>
        <w:rPr>
          <w:rFonts w:cstheme="minorHAnsi"/>
        </w:rPr>
        <w:t xml:space="preserve"> + D +E</w:t>
      </w:r>
    </w:p>
    <w:p w14:paraId="2234CEB2" w14:textId="77777777" w:rsidR="00847598" w:rsidRPr="00F40A93" w:rsidRDefault="00847598" w:rsidP="00847598">
      <w:pPr>
        <w:pStyle w:val="Pagrindinistekstas"/>
        <w:spacing w:after="0" w:line="240" w:lineRule="auto"/>
        <w:ind w:left="567" w:firstLine="0"/>
        <w:rPr>
          <w:rFonts w:eastAsia="Times New Roman" w:cstheme="minorHAnsi"/>
          <w:lang w:eastAsia="en-US"/>
        </w:rPr>
      </w:pPr>
    </w:p>
    <w:p w14:paraId="5EEA462C" w14:textId="77777777" w:rsidR="00847598" w:rsidRPr="000202C2" w:rsidRDefault="00847598" w:rsidP="00847598">
      <w:pPr>
        <w:pStyle w:val="Sraopastraipa"/>
        <w:numPr>
          <w:ilvl w:val="1"/>
          <w:numId w:val="41"/>
        </w:numPr>
        <w:spacing w:after="0" w:line="240" w:lineRule="auto"/>
        <w:ind w:left="0" w:firstLine="567"/>
        <w:jc w:val="both"/>
        <w:rPr>
          <w:b/>
          <w:szCs w:val="24"/>
        </w:rPr>
      </w:pPr>
      <w:r>
        <w:rPr>
          <w:rFonts w:cstheme="minorHAnsi"/>
          <w:b/>
          <w:bCs/>
        </w:rPr>
        <w:t xml:space="preserve"> </w:t>
      </w:r>
      <w:r w:rsidRPr="00191CC4">
        <w:rPr>
          <w:b/>
          <w:szCs w:val="24"/>
        </w:rPr>
        <w:t xml:space="preserve">Pasiūlymo </w:t>
      </w:r>
      <w:r w:rsidRPr="000202C2">
        <w:rPr>
          <w:b/>
          <w:szCs w:val="24"/>
        </w:rPr>
        <w:t>kainos (A) balai apskaičiuojami mažiausios pasiūlytos kainos (</w:t>
      </w:r>
      <w:proofErr w:type="spellStart"/>
      <w:r w:rsidRPr="000202C2">
        <w:rPr>
          <w:b/>
          <w:szCs w:val="24"/>
        </w:rPr>
        <w:t>A</w:t>
      </w:r>
      <w:r w:rsidRPr="004D701C">
        <w:rPr>
          <w:b/>
          <w:szCs w:val="24"/>
          <w:vertAlign w:val="subscript"/>
        </w:rPr>
        <w:t>min</w:t>
      </w:r>
      <w:proofErr w:type="spellEnd"/>
      <w:r w:rsidRPr="000202C2">
        <w:rPr>
          <w:b/>
          <w:szCs w:val="24"/>
        </w:rPr>
        <w:t>) ir vertinamo pasiūlymo kainos (</w:t>
      </w:r>
      <w:proofErr w:type="spellStart"/>
      <w:r w:rsidRPr="000202C2">
        <w:rPr>
          <w:b/>
          <w:szCs w:val="24"/>
        </w:rPr>
        <w:t>A</w:t>
      </w:r>
      <w:r w:rsidRPr="004D701C">
        <w:rPr>
          <w:b/>
          <w:szCs w:val="24"/>
          <w:vertAlign w:val="subscript"/>
        </w:rPr>
        <w:t>p</w:t>
      </w:r>
      <w:proofErr w:type="spellEnd"/>
      <w:r w:rsidRPr="000202C2">
        <w:rPr>
          <w:b/>
          <w:szCs w:val="24"/>
        </w:rPr>
        <w:t>) santykį padauginant iš kainos lyginamojo svorio (X):</w:t>
      </w:r>
    </w:p>
    <w:p w14:paraId="5C92F913" w14:textId="77777777" w:rsidR="00847598" w:rsidRPr="00191CC4" w:rsidRDefault="00847598" w:rsidP="00847598">
      <w:pPr>
        <w:suppressAutoHyphens/>
        <w:spacing w:after="0" w:line="240" w:lineRule="auto"/>
        <w:ind w:firstLine="567"/>
        <w:jc w:val="both"/>
        <w:rPr>
          <w:rFonts w:ascii="Times New Roman" w:eastAsia="Times New Roman" w:hAnsi="Times New Roman" w:cs="Times New Roman"/>
          <w:sz w:val="24"/>
          <w:szCs w:val="24"/>
          <w:lang w:eastAsia="en-US"/>
        </w:rPr>
      </w:pPr>
    </w:p>
    <w:p w14:paraId="0D6A27BF" w14:textId="77777777" w:rsidR="00847598" w:rsidRDefault="00847598" w:rsidP="00847598">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3C8375B2" w14:textId="77777777" w:rsidR="00847598" w:rsidRDefault="00847598" w:rsidP="00847598">
      <w:pPr>
        <w:pStyle w:val="Pagrindinistekstas"/>
        <w:spacing w:after="0" w:line="240" w:lineRule="auto"/>
        <w:rPr>
          <w:rFonts w:cstheme="minorHAnsi"/>
          <w:b/>
          <w:bCs/>
          <w:szCs w:val="21"/>
        </w:rPr>
      </w:pPr>
    </w:p>
    <w:p w14:paraId="1A47070E" w14:textId="77777777" w:rsidR="00847598" w:rsidRPr="005E1DFF" w:rsidRDefault="00847598" w:rsidP="00847598">
      <w:pPr>
        <w:pStyle w:val="Pagrindinistekstas"/>
        <w:numPr>
          <w:ilvl w:val="1"/>
          <w:numId w:val="41"/>
        </w:numPr>
        <w:spacing w:after="0" w:line="240" w:lineRule="auto"/>
        <w:ind w:left="0" w:firstLine="567"/>
        <w:rPr>
          <w:rFonts w:cstheme="minorHAnsi"/>
          <w:b/>
          <w:bCs/>
          <w:szCs w:val="21"/>
        </w:rPr>
      </w:pPr>
      <w:r w:rsidRPr="005E1DFF">
        <w:rPr>
          <w:rFonts w:eastAsia="Times New Roman" w:cstheme="minorHAnsi"/>
          <w:b/>
          <w:bCs/>
          <w:szCs w:val="21"/>
          <w:lang w:eastAsia="en-US"/>
        </w:rPr>
        <w:t xml:space="preserve">Antrojo kriterijaus (B), t. y. </w:t>
      </w:r>
      <w:r w:rsidRPr="00301B54">
        <w:rPr>
          <w:rFonts w:eastAsia="Times New Roman" w:cstheme="minorHAnsi"/>
          <w:b/>
          <w:bCs/>
          <w:szCs w:val="21"/>
          <w:lang w:eastAsia="en-US"/>
        </w:rPr>
        <w:t>Darbų atlikimo terminas mėnesiais (laikotarpis nuo statybvietės perdavimo dienos iki objekto perdavimo – priėmimo eksploatuoti akto pasirašymo dienos)</w:t>
      </w:r>
      <w:r w:rsidRPr="005E1DFF">
        <w:rPr>
          <w:rFonts w:eastAsia="Times New Roman" w:cstheme="minorHAnsi"/>
          <w:b/>
          <w:bCs/>
          <w:szCs w:val="21"/>
          <w:lang w:eastAsia="en-US"/>
        </w:rPr>
        <w:t>, balai priskiriami taip:</w:t>
      </w:r>
    </w:p>
    <w:tbl>
      <w:tblPr>
        <w:tblStyle w:val="Lentelstinklelis23"/>
        <w:tblW w:w="0" w:type="auto"/>
        <w:tblInd w:w="0" w:type="dxa"/>
        <w:tblLook w:val="04A0" w:firstRow="1" w:lastRow="0" w:firstColumn="1" w:lastColumn="0" w:noHBand="0" w:noVBand="1"/>
      </w:tblPr>
      <w:tblGrid>
        <w:gridCol w:w="5721"/>
        <w:gridCol w:w="3907"/>
      </w:tblGrid>
      <w:tr w:rsidR="00847598" w:rsidRPr="005E1DFF" w14:paraId="7EF647E6" w14:textId="77777777" w:rsidTr="009F163A">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67250" w14:textId="77777777" w:rsidR="00847598" w:rsidRPr="005E1DFF" w:rsidRDefault="00847598" w:rsidP="009F163A">
            <w:pPr>
              <w:jc w:val="center"/>
              <w:rPr>
                <w:rFonts w:asciiTheme="minorHAnsi" w:hAnsiTheme="minorHAnsi" w:cstheme="minorHAnsi"/>
                <w:sz w:val="21"/>
                <w:szCs w:val="21"/>
                <w:lang w:val="fi-FI"/>
              </w:rPr>
            </w:pPr>
            <w:r w:rsidRPr="005E1DFF">
              <w:rPr>
                <w:rFonts w:asciiTheme="minorHAnsi" w:hAnsiTheme="minorHAnsi" w:cstheme="minorHAnsi"/>
                <w:b/>
                <w:sz w:val="21"/>
                <w:szCs w:val="21"/>
              </w:rPr>
              <w:t xml:space="preserve">Tiekėjo siūlomas </w:t>
            </w:r>
            <w:r>
              <w:rPr>
                <w:rFonts w:cstheme="minorHAnsi"/>
                <w:b/>
              </w:rPr>
              <w:t>Darbų</w:t>
            </w:r>
            <w:r w:rsidRPr="005E1DFF">
              <w:rPr>
                <w:rFonts w:asciiTheme="minorHAnsi" w:hAnsiTheme="minorHAnsi" w:cstheme="minorHAnsi"/>
                <w:b/>
                <w:sz w:val="21"/>
                <w:szCs w:val="21"/>
              </w:rPr>
              <w:t xml:space="preserve"> </w:t>
            </w:r>
            <w:r>
              <w:rPr>
                <w:rFonts w:asciiTheme="minorHAnsi" w:hAnsiTheme="minorHAnsi" w:cstheme="minorHAnsi"/>
                <w:b/>
                <w:sz w:val="21"/>
                <w:szCs w:val="21"/>
              </w:rPr>
              <w:t>atlikimo</w:t>
            </w:r>
            <w:r w:rsidRPr="005E1DFF">
              <w:rPr>
                <w:rFonts w:asciiTheme="minorHAnsi" w:hAnsiTheme="minorHAnsi" w:cstheme="minorHAnsi"/>
                <w:b/>
                <w:sz w:val="21"/>
                <w:szCs w:val="21"/>
              </w:rPr>
              <w:t xml:space="preserve"> terminas</w:t>
            </w:r>
            <w:r>
              <w:rPr>
                <w:rFonts w:asciiTheme="minorHAnsi" w:hAnsiTheme="minorHAnsi" w:cstheme="minorHAnsi"/>
                <w:b/>
                <w:sz w:val="21"/>
                <w:szCs w:val="21"/>
              </w:rPr>
              <w:t xml:space="preserve"> </w:t>
            </w:r>
            <w:r w:rsidRPr="00301B54">
              <w:rPr>
                <w:rFonts w:eastAsia="Times New Roman" w:cstheme="minorHAnsi"/>
                <w:b/>
                <w:bCs/>
                <w:szCs w:val="21"/>
                <w:lang w:eastAsia="en-US"/>
              </w:rPr>
              <w:t>(laikotarpis nuo statybvietės perdavimo dienos iki objekto perdavimo – priėmimo eksploatuoti akto pasirašymo dienos)</w:t>
            </w:r>
            <w:r w:rsidRPr="005E1DFF">
              <w:rPr>
                <w:rFonts w:eastAsia="Times New Roman" w:cstheme="minorHAnsi"/>
                <w:b/>
                <w:bCs/>
                <w:szCs w:val="21"/>
                <w:lang w:eastAsia="en-US"/>
              </w:rPr>
              <w:t xml:space="preserve"> </w:t>
            </w:r>
            <w:r w:rsidRPr="005E1DFF">
              <w:rPr>
                <w:rFonts w:asciiTheme="minorHAnsi" w:hAnsiTheme="minorHAnsi" w:cstheme="minorHAnsi"/>
                <w:b/>
                <w:sz w:val="21"/>
                <w:szCs w:val="21"/>
              </w:rPr>
              <w:t xml:space="preserve"> mėnesiais, (B)</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C32D0" w14:textId="77777777" w:rsidR="00847598" w:rsidRPr="005E1DFF" w:rsidRDefault="00847598" w:rsidP="009F163A">
            <w:pPr>
              <w:jc w:val="center"/>
              <w:rPr>
                <w:rFonts w:asciiTheme="minorHAnsi" w:hAnsiTheme="minorHAnsi" w:cstheme="minorHAnsi"/>
                <w:sz w:val="21"/>
                <w:szCs w:val="21"/>
              </w:rPr>
            </w:pPr>
            <w:r w:rsidRPr="005E1DFF">
              <w:rPr>
                <w:rFonts w:asciiTheme="minorHAnsi" w:hAnsiTheme="minorHAnsi" w:cstheme="minorHAnsi"/>
                <w:b/>
                <w:sz w:val="21"/>
                <w:szCs w:val="21"/>
              </w:rPr>
              <w:t>Ekonominio naudingumo balai, kurie bus suteikti šiam kriterijui</w:t>
            </w:r>
          </w:p>
        </w:tc>
      </w:tr>
      <w:tr w:rsidR="00392D3D" w:rsidRPr="005E1DFF" w14:paraId="1EF3C692" w14:textId="77777777" w:rsidTr="009F163A">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149F3" w14:textId="44318A6D" w:rsidR="00392D3D" w:rsidRPr="00392D3D" w:rsidRDefault="00392D3D" w:rsidP="00392D3D">
            <w:pPr>
              <w:jc w:val="center"/>
              <w:rPr>
                <w:rFonts w:asciiTheme="minorHAnsi" w:hAnsiTheme="minorHAnsi" w:cstheme="minorHAnsi"/>
                <w:b/>
                <w:sz w:val="21"/>
                <w:szCs w:val="21"/>
              </w:rPr>
            </w:pPr>
            <w:r w:rsidRPr="00392D3D">
              <w:rPr>
                <w:rFonts w:asciiTheme="minorHAnsi" w:hAnsiTheme="minorHAnsi" w:cstheme="minorHAnsi"/>
                <w:bCs/>
                <w:sz w:val="21"/>
                <w:szCs w:val="21"/>
              </w:rPr>
              <w:t>16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ED1D0" w14:textId="3B984A05" w:rsidR="00392D3D" w:rsidRPr="00392D3D" w:rsidRDefault="00392D3D" w:rsidP="00392D3D">
            <w:pPr>
              <w:jc w:val="center"/>
              <w:rPr>
                <w:rFonts w:asciiTheme="minorHAnsi" w:hAnsiTheme="minorHAnsi" w:cstheme="minorHAnsi"/>
                <w:bCs/>
                <w:sz w:val="21"/>
                <w:szCs w:val="21"/>
              </w:rPr>
            </w:pPr>
            <w:r w:rsidRPr="00392D3D">
              <w:rPr>
                <w:rFonts w:asciiTheme="minorHAnsi" w:hAnsiTheme="minorHAnsi" w:cstheme="minorHAnsi"/>
                <w:bCs/>
                <w:sz w:val="21"/>
                <w:szCs w:val="21"/>
              </w:rPr>
              <w:t>0</w:t>
            </w:r>
          </w:p>
        </w:tc>
      </w:tr>
      <w:tr w:rsidR="00392D3D" w:rsidRPr="005E1DFF" w14:paraId="1F45A14B" w14:textId="77777777" w:rsidTr="009F163A">
        <w:trPr>
          <w:cantSplit/>
          <w:trHeight w:val="183"/>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596C0" w14:textId="5C5C7429" w:rsidR="00392D3D" w:rsidRPr="00392D3D" w:rsidRDefault="00392D3D" w:rsidP="00392D3D">
            <w:pPr>
              <w:jc w:val="center"/>
              <w:rPr>
                <w:rFonts w:asciiTheme="minorHAnsi" w:hAnsiTheme="minorHAnsi" w:cstheme="minorHAnsi"/>
                <w:bCs/>
                <w:sz w:val="21"/>
                <w:szCs w:val="21"/>
              </w:rPr>
            </w:pPr>
            <w:r w:rsidRPr="00392D3D">
              <w:rPr>
                <w:rFonts w:asciiTheme="minorHAnsi" w:hAnsiTheme="minorHAnsi" w:cstheme="minorHAnsi"/>
                <w:bCs/>
                <w:sz w:val="21"/>
                <w:szCs w:val="21"/>
              </w:rPr>
              <w:t>15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507B6" w14:textId="61E13AA2" w:rsidR="00392D3D" w:rsidRPr="00392D3D" w:rsidRDefault="00392D3D" w:rsidP="00392D3D">
            <w:pPr>
              <w:jc w:val="center"/>
              <w:rPr>
                <w:rFonts w:asciiTheme="minorHAnsi" w:hAnsiTheme="minorHAnsi" w:cstheme="minorHAnsi"/>
                <w:bCs/>
                <w:sz w:val="21"/>
                <w:szCs w:val="21"/>
              </w:rPr>
            </w:pPr>
            <w:r w:rsidRPr="00392D3D">
              <w:rPr>
                <w:rFonts w:asciiTheme="minorHAnsi" w:hAnsiTheme="minorHAnsi" w:cstheme="minorHAnsi"/>
                <w:bCs/>
                <w:sz w:val="21"/>
                <w:szCs w:val="21"/>
              </w:rPr>
              <w:t>4</w:t>
            </w:r>
          </w:p>
        </w:tc>
      </w:tr>
      <w:tr w:rsidR="00392D3D" w:rsidRPr="005E1DFF" w14:paraId="1A93903B" w14:textId="77777777" w:rsidTr="009F163A">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97B5C" w14:textId="18934EB7" w:rsidR="00392D3D" w:rsidRPr="00392D3D" w:rsidRDefault="00392D3D" w:rsidP="00392D3D">
            <w:pPr>
              <w:jc w:val="center"/>
              <w:rPr>
                <w:rFonts w:asciiTheme="minorHAnsi" w:hAnsiTheme="minorHAnsi" w:cstheme="minorHAnsi"/>
                <w:bCs/>
                <w:sz w:val="21"/>
                <w:szCs w:val="21"/>
              </w:rPr>
            </w:pPr>
            <w:r w:rsidRPr="00392D3D">
              <w:rPr>
                <w:rFonts w:asciiTheme="minorHAnsi" w:hAnsiTheme="minorHAnsi" w:cstheme="minorHAnsi"/>
                <w:bCs/>
                <w:sz w:val="21"/>
                <w:szCs w:val="21"/>
              </w:rPr>
              <w:t>14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E4C58" w14:textId="663F919A" w:rsidR="00392D3D" w:rsidRPr="00392D3D" w:rsidRDefault="00392D3D" w:rsidP="00392D3D">
            <w:pPr>
              <w:jc w:val="center"/>
              <w:rPr>
                <w:rFonts w:asciiTheme="minorHAnsi" w:hAnsiTheme="minorHAnsi" w:cstheme="minorHAnsi"/>
                <w:bCs/>
                <w:sz w:val="21"/>
                <w:szCs w:val="21"/>
              </w:rPr>
            </w:pPr>
            <w:r w:rsidRPr="00392D3D">
              <w:rPr>
                <w:rFonts w:asciiTheme="minorHAnsi" w:hAnsiTheme="minorHAnsi" w:cstheme="minorHAnsi"/>
                <w:bCs/>
                <w:sz w:val="21"/>
                <w:szCs w:val="21"/>
              </w:rPr>
              <w:t>8</w:t>
            </w:r>
          </w:p>
        </w:tc>
      </w:tr>
      <w:tr w:rsidR="00392D3D" w:rsidRPr="005E1DFF" w14:paraId="5C5BF63F" w14:textId="77777777" w:rsidTr="009F163A">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0ED1E" w14:textId="2FC1B9F5" w:rsidR="00392D3D" w:rsidRPr="00392D3D" w:rsidRDefault="00392D3D" w:rsidP="00392D3D">
            <w:pPr>
              <w:jc w:val="center"/>
              <w:rPr>
                <w:rFonts w:asciiTheme="minorHAnsi" w:eastAsia="Calibri" w:hAnsiTheme="minorHAnsi" w:cstheme="minorHAnsi"/>
                <w:sz w:val="21"/>
                <w:szCs w:val="21"/>
              </w:rPr>
            </w:pPr>
            <w:r w:rsidRPr="00392D3D">
              <w:rPr>
                <w:rFonts w:asciiTheme="minorHAnsi" w:hAnsiTheme="minorHAnsi" w:cstheme="minorHAnsi"/>
                <w:bCs/>
                <w:sz w:val="21"/>
                <w:szCs w:val="21"/>
              </w:rPr>
              <w:t>13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56EE3" w14:textId="3607ACE5" w:rsidR="00392D3D" w:rsidRPr="00392D3D" w:rsidRDefault="00392D3D" w:rsidP="00392D3D">
            <w:pPr>
              <w:jc w:val="center"/>
              <w:rPr>
                <w:rFonts w:asciiTheme="minorHAnsi" w:eastAsia="Calibri" w:hAnsiTheme="minorHAnsi" w:cstheme="minorHAnsi"/>
                <w:sz w:val="21"/>
                <w:szCs w:val="21"/>
              </w:rPr>
            </w:pPr>
            <w:r w:rsidRPr="00392D3D">
              <w:rPr>
                <w:rFonts w:asciiTheme="minorHAnsi" w:hAnsiTheme="minorHAnsi" w:cstheme="minorHAnsi"/>
                <w:bCs/>
                <w:sz w:val="21"/>
                <w:szCs w:val="21"/>
              </w:rPr>
              <w:t>12</w:t>
            </w:r>
          </w:p>
        </w:tc>
      </w:tr>
      <w:tr w:rsidR="00392D3D" w:rsidRPr="005E1DFF" w14:paraId="5C293CFA" w14:textId="77777777" w:rsidTr="009F163A">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2AB6C" w14:textId="5F808C34" w:rsidR="00392D3D" w:rsidRPr="00392D3D" w:rsidRDefault="00392D3D" w:rsidP="00392D3D">
            <w:pPr>
              <w:jc w:val="center"/>
              <w:rPr>
                <w:rFonts w:asciiTheme="minorHAnsi" w:eastAsia="Calibri" w:hAnsiTheme="minorHAnsi" w:cstheme="minorHAnsi"/>
                <w:sz w:val="21"/>
                <w:szCs w:val="21"/>
              </w:rPr>
            </w:pPr>
            <w:r w:rsidRPr="00392D3D">
              <w:rPr>
                <w:rFonts w:asciiTheme="minorHAnsi" w:hAnsiTheme="minorHAnsi" w:cstheme="minorHAnsi"/>
                <w:bCs/>
                <w:sz w:val="21"/>
                <w:szCs w:val="21"/>
              </w:rPr>
              <w:t>12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73496" w14:textId="618F9DE0" w:rsidR="00392D3D" w:rsidRPr="00392D3D" w:rsidRDefault="00392D3D" w:rsidP="00392D3D">
            <w:pPr>
              <w:jc w:val="center"/>
              <w:rPr>
                <w:rFonts w:asciiTheme="minorHAnsi" w:eastAsia="Calibri" w:hAnsiTheme="minorHAnsi" w:cstheme="minorHAnsi"/>
                <w:sz w:val="21"/>
                <w:szCs w:val="21"/>
              </w:rPr>
            </w:pPr>
            <w:r w:rsidRPr="00392D3D">
              <w:rPr>
                <w:rFonts w:asciiTheme="minorHAnsi" w:hAnsiTheme="minorHAnsi" w:cstheme="minorHAnsi"/>
                <w:bCs/>
                <w:sz w:val="21"/>
                <w:szCs w:val="21"/>
              </w:rPr>
              <w:t>16</w:t>
            </w:r>
          </w:p>
        </w:tc>
      </w:tr>
    </w:tbl>
    <w:p w14:paraId="16FFE89D" w14:textId="67A02F47" w:rsidR="00847598" w:rsidRPr="00392D3D" w:rsidRDefault="00847598" w:rsidP="00847598">
      <w:pPr>
        <w:suppressAutoHyphens/>
        <w:spacing w:after="0" w:line="240" w:lineRule="auto"/>
        <w:ind w:firstLine="567"/>
        <w:jc w:val="both"/>
        <w:rPr>
          <w:rFonts w:eastAsia="Times New Roman" w:cstheme="minorHAnsi"/>
          <w:lang w:eastAsia="en-US"/>
        </w:rPr>
      </w:pPr>
      <w:r w:rsidRPr="005E1DFF">
        <w:rPr>
          <w:rFonts w:eastAsia="Times New Roman" w:cstheme="minorHAnsi"/>
          <w:lang w:eastAsia="en-US"/>
        </w:rPr>
        <w:t xml:space="preserve">Tiekėjas savo pasiūlyme privalo nurodyti jo </w:t>
      </w:r>
      <w:r w:rsidRPr="000756A2">
        <w:rPr>
          <w:rFonts w:eastAsia="Times New Roman" w:cstheme="minorHAnsi"/>
          <w:lang w:eastAsia="en-US"/>
        </w:rPr>
        <w:t xml:space="preserve">siūlomą </w:t>
      </w:r>
      <w:r w:rsidRPr="00392D3D">
        <w:rPr>
          <w:rFonts w:eastAsia="Times New Roman" w:cstheme="minorHAnsi"/>
          <w:lang w:eastAsia="en-US"/>
        </w:rPr>
        <w:t xml:space="preserve">Darbų atlikimo terminą (laikotarpis nuo statybvietės perdavimo dienos iki objekto perdavimo – priėmimo eksploatuoti akto pasirašymo dienos) (iš galimų </w:t>
      </w:r>
      <w:r w:rsidR="00392D3D">
        <w:rPr>
          <w:rFonts w:eastAsia="Times New Roman" w:cstheme="minorHAnsi"/>
          <w:lang w:eastAsia="en-US"/>
        </w:rPr>
        <w:t>5</w:t>
      </w:r>
      <w:r w:rsidRPr="00392D3D">
        <w:rPr>
          <w:rFonts w:eastAsia="Times New Roman" w:cstheme="minorHAnsi"/>
          <w:lang w:eastAsia="en-US"/>
        </w:rPr>
        <w:t xml:space="preserve"> Darbų atlikimo termino variantų, pateiktų lentelėje) sveiku skaičiumi, išreikštą mėnesiais.</w:t>
      </w:r>
    </w:p>
    <w:p w14:paraId="728B917E" w14:textId="77777777" w:rsidR="00847598" w:rsidRPr="005E1DFF" w:rsidRDefault="00847598" w:rsidP="00847598">
      <w:pPr>
        <w:suppressAutoHyphens/>
        <w:spacing w:after="0" w:line="240" w:lineRule="auto"/>
        <w:ind w:firstLine="567"/>
        <w:jc w:val="both"/>
        <w:rPr>
          <w:rFonts w:eastAsia="Times New Roman" w:cstheme="minorHAnsi"/>
          <w:lang w:eastAsia="en-US"/>
        </w:rPr>
      </w:pPr>
      <w:r w:rsidRPr="00882961">
        <w:rPr>
          <w:rFonts w:eastAsia="Times New Roman" w:cstheme="minorHAnsi"/>
          <w:b/>
          <w:bCs/>
          <w:lang w:eastAsia="en-US"/>
        </w:rPr>
        <w:t>Pastaba</w:t>
      </w:r>
      <w:r w:rsidRPr="00882961">
        <w:rPr>
          <w:rFonts w:eastAsia="Times New Roman" w:cstheme="minorHAnsi"/>
          <w:lang w:eastAsia="en-US"/>
        </w:rPr>
        <w:t>. Statybos užbaigimo aktas turi būti pasirašytas ne vėliau kaip per 4 mėnesius nuo objekto perdavimo – priėmimo eksploatuoti akto pasirašymo dienos. Sutarties vykdymo laikotarpiu per tiekėjo pasiūlytą darbų atlikimo terminą, galės būti taikoma darbų technologinė pertrauka</w:t>
      </w:r>
      <w:r>
        <w:rPr>
          <w:rFonts w:eastAsia="Times New Roman" w:cstheme="minorHAnsi"/>
          <w:lang w:eastAsia="en-US"/>
        </w:rPr>
        <w:t xml:space="preserve"> Sutartyje nustatyta tvarka</w:t>
      </w:r>
      <w:r w:rsidRPr="00882961">
        <w:rPr>
          <w:rFonts w:eastAsia="Times New Roman" w:cstheme="minorHAnsi"/>
          <w:lang w:eastAsia="en-US"/>
        </w:rPr>
        <w:t xml:space="preserve">. </w:t>
      </w:r>
    </w:p>
    <w:p w14:paraId="6F599365" w14:textId="77777777" w:rsidR="00847598" w:rsidRPr="005E1DFF" w:rsidRDefault="00847598" w:rsidP="00847598">
      <w:pPr>
        <w:suppressAutoHyphens/>
        <w:spacing w:after="0" w:line="240" w:lineRule="auto"/>
        <w:ind w:firstLine="567"/>
        <w:jc w:val="both"/>
        <w:rPr>
          <w:rFonts w:eastAsia="Times New Roman" w:cstheme="minorHAnsi"/>
          <w:b/>
          <w:bCs/>
          <w:lang w:eastAsia="en-US"/>
        </w:rPr>
      </w:pPr>
      <w:r w:rsidRPr="005E1DFF">
        <w:rPr>
          <w:rFonts w:eastAsia="Times New Roman" w:cstheme="minorHAnsi"/>
          <w:b/>
          <w:bCs/>
          <w:lang w:eastAsia="en-US"/>
        </w:rPr>
        <w:lastRenderedPageBreak/>
        <w:t xml:space="preserve">Jeigu pasiūlymo formoje (pirkimo sąlygų </w:t>
      </w:r>
      <w:r>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5E1DFF">
        <w:rPr>
          <w:rFonts w:eastAsia="Times New Roman" w:cstheme="minorHAnsi"/>
          <w:b/>
          <w:bCs/>
          <w:lang w:eastAsia="en-US"/>
        </w:rPr>
        <w:t xml:space="preserve"> įsipareigojimas su žemesne reikšme (tiekėjo pažymėtas ilgesnis </w:t>
      </w:r>
      <w:r>
        <w:rPr>
          <w:rFonts w:eastAsia="Times New Roman" w:cstheme="minorHAnsi"/>
          <w:b/>
          <w:bCs/>
          <w:lang w:eastAsia="en-US"/>
        </w:rPr>
        <w:t>Darbų atlikimo</w:t>
      </w:r>
      <w:r w:rsidRPr="005E1DFF">
        <w:rPr>
          <w:rFonts w:eastAsia="Times New Roman" w:cstheme="minorHAnsi"/>
          <w:b/>
          <w:bCs/>
          <w:lang w:eastAsia="en-US"/>
        </w:rPr>
        <w:t xml:space="preserve"> terminas). </w:t>
      </w:r>
    </w:p>
    <w:p w14:paraId="5A787703" w14:textId="77777777" w:rsidR="00847598" w:rsidRPr="00F40A93" w:rsidRDefault="00847598" w:rsidP="00847598">
      <w:pPr>
        <w:suppressAutoHyphens/>
        <w:spacing w:after="0" w:line="240" w:lineRule="auto"/>
        <w:ind w:firstLine="567"/>
        <w:jc w:val="both"/>
        <w:rPr>
          <w:rFonts w:eastAsia="Times New Roman" w:cstheme="minorHAnsi"/>
          <w:lang w:eastAsia="en-US"/>
        </w:rPr>
      </w:pPr>
    </w:p>
    <w:p w14:paraId="5A7A8887" w14:textId="77777777" w:rsidR="00847598" w:rsidRPr="0022242B" w:rsidRDefault="00847598" w:rsidP="00847598">
      <w:pPr>
        <w:pStyle w:val="Pagrindinistekstas"/>
        <w:numPr>
          <w:ilvl w:val="1"/>
          <w:numId w:val="41"/>
        </w:numPr>
        <w:spacing w:after="0" w:line="240" w:lineRule="auto"/>
        <w:ind w:left="0" w:firstLine="567"/>
        <w:rPr>
          <w:rFonts w:cstheme="minorHAnsi"/>
          <w:b/>
          <w:bCs/>
          <w:szCs w:val="21"/>
        </w:rPr>
      </w:pPr>
      <w:r w:rsidRPr="0022242B">
        <w:rPr>
          <w:b/>
          <w:bCs/>
        </w:rPr>
        <w:t xml:space="preserve">Trečiojo kriterijaus (C) – </w:t>
      </w:r>
      <w:r w:rsidRPr="0022242B">
        <w:rPr>
          <w:bCs/>
          <w:szCs w:val="24"/>
        </w:rPr>
        <w:t>papildoma statinio garantinio termino trukmė metais, balai priskiriami taip:</w:t>
      </w:r>
    </w:p>
    <w:tbl>
      <w:tblPr>
        <w:tblW w:w="9634" w:type="dxa"/>
        <w:jc w:val="center"/>
        <w:tblCellMar>
          <w:left w:w="10" w:type="dxa"/>
          <w:right w:w="10" w:type="dxa"/>
        </w:tblCellMar>
        <w:tblLook w:val="04A0" w:firstRow="1" w:lastRow="0" w:firstColumn="1" w:lastColumn="0" w:noHBand="0" w:noVBand="1"/>
      </w:tblPr>
      <w:tblGrid>
        <w:gridCol w:w="5665"/>
        <w:gridCol w:w="3969"/>
      </w:tblGrid>
      <w:tr w:rsidR="00847598" w:rsidRPr="00CD35BE" w14:paraId="205054DF" w14:textId="77777777" w:rsidTr="009F163A">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4861A" w14:textId="77777777" w:rsidR="00847598" w:rsidRPr="00CD35BE" w:rsidRDefault="00847598" w:rsidP="009F163A">
            <w:pPr>
              <w:spacing w:after="0" w:line="240" w:lineRule="auto"/>
              <w:ind w:left="28"/>
              <w:contextualSpacing/>
              <w:jc w:val="center"/>
              <w:rPr>
                <w:rFonts w:eastAsia="Times New Roman" w:cstheme="minorHAnsi"/>
                <w:b/>
              </w:rPr>
            </w:pPr>
            <w:r w:rsidRPr="00CD35BE">
              <w:rPr>
                <w:rFonts w:eastAsia="Times New Roman" w:cstheme="minorHAnsi"/>
                <w:b/>
              </w:rPr>
              <w:t xml:space="preserve">Tiekėjo siūloma </w:t>
            </w:r>
            <w:r w:rsidRPr="00CD35BE">
              <w:rPr>
                <w:rFonts w:eastAsia="Times New Roman" w:cstheme="minorHAnsi"/>
                <w:b/>
                <w:bCs/>
              </w:rPr>
              <w:t>papildoma statinio garantinio termino trukmė metais</w:t>
            </w:r>
            <w:r w:rsidRPr="00CD35BE">
              <w:rPr>
                <w:rFonts w:eastAsia="Times New Roman" w:cstheme="minorHAnsi"/>
                <w:b/>
              </w:rPr>
              <w:t>, (C)</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94BDD" w14:textId="77777777" w:rsidR="00847598" w:rsidRPr="00CD35BE" w:rsidRDefault="00847598" w:rsidP="009F163A">
            <w:pPr>
              <w:spacing w:after="0" w:line="240" w:lineRule="auto"/>
              <w:contextualSpacing/>
              <w:jc w:val="center"/>
              <w:rPr>
                <w:rFonts w:eastAsia="Times New Roman" w:cstheme="minorHAnsi"/>
                <w:b/>
              </w:rPr>
            </w:pPr>
            <w:r w:rsidRPr="00CD35BE">
              <w:rPr>
                <w:rFonts w:eastAsia="Times New Roman" w:cstheme="minorHAnsi"/>
                <w:b/>
              </w:rPr>
              <w:t>Ekonominio naudingumo balai, kurie bus suteikti šiam kriterijui</w:t>
            </w:r>
          </w:p>
        </w:tc>
      </w:tr>
      <w:tr w:rsidR="00847598" w:rsidRPr="00CD35BE" w14:paraId="2F87AFBA" w14:textId="77777777" w:rsidTr="009F163A">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4C4F4" w14:textId="77777777" w:rsidR="00847598" w:rsidRPr="00CD35BE" w:rsidRDefault="00847598" w:rsidP="009F163A">
            <w:pPr>
              <w:spacing w:after="0" w:line="240" w:lineRule="auto"/>
              <w:ind w:left="28"/>
              <w:contextualSpacing/>
              <w:jc w:val="center"/>
              <w:rPr>
                <w:rFonts w:eastAsia="Times New Roman" w:cstheme="minorHAnsi"/>
              </w:rPr>
            </w:pPr>
            <w:r w:rsidRPr="00CD35BE">
              <w:rPr>
                <w:rFonts w:eastAsia="Times New Roman" w:cstheme="minorHAnsi"/>
              </w:rPr>
              <w:t>Nesiūlomas papildomas garantinis terminas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4AB98" w14:textId="77777777" w:rsidR="00847598" w:rsidRPr="00CD35BE" w:rsidRDefault="00847598" w:rsidP="009F163A">
            <w:pPr>
              <w:spacing w:after="0" w:line="240" w:lineRule="auto"/>
              <w:ind w:left="720"/>
              <w:contextualSpacing/>
              <w:jc w:val="center"/>
              <w:rPr>
                <w:rFonts w:eastAsia="Times New Roman" w:cstheme="minorHAnsi"/>
              </w:rPr>
            </w:pPr>
            <w:r w:rsidRPr="00CD35BE">
              <w:rPr>
                <w:rFonts w:eastAsia="Times New Roman" w:cstheme="minorHAnsi"/>
              </w:rPr>
              <w:t>0</w:t>
            </w:r>
          </w:p>
        </w:tc>
      </w:tr>
      <w:tr w:rsidR="00847598" w:rsidRPr="00CD35BE" w14:paraId="034067B2" w14:textId="77777777" w:rsidTr="009F163A">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D2D51" w14:textId="77777777" w:rsidR="00847598" w:rsidRPr="00CD35BE" w:rsidRDefault="00847598" w:rsidP="009F163A">
            <w:pPr>
              <w:spacing w:after="0" w:line="240" w:lineRule="auto"/>
              <w:contextualSpacing/>
              <w:jc w:val="center"/>
              <w:rPr>
                <w:rFonts w:eastAsia="Times New Roman" w:cstheme="minorHAnsi"/>
              </w:rPr>
            </w:pPr>
            <w:r w:rsidRPr="00CD35BE">
              <w:rPr>
                <w:rFonts w:eastAsia="Times New Roman" w:cstheme="minorHAnsi"/>
              </w:rPr>
              <w:t>1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03F7D" w14:textId="77777777" w:rsidR="00847598" w:rsidRPr="00CD35BE" w:rsidRDefault="00847598" w:rsidP="009F163A">
            <w:pPr>
              <w:spacing w:after="0" w:line="240" w:lineRule="auto"/>
              <w:ind w:left="720"/>
              <w:contextualSpacing/>
              <w:jc w:val="center"/>
              <w:rPr>
                <w:rFonts w:eastAsia="Times New Roman" w:cstheme="minorHAnsi"/>
              </w:rPr>
            </w:pPr>
            <w:r w:rsidRPr="00CD35BE">
              <w:rPr>
                <w:rFonts w:eastAsia="Times New Roman" w:cstheme="minorHAnsi"/>
              </w:rPr>
              <w:t>1</w:t>
            </w:r>
          </w:p>
        </w:tc>
      </w:tr>
      <w:tr w:rsidR="00847598" w:rsidRPr="00CD35BE" w14:paraId="08406F0C" w14:textId="77777777" w:rsidTr="009F163A">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6BD80" w14:textId="77777777" w:rsidR="00847598" w:rsidRPr="00CD35BE" w:rsidRDefault="00847598" w:rsidP="009F163A">
            <w:pPr>
              <w:spacing w:after="0" w:line="240" w:lineRule="auto"/>
              <w:ind w:left="28"/>
              <w:contextualSpacing/>
              <w:jc w:val="center"/>
              <w:rPr>
                <w:rFonts w:eastAsia="Times New Roman" w:cstheme="minorHAnsi"/>
              </w:rPr>
            </w:pPr>
            <w:r w:rsidRPr="00CD35BE">
              <w:rPr>
                <w:rFonts w:eastAsia="Times New Roman" w:cstheme="minorHAnsi"/>
              </w:rPr>
              <w:t>2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0CD4A" w14:textId="77777777" w:rsidR="00847598" w:rsidRPr="00CD35BE" w:rsidRDefault="00847598" w:rsidP="009F163A">
            <w:pPr>
              <w:spacing w:after="0" w:line="240" w:lineRule="auto"/>
              <w:ind w:left="720"/>
              <w:contextualSpacing/>
              <w:jc w:val="center"/>
              <w:rPr>
                <w:rFonts w:eastAsia="Times New Roman" w:cstheme="minorHAnsi"/>
              </w:rPr>
            </w:pPr>
            <w:r w:rsidRPr="00CD35BE">
              <w:rPr>
                <w:rFonts w:eastAsia="Times New Roman" w:cstheme="minorHAnsi"/>
              </w:rPr>
              <w:t>3</w:t>
            </w:r>
          </w:p>
        </w:tc>
      </w:tr>
      <w:tr w:rsidR="00847598" w:rsidRPr="00CD35BE" w14:paraId="0BAD129D" w14:textId="77777777" w:rsidTr="009F163A">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0C6B3" w14:textId="77777777" w:rsidR="00847598" w:rsidRPr="00CD35BE" w:rsidRDefault="00847598" w:rsidP="009F163A">
            <w:pPr>
              <w:spacing w:after="0" w:line="240" w:lineRule="auto"/>
              <w:ind w:left="28"/>
              <w:contextualSpacing/>
              <w:jc w:val="center"/>
              <w:rPr>
                <w:rFonts w:eastAsia="Times New Roman" w:cstheme="minorHAnsi"/>
              </w:rPr>
            </w:pPr>
            <w:r w:rsidRPr="00CD35BE">
              <w:rPr>
                <w:rFonts w:eastAsia="Times New Roman" w:cstheme="minorHAnsi"/>
              </w:rPr>
              <w:t>3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3825D" w14:textId="77777777" w:rsidR="00847598" w:rsidRPr="00CD35BE" w:rsidRDefault="00847598" w:rsidP="009F163A">
            <w:pPr>
              <w:spacing w:after="0" w:line="240" w:lineRule="auto"/>
              <w:ind w:left="720"/>
              <w:contextualSpacing/>
              <w:jc w:val="center"/>
              <w:rPr>
                <w:rFonts w:eastAsia="Times New Roman" w:cstheme="minorHAnsi"/>
              </w:rPr>
            </w:pPr>
            <w:r w:rsidRPr="00CD35BE">
              <w:rPr>
                <w:rFonts w:eastAsia="Times New Roman" w:cstheme="minorHAnsi"/>
              </w:rPr>
              <w:t>5</w:t>
            </w:r>
          </w:p>
        </w:tc>
      </w:tr>
    </w:tbl>
    <w:p w14:paraId="09AFC903" w14:textId="77777777" w:rsidR="00847598" w:rsidRDefault="00847598" w:rsidP="00847598">
      <w:pPr>
        <w:suppressAutoHyphens/>
        <w:spacing w:after="0" w:line="240" w:lineRule="auto"/>
        <w:ind w:firstLine="567"/>
        <w:jc w:val="both"/>
        <w:rPr>
          <w:rFonts w:ascii="Times New Roman" w:hAnsi="Times New Roman" w:cs="Times New Roman"/>
          <w:sz w:val="24"/>
          <w:szCs w:val="24"/>
        </w:rPr>
      </w:pPr>
    </w:p>
    <w:p w14:paraId="37BF1F81" w14:textId="77777777" w:rsidR="00847598" w:rsidRPr="0086455D" w:rsidRDefault="00847598" w:rsidP="00847598">
      <w:pPr>
        <w:suppressAutoHyphens/>
        <w:spacing w:after="0" w:line="240" w:lineRule="auto"/>
        <w:ind w:firstLine="567"/>
        <w:jc w:val="both"/>
        <w:rPr>
          <w:rFonts w:cstheme="minorHAnsi"/>
        </w:rPr>
      </w:pPr>
      <w:r w:rsidRPr="0086455D">
        <w:rPr>
          <w:rFonts w:cstheme="minorHAnsi"/>
        </w:rPr>
        <w:t>Tiekėjas savo pasiūlyme privalo nurodyti jo siūlomą papildomą statinio garantinį terminą (galimi tik 4 garantinio termino variantai, pateikti lentelėje) sveiku skaičiumi, išreikštą metais.</w:t>
      </w:r>
    </w:p>
    <w:p w14:paraId="3A28602B" w14:textId="77777777" w:rsidR="00847598" w:rsidRPr="0086455D" w:rsidRDefault="00847598" w:rsidP="00847598">
      <w:pPr>
        <w:suppressAutoHyphens/>
        <w:spacing w:after="0" w:line="240" w:lineRule="auto"/>
        <w:ind w:firstLine="567"/>
        <w:jc w:val="both"/>
        <w:rPr>
          <w:rFonts w:eastAsia="Times New Roman" w:cstheme="minorHAnsi"/>
          <w:b/>
          <w:bCs/>
          <w:lang w:eastAsia="en-US"/>
        </w:rPr>
      </w:pPr>
      <w:r w:rsidRPr="0086455D">
        <w:rPr>
          <w:rFonts w:eastAsia="Times New Roman" w:cstheme="minorHAnsi"/>
          <w:b/>
          <w:bCs/>
          <w:lang w:eastAsia="en-US"/>
        </w:rPr>
        <w:t xml:space="preserve">Jeigu pasiūlymo formoje (pirkimo sąlygų </w:t>
      </w:r>
      <w:r>
        <w:rPr>
          <w:rFonts w:eastAsia="Times New Roman" w:cstheme="minorHAnsi"/>
          <w:b/>
          <w:bCs/>
          <w:lang w:eastAsia="en-US"/>
        </w:rPr>
        <w:t>3</w:t>
      </w:r>
      <w:r w:rsidRPr="0086455D">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86455D">
        <w:rPr>
          <w:rFonts w:eastAsia="Times New Roman" w:cstheme="minorHAnsi"/>
          <w:b/>
          <w:bCs/>
          <w:lang w:eastAsia="en-US"/>
        </w:rPr>
        <w:t xml:space="preserve"> įsipareigojimas su žemesne reikšme (tiekėjo pažymėtas papildomas statinio garantinis terminas arba nesiūlomas papildomas garantinis terminas (jeigu jis bus pažymėtas)). </w:t>
      </w:r>
    </w:p>
    <w:p w14:paraId="39FE3653" w14:textId="77777777" w:rsidR="00847598" w:rsidRPr="00F40A93" w:rsidRDefault="00847598" w:rsidP="00847598">
      <w:pPr>
        <w:suppressAutoHyphens/>
        <w:spacing w:after="0" w:line="240" w:lineRule="auto"/>
        <w:ind w:firstLine="567"/>
        <w:jc w:val="both"/>
        <w:rPr>
          <w:rFonts w:eastAsia="Times New Roman" w:cstheme="minorHAnsi"/>
          <w:lang w:eastAsia="en-US"/>
        </w:rPr>
      </w:pPr>
    </w:p>
    <w:p w14:paraId="6876ECC9" w14:textId="77777777" w:rsidR="00847598" w:rsidRPr="00320833" w:rsidRDefault="00847598" w:rsidP="00847598">
      <w:pPr>
        <w:pStyle w:val="Pagrindinistekstas"/>
        <w:numPr>
          <w:ilvl w:val="1"/>
          <w:numId w:val="41"/>
        </w:numPr>
        <w:spacing w:after="0" w:line="240" w:lineRule="auto"/>
        <w:ind w:left="0" w:firstLine="567"/>
        <w:rPr>
          <w:rFonts w:cstheme="minorHAnsi"/>
          <w:b/>
          <w:bCs/>
          <w:szCs w:val="21"/>
        </w:rPr>
      </w:pPr>
      <w:r>
        <w:rPr>
          <w:rFonts w:eastAsia="Times New Roman" w:cstheme="minorHAnsi"/>
          <w:b/>
          <w:szCs w:val="21"/>
          <w:lang w:eastAsia="en-US"/>
        </w:rPr>
        <w:t>Ketvirtasis</w:t>
      </w:r>
      <w:r w:rsidRPr="00320833">
        <w:rPr>
          <w:rFonts w:eastAsia="Times New Roman" w:cstheme="minorHAnsi"/>
          <w:b/>
          <w:szCs w:val="21"/>
          <w:lang w:eastAsia="en-US"/>
        </w:rPr>
        <w:t xml:space="preserve"> kriterijus (</w:t>
      </w:r>
      <w:r>
        <w:rPr>
          <w:rFonts w:eastAsia="Times New Roman" w:cstheme="minorHAnsi"/>
          <w:b/>
          <w:szCs w:val="21"/>
          <w:lang w:eastAsia="en-US"/>
        </w:rPr>
        <w:t>D</w:t>
      </w:r>
      <w:r w:rsidRPr="00320833">
        <w:rPr>
          <w:rFonts w:eastAsia="Times New Roman" w:cstheme="minorHAnsi"/>
          <w:b/>
          <w:szCs w:val="21"/>
          <w:lang w:eastAsia="en-US"/>
        </w:rPr>
        <w:t>) – darbo užmokesčio mediana:</w:t>
      </w:r>
    </w:p>
    <w:p w14:paraId="3566C4AB" w14:textId="77777777" w:rsidR="00847598" w:rsidRPr="00320833" w:rsidRDefault="00847598" w:rsidP="00847598">
      <w:pPr>
        <w:suppressAutoHyphens/>
        <w:spacing w:after="0" w:line="240" w:lineRule="auto"/>
        <w:ind w:firstLine="567"/>
        <w:jc w:val="both"/>
        <w:rPr>
          <w:rFonts w:eastAsia="Times New Roman" w:cstheme="minorHAnsi"/>
          <w:lang w:eastAsia="en-US"/>
        </w:rPr>
      </w:pPr>
    </w:p>
    <w:p w14:paraId="4293B24E" w14:textId="77777777" w:rsidR="00847598" w:rsidRPr="00320833" w:rsidRDefault="00847598" w:rsidP="00847598">
      <w:pPr>
        <w:suppressAutoHyphens/>
        <w:spacing w:after="0" w:line="240" w:lineRule="auto"/>
        <w:ind w:firstLine="567"/>
        <w:jc w:val="both"/>
        <w:rPr>
          <w:rFonts w:eastAsia="Times New Roman" w:cstheme="minorHAnsi"/>
          <w:lang w:eastAsia="en-US"/>
        </w:rPr>
      </w:pPr>
      <w:r>
        <w:rPr>
          <w:rFonts w:eastAsia="Times New Roman" w:cstheme="minorHAnsi"/>
          <w:bCs/>
          <w:lang w:eastAsia="en-US"/>
        </w:rPr>
        <w:t>Ketvirt</w:t>
      </w:r>
      <w:r w:rsidRPr="00320833">
        <w:rPr>
          <w:rFonts w:eastAsia="Times New Roman" w:cstheme="minorHAnsi"/>
          <w:bCs/>
          <w:lang w:eastAsia="en-US"/>
        </w:rPr>
        <w:t>ojo kriterijaus (</w:t>
      </w:r>
      <w:r>
        <w:rPr>
          <w:rFonts w:eastAsia="Times New Roman" w:cstheme="minorHAnsi"/>
          <w:bCs/>
          <w:lang w:eastAsia="en-US"/>
        </w:rPr>
        <w:t>D</w:t>
      </w:r>
      <w:r w:rsidRPr="00320833">
        <w:rPr>
          <w:rFonts w:eastAsia="Times New Roman" w:cstheme="minorHAnsi"/>
          <w:bCs/>
          <w:lang w:eastAsia="en-US"/>
        </w:rPr>
        <w:t xml:space="preserve">), t. y. pirkimo sutartį vykdysiančių </w:t>
      </w:r>
      <w:r w:rsidRPr="002A670B">
        <w:rPr>
          <w:rFonts w:eastAsia="Times New Roman" w:cstheme="minorHAnsi"/>
          <w:bCs/>
          <w:lang w:eastAsia="en-US"/>
        </w:rPr>
        <w:t xml:space="preserve">darbuotojų </w:t>
      </w:r>
      <w:r w:rsidRPr="002A670B">
        <w:rPr>
          <w:rFonts w:eastAsia="Times New Roman" w:cstheme="minorHAnsi"/>
          <w:lang w:eastAsia="en-US"/>
        </w:rPr>
        <w:t>(t. y. tiesiogiai rangos darbus darbų atlikimo vietoje atliksiančių darbuotojų, išskyrus vadovaujančius darbuotojus) (toliau – darbuotojai)</w:t>
      </w:r>
      <w:r>
        <w:rPr>
          <w:rFonts w:eastAsia="Times New Roman" w:cstheme="minorHAnsi"/>
          <w:sz w:val="20"/>
          <w:szCs w:val="20"/>
          <w:lang w:eastAsia="en-US"/>
        </w:rPr>
        <w:t xml:space="preserve"> </w:t>
      </w:r>
      <w:r w:rsidRPr="00320833">
        <w:rPr>
          <w:rFonts w:eastAsia="Times New Roman" w:cstheme="minorHAnsi"/>
          <w:bCs/>
          <w:lang w:eastAsia="en-US"/>
        </w:rPr>
        <w:t>darbo užmokesčio mediana, balai apskaičiuojami taip</w:t>
      </w:r>
      <w:r w:rsidRPr="00320833">
        <w:rPr>
          <w:rFonts w:eastAsia="Times New Roman" w:cstheme="minorHAnsi"/>
          <w:lang w:eastAsia="en-US"/>
        </w:rPr>
        <w:t>:</w:t>
      </w:r>
    </w:p>
    <w:p w14:paraId="372C408A" w14:textId="77777777" w:rsidR="00847598" w:rsidRPr="00320833" w:rsidRDefault="00847598" w:rsidP="00847598">
      <w:pPr>
        <w:suppressAutoHyphens/>
        <w:spacing w:after="0" w:line="240" w:lineRule="auto"/>
        <w:ind w:firstLine="567"/>
        <w:jc w:val="both"/>
        <w:rPr>
          <w:rFonts w:eastAsia="Times New Roman" w:cstheme="minorHAnsi"/>
          <w:lang w:eastAsia="en-US"/>
        </w:rPr>
      </w:pPr>
    </w:p>
    <w:p w14:paraId="37B4BEAE" w14:textId="77777777" w:rsidR="00847598" w:rsidRPr="00320833" w:rsidRDefault="00847598" w:rsidP="00847598">
      <w:pPr>
        <w:suppressAutoHyphens/>
        <w:spacing w:after="0" w:line="240" w:lineRule="auto"/>
        <w:ind w:firstLine="567"/>
        <w:jc w:val="both"/>
        <w:rPr>
          <w:rFonts w:eastAsia="Times New Roman" w:cstheme="minorHAnsi"/>
          <w:lang w:eastAsia="en-US"/>
        </w:rPr>
      </w:pPr>
      <w:r>
        <w:rPr>
          <w:rFonts w:eastAsia="Times New Roman" w:cstheme="minorHAnsi"/>
          <w:lang w:eastAsia="en-US"/>
        </w:rPr>
        <w:t>D</w:t>
      </w:r>
      <w:r w:rsidRPr="00320833">
        <w:rPr>
          <w:rFonts w:eastAsia="Times New Roman" w:cstheme="minorHAnsi"/>
          <w:lang w:eastAsia="en-US"/>
        </w:rPr>
        <w:t>=</w:t>
      </w:r>
      <w:proofErr w:type="spellStart"/>
      <w:r>
        <w:rPr>
          <w:rFonts w:eastAsia="Times New Roman" w:cstheme="minorHAnsi"/>
          <w:lang w:eastAsia="en-US"/>
        </w:rPr>
        <w:t>D</w:t>
      </w:r>
      <w:r w:rsidRPr="00320833">
        <w:rPr>
          <w:rFonts w:eastAsia="Times New Roman" w:cstheme="minorHAnsi"/>
          <w:vertAlign w:val="subscript"/>
          <w:lang w:eastAsia="en-US"/>
        </w:rPr>
        <w:t>i</w:t>
      </w:r>
      <w:proofErr w:type="spellEnd"/>
      <w:r w:rsidRPr="00320833">
        <w:rPr>
          <w:rFonts w:eastAsia="Times New Roman" w:cstheme="minorHAnsi"/>
          <w:lang w:eastAsia="en-US"/>
        </w:rPr>
        <w:t>/</w:t>
      </w:r>
      <w:r>
        <w:rPr>
          <w:rFonts w:eastAsia="Times New Roman" w:cstheme="minorHAnsi"/>
          <w:lang w:eastAsia="en-US"/>
        </w:rPr>
        <w:t>D</w:t>
      </w:r>
      <w:r w:rsidRPr="00320833">
        <w:rPr>
          <w:rFonts w:eastAsia="Times New Roman" w:cstheme="minorHAnsi"/>
          <w:vertAlign w:val="subscript"/>
          <w:lang w:eastAsia="en-US"/>
        </w:rPr>
        <w:t>max</w:t>
      </w:r>
      <w:r w:rsidRPr="00320833">
        <w:rPr>
          <w:rFonts w:eastAsia="Times New Roman" w:cstheme="minorHAnsi"/>
          <w:lang w:eastAsia="en-US"/>
        </w:rPr>
        <w:t>·Y</w:t>
      </w:r>
      <w:r>
        <w:rPr>
          <w:rFonts w:eastAsia="Times New Roman" w:cstheme="minorHAnsi"/>
          <w:vertAlign w:val="subscript"/>
          <w:lang w:eastAsia="en-US"/>
        </w:rPr>
        <w:t>3</w:t>
      </w:r>
      <w:r w:rsidRPr="00320833">
        <w:rPr>
          <w:rFonts w:eastAsia="Times New Roman" w:cstheme="minorHAnsi"/>
          <w:lang w:eastAsia="en-US"/>
        </w:rPr>
        <w:t>, kur</w:t>
      </w:r>
    </w:p>
    <w:p w14:paraId="2C03FD2B" w14:textId="77777777" w:rsidR="00847598" w:rsidRPr="00320833" w:rsidRDefault="00847598" w:rsidP="00847598">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D</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 vertinamame pasiūlyme nurodytos darbo užmokesčio mėnesio medianos (neatskaičius mokesčių) ir Lietuvos Respublikoje nustatyto minimalaus darbo užmokesčio (neatskaičius mokesčių) skirtumas. </w:t>
      </w:r>
    </w:p>
    <w:p w14:paraId="301419F0" w14:textId="77777777" w:rsidR="00847598" w:rsidRPr="00320833" w:rsidRDefault="00847598" w:rsidP="00847598">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D</w:t>
      </w:r>
      <w:r w:rsidRPr="00320833">
        <w:rPr>
          <w:rFonts w:eastAsia="Times New Roman" w:cstheme="minorHAnsi"/>
          <w:vertAlign w:val="subscript"/>
          <w:lang w:eastAsia="en-US"/>
        </w:rPr>
        <w:t>max</w:t>
      </w:r>
      <w:proofErr w:type="spellEnd"/>
      <w:r w:rsidRPr="00320833">
        <w:rPr>
          <w:rFonts w:eastAsia="Times New Roman" w:cstheme="minorHAnsi"/>
          <w:lang w:eastAsia="en-US"/>
        </w:rPr>
        <w:t xml:space="preserve"> – didžiausios pasiūlytos darbo užmokesčio mėnesio medianos (neatskaičius mokesčių) ir Lietuvos Respublikoje nustatyto minimalaus darbo užmokesčio (neatskaičius mokesčių) skirtumas.</w:t>
      </w:r>
    </w:p>
    <w:p w14:paraId="0E33D253" w14:textId="77777777" w:rsidR="00847598" w:rsidRPr="00320833" w:rsidRDefault="00847598" w:rsidP="00847598">
      <w:pPr>
        <w:suppressAutoHyphens/>
        <w:spacing w:after="0" w:line="240" w:lineRule="auto"/>
        <w:ind w:firstLine="567"/>
        <w:jc w:val="both"/>
        <w:rPr>
          <w:rFonts w:eastAsia="Times New Roman" w:cstheme="minorHAnsi"/>
          <w:lang w:eastAsia="en-US"/>
        </w:rPr>
      </w:pPr>
      <w:r>
        <w:rPr>
          <w:rFonts w:eastAsia="Times New Roman" w:cstheme="minorHAnsi"/>
          <w:bCs/>
          <w:lang w:eastAsia="en-US"/>
        </w:rPr>
        <w:t>Ketvirtojo</w:t>
      </w:r>
      <w:r w:rsidRPr="00320833">
        <w:rPr>
          <w:rFonts w:eastAsia="Times New Roman" w:cstheme="minorHAnsi"/>
          <w:bCs/>
          <w:lang w:eastAsia="en-US"/>
        </w:rPr>
        <w:t xml:space="preserve"> kriterijaus (</w:t>
      </w:r>
      <w:r>
        <w:rPr>
          <w:rFonts w:eastAsia="Times New Roman" w:cstheme="minorHAnsi"/>
          <w:bCs/>
          <w:lang w:eastAsia="en-US"/>
        </w:rPr>
        <w:t>D</w:t>
      </w:r>
      <w:r w:rsidRPr="00320833">
        <w:rPr>
          <w:rFonts w:eastAsia="Times New Roman" w:cstheme="minorHAnsi"/>
          <w:bCs/>
          <w:lang w:eastAsia="en-US"/>
        </w:rPr>
        <w:t xml:space="preserve">), t. y. pirkimo sutartį vykdysiančių darbuotojų darbo užmokesčio mediana bus apskaičiuojama imant pasiūlymų pateikimo termino pabaigos Lietuvos Respublikoje nustatytą minimalų darbo užmokestį (neatskaičius mokesčių). </w:t>
      </w:r>
    </w:p>
    <w:p w14:paraId="75186E39" w14:textId="77777777" w:rsidR="00847598" w:rsidRPr="00320833" w:rsidRDefault="00847598" w:rsidP="00847598">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Darbo užmokesčio mediana yra skaičių eilės (nuo mažiausio iki didžiausio) vidurinis elementas. Jei skaičių sekos elementų suma yra lyginė, mediana yra dviejų vidurinių skaičių vidurkis.</w:t>
      </w:r>
    </w:p>
    <w:p w14:paraId="45498A20" w14:textId="77777777" w:rsidR="00847598" w:rsidRPr="00320833" w:rsidRDefault="00847598" w:rsidP="00847598">
      <w:pPr>
        <w:suppressAutoHyphens/>
        <w:spacing w:after="0" w:line="240" w:lineRule="auto"/>
        <w:ind w:firstLine="567"/>
        <w:jc w:val="both"/>
        <w:rPr>
          <w:rFonts w:eastAsia="Times New Roman" w:cstheme="minorHAnsi"/>
          <w:lang w:eastAsia="en-US"/>
        </w:rPr>
      </w:pPr>
      <w:r w:rsidRPr="00320833">
        <w:rPr>
          <w:rFonts w:eastAsia="Times New Roman" w:cstheme="minorHAnsi"/>
          <w:b/>
          <w:bCs/>
          <w:lang w:eastAsia="en-US"/>
        </w:rPr>
        <w:t>Mediana</w:t>
      </w:r>
      <w:r w:rsidRPr="00320833">
        <w:rPr>
          <w:rFonts w:eastAsia="Times New Roman" w:cstheme="minorHAnsi"/>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320833">
        <w:rPr>
          <w:rFonts w:eastAsia="Times New Roman" w:cstheme="minorHAnsi"/>
          <w:b/>
          <w:bCs/>
          <w:lang w:eastAsia="en-US"/>
        </w:rPr>
        <w:t>Tiekėjai turi pateikti tik darbo užmokesčio medianą (neatskaičius mokesčių)</w:t>
      </w:r>
      <w:r w:rsidRPr="00320833">
        <w:rPr>
          <w:rFonts w:eastAsia="Times New Roman" w:cstheme="minorHAnsi"/>
          <w:lang w:eastAsia="en-US"/>
        </w:rPr>
        <w:t>. Skirtumą tarp tiekėjo pasiūlyme nurodytos darbo užmokesčio medianos (neatskaičius mokesčių) ir LR patvirtinto minimalaus darbo užmokesčio, pagal nurodytą formulę, apskaičiuoja perkančioji organizacija.</w:t>
      </w:r>
    </w:p>
    <w:p w14:paraId="3144CC8F" w14:textId="77777777" w:rsidR="00847598" w:rsidRPr="00320833" w:rsidRDefault="00847598" w:rsidP="00847598">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Pr>
          <w:rFonts w:eastAsia="Times New Roman" w:cstheme="minorHAnsi"/>
          <w:lang w:eastAsia="en-US"/>
        </w:rPr>
        <w:t>D</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mažesnė už 0 – toks dalyvio pasiūlymas atmetamas.</w:t>
      </w:r>
    </w:p>
    <w:p w14:paraId="3768691C" w14:textId="77777777" w:rsidR="00847598" w:rsidRPr="00320833" w:rsidRDefault="00847598" w:rsidP="00847598">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Pr>
          <w:rFonts w:eastAsia="Times New Roman" w:cstheme="minorHAnsi"/>
          <w:lang w:eastAsia="en-US"/>
        </w:rPr>
        <w:t>D</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lygi 0 – skiriama 0 balų.</w:t>
      </w:r>
    </w:p>
    <w:p w14:paraId="3B9524E0" w14:textId="77777777" w:rsidR="00847598" w:rsidRPr="00320833" w:rsidRDefault="00847598" w:rsidP="00847598">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Pasiūlymo formoje (pirkimo sąlygų </w:t>
      </w:r>
      <w:r>
        <w:rPr>
          <w:rFonts w:eastAsia="Times New Roman" w:cstheme="minorHAnsi"/>
          <w:lang w:eastAsia="en-US"/>
        </w:rPr>
        <w:t>3</w:t>
      </w:r>
      <w:r w:rsidRPr="00320833">
        <w:rPr>
          <w:rFonts w:eastAsia="Times New Roman" w:cstheme="minorHAnsi"/>
          <w:lang w:eastAsia="en-US"/>
        </w:rPr>
        <w:t xml:space="preserve"> priedas) turi būti nurodyta tiekėjo ir subtiekėjų (jei jie pasitelkiami) </w:t>
      </w:r>
      <w:r>
        <w:rPr>
          <w:rFonts w:eastAsia="Times New Roman" w:cstheme="minorHAnsi"/>
          <w:lang w:eastAsia="en-US"/>
        </w:rPr>
        <w:t xml:space="preserve">darbuotojams </w:t>
      </w:r>
      <w:r w:rsidRPr="00320833">
        <w:rPr>
          <w:rFonts w:eastAsia="Times New Roman" w:cstheme="minorHAnsi"/>
          <w:lang w:eastAsia="en-US"/>
        </w:rPr>
        <w:t>siūloma mokėti (ateityje) darbo užmokesčio mėnesio mediana (neatskaičius mokesčių), EUR. Tiekėjas turi nurodyti konkretų (nurodyti konkrečią sumą be intervalų ar be žodžio nuo / iki) siūlomo mokėti darbo užmokesčio mėnesio medianos dydį (neatskaičius mokesčių).</w:t>
      </w:r>
    </w:p>
    <w:p w14:paraId="63B466B6" w14:textId="77777777" w:rsidR="00847598" w:rsidRPr="00320833" w:rsidRDefault="00847598" w:rsidP="00847598">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Nurodytiems darbuotojams mokamo darbo užmokesčio mėnesio mediana skaičiuojama neatsižvelgiant į faktiškai nurodyto darbuotojo dirbtą laikotarpį atitinkamą mėnesį.</w:t>
      </w:r>
    </w:p>
    <w:p w14:paraId="1AD53CF2" w14:textId="77777777" w:rsidR="00847598" w:rsidRPr="00320833" w:rsidRDefault="00847598" w:rsidP="00847598">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Jeigu tiekėjas nurodys ne konkretų darbo užmokesčio mėnesio medianos dydį, o nurodys dydžio intervalą, bus vertinamas intervalo mažiausias dydis.</w:t>
      </w:r>
    </w:p>
    <w:p w14:paraId="018FC7D1" w14:textId="77777777" w:rsidR="00847598" w:rsidRDefault="00847598" w:rsidP="00847598">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lastRenderedPageBreak/>
        <w:t xml:space="preserve">Sudarius pirkimo sutartį, bet ne vėliau kaip iki pirkimo sutarties įsigaliojimo dienos, tiekėjas privalo pateikti pirmąjį mėnesį pirkimo sutartį vykdysiančių darbuotojų sąrašą (vardus, pavardes, gimimo datas) (toliau – nurodytų darbuotojų sąrašas), kuriame turi būti nurodyta jiems </w:t>
      </w:r>
      <w:r>
        <w:rPr>
          <w:rFonts w:eastAsia="Times New Roman" w:cstheme="minorHAnsi"/>
          <w:lang w:eastAsia="en-US"/>
        </w:rPr>
        <w:t>numatyto</w:t>
      </w:r>
      <w:r w:rsidRPr="00320833">
        <w:rPr>
          <w:rFonts w:eastAsia="Times New Roman" w:cstheme="minorHAnsi"/>
          <w:lang w:eastAsia="en-US"/>
        </w:rPr>
        <w:t xml:space="preserve"> mokėti darbo užmokesčio mėnesio mediana (neatskaičius mokesčių), kuri turi būti ne mažesnė nei nurodyta pasiūlymo formoje (pirkimo sąlygų </w:t>
      </w:r>
      <w:r>
        <w:rPr>
          <w:rFonts w:eastAsia="Times New Roman" w:cstheme="minorHAnsi"/>
          <w:lang w:eastAsia="en-US"/>
        </w:rPr>
        <w:t>3</w:t>
      </w:r>
      <w:r w:rsidRPr="00320833">
        <w:rPr>
          <w:rFonts w:eastAsia="Times New Roman" w:cstheme="minorHAnsi"/>
          <w:lang w:eastAsia="en-US"/>
        </w:rPr>
        <w:t xml:space="preserve"> priedas).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(pirkimo sąlygų </w:t>
      </w:r>
      <w:r>
        <w:rPr>
          <w:rFonts w:eastAsia="Times New Roman" w:cstheme="minorHAnsi"/>
          <w:lang w:eastAsia="en-US"/>
        </w:rPr>
        <w:t>3</w:t>
      </w:r>
      <w:r w:rsidRPr="00320833">
        <w:rPr>
          <w:rFonts w:eastAsia="Times New Roman" w:cstheme="minorHAnsi"/>
          <w:lang w:eastAsia="en-US"/>
        </w:rPr>
        <w:t xml:space="preserve"> priedas).</w:t>
      </w:r>
    </w:p>
    <w:p w14:paraId="03F13D60" w14:textId="77777777" w:rsidR="00847598" w:rsidRDefault="00847598" w:rsidP="00847598">
      <w:pPr>
        <w:suppressAutoHyphens/>
        <w:spacing w:after="0" w:line="240" w:lineRule="auto"/>
        <w:ind w:firstLine="567"/>
        <w:jc w:val="both"/>
        <w:rPr>
          <w:rFonts w:eastAsia="Times New Roman" w:cstheme="minorHAnsi"/>
          <w:lang w:eastAsia="en-US"/>
        </w:rPr>
      </w:pPr>
    </w:p>
    <w:p w14:paraId="58CC31F0" w14:textId="77777777" w:rsidR="00847598" w:rsidRPr="000C3312" w:rsidRDefault="00847598" w:rsidP="00847598">
      <w:pPr>
        <w:pStyle w:val="Sraopastraipa"/>
        <w:numPr>
          <w:ilvl w:val="1"/>
          <w:numId w:val="41"/>
        </w:numPr>
        <w:spacing w:after="0" w:line="240" w:lineRule="auto"/>
        <w:ind w:left="0" w:firstLine="567"/>
        <w:jc w:val="both"/>
      </w:pPr>
      <w:r w:rsidRPr="00B31D43">
        <w:rPr>
          <w:b/>
          <w:szCs w:val="24"/>
        </w:rPr>
        <w:t xml:space="preserve">Penktasis kriterijus (E) – </w:t>
      </w:r>
      <w:r w:rsidRPr="00B31D43">
        <w:rPr>
          <w:color w:val="000000"/>
        </w:rPr>
        <w:t xml:space="preserve">pagrindinių transporto priemonių </w:t>
      </w:r>
      <w:r w:rsidRPr="00A6326B">
        <w:t xml:space="preserve">(krovininių automobilių, </w:t>
      </w:r>
      <w:r w:rsidRPr="00B31D43">
        <w:rPr>
          <w:bCs/>
          <w:szCs w:val="24"/>
        </w:rPr>
        <w:t>asfalto dangos klotuvų, asfalto volų</w:t>
      </w:r>
      <w:r w:rsidRPr="00A6326B">
        <w:t xml:space="preserve">) atitiktis EURO 6 arba STAGE V standarto (arba lygiaverčio) reikalavimams. Balai priskiriami tiesiogiai pagal lentelėje nurodytas reikšmes. Tiekėjas, pateikdamas pasiūlymą, pasiūlymo formoje (pirkimo sąlygų </w:t>
      </w:r>
      <w:r>
        <w:t>3</w:t>
      </w:r>
      <w:r w:rsidRPr="00A6326B">
        <w:t xml:space="preserve"> priedas) nurodo tik vieną pasirinktą įsipareigojimą, kurio įsipareigoja laikytis vykdant pirkimo sutartį. </w:t>
      </w:r>
      <w:r w:rsidRPr="00B31D43">
        <w:rPr>
          <w:b/>
          <w:bCs/>
        </w:rPr>
        <w:t xml:space="preserve">Jeigu tiekėjas nurodys (pažymės) kelis įsipareigojimus, tuomet bus vertinamas įsipareigojimas su žemesne tiekėjo pažymėta reikšme. Jeigu tiekėjas pasiūlymo formoje (pirkimo sąlygų </w:t>
      </w:r>
      <w:r>
        <w:rPr>
          <w:b/>
          <w:bCs/>
        </w:rPr>
        <w:t>3</w:t>
      </w:r>
      <w:r w:rsidRPr="00B31D43">
        <w:rPr>
          <w:b/>
          <w:bCs/>
        </w:rPr>
        <w:t xml:space="preserve"> priedas) nenurodys pasirinkto įsipareigojimo, šis ekonominio vertinimo kriterijus bus įvertinamas 0.</w:t>
      </w:r>
    </w:p>
    <w:p w14:paraId="2CA4B404" w14:textId="77777777" w:rsidR="00847598" w:rsidRPr="00A6326B" w:rsidRDefault="00847598" w:rsidP="00847598">
      <w:pPr>
        <w:pStyle w:val="Sraopastraipa"/>
        <w:spacing w:after="0" w:line="240" w:lineRule="auto"/>
        <w:ind w:left="567"/>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02"/>
      </w:tblGrid>
      <w:tr w:rsidR="00847598" w:rsidRPr="00B31D43" w14:paraId="26DDF954" w14:textId="77777777" w:rsidTr="009F163A">
        <w:trPr>
          <w:trHeight w:val="588"/>
        </w:trPr>
        <w:tc>
          <w:tcPr>
            <w:tcW w:w="6516" w:type="dxa"/>
            <w:vAlign w:val="center"/>
          </w:tcPr>
          <w:p w14:paraId="459AC04A" w14:textId="77777777" w:rsidR="00847598" w:rsidRPr="000C3312" w:rsidRDefault="00847598" w:rsidP="009F163A">
            <w:pPr>
              <w:spacing w:after="0" w:line="240" w:lineRule="auto"/>
              <w:jc w:val="center"/>
              <w:rPr>
                <w:rFonts w:eastAsia="Times New Roman" w:cstheme="minorHAnsi"/>
              </w:rPr>
            </w:pPr>
            <w:r w:rsidRPr="000C3312">
              <w:rPr>
                <w:rFonts w:eastAsia="Times New Roman" w:cstheme="minorHAnsi"/>
                <w:b/>
              </w:rPr>
              <w:t>Pagrindinių transporto priemonių (krovininių automobilių,</w:t>
            </w:r>
            <w:r w:rsidRPr="00B31D43">
              <w:rPr>
                <w:rFonts w:cstheme="minorHAnsi"/>
              </w:rPr>
              <w:t xml:space="preserve"> </w:t>
            </w:r>
            <w:r w:rsidRPr="000C3312">
              <w:rPr>
                <w:rFonts w:eastAsia="Times New Roman" w:cstheme="minorHAnsi"/>
                <w:b/>
              </w:rPr>
              <w:t>asfalto dangos klotuvų, asfalto volų)</w:t>
            </w:r>
            <w:r w:rsidRPr="000C3312">
              <w:rPr>
                <w:rFonts w:eastAsia="Times New Roman" w:cstheme="minorHAnsi"/>
                <w:bCs/>
              </w:rPr>
              <w:t>,</w:t>
            </w:r>
            <w:r w:rsidRPr="000C3312">
              <w:rPr>
                <w:rFonts w:eastAsia="Times New Roman" w:cstheme="minorHAnsi"/>
                <w:b/>
              </w:rPr>
              <w:t xml:space="preserve"> </w:t>
            </w:r>
            <w:r w:rsidRPr="000C3312">
              <w:rPr>
                <w:rFonts w:eastAsia="Times New Roman" w:cstheme="minorHAnsi"/>
                <w:bCs/>
              </w:rPr>
              <w:t xml:space="preserve">kuriomis bus atliekami darbai, atitiktis </w:t>
            </w:r>
            <w:r w:rsidRPr="000C3312">
              <w:rPr>
                <w:rFonts w:eastAsia="SimSun" w:cstheme="minorHAnsi"/>
                <w:bCs/>
              </w:rPr>
              <w:t>EURO 6 arba STAGE V standarto (arba lygiaverčio) reikalavimams,</w:t>
            </w:r>
            <w:r w:rsidRPr="000C3312">
              <w:rPr>
                <w:rFonts w:eastAsia="SimSun" w:cstheme="minorHAnsi"/>
                <w:b/>
              </w:rPr>
              <w:t xml:space="preserve"> (E)</w:t>
            </w:r>
          </w:p>
        </w:tc>
        <w:tc>
          <w:tcPr>
            <w:tcW w:w="3402" w:type="dxa"/>
            <w:vAlign w:val="center"/>
          </w:tcPr>
          <w:p w14:paraId="5CCFB19F" w14:textId="77777777" w:rsidR="00847598" w:rsidRPr="000C3312" w:rsidRDefault="00847598" w:rsidP="009F163A">
            <w:pPr>
              <w:spacing w:after="0" w:line="240" w:lineRule="auto"/>
              <w:jc w:val="center"/>
              <w:rPr>
                <w:rFonts w:eastAsia="Times New Roman" w:cstheme="minorHAnsi"/>
                <w:lang w:val="pl-PL"/>
              </w:rPr>
            </w:pPr>
            <w:r w:rsidRPr="000C3312">
              <w:rPr>
                <w:rFonts w:eastAsia="Times New Roman" w:cstheme="minorHAnsi"/>
                <w:b/>
              </w:rPr>
              <w:t>Ekonominio naudingumo balai, kurie bus suteikti šiam kriterijui</w:t>
            </w:r>
          </w:p>
        </w:tc>
      </w:tr>
      <w:tr w:rsidR="00847598" w:rsidRPr="00B31D43" w14:paraId="11281D2A" w14:textId="77777777" w:rsidTr="009F163A">
        <w:trPr>
          <w:trHeight w:val="588"/>
        </w:trPr>
        <w:tc>
          <w:tcPr>
            <w:tcW w:w="6516" w:type="dxa"/>
            <w:vAlign w:val="center"/>
          </w:tcPr>
          <w:p w14:paraId="2CB2D9D1" w14:textId="77777777" w:rsidR="00847598" w:rsidRPr="000C3312" w:rsidRDefault="00847598" w:rsidP="009F163A">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nebus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vAlign w:val="center"/>
          </w:tcPr>
          <w:p w14:paraId="645AF9A5" w14:textId="77777777" w:rsidR="00847598" w:rsidRPr="000C3312" w:rsidRDefault="00847598" w:rsidP="009F163A">
            <w:pPr>
              <w:spacing w:after="0" w:line="240" w:lineRule="auto"/>
              <w:jc w:val="center"/>
              <w:rPr>
                <w:rFonts w:eastAsia="Times New Roman" w:cstheme="minorHAnsi"/>
                <w:lang w:val="en-US"/>
              </w:rPr>
            </w:pPr>
            <w:r w:rsidRPr="000C3312">
              <w:rPr>
                <w:rFonts w:eastAsia="Times New Roman" w:cstheme="minorHAnsi"/>
                <w:lang w:val="en-US"/>
              </w:rPr>
              <w:t>0</w:t>
            </w:r>
          </w:p>
        </w:tc>
      </w:tr>
      <w:tr w:rsidR="00847598" w:rsidRPr="00B31D43" w14:paraId="10BEDEA9" w14:textId="77777777" w:rsidTr="009F163A">
        <w:trPr>
          <w:trHeight w:val="588"/>
        </w:trPr>
        <w:tc>
          <w:tcPr>
            <w:tcW w:w="6516" w:type="dxa"/>
            <w:vAlign w:val="center"/>
          </w:tcPr>
          <w:p w14:paraId="4AF38F27" w14:textId="77777777" w:rsidR="00847598" w:rsidRPr="000C3312" w:rsidRDefault="00847598" w:rsidP="009F163A">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vAlign w:val="center"/>
          </w:tcPr>
          <w:p w14:paraId="7CC79C29" w14:textId="77777777" w:rsidR="00847598" w:rsidRPr="000C3312" w:rsidRDefault="00847598" w:rsidP="009F163A">
            <w:pPr>
              <w:spacing w:after="0" w:line="240" w:lineRule="auto"/>
              <w:jc w:val="center"/>
              <w:rPr>
                <w:rFonts w:eastAsia="Times New Roman" w:cstheme="minorHAnsi"/>
                <w:lang w:val="en-US"/>
              </w:rPr>
            </w:pPr>
            <w:r w:rsidRPr="000C3312">
              <w:rPr>
                <w:rFonts w:eastAsia="Times New Roman" w:cstheme="minorHAnsi"/>
                <w:lang w:val="en-US"/>
              </w:rPr>
              <w:t>2</w:t>
            </w:r>
          </w:p>
        </w:tc>
      </w:tr>
    </w:tbl>
    <w:p w14:paraId="48D23355" w14:textId="77777777" w:rsidR="00D33821" w:rsidRPr="00F40A93" w:rsidRDefault="00D33821" w:rsidP="00D33821">
      <w:pPr>
        <w:spacing w:after="0" w:line="240" w:lineRule="auto"/>
        <w:ind w:firstLine="567"/>
        <w:rPr>
          <w:rFonts w:eastAsia="Times New Roman" w:cstheme="minorHAnsi"/>
          <w:lang w:eastAsia="en-US"/>
        </w:rPr>
      </w:pPr>
    </w:p>
    <w:p w14:paraId="4308262F" w14:textId="77777777" w:rsidR="00D33821" w:rsidRPr="00F40A93" w:rsidRDefault="00D33821" w:rsidP="00D33821">
      <w:pPr>
        <w:pStyle w:val="Pagrindinistekstas"/>
        <w:numPr>
          <w:ilvl w:val="0"/>
          <w:numId w:val="41"/>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F40A93" w:rsidRDefault="00D33821" w:rsidP="00D33821">
      <w:pPr>
        <w:pStyle w:val="Pagrindinistekstas"/>
        <w:numPr>
          <w:ilvl w:val="2"/>
          <w:numId w:val="41"/>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A069F4"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A069F4">
        <w:rPr>
          <w:rFonts w:cstheme="minorHAnsi"/>
          <w:szCs w:val="21"/>
        </w:rPr>
        <w:t>tiekėjas atsisako sudaryti sutartį;</w:t>
      </w:r>
    </w:p>
    <w:p w14:paraId="5DE8AA9D" w14:textId="532E8E82" w:rsidR="00D33821" w:rsidRPr="00A069F4"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A069F4">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D33821">
      <w:pPr>
        <w:pStyle w:val="Pagrindinistekstas"/>
        <w:numPr>
          <w:ilvl w:val="1"/>
          <w:numId w:val="41"/>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003481" w:rsidRDefault="007509AA" w:rsidP="007509AA">
      <w:pPr>
        <w:pStyle w:val="Antrat2"/>
        <w:ind w:left="5103"/>
        <w:rPr>
          <w:rFonts w:asciiTheme="minorHAnsi" w:hAnsiTheme="minorHAnsi" w:cstheme="minorHAnsi"/>
          <w:color w:val="auto"/>
          <w:sz w:val="22"/>
          <w:szCs w:val="22"/>
        </w:rPr>
      </w:pPr>
      <w:bookmarkStart w:id="84" w:name="_Toc214456020"/>
      <w:r w:rsidRPr="00003481">
        <w:rPr>
          <w:rFonts w:asciiTheme="minorHAnsi" w:hAnsiTheme="minorHAnsi" w:cstheme="minorHAnsi"/>
          <w:color w:val="auto"/>
          <w:sz w:val="22"/>
          <w:szCs w:val="22"/>
        </w:rPr>
        <w:lastRenderedPageBreak/>
        <w:t>Pirkimo sąlygų 5 priedas „Sutarties projektas“</w:t>
      </w:r>
      <w:bookmarkEnd w:id="84"/>
    </w:p>
    <w:p w14:paraId="2C8BDF95" w14:textId="77777777" w:rsidR="007509AA" w:rsidRPr="00682B25" w:rsidRDefault="007509AA" w:rsidP="007509AA">
      <w:pPr>
        <w:rPr>
          <w:rFonts w:cstheme="minorHAnsi"/>
          <w:sz w:val="22"/>
          <w:szCs w:val="22"/>
        </w:rPr>
      </w:pPr>
    </w:p>
    <w:p w14:paraId="051A0A4E" w14:textId="77777777" w:rsidR="00003481" w:rsidRPr="002A25C9" w:rsidRDefault="00003481" w:rsidP="00003481">
      <w:pPr>
        <w:pStyle w:val="Sraopastraipa"/>
        <w:spacing w:after="0" w:line="240" w:lineRule="auto"/>
        <w:ind w:left="0" w:firstLine="567"/>
        <w:jc w:val="both"/>
        <w:rPr>
          <w:rFonts w:cstheme="minorHAnsi"/>
          <w:sz w:val="22"/>
          <w:szCs w:val="22"/>
        </w:rPr>
      </w:pPr>
      <w:r w:rsidRPr="002A25C9">
        <w:rPr>
          <w:rFonts w:cstheme="minorHAnsi"/>
          <w:sz w:val="22"/>
          <w:szCs w:val="22"/>
        </w:rPr>
        <w:t>Pateikiama atskiru dokumentu.</w:t>
      </w:r>
    </w:p>
    <w:p w14:paraId="4BC686AA" w14:textId="77777777" w:rsidR="007509AA" w:rsidRDefault="007509AA" w:rsidP="007509AA">
      <w:pPr>
        <w:jc w:val="both"/>
        <w:rPr>
          <w:rFonts w:cstheme="minorHAnsi"/>
          <w:b/>
          <w:bCs/>
          <w:smallCaps/>
          <w:sz w:val="22"/>
          <w:szCs w:val="22"/>
        </w:rPr>
      </w:pPr>
    </w:p>
    <w:p w14:paraId="090DC043" w14:textId="18799C68" w:rsidR="00492413" w:rsidRDefault="00492413" w:rsidP="00492413">
      <w:pPr>
        <w:tabs>
          <w:tab w:val="left" w:pos="3381"/>
        </w:tabs>
        <w:jc w:val="both"/>
        <w:rPr>
          <w:rFonts w:cstheme="minorHAnsi"/>
          <w:b/>
          <w:bCs/>
          <w:smallCaps/>
          <w:sz w:val="22"/>
          <w:szCs w:val="22"/>
        </w:rPr>
      </w:pPr>
      <w:r>
        <w:rPr>
          <w:rFonts w:cstheme="minorHAnsi"/>
          <w:b/>
          <w:bCs/>
          <w:smallCaps/>
          <w:sz w:val="22"/>
          <w:szCs w:val="22"/>
        </w:rPr>
        <w:tab/>
      </w:r>
    </w:p>
    <w:p w14:paraId="393EAAF3" w14:textId="04F546D0" w:rsidR="00993D85" w:rsidRPr="00C0146C" w:rsidRDefault="007509AA" w:rsidP="00C0146C">
      <w:pPr>
        <w:tabs>
          <w:tab w:val="left" w:pos="3381"/>
        </w:tabs>
        <w:jc w:val="both"/>
        <w:rPr>
          <w:rFonts w:cstheme="minorHAnsi"/>
          <w:b/>
          <w:bCs/>
          <w:smallCaps/>
          <w:sz w:val="22"/>
          <w:szCs w:val="22"/>
        </w:rPr>
        <w:sectPr w:rsidR="00993D85" w:rsidRPr="00C0146C" w:rsidSect="003E6599">
          <w:footerReference w:type="first" r:id="rId15"/>
          <w:pgSz w:w="12240" w:h="15840"/>
          <w:pgMar w:top="1134" w:right="567" w:bottom="1134" w:left="1701" w:header="720" w:footer="720" w:gutter="0"/>
          <w:pgNumType w:start="22"/>
          <w:cols w:space="720"/>
          <w:titlePg/>
          <w:docGrid w:linePitch="360"/>
        </w:sectPr>
      </w:pPr>
      <w:r w:rsidRPr="00492413">
        <w:rPr>
          <w:rFonts w:cstheme="minorHAnsi"/>
          <w:sz w:val="22"/>
          <w:szCs w:val="22"/>
        </w:rPr>
        <w:br w:type="page"/>
      </w:r>
    </w:p>
    <w:p w14:paraId="73F43DFB" w14:textId="27396EB5" w:rsidR="008D704D" w:rsidRPr="00505277" w:rsidRDefault="008D704D" w:rsidP="00993D85">
      <w:pPr>
        <w:pStyle w:val="Antrat2"/>
        <w:ind w:left="5103"/>
        <w:jc w:val="right"/>
        <w:rPr>
          <w:rFonts w:asciiTheme="minorHAnsi" w:eastAsia="Calibri" w:hAnsiTheme="minorHAnsi" w:cstheme="minorHAnsi"/>
          <w:color w:val="auto"/>
          <w:sz w:val="22"/>
          <w:szCs w:val="22"/>
        </w:rPr>
      </w:pPr>
      <w:bookmarkStart w:id="85" w:name="_Toc214456021"/>
      <w:r w:rsidRPr="00505277">
        <w:rPr>
          <w:rFonts w:asciiTheme="minorHAnsi" w:eastAsia="Calibri" w:hAnsiTheme="minorHAnsi" w:cstheme="minorHAnsi"/>
          <w:color w:val="auto"/>
          <w:sz w:val="22"/>
          <w:szCs w:val="22"/>
        </w:rPr>
        <w:lastRenderedPageBreak/>
        <w:t xml:space="preserve">Pirkimo sąlygų </w:t>
      </w:r>
      <w:r w:rsidR="007509AA" w:rsidRPr="00505277">
        <w:rPr>
          <w:rFonts w:asciiTheme="minorHAnsi" w:eastAsia="Calibri" w:hAnsiTheme="minorHAnsi" w:cstheme="minorHAnsi"/>
          <w:color w:val="auto"/>
          <w:sz w:val="22"/>
          <w:szCs w:val="22"/>
        </w:rPr>
        <w:t>6</w:t>
      </w:r>
      <w:r w:rsidRPr="00505277">
        <w:rPr>
          <w:rFonts w:asciiTheme="minorHAnsi" w:eastAsia="Calibri" w:hAnsiTheme="minorHAnsi" w:cstheme="minorHAnsi"/>
          <w:color w:val="auto"/>
          <w:sz w:val="22"/>
          <w:szCs w:val="22"/>
        </w:rPr>
        <w:t xml:space="preserve"> priedas „Tiekėjų pašalinimo pagrindai“</w:t>
      </w:r>
      <w:bookmarkEnd w:id="81"/>
      <w:bookmarkEnd w:id="82"/>
      <w:bookmarkEnd w:id="83"/>
      <w:bookmarkEnd w:id="85"/>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10893256" w14:textId="77777777" w:rsidR="00993D85" w:rsidRPr="00217AC4" w:rsidRDefault="00993D85" w:rsidP="00993D85">
      <w:pPr>
        <w:suppressAutoHyphens/>
        <w:spacing w:after="0" w:line="240" w:lineRule="auto"/>
        <w:ind w:firstLine="567"/>
        <w:contextualSpacing/>
        <w:jc w:val="both"/>
        <w:rPr>
          <w:rFonts w:ascii="Calibri" w:eastAsia="Times New Roman" w:hAnsi="Calibri" w:cs="Calibri"/>
          <w:lang w:eastAsia="en-US"/>
        </w:rPr>
      </w:pPr>
      <w:bookmarkStart w:id="86" w:name="_Hlk213767386"/>
    </w:p>
    <w:p w14:paraId="7A5CC044" w14:textId="10F5F13A" w:rsidR="00993D85" w:rsidRPr="005B7AB6" w:rsidRDefault="00993D85" w:rsidP="00993D85">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5B7AB6">
        <w:rPr>
          <w:rFonts w:ascii="Calibri" w:eastAsia="Times New Roman" w:hAnsi="Calibri" w:cs="Calibri"/>
          <w:lang w:eastAsia="en-US"/>
        </w:rPr>
        <w:t xml:space="preserve">Su </w:t>
      </w:r>
      <w:bookmarkStart w:id="87" w:name="_Hlk193187467"/>
      <w:r w:rsidRPr="005B7AB6">
        <w:rPr>
          <w:rFonts w:ascii="Calibri" w:eastAsia="Times New Roman" w:hAnsi="Calibri" w:cs="Calibri"/>
          <w:lang w:eastAsia="en-US"/>
        </w:rPr>
        <w:t xml:space="preserve">pasiūlymu </w:t>
      </w:r>
      <w:bookmarkEnd w:id="87"/>
      <w:r w:rsidRPr="005B7AB6">
        <w:rPr>
          <w:rFonts w:ascii="Calibri" w:eastAsia="Times New Roman" w:hAnsi="Calibri" w:cs="Calibri"/>
          <w:lang w:eastAsia="en-US"/>
        </w:rPr>
        <w:t xml:space="preserve">teikiamas tik </w:t>
      </w:r>
      <w:r w:rsidRPr="00217AC4">
        <w:rPr>
          <w:rFonts w:ascii="Calibri" w:eastAsia="Times New Roman" w:hAnsi="Calibri" w:cs="Calibri"/>
          <w:lang w:eastAsia="en-US"/>
        </w:rPr>
        <w:t xml:space="preserve">EBVPD. </w:t>
      </w:r>
      <w:r w:rsidRPr="005B7AB6">
        <w:rPr>
          <w:rFonts w:ascii="Calibri" w:eastAsia="Times New Roman" w:hAnsi="Calibri" w:cs="Calibri"/>
          <w:lang w:eastAsia="en-US"/>
        </w:rPr>
        <w:t xml:space="preserve">Perkančioji organizacija su pasiūlymu nereikalauja </w:t>
      </w:r>
      <w:r w:rsidRPr="00217AC4">
        <w:rPr>
          <w:rFonts w:ascii="Calibri" w:eastAsia="Times New Roman" w:hAnsi="Calibri" w:cs="Calibri"/>
          <w:lang w:eastAsia="en-US"/>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w:t>
      </w:r>
      <w:r w:rsidRPr="005B7AB6">
        <w:rPr>
          <w:rFonts w:ascii="Calibri" w:eastAsia="Times New Roman" w:hAnsi="Calibri" w:cs="Calibri"/>
          <w:lang w:eastAsia="en-US"/>
        </w:rPr>
        <w:t>pagrindų nebuvimą, jeigu tai būtina siekiant užtikrinti tinkamą pirkimo procedūros atlikimą.</w:t>
      </w:r>
    </w:p>
    <w:p w14:paraId="5348E54A" w14:textId="77777777" w:rsidR="00993D85" w:rsidRPr="005B7AB6" w:rsidRDefault="00993D85" w:rsidP="00993D85">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5B7AB6">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E913A00" w14:textId="77777777" w:rsidR="00993D85" w:rsidRPr="00217AC4" w:rsidRDefault="00993D85" w:rsidP="00993D85">
      <w:pPr>
        <w:pStyle w:val="Sraopastraipa"/>
        <w:numPr>
          <w:ilvl w:val="0"/>
          <w:numId w:val="4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46ADDFB" w14:textId="77777777" w:rsidR="00993D85" w:rsidRPr="00217AC4" w:rsidRDefault="00993D85" w:rsidP="00993D85">
      <w:pPr>
        <w:pStyle w:val="Sraopastraipa"/>
        <w:numPr>
          <w:ilvl w:val="0"/>
          <w:numId w:val="4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2D2A0B3" w14:textId="77777777" w:rsidR="00993D85" w:rsidRPr="00217AC4" w:rsidRDefault="00993D85" w:rsidP="00993D85">
      <w:pPr>
        <w:pStyle w:val="Sraopastraipa"/>
        <w:numPr>
          <w:ilvl w:val="0"/>
          <w:numId w:val="46"/>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6">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456BEDE9" w14:textId="77777777" w:rsidR="00993D85" w:rsidRPr="002C2F5D" w:rsidRDefault="00993D85" w:rsidP="00993D85">
      <w:pPr>
        <w:pStyle w:val="Sraopastraipa"/>
        <w:numPr>
          <w:ilvl w:val="0"/>
          <w:numId w:val="46"/>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5892D949" w14:textId="77777777" w:rsidR="00993D85" w:rsidRPr="002C2F5D" w:rsidRDefault="00993D85" w:rsidP="00993D85">
      <w:pPr>
        <w:pStyle w:val="Sraopastraipa"/>
        <w:numPr>
          <w:ilvl w:val="1"/>
          <w:numId w:val="48"/>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4A6B6F7" w14:textId="77777777" w:rsidR="00993D85" w:rsidRPr="002C2F5D" w:rsidRDefault="00993D85" w:rsidP="00993D85">
      <w:pPr>
        <w:pStyle w:val="Sraopastraipa"/>
        <w:numPr>
          <w:ilvl w:val="1"/>
          <w:numId w:val="48"/>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5AC5D55B" w14:textId="77777777" w:rsidR="00993D85" w:rsidRPr="00217AC4" w:rsidRDefault="00993D85" w:rsidP="00993D85">
      <w:pPr>
        <w:pStyle w:val="Betarp"/>
        <w:numPr>
          <w:ilvl w:val="0"/>
          <w:numId w:val="48"/>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96E3AA" w14:textId="77777777" w:rsidR="00993D85" w:rsidRPr="00217AC4" w:rsidRDefault="00993D85" w:rsidP="00993D85">
      <w:pPr>
        <w:pStyle w:val="Betarp"/>
        <w:numPr>
          <w:ilvl w:val="1"/>
          <w:numId w:val="47"/>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21A8E845" w14:textId="77777777" w:rsidR="00993D85" w:rsidRPr="00217AC4" w:rsidRDefault="00993D85" w:rsidP="00993D85">
      <w:pPr>
        <w:pStyle w:val="Sraopastraipa"/>
        <w:numPr>
          <w:ilvl w:val="1"/>
          <w:numId w:val="47"/>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993D85" w:rsidRPr="00217AC4" w14:paraId="0D3636F9" w14:textId="77777777" w:rsidTr="009F163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7E36E1D" w14:textId="77777777" w:rsidR="00993D85" w:rsidRPr="00217AC4" w:rsidRDefault="00993D85" w:rsidP="009F163A">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B044094" w14:textId="77777777" w:rsidR="00993D85" w:rsidRPr="00D61E10" w:rsidRDefault="00993D85" w:rsidP="009F163A">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2E32C7" w14:textId="77777777" w:rsidR="00993D85" w:rsidRPr="00217AC4" w:rsidRDefault="00993D85" w:rsidP="009F163A">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5EBAEF" w14:textId="77777777" w:rsidR="00993D85" w:rsidRPr="00217AC4" w:rsidRDefault="00993D85" w:rsidP="009F163A">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93D85" w:rsidRPr="00217AC4" w14:paraId="42958364" w14:textId="77777777" w:rsidTr="009F163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E7A141" w14:textId="77777777" w:rsidR="00993D85" w:rsidRPr="00217AC4" w:rsidRDefault="00993D85" w:rsidP="009F163A">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82240AA" w14:textId="77777777" w:rsidR="00993D85" w:rsidRPr="00D61E10" w:rsidRDefault="00993D85" w:rsidP="009F163A">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176B95" w14:textId="77777777" w:rsidR="00993D85" w:rsidRPr="00217AC4" w:rsidRDefault="00993D85" w:rsidP="009F163A">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872B51" w14:textId="77777777" w:rsidR="00993D85" w:rsidRPr="00217AC4" w:rsidRDefault="00993D85" w:rsidP="009F163A">
            <w:pPr>
              <w:tabs>
                <w:tab w:val="left" w:pos="272"/>
              </w:tabs>
              <w:contextualSpacing/>
              <w:jc w:val="center"/>
              <w:rPr>
                <w:rFonts w:ascii="Calibri" w:eastAsia="SimSun" w:hAnsi="Calibri" w:cs="Calibri"/>
                <w:b/>
              </w:rPr>
            </w:pPr>
            <w:r>
              <w:rPr>
                <w:rFonts w:ascii="Calibri" w:eastAsia="SimSun" w:hAnsi="Calibri" w:cs="Calibri"/>
                <w:b/>
              </w:rPr>
              <w:t>4</w:t>
            </w:r>
          </w:p>
        </w:tc>
      </w:tr>
      <w:tr w:rsidR="00993D85" w:rsidRPr="00217AC4" w14:paraId="674961BC" w14:textId="77777777" w:rsidTr="009F163A">
        <w:tc>
          <w:tcPr>
            <w:tcW w:w="675" w:type="dxa"/>
            <w:tcBorders>
              <w:top w:val="single" w:sz="4" w:space="0" w:color="auto"/>
              <w:left w:val="single" w:sz="4" w:space="0" w:color="auto"/>
              <w:bottom w:val="single" w:sz="4" w:space="0" w:color="auto"/>
              <w:right w:val="single" w:sz="4" w:space="0" w:color="auto"/>
            </w:tcBorders>
            <w:hideMark/>
          </w:tcPr>
          <w:p w14:paraId="7CDE594F" w14:textId="77777777" w:rsidR="00993D85" w:rsidRPr="009B02DB" w:rsidRDefault="00993D85" w:rsidP="009F163A">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79151E90" w14:textId="77777777" w:rsidR="00993D85" w:rsidRPr="00D61E10" w:rsidRDefault="00993D85" w:rsidP="009F163A">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3A4265AF" w14:textId="77777777" w:rsidR="00993D85" w:rsidRPr="00D61E10" w:rsidRDefault="00993D85" w:rsidP="009F163A">
            <w:pPr>
              <w:pStyle w:val="Betarp"/>
              <w:jc w:val="both"/>
              <w:rPr>
                <w:rFonts w:ascii="Calibri" w:eastAsia="Yu Mincho" w:hAnsi="Calibri" w:cs="Calibri"/>
                <w:sz w:val="22"/>
                <w:szCs w:val="22"/>
              </w:rPr>
            </w:pPr>
          </w:p>
          <w:p w14:paraId="2043CFA8" w14:textId="77777777" w:rsidR="00993D85" w:rsidRPr="00D61E10" w:rsidRDefault="00993D85" w:rsidP="009F163A">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648214C7" w14:textId="77777777" w:rsidR="00993D85" w:rsidRPr="00D61E10" w:rsidRDefault="00993D85" w:rsidP="009F163A">
            <w:pPr>
              <w:pStyle w:val="Betarp"/>
              <w:jc w:val="both"/>
              <w:rPr>
                <w:rFonts w:ascii="Calibri" w:eastAsia="Yu Mincho" w:hAnsi="Calibri" w:cs="Calibri"/>
                <w:sz w:val="22"/>
                <w:szCs w:val="22"/>
              </w:rPr>
            </w:pPr>
          </w:p>
          <w:p w14:paraId="6D6411B3" w14:textId="77777777" w:rsidR="00993D85" w:rsidRPr="00D61E10" w:rsidRDefault="00993D85" w:rsidP="009F163A">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3307E016" w14:textId="77777777" w:rsidR="00993D85" w:rsidRPr="00217AC4" w:rsidRDefault="00993D85" w:rsidP="009F163A">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502C80BC" w14:textId="77777777" w:rsidR="00993D85" w:rsidRPr="00217AC4" w:rsidRDefault="00993D85" w:rsidP="009F163A">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565396D8" w14:textId="77777777" w:rsidR="00993D85" w:rsidRPr="00217AC4" w:rsidRDefault="00993D85" w:rsidP="009F163A">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FCEC18C" w14:textId="77777777" w:rsidR="00993D85" w:rsidRPr="00217AC4" w:rsidRDefault="00993D85" w:rsidP="009F163A">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9E3F2FA" w14:textId="77777777" w:rsidR="00993D85" w:rsidRPr="00217AC4" w:rsidRDefault="00993D85" w:rsidP="009F163A">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58ED0F80" w14:textId="77777777" w:rsidR="00993D85" w:rsidRPr="00217AC4" w:rsidRDefault="00993D85" w:rsidP="009F163A">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19788190" w14:textId="77777777" w:rsidR="00993D85" w:rsidRPr="00217AC4" w:rsidRDefault="00993D85" w:rsidP="009F163A">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F0F1F8B" w14:textId="77777777" w:rsidR="00993D85" w:rsidRPr="00217AC4" w:rsidRDefault="00993D85" w:rsidP="009F163A">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4239F41C" w14:textId="77777777" w:rsidR="00993D85" w:rsidRPr="00217AC4" w:rsidRDefault="00993D85" w:rsidP="009F163A">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4569D21" w14:textId="77777777" w:rsidR="00993D85" w:rsidRPr="00217AC4" w:rsidRDefault="00993D85" w:rsidP="009F163A">
            <w:pPr>
              <w:contextualSpacing/>
              <w:outlineLvl w:val="3"/>
              <w:rPr>
                <w:rFonts w:ascii="Calibri" w:eastAsia="SimSun" w:hAnsi="Calibri" w:cs="Calibri"/>
                <w:sz w:val="22"/>
                <w:szCs w:val="22"/>
              </w:rPr>
            </w:pPr>
          </w:p>
          <w:p w14:paraId="49D6D55A" w14:textId="77777777" w:rsidR="00993D85" w:rsidRPr="00217AC4" w:rsidRDefault="00993D85" w:rsidP="009F163A">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51C3B9C8" w14:textId="77777777" w:rsidR="00993D85" w:rsidRPr="00217AC4" w:rsidRDefault="00993D85" w:rsidP="009F163A">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5CBB108F" w14:textId="77777777" w:rsidR="00993D85" w:rsidRPr="00217AC4" w:rsidRDefault="00993D85" w:rsidP="009F163A">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F77352A" w14:textId="77777777" w:rsidR="00993D85" w:rsidRPr="00217AC4" w:rsidRDefault="00993D85" w:rsidP="009F163A">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6B3F3F5B" w14:textId="77777777" w:rsidR="00993D85" w:rsidRPr="00217AC4" w:rsidRDefault="00993D85" w:rsidP="009F163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46E819D" w14:textId="77777777" w:rsidR="00993D85" w:rsidRPr="00217AC4" w:rsidRDefault="00993D85" w:rsidP="009F163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E6F521B" w14:textId="77777777" w:rsidR="00993D85" w:rsidRPr="00217AC4" w:rsidRDefault="00993D85" w:rsidP="00993D85">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1FADA935" w14:textId="77777777" w:rsidR="00993D85" w:rsidRPr="00217AC4" w:rsidRDefault="00993D85" w:rsidP="00993D85">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64411019" w14:textId="77777777" w:rsidR="00993D85" w:rsidRPr="00217AC4" w:rsidRDefault="00993D85" w:rsidP="00993D85">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F13719D" w14:textId="77777777" w:rsidR="00993D85" w:rsidRPr="00217AC4" w:rsidRDefault="00993D85" w:rsidP="009F163A">
            <w:pPr>
              <w:tabs>
                <w:tab w:val="left" w:pos="272"/>
              </w:tabs>
              <w:contextualSpacing/>
              <w:rPr>
                <w:rFonts w:ascii="Calibri" w:eastAsia="Yu Mincho" w:hAnsi="Calibri" w:cs="Calibri"/>
                <w:sz w:val="22"/>
                <w:szCs w:val="22"/>
              </w:rPr>
            </w:pPr>
          </w:p>
          <w:p w14:paraId="17FA6868" w14:textId="77777777" w:rsidR="00993D85" w:rsidRPr="00217AC4" w:rsidRDefault="00993D85" w:rsidP="009F163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C84257C" w14:textId="77777777" w:rsidR="00993D85" w:rsidRPr="00217AC4" w:rsidRDefault="00993D85" w:rsidP="00993D85">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749EFFBA" w14:textId="77777777" w:rsidR="00993D85" w:rsidRPr="00217AC4" w:rsidRDefault="00993D85" w:rsidP="009F163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12C5822D" w14:textId="77777777" w:rsidR="00993D85" w:rsidRPr="00217AC4" w:rsidRDefault="00993D85" w:rsidP="009F163A">
            <w:pPr>
              <w:tabs>
                <w:tab w:val="left" w:pos="272"/>
              </w:tabs>
              <w:contextualSpacing/>
              <w:rPr>
                <w:rFonts w:ascii="Calibri" w:eastAsia="SimSun" w:hAnsi="Calibri" w:cs="Calibri"/>
                <w:sz w:val="22"/>
                <w:szCs w:val="22"/>
              </w:rPr>
            </w:pPr>
          </w:p>
          <w:p w14:paraId="3E1FB8B6" w14:textId="77777777" w:rsidR="00993D85" w:rsidRPr="00217AC4" w:rsidRDefault="00993D85" w:rsidP="009F163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1FDF914" w14:textId="77777777" w:rsidR="00993D85" w:rsidRPr="00217AC4" w:rsidRDefault="00993D85" w:rsidP="009F163A">
            <w:pPr>
              <w:tabs>
                <w:tab w:val="left" w:pos="272"/>
              </w:tabs>
              <w:rPr>
                <w:rFonts w:ascii="Calibri" w:eastAsia="SimSun" w:hAnsi="Calibri" w:cs="Calibri"/>
                <w:sz w:val="22"/>
                <w:szCs w:val="22"/>
              </w:rPr>
            </w:pPr>
          </w:p>
        </w:tc>
      </w:tr>
      <w:tr w:rsidR="00993D85" w:rsidRPr="00217AC4" w14:paraId="2498E47A" w14:textId="77777777" w:rsidTr="009F163A">
        <w:tc>
          <w:tcPr>
            <w:tcW w:w="675" w:type="dxa"/>
            <w:tcBorders>
              <w:top w:val="single" w:sz="4" w:space="0" w:color="auto"/>
              <w:left w:val="single" w:sz="4" w:space="0" w:color="auto"/>
              <w:bottom w:val="single" w:sz="4" w:space="0" w:color="auto"/>
              <w:right w:val="single" w:sz="4" w:space="0" w:color="auto"/>
            </w:tcBorders>
          </w:tcPr>
          <w:p w14:paraId="0537519A" w14:textId="77777777" w:rsidR="00993D85" w:rsidRPr="00217AC4" w:rsidRDefault="00993D85" w:rsidP="009F163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6422E6D" w14:textId="77777777" w:rsidR="00993D85" w:rsidRPr="00D61E10" w:rsidRDefault="00993D85" w:rsidP="009F163A">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23FBEF41" w14:textId="77777777" w:rsidR="00993D85" w:rsidRPr="00D61E10" w:rsidRDefault="00993D85" w:rsidP="009F163A">
            <w:pPr>
              <w:contextualSpacing/>
              <w:rPr>
                <w:rFonts w:ascii="Calibri" w:eastAsia="SimSun" w:hAnsi="Calibri" w:cs="Calibri"/>
                <w:sz w:val="22"/>
                <w:szCs w:val="22"/>
              </w:rPr>
            </w:pPr>
          </w:p>
          <w:p w14:paraId="13165A6C" w14:textId="77777777" w:rsidR="00993D85" w:rsidRPr="00D61E10" w:rsidRDefault="00993D85" w:rsidP="009F163A">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5B97917D" w14:textId="77777777" w:rsidR="00993D85" w:rsidRPr="00217AC4" w:rsidRDefault="00993D85" w:rsidP="009F163A">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60B54159" w14:textId="77777777" w:rsidR="00993D85" w:rsidRPr="00217AC4" w:rsidRDefault="00993D85" w:rsidP="009F163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993D85" w:rsidRPr="00217AC4" w14:paraId="5C5603F0" w14:textId="77777777" w:rsidTr="009F163A">
        <w:tc>
          <w:tcPr>
            <w:tcW w:w="675" w:type="dxa"/>
            <w:tcBorders>
              <w:top w:val="single" w:sz="4" w:space="0" w:color="auto"/>
              <w:left w:val="single" w:sz="4" w:space="0" w:color="auto"/>
              <w:bottom w:val="single" w:sz="4" w:space="0" w:color="auto"/>
              <w:right w:val="single" w:sz="4" w:space="0" w:color="auto"/>
            </w:tcBorders>
            <w:hideMark/>
          </w:tcPr>
          <w:p w14:paraId="1881DA70" w14:textId="77777777" w:rsidR="00993D85" w:rsidRPr="00217AC4" w:rsidRDefault="00993D85" w:rsidP="009F163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48A5C46B" w14:textId="77777777" w:rsidR="00993D85" w:rsidRPr="00D61E10" w:rsidRDefault="00993D85" w:rsidP="009F163A">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1A6D0C86" w14:textId="77777777" w:rsidR="00993D85" w:rsidRPr="00D61E10" w:rsidRDefault="00993D85" w:rsidP="009F163A">
            <w:pPr>
              <w:contextualSpacing/>
              <w:rPr>
                <w:rFonts w:ascii="Calibri" w:eastAsia="SimSun" w:hAnsi="Calibri" w:cs="Calibri"/>
                <w:bCs/>
                <w:sz w:val="22"/>
                <w:szCs w:val="22"/>
              </w:rPr>
            </w:pPr>
          </w:p>
          <w:p w14:paraId="64862760" w14:textId="77777777" w:rsidR="00993D85" w:rsidRPr="00D61E10" w:rsidRDefault="00993D85" w:rsidP="009F163A">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09A17EA5" w14:textId="77777777" w:rsidR="00993D85" w:rsidRPr="00217AC4" w:rsidRDefault="00993D85" w:rsidP="009F163A">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13844195" w14:textId="77777777" w:rsidR="00993D85" w:rsidRPr="00217AC4" w:rsidRDefault="00993D85" w:rsidP="009F163A">
            <w:pPr>
              <w:contextualSpacing/>
              <w:rPr>
                <w:rFonts w:ascii="Calibri" w:eastAsia="SimSun" w:hAnsi="Calibri" w:cs="Calibri"/>
                <w:bCs/>
                <w:sz w:val="22"/>
                <w:szCs w:val="22"/>
              </w:rPr>
            </w:pPr>
          </w:p>
          <w:p w14:paraId="53D4A919" w14:textId="77777777" w:rsidR="00993D85" w:rsidRPr="00217AC4" w:rsidRDefault="00993D85" w:rsidP="009F163A">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20681839" w14:textId="77777777" w:rsidR="00993D85" w:rsidRPr="00217AC4" w:rsidRDefault="00993D85" w:rsidP="009F163A">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54760B03" w14:textId="77777777" w:rsidR="00993D85" w:rsidRPr="00217AC4" w:rsidRDefault="00993D85" w:rsidP="009F163A">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F9156CB" w14:textId="77777777" w:rsidR="00993D85" w:rsidRPr="00217AC4" w:rsidRDefault="00993D85" w:rsidP="009F163A">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15BB8862" w14:textId="77777777" w:rsidR="00993D85" w:rsidRPr="00217AC4" w:rsidRDefault="00993D85" w:rsidP="009F163A">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66BDAE3" w14:textId="77777777" w:rsidR="00993D85" w:rsidRPr="00217AC4" w:rsidRDefault="00993D85" w:rsidP="009F163A">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02B914A7" w14:textId="77777777" w:rsidR="00993D85" w:rsidRPr="00217AC4" w:rsidRDefault="00993D85" w:rsidP="009F163A">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115A0A83" w14:textId="77777777" w:rsidR="00993D85" w:rsidRPr="00217AC4" w:rsidRDefault="00993D85" w:rsidP="009F163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651EDC7" w14:textId="77777777" w:rsidR="00993D85" w:rsidRPr="00217AC4" w:rsidRDefault="00993D85" w:rsidP="009F163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501BBFE3" w14:textId="77777777" w:rsidR="00993D85" w:rsidRPr="00217AC4" w:rsidRDefault="00993D85" w:rsidP="009F163A">
            <w:pPr>
              <w:tabs>
                <w:tab w:val="left" w:pos="272"/>
              </w:tabs>
              <w:contextualSpacing/>
              <w:rPr>
                <w:rFonts w:ascii="Calibri" w:eastAsia="SimSun" w:hAnsi="Calibri" w:cs="Calibri"/>
                <w:sz w:val="22"/>
                <w:szCs w:val="22"/>
              </w:rPr>
            </w:pPr>
          </w:p>
          <w:p w14:paraId="539D4413" w14:textId="77777777" w:rsidR="00993D85" w:rsidRPr="00217AC4" w:rsidRDefault="00993D85" w:rsidP="00993D85">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53497A39" w14:textId="77777777" w:rsidR="00993D85" w:rsidRPr="00217AC4" w:rsidRDefault="00993D85" w:rsidP="00993D85">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4E2B712" w14:textId="77777777" w:rsidR="00993D85" w:rsidRPr="00217AC4" w:rsidRDefault="00993D85" w:rsidP="00993D85">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489609A0" w14:textId="77777777" w:rsidR="00993D85" w:rsidRPr="00217AC4" w:rsidRDefault="00993D85" w:rsidP="009F163A">
            <w:pPr>
              <w:tabs>
                <w:tab w:val="left" w:pos="272"/>
              </w:tabs>
              <w:contextualSpacing/>
              <w:rPr>
                <w:rFonts w:ascii="Calibri" w:eastAsia="SimSun" w:hAnsi="Calibri" w:cs="Calibri"/>
                <w:sz w:val="22"/>
                <w:szCs w:val="22"/>
              </w:rPr>
            </w:pPr>
          </w:p>
          <w:p w14:paraId="3EFC2208" w14:textId="77777777" w:rsidR="00993D85" w:rsidRPr="00217AC4" w:rsidRDefault="00993D85" w:rsidP="009F163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69B25DC0" w14:textId="77777777" w:rsidR="00993D85" w:rsidRPr="00217AC4" w:rsidRDefault="00993D85" w:rsidP="009F163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7AC38E93" w14:textId="77777777" w:rsidR="00993D85" w:rsidRPr="00217AC4" w:rsidRDefault="00993D85" w:rsidP="009F163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B4198F6" w14:textId="77777777" w:rsidR="00993D85" w:rsidRPr="00217AC4" w:rsidRDefault="00993D85" w:rsidP="009F163A">
            <w:pPr>
              <w:tabs>
                <w:tab w:val="left" w:pos="272"/>
              </w:tabs>
              <w:contextualSpacing/>
              <w:rPr>
                <w:rFonts w:ascii="Calibri" w:eastAsia="Yu Mincho" w:hAnsi="Calibri" w:cs="Calibri"/>
                <w:i/>
                <w:iCs/>
                <w:color w:val="7030A0"/>
                <w:sz w:val="22"/>
                <w:szCs w:val="22"/>
              </w:rPr>
            </w:pPr>
          </w:p>
          <w:p w14:paraId="5E95DD12" w14:textId="77777777" w:rsidR="00993D85" w:rsidRPr="00217AC4" w:rsidRDefault="00993D85" w:rsidP="009F163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64EF539" w14:textId="77777777" w:rsidR="00993D85" w:rsidRPr="00217AC4" w:rsidRDefault="00993D85" w:rsidP="009F163A">
            <w:pPr>
              <w:tabs>
                <w:tab w:val="left" w:pos="272"/>
              </w:tabs>
              <w:contextualSpacing/>
              <w:rPr>
                <w:rFonts w:ascii="Calibri" w:eastAsia="Yu Mincho" w:hAnsi="Calibri" w:cs="Calibri"/>
                <w:b/>
                <w:bCs/>
                <w:sz w:val="22"/>
                <w:szCs w:val="22"/>
              </w:rPr>
            </w:pPr>
          </w:p>
          <w:p w14:paraId="0E2264F3" w14:textId="77777777" w:rsidR="00993D85" w:rsidRPr="00217AC4" w:rsidRDefault="00993D85" w:rsidP="009F163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58877E91" w14:textId="77777777" w:rsidR="00993D85" w:rsidRPr="00217AC4" w:rsidRDefault="00993D85" w:rsidP="009F163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610F54AB" w14:textId="77777777" w:rsidR="00993D85" w:rsidRPr="00217AC4" w:rsidRDefault="00993D85" w:rsidP="009F163A">
            <w:pPr>
              <w:tabs>
                <w:tab w:val="left" w:pos="272"/>
              </w:tabs>
              <w:contextualSpacing/>
              <w:rPr>
                <w:rFonts w:ascii="Calibri" w:eastAsia="Yu Mincho" w:hAnsi="Calibri" w:cs="Calibri"/>
                <w:b/>
                <w:bCs/>
                <w:sz w:val="22"/>
                <w:szCs w:val="22"/>
              </w:rPr>
            </w:pPr>
          </w:p>
          <w:p w14:paraId="243015B7" w14:textId="77777777" w:rsidR="00993D85" w:rsidRPr="00217AC4" w:rsidRDefault="00993D85" w:rsidP="009F163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BDCF0A" w14:textId="77777777" w:rsidR="00993D85" w:rsidRPr="00217AC4" w:rsidRDefault="00993D85" w:rsidP="009F163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BCB05E" w14:textId="77777777" w:rsidR="00993D85" w:rsidRPr="00217AC4" w:rsidRDefault="00993D85" w:rsidP="009F163A">
            <w:pPr>
              <w:tabs>
                <w:tab w:val="left" w:pos="272"/>
              </w:tabs>
              <w:contextualSpacing/>
              <w:rPr>
                <w:rFonts w:ascii="Calibri" w:eastAsia="Yu Mincho" w:hAnsi="Calibri" w:cs="Calibri"/>
                <w:b/>
                <w:bCs/>
                <w:sz w:val="22"/>
                <w:szCs w:val="22"/>
              </w:rPr>
            </w:pPr>
          </w:p>
          <w:p w14:paraId="78C6B1AE" w14:textId="77777777" w:rsidR="00993D85" w:rsidRPr="00217AC4" w:rsidRDefault="00993D85" w:rsidP="009F163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99B4E81" w14:textId="77777777" w:rsidR="00993D85" w:rsidRPr="00217AC4" w:rsidRDefault="00993D85" w:rsidP="00993D85">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561F9316" w14:textId="77777777" w:rsidR="00993D85" w:rsidRPr="00217AC4" w:rsidRDefault="00993D85" w:rsidP="009F163A">
            <w:pPr>
              <w:tabs>
                <w:tab w:val="left" w:pos="272"/>
              </w:tabs>
              <w:contextualSpacing/>
              <w:rPr>
                <w:rFonts w:ascii="Calibri" w:eastAsia="Yu Mincho" w:hAnsi="Calibri" w:cs="Calibri"/>
                <w:b/>
                <w:bCs/>
                <w:sz w:val="22"/>
                <w:szCs w:val="22"/>
              </w:rPr>
            </w:pPr>
          </w:p>
          <w:p w14:paraId="145AA64F" w14:textId="77777777" w:rsidR="00993D85" w:rsidRPr="00217AC4" w:rsidRDefault="00993D85" w:rsidP="009F163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74AAED14" w14:textId="77777777" w:rsidR="00993D85" w:rsidRPr="00217AC4" w:rsidRDefault="00993D85" w:rsidP="009F163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993D85" w:rsidRPr="00217AC4" w14:paraId="1A2732AE" w14:textId="77777777" w:rsidTr="009F163A">
        <w:tc>
          <w:tcPr>
            <w:tcW w:w="675" w:type="dxa"/>
            <w:tcBorders>
              <w:top w:val="single" w:sz="4" w:space="0" w:color="auto"/>
              <w:left w:val="single" w:sz="4" w:space="0" w:color="auto"/>
              <w:bottom w:val="single" w:sz="4" w:space="0" w:color="auto"/>
              <w:right w:val="single" w:sz="4" w:space="0" w:color="auto"/>
            </w:tcBorders>
            <w:hideMark/>
          </w:tcPr>
          <w:p w14:paraId="6AE1E8C6" w14:textId="77777777" w:rsidR="00993D85" w:rsidRPr="00217AC4" w:rsidRDefault="00993D85" w:rsidP="009F163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77ABE4EB" w14:textId="77777777" w:rsidR="00993D85" w:rsidRPr="00D61E10" w:rsidRDefault="00993D85" w:rsidP="009F163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187A0848" w14:textId="77777777" w:rsidR="00993D85" w:rsidRPr="00D61E10" w:rsidRDefault="00993D85" w:rsidP="009F163A">
            <w:pPr>
              <w:contextualSpacing/>
              <w:rPr>
                <w:rFonts w:ascii="Calibri" w:eastAsia="SimSun" w:hAnsi="Calibri" w:cs="Calibri"/>
                <w:bCs/>
                <w:sz w:val="22"/>
                <w:szCs w:val="22"/>
              </w:rPr>
            </w:pPr>
          </w:p>
          <w:p w14:paraId="1C9C5DD8" w14:textId="77777777" w:rsidR="00993D85" w:rsidRPr="00D61E10" w:rsidRDefault="00993D85" w:rsidP="009F163A">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5C8D6F9" w14:textId="77777777" w:rsidR="00993D85" w:rsidRPr="00217AC4" w:rsidRDefault="00993D85" w:rsidP="009F163A">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74EBEE70" w14:textId="77777777" w:rsidR="00993D85" w:rsidRPr="00217AC4" w:rsidRDefault="00993D85" w:rsidP="009F163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993D85" w:rsidRPr="00217AC4" w14:paraId="009C25D0" w14:textId="77777777" w:rsidTr="009F163A">
        <w:tc>
          <w:tcPr>
            <w:tcW w:w="675" w:type="dxa"/>
            <w:tcBorders>
              <w:top w:val="single" w:sz="4" w:space="0" w:color="auto"/>
              <w:left w:val="single" w:sz="4" w:space="0" w:color="auto"/>
              <w:bottom w:val="single" w:sz="4" w:space="0" w:color="auto"/>
              <w:right w:val="single" w:sz="4" w:space="0" w:color="auto"/>
            </w:tcBorders>
            <w:hideMark/>
          </w:tcPr>
          <w:p w14:paraId="6CCFF794" w14:textId="77777777" w:rsidR="00993D85" w:rsidRPr="00217AC4" w:rsidRDefault="00993D85" w:rsidP="009F163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0159D5B7" w14:textId="77777777" w:rsidR="00993D85" w:rsidRPr="00D61E10" w:rsidRDefault="00993D85" w:rsidP="009F163A">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6E688526" w14:textId="77777777" w:rsidR="00993D85" w:rsidRPr="00D61E10" w:rsidRDefault="00993D85" w:rsidP="009F163A">
            <w:pPr>
              <w:contextualSpacing/>
              <w:rPr>
                <w:rFonts w:ascii="Calibri" w:eastAsia="Calibri" w:hAnsi="Calibri" w:cs="Calibri"/>
                <w:sz w:val="22"/>
                <w:szCs w:val="22"/>
              </w:rPr>
            </w:pPr>
          </w:p>
          <w:p w14:paraId="3AC9016F" w14:textId="77777777" w:rsidR="00993D85" w:rsidRPr="00D61E10" w:rsidRDefault="00993D85" w:rsidP="009F163A">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C48E3A7" w14:textId="77777777" w:rsidR="00993D85" w:rsidRPr="00217AC4" w:rsidRDefault="00993D85" w:rsidP="009F163A">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3525FD3" w14:textId="77777777" w:rsidR="00993D85" w:rsidRPr="00217AC4" w:rsidRDefault="00993D85" w:rsidP="009F163A">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A32F98B" w14:textId="77777777" w:rsidR="00993D85" w:rsidRPr="00217AC4" w:rsidRDefault="00993D85" w:rsidP="009F163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993D85" w:rsidRPr="00217AC4" w14:paraId="7A3F04EA" w14:textId="77777777" w:rsidTr="009F163A">
        <w:tc>
          <w:tcPr>
            <w:tcW w:w="675" w:type="dxa"/>
            <w:tcBorders>
              <w:top w:val="single" w:sz="4" w:space="0" w:color="auto"/>
              <w:left w:val="single" w:sz="4" w:space="0" w:color="auto"/>
              <w:bottom w:val="single" w:sz="4" w:space="0" w:color="auto"/>
              <w:right w:val="single" w:sz="4" w:space="0" w:color="auto"/>
            </w:tcBorders>
            <w:hideMark/>
          </w:tcPr>
          <w:p w14:paraId="016347A7" w14:textId="77777777" w:rsidR="00993D85" w:rsidRPr="00217AC4" w:rsidRDefault="00993D85" w:rsidP="009F163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58C06FCA" w14:textId="77777777" w:rsidR="00993D85" w:rsidRPr="00D61E10" w:rsidRDefault="00993D85" w:rsidP="009F163A">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98D7E78" w14:textId="77777777" w:rsidR="00993D85" w:rsidRPr="00D61E10" w:rsidRDefault="00993D85" w:rsidP="009F163A">
            <w:pPr>
              <w:contextualSpacing/>
              <w:rPr>
                <w:rFonts w:ascii="Calibri" w:eastAsia="Calibri" w:hAnsi="Calibri" w:cs="Calibri"/>
                <w:sz w:val="22"/>
                <w:szCs w:val="22"/>
              </w:rPr>
            </w:pPr>
          </w:p>
          <w:p w14:paraId="7439AA44" w14:textId="77777777" w:rsidR="00993D85" w:rsidRPr="00D61E10" w:rsidRDefault="00993D85" w:rsidP="009F163A">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6345E963" w14:textId="77777777" w:rsidR="00993D85" w:rsidRPr="00217AC4" w:rsidRDefault="00993D85" w:rsidP="009F163A">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0C177062" w14:textId="77777777" w:rsidR="00993D85" w:rsidRPr="00217AC4" w:rsidRDefault="00993D85" w:rsidP="009F163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993D85" w:rsidRPr="00217AC4" w14:paraId="3EA22C1F" w14:textId="77777777" w:rsidTr="009F163A">
        <w:tc>
          <w:tcPr>
            <w:tcW w:w="675" w:type="dxa"/>
            <w:tcBorders>
              <w:top w:val="single" w:sz="4" w:space="0" w:color="auto"/>
              <w:left w:val="single" w:sz="4" w:space="0" w:color="auto"/>
              <w:bottom w:val="single" w:sz="4" w:space="0" w:color="auto"/>
              <w:right w:val="single" w:sz="4" w:space="0" w:color="auto"/>
            </w:tcBorders>
            <w:hideMark/>
          </w:tcPr>
          <w:p w14:paraId="5EAC7061" w14:textId="77777777" w:rsidR="00993D85" w:rsidRPr="00217AC4" w:rsidRDefault="00993D85" w:rsidP="009F163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18601E52" w14:textId="77777777" w:rsidR="00993D85" w:rsidRPr="00D61E10" w:rsidRDefault="00993D85" w:rsidP="009F163A">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3A77E48A" w14:textId="77777777" w:rsidR="00993D85" w:rsidRPr="00D61E10" w:rsidRDefault="00993D85" w:rsidP="009F163A">
            <w:pPr>
              <w:rPr>
                <w:rFonts w:ascii="Calibri" w:eastAsia="SimSun" w:hAnsi="Calibri" w:cs="Calibri"/>
                <w:sz w:val="22"/>
                <w:szCs w:val="22"/>
              </w:rPr>
            </w:pPr>
          </w:p>
          <w:p w14:paraId="2487572E" w14:textId="77777777" w:rsidR="00993D85" w:rsidRPr="00D61E10" w:rsidRDefault="00993D85" w:rsidP="009F163A">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7283967" w14:textId="77777777" w:rsidR="00993D85" w:rsidRPr="00217AC4" w:rsidRDefault="00993D85" w:rsidP="009F163A">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D2F1F60" w14:textId="77777777" w:rsidR="00993D85" w:rsidRPr="00217AC4" w:rsidRDefault="00993D85" w:rsidP="009F163A">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3D3828F" w14:textId="77777777" w:rsidR="00993D85" w:rsidRPr="00217AC4" w:rsidRDefault="00993D85" w:rsidP="009F163A">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49C3E" w14:textId="77777777" w:rsidR="00993D85" w:rsidRPr="00217AC4" w:rsidRDefault="00993D85" w:rsidP="009F163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2AA668" w14:textId="77777777" w:rsidR="00993D85" w:rsidRPr="00217AC4" w:rsidRDefault="00993D85" w:rsidP="009F163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A3E99E2" w14:textId="77777777" w:rsidR="00993D85" w:rsidRPr="00217AC4" w:rsidRDefault="00993D85" w:rsidP="009F163A">
            <w:pPr>
              <w:tabs>
                <w:tab w:val="left" w:pos="272"/>
              </w:tabs>
              <w:contextualSpacing/>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93D85" w:rsidRPr="00217AC4" w14:paraId="1ADAAB02" w14:textId="77777777" w:rsidTr="009F163A">
        <w:tc>
          <w:tcPr>
            <w:tcW w:w="675" w:type="dxa"/>
            <w:tcBorders>
              <w:top w:val="single" w:sz="4" w:space="0" w:color="auto"/>
              <w:left w:val="single" w:sz="4" w:space="0" w:color="auto"/>
              <w:bottom w:val="single" w:sz="4" w:space="0" w:color="auto"/>
              <w:right w:val="single" w:sz="4" w:space="0" w:color="auto"/>
            </w:tcBorders>
            <w:hideMark/>
          </w:tcPr>
          <w:p w14:paraId="6E8383DD" w14:textId="77777777" w:rsidR="00993D85" w:rsidRPr="00217AC4" w:rsidRDefault="00993D85" w:rsidP="009F163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666B6FC" w14:textId="77777777" w:rsidR="00993D85" w:rsidRPr="00D61E10" w:rsidRDefault="00993D85" w:rsidP="009F163A">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6D86CB91" w14:textId="77777777" w:rsidR="00993D85" w:rsidRPr="00D61E10" w:rsidRDefault="00993D85" w:rsidP="009F163A">
            <w:pPr>
              <w:contextualSpacing/>
              <w:rPr>
                <w:rFonts w:ascii="Calibri" w:eastAsia="Calibri" w:hAnsi="Calibri" w:cs="Calibri"/>
                <w:sz w:val="22"/>
                <w:szCs w:val="22"/>
              </w:rPr>
            </w:pPr>
          </w:p>
          <w:p w14:paraId="673C7AB3" w14:textId="77777777" w:rsidR="00993D85" w:rsidRPr="00D61E10" w:rsidRDefault="00993D85" w:rsidP="009F163A">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63C1D24" w14:textId="77777777" w:rsidR="00993D85" w:rsidRPr="00217AC4" w:rsidRDefault="00993D85" w:rsidP="009F163A">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1B36A813" w14:textId="77777777" w:rsidR="00993D85" w:rsidRPr="00217AC4" w:rsidRDefault="00993D85" w:rsidP="009F163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993D85" w:rsidRPr="00217AC4" w14:paraId="65B97ED8" w14:textId="77777777" w:rsidTr="009F163A">
        <w:tc>
          <w:tcPr>
            <w:tcW w:w="675" w:type="dxa"/>
            <w:tcBorders>
              <w:top w:val="single" w:sz="4" w:space="0" w:color="auto"/>
              <w:left w:val="single" w:sz="4" w:space="0" w:color="auto"/>
              <w:bottom w:val="single" w:sz="4" w:space="0" w:color="auto"/>
              <w:right w:val="single" w:sz="4" w:space="0" w:color="auto"/>
            </w:tcBorders>
            <w:hideMark/>
          </w:tcPr>
          <w:p w14:paraId="51DF37DA" w14:textId="77777777" w:rsidR="00993D85" w:rsidRPr="00217AC4" w:rsidRDefault="00993D85" w:rsidP="009F163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7B6E9503" w14:textId="77777777" w:rsidR="00993D85" w:rsidRPr="00D61E10" w:rsidRDefault="00993D85" w:rsidP="009F163A">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C5786BB" w14:textId="77777777" w:rsidR="00993D85" w:rsidRPr="00D61E10" w:rsidRDefault="00993D85" w:rsidP="009F163A">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4D88A7A" w14:textId="77777777" w:rsidR="00993D85" w:rsidRPr="00217AC4" w:rsidRDefault="00993D85" w:rsidP="009F163A">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453C4B" w14:textId="77777777" w:rsidR="00993D85" w:rsidRPr="00217AC4" w:rsidRDefault="00993D85" w:rsidP="009F163A">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5526D825" w14:textId="77777777" w:rsidR="00993D85" w:rsidRPr="00217AC4" w:rsidRDefault="00993D85" w:rsidP="009F163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E3EE78C" w14:textId="77777777" w:rsidR="00993D85" w:rsidRDefault="00993D85" w:rsidP="009F163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5E45B31C" w14:textId="77777777" w:rsidR="00993D85" w:rsidRPr="00217AC4" w:rsidRDefault="00993D85" w:rsidP="009F163A">
            <w:pPr>
              <w:tabs>
                <w:tab w:val="left" w:pos="272"/>
              </w:tabs>
              <w:contextualSpacing/>
              <w:rPr>
                <w:rFonts w:ascii="Calibri" w:eastAsia="Yu Mincho" w:hAnsi="Calibri" w:cs="Calibri"/>
                <w:bCs/>
                <w:sz w:val="22"/>
                <w:szCs w:val="22"/>
              </w:rPr>
            </w:pPr>
          </w:p>
          <w:p w14:paraId="32F51D6D" w14:textId="77777777" w:rsidR="00993D85" w:rsidRPr="00D61E10" w:rsidRDefault="00993D85" w:rsidP="009F163A">
            <w:pPr>
              <w:tabs>
                <w:tab w:val="left" w:pos="272"/>
              </w:tabs>
              <w:contextualSpacing/>
              <w:rPr>
                <w:rFonts w:ascii="Calibri" w:hAnsi="Calibri" w:cs="Calibri"/>
                <w:sz w:val="22"/>
                <w:szCs w:val="22"/>
              </w:rPr>
            </w:pPr>
            <w:hyperlink r:id="rId19"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0076B9CA" w14:textId="77777777" w:rsidR="00993D85" w:rsidRPr="00D61E10" w:rsidRDefault="00993D85" w:rsidP="009F163A">
            <w:pPr>
              <w:tabs>
                <w:tab w:val="left" w:pos="272"/>
              </w:tabs>
              <w:contextualSpacing/>
              <w:rPr>
                <w:rFonts w:ascii="Calibri" w:hAnsi="Calibri" w:cs="Calibri"/>
                <w:sz w:val="22"/>
                <w:szCs w:val="22"/>
              </w:rPr>
            </w:pPr>
          </w:p>
          <w:p w14:paraId="65C23008" w14:textId="77777777" w:rsidR="00993D85" w:rsidRPr="00217AC4" w:rsidRDefault="00993D85" w:rsidP="009F163A">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93D85" w:rsidRPr="00217AC4" w14:paraId="0F81F4B3" w14:textId="77777777" w:rsidTr="009F163A">
        <w:tc>
          <w:tcPr>
            <w:tcW w:w="675" w:type="dxa"/>
            <w:tcBorders>
              <w:top w:val="single" w:sz="4" w:space="0" w:color="auto"/>
              <w:left w:val="single" w:sz="4" w:space="0" w:color="auto"/>
              <w:bottom w:val="single" w:sz="4" w:space="0" w:color="auto"/>
              <w:right w:val="single" w:sz="4" w:space="0" w:color="auto"/>
            </w:tcBorders>
            <w:hideMark/>
          </w:tcPr>
          <w:p w14:paraId="184404E7" w14:textId="77777777" w:rsidR="00993D85" w:rsidRPr="00217AC4" w:rsidRDefault="00993D85" w:rsidP="009F163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047CE2FF" w14:textId="77777777" w:rsidR="00993D85" w:rsidRPr="00D61E10" w:rsidRDefault="00993D85" w:rsidP="009F163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61CF248" w14:textId="77777777" w:rsidR="00993D85" w:rsidRPr="00D61E10" w:rsidRDefault="00993D85" w:rsidP="009F163A">
            <w:pPr>
              <w:contextualSpacing/>
              <w:rPr>
                <w:rFonts w:ascii="Calibri" w:eastAsia="SimSun" w:hAnsi="Calibri" w:cs="Calibri"/>
                <w:bCs/>
                <w:sz w:val="22"/>
                <w:szCs w:val="22"/>
              </w:rPr>
            </w:pPr>
          </w:p>
          <w:p w14:paraId="5F877CFC" w14:textId="77777777" w:rsidR="00993D85" w:rsidRPr="00D61E10" w:rsidRDefault="00993D85" w:rsidP="009F163A">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BD2BEAA" w14:textId="77777777" w:rsidR="00993D85" w:rsidRPr="00217AC4" w:rsidRDefault="00993D85" w:rsidP="009F163A">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0EE967E9" w14:textId="77777777" w:rsidR="00993D85" w:rsidRPr="00217AC4" w:rsidRDefault="00993D85" w:rsidP="009F163A">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2B441BB4" w14:textId="77777777" w:rsidR="00993D85" w:rsidRPr="00217AC4" w:rsidRDefault="00993D85" w:rsidP="009F163A">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6EE79BDC" w14:textId="77777777" w:rsidR="00993D85" w:rsidRPr="00217AC4" w:rsidRDefault="00993D85" w:rsidP="009F163A">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46532E19" w14:textId="77777777" w:rsidR="00993D85" w:rsidRPr="00217AC4" w:rsidRDefault="00993D85" w:rsidP="009F163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01C5392" w14:textId="77777777" w:rsidR="00993D85" w:rsidRPr="00217AC4" w:rsidRDefault="00993D85" w:rsidP="009F163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1"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59BEBD63" w14:textId="77777777" w:rsidR="00993D85" w:rsidRPr="00217AC4" w:rsidRDefault="00993D85" w:rsidP="009F163A">
            <w:pPr>
              <w:tabs>
                <w:tab w:val="left" w:pos="272"/>
              </w:tabs>
              <w:contextualSpacing/>
              <w:rPr>
                <w:rFonts w:ascii="Calibri" w:eastAsia="SimSun" w:hAnsi="Calibri" w:cs="Calibri"/>
                <w:sz w:val="22"/>
                <w:szCs w:val="22"/>
              </w:rPr>
            </w:pPr>
            <w:hyperlink r:id="rId22"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05746566" w14:textId="77777777" w:rsidR="00993D85" w:rsidRPr="00217AC4" w:rsidRDefault="00993D85" w:rsidP="009F163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5D62A12A" w14:textId="77777777" w:rsidR="00993D85" w:rsidRPr="00217AC4" w:rsidRDefault="00993D85" w:rsidP="009F163A">
            <w:pPr>
              <w:tabs>
                <w:tab w:val="left" w:pos="272"/>
              </w:tabs>
              <w:contextualSpacing/>
              <w:rPr>
                <w:rFonts w:ascii="Calibri" w:eastAsia="SimSun" w:hAnsi="Calibri" w:cs="Calibri"/>
                <w:sz w:val="22"/>
                <w:szCs w:val="22"/>
              </w:rPr>
            </w:pPr>
          </w:p>
          <w:p w14:paraId="2BCDC16B" w14:textId="77777777" w:rsidR="00993D85" w:rsidRPr="00217AC4" w:rsidRDefault="00993D85" w:rsidP="009F163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5E5A25" w:rsidRPr="005E5A25" w14:paraId="0B7DA62D" w14:textId="77777777" w:rsidTr="009F163A">
        <w:tc>
          <w:tcPr>
            <w:tcW w:w="675" w:type="dxa"/>
            <w:tcBorders>
              <w:top w:val="single" w:sz="4" w:space="0" w:color="auto"/>
              <w:left w:val="single" w:sz="4" w:space="0" w:color="auto"/>
              <w:bottom w:val="single" w:sz="4" w:space="0" w:color="auto"/>
              <w:right w:val="single" w:sz="4" w:space="0" w:color="auto"/>
            </w:tcBorders>
            <w:hideMark/>
          </w:tcPr>
          <w:p w14:paraId="58A76345" w14:textId="18F82356" w:rsidR="00993D85" w:rsidRPr="005E5A25" w:rsidRDefault="00993D85" w:rsidP="009F163A">
            <w:pPr>
              <w:ind w:left="-545" w:right="-137" w:firstLine="567"/>
              <w:contextualSpacing/>
              <w:rPr>
                <w:rFonts w:ascii="Calibri" w:eastAsia="SimSun" w:hAnsi="Calibri" w:cs="Calibri"/>
                <w:sz w:val="22"/>
                <w:szCs w:val="22"/>
              </w:rPr>
            </w:pPr>
            <w:r w:rsidRPr="005E5A25">
              <w:rPr>
                <w:rFonts w:ascii="Calibri" w:eastAsia="SimSun" w:hAnsi="Calibri" w:cs="Calibri"/>
                <w:sz w:val="22"/>
                <w:szCs w:val="22"/>
              </w:rPr>
              <w:t>1</w:t>
            </w:r>
            <w:r w:rsidR="005E5A25" w:rsidRPr="005E5A25">
              <w:rPr>
                <w:rFonts w:ascii="Calibri" w:eastAsia="SimSun" w:hAnsi="Calibri" w:cs="Calibri"/>
                <w:sz w:val="22"/>
                <w:szCs w:val="22"/>
              </w:rPr>
              <w:t>1</w:t>
            </w:r>
            <w:r w:rsidRPr="005E5A25">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28983937" w14:textId="77777777" w:rsidR="00993D85" w:rsidRPr="005E5A25" w:rsidRDefault="00993D85" w:rsidP="009F163A">
            <w:pPr>
              <w:contextualSpacing/>
              <w:rPr>
                <w:rFonts w:ascii="Calibri" w:eastAsia="SimSun" w:hAnsi="Calibri" w:cs="Calibri"/>
                <w:sz w:val="22"/>
                <w:szCs w:val="22"/>
              </w:rPr>
            </w:pPr>
            <w:r w:rsidRPr="005E5A25">
              <w:rPr>
                <w:rFonts w:ascii="Calibri" w:eastAsia="SimSun" w:hAnsi="Calibri" w:cs="Calibri"/>
                <w:sz w:val="22"/>
                <w:szCs w:val="22"/>
              </w:rPr>
              <w:t>VPĮ 46 straipsnio 6 dalies 3 punktas</w:t>
            </w:r>
          </w:p>
          <w:p w14:paraId="72D7C313" w14:textId="77777777" w:rsidR="00993D85" w:rsidRPr="005E5A25" w:rsidRDefault="00993D85" w:rsidP="009F163A">
            <w:pPr>
              <w:contextualSpacing/>
              <w:rPr>
                <w:rFonts w:ascii="Calibri" w:eastAsia="SimSun" w:hAnsi="Calibri" w:cs="Calibri"/>
                <w:sz w:val="22"/>
                <w:szCs w:val="22"/>
              </w:rPr>
            </w:pPr>
          </w:p>
          <w:p w14:paraId="5A63B6C6" w14:textId="77777777" w:rsidR="00993D85" w:rsidRPr="005E5A25" w:rsidRDefault="00993D85" w:rsidP="009F163A">
            <w:pPr>
              <w:contextualSpacing/>
              <w:rPr>
                <w:rFonts w:ascii="Calibri" w:eastAsia="SimSun" w:hAnsi="Calibri" w:cs="Calibri"/>
                <w:sz w:val="22"/>
                <w:szCs w:val="22"/>
              </w:rPr>
            </w:pPr>
            <w:r w:rsidRPr="005E5A25">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E67A1F9" w14:textId="77777777" w:rsidR="00993D85" w:rsidRPr="005E5A25" w:rsidRDefault="00993D85" w:rsidP="009F163A">
            <w:pPr>
              <w:contextualSpacing/>
              <w:rPr>
                <w:rFonts w:ascii="Calibri" w:eastAsia="SimSun" w:hAnsi="Calibri" w:cs="Calibri"/>
                <w:sz w:val="22"/>
                <w:szCs w:val="22"/>
              </w:rPr>
            </w:pPr>
            <w:r w:rsidRPr="005E5A25">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5E5A25">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28BD9158" w14:textId="77777777" w:rsidR="00993D85" w:rsidRPr="005E5A25" w:rsidRDefault="00993D85" w:rsidP="009F163A">
            <w:pPr>
              <w:tabs>
                <w:tab w:val="left" w:pos="272"/>
              </w:tabs>
              <w:contextualSpacing/>
              <w:rPr>
                <w:rFonts w:ascii="Calibri" w:eastAsia="SimSun" w:hAnsi="Calibri" w:cs="Calibri"/>
                <w:sz w:val="22"/>
                <w:szCs w:val="22"/>
              </w:rPr>
            </w:pPr>
            <w:r w:rsidRPr="005E5A25">
              <w:rPr>
                <w:rFonts w:ascii="Calibri" w:eastAsia="SimSun" w:hAnsi="Calibri" w:cs="Calibri"/>
                <w:sz w:val="22"/>
                <w:szCs w:val="22"/>
              </w:rPr>
              <w:lastRenderedPageBreak/>
              <w:t>EBVPD</w:t>
            </w:r>
          </w:p>
        </w:tc>
      </w:tr>
    </w:tbl>
    <w:p w14:paraId="6E5CD194" w14:textId="77777777" w:rsidR="00993D85" w:rsidRPr="00217AC4" w:rsidRDefault="00993D85" w:rsidP="00993D85">
      <w:pPr>
        <w:suppressAutoHyphens/>
        <w:spacing w:after="0" w:line="240" w:lineRule="auto"/>
        <w:contextualSpacing/>
        <w:rPr>
          <w:rFonts w:ascii="Calibri" w:eastAsia="Times New Roman" w:hAnsi="Calibri" w:cs="Calibri"/>
          <w:lang w:eastAsia="en-US"/>
        </w:rPr>
      </w:pPr>
    </w:p>
    <w:p w14:paraId="79E114AC" w14:textId="77777777" w:rsidR="00993D85" w:rsidRPr="00217AC4" w:rsidRDefault="00993D85" w:rsidP="00993D85">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4AE2F8B4" w14:textId="77777777" w:rsidR="00993D85" w:rsidRPr="00217AC4" w:rsidRDefault="00993D85" w:rsidP="00993D85">
      <w:pPr>
        <w:suppressAutoHyphens/>
        <w:spacing w:after="0" w:line="240" w:lineRule="auto"/>
        <w:ind w:firstLine="567"/>
        <w:contextualSpacing/>
        <w:jc w:val="both"/>
        <w:rPr>
          <w:rFonts w:ascii="Calibri" w:eastAsia="Times New Roman" w:hAnsi="Calibri" w:cs="Calibri"/>
          <w:lang w:eastAsia="en-US"/>
        </w:rPr>
      </w:pPr>
    </w:p>
    <w:bookmarkEnd w:id="86"/>
    <w:p w14:paraId="006BF2BA" w14:textId="77777777" w:rsidR="00993D85" w:rsidRPr="00217AC4" w:rsidRDefault="00993D85" w:rsidP="00993D85">
      <w:pPr>
        <w:spacing w:line="240" w:lineRule="auto"/>
        <w:rPr>
          <w:rFonts w:ascii="Calibri" w:hAnsi="Calibri" w:cs="Calibri"/>
        </w:rPr>
      </w:pPr>
    </w:p>
    <w:p w14:paraId="3294AB9C" w14:textId="77777777" w:rsidR="00C4077A" w:rsidRPr="00682B25" w:rsidRDefault="00C4077A" w:rsidP="00262A5B">
      <w:pPr>
        <w:ind w:firstLine="567"/>
        <w:jc w:val="both"/>
        <w:rPr>
          <w:rFonts w:cstheme="minorHAnsi"/>
          <w:sz w:val="22"/>
          <w:szCs w:val="22"/>
        </w:rPr>
      </w:pPr>
    </w:p>
    <w:p w14:paraId="3430FA34" w14:textId="77777777" w:rsidR="00993D85" w:rsidRDefault="003F1531" w:rsidP="00C6497D">
      <w:pPr>
        <w:jc w:val="center"/>
        <w:rPr>
          <w:rFonts w:cstheme="minorHAnsi"/>
          <w:b/>
          <w:bCs/>
          <w:smallCaps/>
          <w:sz w:val="22"/>
          <w:szCs w:val="22"/>
        </w:rPr>
        <w:sectPr w:rsidR="00993D85" w:rsidSect="00993D85">
          <w:pgSz w:w="15840" w:h="12240" w:orient="landscape"/>
          <w:pgMar w:top="1701" w:right="1134" w:bottom="567" w:left="1134" w:header="720" w:footer="720" w:gutter="0"/>
          <w:pgNumType w:start="22"/>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327B1AA3" w14:textId="63305FBB" w:rsidR="00A4599F" w:rsidRPr="00682B25" w:rsidRDefault="00A4599F" w:rsidP="00C6497D">
      <w:pPr>
        <w:jc w:val="center"/>
        <w:rPr>
          <w:rFonts w:cstheme="minorHAnsi"/>
          <w:b/>
          <w:bCs/>
          <w:smallCaps/>
          <w:sz w:val="22"/>
          <w:szCs w:val="22"/>
        </w:rPr>
      </w:pPr>
    </w:p>
    <w:p w14:paraId="18BB74C9" w14:textId="77777777" w:rsidR="003E6599" w:rsidRPr="00A1419B" w:rsidRDefault="003E6599" w:rsidP="003E6599">
      <w:pPr>
        <w:pStyle w:val="Antrat2"/>
        <w:ind w:left="5103"/>
        <w:rPr>
          <w:rFonts w:asciiTheme="minorHAnsi" w:hAnsiTheme="minorHAnsi" w:cstheme="minorHAnsi"/>
          <w:color w:val="auto"/>
          <w:sz w:val="22"/>
          <w:szCs w:val="22"/>
        </w:rPr>
      </w:pPr>
      <w:bookmarkStart w:id="88" w:name="_Ref38291379"/>
      <w:bookmarkStart w:id="89" w:name="_Ref38291394"/>
      <w:bookmarkStart w:id="90" w:name="_Ref38898251"/>
      <w:bookmarkStart w:id="91" w:name="_Toc190416447"/>
      <w:bookmarkStart w:id="92" w:name="_Toc214456022"/>
      <w:bookmarkStart w:id="93" w:name="_Ref38291223"/>
      <w:bookmarkStart w:id="94" w:name="_Ref38291334"/>
      <w:bookmarkStart w:id="95" w:name="_Ref38533412"/>
      <w:bookmarkStart w:id="96" w:name="_Toc190416446"/>
      <w:r w:rsidRPr="00A1419B">
        <w:rPr>
          <w:rFonts w:asciiTheme="minorHAnsi" w:eastAsia="Calibri" w:hAnsiTheme="minorHAnsi" w:cstheme="minorHAnsi"/>
          <w:color w:val="auto"/>
          <w:sz w:val="22"/>
          <w:szCs w:val="22"/>
        </w:rPr>
        <w:t xml:space="preserve">Pirkimo sąlygų 7 priedas „EBVPD“ </w:t>
      </w:r>
      <w:r w:rsidRPr="00A1419B">
        <w:rPr>
          <w:rFonts w:asciiTheme="minorHAnsi" w:hAnsiTheme="minorHAnsi" w:cstheme="minorHAnsi"/>
          <w:color w:val="auto"/>
          <w:sz w:val="22"/>
          <w:szCs w:val="22"/>
        </w:rPr>
        <w:t>(XML formatu)</w:t>
      </w:r>
      <w:bookmarkEnd w:id="88"/>
      <w:bookmarkEnd w:id="89"/>
      <w:bookmarkEnd w:id="90"/>
      <w:bookmarkEnd w:id="91"/>
      <w:bookmarkEnd w:id="92"/>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E6599">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E3479A" w:rsidRDefault="008D704D" w:rsidP="009C2357">
      <w:pPr>
        <w:pStyle w:val="Antrat2"/>
        <w:ind w:left="5103"/>
        <w:rPr>
          <w:rFonts w:asciiTheme="minorHAnsi" w:eastAsia="Calibri" w:hAnsiTheme="minorHAnsi" w:cstheme="minorHAnsi"/>
          <w:color w:val="auto"/>
          <w:sz w:val="22"/>
          <w:szCs w:val="22"/>
        </w:rPr>
      </w:pPr>
      <w:bookmarkStart w:id="97" w:name="_Toc214456023"/>
      <w:r w:rsidRPr="00E3479A">
        <w:rPr>
          <w:rFonts w:asciiTheme="minorHAnsi" w:eastAsia="Calibri" w:hAnsiTheme="minorHAnsi" w:cstheme="minorHAnsi"/>
          <w:color w:val="auto"/>
          <w:sz w:val="22"/>
          <w:szCs w:val="22"/>
        </w:rPr>
        <w:lastRenderedPageBreak/>
        <w:t xml:space="preserve">Pirkimo sąlygų </w:t>
      </w:r>
      <w:r w:rsidR="00EC3D6D" w:rsidRPr="00E3479A">
        <w:rPr>
          <w:rFonts w:asciiTheme="minorHAnsi" w:eastAsia="Calibri" w:hAnsiTheme="minorHAnsi" w:cstheme="minorHAnsi"/>
          <w:color w:val="auto"/>
          <w:sz w:val="22"/>
          <w:szCs w:val="22"/>
        </w:rPr>
        <w:t>8</w:t>
      </w:r>
      <w:r w:rsidRPr="00E3479A">
        <w:rPr>
          <w:rFonts w:asciiTheme="minorHAnsi" w:eastAsia="Calibri" w:hAnsiTheme="minorHAnsi" w:cstheme="minorHAnsi"/>
          <w:color w:val="auto"/>
          <w:sz w:val="22"/>
          <w:szCs w:val="22"/>
        </w:rPr>
        <w:t xml:space="preserve"> priedas „Tiekėjų kvalifikacijos reikalavimai</w:t>
      </w:r>
      <w:r w:rsidR="00283391" w:rsidRPr="00E3479A">
        <w:rPr>
          <w:rFonts w:asciiTheme="minorHAnsi" w:eastAsia="Calibri" w:hAnsiTheme="minorHAnsi" w:cstheme="minorHAnsi"/>
          <w:color w:val="auto"/>
          <w:sz w:val="22"/>
          <w:szCs w:val="22"/>
        </w:rPr>
        <w:t xml:space="preserve"> ir reikalaujami kokybės bei aplinkos apsaugos vadybos sistemų standartai</w:t>
      </w:r>
      <w:r w:rsidRPr="00E3479A">
        <w:rPr>
          <w:rFonts w:asciiTheme="minorHAnsi" w:eastAsia="Calibri" w:hAnsiTheme="minorHAnsi" w:cstheme="minorHAnsi"/>
          <w:color w:val="auto"/>
          <w:sz w:val="22"/>
          <w:szCs w:val="22"/>
        </w:rPr>
        <w:t>“</w:t>
      </w:r>
      <w:bookmarkEnd w:id="93"/>
      <w:bookmarkEnd w:id="94"/>
      <w:bookmarkEnd w:id="95"/>
      <w:bookmarkEnd w:id="96"/>
      <w:bookmarkEnd w:id="97"/>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428F7E0B" w:rsidR="00C82E95" w:rsidRPr="00124313" w:rsidRDefault="00FC009E" w:rsidP="00124313">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1107"/>
        <w:gridCol w:w="2983"/>
        <w:gridCol w:w="3258"/>
        <w:gridCol w:w="2614"/>
      </w:tblGrid>
      <w:tr w:rsidR="003F2587" w:rsidRPr="00682B25" w14:paraId="4E32B1E2" w14:textId="647459D9" w:rsidTr="006728A6">
        <w:trPr>
          <w:tblHeader/>
        </w:trPr>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5D1880F4"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006728A6">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4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0311E5" w:rsidRPr="00682B25" w14:paraId="090D3098" w14:textId="3DAC1454" w:rsidTr="006728A6">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0311E5" w:rsidRPr="00682B25" w:rsidRDefault="000311E5" w:rsidP="000311E5">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5EDD953B" w14:textId="77777777" w:rsidR="000311E5" w:rsidRPr="00A5355D" w:rsidRDefault="000311E5" w:rsidP="000311E5">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Turi teisę atlikti perkamus statinio statybos darbus:</w:t>
            </w:r>
          </w:p>
          <w:p w14:paraId="75B2EDC5" w14:textId="77777777" w:rsidR="000311E5" w:rsidRPr="00A5355D" w:rsidRDefault="000311E5" w:rsidP="000311E5">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statinių kategorija – ypatingi statiniai</w:t>
            </w:r>
            <w:r>
              <w:rPr>
                <w:rFonts w:asciiTheme="minorHAnsi" w:hAnsiTheme="minorHAnsi" w:cstheme="minorHAnsi"/>
                <w:color w:val="000000" w:themeColor="text1"/>
                <w:sz w:val="22"/>
                <w:szCs w:val="22"/>
              </w:rPr>
              <w:t>,</w:t>
            </w:r>
            <w:r w:rsidRPr="00A5355D">
              <w:rPr>
                <w:rFonts w:asciiTheme="minorHAnsi" w:hAnsiTheme="minorHAnsi" w:cstheme="minorHAnsi"/>
                <w:color w:val="000000" w:themeColor="text1"/>
                <w:sz w:val="22"/>
                <w:szCs w:val="22"/>
              </w:rPr>
              <w:t xml:space="preserve"> statinių grupė – susisiekimo komunikacijos: gatvės</w:t>
            </w:r>
            <w:r>
              <w:rPr>
                <w:rFonts w:asciiTheme="minorHAnsi" w:hAnsiTheme="minorHAnsi" w:cstheme="minorHAnsi"/>
                <w:color w:val="000000" w:themeColor="text1"/>
                <w:sz w:val="22"/>
                <w:szCs w:val="22"/>
              </w:rPr>
              <w:t xml:space="preserve">, </w:t>
            </w:r>
            <w:r>
              <w:t xml:space="preserve"> </w:t>
            </w:r>
            <w:r w:rsidRPr="003819CD">
              <w:rPr>
                <w:rFonts w:asciiTheme="minorHAnsi" w:hAnsiTheme="minorHAnsi" w:cstheme="minorHAnsi"/>
                <w:color w:val="000000" w:themeColor="text1"/>
                <w:sz w:val="22"/>
                <w:szCs w:val="22"/>
              </w:rPr>
              <w:t>taip pat minėti statiniai, esantys kultūros paveldo objekto teritorijoje, jo apsaugos zonoje, kultūros paveldo vietovėje</w:t>
            </w:r>
            <w:r>
              <w:rPr>
                <w:rFonts w:asciiTheme="minorHAnsi" w:hAnsiTheme="minorHAnsi" w:cstheme="minorHAnsi"/>
                <w:color w:val="000000" w:themeColor="text1"/>
                <w:sz w:val="22"/>
                <w:szCs w:val="22"/>
              </w:rPr>
              <w:t>;</w:t>
            </w:r>
          </w:p>
          <w:p w14:paraId="6C5889A3" w14:textId="77777777" w:rsidR="000311E5" w:rsidRPr="00A5355D" w:rsidRDefault="000311E5" w:rsidP="000311E5">
            <w:pPr>
              <w:autoSpaceDE w:val="0"/>
              <w:autoSpaceDN w:val="0"/>
              <w:adjustRightInd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statinių kategorija – ypatingi statiniai, statinių grupė  – inžineriniai tinklai: nuotekų šalinimo tinklai, </w:t>
            </w:r>
            <w:r>
              <w:t xml:space="preserve"> </w:t>
            </w:r>
            <w:r w:rsidRPr="003819CD">
              <w:rPr>
                <w:rFonts w:asciiTheme="minorHAnsi" w:hAnsiTheme="minorHAnsi" w:cstheme="minorHAnsi"/>
                <w:color w:val="000000" w:themeColor="text1"/>
                <w:sz w:val="22"/>
                <w:szCs w:val="22"/>
              </w:rPr>
              <w:t xml:space="preserve">taip pat minėti statiniai, esantys </w:t>
            </w:r>
            <w:r w:rsidRPr="003819CD">
              <w:rPr>
                <w:rFonts w:asciiTheme="minorHAnsi" w:hAnsiTheme="minorHAnsi" w:cstheme="minorHAnsi"/>
                <w:color w:val="000000" w:themeColor="text1"/>
                <w:sz w:val="22"/>
                <w:szCs w:val="22"/>
              </w:rPr>
              <w:lastRenderedPageBreak/>
              <w:t>kultūros paveldo objekto teritorijoje, jo apsaugos zonoje, kultūros paveldo vietovėje</w:t>
            </w:r>
            <w:r>
              <w:rPr>
                <w:rFonts w:asciiTheme="minorHAnsi" w:hAnsiTheme="minorHAnsi" w:cstheme="minorHAnsi"/>
                <w:color w:val="000000" w:themeColor="text1"/>
                <w:sz w:val="22"/>
                <w:szCs w:val="22"/>
              </w:rPr>
              <w:t>.</w:t>
            </w:r>
          </w:p>
          <w:p w14:paraId="1BA521C9" w14:textId="77777777" w:rsidR="000311E5" w:rsidRPr="00A5355D" w:rsidRDefault="000311E5" w:rsidP="000311E5">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Statybos darbų sritys:</w:t>
            </w:r>
          </w:p>
          <w:p w14:paraId="290DE154" w14:textId="77777777" w:rsidR="000311E5" w:rsidRPr="00A5355D" w:rsidRDefault="000311E5" w:rsidP="000311E5">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1) bendrieji statybos darbai:</w:t>
            </w:r>
          </w:p>
          <w:p w14:paraId="148A2E08" w14:textId="77777777" w:rsidR="000311E5" w:rsidRPr="00A5355D" w:rsidRDefault="000311E5" w:rsidP="000311E5">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 žemės darbai: statybos sklypo reljefo tvarkymas</w:t>
            </w:r>
            <w:r>
              <w:rPr>
                <w:rFonts w:asciiTheme="minorHAnsi" w:hAnsiTheme="minorHAnsi" w:cstheme="minorHAnsi"/>
                <w:color w:val="000000" w:themeColor="text1"/>
                <w:sz w:val="22"/>
                <w:szCs w:val="22"/>
              </w:rPr>
              <w:t>.</w:t>
            </w:r>
          </w:p>
          <w:p w14:paraId="1414AC92" w14:textId="77777777" w:rsidR="000311E5" w:rsidRPr="007214A2" w:rsidRDefault="000311E5" w:rsidP="000311E5">
            <w:pPr>
              <w:autoSpaceDE w:val="0"/>
              <w:autoSpaceDN w:val="0"/>
              <w:adjustRightInd w:val="0"/>
              <w:rPr>
                <w:rFonts w:asciiTheme="minorHAnsi" w:hAnsiTheme="minorHAnsi" w:cstheme="minorHAnsi"/>
                <w:color w:val="000000" w:themeColor="text1"/>
                <w:sz w:val="22"/>
                <w:szCs w:val="22"/>
              </w:rPr>
            </w:pPr>
            <w:r w:rsidRPr="00ED0D68">
              <w:rPr>
                <w:rFonts w:asciiTheme="minorHAnsi" w:hAnsiTheme="minorHAnsi" w:cstheme="minorHAnsi"/>
                <w:color w:val="000000" w:themeColor="text1"/>
                <w:sz w:val="22"/>
                <w:szCs w:val="22"/>
              </w:rPr>
              <w:t xml:space="preserve">2) specialieji statybos darbai: </w:t>
            </w:r>
          </w:p>
          <w:p w14:paraId="782D1156" w14:textId="77777777" w:rsidR="000311E5" w:rsidRPr="007214A2" w:rsidRDefault="000311E5" w:rsidP="000311E5">
            <w:pPr>
              <w:autoSpaceDE w:val="0"/>
              <w:autoSpaceDN w:val="0"/>
              <w:adjustRightInd w:val="0"/>
              <w:rPr>
                <w:rFonts w:asciiTheme="minorHAnsi" w:hAnsiTheme="minorHAnsi" w:cstheme="minorHAnsi"/>
                <w:color w:val="000000" w:themeColor="text1"/>
                <w:sz w:val="22"/>
                <w:szCs w:val="22"/>
              </w:rPr>
            </w:pPr>
            <w:r w:rsidRPr="00ED0D68">
              <w:rPr>
                <w:rFonts w:asciiTheme="minorHAnsi" w:hAnsiTheme="minorHAnsi" w:cstheme="minorHAnsi"/>
                <w:color w:val="000000" w:themeColor="text1"/>
                <w:sz w:val="22"/>
                <w:szCs w:val="22"/>
              </w:rPr>
              <w:t>- mechanikos darbai: vandentiekio ir nuotekų šalinimo tinklų tiesimas.</w:t>
            </w:r>
          </w:p>
          <w:p w14:paraId="73FF0833" w14:textId="77777777" w:rsidR="000311E5" w:rsidRPr="00A5355D" w:rsidRDefault="000311E5" w:rsidP="000311E5">
            <w:pPr>
              <w:autoSpaceDE w:val="0"/>
              <w:autoSpaceDN w:val="0"/>
              <w:adjustRightInd w:val="0"/>
              <w:rPr>
                <w:rFonts w:asciiTheme="minorHAnsi" w:hAnsiTheme="minorHAnsi" w:cstheme="minorHAnsi"/>
                <w:color w:val="000000" w:themeColor="text1"/>
                <w:sz w:val="22"/>
                <w:szCs w:val="22"/>
              </w:rPr>
            </w:pPr>
          </w:p>
          <w:p w14:paraId="19EA8564" w14:textId="77777777" w:rsidR="000311E5" w:rsidRPr="00A5355D" w:rsidRDefault="000311E5" w:rsidP="000311E5">
            <w:pPr>
              <w:autoSpaceDE w:val="0"/>
              <w:autoSpaceDN w:val="0"/>
              <w:adjustRightInd w:val="0"/>
              <w:rPr>
                <w:rFonts w:asciiTheme="minorHAnsi" w:hAnsiTheme="minorHAnsi" w:cstheme="minorHAnsi"/>
                <w:color w:val="000000" w:themeColor="text1"/>
                <w:sz w:val="22"/>
                <w:szCs w:val="22"/>
              </w:rPr>
            </w:pPr>
          </w:p>
          <w:p w14:paraId="550C005A" w14:textId="77777777" w:rsidR="000311E5" w:rsidRPr="00A5355D" w:rsidRDefault="000311E5" w:rsidP="000311E5">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 xml:space="preserve">Reikalaujamos veiklos teisinis pagrindas: </w:t>
            </w:r>
          </w:p>
          <w:p w14:paraId="48767149" w14:textId="77777777" w:rsidR="000311E5" w:rsidRPr="00A5355D" w:rsidRDefault="000311E5" w:rsidP="000311E5">
            <w:pPr>
              <w:autoSpaceDE w:val="0"/>
              <w:autoSpaceDN w:val="0"/>
              <w:adjustRightInd w:val="0"/>
              <w:rPr>
                <w:rFonts w:asciiTheme="minorHAnsi" w:hAnsiTheme="minorHAnsi" w:cstheme="minorHAnsi"/>
                <w:color w:val="000000" w:themeColor="text1"/>
                <w:sz w:val="22"/>
                <w:szCs w:val="22"/>
              </w:rPr>
            </w:pPr>
            <w:r w:rsidRPr="00A5355D">
              <w:rPr>
                <w:rFonts w:asciiTheme="minorHAnsi" w:hAnsiTheme="minorHAnsi" w:cstheme="minorHAnsi"/>
                <w:color w:val="000000" w:themeColor="text1"/>
                <w:sz w:val="22"/>
                <w:szCs w:val="22"/>
              </w:rPr>
              <w:t>1) Lietuvos Respublikos statybos įstatymo 18 str. 2 d.;</w:t>
            </w:r>
          </w:p>
          <w:p w14:paraId="36E4283B" w14:textId="02E4C947" w:rsidR="000311E5" w:rsidRPr="00797AF3" w:rsidRDefault="000311E5" w:rsidP="000311E5">
            <w:pPr>
              <w:autoSpaceDE w:val="0"/>
              <w:autoSpaceDN w:val="0"/>
              <w:adjustRightInd w:val="0"/>
              <w:rPr>
                <w:rFonts w:asciiTheme="minorHAnsi" w:hAnsiTheme="minorHAnsi" w:cstheme="minorHAnsi"/>
                <w:i/>
                <w:iCs/>
                <w:color w:val="000000"/>
                <w:sz w:val="22"/>
                <w:szCs w:val="22"/>
              </w:rPr>
            </w:pPr>
            <w:r w:rsidRPr="00A5355D">
              <w:rPr>
                <w:rFonts w:asciiTheme="minorHAnsi" w:hAnsiTheme="minorHAnsi" w:cstheme="minorHAnsi"/>
                <w:color w:val="000000" w:themeColor="text1"/>
                <w:sz w:val="22"/>
                <w:szCs w:val="22"/>
              </w:rPr>
              <w:t>2) Lietuvos Respublikos aplinkos ministro 2016 m. gruodžio 12 d. įsakymas Nr. D1-880 „Dėl statybos techninio reglamento STR 1.02.01:2017 „Statybos dalyvių atestavimo ir teisės pripažinimo tvarkos aprašas“ patvirtinimo“.</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37AC7B1F" w14:textId="77777777" w:rsidR="000311E5" w:rsidRPr="00152192" w:rsidRDefault="000311E5" w:rsidP="000311E5">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lastRenderedPageBreak/>
              <w:t>EBVPD</w:t>
            </w:r>
            <w:r>
              <w:rPr>
                <w:rFonts w:asciiTheme="minorHAnsi" w:hAnsiTheme="minorHAnsi" w:cstheme="minorHAnsi"/>
                <w:color w:val="000000"/>
                <w:sz w:val="22"/>
                <w:szCs w:val="22"/>
              </w:rPr>
              <w:t>.</w:t>
            </w:r>
          </w:p>
          <w:p w14:paraId="6EFC179F" w14:textId="77777777" w:rsidR="000311E5" w:rsidRPr="00334E80" w:rsidRDefault="000311E5" w:rsidP="000311E5">
            <w:pPr>
              <w:rPr>
                <w:rFonts w:asciiTheme="minorHAnsi" w:hAnsiTheme="minorHAnsi" w:cstheme="minorHAnsi"/>
                <w:sz w:val="22"/>
                <w:szCs w:val="22"/>
              </w:rPr>
            </w:pPr>
            <w:r w:rsidRPr="00334E80">
              <w:rPr>
                <w:rFonts w:asciiTheme="minorHAnsi" w:hAnsiTheme="minorHAnsi" w:cstheme="minorHAnsi"/>
                <w:sz w:val="22"/>
                <w:szCs w:val="22"/>
              </w:rPr>
              <w:t>Perkančioji organizacija naudodamasi viešosios įstaigos Statybos sektoriaus vystymo agentūros (https://www.ssva.lt/cms/) duomenų registrais, patikrins atitiktį nustatytam reikalavimui</w:t>
            </w:r>
            <w:r w:rsidRPr="00334E80">
              <w:rPr>
                <w:rFonts w:asciiTheme="minorHAnsi" w:hAnsiTheme="minorHAnsi" w:cstheme="minorHAnsi"/>
                <w:sz w:val="22"/>
                <w:szCs w:val="22"/>
                <w:vertAlign w:val="superscript"/>
              </w:rPr>
              <w:footnoteReference w:id="5"/>
            </w:r>
            <w:r w:rsidRPr="00334E80">
              <w:rPr>
                <w:rFonts w:asciiTheme="minorHAnsi" w:hAnsiTheme="minorHAnsi" w:cstheme="minorHAnsi"/>
                <w:sz w:val="22"/>
                <w:szCs w:val="22"/>
              </w:rPr>
              <w:t xml:space="preserve">. </w:t>
            </w:r>
          </w:p>
          <w:p w14:paraId="69A47996" w14:textId="582313EA" w:rsidR="000311E5" w:rsidRPr="00682B25" w:rsidRDefault="000311E5" w:rsidP="000311E5">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w:t>
            </w:r>
            <w:r w:rsidRPr="00152192">
              <w:rPr>
                <w:rFonts w:asciiTheme="minorHAnsi" w:hAnsiTheme="minorHAnsi" w:cstheme="minorHAnsi"/>
                <w:color w:val="000000"/>
                <w:sz w:val="22"/>
                <w:szCs w:val="22"/>
              </w:rPr>
              <w:lastRenderedPageBreak/>
              <w:t>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2F5124CA" w:rsidR="000311E5" w:rsidRPr="00682B25" w:rsidRDefault="000311E5" w:rsidP="000311E5">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sidRPr="00892B35">
              <w:rPr>
                <w:rFonts w:asciiTheme="minorHAnsi" w:hAnsiTheme="minorHAnsi" w:cstheme="minorHAnsi"/>
                <w:color w:val="000000" w:themeColor="text1"/>
                <w:sz w:val="22"/>
                <w:szCs w:val="22"/>
              </w:rPr>
              <w:t xml:space="preserve">nariai 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Pr>
                <w:rFonts w:asciiTheme="minorHAnsi" w:hAnsiTheme="minorHAnsi" w:cstheme="minorHAnsi"/>
                <w:color w:val="000000"/>
                <w:sz w:val="22"/>
                <w:szCs w:val="22"/>
              </w:rPr>
              <w:t>.</w:t>
            </w:r>
          </w:p>
        </w:tc>
      </w:tr>
      <w:tr w:rsidR="00C8691A" w:rsidRPr="00682B25" w14:paraId="0EEB4D39" w14:textId="5F154C99" w:rsidTr="006728A6">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4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F2372A" w:rsidRPr="00682B25" w14:paraId="3B360BFB" w14:textId="41E448BB" w:rsidTr="006728A6">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F2372A" w:rsidRPr="00682B25" w:rsidRDefault="00F2372A" w:rsidP="00F2372A">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3AA4DF39" w14:textId="373CB233" w:rsidR="00F2372A" w:rsidRPr="00856F92" w:rsidRDefault="00F2372A" w:rsidP="00F2372A">
            <w:pPr>
              <w:rPr>
                <w:rFonts w:asciiTheme="minorHAnsi" w:hAnsiTheme="minorHAnsi" w:cstheme="minorHAnsi"/>
                <w:sz w:val="22"/>
                <w:szCs w:val="22"/>
              </w:rPr>
            </w:pPr>
            <w:r w:rsidRPr="00856F92">
              <w:rPr>
                <w:rFonts w:asciiTheme="minorHAnsi" w:hAnsiTheme="minorHAnsi" w:cstheme="minorHAnsi"/>
                <w:sz w:val="22"/>
                <w:szCs w:val="22"/>
              </w:rPr>
              <w:t>Tiekėjas per paskutinius 5 metus iki pasiūlymų pateikimo termino pabaigos savo jėgomis</w:t>
            </w:r>
            <w:r w:rsidRPr="00856F92">
              <w:rPr>
                <w:rFonts w:asciiTheme="minorHAnsi" w:hAnsiTheme="minorHAnsi" w:cstheme="minorHAnsi"/>
                <w:sz w:val="22"/>
                <w:szCs w:val="22"/>
                <w:vertAlign w:val="superscript"/>
              </w:rPr>
              <w:footnoteReference w:id="6"/>
            </w:r>
            <w:r w:rsidRPr="00856F92">
              <w:rPr>
                <w:rFonts w:asciiTheme="minorHAnsi" w:hAnsiTheme="minorHAnsi" w:cstheme="minorHAnsi"/>
                <w:sz w:val="22"/>
                <w:szCs w:val="22"/>
              </w:rPr>
              <w:t xml:space="preserve">  pagal vieną sutartį ar kelias sutartis dėl to paties objekto yra tinkamai</w:t>
            </w:r>
            <w:r w:rsidRPr="00856F92">
              <w:rPr>
                <w:rFonts w:asciiTheme="minorHAnsi" w:hAnsiTheme="minorHAnsi" w:cstheme="minorHAnsi"/>
                <w:sz w:val="22"/>
                <w:szCs w:val="22"/>
                <w:vertAlign w:val="superscript"/>
              </w:rPr>
              <w:footnoteReference w:id="7"/>
            </w:r>
            <w:r w:rsidRPr="00856F92">
              <w:rPr>
                <w:rFonts w:asciiTheme="minorHAnsi" w:hAnsiTheme="minorHAnsi" w:cstheme="minorHAnsi"/>
                <w:sz w:val="22"/>
                <w:szCs w:val="22"/>
              </w:rPr>
              <w:t xml:space="preserve"> atlikęs statybos ir (arba) rekonstravimo, ir (arba) kapitalinio remonto darbus </w:t>
            </w:r>
            <w:r w:rsidRPr="00B721B9">
              <w:rPr>
                <w:rFonts w:cstheme="minorHAnsi"/>
                <w:b/>
                <w:bCs/>
                <w:sz w:val="22"/>
                <w:szCs w:val="22"/>
              </w:rPr>
              <w:t>ypatingų statinių kategorijai priskiriamų statinių grupėje – susisiekimo komunikacijos: keliai ir (arba) gatvės</w:t>
            </w:r>
            <w:r w:rsidRPr="00856F92">
              <w:rPr>
                <w:rFonts w:asciiTheme="minorHAnsi" w:hAnsiTheme="minorHAnsi" w:cstheme="minorHAnsi"/>
                <w:sz w:val="22"/>
                <w:szCs w:val="22"/>
              </w:rPr>
              <w:t xml:space="preserve">, kurios </w:t>
            </w:r>
            <w:r w:rsidRPr="00856F92">
              <w:rPr>
                <w:rFonts w:asciiTheme="minorHAnsi" w:hAnsiTheme="minorHAnsi" w:cstheme="minorHAnsi"/>
                <w:sz w:val="22"/>
                <w:szCs w:val="22"/>
              </w:rPr>
              <w:lastRenderedPageBreak/>
              <w:t>(-</w:t>
            </w:r>
            <w:proofErr w:type="spellStart"/>
            <w:r w:rsidRPr="00856F92">
              <w:rPr>
                <w:rFonts w:asciiTheme="minorHAnsi" w:hAnsiTheme="minorHAnsi" w:cstheme="minorHAnsi"/>
                <w:sz w:val="22"/>
                <w:szCs w:val="22"/>
              </w:rPr>
              <w:t>ių</w:t>
            </w:r>
            <w:proofErr w:type="spellEnd"/>
            <w:r w:rsidRPr="00856F92">
              <w:rPr>
                <w:rFonts w:asciiTheme="minorHAnsi" w:hAnsiTheme="minorHAnsi" w:cstheme="minorHAnsi"/>
                <w:sz w:val="22"/>
                <w:szCs w:val="22"/>
              </w:rPr>
              <w:t xml:space="preserve">) vertė ne mažesnė kaip </w:t>
            </w:r>
            <w:r w:rsidR="009C6C07">
              <w:rPr>
                <w:rFonts w:asciiTheme="minorHAnsi" w:hAnsiTheme="minorHAnsi" w:cstheme="minorHAnsi"/>
                <w:sz w:val="22"/>
                <w:szCs w:val="22"/>
              </w:rPr>
              <w:t>1</w:t>
            </w:r>
            <w:r w:rsidR="00DC769B">
              <w:rPr>
                <w:rFonts w:asciiTheme="minorHAnsi" w:hAnsiTheme="minorHAnsi" w:cstheme="minorHAnsi"/>
                <w:sz w:val="22"/>
                <w:szCs w:val="22"/>
              </w:rPr>
              <w:t>.756.000,00</w:t>
            </w:r>
            <w:r w:rsidRPr="00ED0D68">
              <w:rPr>
                <w:rFonts w:asciiTheme="minorHAnsi" w:hAnsiTheme="minorHAnsi" w:cstheme="minorHAnsi"/>
                <w:sz w:val="22"/>
                <w:szCs w:val="22"/>
              </w:rPr>
              <w:t xml:space="preserve"> EUR be PVM</w:t>
            </w:r>
            <w:r w:rsidRPr="00BC72D7">
              <w:rPr>
                <w:rFonts w:cstheme="minorHAnsi"/>
                <w:sz w:val="22"/>
                <w:szCs w:val="22"/>
              </w:rPr>
              <w:t>.</w:t>
            </w:r>
          </w:p>
          <w:p w14:paraId="6214593C" w14:textId="77777777" w:rsidR="00F2372A" w:rsidRPr="00856F92" w:rsidRDefault="00F2372A" w:rsidP="00F2372A">
            <w:pPr>
              <w:rPr>
                <w:rFonts w:asciiTheme="minorHAnsi" w:hAnsiTheme="minorHAnsi" w:cstheme="minorHAnsi"/>
                <w:sz w:val="22"/>
                <w:szCs w:val="22"/>
              </w:rPr>
            </w:pPr>
          </w:p>
          <w:p w14:paraId="7D80563F" w14:textId="41B0303C" w:rsidR="00F2372A" w:rsidRPr="00682B25" w:rsidRDefault="00F2372A" w:rsidP="00F2372A">
            <w:pPr>
              <w:autoSpaceDE w:val="0"/>
              <w:autoSpaceDN w:val="0"/>
              <w:adjustRightInd w:val="0"/>
              <w:rPr>
                <w:rFonts w:asciiTheme="minorHAnsi" w:hAnsiTheme="minorHAnsi" w:cstheme="minorHAnsi"/>
                <w:color w:val="000000"/>
                <w:sz w:val="22"/>
                <w:szCs w:val="22"/>
              </w:rPr>
            </w:pPr>
            <w:r w:rsidRPr="00B721B9">
              <w:rPr>
                <w:rFonts w:cstheme="minorHAnsi"/>
                <w:i/>
                <w:iCs/>
                <w:sz w:val="22"/>
                <w:szCs w:val="22"/>
              </w:rPr>
              <w:t>Pastaba</w:t>
            </w:r>
            <w:r w:rsidRPr="00856F92">
              <w:rPr>
                <w:rFonts w:asciiTheme="minorHAnsi" w:hAnsiTheme="minorHAnsi" w:cstheme="minorHAnsi"/>
                <w:sz w:val="22"/>
                <w:szCs w:val="22"/>
              </w:rPr>
              <w:t>.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7B3C6F34" w14:textId="77777777" w:rsidR="00F2372A" w:rsidRPr="00ED187E" w:rsidRDefault="00F2372A" w:rsidP="00F2372A">
            <w:pPr>
              <w:autoSpaceDE w:val="0"/>
              <w:autoSpaceDN w:val="0"/>
              <w:adjustRightInd w:val="0"/>
              <w:rPr>
                <w:rFonts w:asciiTheme="minorHAnsi" w:hAnsiTheme="minorHAnsi" w:cstheme="minorHAnsi"/>
                <w:color w:val="000000"/>
                <w:sz w:val="22"/>
                <w:szCs w:val="22"/>
              </w:rPr>
            </w:pPr>
            <w:r w:rsidRPr="00ED187E">
              <w:rPr>
                <w:rFonts w:asciiTheme="minorHAnsi" w:hAnsiTheme="minorHAnsi" w:cstheme="minorHAnsi"/>
                <w:color w:val="000000"/>
                <w:sz w:val="22"/>
                <w:szCs w:val="22"/>
              </w:rPr>
              <w:lastRenderedPageBreak/>
              <w:t>EBVPD</w:t>
            </w:r>
            <w:r>
              <w:rPr>
                <w:rFonts w:asciiTheme="minorHAnsi" w:hAnsiTheme="minorHAnsi" w:cstheme="minorHAnsi"/>
                <w:color w:val="000000"/>
                <w:sz w:val="22"/>
                <w:szCs w:val="22"/>
              </w:rPr>
              <w:t>.</w:t>
            </w:r>
          </w:p>
          <w:p w14:paraId="58832117" w14:textId="77777777" w:rsidR="00F2372A" w:rsidRPr="00ED187E" w:rsidRDefault="00F2372A" w:rsidP="00F2372A">
            <w:pPr>
              <w:rPr>
                <w:rFonts w:asciiTheme="minorHAnsi" w:hAnsiTheme="minorHAnsi" w:cstheme="minorHAnsi"/>
                <w:sz w:val="22"/>
                <w:szCs w:val="22"/>
              </w:rPr>
            </w:pPr>
            <w:r w:rsidRPr="00ED187E">
              <w:rPr>
                <w:rFonts w:asciiTheme="minorHAnsi" w:hAnsiTheme="minorHAnsi" w:cstheme="minorHAnsi"/>
                <w:sz w:val="22"/>
                <w:szCs w:val="22"/>
              </w:rPr>
              <w:t xml:space="preserve">Per paskutinius 5 metus iki pasiūlymų pateikimo termino pabaigos savo jėgomis tinkamai atliktų statybos ir (arba) rekonstravimo, ir (arba) kapitalinio remonto darbų ypatingų statinių kategorijai priskiriamų statinių grupėje – susisiekimo komunikacijose: keliuose ir (arba) gatvėse </w:t>
            </w:r>
            <w:r w:rsidRPr="00ED187E">
              <w:rPr>
                <w:rFonts w:asciiTheme="minorHAnsi" w:hAnsiTheme="minorHAnsi" w:cstheme="minorHAnsi"/>
                <w:sz w:val="22"/>
                <w:szCs w:val="22"/>
              </w:rPr>
              <w:lastRenderedPageBreak/>
              <w:t>tinkamai atliktų darbų sąrašas</w:t>
            </w:r>
            <w:r w:rsidRPr="00ED187E">
              <w:rPr>
                <w:rFonts w:asciiTheme="minorHAnsi" w:hAnsiTheme="minorHAnsi" w:cstheme="minorHAnsi"/>
                <w:sz w:val="22"/>
                <w:szCs w:val="22"/>
                <w:vertAlign w:val="superscript"/>
              </w:rPr>
              <w:footnoteReference w:id="8"/>
            </w:r>
            <w:r w:rsidRPr="00ED187E">
              <w:rPr>
                <w:rFonts w:asciiTheme="minorHAnsi" w:hAnsiTheme="minorHAnsi" w:cstheme="minorHAnsi"/>
                <w:sz w:val="22"/>
                <w:szCs w:val="22"/>
              </w:rPr>
              <w:t xml:space="preserve"> (</w:t>
            </w:r>
            <w:r>
              <w:rPr>
                <w:rFonts w:asciiTheme="minorHAnsi" w:hAnsiTheme="minorHAnsi" w:cstheme="minorHAnsi"/>
                <w:sz w:val="22"/>
                <w:szCs w:val="22"/>
              </w:rPr>
              <w:t>Pirkimo sąlygų 12</w:t>
            </w:r>
            <w:r w:rsidRPr="00ED187E">
              <w:rPr>
                <w:rFonts w:asciiTheme="minorHAnsi" w:hAnsiTheme="minorHAnsi" w:cstheme="minorHAnsi"/>
                <w:sz w:val="22"/>
                <w:szCs w:val="22"/>
              </w:rPr>
              <w:t xml:space="preserve"> priedas).</w:t>
            </w:r>
          </w:p>
          <w:p w14:paraId="39994B4B" w14:textId="77777777" w:rsidR="00F2372A" w:rsidRPr="00ED187E" w:rsidRDefault="00F2372A" w:rsidP="00F2372A">
            <w:pPr>
              <w:rPr>
                <w:rFonts w:asciiTheme="minorHAnsi" w:hAnsiTheme="minorHAnsi" w:cstheme="minorHAnsi"/>
                <w:sz w:val="22"/>
                <w:szCs w:val="22"/>
              </w:rPr>
            </w:pPr>
            <w:r w:rsidRPr="00ED187E">
              <w:rPr>
                <w:rFonts w:asciiTheme="minorHAnsi" w:hAnsiTheme="minorHAnsi" w:cstheme="minorHAnsi"/>
                <w:sz w:val="22"/>
                <w:szCs w:val="22"/>
              </w:rPr>
              <w:t>2. Užsakovų pažymos apie tai, kad statybos ir (arba) rekonstravimo, ir (arba) kapitalinio remonto darbų atlikimas ir galutiniai rezultatai ypatingų statinių kategorijai priskiriamų statinių grupėje – susisiekimo komunikacijose: keliuose ir (arba) gatvėse buvo tinkami.</w:t>
            </w:r>
          </w:p>
          <w:p w14:paraId="48EA5137" w14:textId="77777777" w:rsidR="00F2372A" w:rsidRPr="00ED187E" w:rsidRDefault="00F2372A" w:rsidP="00F2372A">
            <w:pPr>
              <w:rPr>
                <w:rFonts w:asciiTheme="minorHAnsi" w:hAnsiTheme="minorHAnsi" w:cstheme="minorHAnsi"/>
                <w:sz w:val="22"/>
                <w:szCs w:val="22"/>
              </w:rPr>
            </w:pPr>
            <w:r w:rsidRPr="00ED187E">
              <w:rPr>
                <w:rFonts w:asciiTheme="minorHAnsi" w:hAnsiTheme="minorHAnsi" w:cstheme="minorHAnsi"/>
                <w:sz w:val="22"/>
                <w:szCs w:val="22"/>
              </w:rPr>
              <w:t>Pažymose turi būti nurodyta:</w:t>
            </w:r>
          </w:p>
          <w:p w14:paraId="603A8412" w14:textId="77777777" w:rsidR="00F2372A" w:rsidRPr="00ED187E" w:rsidRDefault="00F2372A" w:rsidP="00F2372A">
            <w:pPr>
              <w:rPr>
                <w:rFonts w:asciiTheme="minorHAnsi" w:hAnsiTheme="minorHAnsi" w:cstheme="minorHAnsi"/>
                <w:sz w:val="22"/>
                <w:szCs w:val="22"/>
              </w:rPr>
            </w:pPr>
            <w:r w:rsidRPr="00ED187E">
              <w:rPr>
                <w:rFonts w:asciiTheme="minorHAnsi" w:hAnsiTheme="minorHAnsi" w:cstheme="minorHAnsi"/>
                <w:sz w:val="22"/>
                <w:szCs w:val="22"/>
              </w:rPr>
              <w:t>- darbų atlikimo vieta;</w:t>
            </w:r>
          </w:p>
          <w:p w14:paraId="3FE97F41" w14:textId="77777777" w:rsidR="00F2372A" w:rsidRPr="00ED187E" w:rsidRDefault="00F2372A" w:rsidP="00F2372A">
            <w:pPr>
              <w:rPr>
                <w:rFonts w:asciiTheme="minorHAnsi" w:hAnsiTheme="minorHAnsi" w:cstheme="minorHAnsi"/>
                <w:sz w:val="22"/>
                <w:szCs w:val="22"/>
              </w:rPr>
            </w:pPr>
            <w:r w:rsidRPr="00ED187E">
              <w:rPr>
                <w:rFonts w:asciiTheme="minorHAnsi" w:hAnsiTheme="minorHAnsi" w:cstheme="minorHAnsi"/>
                <w:sz w:val="22"/>
                <w:szCs w:val="22"/>
              </w:rPr>
              <w:t>-atliktų darbų vertė (EUR be PVM);</w:t>
            </w:r>
          </w:p>
          <w:p w14:paraId="7BC3BCD9" w14:textId="77777777" w:rsidR="00F2372A" w:rsidRPr="00ED187E" w:rsidRDefault="00F2372A" w:rsidP="00F2372A">
            <w:pPr>
              <w:rPr>
                <w:rFonts w:asciiTheme="minorHAnsi" w:hAnsiTheme="minorHAnsi" w:cstheme="minorHAnsi"/>
                <w:sz w:val="22"/>
                <w:szCs w:val="22"/>
              </w:rPr>
            </w:pPr>
            <w:r w:rsidRPr="00ED187E">
              <w:rPr>
                <w:rFonts w:asciiTheme="minorHAnsi" w:hAnsiTheme="minorHAnsi" w:cstheme="minorHAnsi"/>
                <w:sz w:val="22"/>
                <w:szCs w:val="22"/>
              </w:rPr>
              <w:t>-darbų vykdymo pradžios ir pabaigos datos;</w:t>
            </w:r>
          </w:p>
          <w:p w14:paraId="52C42293" w14:textId="1F30C1AD" w:rsidR="00F2372A" w:rsidRPr="00682B25" w:rsidRDefault="00F2372A" w:rsidP="00F2372A">
            <w:pPr>
              <w:autoSpaceDE w:val="0"/>
              <w:autoSpaceDN w:val="0"/>
              <w:adjustRightInd w:val="0"/>
              <w:rPr>
                <w:rFonts w:asciiTheme="minorHAnsi" w:hAnsiTheme="minorHAnsi" w:cstheme="minorHAnsi"/>
                <w:color w:val="000000"/>
                <w:sz w:val="22"/>
                <w:szCs w:val="22"/>
              </w:rPr>
            </w:pPr>
            <w:r w:rsidRPr="00ED187E">
              <w:rPr>
                <w:rFonts w:asciiTheme="minorHAnsi" w:hAnsiTheme="minorHAnsi" w:cstheme="minorHAnsi"/>
                <w:sz w:val="22"/>
                <w:szCs w:val="22"/>
              </w:rPr>
              <w:t>-informacija apie tai, ar darbai buvo atlikti ir užbaigti tinkamai.</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8B2A0" w14:textId="77777777" w:rsidR="00F2372A" w:rsidRPr="00A9358B" w:rsidRDefault="00F2372A" w:rsidP="00F2372A">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lastRenderedPageBreak/>
              <w:t>Tiekėjas</w:t>
            </w:r>
            <w:r>
              <w:rPr>
                <w:rFonts w:asciiTheme="minorHAnsi" w:hAnsiTheme="minorHAnsi" w:cstheme="minorHAnsi"/>
                <w:color w:val="000000"/>
                <w:sz w:val="22"/>
                <w:szCs w:val="22"/>
              </w:rPr>
              <w:t xml:space="preserve"> (tiekėjų grupės partneriai kartu)</w:t>
            </w:r>
            <w:r w:rsidRPr="00A9358B">
              <w:rPr>
                <w:rFonts w:asciiTheme="minorHAnsi" w:hAnsiTheme="minorHAnsi" w:cstheme="minorHAnsi"/>
                <w:color w:val="000000"/>
                <w:sz w:val="22"/>
                <w:szCs w:val="22"/>
              </w:rPr>
              <w:t>.</w:t>
            </w:r>
          </w:p>
          <w:p w14:paraId="05D999FE" w14:textId="77777777" w:rsidR="00F2372A" w:rsidRPr="00A9358B" w:rsidRDefault="00F2372A" w:rsidP="00F2372A">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Jeigu pasiūlymą teikia ūkio subjektų grupė – reikalavimą turi atitikti visi ūkio subjektų grupės nariai kartu (ūkio subjektų grupės narių turima patirtis tame pačiame objekte sumuojama), atsižvelgiant į jų prisiimamus įsipareigojimus;</w:t>
            </w:r>
          </w:p>
          <w:p w14:paraId="6DC6F317" w14:textId="07F54E1D" w:rsidR="00F2372A" w:rsidRPr="00682B25" w:rsidRDefault="00F2372A" w:rsidP="00F2372A">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lastRenderedPageBreak/>
              <w:t>Tiekėjas gali remtis kitų ūkio subjektų pajėgumais tik tuo atveju, jeigu tie subjektai patys vykdys tą pirkimo sutarties dalį, kuriai reikia jų turimų pajėgumų.</w:t>
            </w:r>
          </w:p>
        </w:tc>
      </w:tr>
      <w:tr w:rsidR="00CA2537" w:rsidRPr="00682B25" w14:paraId="7134429F" w14:textId="77777777" w:rsidTr="006728A6">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2ADF3207" w:rsidR="00CA2537" w:rsidRPr="00682B25" w:rsidRDefault="00CA2537" w:rsidP="00CA2537">
            <w:pPr>
              <w:spacing w:before="60" w:after="60" w:line="257" w:lineRule="auto"/>
              <w:jc w:val="right"/>
              <w:rPr>
                <w:rFonts w:asciiTheme="minorHAnsi" w:eastAsiaTheme="minorHAnsi" w:hAnsiTheme="minorHAnsi" w:cstheme="minorHAnsi"/>
                <w:sz w:val="22"/>
                <w:szCs w:val="22"/>
              </w:rPr>
            </w:pPr>
            <w:r w:rsidRPr="00625FEC">
              <w:rPr>
                <w:rFonts w:asciiTheme="minorHAnsi" w:eastAsiaTheme="minorHAnsi" w:hAnsiTheme="minorHAnsi" w:cstheme="minorHAnsi"/>
                <w:sz w:val="22"/>
                <w:szCs w:val="22"/>
              </w:rPr>
              <w:lastRenderedPageBreak/>
              <w:t>2.2.</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47821A53" w14:textId="2E811E3A" w:rsidR="00CA2537" w:rsidRPr="00CA0506" w:rsidRDefault="00CA2537" w:rsidP="00CA2537">
            <w:pPr>
              <w:rPr>
                <w:rFonts w:asciiTheme="minorHAnsi" w:hAnsiTheme="minorHAnsi" w:cstheme="minorHAnsi"/>
                <w:sz w:val="22"/>
                <w:szCs w:val="22"/>
              </w:rPr>
            </w:pPr>
            <w:r w:rsidRPr="00CA0506">
              <w:rPr>
                <w:rFonts w:asciiTheme="minorHAnsi" w:hAnsiTheme="minorHAnsi" w:cstheme="minorHAnsi"/>
                <w:sz w:val="22"/>
                <w:szCs w:val="22"/>
              </w:rPr>
              <w:t>Tiekėjas per paskutinius 5 metus iki pasiūlymų pateikimo termino pabaigos savo jėgomis</w:t>
            </w:r>
            <w:r w:rsidRPr="00CA0506">
              <w:rPr>
                <w:rFonts w:asciiTheme="minorHAnsi" w:hAnsiTheme="minorHAnsi" w:cstheme="minorHAnsi"/>
                <w:sz w:val="22"/>
                <w:szCs w:val="22"/>
                <w:vertAlign w:val="superscript"/>
              </w:rPr>
              <w:footnoteReference w:id="9"/>
            </w:r>
            <w:r w:rsidRPr="00CA0506">
              <w:rPr>
                <w:rFonts w:asciiTheme="minorHAnsi" w:hAnsiTheme="minorHAnsi" w:cstheme="minorHAnsi"/>
                <w:sz w:val="22"/>
                <w:szCs w:val="22"/>
              </w:rPr>
              <w:t xml:space="preserve">  pagal vieną </w:t>
            </w:r>
            <w:r w:rsidRPr="003E7EF7">
              <w:rPr>
                <w:rFonts w:asciiTheme="minorHAnsi" w:hAnsiTheme="minorHAnsi" w:cstheme="minorHAnsi"/>
                <w:sz w:val="22"/>
                <w:szCs w:val="22"/>
              </w:rPr>
              <w:t xml:space="preserve">sutartį ar kelias sutartis dėl to paties </w:t>
            </w:r>
            <w:r w:rsidRPr="00CA0506">
              <w:rPr>
                <w:rFonts w:asciiTheme="minorHAnsi" w:hAnsiTheme="minorHAnsi" w:cstheme="minorHAnsi"/>
                <w:sz w:val="22"/>
                <w:szCs w:val="22"/>
              </w:rPr>
              <w:t>objekto yra tinkamai</w:t>
            </w:r>
            <w:r w:rsidRPr="00CA0506">
              <w:rPr>
                <w:rFonts w:asciiTheme="minorHAnsi" w:hAnsiTheme="minorHAnsi" w:cstheme="minorHAnsi"/>
                <w:sz w:val="22"/>
                <w:szCs w:val="22"/>
                <w:vertAlign w:val="superscript"/>
              </w:rPr>
              <w:footnoteReference w:id="10"/>
            </w:r>
            <w:r w:rsidRPr="00CA0506">
              <w:rPr>
                <w:rFonts w:asciiTheme="minorHAnsi" w:hAnsiTheme="minorHAnsi" w:cstheme="minorHAnsi"/>
                <w:sz w:val="22"/>
                <w:szCs w:val="22"/>
              </w:rPr>
              <w:t xml:space="preserve"> atlikęs statybos ir (arba) rekonstravimo, ir (arba) kapitalinio remonto darbus</w:t>
            </w:r>
            <w:r>
              <w:rPr>
                <w:rFonts w:asciiTheme="minorHAnsi" w:hAnsiTheme="minorHAnsi" w:cstheme="minorHAnsi"/>
                <w:sz w:val="22"/>
                <w:szCs w:val="22"/>
              </w:rPr>
              <w:t xml:space="preserve"> </w:t>
            </w:r>
            <w:r w:rsidRPr="00B721B9">
              <w:rPr>
                <w:rFonts w:cstheme="minorHAnsi"/>
                <w:b/>
                <w:bCs/>
                <w:sz w:val="22"/>
                <w:szCs w:val="22"/>
              </w:rPr>
              <w:t>ypatingų statinių kategorijai priskiriamų statinių grupėje – inžineriniai tinklai: nuotekų šalinimo tinklai</w:t>
            </w:r>
            <w:r w:rsidRPr="00CA0506">
              <w:rPr>
                <w:rFonts w:asciiTheme="minorHAnsi" w:hAnsiTheme="minorHAnsi" w:cstheme="minorHAnsi"/>
                <w:sz w:val="22"/>
                <w:szCs w:val="22"/>
              </w:rPr>
              <w:t>, kurios (-</w:t>
            </w:r>
            <w:proofErr w:type="spellStart"/>
            <w:r w:rsidRPr="00CA0506">
              <w:rPr>
                <w:rFonts w:asciiTheme="minorHAnsi" w:hAnsiTheme="minorHAnsi" w:cstheme="minorHAnsi"/>
                <w:sz w:val="22"/>
                <w:szCs w:val="22"/>
              </w:rPr>
              <w:t>ių</w:t>
            </w:r>
            <w:proofErr w:type="spellEnd"/>
            <w:r w:rsidRPr="00CA0506">
              <w:rPr>
                <w:rFonts w:asciiTheme="minorHAnsi" w:hAnsiTheme="minorHAnsi" w:cstheme="minorHAnsi"/>
                <w:sz w:val="22"/>
                <w:szCs w:val="22"/>
              </w:rPr>
              <w:t xml:space="preserve">) vertė ne mažesnė kaip </w:t>
            </w:r>
            <w:r>
              <w:rPr>
                <w:rFonts w:asciiTheme="minorHAnsi" w:hAnsiTheme="minorHAnsi" w:cstheme="minorHAnsi"/>
                <w:sz w:val="22"/>
                <w:szCs w:val="22"/>
              </w:rPr>
              <w:t>43.000,00</w:t>
            </w:r>
            <w:r w:rsidRPr="00CA0506">
              <w:rPr>
                <w:rFonts w:asciiTheme="minorHAnsi" w:hAnsiTheme="minorHAnsi" w:cstheme="minorHAnsi"/>
                <w:sz w:val="22"/>
                <w:szCs w:val="22"/>
              </w:rPr>
              <w:t xml:space="preserve"> EUR be PVM.</w:t>
            </w:r>
          </w:p>
          <w:p w14:paraId="6538CEDF" w14:textId="77777777" w:rsidR="00CA2537" w:rsidRPr="00CA0506" w:rsidRDefault="00CA2537" w:rsidP="00CA2537">
            <w:pPr>
              <w:rPr>
                <w:rFonts w:asciiTheme="minorHAnsi" w:hAnsiTheme="minorHAnsi" w:cstheme="minorHAnsi"/>
                <w:sz w:val="22"/>
                <w:szCs w:val="22"/>
              </w:rPr>
            </w:pPr>
          </w:p>
          <w:p w14:paraId="4384A81B" w14:textId="4F65305B" w:rsidR="00CA2537" w:rsidRPr="00682B25" w:rsidRDefault="00CA2537" w:rsidP="00CA2537">
            <w:pPr>
              <w:autoSpaceDE w:val="0"/>
              <w:autoSpaceDN w:val="0"/>
              <w:adjustRightInd w:val="0"/>
              <w:jc w:val="both"/>
              <w:rPr>
                <w:rFonts w:asciiTheme="minorHAnsi" w:hAnsiTheme="minorHAnsi" w:cstheme="minorHAnsi"/>
                <w:color w:val="000000"/>
                <w:sz w:val="22"/>
                <w:szCs w:val="22"/>
              </w:rPr>
            </w:pPr>
            <w:r w:rsidRPr="00CA0506">
              <w:rPr>
                <w:rFonts w:asciiTheme="minorHAnsi" w:hAnsiTheme="minorHAnsi" w:cstheme="minorHAnsi"/>
                <w:sz w:val="22"/>
                <w:szCs w:val="22"/>
              </w:rPr>
              <w:t xml:space="preserve">Pastaba. Jeigu tiekėjas teikia informaciją apie sutartį, pagal </w:t>
            </w:r>
            <w:r w:rsidRPr="00CA0506">
              <w:rPr>
                <w:rFonts w:asciiTheme="minorHAnsi" w:hAnsiTheme="minorHAnsi" w:cstheme="minorHAnsi"/>
                <w:sz w:val="22"/>
                <w:szCs w:val="22"/>
              </w:rPr>
              <w:lastRenderedPageBreak/>
              <w:t>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3F614FE3" w14:textId="77777777" w:rsidR="00CA2537" w:rsidRPr="00CA0506" w:rsidRDefault="00CA2537" w:rsidP="00CA2537">
            <w:pPr>
              <w:rPr>
                <w:rFonts w:asciiTheme="minorHAnsi" w:hAnsiTheme="minorHAnsi" w:cstheme="minorHAnsi"/>
                <w:sz w:val="22"/>
                <w:szCs w:val="22"/>
              </w:rPr>
            </w:pPr>
            <w:r w:rsidRPr="00CA0506">
              <w:rPr>
                <w:rFonts w:asciiTheme="minorHAnsi" w:hAnsiTheme="minorHAnsi" w:cstheme="minorHAnsi"/>
                <w:sz w:val="22"/>
                <w:szCs w:val="22"/>
              </w:rPr>
              <w:lastRenderedPageBreak/>
              <w:t>EBVPD.</w:t>
            </w:r>
          </w:p>
          <w:p w14:paraId="13429BF2" w14:textId="134F5E89" w:rsidR="00CA2537" w:rsidRPr="00CA0506" w:rsidRDefault="00CA2537" w:rsidP="00CA2537">
            <w:pPr>
              <w:rPr>
                <w:rFonts w:asciiTheme="minorHAnsi" w:hAnsiTheme="minorHAnsi" w:cstheme="minorHAnsi"/>
                <w:sz w:val="22"/>
                <w:szCs w:val="22"/>
              </w:rPr>
            </w:pPr>
            <w:r w:rsidRPr="00CA0506">
              <w:rPr>
                <w:rFonts w:asciiTheme="minorHAnsi" w:hAnsiTheme="minorHAnsi" w:cstheme="minorHAnsi"/>
                <w:sz w:val="22"/>
                <w:szCs w:val="22"/>
              </w:rPr>
              <w:t>1. Per paskutinius 5 metus iki pasiūlymų pateikimo termino pabaigos savo jėgomis tinkamai atliktų statybos ir (arba) rekonstravimo, ir (arba) kapitalinio remonto darbų ypatingų statinių kategorijai priskiriamų statinių grupėje – inžineriniai tinklai: nuotekų tinklai tinkamai atliktų darbų sąrašas</w:t>
            </w:r>
            <w:r w:rsidRPr="00CA0506">
              <w:rPr>
                <w:rFonts w:asciiTheme="minorHAnsi" w:hAnsiTheme="minorHAnsi" w:cstheme="minorHAnsi"/>
                <w:sz w:val="22"/>
                <w:szCs w:val="22"/>
                <w:vertAlign w:val="superscript"/>
              </w:rPr>
              <w:footnoteReference w:id="11"/>
            </w:r>
            <w:r w:rsidRPr="00CA0506">
              <w:rPr>
                <w:rFonts w:asciiTheme="minorHAnsi" w:hAnsiTheme="minorHAnsi" w:cstheme="minorHAnsi"/>
                <w:sz w:val="22"/>
                <w:szCs w:val="22"/>
              </w:rPr>
              <w:t xml:space="preserve"> (</w:t>
            </w:r>
            <w:r>
              <w:rPr>
                <w:rFonts w:asciiTheme="minorHAnsi" w:hAnsiTheme="minorHAnsi" w:cstheme="minorHAnsi"/>
                <w:sz w:val="22"/>
                <w:szCs w:val="22"/>
              </w:rPr>
              <w:t>Pirkimo sąlygų 12</w:t>
            </w:r>
            <w:r w:rsidRPr="00ED187E">
              <w:rPr>
                <w:rFonts w:asciiTheme="minorHAnsi" w:hAnsiTheme="minorHAnsi" w:cstheme="minorHAnsi"/>
                <w:sz w:val="22"/>
                <w:szCs w:val="22"/>
              </w:rPr>
              <w:t xml:space="preserve"> priedas</w:t>
            </w:r>
            <w:r w:rsidRPr="00CA0506">
              <w:rPr>
                <w:rFonts w:asciiTheme="minorHAnsi" w:hAnsiTheme="minorHAnsi" w:cstheme="minorHAnsi"/>
                <w:sz w:val="22"/>
                <w:szCs w:val="22"/>
              </w:rPr>
              <w:t>).</w:t>
            </w:r>
          </w:p>
          <w:p w14:paraId="7D655CA4" w14:textId="66EA7519" w:rsidR="00CA2537" w:rsidRPr="00CA0506" w:rsidRDefault="00CA2537" w:rsidP="00CA2537">
            <w:pPr>
              <w:rPr>
                <w:rFonts w:asciiTheme="minorHAnsi" w:hAnsiTheme="minorHAnsi" w:cstheme="minorHAnsi"/>
                <w:sz w:val="22"/>
                <w:szCs w:val="22"/>
              </w:rPr>
            </w:pPr>
            <w:r w:rsidRPr="00CA0506">
              <w:rPr>
                <w:rFonts w:asciiTheme="minorHAnsi" w:hAnsiTheme="minorHAnsi" w:cstheme="minorHAnsi"/>
                <w:sz w:val="22"/>
                <w:szCs w:val="22"/>
              </w:rPr>
              <w:t xml:space="preserve">2. Užsakovų pažymos apie tai, kad statybos ir (arba) rekonstravimo, ir (arba) kapitalinio remonto darbų atlikimas ir galutiniai rezultatai ypatingų statinių kategorijai priskiriamų statinių </w:t>
            </w:r>
            <w:r w:rsidRPr="00CA0506">
              <w:rPr>
                <w:rFonts w:asciiTheme="minorHAnsi" w:hAnsiTheme="minorHAnsi" w:cstheme="minorHAnsi"/>
                <w:sz w:val="22"/>
                <w:szCs w:val="22"/>
              </w:rPr>
              <w:lastRenderedPageBreak/>
              <w:t xml:space="preserve">grupėje – inžineriniai tinklai: nuotekų šalinimo tinklai buvo tinkami. </w:t>
            </w:r>
          </w:p>
          <w:p w14:paraId="349FF597" w14:textId="77777777" w:rsidR="00CA2537" w:rsidRPr="00CA0506" w:rsidRDefault="00CA2537" w:rsidP="00CA2537">
            <w:pPr>
              <w:rPr>
                <w:rFonts w:asciiTheme="minorHAnsi" w:hAnsiTheme="minorHAnsi" w:cstheme="minorHAnsi"/>
                <w:sz w:val="22"/>
                <w:szCs w:val="22"/>
              </w:rPr>
            </w:pPr>
            <w:r w:rsidRPr="00CA0506">
              <w:rPr>
                <w:rFonts w:asciiTheme="minorHAnsi" w:hAnsiTheme="minorHAnsi" w:cstheme="minorHAnsi"/>
                <w:sz w:val="22"/>
                <w:szCs w:val="22"/>
              </w:rPr>
              <w:t xml:space="preserve">Pažymose turi būti nurodyta: </w:t>
            </w:r>
          </w:p>
          <w:p w14:paraId="779D7EFD" w14:textId="77777777" w:rsidR="00CA2537" w:rsidRPr="00CA0506" w:rsidRDefault="00CA2537" w:rsidP="00CA2537">
            <w:pPr>
              <w:rPr>
                <w:rFonts w:asciiTheme="minorHAnsi" w:hAnsiTheme="minorHAnsi" w:cstheme="minorHAnsi"/>
                <w:sz w:val="22"/>
                <w:szCs w:val="22"/>
              </w:rPr>
            </w:pPr>
            <w:r w:rsidRPr="00CA0506">
              <w:rPr>
                <w:rFonts w:asciiTheme="minorHAnsi" w:hAnsiTheme="minorHAnsi" w:cstheme="minorHAnsi"/>
                <w:sz w:val="22"/>
                <w:szCs w:val="22"/>
              </w:rPr>
              <w:t>- darbų atlikimo vieta;</w:t>
            </w:r>
          </w:p>
          <w:p w14:paraId="701DA7A5" w14:textId="77777777" w:rsidR="00CA2537" w:rsidRPr="00CA0506" w:rsidRDefault="00CA2537" w:rsidP="00CA2537">
            <w:pPr>
              <w:rPr>
                <w:rFonts w:asciiTheme="minorHAnsi" w:hAnsiTheme="minorHAnsi" w:cstheme="minorHAnsi"/>
                <w:sz w:val="22"/>
                <w:szCs w:val="22"/>
              </w:rPr>
            </w:pPr>
            <w:r w:rsidRPr="00CA0506">
              <w:rPr>
                <w:rFonts w:asciiTheme="minorHAnsi" w:hAnsiTheme="minorHAnsi" w:cstheme="minorHAnsi"/>
                <w:sz w:val="22"/>
                <w:szCs w:val="22"/>
              </w:rPr>
              <w:t>-atliktų darbų vertė (EUR be PVM);</w:t>
            </w:r>
          </w:p>
          <w:p w14:paraId="3CB548F9" w14:textId="77777777" w:rsidR="00CA2537" w:rsidRPr="00CA0506" w:rsidRDefault="00CA2537" w:rsidP="00CA2537">
            <w:pPr>
              <w:rPr>
                <w:rFonts w:asciiTheme="minorHAnsi" w:hAnsiTheme="minorHAnsi" w:cstheme="minorHAnsi"/>
                <w:sz w:val="22"/>
                <w:szCs w:val="22"/>
              </w:rPr>
            </w:pPr>
            <w:r w:rsidRPr="00CA0506">
              <w:rPr>
                <w:rFonts w:asciiTheme="minorHAnsi" w:hAnsiTheme="minorHAnsi" w:cstheme="minorHAnsi"/>
                <w:sz w:val="22"/>
                <w:szCs w:val="22"/>
              </w:rPr>
              <w:t xml:space="preserve">-darbų vykdymo pradžios ir pabaigos datos; </w:t>
            </w:r>
          </w:p>
          <w:p w14:paraId="5AB50008" w14:textId="11BD3ED1" w:rsidR="00CA2537" w:rsidRPr="00682B25" w:rsidRDefault="00CA2537" w:rsidP="00CA2537">
            <w:pPr>
              <w:autoSpaceDE w:val="0"/>
              <w:autoSpaceDN w:val="0"/>
              <w:adjustRightInd w:val="0"/>
              <w:jc w:val="both"/>
              <w:rPr>
                <w:rFonts w:asciiTheme="minorHAnsi" w:hAnsiTheme="minorHAnsi" w:cstheme="minorHAnsi"/>
                <w:color w:val="000000"/>
                <w:sz w:val="22"/>
                <w:szCs w:val="22"/>
              </w:rPr>
            </w:pPr>
            <w:r w:rsidRPr="00CA0506">
              <w:rPr>
                <w:rFonts w:asciiTheme="minorHAnsi" w:hAnsiTheme="minorHAnsi" w:cstheme="minorHAnsi"/>
                <w:sz w:val="22"/>
                <w:szCs w:val="22"/>
              </w:rPr>
              <w:t>-informacija apie tai, ar darbai buvo atlikti ir užbaigti tinkamai.</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3645E" w14:textId="77777777" w:rsidR="00CA2537" w:rsidRPr="00CA0506" w:rsidRDefault="00CA2537" w:rsidP="00CA2537">
            <w:pPr>
              <w:autoSpaceDE w:val="0"/>
              <w:autoSpaceDN w:val="0"/>
              <w:adjustRightInd w:val="0"/>
              <w:rPr>
                <w:rFonts w:asciiTheme="minorHAnsi" w:hAnsiTheme="minorHAnsi" w:cstheme="minorHAnsi"/>
                <w:color w:val="000000"/>
                <w:sz w:val="22"/>
                <w:szCs w:val="22"/>
              </w:rPr>
            </w:pPr>
            <w:r w:rsidRPr="00CA0506">
              <w:rPr>
                <w:rFonts w:asciiTheme="minorHAnsi" w:hAnsiTheme="minorHAnsi" w:cstheme="minorHAnsi"/>
                <w:color w:val="000000"/>
                <w:sz w:val="22"/>
                <w:szCs w:val="22"/>
              </w:rPr>
              <w:lastRenderedPageBreak/>
              <w:t>Jeigu pasiūlymą teikia ūkio subjektų grupė – reikalavimą turi atitikti visi ūkio subjektų grupės nariai kartu (ūkio subjektų grupės narių turima patirtis tame pačiame objekte sumuojama), atsižvelgiant į jų prisiimamus įsipareigojimus;</w:t>
            </w:r>
          </w:p>
          <w:p w14:paraId="756D8ADF" w14:textId="736E4376" w:rsidR="00CA2537" w:rsidRPr="00682B25" w:rsidRDefault="00CA2537" w:rsidP="00CA2537">
            <w:pPr>
              <w:autoSpaceDE w:val="0"/>
              <w:autoSpaceDN w:val="0"/>
              <w:adjustRightInd w:val="0"/>
              <w:jc w:val="both"/>
              <w:rPr>
                <w:rFonts w:asciiTheme="minorHAnsi" w:hAnsiTheme="minorHAnsi" w:cstheme="minorHAnsi"/>
                <w:color w:val="000000"/>
                <w:sz w:val="22"/>
                <w:szCs w:val="22"/>
              </w:rPr>
            </w:pPr>
            <w:r w:rsidRPr="00CA0506">
              <w:rPr>
                <w:rFonts w:asciiTheme="minorHAnsi" w:hAnsiTheme="minorHAnsi" w:cstheme="minorHAnsi"/>
                <w:color w:val="000000"/>
                <w:sz w:val="22"/>
                <w:szCs w:val="22"/>
              </w:rPr>
              <w:t>Tiekėjas gali remtis kitų ūkio subjektų pajėgumais tik tuo atveju, jeigu tie subjektai patys vykdys tą pirkimo sutarties dalį, kuriai reikia jų turimų pajėgumų.</w:t>
            </w:r>
          </w:p>
        </w:tc>
      </w:tr>
      <w:tr w:rsidR="00950A84" w:rsidRPr="00682B25" w14:paraId="407DC93E" w14:textId="51CA0242" w:rsidTr="006728A6">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082335EF" w:rsidR="00950A84" w:rsidRPr="00682B25" w:rsidRDefault="00950A84" w:rsidP="00950A84">
            <w:pPr>
              <w:spacing w:before="60" w:after="60" w:line="257"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2.3.</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09C6C2FC" w14:textId="77777777" w:rsidR="00950A84" w:rsidRDefault="00950A84" w:rsidP="00950A84">
            <w:pPr>
              <w:rPr>
                <w:rFonts w:asciiTheme="minorHAnsi" w:hAnsiTheme="minorHAnsi" w:cstheme="minorHAnsi"/>
                <w:sz w:val="22"/>
                <w:szCs w:val="22"/>
                <w:lang w:eastAsia="en-US"/>
              </w:rPr>
            </w:pPr>
            <w:r w:rsidRPr="007504A1">
              <w:rPr>
                <w:rFonts w:asciiTheme="minorHAnsi" w:hAnsiTheme="minorHAnsi" w:cstheme="minorHAnsi"/>
                <w:sz w:val="22"/>
                <w:szCs w:val="22"/>
                <w:lang w:eastAsia="en-US"/>
              </w:rPr>
              <w:t>Tiekėjas turi turėti arba gali pasitelkti vadovaujančius specialistus ir asmenis, atsakingus už pirkimo sutarties vykdymą:</w:t>
            </w:r>
          </w:p>
          <w:p w14:paraId="2932F3B9" w14:textId="77777777" w:rsidR="00950A84" w:rsidRPr="007504A1" w:rsidRDefault="00950A84" w:rsidP="00950A84">
            <w:pPr>
              <w:rPr>
                <w:rFonts w:asciiTheme="minorHAnsi" w:hAnsiTheme="minorHAnsi" w:cstheme="minorHAnsi"/>
                <w:sz w:val="22"/>
                <w:szCs w:val="22"/>
                <w:lang w:eastAsia="en-US"/>
              </w:rPr>
            </w:pPr>
          </w:p>
          <w:p w14:paraId="22BCC033" w14:textId="77777777" w:rsidR="00950A84" w:rsidRPr="007504A1" w:rsidRDefault="00950A84" w:rsidP="00950A84">
            <w:pPr>
              <w:rPr>
                <w:rFonts w:asciiTheme="minorHAnsi" w:hAnsiTheme="minorHAnsi" w:cstheme="minorHAnsi"/>
                <w:sz w:val="22"/>
                <w:szCs w:val="22"/>
                <w:lang w:eastAsia="en-US"/>
              </w:rPr>
            </w:pPr>
            <w:r w:rsidRPr="00B721B9">
              <w:rPr>
                <w:rFonts w:cstheme="minorHAnsi"/>
                <w:i/>
                <w:iCs/>
                <w:sz w:val="22"/>
                <w:szCs w:val="22"/>
                <w:lang w:eastAsia="en-US"/>
              </w:rPr>
              <w:t>Pastabos</w:t>
            </w:r>
            <w:r w:rsidRPr="007504A1">
              <w:rPr>
                <w:rFonts w:asciiTheme="minorHAnsi" w:hAnsiTheme="minorHAnsi" w:cstheme="minorHAnsi"/>
                <w:sz w:val="22"/>
                <w:szCs w:val="22"/>
                <w:lang w:eastAsia="en-US"/>
              </w:rPr>
              <w:t>:</w:t>
            </w:r>
          </w:p>
          <w:p w14:paraId="3E261CA6" w14:textId="77777777" w:rsidR="00950A84" w:rsidRPr="007504A1" w:rsidRDefault="00950A84" w:rsidP="00950A84">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Pr="007504A1">
              <w:rPr>
                <w:rFonts w:asciiTheme="minorHAnsi" w:hAnsiTheme="minorHAnsi" w:cstheme="minorHAnsi"/>
                <w:color w:val="000000"/>
                <w:sz w:val="22"/>
                <w:szCs w:val="22"/>
              </w:rPr>
              <w:t>Tiekėjas gali siūlyti daugiau nei po vieną specialistą kiekvienai pozicijai, tačiau kiekvienas jų turi atitikti jiems keliamus nurodytus kvalifikacijos reikalavimus ir pateikti reikalaujamus jų kvalifikaciją įrodančius dokumentus.</w:t>
            </w:r>
          </w:p>
          <w:p w14:paraId="512245DB" w14:textId="5725E804" w:rsidR="00950A84" w:rsidRPr="00682B25" w:rsidRDefault="00950A84" w:rsidP="00950A84">
            <w:pPr>
              <w:autoSpaceDE w:val="0"/>
              <w:autoSpaceDN w:val="0"/>
              <w:adjustRightInd w:val="0"/>
              <w:jc w:val="both"/>
              <w:rPr>
                <w:rFonts w:asciiTheme="minorHAnsi" w:hAnsiTheme="minorHAnsi" w:cstheme="minorHAnsi"/>
                <w:color w:val="000000"/>
                <w:sz w:val="22"/>
                <w:szCs w:val="22"/>
              </w:rPr>
            </w:pPr>
            <w:r w:rsidRPr="007504A1">
              <w:rPr>
                <w:rFonts w:asciiTheme="minorHAnsi" w:hAnsiTheme="minorHAnsi" w:cstheme="minorHAnsi"/>
                <w:color w:val="000000"/>
                <w:sz w:val="22"/>
                <w:szCs w:val="22"/>
              </w:rPr>
              <w:t>2. Tiekėjas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12280799" w14:textId="77777777" w:rsidR="00950A84" w:rsidRPr="007504A1" w:rsidRDefault="00950A84" w:rsidP="00950A84">
            <w:pPr>
              <w:rPr>
                <w:rFonts w:asciiTheme="minorHAnsi" w:hAnsiTheme="minorHAnsi" w:cstheme="minorHAnsi"/>
                <w:sz w:val="22"/>
                <w:szCs w:val="22"/>
              </w:rPr>
            </w:pPr>
            <w:r w:rsidRPr="007504A1">
              <w:rPr>
                <w:rFonts w:asciiTheme="minorHAnsi" w:hAnsiTheme="minorHAnsi" w:cstheme="minorHAnsi"/>
                <w:sz w:val="22"/>
                <w:szCs w:val="22"/>
              </w:rPr>
              <w:t>EBVPD.</w:t>
            </w:r>
          </w:p>
          <w:p w14:paraId="24B827CA" w14:textId="77777777" w:rsidR="00950A84" w:rsidRPr="007504A1" w:rsidRDefault="00950A84" w:rsidP="00950A84">
            <w:pPr>
              <w:rPr>
                <w:rFonts w:asciiTheme="minorHAnsi" w:hAnsiTheme="minorHAnsi" w:cstheme="minorHAnsi"/>
                <w:sz w:val="22"/>
                <w:szCs w:val="22"/>
              </w:rPr>
            </w:pPr>
            <w:r w:rsidRPr="007504A1">
              <w:rPr>
                <w:rFonts w:asciiTheme="minorHAnsi" w:hAnsiTheme="minorHAnsi" w:cstheme="minorHAnsi"/>
                <w:sz w:val="22"/>
                <w:szCs w:val="22"/>
              </w:rPr>
              <w:t>Už pirkimo sutarties vykdymą atsakingų specialistų sąrašas (Pirkimo sąlygų 13 priedas).</w:t>
            </w:r>
          </w:p>
          <w:p w14:paraId="47DB347E" w14:textId="77777777" w:rsidR="00950A84" w:rsidRPr="007504A1" w:rsidRDefault="00950A84" w:rsidP="00950A84">
            <w:pPr>
              <w:rPr>
                <w:rFonts w:asciiTheme="minorHAnsi" w:hAnsiTheme="minorHAnsi" w:cstheme="minorHAnsi"/>
                <w:sz w:val="22"/>
                <w:szCs w:val="22"/>
              </w:rPr>
            </w:pPr>
          </w:p>
          <w:p w14:paraId="311B0618" w14:textId="4E1E715F" w:rsidR="00950A84" w:rsidRPr="00682B25" w:rsidRDefault="00950A84" w:rsidP="00950A84">
            <w:pPr>
              <w:autoSpaceDE w:val="0"/>
              <w:autoSpaceDN w:val="0"/>
              <w:adjustRightInd w:val="0"/>
              <w:jc w:val="both"/>
              <w:rPr>
                <w:rFonts w:asciiTheme="minorHAnsi" w:hAnsiTheme="minorHAnsi" w:cstheme="minorHAnsi"/>
                <w:color w:val="000000"/>
                <w:sz w:val="22"/>
                <w:szCs w:val="22"/>
              </w:rPr>
            </w:pP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05B6A" w14:textId="77777777" w:rsidR="00950A84" w:rsidRPr="007504A1" w:rsidRDefault="00950A84" w:rsidP="00950A84">
            <w:pPr>
              <w:autoSpaceDE w:val="0"/>
              <w:autoSpaceDN w:val="0"/>
              <w:adjustRightInd w:val="0"/>
              <w:rPr>
                <w:rFonts w:asciiTheme="minorHAnsi" w:hAnsiTheme="minorHAnsi" w:cstheme="minorHAnsi"/>
                <w:color w:val="000000"/>
                <w:sz w:val="22"/>
                <w:szCs w:val="22"/>
              </w:rPr>
            </w:pPr>
            <w:r w:rsidRPr="007504A1">
              <w:rPr>
                <w:rFonts w:asciiTheme="minorHAnsi" w:hAnsiTheme="minorHAnsi" w:cstheme="minorHAnsi"/>
                <w:color w:val="000000"/>
                <w:sz w:val="22"/>
                <w:szCs w:val="22"/>
              </w:rPr>
              <w:t>Tiekėjas (tiekėjų grupės partneriai kartu).</w:t>
            </w:r>
          </w:p>
          <w:p w14:paraId="1A0FB193" w14:textId="77777777" w:rsidR="00950A84" w:rsidRPr="007504A1" w:rsidRDefault="00950A84" w:rsidP="00950A84">
            <w:pPr>
              <w:autoSpaceDE w:val="0"/>
              <w:autoSpaceDN w:val="0"/>
              <w:adjustRightInd w:val="0"/>
              <w:rPr>
                <w:rFonts w:asciiTheme="minorHAnsi" w:hAnsiTheme="minorHAnsi" w:cstheme="minorHAnsi"/>
                <w:color w:val="000000"/>
                <w:sz w:val="22"/>
                <w:szCs w:val="22"/>
              </w:rPr>
            </w:pPr>
            <w:r w:rsidRPr="007504A1">
              <w:rPr>
                <w:rFonts w:asciiTheme="minorHAnsi" w:hAnsiTheme="minorHAnsi" w:cstheme="minorHAnsi"/>
                <w:color w:val="000000"/>
                <w:sz w:val="22"/>
                <w:szCs w:val="22"/>
              </w:rPr>
              <w:t>Jeigu pasiūlymą teikia ūkio subjektų grupė – reikalavimą turi atitikti visi ūkio subjektų grupės nariai kartu.</w:t>
            </w:r>
          </w:p>
          <w:p w14:paraId="4DC57677" w14:textId="671C137E" w:rsidR="00950A84" w:rsidRPr="00682B25" w:rsidRDefault="00950A84" w:rsidP="00950A84">
            <w:pPr>
              <w:autoSpaceDE w:val="0"/>
              <w:autoSpaceDN w:val="0"/>
              <w:adjustRightInd w:val="0"/>
              <w:jc w:val="both"/>
              <w:rPr>
                <w:rFonts w:asciiTheme="minorHAnsi" w:hAnsiTheme="minorHAnsi" w:cstheme="minorHAnsi"/>
                <w:color w:val="000000"/>
                <w:sz w:val="22"/>
                <w:szCs w:val="22"/>
              </w:rPr>
            </w:pPr>
            <w:r w:rsidRPr="007504A1">
              <w:rPr>
                <w:rFonts w:asciiTheme="minorHAnsi" w:hAnsiTheme="minorHAnsi" w:cstheme="minorHAnsi"/>
                <w:color w:val="000000"/>
                <w:sz w:val="22"/>
                <w:szCs w:val="22"/>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tc>
      </w:tr>
      <w:tr w:rsidR="00E2114F" w:rsidRPr="00682B25" w14:paraId="525C4636" w14:textId="77777777" w:rsidTr="006728A6">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77202" w14:textId="20AF1D72" w:rsidR="00E2114F" w:rsidRDefault="00E2114F" w:rsidP="00E2114F">
            <w:pPr>
              <w:spacing w:before="60" w:after="60" w:line="257" w:lineRule="auto"/>
              <w:jc w:val="center"/>
              <w:rPr>
                <w:rFonts w:eastAsiaTheme="minorHAnsi" w:cstheme="minorHAnsi"/>
                <w:sz w:val="22"/>
                <w:szCs w:val="22"/>
              </w:rPr>
            </w:pPr>
            <w:r>
              <w:rPr>
                <w:rFonts w:eastAsiaTheme="minorHAnsi" w:cstheme="minorHAnsi"/>
                <w:sz w:val="22"/>
                <w:szCs w:val="22"/>
              </w:rPr>
              <w:t>2.3.1.</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4B1D8A92" w14:textId="23CD4319" w:rsidR="00E2114F" w:rsidRPr="007504A1" w:rsidRDefault="00E2114F" w:rsidP="00E2114F">
            <w:pPr>
              <w:rPr>
                <w:rFonts w:cstheme="minorHAnsi"/>
                <w:sz w:val="22"/>
                <w:szCs w:val="22"/>
                <w:lang w:eastAsia="en-US"/>
              </w:rPr>
            </w:pPr>
            <w:r w:rsidRPr="00F22C5F">
              <w:rPr>
                <w:rFonts w:asciiTheme="minorHAnsi" w:hAnsiTheme="minorHAnsi" w:cstheme="minorHAnsi"/>
                <w:sz w:val="22"/>
                <w:szCs w:val="22"/>
              </w:rPr>
              <w:t xml:space="preserve">Specialistas, turintis teisę eiti ypatingo statinio statybos vadovo pareigas statinių grupėje – susisiekimo komunikacijos: gatvės, </w:t>
            </w:r>
            <w:r w:rsidRPr="003B4B68">
              <w:rPr>
                <w:rFonts w:asciiTheme="minorHAnsi" w:hAnsiTheme="minorHAnsi" w:cstheme="minorHAnsi"/>
                <w:sz w:val="22"/>
                <w:szCs w:val="22"/>
              </w:rPr>
              <w:t xml:space="preserve">taip pat minėti statiniai, esantys kultūros paveldo objekto </w:t>
            </w:r>
            <w:r w:rsidRPr="003B4B68">
              <w:rPr>
                <w:rFonts w:asciiTheme="minorHAnsi" w:hAnsiTheme="minorHAnsi" w:cstheme="minorHAnsi"/>
                <w:sz w:val="22"/>
                <w:szCs w:val="22"/>
              </w:rPr>
              <w:lastRenderedPageBreak/>
              <w:t>teritorijoje, jo apsaugos zonoje, kultūros paveldo vietovėje</w:t>
            </w:r>
            <w:r w:rsidRPr="00F22C5F">
              <w:rPr>
                <w:rFonts w:asciiTheme="minorHAnsi" w:hAnsiTheme="minorHAnsi" w:cstheme="minorHAnsi"/>
                <w:sz w:val="22"/>
                <w:szCs w:val="22"/>
              </w:rPr>
              <w:t>.</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00F02959" w14:textId="77777777" w:rsidR="00F63993" w:rsidRPr="007504A1" w:rsidRDefault="00F63993" w:rsidP="00F63993">
            <w:pPr>
              <w:rPr>
                <w:rFonts w:asciiTheme="minorHAnsi" w:hAnsiTheme="minorHAnsi" w:cstheme="minorHAnsi"/>
                <w:sz w:val="22"/>
                <w:szCs w:val="22"/>
              </w:rPr>
            </w:pPr>
            <w:r w:rsidRPr="007504A1">
              <w:rPr>
                <w:rFonts w:asciiTheme="minorHAnsi" w:hAnsiTheme="minorHAnsi" w:cstheme="minorHAnsi"/>
                <w:sz w:val="22"/>
                <w:szCs w:val="22"/>
              </w:rPr>
              <w:lastRenderedPageBreak/>
              <w:t>Perkančioji organizacija naudodamasi viešosios įstaigos Statybos sektoriaus vystymo agentūros (</w:t>
            </w:r>
            <w:hyperlink r:id="rId25" w:history="1">
              <w:r w:rsidRPr="007504A1">
                <w:rPr>
                  <w:rStyle w:val="Hipersaitas"/>
                  <w:rFonts w:asciiTheme="minorHAnsi" w:hAnsiTheme="minorHAnsi" w:cstheme="minorHAnsi"/>
                  <w:sz w:val="22"/>
                  <w:szCs w:val="22"/>
                </w:rPr>
                <w:t>http://www.ssva.lt</w:t>
              </w:r>
            </w:hyperlink>
            <w:r w:rsidRPr="007504A1">
              <w:rPr>
                <w:rFonts w:asciiTheme="minorHAnsi" w:hAnsiTheme="minorHAnsi" w:cstheme="minorHAnsi"/>
                <w:sz w:val="22"/>
                <w:szCs w:val="22"/>
              </w:rPr>
              <w:t>) išduotais dokumentų registrais, patikrins atitiktį nustatytam reikalavimui.</w:t>
            </w:r>
          </w:p>
          <w:p w14:paraId="4759E6B2" w14:textId="186EFB06" w:rsidR="00E2114F" w:rsidRPr="007504A1" w:rsidRDefault="00F63993" w:rsidP="00F63993">
            <w:pPr>
              <w:rPr>
                <w:rFonts w:cstheme="minorHAnsi"/>
                <w:sz w:val="22"/>
                <w:szCs w:val="22"/>
              </w:rPr>
            </w:pPr>
            <w:r w:rsidRPr="007504A1">
              <w:rPr>
                <w:rFonts w:asciiTheme="minorHAnsi" w:hAnsiTheme="minorHAnsi" w:cstheme="minorHAnsi"/>
                <w:sz w:val="22"/>
                <w:szCs w:val="22"/>
              </w:rPr>
              <w:lastRenderedPageBreak/>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40478" w14:textId="77777777" w:rsidR="00E2114F" w:rsidRPr="007504A1" w:rsidRDefault="00E2114F" w:rsidP="00E2114F">
            <w:pPr>
              <w:autoSpaceDE w:val="0"/>
              <w:autoSpaceDN w:val="0"/>
              <w:adjustRightInd w:val="0"/>
              <w:rPr>
                <w:rFonts w:cstheme="minorHAnsi"/>
                <w:color w:val="000000"/>
                <w:sz w:val="22"/>
                <w:szCs w:val="22"/>
              </w:rPr>
            </w:pPr>
          </w:p>
        </w:tc>
      </w:tr>
      <w:tr w:rsidR="00C552CB" w:rsidRPr="00682B25" w14:paraId="5837C5C5" w14:textId="77777777" w:rsidTr="006728A6">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F5D6F" w14:textId="54453D26" w:rsidR="00C552CB" w:rsidRDefault="00C552CB" w:rsidP="00C552CB">
            <w:pPr>
              <w:spacing w:before="60" w:after="60" w:line="257" w:lineRule="auto"/>
              <w:jc w:val="center"/>
              <w:rPr>
                <w:rFonts w:eastAsiaTheme="minorHAnsi" w:cstheme="minorHAnsi"/>
                <w:sz w:val="22"/>
                <w:szCs w:val="22"/>
              </w:rPr>
            </w:pPr>
            <w:r>
              <w:rPr>
                <w:rFonts w:eastAsiaTheme="minorHAnsi" w:cstheme="minorHAnsi"/>
                <w:sz w:val="22"/>
                <w:szCs w:val="22"/>
              </w:rPr>
              <w:t>2.3.2.</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179DC74B" w14:textId="77777777" w:rsidR="00C552CB" w:rsidRPr="005E78B2" w:rsidRDefault="00C552CB" w:rsidP="00C552CB">
            <w:pPr>
              <w:rPr>
                <w:rFonts w:asciiTheme="minorHAnsi" w:hAnsiTheme="minorHAnsi" w:cstheme="minorHAnsi"/>
                <w:sz w:val="22"/>
                <w:szCs w:val="22"/>
              </w:rPr>
            </w:pPr>
            <w:r w:rsidRPr="005E78B2">
              <w:rPr>
                <w:rFonts w:asciiTheme="minorHAnsi" w:hAnsiTheme="minorHAnsi" w:cstheme="minorHAnsi"/>
                <w:sz w:val="22"/>
                <w:szCs w:val="22"/>
              </w:rPr>
              <w:t>Specialistas, turintis teisę eiti ypatingo statinio specialiųjų statybos darbų vadovo pareigas statinių grupėje – inžineriniai tinklai (nuotekų šalinimo tinklai),</w:t>
            </w:r>
            <w:r w:rsidRPr="005E78B2">
              <w:rPr>
                <w:rFonts w:asciiTheme="minorHAnsi" w:hAnsiTheme="minorHAnsi"/>
              </w:rPr>
              <w:t xml:space="preserve"> </w:t>
            </w:r>
            <w:r w:rsidRPr="005E78B2">
              <w:rPr>
                <w:rFonts w:asciiTheme="minorHAnsi" w:hAnsiTheme="minorHAnsi" w:cstheme="minorHAnsi"/>
                <w:sz w:val="22"/>
                <w:szCs w:val="22"/>
              </w:rPr>
              <w:t>taip pat minėti statiniai, esantys kultūros paveldo objekto teritorijoje, jo apsaugos zonoje, kultūros paveldo vietovėje.</w:t>
            </w:r>
          </w:p>
          <w:p w14:paraId="5EB0338E" w14:textId="1AF34850" w:rsidR="00C552CB" w:rsidRPr="00F22C5F" w:rsidRDefault="00C552CB" w:rsidP="00C552CB">
            <w:pPr>
              <w:rPr>
                <w:rFonts w:cstheme="minorHAnsi"/>
                <w:sz w:val="22"/>
                <w:szCs w:val="22"/>
              </w:rPr>
            </w:pPr>
            <w:r w:rsidRPr="005E78B2">
              <w:rPr>
                <w:rFonts w:asciiTheme="minorHAnsi" w:hAnsiTheme="minorHAnsi" w:cstheme="minorHAnsi"/>
                <w:sz w:val="22"/>
                <w:szCs w:val="22"/>
              </w:rPr>
              <w:t>Darbo sritis: nuotekų šalinimo tinklų tiesimas.</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5CD849AD" w14:textId="77777777" w:rsidR="00F63993" w:rsidRPr="007504A1" w:rsidRDefault="00F63993" w:rsidP="00F63993">
            <w:pPr>
              <w:rPr>
                <w:rFonts w:asciiTheme="minorHAnsi" w:hAnsiTheme="minorHAnsi" w:cstheme="minorHAnsi"/>
                <w:sz w:val="22"/>
                <w:szCs w:val="22"/>
              </w:rPr>
            </w:pPr>
            <w:r w:rsidRPr="007504A1">
              <w:rPr>
                <w:rFonts w:asciiTheme="minorHAnsi" w:hAnsiTheme="minorHAnsi" w:cstheme="minorHAnsi"/>
                <w:sz w:val="22"/>
                <w:szCs w:val="22"/>
              </w:rPr>
              <w:t>Perkančioji organizacija naudodamasi viešosios įstaigos Statybos sektoriaus vystymo agentūros (</w:t>
            </w:r>
            <w:hyperlink r:id="rId26" w:history="1">
              <w:r w:rsidRPr="007504A1">
                <w:rPr>
                  <w:rStyle w:val="Hipersaitas"/>
                  <w:rFonts w:asciiTheme="minorHAnsi" w:hAnsiTheme="minorHAnsi" w:cstheme="minorHAnsi"/>
                  <w:sz w:val="22"/>
                  <w:szCs w:val="22"/>
                </w:rPr>
                <w:t>http://www.ssva.lt</w:t>
              </w:r>
            </w:hyperlink>
            <w:r w:rsidRPr="007504A1">
              <w:rPr>
                <w:rFonts w:asciiTheme="minorHAnsi" w:hAnsiTheme="minorHAnsi" w:cstheme="minorHAnsi"/>
                <w:sz w:val="22"/>
                <w:szCs w:val="22"/>
              </w:rPr>
              <w:t>) išduotais dokumentų registrais, patikrins atitiktį nustatytam reikalavimui.</w:t>
            </w:r>
          </w:p>
          <w:p w14:paraId="28B6AC53" w14:textId="708F46D0" w:rsidR="00C552CB" w:rsidRPr="007504A1" w:rsidRDefault="00F63993" w:rsidP="00F63993">
            <w:pPr>
              <w:rPr>
                <w:rFonts w:cstheme="minorHAnsi"/>
                <w:sz w:val="22"/>
                <w:szCs w:val="22"/>
              </w:rPr>
            </w:pPr>
            <w:r w:rsidRPr="007504A1">
              <w:rPr>
                <w:rFonts w:asciiTheme="minorHAnsi" w:hAnsiTheme="minorHAnsi" w:cstheme="minorHAnsi"/>
                <w:sz w:val="22"/>
                <w:szCs w:val="22"/>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DA88C" w14:textId="77777777" w:rsidR="00C552CB" w:rsidRPr="007504A1" w:rsidRDefault="00C552CB" w:rsidP="00C552CB">
            <w:pPr>
              <w:autoSpaceDE w:val="0"/>
              <w:autoSpaceDN w:val="0"/>
              <w:adjustRightInd w:val="0"/>
              <w:rPr>
                <w:rFonts w:cstheme="minorHAnsi"/>
                <w:color w:val="000000"/>
                <w:sz w:val="22"/>
                <w:szCs w:val="22"/>
              </w:rPr>
            </w:pPr>
          </w:p>
        </w:tc>
      </w:tr>
      <w:tr w:rsidR="001A0426" w:rsidRPr="00682B25" w14:paraId="258EAB6C" w14:textId="77777777" w:rsidTr="006728A6">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CCCCE" w14:textId="501951B2" w:rsidR="001A0426" w:rsidRDefault="001A0426" w:rsidP="001A0426">
            <w:pPr>
              <w:spacing w:before="60" w:after="60" w:line="257" w:lineRule="auto"/>
              <w:jc w:val="center"/>
              <w:rPr>
                <w:rFonts w:eastAsiaTheme="minorHAnsi" w:cstheme="minorHAnsi"/>
                <w:sz w:val="22"/>
                <w:szCs w:val="22"/>
              </w:rPr>
            </w:pPr>
            <w:r>
              <w:rPr>
                <w:rFonts w:eastAsiaTheme="minorHAnsi" w:cstheme="minorHAnsi"/>
                <w:sz w:val="22"/>
                <w:szCs w:val="22"/>
              </w:rPr>
              <w:lastRenderedPageBreak/>
              <w:t>2.3.3.</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3BC9E0AA" w14:textId="4D3FD2A7" w:rsidR="001A0426" w:rsidRPr="005E78B2" w:rsidRDefault="001A0426" w:rsidP="001A0426">
            <w:pPr>
              <w:rPr>
                <w:rFonts w:cstheme="minorHAnsi"/>
                <w:sz w:val="22"/>
                <w:szCs w:val="22"/>
              </w:rPr>
            </w:pPr>
            <w:r w:rsidRPr="00F22C5F">
              <w:rPr>
                <w:rFonts w:asciiTheme="minorHAnsi" w:hAnsiTheme="minorHAnsi" w:cstheme="minorHAnsi"/>
                <w:sz w:val="22"/>
                <w:szCs w:val="22"/>
              </w:rPr>
              <w:t>Specialistas, turintis teisę eiti ypatingo statinio projekto vadovo pareigas statinių grupėje: susisiekimo komunikacijos: gatvės</w:t>
            </w:r>
            <w:r>
              <w:rPr>
                <w:rFonts w:asciiTheme="minorHAnsi" w:hAnsiTheme="minorHAnsi" w:cstheme="minorHAnsi"/>
                <w:sz w:val="22"/>
                <w:szCs w:val="22"/>
              </w:rPr>
              <w:t xml:space="preserve">, </w:t>
            </w:r>
            <w:r w:rsidRPr="003D16C8">
              <w:rPr>
                <w:rFonts w:asciiTheme="minorHAnsi" w:hAnsiTheme="minorHAnsi" w:cstheme="minorHAnsi"/>
                <w:sz w:val="22"/>
                <w:szCs w:val="22"/>
              </w:rPr>
              <w:t>taip pat minėti statiniai, esantys kultūros paveldo objekto teritorijoje, jo apsaugos zonoje, kultūros paveldo vietovėje</w:t>
            </w:r>
            <w:r w:rsidRPr="00F22C5F">
              <w:rPr>
                <w:rFonts w:asciiTheme="minorHAnsi" w:hAnsiTheme="minorHAnsi" w:cstheme="minorHAnsi"/>
                <w:sz w:val="22"/>
                <w:szCs w:val="22"/>
              </w:rPr>
              <w:t>.</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0F780DC0" w14:textId="77777777" w:rsidR="00F63993" w:rsidRPr="007504A1" w:rsidRDefault="00F63993" w:rsidP="00F63993">
            <w:pPr>
              <w:rPr>
                <w:rFonts w:asciiTheme="minorHAnsi" w:hAnsiTheme="minorHAnsi" w:cstheme="minorHAnsi"/>
                <w:sz w:val="22"/>
                <w:szCs w:val="22"/>
              </w:rPr>
            </w:pPr>
            <w:r w:rsidRPr="007504A1">
              <w:rPr>
                <w:rFonts w:asciiTheme="minorHAnsi" w:hAnsiTheme="minorHAnsi" w:cstheme="minorHAnsi"/>
                <w:sz w:val="22"/>
                <w:szCs w:val="22"/>
              </w:rPr>
              <w:t>Perkančioji organizacija naudodamasi viešosios įstaigos Statybos sektoriaus vystymo agentūros (</w:t>
            </w:r>
            <w:hyperlink r:id="rId27" w:history="1">
              <w:r w:rsidRPr="007504A1">
                <w:rPr>
                  <w:rStyle w:val="Hipersaitas"/>
                  <w:rFonts w:asciiTheme="minorHAnsi" w:hAnsiTheme="minorHAnsi" w:cstheme="minorHAnsi"/>
                  <w:sz w:val="22"/>
                  <w:szCs w:val="22"/>
                </w:rPr>
                <w:t>http://www.ssva.lt</w:t>
              </w:r>
            </w:hyperlink>
            <w:r w:rsidRPr="007504A1">
              <w:rPr>
                <w:rFonts w:asciiTheme="minorHAnsi" w:hAnsiTheme="minorHAnsi" w:cstheme="minorHAnsi"/>
                <w:sz w:val="22"/>
                <w:szCs w:val="22"/>
              </w:rPr>
              <w:t>) išduotais dokumentų registrais, patikrins atitiktį nustatytam reikalavimui.</w:t>
            </w:r>
          </w:p>
          <w:p w14:paraId="4ABCADD4" w14:textId="0BB44569" w:rsidR="001A0426" w:rsidRPr="007504A1" w:rsidRDefault="00F63993" w:rsidP="00F63993">
            <w:pPr>
              <w:rPr>
                <w:rFonts w:cstheme="minorHAnsi"/>
                <w:sz w:val="22"/>
                <w:szCs w:val="22"/>
              </w:rPr>
            </w:pPr>
            <w:r w:rsidRPr="007504A1">
              <w:rPr>
                <w:rFonts w:asciiTheme="minorHAnsi" w:hAnsiTheme="minorHAnsi" w:cstheme="minorHAnsi"/>
                <w:sz w:val="22"/>
                <w:szCs w:val="22"/>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57036" w14:textId="77777777" w:rsidR="001A0426" w:rsidRPr="007504A1" w:rsidRDefault="001A0426" w:rsidP="001A0426">
            <w:pPr>
              <w:autoSpaceDE w:val="0"/>
              <w:autoSpaceDN w:val="0"/>
              <w:adjustRightInd w:val="0"/>
              <w:rPr>
                <w:rFonts w:cstheme="minorHAnsi"/>
                <w:color w:val="000000"/>
                <w:sz w:val="22"/>
                <w:szCs w:val="22"/>
              </w:rPr>
            </w:pPr>
          </w:p>
        </w:tc>
      </w:tr>
      <w:tr w:rsidR="006728A6" w:rsidRPr="00682B25" w14:paraId="44ADA5BC" w14:textId="77777777" w:rsidTr="006728A6">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A9E22" w14:textId="3D82F219" w:rsidR="006728A6" w:rsidRDefault="006728A6" w:rsidP="001A0426">
            <w:pPr>
              <w:spacing w:before="60" w:after="60" w:line="257" w:lineRule="auto"/>
              <w:jc w:val="center"/>
              <w:rPr>
                <w:rFonts w:eastAsiaTheme="minorHAnsi" w:cstheme="minorHAnsi"/>
                <w:sz w:val="22"/>
                <w:szCs w:val="22"/>
              </w:rPr>
            </w:pPr>
            <w:r>
              <w:rPr>
                <w:rFonts w:eastAsiaTheme="minorHAnsi" w:cstheme="minorHAnsi"/>
                <w:sz w:val="22"/>
                <w:szCs w:val="22"/>
              </w:rPr>
              <w:t>2.3.</w:t>
            </w:r>
            <w:r w:rsidR="006E3963">
              <w:rPr>
                <w:rFonts w:eastAsiaTheme="minorHAnsi" w:cstheme="minorHAnsi"/>
                <w:sz w:val="22"/>
                <w:szCs w:val="22"/>
              </w:rPr>
              <w:t>4</w:t>
            </w:r>
            <w:r>
              <w:rPr>
                <w:rFonts w:eastAsiaTheme="minorHAnsi" w:cstheme="minorHAnsi"/>
                <w:sz w:val="22"/>
                <w:szCs w:val="22"/>
              </w:rPr>
              <w:t>.</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1A4C732A" w14:textId="77777777" w:rsidR="001606ED" w:rsidRPr="001606ED" w:rsidRDefault="001606ED" w:rsidP="001606ED">
            <w:pPr>
              <w:rPr>
                <w:rFonts w:asciiTheme="minorHAnsi" w:hAnsiTheme="minorHAnsi" w:cstheme="minorHAnsi"/>
                <w:sz w:val="22"/>
                <w:szCs w:val="22"/>
              </w:rPr>
            </w:pPr>
            <w:r w:rsidRPr="001606ED">
              <w:rPr>
                <w:rFonts w:asciiTheme="minorHAnsi" w:hAnsiTheme="minorHAnsi" w:cstheme="minorHAnsi"/>
                <w:sz w:val="22"/>
                <w:szCs w:val="22"/>
              </w:rPr>
              <w:t>Specialistas, turintis teisę atlikti kultūros paveldo statinio tvarkybos darbus:</w:t>
            </w:r>
          </w:p>
          <w:p w14:paraId="01EAE090" w14:textId="77777777" w:rsidR="001606ED" w:rsidRPr="001606ED" w:rsidRDefault="001606ED" w:rsidP="001606ED">
            <w:pPr>
              <w:rPr>
                <w:rFonts w:asciiTheme="minorHAnsi" w:hAnsiTheme="minorHAnsi" w:cstheme="minorHAnsi"/>
                <w:sz w:val="22"/>
                <w:szCs w:val="22"/>
              </w:rPr>
            </w:pPr>
            <w:r w:rsidRPr="001606ED">
              <w:rPr>
                <w:rFonts w:asciiTheme="minorHAnsi" w:hAnsiTheme="minorHAnsi" w:cstheme="minorHAnsi"/>
                <w:sz w:val="22"/>
                <w:szCs w:val="22"/>
              </w:rPr>
              <w:t>veiklos rūšis – tvarkybos darbai: konservavimo, remonto, restauravimo ir avarijos grėsmės pašalinimo;</w:t>
            </w:r>
          </w:p>
          <w:p w14:paraId="30612C49" w14:textId="2AB5A0AC" w:rsidR="006728A6" w:rsidRPr="006728A6" w:rsidRDefault="001606ED" w:rsidP="001606ED">
            <w:pPr>
              <w:rPr>
                <w:rFonts w:asciiTheme="minorHAnsi" w:hAnsiTheme="minorHAnsi" w:cstheme="minorHAnsi"/>
                <w:sz w:val="22"/>
                <w:szCs w:val="22"/>
              </w:rPr>
            </w:pPr>
            <w:r w:rsidRPr="001606ED">
              <w:rPr>
                <w:rFonts w:asciiTheme="minorHAnsi" w:hAnsiTheme="minorHAnsi" w:cstheme="minorHAnsi"/>
                <w:sz w:val="22"/>
                <w:szCs w:val="22"/>
              </w:rPr>
              <w:t>specializacija – vadovavimas tvarkybos darbams.</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0C59768B" w14:textId="77777777" w:rsidR="00595CA1" w:rsidRPr="00595CA1" w:rsidRDefault="00595CA1" w:rsidP="00595CA1">
            <w:pPr>
              <w:rPr>
                <w:rFonts w:cstheme="minorHAnsi"/>
                <w:sz w:val="22"/>
                <w:szCs w:val="22"/>
              </w:rPr>
            </w:pPr>
            <w:r w:rsidRPr="00595CA1">
              <w:rPr>
                <w:rFonts w:cstheme="minorHAnsi"/>
                <w:sz w:val="22"/>
                <w:szCs w:val="22"/>
              </w:rPr>
              <w:t>Lietuvos Respublikos kultūros ministerijos nustatyta tvarka išduotas kvalifikacijos atestatas (ar lygiavertis dokumentas) ir (arba) teisės pripažinimo dokumentai.</w:t>
            </w:r>
          </w:p>
          <w:p w14:paraId="1AECAD43" w14:textId="5F2574E2" w:rsidR="006728A6" w:rsidRPr="007504A1" w:rsidRDefault="00595CA1" w:rsidP="00595CA1">
            <w:pPr>
              <w:rPr>
                <w:rFonts w:cstheme="minorHAnsi"/>
                <w:sz w:val="22"/>
                <w:szCs w:val="22"/>
              </w:rPr>
            </w:pPr>
            <w:r w:rsidRPr="00595CA1">
              <w:rPr>
                <w:rFonts w:cstheme="minorHAnsi"/>
                <w:sz w:val="22"/>
                <w:szCs w:val="22"/>
              </w:rPr>
              <w:t>Jeigu specialistas yra ne Lietuvos Respublikos pilietis, tiekėjas turi pateikti atitinkamų užsienio valstybės institucijų išduotą specialisto atestatą ir Lietuvos Respublikos Kultūros ministerijos išduotą teisės pripažinimo dokumentą.  Kultūros ministerijos išduotą teisės pripažinimo dokumentą, rangovas privalo pateikti ne vėliau kaip iki sutarties sudarymo.</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F946C" w14:textId="77777777" w:rsidR="006728A6" w:rsidRPr="007504A1" w:rsidRDefault="006728A6" w:rsidP="001A0426">
            <w:pPr>
              <w:autoSpaceDE w:val="0"/>
              <w:autoSpaceDN w:val="0"/>
              <w:adjustRightInd w:val="0"/>
              <w:rPr>
                <w:rFonts w:cstheme="minorHAns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1E39AA6"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14753958" w14:textId="73B0B44F" w:rsidR="008F38C8" w:rsidRPr="00951F15" w:rsidRDefault="00E55E1A" w:rsidP="00951F15">
      <w:pPr>
        <w:pStyle w:val="Sraopastraipa"/>
        <w:numPr>
          <w:ilvl w:val="0"/>
          <w:numId w:val="49"/>
        </w:numPr>
        <w:spacing w:after="0" w:line="20" w:lineRule="atLeast"/>
        <w:ind w:left="0" w:firstLine="709"/>
        <w:jc w:val="both"/>
        <w:rPr>
          <w:rFonts w:eastAsiaTheme="minorHAnsi" w:cstheme="minorHAnsi"/>
          <w:sz w:val="22"/>
          <w:szCs w:val="22"/>
        </w:rPr>
      </w:pPr>
      <w:r w:rsidRPr="00951F15">
        <w:rPr>
          <w:rFonts w:eastAsia="Calibri" w:cstheme="minorHAnsi"/>
          <w:sz w:val="22"/>
          <w:szCs w:val="22"/>
          <w:lang w:eastAsia="en-US"/>
        </w:rPr>
        <w:t>T</w:t>
      </w:r>
      <w:r w:rsidR="002F396F" w:rsidRPr="00951F15">
        <w:rPr>
          <w:rFonts w:eastAsia="Calibri" w:cstheme="minorHAnsi"/>
          <w:sz w:val="22"/>
          <w:szCs w:val="22"/>
          <w:lang w:eastAsia="en-US"/>
        </w:rPr>
        <w:t>iekėjai turi atitikti š</w:t>
      </w:r>
      <w:r w:rsidR="005B19E4" w:rsidRPr="00951F15">
        <w:rPr>
          <w:rFonts w:eastAsia="Calibri" w:cstheme="minorHAnsi"/>
          <w:sz w:val="22"/>
          <w:szCs w:val="22"/>
          <w:lang w:eastAsia="en-US"/>
        </w:rPr>
        <w:t>iame priede nustatytus</w:t>
      </w:r>
      <w:r w:rsidR="002F396F" w:rsidRPr="00951F15">
        <w:rPr>
          <w:rFonts w:eastAsia="Calibri" w:cstheme="minorHAnsi"/>
          <w:sz w:val="22"/>
          <w:szCs w:val="22"/>
          <w:lang w:eastAsia="en-US"/>
        </w:rPr>
        <w:t xml:space="preserve"> </w:t>
      </w:r>
      <w:r w:rsidR="002F396F" w:rsidRPr="0095349E">
        <w:rPr>
          <w:rFonts w:eastAsia="Calibri" w:cstheme="minorHAnsi"/>
          <w:sz w:val="22"/>
          <w:szCs w:val="22"/>
          <w:lang w:eastAsia="en-US"/>
        </w:rPr>
        <w:t>reikalavimus</w:t>
      </w:r>
      <w:r w:rsidR="002F396F" w:rsidRPr="0095349E">
        <w:rPr>
          <w:rFonts w:eastAsiaTheme="minorHAnsi" w:cstheme="minorHAnsi"/>
          <w:sz w:val="22"/>
          <w:szCs w:val="22"/>
          <w:lang w:eastAsia="en-US"/>
        </w:rPr>
        <w:t xml:space="preserve"> </w:t>
      </w:r>
      <w:r w:rsidR="008F38C8" w:rsidRPr="0095349E">
        <w:rPr>
          <w:rFonts w:eastAsiaTheme="minorHAnsi" w:cstheme="minorHAnsi"/>
          <w:sz w:val="22"/>
          <w:szCs w:val="22"/>
          <w:lang w:eastAsia="en-US"/>
        </w:rPr>
        <w:t xml:space="preserve">dėl </w:t>
      </w:r>
      <w:r w:rsidR="008F38C8" w:rsidRPr="0095349E">
        <w:rPr>
          <w:rFonts w:eastAsia="Calibri" w:cstheme="minorHAnsi"/>
          <w:iCs/>
          <w:sz w:val="22"/>
          <w:szCs w:val="22"/>
          <w:lang w:eastAsia="en-US"/>
        </w:rPr>
        <w:t xml:space="preserve">aplinkos apsaugos vadybos sistemos </w:t>
      </w:r>
      <w:r w:rsidR="008F38C8" w:rsidRPr="00951F15">
        <w:rPr>
          <w:rFonts w:eastAsia="Calibri" w:cstheme="minorHAnsi"/>
          <w:iCs/>
          <w:sz w:val="22"/>
          <w:szCs w:val="22"/>
          <w:lang w:eastAsia="en-US"/>
        </w:rPr>
        <w:t>standartų</w:t>
      </w:r>
      <w:r w:rsidR="008F38C8" w:rsidRPr="00951F15">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82B25"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2B25" w:rsidRDefault="002F396F" w:rsidP="00942BCA">
            <w:pPr>
              <w:spacing w:before="60" w:after="60"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D022B04" w:rsidR="002F396F" w:rsidRPr="00682B25" w:rsidRDefault="003D5EC9" w:rsidP="00132FC0">
            <w:pPr>
              <w:spacing w:before="60" w:after="60" w:line="256" w:lineRule="auto"/>
              <w:jc w:val="center"/>
              <w:rPr>
                <w:rFonts w:asciiTheme="minorHAnsi" w:eastAsiaTheme="minorHAnsi" w:hAnsiTheme="minorHAnsi" w:cstheme="minorHAnsi"/>
                <w:b/>
                <w:bCs/>
                <w:sz w:val="22"/>
                <w:szCs w:val="22"/>
              </w:rPr>
            </w:pPr>
            <w:r w:rsidRPr="0095349E">
              <w:rPr>
                <w:rFonts w:asciiTheme="minorHAnsi" w:hAnsiTheme="minorHAnsi" w:cstheme="minorHAnsi"/>
                <w:b/>
                <w:bCs/>
                <w:sz w:val="22"/>
                <w:szCs w:val="22"/>
              </w:rPr>
              <w:t>Reikalavimas</w:t>
            </w:r>
            <w:r w:rsidR="00DB7F65" w:rsidRPr="0095349E">
              <w:rPr>
                <w:rFonts w:asciiTheme="minorHAnsi" w:hAnsiTheme="minorHAnsi" w:cstheme="minorHAnsi"/>
                <w:b/>
                <w:bCs/>
                <w:sz w:val="22"/>
                <w:szCs w:val="22"/>
              </w:rPr>
              <w:t xml:space="preserve"> </w:t>
            </w:r>
            <w:r w:rsidR="00DB7F65" w:rsidRPr="0095349E">
              <w:rPr>
                <w:rFonts w:asciiTheme="minorHAnsi" w:eastAsiaTheme="minorHAnsi" w:hAnsiTheme="minorHAnsi" w:cstheme="minorHAnsi"/>
                <w:b/>
                <w:bCs/>
                <w:sz w:val="22"/>
                <w:szCs w:val="22"/>
                <w:lang w:eastAsia="en-US"/>
              </w:rPr>
              <w:t xml:space="preserve">dėl </w:t>
            </w:r>
            <w:r w:rsidR="00DB7F65" w:rsidRPr="0095349E">
              <w:rPr>
                <w:rFonts w:asciiTheme="minorHAnsi" w:eastAsia="Calibri" w:hAnsiTheme="minorHAnsi" w:cstheme="minorHAnsi"/>
                <w:b/>
                <w:bCs/>
                <w:iCs/>
                <w:sz w:val="22"/>
                <w:szCs w:val="22"/>
                <w:lang w:eastAsia="en-US"/>
              </w:rPr>
              <w:t>aplinkos apsaugos vadybos sistemos standartų</w:t>
            </w:r>
            <w:r w:rsidR="00DB7F65" w:rsidRPr="0095349E">
              <w:rPr>
                <w:rFonts w:asciiTheme="minorHAnsi" w:eastAsiaTheme="minorHAnsi" w:hAnsiTheme="minorHAnsi" w:cstheme="minorHAnsi"/>
                <w:b/>
                <w:bCs/>
                <w:sz w:val="22"/>
                <w:szCs w:val="22"/>
                <w:lang w:eastAsia="en-US"/>
              </w:rPr>
              <w:t xml:space="preserve"> </w:t>
            </w:r>
            <w:r w:rsidR="00DB7F65" w:rsidRPr="00682B25">
              <w:rPr>
                <w:rFonts w:asciiTheme="minorHAnsi" w:eastAsiaTheme="minorHAnsi" w:hAnsiTheme="minorHAnsi" w:cstheme="minorHAnsi"/>
                <w:b/>
                <w:bCs/>
                <w:sz w:val="22"/>
                <w:szCs w:val="22"/>
                <w:lang w:eastAsia="en-US"/>
              </w:rPr>
              <w:t>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2B25" w:rsidRDefault="002F396F"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04223B88" w14:textId="37391D15"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p>
        </w:tc>
      </w:tr>
      <w:tr w:rsidR="002F396F" w:rsidRPr="00682B25"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242973EF" w:rsidR="002F396F" w:rsidRPr="00682B25" w:rsidRDefault="0095349E" w:rsidP="00942BCA">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002F396F" w:rsidRPr="00682B25">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7C9FC52C" w:rsidR="00132FC0" w:rsidRPr="00682B25" w:rsidRDefault="0095349E" w:rsidP="00942BCA">
            <w:pPr>
              <w:spacing w:before="60" w:after="60" w:line="25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w:t>
            </w:r>
            <w:r w:rsidR="00132FC0" w:rsidRPr="00682B25">
              <w:rPr>
                <w:rFonts w:asciiTheme="minorHAnsi" w:eastAsiaTheme="minorHAnsi" w:hAnsiTheme="minorHAnsi" w:cs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4A1619F6" w14:textId="6E231653" w:rsidR="00A7480E" w:rsidRPr="006C421A" w:rsidRDefault="00A7480E" w:rsidP="00A7480E">
            <w:pPr>
              <w:autoSpaceDE w:val="0"/>
              <w:autoSpaceDN w:val="0"/>
              <w:adjustRightInd w:val="0"/>
              <w:jc w:val="both"/>
              <w:rPr>
                <w:rFonts w:asciiTheme="minorHAnsi" w:hAnsiTheme="minorHAnsi" w:cstheme="minorHAnsi"/>
                <w:color w:val="000000"/>
              </w:rPr>
            </w:pPr>
            <w:r w:rsidRPr="0095349E">
              <w:rPr>
                <w:rFonts w:asciiTheme="minorHAnsi" w:hAnsiTheme="minorHAnsi" w:cstheme="minorHAnsi"/>
              </w:rPr>
              <w:t>Tiekėjas</w:t>
            </w:r>
            <w:r w:rsidR="00D51686" w:rsidRPr="0095349E">
              <w:rPr>
                <w:rFonts w:asciiTheme="minorHAnsi" w:hAnsiTheme="minorHAnsi" w:cstheme="minorHAnsi"/>
              </w:rPr>
              <w:t xml:space="preserve"> </w:t>
            </w:r>
            <w:r w:rsidRPr="0095349E">
              <w:rPr>
                <w:rFonts w:asciiTheme="minorHAnsi" w:hAnsiTheme="minorHAnsi" w:cstheme="minorHAnsi"/>
              </w:rPr>
              <w:t xml:space="preserve">atliekamiems darbams taiko </w:t>
            </w:r>
            <w:r w:rsidRPr="006C421A">
              <w:rPr>
                <w:rFonts w:asciiTheme="minorHAnsi" w:hAnsiTheme="minorHAnsi" w:cstheme="minorHAnsi"/>
                <w:color w:val="000000"/>
              </w:rPr>
              <w:t xml:space="preserve">aplinkos apsaugos vadybos sistemos reikalavimus pagal standartą LST EN ISO 14001 arba EMAS ar kitus aplinkos apsaugos vadybos standartus, pagrįstus atitinkamais Europos arba tarptautinių standartizacijos organizacijų priimtais standartais. </w:t>
            </w:r>
          </w:p>
          <w:p w14:paraId="0B72E3E2" w14:textId="1DE13CF5" w:rsidR="00132FC0" w:rsidRPr="006C421A" w:rsidRDefault="00132FC0" w:rsidP="00A7480E">
            <w:pPr>
              <w:autoSpaceDE w:val="0"/>
              <w:autoSpaceDN w:val="0"/>
              <w:adjustRightInd w:val="0"/>
              <w:jc w:val="both"/>
              <w:rPr>
                <w:rFonts w:asciiTheme="minorHAnsi" w:hAnsiTheme="minorHAnsi" w:cstheme="minorHAnsi"/>
                <w:color w:val="000000"/>
              </w:rPr>
            </w:pPr>
          </w:p>
        </w:tc>
        <w:tc>
          <w:tcPr>
            <w:tcW w:w="2844" w:type="dxa"/>
            <w:tcBorders>
              <w:top w:val="single" w:sz="4" w:space="0" w:color="000000"/>
              <w:left w:val="single" w:sz="4" w:space="0" w:color="000000"/>
              <w:bottom w:val="single" w:sz="4" w:space="0" w:color="000000"/>
              <w:right w:val="single" w:sz="4" w:space="0" w:color="000000"/>
            </w:tcBorders>
          </w:tcPr>
          <w:p w14:paraId="7F091878" w14:textId="0B117CE5"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EBVPD.</w:t>
            </w:r>
          </w:p>
          <w:p w14:paraId="6D987343" w14:textId="77777777"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 xml:space="preserve">Nepriklausomos įstaigos išduotas </w:t>
            </w:r>
            <w:r w:rsidRPr="006C421A">
              <w:rPr>
                <w:rFonts w:asciiTheme="minorHAnsi" w:hAnsiTheme="minorHAnsi" w:cstheme="minorHAnsi"/>
                <w:color w:val="000000"/>
                <w:u w:val="single"/>
              </w:rPr>
              <w:t>galiojantis</w:t>
            </w:r>
            <w:r w:rsidRPr="006C421A">
              <w:rPr>
                <w:rFonts w:asciiTheme="minorHAnsi" w:hAnsiTheme="minorHAnsi" w:cstheme="minorHAnsi"/>
                <w:color w:val="000000"/>
              </w:rPr>
              <w:t xml:space="preserve"> sertifikatas, patvirtinantis, kad tiekėjas laikosi tam tikrų aplinkos apsaugos vadybos sistemos standartų. </w:t>
            </w:r>
          </w:p>
          <w:p w14:paraId="0C8AC5C8" w14:textId="77777777"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519D0DAC" w14:textId="021DEE45" w:rsidR="00830090" w:rsidRPr="006C421A" w:rsidRDefault="00830090" w:rsidP="0095349E">
            <w:pPr>
              <w:autoSpaceDE w:val="0"/>
              <w:autoSpaceDN w:val="0"/>
              <w:adjustRightInd w:val="0"/>
              <w:jc w:val="both"/>
              <w:rPr>
                <w:rFonts w:asciiTheme="minorHAnsi" w:hAnsiTheme="minorHAnsi" w:cstheme="minorHAnsi"/>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0F605246" w:rsidR="009F361B" w:rsidRDefault="009F361B" w:rsidP="009F361B">
            <w:pPr>
              <w:autoSpaceDE w:val="0"/>
              <w:autoSpaceDN w:val="0"/>
              <w:adjustRightInd w:val="0"/>
              <w:rPr>
                <w:rFonts w:asciiTheme="minorHAnsi" w:hAnsiTheme="minorHAnsi" w:cstheme="minorHAnsi"/>
              </w:rPr>
            </w:pPr>
            <w:r w:rsidRPr="001D6DDE">
              <w:rPr>
                <w:rFonts w:asciiTheme="minorHAnsi" w:hAnsiTheme="minorHAnsi" w:cstheme="minorHAnsi"/>
              </w:rPr>
              <w:t>Reikalavimą turi atitikti tiekėjas, tiekėjų grupės narys (-</w:t>
            </w:r>
            <w:proofErr w:type="spellStart"/>
            <w:r w:rsidRPr="001D6DDE">
              <w:rPr>
                <w:rFonts w:asciiTheme="minorHAnsi" w:hAnsiTheme="minorHAnsi" w:cstheme="minorHAnsi"/>
              </w:rPr>
              <w:t>iai</w:t>
            </w:r>
            <w:proofErr w:type="spellEnd"/>
            <w:r w:rsidRPr="001D6DDE">
              <w:rPr>
                <w:rFonts w:asciiTheme="minorHAnsi" w:hAnsiTheme="minorHAnsi" w:cstheme="minorHAnsi"/>
              </w:rPr>
              <w:t>)</w:t>
            </w:r>
            <w:r>
              <w:rPr>
                <w:rFonts w:asciiTheme="minorHAnsi" w:hAnsiTheme="minorHAnsi" w:cstheme="minorHAnsi"/>
              </w:rPr>
              <w:t xml:space="preserve"> ir (ar) ūkio subjektai, kurių pajėgumais tiekėjas remiasi, </w:t>
            </w:r>
            <w:r w:rsidRPr="00FC204F">
              <w:rPr>
                <w:rFonts w:asciiTheme="minorHAnsi" w:hAnsiTheme="minorHAnsi" w:cstheme="minorHAnsi"/>
              </w:rPr>
              <w:t xml:space="preserve">atsižvelgiant į jų prisiimamus įsipareigojimus sutarčiai vykdyti. </w:t>
            </w:r>
          </w:p>
          <w:p w14:paraId="1EA63B09" w14:textId="77777777" w:rsidR="009F361B" w:rsidRDefault="009F361B" w:rsidP="009F361B">
            <w:pPr>
              <w:autoSpaceDE w:val="0"/>
              <w:autoSpaceDN w:val="0"/>
              <w:adjustRightInd w:val="0"/>
              <w:rPr>
                <w:rFonts w:asciiTheme="minorHAnsi" w:hAnsiTheme="minorHAnsi" w:cstheme="minorHAnsi"/>
              </w:rPr>
            </w:pPr>
          </w:p>
          <w:p w14:paraId="11225EA6" w14:textId="591DD9BA" w:rsidR="00132FC0" w:rsidRPr="001A4550" w:rsidRDefault="009F361B" w:rsidP="00942BCA">
            <w:pPr>
              <w:autoSpaceDE w:val="0"/>
              <w:autoSpaceDN w:val="0"/>
              <w:adjustRightInd w:val="0"/>
              <w:rPr>
                <w:rFonts w:asciiTheme="minorHAnsi" w:eastAsia="Calibri" w:hAnsiTheme="minorHAnsi" w:cstheme="minorHAnsi"/>
                <w:color w:val="00B050"/>
                <w:lang w:eastAsia="en-US"/>
              </w:rPr>
            </w:pPr>
            <w:r w:rsidRPr="006C421A">
              <w:rPr>
                <w:rFonts w:asciiTheme="minorHAnsi" w:eastAsia="Calibri" w:hAnsiTheme="minorHAnsi" w:cstheme="minorHAnsi"/>
                <w:b/>
                <w:bCs/>
                <w:color w:val="000000"/>
                <w:lang w:eastAsia="en-US"/>
              </w:rPr>
              <w:t>Pastaba</w:t>
            </w:r>
            <w:r w:rsidRPr="006C421A">
              <w:rPr>
                <w:rFonts w:asciiTheme="minorHAnsi" w:eastAsia="Calibri" w:hAnsiTheme="minorHAnsi" w:cstheme="minorHAnsi"/>
                <w:color w:val="000000"/>
                <w:lang w:eastAsia="en-US"/>
              </w:rPr>
              <w:t xml:space="preserve">: </w:t>
            </w:r>
            <w:r>
              <w:rPr>
                <w:rFonts w:asciiTheme="minorHAnsi" w:eastAsia="Calibri" w:hAnsiTheme="minorHAnsi" w:cstheme="minorHAnsi"/>
                <w:color w:val="000000"/>
                <w:lang w:eastAsia="en-US"/>
              </w:rPr>
              <w:t>J</w:t>
            </w:r>
            <w:r w:rsidRPr="006C421A">
              <w:rPr>
                <w:rFonts w:asciiTheme="minorHAnsi" w:eastAsia="Calibri" w:hAnsiTheme="minorHAnsi" w:cstheme="minorHAnsi"/>
                <w:color w:val="000000"/>
                <w:lang w:eastAsia="en-US"/>
              </w:rPr>
              <w:t>eigu tiekėjas pats atitinka šį reikalavimą, tačiau pasitelkia subtiekėjus nurodytiems</w:t>
            </w:r>
            <w:r>
              <w:rPr>
                <w:rFonts w:asciiTheme="minorHAnsi" w:eastAsia="Calibri" w:hAnsiTheme="minorHAnsi" w:cstheme="minorHAnsi"/>
                <w:color w:val="000000"/>
                <w:lang w:eastAsia="en-US"/>
              </w:rPr>
              <w:t xml:space="preserve"> sutarties ar jos dalies</w:t>
            </w:r>
            <w:r w:rsidRPr="006C421A">
              <w:rPr>
                <w:rFonts w:asciiTheme="minorHAnsi" w:eastAsia="Calibri" w:hAnsiTheme="minorHAnsi" w:cstheme="minorHAnsi"/>
                <w:color w:val="000000"/>
                <w:lang w:eastAsia="en-US"/>
              </w:rPr>
              <w:t>, kuri</w:t>
            </w:r>
            <w:r>
              <w:rPr>
                <w:rFonts w:asciiTheme="minorHAnsi" w:eastAsia="Calibri" w:hAnsiTheme="minorHAnsi" w:cstheme="minorHAnsi"/>
                <w:color w:val="000000"/>
                <w:lang w:eastAsia="en-US"/>
              </w:rPr>
              <w:t xml:space="preserve">ai </w:t>
            </w:r>
            <w:r w:rsidRPr="006C421A">
              <w:rPr>
                <w:rFonts w:asciiTheme="minorHAnsi" w:eastAsia="Calibri" w:hAnsiTheme="minorHAnsi" w:cstheme="minorHAnsi"/>
                <w:color w:val="000000"/>
                <w:lang w:eastAsia="en-US"/>
              </w:rPr>
              <w:t>(-</w:t>
            </w:r>
            <w:proofErr w:type="spellStart"/>
            <w:r w:rsidRPr="006C421A">
              <w:rPr>
                <w:rFonts w:asciiTheme="minorHAnsi" w:eastAsia="Calibri" w:hAnsiTheme="minorHAnsi" w:cstheme="minorHAnsi"/>
                <w:color w:val="000000"/>
                <w:lang w:eastAsia="en-US"/>
              </w:rPr>
              <w:t>ioms</w:t>
            </w:r>
            <w:proofErr w:type="spellEnd"/>
            <w:r w:rsidRPr="006C421A">
              <w:rPr>
                <w:rFonts w:asciiTheme="minorHAnsi" w:eastAsia="Calibri" w:hAnsiTheme="minorHAnsi" w:cstheme="minorHAnsi"/>
                <w:color w:val="000000"/>
                <w:lang w:eastAsia="en-US"/>
              </w:rPr>
              <w:t xml:space="preserve">) yra nustatomas šis reikalavimas, </w:t>
            </w:r>
            <w:r>
              <w:rPr>
                <w:rFonts w:asciiTheme="minorHAnsi" w:eastAsia="Calibri" w:hAnsiTheme="minorHAnsi" w:cstheme="minorHAnsi"/>
                <w:color w:val="000000"/>
                <w:lang w:eastAsia="en-US"/>
              </w:rPr>
              <w:t xml:space="preserve">vykdymui,  </w:t>
            </w:r>
            <w:r w:rsidRPr="006C421A">
              <w:rPr>
                <w:rFonts w:asciiTheme="minorHAnsi" w:eastAsia="Calibri" w:hAnsiTheme="minorHAnsi" w:cstheme="minorHAnsi"/>
                <w:color w:val="000000"/>
                <w:lang w:eastAsia="en-US"/>
              </w:rPr>
              <w:t>tokiu atveju subtiekėjai turi laikytis reikalaujamo aplinkos apsaugos vadybos standarto, atsižvelgiant į jų prisiimamus įsipa</w:t>
            </w:r>
            <w:r w:rsidRPr="001A4550">
              <w:rPr>
                <w:rFonts w:asciiTheme="minorHAnsi" w:eastAsia="Calibri" w:hAnsiTheme="minorHAnsi" w:cstheme="minorHAnsi"/>
                <w:lang w:eastAsia="en-US"/>
              </w:rPr>
              <w:t>reigojimus sutarčiai vykdyti. Tokie subtiekėjai neprivalo teikti EBVPD ir netikrinam</w:t>
            </w:r>
            <w:r w:rsidR="007E07D4" w:rsidRPr="001A4550">
              <w:rPr>
                <w:rFonts w:asciiTheme="minorHAnsi" w:eastAsia="Calibri" w:hAnsiTheme="minorHAnsi" w:cstheme="minorHAnsi"/>
                <w:lang w:eastAsia="en-US"/>
              </w:rPr>
              <w:t>a jų atitiktis dėl pašalinimo pagrindų ne</w:t>
            </w:r>
            <w:r w:rsidR="008F76F3" w:rsidRPr="001A4550">
              <w:rPr>
                <w:rFonts w:asciiTheme="minorHAnsi" w:eastAsia="Calibri" w:hAnsiTheme="minorHAnsi" w:cstheme="minorHAnsi"/>
                <w:lang w:eastAsia="en-US"/>
              </w:rPr>
              <w:t>turėjimo</w:t>
            </w:r>
            <w:r w:rsidRPr="001A4550">
              <w:rPr>
                <w:rFonts w:asciiTheme="minorHAnsi" w:eastAsia="Calibri" w:hAnsiTheme="minorHAnsi" w:cstheme="minorHAnsi"/>
                <w:lang w:eastAsia="en-US"/>
              </w:rPr>
              <w:t>, tačiau iki sutarties vykdymo pradžios turi būti pateikti dokumentai, 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2A2834" w:rsidRDefault="008D704D" w:rsidP="008D704D">
      <w:pPr>
        <w:pStyle w:val="Antrat2"/>
        <w:ind w:left="5103"/>
        <w:rPr>
          <w:rFonts w:asciiTheme="minorHAnsi" w:eastAsia="Calibri" w:hAnsiTheme="minorHAnsi" w:cstheme="minorHAnsi"/>
          <w:color w:val="auto"/>
          <w:sz w:val="22"/>
          <w:szCs w:val="22"/>
        </w:rPr>
      </w:pPr>
      <w:bookmarkStart w:id="99" w:name="_Ref39673589"/>
      <w:bookmarkStart w:id="100" w:name="_Toc190416454"/>
      <w:bookmarkStart w:id="101" w:name="_Toc214456024"/>
      <w:r w:rsidRPr="002A2834">
        <w:rPr>
          <w:rFonts w:asciiTheme="minorHAnsi" w:eastAsia="Calibri" w:hAnsiTheme="minorHAnsi" w:cstheme="minorHAnsi"/>
          <w:color w:val="auto"/>
          <w:sz w:val="22"/>
          <w:szCs w:val="22"/>
        </w:rPr>
        <w:lastRenderedPageBreak/>
        <w:t xml:space="preserve">Pirkimo sąlygų </w:t>
      </w:r>
      <w:r w:rsidR="00B950D8" w:rsidRPr="002A2834">
        <w:rPr>
          <w:rFonts w:asciiTheme="minorHAnsi" w:eastAsia="Calibri" w:hAnsiTheme="minorHAnsi" w:cstheme="minorHAnsi"/>
          <w:color w:val="auto"/>
          <w:sz w:val="22"/>
          <w:szCs w:val="22"/>
        </w:rPr>
        <w:t>9</w:t>
      </w:r>
      <w:r w:rsidRPr="002A2834">
        <w:rPr>
          <w:rFonts w:asciiTheme="minorHAnsi" w:eastAsia="Calibri" w:hAnsiTheme="minorHAnsi" w:cstheme="minorHAnsi"/>
          <w:color w:val="auto"/>
          <w:sz w:val="22"/>
          <w:szCs w:val="22"/>
        </w:rPr>
        <w:t xml:space="preserve"> priedas „</w:t>
      </w:r>
      <w:r w:rsidR="00077234" w:rsidRPr="002A2834">
        <w:rPr>
          <w:rFonts w:asciiTheme="minorHAnsi" w:eastAsia="Calibri" w:hAnsiTheme="minorHAnsi" w:cstheme="minorHAnsi"/>
          <w:color w:val="auto"/>
          <w:sz w:val="22"/>
          <w:szCs w:val="22"/>
        </w:rPr>
        <w:t>Pasiūlymo galiojimo užtikrinimų formos</w:t>
      </w:r>
      <w:r w:rsidRPr="002A2834">
        <w:rPr>
          <w:rFonts w:asciiTheme="minorHAnsi" w:eastAsia="Calibri" w:hAnsiTheme="minorHAnsi" w:cstheme="minorHAnsi"/>
          <w:color w:val="auto"/>
          <w:sz w:val="22"/>
          <w:szCs w:val="22"/>
        </w:rPr>
        <w:t>“</w:t>
      </w:r>
      <w:bookmarkEnd w:id="99"/>
      <w:bookmarkEnd w:id="100"/>
      <w:bookmarkEnd w:id="101"/>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2" w:name="_Toc190416455"/>
      <w:r>
        <w:rPr>
          <w:rFonts w:eastAsia="Calibri" w:cstheme="minorHAnsi"/>
          <w:color w:val="0070C0"/>
          <w:sz w:val="22"/>
          <w:szCs w:val="22"/>
        </w:rPr>
        <w:br w:type="page"/>
      </w:r>
    </w:p>
    <w:p w14:paraId="79C3C465" w14:textId="49761F9C" w:rsidR="00971C1F" w:rsidRPr="00145957" w:rsidRDefault="00971C1F" w:rsidP="00971C1F">
      <w:pPr>
        <w:pStyle w:val="Antrat2"/>
        <w:ind w:left="5103"/>
        <w:rPr>
          <w:rFonts w:asciiTheme="minorHAnsi" w:eastAsia="Calibri" w:hAnsiTheme="minorHAnsi" w:cstheme="minorHAnsi"/>
          <w:color w:val="auto"/>
          <w:sz w:val="22"/>
          <w:szCs w:val="22"/>
        </w:rPr>
      </w:pPr>
      <w:bookmarkStart w:id="103" w:name="_Toc214456025"/>
      <w:r w:rsidRPr="00145957">
        <w:rPr>
          <w:rFonts w:asciiTheme="minorHAnsi" w:eastAsia="Calibri" w:hAnsiTheme="minorHAnsi" w:cstheme="minorHAnsi"/>
          <w:color w:val="auto"/>
          <w:sz w:val="22"/>
          <w:szCs w:val="22"/>
        </w:rPr>
        <w:lastRenderedPageBreak/>
        <w:t xml:space="preserve">Pirkimo sąlygų </w:t>
      </w:r>
      <w:r w:rsidR="00B950D8" w:rsidRPr="00145957">
        <w:rPr>
          <w:rFonts w:asciiTheme="minorHAnsi" w:eastAsia="Calibri" w:hAnsiTheme="minorHAnsi" w:cstheme="minorHAnsi"/>
          <w:color w:val="auto"/>
          <w:sz w:val="22"/>
          <w:szCs w:val="22"/>
        </w:rPr>
        <w:t>10</w:t>
      </w:r>
      <w:r w:rsidRPr="00145957">
        <w:rPr>
          <w:rFonts w:asciiTheme="minorHAnsi" w:eastAsia="Calibri" w:hAnsiTheme="minorHAnsi" w:cstheme="minorHAnsi"/>
          <w:color w:val="auto"/>
          <w:sz w:val="22"/>
          <w:szCs w:val="22"/>
        </w:rPr>
        <w:t xml:space="preserve"> priedas „Sutarties sąlygų įvykdymo užtikrinimų formos“</w:t>
      </w:r>
      <w:bookmarkEnd w:id="102"/>
      <w:bookmarkEnd w:id="103"/>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145957" w:rsidRDefault="00F63EC6" w:rsidP="00F63EC6">
      <w:pPr>
        <w:suppressAutoHyphens/>
        <w:spacing w:after="0" w:line="240" w:lineRule="auto"/>
        <w:rPr>
          <w:rFonts w:eastAsia="Times New Roman" w:cstheme="minorHAnsi"/>
          <w:sz w:val="22"/>
          <w:szCs w:val="22"/>
          <w:lang w:eastAsia="en-US"/>
        </w:rPr>
      </w:pPr>
      <w:r w:rsidRPr="00145957">
        <w:rPr>
          <w:rFonts w:eastAsia="Times New Roman" w:cstheme="minorHAnsi"/>
          <w:sz w:val="22"/>
          <w:szCs w:val="22"/>
          <w:lang w:eastAsia="en-US"/>
        </w:rPr>
        <w:t>Vilniaus miesto savivaldybės administracijai</w:t>
      </w:r>
    </w:p>
    <w:p w14:paraId="028E1882" w14:textId="77777777" w:rsidR="00F63EC6" w:rsidRPr="00145957" w:rsidRDefault="00F63EC6" w:rsidP="00F63EC6">
      <w:pPr>
        <w:suppressAutoHyphens/>
        <w:spacing w:after="0" w:line="240" w:lineRule="auto"/>
        <w:rPr>
          <w:rFonts w:eastAsia="Times New Roman" w:cstheme="minorHAnsi"/>
          <w:sz w:val="22"/>
          <w:szCs w:val="22"/>
          <w:lang w:eastAsia="en-US"/>
        </w:rPr>
      </w:pPr>
      <w:r w:rsidRPr="00145957">
        <w:rPr>
          <w:rFonts w:eastAsia="Calibri" w:cstheme="minorHAnsi"/>
          <w:sz w:val="22"/>
          <w:szCs w:val="22"/>
        </w:rPr>
        <w:t>juridinio asmens kodas 188710061</w:t>
      </w:r>
    </w:p>
    <w:p w14:paraId="204ED565" w14:textId="77777777" w:rsidR="00F63EC6" w:rsidRPr="00145957" w:rsidRDefault="00F63EC6" w:rsidP="00F63EC6">
      <w:pPr>
        <w:suppressAutoHyphens/>
        <w:spacing w:after="0" w:line="240" w:lineRule="auto"/>
        <w:rPr>
          <w:rFonts w:eastAsia="Times New Roman" w:cstheme="minorHAnsi"/>
          <w:sz w:val="22"/>
          <w:szCs w:val="22"/>
          <w:lang w:eastAsia="en-US"/>
        </w:rPr>
      </w:pPr>
      <w:r w:rsidRPr="00145957">
        <w:rPr>
          <w:rFonts w:eastAsia="Times New Roman" w:cstheme="minorHAnsi"/>
          <w:sz w:val="22"/>
          <w:szCs w:val="22"/>
          <w:lang w:eastAsia="en-US"/>
        </w:rPr>
        <w:t>Konstitucijos pr. 3, LT-09601 Vilnius</w:t>
      </w:r>
    </w:p>
    <w:p w14:paraId="014C4E8D" w14:textId="77777777" w:rsidR="00971C1F" w:rsidRPr="00145957" w:rsidRDefault="00971C1F" w:rsidP="00971C1F">
      <w:pPr>
        <w:suppressAutoHyphens/>
        <w:autoSpaceDN w:val="0"/>
        <w:spacing w:after="0" w:line="240" w:lineRule="auto"/>
        <w:rPr>
          <w:rFonts w:eastAsia="Times New Roman" w:cstheme="minorHAnsi"/>
          <w:sz w:val="22"/>
          <w:szCs w:val="22"/>
          <w:lang w:eastAsia="en-US"/>
        </w:rPr>
      </w:pPr>
      <w:r w:rsidRPr="00145957">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1616AB" w:rsidRDefault="00980F7C" w:rsidP="00980F7C">
      <w:pPr>
        <w:suppressAutoHyphens/>
        <w:spacing w:after="0" w:line="240" w:lineRule="auto"/>
        <w:rPr>
          <w:rFonts w:eastAsia="Times New Roman" w:cstheme="minorHAnsi"/>
          <w:sz w:val="22"/>
          <w:szCs w:val="22"/>
          <w:lang w:eastAsia="en-US"/>
        </w:rPr>
      </w:pPr>
      <w:r w:rsidRPr="001616AB">
        <w:rPr>
          <w:rFonts w:eastAsia="Times New Roman" w:cstheme="minorHAnsi"/>
          <w:sz w:val="22"/>
          <w:szCs w:val="22"/>
          <w:lang w:eastAsia="en-US"/>
        </w:rPr>
        <w:t>Vilniaus miesto savivaldybės administracijai</w:t>
      </w:r>
    </w:p>
    <w:p w14:paraId="75B7802A" w14:textId="77777777" w:rsidR="00980F7C" w:rsidRPr="001616AB" w:rsidRDefault="00980F7C" w:rsidP="00980F7C">
      <w:pPr>
        <w:suppressAutoHyphens/>
        <w:spacing w:after="0" w:line="240" w:lineRule="auto"/>
        <w:rPr>
          <w:rFonts w:eastAsia="Times New Roman" w:cstheme="minorHAnsi"/>
          <w:sz w:val="22"/>
          <w:szCs w:val="22"/>
          <w:lang w:eastAsia="en-US"/>
        </w:rPr>
      </w:pPr>
      <w:r w:rsidRPr="001616AB">
        <w:rPr>
          <w:rFonts w:eastAsia="Calibri" w:cstheme="minorHAnsi"/>
          <w:sz w:val="22"/>
          <w:szCs w:val="22"/>
        </w:rPr>
        <w:t>juridinio asmens kodas 188710061</w:t>
      </w:r>
    </w:p>
    <w:p w14:paraId="1BBCC611" w14:textId="77777777" w:rsidR="00980F7C" w:rsidRPr="001616AB" w:rsidRDefault="00980F7C" w:rsidP="00980F7C">
      <w:pPr>
        <w:suppressAutoHyphens/>
        <w:spacing w:after="0" w:line="240" w:lineRule="auto"/>
        <w:rPr>
          <w:rFonts w:eastAsia="Times New Roman" w:cstheme="minorHAnsi"/>
          <w:sz w:val="22"/>
          <w:szCs w:val="22"/>
          <w:lang w:eastAsia="en-US"/>
        </w:rPr>
      </w:pPr>
      <w:r w:rsidRPr="001616AB">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4"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024CEDC6"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w:t>
      </w:r>
      <w:r w:rsidRPr="001616AB">
        <w:rPr>
          <w:rFonts w:eastAsia="Times New Roman" w:cstheme="minorHAnsi"/>
          <w:sz w:val="22"/>
          <w:szCs w:val="22"/>
          <w:lang w:eastAsia="en-US"/>
        </w:rPr>
        <w:t xml:space="preserve">įsipareigoja Vilniaus miesto savivaldybės administracijai, Konstitucijos pr. 3, Vilnius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5"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5"/>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4"/>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16BD8F7E" w:rsidR="00176FDD" w:rsidRDefault="00176FDD">
      <w:pPr>
        <w:rPr>
          <w:rFonts w:eastAsia="Times New Roman" w:cstheme="minorHAnsi"/>
          <w:sz w:val="22"/>
          <w:szCs w:val="22"/>
          <w:lang w:eastAsia="en-US"/>
        </w:rPr>
      </w:pPr>
      <w:r>
        <w:rPr>
          <w:rFonts w:eastAsia="Times New Roman" w:cstheme="minorHAnsi"/>
          <w:sz w:val="22"/>
          <w:szCs w:val="22"/>
          <w:lang w:eastAsia="en-US"/>
        </w:rPr>
        <w:br w:type="page"/>
      </w:r>
    </w:p>
    <w:p w14:paraId="23B13573" w14:textId="77777777" w:rsidR="00176FDD" w:rsidRPr="00176FDD" w:rsidRDefault="00176FDD" w:rsidP="00176FDD">
      <w:pPr>
        <w:pStyle w:val="Antrat2"/>
        <w:ind w:left="6237"/>
        <w:rPr>
          <w:rFonts w:cstheme="minorHAnsi"/>
          <w:color w:val="auto"/>
          <w:sz w:val="22"/>
          <w:szCs w:val="22"/>
        </w:rPr>
      </w:pPr>
      <w:bookmarkStart w:id="106" w:name="_Toc207881006"/>
      <w:bookmarkStart w:id="107" w:name="_Toc214456026"/>
      <w:r w:rsidRPr="00176FDD">
        <w:rPr>
          <w:rFonts w:cstheme="minorHAnsi"/>
          <w:color w:val="auto"/>
          <w:sz w:val="22"/>
          <w:szCs w:val="22"/>
        </w:rPr>
        <w:lastRenderedPageBreak/>
        <w:t>Pirkimo sąlygų 11 priedas „Sąnaudų žiniaraščiai“</w:t>
      </w:r>
      <w:bookmarkEnd w:id="106"/>
      <w:bookmarkEnd w:id="107"/>
    </w:p>
    <w:p w14:paraId="605C4CF3" w14:textId="77777777" w:rsidR="00176FDD" w:rsidRPr="00C903CF" w:rsidRDefault="00176FDD" w:rsidP="00176FDD">
      <w:pPr>
        <w:rPr>
          <w:color w:val="00B0F0"/>
        </w:rPr>
      </w:pPr>
    </w:p>
    <w:p w14:paraId="5000F941" w14:textId="77777777" w:rsidR="00176FDD" w:rsidRDefault="00176FDD" w:rsidP="00176FDD">
      <w:r w:rsidRPr="00126C6A">
        <w:t>Pateikiama atskiru dokumentu</w:t>
      </w:r>
    </w:p>
    <w:p w14:paraId="013685A1" w14:textId="1BF33116" w:rsidR="00F15AD1" w:rsidRDefault="00F15AD1">
      <w:pPr>
        <w:rPr>
          <w:rFonts w:eastAsia="Times New Roman" w:cstheme="minorHAnsi"/>
          <w:sz w:val="22"/>
          <w:szCs w:val="22"/>
          <w:lang w:eastAsia="en-US"/>
        </w:rPr>
      </w:pPr>
      <w:r>
        <w:rPr>
          <w:rFonts w:eastAsia="Times New Roman" w:cstheme="minorHAnsi"/>
          <w:sz w:val="22"/>
          <w:szCs w:val="22"/>
          <w:lang w:eastAsia="en-US"/>
        </w:rPr>
        <w:br w:type="page"/>
      </w:r>
    </w:p>
    <w:p w14:paraId="42011B4F" w14:textId="77777777" w:rsidR="00F15AD1" w:rsidRDefault="00F15AD1" w:rsidP="00F15AD1">
      <w:pPr>
        <w:pStyle w:val="Antrat2"/>
        <w:ind w:left="9072"/>
        <w:rPr>
          <w:rFonts w:eastAsia="Times New Roman" w:cstheme="minorHAnsi"/>
          <w:color w:val="0070C0"/>
          <w:sz w:val="22"/>
          <w:szCs w:val="22"/>
        </w:rPr>
        <w:sectPr w:rsidR="00F15AD1" w:rsidSect="00153FC8">
          <w:footerReference w:type="first" r:id="rId28"/>
          <w:pgSz w:w="12240" w:h="15840"/>
          <w:pgMar w:top="1134" w:right="567" w:bottom="1134" w:left="1701" w:header="720" w:footer="720" w:gutter="0"/>
          <w:pgNumType w:start="22"/>
          <w:cols w:space="720"/>
          <w:titlePg/>
          <w:docGrid w:linePitch="360"/>
        </w:sectPr>
      </w:pPr>
      <w:bookmarkStart w:id="108" w:name="_Toc207881007"/>
    </w:p>
    <w:p w14:paraId="5E1D2FC9" w14:textId="77777777" w:rsidR="00F15AD1" w:rsidRPr="00F15AD1" w:rsidRDefault="00F15AD1" w:rsidP="00F15AD1">
      <w:pPr>
        <w:pStyle w:val="Antrat2"/>
        <w:ind w:left="9072"/>
        <w:rPr>
          <w:rFonts w:eastAsia="Times New Roman" w:cstheme="minorHAnsi"/>
          <w:color w:val="auto"/>
          <w:sz w:val="22"/>
          <w:szCs w:val="22"/>
        </w:rPr>
      </w:pPr>
      <w:bookmarkStart w:id="109" w:name="_Toc214456027"/>
      <w:r w:rsidRPr="00F15AD1">
        <w:rPr>
          <w:rFonts w:eastAsia="Times New Roman" w:cstheme="minorHAnsi"/>
          <w:color w:val="auto"/>
          <w:sz w:val="22"/>
          <w:szCs w:val="22"/>
        </w:rPr>
        <w:lastRenderedPageBreak/>
        <w:t>Pirkimo sąlygų 12 priedas „Savo jėgomis tinkamai atliktų darbų sąrašas“</w:t>
      </w:r>
      <w:bookmarkEnd w:id="108"/>
      <w:bookmarkEnd w:id="109"/>
    </w:p>
    <w:p w14:paraId="20BF2B8E" w14:textId="77777777" w:rsidR="00F15AD1" w:rsidRPr="00126C6A" w:rsidRDefault="00F15AD1" w:rsidP="00F15AD1">
      <w:pPr>
        <w:suppressAutoHyphens/>
        <w:spacing w:after="0" w:line="240" w:lineRule="auto"/>
        <w:jc w:val="center"/>
        <w:rPr>
          <w:rFonts w:eastAsia="Times New Roman" w:cstheme="minorHAnsi"/>
          <w:color w:val="0070C0"/>
          <w:sz w:val="22"/>
          <w:szCs w:val="22"/>
          <w:lang w:eastAsia="en-US"/>
        </w:rPr>
      </w:pPr>
    </w:p>
    <w:p w14:paraId="60F6B1E3" w14:textId="77777777" w:rsidR="00F15AD1" w:rsidRPr="000F3681" w:rsidRDefault="00F15AD1" w:rsidP="00F15AD1">
      <w:pPr>
        <w:suppressAutoHyphens/>
        <w:spacing w:after="0" w:line="240" w:lineRule="auto"/>
        <w:jc w:val="center"/>
        <w:rPr>
          <w:rFonts w:eastAsia="Times New Roman" w:cstheme="minorHAnsi"/>
          <w:sz w:val="22"/>
          <w:szCs w:val="22"/>
          <w:lang w:eastAsia="en-US"/>
        </w:rPr>
      </w:pPr>
    </w:p>
    <w:p w14:paraId="7313405B" w14:textId="77777777" w:rsidR="00F15AD1" w:rsidRPr="000F3681" w:rsidRDefault="00F15AD1" w:rsidP="00F15AD1">
      <w:pPr>
        <w:jc w:val="center"/>
        <w:rPr>
          <w:rFonts w:eastAsia="Times New Roman" w:cstheme="minorHAnsi"/>
          <w:b/>
          <w:bCs/>
          <w:caps/>
          <w:sz w:val="22"/>
          <w:szCs w:val="22"/>
        </w:rPr>
      </w:pPr>
      <w:r w:rsidRPr="000F3681">
        <w:rPr>
          <w:rFonts w:eastAsia="Times New Roman" w:cstheme="minorHAnsi"/>
          <w:b/>
          <w:bCs/>
          <w:caps/>
          <w:sz w:val="22"/>
          <w:szCs w:val="22"/>
        </w:rPr>
        <w:t xml:space="preserve">SAVO JĖGOMIS TINKAMAI </w:t>
      </w:r>
      <w:r>
        <w:rPr>
          <w:rFonts w:eastAsia="Times New Roman" w:cstheme="minorHAnsi"/>
          <w:b/>
          <w:bCs/>
          <w:caps/>
          <w:sz w:val="22"/>
          <w:szCs w:val="22"/>
        </w:rPr>
        <w:t>ATLIKTŲ DARBŲ</w:t>
      </w:r>
      <w:r w:rsidRPr="000F3681">
        <w:rPr>
          <w:rFonts w:eastAsia="Times New Roman" w:cstheme="minorHAnsi"/>
          <w:b/>
          <w:bCs/>
          <w:caps/>
          <w:sz w:val="22"/>
          <w:szCs w:val="22"/>
        </w:rPr>
        <w:t xml:space="preserve"> SĄRAŠAS</w:t>
      </w:r>
    </w:p>
    <w:p w14:paraId="4498DCAB" w14:textId="77777777" w:rsidR="00F15AD1" w:rsidRPr="000F3681" w:rsidRDefault="00F15AD1" w:rsidP="00F15AD1">
      <w:pPr>
        <w:suppressAutoHyphens/>
        <w:spacing w:line="240" w:lineRule="auto"/>
        <w:ind w:firstLine="851"/>
        <w:jc w:val="both"/>
        <w:rPr>
          <w:rFonts w:eastAsia="Times New Roman" w:cstheme="minorHAnsi"/>
          <w:color w:val="00000A"/>
          <w:sz w:val="22"/>
          <w:szCs w:val="22"/>
        </w:rPr>
      </w:pPr>
    </w:p>
    <w:tbl>
      <w:tblPr>
        <w:tblW w:w="5000" w:type="pct"/>
        <w:tblLayout w:type="fixed"/>
        <w:tblLook w:val="00A0" w:firstRow="1" w:lastRow="0" w:firstColumn="1" w:lastColumn="0" w:noHBand="0" w:noVBand="0"/>
      </w:tblPr>
      <w:tblGrid>
        <w:gridCol w:w="1008"/>
        <w:gridCol w:w="3256"/>
        <w:gridCol w:w="1960"/>
        <w:gridCol w:w="2538"/>
        <w:gridCol w:w="2389"/>
        <w:gridCol w:w="2405"/>
      </w:tblGrid>
      <w:tr w:rsidR="00F15AD1" w:rsidRPr="000F3681" w14:paraId="25DCDA1F" w14:textId="77777777" w:rsidTr="00DC66D6">
        <w:trPr>
          <w:trHeight w:val="34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565E78" w14:textId="77777777" w:rsidR="00F15AD1" w:rsidRPr="000F3681" w:rsidRDefault="00F15AD1" w:rsidP="00DC66D6">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Eil. Nr.</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72ECFA" w14:textId="77777777" w:rsidR="00F15AD1" w:rsidRPr="000F3681" w:rsidRDefault="00F15AD1" w:rsidP="00DC66D6">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Sutarties objekto pavadinimas, registracijos data ir numeris</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5EF9DBF4" w14:textId="77777777" w:rsidR="00F15AD1" w:rsidRPr="000F3681" w:rsidRDefault="00F15AD1" w:rsidP="00DC66D6">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 atlikimo</w:t>
            </w:r>
            <w:r w:rsidRPr="000F3681">
              <w:rPr>
                <w:rFonts w:eastAsia="Times New Roman" w:cstheme="minorHAnsi"/>
                <w:b/>
                <w:bCs/>
                <w:color w:val="00000A"/>
                <w:sz w:val="22"/>
                <w:szCs w:val="22"/>
              </w:rPr>
              <w:t xml:space="preserve"> pradžios ir pabaigos datos</w:t>
            </w:r>
          </w:p>
          <w:p w14:paraId="32781521" w14:textId="77777777" w:rsidR="00F15AD1" w:rsidRPr="000F3681" w:rsidRDefault="00F15AD1" w:rsidP="00DC66D6">
            <w:pPr>
              <w:spacing w:line="240" w:lineRule="auto"/>
              <w:jc w:val="center"/>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43CF65A2" w14:textId="77777777" w:rsidR="00F15AD1" w:rsidRPr="000F3681" w:rsidRDefault="00F15AD1" w:rsidP="00DC66D6">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 atlikimo</w:t>
            </w:r>
            <w:r w:rsidRPr="000F3681">
              <w:rPr>
                <w:rFonts w:eastAsia="Times New Roman" w:cstheme="minorHAnsi"/>
                <w:b/>
                <w:bCs/>
                <w:color w:val="00000A"/>
                <w:sz w:val="22"/>
                <w:szCs w:val="22"/>
              </w:rPr>
              <w:t xml:space="preserve"> vertė EUR be PVM</w:t>
            </w:r>
          </w:p>
          <w:p w14:paraId="067ADF1B" w14:textId="77777777" w:rsidR="00F15AD1" w:rsidRPr="000F3681" w:rsidRDefault="00F15AD1" w:rsidP="00DC66D6">
            <w:pPr>
              <w:spacing w:line="240" w:lineRule="auto"/>
              <w:jc w:val="center"/>
              <w:rPr>
                <w:rFonts w:eastAsia="Times New Roman" w:cstheme="minorHAnsi"/>
                <w:i/>
                <w:iCs/>
                <w:color w:val="00000A"/>
                <w:sz w:val="22"/>
                <w:szCs w:val="22"/>
              </w:rPr>
            </w:pPr>
            <w:r w:rsidRPr="000F3681">
              <w:rPr>
                <w:rFonts w:eastAsia="Times New Roman" w:cstheme="minorHAnsi"/>
                <w:i/>
                <w:iCs/>
                <w:color w:val="00000A"/>
                <w:sz w:val="22"/>
                <w:szCs w:val="22"/>
              </w:rPr>
              <w:t xml:space="preserve">(nurodyti savo jėgomis </w:t>
            </w:r>
            <w:r>
              <w:rPr>
                <w:rFonts w:eastAsia="Times New Roman" w:cstheme="minorHAnsi"/>
                <w:i/>
                <w:iCs/>
                <w:color w:val="00000A"/>
                <w:sz w:val="22"/>
                <w:szCs w:val="22"/>
              </w:rPr>
              <w:t>atliktų darbų</w:t>
            </w:r>
            <w:r w:rsidRPr="000F3681">
              <w:rPr>
                <w:rFonts w:eastAsia="Times New Roman" w:cstheme="minorHAnsi"/>
                <w:i/>
                <w:iCs/>
                <w:color w:val="00000A"/>
                <w:sz w:val="22"/>
                <w:szCs w:val="22"/>
              </w:rPr>
              <w:t xml:space="preserve"> vertę)</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32CDCDD3" w14:textId="77777777" w:rsidR="00F15AD1" w:rsidRPr="000F3681" w:rsidRDefault="00F15AD1" w:rsidP="00DC66D6">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w:t>
            </w:r>
            <w:r w:rsidRPr="000F3681">
              <w:rPr>
                <w:rFonts w:eastAsia="Times New Roman" w:cstheme="minorHAnsi"/>
                <w:b/>
                <w:bCs/>
                <w:color w:val="00000A"/>
                <w:sz w:val="22"/>
                <w:szCs w:val="22"/>
              </w:rPr>
              <w:t xml:space="preserve"> aprašymas</w:t>
            </w:r>
          </w:p>
          <w:p w14:paraId="1C5DE847" w14:textId="77777777" w:rsidR="00F15AD1" w:rsidRPr="000F3681" w:rsidRDefault="00F15AD1" w:rsidP="00DC66D6">
            <w:pPr>
              <w:spacing w:line="240" w:lineRule="auto"/>
              <w:jc w:val="center"/>
              <w:rPr>
                <w:rFonts w:eastAsia="Times New Roman" w:cstheme="minorHAnsi"/>
                <w:i/>
                <w:iCs/>
                <w:color w:val="00000A"/>
                <w:sz w:val="22"/>
                <w:szCs w:val="22"/>
              </w:rPr>
            </w:pPr>
            <w:r w:rsidRPr="000F3681">
              <w:rPr>
                <w:rStyle w:val="contentpasted4"/>
                <w:rFonts w:cstheme="minorHAnsi"/>
                <w:i/>
                <w:iCs/>
                <w:sz w:val="22"/>
                <w:szCs w:val="22"/>
              </w:rPr>
              <w:t>(</w:t>
            </w:r>
            <w:r>
              <w:rPr>
                <w:rFonts w:eastAsia="Times New Roman" w:cstheme="minorHAnsi"/>
                <w:color w:val="00000A"/>
                <w:sz w:val="22"/>
                <w:szCs w:val="22"/>
              </w:rPr>
              <w:t>atlikti darbai</w:t>
            </w:r>
            <w:r w:rsidRPr="000F3681">
              <w:rPr>
                <w:rFonts w:eastAsia="Times New Roman" w:cstheme="minorHAnsi"/>
                <w:i/>
                <w:iCs/>
                <w:color w:val="00000A"/>
                <w:sz w:val="22"/>
                <w:szCs w:val="22"/>
              </w:rPr>
              <w:t>)</w:t>
            </w:r>
          </w:p>
          <w:p w14:paraId="59A4B05A" w14:textId="77777777" w:rsidR="00F15AD1" w:rsidRPr="000F3681" w:rsidRDefault="00F15AD1" w:rsidP="00DC66D6">
            <w:pPr>
              <w:spacing w:line="240" w:lineRule="auto"/>
              <w:jc w:val="center"/>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1E0E4E41" w14:textId="77777777" w:rsidR="00F15AD1" w:rsidRPr="000F3681" w:rsidRDefault="00F15AD1" w:rsidP="00DC66D6">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Užsakovo pavadinimas, kontaktiniai duomenys</w:t>
            </w:r>
          </w:p>
        </w:tc>
      </w:tr>
      <w:tr w:rsidR="00F15AD1" w:rsidRPr="000F3681" w14:paraId="52DC0A50" w14:textId="77777777" w:rsidTr="00DC66D6">
        <w:trPr>
          <w:trHeight w:val="24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A8AE2E" w14:textId="77777777" w:rsidR="00F15AD1" w:rsidRPr="000F3681" w:rsidRDefault="00F15AD1" w:rsidP="00DC66D6">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2EE928" w14:textId="77777777" w:rsidR="00F15AD1" w:rsidRPr="000F3681" w:rsidRDefault="00F15AD1" w:rsidP="00DC66D6">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2</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00B3AA8E" w14:textId="77777777" w:rsidR="00F15AD1" w:rsidRPr="000F3681" w:rsidRDefault="00F15AD1" w:rsidP="00DC66D6">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3</w:t>
            </w: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07A2C95B" w14:textId="77777777" w:rsidR="00F15AD1" w:rsidRPr="000F3681" w:rsidRDefault="00F15AD1" w:rsidP="00DC66D6">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4</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0B134B48" w14:textId="77777777" w:rsidR="00F15AD1" w:rsidRPr="000F3681" w:rsidRDefault="00F15AD1" w:rsidP="00DC66D6">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5</w:t>
            </w: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7E3BB001" w14:textId="77777777" w:rsidR="00F15AD1" w:rsidRPr="000F3681" w:rsidRDefault="00F15AD1" w:rsidP="00DC66D6">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6</w:t>
            </w:r>
          </w:p>
        </w:tc>
      </w:tr>
      <w:tr w:rsidR="00F15AD1" w:rsidRPr="000F3681" w14:paraId="1F7C3574" w14:textId="77777777" w:rsidTr="00DC66D6">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848F87" w14:textId="77777777" w:rsidR="00F15AD1" w:rsidRPr="000F3681" w:rsidRDefault="00F15AD1" w:rsidP="00DC66D6">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832089"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2783F03A"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0BA3AD5A"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213E05BA"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636E749A" w14:textId="77777777" w:rsidR="00F15AD1" w:rsidRPr="000F3681" w:rsidRDefault="00F15AD1" w:rsidP="00DC66D6">
            <w:pPr>
              <w:spacing w:line="240" w:lineRule="auto"/>
              <w:ind w:firstLine="851"/>
              <w:jc w:val="right"/>
              <w:rPr>
                <w:rFonts w:eastAsia="Times New Roman" w:cstheme="minorHAnsi"/>
                <w:color w:val="00000A"/>
                <w:sz w:val="22"/>
                <w:szCs w:val="22"/>
              </w:rPr>
            </w:pPr>
          </w:p>
        </w:tc>
      </w:tr>
      <w:tr w:rsidR="00F15AD1" w:rsidRPr="000F3681" w14:paraId="65E108A9" w14:textId="77777777" w:rsidTr="00DC66D6">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B6021" w14:textId="77777777" w:rsidR="00F15AD1" w:rsidRPr="000F3681" w:rsidRDefault="00F15AD1" w:rsidP="00DC66D6">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2.</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43CCA5"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180EBD1F"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087A0650"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4C50D971"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54B2AE99" w14:textId="77777777" w:rsidR="00F15AD1" w:rsidRPr="000F3681" w:rsidRDefault="00F15AD1" w:rsidP="00DC66D6">
            <w:pPr>
              <w:spacing w:line="240" w:lineRule="auto"/>
              <w:ind w:firstLine="851"/>
              <w:jc w:val="right"/>
              <w:rPr>
                <w:rFonts w:eastAsia="Times New Roman" w:cstheme="minorHAnsi"/>
                <w:color w:val="00000A"/>
                <w:sz w:val="22"/>
                <w:szCs w:val="22"/>
              </w:rPr>
            </w:pPr>
          </w:p>
        </w:tc>
      </w:tr>
      <w:tr w:rsidR="00F15AD1" w:rsidRPr="000F3681" w14:paraId="0F0F07A0" w14:textId="77777777" w:rsidTr="00DC66D6">
        <w:trPr>
          <w:trHeight w:val="31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161683" w14:textId="77777777" w:rsidR="00F15AD1" w:rsidRPr="000F3681" w:rsidRDefault="00F15AD1" w:rsidP="00DC66D6">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6A4E45"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78498D1F"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38B7D938"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00151609"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43FAFED5" w14:textId="77777777" w:rsidR="00F15AD1" w:rsidRPr="000F3681" w:rsidRDefault="00F15AD1" w:rsidP="00DC66D6">
            <w:pPr>
              <w:spacing w:line="240" w:lineRule="auto"/>
              <w:ind w:firstLine="851"/>
              <w:jc w:val="right"/>
              <w:rPr>
                <w:rFonts w:eastAsia="Times New Roman" w:cstheme="minorHAnsi"/>
                <w:color w:val="00000A"/>
                <w:sz w:val="22"/>
                <w:szCs w:val="22"/>
              </w:rPr>
            </w:pPr>
          </w:p>
        </w:tc>
      </w:tr>
      <w:tr w:rsidR="00F15AD1" w:rsidRPr="000F3681" w14:paraId="3C7290CD" w14:textId="77777777" w:rsidTr="00DC66D6">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A448DC" w14:textId="77777777" w:rsidR="00F15AD1" w:rsidRPr="000F3681" w:rsidRDefault="00F15AD1" w:rsidP="00DC66D6">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8C018F"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09247211"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5638A29B"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55C3097F"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6502A46" w14:textId="77777777" w:rsidR="00F15AD1" w:rsidRPr="000F3681" w:rsidRDefault="00F15AD1" w:rsidP="00DC66D6">
            <w:pPr>
              <w:spacing w:line="240" w:lineRule="auto"/>
              <w:ind w:firstLine="851"/>
              <w:jc w:val="right"/>
              <w:rPr>
                <w:rFonts w:eastAsia="Times New Roman" w:cstheme="minorHAnsi"/>
                <w:color w:val="00000A"/>
                <w:sz w:val="22"/>
                <w:szCs w:val="22"/>
              </w:rPr>
            </w:pPr>
          </w:p>
        </w:tc>
      </w:tr>
      <w:tr w:rsidR="00F15AD1" w:rsidRPr="000F3681" w14:paraId="3D89C6B3" w14:textId="77777777" w:rsidTr="00DC66D6">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29EC5B" w14:textId="77777777" w:rsidR="00F15AD1" w:rsidRPr="000F3681" w:rsidRDefault="00F15AD1" w:rsidP="00DC66D6">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5D1767"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2757BB09"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6BAF2268"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38C7DD54" w14:textId="77777777" w:rsidR="00F15AD1" w:rsidRPr="000F3681" w:rsidRDefault="00F15AD1" w:rsidP="00DC66D6">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6682A892" w14:textId="77777777" w:rsidR="00F15AD1" w:rsidRPr="000F3681" w:rsidRDefault="00F15AD1" w:rsidP="00DC66D6">
            <w:pPr>
              <w:spacing w:line="240" w:lineRule="auto"/>
              <w:ind w:firstLine="851"/>
              <w:jc w:val="right"/>
              <w:rPr>
                <w:rFonts w:eastAsia="Times New Roman" w:cstheme="minorHAnsi"/>
                <w:color w:val="00000A"/>
                <w:sz w:val="22"/>
                <w:szCs w:val="22"/>
              </w:rPr>
            </w:pPr>
          </w:p>
        </w:tc>
      </w:tr>
    </w:tbl>
    <w:p w14:paraId="69989CD0" w14:textId="77777777" w:rsidR="00F15AD1" w:rsidRPr="000F3681" w:rsidRDefault="00F15AD1" w:rsidP="00F15AD1">
      <w:pPr>
        <w:suppressAutoHyphens/>
        <w:spacing w:after="0" w:line="240" w:lineRule="auto"/>
        <w:ind w:firstLine="851"/>
        <w:jc w:val="both"/>
        <w:rPr>
          <w:rFonts w:eastAsia="Times New Roman" w:cstheme="minorHAnsi"/>
          <w:b/>
          <w:color w:val="00000A"/>
          <w:sz w:val="22"/>
          <w:szCs w:val="22"/>
          <w:lang w:eastAsia="en-US"/>
        </w:rPr>
      </w:pPr>
    </w:p>
    <w:p w14:paraId="1EC4C4F6" w14:textId="77777777" w:rsidR="00F15AD1" w:rsidRPr="000F3681" w:rsidRDefault="00F15AD1" w:rsidP="00F15AD1">
      <w:pPr>
        <w:suppressAutoHyphens/>
        <w:spacing w:after="240" w:line="240" w:lineRule="auto"/>
        <w:ind w:firstLine="851"/>
        <w:jc w:val="both"/>
        <w:rPr>
          <w:rFonts w:eastAsia="Times New Roman" w:cstheme="minorHAnsi"/>
          <w:color w:val="00000A"/>
          <w:sz w:val="22"/>
          <w:szCs w:val="22"/>
        </w:rPr>
      </w:pPr>
      <w:r w:rsidRPr="000F3681">
        <w:rPr>
          <w:rFonts w:eastAsia="Times New Roman" w:cstheme="minorHAnsi"/>
          <w:color w:val="00000A"/>
          <w:sz w:val="22"/>
          <w:szCs w:val="22"/>
        </w:rPr>
        <w:t>PASTABOS:</w:t>
      </w:r>
    </w:p>
    <w:p w14:paraId="7DC4CC55" w14:textId="77777777" w:rsidR="00F15AD1" w:rsidRPr="000F3681" w:rsidRDefault="00F15AD1" w:rsidP="00F15AD1">
      <w:pPr>
        <w:pStyle w:val="Sraopastraipa"/>
        <w:numPr>
          <w:ilvl w:val="0"/>
          <w:numId w:val="50"/>
        </w:numPr>
        <w:suppressAutoHyphens/>
        <w:spacing w:after="240" w:line="240" w:lineRule="auto"/>
        <w:jc w:val="both"/>
        <w:rPr>
          <w:rFonts w:cstheme="minorHAnsi"/>
          <w:color w:val="00000A"/>
          <w:sz w:val="22"/>
          <w:szCs w:val="22"/>
        </w:rPr>
      </w:pPr>
      <w:r>
        <w:rPr>
          <w:rFonts w:cstheme="minorHAnsi"/>
          <w:color w:val="00000A"/>
          <w:sz w:val="22"/>
          <w:szCs w:val="22"/>
        </w:rPr>
        <w:t>Darbai</w:t>
      </w:r>
      <w:r w:rsidRPr="000F3681">
        <w:rPr>
          <w:rFonts w:cstheme="minorHAnsi"/>
          <w:color w:val="00000A"/>
          <w:sz w:val="22"/>
          <w:szCs w:val="22"/>
        </w:rPr>
        <w:t xml:space="preserve"> laikomi sėkmingai </w:t>
      </w:r>
      <w:r>
        <w:rPr>
          <w:rFonts w:cstheme="minorHAnsi"/>
          <w:color w:val="00000A"/>
          <w:sz w:val="22"/>
          <w:szCs w:val="22"/>
        </w:rPr>
        <w:t>atlikti</w:t>
      </w:r>
      <w:r w:rsidRPr="000F3681">
        <w:rPr>
          <w:rFonts w:cstheme="minorHAnsi"/>
          <w:color w:val="00000A"/>
          <w:sz w:val="22"/>
          <w:szCs w:val="22"/>
        </w:rPr>
        <w:t xml:space="preserve"> tik tada, jei yra pateikta užsakovo arba jo įgalioto asmens pasirašyta pažyma apie tinkamai </w:t>
      </w:r>
      <w:r>
        <w:rPr>
          <w:rFonts w:cstheme="minorHAnsi"/>
          <w:color w:val="00000A"/>
          <w:sz w:val="22"/>
          <w:szCs w:val="22"/>
        </w:rPr>
        <w:t>atliktus darbus</w:t>
      </w:r>
      <w:r w:rsidRPr="000F3681">
        <w:rPr>
          <w:rFonts w:cstheme="minorHAnsi"/>
          <w:color w:val="00000A"/>
          <w:sz w:val="22"/>
          <w:szCs w:val="22"/>
        </w:rPr>
        <w:t>.</w:t>
      </w:r>
    </w:p>
    <w:p w14:paraId="01DFD736" w14:textId="7BBC97E2" w:rsidR="00F15AD1" w:rsidRPr="000F3681" w:rsidRDefault="00F15AD1" w:rsidP="00F15AD1">
      <w:pPr>
        <w:pStyle w:val="Sraopastraipa"/>
        <w:numPr>
          <w:ilvl w:val="0"/>
          <w:numId w:val="50"/>
        </w:numPr>
        <w:suppressAutoHyphens/>
        <w:spacing w:after="240" w:line="240" w:lineRule="auto"/>
        <w:jc w:val="both"/>
        <w:rPr>
          <w:rFonts w:cstheme="minorHAnsi"/>
          <w:sz w:val="22"/>
          <w:szCs w:val="22"/>
        </w:rPr>
      </w:pPr>
      <w:r w:rsidRPr="000F3681">
        <w:rPr>
          <w:rFonts w:cstheme="minorHAnsi"/>
          <w:color w:val="00000A"/>
          <w:sz w:val="22"/>
          <w:szCs w:val="22"/>
        </w:rPr>
        <w:t xml:space="preserve">Tiekėjas papildomai gali pateikti ir užsakovo pasirašytus </w:t>
      </w:r>
      <w:r>
        <w:rPr>
          <w:rFonts w:cstheme="minorHAnsi"/>
          <w:color w:val="00000A"/>
          <w:sz w:val="22"/>
          <w:szCs w:val="22"/>
        </w:rPr>
        <w:t>darbų</w:t>
      </w:r>
      <w:r w:rsidRPr="000F3681">
        <w:rPr>
          <w:rFonts w:cstheme="minorHAnsi"/>
          <w:color w:val="00000A"/>
          <w:sz w:val="22"/>
          <w:szCs w:val="22"/>
        </w:rPr>
        <w:t xml:space="preserve"> </w:t>
      </w:r>
      <w:r w:rsidRPr="000F3681">
        <w:rPr>
          <w:rFonts w:cstheme="minorHAnsi"/>
          <w:sz w:val="22"/>
          <w:szCs w:val="22"/>
        </w:rPr>
        <w:t xml:space="preserve">perdavimo-priėmimo aktus, jei juose yra visa reikalaujama informacija pagal pirkimo sąlygų </w:t>
      </w:r>
      <w:r>
        <w:rPr>
          <w:rFonts w:cstheme="minorHAnsi"/>
          <w:sz w:val="22"/>
          <w:szCs w:val="22"/>
        </w:rPr>
        <w:t>8 priedo 2</w:t>
      </w:r>
      <w:r w:rsidRPr="000F3681">
        <w:rPr>
          <w:rFonts w:cstheme="minorHAnsi"/>
          <w:sz w:val="22"/>
          <w:szCs w:val="22"/>
        </w:rPr>
        <w:t>.1</w:t>
      </w:r>
      <w:r>
        <w:rPr>
          <w:rFonts w:cstheme="minorHAnsi"/>
          <w:sz w:val="22"/>
          <w:szCs w:val="22"/>
        </w:rPr>
        <w:t xml:space="preserve"> - 2.2</w:t>
      </w:r>
      <w:r w:rsidRPr="000F3681">
        <w:rPr>
          <w:rFonts w:cstheme="minorHAnsi"/>
          <w:sz w:val="22"/>
          <w:szCs w:val="22"/>
        </w:rPr>
        <w:t xml:space="preserve"> papunkči</w:t>
      </w:r>
      <w:r>
        <w:rPr>
          <w:rFonts w:cstheme="minorHAnsi"/>
          <w:sz w:val="22"/>
          <w:szCs w:val="22"/>
        </w:rPr>
        <w:t>ų</w:t>
      </w:r>
      <w:r w:rsidRPr="000F3681">
        <w:rPr>
          <w:rFonts w:cstheme="minorHAnsi"/>
          <w:sz w:val="22"/>
          <w:szCs w:val="22"/>
        </w:rPr>
        <w:t xml:space="preserve"> reikalavimus.</w:t>
      </w:r>
    </w:p>
    <w:p w14:paraId="034FEFB0" w14:textId="7936B2CF" w:rsidR="00F15AD1" w:rsidRPr="000F3681" w:rsidRDefault="00F15AD1" w:rsidP="00F15AD1">
      <w:pPr>
        <w:pStyle w:val="Sraopastraipa"/>
        <w:numPr>
          <w:ilvl w:val="0"/>
          <w:numId w:val="50"/>
        </w:numPr>
        <w:suppressAutoHyphens/>
        <w:spacing w:after="200" w:line="240" w:lineRule="auto"/>
        <w:ind w:right="-82"/>
        <w:jc w:val="both"/>
        <w:rPr>
          <w:rFonts w:cstheme="minorHAnsi"/>
          <w:color w:val="00000A"/>
          <w:sz w:val="22"/>
          <w:szCs w:val="22"/>
        </w:rPr>
      </w:pPr>
      <w:r w:rsidRPr="000F3681">
        <w:rPr>
          <w:rFonts w:cstheme="minorHAnsi"/>
          <w:sz w:val="22"/>
          <w:szCs w:val="22"/>
        </w:rPr>
        <w:t xml:space="preserve">Bus vertinami reikalaujamo pobūdžio </w:t>
      </w:r>
      <w:r>
        <w:rPr>
          <w:rFonts w:cstheme="minorHAnsi"/>
          <w:sz w:val="22"/>
          <w:szCs w:val="22"/>
        </w:rPr>
        <w:t>Darbai</w:t>
      </w:r>
      <w:r w:rsidRPr="000F3681">
        <w:rPr>
          <w:rFonts w:cstheme="minorHAnsi"/>
          <w:sz w:val="22"/>
          <w:szCs w:val="22"/>
        </w:rPr>
        <w:t>, atitinkan</w:t>
      </w:r>
      <w:r>
        <w:rPr>
          <w:rFonts w:cstheme="minorHAnsi"/>
          <w:sz w:val="22"/>
          <w:szCs w:val="22"/>
        </w:rPr>
        <w:t>t</w:t>
      </w:r>
      <w:r w:rsidRPr="000F3681">
        <w:rPr>
          <w:rFonts w:cstheme="minorHAnsi"/>
          <w:sz w:val="22"/>
          <w:szCs w:val="22"/>
        </w:rPr>
        <w:t xml:space="preserve"> pirkimo sąlygų</w:t>
      </w:r>
      <w:r>
        <w:rPr>
          <w:rFonts w:cstheme="minorHAnsi"/>
          <w:sz w:val="22"/>
          <w:szCs w:val="22"/>
        </w:rPr>
        <w:t xml:space="preserve"> 8 priedo</w:t>
      </w:r>
      <w:r w:rsidRPr="000F3681">
        <w:rPr>
          <w:rFonts w:cstheme="minorHAnsi"/>
          <w:sz w:val="22"/>
          <w:szCs w:val="22"/>
        </w:rPr>
        <w:t xml:space="preserve"> </w:t>
      </w:r>
      <w:r>
        <w:rPr>
          <w:rFonts w:cstheme="minorHAnsi"/>
          <w:sz w:val="22"/>
          <w:szCs w:val="22"/>
        </w:rPr>
        <w:t>2</w:t>
      </w:r>
      <w:r w:rsidRPr="000F3681">
        <w:rPr>
          <w:rFonts w:cstheme="minorHAnsi"/>
          <w:sz w:val="22"/>
          <w:szCs w:val="22"/>
        </w:rPr>
        <w:t>.1</w:t>
      </w:r>
      <w:r>
        <w:rPr>
          <w:rFonts w:cstheme="minorHAnsi"/>
          <w:sz w:val="22"/>
          <w:szCs w:val="22"/>
        </w:rPr>
        <w:t xml:space="preserve"> - 2.2</w:t>
      </w:r>
      <w:r w:rsidRPr="000F3681">
        <w:rPr>
          <w:rFonts w:cstheme="minorHAnsi"/>
          <w:sz w:val="22"/>
          <w:szCs w:val="22"/>
        </w:rPr>
        <w:t xml:space="preserve"> papunkči</w:t>
      </w:r>
      <w:r>
        <w:rPr>
          <w:rFonts w:cstheme="minorHAnsi"/>
          <w:sz w:val="22"/>
          <w:szCs w:val="22"/>
        </w:rPr>
        <w:t>ų</w:t>
      </w:r>
      <w:r w:rsidRPr="000F3681">
        <w:rPr>
          <w:rFonts w:cstheme="minorHAnsi"/>
          <w:sz w:val="22"/>
          <w:szCs w:val="22"/>
        </w:rPr>
        <w:t xml:space="preserve"> </w:t>
      </w:r>
      <w:r w:rsidRPr="000F3681">
        <w:rPr>
          <w:rFonts w:cstheme="minorHAnsi"/>
          <w:color w:val="00000A"/>
          <w:sz w:val="22"/>
          <w:szCs w:val="22"/>
        </w:rPr>
        <w:t>reikalavimus.</w:t>
      </w:r>
    </w:p>
    <w:p w14:paraId="5BAEDB3A" w14:textId="75995871" w:rsidR="00240200" w:rsidRDefault="00240200">
      <w:pPr>
        <w:rPr>
          <w:rFonts w:eastAsia="Times New Roman" w:cstheme="minorHAnsi"/>
          <w:sz w:val="22"/>
          <w:szCs w:val="22"/>
          <w:lang w:eastAsia="en-US"/>
        </w:rPr>
      </w:pPr>
      <w:r>
        <w:rPr>
          <w:rFonts w:eastAsia="Times New Roman" w:cstheme="minorHAnsi"/>
          <w:sz w:val="22"/>
          <w:szCs w:val="22"/>
          <w:lang w:eastAsia="en-US"/>
        </w:rPr>
        <w:br w:type="page"/>
      </w:r>
    </w:p>
    <w:p w14:paraId="185BAB1F" w14:textId="77777777" w:rsidR="00240200" w:rsidRPr="00240200" w:rsidRDefault="00240200" w:rsidP="00240200">
      <w:pPr>
        <w:pStyle w:val="Antrat2"/>
        <w:ind w:left="9214"/>
        <w:rPr>
          <w:rFonts w:eastAsia="Times New Roman" w:cstheme="minorHAnsi"/>
          <w:color w:val="auto"/>
          <w:sz w:val="22"/>
          <w:szCs w:val="22"/>
          <w:lang w:eastAsia="en-US"/>
        </w:rPr>
      </w:pPr>
      <w:bookmarkStart w:id="110" w:name="_Toc207881008"/>
      <w:bookmarkStart w:id="111" w:name="_Toc214456028"/>
      <w:bookmarkStart w:id="112" w:name="_Hlk42192186"/>
      <w:r w:rsidRPr="00240200">
        <w:rPr>
          <w:rFonts w:eastAsia="Times New Roman" w:cstheme="minorHAnsi"/>
          <w:color w:val="auto"/>
          <w:sz w:val="22"/>
          <w:szCs w:val="22"/>
          <w:lang w:eastAsia="en-US"/>
        </w:rPr>
        <w:lastRenderedPageBreak/>
        <w:t>Pirkimo sąlygų 13 priedas „Už pirkimo sutarties vykdymą atsakingų specialistų sąrašas“</w:t>
      </w:r>
      <w:bookmarkEnd w:id="110"/>
      <w:bookmarkEnd w:id="111"/>
    </w:p>
    <w:p w14:paraId="0FC07FC2" w14:textId="77777777" w:rsidR="00240200" w:rsidRPr="00DD6307" w:rsidRDefault="00240200" w:rsidP="00240200">
      <w:pPr>
        <w:rPr>
          <w:lang w:eastAsia="en-US"/>
        </w:rPr>
      </w:pPr>
    </w:p>
    <w:p w14:paraId="66F1F17E" w14:textId="77777777" w:rsidR="00240200" w:rsidRPr="007214A2" w:rsidRDefault="00240200" w:rsidP="00240200">
      <w:pPr>
        <w:jc w:val="center"/>
        <w:rPr>
          <w:rFonts w:cstheme="minorHAnsi"/>
          <w:b/>
          <w:caps/>
          <w:sz w:val="22"/>
          <w:szCs w:val="22"/>
        </w:rPr>
      </w:pPr>
      <w:r w:rsidRPr="000F3681">
        <w:rPr>
          <w:rFonts w:cstheme="minorHAnsi"/>
          <w:b/>
          <w:caps/>
          <w:sz w:val="22"/>
          <w:szCs w:val="22"/>
        </w:rPr>
        <w:t>už PIRKIMO sutarties vykdymą ATSAKINGŲ SPECIALISTŲ sąrašas</w:t>
      </w:r>
    </w:p>
    <w:tbl>
      <w:tblPr>
        <w:tblStyle w:val="Lentelstinklelis"/>
        <w:tblW w:w="5000" w:type="pct"/>
        <w:tblInd w:w="0" w:type="dxa"/>
        <w:tblLook w:val="04A0" w:firstRow="1" w:lastRow="0" w:firstColumn="1" w:lastColumn="0" w:noHBand="0" w:noVBand="1"/>
      </w:tblPr>
      <w:tblGrid>
        <w:gridCol w:w="1310"/>
        <w:gridCol w:w="5045"/>
        <w:gridCol w:w="2897"/>
        <w:gridCol w:w="2335"/>
        <w:gridCol w:w="1975"/>
      </w:tblGrid>
      <w:tr w:rsidR="00240200" w:rsidRPr="000F3681" w14:paraId="7E4D53EC" w14:textId="77777777" w:rsidTr="00DC66D6">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ACA5B91" w14:textId="77777777" w:rsidR="00240200" w:rsidRPr="000F3681" w:rsidRDefault="00240200" w:rsidP="00DC66D6">
            <w:pPr>
              <w:rPr>
                <w:rFonts w:asciiTheme="minorHAnsi" w:cstheme="minorHAnsi"/>
                <w:sz w:val="22"/>
                <w:szCs w:val="22"/>
              </w:rPr>
            </w:pPr>
            <w:r w:rsidRPr="000F3681">
              <w:rPr>
                <w:rFonts w:asciiTheme="minorHAnsi" w:cstheme="minorHAnsi"/>
                <w:sz w:val="22"/>
                <w:szCs w:val="22"/>
              </w:rPr>
              <w:t>Pirkimo sąlygų punktas</w:t>
            </w:r>
          </w:p>
        </w:tc>
        <w:tc>
          <w:tcPr>
            <w:tcW w:w="1860"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027BFFC" w14:textId="77777777" w:rsidR="00240200" w:rsidRPr="000F3681" w:rsidRDefault="00240200" w:rsidP="00DC66D6">
            <w:pPr>
              <w:rPr>
                <w:rFonts w:asciiTheme="minorHAnsi" w:cstheme="minorHAnsi"/>
                <w:sz w:val="22"/>
                <w:szCs w:val="22"/>
              </w:rPr>
            </w:pPr>
            <w:r w:rsidRPr="000F3681">
              <w:rPr>
                <w:rFonts w:asciiTheme="minorHAnsi" w:cstheme="minorHAnsi"/>
                <w:sz w:val="22"/>
                <w:szCs w:val="22"/>
              </w:rPr>
              <w:t>Specialisto siūlomos pareigos vykdant sutartį</w:t>
            </w:r>
          </w:p>
        </w:tc>
        <w:tc>
          <w:tcPr>
            <w:tcW w:w="106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FFD1F8E" w14:textId="77777777" w:rsidR="00240200" w:rsidRPr="000F3681" w:rsidRDefault="00240200" w:rsidP="00DC66D6">
            <w:pPr>
              <w:rPr>
                <w:rFonts w:asciiTheme="minorHAnsi" w:cstheme="minorHAnsi"/>
                <w:sz w:val="22"/>
                <w:szCs w:val="22"/>
              </w:rPr>
            </w:pPr>
            <w:r w:rsidRPr="000F3681">
              <w:rPr>
                <w:rFonts w:asciiTheme="minorHAnsi" w:cstheme="minorHAnsi"/>
                <w:sz w:val="22"/>
                <w:szCs w:val="22"/>
              </w:rPr>
              <w:t>Specialisto vardas, pavardė</w:t>
            </w:r>
          </w:p>
        </w:tc>
        <w:tc>
          <w:tcPr>
            <w:tcW w:w="861"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CB071E9" w14:textId="77777777" w:rsidR="00240200" w:rsidRPr="000F3681" w:rsidRDefault="00240200" w:rsidP="00DC66D6">
            <w:pPr>
              <w:rPr>
                <w:rFonts w:asciiTheme="minorHAnsi" w:cstheme="minorHAnsi"/>
                <w:sz w:val="22"/>
                <w:szCs w:val="22"/>
              </w:rPr>
            </w:pPr>
            <w:r w:rsidRPr="000F3681">
              <w:rPr>
                <w:rFonts w:asciiTheme="minorHAnsi" w:cstheme="minorHAnsi"/>
                <w:sz w:val="22"/>
                <w:szCs w:val="22"/>
              </w:rPr>
              <w:t>Specialisto turimi atestatai, jų numeriai, galiojimo laikas, išdavusios institucijos pavadinimas</w:t>
            </w:r>
          </w:p>
        </w:tc>
        <w:tc>
          <w:tcPr>
            <w:tcW w:w="72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80EE3FE" w14:textId="77777777" w:rsidR="00240200" w:rsidRPr="000F3681" w:rsidRDefault="00240200" w:rsidP="00DC66D6">
            <w:pPr>
              <w:rPr>
                <w:rFonts w:asciiTheme="minorHAnsi" w:cstheme="minorHAnsi"/>
                <w:sz w:val="22"/>
                <w:szCs w:val="22"/>
              </w:rPr>
            </w:pPr>
            <w:r>
              <w:rPr>
                <w:rFonts w:asciiTheme="minorHAnsi" w:cstheme="minorHAnsi"/>
                <w:sz w:val="22"/>
                <w:szCs w:val="22"/>
              </w:rPr>
              <w:t>Darbų atlikimo</w:t>
            </w:r>
            <w:r w:rsidRPr="000F3681">
              <w:rPr>
                <w:rFonts w:asciiTheme="minorHAnsi" w:cstheme="minorHAnsi"/>
                <w:sz w:val="22"/>
                <w:szCs w:val="22"/>
              </w:rPr>
              <w:t xml:space="preserve"> tiekėjui teisinė forma*</w:t>
            </w:r>
          </w:p>
        </w:tc>
      </w:tr>
      <w:tr w:rsidR="00240200" w:rsidRPr="0038301B" w14:paraId="62A3F7D5" w14:textId="77777777" w:rsidTr="00F00B3A">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7997DF7" w14:textId="1BE30CD5" w:rsidR="00240200" w:rsidRPr="0038301B" w:rsidRDefault="00240200" w:rsidP="00240200">
            <w:pPr>
              <w:rPr>
                <w:rFonts w:asciiTheme="minorHAnsi" w:cstheme="minorHAnsi"/>
                <w:sz w:val="22"/>
                <w:szCs w:val="22"/>
              </w:rPr>
            </w:pPr>
            <w:r w:rsidRPr="0038301B">
              <w:rPr>
                <w:rFonts w:asciiTheme="minorHAnsi" w:cstheme="minorHAnsi"/>
                <w:sz w:val="22"/>
                <w:szCs w:val="22"/>
              </w:rPr>
              <w:t>2.</w:t>
            </w:r>
            <w:r>
              <w:rPr>
                <w:rFonts w:asciiTheme="minorHAnsi" w:cstheme="minorHAnsi"/>
                <w:sz w:val="22"/>
                <w:szCs w:val="22"/>
              </w:rPr>
              <w:t>3</w:t>
            </w:r>
            <w:r w:rsidRPr="0038301B">
              <w:rPr>
                <w:rFonts w:asciiTheme="minorHAnsi" w:cstheme="minorHAnsi"/>
                <w:sz w:val="22"/>
                <w:szCs w:val="22"/>
              </w:rPr>
              <w:t>.1</w:t>
            </w:r>
          </w:p>
        </w:tc>
        <w:tc>
          <w:tcPr>
            <w:tcW w:w="1860" w:type="pct"/>
            <w:tcBorders>
              <w:top w:val="single" w:sz="4" w:space="0" w:color="auto"/>
              <w:left w:val="single" w:sz="4" w:space="0" w:color="auto"/>
              <w:bottom w:val="single" w:sz="4" w:space="0" w:color="auto"/>
              <w:right w:val="single" w:sz="4" w:space="0" w:color="auto"/>
            </w:tcBorders>
            <w:hideMark/>
          </w:tcPr>
          <w:p w14:paraId="56826909" w14:textId="7DEA373E" w:rsidR="00240200" w:rsidRPr="0038301B" w:rsidRDefault="00240200" w:rsidP="00240200">
            <w:pPr>
              <w:jc w:val="both"/>
              <w:rPr>
                <w:rFonts w:asciiTheme="minorHAnsi" w:cstheme="minorHAnsi"/>
                <w:sz w:val="22"/>
                <w:szCs w:val="22"/>
              </w:rPr>
            </w:pPr>
            <w:r w:rsidRPr="00F22C5F">
              <w:rPr>
                <w:rFonts w:asciiTheme="minorHAnsi" w:cstheme="minorHAnsi"/>
                <w:sz w:val="22"/>
                <w:szCs w:val="22"/>
              </w:rPr>
              <w:t xml:space="preserve">Specialistas, turintis teisę eiti ypatingo statinio statybos vadovo pareigas statinių grupėje – susisiekimo komunikacijos: gatvės, </w:t>
            </w:r>
            <w:r w:rsidRPr="003B4B68">
              <w:rPr>
                <w:rFonts w:asciiTheme="minorHAnsi" w:cstheme="minorHAnsi"/>
                <w:sz w:val="22"/>
                <w:szCs w:val="22"/>
              </w:rPr>
              <w:t>taip pat minėti statiniai, esantys kultūros paveldo objekto teritorijoje, jo apsaugos zonoje, kultūros paveldo vietovėje</w:t>
            </w:r>
            <w:r w:rsidRPr="00F22C5F">
              <w:rPr>
                <w:rFonts w:asciiTheme="minorHAnsi" w:cstheme="minorHAnsi"/>
                <w:sz w:val="22"/>
                <w:szCs w:val="22"/>
              </w:rPr>
              <w:t>.</w:t>
            </w:r>
          </w:p>
        </w:tc>
        <w:tc>
          <w:tcPr>
            <w:tcW w:w="1068" w:type="pct"/>
            <w:tcBorders>
              <w:top w:val="single" w:sz="4" w:space="0" w:color="auto"/>
              <w:left w:val="single" w:sz="4" w:space="0" w:color="auto"/>
              <w:bottom w:val="single" w:sz="4" w:space="0" w:color="auto"/>
              <w:right w:val="single" w:sz="4" w:space="0" w:color="auto"/>
            </w:tcBorders>
            <w:vAlign w:val="center"/>
          </w:tcPr>
          <w:p w14:paraId="6404654B" w14:textId="77777777" w:rsidR="00240200" w:rsidRPr="0038301B" w:rsidRDefault="00240200" w:rsidP="00240200">
            <w:pPr>
              <w:jc w:val="center"/>
              <w:rPr>
                <w:rFonts w:asciiTheme="minorHAnsi"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17AEE516" w14:textId="77777777" w:rsidR="00240200" w:rsidRPr="0038301B" w:rsidRDefault="00240200" w:rsidP="00240200">
            <w:pPr>
              <w:jc w:val="center"/>
              <w:rPr>
                <w:rFonts w:asciiTheme="minorHAnsi"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2B97339E" w14:textId="77777777" w:rsidR="00240200" w:rsidRPr="0038301B" w:rsidRDefault="00240200" w:rsidP="00240200">
            <w:pPr>
              <w:jc w:val="center"/>
              <w:rPr>
                <w:rFonts w:asciiTheme="minorHAnsi" w:cstheme="minorHAnsi"/>
                <w:sz w:val="22"/>
                <w:szCs w:val="22"/>
              </w:rPr>
            </w:pPr>
            <w:r w:rsidRPr="0038301B">
              <w:rPr>
                <w:rFonts w:asciiTheme="minorHAnsi" w:cstheme="minorHAnsi"/>
                <w:sz w:val="22"/>
                <w:szCs w:val="22"/>
              </w:rPr>
              <w:t>[įrašyti]</w:t>
            </w:r>
          </w:p>
        </w:tc>
      </w:tr>
      <w:tr w:rsidR="00240200" w:rsidRPr="0038301B" w14:paraId="4824F7E9" w14:textId="77777777" w:rsidTr="00DC66D6">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7679280" w14:textId="14C92048" w:rsidR="00240200" w:rsidRPr="0038301B" w:rsidRDefault="00240200" w:rsidP="00240200">
            <w:pPr>
              <w:rPr>
                <w:rFonts w:asciiTheme="minorHAnsi" w:cstheme="minorHAnsi"/>
                <w:sz w:val="22"/>
                <w:szCs w:val="22"/>
              </w:rPr>
            </w:pPr>
            <w:r w:rsidRPr="0038301B">
              <w:rPr>
                <w:rFonts w:asciiTheme="minorHAnsi" w:cstheme="minorHAnsi"/>
                <w:sz w:val="22"/>
                <w:szCs w:val="22"/>
              </w:rPr>
              <w:t>2.</w:t>
            </w:r>
            <w:r>
              <w:rPr>
                <w:rFonts w:asciiTheme="minorHAnsi" w:cstheme="minorHAnsi"/>
                <w:sz w:val="22"/>
                <w:szCs w:val="22"/>
              </w:rPr>
              <w:t>3</w:t>
            </w:r>
            <w:r w:rsidRPr="0038301B">
              <w:rPr>
                <w:rFonts w:asciiTheme="minorHAnsi" w:cstheme="minorHAnsi"/>
                <w:sz w:val="22"/>
                <w:szCs w:val="22"/>
              </w:rPr>
              <w:t>.</w:t>
            </w:r>
            <w:r>
              <w:rPr>
                <w:rFonts w:asciiTheme="minorHAnsi" w:cstheme="minorHAnsi"/>
                <w:sz w:val="22"/>
                <w:szCs w:val="22"/>
              </w:rPr>
              <w:t>2</w:t>
            </w:r>
            <w:r w:rsidRPr="0038301B">
              <w:rPr>
                <w:rFonts w:asciiTheme="minorHAnsi" w:cstheme="minorHAnsi"/>
                <w:sz w:val="22"/>
                <w:szCs w:val="22"/>
              </w:rPr>
              <w:t>.</w:t>
            </w:r>
          </w:p>
        </w:tc>
        <w:tc>
          <w:tcPr>
            <w:tcW w:w="1860" w:type="pct"/>
            <w:tcBorders>
              <w:top w:val="single" w:sz="4" w:space="0" w:color="auto"/>
              <w:left w:val="single" w:sz="4" w:space="0" w:color="auto"/>
              <w:bottom w:val="single" w:sz="4" w:space="0" w:color="auto"/>
              <w:right w:val="single" w:sz="4" w:space="0" w:color="auto"/>
            </w:tcBorders>
          </w:tcPr>
          <w:p w14:paraId="1DD07399" w14:textId="77777777" w:rsidR="00240200" w:rsidRPr="005E78B2" w:rsidRDefault="00240200" w:rsidP="00240200">
            <w:pPr>
              <w:rPr>
                <w:rFonts w:asciiTheme="minorHAnsi" w:cstheme="minorHAnsi"/>
                <w:sz w:val="22"/>
                <w:szCs w:val="22"/>
              </w:rPr>
            </w:pPr>
            <w:r w:rsidRPr="005E78B2">
              <w:rPr>
                <w:rFonts w:asciiTheme="minorHAnsi" w:cstheme="minorHAnsi"/>
                <w:sz w:val="22"/>
                <w:szCs w:val="22"/>
              </w:rPr>
              <w:t>Specialistas, turintis teisę eiti ypatingo statinio specialiųjų statybos darbų vadovo pareigas statinių grupėje – inžineriniai tinklai (nuotekų šalinimo tinklai),</w:t>
            </w:r>
            <w:r w:rsidRPr="005E78B2">
              <w:rPr>
                <w:rFonts w:asciiTheme="minorHAnsi"/>
              </w:rPr>
              <w:t xml:space="preserve"> </w:t>
            </w:r>
            <w:r w:rsidRPr="005E78B2">
              <w:rPr>
                <w:rFonts w:asciiTheme="minorHAnsi" w:cstheme="minorHAnsi"/>
                <w:sz w:val="22"/>
                <w:szCs w:val="22"/>
              </w:rPr>
              <w:t>taip pat minėti statiniai, esantys kultūros paveldo objekto teritorijoje, jo apsaugos zonoje, kultūros paveldo vietovėje.</w:t>
            </w:r>
          </w:p>
          <w:p w14:paraId="6B6C1675" w14:textId="60EF8906" w:rsidR="00240200" w:rsidRPr="0038301B" w:rsidRDefault="00240200" w:rsidP="00240200">
            <w:pPr>
              <w:jc w:val="both"/>
              <w:rPr>
                <w:rFonts w:asciiTheme="minorHAnsi" w:cstheme="minorHAnsi"/>
                <w:sz w:val="22"/>
                <w:szCs w:val="22"/>
              </w:rPr>
            </w:pPr>
            <w:r w:rsidRPr="005E78B2">
              <w:rPr>
                <w:rFonts w:asciiTheme="minorHAnsi" w:cstheme="minorHAnsi"/>
                <w:sz w:val="22"/>
                <w:szCs w:val="22"/>
              </w:rPr>
              <w:t>Darbo sritis: nuotekų šalinimo tinklų tiesimas.</w:t>
            </w:r>
          </w:p>
        </w:tc>
        <w:tc>
          <w:tcPr>
            <w:tcW w:w="1068" w:type="pct"/>
            <w:tcBorders>
              <w:top w:val="single" w:sz="4" w:space="0" w:color="auto"/>
              <w:left w:val="single" w:sz="4" w:space="0" w:color="auto"/>
              <w:bottom w:val="single" w:sz="4" w:space="0" w:color="auto"/>
              <w:right w:val="single" w:sz="4" w:space="0" w:color="auto"/>
            </w:tcBorders>
            <w:vAlign w:val="center"/>
          </w:tcPr>
          <w:p w14:paraId="2CA67E2A" w14:textId="77777777" w:rsidR="00240200" w:rsidRPr="0038301B" w:rsidRDefault="00240200" w:rsidP="00240200">
            <w:pPr>
              <w:jc w:val="center"/>
              <w:rPr>
                <w:rFonts w:asciiTheme="minorHAnsi"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0A42EE3F" w14:textId="77777777" w:rsidR="00240200" w:rsidRPr="0038301B" w:rsidRDefault="00240200" w:rsidP="00240200">
            <w:pPr>
              <w:jc w:val="center"/>
              <w:rPr>
                <w:rFonts w:asciiTheme="minorHAnsi"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44BAAA52" w14:textId="77777777" w:rsidR="00240200" w:rsidRPr="0038301B" w:rsidRDefault="00240200" w:rsidP="00240200">
            <w:pPr>
              <w:jc w:val="center"/>
              <w:rPr>
                <w:rFonts w:asciiTheme="minorHAnsi" w:cstheme="minorHAnsi"/>
                <w:sz w:val="22"/>
                <w:szCs w:val="22"/>
              </w:rPr>
            </w:pPr>
            <w:r w:rsidRPr="0038301B">
              <w:rPr>
                <w:rFonts w:asciiTheme="minorHAnsi" w:cstheme="minorHAnsi"/>
                <w:sz w:val="22"/>
                <w:szCs w:val="22"/>
              </w:rPr>
              <w:t>[įrašyti]</w:t>
            </w:r>
          </w:p>
        </w:tc>
      </w:tr>
      <w:tr w:rsidR="00240200" w:rsidRPr="0038301B" w14:paraId="5C10D397" w14:textId="77777777" w:rsidTr="00DC66D6">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5387DDF" w14:textId="0D41B7A2" w:rsidR="00240200" w:rsidRPr="00240200" w:rsidRDefault="00240200" w:rsidP="00240200">
            <w:pPr>
              <w:rPr>
                <w:rFonts w:asciiTheme="minorHAnsi" w:cstheme="minorHAnsi"/>
                <w:sz w:val="22"/>
                <w:szCs w:val="22"/>
              </w:rPr>
            </w:pPr>
            <w:r w:rsidRPr="00240200">
              <w:rPr>
                <w:rFonts w:asciiTheme="minorHAnsi" w:cstheme="minorHAnsi"/>
                <w:sz w:val="22"/>
                <w:szCs w:val="22"/>
              </w:rPr>
              <w:t>2.3.3.</w:t>
            </w:r>
          </w:p>
        </w:tc>
        <w:tc>
          <w:tcPr>
            <w:tcW w:w="1860" w:type="pct"/>
            <w:tcBorders>
              <w:top w:val="single" w:sz="4" w:space="0" w:color="auto"/>
              <w:left w:val="single" w:sz="4" w:space="0" w:color="auto"/>
              <w:bottom w:val="single" w:sz="4" w:space="0" w:color="auto"/>
              <w:right w:val="single" w:sz="4" w:space="0" w:color="auto"/>
            </w:tcBorders>
          </w:tcPr>
          <w:p w14:paraId="4341B485" w14:textId="15B924A7" w:rsidR="00240200" w:rsidRPr="005E78B2" w:rsidRDefault="00240200" w:rsidP="00240200">
            <w:pPr>
              <w:rPr>
                <w:rFonts w:cstheme="minorHAnsi"/>
                <w:sz w:val="22"/>
                <w:szCs w:val="22"/>
              </w:rPr>
            </w:pPr>
            <w:r w:rsidRPr="00F22C5F">
              <w:rPr>
                <w:rFonts w:asciiTheme="minorHAnsi" w:cstheme="minorHAnsi"/>
                <w:sz w:val="22"/>
                <w:szCs w:val="22"/>
              </w:rPr>
              <w:t>Specialistas, turintis teisę eiti ypatingo statinio projekto vadovo pareigas statinių grupėje: susisiekimo komunikacijos: gatvės</w:t>
            </w:r>
            <w:r>
              <w:rPr>
                <w:rFonts w:asciiTheme="minorHAnsi" w:cstheme="minorHAnsi"/>
                <w:sz w:val="22"/>
                <w:szCs w:val="22"/>
              </w:rPr>
              <w:t xml:space="preserve">, </w:t>
            </w:r>
            <w:r w:rsidRPr="003D16C8">
              <w:rPr>
                <w:rFonts w:asciiTheme="minorHAnsi" w:cstheme="minorHAnsi"/>
                <w:sz w:val="22"/>
                <w:szCs w:val="22"/>
              </w:rPr>
              <w:t>taip pat minėti statiniai, esantys kultūros paveldo objekto teritorijoje, jo apsaugos zonoje, kultūros paveldo vietovėje</w:t>
            </w:r>
            <w:r w:rsidRPr="00F22C5F">
              <w:rPr>
                <w:rFonts w:asciiTheme="minorHAnsi" w:cstheme="minorHAnsi"/>
                <w:sz w:val="22"/>
                <w:szCs w:val="22"/>
              </w:rPr>
              <w:t>.</w:t>
            </w:r>
          </w:p>
        </w:tc>
        <w:tc>
          <w:tcPr>
            <w:tcW w:w="1068" w:type="pct"/>
            <w:tcBorders>
              <w:top w:val="single" w:sz="4" w:space="0" w:color="auto"/>
              <w:left w:val="single" w:sz="4" w:space="0" w:color="auto"/>
              <w:bottom w:val="single" w:sz="4" w:space="0" w:color="auto"/>
              <w:right w:val="single" w:sz="4" w:space="0" w:color="auto"/>
            </w:tcBorders>
            <w:vAlign w:val="center"/>
          </w:tcPr>
          <w:p w14:paraId="4AB72A5B" w14:textId="77777777" w:rsidR="00240200" w:rsidRPr="0038301B" w:rsidRDefault="00240200" w:rsidP="00240200">
            <w:pPr>
              <w:jc w:val="center"/>
              <w:rPr>
                <w:rFonts w:cstheme="minorHAnsi"/>
                <w:sz w:val="22"/>
                <w:szCs w:val="22"/>
              </w:rPr>
            </w:pPr>
          </w:p>
        </w:tc>
        <w:tc>
          <w:tcPr>
            <w:tcW w:w="861" w:type="pct"/>
            <w:tcBorders>
              <w:top w:val="single" w:sz="4" w:space="0" w:color="auto"/>
              <w:left w:val="single" w:sz="4" w:space="0" w:color="auto"/>
              <w:bottom w:val="single" w:sz="4" w:space="0" w:color="auto"/>
              <w:right w:val="single" w:sz="4" w:space="0" w:color="auto"/>
            </w:tcBorders>
            <w:vAlign w:val="center"/>
          </w:tcPr>
          <w:p w14:paraId="6FE0CF4E" w14:textId="77777777" w:rsidR="00240200" w:rsidRPr="0038301B" w:rsidRDefault="00240200" w:rsidP="00240200">
            <w:pPr>
              <w:jc w:val="center"/>
              <w:rPr>
                <w:rFonts w:cstheme="minorHAnsi"/>
                <w:sz w:val="22"/>
                <w:szCs w:val="22"/>
              </w:rPr>
            </w:pPr>
          </w:p>
        </w:tc>
        <w:tc>
          <w:tcPr>
            <w:tcW w:w="728" w:type="pct"/>
            <w:tcBorders>
              <w:top w:val="single" w:sz="4" w:space="0" w:color="auto"/>
              <w:left w:val="single" w:sz="4" w:space="0" w:color="auto"/>
              <w:bottom w:val="single" w:sz="4" w:space="0" w:color="auto"/>
              <w:right w:val="single" w:sz="4" w:space="0" w:color="auto"/>
            </w:tcBorders>
            <w:vAlign w:val="center"/>
          </w:tcPr>
          <w:p w14:paraId="1E7DD2E8" w14:textId="77777777" w:rsidR="00240200" w:rsidRPr="0038301B" w:rsidRDefault="00240200" w:rsidP="00240200">
            <w:pPr>
              <w:jc w:val="center"/>
              <w:rPr>
                <w:rFonts w:cstheme="minorHAnsi"/>
                <w:sz w:val="22"/>
                <w:szCs w:val="22"/>
              </w:rPr>
            </w:pPr>
          </w:p>
        </w:tc>
      </w:tr>
      <w:tr w:rsidR="00240200" w:rsidRPr="0038301B" w14:paraId="35E2C26D" w14:textId="77777777" w:rsidTr="00DC66D6">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C121D96" w14:textId="2A1E5D28" w:rsidR="00240200" w:rsidRPr="00240200" w:rsidRDefault="00240200" w:rsidP="00240200">
            <w:pPr>
              <w:rPr>
                <w:rFonts w:asciiTheme="minorHAnsi" w:cstheme="minorHAnsi"/>
                <w:sz w:val="22"/>
                <w:szCs w:val="22"/>
              </w:rPr>
            </w:pPr>
            <w:r w:rsidRPr="00240200">
              <w:rPr>
                <w:rFonts w:asciiTheme="minorHAnsi" w:cstheme="minorHAnsi"/>
                <w:sz w:val="22"/>
                <w:szCs w:val="22"/>
              </w:rPr>
              <w:t>2.3.4.</w:t>
            </w:r>
          </w:p>
        </w:tc>
        <w:tc>
          <w:tcPr>
            <w:tcW w:w="1860" w:type="pct"/>
            <w:tcBorders>
              <w:top w:val="single" w:sz="4" w:space="0" w:color="auto"/>
              <w:left w:val="single" w:sz="4" w:space="0" w:color="auto"/>
              <w:bottom w:val="single" w:sz="4" w:space="0" w:color="auto"/>
              <w:right w:val="single" w:sz="4" w:space="0" w:color="auto"/>
            </w:tcBorders>
          </w:tcPr>
          <w:p w14:paraId="78DFF376" w14:textId="77777777" w:rsidR="00240200" w:rsidRPr="001606ED" w:rsidRDefault="00240200" w:rsidP="00240200">
            <w:pPr>
              <w:rPr>
                <w:rFonts w:asciiTheme="minorHAnsi" w:cstheme="minorHAnsi"/>
                <w:sz w:val="22"/>
                <w:szCs w:val="22"/>
              </w:rPr>
            </w:pPr>
            <w:r w:rsidRPr="001606ED">
              <w:rPr>
                <w:rFonts w:asciiTheme="minorHAnsi" w:cstheme="minorHAnsi"/>
                <w:sz w:val="22"/>
                <w:szCs w:val="22"/>
              </w:rPr>
              <w:t>Specialistas, turintis teisę atlikti kultūros paveldo statinio tvarkybos darbus:</w:t>
            </w:r>
          </w:p>
          <w:p w14:paraId="428BF94B" w14:textId="77777777" w:rsidR="00240200" w:rsidRPr="001606ED" w:rsidRDefault="00240200" w:rsidP="00240200">
            <w:pPr>
              <w:rPr>
                <w:rFonts w:asciiTheme="minorHAnsi" w:cstheme="minorHAnsi"/>
                <w:sz w:val="22"/>
                <w:szCs w:val="22"/>
              </w:rPr>
            </w:pPr>
            <w:r w:rsidRPr="001606ED">
              <w:rPr>
                <w:rFonts w:asciiTheme="minorHAnsi" w:cstheme="minorHAnsi"/>
                <w:sz w:val="22"/>
                <w:szCs w:val="22"/>
              </w:rPr>
              <w:t>veiklos rūšis – tvarkybos darbai: konservavimo, remonto, restauravimo ir avarijos grėsmės pašalinimo;</w:t>
            </w:r>
          </w:p>
          <w:p w14:paraId="4E05DF6E" w14:textId="0EE77CCE" w:rsidR="00240200" w:rsidRPr="005E78B2" w:rsidRDefault="00240200" w:rsidP="00240200">
            <w:pPr>
              <w:rPr>
                <w:rFonts w:cstheme="minorHAnsi"/>
                <w:sz w:val="22"/>
                <w:szCs w:val="22"/>
              </w:rPr>
            </w:pPr>
            <w:r w:rsidRPr="001606ED">
              <w:rPr>
                <w:rFonts w:asciiTheme="minorHAnsi" w:cstheme="minorHAnsi"/>
                <w:sz w:val="22"/>
                <w:szCs w:val="22"/>
              </w:rPr>
              <w:t>specializacija – vadovavimas tvarkybos darbams.</w:t>
            </w:r>
          </w:p>
        </w:tc>
        <w:tc>
          <w:tcPr>
            <w:tcW w:w="1068" w:type="pct"/>
            <w:tcBorders>
              <w:top w:val="single" w:sz="4" w:space="0" w:color="auto"/>
              <w:left w:val="single" w:sz="4" w:space="0" w:color="auto"/>
              <w:bottom w:val="single" w:sz="4" w:space="0" w:color="auto"/>
              <w:right w:val="single" w:sz="4" w:space="0" w:color="auto"/>
            </w:tcBorders>
            <w:vAlign w:val="center"/>
          </w:tcPr>
          <w:p w14:paraId="525953EE" w14:textId="77777777" w:rsidR="00240200" w:rsidRPr="0038301B" w:rsidRDefault="00240200" w:rsidP="00240200">
            <w:pPr>
              <w:jc w:val="center"/>
              <w:rPr>
                <w:rFonts w:cstheme="minorHAnsi"/>
                <w:sz w:val="22"/>
                <w:szCs w:val="22"/>
              </w:rPr>
            </w:pPr>
          </w:p>
        </w:tc>
        <w:tc>
          <w:tcPr>
            <w:tcW w:w="861" w:type="pct"/>
            <w:tcBorders>
              <w:top w:val="single" w:sz="4" w:space="0" w:color="auto"/>
              <w:left w:val="single" w:sz="4" w:space="0" w:color="auto"/>
              <w:bottom w:val="single" w:sz="4" w:space="0" w:color="auto"/>
              <w:right w:val="single" w:sz="4" w:space="0" w:color="auto"/>
            </w:tcBorders>
            <w:vAlign w:val="center"/>
          </w:tcPr>
          <w:p w14:paraId="47F5AA8D" w14:textId="77777777" w:rsidR="00240200" w:rsidRPr="0038301B" w:rsidRDefault="00240200" w:rsidP="00240200">
            <w:pPr>
              <w:jc w:val="center"/>
              <w:rPr>
                <w:rFonts w:cstheme="minorHAnsi"/>
                <w:sz w:val="22"/>
                <w:szCs w:val="22"/>
              </w:rPr>
            </w:pPr>
          </w:p>
        </w:tc>
        <w:tc>
          <w:tcPr>
            <w:tcW w:w="728" w:type="pct"/>
            <w:tcBorders>
              <w:top w:val="single" w:sz="4" w:space="0" w:color="auto"/>
              <w:left w:val="single" w:sz="4" w:space="0" w:color="auto"/>
              <w:bottom w:val="single" w:sz="4" w:space="0" w:color="auto"/>
              <w:right w:val="single" w:sz="4" w:space="0" w:color="auto"/>
            </w:tcBorders>
            <w:vAlign w:val="center"/>
          </w:tcPr>
          <w:p w14:paraId="369CBBF0" w14:textId="77777777" w:rsidR="00240200" w:rsidRPr="0038301B" w:rsidRDefault="00240200" w:rsidP="00240200">
            <w:pPr>
              <w:jc w:val="center"/>
              <w:rPr>
                <w:rFonts w:cstheme="minorHAnsi"/>
                <w:sz w:val="22"/>
                <w:szCs w:val="22"/>
              </w:rPr>
            </w:pPr>
          </w:p>
        </w:tc>
      </w:tr>
    </w:tbl>
    <w:p w14:paraId="4D47839B" w14:textId="77777777" w:rsidR="00240200" w:rsidRPr="000F3681" w:rsidRDefault="00240200" w:rsidP="00240200">
      <w:pPr>
        <w:spacing w:after="0" w:line="240" w:lineRule="auto"/>
        <w:jc w:val="both"/>
        <w:rPr>
          <w:rFonts w:cstheme="minorHAnsi"/>
          <w:sz w:val="22"/>
          <w:szCs w:val="22"/>
        </w:rPr>
      </w:pPr>
      <w:bookmarkStart w:id="113" w:name="_Hlk93060299"/>
      <w:r w:rsidRPr="000F3681">
        <w:rPr>
          <w:rFonts w:cstheme="minorHAnsi"/>
          <w:sz w:val="22"/>
          <w:szCs w:val="22"/>
        </w:rPr>
        <w:lastRenderedPageBreak/>
        <w:t>Pastaba:</w:t>
      </w:r>
    </w:p>
    <w:p w14:paraId="4B90A29B" w14:textId="77777777" w:rsidR="00240200" w:rsidRPr="000F3681" w:rsidRDefault="00240200" w:rsidP="00240200">
      <w:pPr>
        <w:autoSpaceDE w:val="0"/>
        <w:autoSpaceDN w:val="0"/>
        <w:adjustRightInd w:val="0"/>
        <w:spacing w:after="0" w:line="240" w:lineRule="auto"/>
        <w:jc w:val="both"/>
        <w:rPr>
          <w:rFonts w:cstheme="minorHAnsi"/>
          <w:i/>
          <w:sz w:val="22"/>
          <w:szCs w:val="22"/>
        </w:rPr>
      </w:pPr>
      <w:r w:rsidRPr="000F3681">
        <w:rPr>
          <w:rFonts w:cstheme="minorHAnsi"/>
          <w:i/>
          <w:sz w:val="22"/>
          <w:szCs w:val="22"/>
        </w:rPr>
        <w:t xml:space="preserve">* Jei specialistas yra </w:t>
      </w:r>
      <w:proofErr w:type="spellStart"/>
      <w:r w:rsidRPr="000F3681">
        <w:rPr>
          <w:rFonts w:cstheme="minorHAnsi"/>
          <w:i/>
          <w:sz w:val="22"/>
          <w:szCs w:val="22"/>
        </w:rPr>
        <w:t>kvazisubtiekėjas</w:t>
      </w:r>
      <w:proofErr w:type="spellEnd"/>
      <w:r w:rsidRPr="000F3681">
        <w:rPr>
          <w:rFonts w:cstheme="minorHAnsi"/>
          <w:i/>
          <w:sz w:val="22"/>
          <w:szCs w:val="22"/>
        </w:rPr>
        <w:t xml:space="preserve">, turi būti pateikiamas specialisto – </w:t>
      </w:r>
      <w:proofErr w:type="spellStart"/>
      <w:r w:rsidRPr="000F3681">
        <w:rPr>
          <w:rFonts w:cstheme="minorHAnsi"/>
          <w:i/>
          <w:sz w:val="22"/>
          <w:szCs w:val="22"/>
        </w:rPr>
        <w:t>kvazisubtiekėjo</w:t>
      </w:r>
      <w:proofErr w:type="spellEnd"/>
      <w:r w:rsidRPr="000F3681">
        <w:rPr>
          <w:rFonts w:cstheme="minorHAnsi"/>
          <w:i/>
          <w:sz w:val="22"/>
          <w:szCs w:val="22"/>
        </w:rPr>
        <w:t xml:space="preserve"> </w:t>
      </w:r>
      <w:r w:rsidRPr="000F3681">
        <w:rPr>
          <w:rFonts w:cstheme="minorHAnsi"/>
          <w:b/>
          <w:i/>
          <w:sz w:val="22"/>
          <w:szCs w:val="22"/>
        </w:rPr>
        <w:t xml:space="preserve">sutikimas </w:t>
      </w:r>
      <w:r w:rsidRPr="000F3681">
        <w:rPr>
          <w:rFonts w:cstheme="minorHAnsi"/>
          <w:i/>
          <w:sz w:val="22"/>
          <w:szCs w:val="22"/>
        </w:rPr>
        <w:t>teikti (atlikti) pirkimo sutartyje nurodytas (-us) paslaugas (darbus) ir tiekėjo ar ūkio subjekto, kurio pajėgumais tiekėjas remiasi,</w:t>
      </w:r>
      <w:r w:rsidRPr="000F3681">
        <w:rPr>
          <w:rFonts w:cstheme="minorHAnsi"/>
          <w:b/>
          <w:i/>
          <w:sz w:val="22"/>
          <w:szCs w:val="22"/>
        </w:rPr>
        <w:t xml:space="preserve"> patvirtinimas</w:t>
      </w:r>
      <w:r w:rsidRPr="000F3681">
        <w:rPr>
          <w:rFonts w:cstheme="minorHAnsi"/>
          <w:i/>
          <w:sz w:val="22"/>
          <w:szCs w:val="22"/>
        </w:rPr>
        <w:t>, kad laimėjęs viešąjį pirkimą įdarbins šį specialistą.</w:t>
      </w:r>
    </w:p>
    <w:bookmarkEnd w:id="113"/>
    <w:p w14:paraId="06BAF139" w14:textId="77777777" w:rsidR="00240200" w:rsidRPr="000F3681" w:rsidRDefault="00240200" w:rsidP="00240200">
      <w:pPr>
        <w:jc w:val="both"/>
        <w:rPr>
          <w:rFonts w:cstheme="minorHAnsi"/>
          <w:b/>
          <w:bCs/>
          <w:sz w:val="22"/>
          <w:szCs w:val="22"/>
        </w:rPr>
      </w:pPr>
    </w:p>
    <w:p w14:paraId="4CC4D42C" w14:textId="77777777" w:rsidR="00240200" w:rsidRPr="00AD60A9" w:rsidRDefault="00240200" w:rsidP="00240200">
      <w:pPr>
        <w:jc w:val="both"/>
        <w:rPr>
          <w:rFonts w:eastAsia="Times New Roman" w:cstheme="minorHAnsi"/>
          <w:sz w:val="22"/>
          <w:szCs w:val="22"/>
          <w:lang w:eastAsia="en-US"/>
        </w:rPr>
      </w:pPr>
      <w:r w:rsidRPr="000F3681">
        <w:rPr>
          <w:rFonts w:cstheme="minorHAnsi"/>
          <w:i/>
          <w:color w:val="00000A"/>
          <w:sz w:val="22"/>
          <w:szCs w:val="22"/>
        </w:rPr>
        <w:t>Dalyvis  arba jo  įgaliotas asmuo                           parašas                                  vardas ir pavardė</w:t>
      </w:r>
      <w:bookmarkEnd w:id="112"/>
    </w:p>
    <w:p w14:paraId="16E2DD97"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F15AD1">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6F97" w14:textId="77777777" w:rsidR="00690AD5" w:rsidRDefault="00690AD5" w:rsidP="00D05666">
      <w:r>
        <w:separator/>
      </w:r>
    </w:p>
  </w:endnote>
  <w:endnote w:type="continuationSeparator" w:id="0">
    <w:p w14:paraId="1A09DEB7" w14:textId="77777777" w:rsidR="00690AD5" w:rsidRDefault="00690AD5" w:rsidP="00D05666">
      <w:r>
        <w:continuationSeparator/>
      </w:r>
    </w:p>
  </w:endnote>
  <w:endnote w:type="continuationNotice" w:id="1">
    <w:p w14:paraId="4B20ACDF" w14:textId="77777777" w:rsidR="00690AD5" w:rsidRDefault="00690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05361" w14:textId="77777777" w:rsidR="00690AD5" w:rsidRDefault="00690AD5" w:rsidP="00D05666">
      <w:r>
        <w:separator/>
      </w:r>
    </w:p>
  </w:footnote>
  <w:footnote w:type="continuationSeparator" w:id="0">
    <w:p w14:paraId="7D2F9B11" w14:textId="77777777" w:rsidR="00690AD5" w:rsidRDefault="00690AD5" w:rsidP="00D05666">
      <w:r>
        <w:continuationSeparator/>
      </w:r>
    </w:p>
  </w:footnote>
  <w:footnote w:type="continuationNotice" w:id="1">
    <w:p w14:paraId="540E18D7" w14:textId="77777777" w:rsidR="00690AD5" w:rsidRDefault="00690AD5">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5">
    <w:p w14:paraId="54BFDA3D" w14:textId="77777777" w:rsidR="000311E5" w:rsidRDefault="000311E5" w:rsidP="00E92CC7">
      <w:pPr>
        <w:pStyle w:val="Puslapioinaostekstas"/>
        <w:jc w:val="both"/>
      </w:pPr>
      <w:r>
        <w:rPr>
          <w:rStyle w:val="Puslapioinaosnuoroda"/>
        </w:rPr>
        <w:footnoteRef/>
      </w:r>
      <w:r>
        <w:t xml:space="preserve"> </w:t>
      </w:r>
      <w:r w:rsidRPr="00CF2216">
        <w:rPr>
          <w:rFonts w:ascii="Times New Roman" w:hAnsi="Times New Roman" w:cs="Times New Roman"/>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w:t>
      </w:r>
      <w:r w:rsidRPr="00CF2216">
        <w:t xml:space="preserve"> </w:t>
      </w:r>
      <w:r w:rsidRPr="00CF2216">
        <w:rPr>
          <w:rFonts w:ascii="Times New Roman" w:hAnsi="Times New Roman" w:cs="Times New Roman"/>
        </w:rPr>
        <w:t xml:space="preserve">viešoji įstaiga Statybos sektoriaus vystymo agentūra (https://www.ssva.lt/cms/). Užsienyje registruotas dalyvis, turintis teisę, pagal šalies, kurioje jis yra registruotas įstatymus atlikti jam priskirtus darbus ir norintis atlikti tokius darbus Lietuvos Respublikos teritorijoje privalo kreiptis į LR teisės aktuose nurodytą instituciją </w:t>
      </w:r>
      <w:r>
        <w:rPr>
          <w:rFonts w:ascii="Times New Roman" w:hAnsi="Times New Roman" w:cs="Times New Roman"/>
        </w:rPr>
        <w:t>viešąją įstaigą Statybos sektoriaus vystymo agentūrą</w:t>
      </w:r>
      <w:r w:rsidRPr="00CF2216">
        <w:rPr>
          <w:rFonts w:ascii="Times New Roman" w:hAnsi="Times New Roman" w:cs="Times New Roman"/>
        </w:rPr>
        <w:t>, Linkmenų g. 28, LT-08217 Vilnius. Daugiau informacijos http://www.</w:t>
      </w:r>
      <w:r>
        <w:rPr>
          <w:rFonts w:ascii="Times New Roman" w:hAnsi="Times New Roman" w:cs="Times New Roman"/>
        </w:rPr>
        <w:t>ssva</w:t>
      </w:r>
      <w:r w:rsidRPr="00CF2216">
        <w:rPr>
          <w:rFonts w:ascii="Times New Roman" w:hAnsi="Times New Roman" w:cs="Times New Roman"/>
        </w:rPr>
        <w:t>.lt.</w:t>
      </w:r>
    </w:p>
  </w:footnote>
  <w:footnote w:id="6">
    <w:p w14:paraId="67AD02FC" w14:textId="77777777" w:rsidR="00F2372A" w:rsidRPr="001209A2" w:rsidRDefault="00F2372A" w:rsidP="00E92CC7">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7">
    <w:p w14:paraId="73586F23" w14:textId="77777777" w:rsidR="00F2372A" w:rsidRPr="001209A2" w:rsidRDefault="00F2372A" w:rsidP="00E92CC7">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Tinkamai atliktais darbais laikomi darbai, kurių tinkamumą savo pažymoje patvirtina užsakovas.</w:t>
      </w:r>
    </w:p>
  </w:footnote>
  <w:footnote w:id="8">
    <w:p w14:paraId="2C82D29B" w14:textId="77777777" w:rsidR="00F2372A" w:rsidRPr="001209A2" w:rsidRDefault="00F2372A" w:rsidP="00E92CC7">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w:t>
      </w:r>
      <w:bookmarkStart w:id="98" w:name="_Hlk129326808"/>
      <w:r w:rsidRPr="001209A2">
        <w:rPr>
          <w:rFonts w:ascii="Times New Roman" w:hAnsi="Times New Roman" w:cs="Times New Roman"/>
        </w:rPr>
        <w:t xml:space="preserve">Atsižvelgiant į tai, kad pateikęs sąrašą dalyvis nebegalės jo papildyti, </w:t>
      </w:r>
      <w:r w:rsidRPr="001209A2">
        <w:rPr>
          <w:rFonts w:ascii="Times New Roman" w:hAnsi="Times New Roman" w:cs="Times New Roman"/>
          <w:b/>
        </w:rPr>
        <w:t>rekomenduojame</w:t>
      </w:r>
      <w:r w:rsidRPr="001209A2">
        <w:rPr>
          <w:rFonts w:ascii="Times New Roman" w:hAnsi="Times New Roman" w:cs="Times New Roman"/>
        </w:rPr>
        <w:t xml:space="preserve"> teikiame sąraše nurodyti didesnį už reikalaujamą minimalų atliktų darbų skaičių.</w:t>
      </w:r>
      <w:bookmarkEnd w:id="98"/>
    </w:p>
  </w:footnote>
  <w:footnote w:id="9">
    <w:p w14:paraId="6AA45800" w14:textId="77777777" w:rsidR="00CA2537" w:rsidRPr="001209A2" w:rsidRDefault="00CA2537" w:rsidP="00E92CC7">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10">
    <w:p w14:paraId="3DD0D7E9" w14:textId="77777777" w:rsidR="00CA2537" w:rsidRPr="001209A2" w:rsidRDefault="00CA2537" w:rsidP="00E92CC7">
      <w:pPr>
        <w:pStyle w:val="Puslapioinaostekstas"/>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Tinkamai atliktais darbais laikomi darbai, kurių tinkamumą savo pažymoje patvirtina užsakovas.</w:t>
      </w:r>
    </w:p>
  </w:footnote>
  <w:footnote w:id="11">
    <w:p w14:paraId="241FA0E8" w14:textId="77777777" w:rsidR="00CA2537" w:rsidRPr="001209A2" w:rsidRDefault="00CA2537" w:rsidP="00E92CC7">
      <w:pPr>
        <w:pStyle w:val="Puslapioinaostekstas"/>
        <w:jc w:val="both"/>
        <w:rPr>
          <w:rFonts w:ascii="Times New Roman" w:hAnsi="Times New Roman" w:cs="Times New Roman"/>
        </w:rPr>
      </w:pPr>
      <w:r w:rsidRPr="007504A1">
        <w:rPr>
          <w:rStyle w:val="Puslapioinaosnuoroda"/>
          <w:rFonts w:cstheme="minorHAnsi"/>
        </w:rPr>
        <w:footnoteRef/>
      </w:r>
      <w:r w:rsidRPr="007504A1">
        <w:rPr>
          <w:rFonts w:cstheme="minorHAnsi"/>
        </w:rPr>
        <w:t xml:space="preserve"> Atsižvelgiant į tai, kad pateikęs sąrašą dalyvis nebegalės jo papildyti, </w:t>
      </w:r>
      <w:r w:rsidRPr="007504A1">
        <w:rPr>
          <w:rFonts w:cstheme="minorHAnsi"/>
          <w:b/>
        </w:rPr>
        <w:t>rekomenduojame</w:t>
      </w:r>
      <w:r w:rsidRPr="007504A1">
        <w:rPr>
          <w:rFonts w:cstheme="minorHAnsi"/>
        </w:rPr>
        <w:t xml:space="preserve"> teikiame sąraše nurodyti didesnį</w:t>
      </w:r>
      <w:r w:rsidRPr="001209A2">
        <w:rPr>
          <w:rFonts w:ascii="Times New Roman" w:hAnsi="Times New Roman" w:cs="Times New Roman"/>
        </w:rPr>
        <w:t xml:space="preserve"> už reikalaujamą minimalų atliktų darbų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9263DFB"/>
    <w:multiLevelType w:val="hybridMultilevel"/>
    <w:tmpl w:val="16A291B4"/>
    <w:lvl w:ilvl="0" w:tplc="0E680B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7E696306"/>
    <w:multiLevelType w:val="multilevel"/>
    <w:tmpl w:val="7194B918"/>
    <w:lvl w:ilvl="0">
      <w:start w:val="2"/>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927765243">
    <w:abstractNumId w:val="14"/>
  </w:num>
  <w:num w:numId="2" w16cid:durableId="207184103">
    <w:abstractNumId w:val="6"/>
  </w:num>
  <w:num w:numId="3" w16cid:durableId="1528367431">
    <w:abstractNumId w:val="36"/>
  </w:num>
  <w:num w:numId="4" w16cid:durableId="1484615006">
    <w:abstractNumId w:val="39"/>
  </w:num>
  <w:num w:numId="5" w16cid:durableId="607934237">
    <w:abstractNumId w:val="29"/>
  </w:num>
  <w:num w:numId="6" w16cid:durableId="408162091">
    <w:abstractNumId w:val="46"/>
  </w:num>
  <w:num w:numId="7" w16cid:durableId="12269543">
    <w:abstractNumId w:val="44"/>
  </w:num>
  <w:num w:numId="8" w16cid:durableId="749809940">
    <w:abstractNumId w:val="2"/>
  </w:num>
  <w:num w:numId="9" w16cid:durableId="412043720">
    <w:abstractNumId w:val="45"/>
  </w:num>
  <w:num w:numId="10" w16cid:durableId="1996449446">
    <w:abstractNumId w:val="41"/>
  </w:num>
  <w:num w:numId="11" w16cid:durableId="1482305889">
    <w:abstractNumId w:val="38"/>
  </w:num>
  <w:num w:numId="12" w16cid:durableId="32313854">
    <w:abstractNumId w:val="22"/>
  </w:num>
  <w:num w:numId="13" w16cid:durableId="1318921492">
    <w:abstractNumId w:val="26"/>
  </w:num>
  <w:num w:numId="14" w16cid:durableId="1864435576">
    <w:abstractNumId w:val="40"/>
  </w:num>
  <w:num w:numId="15" w16cid:durableId="1941065713">
    <w:abstractNumId w:val="7"/>
  </w:num>
  <w:num w:numId="16" w16cid:durableId="19859238">
    <w:abstractNumId w:val="10"/>
  </w:num>
  <w:num w:numId="17" w16cid:durableId="1297491117">
    <w:abstractNumId w:val="24"/>
  </w:num>
  <w:num w:numId="18" w16cid:durableId="1355115080">
    <w:abstractNumId w:val="12"/>
  </w:num>
  <w:num w:numId="19" w16cid:durableId="1151098297">
    <w:abstractNumId w:val="34"/>
  </w:num>
  <w:num w:numId="20" w16cid:durableId="1683705037">
    <w:abstractNumId w:val="8"/>
  </w:num>
  <w:num w:numId="21" w16cid:durableId="256863186">
    <w:abstractNumId w:val="5"/>
  </w:num>
  <w:num w:numId="22" w16cid:durableId="1419787664">
    <w:abstractNumId w:val="47"/>
  </w:num>
  <w:num w:numId="23" w16cid:durableId="328021677">
    <w:abstractNumId w:val="33"/>
  </w:num>
  <w:num w:numId="24" w16cid:durableId="913508862">
    <w:abstractNumId w:val="43"/>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3"/>
  </w:num>
  <w:num w:numId="30" w16cid:durableId="471793991">
    <w:abstractNumId w:val="17"/>
  </w:num>
  <w:num w:numId="31" w16cid:durableId="1333874857">
    <w:abstractNumId w:val="15"/>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2"/>
  </w:num>
  <w:num w:numId="37" w16cid:durableId="878519037">
    <w:abstractNumId w:val="3"/>
  </w:num>
  <w:num w:numId="38" w16cid:durableId="1032220187">
    <w:abstractNumId w:val="25"/>
  </w:num>
  <w:num w:numId="39" w16cid:durableId="752580688">
    <w:abstractNumId w:val="42"/>
  </w:num>
  <w:num w:numId="40" w16cid:durableId="1229463082">
    <w:abstractNumId w:val="9"/>
  </w:num>
  <w:num w:numId="41" w16cid:durableId="252469303">
    <w:abstractNumId w:val="11"/>
  </w:num>
  <w:num w:numId="42" w16cid:durableId="131945100">
    <w:abstractNumId w:val="37"/>
  </w:num>
  <w:num w:numId="43" w16cid:durableId="973829380">
    <w:abstractNumId w:val="48"/>
  </w:num>
  <w:num w:numId="44" w16cid:durableId="1767458866">
    <w:abstractNumId w:val="35"/>
  </w:num>
  <w:num w:numId="45" w16cid:durableId="701367099">
    <w:abstractNumId w:val="13"/>
  </w:num>
  <w:num w:numId="46" w16cid:durableId="236325392">
    <w:abstractNumId w:val="27"/>
  </w:num>
  <w:num w:numId="47" w16cid:durableId="981542642">
    <w:abstractNumId w:val="31"/>
  </w:num>
  <w:num w:numId="48" w16cid:durableId="1712456258">
    <w:abstractNumId w:val="4"/>
  </w:num>
  <w:num w:numId="49" w16cid:durableId="433399740">
    <w:abstractNumId w:val="30"/>
  </w:num>
  <w:num w:numId="50" w16cid:durableId="1898202126">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481"/>
    <w:rsid w:val="00003568"/>
    <w:rsid w:val="000035DA"/>
    <w:rsid w:val="00003A28"/>
    <w:rsid w:val="00003A3F"/>
    <w:rsid w:val="00003E13"/>
    <w:rsid w:val="00003F3C"/>
    <w:rsid w:val="0000427B"/>
    <w:rsid w:val="00004453"/>
    <w:rsid w:val="000044FA"/>
    <w:rsid w:val="00004521"/>
    <w:rsid w:val="00004A08"/>
    <w:rsid w:val="00004E0F"/>
    <w:rsid w:val="00004E33"/>
    <w:rsid w:val="00005A9B"/>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1E5"/>
    <w:rsid w:val="000315EB"/>
    <w:rsid w:val="0003169B"/>
    <w:rsid w:val="00031A62"/>
    <w:rsid w:val="000321E6"/>
    <w:rsid w:val="00032594"/>
    <w:rsid w:val="0003281A"/>
    <w:rsid w:val="00032BD2"/>
    <w:rsid w:val="00032D19"/>
    <w:rsid w:val="000335D5"/>
    <w:rsid w:val="00034A4A"/>
    <w:rsid w:val="00034E15"/>
    <w:rsid w:val="00035221"/>
    <w:rsid w:val="000356C7"/>
    <w:rsid w:val="0003587B"/>
    <w:rsid w:val="000360D4"/>
    <w:rsid w:val="0003638B"/>
    <w:rsid w:val="000365F6"/>
    <w:rsid w:val="000372C8"/>
    <w:rsid w:val="000372F4"/>
    <w:rsid w:val="000373E5"/>
    <w:rsid w:val="000374AF"/>
    <w:rsid w:val="00037649"/>
    <w:rsid w:val="00037C7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DA0"/>
    <w:rsid w:val="00051E9D"/>
    <w:rsid w:val="00051F2D"/>
    <w:rsid w:val="00051F3D"/>
    <w:rsid w:val="00051FD6"/>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3F7D"/>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1FA3"/>
    <w:rsid w:val="000A202B"/>
    <w:rsid w:val="000A2CBA"/>
    <w:rsid w:val="000A2D88"/>
    <w:rsid w:val="000A3193"/>
    <w:rsid w:val="000A332A"/>
    <w:rsid w:val="000A4B0D"/>
    <w:rsid w:val="000A5738"/>
    <w:rsid w:val="000A5FB1"/>
    <w:rsid w:val="000A6BBE"/>
    <w:rsid w:val="000A76C1"/>
    <w:rsid w:val="000A7BF8"/>
    <w:rsid w:val="000A7E14"/>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5C61"/>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6A"/>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58E0"/>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13"/>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1DF2"/>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957"/>
    <w:rsid w:val="00145B8E"/>
    <w:rsid w:val="00145D77"/>
    <w:rsid w:val="00146BC9"/>
    <w:rsid w:val="00147552"/>
    <w:rsid w:val="001476A3"/>
    <w:rsid w:val="001476EA"/>
    <w:rsid w:val="00147A63"/>
    <w:rsid w:val="00147A8C"/>
    <w:rsid w:val="0015079A"/>
    <w:rsid w:val="00150D95"/>
    <w:rsid w:val="00150E77"/>
    <w:rsid w:val="0015215E"/>
    <w:rsid w:val="00152192"/>
    <w:rsid w:val="00152806"/>
    <w:rsid w:val="00152836"/>
    <w:rsid w:val="0015376E"/>
    <w:rsid w:val="001538C5"/>
    <w:rsid w:val="00153D1C"/>
    <w:rsid w:val="00153FC8"/>
    <w:rsid w:val="00154005"/>
    <w:rsid w:val="00154487"/>
    <w:rsid w:val="00154E75"/>
    <w:rsid w:val="0015529C"/>
    <w:rsid w:val="00155354"/>
    <w:rsid w:val="00155DA7"/>
    <w:rsid w:val="00156148"/>
    <w:rsid w:val="00156AC9"/>
    <w:rsid w:val="00156E5B"/>
    <w:rsid w:val="001573A3"/>
    <w:rsid w:val="001578F5"/>
    <w:rsid w:val="00157BAA"/>
    <w:rsid w:val="00157E9E"/>
    <w:rsid w:val="001606ED"/>
    <w:rsid w:val="001607EC"/>
    <w:rsid w:val="001609D9"/>
    <w:rsid w:val="00160A4A"/>
    <w:rsid w:val="001616AB"/>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6FDD"/>
    <w:rsid w:val="00177EC6"/>
    <w:rsid w:val="001801B7"/>
    <w:rsid w:val="00180340"/>
    <w:rsid w:val="00180466"/>
    <w:rsid w:val="00180A6B"/>
    <w:rsid w:val="00181168"/>
    <w:rsid w:val="00181511"/>
    <w:rsid w:val="00181E2C"/>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426"/>
    <w:rsid w:val="001A0B73"/>
    <w:rsid w:val="001A0DF2"/>
    <w:rsid w:val="001A18C1"/>
    <w:rsid w:val="001A1DD2"/>
    <w:rsid w:val="001A20F6"/>
    <w:rsid w:val="001A2163"/>
    <w:rsid w:val="001A225E"/>
    <w:rsid w:val="001A25FD"/>
    <w:rsid w:val="001A2693"/>
    <w:rsid w:val="001A2E70"/>
    <w:rsid w:val="001A39B5"/>
    <w:rsid w:val="001A44EB"/>
    <w:rsid w:val="001A4550"/>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4FCA"/>
    <w:rsid w:val="001B50F3"/>
    <w:rsid w:val="001B53D6"/>
    <w:rsid w:val="001B53E8"/>
    <w:rsid w:val="001B59DE"/>
    <w:rsid w:val="001B6C82"/>
    <w:rsid w:val="001B6D2F"/>
    <w:rsid w:val="001B7128"/>
    <w:rsid w:val="001B77FA"/>
    <w:rsid w:val="001C0030"/>
    <w:rsid w:val="001C0062"/>
    <w:rsid w:val="001C0744"/>
    <w:rsid w:val="001C1AD0"/>
    <w:rsid w:val="001C1CC5"/>
    <w:rsid w:val="001C1F66"/>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2EA7"/>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200"/>
    <w:rsid w:val="00240E19"/>
    <w:rsid w:val="00240FF9"/>
    <w:rsid w:val="002411C2"/>
    <w:rsid w:val="00241200"/>
    <w:rsid w:val="00241218"/>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1B5D"/>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541"/>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460"/>
    <w:rsid w:val="00285B02"/>
    <w:rsid w:val="00285E5E"/>
    <w:rsid w:val="002907D9"/>
    <w:rsid w:val="00290850"/>
    <w:rsid w:val="00290E7C"/>
    <w:rsid w:val="00290F12"/>
    <w:rsid w:val="0029182B"/>
    <w:rsid w:val="00291DCB"/>
    <w:rsid w:val="0029216D"/>
    <w:rsid w:val="002926A1"/>
    <w:rsid w:val="00293DC3"/>
    <w:rsid w:val="002947AF"/>
    <w:rsid w:val="002949D2"/>
    <w:rsid w:val="00294B3E"/>
    <w:rsid w:val="00294B97"/>
    <w:rsid w:val="00294BE3"/>
    <w:rsid w:val="00294F5D"/>
    <w:rsid w:val="002955C5"/>
    <w:rsid w:val="00295881"/>
    <w:rsid w:val="002960E2"/>
    <w:rsid w:val="00296FBB"/>
    <w:rsid w:val="00297040"/>
    <w:rsid w:val="002970CF"/>
    <w:rsid w:val="002971AA"/>
    <w:rsid w:val="00297490"/>
    <w:rsid w:val="002974D4"/>
    <w:rsid w:val="002977F2"/>
    <w:rsid w:val="002A00F8"/>
    <w:rsid w:val="002A08C3"/>
    <w:rsid w:val="002A16BF"/>
    <w:rsid w:val="002A1EB6"/>
    <w:rsid w:val="002A25D9"/>
    <w:rsid w:val="002A2834"/>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5F9F"/>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5F87"/>
    <w:rsid w:val="002D61AE"/>
    <w:rsid w:val="002D6308"/>
    <w:rsid w:val="002D6348"/>
    <w:rsid w:val="002D6A58"/>
    <w:rsid w:val="002D6D51"/>
    <w:rsid w:val="002D6E52"/>
    <w:rsid w:val="002D6F74"/>
    <w:rsid w:val="002D7091"/>
    <w:rsid w:val="002D713B"/>
    <w:rsid w:val="002D71B6"/>
    <w:rsid w:val="002D731D"/>
    <w:rsid w:val="002D73E3"/>
    <w:rsid w:val="002D7F06"/>
    <w:rsid w:val="002E00F1"/>
    <w:rsid w:val="002E0D99"/>
    <w:rsid w:val="002E115D"/>
    <w:rsid w:val="002E120E"/>
    <w:rsid w:val="002E16E5"/>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6F8F"/>
    <w:rsid w:val="002E7A06"/>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0BA"/>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CBC"/>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68A0"/>
    <w:rsid w:val="00366D54"/>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325"/>
    <w:rsid w:val="0039183A"/>
    <w:rsid w:val="00391E12"/>
    <w:rsid w:val="00391FE7"/>
    <w:rsid w:val="0039200F"/>
    <w:rsid w:val="0039299B"/>
    <w:rsid w:val="00392A2D"/>
    <w:rsid w:val="00392D3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59A"/>
    <w:rsid w:val="003B3624"/>
    <w:rsid w:val="003B3660"/>
    <w:rsid w:val="003B386F"/>
    <w:rsid w:val="003B39F9"/>
    <w:rsid w:val="003B3E88"/>
    <w:rsid w:val="003B4138"/>
    <w:rsid w:val="003B4919"/>
    <w:rsid w:val="003B558D"/>
    <w:rsid w:val="003B5D15"/>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217"/>
    <w:rsid w:val="003E3FD0"/>
    <w:rsid w:val="003E4314"/>
    <w:rsid w:val="003E436D"/>
    <w:rsid w:val="003E4AC7"/>
    <w:rsid w:val="003E4DB9"/>
    <w:rsid w:val="003E51C1"/>
    <w:rsid w:val="003E6599"/>
    <w:rsid w:val="003E6626"/>
    <w:rsid w:val="003E664F"/>
    <w:rsid w:val="003E713F"/>
    <w:rsid w:val="003E747F"/>
    <w:rsid w:val="003E7EF7"/>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A91"/>
    <w:rsid w:val="00416CD6"/>
    <w:rsid w:val="00416D08"/>
    <w:rsid w:val="004170BC"/>
    <w:rsid w:val="00417604"/>
    <w:rsid w:val="00421D7D"/>
    <w:rsid w:val="004222D5"/>
    <w:rsid w:val="00422645"/>
    <w:rsid w:val="00422BDD"/>
    <w:rsid w:val="00422EEB"/>
    <w:rsid w:val="00423D25"/>
    <w:rsid w:val="00423E0E"/>
    <w:rsid w:val="00424668"/>
    <w:rsid w:val="0042470D"/>
    <w:rsid w:val="00424B94"/>
    <w:rsid w:val="00424C4C"/>
    <w:rsid w:val="004252AF"/>
    <w:rsid w:val="0042578B"/>
    <w:rsid w:val="004257A5"/>
    <w:rsid w:val="00425BD0"/>
    <w:rsid w:val="00425CFB"/>
    <w:rsid w:val="0042604F"/>
    <w:rsid w:val="004267EB"/>
    <w:rsid w:val="00426E20"/>
    <w:rsid w:val="0042788E"/>
    <w:rsid w:val="004300C3"/>
    <w:rsid w:val="004300D4"/>
    <w:rsid w:val="00430283"/>
    <w:rsid w:val="00431627"/>
    <w:rsid w:val="004316C6"/>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55B5"/>
    <w:rsid w:val="00446029"/>
    <w:rsid w:val="00446913"/>
    <w:rsid w:val="00446BD1"/>
    <w:rsid w:val="004475BC"/>
    <w:rsid w:val="00447834"/>
    <w:rsid w:val="00447B36"/>
    <w:rsid w:val="00447D54"/>
    <w:rsid w:val="004500FC"/>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413"/>
    <w:rsid w:val="00492A00"/>
    <w:rsid w:val="00493E55"/>
    <w:rsid w:val="0049538A"/>
    <w:rsid w:val="00495B3C"/>
    <w:rsid w:val="00495E7C"/>
    <w:rsid w:val="00495F71"/>
    <w:rsid w:val="004964D7"/>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2FDD"/>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277"/>
    <w:rsid w:val="00505506"/>
    <w:rsid w:val="00505773"/>
    <w:rsid w:val="00506477"/>
    <w:rsid w:val="005070CC"/>
    <w:rsid w:val="0050724C"/>
    <w:rsid w:val="005073C2"/>
    <w:rsid w:val="00507441"/>
    <w:rsid w:val="00507DC9"/>
    <w:rsid w:val="00507DEE"/>
    <w:rsid w:val="005107DF"/>
    <w:rsid w:val="0051113D"/>
    <w:rsid w:val="0051148D"/>
    <w:rsid w:val="00511E57"/>
    <w:rsid w:val="005122FE"/>
    <w:rsid w:val="0051270F"/>
    <w:rsid w:val="00512760"/>
    <w:rsid w:val="005128B8"/>
    <w:rsid w:val="00512B1D"/>
    <w:rsid w:val="00512C9F"/>
    <w:rsid w:val="00512D6B"/>
    <w:rsid w:val="00512E53"/>
    <w:rsid w:val="0051329C"/>
    <w:rsid w:val="0051348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768"/>
    <w:rsid w:val="00523DED"/>
    <w:rsid w:val="0052470F"/>
    <w:rsid w:val="00524AB3"/>
    <w:rsid w:val="00525194"/>
    <w:rsid w:val="0052556C"/>
    <w:rsid w:val="00525A62"/>
    <w:rsid w:val="00525B54"/>
    <w:rsid w:val="00525FD6"/>
    <w:rsid w:val="005260FE"/>
    <w:rsid w:val="005265F8"/>
    <w:rsid w:val="005269B3"/>
    <w:rsid w:val="00526D2D"/>
    <w:rsid w:val="005273B1"/>
    <w:rsid w:val="00527A58"/>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A73"/>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A26"/>
    <w:rsid w:val="00553E2C"/>
    <w:rsid w:val="0055471D"/>
    <w:rsid w:val="0055476C"/>
    <w:rsid w:val="00554794"/>
    <w:rsid w:val="00554D41"/>
    <w:rsid w:val="00554E38"/>
    <w:rsid w:val="00556275"/>
    <w:rsid w:val="0055710D"/>
    <w:rsid w:val="00557458"/>
    <w:rsid w:val="0055786C"/>
    <w:rsid w:val="005600C9"/>
    <w:rsid w:val="005605D0"/>
    <w:rsid w:val="00560AD2"/>
    <w:rsid w:val="00561265"/>
    <w:rsid w:val="00561B70"/>
    <w:rsid w:val="00561D0C"/>
    <w:rsid w:val="00561DBA"/>
    <w:rsid w:val="005622E8"/>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346"/>
    <w:rsid w:val="005827AE"/>
    <w:rsid w:val="00582AD0"/>
    <w:rsid w:val="00582CE9"/>
    <w:rsid w:val="00583195"/>
    <w:rsid w:val="00583455"/>
    <w:rsid w:val="0058377F"/>
    <w:rsid w:val="00583982"/>
    <w:rsid w:val="00583B84"/>
    <w:rsid w:val="00583CA7"/>
    <w:rsid w:val="00584DCA"/>
    <w:rsid w:val="00584E92"/>
    <w:rsid w:val="0058525D"/>
    <w:rsid w:val="00585C84"/>
    <w:rsid w:val="00585D27"/>
    <w:rsid w:val="0058726C"/>
    <w:rsid w:val="005872C9"/>
    <w:rsid w:val="00587BAC"/>
    <w:rsid w:val="00587E7C"/>
    <w:rsid w:val="00590030"/>
    <w:rsid w:val="00590232"/>
    <w:rsid w:val="005910D3"/>
    <w:rsid w:val="00593111"/>
    <w:rsid w:val="005934CC"/>
    <w:rsid w:val="00593816"/>
    <w:rsid w:val="00593D67"/>
    <w:rsid w:val="00593F3E"/>
    <w:rsid w:val="00594924"/>
    <w:rsid w:val="00594FA6"/>
    <w:rsid w:val="00595CA1"/>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B7AB6"/>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CCF"/>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4EA"/>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306"/>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5"/>
    <w:rsid w:val="005E5A2C"/>
    <w:rsid w:val="005E5BFC"/>
    <w:rsid w:val="005E5C25"/>
    <w:rsid w:val="005E5C65"/>
    <w:rsid w:val="005E5FE0"/>
    <w:rsid w:val="005E62F0"/>
    <w:rsid w:val="005E63FE"/>
    <w:rsid w:val="005E6C99"/>
    <w:rsid w:val="005E6D98"/>
    <w:rsid w:val="005E7216"/>
    <w:rsid w:val="005E740C"/>
    <w:rsid w:val="005F02A1"/>
    <w:rsid w:val="005F03EF"/>
    <w:rsid w:val="005F03F3"/>
    <w:rsid w:val="005F0B78"/>
    <w:rsid w:val="005F0E6E"/>
    <w:rsid w:val="005F1245"/>
    <w:rsid w:val="005F13F0"/>
    <w:rsid w:val="005F1492"/>
    <w:rsid w:val="005F152B"/>
    <w:rsid w:val="005F16B8"/>
    <w:rsid w:val="005F17E7"/>
    <w:rsid w:val="005F1A27"/>
    <w:rsid w:val="005F1AE7"/>
    <w:rsid w:val="005F1B8A"/>
    <w:rsid w:val="005F2443"/>
    <w:rsid w:val="005F2C28"/>
    <w:rsid w:val="005F2D7B"/>
    <w:rsid w:val="005F2E4B"/>
    <w:rsid w:val="005F348F"/>
    <w:rsid w:val="005F35B9"/>
    <w:rsid w:val="005F3DEF"/>
    <w:rsid w:val="005F3FEB"/>
    <w:rsid w:val="005F4815"/>
    <w:rsid w:val="005F4B2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CA7"/>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5FEC"/>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8"/>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28A6"/>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0AD4"/>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AD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348"/>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42"/>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963"/>
    <w:rsid w:val="006E3A14"/>
    <w:rsid w:val="006E3F74"/>
    <w:rsid w:val="006E401D"/>
    <w:rsid w:val="006E43E6"/>
    <w:rsid w:val="006E5188"/>
    <w:rsid w:val="006E533D"/>
    <w:rsid w:val="006E6883"/>
    <w:rsid w:val="006E729F"/>
    <w:rsid w:val="006E74F7"/>
    <w:rsid w:val="006E75C7"/>
    <w:rsid w:val="006E7679"/>
    <w:rsid w:val="006E7DE8"/>
    <w:rsid w:val="006F2478"/>
    <w:rsid w:val="006F2F2D"/>
    <w:rsid w:val="006F2F71"/>
    <w:rsid w:val="006F4380"/>
    <w:rsid w:val="006F4DA0"/>
    <w:rsid w:val="006F506C"/>
    <w:rsid w:val="006F5A9F"/>
    <w:rsid w:val="006F5B33"/>
    <w:rsid w:val="006F631C"/>
    <w:rsid w:val="006F65FF"/>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1B0A"/>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41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06D"/>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0FD"/>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E47"/>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918"/>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00D"/>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E79"/>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6C23"/>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62E"/>
    <w:rsid w:val="008429BA"/>
    <w:rsid w:val="00843772"/>
    <w:rsid w:val="00843AFA"/>
    <w:rsid w:val="00844951"/>
    <w:rsid w:val="00845944"/>
    <w:rsid w:val="00845AD5"/>
    <w:rsid w:val="008466FA"/>
    <w:rsid w:val="00846788"/>
    <w:rsid w:val="00847068"/>
    <w:rsid w:val="0084759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2F3"/>
    <w:rsid w:val="00855F05"/>
    <w:rsid w:val="00856201"/>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6B4"/>
    <w:rsid w:val="00862DB8"/>
    <w:rsid w:val="0086303D"/>
    <w:rsid w:val="008630A8"/>
    <w:rsid w:val="0086346B"/>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7E2"/>
    <w:rsid w:val="008A78C4"/>
    <w:rsid w:val="008A7A8A"/>
    <w:rsid w:val="008A7CAD"/>
    <w:rsid w:val="008A7E15"/>
    <w:rsid w:val="008B1BDE"/>
    <w:rsid w:val="008B1FB2"/>
    <w:rsid w:val="008B3177"/>
    <w:rsid w:val="008B31B9"/>
    <w:rsid w:val="008B47EE"/>
    <w:rsid w:val="008B4851"/>
    <w:rsid w:val="008B4EF6"/>
    <w:rsid w:val="008B4F9F"/>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B16"/>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FE3"/>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5EE0"/>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37784"/>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A84"/>
    <w:rsid w:val="00950C4D"/>
    <w:rsid w:val="00951985"/>
    <w:rsid w:val="00951A15"/>
    <w:rsid w:val="00951F15"/>
    <w:rsid w:val="0095251F"/>
    <w:rsid w:val="00952A7A"/>
    <w:rsid w:val="0095321C"/>
    <w:rsid w:val="0095349E"/>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D85"/>
    <w:rsid w:val="00993EC5"/>
    <w:rsid w:val="0099413E"/>
    <w:rsid w:val="00995FEE"/>
    <w:rsid w:val="00996076"/>
    <w:rsid w:val="0099696F"/>
    <w:rsid w:val="00996A31"/>
    <w:rsid w:val="00997065"/>
    <w:rsid w:val="009970B6"/>
    <w:rsid w:val="0099736C"/>
    <w:rsid w:val="00997429"/>
    <w:rsid w:val="009978CF"/>
    <w:rsid w:val="00997C6C"/>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07"/>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993"/>
    <w:rsid w:val="009F0A4E"/>
    <w:rsid w:val="009F0BAF"/>
    <w:rsid w:val="009F0CCE"/>
    <w:rsid w:val="009F0E91"/>
    <w:rsid w:val="009F0F49"/>
    <w:rsid w:val="009F10A6"/>
    <w:rsid w:val="009F18CF"/>
    <w:rsid w:val="009F2740"/>
    <w:rsid w:val="009F2E01"/>
    <w:rsid w:val="009F2EFC"/>
    <w:rsid w:val="009F3379"/>
    <w:rsid w:val="009F361B"/>
    <w:rsid w:val="009F3C44"/>
    <w:rsid w:val="009F3D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77E"/>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9F4"/>
    <w:rsid w:val="00A06A43"/>
    <w:rsid w:val="00A06AC2"/>
    <w:rsid w:val="00A06CBB"/>
    <w:rsid w:val="00A07631"/>
    <w:rsid w:val="00A07E54"/>
    <w:rsid w:val="00A109FD"/>
    <w:rsid w:val="00A10FCA"/>
    <w:rsid w:val="00A11014"/>
    <w:rsid w:val="00A113C1"/>
    <w:rsid w:val="00A120B7"/>
    <w:rsid w:val="00A130D3"/>
    <w:rsid w:val="00A133E1"/>
    <w:rsid w:val="00A13EAF"/>
    <w:rsid w:val="00A1419B"/>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4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93"/>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EF4"/>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0EE9"/>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072"/>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8C7"/>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BD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36A"/>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67E5A"/>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60B"/>
    <w:rsid w:val="00B76FA2"/>
    <w:rsid w:val="00B77028"/>
    <w:rsid w:val="00B772DE"/>
    <w:rsid w:val="00B77B9C"/>
    <w:rsid w:val="00B80303"/>
    <w:rsid w:val="00B80E8A"/>
    <w:rsid w:val="00B810B0"/>
    <w:rsid w:val="00B81936"/>
    <w:rsid w:val="00B81E4A"/>
    <w:rsid w:val="00B83109"/>
    <w:rsid w:val="00B8383C"/>
    <w:rsid w:val="00B83A2F"/>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59C"/>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AFB"/>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A7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337"/>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DF8"/>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46C"/>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20C"/>
    <w:rsid w:val="00C137BA"/>
    <w:rsid w:val="00C13AA7"/>
    <w:rsid w:val="00C13D69"/>
    <w:rsid w:val="00C13F9C"/>
    <w:rsid w:val="00C1441F"/>
    <w:rsid w:val="00C1458E"/>
    <w:rsid w:val="00C145C2"/>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52CB"/>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379"/>
    <w:rsid w:val="00C81986"/>
    <w:rsid w:val="00C81A59"/>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348A"/>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766"/>
    <w:rsid w:val="00CA19C6"/>
    <w:rsid w:val="00CA237E"/>
    <w:rsid w:val="00CA2537"/>
    <w:rsid w:val="00CA2F34"/>
    <w:rsid w:val="00CA331D"/>
    <w:rsid w:val="00CA39E9"/>
    <w:rsid w:val="00CA3BB4"/>
    <w:rsid w:val="00CA4139"/>
    <w:rsid w:val="00CA42C1"/>
    <w:rsid w:val="00CA47CB"/>
    <w:rsid w:val="00CA5166"/>
    <w:rsid w:val="00CA53FD"/>
    <w:rsid w:val="00CA64E1"/>
    <w:rsid w:val="00CA669C"/>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A36"/>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207"/>
    <w:rsid w:val="00CC3925"/>
    <w:rsid w:val="00CC45EE"/>
    <w:rsid w:val="00CC476A"/>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656"/>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B8C"/>
    <w:rsid w:val="00D04E79"/>
    <w:rsid w:val="00D05014"/>
    <w:rsid w:val="00D05666"/>
    <w:rsid w:val="00D06478"/>
    <w:rsid w:val="00D0658C"/>
    <w:rsid w:val="00D068C1"/>
    <w:rsid w:val="00D07AEB"/>
    <w:rsid w:val="00D07D06"/>
    <w:rsid w:val="00D10344"/>
    <w:rsid w:val="00D1062D"/>
    <w:rsid w:val="00D10723"/>
    <w:rsid w:val="00D109CD"/>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6ED"/>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532"/>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9B"/>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F7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14F"/>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628"/>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9A"/>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5D3"/>
    <w:rsid w:val="00E6186B"/>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089"/>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9B"/>
    <w:rsid w:val="00EC42F8"/>
    <w:rsid w:val="00EC4989"/>
    <w:rsid w:val="00EC4A1B"/>
    <w:rsid w:val="00EC4B64"/>
    <w:rsid w:val="00EC4CB7"/>
    <w:rsid w:val="00EC4EBE"/>
    <w:rsid w:val="00EC5275"/>
    <w:rsid w:val="00EC6EAB"/>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952"/>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5AD1"/>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72A"/>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1EF7"/>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998"/>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7C6"/>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993"/>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B59"/>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79B"/>
    <w:rsid w:val="00FA2901"/>
    <w:rsid w:val="00FA303F"/>
    <w:rsid w:val="00FA36EB"/>
    <w:rsid w:val="00FA3715"/>
    <w:rsid w:val="00FA56CE"/>
    <w:rsid w:val="00FA5EA4"/>
    <w:rsid w:val="00FA5ECB"/>
    <w:rsid w:val="00FA641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90C"/>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0"/>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116"/>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3D0"/>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9938ED1-5778-4CF9-92DA-9AEF606A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23">
    <w:name w:val="Lentelės tinklelis23"/>
    <w:basedOn w:val="prastojilentel"/>
    <w:uiPriority w:val="59"/>
    <w:rsid w:val="00847598"/>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4">
    <w:name w:val="contentpasted4"/>
    <w:basedOn w:val="Numatytasispastraiposriftas"/>
    <w:rsid w:val="00F1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www.ssva.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hyperlink" Target="http://www.ssva.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yperlink" Target="http://www.ssva.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7D883F0E-AECA-4BE1-94E3-B0A992E96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48</Pages>
  <Words>12393</Words>
  <Characters>90101</Characters>
  <Application>Microsoft Office Word</Application>
  <DocSecurity>0</DocSecurity>
  <Lines>3003</Lines>
  <Paragraphs>833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Jūratė Čaiko</cp:lastModifiedBy>
  <cp:revision>1725</cp:revision>
  <cp:lastPrinted>2025-03-04T13:45:00Z</cp:lastPrinted>
  <dcterms:created xsi:type="dcterms:W3CDTF">2024-12-03T07:07:00Z</dcterms:created>
  <dcterms:modified xsi:type="dcterms:W3CDTF">2025-12-01T07:12:00Z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