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31A" w:rsidRPr="0088631A" w:rsidRDefault="0088631A" w:rsidP="00700D4F">
      <w:pPr>
        <w:spacing w:line="276" w:lineRule="auto"/>
        <w:rPr>
          <w:rFonts w:eastAsiaTheme="minorEastAsia" w:cstheme="minorHAnsi"/>
          <w:b/>
          <w:bCs/>
          <w:sz w:val="21"/>
          <w:szCs w:val="21"/>
          <w:lang w:eastAsia="lt-LT"/>
        </w:rPr>
      </w:pPr>
    </w:p>
    <w:p w:rsidR="0088631A" w:rsidRPr="0088631A" w:rsidRDefault="0088631A" w:rsidP="0088631A">
      <w:pPr>
        <w:numPr>
          <w:ilvl w:val="1"/>
          <w:numId w:val="0"/>
        </w:numPr>
        <w:spacing w:after="240" w:line="276" w:lineRule="auto"/>
        <w:jc w:val="center"/>
        <w:rPr>
          <w:rFonts w:eastAsiaTheme="minorEastAsia"/>
          <w:caps/>
          <w:color w:val="404040" w:themeColor="text1" w:themeTint="BF"/>
          <w:spacing w:val="20"/>
          <w:sz w:val="28"/>
          <w:szCs w:val="28"/>
          <w:lang w:eastAsia="lt-LT"/>
        </w:rPr>
      </w:pPr>
      <w:r w:rsidRPr="0088631A">
        <w:rPr>
          <w:rFonts w:eastAsiaTheme="minorEastAsia"/>
          <w:caps/>
          <w:color w:val="404040" w:themeColor="text1" w:themeTint="BF"/>
          <w:spacing w:val="20"/>
          <w:sz w:val="28"/>
          <w:szCs w:val="28"/>
          <w:lang w:eastAsia="lt-LT"/>
        </w:rPr>
        <w:t>TECHNINĖ SPECIFIKACIJA</w:t>
      </w:r>
    </w:p>
    <w:tbl>
      <w:tblPr>
        <w:tblStyle w:val="Lentelstinklelis"/>
        <w:tblW w:w="9875" w:type="dxa"/>
        <w:tblInd w:w="-5" w:type="dxa"/>
        <w:tblLook w:val="04A0" w:firstRow="1" w:lastRow="0" w:firstColumn="1" w:lastColumn="0" w:noHBand="0" w:noVBand="1"/>
      </w:tblPr>
      <w:tblGrid>
        <w:gridCol w:w="9639"/>
        <w:gridCol w:w="236"/>
      </w:tblGrid>
      <w:tr w:rsidR="0088631A" w:rsidRPr="0088631A" w:rsidTr="004152E9">
        <w:trPr>
          <w:gridAfter w:val="1"/>
          <w:wAfter w:w="236" w:type="dxa"/>
          <w:trHeight w:val="455"/>
        </w:trPr>
        <w:tc>
          <w:tcPr>
            <w:tcW w:w="9639" w:type="dxa"/>
            <w:vMerge w:val="restart"/>
            <w:hideMark/>
          </w:tcPr>
          <w:p w:rsidR="000930A6" w:rsidRDefault="000930A6" w:rsidP="0088631A">
            <w:pPr>
              <w:jc w:val="center"/>
              <w:rPr>
                <w:rFonts w:hAnsi="Times New Roman" w:cs="Times New Roman"/>
                <w:b/>
                <w:bCs/>
                <w:spacing w:val="3"/>
              </w:rPr>
            </w:pPr>
          </w:p>
          <w:p w:rsidR="0088631A" w:rsidRPr="0088631A" w:rsidRDefault="0088631A" w:rsidP="0088631A">
            <w:pPr>
              <w:jc w:val="center"/>
              <w:rPr>
                <w:rFonts w:hAnsi="Times New Roman" w:cs="Times New Roman"/>
                <w:b/>
                <w:bCs/>
                <w:spacing w:val="3"/>
              </w:rPr>
            </w:pPr>
            <w:r w:rsidRPr="0088631A">
              <w:rPr>
                <w:rFonts w:hAnsi="Times New Roman" w:cs="Times New Roman"/>
                <w:b/>
                <w:bCs/>
                <w:spacing w:val="3"/>
              </w:rPr>
              <w:t>MAŽEIKIŲ M. PĖSČIŲJŲ – DVIRAČIŲ TAKŲ PAPRASTASIS REMONTAS</w:t>
            </w:r>
          </w:p>
        </w:tc>
      </w:tr>
      <w:tr w:rsidR="0088631A" w:rsidRPr="0088631A" w:rsidTr="004152E9">
        <w:trPr>
          <w:trHeight w:val="300"/>
        </w:trPr>
        <w:tc>
          <w:tcPr>
            <w:tcW w:w="9639" w:type="dxa"/>
            <w:vMerge/>
            <w:hideMark/>
          </w:tcPr>
          <w:p w:rsidR="0088631A" w:rsidRPr="0088631A" w:rsidRDefault="0088631A" w:rsidP="0088631A">
            <w:pPr>
              <w:jc w:val="center"/>
              <w:rPr>
                <w:rFonts w:hAnsi="Times New Roman" w:cs="Times New Roman"/>
                <w:b/>
                <w:bCs/>
                <w:spacing w:val="3"/>
              </w:rPr>
            </w:pPr>
          </w:p>
        </w:tc>
        <w:tc>
          <w:tcPr>
            <w:tcW w:w="236" w:type="dxa"/>
            <w:noWrap/>
            <w:hideMark/>
          </w:tcPr>
          <w:p w:rsidR="0088631A" w:rsidRPr="0088631A" w:rsidRDefault="0088631A" w:rsidP="0088631A">
            <w:pPr>
              <w:jc w:val="center"/>
              <w:rPr>
                <w:rFonts w:hAnsi="Times New Roman" w:cs="Times New Roman"/>
                <w:b/>
                <w:bCs/>
                <w:spacing w:val="3"/>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699"/>
        <w:gridCol w:w="2023"/>
        <w:gridCol w:w="1118"/>
        <w:gridCol w:w="1680"/>
        <w:gridCol w:w="2381"/>
        <w:gridCol w:w="28"/>
      </w:tblGrid>
      <w:tr w:rsidR="0088631A" w:rsidRPr="0088631A" w:rsidTr="004152E9">
        <w:trPr>
          <w:gridAfter w:val="1"/>
          <w:wAfter w:w="28" w:type="dxa"/>
          <w:trHeight w:val="447"/>
        </w:trPr>
        <w:tc>
          <w:tcPr>
            <w:tcW w:w="2404" w:type="dxa"/>
            <w:gridSpan w:val="2"/>
            <w:vAlign w:val="center"/>
          </w:tcPr>
          <w:p w:rsidR="0088631A" w:rsidRPr="0088631A" w:rsidRDefault="0088631A" w:rsidP="0088631A">
            <w:pPr>
              <w:spacing w:after="0" w:line="240" w:lineRule="auto"/>
              <w:rPr>
                <w:rFonts w:ascii="Times New Roman" w:eastAsiaTheme="minorEastAsia" w:hAnsi="Times New Roman" w:cs="Times New Roman"/>
                <w:sz w:val="24"/>
                <w:szCs w:val="24"/>
                <w:lang w:eastAsia="lt-LT"/>
              </w:rPr>
            </w:pPr>
            <w:r w:rsidRPr="0088631A">
              <w:rPr>
                <w:rFonts w:ascii="Times New Roman" w:eastAsiaTheme="minorEastAsia" w:hAnsi="Times New Roman" w:cs="Times New Roman"/>
                <w:sz w:val="24"/>
                <w:szCs w:val="24"/>
                <w:lang w:eastAsia="lt-LT"/>
              </w:rPr>
              <w:t>UŽSAKOVAS</w:t>
            </w:r>
          </w:p>
        </w:tc>
        <w:tc>
          <w:tcPr>
            <w:tcW w:w="7202" w:type="dxa"/>
            <w:gridSpan w:val="4"/>
            <w:vAlign w:val="center"/>
          </w:tcPr>
          <w:p w:rsidR="0088631A" w:rsidRPr="0088631A" w:rsidRDefault="0088631A" w:rsidP="0088631A">
            <w:pPr>
              <w:spacing w:after="0" w:line="240" w:lineRule="auto"/>
              <w:rPr>
                <w:rFonts w:ascii="Times New Roman" w:eastAsiaTheme="minorEastAsia" w:hAnsi="Times New Roman" w:cs="Times New Roman"/>
                <w:sz w:val="24"/>
                <w:szCs w:val="24"/>
                <w:lang w:eastAsia="lt-LT"/>
              </w:rPr>
            </w:pPr>
            <w:r w:rsidRPr="0088631A">
              <w:rPr>
                <w:rFonts w:ascii="Times New Roman" w:eastAsiaTheme="minorEastAsia" w:hAnsi="Times New Roman" w:cs="Times New Roman"/>
                <w:sz w:val="24"/>
                <w:szCs w:val="24"/>
                <w:lang w:eastAsia="lt-LT"/>
              </w:rPr>
              <w:t>Mažeikių rajono savivaldybės administracija</w:t>
            </w:r>
            <w:r w:rsidR="000930A6">
              <w:rPr>
                <w:rFonts w:ascii="Times New Roman" w:eastAsiaTheme="minorEastAsia" w:hAnsi="Times New Roman" w:cs="Times New Roman"/>
                <w:sz w:val="24"/>
                <w:szCs w:val="24"/>
                <w:lang w:eastAsia="lt-LT"/>
              </w:rPr>
              <w:t>.</w:t>
            </w:r>
          </w:p>
        </w:tc>
      </w:tr>
      <w:tr w:rsidR="0088631A" w:rsidRPr="0088631A" w:rsidTr="004152E9">
        <w:trPr>
          <w:gridAfter w:val="1"/>
          <w:wAfter w:w="28" w:type="dxa"/>
          <w:trHeight w:val="680"/>
        </w:trPr>
        <w:tc>
          <w:tcPr>
            <w:tcW w:w="2404" w:type="dxa"/>
            <w:gridSpan w:val="2"/>
            <w:vAlign w:val="center"/>
          </w:tcPr>
          <w:p w:rsidR="0088631A" w:rsidRPr="0088631A" w:rsidRDefault="0088631A" w:rsidP="0088631A">
            <w:pPr>
              <w:spacing w:after="0" w:line="240" w:lineRule="auto"/>
              <w:rPr>
                <w:rFonts w:ascii="Times New Roman" w:eastAsiaTheme="minorEastAsia" w:hAnsi="Times New Roman" w:cs="Times New Roman"/>
                <w:sz w:val="24"/>
                <w:szCs w:val="24"/>
                <w:lang w:eastAsia="lt-LT"/>
              </w:rPr>
            </w:pPr>
            <w:r w:rsidRPr="0088631A">
              <w:rPr>
                <w:rFonts w:ascii="Times New Roman" w:eastAsiaTheme="minorEastAsia" w:hAnsi="Times New Roman" w:cs="Times New Roman"/>
                <w:sz w:val="24"/>
                <w:szCs w:val="24"/>
                <w:lang w:eastAsia="lt-LT"/>
              </w:rPr>
              <w:t>DARBŲ PAVADINIMAS</w:t>
            </w:r>
          </w:p>
        </w:tc>
        <w:tc>
          <w:tcPr>
            <w:tcW w:w="7202" w:type="dxa"/>
            <w:gridSpan w:val="4"/>
            <w:vAlign w:val="center"/>
          </w:tcPr>
          <w:p w:rsidR="0088631A" w:rsidRPr="0088631A" w:rsidRDefault="0088631A" w:rsidP="0088631A">
            <w:pPr>
              <w:spacing w:after="0" w:line="240" w:lineRule="auto"/>
              <w:rPr>
                <w:rFonts w:ascii="Times New Roman" w:eastAsiaTheme="minorEastAsia" w:hAnsi="Times New Roman" w:cs="Times New Roman"/>
                <w:sz w:val="24"/>
                <w:szCs w:val="24"/>
                <w:lang w:eastAsia="lt-LT"/>
              </w:rPr>
            </w:pPr>
            <w:r w:rsidRPr="0088631A">
              <w:rPr>
                <w:rFonts w:ascii="Times New Roman" w:eastAsiaTheme="minorEastAsia" w:hAnsi="Times New Roman" w:cs="Times New Roman"/>
                <w:sz w:val="24"/>
                <w:szCs w:val="24"/>
                <w:lang w:eastAsia="lt-LT"/>
              </w:rPr>
              <w:t>Mažeikių m. pėsčiųjų – dviračių takų paprastasis remontas</w:t>
            </w:r>
            <w:r w:rsidR="000930A6">
              <w:rPr>
                <w:rFonts w:ascii="Times New Roman" w:eastAsiaTheme="minorEastAsia" w:hAnsi="Times New Roman" w:cs="Times New Roman"/>
                <w:sz w:val="24"/>
                <w:szCs w:val="24"/>
                <w:lang w:eastAsia="lt-LT"/>
              </w:rPr>
              <w:t>.</w:t>
            </w:r>
          </w:p>
        </w:tc>
      </w:tr>
      <w:tr w:rsidR="0088631A" w:rsidRPr="0088631A" w:rsidTr="004152E9">
        <w:trPr>
          <w:gridAfter w:val="1"/>
          <w:wAfter w:w="28" w:type="dxa"/>
          <w:trHeight w:val="295"/>
        </w:trPr>
        <w:tc>
          <w:tcPr>
            <w:tcW w:w="2404" w:type="dxa"/>
            <w:gridSpan w:val="2"/>
            <w:vAlign w:val="center"/>
          </w:tcPr>
          <w:p w:rsidR="0088631A" w:rsidRPr="0088631A" w:rsidRDefault="0088631A" w:rsidP="0088631A">
            <w:pPr>
              <w:spacing w:after="0" w:line="240" w:lineRule="auto"/>
              <w:rPr>
                <w:rFonts w:ascii="Times New Roman" w:eastAsiaTheme="minorEastAsia" w:hAnsi="Times New Roman" w:cs="Times New Roman"/>
                <w:sz w:val="24"/>
                <w:szCs w:val="24"/>
                <w:lang w:eastAsia="lt-LT"/>
              </w:rPr>
            </w:pPr>
            <w:r w:rsidRPr="0088631A">
              <w:rPr>
                <w:rFonts w:ascii="Times New Roman" w:eastAsiaTheme="minorEastAsia" w:hAnsi="Times New Roman" w:cs="Times New Roman"/>
                <w:sz w:val="24"/>
                <w:szCs w:val="24"/>
                <w:lang w:eastAsia="lt-LT"/>
              </w:rPr>
              <w:t>STATYBOS RŪŠIS</w:t>
            </w:r>
          </w:p>
        </w:tc>
        <w:tc>
          <w:tcPr>
            <w:tcW w:w="7202" w:type="dxa"/>
            <w:gridSpan w:val="4"/>
            <w:vAlign w:val="center"/>
          </w:tcPr>
          <w:p w:rsidR="0088631A" w:rsidRPr="0088631A" w:rsidRDefault="0088631A" w:rsidP="0088631A">
            <w:pPr>
              <w:spacing w:after="0" w:line="240" w:lineRule="auto"/>
              <w:rPr>
                <w:rFonts w:ascii="Times New Roman" w:eastAsiaTheme="minorEastAsia" w:hAnsi="Times New Roman" w:cs="Times New Roman"/>
                <w:sz w:val="24"/>
                <w:szCs w:val="24"/>
                <w:lang w:eastAsia="lt-LT"/>
              </w:rPr>
            </w:pPr>
            <w:r w:rsidRPr="0088631A">
              <w:rPr>
                <w:rFonts w:ascii="Times New Roman" w:eastAsiaTheme="minorEastAsia" w:hAnsi="Times New Roman" w:cs="Times New Roman"/>
                <w:sz w:val="24"/>
                <w:szCs w:val="24"/>
                <w:lang w:eastAsia="lt-LT"/>
              </w:rPr>
              <w:t>Paprastojo remonto darbai.</w:t>
            </w:r>
          </w:p>
        </w:tc>
      </w:tr>
      <w:tr w:rsidR="0088631A" w:rsidRPr="0088631A" w:rsidTr="004152E9">
        <w:trPr>
          <w:gridAfter w:val="1"/>
          <w:wAfter w:w="28" w:type="dxa"/>
          <w:trHeight w:val="601"/>
        </w:trPr>
        <w:tc>
          <w:tcPr>
            <w:tcW w:w="2404" w:type="dxa"/>
            <w:gridSpan w:val="2"/>
            <w:vAlign w:val="center"/>
          </w:tcPr>
          <w:p w:rsidR="0088631A" w:rsidRPr="0088631A" w:rsidRDefault="0088631A" w:rsidP="0088631A">
            <w:pPr>
              <w:spacing w:after="0" w:line="240" w:lineRule="auto"/>
              <w:rPr>
                <w:rFonts w:ascii="Times New Roman" w:eastAsiaTheme="minorEastAsia" w:hAnsi="Times New Roman" w:cs="Times New Roman"/>
                <w:sz w:val="24"/>
                <w:szCs w:val="24"/>
                <w:lang w:eastAsia="lt-LT"/>
              </w:rPr>
            </w:pPr>
            <w:r w:rsidRPr="0088631A">
              <w:rPr>
                <w:rFonts w:ascii="Times New Roman" w:eastAsiaTheme="minorEastAsia" w:hAnsi="Times New Roman" w:cs="Times New Roman"/>
                <w:sz w:val="24"/>
                <w:szCs w:val="24"/>
                <w:lang w:eastAsia="lt-LT"/>
              </w:rPr>
              <w:t>STATINIO KATEGORIJA</w:t>
            </w:r>
          </w:p>
        </w:tc>
        <w:tc>
          <w:tcPr>
            <w:tcW w:w="7202" w:type="dxa"/>
            <w:gridSpan w:val="4"/>
            <w:vAlign w:val="center"/>
          </w:tcPr>
          <w:p w:rsidR="0088631A" w:rsidRPr="0088631A" w:rsidRDefault="0088631A" w:rsidP="0088631A">
            <w:pPr>
              <w:spacing w:after="0" w:line="240" w:lineRule="auto"/>
              <w:rPr>
                <w:rFonts w:ascii="Times New Roman" w:eastAsiaTheme="minorEastAsia" w:hAnsi="Times New Roman" w:cs="Times New Roman"/>
                <w:sz w:val="24"/>
                <w:szCs w:val="24"/>
                <w:lang w:eastAsia="lt-LT"/>
              </w:rPr>
            </w:pPr>
            <w:r w:rsidRPr="0088631A">
              <w:rPr>
                <w:rFonts w:ascii="Times New Roman" w:eastAsiaTheme="minorEastAsia" w:hAnsi="Times New Roman" w:cs="Times New Roman"/>
                <w:sz w:val="24"/>
                <w:szCs w:val="24"/>
                <w:lang w:eastAsia="lt-LT"/>
              </w:rPr>
              <w:t>Miesto gatvės (E- kategorija). Nesudėtingas statinys I grupės.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8"/>
        </w:trPr>
        <w:tc>
          <w:tcPr>
            <w:tcW w:w="705" w:type="dxa"/>
            <w:tcBorders>
              <w:top w:val="single" w:sz="4" w:space="0" w:color="auto"/>
              <w:left w:val="single" w:sz="4" w:space="0" w:color="auto"/>
              <w:bottom w:val="single" w:sz="4" w:space="0" w:color="auto"/>
              <w:right w:val="single" w:sz="4" w:space="0" w:color="auto"/>
            </w:tcBorders>
            <w:vAlign w:val="center"/>
          </w:tcPr>
          <w:p w:rsidR="0088631A" w:rsidRPr="0088631A" w:rsidRDefault="0088631A" w:rsidP="0088631A">
            <w:pPr>
              <w:spacing w:after="0" w:line="240" w:lineRule="auto"/>
              <w:ind w:right="-108"/>
              <w:jc w:val="center"/>
              <w:rPr>
                <w:rFonts w:ascii="Times New Roman" w:eastAsia="Calibri" w:hAnsi="Times New Roman" w:cs="Times New Roman"/>
                <w:b/>
                <w:sz w:val="21"/>
                <w:szCs w:val="21"/>
                <w:lang w:eastAsia="lt-LT"/>
              </w:rPr>
            </w:pPr>
            <w:bookmarkStart w:id="0" w:name="_Hlk131578495"/>
            <w:r w:rsidRPr="0088631A">
              <w:rPr>
                <w:rFonts w:ascii="Times New Roman" w:eastAsia="Calibri" w:hAnsi="Times New Roman" w:cs="Times New Roman"/>
                <w:b/>
                <w:sz w:val="21"/>
                <w:szCs w:val="21"/>
                <w:lang w:eastAsia="lt-LT"/>
              </w:rPr>
              <w:t>Eil. Nr.</w:t>
            </w:r>
          </w:p>
        </w:tc>
        <w:tc>
          <w:tcPr>
            <w:tcW w:w="3722" w:type="dxa"/>
            <w:gridSpan w:val="2"/>
            <w:tcBorders>
              <w:top w:val="single" w:sz="4" w:space="0" w:color="auto"/>
              <w:left w:val="single" w:sz="4" w:space="0" w:color="auto"/>
              <w:bottom w:val="single" w:sz="4" w:space="0" w:color="auto"/>
              <w:right w:val="single" w:sz="4" w:space="0" w:color="auto"/>
            </w:tcBorders>
            <w:vAlign w:val="center"/>
          </w:tcPr>
          <w:p w:rsidR="0088631A" w:rsidRPr="0088631A" w:rsidRDefault="0088631A" w:rsidP="0088631A">
            <w:pPr>
              <w:spacing w:after="0" w:line="240" w:lineRule="auto"/>
              <w:ind w:right="-108"/>
              <w:jc w:val="center"/>
              <w:rPr>
                <w:rFonts w:ascii="Times New Roman" w:eastAsia="Calibri" w:hAnsi="Times New Roman" w:cs="Times New Roman"/>
                <w:b/>
                <w:sz w:val="21"/>
                <w:szCs w:val="21"/>
                <w:lang w:eastAsia="lt-LT"/>
              </w:rPr>
            </w:pPr>
            <w:r w:rsidRPr="0088631A">
              <w:rPr>
                <w:rFonts w:ascii="Times New Roman" w:eastAsia="Calibri" w:hAnsi="Times New Roman" w:cs="Times New Roman"/>
                <w:b/>
                <w:sz w:val="21"/>
                <w:szCs w:val="21"/>
                <w:lang w:eastAsia="lt-LT"/>
              </w:rPr>
              <w:t>Darbų pavadinimas</w:t>
            </w:r>
          </w:p>
        </w:tc>
        <w:tc>
          <w:tcPr>
            <w:tcW w:w="1118" w:type="dxa"/>
            <w:tcBorders>
              <w:top w:val="single" w:sz="4" w:space="0" w:color="auto"/>
              <w:left w:val="single" w:sz="4" w:space="0" w:color="auto"/>
              <w:bottom w:val="single" w:sz="4" w:space="0" w:color="auto"/>
              <w:right w:val="single" w:sz="4" w:space="0" w:color="auto"/>
            </w:tcBorders>
            <w:vAlign w:val="center"/>
          </w:tcPr>
          <w:p w:rsidR="0088631A" w:rsidRPr="0088631A" w:rsidRDefault="0088631A" w:rsidP="0088631A">
            <w:pPr>
              <w:spacing w:after="0" w:line="240" w:lineRule="auto"/>
              <w:jc w:val="center"/>
              <w:rPr>
                <w:rFonts w:ascii="Times New Roman" w:eastAsia="Calibri" w:hAnsi="Times New Roman" w:cs="Times New Roman"/>
                <w:b/>
                <w:sz w:val="21"/>
                <w:szCs w:val="21"/>
                <w:lang w:eastAsia="lt-LT"/>
              </w:rPr>
            </w:pPr>
            <w:r w:rsidRPr="0088631A">
              <w:rPr>
                <w:rFonts w:ascii="Times New Roman" w:eastAsia="Calibri" w:hAnsi="Times New Roman" w:cs="Times New Roman"/>
                <w:b/>
                <w:sz w:val="21"/>
                <w:szCs w:val="21"/>
                <w:lang w:eastAsia="lt-LT"/>
              </w:rPr>
              <w:t>Mato vnt.</w:t>
            </w:r>
          </w:p>
        </w:tc>
        <w:tc>
          <w:tcPr>
            <w:tcW w:w="1680" w:type="dxa"/>
            <w:tcBorders>
              <w:top w:val="single" w:sz="4" w:space="0" w:color="auto"/>
              <w:left w:val="single" w:sz="4" w:space="0" w:color="auto"/>
              <w:bottom w:val="single" w:sz="4" w:space="0" w:color="auto"/>
              <w:right w:val="single" w:sz="4" w:space="0" w:color="auto"/>
            </w:tcBorders>
            <w:vAlign w:val="center"/>
          </w:tcPr>
          <w:p w:rsidR="0088631A" w:rsidRPr="00700D4F" w:rsidRDefault="0088631A" w:rsidP="00700D4F">
            <w:pPr>
              <w:spacing w:after="0" w:line="240" w:lineRule="auto"/>
              <w:ind w:hanging="108"/>
              <w:jc w:val="center"/>
              <w:rPr>
                <w:rFonts w:ascii="Times New Roman" w:eastAsiaTheme="minorEastAsia" w:hAnsi="Times New Roman" w:cs="Times New Roman"/>
                <w:b/>
                <w:sz w:val="21"/>
                <w:szCs w:val="21"/>
                <w:lang w:eastAsia="lt-LT"/>
              </w:rPr>
            </w:pPr>
            <w:r w:rsidRPr="0088631A">
              <w:rPr>
                <w:rFonts w:ascii="Times New Roman" w:eastAsiaTheme="minorEastAsia" w:hAnsi="Times New Roman" w:cs="Times New Roman"/>
                <w:b/>
                <w:sz w:val="21"/>
                <w:szCs w:val="21"/>
                <w:lang w:eastAsia="lt-LT"/>
              </w:rPr>
              <w:t>Preliminarus darbų kiekis</w:t>
            </w:r>
            <w:r w:rsidRPr="0088631A">
              <w:rPr>
                <w:rFonts w:ascii="Times New Roman" w:eastAsia="Calibri" w:hAnsi="Times New Roman" w:cs="Times New Roman"/>
                <w:b/>
                <w:sz w:val="21"/>
                <w:szCs w:val="21"/>
                <w:lang w:eastAsia="lt-LT"/>
              </w:rPr>
              <w:t xml:space="preserve"> visam sutarties laikotarpiui*</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88631A" w:rsidRPr="0088631A" w:rsidRDefault="0088631A" w:rsidP="0088631A">
            <w:pPr>
              <w:spacing w:after="0" w:line="240" w:lineRule="auto"/>
              <w:ind w:left="-108"/>
              <w:jc w:val="center"/>
              <w:rPr>
                <w:rFonts w:ascii="Times New Roman" w:eastAsia="Calibri" w:hAnsi="Times New Roman" w:cs="Times New Roman"/>
                <w:b/>
                <w:sz w:val="21"/>
                <w:szCs w:val="21"/>
                <w:lang w:eastAsia="lt-LT"/>
              </w:rPr>
            </w:pPr>
            <w:r w:rsidRPr="0088631A">
              <w:rPr>
                <w:rFonts w:ascii="Times New Roman" w:eastAsia="Calibri" w:hAnsi="Times New Roman" w:cs="Times New Roman"/>
                <w:b/>
                <w:bCs/>
                <w:sz w:val="21"/>
                <w:szCs w:val="21"/>
                <w:lang w:eastAsia="lt-LT"/>
              </w:rPr>
              <w:t>Darbų ir medžiagų aprašymas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ascii="Times New Roman" w:eastAsiaTheme="minorEastAsia" w:hAnsi="Times New Roman" w:cs="Times New Roman"/>
                <w:sz w:val="21"/>
                <w:szCs w:val="21"/>
                <w:lang w:eastAsia="lt-LT"/>
              </w:rPr>
            </w:pP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ascii="Times New Roman" w:eastAsiaTheme="minorEastAsia" w:hAnsi="Times New Roman" w:cs="Times New Roman"/>
                <w:sz w:val="21"/>
                <w:szCs w:val="21"/>
                <w:lang w:eastAsia="lt-LT"/>
              </w:rPr>
            </w:pP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ascii="Times New Roman" w:eastAsiaTheme="minorEastAsia" w:hAnsi="Times New Roman" w:cs="Times New Roman"/>
                <w:sz w:val="21"/>
                <w:szCs w:val="21"/>
                <w:lang w:eastAsia="lt-LT"/>
              </w:rPr>
            </w:pP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ascii="Times New Roman" w:eastAsiaTheme="minorEastAsia" w:hAnsi="Times New Roman" w:cs="Times New Roman"/>
                <w:sz w:val="21"/>
                <w:szCs w:val="21"/>
                <w:lang w:eastAsia="lt-LT"/>
              </w:rPr>
            </w:pP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ascii="Times New Roman" w:eastAsiaTheme="minorEastAsia" w:hAnsi="Times New Roman" w:cs="Times New Roman"/>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Tako ašinės linijos ir kelio juostos nužymėjimas trasoje  k1=1.6</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km</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 xml:space="preserve">  </w:t>
            </w:r>
            <w:r w:rsidR="008809AA">
              <w:rPr>
                <w:rFonts w:eastAsiaTheme="minorEastAsia"/>
                <w:sz w:val="21"/>
                <w:szCs w:val="21"/>
                <w:lang w:eastAsia="lt-LT"/>
              </w:rPr>
              <w:t>2.94</w:t>
            </w:r>
            <w:r w:rsidRPr="0088631A">
              <w:rPr>
                <w:rFonts w:eastAsiaTheme="minorEastAsia"/>
                <w:sz w:val="21"/>
                <w:szCs w:val="21"/>
                <w:lang w:eastAsia="lt-LT"/>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color w:val="7030A0"/>
                <w:sz w:val="21"/>
                <w:szCs w:val="21"/>
                <w:lang w:eastAsia="lt-LT"/>
              </w:rPr>
            </w:pPr>
            <w:r w:rsidRPr="0088631A">
              <w:rPr>
                <w:rFonts w:eastAsiaTheme="minorEastAsia"/>
                <w:color w:val="7030A0"/>
                <w:sz w:val="21"/>
                <w:szCs w:val="21"/>
                <w:lang w:eastAsia="lt-LT"/>
              </w:rPr>
              <w:t>2.</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noProof/>
                <w:sz w:val="21"/>
                <w:szCs w:val="21"/>
                <w:lang w:eastAsia="lt-LT"/>
              </w:rPr>
            </w:pPr>
            <w:r w:rsidRPr="0088631A">
              <w:rPr>
                <w:rFonts w:eastAsiaTheme="minorEastAsia"/>
                <w:noProof/>
                <w:sz w:val="21"/>
                <w:szCs w:val="21"/>
                <w:lang w:eastAsia="lt-LT"/>
              </w:rPr>
              <w:t>Minkštų veislių medžių kirtimas, kai kamieno skersmuo daugiau 16 cm iki 24 cm</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vnt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0,05</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color w:val="7030A0"/>
                <w:sz w:val="21"/>
                <w:szCs w:val="21"/>
                <w:lang w:eastAsia="lt-LT"/>
              </w:rPr>
            </w:pPr>
            <w:r w:rsidRPr="0088631A">
              <w:rPr>
                <w:rFonts w:eastAsiaTheme="minorEastAsia"/>
                <w:color w:val="7030A0"/>
                <w:sz w:val="21"/>
                <w:szCs w:val="21"/>
                <w:lang w:eastAsia="lt-LT"/>
              </w:rPr>
              <w:t>3.</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Minkštų veislių medžių kelmų rovimas kelmarove, kai kelmo skersmuo  daugiau 26 cm iki 34 cm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vnt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0,05</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4.</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Krūmų ir smulkaus miško rovimas, kai gruntai mineraliniai, krūmai  vidutinio tankumo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ha</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0,10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5.</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Bordiūrų, sudėtų ant betoninio pagrindo, išardymas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m</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2940,00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6.</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Šaligatvių iš betono plytelių ardymas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vertAlign w:val="superscript"/>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75,00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7.</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Asfaltbetonio dangos iki 50 mm storio sluoksnio frezavimas freza W-500, kai frezuojamas plotas daugiau kaip 5 m2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8,10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Asfaltbetonio dangos nufrezavimas freza iki 5 cm gylio, pakraunant į autosavivarčius.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8.</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Statybinių šiukšlių išvežimas 5 km atstumu automobiliais-savivarčiais, pakraunant ekskavatoriais 0,25 m3 talpos kaušais</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1100,00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9.</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79405C" w:rsidP="0088631A">
            <w:pPr>
              <w:spacing w:after="0" w:line="240" w:lineRule="auto"/>
              <w:rPr>
                <w:rFonts w:eastAsiaTheme="minorEastAsia"/>
                <w:sz w:val="21"/>
                <w:szCs w:val="21"/>
                <w:lang w:eastAsia="lt-LT"/>
              </w:rPr>
            </w:pPr>
            <w:r w:rsidRPr="0079405C">
              <w:rPr>
                <w:rFonts w:eastAsiaTheme="minorEastAsia"/>
                <w:sz w:val="21"/>
                <w:szCs w:val="21"/>
                <w:lang w:eastAsia="lt-LT"/>
              </w:rPr>
              <w:t>Transportuojant statybines šiukšles už kiekvieną papildomą kilometrą pridėti</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1100,00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10.</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Grunto kasimas 0,65 m3 kaušo talpos ekskavatoriais, pakraunant  gruntą į autosavivarčius, kai gruntas  II grupės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vertAlign w:val="superscript"/>
                <w:lang w:eastAsia="lt-LT"/>
              </w:rPr>
            </w:pPr>
            <w:r w:rsidRPr="0088631A">
              <w:rPr>
                <w:rFonts w:eastAsiaTheme="minorEastAsia"/>
                <w:sz w:val="21"/>
                <w:szCs w:val="21"/>
                <w:lang w:eastAsia="lt-LT"/>
              </w:rPr>
              <w:t>t. m</w:t>
            </w:r>
            <w:r w:rsidRPr="0088631A">
              <w:rPr>
                <w:rFonts w:eastAsiaTheme="minorEastAsia"/>
                <w:sz w:val="21"/>
                <w:szCs w:val="21"/>
                <w:vertAlign w:val="superscript"/>
                <w:lang w:eastAsia="lt-LT"/>
              </w:rPr>
              <w:t>3</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0,40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11.</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II grupės grunto transportavimas 10t a/savivarčiais 1km atstumu, pakraunant 0.5m3 kaušo talpos ekskavatoriumi</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100m</w:t>
            </w:r>
            <w:r w:rsidRPr="0088631A">
              <w:rPr>
                <w:rFonts w:eastAsiaTheme="minorEastAsia"/>
                <w:sz w:val="21"/>
                <w:szCs w:val="21"/>
                <w:vertAlign w:val="superscript"/>
                <w:lang w:eastAsia="lt-LT"/>
              </w:rPr>
              <w:t>3</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4,00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12.</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Transportuojant I-II grupės gruntą gerais keliais 10t a/savivarčiais, už kiekvieną papildomą kilometrą pridėti  k2=1.3</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100m</w:t>
            </w:r>
            <w:r w:rsidRPr="0088631A">
              <w:rPr>
                <w:rFonts w:eastAsiaTheme="minorEastAsia"/>
                <w:sz w:val="21"/>
                <w:szCs w:val="21"/>
                <w:vertAlign w:val="superscript"/>
                <w:lang w:eastAsia="lt-LT"/>
              </w:rPr>
              <w:t>3</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4,00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13.</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Darbai sąvartoje, atvežant gruntą autosavivarčiais, kai gruntas  II grupės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t. m</w:t>
            </w:r>
            <w:r w:rsidRPr="0088631A">
              <w:rPr>
                <w:rFonts w:eastAsiaTheme="minorEastAsia"/>
                <w:sz w:val="21"/>
                <w:szCs w:val="21"/>
                <w:vertAlign w:val="superscript"/>
                <w:lang w:eastAsia="lt-LT"/>
              </w:rPr>
              <w:t>3</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0,40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lastRenderedPageBreak/>
              <w:t>14.</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Dirvos paruošimas gazonams mech. būdu II gr. grunte, užpilant iki 15cm storio sluoksnį augalinio dirvožemio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35,50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15.</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Paprastų</w:t>
            </w:r>
            <w:r w:rsidR="000E4EBC">
              <w:rPr>
                <w:rFonts w:eastAsiaTheme="minorEastAsia"/>
                <w:sz w:val="21"/>
                <w:szCs w:val="21"/>
                <w:lang w:eastAsia="lt-LT"/>
              </w:rPr>
              <w:t xml:space="preserve">, </w:t>
            </w:r>
            <w:r w:rsidRPr="0088631A">
              <w:rPr>
                <w:rFonts w:eastAsiaTheme="minorEastAsia"/>
                <w:sz w:val="21"/>
                <w:szCs w:val="21"/>
                <w:lang w:eastAsia="lt-LT"/>
              </w:rPr>
              <w:t xml:space="preserve">parterinių ir mauritaniškų gazonų užsėjimas rankiniu būdu  </w:t>
            </w:r>
          </w:p>
        </w:tc>
        <w:tc>
          <w:tcPr>
            <w:tcW w:w="1118" w:type="dxa"/>
            <w:tcBorders>
              <w:top w:val="single" w:sz="4" w:space="0" w:color="auto"/>
              <w:left w:val="single" w:sz="4" w:space="0" w:color="auto"/>
              <w:bottom w:val="single" w:sz="4" w:space="0" w:color="auto"/>
              <w:right w:val="single" w:sz="4" w:space="0" w:color="auto"/>
            </w:tcBorders>
          </w:tcPr>
          <w:p w:rsidR="0088631A" w:rsidRPr="008809AA" w:rsidRDefault="008809AA" w:rsidP="0088631A">
            <w:pPr>
              <w:spacing w:after="0" w:line="240" w:lineRule="auto"/>
              <w:jc w:val="center"/>
              <w:rPr>
                <w:rFonts w:eastAsiaTheme="minorEastAsia"/>
                <w:sz w:val="21"/>
                <w:szCs w:val="21"/>
                <w:lang w:eastAsia="lt-LT"/>
              </w:rPr>
            </w:pPr>
            <w:r>
              <w:rPr>
                <w:rFonts w:eastAsiaTheme="minorEastAsia"/>
                <w:sz w:val="21"/>
                <w:szCs w:val="21"/>
                <w:lang w:eastAsia="lt-LT"/>
              </w:rPr>
              <w:t>100m</w:t>
            </w:r>
            <w:r>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 xml:space="preserve">35,50    </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16.</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Apsauginių šalčiui atsparių kelio pagrindo sluoksnių įrengimas, naudojant savaeigius plentvolius, kai pagrindas smėlio, autogreiderio galia  79 kW (108 AG)  </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vertAlign w:val="superscript"/>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3</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19,49</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ascii="Times New Roman" w:eastAsia="Calibri" w:hAnsi="Times New Roman" w:cs="Times New Roman"/>
                <w:bCs/>
                <w:sz w:val="21"/>
                <w:szCs w:val="21"/>
                <w:lang w:eastAsia="lt-LT"/>
              </w:rPr>
            </w:pPr>
            <w:r w:rsidRPr="0088631A">
              <w:rPr>
                <w:rFonts w:ascii="Times New Roman" w:eastAsia="Calibri" w:hAnsi="Times New Roman" w:cs="Times New Roman"/>
                <w:bCs/>
                <w:sz w:val="21"/>
                <w:szCs w:val="21"/>
                <w:lang w:eastAsia="lt-LT"/>
              </w:rPr>
              <w:t>Pagrindų sluoksnių iš smėlio</w:t>
            </w:r>
          </w:p>
          <w:p w:rsidR="0088631A" w:rsidRPr="0088631A" w:rsidRDefault="0088631A" w:rsidP="0088631A">
            <w:pPr>
              <w:spacing w:after="0" w:line="240" w:lineRule="auto"/>
              <w:rPr>
                <w:rFonts w:eastAsiaTheme="minorEastAsia"/>
                <w:sz w:val="21"/>
                <w:szCs w:val="21"/>
                <w:lang w:eastAsia="lt-LT"/>
              </w:rPr>
            </w:pPr>
            <w:r w:rsidRPr="0088631A">
              <w:rPr>
                <w:rFonts w:ascii="Times New Roman" w:eastAsia="Calibri" w:hAnsi="Times New Roman" w:cs="Times New Roman"/>
                <w:bCs/>
                <w:sz w:val="21"/>
                <w:szCs w:val="21"/>
                <w:lang w:eastAsia="lt-LT"/>
              </w:rPr>
              <w:t xml:space="preserve"> įrengimas (15÷30 cm).</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17.</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10 cm storio sluoksnio šaligatvio pagrindo iš smėlio remontas, pridedant naujų medžiagų  k1=1.25,  k3=4.0,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213,00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Pridedant 100 proc. smėlio.</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18.</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12 cm storio sluoksnio šaligatvio pagrindo iš skaldos remontas, pridedant  naujų medžiagų  k1=1.25,  k3=4.0,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213,00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Pridedant 100 proc. skaldos.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line="276" w:lineRule="auto"/>
              <w:rPr>
                <w:rFonts w:eastAsiaTheme="minorEastAsia"/>
                <w:sz w:val="21"/>
                <w:szCs w:val="21"/>
                <w:lang w:eastAsia="lt-LT"/>
              </w:rPr>
            </w:pPr>
            <w:r w:rsidRPr="0088631A">
              <w:rPr>
                <w:rFonts w:eastAsiaTheme="minorEastAsia"/>
                <w:sz w:val="21"/>
                <w:szCs w:val="21"/>
                <w:lang w:eastAsia="lt-LT"/>
              </w:rPr>
              <w:t>19.</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Betono bordiūrų įrengimas ant betono pagrindo, kai bordiūrai  80x200x1000 mm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101,40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20.</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Betono bordiūrų įrengimas ant betono pagrindo, kai bordiūrai  150x300x1000 mm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12,78</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21.</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Sandūros tarp bordiūrų ir gatvės dangos užtaisymas amortizacine (sandarinimo) juosta</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12,78</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22.</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3,0 cm storio pasluoksnio iš smėlio arba akmens dulkių, nuosėjų įrengimas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170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23.</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Keičiant pasluoksnio storį, kiekvienam sekančiam centimetrui prie normatyvo R16-85 pridėti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170,00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24.</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Grindinio įrengimas iš betono trinkelių rankiniu būdu, užpilant siūles  akmens atsijomis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46,86</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Darbai, be trinkelių kainos.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25.</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Trinkelės akliesiems ir silpnaregiams 200x100x80 mm (spalvotos)</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1600,00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6A6425"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26.</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Betono trinkelės 200x100x80 pilkos</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m</w:t>
            </w:r>
            <w:r w:rsidRPr="0088631A">
              <w:rPr>
                <w:rFonts w:eastAsiaTheme="minorEastAsia"/>
                <w:sz w:val="21"/>
                <w:szCs w:val="21"/>
                <w:vertAlign w:val="superscript"/>
                <w:lang w:eastAsia="lt-LT"/>
              </w:rPr>
              <w:t>3</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204,00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6A6425" w:rsidRDefault="000944F8" w:rsidP="0088631A">
            <w:pPr>
              <w:spacing w:after="0" w:line="240" w:lineRule="auto"/>
              <w:rPr>
                <w:rFonts w:eastAsiaTheme="minorEastAsia"/>
                <w:sz w:val="21"/>
                <w:szCs w:val="21"/>
                <w:lang w:eastAsia="lt-LT"/>
              </w:rPr>
            </w:pPr>
            <w:r w:rsidRPr="006A6425">
              <w:rPr>
                <w:rFonts w:eastAsiaTheme="minorEastAsia"/>
                <w:sz w:val="21"/>
                <w:szCs w:val="21"/>
                <w:lang w:eastAsia="lt-LT"/>
              </w:rPr>
              <w:t>Trinkelės be darbų</w:t>
            </w:r>
            <w:r w:rsidR="009B0C9E" w:rsidRPr="006A6425">
              <w:rPr>
                <w:rFonts w:eastAsiaTheme="minorEastAsia"/>
                <w:sz w:val="21"/>
                <w:szCs w:val="21"/>
                <w:lang w:eastAsia="lt-LT"/>
              </w:rPr>
              <w:t xml:space="preserve"> kainos.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Betono trinkelės 200x100x60 pilkos</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m</w:t>
            </w:r>
            <w:r w:rsidRPr="0088631A">
              <w:rPr>
                <w:rFonts w:eastAsiaTheme="minorEastAsia"/>
                <w:sz w:val="21"/>
                <w:szCs w:val="21"/>
                <w:vertAlign w:val="superscript"/>
                <w:lang w:eastAsia="lt-LT"/>
              </w:rPr>
              <w:t>3</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80,00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6A6425" w:rsidRDefault="009B0C9E" w:rsidP="0088631A">
            <w:pPr>
              <w:spacing w:after="0" w:line="240" w:lineRule="auto"/>
              <w:rPr>
                <w:rFonts w:eastAsiaTheme="minorEastAsia"/>
                <w:sz w:val="21"/>
                <w:szCs w:val="21"/>
                <w:lang w:eastAsia="lt-LT"/>
              </w:rPr>
            </w:pPr>
            <w:r w:rsidRPr="006A6425">
              <w:rPr>
                <w:rFonts w:eastAsiaTheme="minorEastAsia"/>
                <w:sz w:val="21"/>
                <w:szCs w:val="21"/>
                <w:lang w:eastAsia="lt-LT"/>
              </w:rPr>
              <w:t>Trinkelės be darbų kainos.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27.</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375x375 mm betono plytelių šaligatvių klojimas, užtaisant siūles akmens atsijomis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66,00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6A6425" w:rsidRDefault="0088631A" w:rsidP="0088631A">
            <w:pPr>
              <w:spacing w:after="0" w:line="240" w:lineRule="auto"/>
              <w:rPr>
                <w:rFonts w:eastAsiaTheme="minorEastAsia"/>
                <w:sz w:val="21"/>
                <w:szCs w:val="21"/>
                <w:lang w:eastAsia="lt-LT"/>
              </w:rPr>
            </w:pPr>
            <w:r w:rsidRPr="006A6425">
              <w:rPr>
                <w:rFonts w:eastAsiaTheme="minorEastAsia"/>
                <w:sz w:val="21"/>
                <w:szCs w:val="21"/>
                <w:lang w:eastAsia="lt-LT"/>
              </w:rPr>
              <w:t>Su betoninių plytelių kaina.</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28.</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8 cm storio viršut. dangos sl. asfaltbetonio mišinio įrengimas klotuvu, kurio našumas iki 200 t/h  k8=1.17,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30,00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8 cm storio viensluoksnės dangos iš AC 16 PD  asfaltbetonio mišinio įrengimas klotuvu. Pagal ĮT ASFALTAS </w:t>
            </w:r>
            <w:r w:rsidR="00050F01">
              <w:rPr>
                <w:rFonts w:eastAsiaTheme="minorEastAsia"/>
                <w:sz w:val="21"/>
                <w:szCs w:val="21"/>
                <w:lang w:eastAsia="lt-LT"/>
              </w:rPr>
              <w:t>25</w:t>
            </w:r>
            <w:r w:rsidRPr="0088631A">
              <w:rPr>
                <w:rFonts w:eastAsiaTheme="minorEastAsia"/>
                <w:sz w:val="21"/>
                <w:szCs w:val="21"/>
                <w:lang w:eastAsia="lt-LT"/>
              </w:rPr>
              <w:t xml:space="preserve"> reikalavimus.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29.</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5 cm storio viršut. dangos sl. asfaltbetonio mišinio įrengimas klotuvu, kurio našumas iki 200 t/h  k8=1.17,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 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50,00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5 cm storio viensluoksnės dangos iš AC 16 PD  asfaltbetonio mišinio įrengimas klotuvu. Pagal ĮT ASFALTAS </w:t>
            </w:r>
            <w:r w:rsidR="00050F01">
              <w:rPr>
                <w:rFonts w:eastAsiaTheme="minorEastAsia"/>
                <w:sz w:val="21"/>
                <w:szCs w:val="21"/>
                <w:lang w:eastAsia="lt-LT"/>
              </w:rPr>
              <w:t>25</w:t>
            </w:r>
            <w:r w:rsidRPr="0088631A">
              <w:rPr>
                <w:rFonts w:eastAsiaTheme="minorEastAsia"/>
                <w:sz w:val="21"/>
                <w:szCs w:val="21"/>
                <w:lang w:eastAsia="lt-LT"/>
              </w:rPr>
              <w:t xml:space="preserve"> reikalavimus.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lastRenderedPageBreak/>
              <w:t>30.</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Juodų dangų paviršiaus apdorojimas vieną kartą bitumo emulsija.</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105,00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31.</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Išlyginamojo sluoksnio iš asfaltbetonio mišinio paklojimas</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290,00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6A6425" w:rsidRDefault="0088631A" w:rsidP="0088631A">
            <w:pPr>
              <w:spacing w:after="0" w:line="240" w:lineRule="auto"/>
              <w:rPr>
                <w:rFonts w:eastAsiaTheme="minorEastAsia"/>
                <w:sz w:val="21"/>
                <w:szCs w:val="21"/>
                <w:lang w:eastAsia="lt-LT"/>
              </w:rPr>
            </w:pPr>
            <w:r w:rsidRPr="006A6425">
              <w:rPr>
                <w:rFonts w:eastAsiaTheme="minorEastAsia"/>
                <w:sz w:val="21"/>
                <w:szCs w:val="21"/>
                <w:lang w:eastAsia="lt-LT"/>
              </w:rPr>
              <w:t xml:space="preserve">Išlyginamojo sluoksnio iš asfaltbetonio mišinio AC 11 VN įrengimas asfalto klotuvu. Pagal ĮT ASFALTAS </w:t>
            </w:r>
            <w:r w:rsidR="00050F01" w:rsidRPr="006A6425">
              <w:rPr>
                <w:rFonts w:eastAsiaTheme="minorEastAsia"/>
                <w:sz w:val="21"/>
                <w:szCs w:val="21"/>
                <w:lang w:eastAsia="lt-LT"/>
              </w:rPr>
              <w:t>25</w:t>
            </w:r>
            <w:r w:rsidRPr="006A6425">
              <w:rPr>
                <w:rFonts w:eastAsiaTheme="minorEastAsia"/>
                <w:sz w:val="21"/>
                <w:szCs w:val="21"/>
                <w:lang w:eastAsia="lt-LT"/>
              </w:rPr>
              <w:t xml:space="preserve">  reikalavimus.</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32.</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0,5m pločio išorinės kelkraščio dalies sustiprinimas, užsėjant žolę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100m</w:t>
            </w:r>
            <w:r w:rsidRPr="0088631A">
              <w:rPr>
                <w:rFonts w:eastAsiaTheme="minorEastAsia"/>
                <w:sz w:val="21"/>
                <w:szCs w:val="21"/>
                <w:vertAlign w:val="superscript"/>
                <w:lang w:eastAsia="lt-LT"/>
              </w:rPr>
              <w:t>2</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27,00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6A6425" w:rsidRDefault="009B0C9E" w:rsidP="0088631A">
            <w:pPr>
              <w:spacing w:after="0" w:line="240" w:lineRule="auto"/>
              <w:rPr>
                <w:rFonts w:eastAsiaTheme="minorEastAsia"/>
                <w:sz w:val="21"/>
                <w:szCs w:val="21"/>
                <w:lang w:eastAsia="lt-LT"/>
              </w:rPr>
            </w:pPr>
            <w:r w:rsidRPr="006A6425">
              <w:rPr>
                <w:rFonts w:eastAsiaTheme="minorEastAsia"/>
                <w:sz w:val="21"/>
                <w:szCs w:val="21"/>
                <w:lang w:eastAsia="lt-LT"/>
              </w:rPr>
              <w:t>Reikalingas augalinis gruntas 10 cm, sutankinimas užsėjant žolę.</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33.</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Šulinio landos paaukštinimas(gelžbetonio žiedais) pakeičiant/nepakeičiant dangtį į 12,5 T  k8=1.05,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vnt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50,00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6A6425" w:rsidRDefault="004315D2" w:rsidP="0088631A">
            <w:pPr>
              <w:spacing w:after="0" w:line="240" w:lineRule="auto"/>
              <w:rPr>
                <w:rFonts w:eastAsiaTheme="minorEastAsia"/>
                <w:sz w:val="21"/>
                <w:szCs w:val="21"/>
                <w:lang w:eastAsia="lt-LT"/>
              </w:rPr>
            </w:pPr>
            <w:r w:rsidRPr="006A6425">
              <w:rPr>
                <w:rFonts w:eastAsiaTheme="minorEastAsia"/>
                <w:sz w:val="21"/>
                <w:szCs w:val="21"/>
                <w:lang w:eastAsia="lt-LT"/>
              </w:rPr>
              <w:t>Darbai</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34.</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Lengvo tipo dangčiai atsp. ketaus, apvalūs (apkr. iki 12,5t)</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vnt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50,00</w:t>
            </w:r>
          </w:p>
        </w:tc>
        <w:tc>
          <w:tcPr>
            <w:tcW w:w="2409" w:type="dxa"/>
            <w:gridSpan w:val="2"/>
            <w:tcBorders>
              <w:top w:val="single" w:sz="4" w:space="0" w:color="auto"/>
              <w:left w:val="single" w:sz="4" w:space="0" w:color="auto"/>
              <w:bottom w:val="single" w:sz="4" w:space="0" w:color="auto"/>
              <w:right w:val="single" w:sz="4" w:space="0" w:color="auto"/>
            </w:tcBorders>
          </w:tcPr>
          <w:p w:rsidR="009B0C9E" w:rsidRPr="006A6425" w:rsidRDefault="0088631A" w:rsidP="0088631A">
            <w:pPr>
              <w:spacing w:after="0" w:line="240" w:lineRule="auto"/>
              <w:rPr>
                <w:rFonts w:eastAsiaTheme="minorEastAsia"/>
                <w:sz w:val="21"/>
                <w:szCs w:val="21"/>
                <w:lang w:eastAsia="lt-LT"/>
              </w:rPr>
            </w:pPr>
            <w:r w:rsidRPr="006A6425">
              <w:rPr>
                <w:rFonts w:eastAsiaTheme="minorEastAsia"/>
                <w:sz w:val="21"/>
                <w:szCs w:val="21"/>
                <w:lang w:eastAsia="lt-LT"/>
              </w:rPr>
              <w:t>Šulinio dangtis- su plaukiojančio „tipo“ dangčiu (liuku) arba grotelėmis 12,5t.</w:t>
            </w:r>
          </w:p>
          <w:p w:rsidR="0088631A" w:rsidRPr="006A6425" w:rsidRDefault="009B0C9E" w:rsidP="0088631A">
            <w:pPr>
              <w:spacing w:after="0" w:line="240" w:lineRule="auto"/>
              <w:rPr>
                <w:rFonts w:eastAsiaTheme="minorEastAsia"/>
                <w:sz w:val="21"/>
                <w:szCs w:val="21"/>
                <w:lang w:eastAsia="lt-LT"/>
              </w:rPr>
            </w:pPr>
            <w:r w:rsidRPr="006A6425">
              <w:rPr>
                <w:rFonts w:eastAsiaTheme="minorEastAsia"/>
                <w:sz w:val="21"/>
                <w:szCs w:val="21"/>
                <w:lang w:eastAsia="lt-LT"/>
              </w:rPr>
              <w:t>(700 mm).</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35.</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Aukščio reguliavimo g/b šulinio žiedas</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vnt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100,00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6A6425" w:rsidRDefault="0088631A" w:rsidP="0088631A">
            <w:pPr>
              <w:spacing w:after="0" w:line="240" w:lineRule="auto"/>
              <w:rPr>
                <w:rFonts w:eastAsiaTheme="minorEastAsia"/>
                <w:sz w:val="21"/>
                <w:szCs w:val="21"/>
                <w:lang w:eastAsia="lt-LT"/>
              </w:rPr>
            </w:pPr>
            <w:r w:rsidRPr="006A6425">
              <w:rPr>
                <w:rFonts w:eastAsiaTheme="minorEastAsia"/>
                <w:sz w:val="21"/>
                <w:szCs w:val="21"/>
                <w:lang w:eastAsia="lt-LT"/>
              </w:rPr>
              <w:t>- Šulinio dangčio ar vandens surinkimo grotelių aukščio sureguliavimas su šaligatvio trinkelių ar asfaltbetonio danga (panaudojant g/b šulinių paaukštinimo žiedus).</w:t>
            </w:r>
            <w:r w:rsidR="009B0C9E" w:rsidRPr="006A6425">
              <w:rPr>
                <w:rFonts w:eastAsiaTheme="minorEastAsia"/>
                <w:sz w:val="21"/>
                <w:szCs w:val="21"/>
                <w:lang w:eastAsia="lt-LT"/>
              </w:rPr>
              <w:t xml:space="preserve"> (Skylės diametras 700 mm., vidutinis aukštis 100 mm.).</w:t>
            </w: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36.</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Plastikinių lauko nuotakyno šulinių montavimas , kai šulinių skersmuo daugiau 315 mm iki 400 mm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vnt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30,00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9B0C9E">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37.</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Plastikinių vamzdžių (drenažo rinktuvų) klojimas iškastose tranšėjose , kai vamzdžių skersmuo daugiau 110 mm iki 160 mm  k9=1.15</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m</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2500,00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p>
        </w:tc>
      </w:tr>
      <w:tr w:rsidR="0088631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38.</w:t>
            </w:r>
          </w:p>
        </w:tc>
        <w:tc>
          <w:tcPr>
            <w:tcW w:w="3722"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Suolų įrengimas.</w:t>
            </w:r>
          </w:p>
        </w:tc>
        <w:tc>
          <w:tcPr>
            <w:tcW w:w="1118"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vnt</w:t>
            </w:r>
          </w:p>
        </w:tc>
        <w:tc>
          <w:tcPr>
            <w:tcW w:w="1680" w:type="dxa"/>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jc w:val="center"/>
              <w:rPr>
                <w:rFonts w:eastAsiaTheme="minorEastAsia"/>
                <w:sz w:val="21"/>
                <w:szCs w:val="21"/>
                <w:lang w:eastAsia="lt-LT"/>
              </w:rPr>
            </w:pPr>
            <w:r w:rsidRPr="0088631A">
              <w:rPr>
                <w:rFonts w:eastAsiaTheme="minorEastAsia"/>
                <w:sz w:val="21"/>
                <w:szCs w:val="21"/>
                <w:lang w:eastAsia="lt-LT"/>
              </w:rPr>
              <w:t>50</w:t>
            </w:r>
          </w:p>
        </w:tc>
        <w:tc>
          <w:tcPr>
            <w:tcW w:w="2409" w:type="dxa"/>
            <w:gridSpan w:val="2"/>
            <w:tcBorders>
              <w:top w:val="single" w:sz="4" w:space="0" w:color="auto"/>
              <w:left w:val="single" w:sz="4" w:space="0" w:color="auto"/>
              <w:bottom w:val="single" w:sz="4" w:space="0" w:color="auto"/>
              <w:right w:val="single" w:sz="4" w:space="0" w:color="auto"/>
            </w:tcBorders>
          </w:tcPr>
          <w:p w:rsidR="0088631A" w:rsidRPr="0088631A" w:rsidRDefault="0088631A" w:rsidP="0088631A">
            <w:pPr>
              <w:spacing w:after="0" w:line="240" w:lineRule="auto"/>
              <w:rPr>
                <w:rFonts w:eastAsiaTheme="minorEastAsia"/>
                <w:sz w:val="21"/>
                <w:szCs w:val="21"/>
                <w:lang w:eastAsia="lt-LT"/>
              </w:rPr>
            </w:pPr>
            <w:r w:rsidRPr="0088631A">
              <w:rPr>
                <w:rFonts w:eastAsiaTheme="minorEastAsia"/>
                <w:sz w:val="21"/>
                <w:szCs w:val="21"/>
                <w:lang w:eastAsia="lt-LT"/>
              </w:rPr>
              <w:t xml:space="preserve">Suoliukai - parenkami iš pasiūloje esančių gaminių. Orientaciniai matmenys 2005x390xh450 mm, konstrukcija – betonas, apdaila – medinės lentos. Rekomenduojama mediena: tropinis kietmedis, padengiamas impregnantu arba alyvomis, spalva – artima natūralaus medžio spalvai. Suolams naudojami lapuočių medienos tašai ir lentos, sutvirtinti plieniniais varžtais. Rekomenduojama naudoti ilgaamžes </w:t>
            </w:r>
            <w:r w:rsidRPr="0088631A">
              <w:rPr>
                <w:rFonts w:eastAsiaTheme="minorEastAsia"/>
                <w:sz w:val="21"/>
                <w:szCs w:val="21"/>
                <w:lang w:eastAsia="lt-LT"/>
              </w:rPr>
              <w:lastRenderedPageBreak/>
              <w:t>atsparias atmosferos poveikiui terasines lentas. Medinė sėdimoji dalis turi būti iš ne plonesnių nei 35 mm medienos dailylenčių bei padengta aplinkos poveikiui atsparia dažų danga pagal LST EN 927 arba lygiaverčio reikalavimus. Lentos turi būti pagamintos iš ne mažesnio nei 3 HB kietumo medienos. Pamatai rengiami iš C12/15 klasės betono. Betono, naudojamo pamatams įrengti, mišinys turi atitikti LST EN 206 arba lygiaverčio reikalavimus. Spalva ir suoliuko tipas bei konstrukcija statybos metu gali keistis papildomai susiderinus su Užsakovo atstovu</w:t>
            </w:r>
          </w:p>
        </w:tc>
      </w:tr>
      <w:tr w:rsidR="000D650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rPr>
                <w:rFonts w:eastAsiaTheme="minorEastAsia"/>
                <w:sz w:val="21"/>
                <w:szCs w:val="21"/>
                <w:lang w:eastAsia="lt-LT"/>
              </w:rPr>
            </w:pPr>
            <w:r>
              <w:rPr>
                <w:rFonts w:eastAsiaTheme="minorEastAsia"/>
                <w:sz w:val="21"/>
                <w:szCs w:val="21"/>
                <w:lang w:eastAsia="lt-LT"/>
              </w:rPr>
              <w:lastRenderedPageBreak/>
              <w:t>39.</w:t>
            </w:r>
          </w:p>
        </w:tc>
        <w:tc>
          <w:tcPr>
            <w:tcW w:w="3722" w:type="dxa"/>
            <w:gridSpan w:val="2"/>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rPr>
                <w:rFonts w:eastAsiaTheme="minorEastAsia"/>
                <w:sz w:val="21"/>
                <w:szCs w:val="21"/>
                <w:lang w:eastAsia="lt-LT"/>
              </w:rPr>
            </w:pPr>
            <w:r>
              <w:rPr>
                <w:rFonts w:eastAsiaTheme="minorEastAsia"/>
                <w:sz w:val="21"/>
                <w:szCs w:val="21"/>
                <w:lang w:eastAsia="lt-LT"/>
              </w:rPr>
              <w:t>Kontrolinių – geodezinių nuotraukų atlikimas</w:t>
            </w:r>
          </w:p>
        </w:tc>
        <w:tc>
          <w:tcPr>
            <w:tcW w:w="1118" w:type="dxa"/>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jc w:val="center"/>
              <w:rPr>
                <w:rFonts w:eastAsiaTheme="minorEastAsia"/>
                <w:sz w:val="21"/>
                <w:szCs w:val="21"/>
                <w:lang w:eastAsia="lt-LT"/>
              </w:rPr>
            </w:pPr>
            <w:r>
              <w:rPr>
                <w:rFonts w:eastAsiaTheme="minorEastAsia"/>
                <w:sz w:val="21"/>
                <w:szCs w:val="21"/>
                <w:lang w:eastAsia="lt-LT"/>
              </w:rPr>
              <w:t>kompl.</w:t>
            </w:r>
          </w:p>
        </w:tc>
        <w:tc>
          <w:tcPr>
            <w:tcW w:w="1680" w:type="dxa"/>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jc w:val="center"/>
              <w:rPr>
                <w:rFonts w:eastAsiaTheme="minorEastAsia"/>
                <w:sz w:val="21"/>
                <w:szCs w:val="21"/>
                <w:lang w:eastAsia="lt-LT"/>
              </w:rPr>
            </w:pPr>
            <w:r>
              <w:rPr>
                <w:rFonts w:eastAsiaTheme="minorEastAsia"/>
                <w:sz w:val="21"/>
                <w:szCs w:val="21"/>
                <w:lang w:eastAsia="lt-LT"/>
              </w:rPr>
              <w:t>5</w:t>
            </w:r>
          </w:p>
        </w:tc>
        <w:tc>
          <w:tcPr>
            <w:tcW w:w="2409" w:type="dxa"/>
            <w:gridSpan w:val="2"/>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rPr>
                <w:rFonts w:eastAsiaTheme="minorEastAsia"/>
                <w:sz w:val="21"/>
                <w:szCs w:val="21"/>
                <w:lang w:eastAsia="lt-LT"/>
              </w:rPr>
            </w:pPr>
          </w:p>
        </w:tc>
      </w:tr>
      <w:tr w:rsidR="000D650A" w:rsidRPr="0088631A" w:rsidTr="00700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705" w:type="dxa"/>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rPr>
                <w:rFonts w:eastAsiaTheme="minorEastAsia"/>
                <w:sz w:val="21"/>
                <w:szCs w:val="21"/>
                <w:lang w:eastAsia="lt-LT"/>
              </w:rPr>
            </w:pPr>
            <w:r>
              <w:rPr>
                <w:rFonts w:eastAsiaTheme="minorEastAsia"/>
                <w:sz w:val="21"/>
                <w:szCs w:val="21"/>
                <w:lang w:eastAsia="lt-LT"/>
              </w:rPr>
              <w:t>40.</w:t>
            </w:r>
          </w:p>
        </w:tc>
        <w:tc>
          <w:tcPr>
            <w:tcW w:w="3722" w:type="dxa"/>
            <w:gridSpan w:val="2"/>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rPr>
                <w:rFonts w:eastAsiaTheme="minorEastAsia"/>
                <w:sz w:val="21"/>
                <w:szCs w:val="21"/>
                <w:lang w:eastAsia="lt-LT"/>
              </w:rPr>
            </w:pPr>
            <w:r>
              <w:rPr>
                <w:rFonts w:eastAsiaTheme="minorEastAsia"/>
                <w:sz w:val="21"/>
                <w:szCs w:val="21"/>
                <w:lang w:eastAsia="lt-LT"/>
              </w:rPr>
              <w:t>Kadastrinių bylų parengimas su VĮ Registrų centro patikra</w:t>
            </w:r>
          </w:p>
        </w:tc>
        <w:tc>
          <w:tcPr>
            <w:tcW w:w="1118" w:type="dxa"/>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jc w:val="center"/>
              <w:rPr>
                <w:rFonts w:eastAsiaTheme="minorEastAsia"/>
                <w:sz w:val="21"/>
                <w:szCs w:val="21"/>
                <w:lang w:eastAsia="lt-LT"/>
              </w:rPr>
            </w:pPr>
            <w:r>
              <w:rPr>
                <w:rFonts w:eastAsiaTheme="minorEastAsia"/>
                <w:sz w:val="21"/>
                <w:szCs w:val="21"/>
                <w:lang w:eastAsia="lt-LT"/>
              </w:rPr>
              <w:t>kompl.</w:t>
            </w:r>
          </w:p>
        </w:tc>
        <w:tc>
          <w:tcPr>
            <w:tcW w:w="1680" w:type="dxa"/>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jc w:val="center"/>
              <w:rPr>
                <w:rFonts w:eastAsiaTheme="minorEastAsia"/>
                <w:sz w:val="21"/>
                <w:szCs w:val="21"/>
                <w:lang w:eastAsia="lt-LT"/>
              </w:rPr>
            </w:pPr>
            <w:r>
              <w:rPr>
                <w:rFonts w:eastAsiaTheme="minorEastAsia"/>
                <w:sz w:val="21"/>
                <w:szCs w:val="21"/>
                <w:lang w:eastAsia="lt-LT"/>
              </w:rPr>
              <w:t>5</w:t>
            </w:r>
          </w:p>
        </w:tc>
        <w:tc>
          <w:tcPr>
            <w:tcW w:w="2409" w:type="dxa"/>
            <w:gridSpan w:val="2"/>
            <w:tcBorders>
              <w:top w:val="single" w:sz="4" w:space="0" w:color="auto"/>
              <w:left w:val="single" w:sz="4" w:space="0" w:color="auto"/>
              <w:bottom w:val="single" w:sz="4" w:space="0" w:color="auto"/>
              <w:right w:val="single" w:sz="4" w:space="0" w:color="auto"/>
            </w:tcBorders>
          </w:tcPr>
          <w:p w:rsidR="000D650A" w:rsidRPr="0088631A" w:rsidRDefault="000D650A" w:rsidP="0088631A">
            <w:pPr>
              <w:spacing w:after="0" w:line="240" w:lineRule="auto"/>
              <w:rPr>
                <w:rFonts w:eastAsiaTheme="minorEastAsia"/>
                <w:sz w:val="21"/>
                <w:szCs w:val="21"/>
                <w:lang w:eastAsia="lt-LT"/>
              </w:rPr>
            </w:pPr>
          </w:p>
        </w:tc>
      </w:tr>
    </w:tbl>
    <w:p w:rsidR="0088631A" w:rsidRDefault="0088631A" w:rsidP="00700D4F">
      <w:pPr>
        <w:spacing w:after="0" w:line="240" w:lineRule="auto"/>
        <w:rPr>
          <w:rFonts w:ascii="Times New Roman" w:eastAsia="Calibri" w:hAnsi="Times New Roman" w:cs="Times New Roman"/>
          <w:b/>
          <w:bCs/>
          <w:sz w:val="20"/>
          <w:szCs w:val="20"/>
          <w:lang w:eastAsia="lt-LT"/>
        </w:rPr>
      </w:pPr>
      <w:r w:rsidRPr="00700D4F">
        <w:rPr>
          <w:rFonts w:ascii="Times New Roman" w:eastAsia="Calibri" w:hAnsi="Times New Roman" w:cs="Times New Roman"/>
          <w:b/>
          <w:bCs/>
          <w:sz w:val="20"/>
          <w:szCs w:val="20"/>
          <w:lang w:eastAsia="lt-LT"/>
        </w:rPr>
        <w:t>* Darbų kiekiai yra preliminarūs ir bus naudojami tik pasiūlymų vertinimui.</w:t>
      </w:r>
    </w:p>
    <w:p w:rsidR="000944F8" w:rsidRDefault="000944F8" w:rsidP="00700D4F">
      <w:pPr>
        <w:spacing w:after="0" w:line="240" w:lineRule="auto"/>
        <w:rPr>
          <w:rFonts w:ascii="Times New Roman" w:eastAsia="Calibri" w:hAnsi="Times New Roman" w:cs="Times New Roman"/>
          <w:b/>
          <w:bCs/>
          <w:sz w:val="20"/>
          <w:szCs w:val="20"/>
          <w:lang w:eastAsia="lt-LT"/>
        </w:rPr>
      </w:pPr>
      <w:r>
        <w:rPr>
          <w:rFonts w:ascii="Times New Roman" w:eastAsia="Calibri" w:hAnsi="Times New Roman" w:cs="Times New Roman"/>
          <w:b/>
          <w:bCs/>
          <w:sz w:val="20"/>
          <w:szCs w:val="20"/>
          <w:lang w:eastAsia="lt-LT"/>
        </w:rPr>
        <w:t>Pastaba:</w:t>
      </w:r>
    </w:p>
    <w:p w:rsidR="000944F8" w:rsidRPr="004315D2" w:rsidRDefault="004315D2" w:rsidP="000944F8">
      <w:pPr>
        <w:pStyle w:val="Sraopastraipa"/>
        <w:numPr>
          <w:ilvl w:val="0"/>
          <w:numId w:val="1"/>
        </w:numPr>
        <w:spacing w:after="0" w:line="240" w:lineRule="auto"/>
        <w:rPr>
          <w:rFonts w:ascii="Times New Roman" w:eastAsia="Calibri" w:hAnsi="Times New Roman" w:cs="Times New Roman"/>
          <w:sz w:val="20"/>
          <w:szCs w:val="20"/>
          <w:lang w:eastAsia="lt-LT"/>
        </w:rPr>
      </w:pPr>
      <w:r w:rsidRPr="004315D2">
        <w:rPr>
          <w:rFonts w:ascii="Times New Roman" w:eastAsia="Calibri" w:hAnsi="Times New Roman" w:cs="Times New Roman"/>
          <w:sz w:val="20"/>
          <w:szCs w:val="20"/>
          <w:lang w:eastAsia="lt-LT"/>
        </w:rPr>
        <w:t>Objektai bus Mažeikių miesto teritorijoje.</w:t>
      </w:r>
    </w:p>
    <w:bookmarkEnd w:id="0"/>
    <w:p w:rsidR="0060793B" w:rsidRDefault="0060793B"/>
    <w:sectPr w:rsidR="0060793B" w:rsidSect="0088631A">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B36"/>
    <w:multiLevelType w:val="hybridMultilevel"/>
    <w:tmpl w:val="7AF2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54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A"/>
    <w:rsid w:val="0001717C"/>
    <w:rsid w:val="00050F01"/>
    <w:rsid w:val="000930A6"/>
    <w:rsid w:val="000944F8"/>
    <w:rsid w:val="000D650A"/>
    <w:rsid w:val="000E4EBC"/>
    <w:rsid w:val="001A38E6"/>
    <w:rsid w:val="001E663C"/>
    <w:rsid w:val="0037222F"/>
    <w:rsid w:val="004315D2"/>
    <w:rsid w:val="0060793B"/>
    <w:rsid w:val="00667F05"/>
    <w:rsid w:val="006A6425"/>
    <w:rsid w:val="00700D4F"/>
    <w:rsid w:val="0079405C"/>
    <w:rsid w:val="008809AA"/>
    <w:rsid w:val="0088631A"/>
    <w:rsid w:val="009B0C9E"/>
    <w:rsid w:val="00B63C47"/>
    <w:rsid w:val="00BC278B"/>
    <w:rsid w:val="00E52DAD"/>
    <w:rsid w:val="00ED1A96"/>
    <w:rsid w:val="00EE211F"/>
    <w:rsid w:val="00F453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DF26"/>
  <w15:chartTrackingRefBased/>
  <w15:docId w15:val="{31E57EB8-0C9A-4B93-9802-B68957FE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31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094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1009</Words>
  <Characters>5753</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Šimkūnas</dc:creator>
  <cp:keywords/>
  <dc:description/>
  <cp:lastModifiedBy>Sigitas Barauskis</cp:lastModifiedBy>
  <cp:revision>14</cp:revision>
  <dcterms:created xsi:type="dcterms:W3CDTF">2025-10-30T08:59:00Z</dcterms:created>
  <dcterms:modified xsi:type="dcterms:W3CDTF">2025-11-26T14:25:00Z</dcterms:modified>
</cp:coreProperties>
</file>