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2E280E08" w:rsidR="00243259" w:rsidRPr="00725FD0" w:rsidRDefault="00877A67" w:rsidP="00243259">
      <w:pPr>
        <w:ind w:left="566"/>
        <w:jc w:val="right"/>
        <w:rPr>
          <w:bCs/>
          <w:color w:val="0070C0"/>
          <w:sz w:val="22"/>
          <w:szCs w:val="22"/>
        </w:rPr>
      </w:pPr>
      <w:r>
        <w:rPr>
          <w:bCs/>
          <w:color w:val="0070C0"/>
          <w:sz w:val="22"/>
          <w:szCs w:val="22"/>
        </w:rPr>
        <w:t>Specialiųjų p</w:t>
      </w:r>
      <w:r w:rsidR="00243259" w:rsidRPr="00725FD0">
        <w:rPr>
          <w:bCs/>
          <w:color w:val="0070C0"/>
          <w:sz w:val="22"/>
          <w:szCs w:val="22"/>
        </w:rPr>
        <w:t xml:space="preserve">irkimo sąlygų </w:t>
      </w:r>
      <w:r>
        <w:rPr>
          <w:bCs/>
          <w:color w:val="0070C0"/>
          <w:sz w:val="22"/>
          <w:szCs w:val="22"/>
        </w:rPr>
        <w:t>2</w:t>
      </w:r>
      <w:r w:rsidR="00243259" w:rsidRPr="00725FD0">
        <w:rPr>
          <w:bCs/>
          <w:color w:val="0070C0"/>
          <w:sz w:val="22"/>
          <w:szCs w:val="22"/>
        </w:rPr>
        <w:t xml:space="preserve">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58FC4F8F" w:rsidR="00E57842" w:rsidRDefault="00835D46" w:rsidP="00E57842">
      <w:pPr>
        <w:autoSpaceDE w:val="0"/>
        <w:autoSpaceDN w:val="0"/>
        <w:adjustRightInd w:val="0"/>
        <w:jc w:val="center"/>
        <w:rPr>
          <w:b/>
          <w:bCs/>
        </w:rPr>
      </w:pPr>
      <w:r w:rsidRPr="00725FD0">
        <w:rPr>
          <w:b/>
          <w:bCs/>
        </w:rPr>
        <w:t xml:space="preserve">DĖL </w:t>
      </w:r>
      <w:r w:rsidRPr="00835D46">
        <w:rPr>
          <w:b/>
          <w:bCs/>
        </w:rPr>
        <w:t xml:space="preserve">DIENINIŲ ŽIŪRONŲ </w:t>
      </w:r>
      <w:r w:rsidR="00E57842" w:rsidRPr="00A93033">
        <w:rPr>
          <w:b/>
          <w:bCs/>
        </w:rPr>
        <w:t>PIRKIMO</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C95FBA">
      <w:pPr>
        <w:ind w:firstLine="142"/>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Default="00302840" w:rsidP="00302840">
      <w:pPr>
        <w:widowControl/>
        <w:suppressAutoHyphens w:val="0"/>
        <w:ind w:left="-142" w:firstLine="426"/>
        <w:jc w:val="both"/>
        <w:rPr>
          <w:rFonts w:eastAsia="Times New Roman"/>
          <w:lang w:eastAsia="en-US"/>
        </w:rPr>
      </w:pPr>
    </w:p>
    <w:p w14:paraId="5FF9C502" w14:textId="77777777" w:rsidR="00C95FBA" w:rsidRPr="00725FD0" w:rsidRDefault="00C95FBA" w:rsidP="006E02B7">
      <w:pPr>
        <w:widowControl/>
        <w:suppressAutoHyphens w:val="0"/>
        <w:jc w:val="both"/>
        <w:rPr>
          <w:rFonts w:eastAsia="Times New Roman"/>
          <w:lang w:eastAsia="en-US"/>
        </w:rPr>
      </w:pPr>
    </w:p>
    <w:p w14:paraId="261CAB88" w14:textId="77777777" w:rsidR="00685C95" w:rsidRDefault="004664EB" w:rsidP="004664EB">
      <w:pPr>
        <w:widowControl/>
        <w:suppressAutoHyphens w:val="0"/>
        <w:ind w:left="-142" w:firstLine="709"/>
        <w:jc w:val="both"/>
        <w:rPr>
          <w:rFonts w:eastAsia="Times New Roman"/>
          <w:lang w:eastAsia="en-US"/>
        </w:rPr>
      </w:pPr>
      <w:r w:rsidRPr="00725FD0">
        <w:rPr>
          <w:rFonts w:eastAsia="Times New Roman"/>
          <w:lang w:eastAsia="en-US"/>
        </w:rPr>
        <w:lastRenderedPageBreak/>
        <w:t>1.</w:t>
      </w:r>
      <w:r w:rsidR="000451D2" w:rsidRPr="00725FD0">
        <w:rPr>
          <w:rFonts w:eastAsia="Times New Roman"/>
          <w:lang w:eastAsia="en-US"/>
        </w:rPr>
        <w:t xml:space="preserve">1. </w:t>
      </w:r>
      <w:r w:rsidR="00685C95" w:rsidRPr="00725FD0">
        <w:rPr>
          <w:rFonts w:eastAsia="Times New Roman"/>
          <w:lang w:eastAsia="en-US"/>
        </w:rPr>
        <w:t>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786CED2B" w14:textId="30037D36" w:rsidR="00302840" w:rsidRDefault="005F0D7F" w:rsidP="00B35A80">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170E9EF3" w14:textId="77777777" w:rsidR="00375A04" w:rsidRDefault="00375A04" w:rsidP="00B35A80">
      <w:pPr>
        <w:ind w:firstLine="567"/>
        <w:jc w:val="both"/>
        <w:rPr>
          <w:color w:val="000000"/>
        </w:rPr>
      </w:pPr>
    </w:p>
    <w:p w14:paraId="5DD9893B" w14:textId="77777777" w:rsidR="00375A04" w:rsidRPr="0065759D" w:rsidRDefault="00375A04" w:rsidP="00375A04">
      <w:pPr>
        <w:autoSpaceDE w:val="0"/>
        <w:autoSpaceDN w:val="0"/>
        <w:adjustRightInd w:val="0"/>
        <w:ind w:left="360"/>
        <w:jc w:val="center"/>
        <w:rPr>
          <w:rFonts w:eastAsia="Times New Roman"/>
          <w:b/>
          <w:bCs/>
        </w:rPr>
      </w:pPr>
      <w:r w:rsidRPr="0065759D">
        <w:rPr>
          <w:rFonts w:eastAsia="Times New Roman"/>
          <w:b/>
          <w:bCs/>
        </w:rPr>
        <w:t>2. NFORMACIJA DĖL ATITIKTIES TIEKĖJO PAŠALINIMO PAGRINDUI</w:t>
      </w:r>
    </w:p>
    <w:p w14:paraId="7D72924B" w14:textId="77777777" w:rsidR="00375A04" w:rsidRPr="0065759D" w:rsidRDefault="00375A04" w:rsidP="00375A04">
      <w:pPr>
        <w:autoSpaceDE w:val="0"/>
        <w:autoSpaceDN w:val="0"/>
        <w:adjustRightInd w:val="0"/>
        <w:rPr>
          <w:rFonts w:eastAsia="Times New Roman"/>
          <w:lang w:eastAsia="en-US"/>
        </w:rPr>
      </w:pPr>
      <w:r w:rsidRPr="0065759D">
        <w:rPr>
          <w:rFonts w:eastAsia="Times New Roman"/>
          <w:lang w:eastAsia="en-US"/>
        </w:rPr>
        <w:t>2 lentelė</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9"/>
      </w:tblGrid>
      <w:tr w:rsidR="00375A04" w:rsidRPr="0065759D" w14:paraId="4317ABDA" w14:textId="77777777" w:rsidTr="00CA5732">
        <w:trPr>
          <w:trHeight w:val="1207"/>
        </w:trPr>
        <w:tc>
          <w:tcPr>
            <w:tcW w:w="6521" w:type="dxa"/>
            <w:tcBorders>
              <w:top w:val="single" w:sz="4" w:space="0" w:color="auto"/>
              <w:left w:val="single" w:sz="4" w:space="0" w:color="auto"/>
              <w:bottom w:val="single" w:sz="4" w:space="0" w:color="auto"/>
              <w:right w:val="single" w:sz="4" w:space="0" w:color="auto"/>
            </w:tcBorders>
          </w:tcPr>
          <w:p w14:paraId="2F633CBC" w14:textId="77777777" w:rsidR="00375A04" w:rsidRPr="0065759D" w:rsidRDefault="00375A04" w:rsidP="00CA5732">
            <w:r w:rsidRPr="0065759D">
              <w:t xml:space="preserve">Ar tiekėjui, </w:t>
            </w:r>
            <w:r w:rsidRPr="0065759D">
              <w:rPr>
                <w:rFonts w:eastAsia="Times New Roman"/>
                <w:lang w:eastAsia="en-US"/>
              </w:rPr>
              <w:t>ūkio subjektų grupės nariui, ūkio subjektui (-ams), kurio (-ių) pajėgumais remiamasi,</w:t>
            </w:r>
            <w:r w:rsidRPr="0065759D">
              <w:t xml:space="preserve"> yra taikoma sąlyga, kad jis (-ie) yra neatlikęs (-ę) jam (-iems) paskirtos baudžiamojo poveikio priemonės – uždraudimo juridiniam asmeniui dalyvauti viešuosiuose pirkimuose (Lietuvos Respublikos viešųjų pirkimų įstatymo 46 straipsnio 2¹ dalis)?* </w:t>
            </w:r>
          </w:p>
        </w:tc>
        <w:tc>
          <w:tcPr>
            <w:tcW w:w="3119" w:type="dxa"/>
            <w:tcBorders>
              <w:top w:val="single" w:sz="4" w:space="0" w:color="auto"/>
              <w:left w:val="single" w:sz="4" w:space="0" w:color="auto"/>
              <w:bottom w:val="single" w:sz="4" w:space="0" w:color="auto"/>
              <w:right w:val="single" w:sz="4" w:space="0" w:color="auto"/>
            </w:tcBorders>
            <w:vAlign w:val="center"/>
          </w:tcPr>
          <w:p w14:paraId="0D1DCAF2" w14:textId="77777777" w:rsidR="00375A04" w:rsidRPr="0065759D" w:rsidRDefault="00375A04" w:rsidP="00CA5732">
            <w:pPr>
              <w:spacing w:line="20" w:lineRule="atLeast"/>
              <w:jc w:val="center"/>
              <w:rPr>
                <w:rFonts w:eastAsia="Times New Roman"/>
                <w:b/>
                <w:bCs/>
                <w:i/>
                <w:noProof/>
              </w:rPr>
            </w:pPr>
            <w:r w:rsidRPr="0065759D">
              <w:rPr>
                <w:rFonts w:eastAsia="Times New Roman"/>
                <w:i/>
                <w:iCs/>
              </w:rPr>
              <w:t>Pabraukti variantą</w:t>
            </w:r>
            <w:r w:rsidRPr="0065759D">
              <w:rPr>
                <w:rFonts w:eastAsia="Times New Roman"/>
                <w:b/>
                <w:bCs/>
                <w:i/>
                <w:noProof/>
              </w:rPr>
              <w:t xml:space="preserve"> </w:t>
            </w:r>
          </w:p>
          <w:p w14:paraId="4AFF66CD" w14:textId="77777777" w:rsidR="00375A04" w:rsidRPr="0065759D" w:rsidRDefault="00375A04" w:rsidP="00CA5732">
            <w:pPr>
              <w:spacing w:line="20" w:lineRule="atLeast"/>
              <w:jc w:val="center"/>
              <w:rPr>
                <w:rFonts w:eastAsia="Times New Roman"/>
                <w:b/>
                <w:bCs/>
                <w:i/>
                <w:noProof/>
              </w:rPr>
            </w:pPr>
            <w:r w:rsidRPr="0065759D">
              <w:rPr>
                <w:rFonts w:eastAsia="Times New Roman"/>
                <w:b/>
                <w:bCs/>
                <w:noProof/>
              </w:rPr>
              <w:t>TAIP/NE</w:t>
            </w:r>
          </w:p>
        </w:tc>
      </w:tr>
    </w:tbl>
    <w:p w14:paraId="7E289AD1"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 Tais atvejais, kai tiekėjui, ūkio subjektų grupės nariui, ūkio subjektui (-ams), kurio (-ių) pajėgumais remiamasi, teismas:</w:t>
      </w:r>
    </w:p>
    <w:p w14:paraId="76C82ED8" w14:textId="77777777" w:rsidR="00375A04" w:rsidRPr="0065759D" w:rsidRDefault="00375A04" w:rsidP="00375A04">
      <w:pPr>
        <w:widowControl/>
        <w:numPr>
          <w:ilvl w:val="0"/>
          <w:numId w:val="2"/>
        </w:numPr>
        <w:suppressAutoHyphens w:val="0"/>
        <w:ind w:left="0" w:firstLine="567"/>
        <w:jc w:val="both"/>
        <w:rPr>
          <w:rFonts w:eastAsia="Times New Roman"/>
          <w:lang w:eastAsia="en-US"/>
        </w:rPr>
      </w:pPr>
      <w:r w:rsidRPr="0065759D">
        <w:rPr>
          <w:rFonts w:eastAsia="Times New Roman"/>
          <w:lang w:eastAsia="en-US"/>
        </w:rPr>
        <w:t>nėra paskyręs šios baudžiamojo poveikio priemonės arba</w:t>
      </w:r>
    </w:p>
    <w:p w14:paraId="78BA1C76" w14:textId="77777777" w:rsidR="00375A04" w:rsidRPr="0065759D" w:rsidRDefault="00375A04" w:rsidP="00375A04">
      <w:pPr>
        <w:widowControl/>
        <w:numPr>
          <w:ilvl w:val="0"/>
          <w:numId w:val="2"/>
        </w:numPr>
        <w:suppressAutoHyphens w:val="0"/>
        <w:ind w:left="0" w:firstLine="567"/>
        <w:jc w:val="both"/>
        <w:rPr>
          <w:rFonts w:eastAsia="Times New Roman"/>
          <w:lang w:eastAsia="en-US"/>
        </w:rPr>
      </w:pPr>
      <w:r w:rsidRPr="0065759D">
        <w:rPr>
          <w:rFonts w:eastAsia="Times New Roman"/>
          <w:lang w:eastAsia="en-US"/>
        </w:rPr>
        <w:t>jeigu ją būtų paskyręs, tačiau tiekėjas jau būtų ją atlikęs ( t. y. terminas jau būtų pasibaigęs),</w:t>
      </w:r>
    </w:p>
    <w:p w14:paraId="16E2CEC9"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tai reiškia, kad tiekėjui, ūkio subjektų grupės nariui, ūkio subjektui (-ams), kurio (-ių) pajėgumais remiamasi,</w:t>
      </w:r>
      <w:r w:rsidRPr="0065759D">
        <w:t xml:space="preserve"> </w:t>
      </w:r>
      <w:r w:rsidRPr="0065759D">
        <w:rPr>
          <w:rFonts w:eastAsia="Times New Roman"/>
          <w:lang w:eastAsia="en-US"/>
        </w:rPr>
        <w:t>ši sąlyga yra netaikoma, todėl pildant 4 lentelę, žymima „Ne“.</w:t>
      </w:r>
    </w:p>
    <w:p w14:paraId="1623A880"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VPĮ 46 straipsnio 2</w:t>
      </w:r>
      <w:r w:rsidRPr="0065759D">
        <w:rPr>
          <w:rFonts w:eastAsia="Times New Roman"/>
          <w:vertAlign w:val="superscript"/>
          <w:lang w:eastAsia="en-US"/>
        </w:rPr>
        <w:t>1</w:t>
      </w:r>
      <w:r w:rsidRPr="0065759D">
        <w:rPr>
          <w:rFonts w:eastAsia="Times New Roman"/>
          <w:lang w:eastAsia="en-US"/>
        </w:rPr>
        <w:t> dalis yra taikoma tik tiekėjui, kai jis yra juridinis asmuo, kita organizacija ar jos struktūrinis padalinys. Fiziniam asmeniui, kai jis vykdo veiklą, pavyzdžiui, turėdamas verslo liudijimą, šis pašalinimo pagrindas nėra taikomas, todėl fiziniam asmeniui pildyti 4 lentelės nereikia.</w:t>
      </w:r>
    </w:p>
    <w:p w14:paraId="4E0B4A04" w14:textId="77777777" w:rsidR="004F3EFF" w:rsidRPr="00725FD0" w:rsidRDefault="004F3EFF" w:rsidP="00CF47B3">
      <w:pPr>
        <w:rPr>
          <w:b/>
        </w:rPr>
      </w:pPr>
    </w:p>
    <w:p w14:paraId="261DFE7C" w14:textId="16FE7B27" w:rsidR="004F3EFF" w:rsidRPr="00725FD0" w:rsidRDefault="003C04F6" w:rsidP="004F3EFF">
      <w:pPr>
        <w:jc w:val="center"/>
        <w:rPr>
          <w:color w:val="2F5496" w:themeColor="accent1" w:themeShade="BF"/>
        </w:rPr>
      </w:pPr>
      <w:r>
        <w:rPr>
          <w:b/>
        </w:rPr>
        <w:t>3</w:t>
      </w:r>
      <w:r w:rsidR="004F3EFF" w:rsidRPr="00725FD0">
        <w:rPr>
          <w:b/>
        </w:rPr>
        <w:t xml:space="preserve">. PASIŪLYMO KAINA </w:t>
      </w:r>
    </w:p>
    <w:p w14:paraId="67B8AF44" w14:textId="65C8561C" w:rsidR="004F3EFF" w:rsidRPr="00725FD0" w:rsidRDefault="003C04F6" w:rsidP="004F3EFF">
      <w:pPr>
        <w:rPr>
          <w:bCs/>
        </w:rPr>
      </w:pPr>
      <w:r>
        <w:rPr>
          <w:bCs/>
        </w:rPr>
        <w:t>3</w:t>
      </w:r>
      <w:r w:rsidR="004F3EFF" w:rsidRPr="00725FD0">
        <w:rPr>
          <w:bCs/>
        </w:rPr>
        <w:t xml:space="preserve"> lentelė</w:t>
      </w:r>
    </w:p>
    <w:tbl>
      <w:tblPr>
        <w:tblW w:w="9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011"/>
        <w:gridCol w:w="1216"/>
        <w:gridCol w:w="1382"/>
        <w:gridCol w:w="1433"/>
      </w:tblGrid>
      <w:tr w:rsidR="000E5490" w:rsidRPr="00902FBA" w14:paraId="6575F8CB" w14:textId="77777777" w:rsidTr="00753BD3">
        <w:trPr>
          <w:trHeight w:val="309"/>
          <w:jc w:val="center"/>
        </w:trPr>
        <w:tc>
          <w:tcPr>
            <w:tcW w:w="585" w:type="dxa"/>
            <w:shd w:val="clear" w:color="auto" w:fill="D9E2F3" w:themeFill="accent1" w:themeFillTint="33"/>
            <w:vAlign w:val="center"/>
          </w:tcPr>
          <w:p w14:paraId="068DE81B" w14:textId="77777777" w:rsidR="000E5490" w:rsidRPr="00902FBA" w:rsidRDefault="000E5490" w:rsidP="00753BD3">
            <w:pPr>
              <w:jc w:val="center"/>
              <w:rPr>
                <w:b/>
              </w:rPr>
            </w:pPr>
            <w:r w:rsidRPr="00902FBA">
              <w:rPr>
                <w:b/>
              </w:rPr>
              <w:t>Eil. Nr.</w:t>
            </w:r>
          </w:p>
        </w:tc>
        <w:tc>
          <w:tcPr>
            <w:tcW w:w="5011" w:type="dxa"/>
            <w:shd w:val="clear" w:color="auto" w:fill="D9E2F3" w:themeFill="accent1" w:themeFillTint="33"/>
            <w:vAlign w:val="center"/>
          </w:tcPr>
          <w:p w14:paraId="0D0DF621" w14:textId="77777777" w:rsidR="000E5490" w:rsidRPr="00902FBA" w:rsidRDefault="000E5490" w:rsidP="00753BD3">
            <w:pPr>
              <w:jc w:val="center"/>
              <w:rPr>
                <w:b/>
                <w:bCs/>
                <w:iCs/>
              </w:rPr>
            </w:pPr>
            <w:r w:rsidRPr="00902FBA">
              <w:rPr>
                <w:b/>
                <w:bCs/>
              </w:rPr>
              <w:t>Pavadinimas</w:t>
            </w:r>
          </w:p>
        </w:tc>
        <w:tc>
          <w:tcPr>
            <w:tcW w:w="1216" w:type="dxa"/>
            <w:shd w:val="clear" w:color="auto" w:fill="D9E2F3" w:themeFill="accent1" w:themeFillTint="33"/>
            <w:vAlign w:val="center"/>
          </w:tcPr>
          <w:p w14:paraId="6BA80ACE" w14:textId="77777777" w:rsidR="000E5490" w:rsidRPr="00902FBA" w:rsidRDefault="000E5490" w:rsidP="00753BD3">
            <w:pPr>
              <w:jc w:val="center"/>
              <w:rPr>
                <w:b/>
              </w:rPr>
            </w:pPr>
            <w:r w:rsidRPr="00902FBA">
              <w:rPr>
                <w:b/>
              </w:rPr>
              <w:t xml:space="preserve">Kiekis, </w:t>
            </w:r>
            <w:r>
              <w:rPr>
                <w:b/>
              </w:rPr>
              <w:t>vnt</w:t>
            </w:r>
            <w:r w:rsidRPr="00902FBA">
              <w:rPr>
                <w:b/>
              </w:rPr>
              <w:t>.</w:t>
            </w:r>
          </w:p>
        </w:tc>
        <w:tc>
          <w:tcPr>
            <w:tcW w:w="1382" w:type="dxa"/>
            <w:shd w:val="clear" w:color="auto" w:fill="D9E2F3" w:themeFill="accent1" w:themeFillTint="33"/>
          </w:tcPr>
          <w:p w14:paraId="28B3713B" w14:textId="77777777" w:rsidR="000E5490" w:rsidRPr="00902FBA" w:rsidRDefault="000E5490" w:rsidP="00753BD3">
            <w:pPr>
              <w:jc w:val="center"/>
              <w:rPr>
                <w:b/>
              </w:rPr>
            </w:pPr>
            <w:r w:rsidRPr="00902FBA">
              <w:rPr>
                <w:b/>
              </w:rPr>
              <w:t xml:space="preserve">Vieno </w:t>
            </w:r>
            <w:r>
              <w:rPr>
                <w:b/>
              </w:rPr>
              <w:t>vnt</w:t>
            </w:r>
            <w:r w:rsidRPr="00902FBA">
              <w:rPr>
                <w:b/>
              </w:rPr>
              <w:t>. kaina, Eur be PVM</w:t>
            </w:r>
          </w:p>
        </w:tc>
        <w:tc>
          <w:tcPr>
            <w:tcW w:w="1433" w:type="dxa"/>
            <w:shd w:val="clear" w:color="auto" w:fill="D9E2F3" w:themeFill="accent1" w:themeFillTint="33"/>
          </w:tcPr>
          <w:p w14:paraId="070BA999" w14:textId="77777777" w:rsidR="000E5490" w:rsidRPr="00902FBA" w:rsidRDefault="000E5490" w:rsidP="00753BD3">
            <w:pPr>
              <w:jc w:val="center"/>
              <w:rPr>
                <w:b/>
              </w:rPr>
            </w:pPr>
            <w:r w:rsidRPr="00902FBA">
              <w:rPr>
                <w:b/>
              </w:rPr>
              <w:t>Viso kiekio kaina, Eur be PVM</w:t>
            </w:r>
          </w:p>
        </w:tc>
      </w:tr>
      <w:tr w:rsidR="000E5490" w:rsidRPr="00902FBA" w14:paraId="79BDB41C" w14:textId="77777777" w:rsidTr="00753BD3">
        <w:trPr>
          <w:trHeight w:val="296"/>
          <w:jc w:val="center"/>
        </w:trPr>
        <w:tc>
          <w:tcPr>
            <w:tcW w:w="585" w:type="dxa"/>
            <w:vAlign w:val="center"/>
          </w:tcPr>
          <w:p w14:paraId="79D67602" w14:textId="77777777" w:rsidR="000E5490" w:rsidRPr="00902FBA" w:rsidRDefault="000E5490" w:rsidP="00753BD3">
            <w:pPr>
              <w:jc w:val="center"/>
              <w:rPr>
                <w:i/>
              </w:rPr>
            </w:pPr>
            <w:r w:rsidRPr="00902FBA">
              <w:rPr>
                <w:i/>
              </w:rPr>
              <w:t>1</w:t>
            </w:r>
          </w:p>
        </w:tc>
        <w:tc>
          <w:tcPr>
            <w:tcW w:w="5011" w:type="dxa"/>
          </w:tcPr>
          <w:p w14:paraId="337A2B01" w14:textId="77777777" w:rsidR="000E5490" w:rsidRPr="00902FBA" w:rsidRDefault="000E5490" w:rsidP="00753BD3">
            <w:pPr>
              <w:jc w:val="center"/>
              <w:rPr>
                <w:i/>
                <w:iCs/>
              </w:rPr>
            </w:pPr>
            <w:r w:rsidRPr="00902FBA">
              <w:rPr>
                <w:i/>
                <w:iCs/>
              </w:rPr>
              <w:t>2</w:t>
            </w:r>
          </w:p>
        </w:tc>
        <w:tc>
          <w:tcPr>
            <w:tcW w:w="1216" w:type="dxa"/>
            <w:vAlign w:val="center"/>
          </w:tcPr>
          <w:p w14:paraId="70D09E00" w14:textId="77777777" w:rsidR="000E5490" w:rsidRPr="00902FBA" w:rsidRDefault="000E5490" w:rsidP="00753BD3">
            <w:pPr>
              <w:jc w:val="center"/>
              <w:rPr>
                <w:i/>
              </w:rPr>
            </w:pPr>
            <w:r w:rsidRPr="00902FBA">
              <w:rPr>
                <w:i/>
              </w:rPr>
              <w:t>3</w:t>
            </w:r>
          </w:p>
        </w:tc>
        <w:tc>
          <w:tcPr>
            <w:tcW w:w="1382" w:type="dxa"/>
          </w:tcPr>
          <w:p w14:paraId="0E4A61A3" w14:textId="77777777" w:rsidR="000E5490" w:rsidRPr="00902FBA" w:rsidRDefault="000E5490" w:rsidP="00753BD3">
            <w:pPr>
              <w:jc w:val="center"/>
              <w:rPr>
                <w:i/>
              </w:rPr>
            </w:pPr>
            <w:r w:rsidRPr="00902FBA">
              <w:rPr>
                <w:i/>
              </w:rPr>
              <w:t>4</w:t>
            </w:r>
          </w:p>
        </w:tc>
        <w:tc>
          <w:tcPr>
            <w:tcW w:w="1433" w:type="dxa"/>
          </w:tcPr>
          <w:p w14:paraId="5690529A" w14:textId="77777777" w:rsidR="000E5490" w:rsidRPr="00902FBA" w:rsidRDefault="000E5490" w:rsidP="00753BD3">
            <w:pPr>
              <w:jc w:val="center"/>
              <w:rPr>
                <w:i/>
              </w:rPr>
            </w:pPr>
            <w:r w:rsidRPr="00902FBA">
              <w:rPr>
                <w:i/>
              </w:rPr>
              <w:t>5=3x4</w:t>
            </w:r>
          </w:p>
        </w:tc>
      </w:tr>
      <w:tr w:rsidR="000E5490" w:rsidRPr="00902FBA" w14:paraId="455514C5" w14:textId="77777777" w:rsidTr="00753BD3">
        <w:trPr>
          <w:jc w:val="center"/>
        </w:trPr>
        <w:tc>
          <w:tcPr>
            <w:tcW w:w="585" w:type="dxa"/>
          </w:tcPr>
          <w:p w14:paraId="7DB39206" w14:textId="77777777" w:rsidR="000E5490" w:rsidRPr="00902FBA" w:rsidRDefault="000E5490" w:rsidP="00753BD3">
            <w:pPr>
              <w:jc w:val="center"/>
              <w:rPr>
                <w:bCs/>
              </w:rPr>
            </w:pPr>
            <w:r w:rsidRPr="00902FBA">
              <w:rPr>
                <w:bCs/>
              </w:rPr>
              <w:t>1.</w:t>
            </w:r>
          </w:p>
        </w:tc>
        <w:tc>
          <w:tcPr>
            <w:tcW w:w="5011" w:type="dxa"/>
          </w:tcPr>
          <w:p w14:paraId="6CF5FA1F" w14:textId="138A38BD" w:rsidR="000E5490" w:rsidRPr="00902FBA" w:rsidRDefault="00A41168" w:rsidP="00753BD3">
            <w:pPr>
              <w:rPr>
                <w:iCs/>
              </w:rPr>
            </w:pPr>
            <w:r w:rsidRPr="00A41168">
              <w:t>Dienini</w:t>
            </w:r>
            <w:r>
              <w:t>ai</w:t>
            </w:r>
            <w:r w:rsidRPr="00A41168">
              <w:t xml:space="preserve"> žiūron</w:t>
            </w:r>
            <w:r>
              <w:t>ai</w:t>
            </w:r>
          </w:p>
        </w:tc>
        <w:tc>
          <w:tcPr>
            <w:tcW w:w="1216" w:type="dxa"/>
          </w:tcPr>
          <w:p w14:paraId="33896089" w14:textId="38FD2F14" w:rsidR="000E5490" w:rsidRPr="00902FBA" w:rsidRDefault="00A41168" w:rsidP="00753BD3">
            <w:pPr>
              <w:ind w:firstLine="41"/>
              <w:jc w:val="center"/>
            </w:pPr>
            <w:r>
              <w:t>50</w:t>
            </w:r>
          </w:p>
        </w:tc>
        <w:tc>
          <w:tcPr>
            <w:tcW w:w="1382" w:type="dxa"/>
          </w:tcPr>
          <w:p w14:paraId="3849498D" w14:textId="77777777" w:rsidR="000E5490" w:rsidRPr="00902FBA" w:rsidRDefault="000E5490" w:rsidP="00753BD3">
            <w:pPr>
              <w:ind w:firstLine="41"/>
            </w:pPr>
          </w:p>
        </w:tc>
        <w:tc>
          <w:tcPr>
            <w:tcW w:w="1433" w:type="dxa"/>
          </w:tcPr>
          <w:p w14:paraId="6E9781A2" w14:textId="77777777" w:rsidR="000E5490" w:rsidRPr="00902FBA" w:rsidRDefault="000E5490" w:rsidP="00753BD3">
            <w:pPr>
              <w:ind w:firstLine="41"/>
            </w:pPr>
          </w:p>
        </w:tc>
      </w:tr>
      <w:tr w:rsidR="000E5490" w:rsidRPr="00902FBA" w14:paraId="6202608C" w14:textId="77777777" w:rsidTr="00753BD3">
        <w:trPr>
          <w:jc w:val="center"/>
        </w:trPr>
        <w:tc>
          <w:tcPr>
            <w:tcW w:w="8194" w:type="dxa"/>
            <w:gridSpan w:val="4"/>
          </w:tcPr>
          <w:p w14:paraId="6C0A9936" w14:textId="77777777" w:rsidR="000E5490" w:rsidRPr="00902FBA" w:rsidRDefault="000E5490" w:rsidP="00753BD3">
            <w:pPr>
              <w:ind w:firstLine="41"/>
              <w:jc w:val="right"/>
              <w:rPr>
                <w:b/>
                <w:bCs/>
              </w:rPr>
            </w:pPr>
            <w:r w:rsidRPr="00902FBA">
              <w:rPr>
                <w:b/>
                <w:bCs/>
              </w:rPr>
              <w:t>Bendra pasiūlymo kaina, Eur (be PVM):</w:t>
            </w:r>
          </w:p>
        </w:tc>
        <w:tc>
          <w:tcPr>
            <w:tcW w:w="1433" w:type="dxa"/>
          </w:tcPr>
          <w:p w14:paraId="6DA4B00A" w14:textId="77777777" w:rsidR="000E5490" w:rsidRPr="00902FBA" w:rsidRDefault="000E5490" w:rsidP="00753BD3">
            <w:pPr>
              <w:ind w:firstLine="41"/>
            </w:pPr>
          </w:p>
        </w:tc>
      </w:tr>
      <w:tr w:rsidR="000E5490" w:rsidRPr="00902FBA" w14:paraId="2A711B4F" w14:textId="77777777" w:rsidTr="00753BD3">
        <w:trPr>
          <w:jc w:val="center"/>
        </w:trPr>
        <w:tc>
          <w:tcPr>
            <w:tcW w:w="8194" w:type="dxa"/>
            <w:gridSpan w:val="4"/>
          </w:tcPr>
          <w:p w14:paraId="103ED0E0" w14:textId="77777777" w:rsidR="000E5490" w:rsidRPr="00902FBA" w:rsidRDefault="000E5490" w:rsidP="00753BD3">
            <w:pPr>
              <w:ind w:firstLine="41"/>
              <w:jc w:val="right"/>
              <w:rPr>
                <w:b/>
                <w:bCs/>
              </w:rPr>
            </w:pPr>
            <w:r w:rsidRPr="00902FBA">
              <w:rPr>
                <w:b/>
                <w:bCs/>
              </w:rPr>
              <w:t>PVM suma, Eur:</w:t>
            </w:r>
          </w:p>
        </w:tc>
        <w:tc>
          <w:tcPr>
            <w:tcW w:w="1433" w:type="dxa"/>
          </w:tcPr>
          <w:p w14:paraId="54DFD812" w14:textId="77777777" w:rsidR="000E5490" w:rsidRPr="00902FBA" w:rsidRDefault="000E5490" w:rsidP="00753BD3">
            <w:pPr>
              <w:ind w:firstLine="41"/>
            </w:pPr>
          </w:p>
        </w:tc>
      </w:tr>
      <w:tr w:rsidR="000E5490" w:rsidRPr="00902FBA" w14:paraId="0EF8F78B" w14:textId="77777777" w:rsidTr="00753BD3">
        <w:trPr>
          <w:jc w:val="center"/>
        </w:trPr>
        <w:tc>
          <w:tcPr>
            <w:tcW w:w="8194" w:type="dxa"/>
            <w:gridSpan w:val="4"/>
          </w:tcPr>
          <w:p w14:paraId="50316756" w14:textId="77777777" w:rsidR="000E5490" w:rsidRPr="00902FBA" w:rsidRDefault="000E5490" w:rsidP="00753BD3">
            <w:pPr>
              <w:ind w:firstLine="41"/>
              <w:jc w:val="right"/>
              <w:rPr>
                <w:b/>
                <w:bCs/>
              </w:rPr>
            </w:pPr>
            <w:r w:rsidRPr="00902FBA">
              <w:rPr>
                <w:b/>
                <w:bCs/>
              </w:rPr>
              <w:t>Bendra pasiūlymo kaina, Eur (su PVM):</w:t>
            </w:r>
          </w:p>
        </w:tc>
        <w:tc>
          <w:tcPr>
            <w:tcW w:w="1433" w:type="dxa"/>
          </w:tcPr>
          <w:p w14:paraId="12562C94" w14:textId="77777777" w:rsidR="000E5490" w:rsidRPr="00902FBA" w:rsidRDefault="000E5490" w:rsidP="00753BD3">
            <w:pPr>
              <w:ind w:firstLine="41"/>
            </w:pPr>
          </w:p>
        </w:tc>
      </w:tr>
    </w:tbl>
    <w:p w14:paraId="46C5C098" w14:textId="77777777" w:rsidR="00F809CB" w:rsidRDefault="00F809CB" w:rsidP="00F809CB">
      <w:pPr>
        <w:ind w:firstLine="567"/>
        <w:jc w:val="both"/>
      </w:pPr>
    </w:p>
    <w:p w14:paraId="7A8D4E4B" w14:textId="77777777" w:rsidR="001116DA" w:rsidRDefault="008112D0" w:rsidP="00F809CB">
      <w:pPr>
        <w:ind w:firstLine="567"/>
        <w:jc w:val="both"/>
      </w:pPr>
      <w:r w:rsidRPr="008112D0">
        <w:t xml:space="preserve">3.1. </w:t>
      </w:r>
      <w:r w:rsidR="001116DA" w:rsidRPr="001116DA">
        <w:t xml:space="preserve">Bendra pasiūlymo kaina turi būti nurodoma dviejų skaitmenų po kablelio tikslumu. Šią kainą sudarančios kainos sudedamosios dalys gali būti išreikšti neribojant skaitmenų po kablelio kiekio. </w:t>
      </w:r>
    </w:p>
    <w:p w14:paraId="519C3B75" w14:textId="50F5A37A" w:rsidR="00F809CB" w:rsidRDefault="00F809CB" w:rsidP="00F809CB">
      <w:pPr>
        <w:ind w:firstLine="567"/>
        <w:jc w:val="both"/>
      </w:pPr>
      <w:r>
        <w:t xml:space="preserve">3.2. </w:t>
      </w:r>
      <w:r w:rsidRPr="00902FBA">
        <w:t>Tais atvejais, kai pagal galiojančius teisės aktus tiekėjui nereikia mokėti PVM, tiekėjas atitinkamos pasiūlymo skilties nepildo ir nurodo priežastis, dėl kurių PVM nemokamas:________</w:t>
      </w:r>
      <w:r>
        <w:t xml:space="preserve"> .</w:t>
      </w:r>
    </w:p>
    <w:p w14:paraId="1E7AABD4" w14:textId="135911A0" w:rsidR="00F809CB" w:rsidRDefault="00F809CB" w:rsidP="00F809CB">
      <w:pPr>
        <w:ind w:firstLine="567"/>
        <w:jc w:val="both"/>
        <w:rPr>
          <w:rFonts w:eastAsia="Times New Roman"/>
        </w:rPr>
      </w:pPr>
      <w:r>
        <w:rPr>
          <w:rFonts w:eastAsia="Times New Roman"/>
        </w:rPr>
        <w:t xml:space="preserve">3.3. </w:t>
      </w:r>
      <w:r w:rsidRPr="00725FD0">
        <w:rPr>
          <w:rFonts w:eastAsia="Times New Roman"/>
        </w:rPr>
        <w:t xml:space="preserve">Teikdami šį pasiūlymą mes patvirtiname, kad į mūsų siūlomą </w:t>
      </w:r>
      <w:r>
        <w:rPr>
          <w:rFonts w:eastAsia="Times New Roman"/>
        </w:rPr>
        <w:t xml:space="preserve">Prekės </w:t>
      </w:r>
      <w:r w:rsidRPr="00725FD0">
        <w:rPr>
          <w:rFonts w:eastAsia="Times New Roman"/>
        </w:rPr>
        <w:t xml:space="preserve">kainą yra įskaičiuoti </w:t>
      </w:r>
      <w:r w:rsidRPr="00B7450E">
        <w:rPr>
          <w:rFonts w:eastAsia="Times New Roman"/>
        </w:rPr>
        <w:t xml:space="preserve">visi mokesčiai, </w:t>
      </w:r>
      <w:r w:rsidRPr="00C940BC">
        <w:rPr>
          <w:rFonts w:eastAsia="Times New Roman"/>
        </w:rPr>
        <w:t>Prekės pristatymo ir visos pirkimo sutarties vykdymo išlaidos.</w:t>
      </w:r>
    </w:p>
    <w:p w14:paraId="43BBB013" w14:textId="19405E81" w:rsidR="00F809CB" w:rsidRPr="00F809CB" w:rsidRDefault="00F809CB" w:rsidP="00F809CB">
      <w:pPr>
        <w:shd w:val="clear" w:color="auto" w:fill="DEEAF6" w:themeFill="accent5" w:themeFillTint="33"/>
        <w:ind w:firstLine="567"/>
        <w:jc w:val="both"/>
      </w:pPr>
      <w:r w:rsidRPr="00A35604">
        <w:t xml:space="preserve">3.4. Šio pirkimo biudžetas – </w:t>
      </w:r>
      <w:r w:rsidR="00B0726A" w:rsidRPr="00A35604">
        <w:rPr>
          <w:lang w:eastAsia="zh-CN"/>
        </w:rPr>
        <w:t>18</w:t>
      </w:r>
      <w:r w:rsidR="00B0726A" w:rsidRPr="00A35604">
        <w:rPr>
          <w:rFonts w:eastAsia="Times New Roman"/>
          <w:lang w:val="lt"/>
        </w:rPr>
        <w:t> </w:t>
      </w:r>
      <w:r w:rsidR="00B0726A" w:rsidRPr="00A35604">
        <w:rPr>
          <w:lang w:eastAsia="zh-CN"/>
        </w:rPr>
        <w:t xml:space="preserve">595,04 Eur </w:t>
      </w:r>
      <w:r w:rsidRPr="00A35604">
        <w:rPr>
          <w:rFonts w:eastAsia="Times New Roman"/>
          <w:lang w:val="lt"/>
        </w:rPr>
        <w:t>Eur be PVM</w:t>
      </w:r>
      <w:r w:rsidR="00A35604" w:rsidRPr="00A35604">
        <w:rPr>
          <w:rFonts w:eastAsia="Times New Roman"/>
          <w:lang w:val="lt"/>
        </w:rPr>
        <w:t>,</w:t>
      </w:r>
      <w:r w:rsidRPr="00A35604">
        <w:rPr>
          <w:rFonts w:eastAsia="Times New Roman"/>
          <w:lang w:val="lt"/>
        </w:rPr>
        <w:t xml:space="preserve"> </w:t>
      </w:r>
      <w:r w:rsidR="00A35604" w:rsidRPr="00A35604">
        <w:rPr>
          <w:rFonts w:eastAsia="Times New Roman"/>
          <w:lang w:val="lt"/>
        </w:rPr>
        <w:t xml:space="preserve">22 500,00 Eur </w:t>
      </w:r>
      <w:r w:rsidRPr="00A35604">
        <w:rPr>
          <w:rFonts w:eastAsia="Times New Roman"/>
          <w:lang w:val="lt"/>
        </w:rPr>
        <w:t>su PVM</w:t>
      </w:r>
      <w:r w:rsidRPr="00A35604">
        <w:t xml:space="preserve">. Per didele ir nepriimtina pasiūlymo kaina bus laikoma, jei tiekėjo Pasiūlymo </w:t>
      </w:r>
      <w:r w:rsidR="00937BD8">
        <w:t>3</w:t>
      </w:r>
      <w:r w:rsidRPr="00A35604">
        <w:t xml:space="preserve"> lentelėje Bendra pasiūlymo kaina viršys </w:t>
      </w:r>
      <w:r w:rsidR="00A35604" w:rsidRPr="00A35604">
        <w:rPr>
          <w:lang w:eastAsia="zh-CN"/>
        </w:rPr>
        <w:t>18</w:t>
      </w:r>
      <w:r w:rsidR="00A35604" w:rsidRPr="00A35604">
        <w:rPr>
          <w:rFonts w:eastAsia="Times New Roman"/>
          <w:lang w:val="lt"/>
        </w:rPr>
        <w:t> </w:t>
      </w:r>
      <w:r w:rsidR="00A35604" w:rsidRPr="00A35604">
        <w:rPr>
          <w:lang w:eastAsia="zh-CN"/>
        </w:rPr>
        <w:t>595,04 Eur</w:t>
      </w:r>
      <w:r w:rsidR="00A35604" w:rsidRPr="00A35604">
        <w:rPr>
          <w:rFonts w:eastAsia="Times New Roman"/>
          <w:lang w:val="lt"/>
        </w:rPr>
        <w:t xml:space="preserve"> be PVM, 22 500,00 Eur su PVM</w:t>
      </w:r>
      <w:r w:rsidRPr="00A35604">
        <w:t>.</w:t>
      </w:r>
    </w:p>
    <w:p w14:paraId="38B2AEB9" w14:textId="77777777" w:rsidR="0016405B" w:rsidRPr="0016405B" w:rsidRDefault="0016405B" w:rsidP="0016405B">
      <w:pPr>
        <w:ind w:firstLine="567"/>
        <w:jc w:val="both"/>
        <w:rPr>
          <w:bCs/>
        </w:rPr>
      </w:pPr>
    </w:p>
    <w:p w14:paraId="2746281F" w14:textId="782B7495" w:rsidR="002A2186" w:rsidRPr="00E13994" w:rsidRDefault="003C04F6" w:rsidP="002A2186">
      <w:pPr>
        <w:jc w:val="center"/>
        <w:rPr>
          <w:b/>
        </w:rPr>
      </w:pPr>
      <w:r>
        <w:rPr>
          <w:b/>
        </w:rPr>
        <w:t>4</w:t>
      </w:r>
      <w:r w:rsidR="002A2186" w:rsidRPr="00E13994">
        <w:rPr>
          <w:b/>
        </w:rPr>
        <w:t xml:space="preserve">. </w:t>
      </w:r>
      <w:r w:rsidR="00BD6464">
        <w:rPr>
          <w:b/>
        </w:rPr>
        <w:t>SIŪLOM</w:t>
      </w:r>
      <w:r w:rsidR="009752B7">
        <w:rPr>
          <w:b/>
        </w:rPr>
        <w:t>OS</w:t>
      </w:r>
      <w:r w:rsidR="00BD6464">
        <w:rPr>
          <w:b/>
        </w:rPr>
        <w:t xml:space="preserve"> PREK</w:t>
      </w:r>
      <w:r w:rsidR="009752B7">
        <w:rPr>
          <w:b/>
        </w:rPr>
        <w:t>ĖS</w:t>
      </w:r>
      <w:r w:rsidR="00BD6464">
        <w:rPr>
          <w:b/>
        </w:rPr>
        <w:t xml:space="preserve"> </w:t>
      </w:r>
      <w:r w:rsidR="002A2186" w:rsidRPr="00E13994">
        <w:rPr>
          <w:b/>
        </w:rPr>
        <w:t>TECHNINIAI RODIKLIAI</w:t>
      </w:r>
    </w:p>
    <w:p w14:paraId="497DFBF0" w14:textId="77777777" w:rsidR="002A2186" w:rsidRPr="00725FD0" w:rsidRDefault="002A2186" w:rsidP="002A2186">
      <w:pPr>
        <w:rPr>
          <w:highlight w:val="yellow"/>
        </w:rPr>
      </w:pPr>
    </w:p>
    <w:p w14:paraId="2BF363E0" w14:textId="315A716B" w:rsidR="00A0559B" w:rsidRDefault="003C04F6" w:rsidP="002A2186">
      <w:pPr>
        <w:ind w:firstLine="567"/>
        <w:jc w:val="both"/>
        <w:rPr>
          <w:rFonts w:eastAsia="Times New Roman"/>
          <w:shd w:val="clear" w:color="auto" w:fill="FFFFFF"/>
        </w:rPr>
      </w:pPr>
      <w:r>
        <w:rPr>
          <w:rFonts w:eastAsia="Times New Roman"/>
          <w:shd w:val="clear" w:color="auto" w:fill="FFFFFF"/>
        </w:rPr>
        <w:t>4</w:t>
      </w:r>
      <w:r w:rsidR="6AB05997" w:rsidRPr="009B6569">
        <w:rPr>
          <w:rFonts w:eastAsia="Times New Roman"/>
          <w:shd w:val="clear" w:color="auto" w:fill="FFFFFF"/>
        </w:rPr>
        <w:t xml:space="preserve">.1. </w:t>
      </w:r>
      <w:r w:rsidR="00937302">
        <w:rPr>
          <w:rFonts w:eastAsia="Times New Roman"/>
          <w:shd w:val="clear" w:color="auto" w:fill="FFFFFF"/>
        </w:rPr>
        <w:t>P</w:t>
      </w:r>
      <w:r w:rsidR="00A852C4" w:rsidRPr="00A852C4">
        <w:rPr>
          <w:rFonts w:eastAsia="Times New Roman"/>
          <w:shd w:val="clear" w:color="auto" w:fill="FFFFFF"/>
        </w:rPr>
        <w:t>atvirtin</w:t>
      </w:r>
      <w:r w:rsidR="00937302">
        <w:rPr>
          <w:rFonts w:eastAsia="Times New Roman"/>
          <w:shd w:val="clear" w:color="auto" w:fill="FFFFFF"/>
        </w:rPr>
        <w:t>ame</w:t>
      </w:r>
      <w:r w:rsidR="00A852C4" w:rsidRPr="00A852C4">
        <w:rPr>
          <w:rFonts w:eastAsia="Times New Roman"/>
          <w:shd w:val="clear" w:color="auto" w:fill="FFFFFF"/>
        </w:rPr>
        <w:t>, kad siūlom</w:t>
      </w:r>
      <w:r w:rsidR="00A852C4">
        <w:rPr>
          <w:rFonts w:eastAsia="Times New Roman"/>
          <w:shd w:val="clear" w:color="auto" w:fill="FFFFFF"/>
        </w:rPr>
        <w:t>a</w:t>
      </w:r>
      <w:r w:rsidR="00A852C4" w:rsidRPr="00A852C4">
        <w:rPr>
          <w:rFonts w:eastAsia="Times New Roman"/>
          <w:shd w:val="clear" w:color="auto" w:fill="FFFFFF"/>
        </w:rPr>
        <w:t xml:space="preserve"> Prekė atitinka visus pirkimo dokumentuose nurodytus keliamus reikalavimus.</w:t>
      </w:r>
      <w:r w:rsidR="00A852C4">
        <w:rPr>
          <w:rFonts w:eastAsia="Times New Roman"/>
          <w:shd w:val="clear" w:color="auto" w:fill="FFFFFF"/>
        </w:rPr>
        <w:t xml:space="preserve"> </w:t>
      </w:r>
    </w:p>
    <w:p w14:paraId="1B103779" w14:textId="6BB47F5F" w:rsidR="00A852C4" w:rsidRDefault="003C04F6" w:rsidP="00A852C4">
      <w:pPr>
        <w:jc w:val="both"/>
        <w:rPr>
          <w:rFonts w:eastAsia="Times New Roman"/>
          <w:shd w:val="clear" w:color="auto" w:fill="FFFFFF"/>
        </w:rPr>
      </w:pPr>
      <w:r>
        <w:rPr>
          <w:rFonts w:eastAsia="Times New Roman"/>
          <w:shd w:val="clear" w:color="auto" w:fill="FFFFFF"/>
        </w:rPr>
        <w:t>4</w:t>
      </w:r>
      <w:r w:rsidR="005E539A" w:rsidRPr="005E539A">
        <w:rPr>
          <w:rFonts w:eastAsia="Times New Roman"/>
          <w:shd w:val="clear" w:color="auto" w:fill="FFFFFF"/>
        </w:rPr>
        <w:t xml:space="preserve"> lentelė</w:t>
      </w:r>
    </w:p>
    <w:tbl>
      <w:tblPr>
        <w:tblStyle w:val="Lentelstinklelis"/>
        <w:tblW w:w="0" w:type="auto"/>
        <w:jc w:val="center"/>
        <w:tblLook w:val="04A0" w:firstRow="1" w:lastRow="0" w:firstColumn="1" w:lastColumn="0" w:noHBand="0" w:noVBand="1"/>
      </w:tblPr>
      <w:tblGrid>
        <w:gridCol w:w="630"/>
        <w:gridCol w:w="2663"/>
        <w:gridCol w:w="3574"/>
        <w:gridCol w:w="2760"/>
      </w:tblGrid>
      <w:tr w:rsidR="003E2FED" w:rsidRPr="00122F4F" w14:paraId="72E71CC7" w14:textId="77777777" w:rsidTr="00C9744B">
        <w:trPr>
          <w:jc w:val="center"/>
        </w:trPr>
        <w:tc>
          <w:tcPr>
            <w:tcW w:w="636" w:type="dxa"/>
            <w:shd w:val="clear" w:color="auto" w:fill="D9E2F3" w:themeFill="accent1" w:themeFillTint="33"/>
            <w:vAlign w:val="center"/>
          </w:tcPr>
          <w:p w14:paraId="046BDB39" w14:textId="77777777" w:rsidR="003E2FED" w:rsidRPr="00122F4F" w:rsidRDefault="003E2FED" w:rsidP="00C9744B">
            <w:pPr>
              <w:jc w:val="center"/>
              <w:rPr>
                <w:rFonts w:eastAsia="Times New Roman"/>
                <w:b/>
                <w:bCs/>
                <w:iCs/>
                <w:color w:val="00000A"/>
              </w:rPr>
            </w:pPr>
            <w:r w:rsidRPr="00122F4F">
              <w:rPr>
                <w:rFonts w:eastAsia="Times New Roman"/>
                <w:b/>
                <w:bCs/>
                <w:iCs/>
                <w:color w:val="00000A"/>
              </w:rPr>
              <w:lastRenderedPageBreak/>
              <w:t>Eil. Nr.</w:t>
            </w:r>
          </w:p>
        </w:tc>
        <w:tc>
          <w:tcPr>
            <w:tcW w:w="2723" w:type="dxa"/>
            <w:shd w:val="clear" w:color="auto" w:fill="D9E2F3" w:themeFill="accent1" w:themeFillTint="33"/>
            <w:vAlign w:val="center"/>
          </w:tcPr>
          <w:p w14:paraId="38C5D0C8" w14:textId="77777777" w:rsidR="003E2FED" w:rsidRPr="00122F4F" w:rsidRDefault="003E2FED" w:rsidP="00C9744B">
            <w:pPr>
              <w:jc w:val="center"/>
              <w:rPr>
                <w:b/>
              </w:rPr>
            </w:pPr>
            <w:r w:rsidRPr="00122F4F">
              <w:rPr>
                <w:b/>
              </w:rPr>
              <w:t>Techninio parametro pavadinimas</w:t>
            </w:r>
          </w:p>
        </w:tc>
        <w:tc>
          <w:tcPr>
            <w:tcW w:w="3763" w:type="dxa"/>
            <w:shd w:val="clear" w:color="auto" w:fill="D9E2F3" w:themeFill="accent1" w:themeFillTint="33"/>
            <w:vAlign w:val="center"/>
          </w:tcPr>
          <w:p w14:paraId="17E74F8B" w14:textId="77777777" w:rsidR="003E2FED" w:rsidRPr="00122F4F" w:rsidRDefault="003E2FED" w:rsidP="00C9744B">
            <w:pPr>
              <w:jc w:val="center"/>
              <w:rPr>
                <w:rFonts w:eastAsia="Times New Roman"/>
                <w:color w:val="00000A"/>
              </w:rPr>
            </w:pPr>
            <w:r w:rsidRPr="00122F4F">
              <w:rPr>
                <w:b/>
              </w:rPr>
              <w:t>Reikalaujama reikšmė</w:t>
            </w:r>
          </w:p>
        </w:tc>
        <w:tc>
          <w:tcPr>
            <w:tcW w:w="2840" w:type="dxa"/>
            <w:shd w:val="clear" w:color="auto" w:fill="D9E2F3" w:themeFill="accent1" w:themeFillTint="33"/>
          </w:tcPr>
          <w:p w14:paraId="1FE33488" w14:textId="77777777" w:rsidR="003E2FED" w:rsidRPr="00B47DB9" w:rsidRDefault="003E2FED" w:rsidP="00C9744B">
            <w:pPr>
              <w:jc w:val="center"/>
              <w:rPr>
                <w:b/>
              </w:rPr>
            </w:pPr>
            <w:r w:rsidRPr="00B47DB9">
              <w:rPr>
                <w:b/>
              </w:rPr>
              <w:t>Tikslios siūlomos prekės charakteristikos/ parametrai su nuoroda į kartu su pasiūlymu pateiktą gamintojo techninę dokumentaciją</w:t>
            </w:r>
          </w:p>
          <w:p w14:paraId="6A62FF40" w14:textId="77777777" w:rsidR="003E2FED" w:rsidRPr="00122F4F" w:rsidRDefault="003E2FED" w:rsidP="00C9744B">
            <w:pPr>
              <w:jc w:val="center"/>
              <w:rPr>
                <w:b/>
              </w:rPr>
            </w:pPr>
            <w:r w:rsidRPr="00B47DB9">
              <w:rPr>
                <w:b/>
              </w:rPr>
              <w:t xml:space="preserve"> (šioje skiltyje tiekėjas nurodo konkrečias charakteristikas/ parametrus, nenurodo internetinių nuorodų, nepalieka „ne mažiau“, „ne daugiau“, „±“, nepalieka sąvokos „turi būti“ ir pan., kur reikalaujama)</w:t>
            </w:r>
          </w:p>
        </w:tc>
      </w:tr>
      <w:tr w:rsidR="003E2FED" w:rsidRPr="00122F4F" w14:paraId="647ECD2F" w14:textId="77777777" w:rsidTr="00C9744B">
        <w:trPr>
          <w:jc w:val="center"/>
        </w:trPr>
        <w:tc>
          <w:tcPr>
            <w:tcW w:w="636" w:type="dxa"/>
          </w:tcPr>
          <w:p w14:paraId="2747F907" w14:textId="77777777" w:rsidR="003E2FED" w:rsidRPr="00122F4F" w:rsidRDefault="003E2FED" w:rsidP="00C9744B">
            <w:pPr>
              <w:jc w:val="center"/>
              <w:rPr>
                <w:rFonts w:eastAsia="Times New Roman"/>
                <w:iCs/>
                <w:color w:val="00000A"/>
              </w:rPr>
            </w:pPr>
            <w:r w:rsidRPr="00122F4F">
              <w:rPr>
                <w:rFonts w:eastAsia="Times New Roman"/>
                <w:iCs/>
                <w:color w:val="00000A"/>
              </w:rPr>
              <w:t>1.</w:t>
            </w:r>
          </w:p>
        </w:tc>
        <w:tc>
          <w:tcPr>
            <w:tcW w:w="2723" w:type="dxa"/>
          </w:tcPr>
          <w:p w14:paraId="0F294967" w14:textId="77777777" w:rsidR="003E2FED" w:rsidRPr="00122F4F" w:rsidRDefault="003E2FED" w:rsidP="00C9744B">
            <w:pPr>
              <w:tabs>
                <w:tab w:val="left" w:pos="1589"/>
                <w:tab w:val="left" w:pos="3091"/>
              </w:tabs>
              <w:rPr>
                <w:rFonts w:eastAsia="Times New Roman"/>
                <w:lang w:bidi="lt-LT"/>
              </w:rPr>
            </w:pPr>
            <w:r w:rsidRPr="00122F4F">
              <w:rPr>
                <w:rFonts w:eastAsia="Times New Roman"/>
                <w:lang w:bidi="lt-LT"/>
              </w:rPr>
              <w:t xml:space="preserve">Dieninių žiūronų gamintojas </w:t>
            </w:r>
            <w:r>
              <w:rPr>
                <w:rFonts w:eastAsia="Times New Roman"/>
                <w:lang w:bidi="lt-LT"/>
              </w:rPr>
              <w:t xml:space="preserve">ir </w:t>
            </w:r>
            <w:r w:rsidRPr="00122F4F">
              <w:rPr>
                <w:rFonts w:eastAsia="Times New Roman"/>
                <w:lang w:bidi="lt-LT"/>
              </w:rPr>
              <w:t xml:space="preserve">modelis </w:t>
            </w:r>
          </w:p>
        </w:tc>
        <w:tc>
          <w:tcPr>
            <w:tcW w:w="3763" w:type="dxa"/>
          </w:tcPr>
          <w:p w14:paraId="3DF1AF50" w14:textId="77777777" w:rsidR="003E2FED" w:rsidRPr="001F0096" w:rsidRDefault="003E2FED" w:rsidP="00C9744B">
            <w:pPr>
              <w:rPr>
                <w:rStyle w:val="ui-provider"/>
              </w:rPr>
            </w:pPr>
            <w:r w:rsidRPr="001F0096">
              <w:rPr>
                <w:rStyle w:val="ui-provider"/>
              </w:rPr>
              <w:t>Nurodomas siūlomos p</w:t>
            </w:r>
            <w:r w:rsidRPr="00AF10FB">
              <w:rPr>
                <w:rStyle w:val="ui-provider"/>
              </w:rPr>
              <w:t xml:space="preserve">rekės gamintojas ir </w:t>
            </w:r>
            <w:r w:rsidRPr="001F0096">
              <w:rPr>
                <w:rStyle w:val="ui-provider"/>
              </w:rPr>
              <w:t xml:space="preserve">modelis. </w:t>
            </w:r>
          </w:p>
          <w:p w14:paraId="7BDF610F" w14:textId="77777777" w:rsidR="003E2FED" w:rsidRPr="001F0096" w:rsidRDefault="003E2FED" w:rsidP="00C9744B">
            <w:pPr>
              <w:rPr>
                <w:rStyle w:val="ui-provider"/>
              </w:rPr>
            </w:pPr>
          </w:p>
          <w:p w14:paraId="439B63DA" w14:textId="77777777" w:rsidR="003E2FED" w:rsidRPr="004C5A11" w:rsidRDefault="003E2FED" w:rsidP="00C9744B">
            <w:pPr>
              <w:jc w:val="both"/>
              <w:rPr>
                <w:b/>
              </w:rPr>
            </w:pPr>
            <w:r w:rsidRPr="004C5A11">
              <w:t>Būtina kartu su Pasiūlymu pridėti katalogą, aprašą ar kitą lygiavertį dokumentą (jų kopiją) (lietuvių kalba) apie Prekės atitikimą techninei specifikacijai.</w:t>
            </w:r>
          </w:p>
        </w:tc>
        <w:tc>
          <w:tcPr>
            <w:tcW w:w="2840" w:type="dxa"/>
          </w:tcPr>
          <w:p w14:paraId="3B526F26" w14:textId="77777777" w:rsidR="003E2FED" w:rsidRPr="00AF10FB" w:rsidRDefault="003E2FED" w:rsidP="00C9744B">
            <w:pPr>
              <w:rPr>
                <w:rStyle w:val="ui-provider"/>
                <w:i/>
                <w:iCs/>
              </w:rPr>
            </w:pPr>
            <w:r w:rsidRPr="00AF10FB">
              <w:rPr>
                <w:rStyle w:val="ui-provider"/>
                <w:i/>
                <w:iCs/>
              </w:rPr>
              <w:t>(pildo tiekėjas)</w:t>
            </w:r>
          </w:p>
        </w:tc>
      </w:tr>
      <w:tr w:rsidR="003E2FED" w:rsidRPr="00122F4F" w14:paraId="637FDB4C" w14:textId="77777777" w:rsidTr="00C9744B">
        <w:trPr>
          <w:jc w:val="center"/>
        </w:trPr>
        <w:tc>
          <w:tcPr>
            <w:tcW w:w="636" w:type="dxa"/>
          </w:tcPr>
          <w:p w14:paraId="6F926FBE" w14:textId="77777777" w:rsidR="003E2FED" w:rsidRPr="00122F4F" w:rsidRDefault="003E2FED" w:rsidP="00C9744B">
            <w:pPr>
              <w:jc w:val="center"/>
              <w:rPr>
                <w:rFonts w:eastAsia="Times New Roman"/>
                <w:iCs/>
                <w:color w:val="00000A"/>
              </w:rPr>
            </w:pPr>
            <w:r w:rsidRPr="00122F4F">
              <w:rPr>
                <w:rFonts w:eastAsia="Times New Roman"/>
                <w:iCs/>
                <w:color w:val="00000A"/>
              </w:rPr>
              <w:t>2.</w:t>
            </w:r>
          </w:p>
        </w:tc>
        <w:tc>
          <w:tcPr>
            <w:tcW w:w="2723" w:type="dxa"/>
          </w:tcPr>
          <w:p w14:paraId="5FD5CCE6" w14:textId="77777777" w:rsidR="003E2FED" w:rsidRPr="00122F4F" w:rsidRDefault="003E2FED" w:rsidP="00C9744B">
            <w:pPr>
              <w:rPr>
                <w:rFonts w:eastAsia="Times New Roman"/>
                <w:caps/>
                <w:color w:val="00000A"/>
              </w:rPr>
            </w:pPr>
            <w:r>
              <w:rPr>
                <w:rFonts w:eastAsia="Times New Roman"/>
                <w:color w:val="00000A"/>
              </w:rPr>
              <w:t>D</w:t>
            </w:r>
            <w:r w:rsidRPr="00122F4F">
              <w:rPr>
                <w:rFonts w:eastAsia="Times New Roman"/>
                <w:color w:val="00000A"/>
              </w:rPr>
              <w:t>ieninių žiūronų komplektacija</w:t>
            </w:r>
          </w:p>
        </w:tc>
        <w:tc>
          <w:tcPr>
            <w:tcW w:w="3763" w:type="dxa"/>
          </w:tcPr>
          <w:p w14:paraId="28227D94" w14:textId="77777777" w:rsidR="003E2FED" w:rsidRDefault="003E2FED" w:rsidP="00C9744B">
            <w:pPr>
              <w:rPr>
                <w:rFonts w:eastAsia="Times New Roman"/>
                <w:color w:val="00000A"/>
              </w:rPr>
            </w:pPr>
            <w:r>
              <w:rPr>
                <w:rFonts w:eastAsia="Times New Roman"/>
                <w:color w:val="00000A"/>
              </w:rPr>
              <w:t>1. d</w:t>
            </w:r>
            <w:r w:rsidRPr="00122F4F">
              <w:rPr>
                <w:rFonts w:eastAsia="Times New Roman"/>
                <w:color w:val="00000A"/>
              </w:rPr>
              <w:t>ieniniai žiūronai</w:t>
            </w:r>
            <w:r>
              <w:rPr>
                <w:rFonts w:eastAsia="Times New Roman"/>
                <w:color w:val="00000A"/>
              </w:rPr>
              <w:t>;</w:t>
            </w:r>
          </w:p>
          <w:p w14:paraId="4E38716E" w14:textId="77777777" w:rsidR="003E2FED" w:rsidRDefault="003E2FED" w:rsidP="00C9744B">
            <w:pPr>
              <w:rPr>
                <w:rFonts w:eastAsia="Times New Roman"/>
                <w:color w:val="00000A"/>
              </w:rPr>
            </w:pPr>
            <w:r>
              <w:rPr>
                <w:rFonts w:eastAsia="Times New Roman"/>
                <w:color w:val="00000A"/>
              </w:rPr>
              <w:t>2.d</w:t>
            </w:r>
            <w:r w:rsidRPr="00982EF6">
              <w:rPr>
                <w:rFonts w:eastAsia="Times New Roman"/>
                <w:color w:val="00000A"/>
              </w:rPr>
              <w:t>ienini</w:t>
            </w:r>
            <w:r>
              <w:rPr>
                <w:rFonts w:eastAsia="Times New Roman"/>
                <w:color w:val="00000A"/>
              </w:rPr>
              <w:t>ų</w:t>
            </w:r>
            <w:r w:rsidRPr="00982EF6">
              <w:rPr>
                <w:rFonts w:eastAsia="Times New Roman"/>
                <w:color w:val="00000A"/>
              </w:rPr>
              <w:t xml:space="preserve"> žiūron</w:t>
            </w:r>
            <w:r>
              <w:rPr>
                <w:rFonts w:eastAsia="Times New Roman"/>
                <w:color w:val="00000A"/>
              </w:rPr>
              <w:t>ų</w:t>
            </w:r>
            <w:r w:rsidRPr="00122F4F">
              <w:rPr>
                <w:rFonts w:eastAsia="Times New Roman"/>
                <w:color w:val="00000A"/>
              </w:rPr>
              <w:t xml:space="preserve"> dėklas</w:t>
            </w:r>
            <w:r>
              <w:rPr>
                <w:rFonts w:eastAsia="Times New Roman"/>
                <w:color w:val="00000A"/>
              </w:rPr>
              <w:t>;</w:t>
            </w:r>
          </w:p>
          <w:p w14:paraId="66645A8E" w14:textId="77777777" w:rsidR="003E2FED" w:rsidRDefault="003E2FED" w:rsidP="00C9744B">
            <w:pPr>
              <w:rPr>
                <w:rFonts w:eastAsia="Times New Roman"/>
                <w:color w:val="00000A"/>
              </w:rPr>
            </w:pPr>
            <w:r>
              <w:rPr>
                <w:rFonts w:eastAsia="Times New Roman"/>
                <w:color w:val="00000A"/>
              </w:rPr>
              <w:t>3.</w:t>
            </w:r>
            <w:r w:rsidRPr="00122F4F">
              <w:rPr>
                <w:rFonts w:eastAsia="Times New Roman"/>
                <w:color w:val="00000A"/>
              </w:rPr>
              <w:t xml:space="preserve"> apsauginiai objektyvo dangteliai</w:t>
            </w:r>
            <w:r>
              <w:rPr>
                <w:rFonts w:eastAsia="Times New Roman"/>
                <w:color w:val="00000A"/>
              </w:rPr>
              <w:t>;</w:t>
            </w:r>
          </w:p>
          <w:p w14:paraId="32F2F25F" w14:textId="77777777" w:rsidR="003E2FED" w:rsidRPr="00122F4F" w:rsidRDefault="003E2FED" w:rsidP="00C9744B">
            <w:pPr>
              <w:rPr>
                <w:rFonts w:eastAsia="Times New Roman"/>
                <w:caps/>
                <w:color w:val="00000A"/>
              </w:rPr>
            </w:pPr>
            <w:r>
              <w:rPr>
                <w:rFonts w:eastAsia="Times New Roman"/>
                <w:color w:val="00000A"/>
              </w:rPr>
              <w:t>4.</w:t>
            </w:r>
            <w:r w:rsidRPr="00122F4F">
              <w:rPr>
                <w:rFonts w:eastAsia="Times New Roman"/>
                <w:color w:val="00000A"/>
              </w:rPr>
              <w:t xml:space="preserve"> dirželis ant kaklo</w:t>
            </w:r>
          </w:p>
        </w:tc>
        <w:tc>
          <w:tcPr>
            <w:tcW w:w="2840" w:type="dxa"/>
          </w:tcPr>
          <w:p w14:paraId="2D48F8DC" w14:textId="77777777" w:rsidR="003E2FED" w:rsidRDefault="003E2FED" w:rsidP="00C9744B">
            <w:pPr>
              <w:rPr>
                <w:rFonts w:eastAsia="Times New Roman"/>
                <w:color w:val="00000A"/>
              </w:rPr>
            </w:pPr>
            <w:r w:rsidRPr="00CA5732">
              <w:rPr>
                <w:rStyle w:val="ui-provider"/>
                <w:i/>
                <w:iCs/>
              </w:rPr>
              <w:t>(pildo tiekėjas)</w:t>
            </w:r>
          </w:p>
        </w:tc>
      </w:tr>
      <w:tr w:rsidR="003E2FED" w:rsidRPr="00122F4F" w14:paraId="3AE70176" w14:textId="77777777" w:rsidTr="00C9744B">
        <w:trPr>
          <w:jc w:val="center"/>
        </w:trPr>
        <w:tc>
          <w:tcPr>
            <w:tcW w:w="636" w:type="dxa"/>
          </w:tcPr>
          <w:p w14:paraId="3B0CE879" w14:textId="77777777" w:rsidR="003E2FED" w:rsidRPr="00122F4F" w:rsidRDefault="003E2FED" w:rsidP="00C9744B">
            <w:pPr>
              <w:jc w:val="center"/>
              <w:rPr>
                <w:rFonts w:eastAsia="Times New Roman"/>
                <w:iCs/>
                <w:color w:val="00000A"/>
              </w:rPr>
            </w:pPr>
            <w:r w:rsidRPr="00122F4F">
              <w:rPr>
                <w:rFonts w:eastAsia="Times New Roman"/>
                <w:iCs/>
                <w:color w:val="00000A"/>
              </w:rPr>
              <w:t>3.</w:t>
            </w:r>
          </w:p>
        </w:tc>
        <w:tc>
          <w:tcPr>
            <w:tcW w:w="2723" w:type="dxa"/>
          </w:tcPr>
          <w:p w14:paraId="793F3914" w14:textId="77777777" w:rsidR="003E2FED" w:rsidRPr="00122F4F" w:rsidRDefault="003E2FED" w:rsidP="00C9744B">
            <w:pPr>
              <w:rPr>
                <w:rFonts w:eastAsia="Times New Roman"/>
                <w:b/>
                <w:caps/>
                <w:color w:val="00000A"/>
              </w:rPr>
            </w:pPr>
            <w:r>
              <w:rPr>
                <w:rFonts w:eastAsia="Times New Roman"/>
                <w:color w:val="00000A"/>
              </w:rPr>
              <w:t>D</w:t>
            </w:r>
            <w:r w:rsidRPr="00122F4F">
              <w:rPr>
                <w:rFonts w:eastAsia="Times New Roman"/>
                <w:color w:val="00000A"/>
              </w:rPr>
              <w:t>idinimas</w:t>
            </w:r>
          </w:p>
        </w:tc>
        <w:tc>
          <w:tcPr>
            <w:tcW w:w="3763" w:type="dxa"/>
          </w:tcPr>
          <w:p w14:paraId="097DAD47" w14:textId="77777777" w:rsidR="003E2FED" w:rsidRPr="00122F4F" w:rsidRDefault="003E2FED" w:rsidP="00C9744B">
            <w:pPr>
              <w:rPr>
                <w:rFonts w:eastAsia="Times New Roman"/>
                <w:b/>
                <w:caps/>
                <w:color w:val="00000A"/>
              </w:rPr>
            </w:pPr>
            <w:r w:rsidRPr="00122F4F">
              <w:rPr>
                <w:rFonts w:eastAsia="Times New Roman"/>
                <w:color w:val="00000A"/>
              </w:rPr>
              <w:t>Ne mažiau kaip 8 kartai</w:t>
            </w:r>
          </w:p>
        </w:tc>
        <w:tc>
          <w:tcPr>
            <w:tcW w:w="2840" w:type="dxa"/>
          </w:tcPr>
          <w:p w14:paraId="356D3DC2" w14:textId="77777777" w:rsidR="003E2FED" w:rsidRPr="00122F4F" w:rsidRDefault="003E2FED" w:rsidP="00C9744B">
            <w:pPr>
              <w:rPr>
                <w:rFonts w:eastAsia="Times New Roman"/>
                <w:color w:val="00000A"/>
              </w:rPr>
            </w:pPr>
            <w:r w:rsidRPr="00CA5732">
              <w:rPr>
                <w:rStyle w:val="ui-provider"/>
                <w:i/>
                <w:iCs/>
              </w:rPr>
              <w:t>(pildo tiekėjas)</w:t>
            </w:r>
          </w:p>
        </w:tc>
      </w:tr>
      <w:tr w:rsidR="003E2FED" w:rsidRPr="00122F4F" w14:paraId="3524EAF0" w14:textId="77777777" w:rsidTr="00C9744B">
        <w:trPr>
          <w:jc w:val="center"/>
        </w:trPr>
        <w:tc>
          <w:tcPr>
            <w:tcW w:w="636" w:type="dxa"/>
          </w:tcPr>
          <w:p w14:paraId="4B2FD85E" w14:textId="77777777" w:rsidR="003E2FED" w:rsidRPr="00122F4F" w:rsidRDefault="003E2FED" w:rsidP="00C9744B">
            <w:pPr>
              <w:jc w:val="center"/>
              <w:rPr>
                <w:rFonts w:eastAsia="Times New Roman"/>
                <w:iCs/>
                <w:color w:val="00000A"/>
              </w:rPr>
            </w:pPr>
            <w:r w:rsidRPr="00122F4F">
              <w:rPr>
                <w:rFonts w:eastAsia="Times New Roman"/>
                <w:iCs/>
                <w:color w:val="00000A"/>
              </w:rPr>
              <w:t>4.</w:t>
            </w:r>
          </w:p>
        </w:tc>
        <w:tc>
          <w:tcPr>
            <w:tcW w:w="2723" w:type="dxa"/>
          </w:tcPr>
          <w:p w14:paraId="058C7973" w14:textId="77777777" w:rsidR="003E2FED" w:rsidRPr="00122F4F" w:rsidRDefault="003E2FED" w:rsidP="00C9744B">
            <w:pPr>
              <w:rPr>
                <w:rFonts w:eastAsia="Times New Roman"/>
                <w:b/>
                <w:caps/>
                <w:color w:val="00000A"/>
              </w:rPr>
            </w:pPr>
            <w:r>
              <w:rPr>
                <w:rFonts w:eastAsia="Times New Roman"/>
                <w:color w:val="00000A"/>
              </w:rPr>
              <w:t>O</w:t>
            </w:r>
            <w:r w:rsidRPr="00122F4F">
              <w:rPr>
                <w:rFonts w:eastAsia="Times New Roman"/>
                <w:color w:val="00000A"/>
              </w:rPr>
              <w:t xml:space="preserve">bjektyvo </w:t>
            </w:r>
            <w:r>
              <w:rPr>
                <w:rFonts w:eastAsia="Times New Roman"/>
                <w:color w:val="00000A"/>
              </w:rPr>
              <w:t>skersmuo</w:t>
            </w:r>
          </w:p>
        </w:tc>
        <w:tc>
          <w:tcPr>
            <w:tcW w:w="3763" w:type="dxa"/>
          </w:tcPr>
          <w:p w14:paraId="791BE872" w14:textId="77777777" w:rsidR="003E2FED" w:rsidRPr="00122F4F" w:rsidRDefault="003E2FED" w:rsidP="00C9744B">
            <w:pPr>
              <w:rPr>
                <w:rFonts w:eastAsia="Times New Roman"/>
                <w:b/>
                <w:caps/>
                <w:color w:val="00000A"/>
              </w:rPr>
            </w:pPr>
            <w:r w:rsidRPr="00122F4F">
              <w:rPr>
                <w:rFonts w:eastAsia="Times New Roman"/>
                <w:color w:val="00000A"/>
              </w:rPr>
              <w:t>Ne maž</w:t>
            </w:r>
            <w:r>
              <w:rPr>
                <w:rFonts w:eastAsia="Times New Roman"/>
                <w:color w:val="00000A"/>
              </w:rPr>
              <w:t>iau</w:t>
            </w:r>
            <w:r w:rsidRPr="00122F4F">
              <w:rPr>
                <w:rFonts w:eastAsia="Times New Roman"/>
                <w:color w:val="00000A"/>
              </w:rPr>
              <w:t xml:space="preserve"> kaip 54 mm</w:t>
            </w:r>
          </w:p>
        </w:tc>
        <w:tc>
          <w:tcPr>
            <w:tcW w:w="2840" w:type="dxa"/>
          </w:tcPr>
          <w:p w14:paraId="3EB15C0B" w14:textId="77777777" w:rsidR="003E2FED" w:rsidRPr="00122F4F" w:rsidRDefault="003E2FED" w:rsidP="00C9744B">
            <w:pPr>
              <w:rPr>
                <w:rFonts w:eastAsia="Times New Roman"/>
                <w:color w:val="00000A"/>
              </w:rPr>
            </w:pPr>
            <w:r w:rsidRPr="00CA5732">
              <w:rPr>
                <w:rStyle w:val="ui-provider"/>
                <w:i/>
                <w:iCs/>
              </w:rPr>
              <w:t>(pildo tiekėjas)</w:t>
            </w:r>
          </w:p>
        </w:tc>
      </w:tr>
      <w:tr w:rsidR="003E2FED" w:rsidRPr="00122F4F" w14:paraId="6A644F51" w14:textId="77777777" w:rsidTr="00C9744B">
        <w:trPr>
          <w:jc w:val="center"/>
        </w:trPr>
        <w:tc>
          <w:tcPr>
            <w:tcW w:w="636" w:type="dxa"/>
          </w:tcPr>
          <w:p w14:paraId="6455C3F7" w14:textId="77777777" w:rsidR="003E2FED" w:rsidRPr="000D5F9F" w:rsidRDefault="003E2FED" w:rsidP="00C9744B">
            <w:pPr>
              <w:jc w:val="center"/>
              <w:rPr>
                <w:rFonts w:eastAsia="Times New Roman"/>
                <w:iCs/>
                <w:color w:val="00000A"/>
              </w:rPr>
            </w:pPr>
            <w:r w:rsidRPr="000D5F9F">
              <w:rPr>
                <w:rFonts w:eastAsia="Times New Roman"/>
                <w:iCs/>
                <w:color w:val="00000A"/>
              </w:rPr>
              <w:t>5.</w:t>
            </w:r>
          </w:p>
        </w:tc>
        <w:tc>
          <w:tcPr>
            <w:tcW w:w="2723" w:type="dxa"/>
          </w:tcPr>
          <w:p w14:paraId="494BBF36" w14:textId="77777777" w:rsidR="003E2FED" w:rsidRPr="000D5F9F" w:rsidRDefault="003E2FED" w:rsidP="00C9744B">
            <w:pPr>
              <w:rPr>
                <w:rFonts w:eastAsia="Times New Roman"/>
                <w:b/>
                <w:caps/>
                <w:color w:val="00000A"/>
              </w:rPr>
            </w:pPr>
            <w:r w:rsidRPr="00615F5E">
              <w:rPr>
                <w:rFonts w:eastAsia="Times New Roman"/>
                <w:color w:val="000000" w:themeColor="text1"/>
              </w:rPr>
              <w:t>Matymo (regėjimo) laukas prie m/1000</w:t>
            </w:r>
          </w:p>
        </w:tc>
        <w:tc>
          <w:tcPr>
            <w:tcW w:w="3763" w:type="dxa"/>
          </w:tcPr>
          <w:p w14:paraId="79F34458" w14:textId="77777777" w:rsidR="003E2FED" w:rsidRPr="000D5F9F" w:rsidRDefault="003E2FED" w:rsidP="00C9744B">
            <w:pPr>
              <w:rPr>
                <w:rFonts w:eastAsia="Times New Roman"/>
                <w:b/>
                <w:caps/>
                <w:color w:val="00000A"/>
              </w:rPr>
            </w:pPr>
            <w:r w:rsidRPr="000D5F9F">
              <w:rPr>
                <w:rFonts w:eastAsia="Times New Roman"/>
                <w:color w:val="00000A"/>
              </w:rPr>
              <w:t>Ne mažiau kaip 1</w:t>
            </w:r>
            <w:r>
              <w:rPr>
                <w:rFonts w:eastAsia="Times New Roman"/>
                <w:color w:val="00000A"/>
              </w:rPr>
              <w:t>18</w:t>
            </w:r>
            <w:r w:rsidRPr="000D5F9F">
              <w:rPr>
                <w:rFonts w:eastAsia="Times New Roman"/>
                <w:color w:val="00000A"/>
              </w:rPr>
              <w:t xml:space="preserve"> m</w:t>
            </w:r>
          </w:p>
        </w:tc>
        <w:tc>
          <w:tcPr>
            <w:tcW w:w="2840" w:type="dxa"/>
          </w:tcPr>
          <w:p w14:paraId="0491D9FC" w14:textId="77777777" w:rsidR="003E2FED" w:rsidRPr="000D5F9F" w:rsidRDefault="003E2FED" w:rsidP="00C9744B">
            <w:pPr>
              <w:rPr>
                <w:rFonts w:eastAsia="Times New Roman"/>
                <w:color w:val="00000A"/>
              </w:rPr>
            </w:pPr>
            <w:r w:rsidRPr="000D5F9F">
              <w:rPr>
                <w:rStyle w:val="ui-provider"/>
                <w:i/>
                <w:iCs/>
              </w:rPr>
              <w:t>(pildo tiekėjas)</w:t>
            </w:r>
          </w:p>
        </w:tc>
      </w:tr>
      <w:tr w:rsidR="003E2FED" w:rsidRPr="00122F4F" w14:paraId="27B23E72" w14:textId="77777777" w:rsidTr="00C9744B">
        <w:trPr>
          <w:trHeight w:val="284"/>
          <w:jc w:val="center"/>
        </w:trPr>
        <w:tc>
          <w:tcPr>
            <w:tcW w:w="636" w:type="dxa"/>
          </w:tcPr>
          <w:p w14:paraId="2543CE2A" w14:textId="77777777" w:rsidR="003E2FED" w:rsidRPr="00122F4F" w:rsidRDefault="003E2FED" w:rsidP="00C9744B">
            <w:pPr>
              <w:jc w:val="center"/>
              <w:rPr>
                <w:rFonts w:eastAsia="Times New Roman"/>
                <w:iCs/>
                <w:color w:val="00000A"/>
              </w:rPr>
            </w:pPr>
            <w:r w:rsidRPr="00122F4F">
              <w:rPr>
                <w:rFonts w:eastAsia="Times New Roman"/>
                <w:iCs/>
                <w:color w:val="00000A"/>
              </w:rPr>
              <w:t>6.</w:t>
            </w:r>
          </w:p>
        </w:tc>
        <w:tc>
          <w:tcPr>
            <w:tcW w:w="2723" w:type="dxa"/>
          </w:tcPr>
          <w:p w14:paraId="3548DEC6" w14:textId="77777777" w:rsidR="003E2FED" w:rsidRPr="00122F4F" w:rsidRDefault="003E2FED" w:rsidP="00C9744B">
            <w:pPr>
              <w:rPr>
                <w:rFonts w:eastAsia="Times New Roman"/>
                <w:b/>
                <w:caps/>
                <w:color w:val="00000A"/>
              </w:rPr>
            </w:pPr>
            <w:r>
              <w:rPr>
                <w:rFonts w:eastAsia="Times New Roman"/>
                <w:color w:val="00000A"/>
              </w:rPr>
              <w:t>S</w:t>
            </w:r>
            <w:r w:rsidRPr="00122F4F">
              <w:rPr>
                <w:rFonts w:eastAsia="Times New Roman"/>
                <w:color w:val="00000A"/>
              </w:rPr>
              <w:t>voris</w:t>
            </w:r>
          </w:p>
        </w:tc>
        <w:tc>
          <w:tcPr>
            <w:tcW w:w="3763" w:type="dxa"/>
          </w:tcPr>
          <w:p w14:paraId="479730A4" w14:textId="77777777" w:rsidR="003E2FED" w:rsidRPr="00122F4F" w:rsidRDefault="003E2FED" w:rsidP="00C9744B">
            <w:pPr>
              <w:rPr>
                <w:rFonts w:eastAsia="Times New Roman"/>
                <w:color w:val="00000A"/>
              </w:rPr>
            </w:pPr>
            <w:r w:rsidRPr="00122F4F">
              <w:rPr>
                <w:rFonts w:eastAsia="Times New Roman"/>
                <w:color w:val="00000A"/>
              </w:rPr>
              <w:t>Ne didesnis kaip 950 g</w:t>
            </w:r>
          </w:p>
        </w:tc>
        <w:tc>
          <w:tcPr>
            <w:tcW w:w="2840" w:type="dxa"/>
          </w:tcPr>
          <w:p w14:paraId="0E31CDD6" w14:textId="77777777" w:rsidR="003E2FED" w:rsidRPr="00122F4F" w:rsidRDefault="003E2FED" w:rsidP="00C9744B">
            <w:pPr>
              <w:rPr>
                <w:rFonts w:eastAsia="Times New Roman"/>
                <w:color w:val="00000A"/>
              </w:rPr>
            </w:pPr>
            <w:r w:rsidRPr="00CA5732">
              <w:rPr>
                <w:rStyle w:val="ui-provider"/>
                <w:i/>
                <w:iCs/>
              </w:rPr>
              <w:t>(pildo tiekėjas)</w:t>
            </w:r>
          </w:p>
        </w:tc>
      </w:tr>
      <w:tr w:rsidR="003E2FED" w:rsidRPr="00122F4F" w14:paraId="5E537791" w14:textId="77777777" w:rsidTr="00C9744B">
        <w:trPr>
          <w:jc w:val="center"/>
        </w:trPr>
        <w:tc>
          <w:tcPr>
            <w:tcW w:w="636" w:type="dxa"/>
          </w:tcPr>
          <w:p w14:paraId="7C125BA0" w14:textId="77777777" w:rsidR="003E2FED" w:rsidRPr="00122F4F" w:rsidRDefault="003E2FED" w:rsidP="00C9744B">
            <w:pPr>
              <w:jc w:val="center"/>
              <w:rPr>
                <w:rFonts w:eastAsia="Times New Roman"/>
                <w:iCs/>
                <w:color w:val="00000A"/>
              </w:rPr>
            </w:pPr>
            <w:r w:rsidRPr="00122F4F">
              <w:rPr>
                <w:rFonts w:eastAsia="Times New Roman"/>
                <w:iCs/>
                <w:color w:val="00000A"/>
              </w:rPr>
              <w:t>7.</w:t>
            </w:r>
          </w:p>
        </w:tc>
        <w:tc>
          <w:tcPr>
            <w:tcW w:w="2723" w:type="dxa"/>
          </w:tcPr>
          <w:p w14:paraId="6751FC83" w14:textId="77777777" w:rsidR="003E2FED" w:rsidRPr="00122F4F" w:rsidRDefault="003E2FED" w:rsidP="00C9744B">
            <w:pPr>
              <w:rPr>
                <w:rFonts w:eastAsia="Times New Roman"/>
                <w:b/>
                <w:caps/>
                <w:color w:val="00000A"/>
              </w:rPr>
            </w:pPr>
            <w:r>
              <w:rPr>
                <w:rFonts w:eastAsia="Times New Roman"/>
                <w:color w:val="00000A"/>
              </w:rPr>
              <w:t>D</w:t>
            </w:r>
            <w:r w:rsidRPr="00122F4F">
              <w:rPr>
                <w:rFonts w:eastAsia="Times New Roman"/>
                <w:color w:val="00000A"/>
              </w:rPr>
              <w:t>ieninių žiūronų užpildymas</w:t>
            </w:r>
          </w:p>
        </w:tc>
        <w:tc>
          <w:tcPr>
            <w:tcW w:w="3763" w:type="dxa"/>
          </w:tcPr>
          <w:p w14:paraId="4F51234D" w14:textId="77777777" w:rsidR="003E2FED" w:rsidRPr="00122F4F" w:rsidRDefault="003E2FED" w:rsidP="00C9744B">
            <w:pPr>
              <w:rPr>
                <w:rFonts w:eastAsia="Times New Roman"/>
                <w:b/>
                <w:caps/>
                <w:color w:val="00000A"/>
              </w:rPr>
            </w:pPr>
            <w:r w:rsidRPr="006E488E">
              <w:rPr>
                <w:rFonts w:eastAsia="Times New Roman"/>
                <w:color w:val="000000" w:themeColor="text1"/>
              </w:rPr>
              <w:t>Užpildyti azotu</w:t>
            </w:r>
          </w:p>
        </w:tc>
        <w:tc>
          <w:tcPr>
            <w:tcW w:w="2840" w:type="dxa"/>
          </w:tcPr>
          <w:p w14:paraId="76C42885" w14:textId="77777777" w:rsidR="003E2FED" w:rsidRPr="00122F4F" w:rsidRDefault="003E2FED" w:rsidP="00C9744B">
            <w:pPr>
              <w:rPr>
                <w:rFonts w:eastAsia="Times New Roman"/>
                <w:color w:val="00000A"/>
              </w:rPr>
            </w:pPr>
            <w:r w:rsidRPr="00CA5732">
              <w:rPr>
                <w:rStyle w:val="ui-provider"/>
                <w:i/>
                <w:iCs/>
              </w:rPr>
              <w:t>(pildo tiekėjas)</w:t>
            </w:r>
          </w:p>
        </w:tc>
      </w:tr>
      <w:tr w:rsidR="003E2FED" w:rsidRPr="00122F4F" w14:paraId="4B48DA31" w14:textId="77777777" w:rsidTr="00C9744B">
        <w:trPr>
          <w:trHeight w:val="203"/>
          <w:jc w:val="center"/>
        </w:trPr>
        <w:tc>
          <w:tcPr>
            <w:tcW w:w="636" w:type="dxa"/>
          </w:tcPr>
          <w:p w14:paraId="431EDC41" w14:textId="77777777" w:rsidR="003E2FED" w:rsidRPr="00122F4F" w:rsidRDefault="003E2FED" w:rsidP="00C9744B">
            <w:pPr>
              <w:jc w:val="center"/>
              <w:rPr>
                <w:rFonts w:eastAsia="Times New Roman"/>
                <w:iCs/>
                <w:color w:val="00000A"/>
              </w:rPr>
            </w:pPr>
            <w:r w:rsidRPr="00122F4F">
              <w:rPr>
                <w:rFonts w:eastAsia="Times New Roman"/>
                <w:iCs/>
                <w:color w:val="00000A"/>
              </w:rPr>
              <w:t>8.</w:t>
            </w:r>
          </w:p>
        </w:tc>
        <w:tc>
          <w:tcPr>
            <w:tcW w:w="2723" w:type="dxa"/>
          </w:tcPr>
          <w:p w14:paraId="11F476A5" w14:textId="77777777" w:rsidR="003E2FED" w:rsidRPr="00122F4F" w:rsidRDefault="003E2FED" w:rsidP="00C9744B">
            <w:pPr>
              <w:rPr>
                <w:rFonts w:eastAsia="Times New Roman"/>
                <w:color w:val="00000A"/>
              </w:rPr>
            </w:pPr>
            <w:r>
              <w:rPr>
                <w:rFonts w:eastAsia="Times New Roman"/>
                <w:color w:val="00000A"/>
              </w:rPr>
              <w:t>L</w:t>
            </w:r>
            <w:r w:rsidRPr="00122F4F">
              <w:rPr>
                <w:rFonts w:eastAsia="Times New Roman"/>
                <w:color w:val="00000A"/>
              </w:rPr>
              <w:t>ęšių skersmuo</w:t>
            </w:r>
          </w:p>
        </w:tc>
        <w:tc>
          <w:tcPr>
            <w:tcW w:w="3763" w:type="dxa"/>
          </w:tcPr>
          <w:p w14:paraId="6A7840ED" w14:textId="77777777" w:rsidR="003E2FED" w:rsidRPr="00122F4F" w:rsidRDefault="003E2FED" w:rsidP="00C9744B">
            <w:pPr>
              <w:rPr>
                <w:rFonts w:eastAsia="Times New Roman"/>
                <w:b/>
                <w:caps/>
                <w:color w:val="00000A"/>
              </w:rPr>
            </w:pPr>
            <w:r w:rsidRPr="00122F4F">
              <w:rPr>
                <w:rFonts w:eastAsia="Times New Roman"/>
                <w:color w:val="00000A"/>
              </w:rPr>
              <w:t>Ne maž</w:t>
            </w:r>
            <w:r>
              <w:rPr>
                <w:rFonts w:eastAsia="Times New Roman"/>
                <w:color w:val="00000A"/>
              </w:rPr>
              <w:t xml:space="preserve">iau kaip </w:t>
            </w:r>
            <w:r w:rsidRPr="00122F4F">
              <w:rPr>
                <w:rFonts w:eastAsia="Times New Roman"/>
                <w:color w:val="00000A"/>
              </w:rPr>
              <w:t xml:space="preserve">55 mm </w:t>
            </w:r>
          </w:p>
        </w:tc>
        <w:tc>
          <w:tcPr>
            <w:tcW w:w="2840" w:type="dxa"/>
          </w:tcPr>
          <w:p w14:paraId="225FABA7" w14:textId="77777777" w:rsidR="003E2FED" w:rsidRPr="00122F4F" w:rsidRDefault="003E2FED" w:rsidP="00C9744B">
            <w:pPr>
              <w:rPr>
                <w:rFonts w:eastAsia="Times New Roman"/>
                <w:color w:val="00000A"/>
              </w:rPr>
            </w:pPr>
            <w:r w:rsidRPr="00CA5732">
              <w:rPr>
                <w:rStyle w:val="ui-provider"/>
                <w:i/>
                <w:iCs/>
              </w:rPr>
              <w:t>(pildo tiekėjas)</w:t>
            </w:r>
          </w:p>
        </w:tc>
      </w:tr>
      <w:tr w:rsidR="003E2FED" w:rsidRPr="00122F4F" w14:paraId="010790B2" w14:textId="77777777" w:rsidTr="00C9744B">
        <w:trPr>
          <w:jc w:val="center"/>
        </w:trPr>
        <w:tc>
          <w:tcPr>
            <w:tcW w:w="636" w:type="dxa"/>
          </w:tcPr>
          <w:p w14:paraId="44E7704D" w14:textId="77777777" w:rsidR="003E2FED" w:rsidRPr="00122F4F" w:rsidRDefault="003E2FED" w:rsidP="00C9744B">
            <w:pPr>
              <w:jc w:val="center"/>
              <w:rPr>
                <w:rFonts w:eastAsia="Times New Roman"/>
                <w:iCs/>
                <w:color w:val="00000A"/>
              </w:rPr>
            </w:pPr>
            <w:r w:rsidRPr="00122F4F">
              <w:rPr>
                <w:rFonts w:eastAsia="Times New Roman"/>
                <w:iCs/>
                <w:color w:val="00000A"/>
              </w:rPr>
              <w:t>9.</w:t>
            </w:r>
          </w:p>
        </w:tc>
        <w:tc>
          <w:tcPr>
            <w:tcW w:w="2723" w:type="dxa"/>
          </w:tcPr>
          <w:p w14:paraId="7DCC2664" w14:textId="77777777" w:rsidR="003E2FED" w:rsidRPr="00122F4F" w:rsidRDefault="003E2FED" w:rsidP="00C9744B">
            <w:pPr>
              <w:rPr>
                <w:rFonts w:eastAsia="Times New Roman"/>
                <w:color w:val="00000A"/>
              </w:rPr>
            </w:pPr>
            <w:r>
              <w:rPr>
                <w:rFonts w:eastAsia="Times New Roman"/>
                <w:color w:val="00000A"/>
              </w:rPr>
              <w:t>D</w:t>
            </w:r>
            <w:r w:rsidRPr="00122F4F">
              <w:rPr>
                <w:rFonts w:eastAsia="Times New Roman"/>
                <w:color w:val="00000A"/>
              </w:rPr>
              <w:t>ieninių žiūronų korpuso padengimas</w:t>
            </w:r>
          </w:p>
        </w:tc>
        <w:tc>
          <w:tcPr>
            <w:tcW w:w="3763" w:type="dxa"/>
          </w:tcPr>
          <w:p w14:paraId="1BE9C42A" w14:textId="77777777" w:rsidR="003E2FED" w:rsidRPr="00122F4F" w:rsidRDefault="003E2FED" w:rsidP="00C9744B">
            <w:pPr>
              <w:rPr>
                <w:rFonts w:eastAsia="Times New Roman"/>
                <w:b/>
                <w:caps/>
                <w:color w:val="00000A"/>
              </w:rPr>
            </w:pPr>
            <w:r w:rsidRPr="00122F4F">
              <w:rPr>
                <w:rFonts w:eastAsia="Times New Roman"/>
                <w:color w:val="00000A"/>
              </w:rPr>
              <w:t>Guma ar alternatyvi medžiaga</w:t>
            </w:r>
          </w:p>
        </w:tc>
        <w:tc>
          <w:tcPr>
            <w:tcW w:w="2840" w:type="dxa"/>
          </w:tcPr>
          <w:p w14:paraId="72174038" w14:textId="77777777" w:rsidR="003E2FED" w:rsidRPr="00122F4F" w:rsidRDefault="003E2FED" w:rsidP="00C9744B">
            <w:pPr>
              <w:rPr>
                <w:rFonts w:eastAsia="Times New Roman"/>
                <w:color w:val="00000A"/>
              </w:rPr>
            </w:pPr>
          </w:p>
        </w:tc>
      </w:tr>
      <w:tr w:rsidR="003E2FED" w:rsidRPr="00122F4F" w14:paraId="0C0D0567" w14:textId="77777777" w:rsidTr="00C9744B">
        <w:trPr>
          <w:jc w:val="center"/>
        </w:trPr>
        <w:tc>
          <w:tcPr>
            <w:tcW w:w="636" w:type="dxa"/>
          </w:tcPr>
          <w:p w14:paraId="1A46A2F4" w14:textId="77777777" w:rsidR="003E2FED" w:rsidRPr="00122F4F" w:rsidRDefault="003E2FED" w:rsidP="00C9744B">
            <w:pPr>
              <w:jc w:val="center"/>
              <w:rPr>
                <w:rFonts w:eastAsia="Times New Roman"/>
                <w:iCs/>
                <w:color w:val="00000A"/>
              </w:rPr>
            </w:pPr>
            <w:r w:rsidRPr="00122F4F">
              <w:rPr>
                <w:rFonts w:eastAsia="Times New Roman"/>
                <w:iCs/>
                <w:color w:val="00000A"/>
              </w:rPr>
              <w:t>1</w:t>
            </w:r>
            <w:r>
              <w:rPr>
                <w:rFonts w:eastAsia="Times New Roman"/>
                <w:iCs/>
                <w:color w:val="00000A"/>
              </w:rPr>
              <w:t>0</w:t>
            </w:r>
            <w:r w:rsidRPr="00122F4F">
              <w:rPr>
                <w:rFonts w:eastAsia="Times New Roman"/>
                <w:iCs/>
                <w:color w:val="00000A"/>
              </w:rPr>
              <w:t>.</w:t>
            </w:r>
          </w:p>
        </w:tc>
        <w:tc>
          <w:tcPr>
            <w:tcW w:w="2723" w:type="dxa"/>
          </w:tcPr>
          <w:p w14:paraId="22E63D84" w14:textId="77777777" w:rsidR="003E2FED" w:rsidRPr="00851D06" w:rsidRDefault="003E2FED" w:rsidP="00C9744B">
            <w:pPr>
              <w:rPr>
                <w:rFonts w:eastAsia="Times New Roman"/>
                <w:color w:val="00000A"/>
              </w:rPr>
            </w:pPr>
            <w:r w:rsidRPr="00851D06">
              <w:rPr>
                <w:rFonts w:eastAsia="Times New Roman"/>
                <w:color w:val="00000A"/>
              </w:rPr>
              <w:t>Santykinio šviesumo koeficientas</w:t>
            </w:r>
          </w:p>
        </w:tc>
        <w:tc>
          <w:tcPr>
            <w:tcW w:w="3763" w:type="dxa"/>
          </w:tcPr>
          <w:p w14:paraId="75D2ABE2" w14:textId="77777777" w:rsidR="003E2FED" w:rsidRPr="00851D06" w:rsidRDefault="003E2FED" w:rsidP="00C9744B">
            <w:pPr>
              <w:rPr>
                <w:rFonts w:eastAsia="Times New Roman"/>
                <w:b/>
                <w:caps/>
                <w:color w:val="00000A"/>
              </w:rPr>
            </w:pPr>
            <w:r w:rsidRPr="00851D06">
              <w:rPr>
                <w:rFonts w:eastAsia="Times New Roman"/>
                <w:color w:val="00000A"/>
              </w:rPr>
              <w:t>Ne blogiau kaip 30</w:t>
            </w:r>
          </w:p>
        </w:tc>
        <w:tc>
          <w:tcPr>
            <w:tcW w:w="2840" w:type="dxa"/>
          </w:tcPr>
          <w:p w14:paraId="2E18E4C4" w14:textId="77777777" w:rsidR="003E2FED" w:rsidRPr="00122F4F" w:rsidRDefault="003E2FED" w:rsidP="00C9744B">
            <w:pPr>
              <w:rPr>
                <w:rFonts w:eastAsia="Times New Roman"/>
                <w:color w:val="00000A"/>
              </w:rPr>
            </w:pPr>
            <w:r w:rsidRPr="00CA5732">
              <w:rPr>
                <w:rStyle w:val="ui-provider"/>
                <w:i/>
                <w:iCs/>
              </w:rPr>
              <w:t>(pildo tiekėjas)</w:t>
            </w:r>
          </w:p>
        </w:tc>
      </w:tr>
      <w:tr w:rsidR="003E2FED" w:rsidRPr="00122F4F" w14:paraId="6AC63378" w14:textId="77777777" w:rsidTr="00C9744B">
        <w:trPr>
          <w:jc w:val="center"/>
        </w:trPr>
        <w:tc>
          <w:tcPr>
            <w:tcW w:w="636" w:type="dxa"/>
          </w:tcPr>
          <w:p w14:paraId="6A94FDDB" w14:textId="77777777" w:rsidR="003E2FED" w:rsidRPr="00122F4F" w:rsidRDefault="003E2FED" w:rsidP="00C9744B">
            <w:pPr>
              <w:jc w:val="center"/>
              <w:rPr>
                <w:rFonts w:eastAsia="Times New Roman"/>
                <w:iCs/>
                <w:color w:val="00000A"/>
              </w:rPr>
            </w:pPr>
            <w:r w:rsidRPr="00122F4F">
              <w:rPr>
                <w:rFonts w:eastAsia="Times New Roman"/>
                <w:iCs/>
                <w:color w:val="00000A"/>
              </w:rPr>
              <w:t>1</w:t>
            </w:r>
            <w:r>
              <w:rPr>
                <w:rFonts w:eastAsia="Times New Roman"/>
                <w:iCs/>
                <w:color w:val="00000A"/>
              </w:rPr>
              <w:t>1</w:t>
            </w:r>
            <w:r w:rsidRPr="00122F4F">
              <w:rPr>
                <w:rFonts w:eastAsia="Times New Roman"/>
                <w:iCs/>
                <w:color w:val="00000A"/>
              </w:rPr>
              <w:t>.</w:t>
            </w:r>
          </w:p>
        </w:tc>
        <w:tc>
          <w:tcPr>
            <w:tcW w:w="2723" w:type="dxa"/>
          </w:tcPr>
          <w:p w14:paraId="70DBB8A9" w14:textId="77777777" w:rsidR="003E2FED" w:rsidRPr="00122F4F" w:rsidRDefault="003E2FED" w:rsidP="00C9744B">
            <w:pPr>
              <w:rPr>
                <w:rFonts w:eastAsia="Times New Roman"/>
                <w:color w:val="00000A"/>
              </w:rPr>
            </w:pPr>
            <w:r>
              <w:rPr>
                <w:rFonts w:eastAsia="Times New Roman"/>
                <w:color w:val="00000A"/>
              </w:rPr>
              <w:t>D</w:t>
            </w:r>
            <w:r w:rsidRPr="00122F4F">
              <w:rPr>
                <w:rFonts w:eastAsia="Times New Roman"/>
                <w:color w:val="00000A"/>
              </w:rPr>
              <w:t>arbinė temperatūra</w:t>
            </w:r>
          </w:p>
        </w:tc>
        <w:tc>
          <w:tcPr>
            <w:tcW w:w="3763" w:type="dxa"/>
          </w:tcPr>
          <w:p w14:paraId="38482022" w14:textId="77777777" w:rsidR="003E2FED" w:rsidRPr="00122F4F" w:rsidRDefault="003E2FED" w:rsidP="00C9744B">
            <w:pPr>
              <w:rPr>
                <w:rFonts w:eastAsia="Times New Roman"/>
                <w:b/>
                <w:caps/>
                <w:color w:val="00000A"/>
              </w:rPr>
            </w:pPr>
            <w:r>
              <w:rPr>
                <w:rFonts w:eastAsia="Times New Roman"/>
                <w:color w:val="00000A"/>
              </w:rPr>
              <w:t>N</w:t>
            </w:r>
            <w:r w:rsidRPr="00122F4F">
              <w:rPr>
                <w:rFonts w:eastAsia="Times New Roman"/>
                <w:color w:val="00000A"/>
              </w:rPr>
              <w:t>uo -20°C iki +50 °C</w:t>
            </w:r>
          </w:p>
        </w:tc>
        <w:tc>
          <w:tcPr>
            <w:tcW w:w="2840" w:type="dxa"/>
          </w:tcPr>
          <w:p w14:paraId="42059231" w14:textId="77777777" w:rsidR="003E2FED" w:rsidRPr="00122F4F" w:rsidRDefault="003E2FED" w:rsidP="00C9744B">
            <w:pPr>
              <w:rPr>
                <w:rFonts w:eastAsia="Times New Roman"/>
                <w:color w:val="00000A"/>
              </w:rPr>
            </w:pPr>
            <w:r w:rsidRPr="00CA5732">
              <w:rPr>
                <w:rStyle w:val="ui-provider"/>
                <w:i/>
                <w:iCs/>
              </w:rPr>
              <w:t>(pildo tiekėjas)</w:t>
            </w:r>
          </w:p>
        </w:tc>
      </w:tr>
      <w:tr w:rsidR="003E2FED" w:rsidRPr="00122F4F" w14:paraId="27E76F3C" w14:textId="77777777" w:rsidTr="00C9744B">
        <w:trPr>
          <w:jc w:val="center"/>
        </w:trPr>
        <w:tc>
          <w:tcPr>
            <w:tcW w:w="636" w:type="dxa"/>
          </w:tcPr>
          <w:p w14:paraId="50B18259" w14:textId="77777777" w:rsidR="003E2FED" w:rsidRPr="00122F4F" w:rsidRDefault="003E2FED" w:rsidP="00C9744B">
            <w:pPr>
              <w:jc w:val="center"/>
              <w:rPr>
                <w:rFonts w:eastAsia="Times New Roman"/>
                <w:iCs/>
                <w:color w:val="00000A"/>
              </w:rPr>
            </w:pPr>
            <w:r w:rsidRPr="00122F4F">
              <w:rPr>
                <w:rFonts w:eastAsia="Times New Roman"/>
                <w:iCs/>
                <w:color w:val="00000A"/>
              </w:rPr>
              <w:t>1</w:t>
            </w:r>
            <w:r>
              <w:rPr>
                <w:rFonts w:eastAsia="Times New Roman"/>
                <w:iCs/>
                <w:color w:val="00000A"/>
              </w:rPr>
              <w:t>2</w:t>
            </w:r>
            <w:r w:rsidRPr="00122F4F">
              <w:rPr>
                <w:rFonts w:eastAsia="Times New Roman"/>
                <w:iCs/>
                <w:color w:val="00000A"/>
              </w:rPr>
              <w:t>.</w:t>
            </w:r>
          </w:p>
        </w:tc>
        <w:tc>
          <w:tcPr>
            <w:tcW w:w="2723" w:type="dxa"/>
          </w:tcPr>
          <w:p w14:paraId="44E25EA2" w14:textId="77777777" w:rsidR="003E2FED" w:rsidRPr="00122F4F" w:rsidRDefault="003E2FED" w:rsidP="00C9744B">
            <w:pPr>
              <w:rPr>
                <w:rFonts w:eastAsia="Times New Roman"/>
                <w:color w:val="00000A"/>
              </w:rPr>
            </w:pPr>
            <w:r w:rsidRPr="00A07F84">
              <w:rPr>
                <w:rFonts w:eastAsia="Times New Roman"/>
                <w:color w:val="00000A"/>
              </w:rPr>
              <w:t>Fiziniai matmenys:</w:t>
            </w:r>
          </w:p>
        </w:tc>
        <w:tc>
          <w:tcPr>
            <w:tcW w:w="3763" w:type="dxa"/>
          </w:tcPr>
          <w:p w14:paraId="3B553F93" w14:textId="77777777" w:rsidR="003E2FED" w:rsidRPr="00FA4D7D" w:rsidRDefault="003E2FED" w:rsidP="00C9744B">
            <w:pPr>
              <w:rPr>
                <w:rFonts w:eastAsia="Times New Roman"/>
                <w:color w:val="00000A"/>
                <w:highlight w:val="yellow"/>
                <w:lang w:val="nb-NO"/>
              </w:rPr>
            </w:pPr>
          </w:p>
        </w:tc>
        <w:tc>
          <w:tcPr>
            <w:tcW w:w="2840" w:type="dxa"/>
          </w:tcPr>
          <w:p w14:paraId="5074B242" w14:textId="77777777" w:rsidR="003E2FED" w:rsidRPr="00122F4F" w:rsidRDefault="003E2FED" w:rsidP="00C9744B">
            <w:pPr>
              <w:rPr>
                <w:rFonts w:eastAsia="Times New Roman"/>
                <w:color w:val="00000A"/>
                <w:lang w:val="nb-NO"/>
              </w:rPr>
            </w:pPr>
          </w:p>
        </w:tc>
      </w:tr>
      <w:tr w:rsidR="003E2FED" w:rsidRPr="00122F4F" w14:paraId="5F6E6D3B" w14:textId="77777777" w:rsidTr="00C9744B">
        <w:trPr>
          <w:jc w:val="center"/>
        </w:trPr>
        <w:tc>
          <w:tcPr>
            <w:tcW w:w="636" w:type="dxa"/>
          </w:tcPr>
          <w:p w14:paraId="74A321CB" w14:textId="77777777" w:rsidR="003E2FED" w:rsidRPr="00122F4F" w:rsidRDefault="003E2FED" w:rsidP="00C9744B">
            <w:pPr>
              <w:jc w:val="center"/>
              <w:rPr>
                <w:rFonts w:eastAsia="Times New Roman"/>
                <w:iCs/>
                <w:color w:val="00000A"/>
              </w:rPr>
            </w:pPr>
          </w:p>
        </w:tc>
        <w:tc>
          <w:tcPr>
            <w:tcW w:w="2723" w:type="dxa"/>
          </w:tcPr>
          <w:p w14:paraId="31545026" w14:textId="77777777" w:rsidR="003E2FED" w:rsidRPr="00A07F84" w:rsidRDefault="003E2FED" w:rsidP="00C9744B">
            <w:pPr>
              <w:rPr>
                <w:rFonts w:eastAsia="Times New Roman"/>
                <w:color w:val="00000A"/>
              </w:rPr>
            </w:pPr>
            <w:r>
              <w:rPr>
                <w:rFonts w:eastAsia="Times New Roman"/>
                <w:color w:val="00000A"/>
              </w:rPr>
              <w:t xml:space="preserve">Ilgis </w:t>
            </w:r>
          </w:p>
        </w:tc>
        <w:tc>
          <w:tcPr>
            <w:tcW w:w="3763" w:type="dxa"/>
          </w:tcPr>
          <w:p w14:paraId="0A938EC2" w14:textId="77777777" w:rsidR="003E2FED" w:rsidRPr="00FA4D7D" w:rsidRDefault="003E2FED" w:rsidP="00C9744B">
            <w:pPr>
              <w:rPr>
                <w:rFonts w:eastAsia="Times New Roman"/>
                <w:color w:val="00000A"/>
                <w:highlight w:val="yellow"/>
                <w:lang w:val="nb-NO"/>
              </w:rPr>
            </w:pPr>
            <w:r>
              <w:rPr>
                <w:rFonts w:eastAsia="Times New Roman"/>
                <w:color w:val="00000A"/>
                <w:lang w:val="nb-NO"/>
              </w:rPr>
              <w:t>N</w:t>
            </w:r>
            <w:r w:rsidRPr="00115B2A">
              <w:rPr>
                <w:rFonts w:eastAsia="Times New Roman"/>
                <w:color w:val="00000A"/>
                <w:lang w:val="nb-NO"/>
              </w:rPr>
              <w:t xml:space="preserve">e </w:t>
            </w:r>
            <w:r>
              <w:rPr>
                <w:rFonts w:eastAsia="Times New Roman"/>
                <w:color w:val="00000A"/>
                <w:lang w:val="nb-NO"/>
              </w:rPr>
              <w:t>mažiau</w:t>
            </w:r>
            <w:r w:rsidRPr="00115B2A">
              <w:rPr>
                <w:rFonts w:eastAsia="Times New Roman"/>
                <w:color w:val="00000A"/>
                <w:lang w:val="nb-NO"/>
              </w:rPr>
              <w:t xml:space="preserve"> kaip</w:t>
            </w:r>
            <w:r>
              <w:rPr>
                <w:rFonts w:eastAsia="Times New Roman"/>
                <w:color w:val="00000A"/>
                <w:lang w:val="nb-NO"/>
              </w:rPr>
              <w:t xml:space="preserve"> 159 mm</w:t>
            </w:r>
          </w:p>
        </w:tc>
        <w:tc>
          <w:tcPr>
            <w:tcW w:w="2840" w:type="dxa"/>
          </w:tcPr>
          <w:p w14:paraId="59D870DB" w14:textId="77777777" w:rsidR="003E2FED" w:rsidRDefault="003E2FED" w:rsidP="00C9744B">
            <w:pPr>
              <w:rPr>
                <w:rFonts w:eastAsia="Times New Roman"/>
                <w:color w:val="00000A"/>
                <w:lang w:val="nb-NO"/>
              </w:rPr>
            </w:pPr>
            <w:r w:rsidRPr="00CA5732">
              <w:rPr>
                <w:rStyle w:val="ui-provider"/>
                <w:i/>
                <w:iCs/>
              </w:rPr>
              <w:t>(pildo tiekėjas)</w:t>
            </w:r>
          </w:p>
        </w:tc>
      </w:tr>
      <w:tr w:rsidR="003E2FED" w:rsidRPr="00122F4F" w14:paraId="16116DE9" w14:textId="77777777" w:rsidTr="00C9744B">
        <w:trPr>
          <w:jc w:val="center"/>
        </w:trPr>
        <w:tc>
          <w:tcPr>
            <w:tcW w:w="636" w:type="dxa"/>
          </w:tcPr>
          <w:p w14:paraId="2A614AF3" w14:textId="77777777" w:rsidR="003E2FED" w:rsidRPr="00122F4F" w:rsidRDefault="003E2FED" w:rsidP="00C9744B">
            <w:pPr>
              <w:jc w:val="center"/>
              <w:rPr>
                <w:rFonts w:eastAsia="Times New Roman"/>
                <w:iCs/>
                <w:color w:val="00000A"/>
              </w:rPr>
            </w:pPr>
          </w:p>
        </w:tc>
        <w:tc>
          <w:tcPr>
            <w:tcW w:w="2723" w:type="dxa"/>
          </w:tcPr>
          <w:p w14:paraId="71850FEF" w14:textId="77777777" w:rsidR="003E2FED" w:rsidRPr="00A07F84" w:rsidRDefault="003E2FED" w:rsidP="00C9744B">
            <w:pPr>
              <w:rPr>
                <w:rFonts w:eastAsia="Times New Roman"/>
                <w:color w:val="00000A"/>
              </w:rPr>
            </w:pPr>
            <w:r>
              <w:rPr>
                <w:rFonts w:eastAsia="Times New Roman"/>
                <w:color w:val="00000A"/>
              </w:rPr>
              <w:t>Plotis</w:t>
            </w:r>
          </w:p>
        </w:tc>
        <w:tc>
          <w:tcPr>
            <w:tcW w:w="3763" w:type="dxa"/>
          </w:tcPr>
          <w:p w14:paraId="18C144DA" w14:textId="77777777" w:rsidR="003E2FED" w:rsidRPr="00FA4D7D" w:rsidRDefault="003E2FED" w:rsidP="00C9744B">
            <w:pPr>
              <w:rPr>
                <w:rFonts w:eastAsia="Times New Roman"/>
                <w:color w:val="00000A"/>
                <w:highlight w:val="yellow"/>
                <w:lang w:val="nb-NO"/>
              </w:rPr>
            </w:pPr>
            <w:r w:rsidRPr="00115B2A">
              <w:rPr>
                <w:rFonts w:eastAsia="Times New Roman"/>
                <w:color w:val="00000A"/>
                <w:lang w:val="nb-NO"/>
              </w:rPr>
              <w:t xml:space="preserve">Ne </w:t>
            </w:r>
            <w:r>
              <w:rPr>
                <w:rFonts w:eastAsia="Times New Roman"/>
                <w:color w:val="00000A"/>
                <w:lang w:val="nb-NO"/>
              </w:rPr>
              <w:t>mažiau</w:t>
            </w:r>
            <w:r w:rsidRPr="00115B2A">
              <w:rPr>
                <w:rFonts w:eastAsia="Times New Roman"/>
                <w:color w:val="00000A"/>
                <w:lang w:val="nb-NO"/>
              </w:rPr>
              <w:t xml:space="preserve"> kaip </w:t>
            </w:r>
            <w:r>
              <w:rPr>
                <w:rFonts w:eastAsia="Times New Roman"/>
                <w:color w:val="00000A"/>
                <w:lang w:val="nb-NO"/>
              </w:rPr>
              <w:t>139 mm</w:t>
            </w:r>
          </w:p>
        </w:tc>
        <w:tc>
          <w:tcPr>
            <w:tcW w:w="2840" w:type="dxa"/>
          </w:tcPr>
          <w:p w14:paraId="497B30F1" w14:textId="77777777" w:rsidR="003E2FED" w:rsidRPr="00115B2A" w:rsidRDefault="003E2FED" w:rsidP="00C9744B">
            <w:pPr>
              <w:rPr>
                <w:rFonts w:eastAsia="Times New Roman"/>
                <w:color w:val="00000A"/>
                <w:lang w:val="nb-NO"/>
              </w:rPr>
            </w:pPr>
            <w:r w:rsidRPr="00CA5732">
              <w:rPr>
                <w:rStyle w:val="ui-provider"/>
                <w:i/>
                <w:iCs/>
              </w:rPr>
              <w:t>(pildo tiekėjas)</w:t>
            </w:r>
          </w:p>
        </w:tc>
      </w:tr>
      <w:tr w:rsidR="003E2FED" w:rsidRPr="00122F4F" w14:paraId="581ED971" w14:textId="77777777" w:rsidTr="00C9744B">
        <w:trPr>
          <w:jc w:val="center"/>
        </w:trPr>
        <w:tc>
          <w:tcPr>
            <w:tcW w:w="636" w:type="dxa"/>
          </w:tcPr>
          <w:p w14:paraId="35B24DC0" w14:textId="77777777" w:rsidR="003E2FED" w:rsidRPr="00122F4F" w:rsidRDefault="003E2FED" w:rsidP="00C9744B">
            <w:pPr>
              <w:jc w:val="center"/>
              <w:rPr>
                <w:rFonts w:eastAsia="Times New Roman"/>
                <w:iCs/>
                <w:color w:val="00000A"/>
              </w:rPr>
            </w:pPr>
          </w:p>
        </w:tc>
        <w:tc>
          <w:tcPr>
            <w:tcW w:w="2723" w:type="dxa"/>
          </w:tcPr>
          <w:p w14:paraId="145D8AE1" w14:textId="77777777" w:rsidR="003E2FED" w:rsidRPr="00A07F84" w:rsidRDefault="003E2FED" w:rsidP="00C9744B">
            <w:pPr>
              <w:rPr>
                <w:rFonts w:eastAsia="Times New Roman"/>
                <w:color w:val="00000A"/>
              </w:rPr>
            </w:pPr>
            <w:r>
              <w:rPr>
                <w:rFonts w:eastAsia="Times New Roman"/>
                <w:color w:val="00000A"/>
              </w:rPr>
              <w:t>Aukštis</w:t>
            </w:r>
          </w:p>
        </w:tc>
        <w:tc>
          <w:tcPr>
            <w:tcW w:w="3763" w:type="dxa"/>
          </w:tcPr>
          <w:p w14:paraId="63A5A231" w14:textId="77777777" w:rsidR="003E2FED" w:rsidRPr="00FA4D7D" w:rsidRDefault="003E2FED" w:rsidP="00C9744B">
            <w:pPr>
              <w:rPr>
                <w:rFonts w:eastAsia="Times New Roman"/>
                <w:color w:val="00000A"/>
                <w:highlight w:val="yellow"/>
                <w:lang w:val="nb-NO"/>
              </w:rPr>
            </w:pPr>
            <w:r w:rsidRPr="00115B2A">
              <w:rPr>
                <w:rFonts w:eastAsia="Times New Roman"/>
                <w:color w:val="00000A"/>
                <w:lang w:val="nb-NO"/>
              </w:rPr>
              <w:t xml:space="preserve">Ne </w:t>
            </w:r>
            <w:r>
              <w:rPr>
                <w:rFonts w:eastAsia="Times New Roman"/>
                <w:color w:val="00000A"/>
                <w:lang w:val="nb-NO"/>
              </w:rPr>
              <w:t xml:space="preserve">mažiau </w:t>
            </w:r>
            <w:r w:rsidRPr="00115B2A">
              <w:rPr>
                <w:rFonts w:eastAsia="Times New Roman"/>
                <w:color w:val="00000A"/>
                <w:lang w:val="nb-NO"/>
              </w:rPr>
              <w:t xml:space="preserve"> kaip </w:t>
            </w:r>
            <w:r>
              <w:rPr>
                <w:rFonts w:eastAsia="Times New Roman"/>
                <w:color w:val="00000A"/>
                <w:lang w:val="nb-NO"/>
              </w:rPr>
              <w:t>69 mm</w:t>
            </w:r>
          </w:p>
        </w:tc>
        <w:tc>
          <w:tcPr>
            <w:tcW w:w="2840" w:type="dxa"/>
          </w:tcPr>
          <w:p w14:paraId="644C2470" w14:textId="77777777" w:rsidR="003E2FED" w:rsidRPr="00115B2A" w:rsidRDefault="003E2FED" w:rsidP="00C9744B">
            <w:pPr>
              <w:rPr>
                <w:rFonts w:eastAsia="Times New Roman"/>
                <w:color w:val="00000A"/>
                <w:lang w:val="nb-NO"/>
              </w:rPr>
            </w:pPr>
            <w:r w:rsidRPr="00CA5732">
              <w:rPr>
                <w:rStyle w:val="ui-provider"/>
                <w:i/>
                <w:iCs/>
              </w:rPr>
              <w:t>(pildo tiekėjas)</w:t>
            </w:r>
          </w:p>
        </w:tc>
      </w:tr>
      <w:tr w:rsidR="003E2FED" w:rsidRPr="00122F4F" w14:paraId="20BDDE64" w14:textId="77777777" w:rsidTr="00C9744B">
        <w:trPr>
          <w:jc w:val="center"/>
        </w:trPr>
        <w:tc>
          <w:tcPr>
            <w:tcW w:w="636" w:type="dxa"/>
          </w:tcPr>
          <w:p w14:paraId="3288AE73" w14:textId="77777777" w:rsidR="003E2FED" w:rsidRPr="00122F4F" w:rsidRDefault="003E2FED" w:rsidP="00C9744B">
            <w:pPr>
              <w:jc w:val="center"/>
              <w:rPr>
                <w:rFonts w:eastAsia="Times New Roman"/>
                <w:iCs/>
                <w:color w:val="00000A"/>
              </w:rPr>
            </w:pPr>
            <w:r>
              <w:rPr>
                <w:rFonts w:eastAsia="Times New Roman"/>
                <w:iCs/>
                <w:color w:val="00000A"/>
              </w:rPr>
              <w:t>13.</w:t>
            </w:r>
          </w:p>
        </w:tc>
        <w:tc>
          <w:tcPr>
            <w:tcW w:w="2723" w:type="dxa"/>
          </w:tcPr>
          <w:p w14:paraId="409948EB" w14:textId="77777777" w:rsidR="003E2FED" w:rsidRPr="00122F4F" w:rsidRDefault="003E2FED" w:rsidP="00C9744B">
            <w:pPr>
              <w:rPr>
                <w:rFonts w:eastAsia="Times New Roman"/>
                <w:color w:val="00000A"/>
              </w:rPr>
            </w:pPr>
            <w:r>
              <w:rPr>
                <w:rFonts w:eastAsia="Times New Roman"/>
                <w:color w:val="00000A"/>
              </w:rPr>
              <w:t>P</w:t>
            </w:r>
            <w:r w:rsidRPr="00122F4F">
              <w:rPr>
                <w:rFonts w:eastAsia="Times New Roman"/>
                <w:color w:val="00000A"/>
              </w:rPr>
              <w:t>rieblandos faktorius</w:t>
            </w:r>
            <w:r>
              <w:rPr>
                <w:rFonts w:eastAsia="Times New Roman"/>
                <w:color w:val="00000A"/>
              </w:rPr>
              <w:t xml:space="preserve">/ryškumas koeficientas </w:t>
            </w:r>
          </w:p>
        </w:tc>
        <w:tc>
          <w:tcPr>
            <w:tcW w:w="3763" w:type="dxa"/>
          </w:tcPr>
          <w:p w14:paraId="538F42BA" w14:textId="77777777" w:rsidR="003E2FED" w:rsidRPr="00122F4F" w:rsidRDefault="003E2FED" w:rsidP="00C9744B">
            <w:pPr>
              <w:rPr>
                <w:rFonts w:eastAsia="Times New Roman"/>
                <w:color w:val="00000A"/>
                <w:lang w:val="nb-NO"/>
              </w:rPr>
            </w:pPr>
            <w:r w:rsidRPr="00122F4F">
              <w:rPr>
                <w:rFonts w:eastAsia="Times New Roman"/>
                <w:color w:val="00000A"/>
                <w:lang w:val="nb-NO"/>
              </w:rPr>
              <w:t>Ne maž</w:t>
            </w:r>
            <w:r>
              <w:rPr>
                <w:rFonts w:eastAsia="Times New Roman"/>
                <w:color w:val="00000A"/>
                <w:lang w:val="nb-NO"/>
              </w:rPr>
              <w:t>iau kaip</w:t>
            </w:r>
            <w:r w:rsidRPr="00122F4F">
              <w:rPr>
                <w:rFonts w:eastAsia="Times New Roman"/>
                <w:color w:val="00000A"/>
                <w:lang w:val="nb-NO"/>
              </w:rPr>
              <w:t xml:space="preserve"> 21.1</w:t>
            </w:r>
          </w:p>
        </w:tc>
        <w:tc>
          <w:tcPr>
            <w:tcW w:w="2840" w:type="dxa"/>
          </w:tcPr>
          <w:p w14:paraId="39FFADDE" w14:textId="77777777" w:rsidR="003E2FED" w:rsidRPr="00122F4F" w:rsidRDefault="003E2FED" w:rsidP="00C9744B">
            <w:pPr>
              <w:rPr>
                <w:rFonts w:eastAsia="Times New Roman"/>
                <w:color w:val="00000A"/>
                <w:lang w:val="nb-NO"/>
              </w:rPr>
            </w:pPr>
            <w:r w:rsidRPr="00CA5732">
              <w:rPr>
                <w:rStyle w:val="ui-provider"/>
                <w:i/>
                <w:iCs/>
              </w:rPr>
              <w:t>(pildo tiekėjas)</w:t>
            </w:r>
          </w:p>
        </w:tc>
      </w:tr>
      <w:tr w:rsidR="003E2FED" w:rsidRPr="00122F4F" w14:paraId="651E5211" w14:textId="77777777" w:rsidTr="00C9744B">
        <w:trPr>
          <w:jc w:val="center"/>
        </w:trPr>
        <w:tc>
          <w:tcPr>
            <w:tcW w:w="636" w:type="dxa"/>
          </w:tcPr>
          <w:p w14:paraId="2F095368" w14:textId="77777777" w:rsidR="003E2FED" w:rsidRPr="00122F4F" w:rsidRDefault="003E2FED" w:rsidP="00C9744B">
            <w:pPr>
              <w:jc w:val="center"/>
              <w:rPr>
                <w:rFonts w:eastAsia="Times New Roman"/>
                <w:iCs/>
                <w:color w:val="00000A"/>
              </w:rPr>
            </w:pPr>
            <w:r>
              <w:rPr>
                <w:rFonts w:eastAsia="Times New Roman"/>
                <w:iCs/>
                <w:color w:val="00000A"/>
              </w:rPr>
              <w:t>14.</w:t>
            </w:r>
          </w:p>
        </w:tc>
        <w:tc>
          <w:tcPr>
            <w:tcW w:w="2723" w:type="dxa"/>
          </w:tcPr>
          <w:p w14:paraId="13D195A6" w14:textId="77777777" w:rsidR="003E2FED" w:rsidRPr="00122F4F" w:rsidRDefault="003E2FED" w:rsidP="00C9744B">
            <w:pPr>
              <w:rPr>
                <w:rFonts w:eastAsia="Times New Roman"/>
                <w:color w:val="00000A"/>
              </w:rPr>
            </w:pPr>
            <w:r>
              <w:rPr>
                <w:rFonts w:eastAsia="Times New Roman"/>
                <w:color w:val="00000A"/>
              </w:rPr>
              <w:t>M</w:t>
            </w:r>
            <w:r w:rsidRPr="00122F4F">
              <w:rPr>
                <w:rFonts w:eastAsia="Times New Roman"/>
                <w:color w:val="00000A"/>
              </w:rPr>
              <w:t>ažiausias fokusavimo atstumas</w:t>
            </w:r>
          </w:p>
        </w:tc>
        <w:tc>
          <w:tcPr>
            <w:tcW w:w="3763" w:type="dxa"/>
          </w:tcPr>
          <w:p w14:paraId="6A66C51D" w14:textId="77777777" w:rsidR="003E2FED" w:rsidRPr="00122F4F" w:rsidRDefault="003E2FED" w:rsidP="00C9744B">
            <w:pPr>
              <w:rPr>
                <w:rFonts w:eastAsia="Times New Roman"/>
                <w:color w:val="00000A"/>
                <w:lang w:val="nb-NO"/>
              </w:rPr>
            </w:pPr>
            <w:r w:rsidRPr="00122F4F">
              <w:rPr>
                <w:rFonts w:eastAsia="Times New Roman"/>
                <w:color w:val="00000A"/>
                <w:lang w:val="nb-NO"/>
              </w:rPr>
              <w:t>Ne maž</w:t>
            </w:r>
            <w:r>
              <w:rPr>
                <w:rFonts w:eastAsia="Times New Roman"/>
                <w:color w:val="00000A"/>
                <w:lang w:val="nb-NO"/>
              </w:rPr>
              <w:t>iau kaip</w:t>
            </w:r>
            <w:r w:rsidRPr="00122F4F">
              <w:rPr>
                <w:rFonts w:eastAsia="Times New Roman"/>
                <w:color w:val="00000A"/>
                <w:lang w:val="nb-NO"/>
              </w:rPr>
              <w:t xml:space="preserve"> 1,9 m</w:t>
            </w:r>
          </w:p>
        </w:tc>
        <w:tc>
          <w:tcPr>
            <w:tcW w:w="2840" w:type="dxa"/>
          </w:tcPr>
          <w:p w14:paraId="03A4D224" w14:textId="77777777" w:rsidR="003E2FED" w:rsidRPr="00122F4F" w:rsidRDefault="003E2FED" w:rsidP="00C9744B">
            <w:pPr>
              <w:rPr>
                <w:rFonts w:eastAsia="Times New Roman"/>
                <w:color w:val="00000A"/>
                <w:lang w:val="nb-NO"/>
              </w:rPr>
            </w:pPr>
            <w:r w:rsidRPr="00CA5732">
              <w:rPr>
                <w:rStyle w:val="ui-provider"/>
                <w:i/>
                <w:iCs/>
              </w:rPr>
              <w:t>(pildo tiekėjas)</w:t>
            </w:r>
          </w:p>
        </w:tc>
      </w:tr>
      <w:tr w:rsidR="003E2FED" w:rsidRPr="00122F4F" w14:paraId="51CEE622" w14:textId="77777777" w:rsidTr="00C9744B">
        <w:trPr>
          <w:jc w:val="center"/>
        </w:trPr>
        <w:tc>
          <w:tcPr>
            <w:tcW w:w="636" w:type="dxa"/>
          </w:tcPr>
          <w:p w14:paraId="573F4FB5" w14:textId="77777777" w:rsidR="003E2FED" w:rsidRPr="00122F4F" w:rsidRDefault="003E2FED" w:rsidP="00C9744B">
            <w:pPr>
              <w:jc w:val="center"/>
              <w:rPr>
                <w:rFonts w:eastAsia="Times New Roman"/>
                <w:iCs/>
                <w:color w:val="00000A"/>
              </w:rPr>
            </w:pPr>
            <w:r w:rsidRPr="00122F4F">
              <w:rPr>
                <w:rFonts w:eastAsia="Times New Roman"/>
                <w:iCs/>
                <w:color w:val="00000A"/>
              </w:rPr>
              <w:t>1</w:t>
            </w:r>
            <w:r>
              <w:rPr>
                <w:rFonts w:eastAsia="Times New Roman"/>
                <w:iCs/>
                <w:color w:val="00000A"/>
              </w:rPr>
              <w:t>5</w:t>
            </w:r>
            <w:r w:rsidRPr="00122F4F">
              <w:rPr>
                <w:rFonts w:eastAsia="Times New Roman"/>
                <w:iCs/>
                <w:color w:val="00000A"/>
              </w:rPr>
              <w:t>.</w:t>
            </w:r>
          </w:p>
        </w:tc>
        <w:tc>
          <w:tcPr>
            <w:tcW w:w="2723" w:type="dxa"/>
          </w:tcPr>
          <w:p w14:paraId="32E1C46C" w14:textId="77777777" w:rsidR="003E2FED" w:rsidRDefault="003E2FED" w:rsidP="00C9744B">
            <w:pPr>
              <w:rPr>
                <w:rFonts w:eastAsia="Times New Roman"/>
                <w:color w:val="00000A"/>
              </w:rPr>
            </w:pPr>
            <w:r>
              <w:rPr>
                <w:rFonts w:eastAsia="Times New Roman"/>
                <w:color w:val="00000A"/>
              </w:rPr>
              <w:t>G</w:t>
            </w:r>
            <w:r w:rsidRPr="00122F4F">
              <w:rPr>
                <w:rFonts w:eastAsia="Times New Roman"/>
                <w:color w:val="00000A"/>
              </w:rPr>
              <w:t>arantija</w:t>
            </w:r>
          </w:p>
          <w:p w14:paraId="1A392BC5" w14:textId="77777777" w:rsidR="003E2FED" w:rsidRPr="00122F4F" w:rsidRDefault="003E2FED" w:rsidP="00C9744B">
            <w:pPr>
              <w:rPr>
                <w:rFonts w:eastAsia="Times New Roman"/>
                <w:color w:val="00000A"/>
              </w:rPr>
            </w:pPr>
            <w:r w:rsidRPr="00C05E58">
              <w:rPr>
                <w:rFonts w:eastAsia="Times New Roman"/>
                <w:color w:val="00000A"/>
              </w:rPr>
              <w:lastRenderedPageBreak/>
              <w:t>(skaičiuojama nuo Prekių perdavimo-priėmimo akto pasirašymo dienos)</w:t>
            </w:r>
          </w:p>
        </w:tc>
        <w:tc>
          <w:tcPr>
            <w:tcW w:w="3763" w:type="dxa"/>
          </w:tcPr>
          <w:p w14:paraId="1E50D173" w14:textId="77777777" w:rsidR="003E2FED" w:rsidRPr="00122F4F" w:rsidRDefault="003E2FED" w:rsidP="00C9744B">
            <w:pPr>
              <w:rPr>
                <w:rFonts w:eastAsia="Times New Roman"/>
                <w:b/>
                <w:caps/>
                <w:color w:val="00000A"/>
              </w:rPr>
            </w:pPr>
            <w:r w:rsidRPr="00122F4F">
              <w:rPr>
                <w:rFonts w:eastAsia="Times New Roman"/>
                <w:color w:val="00000A"/>
              </w:rPr>
              <w:lastRenderedPageBreak/>
              <w:t xml:space="preserve">Ne mažiau kaip 36 mėnesiai </w:t>
            </w:r>
          </w:p>
        </w:tc>
        <w:tc>
          <w:tcPr>
            <w:tcW w:w="2840" w:type="dxa"/>
          </w:tcPr>
          <w:p w14:paraId="1D7FFB0D" w14:textId="77777777" w:rsidR="003E2FED" w:rsidRPr="00122F4F" w:rsidRDefault="003E2FED" w:rsidP="00C9744B">
            <w:pPr>
              <w:rPr>
                <w:rFonts w:eastAsia="Times New Roman"/>
                <w:color w:val="00000A"/>
              </w:rPr>
            </w:pPr>
            <w:r>
              <w:rPr>
                <w:rFonts w:eastAsia="Times New Roman"/>
                <w:color w:val="00000A"/>
              </w:rPr>
              <w:t>Prekei</w:t>
            </w:r>
            <w:r w:rsidRPr="0061657D">
              <w:rPr>
                <w:rFonts w:eastAsia="Times New Roman"/>
                <w:color w:val="00000A"/>
              </w:rPr>
              <w:t xml:space="preserve"> suteikiama </w:t>
            </w:r>
            <w:r w:rsidRPr="0061657D">
              <w:rPr>
                <w:rFonts w:eastAsia="Times New Roman"/>
                <w:color w:val="00000A"/>
              </w:rPr>
              <w:lastRenderedPageBreak/>
              <w:t>__________ (</w:t>
            </w:r>
            <w:r w:rsidRPr="00A95540">
              <w:rPr>
                <w:rFonts w:eastAsia="Times New Roman"/>
                <w:color w:val="EE0000"/>
              </w:rPr>
              <w:t>įrašo tiekėjas</w:t>
            </w:r>
            <w:r w:rsidRPr="0061657D">
              <w:rPr>
                <w:rFonts w:eastAsia="Times New Roman"/>
                <w:color w:val="00000A"/>
              </w:rPr>
              <w:t>) garantija, skaičiuojama nuo Prekių perdavimo-priėmimo akto pasirašymo dienos.</w:t>
            </w:r>
          </w:p>
        </w:tc>
      </w:tr>
    </w:tbl>
    <w:p w14:paraId="307BBCCC" w14:textId="77777777" w:rsidR="008B1D9A" w:rsidRPr="00725FD0" w:rsidRDefault="008B1D9A" w:rsidP="00E46CA7">
      <w:pPr>
        <w:rPr>
          <w:b/>
          <w:bCs/>
        </w:rPr>
      </w:pPr>
    </w:p>
    <w:p w14:paraId="272C9598" w14:textId="0D7C1A57" w:rsidR="00D44E0E" w:rsidRPr="00725FD0" w:rsidRDefault="003C04F6" w:rsidP="00D44E0E">
      <w:pPr>
        <w:jc w:val="center"/>
        <w:rPr>
          <w:b/>
        </w:rPr>
      </w:pPr>
      <w:r>
        <w:rPr>
          <w:b/>
          <w:bCs/>
        </w:rPr>
        <w:t>5</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5F84BC89" w:rsidR="00D44E0E" w:rsidRPr="00725FD0" w:rsidRDefault="003C04F6" w:rsidP="00A54AB0">
      <w:pPr>
        <w:jc w:val="both"/>
      </w:pPr>
      <w:r>
        <w:t>5</w:t>
      </w:r>
      <w:r w:rsidR="00D44E0E">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95184F" w:rsidRPr="0095184F" w14:paraId="6247C433" w14:textId="77777777" w:rsidTr="5826AB29">
        <w:tc>
          <w:tcPr>
            <w:tcW w:w="762" w:type="dxa"/>
            <w:vAlign w:val="center"/>
          </w:tcPr>
          <w:p w14:paraId="43F9762B" w14:textId="1855A204" w:rsidR="002B2C59" w:rsidRPr="0095184F" w:rsidRDefault="002B2C59" w:rsidP="00E77D74">
            <w:pPr>
              <w:jc w:val="center"/>
              <w:rPr>
                <w:bCs/>
              </w:rPr>
            </w:pPr>
            <w:r w:rsidRPr="0095184F">
              <w:rPr>
                <w:bCs/>
              </w:rPr>
              <w:t>1.</w:t>
            </w:r>
          </w:p>
        </w:tc>
        <w:tc>
          <w:tcPr>
            <w:tcW w:w="7597" w:type="dxa"/>
            <w:vAlign w:val="center"/>
          </w:tcPr>
          <w:p w14:paraId="54371BF9" w14:textId="616DC019" w:rsidR="002B2C59" w:rsidRPr="0095184F" w:rsidRDefault="002B2C59" w:rsidP="002B2C59">
            <w:pPr>
              <w:pStyle w:val="Standard1"/>
              <w:rPr>
                <w:szCs w:val="24"/>
                <w:lang w:val="lt-LT"/>
              </w:rPr>
            </w:pPr>
            <w:r w:rsidRPr="0095184F">
              <w:rPr>
                <w:szCs w:val="24"/>
                <w:lang w:val="lt-LT"/>
              </w:rPr>
              <w:t>Jungtinės veiklos sutarties skaitmeninė kopija (jeigu pasiūlymą teikia ūkio subjektų grupė).</w:t>
            </w:r>
          </w:p>
        </w:tc>
        <w:tc>
          <w:tcPr>
            <w:tcW w:w="1275" w:type="dxa"/>
          </w:tcPr>
          <w:p w14:paraId="6138FCD1" w14:textId="77777777" w:rsidR="002B2C59" w:rsidRPr="0095184F" w:rsidRDefault="002B2C59" w:rsidP="002B2C59">
            <w:pPr>
              <w:pStyle w:val="Standard1"/>
              <w:jc w:val="both"/>
              <w:rPr>
                <w:szCs w:val="24"/>
                <w:lang w:val="lt-LT"/>
              </w:rPr>
            </w:pPr>
          </w:p>
        </w:tc>
      </w:tr>
      <w:tr w:rsidR="0095184F" w:rsidRPr="0095184F" w14:paraId="3E9FB8D6" w14:textId="77777777" w:rsidTr="5826AB29">
        <w:tc>
          <w:tcPr>
            <w:tcW w:w="762" w:type="dxa"/>
            <w:vAlign w:val="center"/>
          </w:tcPr>
          <w:p w14:paraId="763ED667" w14:textId="77777777" w:rsidR="002B2C59" w:rsidRPr="0095184F" w:rsidRDefault="002B2C59" w:rsidP="002B2C59">
            <w:pPr>
              <w:jc w:val="center"/>
            </w:pPr>
            <w:r w:rsidRPr="0095184F">
              <w:t xml:space="preserve">2. </w:t>
            </w:r>
          </w:p>
        </w:tc>
        <w:tc>
          <w:tcPr>
            <w:tcW w:w="7597" w:type="dxa"/>
            <w:vAlign w:val="center"/>
          </w:tcPr>
          <w:p w14:paraId="63B4339D" w14:textId="2E28D698" w:rsidR="002B2C59" w:rsidRPr="0095184F" w:rsidRDefault="002B2C59" w:rsidP="002B2C59">
            <w:pPr>
              <w:pStyle w:val="Standard1"/>
              <w:jc w:val="both"/>
              <w:rPr>
                <w:szCs w:val="24"/>
                <w:lang w:val="lt-LT"/>
              </w:rPr>
            </w:pPr>
            <w:r w:rsidRPr="0095184F">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95184F" w:rsidRDefault="002B2C59" w:rsidP="002B2C59">
            <w:pPr>
              <w:pStyle w:val="Standard1"/>
              <w:jc w:val="both"/>
              <w:rPr>
                <w:szCs w:val="24"/>
                <w:lang w:val="lt-LT"/>
              </w:rPr>
            </w:pPr>
          </w:p>
        </w:tc>
      </w:tr>
      <w:tr w:rsidR="0095184F" w:rsidRPr="0095184F" w14:paraId="0EFB1E7A" w14:textId="77777777" w:rsidTr="5826AB29">
        <w:tc>
          <w:tcPr>
            <w:tcW w:w="762" w:type="dxa"/>
            <w:vAlign w:val="center"/>
          </w:tcPr>
          <w:p w14:paraId="1CB25AD3" w14:textId="0B59FF6E" w:rsidR="002B2C59" w:rsidRPr="0095184F" w:rsidRDefault="009C4E61" w:rsidP="002B2C59">
            <w:pPr>
              <w:jc w:val="center"/>
            </w:pPr>
            <w:r w:rsidRPr="0095184F">
              <w:t>3.</w:t>
            </w:r>
          </w:p>
        </w:tc>
        <w:tc>
          <w:tcPr>
            <w:tcW w:w="7597" w:type="dxa"/>
            <w:vAlign w:val="center"/>
          </w:tcPr>
          <w:p w14:paraId="01530508" w14:textId="6FBD5FF4" w:rsidR="002B2C59" w:rsidRPr="0095184F" w:rsidRDefault="002B2C59" w:rsidP="002B2C59">
            <w:pPr>
              <w:pStyle w:val="Standard1"/>
              <w:jc w:val="both"/>
              <w:rPr>
                <w:lang w:val="lt-LT"/>
              </w:rPr>
            </w:pPr>
            <w:r w:rsidRPr="0095184F">
              <w:rPr>
                <w:szCs w:val="24"/>
                <w:lang w:val="lt-LT"/>
              </w:rPr>
              <w:t>Subtiekėjo deklaracija ar kitas dokumentas, patvirtinantis jo sutikimą būti subtiekėju pirkime (jei pasitelkiami)</w:t>
            </w:r>
          </w:p>
        </w:tc>
        <w:tc>
          <w:tcPr>
            <w:tcW w:w="1275" w:type="dxa"/>
          </w:tcPr>
          <w:p w14:paraId="68F4B61B" w14:textId="77777777" w:rsidR="002B2C59" w:rsidRPr="0095184F" w:rsidRDefault="002B2C59" w:rsidP="002B2C59">
            <w:pPr>
              <w:pStyle w:val="Standard1"/>
              <w:jc w:val="both"/>
              <w:rPr>
                <w:szCs w:val="24"/>
                <w:lang w:val="lt-LT"/>
              </w:rPr>
            </w:pPr>
          </w:p>
        </w:tc>
      </w:tr>
      <w:tr w:rsidR="0095184F" w:rsidRPr="0095184F" w14:paraId="10ABB828" w14:textId="77777777" w:rsidTr="5826AB29">
        <w:tc>
          <w:tcPr>
            <w:tcW w:w="762" w:type="dxa"/>
            <w:vAlign w:val="center"/>
          </w:tcPr>
          <w:p w14:paraId="6A3B1D9A" w14:textId="2C7AE37D" w:rsidR="003606D1" w:rsidRPr="0095184F" w:rsidRDefault="00E803BD" w:rsidP="000208BF">
            <w:pPr>
              <w:jc w:val="center"/>
            </w:pPr>
            <w:r>
              <w:t>4</w:t>
            </w:r>
            <w:r w:rsidR="00725FD0" w:rsidRPr="0095184F">
              <w:t>.</w:t>
            </w:r>
          </w:p>
        </w:tc>
        <w:tc>
          <w:tcPr>
            <w:tcW w:w="7597" w:type="dxa"/>
            <w:vAlign w:val="center"/>
          </w:tcPr>
          <w:p w14:paraId="78EB7AAD" w14:textId="6EE3B3BC" w:rsidR="003606D1" w:rsidRPr="0095184F" w:rsidRDefault="009C4804" w:rsidP="001B3546">
            <w:pPr>
              <w:pStyle w:val="Standard1"/>
              <w:jc w:val="both"/>
              <w:rPr>
                <w:lang w:val="lt-LT"/>
              </w:rPr>
            </w:pPr>
            <w:r w:rsidRPr="009C4804">
              <w:rPr>
                <w:lang w:val="lt-LT"/>
              </w:rPr>
              <w:t xml:space="preserve">Dieninių žiūronų katalogas, aprašas ar kiti lygiaverčiai dokumentai (jų kopija) (lietuvių kalba) apie dieninių žiūronų atitikimą techninei specifikacijai (techninės specifikacijos 4.1. punkto 1 lentelės 1 punkto reikalavimas) </w:t>
            </w:r>
            <w:r w:rsidR="001B3546" w:rsidRPr="0063675F">
              <w:rPr>
                <w:i/>
                <w:iCs/>
                <w:shd w:val="clear" w:color="auto" w:fill="DBDBDB" w:themeFill="accent3" w:themeFillTint="66"/>
                <w:lang w:val="lt-LT"/>
              </w:rPr>
              <w:t>(nurodyti pateikiamo dokumento pavadinimą)</w:t>
            </w:r>
          </w:p>
        </w:tc>
        <w:tc>
          <w:tcPr>
            <w:tcW w:w="1275" w:type="dxa"/>
          </w:tcPr>
          <w:p w14:paraId="7CCE47F7" w14:textId="77777777" w:rsidR="003606D1" w:rsidRPr="0095184F" w:rsidRDefault="003606D1" w:rsidP="000208BF">
            <w:pPr>
              <w:pStyle w:val="Standard1"/>
              <w:jc w:val="both"/>
              <w:rPr>
                <w:szCs w:val="24"/>
                <w:lang w:val="lt-LT"/>
              </w:rPr>
            </w:pPr>
          </w:p>
        </w:tc>
      </w:tr>
      <w:tr w:rsidR="000B4E99" w:rsidRPr="00725FD0" w14:paraId="2DCC7153" w14:textId="77777777" w:rsidTr="5826AB29">
        <w:tc>
          <w:tcPr>
            <w:tcW w:w="762" w:type="dxa"/>
            <w:vAlign w:val="center"/>
          </w:tcPr>
          <w:p w14:paraId="47595AEC" w14:textId="066EB76C" w:rsidR="000B4E99" w:rsidRPr="00725FD0" w:rsidRDefault="00133A65" w:rsidP="000B4E99">
            <w:pPr>
              <w:jc w:val="center"/>
            </w:pPr>
            <w:r>
              <w:t>5.</w:t>
            </w:r>
          </w:p>
        </w:tc>
        <w:tc>
          <w:tcPr>
            <w:tcW w:w="7597" w:type="dxa"/>
          </w:tcPr>
          <w:p w14:paraId="4A01E620" w14:textId="3150BDF2" w:rsidR="000B4E99" w:rsidRPr="00725FD0" w:rsidRDefault="000B4E99" w:rsidP="000B4E99">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14:paraId="45E64406" w14:textId="77777777" w:rsidR="000B4E99" w:rsidRPr="00725FD0" w:rsidRDefault="000B4E99" w:rsidP="000B4E99">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2D77424B" w:rsidR="00E63897" w:rsidRPr="00725FD0" w:rsidRDefault="003C04F6" w:rsidP="00E63897">
      <w:pPr>
        <w:jc w:val="both"/>
      </w:pPr>
      <w:r>
        <w:t>6</w:t>
      </w:r>
      <w:r w:rsidR="00E63897">
        <w:t xml:space="preserve"> lentelė.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7F8984D7" w:rsidR="00E63897" w:rsidRPr="00725FD0" w:rsidRDefault="003C04F6" w:rsidP="00E63897">
      <w:pPr>
        <w:jc w:val="both"/>
        <w:rPr>
          <w:b/>
          <w:bCs/>
        </w:rPr>
      </w:pPr>
      <w:r>
        <w:t>7</w:t>
      </w:r>
      <w:r w:rsidR="00E63897">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5617864F" w:rsidR="00E63897" w:rsidRPr="00725FD0" w:rsidRDefault="003C04F6" w:rsidP="00E63897">
      <w:pPr>
        <w:jc w:val="both"/>
      </w:pPr>
      <w:r>
        <w:t>8</w:t>
      </w:r>
      <w:r w:rsidR="00E63897">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 xml:space="preserve">Paaiškinimai, įrodantys, kad šios lentelės 2 stulpelyje nurodyta </w:t>
            </w:r>
            <w:r w:rsidRPr="00725FD0">
              <w:rPr>
                <w:b/>
                <w:color w:val="000000" w:themeColor="text1"/>
              </w:rPr>
              <w:lastRenderedPageBreak/>
              <w:t>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lastRenderedPageBreak/>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Pr="00725FD0"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999A" w14:textId="77777777" w:rsidR="00223828" w:rsidRDefault="00223828">
      <w:r>
        <w:separator/>
      </w:r>
    </w:p>
  </w:endnote>
  <w:endnote w:type="continuationSeparator" w:id="0">
    <w:p w14:paraId="20D96BEE" w14:textId="77777777" w:rsidR="00223828" w:rsidRDefault="0022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F5CD" w14:textId="77777777" w:rsidR="00223828" w:rsidRDefault="00223828">
      <w:r>
        <w:separator/>
      </w:r>
    </w:p>
  </w:footnote>
  <w:footnote w:type="continuationSeparator" w:id="0">
    <w:p w14:paraId="77601ECD" w14:textId="77777777" w:rsidR="00223828" w:rsidRDefault="00223828">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F38"/>
    <w:multiLevelType w:val="multilevel"/>
    <w:tmpl w:val="EB941268"/>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9781A"/>
    <w:multiLevelType w:val="multilevel"/>
    <w:tmpl w:val="8D0C70E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DA4"/>
    <w:multiLevelType w:val="multilevel"/>
    <w:tmpl w:val="EDBE54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2"/>
  </w:num>
  <w:num w:numId="2" w16cid:durableId="1834294751">
    <w:abstractNumId w:val="4"/>
  </w:num>
  <w:num w:numId="3" w16cid:durableId="1960254806">
    <w:abstractNumId w:val="1"/>
  </w:num>
  <w:num w:numId="4" w16cid:durableId="852760936">
    <w:abstractNumId w:val="0"/>
  </w:num>
  <w:num w:numId="5" w16cid:durableId="37296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10001"/>
    <w:rsid w:val="00015402"/>
    <w:rsid w:val="00016FD7"/>
    <w:rsid w:val="000208BF"/>
    <w:rsid w:val="00021106"/>
    <w:rsid w:val="00025F9D"/>
    <w:rsid w:val="00033171"/>
    <w:rsid w:val="00034D9E"/>
    <w:rsid w:val="0003634B"/>
    <w:rsid w:val="00036AB2"/>
    <w:rsid w:val="00041849"/>
    <w:rsid w:val="00043897"/>
    <w:rsid w:val="000451D2"/>
    <w:rsid w:val="00051C14"/>
    <w:rsid w:val="00054176"/>
    <w:rsid w:val="00056E10"/>
    <w:rsid w:val="00062AD4"/>
    <w:rsid w:val="00063C5E"/>
    <w:rsid w:val="000755F0"/>
    <w:rsid w:val="00075916"/>
    <w:rsid w:val="00076DD8"/>
    <w:rsid w:val="000820A7"/>
    <w:rsid w:val="00091919"/>
    <w:rsid w:val="000922D5"/>
    <w:rsid w:val="00092C38"/>
    <w:rsid w:val="00094ED9"/>
    <w:rsid w:val="000975F9"/>
    <w:rsid w:val="000A2E1A"/>
    <w:rsid w:val="000B15CB"/>
    <w:rsid w:val="000B43E1"/>
    <w:rsid w:val="000B4E99"/>
    <w:rsid w:val="000B51BF"/>
    <w:rsid w:val="000B5A03"/>
    <w:rsid w:val="000B7F1B"/>
    <w:rsid w:val="000C5F17"/>
    <w:rsid w:val="000C6BDC"/>
    <w:rsid w:val="000D13FC"/>
    <w:rsid w:val="000D18D2"/>
    <w:rsid w:val="000D2AD6"/>
    <w:rsid w:val="000D506A"/>
    <w:rsid w:val="000D530B"/>
    <w:rsid w:val="000E393E"/>
    <w:rsid w:val="000E4411"/>
    <w:rsid w:val="000E46E5"/>
    <w:rsid w:val="000E5490"/>
    <w:rsid w:val="000E6ED9"/>
    <w:rsid w:val="000F4661"/>
    <w:rsid w:val="000F7B21"/>
    <w:rsid w:val="000F7EC3"/>
    <w:rsid w:val="0010241A"/>
    <w:rsid w:val="00105B35"/>
    <w:rsid w:val="001116DA"/>
    <w:rsid w:val="00120374"/>
    <w:rsid w:val="00120376"/>
    <w:rsid w:val="0012097E"/>
    <w:rsid w:val="001214EC"/>
    <w:rsid w:val="001219BA"/>
    <w:rsid w:val="00122A03"/>
    <w:rsid w:val="00122BBA"/>
    <w:rsid w:val="00125558"/>
    <w:rsid w:val="00127759"/>
    <w:rsid w:val="00130126"/>
    <w:rsid w:val="001305E9"/>
    <w:rsid w:val="0013204C"/>
    <w:rsid w:val="00133A65"/>
    <w:rsid w:val="00135085"/>
    <w:rsid w:val="00155014"/>
    <w:rsid w:val="001600E1"/>
    <w:rsid w:val="00163424"/>
    <w:rsid w:val="0016405B"/>
    <w:rsid w:val="00164223"/>
    <w:rsid w:val="00165D0A"/>
    <w:rsid w:val="00170838"/>
    <w:rsid w:val="00172536"/>
    <w:rsid w:val="00177035"/>
    <w:rsid w:val="00180B77"/>
    <w:rsid w:val="00183511"/>
    <w:rsid w:val="00185A0C"/>
    <w:rsid w:val="00185B54"/>
    <w:rsid w:val="0019211D"/>
    <w:rsid w:val="00193794"/>
    <w:rsid w:val="001A4674"/>
    <w:rsid w:val="001B006D"/>
    <w:rsid w:val="001B3546"/>
    <w:rsid w:val="001C19ED"/>
    <w:rsid w:val="001D71DC"/>
    <w:rsid w:val="001E6FDB"/>
    <w:rsid w:val="001F0FAF"/>
    <w:rsid w:val="001F39BB"/>
    <w:rsid w:val="00202F33"/>
    <w:rsid w:val="00204873"/>
    <w:rsid w:val="0020513C"/>
    <w:rsid w:val="0021233C"/>
    <w:rsid w:val="00213078"/>
    <w:rsid w:val="0021737F"/>
    <w:rsid w:val="002202F9"/>
    <w:rsid w:val="0022076E"/>
    <w:rsid w:val="00223828"/>
    <w:rsid w:val="00224CDB"/>
    <w:rsid w:val="00224EF9"/>
    <w:rsid w:val="002255D3"/>
    <w:rsid w:val="00231334"/>
    <w:rsid w:val="0023563C"/>
    <w:rsid w:val="002378BC"/>
    <w:rsid w:val="00237AD8"/>
    <w:rsid w:val="00237FA4"/>
    <w:rsid w:val="00243259"/>
    <w:rsid w:val="002456A2"/>
    <w:rsid w:val="00250506"/>
    <w:rsid w:val="00264A7B"/>
    <w:rsid w:val="00266576"/>
    <w:rsid w:val="002704B4"/>
    <w:rsid w:val="00272E3A"/>
    <w:rsid w:val="00272F38"/>
    <w:rsid w:val="0027348E"/>
    <w:rsid w:val="00274C03"/>
    <w:rsid w:val="002775FB"/>
    <w:rsid w:val="00280E30"/>
    <w:rsid w:val="00281221"/>
    <w:rsid w:val="002839A4"/>
    <w:rsid w:val="00287610"/>
    <w:rsid w:val="00291D70"/>
    <w:rsid w:val="002A2186"/>
    <w:rsid w:val="002A413F"/>
    <w:rsid w:val="002B283F"/>
    <w:rsid w:val="002B2C59"/>
    <w:rsid w:val="002B6AF1"/>
    <w:rsid w:val="002C0797"/>
    <w:rsid w:val="002C548F"/>
    <w:rsid w:val="002C5F4F"/>
    <w:rsid w:val="002D1877"/>
    <w:rsid w:val="002D2122"/>
    <w:rsid w:val="002D4AF5"/>
    <w:rsid w:val="002D702C"/>
    <w:rsid w:val="002D7F70"/>
    <w:rsid w:val="002E4EC3"/>
    <w:rsid w:val="002F25DA"/>
    <w:rsid w:val="002F5F19"/>
    <w:rsid w:val="002F6704"/>
    <w:rsid w:val="002F6E18"/>
    <w:rsid w:val="00302840"/>
    <w:rsid w:val="00304321"/>
    <w:rsid w:val="003071A9"/>
    <w:rsid w:val="003079C1"/>
    <w:rsid w:val="00307B9D"/>
    <w:rsid w:val="00322E16"/>
    <w:rsid w:val="00325DD4"/>
    <w:rsid w:val="0033604E"/>
    <w:rsid w:val="003412B1"/>
    <w:rsid w:val="00341E02"/>
    <w:rsid w:val="003439AB"/>
    <w:rsid w:val="003473C4"/>
    <w:rsid w:val="00351893"/>
    <w:rsid w:val="00353957"/>
    <w:rsid w:val="003606D1"/>
    <w:rsid w:val="003622B7"/>
    <w:rsid w:val="003624B0"/>
    <w:rsid w:val="00365D93"/>
    <w:rsid w:val="00375A04"/>
    <w:rsid w:val="00376527"/>
    <w:rsid w:val="00377D18"/>
    <w:rsid w:val="003832CD"/>
    <w:rsid w:val="0038583C"/>
    <w:rsid w:val="003869C5"/>
    <w:rsid w:val="00386A18"/>
    <w:rsid w:val="00395689"/>
    <w:rsid w:val="00397A38"/>
    <w:rsid w:val="00397ACF"/>
    <w:rsid w:val="003A04E4"/>
    <w:rsid w:val="003A5B2D"/>
    <w:rsid w:val="003B4325"/>
    <w:rsid w:val="003B455F"/>
    <w:rsid w:val="003B4AB7"/>
    <w:rsid w:val="003B4CA9"/>
    <w:rsid w:val="003B6CC3"/>
    <w:rsid w:val="003B7B45"/>
    <w:rsid w:val="003B7C0A"/>
    <w:rsid w:val="003C04F6"/>
    <w:rsid w:val="003C0F24"/>
    <w:rsid w:val="003C4B2A"/>
    <w:rsid w:val="003C7F1A"/>
    <w:rsid w:val="003D26D7"/>
    <w:rsid w:val="003D5496"/>
    <w:rsid w:val="003D6A41"/>
    <w:rsid w:val="003D7C54"/>
    <w:rsid w:val="003E064F"/>
    <w:rsid w:val="003E0849"/>
    <w:rsid w:val="003E1367"/>
    <w:rsid w:val="003E2FED"/>
    <w:rsid w:val="003F075A"/>
    <w:rsid w:val="003F2F19"/>
    <w:rsid w:val="003F40F5"/>
    <w:rsid w:val="004110BB"/>
    <w:rsid w:val="0041147E"/>
    <w:rsid w:val="004138E5"/>
    <w:rsid w:val="0042262E"/>
    <w:rsid w:val="0042523E"/>
    <w:rsid w:val="00426326"/>
    <w:rsid w:val="00426349"/>
    <w:rsid w:val="0043268F"/>
    <w:rsid w:val="00433F3C"/>
    <w:rsid w:val="004356F9"/>
    <w:rsid w:val="00435FEF"/>
    <w:rsid w:val="004409CF"/>
    <w:rsid w:val="00440ABB"/>
    <w:rsid w:val="00450086"/>
    <w:rsid w:val="004540DA"/>
    <w:rsid w:val="004664EB"/>
    <w:rsid w:val="00470854"/>
    <w:rsid w:val="004721D0"/>
    <w:rsid w:val="00474217"/>
    <w:rsid w:val="00477144"/>
    <w:rsid w:val="00484A30"/>
    <w:rsid w:val="00493F6C"/>
    <w:rsid w:val="004A2109"/>
    <w:rsid w:val="004A6BC2"/>
    <w:rsid w:val="004A7DA5"/>
    <w:rsid w:val="004B37BC"/>
    <w:rsid w:val="004B53C3"/>
    <w:rsid w:val="004B550C"/>
    <w:rsid w:val="004C1861"/>
    <w:rsid w:val="004D21CE"/>
    <w:rsid w:val="004D2A82"/>
    <w:rsid w:val="004D4F6D"/>
    <w:rsid w:val="004E15E2"/>
    <w:rsid w:val="004E309C"/>
    <w:rsid w:val="004E374D"/>
    <w:rsid w:val="004F0005"/>
    <w:rsid w:val="004F3EFF"/>
    <w:rsid w:val="004F558A"/>
    <w:rsid w:val="004F5A0D"/>
    <w:rsid w:val="004F5DDF"/>
    <w:rsid w:val="004F6C76"/>
    <w:rsid w:val="004F7ADA"/>
    <w:rsid w:val="004F7E87"/>
    <w:rsid w:val="00502BAF"/>
    <w:rsid w:val="005110D0"/>
    <w:rsid w:val="00514EEB"/>
    <w:rsid w:val="00515BFF"/>
    <w:rsid w:val="0051658A"/>
    <w:rsid w:val="00523CA1"/>
    <w:rsid w:val="005273F9"/>
    <w:rsid w:val="00530071"/>
    <w:rsid w:val="00535781"/>
    <w:rsid w:val="00554ECA"/>
    <w:rsid w:val="00556C77"/>
    <w:rsid w:val="0056006D"/>
    <w:rsid w:val="00563871"/>
    <w:rsid w:val="00564755"/>
    <w:rsid w:val="00567FF9"/>
    <w:rsid w:val="005721C5"/>
    <w:rsid w:val="00575B18"/>
    <w:rsid w:val="00576245"/>
    <w:rsid w:val="005773DE"/>
    <w:rsid w:val="005778DD"/>
    <w:rsid w:val="00587D1C"/>
    <w:rsid w:val="005914FD"/>
    <w:rsid w:val="005959D6"/>
    <w:rsid w:val="00597B3A"/>
    <w:rsid w:val="005A3639"/>
    <w:rsid w:val="005A6975"/>
    <w:rsid w:val="005A7512"/>
    <w:rsid w:val="005C1343"/>
    <w:rsid w:val="005C3264"/>
    <w:rsid w:val="005C4F83"/>
    <w:rsid w:val="005C561B"/>
    <w:rsid w:val="005C63DF"/>
    <w:rsid w:val="005D1A2D"/>
    <w:rsid w:val="005D55B8"/>
    <w:rsid w:val="005E2ED6"/>
    <w:rsid w:val="005E423B"/>
    <w:rsid w:val="005E539A"/>
    <w:rsid w:val="005E67AB"/>
    <w:rsid w:val="005F0371"/>
    <w:rsid w:val="005F03DC"/>
    <w:rsid w:val="005F098A"/>
    <w:rsid w:val="005F0D7F"/>
    <w:rsid w:val="005F1135"/>
    <w:rsid w:val="005F641E"/>
    <w:rsid w:val="00603DAF"/>
    <w:rsid w:val="00604E57"/>
    <w:rsid w:val="0061185C"/>
    <w:rsid w:val="00614797"/>
    <w:rsid w:val="00617DBB"/>
    <w:rsid w:val="006229EE"/>
    <w:rsid w:val="006239A2"/>
    <w:rsid w:val="006262EB"/>
    <w:rsid w:val="00627399"/>
    <w:rsid w:val="00631001"/>
    <w:rsid w:val="00632760"/>
    <w:rsid w:val="00634B0D"/>
    <w:rsid w:val="00635A5C"/>
    <w:rsid w:val="00642A0F"/>
    <w:rsid w:val="00643724"/>
    <w:rsid w:val="006506A7"/>
    <w:rsid w:val="00650900"/>
    <w:rsid w:val="0065127C"/>
    <w:rsid w:val="00653F82"/>
    <w:rsid w:val="0066244E"/>
    <w:rsid w:val="00666013"/>
    <w:rsid w:val="0066602C"/>
    <w:rsid w:val="00666285"/>
    <w:rsid w:val="00666551"/>
    <w:rsid w:val="00672576"/>
    <w:rsid w:val="00673296"/>
    <w:rsid w:val="006742A9"/>
    <w:rsid w:val="00685C95"/>
    <w:rsid w:val="00694726"/>
    <w:rsid w:val="00697FB3"/>
    <w:rsid w:val="006A1B14"/>
    <w:rsid w:val="006A21CA"/>
    <w:rsid w:val="006A451F"/>
    <w:rsid w:val="006A4BE0"/>
    <w:rsid w:val="006A7185"/>
    <w:rsid w:val="006B00B0"/>
    <w:rsid w:val="006B0DC6"/>
    <w:rsid w:val="006B45D5"/>
    <w:rsid w:val="006B6A1F"/>
    <w:rsid w:val="006D3FA8"/>
    <w:rsid w:val="006D5545"/>
    <w:rsid w:val="006D6E05"/>
    <w:rsid w:val="006E02B7"/>
    <w:rsid w:val="006E0B4B"/>
    <w:rsid w:val="006F4FF2"/>
    <w:rsid w:val="007021A7"/>
    <w:rsid w:val="007127C5"/>
    <w:rsid w:val="0071734F"/>
    <w:rsid w:val="00717650"/>
    <w:rsid w:val="007249C3"/>
    <w:rsid w:val="00725B39"/>
    <w:rsid w:val="00725FD0"/>
    <w:rsid w:val="00726A49"/>
    <w:rsid w:val="00727CE3"/>
    <w:rsid w:val="00731B74"/>
    <w:rsid w:val="00731F78"/>
    <w:rsid w:val="00732038"/>
    <w:rsid w:val="007415E2"/>
    <w:rsid w:val="0075043B"/>
    <w:rsid w:val="007506F0"/>
    <w:rsid w:val="007645D8"/>
    <w:rsid w:val="007657BC"/>
    <w:rsid w:val="007660DA"/>
    <w:rsid w:val="00770A68"/>
    <w:rsid w:val="00770EC8"/>
    <w:rsid w:val="0077396B"/>
    <w:rsid w:val="00775755"/>
    <w:rsid w:val="00780326"/>
    <w:rsid w:val="007831EC"/>
    <w:rsid w:val="00790E83"/>
    <w:rsid w:val="00793A78"/>
    <w:rsid w:val="00796943"/>
    <w:rsid w:val="007A545A"/>
    <w:rsid w:val="007B49D3"/>
    <w:rsid w:val="007C00DB"/>
    <w:rsid w:val="007C41F7"/>
    <w:rsid w:val="007D35F0"/>
    <w:rsid w:val="007D41EF"/>
    <w:rsid w:val="007D425D"/>
    <w:rsid w:val="007D5444"/>
    <w:rsid w:val="007D6CA7"/>
    <w:rsid w:val="007D73EF"/>
    <w:rsid w:val="007D7F5E"/>
    <w:rsid w:val="007E0951"/>
    <w:rsid w:val="007E34E0"/>
    <w:rsid w:val="007E5B94"/>
    <w:rsid w:val="008058B9"/>
    <w:rsid w:val="00805D93"/>
    <w:rsid w:val="008112D0"/>
    <w:rsid w:val="008135B8"/>
    <w:rsid w:val="008207EE"/>
    <w:rsid w:val="008225D3"/>
    <w:rsid w:val="008257E2"/>
    <w:rsid w:val="008278AD"/>
    <w:rsid w:val="00827FB2"/>
    <w:rsid w:val="00830AB2"/>
    <w:rsid w:val="00831EB0"/>
    <w:rsid w:val="008322C7"/>
    <w:rsid w:val="00835D46"/>
    <w:rsid w:val="00837FDA"/>
    <w:rsid w:val="00840D1E"/>
    <w:rsid w:val="00841698"/>
    <w:rsid w:val="00843FBC"/>
    <w:rsid w:val="0085139D"/>
    <w:rsid w:val="00853E71"/>
    <w:rsid w:val="00854C59"/>
    <w:rsid w:val="008558BD"/>
    <w:rsid w:val="008609DB"/>
    <w:rsid w:val="00862E7C"/>
    <w:rsid w:val="00864E5F"/>
    <w:rsid w:val="00877A67"/>
    <w:rsid w:val="0088040D"/>
    <w:rsid w:val="00891E39"/>
    <w:rsid w:val="00892BD6"/>
    <w:rsid w:val="0089512B"/>
    <w:rsid w:val="008960D4"/>
    <w:rsid w:val="00896CF3"/>
    <w:rsid w:val="00896F7F"/>
    <w:rsid w:val="0089772B"/>
    <w:rsid w:val="008B1D34"/>
    <w:rsid w:val="008B1D9A"/>
    <w:rsid w:val="008B28B9"/>
    <w:rsid w:val="008C2449"/>
    <w:rsid w:val="008C41D2"/>
    <w:rsid w:val="008C4EAF"/>
    <w:rsid w:val="008C6FEF"/>
    <w:rsid w:val="008D3D69"/>
    <w:rsid w:val="008D468A"/>
    <w:rsid w:val="008D5F83"/>
    <w:rsid w:val="008E1642"/>
    <w:rsid w:val="008F3773"/>
    <w:rsid w:val="008F5A37"/>
    <w:rsid w:val="00917FED"/>
    <w:rsid w:val="00921AB8"/>
    <w:rsid w:val="00923B61"/>
    <w:rsid w:val="009273EE"/>
    <w:rsid w:val="0093056C"/>
    <w:rsid w:val="00930631"/>
    <w:rsid w:val="009362E8"/>
    <w:rsid w:val="00937302"/>
    <w:rsid w:val="00937BD8"/>
    <w:rsid w:val="009462BC"/>
    <w:rsid w:val="0095184F"/>
    <w:rsid w:val="009577EC"/>
    <w:rsid w:val="00960B8E"/>
    <w:rsid w:val="00964033"/>
    <w:rsid w:val="00966D13"/>
    <w:rsid w:val="009713A2"/>
    <w:rsid w:val="009751EA"/>
    <w:rsid w:val="009752B7"/>
    <w:rsid w:val="009801C6"/>
    <w:rsid w:val="00983082"/>
    <w:rsid w:val="009853A7"/>
    <w:rsid w:val="00986197"/>
    <w:rsid w:val="0098743D"/>
    <w:rsid w:val="0098772B"/>
    <w:rsid w:val="00992613"/>
    <w:rsid w:val="009A6788"/>
    <w:rsid w:val="009B52E4"/>
    <w:rsid w:val="009B6569"/>
    <w:rsid w:val="009C0411"/>
    <w:rsid w:val="009C086F"/>
    <w:rsid w:val="009C4804"/>
    <w:rsid w:val="009C4E61"/>
    <w:rsid w:val="009C5EE7"/>
    <w:rsid w:val="009C76E1"/>
    <w:rsid w:val="009C779F"/>
    <w:rsid w:val="009D577A"/>
    <w:rsid w:val="009E0EDB"/>
    <w:rsid w:val="009E175A"/>
    <w:rsid w:val="00A00D3A"/>
    <w:rsid w:val="00A0252B"/>
    <w:rsid w:val="00A04AE6"/>
    <w:rsid w:val="00A0559B"/>
    <w:rsid w:val="00A05CBF"/>
    <w:rsid w:val="00A15CE8"/>
    <w:rsid w:val="00A165CE"/>
    <w:rsid w:val="00A20B15"/>
    <w:rsid w:val="00A23F5F"/>
    <w:rsid w:val="00A32181"/>
    <w:rsid w:val="00A3490B"/>
    <w:rsid w:val="00A35604"/>
    <w:rsid w:val="00A41168"/>
    <w:rsid w:val="00A430BB"/>
    <w:rsid w:val="00A465F2"/>
    <w:rsid w:val="00A47F26"/>
    <w:rsid w:val="00A5147D"/>
    <w:rsid w:val="00A52E33"/>
    <w:rsid w:val="00A52E37"/>
    <w:rsid w:val="00A54AB0"/>
    <w:rsid w:val="00A606AA"/>
    <w:rsid w:val="00A61C7D"/>
    <w:rsid w:val="00A65EF1"/>
    <w:rsid w:val="00A7541D"/>
    <w:rsid w:val="00A7731C"/>
    <w:rsid w:val="00A77F57"/>
    <w:rsid w:val="00A8080A"/>
    <w:rsid w:val="00A83F07"/>
    <w:rsid w:val="00A842F8"/>
    <w:rsid w:val="00A84CCC"/>
    <w:rsid w:val="00A852C4"/>
    <w:rsid w:val="00A86971"/>
    <w:rsid w:val="00A9272F"/>
    <w:rsid w:val="00A93033"/>
    <w:rsid w:val="00A95540"/>
    <w:rsid w:val="00A9627D"/>
    <w:rsid w:val="00AA2A61"/>
    <w:rsid w:val="00AA3F88"/>
    <w:rsid w:val="00AA60EE"/>
    <w:rsid w:val="00AB1006"/>
    <w:rsid w:val="00AB2547"/>
    <w:rsid w:val="00AB3212"/>
    <w:rsid w:val="00AB38DB"/>
    <w:rsid w:val="00AC2B34"/>
    <w:rsid w:val="00AC5478"/>
    <w:rsid w:val="00AD01E0"/>
    <w:rsid w:val="00AD2B29"/>
    <w:rsid w:val="00AF2F17"/>
    <w:rsid w:val="00AF3B87"/>
    <w:rsid w:val="00AF4AD3"/>
    <w:rsid w:val="00AF5A89"/>
    <w:rsid w:val="00B00BB9"/>
    <w:rsid w:val="00B05905"/>
    <w:rsid w:val="00B0726A"/>
    <w:rsid w:val="00B13F0F"/>
    <w:rsid w:val="00B1773C"/>
    <w:rsid w:val="00B21DE8"/>
    <w:rsid w:val="00B22618"/>
    <w:rsid w:val="00B26404"/>
    <w:rsid w:val="00B3285E"/>
    <w:rsid w:val="00B359C3"/>
    <w:rsid w:val="00B35A80"/>
    <w:rsid w:val="00B37622"/>
    <w:rsid w:val="00B460FF"/>
    <w:rsid w:val="00B46FEC"/>
    <w:rsid w:val="00B50AA4"/>
    <w:rsid w:val="00B53726"/>
    <w:rsid w:val="00B661D7"/>
    <w:rsid w:val="00B66F82"/>
    <w:rsid w:val="00B7450E"/>
    <w:rsid w:val="00B75FA3"/>
    <w:rsid w:val="00B82624"/>
    <w:rsid w:val="00B9155F"/>
    <w:rsid w:val="00B91634"/>
    <w:rsid w:val="00B928B7"/>
    <w:rsid w:val="00B96990"/>
    <w:rsid w:val="00B96D82"/>
    <w:rsid w:val="00BA14D7"/>
    <w:rsid w:val="00BA6A29"/>
    <w:rsid w:val="00BB5D10"/>
    <w:rsid w:val="00BB6E18"/>
    <w:rsid w:val="00BC1AD1"/>
    <w:rsid w:val="00BC3674"/>
    <w:rsid w:val="00BC5FBA"/>
    <w:rsid w:val="00BC6E6E"/>
    <w:rsid w:val="00BD50C6"/>
    <w:rsid w:val="00BD52AE"/>
    <w:rsid w:val="00BD608C"/>
    <w:rsid w:val="00BD6464"/>
    <w:rsid w:val="00BE4FC0"/>
    <w:rsid w:val="00BE54FF"/>
    <w:rsid w:val="00BE666F"/>
    <w:rsid w:val="00BE7402"/>
    <w:rsid w:val="00BF2D90"/>
    <w:rsid w:val="00BF4966"/>
    <w:rsid w:val="00C05EB7"/>
    <w:rsid w:val="00C065DE"/>
    <w:rsid w:val="00C11BE7"/>
    <w:rsid w:val="00C12CCE"/>
    <w:rsid w:val="00C1563F"/>
    <w:rsid w:val="00C15C34"/>
    <w:rsid w:val="00C17548"/>
    <w:rsid w:val="00C17FE3"/>
    <w:rsid w:val="00C22507"/>
    <w:rsid w:val="00C22971"/>
    <w:rsid w:val="00C327DB"/>
    <w:rsid w:val="00C41ECD"/>
    <w:rsid w:val="00C42B28"/>
    <w:rsid w:val="00C434FA"/>
    <w:rsid w:val="00C4666D"/>
    <w:rsid w:val="00C47C3E"/>
    <w:rsid w:val="00C52024"/>
    <w:rsid w:val="00C56A6F"/>
    <w:rsid w:val="00C65ACD"/>
    <w:rsid w:val="00C7012D"/>
    <w:rsid w:val="00C72E0A"/>
    <w:rsid w:val="00C76509"/>
    <w:rsid w:val="00C839DC"/>
    <w:rsid w:val="00C91B95"/>
    <w:rsid w:val="00C940BC"/>
    <w:rsid w:val="00C95FBA"/>
    <w:rsid w:val="00C96BAE"/>
    <w:rsid w:val="00CA6BEA"/>
    <w:rsid w:val="00CB699D"/>
    <w:rsid w:val="00CC1085"/>
    <w:rsid w:val="00CC5E05"/>
    <w:rsid w:val="00CD037C"/>
    <w:rsid w:val="00CD1901"/>
    <w:rsid w:val="00CD6FBB"/>
    <w:rsid w:val="00CE21F0"/>
    <w:rsid w:val="00CE66E8"/>
    <w:rsid w:val="00CE78BC"/>
    <w:rsid w:val="00CF47B3"/>
    <w:rsid w:val="00D04E82"/>
    <w:rsid w:val="00D05793"/>
    <w:rsid w:val="00D06169"/>
    <w:rsid w:val="00D12076"/>
    <w:rsid w:val="00D13F80"/>
    <w:rsid w:val="00D22244"/>
    <w:rsid w:val="00D2266F"/>
    <w:rsid w:val="00D25ADD"/>
    <w:rsid w:val="00D30033"/>
    <w:rsid w:val="00D30877"/>
    <w:rsid w:val="00D345C9"/>
    <w:rsid w:val="00D44E0E"/>
    <w:rsid w:val="00D45D6F"/>
    <w:rsid w:val="00D468F7"/>
    <w:rsid w:val="00D50FF3"/>
    <w:rsid w:val="00D5268E"/>
    <w:rsid w:val="00D554CB"/>
    <w:rsid w:val="00D56AB9"/>
    <w:rsid w:val="00D572E3"/>
    <w:rsid w:val="00D62B1F"/>
    <w:rsid w:val="00D64F6F"/>
    <w:rsid w:val="00D72250"/>
    <w:rsid w:val="00D73EBF"/>
    <w:rsid w:val="00D74357"/>
    <w:rsid w:val="00D75B20"/>
    <w:rsid w:val="00D83760"/>
    <w:rsid w:val="00D85778"/>
    <w:rsid w:val="00D8765B"/>
    <w:rsid w:val="00D90265"/>
    <w:rsid w:val="00D95371"/>
    <w:rsid w:val="00DB45C6"/>
    <w:rsid w:val="00DB51BA"/>
    <w:rsid w:val="00DB5728"/>
    <w:rsid w:val="00DC2BDE"/>
    <w:rsid w:val="00DC4CC5"/>
    <w:rsid w:val="00DD4762"/>
    <w:rsid w:val="00DD6E1F"/>
    <w:rsid w:val="00DE07C9"/>
    <w:rsid w:val="00DE2AED"/>
    <w:rsid w:val="00DF272C"/>
    <w:rsid w:val="00DF743F"/>
    <w:rsid w:val="00E00AA4"/>
    <w:rsid w:val="00E041D7"/>
    <w:rsid w:val="00E05B01"/>
    <w:rsid w:val="00E12310"/>
    <w:rsid w:val="00E13994"/>
    <w:rsid w:val="00E1442F"/>
    <w:rsid w:val="00E22EB4"/>
    <w:rsid w:val="00E2502C"/>
    <w:rsid w:val="00E30D05"/>
    <w:rsid w:val="00E3466E"/>
    <w:rsid w:val="00E37A72"/>
    <w:rsid w:val="00E40E49"/>
    <w:rsid w:val="00E42F08"/>
    <w:rsid w:val="00E4678D"/>
    <w:rsid w:val="00E46CA7"/>
    <w:rsid w:val="00E4A2CC"/>
    <w:rsid w:val="00E50631"/>
    <w:rsid w:val="00E536EE"/>
    <w:rsid w:val="00E5644C"/>
    <w:rsid w:val="00E57842"/>
    <w:rsid w:val="00E609ED"/>
    <w:rsid w:val="00E63897"/>
    <w:rsid w:val="00E70D76"/>
    <w:rsid w:val="00E70F32"/>
    <w:rsid w:val="00E75ACD"/>
    <w:rsid w:val="00E764FF"/>
    <w:rsid w:val="00E76B23"/>
    <w:rsid w:val="00E77D74"/>
    <w:rsid w:val="00E803BD"/>
    <w:rsid w:val="00E83DF5"/>
    <w:rsid w:val="00E8760A"/>
    <w:rsid w:val="00E918BF"/>
    <w:rsid w:val="00E91F47"/>
    <w:rsid w:val="00E93E17"/>
    <w:rsid w:val="00E95E16"/>
    <w:rsid w:val="00EA1CF9"/>
    <w:rsid w:val="00EA4AE7"/>
    <w:rsid w:val="00EA5F18"/>
    <w:rsid w:val="00EA6CA8"/>
    <w:rsid w:val="00EB21C8"/>
    <w:rsid w:val="00EC03B8"/>
    <w:rsid w:val="00EC58FA"/>
    <w:rsid w:val="00EC5E29"/>
    <w:rsid w:val="00EC7942"/>
    <w:rsid w:val="00ED0996"/>
    <w:rsid w:val="00ED23B9"/>
    <w:rsid w:val="00ED5FAD"/>
    <w:rsid w:val="00EE3A01"/>
    <w:rsid w:val="00EE7665"/>
    <w:rsid w:val="00EF15F8"/>
    <w:rsid w:val="00EF2B52"/>
    <w:rsid w:val="00EF4689"/>
    <w:rsid w:val="00EF5F96"/>
    <w:rsid w:val="00EF608C"/>
    <w:rsid w:val="00F00269"/>
    <w:rsid w:val="00F01DBC"/>
    <w:rsid w:val="00F03589"/>
    <w:rsid w:val="00F059D6"/>
    <w:rsid w:val="00F119A9"/>
    <w:rsid w:val="00F26747"/>
    <w:rsid w:val="00F27FBB"/>
    <w:rsid w:val="00F3174E"/>
    <w:rsid w:val="00F31C5D"/>
    <w:rsid w:val="00F33C5A"/>
    <w:rsid w:val="00F41D7A"/>
    <w:rsid w:val="00F4262A"/>
    <w:rsid w:val="00F441F7"/>
    <w:rsid w:val="00F449EC"/>
    <w:rsid w:val="00F51512"/>
    <w:rsid w:val="00F51CBB"/>
    <w:rsid w:val="00F55803"/>
    <w:rsid w:val="00F62370"/>
    <w:rsid w:val="00F6546D"/>
    <w:rsid w:val="00F663C6"/>
    <w:rsid w:val="00F70825"/>
    <w:rsid w:val="00F7176A"/>
    <w:rsid w:val="00F739C2"/>
    <w:rsid w:val="00F766BA"/>
    <w:rsid w:val="00F809CB"/>
    <w:rsid w:val="00F83FEC"/>
    <w:rsid w:val="00F87206"/>
    <w:rsid w:val="00F9032B"/>
    <w:rsid w:val="00F929EA"/>
    <w:rsid w:val="00F936DC"/>
    <w:rsid w:val="00FA2C1F"/>
    <w:rsid w:val="00FA2E1D"/>
    <w:rsid w:val="00FA3AA7"/>
    <w:rsid w:val="00FA52E9"/>
    <w:rsid w:val="00FB3269"/>
    <w:rsid w:val="00FB60A0"/>
    <w:rsid w:val="00FB7B0D"/>
    <w:rsid w:val="00FD5A8A"/>
    <w:rsid w:val="00FD7012"/>
    <w:rsid w:val="00FE0D30"/>
    <w:rsid w:val="00FE1713"/>
    <w:rsid w:val="00FE2090"/>
    <w:rsid w:val="00FF02D9"/>
    <w:rsid w:val="00FF2126"/>
    <w:rsid w:val="00FF7BCC"/>
    <w:rsid w:val="014F4723"/>
    <w:rsid w:val="0C652F67"/>
    <w:rsid w:val="0CB88D60"/>
    <w:rsid w:val="0F41C1AE"/>
    <w:rsid w:val="0FBCF3D4"/>
    <w:rsid w:val="10BE9238"/>
    <w:rsid w:val="159D55E0"/>
    <w:rsid w:val="1D207DEA"/>
    <w:rsid w:val="20FF17B9"/>
    <w:rsid w:val="218A2CBD"/>
    <w:rsid w:val="2593BE41"/>
    <w:rsid w:val="2659576D"/>
    <w:rsid w:val="2729C5DC"/>
    <w:rsid w:val="283D85D2"/>
    <w:rsid w:val="2E27BFEA"/>
    <w:rsid w:val="345A9D08"/>
    <w:rsid w:val="359E14FF"/>
    <w:rsid w:val="35C7F324"/>
    <w:rsid w:val="3648D390"/>
    <w:rsid w:val="36EF31D4"/>
    <w:rsid w:val="3755868F"/>
    <w:rsid w:val="394CAF00"/>
    <w:rsid w:val="39505788"/>
    <w:rsid w:val="3A845B1D"/>
    <w:rsid w:val="3C9C7CB8"/>
    <w:rsid w:val="4010FC26"/>
    <w:rsid w:val="41488D31"/>
    <w:rsid w:val="44682B6D"/>
    <w:rsid w:val="44E1A866"/>
    <w:rsid w:val="456E485D"/>
    <w:rsid w:val="46C07EAB"/>
    <w:rsid w:val="5367AA9E"/>
    <w:rsid w:val="54358F9E"/>
    <w:rsid w:val="547EFDA5"/>
    <w:rsid w:val="551BBD10"/>
    <w:rsid w:val="55CCB4B6"/>
    <w:rsid w:val="5826AB29"/>
    <w:rsid w:val="5B2D39E6"/>
    <w:rsid w:val="6011D5D6"/>
    <w:rsid w:val="6217E135"/>
    <w:rsid w:val="6375BD9D"/>
    <w:rsid w:val="6744EAB8"/>
    <w:rsid w:val="67A5F104"/>
    <w:rsid w:val="6A5F1806"/>
    <w:rsid w:val="6AB05997"/>
    <w:rsid w:val="6E5B70DD"/>
    <w:rsid w:val="6ECF5ECE"/>
    <w:rsid w:val="6F665161"/>
    <w:rsid w:val="70618487"/>
    <w:rsid w:val="72C1BC32"/>
    <w:rsid w:val="74756D52"/>
    <w:rsid w:val="7793EB24"/>
    <w:rsid w:val="7B18CFD8"/>
    <w:rsid w:val="7EDF8D3C"/>
    <w:rsid w:val="7F52D3D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B3DF36E5-E771-4E3C-9186-AD73E921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paragraph" w:customStyle="1" w:styleId="Default">
    <w:name w:val="Default"/>
    <w:rsid w:val="00F26747"/>
    <w:pPr>
      <w:autoSpaceDE w:val="0"/>
      <w:autoSpaceDN w:val="0"/>
      <w:adjustRightInd w:val="0"/>
    </w:pPr>
    <w:rPr>
      <w:rFonts w:ascii="Times New Roman" w:hAnsi="Times New Roman" w:cs="Times New Roman"/>
      <w:color w:val="000000"/>
      <w:kern w:val="0"/>
      <w:sz w:val="24"/>
      <w:szCs w:val="24"/>
    </w:rPr>
  </w:style>
  <w:style w:type="character" w:customStyle="1" w:styleId="ui-provider">
    <w:name w:val="ui-provider"/>
    <w:basedOn w:val="Numatytasispastraiposriftas"/>
    <w:rsid w:val="003E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6057</Words>
  <Characters>3454</Characters>
  <Application>Microsoft Office Word</Application>
  <DocSecurity>0</DocSecurity>
  <Lines>28</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324</cp:revision>
  <dcterms:created xsi:type="dcterms:W3CDTF">2025-09-14T02:33:00Z</dcterms:created>
  <dcterms:modified xsi:type="dcterms:W3CDTF">2025-12-01T09:41:00Z</dcterms:modified>
</cp:coreProperties>
</file>