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2B67" w14:textId="77777777" w:rsidR="00F50B6B" w:rsidRPr="00E5474F" w:rsidRDefault="00F50B6B" w:rsidP="005607EB">
      <w:pPr>
        <w:jc w:val="center"/>
        <w:rPr>
          <w:b/>
          <w:szCs w:val="24"/>
        </w:rPr>
      </w:pPr>
      <w:r w:rsidRPr="00E5474F">
        <w:rPr>
          <w:b/>
          <w:szCs w:val="24"/>
        </w:rPr>
        <w:t xml:space="preserve">RANGOS SUTARTIS </w:t>
      </w:r>
    </w:p>
    <w:p w14:paraId="6C82DBAB" w14:textId="77777777" w:rsidR="00F50B6B" w:rsidRPr="00E5474F" w:rsidRDefault="00F50B6B" w:rsidP="005607EB">
      <w:pPr>
        <w:jc w:val="center"/>
        <w:rPr>
          <w:szCs w:val="24"/>
        </w:rPr>
      </w:pPr>
    </w:p>
    <w:p w14:paraId="7332135F" w14:textId="34141CEC" w:rsidR="00F50B6B" w:rsidRPr="00E5474F" w:rsidRDefault="00F50B6B" w:rsidP="005607EB">
      <w:pPr>
        <w:jc w:val="center"/>
        <w:rPr>
          <w:szCs w:val="24"/>
        </w:rPr>
      </w:pPr>
      <w:r w:rsidRPr="00E5474F">
        <w:rPr>
          <w:szCs w:val="24"/>
        </w:rPr>
        <w:t>202</w:t>
      </w:r>
      <w:r w:rsidR="00F325AB">
        <w:rPr>
          <w:szCs w:val="24"/>
        </w:rPr>
        <w:t>5</w:t>
      </w:r>
      <w:r w:rsidRPr="00E5474F">
        <w:rPr>
          <w:szCs w:val="24"/>
        </w:rPr>
        <w:t xml:space="preserve"> m.</w:t>
      </w:r>
      <w:r w:rsidR="00BD1053">
        <w:rPr>
          <w:szCs w:val="24"/>
        </w:rPr>
        <w:t xml:space="preserve"> </w:t>
      </w:r>
      <w:r w:rsidRPr="00E5474F">
        <w:rPr>
          <w:szCs w:val="24"/>
        </w:rPr>
        <w:t xml:space="preserve">   </w:t>
      </w:r>
      <w:r w:rsidR="005607EB">
        <w:rPr>
          <w:szCs w:val="24"/>
        </w:rPr>
        <w:t xml:space="preserve">                             </w:t>
      </w:r>
      <w:r w:rsidRPr="00E5474F">
        <w:rPr>
          <w:szCs w:val="24"/>
        </w:rPr>
        <w:t xml:space="preserve">   d., Nr. </w:t>
      </w:r>
    </w:p>
    <w:p w14:paraId="3F6D6A7E" w14:textId="77777777" w:rsidR="00AE3C8A" w:rsidRDefault="00AE3C8A" w:rsidP="005607EB">
      <w:pPr>
        <w:jc w:val="center"/>
        <w:rPr>
          <w:szCs w:val="24"/>
        </w:rPr>
      </w:pPr>
    </w:p>
    <w:p w14:paraId="631E2536" w14:textId="453FE628" w:rsidR="00F50B6B" w:rsidRPr="00E5474F" w:rsidRDefault="00F50B6B" w:rsidP="005607EB">
      <w:pPr>
        <w:jc w:val="center"/>
        <w:rPr>
          <w:szCs w:val="24"/>
        </w:rPr>
      </w:pPr>
      <w:r w:rsidRPr="00E5474F">
        <w:rPr>
          <w:szCs w:val="24"/>
        </w:rPr>
        <w:t>Zarasai</w:t>
      </w:r>
    </w:p>
    <w:p w14:paraId="168672A5" w14:textId="77777777" w:rsidR="00F50B6B" w:rsidRPr="00E5474F" w:rsidRDefault="00F50B6B" w:rsidP="005607EB">
      <w:pPr>
        <w:jc w:val="center"/>
        <w:rPr>
          <w:szCs w:val="24"/>
        </w:rPr>
      </w:pPr>
    </w:p>
    <w:p w14:paraId="53333CDA" w14:textId="1D205E88" w:rsidR="00BD1053" w:rsidRDefault="00BD1053" w:rsidP="005607EB">
      <w:pPr>
        <w:ind w:right="-2" w:firstLine="851"/>
        <w:jc w:val="both"/>
        <w:rPr>
          <w:color w:val="000000" w:themeColor="text1"/>
        </w:rPr>
      </w:pPr>
      <w:r w:rsidRPr="00204052">
        <w:rPr>
          <w:color w:val="000000"/>
        </w:rPr>
        <w:t xml:space="preserve">Zarasų rajono </w:t>
      </w:r>
      <w:r w:rsidRPr="00204052">
        <w:rPr>
          <w:color w:val="000000" w:themeColor="text1"/>
        </w:rPr>
        <w:t>savivaldybės administracija, kodas 188753461, kurios registruota buveinė yra Sėlių a. 22, 32110 Zarasai, duomenys apie įstaigą kaupiami ir saugomi Lietuvos Respublikos juridinių asmenų registre, atstovaujama direktoriaus</w:t>
      </w:r>
      <w:r w:rsidR="002D2D76">
        <w:rPr>
          <w:color w:val="000000" w:themeColor="text1"/>
        </w:rPr>
        <w:t xml:space="preserve"> Aurelijaus Banio</w:t>
      </w:r>
      <w:r w:rsidRPr="00204052">
        <w:rPr>
          <w:color w:val="000000" w:themeColor="text1"/>
        </w:rPr>
        <w:t xml:space="preserve">, veikiančio pagal tarnybinę padėtį (toliau – Užsakovas), ir </w:t>
      </w:r>
      <w:r w:rsidR="002D2D76">
        <w:rPr>
          <w:color w:val="000000" w:themeColor="text1"/>
        </w:rPr>
        <w:t>...........</w:t>
      </w:r>
      <w:r w:rsidRPr="00204052">
        <w:rPr>
          <w:color w:val="000000" w:themeColor="text1"/>
        </w:rPr>
        <w:t>(toliau – Rangovas), juridinio asmens kodas</w:t>
      </w:r>
      <w:r w:rsidR="002D2D76">
        <w:rPr>
          <w:color w:val="000000" w:themeColor="text1"/>
        </w:rPr>
        <w:t>...............</w:t>
      </w:r>
      <w:r w:rsidRPr="00204052">
        <w:rPr>
          <w:color w:val="000000" w:themeColor="text1"/>
        </w:rPr>
        <w:t>, kurio registruota buveinė yra</w:t>
      </w:r>
      <w:r w:rsidR="002D2D76">
        <w:rPr>
          <w:color w:val="000000" w:themeColor="text1"/>
        </w:rPr>
        <w:t>............</w:t>
      </w:r>
      <w:r w:rsidRPr="00204052">
        <w:rPr>
          <w:color w:val="000000" w:themeColor="text1"/>
        </w:rPr>
        <w:t>, duomenys apie įmonę kaupiami ir saugomi Lietuvos Respublikos juridinių asmenų registre, atstovaujama</w:t>
      </w:r>
      <w:r w:rsidR="002D2D76">
        <w:rPr>
          <w:color w:val="000000" w:themeColor="text1"/>
        </w:rPr>
        <w:t>.........</w:t>
      </w:r>
      <w:r>
        <w:t xml:space="preserve">, </w:t>
      </w:r>
      <w:r w:rsidRPr="00D12067">
        <w:t>veikian</w:t>
      </w:r>
      <w:r w:rsidR="002D2D76">
        <w:t>čio</w:t>
      </w:r>
      <w:r w:rsidRPr="00D12067">
        <w:t xml:space="preserve"> pagal</w:t>
      </w:r>
      <w:r w:rsidR="002D2D76">
        <w:t>..........</w:t>
      </w:r>
      <w:r w:rsidRPr="00204052">
        <w:rPr>
          <w:color w:val="000000" w:themeColor="text1"/>
        </w:rPr>
        <w:t xml:space="preserve">, </w:t>
      </w:r>
      <w:r w:rsidR="00AA41BF" w:rsidRPr="00041E52">
        <w:t>(jei tai ūkio subjektų grupė – atitinkami duomenys apie kiekvieną partnerį) toliau kartu šioje sutartyje vadinami Šalimis, o kiekvienas atskirai – Šalimi, sudarė šią rangos sutartį, toliau vadinama Sutartimi, ir susitarė dėl toliau išvardytų sąlygų</w:t>
      </w:r>
    </w:p>
    <w:p w14:paraId="3EE8D83E" w14:textId="6FB2681C" w:rsidR="00F50B6B" w:rsidRPr="00BC1237" w:rsidRDefault="00F50B6B" w:rsidP="005607EB">
      <w:pPr>
        <w:ind w:right="-2" w:firstLine="1134"/>
        <w:jc w:val="both"/>
        <w:rPr>
          <w:color w:val="000000"/>
          <w:szCs w:val="24"/>
        </w:rPr>
      </w:pPr>
    </w:p>
    <w:p w14:paraId="05BC9420" w14:textId="1171BDD5" w:rsidR="00F50B6B" w:rsidRDefault="00F50B6B" w:rsidP="005607EB">
      <w:pPr>
        <w:pStyle w:val="Sraopastraipa"/>
        <w:numPr>
          <w:ilvl w:val="0"/>
          <w:numId w:val="31"/>
        </w:numPr>
        <w:spacing w:after="0" w:line="240" w:lineRule="auto"/>
        <w:jc w:val="center"/>
        <w:rPr>
          <w:rFonts w:ascii="Times New Roman" w:hAnsi="Times New Roman" w:cs="Times New Roman"/>
          <w:b/>
          <w:bCs/>
          <w:sz w:val="24"/>
          <w:szCs w:val="24"/>
        </w:rPr>
      </w:pPr>
      <w:r w:rsidRPr="00E5474F">
        <w:rPr>
          <w:rFonts w:ascii="Times New Roman" w:hAnsi="Times New Roman" w:cs="Times New Roman"/>
          <w:b/>
          <w:bCs/>
          <w:sz w:val="24"/>
          <w:szCs w:val="24"/>
        </w:rPr>
        <w:t>SUTARTIES OBJEKTAS</w:t>
      </w:r>
    </w:p>
    <w:p w14:paraId="538C412F" w14:textId="77777777" w:rsidR="007D30C1" w:rsidRPr="00A0174D" w:rsidRDefault="007D30C1" w:rsidP="005607EB">
      <w:pPr>
        <w:pStyle w:val="Sraopastraipa"/>
        <w:spacing w:after="0" w:line="240" w:lineRule="auto"/>
        <w:rPr>
          <w:rFonts w:ascii="Times New Roman" w:hAnsi="Times New Roman" w:cs="Times New Roman"/>
          <w:b/>
          <w:bCs/>
          <w:noProof/>
          <w:sz w:val="24"/>
          <w:szCs w:val="24"/>
          <w:lang w:val="lt-LT"/>
        </w:rPr>
      </w:pPr>
    </w:p>
    <w:p w14:paraId="539CEABA" w14:textId="1930656E" w:rsidR="00914131" w:rsidRPr="00A0174D" w:rsidRDefault="00F50B6B" w:rsidP="005607EB">
      <w:pPr>
        <w:pStyle w:val="Sraopastraipa"/>
        <w:numPr>
          <w:ilvl w:val="1"/>
          <w:numId w:val="31"/>
        </w:numPr>
        <w:tabs>
          <w:tab w:val="left" w:pos="1134"/>
        </w:tabs>
        <w:spacing w:after="0" w:line="240" w:lineRule="auto"/>
        <w:ind w:left="0" w:firstLine="851"/>
        <w:jc w:val="both"/>
        <w:rPr>
          <w:rFonts w:ascii="Times New Roman" w:hAnsi="Times New Roman" w:cs="Times New Roman"/>
          <w:bCs/>
          <w:noProof/>
          <w:sz w:val="24"/>
          <w:szCs w:val="24"/>
          <w:lang w:val="lt-LT"/>
        </w:rPr>
      </w:pPr>
      <w:r w:rsidRPr="00A0174D">
        <w:rPr>
          <w:rFonts w:ascii="Times New Roman" w:hAnsi="Times New Roman" w:cs="Times New Roman"/>
          <w:bCs/>
          <w:noProof/>
          <w:sz w:val="24"/>
          <w:szCs w:val="24"/>
          <w:lang w:val="lt-LT"/>
        </w:rPr>
        <w:t>Sutarties objektas:</w:t>
      </w:r>
      <w:r w:rsidR="00624475" w:rsidRPr="00A0174D">
        <w:rPr>
          <w:rFonts w:ascii="Times New Roman" w:hAnsi="Times New Roman" w:cs="Times New Roman"/>
          <w:bCs/>
          <w:noProof/>
          <w:sz w:val="24"/>
          <w:szCs w:val="24"/>
          <w:lang w:val="lt-LT"/>
        </w:rPr>
        <w:t xml:space="preserve"> </w:t>
      </w:r>
      <w:r w:rsidR="00624475" w:rsidRPr="00A0174D">
        <w:rPr>
          <w:rFonts w:ascii="Times New Roman" w:hAnsi="Times New Roman" w:cs="Times New Roman"/>
          <w:noProof/>
          <w:spacing w:val="-1"/>
          <w:sz w:val="24"/>
          <w:szCs w:val="24"/>
          <w:lang w:val="lt-LT"/>
        </w:rPr>
        <w:t xml:space="preserve">Zarasų rajono savivaldybės vietinės reikšmės kelių su žvyro danga profiliavimo, žvyravimo ir </w:t>
      </w:r>
      <w:r w:rsidR="00624475" w:rsidRPr="00A0174D">
        <w:rPr>
          <w:rFonts w:ascii="Times New Roman" w:hAnsi="Times New Roman" w:cs="Times New Roman"/>
          <w:noProof/>
          <w:sz w:val="24"/>
          <w:szCs w:val="24"/>
          <w:lang w:val="lt-LT"/>
        </w:rPr>
        <w:t xml:space="preserve"> </w:t>
      </w:r>
      <w:r w:rsidR="00DB53D9">
        <w:rPr>
          <w:rFonts w:ascii="Times New Roman" w:hAnsi="Times New Roman" w:cs="Times New Roman"/>
          <w:noProof/>
          <w:sz w:val="24"/>
          <w:szCs w:val="24"/>
          <w:lang w:val="lt-LT"/>
        </w:rPr>
        <w:t xml:space="preserve">kiti </w:t>
      </w:r>
      <w:r w:rsidR="00624475" w:rsidRPr="00A0174D">
        <w:rPr>
          <w:rFonts w:ascii="Times New Roman" w:hAnsi="Times New Roman" w:cs="Times New Roman"/>
          <w:noProof/>
          <w:sz w:val="24"/>
          <w:szCs w:val="24"/>
          <w:lang w:val="lt-LT"/>
        </w:rPr>
        <w:t>priežiūros darbai.</w:t>
      </w:r>
    </w:p>
    <w:p w14:paraId="6A40284A" w14:textId="06BA8E0D" w:rsidR="00914131" w:rsidRPr="008D4981" w:rsidRDefault="00F50B6B" w:rsidP="005607EB">
      <w:pPr>
        <w:pStyle w:val="Sraopastraipa"/>
        <w:numPr>
          <w:ilvl w:val="1"/>
          <w:numId w:val="31"/>
        </w:numPr>
        <w:tabs>
          <w:tab w:val="left" w:pos="1134"/>
        </w:tabs>
        <w:spacing w:after="0" w:line="240" w:lineRule="auto"/>
        <w:ind w:left="0" w:firstLine="851"/>
        <w:jc w:val="both"/>
        <w:rPr>
          <w:rFonts w:ascii="Times New Roman" w:hAnsi="Times New Roman" w:cs="Times New Roman"/>
          <w:bCs/>
          <w:noProof/>
          <w:sz w:val="24"/>
          <w:szCs w:val="24"/>
          <w:lang w:val="lt-LT"/>
        </w:rPr>
      </w:pPr>
      <w:r w:rsidRPr="00A0174D">
        <w:rPr>
          <w:rFonts w:ascii="Times New Roman" w:hAnsi="Times New Roman" w:cs="Times New Roman"/>
          <w:bCs/>
          <w:noProof/>
          <w:sz w:val="24"/>
          <w:szCs w:val="24"/>
          <w:lang w:val="lt-LT"/>
        </w:rPr>
        <w:t>Maksi</w:t>
      </w:r>
      <w:r w:rsidRPr="008D4981">
        <w:rPr>
          <w:rFonts w:ascii="Times New Roman" w:hAnsi="Times New Roman" w:cs="Times New Roman"/>
          <w:bCs/>
          <w:noProof/>
          <w:sz w:val="24"/>
          <w:szCs w:val="24"/>
          <w:lang w:val="lt-LT"/>
        </w:rPr>
        <w:t xml:space="preserve">mali sutarties vertė ne daugiau </w:t>
      </w:r>
      <w:r w:rsidR="009B3920">
        <w:rPr>
          <w:rFonts w:ascii="Times New Roman" w:hAnsi="Times New Roman" w:cs="Times New Roman"/>
          <w:bCs/>
          <w:noProof/>
          <w:sz w:val="24"/>
          <w:szCs w:val="24"/>
          <w:lang w:val="lt-LT"/>
        </w:rPr>
        <w:t>50</w:t>
      </w:r>
      <w:r w:rsidR="008D4981" w:rsidRPr="008D4981">
        <w:rPr>
          <w:rFonts w:ascii="Times New Roman" w:hAnsi="Times New Roman" w:cs="Times New Roman"/>
          <w:bCs/>
          <w:noProof/>
          <w:sz w:val="24"/>
          <w:szCs w:val="24"/>
          <w:lang w:val="lt-LT"/>
        </w:rPr>
        <w:t xml:space="preserve">0 000 </w:t>
      </w:r>
      <w:r w:rsidRPr="008D4981">
        <w:rPr>
          <w:rFonts w:ascii="Times New Roman" w:hAnsi="Times New Roman" w:cs="Times New Roman"/>
          <w:bCs/>
          <w:noProof/>
          <w:sz w:val="24"/>
          <w:szCs w:val="24"/>
          <w:lang w:val="lt-LT"/>
        </w:rPr>
        <w:t>Eur su PVM (</w:t>
      </w:r>
      <w:r w:rsidR="009B3920">
        <w:rPr>
          <w:rFonts w:ascii="Times New Roman" w:hAnsi="Times New Roman" w:cs="Times New Roman"/>
          <w:bCs/>
          <w:noProof/>
          <w:sz w:val="24"/>
          <w:szCs w:val="24"/>
          <w:lang w:val="lt-LT"/>
        </w:rPr>
        <w:t xml:space="preserve">penki šimtai </w:t>
      </w:r>
      <w:r w:rsidRPr="008D4981">
        <w:rPr>
          <w:rFonts w:ascii="Times New Roman" w:hAnsi="Times New Roman" w:cs="Times New Roman"/>
          <w:bCs/>
          <w:noProof/>
          <w:sz w:val="24"/>
          <w:szCs w:val="24"/>
          <w:lang w:val="lt-LT"/>
        </w:rPr>
        <w:t xml:space="preserve">tūkstančių Eur 00 ct. su PVM). </w:t>
      </w:r>
    </w:p>
    <w:p w14:paraId="623E65F8" w14:textId="12A06A2C" w:rsidR="00A0174D" w:rsidRPr="008D4981" w:rsidRDefault="00A0174D" w:rsidP="005607EB">
      <w:pPr>
        <w:pStyle w:val="Sraopastraipa"/>
        <w:numPr>
          <w:ilvl w:val="1"/>
          <w:numId w:val="31"/>
        </w:numPr>
        <w:tabs>
          <w:tab w:val="left" w:pos="1134"/>
        </w:tabs>
        <w:spacing w:after="0" w:line="240" w:lineRule="auto"/>
        <w:ind w:left="0" w:firstLine="851"/>
        <w:jc w:val="both"/>
        <w:rPr>
          <w:rFonts w:ascii="Times New Roman" w:hAnsi="Times New Roman" w:cs="Times New Roman"/>
          <w:bCs/>
          <w:noProof/>
          <w:sz w:val="24"/>
          <w:szCs w:val="24"/>
          <w:lang w:val="lt-LT"/>
        </w:rPr>
      </w:pPr>
      <w:r w:rsidRPr="008D4981">
        <w:rPr>
          <w:rFonts w:ascii="Times New Roman" w:hAnsi="Times New Roman" w:cs="Times New Roman"/>
          <w:noProof/>
          <w:sz w:val="24"/>
          <w:szCs w:val="24"/>
          <w:lang w:val="lt-LT"/>
        </w:rPr>
        <w:t xml:space="preserve">Sutarties </w:t>
      </w:r>
      <w:r w:rsidR="00E178E4">
        <w:rPr>
          <w:rFonts w:ascii="Times New Roman" w:hAnsi="Times New Roman" w:cs="Times New Roman"/>
          <w:noProof/>
          <w:sz w:val="24"/>
          <w:szCs w:val="24"/>
          <w:lang w:val="lt-LT"/>
        </w:rPr>
        <w:t xml:space="preserve">darbų </w:t>
      </w:r>
      <w:r w:rsidRPr="008D4981">
        <w:rPr>
          <w:rFonts w:ascii="Times New Roman" w:hAnsi="Times New Roman" w:cs="Times New Roman"/>
          <w:noProof/>
          <w:sz w:val="24"/>
          <w:szCs w:val="24"/>
          <w:lang w:val="lt-LT"/>
        </w:rPr>
        <w:t xml:space="preserve">įkainiai nustatyti remiantis viešojo pirkimo laimėtoju pripažinto Rangovo pasiūlymu </w:t>
      </w:r>
      <w:r w:rsidRPr="008D4981">
        <w:rPr>
          <w:rFonts w:ascii="Times New Roman" w:hAnsi="Times New Roman" w:cs="Times New Roman"/>
          <w:bCs/>
          <w:noProof/>
          <w:sz w:val="24"/>
          <w:szCs w:val="24"/>
          <w:lang w:val="lt-LT"/>
        </w:rPr>
        <w:t>(pagrindas 202</w:t>
      </w:r>
      <w:r w:rsidR="00F325AB">
        <w:rPr>
          <w:rFonts w:ascii="Times New Roman" w:hAnsi="Times New Roman" w:cs="Times New Roman"/>
          <w:bCs/>
          <w:noProof/>
          <w:sz w:val="24"/>
          <w:szCs w:val="24"/>
          <w:lang w:val="lt-LT"/>
        </w:rPr>
        <w:t>5</w:t>
      </w:r>
      <w:r w:rsidRPr="008D4981">
        <w:rPr>
          <w:rFonts w:ascii="Times New Roman" w:hAnsi="Times New Roman" w:cs="Times New Roman"/>
          <w:bCs/>
          <w:noProof/>
          <w:sz w:val="24"/>
          <w:szCs w:val="24"/>
          <w:lang w:val="lt-LT"/>
        </w:rPr>
        <w:t>  m. ……..d. Zarasų rajono savivaldybės administracijos viešojo pirkimo komisijos protokolas Nr.  </w:t>
      </w:r>
      <w:r w:rsidRPr="008D4981">
        <w:rPr>
          <w:rFonts w:ascii="Times New Roman" w:hAnsi="Times New Roman" w:cs="Times New Roman"/>
          <w:noProof/>
          <w:sz w:val="24"/>
          <w:szCs w:val="24"/>
          <w:shd w:val="clear" w:color="auto" w:fill="FFFFFF"/>
          <w:lang w:val="lt-LT"/>
        </w:rPr>
        <w:t xml:space="preserve"> - (………..) </w:t>
      </w:r>
      <w:r w:rsidRPr="008D4981">
        <w:rPr>
          <w:rFonts w:ascii="Times New Roman" w:hAnsi="Times New Roman" w:cs="Times New Roman"/>
          <w:noProof/>
          <w:sz w:val="24"/>
          <w:szCs w:val="24"/>
          <w:lang w:val="lt-LT"/>
        </w:rPr>
        <w:t>sutarties galiojimo laikotarpiui.</w:t>
      </w:r>
    </w:p>
    <w:p w14:paraId="4B3CD709" w14:textId="23F0A6DE" w:rsidR="00F50B6B" w:rsidRPr="008D4981" w:rsidRDefault="00F50B6B" w:rsidP="005607EB">
      <w:pPr>
        <w:pStyle w:val="Sraopastraipa"/>
        <w:numPr>
          <w:ilvl w:val="1"/>
          <w:numId w:val="31"/>
        </w:numPr>
        <w:tabs>
          <w:tab w:val="left" w:pos="1134"/>
        </w:tabs>
        <w:spacing w:after="0" w:line="240" w:lineRule="auto"/>
        <w:ind w:left="0" w:firstLine="851"/>
        <w:jc w:val="both"/>
        <w:rPr>
          <w:rFonts w:ascii="Times New Roman" w:hAnsi="Times New Roman" w:cs="Times New Roman"/>
          <w:bCs/>
          <w:noProof/>
          <w:sz w:val="24"/>
          <w:szCs w:val="24"/>
          <w:lang w:val="lt-LT"/>
        </w:rPr>
      </w:pPr>
      <w:r w:rsidRPr="008D4981">
        <w:rPr>
          <w:rFonts w:ascii="Times New Roman" w:hAnsi="Times New Roman" w:cs="Times New Roman"/>
          <w:noProof/>
          <w:sz w:val="24"/>
          <w:szCs w:val="24"/>
          <w:lang w:val="lt-LT"/>
        </w:rPr>
        <w:t>Darbų įkainiai</w:t>
      </w:r>
      <w:r w:rsidR="00914131" w:rsidRPr="008D4981">
        <w:rPr>
          <w:rFonts w:ascii="Times New Roman" w:hAnsi="Times New Roman" w:cs="Times New Roman"/>
          <w:noProof/>
          <w:sz w:val="24"/>
          <w:szCs w:val="24"/>
          <w:lang w:val="lt-LT"/>
        </w:rPr>
        <w:t>:</w:t>
      </w:r>
    </w:p>
    <w:p w14:paraId="4E354134" w14:textId="77777777" w:rsidR="005607EB" w:rsidRPr="00A0174D" w:rsidRDefault="005607EB" w:rsidP="00081B96">
      <w:pPr>
        <w:pStyle w:val="Sraopastraipa"/>
        <w:tabs>
          <w:tab w:val="left" w:pos="1134"/>
        </w:tabs>
        <w:spacing w:after="0" w:line="240" w:lineRule="auto"/>
        <w:ind w:left="851"/>
        <w:jc w:val="both"/>
        <w:rPr>
          <w:rFonts w:ascii="Times New Roman" w:hAnsi="Times New Roman" w:cs="Times New Roman"/>
          <w:bCs/>
          <w:sz w:val="24"/>
          <w:szCs w:val="24"/>
          <w:lang w:val="fr-FR"/>
        </w:rPr>
      </w:pPr>
    </w:p>
    <w:tbl>
      <w:tblPr>
        <w:tblStyle w:val="Lentelstinklelis"/>
        <w:tblpPr w:leftFromText="180" w:rightFromText="180" w:vertAnchor="text" w:horzAnchor="margin" w:tblpX="-10" w:tblpY="14"/>
        <w:tblW w:w="9634" w:type="dxa"/>
        <w:tblLayout w:type="fixed"/>
        <w:tblLook w:val="0000" w:firstRow="0" w:lastRow="0" w:firstColumn="0" w:lastColumn="0" w:noHBand="0" w:noVBand="0"/>
      </w:tblPr>
      <w:tblGrid>
        <w:gridCol w:w="846"/>
        <w:gridCol w:w="4111"/>
        <w:gridCol w:w="1275"/>
        <w:gridCol w:w="1701"/>
        <w:gridCol w:w="1701"/>
      </w:tblGrid>
      <w:tr w:rsidR="00F50B6B" w:rsidRPr="00BD7921" w14:paraId="2B262F67" w14:textId="77777777" w:rsidTr="00081B96">
        <w:trPr>
          <w:tblHeader/>
        </w:trPr>
        <w:tc>
          <w:tcPr>
            <w:tcW w:w="846" w:type="dxa"/>
          </w:tcPr>
          <w:p w14:paraId="78124364" w14:textId="5C39DB2A" w:rsidR="00F50B6B" w:rsidRPr="00E5474F" w:rsidRDefault="00081B96" w:rsidP="00755ABA">
            <w:pPr>
              <w:jc w:val="center"/>
              <w:rPr>
                <w:szCs w:val="24"/>
              </w:rPr>
            </w:pPr>
            <w:r>
              <w:rPr>
                <w:szCs w:val="24"/>
              </w:rPr>
              <w:t>E</w:t>
            </w:r>
            <w:r w:rsidR="00F50B6B" w:rsidRPr="00E5474F">
              <w:rPr>
                <w:szCs w:val="24"/>
              </w:rPr>
              <w:t>il. Nr.</w:t>
            </w:r>
          </w:p>
        </w:tc>
        <w:tc>
          <w:tcPr>
            <w:tcW w:w="4111" w:type="dxa"/>
          </w:tcPr>
          <w:p w14:paraId="6FB04C56" w14:textId="77777777" w:rsidR="00F50B6B" w:rsidRPr="00E5474F" w:rsidRDefault="00F50B6B" w:rsidP="00755ABA">
            <w:pPr>
              <w:ind w:firstLine="720"/>
              <w:rPr>
                <w:szCs w:val="24"/>
              </w:rPr>
            </w:pPr>
            <w:r w:rsidRPr="00E5474F">
              <w:rPr>
                <w:szCs w:val="24"/>
              </w:rPr>
              <w:t>Darbų pavadinimas</w:t>
            </w:r>
          </w:p>
        </w:tc>
        <w:tc>
          <w:tcPr>
            <w:tcW w:w="1275" w:type="dxa"/>
          </w:tcPr>
          <w:p w14:paraId="596D6691" w14:textId="3299B034" w:rsidR="00F50B6B" w:rsidRPr="00E5474F" w:rsidRDefault="006F205F" w:rsidP="005607EB">
            <w:pPr>
              <w:rPr>
                <w:szCs w:val="24"/>
              </w:rPr>
            </w:pPr>
            <w:r>
              <w:rPr>
                <w:szCs w:val="24"/>
              </w:rPr>
              <w:t>Mato vnt</w:t>
            </w:r>
            <w:r w:rsidR="00755ABA">
              <w:rPr>
                <w:szCs w:val="24"/>
              </w:rPr>
              <w:t>.</w:t>
            </w:r>
          </w:p>
        </w:tc>
        <w:tc>
          <w:tcPr>
            <w:tcW w:w="1701" w:type="dxa"/>
          </w:tcPr>
          <w:p w14:paraId="5504B519" w14:textId="5F6B680E" w:rsidR="00F50B6B" w:rsidRPr="00E5474F" w:rsidRDefault="00F50B6B" w:rsidP="005607EB">
            <w:pPr>
              <w:jc w:val="center"/>
              <w:rPr>
                <w:szCs w:val="24"/>
              </w:rPr>
            </w:pPr>
            <w:r w:rsidRPr="00E5474F">
              <w:rPr>
                <w:szCs w:val="24"/>
              </w:rPr>
              <w:t xml:space="preserve">Darbų vieneto </w:t>
            </w:r>
            <w:r w:rsidR="006F205F">
              <w:rPr>
                <w:szCs w:val="24"/>
              </w:rPr>
              <w:t xml:space="preserve">įkainio kaina </w:t>
            </w:r>
            <w:r w:rsidRPr="00E5474F">
              <w:rPr>
                <w:szCs w:val="24"/>
              </w:rPr>
              <w:t>be PVM, Eur</w:t>
            </w:r>
          </w:p>
        </w:tc>
        <w:tc>
          <w:tcPr>
            <w:tcW w:w="1701" w:type="dxa"/>
          </w:tcPr>
          <w:p w14:paraId="30A4538E" w14:textId="268CFC03" w:rsidR="00F50B6B" w:rsidRPr="00E5474F" w:rsidRDefault="00F50B6B" w:rsidP="005607EB">
            <w:pPr>
              <w:ind w:right="82"/>
              <w:jc w:val="center"/>
              <w:rPr>
                <w:szCs w:val="24"/>
              </w:rPr>
            </w:pPr>
            <w:r w:rsidRPr="00E5474F">
              <w:rPr>
                <w:szCs w:val="24"/>
              </w:rPr>
              <w:t xml:space="preserve">Darbų vieneto </w:t>
            </w:r>
            <w:r w:rsidR="006F205F">
              <w:rPr>
                <w:szCs w:val="24"/>
              </w:rPr>
              <w:t xml:space="preserve">įkainio kaina </w:t>
            </w:r>
            <w:r w:rsidRPr="00E5474F">
              <w:rPr>
                <w:szCs w:val="24"/>
              </w:rPr>
              <w:t>su PVM, Eur</w:t>
            </w:r>
          </w:p>
        </w:tc>
      </w:tr>
      <w:tr w:rsidR="00B95CF7" w:rsidRPr="00E5474F" w14:paraId="68434781" w14:textId="77777777" w:rsidTr="00081B96">
        <w:tc>
          <w:tcPr>
            <w:tcW w:w="846" w:type="dxa"/>
          </w:tcPr>
          <w:p w14:paraId="72F53A76" w14:textId="3FBC7F0F" w:rsidR="00B95CF7" w:rsidRPr="00E5474F" w:rsidRDefault="00B95CF7" w:rsidP="00B95CF7">
            <w:pPr>
              <w:rPr>
                <w:lang w:eastAsia="lt-LT"/>
              </w:rPr>
            </w:pPr>
            <w:r w:rsidRPr="00E5474F">
              <w:rPr>
                <w:lang w:eastAsia="lt-LT"/>
              </w:rPr>
              <w:t>1</w:t>
            </w:r>
            <w:r w:rsidR="005948DF">
              <w:rPr>
                <w:lang w:eastAsia="lt-LT"/>
              </w:rPr>
              <w:t>.</w:t>
            </w:r>
          </w:p>
        </w:tc>
        <w:tc>
          <w:tcPr>
            <w:tcW w:w="4111" w:type="dxa"/>
          </w:tcPr>
          <w:p w14:paraId="44D0BBF9" w14:textId="42DEB68B" w:rsidR="00B95CF7" w:rsidRPr="00E5474F" w:rsidRDefault="00B95CF7" w:rsidP="00755ABA">
            <w:pPr>
              <w:rPr>
                <w:lang w:eastAsia="lt-LT"/>
              </w:rPr>
            </w:pPr>
            <w:r w:rsidRPr="00422E63">
              <w:rPr>
                <w:szCs w:val="24"/>
                <w:lang w:eastAsia="lt-LT"/>
              </w:rPr>
              <w:t xml:space="preserve">1 km kelio/gatvės </w:t>
            </w:r>
            <w:r w:rsidRPr="00422E63">
              <w:rPr>
                <w:szCs w:val="24"/>
              </w:rPr>
              <w:t>profiliavimas greideriu</w:t>
            </w:r>
            <w:r w:rsidRPr="00422E63">
              <w:rPr>
                <w:szCs w:val="24"/>
                <w:lang w:eastAsia="lt-LT"/>
              </w:rPr>
              <w:t xml:space="preserve"> pravažiuojant vieną kartą</w:t>
            </w:r>
          </w:p>
        </w:tc>
        <w:tc>
          <w:tcPr>
            <w:tcW w:w="1275" w:type="dxa"/>
          </w:tcPr>
          <w:p w14:paraId="16C82A15" w14:textId="299E293F" w:rsidR="00B95CF7" w:rsidRPr="00E5474F" w:rsidRDefault="00B95CF7" w:rsidP="00B95CF7">
            <w:pPr>
              <w:jc w:val="center"/>
              <w:rPr>
                <w:lang w:eastAsia="lt-LT"/>
              </w:rPr>
            </w:pPr>
            <w:r>
              <w:rPr>
                <w:color w:val="000000"/>
                <w:szCs w:val="24"/>
              </w:rPr>
              <w:t>1 km</w:t>
            </w:r>
          </w:p>
        </w:tc>
        <w:tc>
          <w:tcPr>
            <w:tcW w:w="1701" w:type="dxa"/>
          </w:tcPr>
          <w:p w14:paraId="18032D51" w14:textId="267D02B7" w:rsidR="00B95CF7" w:rsidRPr="00E5474F" w:rsidRDefault="00B95CF7" w:rsidP="00B95CF7">
            <w:pPr>
              <w:widowControl w:val="0"/>
              <w:tabs>
                <w:tab w:val="center" w:pos="4153"/>
                <w:tab w:val="right" w:pos="8306"/>
              </w:tabs>
              <w:jc w:val="center"/>
              <w:rPr>
                <w:szCs w:val="24"/>
              </w:rPr>
            </w:pPr>
          </w:p>
        </w:tc>
        <w:tc>
          <w:tcPr>
            <w:tcW w:w="1701" w:type="dxa"/>
          </w:tcPr>
          <w:p w14:paraId="4CEE2D0E" w14:textId="6EB4BB29" w:rsidR="00B95CF7" w:rsidRPr="00E5474F" w:rsidRDefault="00B95CF7" w:rsidP="00B95CF7">
            <w:pPr>
              <w:widowControl w:val="0"/>
              <w:tabs>
                <w:tab w:val="center" w:pos="4153"/>
                <w:tab w:val="right" w:pos="8306"/>
              </w:tabs>
              <w:jc w:val="center"/>
              <w:rPr>
                <w:szCs w:val="24"/>
              </w:rPr>
            </w:pPr>
          </w:p>
        </w:tc>
      </w:tr>
      <w:tr w:rsidR="00B95CF7" w:rsidRPr="00E5474F" w14:paraId="7F0759C1" w14:textId="77777777" w:rsidTr="00081B96">
        <w:tc>
          <w:tcPr>
            <w:tcW w:w="846" w:type="dxa"/>
          </w:tcPr>
          <w:p w14:paraId="781AFC66" w14:textId="3D633DCA" w:rsidR="00B95CF7" w:rsidRPr="00E5474F" w:rsidRDefault="00B95CF7" w:rsidP="00B95CF7">
            <w:pPr>
              <w:rPr>
                <w:lang w:eastAsia="lt-LT"/>
              </w:rPr>
            </w:pPr>
            <w:r w:rsidRPr="00E5474F">
              <w:rPr>
                <w:lang w:eastAsia="lt-LT"/>
              </w:rPr>
              <w:t>2</w:t>
            </w:r>
            <w:r w:rsidR="005948DF">
              <w:rPr>
                <w:lang w:eastAsia="lt-LT"/>
              </w:rPr>
              <w:t>.</w:t>
            </w:r>
          </w:p>
        </w:tc>
        <w:tc>
          <w:tcPr>
            <w:tcW w:w="4111" w:type="dxa"/>
          </w:tcPr>
          <w:p w14:paraId="3E51BB68" w14:textId="59C70384" w:rsidR="00B95CF7" w:rsidRPr="00E5474F" w:rsidRDefault="00B95CF7" w:rsidP="00755ABA">
            <w:pPr>
              <w:rPr>
                <w:lang w:eastAsia="lt-LT"/>
              </w:rPr>
            </w:pPr>
            <w:r w:rsidRPr="00C5638B">
              <w:rPr>
                <w:szCs w:val="24"/>
              </w:rPr>
              <w:t xml:space="preserve">Kelkraščių grunto nustūmimas autogreideriu už kelio ribos (į griovį, ar nuo šlaito ir jo išlyginimas, neišvežant grunto)  </w:t>
            </w:r>
          </w:p>
        </w:tc>
        <w:tc>
          <w:tcPr>
            <w:tcW w:w="1275" w:type="dxa"/>
          </w:tcPr>
          <w:p w14:paraId="608F636A" w14:textId="45C2B182" w:rsidR="00B95CF7" w:rsidRPr="00E5474F" w:rsidRDefault="00B95CF7" w:rsidP="00B95CF7">
            <w:pPr>
              <w:jc w:val="center"/>
              <w:rPr>
                <w:lang w:eastAsia="lt-LT"/>
              </w:rPr>
            </w:pPr>
            <w:r>
              <w:rPr>
                <w:color w:val="000000"/>
                <w:szCs w:val="24"/>
              </w:rPr>
              <w:t>1 km</w:t>
            </w:r>
          </w:p>
        </w:tc>
        <w:tc>
          <w:tcPr>
            <w:tcW w:w="1701" w:type="dxa"/>
          </w:tcPr>
          <w:p w14:paraId="77E5C327" w14:textId="48B0E8C7" w:rsidR="00B95CF7" w:rsidRPr="00E5474F" w:rsidRDefault="00B95CF7" w:rsidP="00B95CF7">
            <w:pPr>
              <w:widowControl w:val="0"/>
              <w:tabs>
                <w:tab w:val="center" w:pos="4153"/>
                <w:tab w:val="right" w:pos="8306"/>
              </w:tabs>
              <w:jc w:val="center"/>
              <w:rPr>
                <w:szCs w:val="24"/>
              </w:rPr>
            </w:pPr>
          </w:p>
        </w:tc>
        <w:tc>
          <w:tcPr>
            <w:tcW w:w="1701" w:type="dxa"/>
          </w:tcPr>
          <w:p w14:paraId="447CB3B7" w14:textId="7C0AE2EF" w:rsidR="00B95CF7" w:rsidRPr="00E5474F" w:rsidRDefault="00B95CF7" w:rsidP="00B95CF7">
            <w:pPr>
              <w:widowControl w:val="0"/>
              <w:tabs>
                <w:tab w:val="center" w:pos="4153"/>
                <w:tab w:val="right" w:pos="8306"/>
              </w:tabs>
              <w:jc w:val="center"/>
              <w:rPr>
                <w:szCs w:val="24"/>
              </w:rPr>
            </w:pPr>
          </w:p>
        </w:tc>
      </w:tr>
      <w:tr w:rsidR="003738D4" w:rsidRPr="005038C7" w14:paraId="1E8482E3" w14:textId="77777777" w:rsidTr="00933590">
        <w:tc>
          <w:tcPr>
            <w:tcW w:w="846" w:type="dxa"/>
          </w:tcPr>
          <w:p w14:paraId="178249C3" w14:textId="0F4846B5" w:rsidR="003738D4" w:rsidRPr="005038C7" w:rsidRDefault="003738D4" w:rsidP="003738D4">
            <w:pPr>
              <w:rPr>
                <w:lang w:eastAsia="lt-LT"/>
              </w:rPr>
            </w:pPr>
            <w:r w:rsidRPr="005038C7">
              <w:rPr>
                <w:lang w:eastAsia="lt-LT"/>
              </w:rPr>
              <w:t>3.</w:t>
            </w:r>
          </w:p>
        </w:tc>
        <w:tc>
          <w:tcPr>
            <w:tcW w:w="4111" w:type="dxa"/>
            <w:tcBorders>
              <w:top w:val="single" w:sz="4" w:space="0" w:color="auto"/>
              <w:left w:val="single" w:sz="4" w:space="0" w:color="auto"/>
              <w:bottom w:val="single" w:sz="4" w:space="0" w:color="auto"/>
              <w:right w:val="single" w:sz="4" w:space="0" w:color="auto"/>
            </w:tcBorders>
          </w:tcPr>
          <w:p w14:paraId="7C548E89" w14:textId="0F6B8857" w:rsidR="003738D4" w:rsidRPr="005038C7" w:rsidRDefault="005038C7" w:rsidP="003738D4">
            <w:pPr>
              <w:rPr>
                <w:szCs w:val="24"/>
              </w:rPr>
            </w:pPr>
            <w:r w:rsidRPr="005038C7">
              <w:rPr>
                <w:szCs w:val="24"/>
              </w:rPr>
              <w:t>Perteklinio k</w:t>
            </w:r>
            <w:r w:rsidR="003738D4" w:rsidRPr="005038C7">
              <w:rPr>
                <w:szCs w:val="24"/>
              </w:rPr>
              <w:t>elkraščio grunto iškasimas ekskavatoriumi, pakrovimas į 10 t autosavivarčius ir transportavimas į seniūno (-ės) nurodyta vietą (iki 1 km atstumu)</w:t>
            </w:r>
          </w:p>
        </w:tc>
        <w:tc>
          <w:tcPr>
            <w:tcW w:w="1275" w:type="dxa"/>
            <w:tcBorders>
              <w:top w:val="single" w:sz="4" w:space="0" w:color="auto"/>
              <w:left w:val="single" w:sz="4" w:space="0" w:color="auto"/>
              <w:bottom w:val="single" w:sz="4" w:space="0" w:color="auto"/>
              <w:right w:val="single" w:sz="4" w:space="0" w:color="auto"/>
            </w:tcBorders>
          </w:tcPr>
          <w:p w14:paraId="52ED0FA9" w14:textId="1FACE646" w:rsidR="003738D4" w:rsidRPr="005038C7" w:rsidRDefault="00A813A4" w:rsidP="003738D4">
            <w:pPr>
              <w:jc w:val="center"/>
              <w:rPr>
                <w:color w:val="000000"/>
                <w:szCs w:val="24"/>
              </w:rPr>
            </w:pPr>
            <w:r>
              <w:rPr>
                <w:szCs w:val="24"/>
              </w:rPr>
              <w:t>1000</w:t>
            </w:r>
            <w:r w:rsidR="003738D4" w:rsidRPr="005038C7">
              <w:rPr>
                <w:szCs w:val="24"/>
              </w:rPr>
              <w:t xml:space="preserve"> m</w:t>
            </w:r>
            <w:r w:rsidR="003738D4" w:rsidRPr="005038C7">
              <w:rPr>
                <w:szCs w:val="24"/>
                <w:vertAlign w:val="superscript"/>
              </w:rPr>
              <w:t>3</w:t>
            </w:r>
          </w:p>
        </w:tc>
        <w:tc>
          <w:tcPr>
            <w:tcW w:w="1701" w:type="dxa"/>
          </w:tcPr>
          <w:p w14:paraId="6B7EA3D4" w14:textId="77777777" w:rsidR="003738D4" w:rsidRPr="005038C7" w:rsidRDefault="003738D4" w:rsidP="003738D4">
            <w:pPr>
              <w:widowControl w:val="0"/>
              <w:tabs>
                <w:tab w:val="center" w:pos="4153"/>
                <w:tab w:val="right" w:pos="8306"/>
              </w:tabs>
              <w:jc w:val="center"/>
              <w:rPr>
                <w:szCs w:val="24"/>
              </w:rPr>
            </w:pPr>
          </w:p>
        </w:tc>
        <w:tc>
          <w:tcPr>
            <w:tcW w:w="1701" w:type="dxa"/>
          </w:tcPr>
          <w:p w14:paraId="745FE942" w14:textId="77777777" w:rsidR="003738D4" w:rsidRPr="005038C7" w:rsidRDefault="003738D4" w:rsidP="003738D4">
            <w:pPr>
              <w:widowControl w:val="0"/>
              <w:tabs>
                <w:tab w:val="center" w:pos="4153"/>
                <w:tab w:val="right" w:pos="8306"/>
              </w:tabs>
              <w:jc w:val="center"/>
              <w:rPr>
                <w:szCs w:val="24"/>
              </w:rPr>
            </w:pPr>
          </w:p>
        </w:tc>
      </w:tr>
      <w:tr w:rsidR="003738D4" w:rsidRPr="005038C7" w14:paraId="424AAD30" w14:textId="77777777" w:rsidTr="00933590">
        <w:tc>
          <w:tcPr>
            <w:tcW w:w="846" w:type="dxa"/>
          </w:tcPr>
          <w:p w14:paraId="2272ED89" w14:textId="787A1886" w:rsidR="003738D4" w:rsidRPr="005038C7" w:rsidRDefault="003738D4" w:rsidP="003738D4">
            <w:pPr>
              <w:rPr>
                <w:lang w:eastAsia="lt-LT"/>
              </w:rPr>
            </w:pPr>
            <w:r w:rsidRPr="005038C7">
              <w:rPr>
                <w:lang w:eastAsia="lt-LT"/>
              </w:rPr>
              <w:t>4.</w:t>
            </w:r>
          </w:p>
        </w:tc>
        <w:tc>
          <w:tcPr>
            <w:tcW w:w="4111" w:type="dxa"/>
            <w:tcBorders>
              <w:top w:val="single" w:sz="4" w:space="0" w:color="auto"/>
              <w:left w:val="single" w:sz="4" w:space="0" w:color="auto"/>
              <w:bottom w:val="single" w:sz="4" w:space="0" w:color="auto"/>
              <w:right w:val="single" w:sz="4" w:space="0" w:color="auto"/>
            </w:tcBorders>
          </w:tcPr>
          <w:p w14:paraId="2E0F6960" w14:textId="3043B376" w:rsidR="003738D4" w:rsidRPr="005038C7" w:rsidRDefault="006E7DE3" w:rsidP="003738D4">
            <w:pPr>
              <w:rPr>
                <w:szCs w:val="24"/>
              </w:rPr>
            </w:pPr>
            <w:r>
              <w:rPr>
                <w:szCs w:val="24"/>
              </w:rPr>
              <w:t>Perteklinio i</w:t>
            </w:r>
            <w:r w:rsidR="003738D4" w:rsidRPr="005038C7">
              <w:rPr>
                <w:szCs w:val="24"/>
              </w:rPr>
              <w:t xml:space="preserve">škasto </w:t>
            </w:r>
            <w:r>
              <w:rPr>
                <w:szCs w:val="24"/>
              </w:rPr>
              <w:t xml:space="preserve">kelkraščio </w:t>
            </w:r>
            <w:r w:rsidR="003738D4" w:rsidRPr="005038C7">
              <w:rPr>
                <w:szCs w:val="24"/>
              </w:rPr>
              <w:t>grunto transportavimas 10 t autosavivarčius daugiau kaip 1 km</w:t>
            </w:r>
          </w:p>
        </w:tc>
        <w:tc>
          <w:tcPr>
            <w:tcW w:w="1275" w:type="dxa"/>
            <w:tcBorders>
              <w:top w:val="single" w:sz="4" w:space="0" w:color="auto"/>
              <w:left w:val="single" w:sz="4" w:space="0" w:color="auto"/>
              <w:bottom w:val="single" w:sz="4" w:space="0" w:color="auto"/>
              <w:right w:val="single" w:sz="4" w:space="0" w:color="auto"/>
            </w:tcBorders>
          </w:tcPr>
          <w:p w14:paraId="204A6217" w14:textId="47A5F149" w:rsidR="003738D4" w:rsidRPr="005038C7" w:rsidRDefault="003738D4" w:rsidP="003738D4">
            <w:pPr>
              <w:jc w:val="center"/>
              <w:rPr>
                <w:color w:val="000000"/>
                <w:szCs w:val="24"/>
              </w:rPr>
            </w:pPr>
            <w:r w:rsidRPr="005038C7">
              <w:rPr>
                <w:szCs w:val="24"/>
              </w:rPr>
              <w:t>km</w:t>
            </w:r>
          </w:p>
        </w:tc>
        <w:tc>
          <w:tcPr>
            <w:tcW w:w="1701" w:type="dxa"/>
          </w:tcPr>
          <w:p w14:paraId="60A1DA81" w14:textId="77777777" w:rsidR="003738D4" w:rsidRPr="005038C7" w:rsidRDefault="003738D4" w:rsidP="003738D4">
            <w:pPr>
              <w:widowControl w:val="0"/>
              <w:tabs>
                <w:tab w:val="center" w:pos="4153"/>
                <w:tab w:val="right" w:pos="8306"/>
              </w:tabs>
              <w:jc w:val="center"/>
              <w:rPr>
                <w:szCs w:val="24"/>
              </w:rPr>
            </w:pPr>
          </w:p>
        </w:tc>
        <w:tc>
          <w:tcPr>
            <w:tcW w:w="1701" w:type="dxa"/>
          </w:tcPr>
          <w:p w14:paraId="3C487203" w14:textId="77777777" w:rsidR="003738D4" w:rsidRPr="005038C7" w:rsidRDefault="003738D4" w:rsidP="003738D4">
            <w:pPr>
              <w:widowControl w:val="0"/>
              <w:tabs>
                <w:tab w:val="center" w:pos="4153"/>
                <w:tab w:val="right" w:pos="8306"/>
              </w:tabs>
              <w:jc w:val="center"/>
              <w:rPr>
                <w:szCs w:val="24"/>
              </w:rPr>
            </w:pPr>
          </w:p>
        </w:tc>
      </w:tr>
      <w:tr w:rsidR="003738D4" w:rsidRPr="00E5474F" w14:paraId="556ACEE4" w14:textId="77777777" w:rsidTr="00081B96">
        <w:tc>
          <w:tcPr>
            <w:tcW w:w="846" w:type="dxa"/>
          </w:tcPr>
          <w:p w14:paraId="580B3EFE" w14:textId="01137F32" w:rsidR="003738D4" w:rsidRPr="00E5474F" w:rsidRDefault="003738D4" w:rsidP="003738D4">
            <w:pPr>
              <w:rPr>
                <w:rFonts w:eastAsia="Lucida Sans Unicode"/>
                <w:lang w:eastAsia="lt-LT"/>
              </w:rPr>
            </w:pPr>
            <w:r>
              <w:rPr>
                <w:rFonts w:eastAsia="Lucida Sans Unicode"/>
                <w:lang w:eastAsia="lt-LT"/>
              </w:rPr>
              <w:t>5.</w:t>
            </w:r>
          </w:p>
        </w:tc>
        <w:tc>
          <w:tcPr>
            <w:tcW w:w="4111" w:type="dxa"/>
          </w:tcPr>
          <w:p w14:paraId="427C761B" w14:textId="50229550" w:rsidR="003738D4" w:rsidRPr="00E5474F" w:rsidRDefault="003738D4" w:rsidP="003738D4">
            <w:pPr>
              <w:rPr>
                <w:rFonts w:eastAsia="Lucida Sans Unicode"/>
                <w:lang w:eastAsia="lt-LT"/>
              </w:rPr>
            </w:pPr>
            <w:r w:rsidRPr="00C5638B">
              <w:rPr>
                <w:szCs w:val="24"/>
              </w:rPr>
              <w:t>Kelio griovio atstatymas autogreideriu (neišvežant grunto)</w:t>
            </w:r>
          </w:p>
        </w:tc>
        <w:tc>
          <w:tcPr>
            <w:tcW w:w="1275" w:type="dxa"/>
          </w:tcPr>
          <w:p w14:paraId="3BCBCFDD" w14:textId="7E62B306" w:rsidR="003738D4" w:rsidRPr="00E5474F" w:rsidRDefault="003738D4" w:rsidP="003738D4">
            <w:pPr>
              <w:jc w:val="center"/>
              <w:rPr>
                <w:rFonts w:eastAsia="Lucida Sans Unicode"/>
                <w:lang w:eastAsia="lt-LT"/>
              </w:rPr>
            </w:pPr>
            <w:r>
              <w:rPr>
                <w:color w:val="000000"/>
                <w:szCs w:val="24"/>
              </w:rPr>
              <w:t>1</w:t>
            </w:r>
            <w:r w:rsidR="008D5033">
              <w:rPr>
                <w:color w:val="000000"/>
                <w:szCs w:val="24"/>
              </w:rPr>
              <w:t xml:space="preserve"> </w:t>
            </w:r>
            <w:r>
              <w:rPr>
                <w:color w:val="000000"/>
                <w:szCs w:val="24"/>
              </w:rPr>
              <w:t>km</w:t>
            </w:r>
          </w:p>
        </w:tc>
        <w:tc>
          <w:tcPr>
            <w:tcW w:w="1701" w:type="dxa"/>
          </w:tcPr>
          <w:p w14:paraId="14F213E6" w14:textId="7027138B" w:rsidR="003738D4" w:rsidRPr="00E5474F" w:rsidRDefault="003738D4" w:rsidP="003738D4">
            <w:pPr>
              <w:widowControl w:val="0"/>
              <w:tabs>
                <w:tab w:val="center" w:pos="4153"/>
                <w:tab w:val="right" w:pos="8306"/>
              </w:tabs>
              <w:jc w:val="center"/>
              <w:rPr>
                <w:szCs w:val="24"/>
              </w:rPr>
            </w:pPr>
          </w:p>
        </w:tc>
        <w:tc>
          <w:tcPr>
            <w:tcW w:w="1701" w:type="dxa"/>
          </w:tcPr>
          <w:p w14:paraId="25F22464" w14:textId="0F594E8C" w:rsidR="003738D4" w:rsidRPr="00E5474F" w:rsidRDefault="003738D4" w:rsidP="003738D4">
            <w:pPr>
              <w:widowControl w:val="0"/>
              <w:tabs>
                <w:tab w:val="center" w:pos="4153"/>
                <w:tab w:val="right" w:pos="8306"/>
              </w:tabs>
              <w:jc w:val="center"/>
              <w:rPr>
                <w:szCs w:val="24"/>
              </w:rPr>
            </w:pPr>
          </w:p>
        </w:tc>
      </w:tr>
      <w:tr w:rsidR="003738D4" w:rsidRPr="00E5474F" w14:paraId="4FA8EE6D" w14:textId="77777777" w:rsidTr="00081B96">
        <w:trPr>
          <w:trHeight w:val="660"/>
        </w:trPr>
        <w:tc>
          <w:tcPr>
            <w:tcW w:w="846" w:type="dxa"/>
            <w:tcBorders>
              <w:top w:val="nil"/>
            </w:tcBorders>
          </w:tcPr>
          <w:p w14:paraId="7D8FF45D" w14:textId="381B747A" w:rsidR="003738D4" w:rsidRPr="00E5474F" w:rsidRDefault="003738D4" w:rsidP="003738D4">
            <w:pPr>
              <w:rPr>
                <w:rFonts w:eastAsia="Lucida Sans Unicode"/>
                <w:lang w:eastAsia="lt-LT"/>
              </w:rPr>
            </w:pPr>
            <w:r>
              <w:rPr>
                <w:rFonts w:eastAsia="Lucida Sans Unicode"/>
                <w:lang w:eastAsia="lt-LT"/>
              </w:rPr>
              <w:t>6.</w:t>
            </w:r>
          </w:p>
        </w:tc>
        <w:tc>
          <w:tcPr>
            <w:tcW w:w="4111" w:type="dxa"/>
          </w:tcPr>
          <w:p w14:paraId="169E9770" w14:textId="0FB098B5" w:rsidR="003738D4" w:rsidRPr="00E5474F" w:rsidRDefault="003738D4" w:rsidP="003738D4">
            <w:pPr>
              <w:rPr>
                <w:lang w:eastAsia="lt-LT"/>
              </w:rPr>
            </w:pPr>
            <w:r>
              <w:rPr>
                <w:szCs w:val="24"/>
              </w:rPr>
              <w:t>S</w:t>
            </w:r>
            <w:r w:rsidRPr="00C5638B">
              <w:rPr>
                <w:szCs w:val="24"/>
              </w:rPr>
              <w:t>mėlio</w:t>
            </w:r>
            <w:r>
              <w:rPr>
                <w:szCs w:val="24"/>
              </w:rPr>
              <w:t>-žvyro</w:t>
            </w:r>
            <w:r w:rsidRPr="00C5638B">
              <w:rPr>
                <w:szCs w:val="24"/>
              </w:rPr>
              <w:t xml:space="preserve"> mišinio 0/32 frakcijos atvežimas ir paskleidimas kelyje arba gatvėje sutankinant  autogreideriu</w:t>
            </w:r>
          </w:p>
        </w:tc>
        <w:tc>
          <w:tcPr>
            <w:tcW w:w="1275" w:type="dxa"/>
          </w:tcPr>
          <w:p w14:paraId="5D245CB5" w14:textId="44CD30FC" w:rsidR="003738D4" w:rsidRPr="00E5474F" w:rsidRDefault="003738D4" w:rsidP="003738D4">
            <w:pPr>
              <w:jc w:val="center"/>
              <w:rPr>
                <w:lang w:eastAsia="lt-LT"/>
              </w:rPr>
            </w:pPr>
            <w:r>
              <w:rPr>
                <w:szCs w:val="24"/>
              </w:rPr>
              <w:t xml:space="preserve">1 </w:t>
            </w:r>
            <w:r w:rsidRPr="004D4A89">
              <w:rPr>
                <w:szCs w:val="24"/>
              </w:rPr>
              <w:t>m</w:t>
            </w:r>
            <w:r w:rsidRPr="004D4A89">
              <w:rPr>
                <w:szCs w:val="24"/>
                <w:vertAlign w:val="superscript"/>
              </w:rPr>
              <w:t>3</w:t>
            </w:r>
          </w:p>
        </w:tc>
        <w:tc>
          <w:tcPr>
            <w:tcW w:w="1701" w:type="dxa"/>
            <w:tcBorders>
              <w:top w:val="nil"/>
            </w:tcBorders>
          </w:tcPr>
          <w:p w14:paraId="57056E5C" w14:textId="587EA4B4" w:rsidR="003738D4" w:rsidRPr="00E5474F" w:rsidRDefault="003738D4" w:rsidP="003738D4">
            <w:pPr>
              <w:widowControl w:val="0"/>
              <w:tabs>
                <w:tab w:val="center" w:pos="4153"/>
                <w:tab w:val="right" w:pos="8306"/>
              </w:tabs>
              <w:jc w:val="center"/>
              <w:rPr>
                <w:szCs w:val="24"/>
              </w:rPr>
            </w:pPr>
          </w:p>
        </w:tc>
        <w:tc>
          <w:tcPr>
            <w:tcW w:w="1701" w:type="dxa"/>
            <w:tcBorders>
              <w:top w:val="nil"/>
            </w:tcBorders>
          </w:tcPr>
          <w:p w14:paraId="06679AC3" w14:textId="3ABBFA50" w:rsidR="003738D4" w:rsidRPr="00E5474F" w:rsidRDefault="003738D4" w:rsidP="003738D4">
            <w:pPr>
              <w:widowControl w:val="0"/>
              <w:tabs>
                <w:tab w:val="center" w:pos="4153"/>
                <w:tab w:val="right" w:pos="8306"/>
              </w:tabs>
              <w:jc w:val="center"/>
              <w:rPr>
                <w:szCs w:val="24"/>
              </w:rPr>
            </w:pPr>
          </w:p>
        </w:tc>
      </w:tr>
      <w:tr w:rsidR="003738D4" w:rsidRPr="00E5474F" w14:paraId="220D7C44" w14:textId="77777777" w:rsidTr="00081B96">
        <w:trPr>
          <w:trHeight w:val="660"/>
        </w:trPr>
        <w:tc>
          <w:tcPr>
            <w:tcW w:w="846" w:type="dxa"/>
            <w:tcBorders>
              <w:top w:val="nil"/>
            </w:tcBorders>
          </w:tcPr>
          <w:p w14:paraId="402A963C" w14:textId="70BD7A4A" w:rsidR="003738D4" w:rsidRDefault="003738D4" w:rsidP="003738D4">
            <w:pPr>
              <w:rPr>
                <w:rFonts w:eastAsia="Lucida Sans Unicode"/>
                <w:lang w:eastAsia="lt-LT"/>
              </w:rPr>
            </w:pPr>
            <w:r>
              <w:rPr>
                <w:rFonts w:eastAsia="Lucida Sans Unicode"/>
                <w:lang w:eastAsia="lt-LT"/>
              </w:rPr>
              <w:t>7.</w:t>
            </w:r>
          </w:p>
        </w:tc>
        <w:tc>
          <w:tcPr>
            <w:tcW w:w="4111" w:type="dxa"/>
          </w:tcPr>
          <w:p w14:paraId="3CD25111" w14:textId="7A71371B" w:rsidR="003738D4" w:rsidRPr="00C5638B" w:rsidRDefault="003738D4" w:rsidP="003738D4">
            <w:pPr>
              <w:rPr>
                <w:szCs w:val="24"/>
              </w:rPr>
            </w:pPr>
            <w:r>
              <w:rPr>
                <w:szCs w:val="24"/>
              </w:rPr>
              <w:t xml:space="preserve">Skaldos </w:t>
            </w:r>
            <w:r w:rsidRPr="00912273">
              <w:rPr>
                <w:szCs w:val="24"/>
              </w:rPr>
              <w:t>mišinio</w:t>
            </w:r>
            <w:r>
              <w:rPr>
                <w:szCs w:val="24"/>
              </w:rPr>
              <w:t xml:space="preserve"> 0/45 </w:t>
            </w:r>
            <w:r w:rsidRPr="00912273">
              <w:rPr>
                <w:szCs w:val="24"/>
              </w:rPr>
              <w:t xml:space="preserve">frakcijos atvežimas ir paskleidimas </w:t>
            </w:r>
            <w:r>
              <w:rPr>
                <w:szCs w:val="24"/>
              </w:rPr>
              <w:t xml:space="preserve">kelyje arba </w:t>
            </w:r>
            <w:r w:rsidRPr="00912273">
              <w:rPr>
                <w:szCs w:val="24"/>
              </w:rPr>
              <w:t>gatvėje sutankinant</w:t>
            </w:r>
            <w:r>
              <w:rPr>
                <w:szCs w:val="24"/>
              </w:rPr>
              <w:t xml:space="preserve"> </w:t>
            </w:r>
            <w:r w:rsidRPr="00C5638B">
              <w:rPr>
                <w:szCs w:val="24"/>
              </w:rPr>
              <w:t xml:space="preserve">  autogreideriu</w:t>
            </w:r>
          </w:p>
        </w:tc>
        <w:tc>
          <w:tcPr>
            <w:tcW w:w="1275" w:type="dxa"/>
          </w:tcPr>
          <w:p w14:paraId="6B7CC7C6" w14:textId="6CA73EB3" w:rsidR="003738D4" w:rsidRDefault="003738D4" w:rsidP="003738D4">
            <w:pPr>
              <w:jc w:val="center"/>
              <w:rPr>
                <w:szCs w:val="24"/>
              </w:rPr>
            </w:pPr>
            <w:r>
              <w:rPr>
                <w:szCs w:val="24"/>
              </w:rPr>
              <w:t xml:space="preserve">1 </w:t>
            </w:r>
            <w:r w:rsidRPr="004D4A89">
              <w:rPr>
                <w:szCs w:val="24"/>
              </w:rPr>
              <w:t>m</w:t>
            </w:r>
            <w:r w:rsidRPr="004D4A89">
              <w:rPr>
                <w:szCs w:val="24"/>
                <w:vertAlign w:val="superscript"/>
              </w:rPr>
              <w:t>3</w:t>
            </w:r>
          </w:p>
        </w:tc>
        <w:tc>
          <w:tcPr>
            <w:tcW w:w="1701" w:type="dxa"/>
            <w:tcBorders>
              <w:top w:val="nil"/>
            </w:tcBorders>
          </w:tcPr>
          <w:p w14:paraId="2D08E586" w14:textId="77777777" w:rsidR="003738D4" w:rsidRPr="00E5474F" w:rsidRDefault="003738D4" w:rsidP="003738D4">
            <w:pPr>
              <w:widowControl w:val="0"/>
              <w:tabs>
                <w:tab w:val="center" w:pos="4153"/>
                <w:tab w:val="right" w:pos="8306"/>
              </w:tabs>
              <w:jc w:val="center"/>
              <w:rPr>
                <w:szCs w:val="24"/>
              </w:rPr>
            </w:pPr>
          </w:p>
        </w:tc>
        <w:tc>
          <w:tcPr>
            <w:tcW w:w="1701" w:type="dxa"/>
            <w:tcBorders>
              <w:top w:val="nil"/>
            </w:tcBorders>
          </w:tcPr>
          <w:p w14:paraId="495A236A" w14:textId="77777777" w:rsidR="003738D4" w:rsidRPr="00E5474F" w:rsidRDefault="003738D4" w:rsidP="003738D4">
            <w:pPr>
              <w:widowControl w:val="0"/>
              <w:tabs>
                <w:tab w:val="center" w:pos="4153"/>
                <w:tab w:val="right" w:pos="8306"/>
              </w:tabs>
              <w:jc w:val="center"/>
              <w:rPr>
                <w:szCs w:val="24"/>
              </w:rPr>
            </w:pPr>
          </w:p>
        </w:tc>
      </w:tr>
      <w:tr w:rsidR="003738D4" w:rsidRPr="00E5474F" w14:paraId="1274EF5E" w14:textId="77777777" w:rsidTr="00081B96">
        <w:trPr>
          <w:trHeight w:val="660"/>
        </w:trPr>
        <w:tc>
          <w:tcPr>
            <w:tcW w:w="846" w:type="dxa"/>
            <w:tcBorders>
              <w:top w:val="nil"/>
            </w:tcBorders>
          </w:tcPr>
          <w:p w14:paraId="1ECF9F4B" w14:textId="74450069" w:rsidR="003738D4" w:rsidRDefault="003738D4" w:rsidP="003738D4">
            <w:pPr>
              <w:rPr>
                <w:rFonts w:eastAsia="Lucida Sans Unicode"/>
                <w:lang w:eastAsia="lt-LT"/>
              </w:rPr>
            </w:pPr>
            <w:r>
              <w:rPr>
                <w:rFonts w:eastAsia="Lucida Sans Unicode"/>
                <w:lang w:eastAsia="lt-LT"/>
              </w:rPr>
              <w:lastRenderedPageBreak/>
              <w:t>8.</w:t>
            </w:r>
          </w:p>
        </w:tc>
        <w:tc>
          <w:tcPr>
            <w:tcW w:w="4111" w:type="dxa"/>
          </w:tcPr>
          <w:p w14:paraId="1E1ED5F7" w14:textId="7E8881B2" w:rsidR="003738D4" w:rsidRPr="00E5474F" w:rsidRDefault="003738D4" w:rsidP="003738D4">
            <w:pPr>
              <w:rPr>
                <w:lang w:eastAsia="lt-LT"/>
              </w:rPr>
            </w:pPr>
            <w:r w:rsidRPr="004F1555">
              <w:rPr>
                <w:szCs w:val="24"/>
              </w:rPr>
              <w:t>Pralaidos remontas, paliekant esamą pralaidos vamzdį.</w:t>
            </w:r>
          </w:p>
        </w:tc>
        <w:tc>
          <w:tcPr>
            <w:tcW w:w="1275" w:type="dxa"/>
          </w:tcPr>
          <w:p w14:paraId="200336C7" w14:textId="11371DD2" w:rsidR="003738D4" w:rsidRPr="00E5474F" w:rsidRDefault="003738D4" w:rsidP="003738D4">
            <w:pPr>
              <w:jc w:val="center"/>
              <w:rPr>
                <w:lang w:eastAsia="lt-LT"/>
              </w:rPr>
            </w:pPr>
            <w:r>
              <w:rPr>
                <w:lang w:eastAsia="lt-LT"/>
              </w:rPr>
              <w:t>1 m</w:t>
            </w:r>
          </w:p>
        </w:tc>
        <w:tc>
          <w:tcPr>
            <w:tcW w:w="1701" w:type="dxa"/>
            <w:tcBorders>
              <w:top w:val="nil"/>
            </w:tcBorders>
          </w:tcPr>
          <w:p w14:paraId="36594629" w14:textId="1AE207A0" w:rsidR="003738D4" w:rsidRPr="00E5474F" w:rsidRDefault="003738D4" w:rsidP="003738D4">
            <w:pPr>
              <w:widowControl w:val="0"/>
              <w:tabs>
                <w:tab w:val="center" w:pos="4153"/>
                <w:tab w:val="right" w:pos="8306"/>
              </w:tabs>
              <w:jc w:val="center"/>
              <w:rPr>
                <w:szCs w:val="24"/>
              </w:rPr>
            </w:pPr>
          </w:p>
        </w:tc>
        <w:tc>
          <w:tcPr>
            <w:tcW w:w="1701" w:type="dxa"/>
            <w:tcBorders>
              <w:top w:val="nil"/>
            </w:tcBorders>
          </w:tcPr>
          <w:p w14:paraId="19E572E1" w14:textId="564E74C2" w:rsidR="003738D4" w:rsidRPr="00E5474F" w:rsidRDefault="003738D4" w:rsidP="003738D4">
            <w:pPr>
              <w:widowControl w:val="0"/>
              <w:tabs>
                <w:tab w:val="center" w:pos="4153"/>
                <w:tab w:val="right" w:pos="8306"/>
              </w:tabs>
              <w:jc w:val="center"/>
              <w:rPr>
                <w:szCs w:val="24"/>
              </w:rPr>
            </w:pPr>
          </w:p>
        </w:tc>
      </w:tr>
      <w:tr w:rsidR="003738D4" w:rsidRPr="00E5474F" w14:paraId="6E728FA9" w14:textId="77777777" w:rsidTr="00081B96">
        <w:trPr>
          <w:trHeight w:val="562"/>
        </w:trPr>
        <w:tc>
          <w:tcPr>
            <w:tcW w:w="846" w:type="dxa"/>
          </w:tcPr>
          <w:p w14:paraId="2A306215" w14:textId="6F3B8691" w:rsidR="003738D4" w:rsidRPr="00E5474F" w:rsidRDefault="003738D4" w:rsidP="003738D4">
            <w:pPr>
              <w:rPr>
                <w:rFonts w:eastAsia="Lucida Sans Unicode"/>
                <w:lang w:eastAsia="lt-LT"/>
              </w:rPr>
            </w:pPr>
            <w:r>
              <w:rPr>
                <w:rFonts w:eastAsia="Lucida Sans Unicode"/>
                <w:lang w:eastAsia="lt-LT"/>
              </w:rPr>
              <w:t>9.</w:t>
            </w:r>
          </w:p>
        </w:tc>
        <w:tc>
          <w:tcPr>
            <w:tcW w:w="4111" w:type="dxa"/>
            <w:tcBorders>
              <w:top w:val="single" w:sz="4" w:space="0" w:color="auto"/>
              <w:left w:val="single" w:sz="4" w:space="0" w:color="auto"/>
              <w:bottom w:val="single" w:sz="4" w:space="0" w:color="auto"/>
              <w:right w:val="single" w:sz="4" w:space="0" w:color="auto"/>
            </w:tcBorders>
          </w:tcPr>
          <w:p w14:paraId="1D2F8B75" w14:textId="2F2582B0" w:rsidR="003738D4" w:rsidRPr="00E5474F" w:rsidRDefault="003738D4" w:rsidP="003738D4">
            <w:pPr>
              <w:rPr>
                <w:lang w:eastAsia="lt-LT"/>
              </w:rPr>
            </w:pPr>
            <w:r w:rsidRPr="00AC5C4C">
              <w:t>Pralaidos taisymo darbai, pakeičiant pralaidos vamzdį į PP gofruotų dvigubų sienelių 300 mm diametro vamzdį.</w:t>
            </w:r>
          </w:p>
        </w:tc>
        <w:tc>
          <w:tcPr>
            <w:tcW w:w="1275" w:type="dxa"/>
            <w:tcBorders>
              <w:top w:val="single" w:sz="4" w:space="0" w:color="auto"/>
              <w:left w:val="single" w:sz="4" w:space="0" w:color="auto"/>
              <w:bottom w:val="single" w:sz="4" w:space="0" w:color="auto"/>
              <w:right w:val="single" w:sz="4" w:space="0" w:color="auto"/>
            </w:tcBorders>
          </w:tcPr>
          <w:p w14:paraId="4405DA73" w14:textId="50EDBE1C" w:rsidR="003738D4" w:rsidRPr="00E5474F" w:rsidRDefault="003738D4" w:rsidP="003738D4">
            <w:pPr>
              <w:jc w:val="center"/>
              <w:rPr>
                <w:rFonts w:eastAsia="Lucida Sans Unicode"/>
                <w:lang w:eastAsia="lt-LT"/>
              </w:rPr>
            </w:pPr>
            <w:r>
              <w:rPr>
                <w:szCs w:val="24"/>
              </w:rPr>
              <w:t xml:space="preserve">1 </w:t>
            </w:r>
            <w:r w:rsidRPr="004D4A89">
              <w:rPr>
                <w:szCs w:val="24"/>
              </w:rPr>
              <w:t>m</w:t>
            </w:r>
          </w:p>
        </w:tc>
        <w:tc>
          <w:tcPr>
            <w:tcW w:w="1701" w:type="dxa"/>
          </w:tcPr>
          <w:p w14:paraId="2F9A4A8A" w14:textId="4D7281B9" w:rsidR="003738D4" w:rsidRPr="00E5474F" w:rsidRDefault="003738D4" w:rsidP="003738D4">
            <w:pPr>
              <w:widowControl w:val="0"/>
              <w:tabs>
                <w:tab w:val="center" w:pos="4153"/>
                <w:tab w:val="right" w:pos="8306"/>
              </w:tabs>
              <w:jc w:val="center"/>
              <w:rPr>
                <w:szCs w:val="24"/>
              </w:rPr>
            </w:pPr>
          </w:p>
        </w:tc>
        <w:tc>
          <w:tcPr>
            <w:tcW w:w="1701" w:type="dxa"/>
          </w:tcPr>
          <w:p w14:paraId="4D2A6507" w14:textId="768AFF56" w:rsidR="003738D4" w:rsidRPr="00E5474F" w:rsidRDefault="003738D4" w:rsidP="003738D4">
            <w:pPr>
              <w:widowControl w:val="0"/>
              <w:tabs>
                <w:tab w:val="center" w:pos="4153"/>
                <w:tab w:val="right" w:pos="8306"/>
              </w:tabs>
              <w:jc w:val="center"/>
              <w:rPr>
                <w:szCs w:val="24"/>
              </w:rPr>
            </w:pPr>
          </w:p>
        </w:tc>
      </w:tr>
      <w:tr w:rsidR="003738D4" w:rsidRPr="00E5474F" w14:paraId="4F34F846" w14:textId="77777777" w:rsidTr="00081B96">
        <w:tc>
          <w:tcPr>
            <w:tcW w:w="846" w:type="dxa"/>
          </w:tcPr>
          <w:p w14:paraId="3BFE4998" w14:textId="126FB0D3" w:rsidR="003738D4" w:rsidRPr="00E5474F" w:rsidRDefault="003738D4" w:rsidP="003738D4">
            <w:pPr>
              <w:rPr>
                <w:rFonts w:eastAsia="Lucida Sans Unicode"/>
                <w:lang w:eastAsia="lt-LT"/>
              </w:rPr>
            </w:pPr>
            <w:r>
              <w:rPr>
                <w:rFonts w:eastAsia="Lucida Sans Unicode"/>
                <w:lang w:eastAsia="lt-LT"/>
              </w:rPr>
              <w:t>10.</w:t>
            </w:r>
          </w:p>
        </w:tc>
        <w:tc>
          <w:tcPr>
            <w:tcW w:w="4111" w:type="dxa"/>
            <w:tcBorders>
              <w:top w:val="single" w:sz="4" w:space="0" w:color="auto"/>
              <w:left w:val="single" w:sz="4" w:space="0" w:color="auto"/>
              <w:bottom w:val="single" w:sz="4" w:space="0" w:color="auto"/>
              <w:right w:val="single" w:sz="4" w:space="0" w:color="auto"/>
            </w:tcBorders>
          </w:tcPr>
          <w:p w14:paraId="255A2828" w14:textId="7C48023D" w:rsidR="003738D4" w:rsidRPr="00E5474F" w:rsidRDefault="003738D4" w:rsidP="003738D4">
            <w:pPr>
              <w:rPr>
                <w:lang w:eastAsia="lt-LT"/>
              </w:rPr>
            </w:pPr>
            <w:r w:rsidRPr="00AC5C4C">
              <w:t>Pralaidos taisymo darbai, pakeičiant pralaidos vamzdį į PP gofruotų dvigubų sienelių 400 mm diametro vamzdį.</w:t>
            </w:r>
          </w:p>
        </w:tc>
        <w:tc>
          <w:tcPr>
            <w:tcW w:w="1275" w:type="dxa"/>
            <w:tcBorders>
              <w:top w:val="single" w:sz="4" w:space="0" w:color="auto"/>
              <w:left w:val="single" w:sz="4" w:space="0" w:color="auto"/>
              <w:bottom w:val="single" w:sz="4" w:space="0" w:color="auto"/>
              <w:right w:val="single" w:sz="4" w:space="0" w:color="auto"/>
            </w:tcBorders>
          </w:tcPr>
          <w:p w14:paraId="0EC35B81" w14:textId="4F6E3182" w:rsidR="003738D4" w:rsidRPr="00E5474F" w:rsidRDefault="003738D4" w:rsidP="003738D4">
            <w:pPr>
              <w:jc w:val="center"/>
              <w:rPr>
                <w:rFonts w:eastAsia="Lucida Sans Unicode"/>
                <w:lang w:eastAsia="lt-LT"/>
              </w:rPr>
            </w:pPr>
            <w:r>
              <w:rPr>
                <w:szCs w:val="24"/>
              </w:rPr>
              <w:t>1</w:t>
            </w:r>
            <w:r w:rsidRPr="004D4A89">
              <w:rPr>
                <w:szCs w:val="24"/>
              </w:rPr>
              <w:t>m</w:t>
            </w:r>
          </w:p>
        </w:tc>
        <w:tc>
          <w:tcPr>
            <w:tcW w:w="1701" w:type="dxa"/>
          </w:tcPr>
          <w:p w14:paraId="779A1696" w14:textId="0496EF86" w:rsidR="003738D4" w:rsidRPr="00E5474F" w:rsidRDefault="003738D4" w:rsidP="003738D4">
            <w:pPr>
              <w:widowControl w:val="0"/>
              <w:tabs>
                <w:tab w:val="center" w:pos="4153"/>
                <w:tab w:val="right" w:pos="8306"/>
              </w:tabs>
              <w:jc w:val="center"/>
              <w:rPr>
                <w:szCs w:val="24"/>
              </w:rPr>
            </w:pPr>
          </w:p>
        </w:tc>
        <w:tc>
          <w:tcPr>
            <w:tcW w:w="1701" w:type="dxa"/>
          </w:tcPr>
          <w:p w14:paraId="6D617791" w14:textId="2AA12F0E" w:rsidR="003738D4" w:rsidRPr="00E5474F" w:rsidRDefault="003738D4" w:rsidP="003738D4">
            <w:pPr>
              <w:widowControl w:val="0"/>
              <w:tabs>
                <w:tab w:val="center" w:pos="4153"/>
                <w:tab w:val="right" w:pos="8306"/>
              </w:tabs>
              <w:jc w:val="center"/>
              <w:rPr>
                <w:szCs w:val="24"/>
              </w:rPr>
            </w:pPr>
          </w:p>
        </w:tc>
      </w:tr>
      <w:tr w:rsidR="003738D4" w:rsidRPr="00E5474F" w14:paraId="24A92312" w14:textId="77777777" w:rsidTr="00081B96">
        <w:tc>
          <w:tcPr>
            <w:tcW w:w="846" w:type="dxa"/>
            <w:tcBorders>
              <w:top w:val="single" w:sz="4" w:space="0" w:color="auto"/>
              <w:left w:val="single" w:sz="4" w:space="0" w:color="auto"/>
              <w:bottom w:val="single" w:sz="4" w:space="0" w:color="auto"/>
              <w:right w:val="single" w:sz="4" w:space="0" w:color="auto"/>
            </w:tcBorders>
          </w:tcPr>
          <w:p w14:paraId="3E258659" w14:textId="1EA0A983" w:rsidR="003738D4" w:rsidRPr="00C321F9" w:rsidRDefault="003738D4" w:rsidP="003738D4">
            <w:pPr>
              <w:rPr>
                <w:rFonts w:eastAsia="Lucida Sans Unicode"/>
                <w:szCs w:val="24"/>
                <w:lang w:eastAsia="lt-LT"/>
              </w:rPr>
            </w:pPr>
            <w:r>
              <w:rPr>
                <w:szCs w:val="24"/>
              </w:rPr>
              <w:t>11.</w:t>
            </w:r>
          </w:p>
        </w:tc>
        <w:tc>
          <w:tcPr>
            <w:tcW w:w="4111" w:type="dxa"/>
            <w:tcBorders>
              <w:top w:val="single" w:sz="4" w:space="0" w:color="auto"/>
              <w:left w:val="single" w:sz="4" w:space="0" w:color="auto"/>
              <w:bottom w:val="single" w:sz="4" w:space="0" w:color="auto"/>
              <w:right w:val="single" w:sz="4" w:space="0" w:color="auto"/>
            </w:tcBorders>
          </w:tcPr>
          <w:p w14:paraId="409FD3E8" w14:textId="795E9210" w:rsidR="003738D4" w:rsidRPr="00C321F9" w:rsidRDefault="003738D4" w:rsidP="003738D4">
            <w:pPr>
              <w:rPr>
                <w:szCs w:val="24"/>
                <w:lang w:eastAsia="lt-LT"/>
              </w:rPr>
            </w:pPr>
            <w:r w:rsidRPr="00AC5C4C">
              <w:t>Pralaidos taisymo darbai, pakeičiant pralaidos vamzdį į PP gofruotų dvigubų sienelių 600 mm diametro vamzdį.</w:t>
            </w:r>
          </w:p>
        </w:tc>
        <w:tc>
          <w:tcPr>
            <w:tcW w:w="1275" w:type="dxa"/>
            <w:tcBorders>
              <w:top w:val="single" w:sz="4" w:space="0" w:color="auto"/>
              <w:left w:val="single" w:sz="4" w:space="0" w:color="auto"/>
              <w:bottom w:val="single" w:sz="4" w:space="0" w:color="auto"/>
              <w:right w:val="single" w:sz="4" w:space="0" w:color="auto"/>
            </w:tcBorders>
          </w:tcPr>
          <w:p w14:paraId="4E914160" w14:textId="79A74D33" w:rsidR="003738D4" w:rsidRPr="00C321F9" w:rsidRDefault="003738D4" w:rsidP="003738D4">
            <w:pPr>
              <w:jc w:val="center"/>
              <w:rPr>
                <w:rFonts w:eastAsia="Lucida Sans Unicode"/>
                <w:szCs w:val="24"/>
                <w:lang w:eastAsia="lt-LT"/>
              </w:rPr>
            </w:pPr>
            <w:r>
              <w:rPr>
                <w:szCs w:val="24"/>
              </w:rPr>
              <w:t>1</w:t>
            </w:r>
            <w:r w:rsidR="008D5033">
              <w:rPr>
                <w:szCs w:val="24"/>
              </w:rPr>
              <w:t xml:space="preserve"> </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3585CE67" w14:textId="5146F4DB" w:rsidR="003738D4" w:rsidRPr="00C321F9" w:rsidRDefault="003738D4" w:rsidP="003738D4">
            <w:pPr>
              <w:widowControl w:val="0"/>
              <w:tabs>
                <w:tab w:val="center" w:pos="4153"/>
                <w:tab w:val="right" w:pos="8306"/>
              </w:tabs>
              <w:jc w:val="center"/>
              <w:rPr>
                <w:szCs w:val="24"/>
              </w:rPr>
            </w:pPr>
          </w:p>
        </w:tc>
        <w:tc>
          <w:tcPr>
            <w:tcW w:w="1701" w:type="dxa"/>
          </w:tcPr>
          <w:p w14:paraId="694C06AE" w14:textId="0DF6D49B" w:rsidR="003738D4" w:rsidRPr="00E5474F" w:rsidRDefault="003738D4" w:rsidP="003738D4">
            <w:pPr>
              <w:widowControl w:val="0"/>
              <w:tabs>
                <w:tab w:val="center" w:pos="4153"/>
                <w:tab w:val="right" w:pos="8306"/>
              </w:tabs>
              <w:jc w:val="center"/>
              <w:rPr>
                <w:szCs w:val="24"/>
              </w:rPr>
            </w:pPr>
          </w:p>
        </w:tc>
      </w:tr>
      <w:tr w:rsidR="003738D4" w:rsidRPr="00E5474F" w14:paraId="1A39CBEC" w14:textId="77777777" w:rsidTr="00081B96">
        <w:tc>
          <w:tcPr>
            <w:tcW w:w="846" w:type="dxa"/>
            <w:tcBorders>
              <w:top w:val="single" w:sz="4" w:space="0" w:color="auto"/>
              <w:left w:val="single" w:sz="4" w:space="0" w:color="auto"/>
              <w:bottom w:val="single" w:sz="4" w:space="0" w:color="auto"/>
              <w:right w:val="single" w:sz="4" w:space="0" w:color="auto"/>
            </w:tcBorders>
          </w:tcPr>
          <w:p w14:paraId="28F067CC" w14:textId="074F568F" w:rsidR="003738D4" w:rsidRPr="00C321F9" w:rsidRDefault="003738D4" w:rsidP="003738D4">
            <w:pPr>
              <w:rPr>
                <w:szCs w:val="24"/>
              </w:rPr>
            </w:pPr>
            <w:r>
              <w:rPr>
                <w:szCs w:val="24"/>
              </w:rPr>
              <w:t>12.</w:t>
            </w:r>
          </w:p>
        </w:tc>
        <w:tc>
          <w:tcPr>
            <w:tcW w:w="4111" w:type="dxa"/>
            <w:tcBorders>
              <w:top w:val="single" w:sz="4" w:space="0" w:color="auto"/>
              <w:left w:val="single" w:sz="4" w:space="0" w:color="auto"/>
              <w:bottom w:val="single" w:sz="4" w:space="0" w:color="auto"/>
              <w:right w:val="single" w:sz="4" w:space="0" w:color="auto"/>
            </w:tcBorders>
          </w:tcPr>
          <w:p w14:paraId="29CAC198" w14:textId="5A34DCBC" w:rsidR="003738D4" w:rsidRPr="00C321F9" w:rsidRDefault="003738D4" w:rsidP="003738D4">
            <w:pPr>
              <w:rPr>
                <w:szCs w:val="24"/>
                <w:lang w:eastAsia="lt-LT"/>
              </w:rPr>
            </w:pPr>
            <w:r w:rsidRPr="004D4A89">
              <w:rPr>
                <w:szCs w:val="24"/>
              </w:rPr>
              <w:t>Vandens pralaidų valymas</w:t>
            </w:r>
          </w:p>
        </w:tc>
        <w:tc>
          <w:tcPr>
            <w:tcW w:w="1275" w:type="dxa"/>
            <w:tcBorders>
              <w:top w:val="single" w:sz="4" w:space="0" w:color="auto"/>
              <w:left w:val="single" w:sz="4" w:space="0" w:color="auto"/>
              <w:bottom w:val="single" w:sz="4" w:space="0" w:color="auto"/>
              <w:right w:val="single" w:sz="4" w:space="0" w:color="auto"/>
            </w:tcBorders>
          </w:tcPr>
          <w:p w14:paraId="6271BECE" w14:textId="2249A599" w:rsidR="003738D4" w:rsidRPr="00C321F9" w:rsidRDefault="003738D4" w:rsidP="003738D4">
            <w:pPr>
              <w:jc w:val="center"/>
              <w:rPr>
                <w:rFonts w:eastAsia="Lucida Sans Unicode"/>
                <w:szCs w:val="24"/>
                <w:lang w:eastAsia="lt-LT"/>
              </w:rPr>
            </w:pPr>
            <w:r>
              <w:rPr>
                <w:szCs w:val="24"/>
              </w:rPr>
              <w:t>1</w:t>
            </w:r>
            <w:r w:rsidR="008D5033">
              <w:rPr>
                <w:szCs w:val="24"/>
              </w:rPr>
              <w:t xml:space="preserve"> </w:t>
            </w:r>
            <w:r w:rsidRPr="004D4A89">
              <w:rPr>
                <w:szCs w:val="24"/>
              </w:rPr>
              <w:t>m</w:t>
            </w:r>
            <w:r w:rsidRPr="004D4A89">
              <w:rPr>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40B1D5D4" w14:textId="77777777" w:rsidR="003738D4" w:rsidRPr="00C321F9" w:rsidRDefault="003738D4" w:rsidP="003738D4">
            <w:pPr>
              <w:widowControl w:val="0"/>
              <w:tabs>
                <w:tab w:val="center" w:pos="4153"/>
                <w:tab w:val="right" w:pos="8306"/>
              </w:tabs>
              <w:jc w:val="center"/>
              <w:rPr>
                <w:szCs w:val="24"/>
              </w:rPr>
            </w:pPr>
          </w:p>
        </w:tc>
        <w:tc>
          <w:tcPr>
            <w:tcW w:w="1701" w:type="dxa"/>
          </w:tcPr>
          <w:p w14:paraId="0164FC90" w14:textId="77777777" w:rsidR="003738D4" w:rsidRPr="00E5474F" w:rsidRDefault="003738D4" w:rsidP="003738D4">
            <w:pPr>
              <w:widowControl w:val="0"/>
              <w:tabs>
                <w:tab w:val="center" w:pos="4153"/>
                <w:tab w:val="right" w:pos="8306"/>
              </w:tabs>
              <w:jc w:val="center"/>
              <w:rPr>
                <w:szCs w:val="24"/>
              </w:rPr>
            </w:pPr>
          </w:p>
        </w:tc>
      </w:tr>
    </w:tbl>
    <w:p w14:paraId="65AF269D" w14:textId="77777777" w:rsidR="00F325AB" w:rsidRPr="00016E51" w:rsidRDefault="00F325AB" w:rsidP="005607EB">
      <w:pPr>
        <w:pStyle w:val="Sraopastraipa"/>
        <w:spacing w:after="0" w:line="240" w:lineRule="auto"/>
        <w:rPr>
          <w:rFonts w:ascii="Times New Roman" w:hAnsi="Times New Roman" w:cs="Times New Roman"/>
          <w:b/>
          <w:sz w:val="24"/>
          <w:szCs w:val="24"/>
          <w:lang w:val="lt-LT"/>
        </w:rPr>
      </w:pPr>
    </w:p>
    <w:p w14:paraId="7EB4A561" w14:textId="2D9686B0" w:rsidR="00F50B6B" w:rsidRDefault="00F50B6B" w:rsidP="005607EB">
      <w:pPr>
        <w:pStyle w:val="Sraopastraipa"/>
        <w:numPr>
          <w:ilvl w:val="0"/>
          <w:numId w:val="31"/>
        </w:numPr>
        <w:spacing w:after="0" w:line="240" w:lineRule="auto"/>
        <w:ind w:firstLine="2824"/>
        <w:rPr>
          <w:rFonts w:ascii="Times New Roman" w:hAnsi="Times New Roman" w:cs="Times New Roman"/>
          <w:b/>
          <w:sz w:val="24"/>
          <w:szCs w:val="24"/>
        </w:rPr>
      </w:pPr>
      <w:r w:rsidRPr="00AA7E90">
        <w:rPr>
          <w:rFonts w:ascii="Times New Roman" w:hAnsi="Times New Roman" w:cs="Times New Roman"/>
          <w:b/>
          <w:sz w:val="24"/>
          <w:szCs w:val="24"/>
        </w:rPr>
        <w:t>BENDROSIOS NUOSTATOS</w:t>
      </w:r>
    </w:p>
    <w:p w14:paraId="4C2766C7" w14:textId="77777777" w:rsidR="0035188B" w:rsidRPr="00DE7A65" w:rsidRDefault="0035188B" w:rsidP="005607EB">
      <w:pPr>
        <w:pStyle w:val="Sraopastraipa"/>
        <w:spacing w:after="0" w:line="240" w:lineRule="auto"/>
        <w:ind w:left="2977"/>
        <w:rPr>
          <w:rFonts w:ascii="Times New Roman" w:hAnsi="Times New Roman" w:cs="Times New Roman"/>
          <w:b/>
          <w:color w:val="000000" w:themeColor="text1"/>
          <w:sz w:val="24"/>
          <w:szCs w:val="24"/>
          <w:lang w:val="lt-LT"/>
        </w:rPr>
      </w:pPr>
    </w:p>
    <w:p w14:paraId="7339708C" w14:textId="7FB8BA8E" w:rsidR="00F50B6B" w:rsidRPr="00367F68" w:rsidRDefault="00746CC4" w:rsidP="005607EB">
      <w:pPr>
        <w:pStyle w:val="Sraopastraipa"/>
        <w:numPr>
          <w:ilvl w:val="1"/>
          <w:numId w:val="31"/>
        </w:numPr>
        <w:spacing w:after="0" w:line="240" w:lineRule="auto"/>
        <w:ind w:left="0" w:right="-2" w:firstLine="851"/>
        <w:jc w:val="both"/>
        <w:rPr>
          <w:rFonts w:ascii="Times New Roman" w:hAnsi="Times New Roman" w:cs="Times New Roman"/>
          <w:b/>
          <w:bCs/>
          <w:color w:val="000000" w:themeColor="text1"/>
          <w:sz w:val="24"/>
          <w:szCs w:val="24"/>
          <w:lang w:val="lt-LT"/>
        </w:rPr>
      </w:pPr>
      <w:r w:rsidRPr="00367F68">
        <w:rPr>
          <w:rFonts w:ascii="Times New Roman" w:hAnsi="Times New Roman" w:cs="Times New Roman"/>
          <w:b/>
          <w:bCs/>
          <w:color w:val="000000" w:themeColor="text1"/>
          <w:sz w:val="24"/>
          <w:szCs w:val="24"/>
          <w:lang w:val="lt-LT"/>
        </w:rPr>
        <w:t>Sutarties vykdymo met</w:t>
      </w:r>
      <w:r w:rsidR="00D911F9" w:rsidRPr="00367F68">
        <w:rPr>
          <w:rFonts w:ascii="Times New Roman" w:hAnsi="Times New Roman" w:cs="Times New Roman"/>
          <w:b/>
          <w:bCs/>
          <w:color w:val="000000" w:themeColor="text1"/>
          <w:sz w:val="24"/>
          <w:szCs w:val="24"/>
          <w:lang w:val="lt-LT"/>
        </w:rPr>
        <w:t>u</w:t>
      </w:r>
      <w:r w:rsidRPr="00367F68">
        <w:rPr>
          <w:rFonts w:ascii="Times New Roman" w:hAnsi="Times New Roman" w:cs="Times New Roman"/>
          <w:b/>
          <w:bCs/>
          <w:color w:val="000000" w:themeColor="text1"/>
          <w:sz w:val="24"/>
          <w:szCs w:val="24"/>
          <w:lang w:val="lt-LT"/>
        </w:rPr>
        <w:t xml:space="preserve"> atsira</w:t>
      </w:r>
      <w:r w:rsidR="00D911F9" w:rsidRPr="00367F68">
        <w:rPr>
          <w:rFonts w:ascii="Times New Roman" w:hAnsi="Times New Roman" w:cs="Times New Roman"/>
          <w:b/>
          <w:bCs/>
          <w:color w:val="000000" w:themeColor="text1"/>
          <w:sz w:val="24"/>
          <w:szCs w:val="24"/>
          <w:lang w:val="lt-LT"/>
        </w:rPr>
        <w:t>dus</w:t>
      </w:r>
      <w:r w:rsidRPr="00367F68">
        <w:rPr>
          <w:rFonts w:ascii="Times New Roman" w:hAnsi="Times New Roman" w:cs="Times New Roman"/>
          <w:b/>
          <w:bCs/>
          <w:color w:val="000000" w:themeColor="text1"/>
          <w:sz w:val="24"/>
          <w:szCs w:val="24"/>
          <w:lang w:val="lt-LT"/>
        </w:rPr>
        <w:t xml:space="preserve"> darbų, kurie </w:t>
      </w:r>
      <w:r w:rsidR="00D911F9" w:rsidRPr="00367F68">
        <w:rPr>
          <w:rFonts w:ascii="Times New Roman" w:hAnsi="Times New Roman" w:cs="Times New Roman"/>
          <w:b/>
          <w:bCs/>
          <w:color w:val="000000" w:themeColor="text1"/>
          <w:sz w:val="24"/>
          <w:szCs w:val="24"/>
          <w:lang w:val="lt-LT"/>
        </w:rPr>
        <w:t>nebuvo</w:t>
      </w:r>
      <w:r w:rsidRPr="00367F68">
        <w:rPr>
          <w:rFonts w:ascii="Times New Roman" w:hAnsi="Times New Roman" w:cs="Times New Roman"/>
          <w:b/>
          <w:bCs/>
          <w:color w:val="000000" w:themeColor="text1"/>
          <w:sz w:val="24"/>
          <w:szCs w:val="24"/>
          <w:lang w:val="lt-LT"/>
        </w:rPr>
        <w:t xml:space="preserve"> įtraukti į pirkimo dokumentus</w:t>
      </w:r>
      <w:r w:rsidR="00D911F9" w:rsidRPr="00367F68">
        <w:rPr>
          <w:rFonts w:ascii="Times New Roman" w:hAnsi="Times New Roman" w:cs="Times New Roman"/>
          <w:b/>
          <w:bCs/>
          <w:color w:val="000000" w:themeColor="text1"/>
          <w:sz w:val="24"/>
          <w:szCs w:val="24"/>
          <w:lang w:val="lt-LT"/>
        </w:rPr>
        <w:t xml:space="preserve"> ir</w:t>
      </w:r>
      <w:r w:rsidRPr="00367F68">
        <w:rPr>
          <w:rFonts w:ascii="Times New Roman" w:hAnsi="Times New Roman" w:cs="Times New Roman"/>
          <w:b/>
          <w:bCs/>
          <w:color w:val="000000" w:themeColor="text1"/>
          <w:sz w:val="24"/>
          <w:szCs w:val="24"/>
          <w:lang w:val="lt-LT"/>
        </w:rPr>
        <w:t xml:space="preserve"> kurių negalima numatyti, </w:t>
      </w:r>
      <w:r w:rsidRPr="00367F68">
        <w:rPr>
          <w:rStyle w:val="A2"/>
          <w:rFonts w:ascii="Times New Roman" w:hAnsi="Times New Roman" w:cs="Times New Roman"/>
          <w:b/>
          <w:bCs/>
          <w:color w:val="000000" w:themeColor="text1"/>
          <w:sz w:val="24"/>
          <w:szCs w:val="24"/>
          <w:lang w:val="lt-LT"/>
        </w:rPr>
        <w:t xml:space="preserve">tačiau </w:t>
      </w:r>
      <w:r w:rsidRPr="00367F68">
        <w:rPr>
          <w:rStyle w:val="A2"/>
          <w:rFonts w:ascii="Times New Roman" w:hAnsi="Times New Roman" w:cs="Times New Roman"/>
          <w:b/>
          <w:bCs/>
          <w:i w:val="0"/>
          <w:iCs w:val="0"/>
          <w:color w:val="000000" w:themeColor="text1"/>
          <w:sz w:val="24"/>
          <w:szCs w:val="24"/>
          <w:lang w:val="lt-LT"/>
        </w:rPr>
        <w:t>jie yra būtini, norint tinkamai įvykdyti sutartį, tada darbų kaina nustatoma pagal rekomendacijas dėl statinių statybos skaičiuojamųjų kainų nustatymo.</w:t>
      </w:r>
      <w:r w:rsidRPr="00367F68">
        <w:rPr>
          <w:rFonts w:ascii="Times New Roman" w:hAnsi="Times New Roman" w:cs="Times New Roman"/>
          <w:b/>
          <w:bCs/>
          <w:i/>
          <w:iCs/>
          <w:color w:val="000000" w:themeColor="text1"/>
          <w:sz w:val="24"/>
          <w:szCs w:val="24"/>
          <w:lang w:val="lt-LT"/>
        </w:rPr>
        <w:t xml:space="preserve"> </w:t>
      </w:r>
      <w:hyperlink r:id="rId8" w:history="1">
        <w:r w:rsidRPr="00367F68">
          <w:rPr>
            <w:rStyle w:val="Hipersaitas"/>
            <w:rFonts w:ascii="Times New Roman" w:hAnsi="Times New Roman" w:cs="Times New Roman"/>
            <w:b/>
            <w:bCs/>
            <w:i/>
            <w:iCs/>
            <w:color w:val="000000" w:themeColor="text1"/>
            <w:sz w:val="24"/>
            <w:szCs w:val="24"/>
            <w:lang w:val="lt-LT"/>
          </w:rPr>
          <w:t>https://www.spsc.lt/</w:t>
        </w:r>
      </w:hyperlink>
      <w:r w:rsidRPr="00367F68">
        <w:rPr>
          <w:rStyle w:val="Hipersaitas"/>
          <w:rFonts w:ascii="Times New Roman" w:hAnsi="Times New Roman" w:cs="Times New Roman"/>
          <w:b/>
          <w:bCs/>
          <w:color w:val="000000" w:themeColor="text1"/>
          <w:sz w:val="24"/>
          <w:szCs w:val="24"/>
          <w:lang w:val="lt-LT"/>
        </w:rPr>
        <w:t>.</w:t>
      </w:r>
    </w:p>
    <w:p w14:paraId="69E51F78" w14:textId="491256FC" w:rsidR="0035188B" w:rsidRPr="0035188B" w:rsidRDefault="00C971FA" w:rsidP="005607EB">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24190F">
        <w:rPr>
          <w:rStyle w:val="Bodytext"/>
          <w:rFonts w:ascii="Times New Roman" w:hAnsi="Times New Roman" w:cs="Times New Roman"/>
          <w:sz w:val="24"/>
          <w:szCs w:val="24"/>
          <w:lang w:val="lt-LT"/>
        </w:rPr>
        <w:t>Sutartyje nurodyti darbų kiekiai gali keistis ±</w:t>
      </w:r>
      <w:r w:rsidR="00F1171C" w:rsidRPr="0024190F">
        <w:rPr>
          <w:rStyle w:val="Bodytext"/>
          <w:rFonts w:ascii="Times New Roman" w:hAnsi="Times New Roman" w:cs="Times New Roman"/>
          <w:sz w:val="24"/>
          <w:szCs w:val="24"/>
          <w:lang w:val="lt-LT"/>
        </w:rPr>
        <w:t>3</w:t>
      </w:r>
      <w:r w:rsidRPr="0024190F">
        <w:rPr>
          <w:rStyle w:val="Bodytext"/>
          <w:rFonts w:ascii="Times New Roman" w:hAnsi="Times New Roman" w:cs="Times New Roman"/>
          <w:sz w:val="24"/>
          <w:szCs w:val="24"/>
          <w:lang w:val="lt-LT"/>
        </w:rPr>
        <w:t xml:space="preserve">0 %. </w:t>
      </w:r>
      <w:r w:rsidRPr="0024190F">
        <w:rPr>
          <w:rFonts w:ascii="Times New Roman" w:eastAsia="Times New Roman" w:hAnsi="Times New Roman" w:cs="Times New Roman"/>
          <w:sz w:val="24"/>
          <w:szCs w:val="24"/>
          <w:lang w:val="lt-LT"/>
        </w:rPr>
        <w:t>Rangovui mokėtinos sumos turi būti apskaičiuojamos nustačius faktinį atliktų Darbų kiekį. Apmokėjimo suma turi būti nustatoma pagal faktiškai atliktus Darbus</w:t>
      </w:r>
      <w:r w:rsidRPr="0035188B">
        <w:rPr>
          <w:rFonts w:ascii="Times New Roman" w:eastAsia="Times New Roman" w:hAnsi="Times New Roman" w:cs="Times New Roman"/>
          <w:sz w:val="24"/>
          <w:szCs w:val="24"/>
          <w:lang w:val="lt-LT"/>
        </w:rPr>
        <w:t xml:space="preserve"> taikant techninėje specifikacijoje numatytus Darbų įkainius (Sutarties priedas Nr. 1).</w:t>
      </w:r>
    </w:p>
    <w:p w14:paraId="338FE714" w14:textId="211E7B14" w:rsidR="0035188B" w:rsidRPr="000C168A" w:rsidRDefault="00F50B6B" w:rsidP="005607EB">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0C168A">
        <w:rPr>
          <w:rFonts w:ascii="Times New Roman" w:hAnsi="Times New Roman" w:cs="Times New Roman"/>
          <w:sz w:val="24"/>
          <w:szCs w:val="24"/>
          <w:lang w:val="lt-LT"/>
        </w:rPr>
        <w:t>Darbų Įkainiai Sutarties galiojimo metu nekeičiami išskyrus 2.</w:t>
      </w:r>
      <w:r w:rsidR="0035188B" w:rsidRPr="000C168A">
        <w:rPr>
          <w:rFonts w:ascii="Times New Roman" w:hAnsi="Times New Roman" w:cs="Times New Roman"/>
          <w:sz w:val="24"/>
          <w:szCs w:val="24"/>
          <w:lang w:val="lt-LT"/>
        </w:rPr>
        <w:t>4</w:t>
      </w:r>
      <w:r w:rsidRPr="000C168A">
        <w:rPr>
          <w:rFonts w:ascii="Times New Roman" w:hAnsi="Times New Roman" w:cs="Times New Roman"/>
          <w:sz w:val="24"/>
          <w:szCs w:val="24"/>
          <w:lang w:val="lt-LT"/>
        </w:rPr>
        <w:t xml:space="preserve"> </w:t>
      </w:r>
      <w:r w:rsidR="00AC1ACE" w:rsidRPr="000C168A">
        <w:rPr>
          <w:rFonts w:ascii="Times New Roman" w:hAnsi="Times New Roman" w:cs="Times New Roman"/>
          <w:sz w:val="24"/>
          <w:szCs w:val="24"/>
          <w:lang w:val="lt-LT"/>
        </w:rPr>
        <w:t xml:space="preserve">ir 2.5 </w:t>
      </w:r>
      <w:r w:rsidRPr="000C168A">
        <w:rPr>
          <w:rFonts w:ascii="Times New Roman" w:hAnsi="Times New Roman" w:cs="Times New Roman"/>
          <w:sz w:val="24"/>
          <w:szCs w:val="24"/>
          <w:lang w:val="lt-LT"/>
        </w:rPr>
        <w:t>punkt</w:t>
      </w:r>
      <w:r w:rsidR="00AC1ACE" w:rsidRPr="000C168A">
        <w:rPr>
          <w:rFonts w:ascii="Times New Roman" w:hAnsi="Times New Roman" w:cs="Times New Roman"/>
          <w:sz w:val="24"/>
          <w:szCs w:val="24"/>
          <w:lang w:val="lt-LT"/>
        </w:rPr>
        <w:t>uose</w:t>
      </w:r>
      <w:r w:rsidRPr="000C168A">
        <w:rPr>
          <w:rFonts w:ascii="Times New Roman" w:hAnsi="Times New Roman" w:cs="Times New Roman"/>
          <w:sz w:val="24"/>
          <w:szCs w:val="24"/>
          <w:lang w:val="lt-LT"/>
        </w:rPr>
        <w:t xml:space="preserve"> nurodyt</w:t>
      </w:r>
      <w:r w:rsidR="00AC1ACE" w:rsidRPr="000C168A">
        <w:rPr>
          <w:rFonts w:ascii="Times New Roman" w:hAnsi="Times New Roman" w:cs="Times New Roman"/>
          <w:sz w:val="24"/>
          <w:szCs w:val="24"/>
          <w:lang w:val="lt-LT"/>
        </w:rPr>
        <w:t>ais</w:t>
      </w:r>
      <w:r w:rsidRPr="000C168A">
        <w:rPr>
          <w:rFonts w:ascii="Times New Roman" w:hAnsi="Times New Roman" w:cs="Times New Roman"/>
          <w:sz w:val="24"/>
          <w:szCs w:val="24"/>
          <w:lang w:val="lt-LT"/>
        </w:rPr>
        <w:t xml:space="preserve"> atvej</w:t>
      </w:r>
      <w:r w:rsidR="00AC1ACE" w:rsidRPr="000C168A">
        <w:rPr>
          <w:rFonts w:ascii="Times New Roman" w:hAnsi="Times New Roman" w:cs="Times New Roman"/>
          <w:sz w:val="24"/>
          <w:szCs w:val="24"/>
          <w:lang w:val="lt-LT"/>
        </w:rPr>
        <w:t>ais</w:t>
      </w:r>
      <w:r w:rsidRPr="000C168A">
        <w:rPr>
          <w:rFonts w:ascii="Times New Roman" w:hAnsi="Times New Roman" w:cs="Times New Roman"/>
          <w:sz w:val="24"/>
          <w:szCs w:val="24"/>
          <w:lang w:val="lt-LT"/>
        </w:rPr>
        <w:t>.</w:t>
      </w:r>
    </w:p>
    <w:p w14:paraId="0E9D9C32" w14:textId="77777777" w:rsidR="0035188B" w:rsidRPr="0035188B" w:rsidRDefault="00F50B6B" w:rsidP="005607EB">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35188B">
        <w:rPr>
          <w:rFonts w:ascii="Times New Roman" w:hAnsi="Times New Roman" w:cs="Times New Roman"/>
          <w:sz w:val="24"/>
          <w:szCs w:val="24"/>
          <w:lang w:val="lt-LT"/>
        </w:rPr>
        <w:t>Sutarties galiojimo metu pasikeitus PVM taikymą reglamentuojantiems teisės aktams, likutinei Sutarties kainos daliai bus taikomas naujas PVM tarifas. Užsakovas mokės Rangovui už tinkamai pagal Sutartį atliktus darbus kainą, kuri lygi sumai, gautai prie likutinės Sutarties kainos pridėjus PVM, apskaičiuotą pagal naujai patvirtintą mokesčio tarifą, nebent priimti teisės aktai numatytų kitaip.</w:t>
      </w:r>
    </w:p>
    <w:p w14:paraId="6DB3DF66" w14:textId="470464D8" w:rsidR="00746CC4" w:rsidRPr="0035188B" w:rsidRDefault="00746CC4" w:rsidP="005607EB">
      <w:pPr>
        <w:pStyle w:val="Sraopastraipa"/>
        <w:numPr>
          <w:ilvl w:val="1"/>
          <w:numId w:val="31"/>
        </w:numPr>
        <w:tabs>
          <w:tab w:val="left" w:pos="1134"/>
          <w:tab w:val="left" w:pos="1276"/>
          <w:tab w:val="left" w:pos="1560"/>
        </w:tabs>
        <w:spacing w:after="0" w:line="240" w:lineRule="auto"/>
        <w:ind w:left="0" w:firstLine="851"/>
        <w:jc w:val="both"/>
        <w:rPr>
          <w:rFonts w:ascii="Times New Roman" w:hAnsi="Times New Roman" w:cs="Times New Roman"/>
          <w:sz w:val="24"/>
          <w:szCs w:val="24"/>
          <w:lang w:val="lt-LT"/>
        </w:rPr>
      </w:pPr>
      <w:r w:rsidRPr="0035188B">
        <w:rPr>
          <w:rFonts w:ascii="Times New Roman" w:hAnsi="Times New Roman" w:cs="Times New Roman"/>
          <w:sz w:val="24"/>
          <w:szCs w:val="24"/>
          <w:lang w:val="lt-LT"/>
        </w:rPr>
        <w:t>Pradinės sutarties vertė ir darbų įkainiai, numatyti sutarties priede Nr. 1, gali būti perskaičiuojami dėl kainų lygio pokyčio, jeigu Lietuvos Respublikos statistikos departamento (</w:t>
      </w:r>
      <w:hyperlink r:id="rId9" w:history="1">
        <w:r w:rsidRPr="0035188B">
          <w:rPr>
            <w:rStyle w:val="Hipersaitas"/>
            <w:rFonts w:ascii="Times New Roman" w:hAnsi="Times New Roman" w:cs="Times New Roman"/>
            <w:sz w:val="24"/>
            <w:szCs w:val="24"/>
            <w:lang w:val="lt-LT"/>
          </w:rPr>
          <w:t>www.stat.gov.lt</w:t>
        </w:r>
      </w:hyperlink>
      <w:r w:rsidRPr="0035188B">
        <w:rPr>
          <w:rFonts w:ascii="Times New Roman" w:hAnsi="Times New Roman" w:cs="Times New Roman"/>
          <w:sz w:val="24"/>
          <w:szCs w:val="24"/>
          <w:lang w:val="lt-LT"/>
        </w:rPr>
        <w:t xml:space="preserve">) kas mėnesį skelbiamo statybos sąnaudų elementų kainų indekso, labiausiai atitinkančio objekto rūšį (toliau – Indeksas), reikšmė pakinta daugiau kaip 0,05 per bet kurį Darbų vykdymo laikotarpį. </w:t>
      </w:r>
      <w:r w:rsidRPr="00543D89">
        <w:rPr>
          <w:rFonts w:ascii="Times New Roman" w:hAnsi="Times New Roman" w:cs="Times New Roman"/>
          <w:sz w:val="24"/>
          <w:szCs w:val="24"/>
          <w:lang w:val="lt-LT"/>
        </w:rPr>
        <w:t>Pradinės sutarties vertė ir darbų įkainiai perskaičiuojami dėl Indekso pokyčio, pagal Sutartį neišpirktų Darbų vertę padauginant iš Indekso pokyčio koeficiento, kuris apskaičiuojamas pagal toliau nurodytą formulę:</w:t>
      </w:r>
    </w:p>
    <w:p w14:paraId="288E449E" w14:textId="6F9BBBF2" w:rsidR="00746CC4" w:rsidRPr="0035188B" w:rsidRDefault="00746CC4" w:rsidP="005607EB">
      <w:pPr>
        <w:autoSpaceDE w:val="0"/>
        <w:autoSpaceDN w:val="0"/>
        <w:ind w:firstLine="851"/>
        <w:jc w:val="both"/>
        <w:rPr>
          <w:szCs w:val="24"/>
        </w:rPr>
      </w:pPr>
      <w:r w:rsidRPr="0035188B">
        <w:rPr>
          <w:szCs w:val="24"/>
        </w:rPr>
        <w:t>K = IPb / IPr</w:t>
      </w:r>
    </w:p>
    <w:p w14:paraId="74EB1EE9" w14:textId="77777777" w:rsidR="00746CC4" w:rsidRPr="0035188B" w:rsidRDefault="00746CC4" w:rsidP="005607EB">
      <w:pPr>
        <w:autoSpaceDE w:val="0"/>
        <w:autoSpaceDN w:val="0"/>
        <w:ind w:firstLine="851"/>
        <w:jc w:val="both"/>
        <w:rPr>
          <w:szCs w:val="24"/>
        </w:rPr>
      </w:pPr>
      <w:r w:rsidRPr="0035188B">
        <w:rPr>
          <w:szCs w:val="24"/>
        </w:rPr>
        <w:t>Kur:</w:t>
      </w:r>
    </w:p>
    <w:p w14:paraId="7B0DD5B7" w14:textId="77777777" w:rsidR="00746CC4" w:rsidRPr="0035188B" w:rsidRDefault="00746CC4" w:rsidP="005607EB">
      <w:pPr>
        <w:autoSpaceDE w:val="0"/>
        <w:autoSpaceDN w:val="0"/>
        <w:ind w:firstLine="851"/>
        <w:jc w:val="both"/>
        <w:rPr>
          <w:szCs w:val="24"/>
        </w:rPr>
      </w:pPr>
      <w:r w:rsidRPr="0035188B">
        <w:rPr>
          <w:szCs w:val="24"/>
        </w:rPr>
        <w:t>K – Indekso pokyčio koeficientas;</w:t>
      </w:r>
    </w:p>
    <w:p w14:paraId="5CCCBE19" w14:textId="77777777" w:rsidR="00746CC4" w:rsidRPr="0035188B" w:rsidRDefault="00746CC4" w:rsidP="005607EB">
      <w:pPr>
        <w:autoSpaceDE w:val="0"/>
        <w:autoSpaceDN w:val="0"/>
        <w:ind w:firstLine="851"/>
        <w:jc w:val="both"/>
        <w:rPr>
          <w:szCs w:val="24"/>
        </w:rPr>
      </w:pPr>
      <w:r w:rsidRPr="0035188B">
        <w:rPr>
          <w:szCs w:val="24"/>
        </w:rPr>
        <w:t>IPr – Indekso reikšmė laikotarpio pradžioje;</w:t>
      </w:r>
    </w:p>
    <w:p w14:paraId="35A59F39" w14:textId="77777777" w:rsidR="00746CC4" w:rsidRDefault="00746CC4" w:rsidP="005607EB">
      <w:pPr>
        <w:autoSpaceDE w:val="0"/>
        <w:autoSpaceDN w:val="0"/>
        <w:ind w:firstLine="851"/>
        <w:jc w:val="both"/>
        <w:rPr>
          <w:szCs w:val="24"/>
        </w:rPr>
      </w:pPr>
      <w:r w:rsidRPr="0035188B">
        <w:rPr>
          <w:szCs w:val="24"/>
        </w:rPr>
        <w:t>IPb – Indekso reikšmė laikotarpio pabaigoje;</w:t>
      </w:r>
    </w:p>
    <w:p w14:paraId="29FC55A9" w14:textId="77777777" w:rsidR="0035188B" w:rsidRPr="0035188B" w:rsidRDefault="0035188B" w:rsidP="005607EB">
      <w:pPr>
        <w:autoSpaceDE w:val="0"/>
        <w:autoSpaceDN w:val="0"/>
        <w:ind w:firstLine="851"/>
        <w:jc w:val="both"/>
        <w:rPr>
          <w:szCs w:val="24"/>
        </w:rPr>
      </w:pPr>
    </w:p>
    <w:p w14:paraId="2DDA14E4" w14:textId="77777777" w:rsidR="00746CC4" w:rsidRPr="0035188B" w:rsidRDefault="00746CC4" w:rsidP="005607EB">
      <w:pPr>
        <w:autoSpaceDE w:val="0"/>
        <w:autoSpaceDN w:val="0"/>
        <w:ind w:firstLine="851"/>
        <w:jc w:val="both"/>
        <w:rPr>
          <w:szCs w:val="24"/>
        </w:rPr>
      </w:pPr>
      <w:r w:rsidRPr="0035188B">
        <w:rPr>
          <w:szCs w:val="24"/>
        </w:rPr>
        <w:t xml:space="preserve">Laikotarpis yra bet koks laikotarpis, kurio pradžia yra ne ankstesnė, negu pasiūlymų pateikimo Pirkime termino pabaigos diena, pabaiga ne vėlesnė, negu paskutiniojo Atliktų darbų akto pagal Sutartį sudarymo diena. Tokiais atvejais suinteresuota Šalis kreipiasi į kitą Šalį dėl pradinės sutarties vertės ir darbų įkainių perskaičiavimo ir sudaromas rašytinis susitarimas. Šalys privalo susitarime nurodyti Indekso reikšmę laikotarpio pradžioje ir jos nustatymo datą, Indekso reikšmę laikotarpio pabaigoje ir jos nustatymo datą, Indekso pokyčio koeficientą, perskaičiuotą fiksuotų </w:t>
      </w:r>
      <w:r w:rsidRPr="0035188B">
        <w:rPr>
          <w:szCs w:val="24"/>
        </w:rPr>
        <w:lastRenderedPageBreak/>
        <w:t xml:space="preserve">įkainių sumą, perskaičiuotą Pradinės sutarties vertę, bei kitą perskaičiavimui reikšmingą informaciją. </w:t>
      </w:r>
      <w:r w:rsidRPr="0035188B">
        <w:rPr>
          <w:color w:val="000000"/>
          <w:szCs w:val="24"/>
        </w:rPr>
        <w:t>Susitarimas padidinti/sumažinti pradinę sutarties vertę įsigalioja surašius jį raštu ir abiem Šalims patvirtinus parašais.</w:t>
      </w:r>
    </w:p>
    <w:p w14:paraId="58DA2DB9" w14:textId="6F112EC5" w:rsidR="00B17520" w:rsidRPr="00543D89" w:rsidRDefault="00F50B6B" w:rsidP="005607EB">
      <w:pPr>
        <w:pStyle w:val="Sraopastraipa"/>
        <w:numPr>
          <w:ilvl w:val="1"/>
          <w:numId w:val="31"/>
        </w:numPr>
        <w:tabs>
          <w:tab w:val="left" w:pos="0"/>
        </w:tabs>
        <w:spacing w:after="0" w:line="240" w:lineRule="auto"/>
        <w:ind w:left="0" w:firstLine="851"/>
        <w:jc w:val="both"/>
        <w:rPr>
          <w:rFonts w:ascii="Times New Roman" w:hAnsi="Times New Roman" w:cs="Times New Roman"/>
          <w:bCs/>
          <w:sz w:val="24"/>
          <w:szCs w:val="24"/>
          <w:lang w:val="lt-LT"/>
        </w:rPr>
      </w:pPr>
      <w:r w:rsidRPr="0035188B">
        <w:rPr>
          <w:rFonts w:ascii="Times New Roman" w:hAnsi="Times New Roman" w:cs="Times New Roman"/>
          <w:sz w:val="24"/>
          <w:szCs w:val="24"/>
          <w:lang w:val="lt-LT"/>
        </w:rPr>
        <w:t>Mokėtinos sumos mokamos: iš Kelių priežiūros ir plėtros programos lėšų (toliau - KPPP) bei iš Savivaldybės biudžeto lėšų.</w:t>
      </w:r>
      <w:r w:rsidR="00B17520" w:rsidRPr="0035188B">
        <w:rPr>
          <w:rFonts w:ascii="Times New Roman" w:hAnsi="Times New Roman" w:cs="Times New Roman"/>
          <w:bCs/>
          <w:sz w:val="24"/>
          <w:szCs w:val="24"/>
          <w:lang w:val="lt-LT"/>
        </w:rPr>
        <w:t xml:space="preserve"> </w:t>
      </w:r>
      <w:r w:rsidR="00B17520" w:rsidRPr="00543D89">
        <w:rPr>
          <w:rFonts w:ascii="Times New Roman" w:hAnsi="Times New Roman" w:cs="Times New Roman"/>
          <w:bCs/>
          <w:sz w:val="24"/>
          <w:szCs w:val="24"/>
          <w:lang w:val="lt-LT"/>
        </w:rPr>
        <w:t>Mokėtinos sumos apmokamos Kelių priežiūros ir plėtros programos (toliau – KPPP) ir Zarasų rajono savivaldybės biudžeto lėšomis:</w:t>
      </w:r>
    </w:p>
    <w:p w14:paraId="29510129" w14:textId="4CAEF58B" w:rsidR="00E72BC5" w:rsidRPr="00E72BC5" w:rsidRDefault="00B17520" w:rsidP="003510D7">
      <w:pPr>
        <w:pStyle w:val="Sraopastraipa"/>
        <w:numPr>
          <w:ilvl w:val="1"/>
          <w:numId w:val="31"/>
        </w:numPr>
        <w:spacing w:after="0" w:line="240" w:lineRule="auto"/>
        <w:ind w:left="0" w:firstLine="851"/>
        <w:jc w:val="both"/>
        <w:rPr>
          <w:rFonts w:ascii="Times New Roman" w:hAnsi="Times New Roman" w:cs="Times New Roman"/>
          <w:sz w:val="24"/>
          <w:szCs w:val="24"/>
          <w:lang w:val="lt-LT"/>
        </w:rPr>
      </w:pPr>
      <w:r w:rsidRPr="00E72BC5">
        <w:rPr>
          <w:rFonts w:ascii="Times New Roman" w:hAnsi="Times New Roman" w:cs="Times New Roman"/>
          <w:sz w:val="24"/>
          <w:szCs w:val="24"/>
          <w:lang w:val="lt-LT"/>
        </w:rPr>
        <w:t>Už atliktus Rangovo darbus, kurie apmokami iš Zarasų rajono savivaldybės biudžeto lėšų, bus atsiskaitoma ne vėliau kaip per 30 kalendorinių dienų nuo PVM sąskaitos faktūros gavimo dienos. Dokumentai turi būti pateikti iki einamojo mėnesio 18 dienos. Rangovas pateikia Užsakovui atliktų darbų aktą</w:t>
      </w:r>
      <w:r w:rsidR="00E72BC5" w:rsidRPr="00E72BC5">
        <w:rPr>
          <w:rFonts w:ascii="Times New Roman" w:hAnsi="Times New Roman" w:cs="Times New Roman"/>
          <w:sz w:val="24"/>
          <w:szCs w:val="24"/>
          <w:lang w:val="lt-LT"/>
        </w:rPr>
        <w:t xml:space="preserve"> (forma F-2)</w:t>
      </w:r>
      <w:r w:rsidRPr="00E72BC5">
        <w:rPr>
          <w:rFonts w:ascii="Times New Roman" w:hAnsi="Times New Roman" w:cs="Times New Roman"/>
          <w:sz w:val="24"/>
          <w:szCs w:val="24"/>
          <w:lang w:val="lt-LT"/>
        </w:rPr>
        <w:t>, atliktų darbų ir išlaidų apmokėjimo pažymą</w:t>
      </w:r>
      <w:r w:rsidR="00E72BC5" w:rsidRPr="00E72BC5">
        <w:rPr>
          <w:rFonts w:ascii="Times New Roman" w:hAnsi="Times New Roman" w:cs="Times New Roman"/>
          <w:sz w:val="24"/>
          <w:szCs w:val="24"/>
          <w:lang w:val="lt-LT"/>
        </w:rPr>
        <w:t xml:space="preserve"> (forma F-3)</w:t>
      </w:r>
      <w:r w:rsidRPr="00E72BC5">
        <w:rPr>
          <w:rFonts w:ascii="Times New Roman" w:hAnsi="Times New Roman" w:cs="Times New Roman"/>
          <w:sz w:val="24"/>
          <w:szCs w:val="24"/>
          <w:lang w:val="lt-LT"/>
        </w:rPr>
        <w:t xml:space="preserve"> </w:t>
      </w:r>
      <w:r w:rsidR="00E72BC5" w:rsidRPr="00E72BC5">
        <w:rPr>
          <w:rFonts w:ascii="Times New Roman" w:hAnsi="Times New Roman" w:cs="Times New Roman"/>
          <w:sz w:val="24"/>
          <w:szCs w:val="24"/>
          <w:lang w:val="lt-LT"/>
        </w:rPr>
        <w:t xml:space="preserve">po 2 egz. </w:t>
      </w:r>
      <w:r w:rsidRPr="00E72BC5">
        <w:rPr>
          <w:rFonts w:ascii="Times New Roman" w:hAnsi="Times New Roman" w:cs="Times New Roman"/>
          <w:sz w:val="24"/>
          <w:szCs w:val="24"/>
          <w:lang w:val="lt-LT"/>
        </w:rPr>
        <w:t>bei užpildyta priežiūros darbų žurnalą</w:t>
      </w:r>
      <w:r w:rsidR="00E72BC5" w:rsidRPr="00E72BC5">
        <w:rPr>
          <w:rFonts w:ascii="Times New Roman" w:hAnsi="Times New Roman" w:cs="Times New Roman"/>
          <w:sz w:val="24"/>
          <w:szCs w:val="24"/>
          <w:lang w:val="lt-LT"/>
        </w:rPr>
        <w:t xml:space="preserve"> 1</w:t>
      </w:r>
      <w:r w:rsidR="00252C03" w:rsidRPr="00E72BC5">
        <w:rPr>
          <w:rFonts w:ascii="Times New Roman" w:hAnsi="Times New Roman" w:cs="Times New Roman"/>
          <w:sz w:val="24"/>
          <w:szCs w:val="24"/>
          <w:lang w:val="lt-LT"/>
        </w:rPr>
        <w:t xml:space="preserve"> egz., medžiagų atitikties deklaracijos</w:t>
      </w:r>
      <w:r w:rsidRPr="00E72BC5">
        <w:rPr>
          <w:rFonts w:ascii="Times New Roman" w:hAnsi="Times New Roman" w:cs="Times New Roman"/>
          <w:sz w:val="24"/>
          <w:szCs w:val="24"/>
          <w:lang w:val="lt-LT"/>
        </w:rPr>
        <w:t xml:space="preserve"> bei PVM sąskaitą faktūrą</w:t>
      </w:r>
      <w:r w:rsidR="00E72BC5" w:rsidRPr="00E72BC5">
        <w:rPr>
          <w:rFonts w:ascii="Times New Roman" w:hAnsi="Times New Roman" w:cs="Times New Roman"/>
          <w:sz w:val="24"/>
          <w:szCs w:val="24"/>
          <w:lang w:val="lt-LT"/>
        </w:rPr>
        <w:t xml:space="preserve"> pateikta </w:t>
      </w:r>
      <w:r w:rsidR="00E72BC5">
        <w:rPr>
          <w:rFonts w:ascii="Times New Roman" w:hAnsi="Times New Roman" w:cs="Times New Roman"/>
          <w:sz w:val="24"/>
          <w:szCs w:val="24"/>
          <w:lang w:val="lt-LT"/>
        </w:rPr>
        <w:t xml:space="preserve">informacinės sistemos </w:t>
      </w:r>
      <w:r w:rsidR="00E72BC5" w:rsidRPr="00E72BC5">
        <w:rPr>
          <w:rFonts w:ascii="Times New Roman" w:hAnsi="Times New Roman" w:cs="Times New Roman"/>
          <w:szCs w:val="24"/>
          <w:lang w:val="lt-LT"/>
        </w:rPr>
        <w:t>„</w:t>
      </w:r>
      <w:r w:rsidR="00212E1A">
        <w:rPr>
          <w:rFonts w:ascii="Times New Roman" w:hAnsi="Times New Roman" w:cs="Times New Roman"/>
          <w:szCs w:val="24"/>
          <w:lang w:val="lt-LT"/>
        </w:rPr>
        <w:t>SABIS</w:t>
      </w:r>
      <w:r w:rsidR="00E72BC5" w:rsidRPr="00E72BC5">
        <w:rPr>
          <w:rFonts w:ascii="Times New Roman" w:hAnsi="Times New Roman" w:cs="Times New Roman"/>
          <w:sz w:val="24"/>
          <w:szCs w:val="24"/>
          <w:lang w:val="lt-LT"/>
        </w:rPr>
        <w:t>“ priemonėmis</w:t>
      </w:r>
    </w:p>
    <w:p w14:paraId="754786AF" w14:textId="1FE25981" w:rsidR="0035188B" w:rsidRPr="0024190F" w:rsidRDefault="00B17520" w:rsidP="005607EB">
      <w:pPr>
        <w:pStyle w:val="Sraopastraipa"/>
        <w:numPr>
          <w:ilvl w:val="1"/>
          <w:numId w:val="31"/>
        </w:numPr>
        <w:spacing w:after="0" w:line="240" w:lineRule="auto"/>
        <w:ind w:left="0" w:firstLine="851"/>
        <w:jc w:val="both"/>
        <w:rPr>
          <w:rFonts w:ascii="Times New Roman" w:hAnsi="Times New Roman" w:cs="Times New Roman"/>
          <w:b/>
          <w:sz w:val="24"/>
          <w:szCs w:val="24"/>
          <w:lang w:val="lt-LT"/>
        </w:rPr>
      </w:pPr>
      <w:r w:rsidRPr="0035188B">
        <w:rPr>
          <w:rFonts w:ascii="Times New Roman" w:hAnsi="Times New Roman" w:cs="Times New Roman"/>
          <w:sz w:val="24"/>
          <w:szCs w:val="24"/>
          <w:lang w:val="lt-LT"/>
        </w:rPr>
        <w:t xml:space="preserve">Už atliktus darbus, kurie apmokami iš KPPP lėšų, Užsakovas atsiskaitys gavus atliktų darbų aktą, </w:t>
      </w:r>
      <w:r w:rsidR="00E72BC5">
        <w:rPr>
          <w:rFonts w:ascii="Times New Roman" w:hAnsi="Times New Roman" w:cs="Times New Roman"/>
          <w:sz w:val="24"/>
          <w:szCs w:val="24"/>
          <w:lang w:val="lt-LT"/>
        </w:rPr>
        <w:t>AB „Via Lietuva“</w:t>
      </w:r>
      <w:r w:rsidRPr="0035188B">
        <w:rPr>
          <w:rFonts w:ascii="Times New Roman" w:hAnsi="Times New Roman" w:cs="Times New Roman"/>
          <w:sz w:val="24"/>
          <w:szCs w:val="24"/>
          <w:lang w:val="lt-LT"/>
        </w:rPr>
        <w:t xml:space="preserve"> patvirtintos formos atliktų darbų ir išlaidų apmokėjimo pažymą</w:t>
      </w:r>
      <w:r w:rsidR="00E72BC5">
        <w:rPr>
          <w:rFonts w:ascii="Times New Roman" w:hAnsi="Times New Roman" w:cs="Times New Roman"/>
          <w:sz w:val="24"/>
          <w:szCs w:val="24"/>
          <w:lang w:val="lt-LT"/>
        </w:rPr>
        <w:t xml:space="preserve"> (formos F-2 ir F-3)</w:t>
      </w:r>
      <w:r w:rsidR="00252C03" w:rsidRPr="0035188B">
        <w:rPr>
          <w:rFonts w:ascii="Times New Roman" w:hAnsi="Times New Roman" w:cs="Times New Roman"/>
          <w:sz w:val="24"/>
          <w:szCs w:val="24"/>
          <w:lang w:val="lt-LT"/>
        </w:rPr>
        <w:t>,</w:t>
      </w:r>
      <w:r w:rsidR="009B0CEF" w:rsidRPr="0035188B">
        <w:rPr>
          <w:rFonts w:ascii="Times New Roman" w:hAnsi="Times New Roman" w:cs="Times New Roman"/>
          <w:sz w:val="24"/>
          <w:szCs w:val="24"/>
          <w:lang w:val="lt-LT"/>
        </w:rPr>
        <w:t xml:space="preserve"> po 2 egz., </w:t>
      </w:r>
      <w:r w:rsidR="00252C03" w:rsidRPr="0035188B">
        <w:rPr>
          <w:rFonts w:ascii="Times New Roman" w:hAnsi="Times New Roman" w:cs="Times New Roman"/>
          <w:sz w:val="24"/>
          <w:szCs w:val="24"/>
          <w:lang w:val="lt-LT"/>
        </w:rPr>
        <w:t xml:space="preserve"> medžiagų atitikties deklaracijos</w:t>
      </w:r>
      <w:r w:rsidRPr="0035188B">
        <w:rPr>
          <w:rFonts w:ascii="Times New Roman" w:hAnsi="Times New Roman" w:cs="Times New Roman"/>
          <w:sz w:val="24"/>
          <w:szCs w:val="24"/>
          <w:lang w:val="lt-LT"/>
        </w:rPr>
        <w:t xml:space="preserve"> bei PVM sąskaitą faktūrą</w:t>
      </w:r>
      <w:r w:rsidR="00E72BC5">
        <w:rPr>
          <w:rFonts w:ascii="Times New Roman" w:hAnsi="Times New Roman" w:cs="Times New Roman"/>
          <w:sz w:val="24"/>
          <w:szCs w:val="24"/>
          <w:lang w:val="lt-LT"/>
        </w:rPr>
        <w:t xml:space="preserve"> </w:t>
      </w:r>
      <w:r w:rsidR="00E72BC5" w:rsidRPr="00E72BC5">
        <w:rPr>
          <w:rFonts w:ascii="Times New Roman" w:hAnsi="Times New Roman" w:cs="Times New Roman"/>
          <w:sz w:val="24"/>
          <w:szCs w:val="24"/>
          <w:lang w:val="lt-LT"/>
        </w:rPr>
        <w:t xml:space="preserve">pateikta </w:t>
      </w:r>
      <w:r w:rsidR="002964E9">
        <w:rPr>
          <w:rFonts w:ascii="Times New Roman" w:hAnsi="Times New Roman" w:cs="Times New Roman"/>
          <w:sz w:val="24"/>
          <w:szCs w:val="24"/>
          <w:lang w:val="lt-LT"/>
        </w:rPr>
        <w:t xml:space="preserve">informacinės sistemos </w:t>
      </w:r>
      <w:r w:rsidR="002964E9" w:rsidRPr="00E72BC5">
        <w:rPr>
          <w:rFonts w:ascii="Times New Roman" w:hAnsi="Times New Roman" w:cs="Times New Roman"/>
          <w:szCs w:val="24"/>
          <w:lang w:val="lt-LT"/>
        </w:rPr>
        <w:t>„</w:t>
      </w:r>
      <w:r w:rsidR="00212E1A">
        <w:rPr>
          <w:rFonts w:ascii="Times New Roman" w:hAnsi="Times New Roman" w:cs="Times New Roman"/>
          <w:szCs w:val="24"/>
          <w:lang w:val="lt-LT"/>
        </w:rPr>
        <w:t>SABIS</w:t>
      </w:r>
      <w:r w:rsidR="002964E9" w:rsidRPr="00E72BC5">
        <w:rPr>
          <w:rFonts w:ascii="Times New Roman" w:hAnsi="Times New Roman" w:cs="Times New Roman"/>
          <w:sz w:val="24"/>
          <w:szCs w:val="24"/>
          <w:lang w:val="lt-LT"/>
        </w:rPr>
        <w:t>“ priemonėmis</w:t>
      </w:r>
      <w:r w:rsidRPr="0035188B">
        <w:rPr>
          <w:rFonts w:ascii="Times New Roman" w:hAnsi="Times New Roman" w:cs="Times New Roman"/>
          <w:sz w:val="24"/>
          <w:szCs w:val="24"/>
          <w:lang w:val="lt-LT"/>
        </w:rPr>
        <w:t xml:space="preserve">. Atsiskaitymo terminas - </w:t>
      </w:r>
      <w:r w:rsidRPr="0035188B">
        <w:rPr>
          <w:rFonts w:ascii="Times New Roman" w:eastAsiaTheme="minorEastAsia" w:hAnsi="Times New Roman" w:cs="Times New Roman"/>
          <w:bCs/>
          <w:sz w:val="24"/>
          <w:szCs w:val="24"/>
          <w:lang w:val="lt-LT"/>
        </w:rPr>
        <w:t xml:space="preserve">už darbus, finansuojamus </w:t>
      </w:r>
      <w:r w:rsidR="00E72BC5">
        <w:rPr>
          <w:rFonts w:ascii="Times New Roman" w:eastAsiaTheme="minorEastAsia" w:hAnsi="Times New Roman" w:cs="Times New Roman"/>
          <w:bCs/>
          <w:sz w:val="24"/>
          <w:szCs w:val="24"/>
          <w:lang w:val="lt-LT"/>
        </w:rPr>
        <w:t>AB „Via Lietuva“</w:t>
      </w:r>
      <w:r w:rsidRPr="0035188B">
        <w:rPr>
          <w:rFonts w:ascii="Times New Roman" w:eastAsiaTheme="minorEastAsia" w:hAnsi="Times New Roman" w:cs="Times New Roman"/>
          <w:bCs/>
          <w:sz w:val="24"/>
          <w:szCs w:val="24"/>
          <w:lang w:val="lt-LT"/>
        </w:rPr>
        <w:t xml:space="preserve">, Užsakovas atsiskaitys </w:t>
      </w:r>
      <w:r w:rsidRPr="0035188B">
        <w:rPr>
          <w:rFonts w:ascii="Times New Roman" w:eastAsiaTheme="minorEastAsia" w:hAnsi="Times New Roman" w:cs="Times New Roman"/>
          <w:sz w:val="24"/>
          <w:szCs w:val="24"/>
          <w:lang w:val="lt-LT"/>
        </w:rPr>
        <w:t>mokėjimo pavedimu per 3 darbo dienas po lėšų gavimo iš</w:t>
      </w:r>
      <w:r w:rsidR="00E72BC5">
        <w:rPr>
          <w:rFonts w:ascii="Times New Roman" w:eastAsiaTheme="minorEastAsia" w:hAnsi="Times New Roman" w:cs="Times New Roman"/>
          <w:sz w:val="24"/>
          <w:szCs w:val="24"/>
          <w:lang w:val="lt-LT"/>
        </w:rPr>
        <w:t xml:space="preserve"> </w:t>
      </w:r>
      <w:r w:rsidR="00E72BC5">
        <w:rPr>
          <w:rFonts w:ascii="Times New Roman" w:eastAsiaTheme="minorEastAsia" w:hAnsi="Times New Roman" w:cs="Times New Roman"/>
          <w:bCs/>
          <w:sz w:val="24"/>
          <w:szCs w:val="24"/>
          <w:lang w:val="lt-LT"/>
        </w:rPr>
        <w:t>AB „Via Lietuva</w:t>
      </w:r>
      <w:r w:rsidRPr="0035188B">
        <w:rPr>
          <w:rFonts w:ascii="Times New Roman" w:eastAsiaTheme="minorEastAsia" w:hAnsi="Times New Roman" w:cs="Times New Roman"/>
          <w:sz w:val="24"/>
          <w:szCs w:val="24"/>
          <w:lang w:val="lt-LT"/>
        </w:rPr>
        <w:t xml:space="preserve">, bet ne vėliau kaip per </w:t>
      </w:r>
      <w:r w:rsidR="00A0174D">
        <w:rPr>
          <w:rFonts w:ascii="Times New Roman" w:eastAsiaTheme="minorEastAsia" w:hAnsi="Times New Roman" w:cs="Times New Roman"/>
          <w:sz w:val="24"/>
          <w:szCs w:val="24"/>
          <w:lang w:val="lt-LT"/>
        </w:rPr>
        <w:t>3</w:t>
      </w:r>
      <w:r w:rsidRPr="0035188B">
        <w:rPr>
          <w:rFonts w:ascii="Times New Roman" w:eastAsiaTheme="minorEastAsia" w:hAnsi="Times New Roman" w:cs="Times New Roman"/>
          <w:sz w:val="24"/>
          <w:szCs w:val="24"/>
          <w:lang w:val="lt-LT"/>
        </w:rPr>
        <w:t xml:space="preserve">0 kalendorinių dienų nuo darbų atlikimo dienos. </w:t>
      </w:r>
      <w:r w:rsidRPr="0035188B">
        <w:rPr>
          <w:rFonts w:ascii="Times New Roman" w:hAnsi="Times New Roman" w:cs="Times New Roman"/>
          <w:sz w:val="24"/>
          <w:szCs w:val="24"/>
          <w:lang w:val="lt-LT"/>
        </w:rPr>
        <w:t xml:space="preserve">Užsakovas pasilieka </w:t>
      </w:r>
      <w:r w:rsidRPr="0024190F">
        <w:rPr>
          <w:rFonts w:ascii="Times New Roman" w:hAnsi="Times New Roman" w:cs="Times New Roman"/>
          <w:sz w:val="24"/>
          <w:szCs w:val="24"/>
          <w:lang w:val="lt-LT"/>
        </w:rPr>
        <w:t xml:space="preserve">teisę neteikti atliktų darbų dokumentų </w:t>
      </w:r>
      <w:r w:rsidR="00E72BC5">
        <w:rPr>
          <w:rFonts w:ascii="Times New Roman" w:eastAsiaTheme="minorEastAsia" w:hAnsi="Times New Roman" w:cs="Times New Roman"/>
          <w:bCs/>
          <w:sz w:val="24"/>
          <w:szCs w:val="24"/>
          <w:lang w:val="lt-LT"/>
        </w:rPr>
        <w:t>AB „Via Lietuva</w:t>
      </w:r>
      <w:r w:rsidR="00E72BC5">
        <w:rPr>
          <w:rFonts w:ascii="Times New Roman" w:hAnsi="Times New Roman" w:cs="Times New Roman"/>
          <w:sz w:val="24"/>
          <w:szCs w:val="24"/>
          <w:lang w:val="lt-LT"/>
        </w:rPr>
        <w:t xml:space="preserve">“ </w:t>
      </w:r>
      <w:r w:rsidRPr="0024190F">
        <w:rPr>
          <w:rFonts w:ascii="Times New Roman" w:hAnsi="Times New Roman" w:cs="Times New Roman"/>
          <w:sz w:val="24"/>
          <w:szCs w:val="24"/>
          <w:lang w:val="lt-LT"/>
        </w:rPr>
        <w:t xml:space="preserve">apmokėjimui einamąjį mėnesį, jei dokumentai bus pateikti po einamojo mėnesio 18 dienos. Pavėluotai pateikti atliktų darbų dokumentai bus priimami ir teikiami </w:t>
      </w:r>
      <w:r w:rsidR="00E72BC5">
        <w:rPr>
          <w:rFonts w:ascii="Times New Roman" w:eastAsiaTheme="minorEastAsia" w:hAnsi="Times New Roman" w:cs="Times New Roman"/>
          <w:bCs/>
          <w:sz w:val="24"/>
          <w:szCs w:val="24"/>
          <w:lang w:val="lt-LT"/>
        </w:rPr>
        <w:t>AB „Via Lietuva</w:t>
      </w:r>
      <w:r w:rsidR="009835F1">
        <w:rPr>
          <w:rFonts w:ascii="Times New Roman" w:eastAsiaTheme="minorEastAsia" w:hAnsi="Times New Roman" w:cs="Times New Roman"/>
          <w:bCs/>
          <w:sz w:val="24"/>
          <w:szCs w:val="24"/>
          <w:lang w:val="lt-LT"/>
        </w:rPr>
        <w:t>“</w:t>
      </w:r>
      <w:r w:rsidR="00E72BC5" w:rsidRPr="0024190F">
        <w:rPr>
          <w:rFonts w:ascii="Times New Roman" w:hAnsi="Times New Roman" w:cs="Times New Roman"/>
          <w:sz w:val="24"/>
          <w:szCs w:val="24"/>
          <w:lang w:val="lt-LT"/>
        </w:rPr>
        <w:t xml:space="preserve"> </w:t>
      </w:r>
      <w:r w:rsidRPr="0024190F">
        <w:rPr>
          <w:rFonts w:ascii="Times New Roman" w:hAnsi="Times New Roman" w:cs="Times New Roman"/>
          <w:sz w:val="24"/>
          <w:szCs w:val="24"/>
          <w:lang w:val="lt-LT"/>
        </w:rPr>
        <w:t>apmokėjimui su sekančio einamojo mėnesio atliktų darbų dokumentais.</w:t>
      </w:r>
    </w:p>
    <w:p w14:paraId="086ED022" w14:textId="18CBE30E" w:rsidR="0024190F" w:rsidRPr="0024190F" w:rsidRDefault="00F50B6B" w:rsidP="0024190F">
      <w:pPr>
        <w:pStyle w:val="Sraopastraipa"/>
        <w:numPr>
          <w:ilvl w:val="1"/>
          <w:numId w:val="31"/>
        </w:numPr>
        <w:spacing w:after="0" w:line="240" w:lineRule="auto"/>
        <w:ind w:left="0" w:firstLine="851"/>
        <w:jc w:val="both"/>
        <w:rPr>
          <w:rFonts w:ascii="Times New Roman" w:hAnsi="Times New Roman" w:cs="Times New Roman"/>
          <w:b/>
          <w:sz w:val="24"/>
          <w:szCs w:val="24"/>
          <w:lang w:val="lt-LT"/>
        </w:rPr>
      </w:pPr>
      <w:r w:rsidRPr="0024190F">
        <w:rPr>
          <w:rFonts w:ascii="Times New Roman" w:hAnsi="Times New Roman" w:cs="Times New Roman"/>
          <w:sz w:val="24"/>
          <w:szCs w:val="24"/>
          <w:lang w:val="lt-LT"/>
        </w:rPr>
        <w:t>Visi atsiskaitymo dokumentai vykdant pirkimo sutartį turės būti teikiami naudojantis informacinės sistemos</w:t>
      </w:r>
      <w:r w:rsidR="009835F1">
        <w:rPr>
          <w:rFonts w:ascii="Times New Roman" w:hAnsi="Times New Roman" w:cs="Times New Roman"/>
          <w:sz w:val="24"/>
          <w:szCs w:val="24"/>
          <w:lang w:val="lt-LT"/>
        </w:rPr>
        <w:t xml:space="preserve"> </w:t>
      </w:r>
      <w:r w:rsidRPr="0024190F">
        <w:rPr>
          <w:rFonts w:ascii="Times New Roman" w:hAnsi="Times New Roman" w:cs="Times New Roman"/>
          <w:sz w:val="24"/>
          <w:szCs w:val="24"/>
          <w:lang w:val="lt-LT"/>
        </w:rPr>
        <w:t>„</w:t>
      </w:r>
      <w:r w:rsidR="00212E1A">
        <w:rPr>
          <w:rFonts w:ascii="Times New Roman" w:hAnsi="Times New Roman" w:cs="Times New Roman"/>
          <w:sz w:val="24"/>
          <w:szCs w:val="24"/>
          <w:lang w:val="lt-LT"/>
        </w:rPr>
        <w:t>SABIS</w:t>
      </w:r>
      <w:r w:rsidRPr="0024190F">
        <w:rPr>
          <w:rFonts w:ascii="Times New Roman" w:hAnsi="Times New Roman" w:cs="Times New Roman"/>
          <w:sz w:val="24"/>
          <w:szCs w:val="24"/>
          <w:lang w:val="lt-LT"/>
        </w:rPr>
        <w:t xml:space="preserve">“ priemonėmis. Jeigu </w:t>
      </w:r>
      <w:r w:rsidR="00B17520" w:rsidRPr="0024190F">
        <w:rPr>
          <w:rFonts w:ascii="Times New Roman" w:hAnsi="Times New Roman" w:cs="Times New Roman"/>
          <w:sz w:val="24"/>
          <w:szCs w:val="24"/>
          <w:lang w:val="lt-LT"/>
        </w:rPr>
        <w:t xml:space="preserve">Rangovas </w:t>
      </w:r>
      <w:r w:rsidRPr="0024190F">
        <w:rPr>
          <w:rFonts w:ascii="Times New Roman" w:hAnsi="Times New Roman" w:cs="Times New Roman"/>
          <w:sz w:val="24"/>
          <w:szCs w:val="24"/>
          <w:lang w:val="lt-LT"/>
        </w:rPr>
        <w:t>nepateiks sąskaitos „</w:t>
      </w:r>
      <w:r w:rsidR="00212E1A">
        <w:rPr>
          <w:rFonts w:ascii="Times New Roman" w:hAnsi="Times New Roman" w:cs="Times New Roman"/>
          <w:sz w:val="24"/>
          <w:szCs w:val="24"/>
          <w:lang w:val="lt-LT"/>
        </w:rPr>
        <w:t>SABIS</w:t>
      </w:r>
      <w:r w:rsidRPr="0024190F">
        <w:rPr>
          <w:rFonts w:ascii="Times New Roman" w:hAnsi="Times New Roman" w:cs="Times New Roman"/>
          <w:sz w:val="24"/>
          <w:szCs w:val="24"/>
          <w:lang w:val="lt-LT"/>
        </w:rPr>
        <w:t>“ priemonėmis, perkančioji organizacija turės teisę neatlikti mokėjimų.</w:t>
      </w:r>
    </w:p>
    <w:p w14:paraId="6AEF234C" w14:textId="42E7FB62" w:rsidR="0024190F" w:rsidRPr="0024190F" w:rsidRDefault="0024190F" w:rsidP="0024190F">
      <w:pPr>
        <w:pStyle w:val="Sraopastraipa"/>
        <w:numPr>
          <w:ilvl w:val="1"/>
          <w:numId w:val="31"/>
        </w:numPr>
        <w:tabs>
          <w:tab w:val="left" w:pos="1560"/>
        </w:tabs>
        <w:spacing w:after="0" w:line="240" w:lineRule="auto"/>
        <w:ind w:left="0" w:firstLine="851"/>
        <w:jc w:val="both"/>
        <w:rPr>
          <w:rFonts w:ascii="Times New Roman" w:hAnsi="Times New Roman" w:cs="Times New Roman"/>
          <w:b/>
          <w:sz w:val="24"/>
          <w:szCs w:val="24"/>
          <w:lang w:val="lt-LT"/>
        </w:rPr>
      </w:pPr>
      <w:r w:rsidRPr="0024190F">
        <w:rPr>
          <w:rFonts w:asciiTheme="majorBidi" w:hAnsiTheme="majorBidi" w:cstheme="majorBidi"/>
          <w:sz w:val="24"/>
          <w:szCs w:val="24"/>
          <w:lang w:val="lt-LT"/>
        </w:rPr>
        <w:t>Jeigu Rangovas atlikti kuriai nors Darbų daliai pasitelks Subrangovus,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Tuo atveju, kai Subrangovas išreiškia norą pasinaudoti tiesioginio atsiskaitymo galimybe, Užsakovas ir Rangovas privalo sudaryti su Subrangovu trišalį susitarimą dėl tiesioginio atsiskaitymo.</w:t>
      </w:r>
    </w:p>
    <w:p w14:paraId="128A6D36" w14:textId="77777777" w:rsidR="00F50B6B" w:rsidRPr="00790515" w:rsidRDefault="00F50B6B"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p>
    <w:p w14:paraId="720DF7A9" w14:textId="0ED5E79C" w:rsidR="005F3FF2" w:rsidRPr="00E260A8" w:rsidRDefault="00F50B6B" w:rsidP="005607EB">
      <w:pPr>
        <w:pStyle w:val="Sraopastraipa"/>
        <w:numPr>
          <w:ilvl w:val="0"/>
          <w:numId w:val="31"/>
        </w:numPr>
        <w:tabs>
          <w:tab w:val="left" w:pos="426"/>
          <w:tab w:val="left" w:pos="1560"/>
          <w:tab w:val="left" w:pos="1701"/>
        </w:tabs>
        <w:spacing w:after="0" w:line="240" w:lineRule="auto"/>
        <w:jc w:val="center"/>
        <w:rPr>
          <w:rFonts w:ascii="Times New Roman" w:hAnsi="Times New Roman" w:cs="Times New Roman"/>
          <w:b/>
          <w:bCs/>
          <w:sz w:val="24"/>
          <w:szCs w:val="24"/>
        </w:rPr>
      </w:pPr>
      <w:r w:rsidRPr="00E260A8">
        <w:rPr>
          <w:rFonts w:ascii="Times New Roman" w:hAnsi="Times New Roman" w:cs="Times New Roman"/>
          <w:b/>
          <w:bCs/>
          <w:sz w:val="24"/>
          <w:szCs w:val="24"/>
        </w:rPr>
        <w:t>DARBŲ VYKDYMO TVARKA</w:t>
      </w:r>
    </w:p>
    <w:p w14:paraId="2A2B87FE" w14:textId="77777777" w:rsidR="007D30C1" w:rsidRPr="005F3FF2" w:rsidRDefault="007D30C1" w:rsidP="005607EB">
      <w:pPr>
        <w:pStyle w:val="Sraopastraipa"/>
        <w:tabs>
          <w:tab w:val="left" w:pos="426"/>
          <w:tab w:val="left" w:pos="1560"/>
          <w:tab w:val="left" w:pos="1701"/>
        </w:tabs>
        <w:spacing w:after="0" w:line="240" w:lineRule="auto"/>
        <w:ind w:left="0"/>
        <w:rPr>
          <w:rFonts w:ascii="Times New Roman" w:hAnsi="Times New Roman" w:cs="Times New Roman"/>
          <w:b/>
          <w:bCs/>
          <w:sz w:val="24"/>
          <w:szCs w:val="24"/>
          <w:lang w:val="lt-LT"/>
        </w:rPr>
      </w:pPr>
    </w:p>
    <w:p w14:paraId="1BA0E1A0" w14:textId="43A8ECC7" w:rsidR="00F50B6B" w:rsidRPr="00790515" w:rsidRDefault="00F50B6B" w:rsidP="005607EB">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skiria atsakingus darbuotojus sutarties įgyvendinimui, kontrolei, darbų atlikimo priežiūrai ir priėmimui:</w:t>
      </w:r>
    </w:p>
    <w:p w14:paraId="05FC8474" w14:textId="030A0DAD" w:rsidR="00F50B6B" w:rsidRPr="00C971FA" w:rsidRDefault="00C971FA" w:rsidP="005607EB">
      <w:pPr>
        <w:pStyle w:val="Sraopastraipa"/>
        <w:numPr>
          <w:ilvl w:val="2"/>
          <w:numId w:val="31"/>
        </w:numPr>
        <w:tabs>
          <w:tab w:val="left" w:pos="1276"/>
          <w:tab w:val="left" w:pos="1418"/>
          <w:tab w:val="left" w:pos="1701"/>
          <w:tab w:val="left" w:pos="1843"/>
        </w:tabs>
        <w:spacing w:after="0" w:line="240" w:lineRule="auto"/>
        <w:ind w:left="0" w:firstLine="851"/>
        <w:jc w:val="both"/>
        <w:rPr>
          <w:rStyle w:val="Hipersaitas"/>
          <w:rFonts w:ascii="Times New Roman" w:hAnsi="Times New Roman" w:cs="Times New Roman"/>
          <w:color w:val="auto"/>
          <w:sz w:val="24"/>
          <w:szCs w:val="24"/>
          <w:u w:val="none"/>
          <w:lang w:val="lt-LT"/>
        </w:rPr>
      </w:pPr>
      <w:r w:rsidRPr="00C971FA">
        <w:rPr>
          <w:rFonts w:ascii="Times New Roman" w:hAnsi="Times New Roman" w:cs="Times New Roman"/>
          <w:sz w:val="24"/>
          <w:szCs w:val="24"/>
          <w:lang w:val="lt-LT"/>
        </w:rPr>
        <w:t xml:space="preserve">Už </w:t>
      </w:r>
      <w:r w:rsidR="000C168A">
        <w:rPr>
          <w:rFonts w:ascii="Times New Roman" w:hAnsi="Times New Roman" w:cs="Times New Roman"/>
          <w:sz w:val="24"/>
          <w:szCs w:val="24"/>
          <w:lang w:val="lt-LT"/>
        </w:rPr>
        <w:t xml:space="preserve">dokumentų pateikimo apmokėjimui </w:t>
      </w:r>
      <w:r w:rsidRPr="00C971FA">
        <w:rPr>
          <w:rFonts w:ascii="Times New Roman" w:hAnsi="Times New Roman" w:cs="Times New Roman"/>
          <w:sz w:val="24"/>
          <w:szCs w:val="24"/>
          <w:lang w:val="lt-LT"/>
        </w:rPr>
        <w:t xml:space="preserve">atsakinga Zarasų rajono savivaldybės administracijos Statybos ir </w:t>
      </w:r>
      <w:r w:rsidR="002964E9">
        <w:rPr>
          <w:rFonts w:ascii="Times New Roman" w:hAnsi="Times New Roman" w:cs="Times New Roman"/>
          <w:sz w:val="24"/>
          <w:szCs w:val="24"/>
          <w:lang w:val="lt-LT"/>
        </w:rPr>
        <w:t>infrastruktūros</w:t>
      </w:r>
      <w:r w:rsidRPr="00C971FA">
        <w:rPr>
          <w:rFonts w:ascii="Times New Roman" w:hAnsi="Times New Roman" w:cs="Times New Roman"/>
          <w:sz w:val="24"/>
          <w:szCs w:val="24"/>
          <w:lang w:val="lt-LT"/>
        </w:rPr>
        <w:t xml:space="preserve"> skyriaus vyriausioji specialistė Beata Katarzyna Šedienė, </w:t>
      </w:r>
      <w:r w:rsidR="00F1171C">
        <w:rPr>
          <w:rFonts w:ascii="Times New Roman" w:hAnsi="Times New Roman" w:cs="Times New Roman"/>
          <w:sz w:val="24"/>
          <w:szCs w:val="24"/>
          <w:lang w:val="lt-LT"/>
        </w:rPr>
        <w:t>+370</w:t>
      </w:r>
      <w:r w:rsidRPr="00C971FA">
        <w:rPr>
          <w:rFonts w:ascii="Times New Roman" w:hAnsi="Times New Roman" w:cs="Times New Roman"/>
          <w:sz w:val="24"/>
          <w:szCs w:val="24"/>
          <w:lang w:val="lt-LT"/>
        </w:rPr>
        <w:t xml:space="preserve"> 385 37178, </w:t>
      </w:r>
      <w:r w:rsidRPr="00C971FA">
        <w:rPr>
          <w:rFonts w:ascii="Times New Roman" w:hAnsi="Times New Roman" w:cs="Times New Roman"/>
          <w:color w:val="000000"/>
          <w:sz w:val="24"/>
          <w:szCs w:val="24"/>
          <w:lang w:val="lt-LT"/>
        </w:rPr>
        <w:t>beata.sediene</w:t>
      </w:r>
      <w:hyperlink r:id="rId10" w:history="1">
        <w:r w:rsidRPr="00C971FA">
          <w:rPr>
            <w:rStyle w:val="Hipersaitas"/>
            <w:rFonts w:ascii="Times New Roman" w:hAnsi="Times New Roman" w:cs="Times New Roman"/>
            <w:color w:val="000000"/>
            <w:sz w:val="24"/>
            <w:szCs w:val="24"/>
            <w:lang w:val="lt-LT"/>
          </w:rPr>
          <w:t>@zarasai.lt</w:t>
        </w:r>
      </w:hyperlink>
      <w:r w:rsidRPr="00C971FA">
        <w:rPr>
          <w:rFonts w:ascii="Times New Roman" w:hAnsi="Times New Roman" w:cs="Times New Roman"/>
          <w:color w:val="000000"/>
          <w:sz w:val="24"/>
          <w:szCs w:val="24"/>
          <w:lang w:val="lt-LT"/>
        </w:rPr>
        <w:t>.</w:t>
      </w:r>
      <w:r w:rsidRPr="00C971FA">
        <w:rPr>
          <w:rFonts w:ascii="Times New Roman" w:hAnsi="Times New Roman" w:cs="Times New Roman"/>
          <w:sz w:val="24"/>
          <w:szCs w:val="24"/>
          <w:lang w:val="lt-LT"/>
        </w:rPr>
        <w:t xml:space="preserve"> Už sutarties kontrolę – Statybos ir </w:t>
      </w:r>
      <w:r w:rsidR="002964E9">
        <w:rPr>
          <w:rFonts w:ascii="Times New Roman" w:hAnsi="Times New Roman" w:cs="Times New Roman"/>
          <w:sz w:val="24"/>
          <w:szCs w:val="24"/>
          <w:lang w:val="lt-LT"/>
        </w:rPr>
        <w:t>infrastruktūros</w:t>
      </w:r>
      <w:r w:rsidRPr="00C971FA">
        <w:rPr>
          <w:rFonts w:ascii="Times New Roman" w:hAnsi="Times New Roman" w:cs="Times New Roman"/>
          <w:sz w:val="24"/>
          <w:szCs w:val="24"/>
          <w:lang w:val="lt-LT"/>
        </w:rPr>
        <w:t xml:space="preserve"> skyriaus vedėja </w:t>
      </w:r>
      <w:r w:rsidR="002964E9">
        <w:rPr>
          <w:rFonts w:ascii="Times New Roman" w:hAnsi="Times New Roman" w:cs="Times New Roman"/>
          <w:sz w:val="24"/>
          <w:szCs w:val="24"/>
          <w:lang w:val="lt-LT"/>
        </w:rPr>
        <w:t>Irina Melkova</w:t>
      </w:r>
      <w:r w:rsidRPr="00C971FA">
        <w:rPr>
          <w:rFonts w:ascii="Times New Roman" w:hAnsi="Times New Roman" w:cs="Times New Roman"/>
          <w:sz w:val="24"/>
          <w:szCs w:val="24"/>
          <w:lang w:val="lt-LT"/>
        </w:rPr>
        <w:t xml:space="preserve">, </w:t>
      </w:r>
      <w:r w:rsidR="00F1171C">
        <w:rPr>
          <w:rFonts w:ascii="Times New Roman" w:hAnsi="Times New Roman" w:cs="Times New Roman"/>
          <w:sz w:val="24"/>
          <w:szCs w:val="24"/>
          <w:lang w:val="lt-LT"/>
        </w:rPr>
        <w:t>+370</w:t>
      </w:r>
      <w:r w:rsidRPr="00C971FA">
        <w:rPr>
          <w:rFonts w:ascii="Times New Roman" w:hAnsi="Times New Roman" w:cs="Times New Roman"/>
          <w:sz w:val="24"/>
          <w:szCs w:val="24"/>
          <w:lang w:val="lt-LT"/>
        </w:rPr>
        <w:t xml:space="preserve"> 385 37181, </w:t>
      </w:r>
      <w:r w:rsidR="002964E9">
        <w:rPr>
          <w:rFonts w:ascii="Times New Roman" w:hAnsi="Times New Roman" w:cs="Times New Roman"/>
          <w:sz w:val="24"/>
          <w:szCs w:val="24"/>
          <w:lang w:val="lt-LT"/>
        </w:rPr>
        <w:t>irina.melkova</w:t>
      </w:r>
      <w:hyperlink r:id="rId11" w:history="1">
        <w:r w:rsidRPr="00C971FA">
          <w:rPr>
            <w:rStyle w:val="Hipersaitas"/>
            <w:rFonts w:ascii="Times New Roman" w:hAnsi="Times New Roman" w:cs="Times New Roman"/>
            <w:color w:val="000000"/>
            <w:sz w:val="24"/>
            <w:szCs w:val="24"/>
            <w:lang w:val="lt-LT"/>
          </w:rPr>
          <w:t>@zarasai.lt</w:t>
        </w:r>
      </w:hyperlink>
      <w:r w:rsidRPr="00C971FA">
        <w:rPr>
          <w:rFonts w:ascii="Times New Roman" w:hAnsi="Times New Roman" w:cs="Times New Roman"/>
          <w:color w:val="000000"/>
          <w:sz w:val="24"/>
          <w:szCs w:val="24"/>
          <w:lang w:val="lt-LT"/>
        </w:rPr>
        <w:t>.</w:t>
      </w:r>
      <w:r w:rsidR="00F50B6B" w:rsidRPr="00C971FA">
        <w:rPr>
          <w:rStyle w:val="Hipersaitas"/>
          <w:rFonts w:ascii="Times New Roman" w:hAnsi="Times New Roman" w:cs="Times New Roman"/>
          <w:color w:val="000000" w:themeColor="text1"/>
          <w:sz w:val="24"/>
          <w:szCs w:val="24"/>
          <w:u w:val="none"/>
          <w:lang w:val="lt-LT"/>
        </w:rPr>
        <w:t>.</w:t>
      </w:r>
      <w:r w:rsidR="00F50B6B" w:rsidRPr="00C971FA">
        <w:rPr>
          <w:rStyle w:val="Hipersaitas"/>
          <w:rFonts w:ascii="Times New Roman" w:hAnsi="Times New Roman" w:cs="Times New Roman"/>
          <w:color w:val="000000" w:themeColor="text1"/>
          <w:sz w:val="24"/>
          <w:szCs w:val="24"/>
          <w:lang w:val="lt-LT"/>
        </w:rPr>
        <w:t xml:space="preserve"> </w:t>
      </w:r>
      <w:bookmarkStart w:id="0" w:name="_Hlk104297630"/>
    </w:p>
    <w:p w14:paraId="09CC40FB" w14:textId="1938AA50" w:rsidR="00C971FA" w:rsidRPr="002E7BF3" w:rsidRDefault="00C971FA" w:rsidP="005607EB">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2E7BF3">
        <w:rPr>
          <w:rFonts w:ascii="Times New Roman" w:hAnsi="Times New Roman" w:cs="Times New Roman"/>
          <w:sz w:val="24"/>
          <w:szCs w:val="24"/>
          <w:lang w:val="lt-LT"/>
        </w:rPr>
        <w:t>Užsakovo atstovais seniūnijose kuriose vykdomi darbai yra konkrečių seniūnijų seniūnai. Seniūnai teikia raštu Rangovui užduotis, patikrina priežiūros darbų atlikimo faktą pasirašydami žurnale, taip pat pasirašo atliktų darbų akte.</w:t>
      </w:r>
    </w:p>
    <w:p w14:paraId="04F6122F" w14:textId="51AB1A1A" w:rsidR="00C971FA" w:rsidRPr="002E7BF3" w:rsidRDefault="00C971FA" w:rsidP="005607EB">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2E7BF3">
        <w:rPr>
          <w:rFonts w:ascii="Times New Roman" w:hAnsi="Times New Roman" w:cs="Times New Roman"/>
          <w:sz w:val="24"/>
          <w:szCs w:val="24"/>
          <w:lang w:val="lt-LT"/>
        </w:rPr>
        <w:t>Rangovas darbų vykdymą pradeda tik gavęs raštišką Užsakovo atstovo užduotį, kuri yra įrašoma Priežiūros darbų žurnale (sutarties priedas).</w:t>
      </w:r>
    </w:p>
    <w:p w14:paraId="434DA3C0" w14:textId="24464888" w:rsidR="00A0174D" w:rsidRPr="002E7BF3" w:rsidRDefault="00C971FA" w:rsidP="005607EB">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2E7BF3">
        <w:rPr>
          <w:rStyle w:val="Bodytext"/>
          <w:rFonts w:ascii="Times New Roman" w:hAnsi="Times New Roman" w:cs="Times New Roman"/>
          <w:sz w:val="24"/>
          <w:szCs w:val="24"/>
          <w:lang w:val="lt-LT"/>
        </w:rPr>
        <w:t>Darbai</w:t>
      </w:r>
      <w:r w:rsidR="00A0174D" w:rsidRPr="002E7BF3">
        <w:rPr>
          <w:rStyle w:val="Bodytext"/>
          <w:rFonts w:ascii="Times New Roman" w:hAnsi="Times New Roman" w:cs="Times New Roman"/>
          <w:sz w:val="24"/>
          <w:szCs w:val="24"/>
          <w:lang w:val="lt-LT"/>
        </w:rPr>
        <w:t xml:space="preserve"> (kelių ir gatvių greideriavimas)</w:t>
      </w:r>
      <w:r w:rsidRPr="002E7BF3">
        <w:rPr>
          <w:rStyle w:val="Bodytext"/>
          <w:rFonts w:ascii="Times New Roman" w:hAnsi="Times New Roman" w:cs="Times New Roman"/>
          <w:sz w:val="24"/>
          <w:szCs w:val="24"/>
          <w:lang w:val="lt-LT"/>
        </w:rPr>
        <w:t xml:space="preserve"> pagal raštišką</w:t>
      </w:r>
      <w:r w:rsidRPr="002E7BF3">
        <w:rPr>
          <w:rFonts w:ascii="Times New Roman" w:hAnsi="Times New Roman" w:cs="Times New Roman"/>
          <w:sz w:val="24"/>
          <w:szCs w:val="24"/>
          <w:lang w:val="lt-LT"/>
        </w:rPr>
        <w:t xml:space="preserve"> Užsakovo atstovo užduotį atliekami ne ilgiau kaip per</w:t>
      </w:r>
      <w:r w:rsidR="00A0174D" w:rsidRPr="002E7BF3">
        <w:rPr>
          <w:color w:val="000000" w:themeColor="text1"/>
          <w:szCs w:val="24"/>
          <w:lang w:val="lt-LT"/>
        </w:rPr>
        <w:t xml:space="preserve"> </w:t>
      </w:r>
      <w:r w:rsidR="00A0174D" w:rsidRPr="002E7BF3">
        <w:rPr>
          <w:rFonts w:ascii="Times New Roman" w:hAnsi="Times New Roman" w:cs="Times New Roman"/>
          <w:color w:val="000000" w:themeColor="text1"/>
          <w:sz w:val="24"/>
          <w:szCs w:val="24"/>
          <w:lang w:val="lt-LT"/>
        </w:rPr>
        <w:t xml:space="preserve">3 darbo dienas </w:t>
      </w:r>
      <w:r w:rsidRPr="002E7BF3">
        <w:rPr>
          <w:rFonts w:ascii="Times New Roman" w:hAnsi="Times New Roman" w:cs="Times New Roman"/>
          <w:sz w:val="24"/>
          <w:szCs w:val="24"/>
          <w:lang w:val="lt-LT"/>
        </w:rPr>
        <w:t>nuo užduoties pateikimo datos.</w:t>
      </w:r>
      <w:r w:rsidR="00A0174D" w:rsidRPr="002E7BF3">
        <w:rPr>
          <w:rFonts w:ascii="Times New Roman" w:hAnsi="Times New Roman" w:cs="Times New Roman"/>
          <w:sz w:val="24"/>
          <w:szCs w:val="24"/>
          <w:lang w:val="lt-LT"/>
        </w:rPr>
        <w:t xml:space="preserve"> </w:t>
      </w:r>
    </w:p>
    <w:p w14:paraId="2F0A84E7" w14:textId="0585CB65" w:rsidR="002B2B74" w:rsidRPr="002E7BF3" w:rsidRDefault="002B2B74" w:rsidP="002B2B74">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2E7BF3">
        <w:rPr>
          <w:rStyle w:val="Bodytext"/>
          <w:rFonts w:ascii="Times New Roman" w:hAnsi="Times New Roman" w:cs="Times New Roman"/>
          <w:sz w:val="24"/>
          <w:szCs w:val="24"/>
          <w:lang w:val="lt-LT"/>
        </w:rPr>
        <w:t>Darbai (</w:t>
      </w:r>
      <w:r w:rsidRPr="002E7BF3">
        <w:rPr>
          <w:rFonts w:ascii="Times New Roman" w:hAnsi="Times New Roman" w:cs="Times New Roman"/>
          <w:sz w:val="24"/>
          <w:szCs w:val="24"/>
          <w:lang w:val="lt-LT"/>
        </w:rPr>
        <w:t>kelkraščių grunto nustūmimas autogreideriu už kelio ribos (į griovį, ar nuo šlaito ir jo išlyginimas, neišvežant grunto</w:t>
      </w:r>
      <w:r w:rsidRPr="002E7BF3">
        <w:rPr>
          <w:rStyle w:val="Bodytext"/>
          <w:rFonts w:ascii="Times New Roman" w:hAnsi="Times New Roman" w:cs="Times New Roman"/>
          <w:sz w:val="24"/>
          <w:szCs w:val="24"/>
          <w:lang w:val="lt-LT"/>
        </w:rPr>
        <w:t>) pagal raštišką</w:t>
      </w:r>
      <w:r w:rsidRPr="002E7BF3">
        <w:rPr>
          <w:rFonts w:ascii="Times New Roman" w:hAnsi="Times New Roman" w:cs="Times New Roman"/>
          <w:sz w:val="24"/>
          <w:szCs w:val="24"/>
          <w:lang w:val="lt-LT"/>
        </w:rPr>
        <w:t xml:space="preserve"> Užsakovo atstovo užduotį atliekami ne ilgiau kaip per</w:t>
      </w:r>
      <w:r w:rsidRPr="002E7BF3">
        <w:rPr>
          <w:rFonts w:ascii="Times New Roman" w:hAnsi="Times New Roman" w:cs="Times New Roman"/>
          <w:color w:val="000000" w:themeColor="text1"/>
          <w:sz w:val="24"/>
          <w:szCs w:val="24"/>
          <w:lang w:val="lt-LT"/>
        </w:rPr>
        <w:t xml:space="preserve"> 3 -5 darbo dienas </w:t>
      </w:r>
      <w:r w:rsidRPr="002E7BF3">
        <w:rPr>
          <w:rFonts w:ascii="Times New Roman" w:hAnsi="Times New Roman" w:cs="Times New Roman"/>
          <w:sz w:val="24"/>
          <w:szCs w:val="24"/>
          <w:lang w:val="lt-LT"/>
        </w:rPr>
        <w:t xml:space="preserve">nuo užduoties pateikimo datos. </w:t>
      </w:r>
    </w:p>
    <w:p w14:paraId="6E496710" w14:textId="180945CF" w:rsidR="00A0174D" w:rsidRPr="002E7BF3" w:rsidRDefault="00A0174D" w:rsidP="00A0174D">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bookmarkStart w:id="1" w:name="_Hlk158296769"/>
      <w:r w:rsidRPr="002E7BF3">
        <w:rPr>
          <w:rStyle w:val="Bodytext"/>
          <w:rFonts w:ascii="Times New Roman" w:hAnsi="Times New Roman" w:cs="Times New Roman"/>
          <w:sz w:val="24"/>
          <w:szCs w:val="24"/>
          <w:lang w:val="lt-LT"/>
        </w:rPr>
        <w:lastRenderedPageBreak/>
        <w:t>Darbai (k</w:t>
      </w:r>
      <w:r w:rsidRPr="002E7BF3">
        <w:rPr>
          <w:rFonts w:ascii="Times New Roman" w:hAnsi="Times New Roman" w:cs="Times New Roman"/>
          <w:sz w:val="24"/>
          <w:szCs w:val="24"/>
          <w:lang w:val="lt-LT"/>
        </w:rPr>
        <w:t>elio griovio atstatymas autogreideriu (neišvežant grunto</w:t>
      </w:r>
      <w:r w:rsidR="00034AB5">
        <w:rPr>
          <w:rFonts w:ascii="Times New Roman" w:hAnsi="Times New Roman" w:cs="Times New Roman"/>
          <w:sz w:val="24"/>
          <w:szCs w:val="24"/>
          <w:lang w:val="lt-LT"/>
        </w:rPr>
        <w:t>, išvežant gruntą</w:t>
      </w:r>
      <w:r w:rsidRPr="002E7BF3">
        <w:rPr>
          <w:rStyle w:val="Bodytext"/>
          <w:rFonts w:ascii="Times New Roman" w:hAnsi="Times New Roman" w:cs="Times New Roman"/>
          <w:sz w:val="24"/>
          <w:szCs w:val="24"/>
          <w:lang w:val="lt-LT"/>
        </w:rPr>
        <w:t>) pagal raštišką</w:t>
      </w:r>
      <w:r w:rsidRPr="002E7BF3">
        <w:rPr>
          <w:rFonts w:ascii="Times New Roman" w:hAnsi="Times New Roman" w:cs="Times New Roman"/>
          <w:sz w:val="24"/>
          <w:szCs w:val="24"/>
          <w:lang w:val="lt-LT"/>
        </w:rPr>
        <w:t xml:space="preserve"> Užsakovo atstovo užduotį atliekami ne ilgiau kaip per</w:t>
      </w:r>
      <w:r w:rsidRPr="002E7BF3">
        <w:rPr>
          <w:rFonts w:ascii="Times New Roman" w:hAnsi="Times New Roman" w:cs="Times New Roman"/>
          <w:color w:val="000000" w:themeColor="text1"/>
          <w:sz w:val="24"/>
          <w:szCs w:val="24"/>
          <w:lang w:val="lt-LT"/>
        </w:rPr>
        <w:t xml:space="preserve"> 10 darbo dienų </w:t>
      </w:r>
      <w:r w:rsidRPr="002E7BF3">
        <w:rPr>
          <w:rFonts w:ascii="Times New Roman" w:hAnsi="Times New Roman" w:cs="Times New Roman"/>
          <w:sz w:val="24"/>
          <w:szCs w:val="24"/>
          <w:lang w:val="lt-LT"/>
        </w:rPr>
        <w:t xml:space="preserve">nuo užduoties pateikimo datos. </w:t>
      </w:r>
    </w:p>
    <w:bookmarkEnd w:id="0"/>
    <w:bookmarkEnd w:id="1"/>
    <w:p w14:paraId="43721B00" w14:textId="77777777" w:rsidR="00F50B6B" w:rsidRPr="00790515" w:rsidRDefault="00F50B6B" w:rsidP="005607EB">
      <w:pPr>
        <w:pStyle w:val="Sraopastraipa"/>
        <w:numPr>
          <w:ilvl w:val="2"/>
          <w:numId w:val="31"/>
        </w:numPr>
        <w:tabs>
          <w:tab w:val="left" w:pos="1276"/>
          <w:tab w:val="left" w:pos="1418"/>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Užsakovo asmuo, atsakingas už Sutarties ir Sutarties pakeitimų paskelbimą pagal Lietuvos Respublikos viešųjų pirkimų įstatymo 86 straipsnio 9 dalies nuostatas – Zarasų rajono savivaldybės administracijos Turto valdymo ir viešųjų pirkimų skyriaus </w:t>
      </w:r>
      <w:r>
        <w:rPr>
          <w:rFonts w:ascii="Times New Roman" w:hAnsi="Times New Roman" w:cs="Times New Roman"/>
          <w:sz w:val="24"/>
          <w:szCs w:val="24"/>
          <w:lang w:val="lt-LT"/>
        </w:rPr>
        <w:t xml:space="preserve">vyriausioji specialistė Sonata Cikanienė. </w:t>
      </w:r>
    </w:p>
    <w:p w14:paraId="0B82A612" w14:textId="77777777" w:rsidR="00F50B6B" w:rsidRPr="00790515" w:rsidRDefault="00F50B6B" w:rsidP="005607EB">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darbus vykdo kokybiškai, laikydamasis galiojančių normų ir taisyklių, standartų, papildomų techninių sutarties sąlygų reikalavimų, Užsakovui vykdant techninę priežiūrą bei pagal deklaruotas statybos taisykles.</w:t>
      </w:r>
    </w:p>
    <w:p w14:paraId="2E29B690" w14:textId="77777777" w:rsidR="00F50B6B" w:rsidRPr="00790515" w:rsidRDefault="00F50B6B" w:rsidP="005607EB">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garantuoja objekte darbo saugumą, priešgaisrinę apsaugą, aplinkos ekologinę apsaugą, apstatymą kelio ženklais. Prižiūri remontuojamą kelio ruožą, apvažiavimo ir privažiavimo kelius, jei jais vyksta transporto eismas.</w:t>
      </w:r>
    </w:p>
    <w:p w14:paraId="114D8ABB" w14:textId="093147DC" w:rsidR="00F50B6B" w:rsidRPr="00790515" w:rsidRDefault="00F50B6B" w:rsidP="005607EB">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baigęs darbus informuoja Užsakovo atstovą (3.1</w:t>
      </w:r>
      <w:r>
        <w:rPr>
          <w:rFonts w:ascii="Times New Roman" w:hAnsi="Times New Roman" w:cs="Times New Roman"/>
          <w:sz w:val="24"/>
          <w:szCs w:val="24"/>
          <w:lang w:val="lt-LT"/>
        </w:rPr>
        <w:t>.</w:t>
      </w:r>
      <w:r w:rsidR="00C971FA">
        <w:rPr>
          <w:rFonts w:ascii="Times New Roman" w:hAnsi="Times New Roman" w:cs="Times New Roman"/>
          <w:sz w:val="24"/>
          <w:szCs w:val="24"/>
          <w:lang w:val="lt-LT"/>
        </w:rPr>
        <w:t>2</w:t>
      </w:r>
      <w:r w:rsidRPr="00790515">
        <w:rPr>
          <w:rFonts w:ascii="Times New Roman" w:hAnsi="Times New Roman" w:cs="Times New Roman"/>
          <w:sz w:val="24"/>
          <w:szCs w:val="24"/>
          <w:lang w:val="lt-LT"/>
        </w:rPr>
        <w:t>) bei priduoda jam darbus.</w:t>
      </w:r>
    </w:p>
    <w:p w14:paraId="510F8692" w14:textId="11E40DD3" w:rsidR="00F50B6B" w:rsidRPr="00F50B6B" w:rsidRDefault="00F50B6B" w:rsidP="005607EB">
      <w:pPr>
        <w:pStyle w:val="Sraopastraipa"/>
        <w:numPr>
          <w:ilvl w:val="1"/>
          <w:numId w:val="31"/>
        </w:numPr>
        <w:tabs>
          <w:tab w:val="left" w:pos="1276"/>
          <w:tab w:val="left" w:pos="1560"/>
          <w:tab w:val="left" w:pos="1701"/>
          <w:tab w:val="left" w:pos="1843"/>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savo lėšomis ištaiso defektus, išaiškėjusius darbų priėmimo</w:t>
      </w:r>
      <w:r>
        <w:rPr>
          <w:rFonts w:ascii="Times New Roman" w:hAnsi="Times New Roman" w:cs="Times New Roman"/>
          <w:sz w:val="24"/>
          <w:szCs w:val="24"/>
          <w:lang w:val="lt-LT"/>
        </w:rPr>
        <w:t xml:space="preserve"> – </w:t>
      </w:r>
      <w:r w:rsidRPr="00790515">
        <w:rPr>
          <w:rFonts w:ascii="Times New Roman" w:hAnsi="Times New Roman" w:cs="Times New Roman"/>
          <w:sz w:val="24"/>
          <w:szCs w:val="24"/>
          <w:lang w:val="lt-LT"/>
        </w:rPr>
        <w:t>perdavimo metu.</w:t>
      </w:r>
    </w:p>
    <w:p w14:paraId="5BAA7C82" w14:textId="04823F54" w:rsidR="00F50B6B" w:rsidRDefault="00F50B6B" w:rsidP="005607EB">
      <w:pPr>
        <w:pStyle w:val="Sraopastraipa"/>
        <w:numPr>
          <w:ilvl w:val="0"/>
          <w:numId w:val="31"/>
        </w:numPr>
        <w:tabs>
          <w:tab w:val="left" w:pos="426"/>
          <w:tab w:val="left" w:pos="1560"/>
          <w:tab w:val="left" w:pos="1701"/>
        </w:tabs>
        <w:spacing w:after="0" w:line="240" w:lineRule="auto"/>
        <w:ind w:left="0" w:firstLine="0"/>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GALIOJIMAS</w:t>
      </w:r>
    </w:p>
    <w:p w14:paraId="6882F123" w14:textId="77777777" w:rsidR="001A3F4B" w:rsidRDefault="001A3F4B" w:rsidP="001A3F4B">
      <w:pPr>
        <w:pStyle w:val="Sraopastraipa"/>
        <w:tabs>
          <w:tab w:val="left" w:pos="426"/>
          <w:tab w:val="left" w:pos="1560"/>
          <w:tab w:val="left" w:pos="1701"/>
        </w:tabs>
        <w:spacing w:after="0" w:line="240" w:lineRule="auto"/>
        <w:ind w:left="0"/>
        <w:rPr>
          <w:rFonts w:ascii="Times New Roman" w:hAnsi="Times New Roman" w:cs="Times New Roman"/>
          <w:b/>
          <w:bCs/>
          <w:sz w:val="24"/>
          <w:szCs w:val="24"/>
          <w:lang w:val="lt-LT"/>
        </w:rPr>
      </w:pPr>
    </w:p>
    <w:p w14:paraId="09782E03" w14:textId="2AFFC793" w:rsidR="00880848" w:rsidRPr="009677BB" w:rsidRDefault="00880848" w:rsidP="00AC5B76">
      <w:pPr>
        <w:pStyle w:val="Sraopastraipa"/>
        <w:numPr>
          <w:ilvl w:val="1"/>
          <w:numId w:val="31"/>
        </w:numPr>
        <w:tabs>
          <w:tab w:val="left" w:pos="1276"/>
          <w:tab w:val="left" w:pos="1560"/>
          <w:tab w:val="left" w:pos="1701"/>
        </w:tabs>
        <w:ind w:left="0" w:firstLine="851"/>
        <w:jc w:val="both"/>
        <w:rPr>
          <w:rFonts w:ascii="Times New Roman" w:hAnsi="Times New Roman" w:cs="Times New Roman"/>
          <w:color w:val="000000" w:themeColor="text1"/>
          <w:sz w:val="24"/>
          <w:szCs w:val="24"/>
          <w:lang w:val="lt-LT"/>
        </w:rPr>
      </w:pPr>
      <w:r w:rsidRPr="009677BB">
        <w:rPr>
          <w:rFonts w:ascii="Times New Roman" w:hAnsi="Times New Roman" w:cs="Times New Roman"/>
          <w:color w:val="000000" w:themeColor="text1"/>
          <w:sz w:val="24"/>
          <w:szCs w:val="24"/>
          <w:lang w:val="lt-LT"/>
        </w:rPr>
        <w:t xml:space="preserve">Sutartis galioja iki </w:t>
      </w:r>
      <w:r w:rsidR="00AC5B76" w:rsidRPr="009677BB">
        <w:rPr>
          <w:rFonts w:ascii="Times New Roman" w:hAnsi="Times New Roman" w:cs="Times New Roman"/>
          <w:color w:val="000000" w:themeColor="text1"/>
          <w:sz w:val="24"/>
          <w:szCs w:val="24"/>
          <w:lang w:val="lt-LT"/>
        </w:rPr>
        <w:t xml:space="preserve">visiško sutartinių įsipareigojimų įvykdymo. Darbai vykdomi iki </w:t>
      </w:r>
      <w:r w:rsidRPr="009677BB">
        <w:rPr>
          <w:rFonts w:ascii="Times New Roman" w:hAnsi="Times New Roman" w:cs="Times New Roman"/>
          <w:color w:val="000000" w:themeColor="text1"/>
          <w:sz w:val="24"/>
          <w:szCs w:val="24"/>
          <w:lang w:val="lt-LT"/>
        </w:rPr>
        <w:t>bus išnaudota</w:t>
      </w:r>
      <w:r w:rsidRPr="009677BB">
        <w:rPr>
          <w:color w:val="000000" w:themeColor="text1"/>
          <w:szCs w:val="24"/>
          <w:lang w:val="lt-LT"/>
        </w:rPr>
        <w:t xml:space="preserve"> </w:t>
      </w:r>
      <w:r w:rsidRPr="009677BB">
        <w:rPr>
          <w:rFonts w:ascii="Times New Roman" w:hAnsi="Times New Roman" w:cs="Times New Roman"/>
          <w:color w:val="000000" w:themeColor="text1"/>
          <w:sz w:val="24"/>
          <w:szCs w:val="24"/>
          <w:lang w:val="lt-LT"/>
        </w:rPr>
        <w:t>sutarties 1.2 punkte numatyta lėšų suma</w:t>
      </w:r>
      <w:r w:rsidR="00DF562C" w:rsidRPr="009677BB">
        <w:rPr>
          <w:rFonts w:ascii="Times New Roman" w:hAnsi="Times New Roman" w:cs="Times New Roman"/>
          <w:color w:val="000000" w:themeColor="text1"/>
          <w:sz w:val="24"/>
          <w:szCs w:val="24"/>
          <w:lang w:val="lt-LT"/>
        </w:rPr>
        <w:t xml:space="preserve">, bet ne ilgiau kaip </w:t>
      </w:r>
      <w:r w:rsidR="00F27445" w:rsidRPr="009677BB">
        <w:rPr>
          <w:rFonts w:ascii="Times New Roman" w:hAnsi="Times New Roman" w:cs="Times New Roman"/>
          <w:color w:val="000000" w:themeColor="text1"/>
          <w:sz w:val="24"/>
          <w:szCs w:val="24"/>
          <w:lang w:val="lt-LT"/>
        </w:rPr>
        <w:t>12</w:t>
      </w:r>
      <w:r w:rsidRPr="009677BB">
        <w:rPr>
          <w:rFonts w:ascii="Times New Roman" w:hAnsi="Times New Roman" w:cs="Times New Roman"/>
          <w:color w:val="000000" w:themeColor="text1"/>
          <w:sz w:val="24"/>
          <w:szCs w:val="24"/>
          <w:lang w:val="lt-LT"/>
        </w:rPr>
        <w:t xml:space="preserve"> mėnesių su galimybe ją pratęsti vieną kartą 12 mėnesių laikotarpiui.</w:t>
      </w:r>
    </w:p>
    <w:p w14:paraId="73E2E010" w14:textId="77777777" w:rsidR="00F50B6B" w:rsidRPr="00C971FA" w:rsidRDefault="00F50B6B" w:rsidP="005607EB">
      <w:pPr>
        <w:tabs>
          <w:tab w:val="left" w:pos="1276"/>
          <w:tab w:val="left" w:pos="1560"/>
          <w:tab w:val="left" w:pos="1701"/>
        </w:tabs>
        <w:jc w:val="both"/>
        <w:rPr>
          <w:szCs w:val="24"/>
        </w:rPr>
      </w:pPr>
    </w:p>
    <w:p w14:paraId="61BAC2CB" w14:textId="489BB1B2" w:rsidR="00F50B6B" w:rsidRDefault="00F50B6B" w:rsidP="005607EB">
      <w:pPr>
        <w:pStyle w:val="Sraopastraipa"/>
        <w:numPr>
          <w:ilvl w:val="0"/>
          <w:numId w:val="31"/>
        </w:numPr>
        <w:tabs>
          <w:tab w:val="left" w:pos="426"/>
          <w:tab w:val="left" w:pos="1276"/>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UŽSAKOVO ĮSIPAREIGOJIMAI</w:t>
      </w:r>
    </w:p>
    <w:p w14:paraId="17FCCFFC" w14:textId="77777777" w:rsidR="005F3FF2" w:rsidRDefault="005F3FF2" w:rsidP="005607EB">
      <w:pPr>
        <w:pStyle w:val="Sraopastraipa"/>
        <w:tabs>
          <w:tab w:val="left" w:pos="426"/>
          <w:tab w:val="left" w:pos="1276"/>
          <w:tab w:val="left" w:pos="1701"/>
        </w:tabs>
        <w:spacing w:after="0" w:line="240" w:lineRule="auto"/>
        <w:ind w:left="0" w:firstLine="851"/>
        <w:rPr>
          <w:rFonts w:ascii="Times New Roman" w:hAnsi="Times New Roman" w:cs="Times New Roman"/>
          <w:b/>
          <w:bCs/>
          <w:sz w:val="24"/>
          <w:szCs w:val="24"/>
          <w:lang w:val="lt-LT"/>
        </w:rPr>
      </w:pPr>
    </w:p>
    <w:p w14:paraId="54CFBEAF" w14:textId="2C0D9267" w:rsidR="00F50B6B" w:rsidRPr="00790515" w:rsidRDefault="00F50B6B" w:rsidP="005607EB">
      <w:pPr>
        <w:pStyle w:val="Sraopastraipa"/>
        <w:numPr>
          <w:ilvl w:val="1"/>
          <w:numId w:val="3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 xml:space="preserve">Apmokėti Rangovui pagal šios </w:t>
      </w:r>
      <w:r w:rsidRPr="002F6C24">
        <w:rPr>
          <w:rFonts w:ascii="Times New Roman" w:hAnsi="Times New Roman" w:cs="Times New Roman"/>
          <w:sz w:val="24"/>
          <w:szCs w:val="24"/>
          <w:lang w:val="lt-LT"/>
        </w:rPr>
        <w:t>sutarties 2.6</w:t>
      </w:r>
      <w:r w:rsidRPr="00790515">
        <w:rPr>
          <w:rFonts w:ascii="Times New Roman" w:hAnsi="Times New Roman" w:cs="Times New Roman"/>
          <w:sz w:val="24"/>
          <w:szCs w:val="24"/>
          <w:lang w:val="lt-LT"/>
        </w:rPr>
        <w:t xml:space="preserve"> punkt</w:t>
      </w:r>
      <w:r w:rsidR="009B0CEF">
        <w:rPr>
          <w:rFonts w:ascii="Times New Roman" w:hAnsi="Times New Roman" w:cs="Times New Roman"/>
          <w:sz w:val="24"/>
          <w:szCs w:val="24"/>
          <w:lang w:val="lt-LT"/>
        </w:rPr>
        <w:t>u</w:t>
      </w:r>
      <w:r w:rsidRPr="00790515">
        <w:rPr>
          <w:rFonts w:ascii="Times New Roman" w:hAnsi="Times New Roman" w:cs="Times New Roman"/>
          <w:sz w:val="24"/>
          <w:szCs w:val="24"/>
          <w:lang w:val="lt-LT"/>
        </w:rPr>
        <w:t xml:space="preserve"> numatytą tvarką.</w:t>
      </w:r>
    </w:p>
    <w:p w14:paraId="40D330B7" w14:textId="77777777" w:rsidR="00F50B6B" w:rsidRPr="00790515" w:rsidRDefault="00F50B6B" w:rsidP="005607EB">
      <w:pPr>
        <w:pStyle w:val="Sraopastraipa"/>
        <w:numPr>
          <w:ilvl w:val="1"/>
          <w:numId w:val="3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Patvirtinti arba atsisakyti patvirtinti Rangovo pateiktą atliktų darbų aktą per 10 kalendorinių dienų nuo jų pateikimo.</w:t>
      </w:r>
    </w:p>
    <w:p w14:paraId="0100C0F7" w14:textId="3E7B2DBF" w:rsidR="00F50B6B" w:rsidRPr="0024190F" w:rsidRDefault="00F50B6B" w:rsidP="005607EB">
      <w:pPr>
        <w:pStyle w:val="Sraopastraipa"/>
        <w:numPr>
          <w:ilvl w:val="1"/>
          <w:numId w:val="31"/>
        </w:numPr>
        <w:tabs>
          <w:tab w:val="left" w:pos="1134"/>
          <w:tab w:val="left" w:pos="1418"/>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negauna mokėjimo, Sutarties sąlygų 2.</w:t>
      </w:r>
      <w:r>
        <w:rPr>
          <w:rFonts w:ascii="Times New Roman" w:hAnsi="Times New Roman" w:cs="Times New Roman"/>
          <w:sz w:val="24"/>
          <w:szCs w:val="24"/>
          <w:lang w:val="lt-LT"/>
        </w:rPr>
        <w:t>6</w:t>
      </w:r>
      <w:r w:rsidRPr="00790515">
        <w:rPr>
          <w:rFonts w:ascii="Times New Roman" w:hAnsi="Times New Roman" w:cs="Times New Roman"/>
          <w:sz w:val="24"/>
          <w:szCs w:val="24"/>
          <w:lang w:val="lt-LT"/>
        </w:rPr>
        <w:t xml:space="preserve"> punkt</w:t>
      </w:r>
      <w:r w:rsidR="00E260A8">
        <w:rPr>
          <w:rFonts w:ascii="Times New Roman" w:hAnsi="Times New Roman" w:cs="Times New Roman"/>
          <w:sz w:val="24"/>
          <w:szCs w:val="24"/>
          <w:lang w:val="lt-LT"/>
        </w:rPr>
        <w:t>e</w:t>
      </w:r>
      <w:r w:rsidRPr="00790515">
        <w:rPr>
          <w:rFonts w:ascii="Times New Roman" w:hAnsi="Times New Roman" w:cs="Times New Roman"/>
          <w:sz w:val="24"/>
          <w:szCs w:val="24"/>
          <w:lang w:val="lt-LT"/>
        </w:rPr>
        <w:t xml:space="preserve"> nurodytu terminu, tai jis turi teisę į delspinigius. Delspinigių dėl vėluojančio mokėjimo dydis – 0,05% nuo laiku neapmokėtos sumos per dieną. Delspinigiai negali būti skaičiuojami, jei vėluojama apmokėti dėl </w:t>
      </w:r>
      <w:r w:rsidRPr="0024190F">
        <w:rPr>
          <w:rFonts w:ascii="Times New Roman" w:hAnsi="Times New Roman" w:cs="Times New Roman"/>
          <w:sz w:val="24"/>
          <w:szCs w:val="24"/>
          <w:lang w:val="lt-LT"/>
        </w:rPr>
        <w:t>trečiųjų asmenų veiksmų.</w:t>
      </w:r>
    </w:p>
    <w:p w14:paraId="7677087E" w14:textId="77777777" w:rsidR="0024190F" w:rsidRPr="0024190F" w:rsidRDefault="00F50B6B" w:rsidP="0024190F">
      <w:pPr>
        <w:pStyle w:val="Sraopastraipa"/>
        <w:numPr>
          <w:ilvl w:val="1"/>
          <w:numId w:val="31"/>
        </w:numPr>
        <w:tabs>
          <w:tab w:val="left" w:pos="1276"/>
          <w:tab w:val="left" w:pos="1418"/>
          <w:tab w:val="left" w:pos="1701"/>
        </w:tabs>
        <w:spacing w:after="0" w:line="240" w:lineRule="auto"/>
        <w:ind w:left="0" w:firstLine="851"/>
        <w:jc w:val="both"/>
        <w:rPr>
          <w:rFonts w:ascii="Times New Roman" w:hAnsi="Times New Roman" w:cs="Times New Roman"/>
          <w:sz w:val="24"/>
          <w:szCs w:val="24"/>
          <w:lang w:val="lt-LT"/>
        </w:rPr>
      </w:pPr>
      <w:r w:rsidRPr="0024190F">
        <w:rPr>
          <w:rFonts w:ascii="Times New Roman" w:hAnsi="Times New Roman" w:cs="Times New Roman"/>
          <w:sz w:val="24"/>
          <w:szCs w:val="24"/>
          <w:lang w:val="lt-LT"/>
        </w:rPr>
        <w:t xml:space="preserve"> Saugoti Rangovo perduotą konfidencialią informaciją.</w:t>
      </w:r>
    </w:p>
    <w:p w14:paraId="41FB7923" w14:textId="77777777" w:rsidR="00C770CC" w:rsidRPr="00C770CC" w:rsidRDefault="00C770CC" w:rsidP="00C770CC">
      <w:pPr>
        <w:tabs>
          <w:tab w:val="left" w:pos="1276"/>
          <w:tab w:val="left" w:pos="1418"/>
          <w:tab w:val="left" w:pos="1701"/>
        </w:tabs>
        <w:jc w:val="both"/>
        <w:rPr>
          <w:szCs w:val="24"/>
        </w:rPr>
      </w:pPr>
    </w:p>
    <w:p w14:paraId="5B8B637F" w14:textId="1C50CED3" w:rsidR="00F50B6B" w:rsidRDefault="00F50B6B" w:rsidP="005607EB">
      <w:pPr>
        <w:pStyle w:val="Sraopastraipa"/>
        <w:numPr>
          <w:ilvl w:val="0"/>
          <w:numId w:val="31"/>
        </w:numPr>
        <w:tabs>
          <w:tab w:val="left" w:pos="1418"/>
          <w:tab w:val="left" w:pos="1560"/>
          <w:tab w:val="left" w:pos="1701"/>
        </w:tabs>
        <w:spacing w:after="0" w:line="240" w:lineRule="auto"/>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RANGOVO ĮSIPAREIGOJIMA</w:t>
      </w:r>
      <w:r>
        <w:rPr>
          <w:rFonts w:ascii="Times New Roman" w:hAnsi="Times New Roman" w:cs="Times New Roman"/>
          <w:b/>
          <w:bCs/>
          <w:sz w:val="24"/>
          <w:szCs w:val="24"/>
          <w:lang w:val="lt-LT"/>
        </w:rPr>
        <w:t>I</w:t>
      </w:r>
    </w:p>
    <w:p w14:paraId="66CE694C" w14:textId="77777777" w:rsidR="005F3FF2" w:rsidRPr="00790515" w:rsidRDefault="005F3FF2" w:rsidP="005607EB">
      <w:pPr>
        <w:pStyle w:val="Sraopastraipa"/>
        <w:tabs>
          <w:tab w:val="left" w:pos="1418"/>
          <w:tab w:val="left" w:pos="1560"/>
          <w:tab w:val="left" w:pos="1701"/>
        </w:tabs>
        <w:spacing w:after="0" w:line="240" w:lineRule="auto"/>
        <w:ind w:left="0" w:firstLine="851"/>
        <w:jc w:val="both"/>
        <w:rPr>
          <w:rFonts w:ascii="Times New Roman" w:hAnsi="Times New Roman" w:cs="Times New Roman"/>
          <w:b/>
          <w:bCs/>
          <w:sz w:val="24"/>
          <w:szCs w:val="24"/>
          <w:lang w:val="lt-LT"/>
        </w:rPr>
      </w:pPr>
    </w:p>
    <w:p w14:paraId="170C5210" w14:textId="77777777" w:rsidR="00BD4185" w:rsidRPr="00BD4185"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w:t>
      </w:r>
      <w:r w:rsidRPr="00BD4185">
        <w:rPr>
          <w:rFonts w:ascii="Times New Roman" w:hAnsi="Times New Roman" w:cs="Times New Roman"/>
          <w:sz w:val="24"/>
          <w:szCs w:val="24"/>
          <w:lang w:val="lt-LT"/>
        </w:rPr>
        <w:tab/>
        <w:t>Rangovas įsipareigoja:</w:t>
      </w:r>
    </w:p>
    <w:p w14:paraId="4EB4EA55" w14:textId="4A1D7B47" w:rsidR="00BD4185" w:rsidRPr="00BD4185"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w:t>
      </w:r>
      <w:r w:rsidRPr="00BD4185">
        <w:rPr>
          <w:rFonts w:ascii="Times New Roman" w:hAnsi="Times New Roman" w:cs="Times New Roman"/>
          <w:sz w:val="24"/>
          <w:szCs w:val="24"/>
          <w:lang w:val="lt-LT"/>
        </w:rPr>
        <w:tab/>
      </w:r>
      <w:r w:rsidR="00A5470A">
        <w:rPr>
          <w:rFonts w:ascii="Times New Roman" w:hAnsi="Times New Roman" w:cs="Times New Roman"/>
          <w:sz w:val="24"/>
          <w:szCs w:val="24"/>
          <w:lang w:val="lt-LT"/>
        </w:rPr>
        <w:t>k</w:t>
      </w:r>
      <w:r w:rsidRPr="00BD4185">
        <w:rPr>
          <w:rFonts w:ascii="Times New Roman" w:hAnsi="Times New Roman" w:cs="Times New Roman"/>
          <w:sz w:val="24"/>
          <w:szCs w:val="24"/>
          <w:lang w:val="lt-LT"/>
        </w:rPr>
        <w:t>onkrečius Darbus pradėti gavus Užsakovo užsakymą dėl konkrečių Darbų atlikimo;</w:t>
      </w:r>
    </w:p>
    <w:p w14:paraId="0D8E9367" w14:textId="2ED8116C"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6.1.2.</w:t>
      </w:r>
      <w:r w:rsidRPr="00BD4185">
        <w:rPr>
          <w:rFonts w:ascii="Times New Roman" w:hAnsi="Times New Roman" w:cs="Times New Roman"/>
          <w:sz w:val="24"/>
          <w:szCs w:val="24"/>
          <w:lang w:val="lt-LT"/>
        </w:rPr>
        <w:tab/>
      </w:r>
      <w:r w:rsidR="00A5470A">
        <w:rPr>
          <w:rFonts w:ascii="Times New Roman" w:hAnsi="Times New Roman" w:cs="Times New Roman"/>
          <w:sz w:val="24"/>
          <w:szCs w:val="24"/>
          <w:lang w:val="lt-LT"/>
        </w:rPr>
        <w:t>s</w:t>
      </w:r>
      <w:r w:rsidRPr="00BD4185">
        <w:rPr>
          <w:rFonts w:ascii="Times New Roman" w:hAnsi="Times New Roman" w:cs="Times New Roman"/>
          <w:sz w:val="24"/>
          <w:szCs w:val="24"/>
          <w:lang w:val="lt-LT"/>
        </w:rPr>
        <w:t xml:space="preserve">utarties vykdymo laikotarpiu, visus su sutarties vykdymu susijusius dokumentus Užsakovui </w:t>
      </w:r>
      <w:r w:rsidRPr="00A5470A">
        <w:rPr>
          <w:rFonts w:ascii="Times New Roman" w:hAnsi="Times New Roman" w:cs="Times New Roman"/>
          <w:sz w:val="24"/>
          <w:szCs w:val="24"/>
          <w:lang w:val="lt-LT"/>
        </w:rPr>
        <w:t>pateikti elektroniniu formatu, pasirašytus el. parašu;</w:t>
      </w:r>
    </w:p>
    <w:p w14:paraId="31B985B3" w14:textId="2BB9B74C"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6.1.3.</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a</w:t>
      </w:r>
      <w:r w:rsidRPr="00A5470A">
        <w:rPr>
          <w:rFonts w:ascii="Times New Roman" w:hAnsi="Times New Roman" w:cs="Times New Roman"/>
          <w:sz w:val="24"/>
          <w:szCs w:val="24"/>
          <w:lang w:val="lt-LT"/>
        </w:rPr>
        <w:t>tlikti ir perduoti nustatyta tvarka Darbus Užsakovui Sutartyje ir užsakyme numatytais terminais;</w:t>
      </w:r>
    </w:p>
    <w:p w14:paraId="354AEF1B" w14:textId="043C7898"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6.1.4.</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a</w:t>
      </w:r>
      <w:r w:rsidRPr="00A5470A">
        <w:rPr>
          <w:rFonts w:ascii="Times New Roman" w:hAnsi="Times New Roman" w:cs="Times New Roman"/>
          <w:sz w:val="24"/>
          <w:szCs w:val="24"/>
          <w:lang w:val="lt-LT"/>
        </w:rPr>
        <w:t>tlikdamas Darbus, bendradarbiauti su Užsakovu;</w:t>
      </w:r>
    </w:p>
    <w:p w14:paraId="16C3B8CD" w14:textId="77777777"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6.1.5.</w:t>
      </w:r>
      <w:r w:rsidRPr="00A5470A">
        <w:rPr>
          <w:rFonts w:ascii="Times New Roman" w:hAnsi="Times New Roman" w:cs="Times New Roman"/>
          <w:sz w:val="24"/>
          <w:szCs w:val="24"/>
          <w:lang w:val="lt-LT"/>
        </w:rPr>
        <w:tab/>
        <w:t>Darbus atlikti kokybiškai, laikantis visų teisės aktų normų ir taisyklių, standartų, papildomų techninių Sutarties sąlygų bei reikalavimų;</w:t>
      </w:r>
    </w:p>
    <w:p w14:paraId="6D9549B7" w14:textId="3A924FD6"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6.1.6.</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s</w:t>
      </w:r>
      <w:r w:rsidRPr="00A5470A">
        <w:rPr>
          <w:rFonts w:ascii="Times New Roman" w:hAnsi="Times New Roman" w:cs="Times New Roman"/>
          <w:sz w:val="24"/>
          <w:szCs w:val="24"/>
          <w:lang w:val="lt-LT"/>
        </w:rPr>
        <w:t>avarankiškai apsirūpinti Darbų atlikimui reikalingais materialiniais ištekliais, atsakyti už blogą Darbų ir medžiagų kokybę;</w:t>
      </w:r>
    </w:p>
    <w:p w14:paraId="1339E8FF" w14:textId="35DF04EC"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6.1.7.</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g</w:t>
      </w:r>
      <w:r w:rsidRPr="00A5470A">
        <w:rPr>
          <w:rFonts w:ascii="Times New Roman" w:hAnsi="Times New Roman" w:cs="Times New Roman"/>
          <w:sz w:val="24"/>
          <w:szCs w:val="24"/>
          <w:lang w:val="lt-LT"/>
        </w:rPr>
        <w:t>arantuoti objekte Darbų saugą, priešgaisrinę apsaugą, aplinkos ekologinę apsaugą, saugų eismą ir kt.;</w:t>
      </w:r>
    </w:p>
    <w:p w14:paraId="2FAC2753" w14:textId="1E87D339"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6.1.8.</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p</w:t>
      </w:r>
      <w:r w:rsidRPr="00A5470A">
        <w:rPr>
          <w:rFonts w:ascii="Times New Roman" w:hAnsi="Times New Roman" w:cs="Times New Roman"/>
          <w:sz w:val="24"/>
          <w:szCs w:val="24"/>
          <w:lang w:val="lt-LT"/>
        </w:rPr>
        <w:t>rižiūrėti remontuojamą kelio ruožą, apvažiavimo ir privažiavimo kelius, jei jais vyksta eismas;</w:t>
      </w:r>
    </w:p>
    <w:p w14:paraId="7A6D66D4" w14:textId="77777777"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lastRenderedPageBreak/>
        <w:t>6.1.9.</w:t>
      </w:r>
      <w:r w:rsidRPr="00A5470A">
        <w:rPr>
          <w:rFonts w:ascii="Times New Roman" w:hAnsi="Times New Roman" w:cs="Times New Roman"/>
          <w:sz w:val="24"/>
          <w:szCs w:val="24"/>
          <w:lang w:val="lt-LT"/>
        </w:rPr>
        <w:tab/>
        <w:t>Užsakovui pareikalavus, per 5 darbo dienas pateikti atitinkamų medžiagų, naudotų remonto Darbams, kokybės atitikties deklaracijas;</w:t>
      </w:r>
    </w:p>
    <w:p w14:paraId="520EBE63" w14:textId="47707678"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6.1.10.</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m</w:t>
      </w:r>
      <w:r w:rsidRPr="00A5470A">
        <w:rPr>
          <w:rFonts w:ascii="Times New Roman" w:hAnsi="Times New Roman" w:cs="Times New Roman"/>
          <w:sz w:val="24"/>
          <w:szCs w:val="24"/>
          <w:lang w:val="lt-LT"/>
        </w:rPr>
        <w:t>okėti delspinigius, jeigu vėluoja vykdyti savo įsipareigojimus pagal Sutartį. Užsakovas skaičiuoja 0,04 proc. delspinigius dėl vėlavimo nuo užsakyme numatytų Darbų kainos už kiekvieną uždelstą dieną. Priskaičiuoti delspinigiai išskaičiuojami iš Rangovui mokėtinų sumų;</w:t>
      </w:r>
    </w:p>
    <w:p w14:paraId="1AAAC10C" w14:textId="2F59D204"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6.1.11.</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s</w:t>
      </w:r>
      <w:r w:rsidRPr="00A5470A">
        <w:rPr>
          <w:rFonts w:ascii="Times New Roman" w:hAnsi="Times New Roman" w:cs="Times New Roman"/>
          <w:sz w:val="24"/>
          <w:szCs w:val="24"/>
          <w:lang w:val="lt-LT"/>
        </w:rPr>
        <w:t>augoti užsakovo perduotą konfidencialią informaciją;</w:t>
      </w:r>
    </w:p>
    <w:p w14:paraId="23BC9E1C" w14:textId="1A3DB0AE"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6.1.12.</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i</w:t>
      </w:r>
      <w:r w:rsidRPr="00A5470A">
        <w:rPr>
          <w:rFonts w:ascii="Times New Roman" w:hAnsi="Times New Roman" w:cs="Times New Roman"/>
          <w:sz w:val="24"/>
          <w:szCs w:val="24"/>
          <w:lang w:val="lt-LT"/>
        </w:rPr>
        <w:t>štaisyti defektus per Užsakovo nurodytą protingą terminą. Neištaisius defektų nustatytu terminu bus laikoma, kad tai yra esminis Sutarties pažeidimas.</w:t>
      </w:r>
    </w:p>
    <w:p w14:paraId="160A6D38" w14:textId="3C38EA33"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6.1.13.</w:t>
      </w:r>
      <w:r w:rsidRPr="00A5470A">
        <w:rPr>
          <w:rFonts w:ascii="Times New Roman" w:hAnsi="Times New Roman" w:cs="Times New Roman"/>
          <w:sz w:val="24"/>
          <w:szCs w:val="24"/>
          <w:lang w:val="lt-LT"/>
        </w:rPr>
        <w:tab/>
      </w:r>
      <w:r w:rsidR="00A5470A" w:rsidRPr="00A5470A">
        <w:rPr>
          <w:rFonts w:ascii="Times New Roman" w:hAnsi="Times New Roman" w:cs="Times New Roman"/>
          <w:sz w:val="24"/>
          <w:szCs w:val="24"/>
          <w:lang w:val="lt-LT"/>
        </w:rPr>
        <w:t>v</w:t>
      </w:r>
      <w:r w:rsidRPr="00A5470A">
        <w:rPr>
          <w:rFonts w:ascii="Times New Roman" w:hAnsi="Times New Roman" w:cs="Times New Roman"/>
          <w:sz w:val="24"/>
          <w:szCs w:val="24"/>
          <w:lang w:val="lt-LT"/>
        </w:rPr>
        <w:t>ykdydamas Darbus Rangovas privalo taikyti šias aplinkos apsaugos vadybos priemones, tenkinančias šiuos reikalavimus:</w:t>
      </w:r>
    </w:p>
    <w:p w14:paraId="290CB70A" w14:textId="192BD74E" w:rsidR="00BD4185" w:rsidRPr="00A5470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A5470A">
        <w:rPr>
          <w:rFonts w:ascii="Times New Roman" w:hAnsi="Times New Roman" w:cs="Times New Roman"/>
          <w:sz w:val="24"/>
          <w:szCs w:val="24"/>
          <w:lang w:val="lt-LT"/>
        </w:rPr>
        <w:t>6.1.13.1.</w:t>
      </w:r>
      <w:r w:rsidRPr="00A5470A">
        <w:rPr>
          <w:rFonts w:ascii="Times New Roman" w:hAnsi="Times New Roman" w:cs="Times New Roman"/>
          <w:sz w:val="24"/>
          <w:szCs w:val="24"/>
          <w:lang w:val="lt-LT"/>
        </w:rPr>
        <w:tab/>
      </w:r>
      <w:r w:rsidR="00497F60">
        <w:rPr>
          <w:rFonts w:ascii="Times New Roman" w:hAnsi="Times New Roman" w:cs="Times New Roman"/>
          <w:sz w:val="24"/>
          <w:szCs w:val="24"/>
          <w:lang w:val="lt-LT"/>
        </w:rPr>
        <w:t xml:space="preserve"> </w:t>
      </w:r>
      <w:r w:rsidRPr="00A5470A">
        <w:rPr>
          <w:rFonts w:ascii="Times New Roman" w:hAnsi="Times New Roman" w:cs="Times New Roman"/>
          <w:sz w:val="24"/>
          <w:szCs w:val="24"/>
          <w:lang w:val="lt-LT"/>
        </w:rPr>
        <w:t>bet kokių kenksmingų atliekų ir pavojingų medžiagų nuotėkio, galinčio pakenkti aplinkai, prevencija;</w:t>
      </w:r>
    </w:p>
    <w:p w14:paraId="67D6CF3A" w14:textId="12C75A3D" w:rsidR="00BD4185" w:rsidRPr="00755ABA"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color w:val="FF0000"/>
          <w:sz w:val="24"/>
          <w:szCs w:val="24"/>
          <w:lang w:val="lt-LT"/>
        </w:rPr>
      </w:pPr>
      <w:r w:rsidRPr="00A5470A">
        <w:rPr>
          <w:rFonts w:ascii="Times New Roman" w:hAnsi="Times New Roman" w:cs="Times New Roman"/>
          <w:sz w:val="24"/>
          <w:szCs w:val="24"/>
          <w:lang w:val="lt-LT"/>
        </w:rPr>
        <w:t>6.1.13.2.</w:t>
      </w:r>
      <w:r w:rsidRPr="00A5470A">
        <w:rPr>
          <w:rFonts w:ascii="Times New Roman" w:hAnsi="Times New Roman" w:cs="Times New Roman"/>
          <w:sz w:val="24"/>
          <w:szCs w:val="24"/>
          <w:lang w:val="lt-LT"/>
        </w:rPr>
        <w:tab/>
        <w:t xml:space="preserve"> </w:t>
      </w:r>
      <w:r w:rsidR="00043CCF">
        <w:rPr>
          <w:rFonts w:ascii="Times New Roman" w:hAnsi="Times New Roman" w:cs="Times New Roman"/>
          <w:sz w:val="24"/>
          <w:szCs w:val="24"/>
          <w:lang w:val="lt-LT"/>
        </w:rPr>
        <w:t>d</w:t>
      </w:r>
      <w:r w:rsidRPr="00A5470A">
        <w:rPr>
          <w:rFonts w:ascii="Times New Roman" w:hAnsi="Times New Roman" w:cs="Times New Roman"/>
          <w:sz w:val="24"/>
          <w:szCs w:val="24"/>
          <w:lang w:val="lt-LT"/>
        </w:rPr>
        <w:t>arbų atlikimo vietoje susidariusių atliekų kiekio, skleidžiamo triukšmo ir eismo spūsčių mažinimas;</w:t>
      </w:r>
      <w:r w:rsidR="002364F5" w:rsidRPr="00A5470A">
        <w:rPr>
          <w:rFonts w:ascii="Times New Roman" w:hAnsi="Times New Roman" w:cs="Times New Roman"/>
          <w:sz w:val="24"/>
          <w:szCs w:val="24"/>
          <w:lang w:val="lt-LT"/>
        </w:rPr>
        <w:t xml:space="preserve"> </w:t>
      </w:r>
    </w:p>
    <w:p w14:paraId="7B4A1B39" w14:textId="7FB359E5" w:rsidR="00264BB9" w:rsidRDefault="00264BB9"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6.1.14. </w:t>
      </w:r>
      <w:r w:rsidR="00497F60" w:rsidRPr="00497F60">
        <w:rPr>
          <w:rFonts w:ascii="Times New Roman" w:hAnsi="Times New Roman" w:cs="Times New Roman"/>
          <w:sz w:val="24"/>
          <w:szCs w:val="24"/>
          <w:lang w:val="lt-LT"/>
        </w:rPr>
        <w:t>Įrodymui</w:t>
      </w:r>
      <w:r w:rsidR="00497F60">
        <w:rPr>
          <w:rFonts w:ascii="Times New Roman" w:hAnsi="Times New Roman" w:cs="Times New Roman"/>
          <w:sz w:val="24"/>
          <w:szCs w:val="24"/>
          <w:lang w:val="lt-LT"/>
        </w:rPr>
        <w:t xml:space="preserve">, kad susidariusios kenksmingos ar nekenksmingos atliekos tvarkomos tinkamai, Rangovas kartu su </w:t>
      </w:r>
      <w:r w:rsidR="00497F60" w:rsidRPr="00497F60">
        <w:rPr>
          <w:rFonts w:ascii="Times New Roman" w:hAnsi="Times New Roman" w:cs="Times New Roman"/>
          <w:sz w:val="24"/>
          <w:szCs w:val="24"/>
          <w:lang w:val="lt-LT"/>
        </w:rPr>
        <w:t>perdavimo-priėmimo aktais turės pateikti deklaracij</w:t>
      </w:r>
      <w:r w:rsidR="00043CCF">
        <w:rPr>
          <w:rFonts w:ascii="Times New Roman" w:hAnsi="Times New Roman" w:cs="Times New Roman"/>
          <w:sz w:val="24"/>
          <w:szCs w:val="24"/>
          <w:lang w:val="lt-LT"/>
        </w:rPr>
        <w:t>ą</w:t>
      </w:r>
      <w:r w:rsidR="00497F60" w:rsidRPr="00497F60">
        <w:rPr>
          <w:rFonts w:ascii="Times New Roman" w:hAnsi="Times New Roman" w:cs="Times New Roman"/>
          <w:sz w:val="24"/>
          <w:szCs w:val="24"/>
          <w:lang w:val="lt-LT"/>
        </w:rPr>
        <w:t xml:space="preserve"> arba kitus lygiaverčius įrodymus (pavyzdžiui, sutartis su atliekų tvarkytojais, surinkėjais), kad </w:t>
      </w:r>
      <w:r w:rsidR="001F6D9E">
        <w:rPr>
          <w:rFonts w:ascii="Times New Roman" w:hAnsi="Times New Roman" w:cs="Times New Roman"/>
          <w:sz w:val="24"/>
          <w:szCs w:val="24"/>
          <w:lang w:val="lt-LT"/>
        </w:rPr>
        <w:t>kenksmingos atliekos ir pavojingų atliekų nuot</w:t>
      </w:r>
      <w:r w:rsidR="00043CCF">
        <w:rPr>
          <w:rFonts w:ascii="Times New Roman" w:hAnsi="Times New Roman" w:cs="Times New Roman"/>
          <w:sz w:val="24"/>
          <w:szCs w:val="24"/>
          <w:lang w:val="lt-LT"/>
        </w:rPr>
        <w:t>ė</w:t>
      </w:r>
      <w:r w:rsidR="001F6D9E">
        <w:rPr>
          <w:rFonts w:ascii="Times New Roman" w:hAnsi="Times New Roman" w:cs="Times New Roman"/>
          <w:sz w:val="24"/>
          <w:szCs w:val="24"/>
          <w:lang w:val="lt-LT"/>
        </w:rPr>
        <w:t>kiai</w:t>
      </w:r>
      <w:r w:rsidR="00497F60" w:rsidRPr="00497F60">
        <w:rPr>
          <w:rFonts w:ascii="Times New Roman" w:hAnsi="Times New Roman" w:cs="Times New Roman"/>
          <w:sz w:val="24"/>
          <w:szCs w:val="24"/>
          <w:lang w:val="lt-LT"/>
        </w:rPr>
        <w:t xml:space="preserve"> surinkti ir perduoti atliekas tvarkančioms įmonėms.</w:t>
      </w:r>
      <w:r w:rsidR="00C05521">
        <w:rPr>
          <w:rFonts w:ascii="Times New Roman" w:hAnsi="Times New Roman" w:cs="Times New Roman"/>
          <w:sz w:val="24"/>
          <w:szCs w:val="24"/>
          <w:lang w:val="lt-LT"/>
        </w:rPr>
        <w:t xml:space="preserve"> </w:t>
      </w:r>
      <w:r w:rsidR="00C05521" w:rsidRPr="00C05521">
        <w:rPr>
          <w:rFonts w:ascii="Times New Roman" w:hAnsi="Times New Roman" w:cs="Times New Roman"/>
          <w:sz w:val="24"/>
          <w:szCs w:val="24"/>
          <w:lang w:val="lt-LT"/>
        </w:rPr>
        <w:t>Rangovas įsipareigoja nedelsiant informuoti Užsakovą telefonu ir elektroniniu paštu apie įvykusius aplinkos taršos atvejus, vykdant Darbus, ir imtis priemonių taršos lokalizavimui ir likvidavimui.</w:t>
      </w:r>
    </w:p>
    <w:p w14:paraId="36855624" w14:textId="066E162D" w:rsidR="00F50B6B" w:rsidRPr="00497F60" w:rsidRDefault="00BD4185" w:rsidP="005607EB">
      <w:pPr>
        <w:pStyle w:val="Sraopastraipa"/>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BD4185">
        <w:rPr>
          <w:rFonts w:ascii="Times New Roman" w:hAnsi="Times New Roman" w:cs="Times New Roman"/>
          <w:sz w:val="24"/>
          <w:szCs w:val="24"/>
          <w:lang w:val="lt-LT"/>
        </w:rPr>
        <w:t>6.1.1</w:t>
      </w:r>
      <w:r w:rsidR="00264BB9">
        <w:rPr>
          <w:rFonts w:ascii="Times New Roman" w:hAnsi="Times New Roman" w:cs="Times New Roman"/>
          <w:sz w:val="24"/>
          <w:szCs w:val="24"/>
          <w:lang w:val="lt-LT"/>
        </w:rPr>
        <w:t>5</w:t>
      </w:r>
      <w:r w:rsidR="00EE1FCD" w:rsidRPr="00EE1FCD">
        <w:rPr>
          <w:rFonts w:ascii="Times New Roman" w:hAnsi="Times New Roman" w:cs="Times New Roman"/>
          <w:color w:val="FF0000"/>
          <w:sz w:val="24"/>
          <w:szCs w:val="24"/>
          <w:lang w:val="lt-LT"/>
        </w:rPr>
        <w:t xml:space="preserve"> </w:t>
      </w:r>
      <w:r w:rsidR="00497F60" w:rsidRPr="00497F60">
        <w:rPr>
          <w:rFonts w:ascii="Times New Roman" w:hAnsi="Times New Roman" w:cs="Times New Roman"/>
          <w:sz w:val="24"/>
          <w:szCs w:val="24"/>
          <w:lang w:val="lt-LT"/>
        </w:rPr>
        <w:t xml:space="preserve">6.1.13 </w:t>
      </w:r>
      <w:r w:rsidRPr="00497F60">
        <w:rPr>
          <w:rFonts w:ascii="Times New Roman" w:hAnsi="Times New Roman" w:cs="Times New Roman"/>
          <w:sz w:val="24"/>
          <w:szCs w:val="24"/>
          <w:lang w:val="lt-LT"/>
        </w:rPr>
        <w:t>punkte nurodytų įsipareigojimų dėl aplinkos apsaugos vadybos priemonių taikymo nevykdymą pirmą kartą Rangovas moka Užsakovui 500,00 Eur baudą. Pakartotinis šių įsipareigojimų nevykdymas laikomas esminiu Sutarties pažeidimu.</w:t>
      </w:r>
      <w:r w:rsidR="00C05521">
        <w:rPr>
          <w:rFonts w:ascii="Times New Roman" w:hAnsi="Times New Roman" w:cs="Times New Roman"/>
          <w:sz w:val="24"/>
          <w:szCs w:val="24"/>
          <w:lang w:val="lt-LT"/>
        </w:rPr>
        <w:t xml:space="preserve"> </w:t>
      </w:r>
    </w:p>
    <w:p w14:paraId="05A44BD8" w14:textId="11A20368" w:rsidR="0008322C" w:rsidRDefault="00BD4185" w:rsidP="005607EB">
      <w:pPr>
        <w:tabs>
          <w:tab w:val="left" w:pos="567"/>
          <w:tab w:val="left" w:pos="1276"/>
          <w:tab w:val="left" w:pos="1560"/>
          <w:tab w:val="left" w:pos="1701"/>
        </w:tabs>
        <w:ind w:firstLine="851"/>
        <w:jc w:val="both"/>
        <w:rPr>
          <w:szCs w:val="24"/>
        </w:rPr>
      </w:pPr>
      <w:r>
        <w:rPr>
          <w:rFonts w:asciiTheme="majorBidi" w:hAnsiTheme="majorBidi" w:cstheme="majorBidi"/>
          <w:szCs w:val="24"/>
        </w:rPr>
        <w:t>6.2</w:t>
      </w:r>
      <w:r w:rsidR="006E3804">
        <w:rPr>
          <w:rFonts w:asciiTheme="majorBidi" w:hAnsiTheme="majorBidi" w:cstheme="majorBidi"/>
          <w:szCs w:val="24"/>
        </w:rPr>
        <w:t xml:space="preserve">. </w:t>
      </w:r>
      <w:r w:rsidR="006E3804">
        <w:rPr>
          <w:szCs w:val="24"/>
        </w:rPr>
        <w:t xml:space="preserve">Vykdant žemės darbus (sklypo reljefo tvarkymas, iškasų, tranšėjų kasimas ir užpylimas) </w:t>
      </w:r>
      <w:r w:rsidR="006E3804">
        <w:rPr>
          <w:spacing w:val="-1"/>
        </w:rPr>
        <w:t>Zarasų rajono savivaldybės vietinės reikšmės kelių su žvyro danga paprastojo remonto ir priežiūros darbus</w:t>
      </w:r>
      <w:r w:rsidR="006E3804">
        <w:rPr>
          <w:szCs w:val="24"/>
        </w:rPr>
        <w:t xml:space="preserve">, laikytis 2009 m. lapkričio 25 d. Europos Parlamento ir Tarybos reglamentu (EB) Nr. 1221/2009 pripažįstamos Europos Sąjungos aplinkos apsaugos vadybos ir audito sistemos </w:t>
      </w:r>
      <w:r w:rsidR="006E3804">
        <w:rPr>
          <w:i/>
          <w:iCs/>
          <w:szCs w:val="24"/>
        </w:rPr>
        <w:t>(angl. Eco-Managment and Audit Scheme, EMAS)</w:t>
      </w:r>
      <w:r w:rsidR="006E3804">
        <w:rPr>
          <w:szCs w:val="24"/>
        </w:rPr>
        <w:t>  arba pagal minėto reglamento 45 straipsnį pripažįstamos kitos aplinkos apsaugos vadybos sistemos reikalavimų, arba standarto LST EN ISO 14001 (arba lygiaverčio standarto) reikalavimų.</w:t>
      </w:r>
      <w:r w:rsidR="0008322C">
        <w:rPr>
          <w:szCs w:val="24"/>
        </w:rPr>
        <w:t xml:space="preserve"> </w:t>
      </w:r>
      <w:r w:rsidR="001F6D9E">
        <w:rPr>
          <w:szCs w:val="24"/>
        </w:rPr>
        <w:t>T</w:t>
      </w:r>
      <w:r w:rsidR="001F6D9E" w:rsidRPr="001F6D9E">
        <w:rPr>
          <w:szCs w:val="24"/>
        </w:rPr>
        <w:t>urėti įdiegtą aplinkos apsaugos vadybos sistemą Rangovas privalo Per visą Sutarties vykdymo laikotarpį</w:t>
      </w:r>
      <w:r w:rsidR="001F6D9E">
        <w:rPr>
          <w:szCs w:val="24"/>
        </w:rPr>
        <w:t xml:space="preserve"> ir Užsakovui paprašius pateikti įrodančius dokumentus.</w:t>
      </w:r>
      <w:r w:rsidR="00C05521" w:rsidRPr="00C05521">
        <w:t xml:space="preserve"> </w:t>
      </w:r>
      <w:r w:rsidR="00C05521" w:rsidRPr="00C05521">
        <w:rPr>
          <w:szCs w:val="24"/>
        </w:rPr>
        <w:t xml:space="preserve">Rangovas, pažeidęs šiame punkte nustatytą reikalavimą, privalo sumokėti Užsakovui </w:t>
      </w:r>
      <w:r w:rsidR="00C05521">
        <w:rPr>
          <w:szCs w:val="24"/>
        </w:rPr>
        <w:t>500</w:t>
      </w:r>
      <w:r w:rsidR="00C05521" w:rsidRPr="00C05521">
        <w:rPr>
          <w:szCs w:val="24"/>
        </w:rPr>
        <w:t xml:space="preserve"> eurų baudą</w:t>
      </w:r>
      <w:r w:rsidR="00C05521">
        <w:rPr>
          <w:szCs w:val="24"/>
        </w:rPr>
        <w:t>.</w:t>
      </w:r>
    </w:p>
    <w:p w14:paraId="5ADA1DCC" w14:textId="77777777" w:rsidR="00BD4185" w:rsidRPr="001F6D9E" w:rsidRDefault="00BD4185" w:rsidP="001F6D9E">
      <w:pPr>
        <w:tabs>
          <w:tab w:val="left" w:pos="1276"/>
          <w:tab w:val="left" w:pos="1560"/>
          <w:tab w:val="left" w:pos="1701"/>
        </w:tabs>
        <w:jc w:val="both"/>
        <w:rPr>
          <w:szCs w:val="24"/>
        </w:rPr>
      </w:pPr>
    </w:p>
    <w:p w14:paraId="34466431" w14:textId="4FC8281D" w:rsidR="00F50B6B" w:rsidRDefault="00F50B6B" w:rsidP="005607EB">
      <w:pPr>
        <w:pStyle w:val="Sraopastraipa"/>
        <w:numPr>
          <w:ilvl w:val="0"/>
          <w:numId w:val="31"/>
        </w:numPr>
        <w:tabs>
          <w:tab w:val="left" w:pos="426"/>
          <w:tab w:val="left" w:pos="1276"/>
          <w:tab w:val="left" w:pos="1560"/>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NUTRAUKIMAS SUTARTIES TERMINUI NESIBAIGUS</w:t>
      </w:r>
    </w:p>
    <w:p w14:paraId="4CB7BBB9" w14:textId="77777777" w:rsidR="005F3FF2" w:rsidRPr="00790515" w:rsidRDefault="005F3FF2" w:rsidP="005607EB">
      <w:pPr>
        <w:pStyle w:val="Sraopastraipa"/>
        <w:tabs>
          <w:tab w:val="left" w:pos="426"/>
          <w:tab w:val="left" w:pos="1276"/>
          <w:tab w:val="left" w:pos="1560"/>
          <w:tab w:val="left" w:pos="1701"/>
        </w:tabs>
        <w:spacing w:after="0" w:line="240" w:lineRule="auto"/>
        <w:ind w:left="0" w:firstLine="851"/>
        <w:rPr>
          <w:rFonts w:ascii="Times New Roman" w:hAnsi="Times New Roman" w:cs="Times New Roman"/>
          <w:b/>
          <w:bCs/>
          <w:sz w:val="24"/>
          <w:szCs w:val="24"/>
          <w:lang w:val="lt-LT"/>
        </w:rPr>
      </w:pPr>
    </w:p>
    <w:p w14:paraId="0B7E7FB9" w14:textId="77777777" w:rsidR="00F50B6B" w:rsidRPr="00790515" w:rsidRDefault="00F50B6B" w:rsidP="005607EB">
      <w:pPr>
        <w:pStyle w:val="Sraopastraipa"/>
        <w:numPr>
          <w:ilvl w:val="1"/>
          <w:numId w:val="3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Jeigu Rangovas dėl savo kaltės laiku nepradeda vykdyti Darbų ir/ar dėl savo kaltės laiku nebaigia numatytų darbų, Užsakovas įspėja Rangovą ir nustato protingą terminą darbams pradėti/pabaigti. Rangovui Užsakovo nustatytu protingu terminu nepradėjus/nepabaigus darbų, Užsakovas turi teisę vienašališkai nutraukti sutartį. Sutartis laikoma nutraukta nuo to momento, kai Rangovas gauna raštišką pranešimą apie nutraukimą.</w:t>
      </w:r>
    </w:p>
    <w:p w14:paraId="0EF6A078" w14:textId="77777777" w:rsidR="00F50B6B" w:rsidRPr="00790515" w:rsidRDefault="00F50B6B" w:rsidP="005607EB">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bankrutuoja arba nepajėgia vykdyti sutartinių įsipareigojimų ir Užsakovui pareikalavus, nepateikia patikimų įrodymų dėl įmanomo šių įsipareigojimų vykdymo ateityje.</w:t>
      </w:r>
    </w:p>
    <w:p w14:paraId="2676E147" w14:textId="77777777" w:rsidR="00F50B6B" w:rsidRPr="00790515" w:rsidRDefault="00F50B6B" w:rsidP="005607EB">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Užsakovas turi teisę vienašališkai nutraukti sutartį, jeigu Rangovas nevykdo savo įsipareigojimų pagal šią sutartį. Užsakovas turi pateikti raštišką pranešimą apie sutarties nutraukimą. Sutartis laikoma nutraukta nuo to momento, kai Rangovas gauna raštišką pranešimą apie nutraukimą</w:t>
      </w:r>
    </w:p>
    <w:p w14:paraId="39AD37C9" w14:textId="77777777" w:rsidR="00F50B6B" w:rsidRPr="00790515" w:rsidRDefault="00F50B6B" w:rsidP="005607EB">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nutraukti sutartį, jeigu Užsakovas nevykdo savo įsipareigojimų pagal šią sutartį. Rangovas turi teisę gauti atlyginimą už atliktų darbų dalį sutartyje nustatytomis kainomis. Rangovas turi pateikti raštišką pranešimą apie sutarties nutraukimą. Sutartis laikoma nutraukta nuo to momento, kai Užsakovas gauna raštišką pranešimą apie nutraukimą.</w:t>
      </w:r>
    </w:p>
    <w:p w14:paraId="4541EF70" w14:textId="77777777" w:rsidR="00F50B6B" w:rsidRDefault="00F50B6B" w:rsidP="005607EB">
      <w:pPr>
        <w:pStyle w:val="Sraopastraipa"/>
        <w:numPr>
          <w:ilvl w:val="1"/>
          <w:numId w:val="31"/>
        </w:numPr>
        <w:tabs>
          <w:tab w:val="left" w:pos="993"/>
          <w:tab w:val="left" w:pos="1276"/>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Rangovas turi teisę laikinai sustabdyti darbus, jeigu Užsakovas nevykdo ar netinkamai vykdo jo prievoles pagal sutartį.</w:t>
      </w:r>
    </w:p>
    <w:p w14:paraId="75CD9AF9" w14:textId="77777777" w:rsidR="00EE1FCD" w:rsidRDefault="00EE1FCD" w:rsidP="00EE1FCD">
      <w:pPr>
        <w:pStyle w:val="Sraopastraipa"/>
        <w:tabs>
          <w:tab w:val="left" w:pos="993"/>
          <w:tab w:val="left" w:pos="1276"/>
          <w:tab w:val="left" w:pos="1701"/>
        </w:tabs>
        <w:spacing w:after="0" w:line="240" w:lineRule="auto"/>
        <w:ind w:left="851"/>
        <w:jc w:val="both"/>
        <w:rPr>
          <w:rFonts w:ascii="Times New Roman" w:hAnsi="Times New Roman" w:cs="Times New Roman"/>
          <w:sz w:val="24"/>
          <w:szCs w:val="24"/>
          <w:lang w:val="lt-LT"/>
        </w:rPr>
      </w:pPr>
    </w:p>
    <w:p w14:paraId="5EC40A4B" w14:textId="77777777" w:rsidR="00914131" w:rsidRDefault="00914131" w:rsidP="005607EB">
      <w:pPr>
        <w:numPr>
          <w:ilvl w:val="0"/>
          <w:numId w:val="31"/>
        </w:numPr>
        <w:jc w:val="center"/>
        <w:rPr>
          <w:rFonts w:eastAsiaTheme="minorEastAsia"/>
          <w:b/>
          <w:szCs w:val="24"/>
        </w:rPr>
      </w:pPr>
      <w:r w:rsidRPr="00041E52">
        <w:rPr>
          <w:rFonts w:eastAsiaTheme="minorEastAsia"/>
          <w:b/>
          <w:szCs w:val="24"/>
        </w:rPr>
        <w:t>NENUGALIMOS JĖGOS APLINKYBĖS</w:t>
      </w:r>
    </w:p>
    <w:p w14:paraId="08A68572" w14:textId="77777777" w:rsidR="00914131" w:rsidRPr="00041E52" w:rsidRDefault="00914131" w:rsidP="005607EB">
      <w:pPr>
        <w:ind w:left="720"/>
        <w:rPr>
          <w:rFonts w:eastAsiaTheme="minorEastAsia"/>
          <w:b/>
          <w:szCs w:val="24"/>
        </w:rPr>
      </w:pPr>
    </w:p>
    <w:p w14:paraId="21CBB617" w14:textId="41B3C240" w:rsidR="00914131" w:rsidRPr="00E34B65" w:rsidRDefault="00914131" w:rsidP="005607EB">
      <w:pPr>
        <w:pStyle w:val="Sraopastraipa"/>
        <w:numPr>
          <w:ilvl w:val="1"/>
          <w:numId w:val="41"/>
        </w:numPr>
        <w:tabs>
          <w:tab w:val="left" w:pos="851"/>
        </w:tabs>
        <w:spacing w:after="0" w:line="240" w:lineRule="auto"/>
        <w:ind w:left="0" w:firstLine="851"/>
        <w:jc w:val="both"/>
        <w:rPr>
          <w:rFonts w:ascii="Times New Roman" w:hAnsi="Times New Roman" w:cs="Times New Roman"/>
          <w:b/>
          <w:sz w:val="24"/>
          <w:szCs w:val="24"/>
          <w:lang w:val="lt-LT"/>
        </w:rPr>
      </w:pPr>
      <w:r w:rsidRPr="00E34B65">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1F1557D7" w14:textId="77777777" w:rsidR="00914131" w:rsidRPr="00E34B65" w:rsidRDefault="00914131" w:rsidP="005607EB">
      <w:pPr>
        <w:pStyle w:val="Sraopastraipa"/>
        <w:numPr>
          <w:ilvl w:val="1"/>
          <w:numId w:val="41"/>
        </w:numPr>
        <w:tabs>
          <w:tab w:val="left" w:pos="851"/>
        </w:tabs>
        <w:spacing w:after="0" w:line="240" w:lineRule="auto"/>
        <w:ind w:left="0" w:firstLine="851"/>
        <w:jc w:val="both"/>
        <w:rPr>
          <w:rFonts w:ascii="Times New Roman" w:hAnsi="Times New Roman" w:cs="Times New Roman"/>
          <w:b/>
          <w:sz w:val="24"/>
          <w:szCs w:val="24"/>
          <w:lang w:val="lt-LT"/>
        </w:rPr>
      </w:pPr>
      <w:r w:rsidRPr="00E34B65">
        <w:rPr>
          <w:rFonts w:ascii="Times New Roman" w:hAnsi="Times New Roman" w:cs="Times New Roman"/>
          <w:sz w:val="24"/>
          <w:szCs w:val="24"/>
          <w:lang w:val="lt-LT"/>
        </w:rPr>
        <w:t>Sutarties Šalis, kuri dėl nenugalimos jėgos aplinkybių negali įvykdyti savo įsipareigojimų, privalo nedelsiant, bet ne vėliau kaip per 3 (tris) kalendorines dienas nuo aplinkybių atsiradimo ar paaiškėjimo, raštu informuoti apie tai kitą Šalį. Jeigu nenugalimos jėgos aplinkybės užsitęsia ilgiau kaip 1 mėnesį, Šalys gali vienašališkai nutraukti sutartį, pranešusios apie tai kitai Šaliai prieš 7 (septynias) kalendorines dienas.</w:t>
      </w:r>
    </w:p>
    <w:p w14:paraId="10D79186" w14:textId="3A533BA4" w:rsidR="00914131" w:rsidRPr="00914131" w:rsidRDefault="00914131" w:rsidP="005607EB">
      <w:pPr>
        <w:pStyle w:val="Sraopastraipa"/>
        <w:numPr>
          <w:ilvl w:val="1"/>
          <w:numId w:val="41"/>
        </w:numPr>
        <w:tabs>
          <w:tab w:val="left" w:pos="851"/>
          <w:tab w:val="left" w:pos="1134"/>
        </w:tabs>
        <w:spacing w:after="0" w:line="240" w:lineRule="auto"/>
        <w:ind w:left="0" w:firstLine="851"/>
        <w:jc w:val="both"/>
        <w:rPr>
          <w:rFonts w:ascii="Times New Roman" w:hAnsi="Times New Roman" w:cs="Times New Roman"/>
          <w:b/>
          <w:sz w:val="24"/>
          <w:szCs w:val="24"/>
          <w:lang w:val="lt-LT"/>
        </w:rPr>
      </w:pPr>
      <w:r w:rsidRPr="00E34B65">
        <w:rPr>
          <w:rFonts w:ascii="Times New Roman" w:eastAsiaTheme="minorEastAsia"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w:t>
      </w:r>
      <w:r w:rsidR="00EE2701">
        <w:rPr>
          <w:rFonts w:ascii="Times New Roman" w:eastAsiaTheme="minorEastAsia" w:hAnsi="Times New Roman" w:cs="Times New Roman"/>
          <w:sz w:val="24"/>
          <w:szCs w:val="24"/>
          <w:lang w:val="lt-LT"/>
        </w:rPr>
        <w:t>„</w:t>
      </w:r>
      <w:r w:rsidRPr="00E34B65">
        <w:rPr>
          <w:rFonts w:ascii="Times New Roman" w:eastAsiaTheme="minorEastAsia" w:hAnsi="Times New Roman" w:cs="Times New Roman"/>
          <w:sz w:val="24"/>
          <w:szCs w:val="24"/>
          <w:lang w:val="lt-LT"/>
        </w:rPr>
        <w:t>Dėl nenugalimos jėgos (force majeure) aplinkybes liudijančių pažymų išdavimo tvarkos patvirtinimo”.</w:t>
      </w:r>
    </w:p>
    <w:p w14:paraId="0D8B783A" w14:textId="77777777" w:rsidR="00F50B6B" w:rsidRPr="00790515" w:rsidRDefault="00F50B6B" w:rsidP="005607EB">
      <w:pPr>
        <w:pStyle w:val="Sraopastraipa"/>
        <w:tabs>
          <w:tab w:val="left" w:pos="1134"/>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p>
    <w:p w14:paraId="3A90090F" w14:textId="3FA98438" w:rsidR="00F50B6B" w:rsidRDefault="00F50B6B" w:rsidP="005607EB">
      <w:pPr>
        <w:pStyle w:val="Sraopastraipa"/>
        <w:numPr>
          <w:ilvl w:val="0"/>
          <w:numId w:val="41"/>
        </w:numPr>
        <w:tabs>
          <w:tab w:val="left" w:pos="426"/>
          <w:tab w:val="left" w:pos="1276"/>
          <w:tab w:val="left" w:pos="1560"/>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KITOS SUTARTIES SĄLYGOS</w:t>
      </w:r>
    </w:p>
    <w:p w14:paraId="65423447" w14:textId="77777777" w:rsidR="005F3FF2" w:rsidRPr="00790515" w:rsidRDefault="005F3FF2" w:rsidP="005607EB">
      <w:pPr>
        <w:pStyle w:val="Sraopastraipa"/>
        <w:tabs>
          <w:tab w:val="left" w:pos="426"/>
          <w:tab w:val="left" w:pos="1276"/>
          <w:tab w:val="left" w:pos="1560"/>
          <w:tab w:val="left" w:pos="1701"/>
        </w:tabs>
        <w:spacing w:after="0" w:line="240" w:lineRule="auto"/>
        <w:ind w:left="0" w:firstLine="851"/>
        <w:rPr>
          <w:rFonts w:ascii="Times New Roman" w:hAnsi="Times New Roman" w:cs="Times New Roman"/>
          <w:b/>
          <w:bCs/>
          <w:sz w:val="24"/>
          <w:szCs w:val="24"/>
          <w:lang w:val="lt-LT"/>
        </w:rPr>
      </w:pPr>
    </w:p>
    <w:p w14:paraId="42B862EF" w14:textId="77777777" w:rsidR="00F50B6B" w:rsidRPr="00790515" w:rsidRDefault="00F50B6B" w:rsidP="005607EB">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Sutartis jos galiojimo laikotarpiu gali būti keičiama vadovaujantis Lietuvos Respublikos viešųjų pirkimų įstatymo 89 straipsnio nuostatomis.</w:t>
      </w:r>
    </w:p>
    <w:p w14:paraId="36B8468A" w14:textId="77777777" w:rsidR="00F50B6B" w:rsidRPr="00790515" w:rsidRDefault="00F50B6B" w:rsidP="005607EB">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Sutarties šalių teisės ir pareigos yra reguliuojamos pagal šią sutartį, jos pasirašytus priedus ir pakeitimus, šalių pasirašytus aktus ir Lietuvos Respublikos teisės aktus.</w:t>
      </w:r>
    </w:p>
    <w:p w14:paraId="28EA4F9E" w14:textId="7B357D00" w:rsidR="00F50B6B" w:rsidRDefault="00F50B6B" w:rsidP="005607EB">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sidRPr="00790515">
        <w:rPr>
          <w:rFonts w:ascii="Times New Roman" w:hAnsi="Times New Roman" w:cs="Times New Roman"/>
          <w:sz w:val="24"/>
          <w:szCs w:val="24"/>
          <w:lang w:val="lt-LT"/>
        </w:rPr>
        <w:t>Ginčai sprendžiami derybomis. Jeigu šalys nepasiekė susitarimo, kylantys ginčai sprendžiami Lietuvos Respublikos teisme pagal Lietuvos Respublikos įstatymus.</w:t>
      </w:r>
    </w:p>
    <w:p w14:paraId="3FFD37FD" w14:textId="77777777" w:rsidR="00F50B6B" w:rsidRPr="00DE08F9" w:rsidRDefault="00F50B6B" w:rsidP="005607EB">
      <w:pPr>
        <w:tabs>
          <w:tab w:val="left" w:pos="1276"/>
          <w:tab w:val="left" w:pos="1560"/>
          <w:tab w:val="left" w:pos="1701"/>
        </w:tabs>
        <w:jc w:val="both"/>
        <w:rPr>
          <w:szCs w:val="24"/>
        </w:rPr>
      </w:pPr>
    </w:p>
    <w:p w14:paraId="7059CBB6" w14:textId="37DC8320" w:rsidR="00F50B6B" w:rsidRDefault="00F50B6B" w:rsidP="005607EB">
      <w:pPr>
        <w:pStyle w:val="Sraopastraipa"/>
        <w:numPr>
          <w:ilvl w:val="0"/>
          <w:numId w:val="41"/>
        </w:numPr>
        <w:tabs>
          <w:tab w:val="left" w:pos="426"/>
          <w:tab w:val="left" w:pos="1276"/>
          <w:tab w:val="left" w:pos="1701"/>
        </w:tabs>
        <w:spacing w:after="0" w:line="240" w:lineRule="auto"/>
        <w:ind w:left="0" w:firstLine="851"/>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SUTARTIES PRIEDAI</w:t>
      </w:r>
    </w:p>
    <w:p w14:paraId="219F3BB8" w14:textId="77777777" w:rsidR="005F3FF2" w:rsidRPr="00790515" w:rsidRDefault="005F3FF2" w:rsidP="005607EB">
      <w:pPr>
        <w:pStyle w:val="Sraopastraipa"/>
        <w:tabs>
          <w:tab w:val="left" w:pos="426"/>
          <w:tab w:val="left" w:pos="1276"/>
          <w:tab w:val="left" w:pos="1701"/>
        </w:tabs>
        <w:spacing w:after="0" w:line="240" w:lineRule="auto"/>
        <w:ind w:left="0" w:firstLine="851"/>
        <w:rPr>
          <w:rFonts w:ascii="Times New Roman" w:hAnsi="Times New Roman" w:cs="Times New Roman"/>
          <w:b/>
          <w:bCs/>
          <w:sz w:val="24"/>
          <w:szCs w:val="24"/>
          <w:lang w:val="lt-LT"/>
        </w:rPr>
      </w:pPr>
    </w:p>
    <w:p w14:paraId="3FE8E70C" w14:textId="45BB09D9" w:rsidR="00F50B6B" w:rsidRPr="00790515" w:rsidRDefault="001416DC" w:rsidP="005607EB">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Sutarties 1 priedas.</w:t>
      </w:r>
      <w:r w:rsidRPr="00790515">
        <w:rPr>
          <w:rFonts w:ascii="Times New Roman" w:hAnsi="Times New Roman" w:cs="Times New Roman"/>
          <w:sz w:val="24"/>
          <w:szCs w:val="24"/>
          <w:lang w:val="lt-LT"/>
        </w:rPr>
        <w:t xml:space="preserve"> </w:t>
      </w:r>
      <w:r w:rsidR="00F50B6B" w:rsidRPr="00790515">
        <w:rPr>
          <w:rFonts w:ascii="Times New Roman" w:hAnsi="Times New Roman" w:cs="Times New Roman"/>
          <w:sz w:val="24"/>
          <w:szCs w:val="24"/>
          <w:lang w:val="lt-LT"/>
        </w:rPr>
        <w:t>Techninė specifikacija</w:t>
      </w:r>
      <w:r w:rsidR="00EE2701">
        <w:rPr>
          <w:rFonts w:ascii="Times New Roman" w:hAnsi="Times New Roman" w:cs="Times New Roman"/>
          <w:sz w:val="24"/>
          <w:szCs w:val="24"/>
          <w:lang w:val="lt-LT"/>
        </w:rPr>
        <w:t>.</w:t>
      </w:r>
    </w:p>
    <w:p w14:paraId="0655DD85" w14:textId="3375AFBC" w:rsidR="00AA41BF" w:rsidRDefault="001416DC" w:rsidP="005607EB">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Sutarties 2 priedas.</w:t>
      </w:r>
      <w:r w:rsidRPr="00790515">
        <w:rPr>
          <w:rFonts w:ascii="Times New Roman" w:hAnsi="Times New Roman" w:cs="Times New Roman"/>
          <w:sz w:val="24"/>
          <w:szCs w:val="24"/>
          <w:lang w:val="lt-LT"/>
        </w:rPr>
        <w:t xml:space="preserve"> </w:t>
      </w:r>
      <w:r w:rsidR="00F50B6B" w:rsidRPr="00790515">
        <w:rPr>
          <w:rFonts w:ascii="Times New Roman" w:hAnsi="Times New Roman" w:cs="Times New Roman"/>
          <w:sz w:val="24"/>
          <w:szCs w:val="24"/>
          <w:lang w:val="lt-LT"/>
        </w:rPr>
        <w:t>Forma F2</w:t>
      </w:r>
      <w:r w:rsidR="00EE2701">
        <w:rPr>
          <w:rFonts w:ascii="Times New Roman" w:hAnsi="Times New Roman" w:cs="Times New Roman"/>
          <w:sz w:val="24"/>
          <w:szCs w:val="24"/>
          <w:lang w:val="lt-LT"/>
        </w:rPr>
        <w:t>.</w:t>
      </w:r>
      <w:r w:rsidR="00F50B6B" w:rsidRPr="00790515">
        <w:rPr>
          <w:rFonts w:ascii="Times New Roman" w:hAnsi="Times New Roman" w:cs="Times New Roman"/>
          <w:sz w:val="24"/>
          <w:szCs w:val="24"/>
          <w:lang w:val="lt-LT"/>
        </w:rPr>
        <w:t xml:space="preserve"> </w:t>
      </w:r>
    </w:p>
    <w:p w14:paraId="64F4A0C8" w14:textId="44E39A56" w:rsidR="00F50B6B" w:rsidRDefault="001416DC" w:rsidP="005607EB">
      <w:pPr>
        <w:pStyle w:val="Sraopastraipa"/>
        <w:numPr>
          <w:ilvl w:val="1"/>
          <w:numId w:val="41"/>
        </w:numPr>
        <w:tabs>
          <w:tab w:val="left" w:pos="1276"/>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Sutarties 3 priedas. </w:t>
      </w:r>
      <w:r w:rsidR="00AA41BF">
        <w:rPr>
          <w:rFonts w:ascii="Times New Roman" w:hAnsi="Times New Roman" w:cs="Times New Roman"/>
          <w:sz w:val="24"/>
          <w:szCs w:val="24"/>
          <w:lang w:val="lt-LT"/>
        </w:rPr>
        <w:t>F</w:t>
      </w:r>
      <w:r w:rsidR="00F50B6B" w:rsidRPr="00790515">
        <w:rPr>
          <w:rFonts w:ascii="Times New Roman" w:hAnsi="Times New Roman" w:cs="Times New Roman"/>
          <w:sz w:val="24"/>
          <w:szCs w:val="24"/>
          <w:lang w:val="lt-LT"/>
        </w:rPr>
        <w:t>orma F3</w:t>
      </w:r>
      <w:r w:rsidR="00EE2701">
        <w:rPr>
          <w:rFonts w:ascii="Times New Roman" w:hAnsi="Times New Roman" w:cs="Times New Roman"/>
          <w:sz w:val="24"/>
          <w:szCs w:val="24"/>
          <w:lang w:val="lt-LT"/>
        </w:rPr>
        <w:t>.</w:t>
      </w:r>
    </w:p>
    <w:p w14:paraId="36905AFB" w14:textId="6AA4A351" w:rsidR="00BD4185" w:rsidRDefault="001416DC" w:rsidP="005607EB">
      <w:pPr>
        <w:pStyle w:val="Sraopastraipa"/>
        <w:numPr>
          <w:ilvl w:val="1"/>
          <w:numId w:val="41"/>
        </w:numPr>
        <w:tabs>
          <w:tab w:val="left" w:pos="1560"/>
        </w:tabs>
        <w:spacing w:after="0" w:line="240" w:lineRule="auto"/>
        <w:ind w:hanging="7023"/>
        <w:jc w:val="both"/>
        <w:rPr>
          <w:rFonts w:ascii="Times New Roman" w:hAnsi="Times New Roman" w:cs="Times New Roman"/>
          <w:sz w:val="24"/>
          <w:szCs w:val="24"/>
          <w:lang w:val="es-CO"/>
        </w:rPr>
      </w:pPr>
      <w:r>
        <w:rPr>
          <w:rFonts w:ascii="Times New Roman" w:hAnsi="Times New Roman" w:cs="Times New Roman"/>
          <w:sz w:val="24"/>
          <w:szCs w:val="24"/>
          <w:lang w:val="lt-LT"/>
        </w:rPr>
        <w:t>Sutarties 4 priedas.</w:t>
      </w:r>
      <w:r w:rsidRPr="00F76643">
        <w:rPr>
          <w:rFonts w:ascii="Times New Roman" w:hAnsi="Times New Roman" w:cs="Times New Roman"/>
          <w:sz w:val="24"/>
          <w:szCs w:val="24"/>
          <w:lang w:val="es-CO"/>
        </w:rPr>
        <w:t xml:space="preserve"> </w:t>
      </w:r>
      <w:r w:rsidR="000B69D9" w:rsidRPr="00F76643">
        <w:rPr>
          <w:rFonts w:ascii="Times New Roman" w:hAnsi="Times New Roman" w:cs="Times New Roman"/>
          <w:sz w:val="24"/>
          <w:szCs w:val="24"/>
          <w:lang w:val="es-CO"/>
        </w:rPr>
        <w:t>Priežiūros darbų žurnalo forma</w:t>
      </w:r>
      <w:r w:rsidR="00EE2701">
        <w:rPr>
          <w:rFonts w:ascii="Times New Roman" w:hAnsi="Times New Roman" w:cs="Times New Roman"/>
          <w:sz w:val="24"/>
          <w:szCs w:val="24"/>
          <w:lang w:val="es-CO"/>
        </w:rPr>
        <w:t>.</w:t>
      </w:r>
    </w:p>
    <w:p w14:paraId="17C9084D" w14:textId="7832578C" w:rsidR="00F50B6B" w:rsidRPr="00790515" w:rsidRDefault="00EC044E" w:rsidP="005607EB">
      <w:pPr>
        <w:pStyle w:val="Sraopastraipa"/>
        <w:numPr>
          <w:ilvl w:val="1"/>
          <w:numId w:val="41"/>
        </w:numPr>
        <w:tabs>
          <w:tab w:val="left" w:pos="1418"/>
          <w:tab w:val="left" w:pos="1560"/>
          <w:tab w:val="left" w:pos="1701"/>
        </w:tabs>
        <w:spacing w:after="0" w:line="240" w:lineRule="auto"/>
        <w:ind w:left="0" w:firstLine="851"/>
        <w:jc w:val="both"/>
        <w:rPr>
          <w:rFonts w:ascii="Times New Roman" w:hAnsi="Times New Roman" w:cs="Times New Roman"/>
          <w:sz w:val="24"/>
          <w:szCs w:val="24"/>
          <w:lang w:val="lt-LT"/>
        </w:rPr>
      </w:pPr>
      <w:r>
        <w:rPr>
          <w:rFonts w:ascii="Times New Roman" w:hAnsi="Times New Roman" w:cs="Times New Roman"/>
          <w:sz w:val="24"/>
          <w:szCs w:val="24"/>
          <w:lang w:val="es-CO"/>
        </w:rPr>
        <w:t xml:space="preserve">  </w:t>
      </w:r>
      <w:r w:rsidR="002B2B74">
        <w:rPr>
          <w:rFonts w:ascii="Times New Roman" w:hAnsi="Times New Roman" w:cs="Times New Roman"/>
          <w:sz w:val="24"/>
          <w:szCs w:val="24"/>
          <w:lang w:val="lt-LT"/>
        </w:rPr>
        <w:t>Sutarties 5 priedas.</w:t>
      </w:r>
      <w:r w:rsidR="002B2B74" w:rsidRPr="00F76643">
        <w:rPr>
          <w:rFonts w:ascii="Times New Roman" w:hAnsi="Times New Roman" w:cs="Times New Roman"/>
          <w:sz w:val="24"/>
          <w:szCs w:val="24"/>
          <w:lang w:val="es-CO"/>
        </w:rPr>
        <w:t xml:space="preserve"> </w:t>
      </w:r>
      <w:r w:rsidR="00F50B6B" w:rsidRPr="00790515">
        <w:rPr>
          <w:rFonts w:ascii="Times New Roman" w:hAnsi="Times New Roman" w:cs="Times New Roman"/>
          <w:sz w:val="24"/>
          <w:szCs w:val="24"/>
          <w:lang w:val="lt-LT"/>
        </w:rPr>
        <w:t>Rangovo pasiūlymas</w:t>
      </w:r>
      <w:r w:rsidR="00EE2701">
        <w:rPr>
          <w:rFonts w:ascii="Times New Roman" w:hAnsi="Times New Roman" w:cs="Times New Roman"/>
          <w:sz w:val="24"/>
          <w:szCs w:val="24"/>
          <w:lang w:val="lt-LT"/>
        </w:rPr>
        <w:t>.</w:t>
      </w:r>
    </w:p>
    <w:p w14:paraId="16503E2D" w14:textId="77777777" w:rsidR="00F50B6B" w:rsidRPr="00790515" w:rsidRDefault="00F50B6B" w:rsidP="005607EB">
      <w:pPr>
        <w:pStyle w:val="Sraopastraipa"/>
        <w:tabs>
          <w:tab w:val="left" w:pos="1418"/>
          <w:tab w:val="left" w:pos="1560"/>
          <w:tab w:val="left" w:pos="1701"/>
        </w:tabs>
        <w:spacing w:after="0" w:line="240" w:lineRule="auto"/>
        <w:ind w:left="0" w:firstLine="1276"/>
        <w:jc w:val="both"/>
        <w:rPr>
          <w:rFonts w:ascii="Times New Roman" w:hAnsi="Times New Roman" w:cs="Times New Roman"/>
          <w:sz w:val="24"/>
          <w:szCs w:val="24"/>
          <w:lang w:val="lt-LT"/>
        </w:rPr>
      </w:pPr>
    </w:p>
    <w:p w14:paraId="1F6E13C6" w14:textId="77777777" w:rsidR="00F50B6B" w:rsidRDefault="00F50B6B" w:rsidP="005607EB">
      <w:pPr>
        <w:pStyle w:val="Sraopastraipa"/>
        <w:numPr>
          <w:ilvl w:val="0"/>
          <w:numId w:val="41"/>
        </w:numPr>
        <w:tabs>
          <w:tab w:val="left" w:pos="1418"/>
          <w:tab w:val="left" w:pos="1560"/>
          <w:tab w:val="left" w:pos="1701"/>
        </w:tabs>
        <w:spacing w:after="0" w:line="240" w:lineRule="auto"/>
        <w:ind w:left="0" w:firstLine="1276"/>
        <w:jc w:val="center"/>
        <w:rPr>
          <w:rFonts w:ascii="Times New Roman" w:hAnsi="Times New Roman" w:cs="Times New Roman"/>
          <w:b/>
          <w:bCs/>
          <w:sz w:val="24"/>
          <w:szCs w:val="24"/>
          <w:lang w:val="lt-LT"/>
        </w:rPr>
      </w:pPr>
      <w:r w:rsidRPr="00790515">
        <w:rPr>
          <w:rFonts w:ascii="Times New Roman" w:hAnsi="Times New Roman" w:cs="Times New Roman"/>
          <w:b/>
          <w:bCs/>
          <w:sz w:val="24"/>
          <w:szCs w:val="24"/>
          <w:lang w:val="lt-LT"/>
        </w:rPr>
        <w:t>ŠALIŲ REKVIZITAI</w:t>
      </w:r>
    </w:p>
    <w:p w14:paraId="73C413FC" w14:textId="77777777" w:rsidR="002B2B74" w:rsidRDefault="002B2B74" w:rsidP="002B2B74">
      <w:pPr>
        <w:pStyle w:val="Sraopastraipa"/>
        <w:tabs>
          <w:tab w:val="left" w:pos="1418"/>
          <w:tab w:val="left" w:pos="1560"/>
          <w:tab w:val="left" w:pos="1701"/>
        </w:tabs>
        <w:spacing w:after="0" w:line="240" w:lineRule="auto"/>
        <w:ind w:left="1276"/>
        <w:rPr>
          <w:rFonts w:ascii="Times New Roman" w:hAnsi="Times New Roman" w:cs="Times New Roman"/>
          <w:b/>
          <w:bCs/>
          <w:sz w:val="24"/>
          <w:szCs w:val="24"/>
          <w:lang w:val="lt-LT"/>
        </w:rPr>
      </w:pPr>
    </w:p>
    <w:tbl>
      <w:tblPr>
        <w:tblW w:w="9604" w:type="dxa"/>
        <w:tblInd w:w="-106" w:type="dxa"/>
        <w:tblLook w:val="0000" w:firstRow="0" w:lastRow="0" w:firstColumn="0" w:lastColumn="0" w:noHBand="0" w:noVBand="0"/>
      </w:tblPr>
      <w:tblGrid>
        <w:gridCol w:w="4642"/>
        <w:gridCol w:w="4962"/>
      </w:tblGrid>
      <w:tr w:rsidR="00F50B6B" w:rsidRPr="00A64D41" w14:paraId="5209C65A" w14:textId="77777777" w:rsidTr="005A0C61">
        <w:trPr>
          <w:trHeight w:val="140"/>
        </w:trPr>
        <w:tc>
          <w:tcPr>
            <w:tcW w:w="4642" w:type="dxa"/>
          </w:tcPr>
          <w:p w14:paraId="5CF95B16" w14:textId="77777777" w:rsidR="00F50B6B" w:rsidRPr="00A64D41" w:rsidRDefault="00F50B6B" w:rsidP="005607EB">
            <w:pPr>
              <w:rPr>
                <w:b/>
                <w:bCs/>
                <w:szCs w:val="24"/>
              </w:rPr>
            </w:pPr>
            <w:r w:rsidRPr="00A64D41">
              <w:rPr>
                <w:b/>
                <w:bCs/>
                <w:szCs w:val="24"/>
              </w:rPr>
              <w:t>UŽSAKOVAS:</w:t>
            </w:r>
          </w:p>
        </w:tc>
        <w:tc>
          <w:tcPr>
            <w:tcW w:w="4962" w:type="dxa"/>
          </w:tcPr>
          <w:p w14:paraId="652831C2" w14:textId="77777777" w:rsidR="00F50B6B" w:rsidRPr="00A64D41" w:rsidRDefault="00F50B6B" w:rsidP="005607EB">
            <w:pPr>
              <w:tabs>
                <w:tab w:val="left" w:pos="1172"/>
              </w:tabs>
              <w:rPr>
                <w:b/>
                <w:bCs/>
                <w:szCs w:val="24"/>
              </w:rPr>
            </w:pPr>
            <w:r w:rsidRPr="00A64D41">
              <w:rPr>
                <w:b/>
                <w:bCs/>
                <w:szCs w:val="24"/>
              </w:rPr>
              <w:t>RANGOVAS:</w:t>
            </w:r>
          </w:p>
        </w:tc>
      </w:tr>
      <w:tr w:rsidR="00F50B6B" w:rsidRPr="00EE3C4E" w14:paraId="35539AD3" w14:textId="77777777" w:rsidTr="005A0C61">
        <w:trPr>
          <w:trHeight w:val="2143"/>
        </w:trPr>
        <w:tc>
          <w:tcPr>
            <w:tcW w:w="4642" w:type="dxa"/>
          </w:tcPr>
          <w:p w14:paraId="5C0B5398" w14:textId="6CD33C9F" w:rsidR="00F50B6B" w:rsidRPr="00A64D41" w:rsidRDefault="00F50B6B" w:rsidP="005607EB">
            <w:pPr>
              <w:rPr>
                <w:szCs w:val="24"/>
              </w:rPr>
            </w:pPr>
            <w:r w:rsidRPr="00A64D41">
              <w:rPr>
                <w:szCs w:val="24"/>
              </w:rPr>
              <w:t>Zarasų rajono savivaldybės administracija</w:t>
            </w:r>
          </w:p>
          <w:p w14:paraId="3992D373" w14:textId="77777777" w:rsidR="00F50B6B" w:rsidRPr="00A64D41" w:rsidRDefault="00F50B6B" w:rsidP="005607EB">
            <w:pPr>
              <w:rPr>
                <w:szCs w:val="24"/>
              </w:rPr>
            </w:pPr>
            <w:r w:rsidRPr="00A64D41">
              <w:rPr>
                <w:szCs w:val="24"/>
              </w:rPr>
              <w:t>Sėlių a. 22</w:t>
            </w:r>
            <w:r w:rsidRPr="00A64D41">
              <w:rPr>
                <w:szCs w:val="24"/>
                <w:lang w:val="pt-BR"/>
              </w:rPr>
              <w:t>, 32110 Zarasai</w:t>
            </w:r>
          </w:p>
          <w:p w14:paraId="50C6A576" w14:textId="77777777" w:rsidR="00F50B6B" w:rsidRPr="00A64D41" w:rsidRDefault="00F50B6B" w:rsidP="005607EB">
            <w:pPr>
              <w:tabs>
                <w:tab w:val="left" w:pos="938"/>
              </w:tabs>
              <w:rPr>
                <w:szCs w:val="24"/>
                <w:lang w:val="pl-PL"/>
              </w:rPr>
            </w:pPr>
            <w:r w:rsidRPr="00A64D41">
              <w:rPr>
                <w:szCs w:val="24"/>
                <w:lang w:val="pl-PL"/>
              </w:rPr>
              <w:t>Įstaigos kodas 188753461</w:t>
            </w:r>
          </w:p>
          <w:p w14:paraId="6FC69308" w14:textId="77777777" w:rsidR="00F50B6B" w:rsidRPr="00A64D41" w:rsidRDefault="00F50B6B" w:rsidP="005607EB">
            <w:pPr>
              <w:numPr>
                <w:ilvl w:val="0"/>
                <w:numId w:val="34"/>
              </w:numPr>
              <w:tabs>
                <w:tab w:val="left" w:pos="248"/>
              </w:tabs>
              <w:ind w:hanging="720"/>
              <w:contextualSpacing/>
              <w:rPr>
                <w:szCs w:val="24"/>
                <w:lang w:val="pl-PL"/>
              </w:rPr>
            </w:pPr>
            <w:r w:rsidRPr="00A64D41">
              <w:rPr>
                <w:szCs w:val="24"/>
              </w:rPr>
              <w:t>s. LT357300010002614255</w:t>
            </w:r>
          </w:p>
          <w:p w14:paraId="30037AB7" w14:textId="77777777" w:rsidR="00F50B6B" w:rsidRPr="00A64D41" w:rsidRDefault="00F50B6B" w:rsidP="005607EB">
            <w:pPr>
              <w:tabs>
                <w:tab w:val="left" w:pos="938"/>
              </w:tabs>
              <w:rPr>
                <w:szCs w:val="24"/>
              </w:rPr>
            </w:pPr>
            <w:r w:rsidRPr="00A64D41">
              <w:rPr>
                <w:szCs w:val="24"/>
              </w:rPr>
              <w:t>AB bankas „Swedbank”</w:t>
            </w:r>
          </w:p>
          <w:p w14:paraId="10878C09" w14:textId="77777777" w:rsidR="00F50B6B" w:rsidRPr="00A64D41" w:rsidRDefault="00F50B6B" w:rsidP="005607EB">
            <w:pPr>
              <w:tabs>
                <w:tab w:val="left" w:pos="938"/>
              </w:tabs>
              <w:rPr>
                <w:szCs w:val="24"/>
              </w:rPr>
            </w:pPr>
            <w:r w:rsidRPr="00A64D41">
              <w:rPr>
                <w:szCs w:val="24"/>
              </w:rPr>
              <w:t>Banko kodas 73000</w:t>
            </w:r>
          </w:p>
          <w:p w14:paraId="3B13E8AC" w14:textId="5941614F" w:rsidR="00F50B6B" w:rsidRPr="00A64D41" w:rsidRDefault="00F50B6B" w:rsidP="005607EB">
            <w:pPr>
              <w:tabs>
                <w:tab w:val="left" w:pos="938"/>
              </w:tabs>
              <w:rPr>
                <w:szCs w:val="24"/>
                <w:lang w:val="pl-PL"/>
              </w:rPr>
            </w:pPr>
            <w:r w:rsidRPr="00A64D41">
              <w:rPr>
                <w:szCs w:val="24"/>
                <w:lang w:val="pl-PL"/>
              </w:rPr>
              <w:t>Tel</w:t>
            </w:r>
            <w:r w:rsidR="00002CB2">
              <w:rPr>
                <w:szCs w:val="24"/>
                <w:lang w:val="pl-PL"/>
              </w:rPr>
              <w:t xml:space="preserve">. </w:t>
            </w:r>
            <w:r w:rsidR="00002CB2">
              <w:rPr>
                <w:szCs w:val="24"/>
                <w:lang w:val="en-US"/>
              </w:rPr>
              <w:t xml:space="preserve">+ 370 385 </w:t>
            </w:r>
            <w:r w:rsidRPr="00755ABA">
              <w:rPr>
                <w:color w:val="FF0000"/>
                <w:szCs w:val="24"/>
                <w:lang w:val="pl-PL"/>
              </w:rPr>
              <w:t xml:space="preserve"> </w:t>
            </w:r>
            <w:r w:rsidRPr="00A64D41">
              <w:rPr>
                <w:szCs w:val="24"/>
                <w:lang w:val="pl-PL"/>
              </w:rPr>
              <w:t>37</w:t>
            </w:r>
            <w:r w:rsidR="00002CB2">
              <w:rPr>
                <w:szCs w:val="24"/>
                <w:lang w:val="pl-PL"/>
              </w:rPr>
              <w:t xml:space="preserve"> </w:t>
            </w:r>
            <w:r w:rsidRPr="00A64D41">
              <w:rPr>
                <w:szCs w:val="24"/>
                <w:lang w:val="pl-PL"/>
              </w:rPr>
              <w:t>155</w:t>
            </w:r>
          </w:p>
          <w:p w14:paraId="05D1D931" w14:textId="77777777" w:rsidR="00F50B6B" w:rsidRPr="00A64D41" w:rsidRDefault="00F50B6B" w:rsidP="005607EB">
            <w:pPr>
              <w:tabs>
                <w:tab w:val="left" w:pos="938"/>
              </w:tabs>
              <w:rPr>
                <w:szCs w:val="24"/>
              </w:rPr>
            </w:pPr>
            <w:r w:rsidRPr="00A64D41">
              <w:rPr>
                <w:szCs w:val="24"/>
                <w:lang w:val="pl-PL"/>
              </w:rPr>
              <w:t>info</w:t>
            </w:r>
            <w:r w:rsidRPr="00A64D41">
              <w:rPr>
                <w:szCs w:val="24"/>
              </w:rPr>
              <w:t>@zarasai.lt</w:t>
            </w:r>
          </w:p>
          <w:p w14:paraId="5DE85B97" w14:textId="77777777" w:rsidR="005F3FF2" w:rsidRDefault="005F3FF2" w:rsidP="005607EB">
            <w:pPr>
              <w:rPr>
                <w:szCs w:val="24"/>
                <w:lang w:val="pl-PL"/>
              </w:rPr>
            </w:pPr>
          </w:p>
          <w:p w14:paraId="45333A89" w14:textId="77777777" w:rsidR="00CD4154" w:rsidRDefault="00CD4154" w:rsidP="005607EB">
            <w:pPr>
              <w:rPr>
                <w:szCs w:val="24"/>
                <w:lang w:val="pl-PL"/>
              </w:rPr>
            </w:pPr>
          </w:p>
          <w:p w14:paraId="5186AF21" w14:textId="3109BEC5" w:rsidR="00F50B6B" w:rsidRPr="00A64D41" w:rsidRDefault="00F50B6B" w:rsidP="005607EB">
            <w:pPr>
              <w:rPr>
                <w:szCs w:val="24"/>
                <w:lang w:val="pl-PL"/>
              </w:rPr>
            </w:pPr>
            <w:r w:rsidRPr="00A64D41">
              <w:rPr>
                <w:szCs w:val="24"/>
                <w:lang w:val="pl-PL"/>
              </w:rPr>
              <w:t xml:space="preserve">Direktorius </w:t>
            </w:r>
          </w:p>
          <w:p w14:paraId="16226EED" w14:textId="77777777" w:rsidR="00F50B6B" w:rsidRDefault="00F50B6B" w:rsidP="005607EB">
            <w:pPr>
              <w:rPr>
                <w:szCs w:val="24"/>
                <w:lang w:val="pl-PL"/>
              </w:rPr>
            </w:pPr>
          </w:p>
          <w:p w14:paraId="54FB66BF" w14:textId="57E23E69" w:rsidR="00F50B6B" w:rsidRPr="00EE2701" w:rsidRDefault="00CD4154" w:rsidP="00212E1A">
            <w:pPr>
              <w:rPr>
                <w:sz w:val="20"/>
                <w:lang w:val="pl-PL"/>
              </w:rPr>
            </w:pPr>
            <w:r>
              <w:rPr>
                <w:szCs w:val="24"/>
                <w:lang w:val="pl-PL"/>
              </w:rPr>
              <w:t>Aurelijus Banys</w:t>
            </w:r>
            <w:r w:rsidR="00F50B6B" w:rsidRPr="00A64D41">
              <w:rPr>
                <w:szCs w:val="24"/>
                <w:lang w:val="pl-PL"/>
              </w:rPr>
              <w:t xml:space="preserve"> ___________________________________</w:t>
            </w:r>
          </w:p>
        </w:tc>
        <w:tc>
          <w:tcPr>
            <w:tcW w:w="4962" w:type="dxa"/>
          </w:tcPr>
          <w:p w14:paraId="2D83D372" w14:textId="1EA9BE80" w:rsidR="00F50B6B" w:rsidRPr="00EE2701" w:rsidRDefault="00F50B6B" w:rsidP="00EE2701">
            <w:pPr>
              <w:jc w:val="center"/>
              <w:rPr>
                <w:sz w:val="20"/>
                <w:lang w:val="pl-PL"/>
              </w:rPr>
            </w:pPr>
          </w:p>
        </w:tc>
      </w:tr>
    </w:tbl>
    <w:p w14:paraId="430B7A56" w14:textId="77777777" w:rsidR="005F3FF2" w:rsidRDefault="005F3FF2" w:rsidP="005607EB">
      <w:pPr>
        <w:tabs>
          <w:tab w:val="left" w:pos="3119"/>
        </w:tabs>
        <w:ind w:firstLine="7371"/>
        <w:jc w:val="center"/>
        <w:rPr>
          <w:bCs/>
          <w:szCs w:val="24"/>
          <w:lang w:val="pt-BR" w:eastAsia="lt-LT"/>
        </w:rPr>
        <w:sectPr w:rsidR="005F3FF2" w:rsidSect="00A93244">
          <w:headerReference w:type="default" r:id="rId12"/>
          <w:pgSz w:w="11907" w:h="16840" w:code="9"/>
          <w:pgMar w:top="1134" w:right="567" w:bottom="1134" w:left="1701" w:header="567" w:footer="567" w:gutter="0"/>
          <w:pgNumType w:start="1"/>
          <w:cols w:space="1296"/>
          <w:titlePg/>
          <w:docGrid w:linePitch="326"/>
        </w:sectPr>
      </w:pPr>
    </w:p>
    <w:p w14:paraId="0EAB35A4" w14:textId="77777777" w:rsidR="00EE2701" w:rsidRDefault="00F50B6B" w:rsidP="005607EB">
      <w:pPr>
        <w:tabs>
          <w:tab w:val="left" w:pos="3119"/>
        </w:tabs>
        <w:ind w:right="141" w:firstLine="7371"/>
        <w:jc w:val="center"/>
        <w:rPr>
          <w:bCs/>
          <w:szCs w:val="24"/>
          <w:lang w:val="pt-BR" w:eastAsia="lt-LT"/>
        </w:rPr>
      </w:pPr>
      <w:r w:rsidRPr="00CD7660">
        <w:rPr>
          <w:bCs/>
          <w:szCs w:val="24"/>
          <w:lang w:val="pt-BR" w:eastAsia="lt-LT"/>
        </w:rPr>
        <w:lastRenderedPageBreak/>
        <w:t xml:space="preserve">Sutarties </w:t>
      </w:r>
    </w:p>
    <w:p w14:paraId="10A9BE3E" w14:textId="3A9203DE" w:rsidR="00F50B6B" w:rsidRPr="00CD7660" w:rsidRDefault="00A725D9" w:rsidP="005607EB">
      <w:pPr>
        <w:tabs>
          <w:tab w:val="left" w:pos="3119"/>
        </w:tabs>
        <w:ind w:right="141" w:firstLine="7371"/>
        <w:jc w:val="center"/>
        <w:rPr>
          <w:bCs/>
          <w:szCs w:val="24"/>
          <w:lang w:val="pt-BR" w:eastAsia="lt-LT"/>
        </w:rPr>
      </w:pPr>
      <w:r>
        <w:rPr>
          <w:bCs/>
          <w:szCs w:val="24"/>
          <w:lang w:val="pt-BR" w:eastAsia="lt-LT"/>
        </w:rPr>
        <w:t xml:space="preserve">1 </w:t>
      </w:r>
      <w:r w:rsidR="00F50B6B" w:rsidRPr="00CD7660">
        <w:rPr>
          <w:bCs/>
          <w:szCs w:val="24"/>
          <w:lang w:val="pt-BR" w:eastAsia="lt-LT"/>
        </w:rPr>
        <w:t xml:space="preserve">priedas </w:t>
      </w:r>
    </w:p>
    <w:p w14:paraId="57583E2A" w14:textId="77777777" w:rsidR="00F50B6B" w:rsidRDefault="00F50B6B" w:rsidP="005607EB">
      <w:pPr>
        <w:rPr>
          <w:sz w:val="4"/>
          <w:szCs w:val="4"/>
          <w:lang w:eastAsia="lt-LT"/>
        </w:rPr>
      </w:pPr>
    </w:p>
    <w:p w14:paraId="6F55A374" w14:textId="77777777" w:rsidR="00F50B6B" w:rsidRDefault="00F50B6B" w:rsidP="005607EB">
      <w:pPr>
        <w:rPr>
          <w:sz w:val="4"/>
          <w:szCs w:val="4"/>
          <w:lang w:eastAsia="lt-LT"/>
        </w:rPr>
      </w:pPr>
    </w:p>
    <w:p w14:paraId="436C7CF2" w14:textId="77777777" w:rsidR="00F50B6B" w:rsidRDefault="00F50B6B" w:rsidP="005607EB">
      <w:pPr>
        <w:rPr>
          <w:sz w:val="4"/>
          <w:szCs w:val="4"/>
          <w:lang w:eastAsia="lt-LT"/>
        </w:rPr>
      </w:pPr>
    </w:p>
    <w:p w14:paraId="340227A8" w14:textId="77777777" w:rsidR="00F50B6B" w:rsidRDefault="00F50B6B" w:rsidP="005607EB">
      <w:pPr>
        <w:rPr>
          <w:sz w:val="4"/>
          <w:szCs w:val="4"/>
          <w:lang w:eastAsia="lt-LT"/>
        </w:rPr>
      </w:pPr>
    </w:p>
    <w:p w14:paraId="26FAD5E3" w14:textId="77777777" w:rsidR="000B69D9" w:rsidRPr="000B69D9" w:rsidRDefault="000B69D9" w:rsidP="005607EB">
      <w:pPr>
        <w:jc w:val="center"/>
        <w:rPr>
          <w:rFonts w:ascii="Times New Roman Bold" w:hAnsi="Times New Roman Bold"/>
          <w:b/>
          <w:bCs/>
          <w:caps/>
          <w:sz w:val="28"/>
          <w:szCs w:val="28"/>
        </w:rPr>
      </w:pPr>
      <w:r w:rsidRPr="000B69D9">
        <w:rPr>
          <w:rFonts w:ascii="Times New Roman Bold" w:hAnsi="Times New Roman Bold"/>
          <w:b/>
          <w:bCs/>
          <w:caps/>
          <w:sz w:val="28"/>
          <w:szCs w:val="28"/>
        </w:rPr>
        <w:t>Techninė specifikacija</w:t>
      </w:r>
    </w:p>
    <w:p w14:paraId="7FEC2AEB" w14:textId="77777777" w:rsidR="000B69D9" w:rsidRPr="000B69D9" w:rsidRDefault="000B69D9" w:rsidP="005607EB">
      <w:pPr>
        <w:ind w:firstLine="851"/>
        <w:jc w:val="both"/>
        <w:rPr>
          <w:rFonts w:ascii="Times" w:hAnsi="Times"/>
          <w:b/>
          <w:bCs/>
        </w:rPr>
      </w:pPr>
    </w:p>
    <w:p w14:paraId="658CC291" w14:textId="7A91C31E" w:rsidR="0005217E" w:rsidRPr="00C54D0F" w:rsidRDefault="0005217E" w:rsidP="0005217E">
      <w:pPr>
        <w:ind w:firstLine="851"/>
        <w:jc w:val="both"/>
        <w:rPr>
          <w:szCs w:val="24"/>
        </w:rPr>
      </w:pPr>
      <w:r w:rsidRPr="000B69D9">
        <w:rPr>
          <w:szCs w:val="24"/>
        </w:rPr>
        <w:t xml:space="preserve">Atliekant </w:t>
      </w:r>
      <w:r w:rsidRPr="000B69D9">
        <w:rPr>
          <w:spacing w:val="-1"/>
          <w:szCs w:val="24"/>
        </w:rPr>
        <w:t xml:space="preserve">Zarasų rajono savivaldybės vietinės reikšmės kelių su žvyro danga </w:t>
      </w:r>
      <w:r>
        <w:rPr>
          <w:spacing w:val="-1"/>
          <w:szCs w:val="24"/>
        </w:rPr>
        <w:t>profiliavimo, žvyravimo ir</w:t>
      </w:r>
      <w:r w:rsidRPr="00C54D0F">
        <w:rPr>
          <w:spacing w:val="-1"/>
          <w:szCs w:val="24"/>
        </w:rPr>
        <w:t xml:space="preserve"> </w:t>
      </w:r>
      <w:r w:rsidR="009835F1">
        <w:rPr>
          <w:spacing w:val="-1"/>
          <w:szCs w:val="24"/>
        </w:rPr>
        <w:t>kitus</w:t>
      </w:r>
      <w:r w:rsidRPr="00C54D0F">
        <w:rPr>
          <w:szCs w:val="24"/>
        </w:rPr>
        <w:t xml:space="preserve"> priežiūros darbus vadovautis:</w:t>
      </w:r>
    </w:p>
    <w:p w14:paraId="64112DFC" w14:textId="77777777" w:rsidR="0005217E" w:rsidRPr="00C54D0F" w:rsidRDefault="0005217E" w:rsidP="0005217E">
      <w:pPr>
        <w:numPr>
          <w:ilvl w:val="0"/>
          <w:numId w:val="12"/>
        </w:numPr>
        <w:tabs>
          <w:tab w:val="num" w:pos="1134"/>
        </w:tabs>
        <w:ind w:left="0" w:firstLine="851"/>
        <w:jc w:val="both"/>
        <w:rPr>
          <w:szCs w:val="24"/>
        </w:rPr>
      </w:pPr>
      <w:r w:rsidRPr="00C54D0F">
        <w:rPr>
          <w:szCs w:val="24"/>
        </w:rPr>
        <w:t xml:space="preserve">Lietuvos automobilių kelių direkcijos prie Susisiekimo ministerijos patvirtintu </w:t>
      </w:r>
      <w:r w:rsidRPr="00C54D0F">
        <w:rPr>
          <w:szCs w:val="24"/>
          <w:shd w:val="clear" w:color="auto" w:fill="FFFFFF"/>
        </w:rPr>
        <w:t>Automobilių kelių mineralinių medžiagų techninių reikalavimų aprašu TRA MIN 19.</w:t>
      </w:r>
    </w:p>
    <w:p w14:paraId="021DF950" w14:textId="77777777" w:rsidR="0005217E" w:rsidRPr="00C54D0F" w:rsidRDefault="0005217E" w:rsidP="0005217E">
      <w:pPr>
        <w:numPr>
          <w:ilvl w:val="0"/>
          <w:numId w:val="12"/>
        </w:numPr>
        <w:tabs>
          <w:tab w:val="num" w:pos="1134"/>
        </w:tabs>
        <w:ind w:left="0" w:firstLine="851"/>
        <w:jc w:val="both"/>
        <w:rPr>
          <w:szCs w:val="24"/>
        </w:rPr>
      </w:pPr>
      <w:r w:rsidRPr="00C54D0F">
        <w:rPr>
          <w:szCs w:val="24"/>
        </w:rPr>
        <w:t>Lietuvos automobilių kelių direkcijos prie Susisiekimo ministerijos patvirtintomis Automobilių kelių dangos konstrukcijos sluoksnių be rišiklių įrengimo taisyklėmis ĮT SBR 19.</w:t>
      </w:r>
    </w:p>
    <w:p w14:paraId="52F22098" w14:textId="77777777" w:rsidR="0005217E" w:rsidRPr="00C54D0F" w:rsidRDefault="0005217E" w:rsidP="0005217E">
      <w:pPr>
        <w:numPr>
          <w:ilvl w:val="0"/>
          <w:numId w:val="12"/>
        </w:numPr>
        <w:tabs>
          <w:tab w:val="num" w:pos="1134"/>
        </w:tabs>
        <w:ind w:left="0" w:firstLine="851"/>
        <w:jc w:val="both"/>
        <w:rPr>
          <w:szCs w:val="24"/>
        </w:rPr>
      </w:pPr>
      <w:r w:rsidRPr="00C54D0F">
        <w:rPr>
          <w:szCs w:val="24"/>
        </w:rPr>
        <w:t>Lietuvos automobilių kelių direkcijos prie Susisiekimo ministerijos patvirtintu Automobilių kelių mineralinių medžiagų mišinių, naudojamų sluoksniams be rišiklių, techninių reikalavimų aprašo TRA SBR 19.</w:t>
      </w:r>
    </w:p>
    <w:p w14:paraId="2DD93958" w14:textId="77777777" w:rsidR="0005217E" w:rsidRPr="00C54D0F" w:rsidRDefault="0005217E" w:rsidP="0005217E">
      <w:pPr>
        <w:numPr>
          <w:ilvl w:val="0"/>
          <w:numId w:val="12"/>
        </w:numPr>
        <w:tabs>
          <w:tab w:val="num" w:pos="1134"/>
        </w:tabs>
        <w:ind w:left="0" w:firstLine="851"/>
        <w:jc w:val="both"/>
        <w:rPr>
          <w:szCs w:val="24"/>
        </w:rPr>
      </w:pPr>
      <w:r w:rsidRPr="00C54D0F">
        <w:rPr>
          <w:snapToGrid w:val="0"/>
          <w:szCs w:val="24"/>
        </w:rPr>
        <w:t>Savo įmonės priimtomis ir patvirtintomis statybos taisyklėmis arba perimtomis ir įteisintomis kito subjekto</w:t>
      </w:r>
      <w:r w:rsidRPr="00C54D0F">
        <w:rPr>
          <w:szCs w:val="24"/>
        </w:rPr>
        <w:t xml:space="preserve"> statybos taisyklėmis susisiekimo komunikacijoms tiesti ir taisyti.</w:t>
      </w:r>
    </w:p>
    <w:p w14:paraId="0179B273" w14:textId="77777777" w:rsidR="0005217E" w:rsidRDefault="0005217E" w:rsidP="0005217E">
      <w:pPr>
        <w:ind w:firstLine="851"/>
        <w:jc w:val="both"/>
        <w:rPr>
          <w:szCs w:val="24"/>
        </w:rPr>
      </w:pPr>
      <w:r w:rsidRPr="00C54D0F">
        <w:rPr>
          <w:szCs w:val="24"/>
        </w:rPr>
        <w:t xml:space="preserve">5.Tiekėjas, laimėjęs </w:t>
      </w:r>
      <w:r w:rsidRPr="000B69D9">
        <w:rPr>
          <w:szCs w:val="24"/>
        </w:rPr>
        <w:t>konkursą, privalo pats apsirūpinti medžiagomis. Darbų priėmimo metu nepateikus medžiagų kokybės dokumentų - deklaracijų, sertifikatų, darbai yra nepriimami, atliktų darbų aktai nepasirašomi ir už atliktus darbus tiekėjui nemokama.</w:t>
      </w:r>
    </w:p>
    <w:p w14:paraId="513B999F" w14:textId="77777777" w:rsidR="0005217E" w:rsidRPr="000B69D9" w:rsidRDefault="0005217E" w:rsidP="0005217E">
      <w:pPr>
        <w:ind w:firstLine="851"/>
        <w:jc w:val="both"/>
        <w:rPr>
          <w:szCs w:val="24"/>
        </w:rPr>
      </w:pPr>
    </w:p>
    <w:p w14:paraId="34BF9236" w14:textId="77777777" w:rsidR="0005217E" w:rsidRDefault="0005217E" w:rsidP="0005217E">
      <w:pPr>
        <w:ind w:firstLine="851"/>
        <w:jc w:val="both"/>
        <w:rPr>
          <w:b/>
          <w:bCs/>
          <w:szCs w:val="24"/>
        </w:rPr>
      </w:pPr>
      <w:r w:rsidRPr="000B69D9">
        <w:rPr>
          <w:b/>
          <w:bCs/>
          <w:szCs w:val="24"/>
        </w:rPr>
        <w:t>Kelių, gatvių su žvyro ir grunto danga priežiūros darbų įkainių aprašymas</w:t>
      </w:r>
    </w:p>
    <w:p w14:paraId="57D68043" w14:textId="77777777" w:rsidR="0005217E" w:rsidRPr="0026578C" w:rsidRDefault="0005217E" w:rsidP="0005217E">
      <w:pPr>
        <w:ind w:firstLine="851"/>
        <w:jc w:val="both"/>
        <w:rPr>
          <w:b/>
          <w:bCs/>
          <w:szCs w:val="24"/>
        </w:rPr>
      </w:pPr>
    </w:p>
    <w:p w14:paraId="3458F072" w14:textId="77777777" w:rsidR="0005217E" w:rsidRDefault="0005217E" w:rsidP="0005217E">
      <w:pPr>
        <w:tabs>
          <w:tab w:val="left" w:pos="284"/>
        </w:tabs>
        <w:ind w:firstLine="851"/>
        <w:jc w:val="both"/>
        <w:rPr>
          <w:bCs/>
        </w:rPr>
      </w:pPr>
      <w:r>
        <w:rPr>
          <w:b/>
        </w:rPr>
        <w:t>TS-1. Kelių ir gatvių greideriavimas</w:t>
      </w:r>
      <w:r>
        <w:rPr>
          <w:bCs/>
        </w:rPr>
        <w:t xml:space="preserve">. </w:t>
      </w:r>
    </w:p>
    <w:p w14:paraId="530D07B0" w14:textId="77777777" w:rsidR="0005217E" w:rsidRDefault="0005217E" w:rsidP="0005217E">
      <w:pPr>
        <w:tabs>
          <w:tab w:val="left" w:pos="851"/>
          <w:tab w:val="left" w:pos="1134"/>
          <w:tab w:val="left" w:pos="1418"/>
        </w:tabs>
        <w:autoSpaceDN w:val="0"/>
        <w:ind w:firstLine="851"/>
        <w:jc w:val="both"/>
        <w:textAlignment w:val="baseline"/>
        <w:rPr>
          <w:color w:val="000000" w:themeColor="text1"/>
          <w:szCs w:val="24"/>
        </w:rPr>
      </w:pPr>
      <w:r w:rsidRPr="0099146D">
        <w:rPr>
          <w:szCs w:val="24"/>
        </w:rPr>
        <w:t>Darbų įkainis – 1 km kelio/gatvės profiliavimas greideriu pravažiuojant vieną kartą</w:t>
      </w:r>
      <w:r w:rsidRPr="001C746D">
        <w:rPr>
          <w:i/>
          <w:iCs/>
          <w:szCs w:val="24"/>
        </w:rPr>
        <w:t>.</w:t>
      </w:r>
      <w:r w:rsidRPr="001C746D">
        <w:rPr>
          <w:color w:val="000000" w:themeColor="text1"/>
          <w:szCs w:val="24"/>
        </w:rPr>
        <w:t xml:space="preserve"> </w:t>
      </w:r>
      <w:r w:rsidRPr="001C746D">
        <w:rPr>
          <w:szCs w:val="24"/>
        </w:rPr>
        <w:t>Konkrečias profiliavimo darbų apimtis ir profiliuojamų kelių eiliškumą Rangovui pateikia  seniūnijų seniūnai raštu</w:t>
      </w:r>
      <w:r w:rsidRPr="007F1853">
        <w:rPr>
          <w:color w:val="000000" w:themeColor="text1"/>
          <w:szCs w:val="24"/>
        </w:rPr>
        <w:t xml:space="preserve">, el. paštu. </w:t>
      </w:r>
    </w:p>
    <w:p w14:paraId="35ECCAF6" w14:textId="77777777" w:rsidR="0005217E" w:rsidRPr="000221D0" w:rsidRDefault="0005217E" w:rsidP="0005217E">
      <w:pPr>
        <w:ind w:firstLine="851"/>
        <w:jc w:val="both"/>
        <w:rPr>
          <w:color w:val="000000" w:themeColor="text1"/>
          <w:szCs w:val="24"/>
        </w:rPr>
      </w:pPr>
      <w:r w:rsidRPr="007F1853">
        <w:rPr>
          <w:color w:val="000000" w:themeColor="text1"/>
          <w:szCs w:val="24"/>
        </w:rPr>
        <w:t>Profiliuojant greideriu</w:t>
      </w:r>
      <w:r w:rsidRPr="007F1853">
        <w:rPr>
          <w:bCs/>
          <w:i/>
          <w:iCs/>
          <w:color w:val="000000" w:themeColor="text1"/>
          <w:szCs w:val="24"/>
        </w:rPr>
        <w:t xml:space="preserve"> </w:t>
      </w:r>
      <w:r w:rsidRPr="007F1853">
        <w:rPr>
          <w:bCs/>
          <w:iCs/>
          <w:color w:val="000000" w:themeColor="text1"/>
          <w:szCs w:val="24"/>
        </w:rPr>
        <w:t>kelią</w:t>
      </w:r>
      <w:r w:rsidRPr="007F1853">
        <w:rPr>
          <w:color w:val="000000" w:themeColor="text1"/>
          <w:szCs w:val="24"/>
        </w:rPr>
        <w:t xml:space="preserve">, atsižvelgiant į jo plotį, pasirenkamas pravažiavimų skaičius (du, trys ar daugiau kartų). Pravažiavimų skaičius derinamas su seniūnijos seniūnu. Profiliuojant turi būti suformuojamas kelio skersinis profilis su 2,5 proc. nuolydžiu, nuskutama  po </w:t>
      </w:r>
      <w:r>
        <w:rPr>
          <w:color w:val="000000" w:themeColor="text1"/>
          <w:szCs w:val="24"/>
        </w:rPr>
        <w:t>20–</w:t>
      </w:r>
      <w:r w:rsidRPr="007F1853">
        <w:rPr>
          <w:color w:val="000000" w:themeColor="text1"/>
          <w:szCs w:val="24"/>
        </w:rPr>
        <w:t xml:space="preserve">25 cm pločio </w:t>
      </w:r>
      <w:r w:rsidRPr="002159E0">
        <w:rPr>
          <w:color w:val="000000" w:themeColor="text1"/>
          <w:szCs w:val="24"/>
        </w:rPr>
        <w:t xml:space="preserve">abiejų pusių kelkraščiuose susiformavusius žvyro-velėnos volus </w:t>
      </w:r>
      <w:r w:rsidRPr="007F1853">
        <w:rPr>
          <w:color w:val="000000" w:themeColor="text1"/>
          <w:szCs w:val="24"/>
        </w:rPr>
        <w:t xml:space="preserve">( gruntas paskleidžiamas po važiuojamąją kelio dalį) ir būtinai užtikrinamas vandens nutekėjimas nuo važiuojamosios dalies. </w:t>
      </w:r>
      <w:r w:rsidRPr="002159E0">
        <w:rPr>
          <w:color w:val="000000" w:themeColor="text1"/>
          <w:szCs w:val="24"/>
        </w:rPr>
        <w:t>To neatlikus darbai bus vertinami kaip atlikti nekokybiškai ir už juos nebus apmokama.</w:t>
      </w:r>
      <w:r>
        <w:rPr>
          <w:color w:val="000000" w:themeColor="text1"/>
          <w:szCs w:val="24"/>
        </w:rPr>
        <w:t xml:space="preserve"> </w:t>
      </w:r>
      <w:r w:rsidRPr="007F1853">
        <w:rPr>
          <w:color w:val="000000" w:themeColor="text1"/>
          <w:szCs w:val="24"/>
        </w:rPr>
        <w:t>Profiliavimo metu išsivertusius akmenis, stambesnius kaip 15 cm skersmens, rangovas surenka ir savo transportu išveža į seniūno nurodytą vietą.</w:t>
      </w:r>
    </w:p>
    <w:p w14:paraId="5832FD42" w14:textId="77777777" w:rsidR="0005217E" w:rsidRDefault="0005217E" w:rsidP="0005217E">
      <w:pPr>
        <w:ind w:firstLine="851"/>
        <w:jc w:val="both"/>
        <w:rPr>
          <w:szCs w:val="24"/>
        </w:rPr>
      </w:pPr>
      <w:r w:rsidRPr="007F1853">
        <w:rPr>
          <w:color w:val="000000" w:themeColor="text1"/>
          <w:szCs w:val="24"/>
          <w:shd w:val="clear" w:color="auto" w:fill="FFFFFF"/>
        </w:rPr>
        <w:t>Darbai pagal raštišką</w:t>
      </w:r>
      <w:r w:rsidRPr="007F1853">
        <w:rPr>
          <w:color w:val="000000" w:themeColor="text1"/>
          <w:szCs w:val="24"/>
        </w:rPr>
        <w:t xml:space="preserve"> Užsakovo atstovo užduotį atliekami ne ilgiau kaip per 3 darbo dienas nuo užsakymo pateikimo datos. Atliekant kelių profiliavimą greideriu būtina atsižvelgti į gamtines </w:t>
      </w:r>
      <w:r>
        <w:rPr>
          <w:szCs w:val="24"/>
        </w:rPr>
        <w:t>sąlygas, kurios turi būti palankios šiems darbams atlikti.</w:t>
      </w:r>
    </w:p>
    <w:p w14:paraId="2F2F2777" w14:textId="77777777" w:rsidR="0005217E" w:rsidRDefault="0005217E" w:rsidP="0005217E">
      <w:pPr>
        <w:ind w:firstLine="851"/>
        <w:jc w:val="both"/>
        <w:rPr>
          <w:szCs w:val="24"/>
        </w:rPr>
      </w:pPr>
    </w:p>
    <w:p w14:paraId="372AA82A" w14:textId="77777777" w:rsidR="0005217E" w:rsidRDefault="0005217E" w:rsidP="0005217E">
      <w:pPr>
        <w:ind w:firstLine="851"/>
        <w:jc w:val="both"/>
        <w:rPr>
          <w:szCs w:val="24"/>
        </w:rPr>
      </w:pPr>
      <w:r>
        <w:rPr>
          <w:b/>
          <w:bCs/>
        </w:rPr>
        <w:t xml:space="preserve">TS-2. </w:t>
      </w:r>
      <w:r w:rsidRPr="001C746D">
        <w:rPr>
          <w:b/>
          <w:bCs/>
          <w:szCs w:val="24"/>
        </w:rPr>
        <w:t>Kelkraščių grunto nustūmimas autogreideriu už kelio ribos (į griovį, ar nuo šlaito ir jo išlyginimas</w:t>
      </w:r>
      <w:r>
        <w:rPr>
          <w:b/>
          <w:bCs/>
          <w:szCs w:val="24"/>
        </w:rPr>
        <w:t>,</w:t>
      </w:r>
      <w:r w:rsidRPr="001C746D">
        <w:t xml:space="preserve"> </w:t>
      </w:r>
      <w:r w:rsidRPr="001C746D">
        <w:rPr>
          <w:b/>
          <w:bCs/>
          <w:szCs w:val="24"/>
        </w:rPr>
        <w:t xml:space="preserve">neišvežant grunto). </w:t>
      </w:r>
      <w:r>
        <w:rPr>
          <w:b/>
          <w:bCs/>
          <w:szCs w:val="24"/>
        </w:rPr>
        <w:t xml:space="preserve"> </w:t>
      </w:r>
    </w:p>
    <w:p w14:paraId="7A822F44" w14:textId="77777777" w:rsidR="0005217E" w:rsidRDefault="0005217E" w:rsidP="0005217E">
      <w:pPr>
        <w:tabs>
          <w:tab w:val="left" w:pos="0"/>
          <w:tab w:val="left" w:pos="1134"/>
        </w:tabs>
        <w:ind w:firstLine="851"/>
        <w:jc w:val="both"/>
      </w:pPr>
      <w:r w:rsidRPr="0099146D">
        <w:rPr>
          <w:szCs w:val="24"/>
        </w:rPr>
        <w:t>Darbų įkainis skaičiuojamas už 1 km greiderio pravažiavimą 1 kartą vienoje kelio pusėje</w:t>
      </w:r>
      <w:r w:rsidRPr="001C746D">
        <w:rPr>
          <w:b/>
          <w:bCs/>
          <w:i/>
          <w:iCs/>
          <w:szCs w:val="24"/>
        </w:rPr>
        <w:t xml:space="preserve">. </w:t>
      </w:r>
      <w:r w:rsidRPr="001C746D">
        <w:rPr>
          <w:szCs w:val="24"/>
        </w:rPr>
        <w:t>Įkainis taikomas, kai kelkraštyje susidaro išdaužos/išplovos, kai kelkraštyje dėl kelio reikiamo skersinio profilio nebuvimo susidaro paviršinį vandenį sulaikantis žvyro, grunto sąnašų, velėnų sluoksnis, kurį būtina pašalinti. Darbų metu, nepridedant naujų medžiagų, turi būti atstatytas reikiamas kelio profilis.</w:t>
      </w:r>
      <w:r>
        <w:rPr>
          <w:szCs w:val="24"/>
        </w:rPr>
        <w:t xml:space="preserve"> </w:t>
      </w:r>
      <w:r w:rsidRPr="001C746D">
        <w:rPr>
          <w:szCs w:val="24"/>
        </w:rPr>
        <w:t xml:space="preserve">Perteklinis gruntas nustumiamas į šalikelę arba paskleidžiamas važiuojamojoje dalyje (tik suderinus su seniūnu). Darbų </w:t>
      </w:r>
      <w:r>
        <w:t>užsakymus teikia seniūnijų seniūnai raštu, el. paštu</w:t>
      </w:r>
      <w:r w:rsidRPr="001C746D">
        <w:rPr>
          <w:b/>
          <w:bCs/>
        </w:rPr>
        <w:t>.</w:t>
      </w:r>
      <w:r w:rsidRPr="001C746D">
        <w:rPr>
          <w:b/>
          <w:bCs/>
          <w:szCs w:val="24"/>
        </w:rPr>
        <w:t xml:space="preserve"> </w:t>
      </w:r>
      <w:r>
        <w:t>Darbai atliekami per 3-5 darbo dienas nuo užsakymo pateikimo datos.</w:t>
      </w:r>
    </w:p>
    <w:p w14:paraId="2954663D" w14:textId="77777777" w:rsidR="00034AB5" w:rsidRDefault="00034AB5" w:rsidP="0005217E">
      <w:pPr>
        <w:tabs>
          <w:tab w:val="left" w:pos="0"/>
          <w:tab w:val="left" w:pos="1134"/>
        </w:tabs>
        <w:ind w:firstLine="851"/>
        <w:jc w:val="both"/>
      </w:pPr>
    </w:p>
    <w:p w14:paraId="3FEFDBE3" w14:textId="77777777" w:rsidR="005460D4" w:rsidRPr="005460D4" w:rsidRDefault="005460D4" w:rsidP="005460D4">
      <w:pPr>
        <w:tabs>
          <w:tab w:val="left" w:pos="850"/>
        </w:tabs>
        <w:ind w:firstLine="851"/>
        <w:jc w:val="both"/>
      </w:pPr>
      <w:r w:rsidRPr="005460D4">
        <w:rPr>
          <w:b/>
          <w:bCs/>
        </w:rPr>
        <w:t>TS-3. Perteklinio kelkraščio grunto iškasimas, pakrovimas ir transportavimas</w:t>
      </w:r>
      <w:r w:rsidRPr="005460D4">
        <w:br/>
        <w:t>Įkainis taikomas, kai iškasamas perteklinis kelkraščio gruntas ekskavatoriumi, pakraunamas į 10 t talpos autosavivarčius ir transportuojamas iki seniūno (-ės) nurodytos vietos, ne didesniu kaip 1 km atstumu nuo kasimo vietos.</w:t>
      </w:r>
    </w:p>
    <w:p w14:paraId="40F6322E" w14:textId="77777777" w:rsidR="005460D4" w:rsidRDefault="005460D4" w:rsidP="00034AB5">
      <w:pPr>
        <w:tabs>
          <w:tab w:val="left" w:pos="850"/>
        </w:tabs>
        <w:ind w:firstLine="851"/>
        <w:jc w:val="both"/>
        <w:rPr>
          <w:szCs w:val="24"/>
        </w:rPr>
      </w:pPr>
    </w:p>
    <w:p w14:paraId="03A5FEE0" w14:textId="77777777" w:rsidR="005460D4" w:rsidRPr="005460D4" w:rsidRDefault="00034AB5" w:rsidP="00034AB5">
      <w:pPr>
        <w:tabs>
          <w:tab w:val="left" w:pos="850"/>
        </w:tabs>
        <w:ind w:firstLine="851"/>
        <w:jc w:val="both"/>
        <w:rPr>
          <w:b/>
          <w:bCs/>
          <w:szCs w:val="24"/>
        </w:rPr>
      </w:pPr>
      <w:r>
        <w:rPr>
          <w:szCs w:val="24"/>
        </w:rPr>
        <w:t xml:space="preserve"> </w:t>
      </w:r>
      <w:r w:rsidRPr="005460D4">
        <w:rPr>
          <w:b/>
          <w:bCs/>
          <w:szCs w:val="24"/>
        </w:rPr>
        <w:t xml:space="preserve">TS-4. </w:t>
      </w:r>
      <w:r w:rsidR="005460D4" w:rsidRPr="005460D4">
        <w:rPr>
          <w:b/>
          <w:bCs/>
          <w:szCs w:val="24"/>
        </w:rPr>
        <w:t xml:space="preserve">Papildomas transportavimas. </w:t>
      </w:r>
    </w:p>
    <w:p w14:paraId="77E8B73E" w14:textId="53301A65" w:rsidR="0005217E" w:rsidRDefault="005460D4" w:rsidP="00034AB5">
      <w:pPr>
        <w:tabs>
          <w:tab w:val="left" w:pos="850"/>
        </w:tabs>
        <w:ind w:firstLine="851"/>
        <w:jc w:val="both"/>
        <w:rPr>
          <w:szCs w:val="24"/>
        </w:rPr>
      </w:pPr>
      <w:r>
        <w:rPr>
          <w:szCs w:val="24"/>
        </w:rPr>
        <w:t>Į</w:t>
      </w:r>
      <w:r w:rsidR="00034AB5">
        <w:rPr>
          <w:szCs w:val="24"/>
        </w:rPr>
        <w:t>kainis taikomas</w:t>
      </w:r>
      <w:r>
        <w:rPr>
          <w:szCs w:val="24"/>
        </w:rPr>
        <w:t>,</w:t>
      </w:r>
      <w:r w:rsidR="00034AB5">
        <w:rPr>
          <w:szCs w:val="24"/>
        </w:rPr>
        <w:t xml:space="preserve"> kai perteklinis gruntas transportuojamas </w:t>
      </w:r>
      <w:r w:rsidR="00034AB5" w:rsidRPr="00034AB5">
        <w:rPr>
          <w:szCs w:val="24"/>
        </w:rPr>
        <w:t xml:space="preserve">iki seniūno (-ės) nurodytos vietos, didesniu </w:t>
      </w:r>
      <w:r>
        <w:rPr>
          <w:szCs w:val="24"/>
        </w:rPr>
        <w:t xml:space="preserve">nei </w:t>
      </w:r>
      <w:r w:rsidR="00034AB5" w:rsidRPr="00034AB5">
        <w:rPr>
          <w:szCs w:val="24"/>
        </w:rPr>
        <w:t>1 km atstumu nuo kasimo vietos</w:t>
      </w:r>
      <w:r w:rsidR="00034AB5">
        <w:rPr>
          <w:szCs w:val="24"/>
        </w:rPr>
        <w:t xml:space="preserve">, pridedant atstumą kiekvienam </w:t>
      </w:r>
      <w:r w:rsidR="00320EC0">
        <w:rPr>
          <w:szCs w:val="24"/>
        </w:rPr>
        <w:t xml:space="preserve">papildomam </w:t>
      </w:r>
      <w:r w:rsidR="00034AB5">
        <w:rPr>
          <w:szCs w:val="24"/>
        </w:rPr>
        <w:t>k</w:t>
      </w:r>
      <w:r>
        <w:rPr>
          <w:szCs w:val="24"/>
        </w:rPr>
        <w:t>ilometrui</w:t>
      </w:r>
      <w:r w:rsidR="00034AB5">
        <w:rPr>
          <w:szCs w:val="24"/>
        </w:rPr>
        <w:t xml:space="preserve">. </w:t>
      </w:r>
    </w:p>
    <w:p w14:paraId="6E039B84" w14:textId="77777777" w:rsidR="005460D4" w:rsidRDefault="005460D4" w:rsidP="00034AB5">
      <w:pPr>
        <w:tabs>
          <w:tab w:val="left" w:pos="850"/>
        </w:tabs>
        <w:ind w:firstLine="851"/>
        <w:jc w:val="both"/>
        <w:rPr>
          <w:szCs w:val="24"/>
        </w:rPr>
      </w:pPr>
    </w:p>
    <w:p w14:paraId="6F5C4600" w14:textId="2B4FED54" w:rsidR="0005217E" w:rsidRDefault="0005217E" w:rsidP="0005217E">
      <w:pPr>
        <w:tabs>
          <w:tab w:val="left" w:pos="850"/>
        </w:tabs>
        <w:ind w:firstLine="851"/>
        <w:jc w:val="both"/>
        <w:rPr>
          <w:b/>
          <w:bCs/>
          <w:szCs w:val="24"/>
        </w:rPr>
      </w:pPr>
      <w:bookmarkStart w:id="2" w:name="_Hlk158296643"/>
      <w:r>
        <w:rPr>
          <w:b/>
          <w:bCs/>
          <w:szCs w:val="24"/>
        </w:rPr>
        <w:t>TS-</w:t>
      </w:r>
      <w:r w:rsidR="00034AB5">
        <w:rPr>
          <w:b/>
          <w:bCs/>
          <w:szCs w:val="24"/>
        </w:rPr>
        <w:t>5</w:t>
      </w:r>
      <w:r>
        <w:rPr>
          <w:b/>
          <w:bCs/>
          <w:szCs w:val="24"/>
        </w:rPr>
        <w:t xml:space="preserve">. </w:t>
      </w:r>
      <w:r w:rsidRPr="001C746D">
        <w:rPr>
          <w:b/>
          <w:bCs/>
          <w:szCs w:val="24"/>
        </w:rPr>
        <w:t>Kelio griovio atstatymas autogreideriu (neišvežant grunto)</w:t>
      </w:r>
      <w:r>
        <w:rPr>
          <w:b/>
          <w:bCs/>
          <w:szCs w:val="24"/>
        </w:rPr>
        <w:t xml:space="preserve">. </w:t>
      </w:r>
    </w:p>
    <w:bookmarkEnd w:id="2"/>
    <w:p w14:paraId="41F66968" w14:textId="77777777" w:rsidR="0005217E" w:rsidRDefault="0005217E" w:rsidP="0005217E">
      <w:pPr>
        <w:tabs>
          <w:tab w:val="left" w:pos="850"/>
        </w:tabs>
        <w:ind w:firstLine="851"/>
        <w:jc w:val="both"/>
      </w:pPr>
      <w:r w:rsidRPr="0099146D">
        <w:rPr>
          <w:szCs w:val="24"/>
        </w:rPr>
        <w:t xml:space="preserve">Darbų įkainis skaičiuojamas už 1 km griovio įrengimą su išlyginimu vienoje kelio pusėje. </w:t>
      </w:r>
      <w:r w:rsidRPr="00422E63">
        <w:rPr>
          <w:szCs w:val="24"/>
        </w:rPr>
        <w:t>Prie</w:t>
      </w:r>
      <w:r w:rsidRPr="001C746D">
        <w:rPr>
          <w:b/>
          <w:bCs/>
          <w:szCs w:val="24"/>
        </w:rPr>
        <w:t>š</w:t>
      </w:r>
      <w:r w:rsidRPr="001C746D">
        <w:rPr>
          <w:szCs w:val="24"/>
        </w:rPr>
        <w:t xml:space="preserve"> pradedant darbus, seniūnija privalo nužymėti kelio ribą. Atsižvelgiant į kelio ribą, autogreideriu formuojamas griovys važiuojant ne mažiau kaip 2 kartus. Griovio nuolydis turi būti formuojamas atsižvelgiant į reljefą, įvertinant galimas vandens nutekėjimo galimybes. Susidaręs perteklinis gruntas išlyginamas autogreideriu šalia suformuoto griovio (jeigu yra vietos) arba išvežamas, pritaikant kitus įkainius. Darbų </w:t>
      </w:r>
      <w:r>
        <w:t>užsakymus teikia seniūnijų seniūnai</w:t>
      </w:r>
      <w:r w:rsidRPr="001C746D">
        <w:rPr>
          <w:color w:val="000000" w:themeColor="text1"/>
        </w:rPr>
        <w:t xml:space="preserve"> </w:t>
      </w:r>
      <w:r>
        <w:t>raštu, el. paštu.</w:t>
      </w:r>
      <w:r w:rsidRPr="001C746D">
        <w:rPr>
          <w:szCs w:val="24"/>
        </w:rPr>
        <w:t xml:space="preserve"> </w:t>
      </w:r>
      <w:r>
        <w:t>Darbai atliekami per 10 darbo dienų nuo užsakymo pateikimo datos.</w:t>
      </w:r>
    </w:p>
    <w:p w14:paraId="3E300C68" w14:textId="77777777" w:rsidR="0005217E" w:rsidRPr="0026578C" w:rsidRDefault="0005217E" w:rsidP="0005217E">
      <w:pPr>
        <w:tabs>
          <w:tab w:val="left" w:pos="850"/>
        </w:tabs>
        <w:ind w:firstLine="851"/>
        <w:jc w:val="both"/>
      </w:pPr>
    </w:p>
    <w:p w14:paraId="25369AEB" w14:textId="0BAA73AC" w:rsidR="0005217E" w:rsidRPr="001C746D" w:rsidRDefault="0005217E" w:rsidP="0005217E">
      <w:pPr>
        <w:ind w:firstLine="851"/>
        <w:jc w:val="both"/>
        <w:rPr>
          <w:b/>
          <w:szCs w:val="24"/>
        </w:rPr>
      </w:pPr>
      <w:bookmarkStart w:id="3" w:name="_Hlk158296700"/>
      <w:r w:rsidRPr="001C746D">
        <w:rPr>
          <w:b/>
          <w:szCs w:val="24"/>
        </w:rPr>
        <w:t>TS-</w:t>
      </w:r>
      <w:r w:rsidR="00034AB5">
        <w:rPr>
          <w:b/>
          <w:szCs w:val="24"/>
        </w:rPr>
        <w:t>6</w:t>
      </w:r>
      <w:r w:rsidRPr="001C746D">
        <w:rPr>
          <w:b/>
          <w:szCs w:val="24"/>
        </w:rPr>
        <w:t xml:space="preserve">. </w:t>
      </w:r>
      <w:bookmarkEnd w:id="3"/>
      <w:r w:rsidRPr="000B69D9">
        <w:rPr>
          <w:b/>
          <w:bCs/>
          <w:szCs w:val="24"/>
        </w:rPr>
        <w:t>Žvyro-smėlio mišinio 0/32 frakcijos atvežimas ir paskleidimas kelyje arba gatvėje sutankinant autogreideriu</w:t>
      </w:r>
      <w:r w:rsidRPr="000B69D9">
        <w:rPr>
          <w:szCs w:val="24"/>
        </w:rPr>
        <w:t>: Įkainis taikomas, kai išdaužos ir nelygumai susidaro ilgesniame kaip 30 m ilgio kelio ruože arba kai dangos yra nusidėvėjusios daugiau kaip 50 mm, tačiau ne daugiau kaip 30% sluoksnio storio.</w:t>
      </w:r>
    </w:p>
    <w:p w14:paraId="3AE1DE92" w14:textId="77777777" w:rsidR="0005217E" w:rsidRPr="000B69D9" w:rsidRDefault="0005217E" w:rsidP="0005217E">
      <w:pPr>
        <w:ind w:firstLine="851"/>
        <w:jc w:val="both"/>
        <w:rPr>
          <w:szCs w:val="24"/>
        </w:rPr>
      </w:pPr>
      <w:r w:rsidRPr="000B69D9">
        <w:rPr>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06245F89" w14:textId="77777777" w:rsidR="0005217E" w:rsidRPr="000B69D9" w:rsidRDefault="0005217E" w:rsidP="0005217E">
      <w:pPr>
        <w:ind w:firstLine="851"/>
        <w:jc w:val="both"/>
        <w:rPr>
          <w:spacing w:val="-4"/>
          <w:szCs w:val="24"/>
        </w:rPr>
      </w:pPr>
      <w:r w:rsidRPr="000B69D9">
        <w:rPr>
          <w:szCs w:val="24"/>
        </w:rPr>
        <w:t xml:space="preserve">- </w:t>
      </w:r>
      <w:r w:rsidRPr="000B69D9">
        <w:rPr>
          <w:spacing w:val="-4"/>
          <w:szCs w:val="24"/>
        </w:rPr>
        <w:t xml:space="preserve">išdaužų užtaisymas, profiliuojant dangą </w:t>
      </w:r>
      <w:r w:rsidRPr="00267FA8">
        <w:rPr>
          <w:spacing w:val="-4"/>
          <w:szCs w:val="24"/>
          <w:shd w:val="clear" w:color="auto" w:fill="FFFFFF" w:themeFill="background1"/>
        </w:rPr>
        <w:t>autogreideriais;</w:t>
      </w:r>
    </w:p>
    <w:p w14:paraId="3C71ABBD" w14:textId="77777777" w:rsidR="0005217E" w:rsidRPr="000B69D9" w:rsidRDefault="0005217E" w:rsidP="0005217E">
      <w:pPr>
        <w:ind w:firstLine="851"/>
        <w:jc w:val="both"/>
        <w:rPr>
          <w:spacing w:val="-4"/>
          <w:szCs w:val="24"/>
        </w:rPr>
      </w:pPr>
      <w:r w:rsidRPr="000B69D9">
        <w:rPr>
          <w:spacing w:val="-4"/>
          <w:szCs w:val="24"/>
        </w:rPr>
        <w:t>- užtaisytų ruožų sutankinimas autogreiderio važiavimais. Tankinti pradedama nuo dangos kraštų link ašies;</w:t>
      </w:r>
    </w:p>
    <w:p w14:paraId="6FD64880" w14:textId="77777777" w:rsidR="0005217E" w:rsidRPr="000B69D9" w:rsidRDefault="0005217E" w:rsidP="0005217E">
      <w:pPr>
        <w:ind w:firstLine="851"/>
        <w:jc w:val="both"/>
        <w:rPr>
          <w:szCs w:val="24"/>
        </w:rPr>
      </w:pPr>
      <w:r w:rsidRPr="000B69D9">
        <w:rPr>
          <w:szCs w:val="24"/>
        </w:rPr>
        <w:t>- 0/32 frakcijos žvyro mineralinių medžiagų atvežimas, išpylimas;</w:t>
      </w:r>
    </w:p>
    <w:p w14:paraId="0AA84459" w14:textId="77777777" w:rsidR="0005217E" w:rsidRPr="000B69D9" w:rsidRDefault="0005217E" w:rsidP="0005217E">
      <w:pPr>
        <w:ind w:firstLine="851"/>
        <w:jc w:val="both"/>
        <w:rPr>
          <w:szCs w:val="24"/>
        </w:rPr>
      </w:pPr>
      <w:r w:rsidRPr="000B69D9">
        <w:rPr>
          <w:szCs w:val="24"/>
        </w:rPr>
        <w:t>- paskleidimas autogreideri</w:t>
      </w:r>
      <w:r w:rsidRPr="00267FA8">
        <w:rPr>
          <w:szCs w:val="24"/>
        </w:rPr>
        <w:t>u,</w:t>
      </w:r>
      <w:r w:rsidRPr="000B69D9">
        <w:rPr>
          <w:szCs w:val="24"/>
        </w:rPr>
        <w:t xml:space="preserve"> sudarant vidutiniškai 12 cm storio dangos sluoksnį;</w:t>
      </w:r>
    </w:p>
    <w:p w14:paraId="26F1ECBC" w14:textId="75E9D348" w:rsidR="0005217E" w:rsidRDefault="0005217E" w:rsidP="0005217E">
      <w:pPr>
        <w:ind w:firstLine="851"/>
        <w:jc w:val="both"/>
        <w:rPr>
          <w:color w:val="000000" w:themeColor="text1"/>
          <w:szCs w:val="24"/>
        </w:rPr>
      </w:pPr>
      <w:r>
        <w:rPr>
          <w:szCs w:val="24"/>
        </w:rPr>
        <w:t xml:space="preserve">  - </w:t>
      </w:r>
      <w:r w:rsidR="00F27AB5">
        <w:rPr>
          <w:szCs w:val="24"/>
        </w:rPr>
        <w:t>ž</w:t>
      </w:r>
      <w:r w:rsidRPr="001C2517">
        <w:rPr>
          <w:color w:val="000000" w:themeColor="text1"/>
          <w:szCs w:val="24"/>
        </w:rPr>
        <w:t>vyro 0/32 frakcija turi atitikti techninių reikalavimų aprašo TRA SBR 19  nurodymus.</w:t>
      </w:r>
    </w:p>
    <w:p w14:paraId="2641D53D" w14:textId="77777777" w:rsidR="00F27AB5" w:rsidRDefault="00F27AB5" w:rsidP="0005217E">
      <w:pPr>
        <w:ind w:firstLine="851"/>
        <w:jc w:val="both"/>
        <w:rPr>
          <w:color w:val="000000" w:themeColor="text1"/>
          <w:szCs w:val="24"/>
        </w:rPr>
      </w:pPr>
    </w:p>
    <w:p w14:paraId="4E51D112" w14:textId="7B83A789" w:rsidR="00F27AB5" w:rsidRPr="00310575" w:rsidRDefault="00F27AB5" w:rsidP="00F27AB5">
      <w:pPr>
        <w:ind w:firstLine="993"/>
        <w:jc w:val="both"/>
        <w:rPr>
          <w:szCs w:val="24"/>
        </w:rPr>
      </w:pPr>
      <w:r>
        <w:rPr>
          <w:b/>
          <w:bCs/>
          <w:szCs w:val="24"/>
        </w:rPr>
        <w:t>TS-</w:t>
      </w:r>
      <w:r w:rsidR="00034AB5">
        <w:rPr>
          <w:b/>
          <w:bCs/>
          <w:szCs w:val="24"/>
        </w:rPr>
        <w:t>7</w:t>
      </w:r>
      <w:r>
        <w:rPr>
          <w:b/>
          <w:bCs/>
          <w:szCs w:val="24"/>
        </w:rPr>
        <w:t xml:space="preserve">. </w:t>
      </w:r>
      <w:r w:rsidRPr="002B7E80">
        <w:rPr>
          <w:b/>
          <w:bCs/>
          <w:szCs w:val="24"/>
        </w:rPr>
        <w:t xml:space="preserve">Skaldos mišinio   </w:t>
      </w:r>
      <w:r>
        <w:rPr>
          <w:b/>
          <w:bCs/>
          <w:szCs w:val="24"/>
        </w:rPr>
        <w:t>0</w:t>
      </w:r>
      <w:r w:rsidRPr="002B7E80">
        <w:rPr>
          <w:b/>
          <w:bCs/>
          <w:szCs w:val="24"/>
        </w:rPr>
        <w:t xml:space="preserve">/45 frakcijos atvežimas ir paskleidimas </w:t>
      </w:r>
      <w:r>
        <w:rPr>
          <w:b/>
          <w:bCs/>
          <w:szCs w:val="24"/>
        </w:rPr>
        <w:t xml:space="preserve">kelyje arba </w:t>
      </w:r>
      <w:r w:rsidRPr="002B7E80">
        <w:rPr>
          <w:b/>
          <w:bCs/>
          <w:szCs w:val="24"/>
        </w:rPr>
        <w:t>gatvėje sutankinant</w:t>
      </w:r>
      <w:r w:rsidR="00F05E1E">
        <w:rPr>
          <w:b/>
          <w:bCs/>
          <w:szCs w:val="24"/>
        </w:rPr>
        <w:t xml:space="preserve"> autogreideriu</w:t>
      </w:r>
      <w:r>
        <w:rPr>
          <w:b/>
          <w:bCs/>
          <w:szCs w:val="24"/>
        </w:rPr>
        <w:t>:</w:t>
      </w:r>
      <w:r w:rsidRPr="00310575">
        <w:rPr>
          <w:szCs w:val="24"/>
        </w:rPr>
        <w:t xml:space="preserve"> </w:t>
      </w:r>
      <w:r>
        <w:rPr>
          <w:szCs w:val="24"/>
        </w:rPr>
        <w:t>Įkainis t</w:t>
      </w:r>
      <w:r w:rsidRPr="00310575">
        <w:rPr>
          <w:szCs w:val="24"/>
        </w:rPr>
        <w:t>aikoma</w:t>
      </w:r>
      <w:r>
        <w:rPr>
          <w:szCs w:val="24"/>
        </w:rPr>
        <w:t>s</w:t>
      </w:r>
      <w:r w:rsidRPr="00310575">
        <w:rPr>
          <w:szCs w:val="24"/>
        </w:rPr>
        <w:t>, kai išdaužos ir nelygumai susidaro trumpesniame kaip 30 m ilgio kelio ruože arba kai išdaužos yra gilesnės kaip 100 mm ir jų neįmanoma užlyginti greideriu taisant kelio profilį.</w:t>
      </w:r>
    </w:p>
    <w:p w14:paraId="33CE87C4" w14:textId="77777777" w:rsidR="00F27AB5" w:rsidRPr="00310575" w:rsidRDefault="00F27AB5" w:rsidP="00F27AB5">
      <w:pPr>
        <w:ind w:firstLine="851"/>
        <w:jc w:val="both"/>
        <w:rPr>
          <w:szCs w:val="24"/>
        </w:rPr>
      </w:pPr>
      <w:r w:rsidRPr="00310575">
        <w:rPr>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153B3715" w14:textId="77777777" w:rsidR="00F27AB5" w:rsidRPr="00310575" w:rsidRDefault="00F27AB5" w:rsidP="00F27AB5">
      <w:pPr>
        <w:ind w:firstLine="851"/>
        <w:jc w:val="both"/>
        <w:rPr>
          <w:szCs w:val="24"/>
        </w:rPr>
      </w:pPr>
      <w:r w:rsidRPr="00310575">
        <w:rPr>
          <w:spacing w:val="-4"/>
          <w:szCs w:val="24"/>
        </w:rPr>
        <w:t xml:space="preserve">- </w:t>
      </w:r>
      <w:r>
        <w:rPr>
          <w:spacing w:val="-4"/>
          <w:szCs w:val="24"/>
        </w:rPr>
        <w:t>0</w:t>
      </w:r>
      <w:r w:rsidRPr="00310575">
        <w:rPr>
          <w:szCs w:val="24"/>
        </w:rPr>
        <w:t>/</w:t>
      </w:r>
      <w:r>
        <w:rPr>
          <w:szCs w:val="24"/>
        </w:rPr>
        <w:t xml:space="preserve">45 </w:t>
      </w:r>
      <w:r w:rsidRPr="00310575">
        <w:rPr>
          <w:szCs w:val="24"/>
        </w:rPr>
        <w:t xml:space="preserve">frakcijos </w:t>
      </w:r>
      <w:r>
        <w:rPr>
          <w:szCs w:val="24"/>
        </w:rPr>
        <w:t>skaldos</w:t>
      </w:r>
      <w:r w:rsidRPr="00310575">
        <w:rPr>
          <w:szCs w:val="24"/>
        </w:rPr>
        <w:t xml:space="preserve"> mineralinių medžiagų mišinio reikiamo kiekio išpylimas;</w:t>
      </w:r>
    </w:p>
    <w:p w14:paraId="1BBCE20B" w14:textId="77777777" w:rsidR="00F27AB5" w:rsidRPr="00310575" w:rsidRDefault="00F27AB5" w:rsidP="00F27AB5">
      <w:pPr>
        <w:ind w:firstLine="851"/>
        <w:jc w:val="both"/>
        <w:rPr>
          <w:szCs w:val="24"/>
        </w:rPr>
      </w:pPr>
      <w:r w:rsidRPr="00310575">
        <w:rPr>
          <w:szCs w:val="24"/>
        </w:rPr>
        <w:t>- medžiagų paskleidimas autogreideriu, užbaigiant išlyginti rankiniu būdu;</w:t>
      </w:r>
    </w:p>
    <w:p w14:paraId="5AF92D37" w14:textId="67155CAB" w:rsidR="00731811" w:rsidRDefault="00F27AB5" w:rsidP="00F27AB5">
      <w:pPr>
        <w:ind w:firstLine="851"/>
        <w:jc w:val="both"/>
        <w:rPr>
          <w:szCs w:val="24"/>
        </w:rPr>
      </w:pPr>
      <w:r w:rsidRPr="00310575">
        <w:rPr>
          <w:szCs w:val="24"/>
        </w:rPr>
        <w:t xml:space="preserve">- didesnių kaip 1 m² ploto išdaužų, kai 100 m² išdaužų plotas sudaro daugiau kaip 20%, sutankinimas autogreiderio važiavimais; mažesnės išdaužos užlyginamos rankiniu būdu ir užtaisytas plotas sutankinamas rankiniu būdu (vibroplokštėmis). </w:t>
      </w:r>
    </w:p>
    <w:p w14:paraId="1E2BC781" w14:textId="77777777" w:rsidR="00F05E1E" w:rsidRDefault="00F05E1E" w:rsidP="00F05E1E">
      <w:pPr>
        <w:ind w:firstLine="851"/>
        <w:jc w:val="both"/>
        <w:rPr>
          <w:szCs w:val="24"/>
        </w:rPr>
      </w:pPr>
      <w:r w:rsidRPr="000B69D9">
        <w:rPr>
          <w:szCs w:val="24"/>
        </w:rPr>
        <w:t xml:space="preserve">- tankinimas </w:t>
      </w:r>
      <w:r w:rsidRPr="00267FA8">
        <w:rPr>
          <w:szCs w:val="24"/>
        </w:rPr>
        <w:t>autogreiderio v</w:t>
      </w:r>
      <w:r w:rsidRPr="000B69D9">
        <w:rPr>
          <w:szCs w:val="24"/>
        </w:rPr>
        <w:t>ažiavimais, suformuojant rišamąjį sluoksnį, jeigu mineralinės medžiagos ir jų mišiniai yra sausi, palaistant vandeniu 1–2 l/m².</w:t>
      </w:r>
    </w:p>
    <w:p w14:paraId="5722FDC1" w14:textId="1284B59F" w:rsidR="00F27AB5" w:rsidRPr="0026578C" w:rsidRDefault="00F27AB5" w:rsidP="00F27AB5">
      <w:pPr>
        <w:ind w:firstLine="851"/>
        <w:jc w:val="both"/>
        <w:rPr>
          <w:color w:val="000000" w:themeColor="text1"/>
          <w:szCs w:val="24"/>
        </w:rPr>
      </w:pPr>
      <w:r>
        <w:rPr>
          <w:color w:val="000000" w:themeColor="text1"/>
          <w:szCs w:val="24"/>
        </w:rPr>
        <w:t xml:space="preserve">- skaldos mišinio </w:t>
      </w:r>
      <w:r w:rsidRPr="001C2517">
        <w:rPr>
          <w:color w:val="000000" w:themeColor="text1"/>
          <w:szCs w:val="24"/>
        </w:rPr>
        <w:t>0/</w:t>
      </w:r>
      <w:r>
        <w:rPr>
          <w:color w:val="000000" w:themeColor="text1"/>
          <w:szCs w:val="24"/>
        </w:rPr>
        <w:t>45</w:t>
      </w:r>
      <w:r w:rsidRPr="001C2517">
        <w:rPr>
          <w:color w:val="000000" w:themeColor="text1"/>
          <w:szCs w:val="24"/>
        </w:rPr>
        <w:t xml:space="preserve"> frakcija turi atitikti techninių reikalavimų aprašo TRA SBR 19  nurodymus.</w:t>
      </w:r>
    </w:p>
    <w:p w14:paraId="5FAF00BB" w14:textId="77777777" w:rsidR="009835F1" w:rsidRDefault="009835F1" w:rsidP="0005217E">
      <w:pPr>
        <w:ind w:firstLine="851"/>
        <w:jc w:val="both"/>
        <w:rPr>
          <w:b/>
          <w:bCs/>
          <w:szCs w:val="24"/>
        </w:rPr>
      </w:pPr>
    </w:p>
    <w:p w14:paraId="2A139F5F" w14:textId="34AEDC3E" w:rsidR="0005217E" w:rsidRDefault="0005217E" w:rsidP="0005217E">
      <w:pPr>
        <w:ind w:firstLine="851"/>
        <w:jc w:val="both"/>
        <w:rPr>
          <w:b/>
        </w:rPr>
      </w:pPr>
      <w:r w:rsidRPr="001C746D">
        <w:rPr>
          <w:b/>
          <w:bCs/>
          <w:szCs w:val="24"/>
        </w:rPr>
        <w:t>TS-</w:t>
      </w:r>
      <w:r w:rsidR="00034AB5">
        <w:rPr>
          <w:b/>
          <w:bCs/>
          <w:szCs w:val="24"/>
        </w:rPr>
        <w:t>8</w:t>
      </w:r>
      <w:r w:rsidRPr="001C746D">
        <w:rPr>
          <w:b/>
          <w:bCs/>
          <w:szCs w:val="24"/>
        </w:rPr>
        <w:t xml:space="preserve">. </w:t>
      </w:r>
      <w:r w:rsidRPr="000B69D9">
        <w:rPr>
          <w:b/>
          <w:bCs/>
          <w:szCs w:val="24"/>
        </w:rPr>
        <w:t>P</w:t>
      </w:r>
      <w:r w:rsidRPr="000B69D9">
        <w:rPr>
          <w:b/>
        </w:rPr>
        <w:t xml:space="preserve">ralaidos </w:t>
      </w:r>
      <w:r w:rsidRPr="000221D0">
        <w:rPr>
          <w:b/>
        </w:rPr>
        <w:t>remontas, paliekant esamą pralaidos vamzdį.</w:t>
      </w:r>
    </w:p>
    <w:p w14:paraId="4DD5C665" w14:textId="77777777" w:rsidR="0005217E" w:rsidRPr="00C5638B" w:rsidRDefault="0005217E" w:rsidP="0005217E">
      <w:pPr>
        <w:ind w:firstLine="851"/>
        <w:jc w:val="both"/>
        <w:rPr>
          <w:b/>
          <w:bCs/>
          <w:szCs w:val="24"/>
        </w:rPr>
      </w:pPr>
      <w:r w:rsidRPr="000221D0">
        <w:rPr>
          <w:bCs/>
        </w:rPr>
        <w:t>Darbų įkainis skaičiuojamas pralaidos remontą už 1 m ilgio. Įkainis</w:t>
      </w:r>
      <w:r w:rsidRPr="000B69D9">
        <w:rPr>
          <w:bCs/>
        </w:rPr>
        <w:t xml:space="preserve"> t</w:t>
      </w:r>
      <w:r w:rsidRPr="000B69D9">
        <w:rPr>
          <w:szCs w:val="24"/>
        </w:rPr>
        <w:t>aikomas, kai vanduo prie pralaidos žiočių yra patvenkiamas dėl vamzdį užkimšusių sąnašų, arba kai dėl pasislinkusių ar nežymiai pažeistų pralaidų elementų kelio važiuojamoje dalyje ties pralaidos pažaida atsiveria duobės.</w:t>
      </w:r>
    </w:p>
    <w:p w14:paraId="1D28E417" w14:textId="77777777" w:rsidR="0005217E" w:rsidRPr="000B69D9" w:rsidRDefault="0005217E" w:rsidP="0005217E">
      <w:pPr>
        <w:ind w:firstLine="851"/>
        <w:jc w:val="both"/>
        <w:rPr>
          <w:szCs w:val="24"/>
        </w:rPr>
      </w:pPr>
      <w:r w:rsidRPr="000B69D9">
        <w:rPr>
          <w:szCs w:val="24"/>
        </w:rPr>
        <w:lastRenderedPageBreak/>
        <w:t>- dumblo, smėlio sąnašų pašalinimas rankiniu būdu, iškasant kastuvais (kai pralaidos skersmuo 1 m ir daugiau) ar grandikliais (kai pralaidos skersmuo mažesnis kaip 1 m), mechanizuotu būdu, išplaunant hidromonitoriais, suspausto oro srove arba abiem būdais;</w:t>
      </w:r>
    </w:p>
    <w:p w14:paraId="44C30033" w14:textId="77777777" w:rsidR="0005217E" w:rsidRPr="000B69D9" w:rsidRDefault="0005217E" w:rsidP="0005217E">
      <w:pPr>
        <w:tabs>
          <w:tab w:val="left" w:pos="1168"/>
        </w:tabs>
        <w:ind w:firstLine="851"/>
        <w:jc w:val="both"/>
        <w:rPr>
          <w:szCs w:val="24"/>
        </w:rPr>
      </w:pPr>
      <w:r w:rsidRPr="000B69D9">
        <w:rPr>
          <w:szCs w:val="24"/>
        </w:rPr>
        <w:t>- sąnašų paskleidimas šalikelėje, kai sąnašų kiekiai nedideli (iki 0,5 m³) arba sąnašų pakrovimas į autotransporto priemones ir išvežimas, kai sąnašų kiekiai didesni kaip 0,5 m³;</w:t>
      </w:r>
    </w:p>
    <w:p w14:paraId="07EB8710" w14:textId="77777777" w:rsidR="0005217E" w:rsidRPr="000B69D9" w:rsidRDefault="0005217E" w:rsidP="0005217E">
      <w:pPr>
        <w:tabs>
          <w:tab w:val="left" w:pos="1168"/>
        </w:tabs>
        <w:ind w:firstLine="851"/>
        <w:jc w:val="both"/>
        <w:rPr>
          <w:szCs w:val="24"/>
        </w:rPr>
      </w:pPr>
      <w:r w:rsidRPr="000B69D9">
        <w:rPr>
          <w:szCs w:val="24"/>
        </w:rPr>
        <w:t>- kelio dangos ir pagrindo išardymas, grunto iškasimas iki reikiamo gylio;</w:t>
      </w:r>
    </w:p>
    <w:p w14:paraId="71A91ED1" w14:textId="77777777" w:rsidR="0005217E" w:rsidRPr="000B69D9" w:rsidRDefault="0005217E" w:rsidP="0005217E">
      <w:pPr>
        <w:tabs>
          <w:tab w:val="left" w:pos="1168"/>
        </w:tabs>
        <w:ind w:firstLine="851"/>
        <w:jc w:val="both"/>
        <w:rPr>
          <w:szCs w:val="24"/>
        </w:rPr>
      </w:pPr>
      <w:r w:rsidRPr="000B69D9">
        <w:rPr>
          <w:szCs w:val="24"/>
        </w:rPr>
        <w:t>- pralaidos elementų pagrindo sutvirtinimas, elementų atstatymas į reikiamą padėtį, naudojant mechanizmus;</w:t>
      </w:r>
    </w:p>
    <w:p w14:paraId="00102600" w14:textId="77777777" w:rsidR="0005217E" w:rsidRPr="000B69D9" w:rsidRDefault="0005217E" w:rsidP="0005217E">
      <w:pPr>
        <w:tabs>
          <w:tab w:val="left" w:pos="1168"/>
        </w:tabs>
        <w:ind w:firstLine="851"/>
        <w:jc w:val="both"/>
        <w:rPr>
          <w:szCs w:val="24"/>
        </w:rPr>
      </w:pPr>
      <w:r w:rsidRPr="000B69D9">
        <w:rPr>
          <w:szCs w:val="24"/>
        </w:rPr>
        <w:t>- elementų sandūrų užpildymas bitumine mastika, cementiniu skiediniu, betono mišiniu;</w:t>
      </w:r>
    </w:p>
    <w:p w14:paraId="068E7B09" w14:textId="77777777" w:rsidR="0005217E" w:rsidRPr="000B69D9" w:rsidRDefault="0005217E" w:rsidP="0005217E">
      <w:pPr>
        <w:tabs>
          <w:tab w:val="left" w:pos="1168"/>
        </w:tabs>
        <w:ind w:firstLine="851"/>
        <w:jc w:val="both"/>
        <w:rPr>
          <w:szCs w:val="24"/>
        </w:rPr>
      </w:pPr>
      <w:r w:rsidRPr="000B69D9">
        <w:rPr>
          <w:szCs w:val="24"/>
        </w:rPr>
        <w:t>- užpylimas gruntu ne storesniais kaip 30 cm sluoksniais, juos sutankinant;</w:t>
      </w:r>
    </w:p>
    <w:p w14:paraId="2312C21E" w14:textId="77777777" w:rsidR="0005217E" w:rsidRDefault="0005217E" w:rsidP="0005217E">
      <w:pPr>
        <w:tabs>
          <w:tab w:val="left" w:pos="1168"/>
        </w:tabs>
        <w:ind w:firstLine="851"/>
        <w:jc w:val="both"/>
        <w:rPr>
          <w:szCs w:val="24"/>
        </w:rPr>
      </w:pPr>
      <w:r w:rsidRPr="000B69D9">
        <w:rPr>
          <w:szCs w:val="24"/>
        </w:rPr>
        <w:t>- kelio pagrindo ir dangos atkūrimas.</w:t>
      </w:r>
    </w:p>
    <w:p w14:paraId="4B3FACC1" w14:textId="77777777" w:rsidR="0005217E" w:rsidRPr="000B69D9" w:rsidRDefault="0005217E" w:rsidP="0005217E">
      <w:pPr>
        <w:tabs>
          <w:tab w:val="left" w:pos="1168"/>
        </w:tabs>
        <w:ind w:firstLine="851"/>
        <w:jc w:val="both"/>
        <w:rPr>
          <w:szCs w:val="24"/>
        </w:rPr>
      </w:pPr>
    </w:p>
    <w:p w14:paraId="21ADC2B9" w14:textId="3B6B8D10" w:rsidR="0005217E" w:rsidRPr="000221D0" w:rsidRDefault="0005217E" w:rsidP="0005217E">
      <w:pPr>
        <w:tabs>
          <w:tab w:val="left" w:pos="3969"/>
        </w:tabs>
        <w:ind w:firstLine="851"/>
        <w:jc w:val="both"/>
        <w:rPr>
          <w:b/>
          <w:bCs/>
          <w:szCs w:val="24"/>
        </w:rPr>
      </w:pPr>
      <w:r w:rsidRPr="000221D0">
        <w:rPr>
          <w:b/>
          <w:bCs/>
          <w:szCs w:val="24"/>
        </w:rPr>
        <w:t>TS-</w:t>
      </w:r>
      <w:r w:rsidR="00320EC0">
        <w:rPr>
          <w:b/>
          <w:bCs/>
          <w:szCs w:val="24"/>
        </w:rPr>
        <w:t>9</w:t>
      </w:r>
      <w:r w:rsidRPr="000221D0">
        <w:rPr>
          <w:b/>
          <w:bCs/>
          <w:szCs w:val="24"/>
        </w:rPr>
        <w:t xml:space="preserve">. Pralaidos taisymo darbai, pakeičiant pralaidos vamzdį. </w:t>
      </w:r>
    </w:p>
    <w:p w14:paraId="221401F5" w14:textId="77777777" w:rsidR="0005217E" w:rsidRPr="000B69D9" w:rsidRDefault="0005217E" w:rsidP="0005217E">
      <w:pPr>
        <w:tabs>
          <w:tab w:val="left" w:pos="3969"/>
        </w:tabs>
        <w:ind w:firstLine="851"/>
        <w:jc w:val="both"/>
        <w:rPr>
          <w:szCs w:val="24"/>
        </w:rPr>
      </w:pPr>
      <w:r w:rsidRPr="000221D0">
        <w:rPr>
          <w:szCs w:val="24"/>
        </w:rPr>
        <w:t>Darbų įkainis skaičiuojamas pralaidos remontą už 1 m ilgio</w:t>
      </w:r>
      <w:r>
        <w:rPr>
          <w:szCs w:val="24"/>
        </w:rPr>
        <w:t>.</w:t>
      </w:r>
      <w:r w:rsidRPr="000221D0">
        <w:rPr>
          <w:szCs w:val="24"/>
        </w:rPr>
        <w:t xml:space="preserve"> Įkainis</w:t>
      </w:r>
      <w:r w:rsidRPr="000B69D9">
        <w:rPr>
          <w:szCs w:val="24"/>
        </w:rPr>
        <w:t xml:space="preserve"> taikomas, kai pažeistų pralaidų elementų neįmanoma atstatyti vykdant techninėje specifikacijoje nurodytus pralaidos priežiūros darbus. Visų rūšių (betoniniai, metaliniai) nepataisomai pažeisti pralaidų vamzdžiai keičiami PVC pralaidų vamzdžiais, kurių diametras priklausomai nuo praleidžiamo vandens kiekio yra 300 mm, 400 mm, 600 mm.</w:t>
      </w:r>
    </w:p>
    <w:p w14:paraId="749BEA2B" w14:textId="77777777" w:rsidR="0005217E" w:rsidRPr="000B69D9" w:rsidRDefault="0005217E" w:rsidP="0005217E">
      <w:pPr>
        <w:ind w:firstLine="851"/>
        <w:jc w:val="both"/>
        <w:rPr>
          <w:szCs w:val="24"/>
        </w:rPr>
      </w:pPr>
      <w:r w:rsidRPr="000B69D9">
        <w:rPr>
          <w:b/>
          <w:szCs w:val="24"/>
        </w:rPr>
        <w:t xml:space="preserve">- </w:t>
      </w:r>
      <w:r w:rsidRPr="000B69D9">
        <w:rPr>
          <w:szCs w:val="24"/>
        </w:rPr>
        <w:t>dangos ir pagrindo išardymas, grunto iškasimas iki reikiamo gylio;</w:t>
      </w:r>
    </w:p>
    <w:p w14:paraId="1C736F7B" w14:textId="77777777" w:rsidR="0005217E" w:rsidRPr="000B69D9" w:rsidRDefault="0005217E" w:rsidP="0005217E">
      <w:pPr>
        <w:tabs>
          <w:tab w:val="left" w:pos="1168"/>
        </w:tabs>
        <w:ind w:firstLine="851"/>
        <w:jc w:val="both"/>
        <w:rPr>
          <w:szCs w:val="24"/>
        </w:rPr>
      </w:pPr>
      <w:r w:rsidRPr="000B69D9">
        <w:rPr>
          <w:szCs w:val="24"/>
        </w:rPr>
        <w:t>- pažeistų</w:t>
      </w:r>
      <w:r w:rsidRPr="000B69D9">
        <w:rPr>
          <w:b/>
          <w:szCs w:val="24"/>
        </w:rPr>
        <w:t xml:space="preserve"> </w:t>
      </w:r>
      <w:r w:rsidRPr="000B69D9">
        <w:rPr>
          <w:szCs w:val="24"/>
        </w:rPr>
        <w:t>pralaidos elementų išardymas;</w:t>
      </w:r>
    </w:p>
    <w:p w14:paraId="13887EE7" w14:textId="77777777" w:rsidR="0005217E" w:rsidRPr="000B69D9" w:rsidRDefault="0005217E" w:rsidP="0005217E">
      <w:pPr>
        <w:tabs>
          <w:tab w:val="left" w:pos="1168"/>
        </w:tabs>
        <w:ind w:firstLine="851"/>
        <w:jc w:val="both"/>
        <w:rPr>
          <w:b/>
          <w:szCs w:val="24"/>
        </w:rPr>
      </w:pPr>
      <w:r w:rsidRPr="000B69D9">
        <w:rPr>
          <w:szCs w:val="24"/>
        </w:rPr>
        <w:t>- elementų pagrindo sutvirtinimas, naujų elementų įrengimas, naudojant mechanizmus</w:t>
      </w:r>
      <w:r>
        <w:rPr>
          <w:szCs w:val="24"/>
        </w:rPr>
        <w:t>;</w:t>
      </w:r>
    </w:p>
    <w:p w14:paraId="767926C0" w14:textId="77777777" w:rsidR="0005217E" w:rsidRPr="000B69D9" w:rsidRDefault="0005217E" w:rsidP="0005217E">
      <w:pPr>
        <w:tabs>
          <w:tab w:val="left" w:pos="1168"/>
        </w:tabs>
        <w:ind w:left="885" w:hanging="34"/>
        <w:jc w:val="both"/>
        <w:rPr>
          <w:szCs w:val="24"/>
        </w:rPr>
      </w:pPr>
      <w:r w:rsidRPr="000B69D9">
        <w:rPr>
          <w:b/>
          <w:szCs w:val="24"/>
        </w:rPr>
        <w:t xml:space="preserve">- </w:t>
      </w:r>
      <w:r w:rsidRPr="000B69D9">
        <w:rPr>
          <w:szCs w:val="24"/>
        </w:rPr>
        <w:t>pralaidos užpylimas ne storesniais kaip 30 cm sluoksniais, juos sutankinant;</w:t>
      </w:r>
    </w:p>
    <w:p w14:paraId="20D094DB" w14:textId="77777777" w:rsidR="0005217E" w:rsidRDefault="0005217E" w:rsidP="0005217E">
      <w:pPr>
        <w:ind w:left="885" w:hanging="34"/>
        <w:jc w:val="both"/>
        <w:rPr>
          <w:szCs w:val="24"/>
        </w:rPr>
      </w:pPr>
      <w:r w:rsidRPr="000B69D9">
        <w:rPr>
          <w:szCs w:val="24"/>
        </w:rPr>
        <w:t>- pagrindo ir dangos atkūrimas.</w:t>
      </w:r>
    </w:p>
    <w:p w14:paraId="7CEB47D5" w14:textId="77777777" w:rsidR="0005217E" w:rsidRPr="000B69D9" w:rsidRDefault="0005217E" w:rsidP="0005217E">
      <w:pPr>
        <w:ind w:firstLine="851"/>
        <w:rPr>
          <w:b/>
          <w:szCs w:val="24"/>
        </w:rPr>
      </w:pPr>
      <w:r w:rsidRPr="000B69D9">
        <w:rPr>
          <w:b/>
          <w:szCs w:val="24"/>
        </w:rPr>
        <w:t>PAPILDOMA INFORMACIJA:</w:t>
      </w:r>
    </w:p>
    <w:p w14:paraId="692FB202" w14:textId="77777777" w:rsidR="0005217E" w:rsidRDefault="0005217E" w:rsidP="0005217E">
      <w:pPr>
        <w:ind w:firstLine="851"/>
        <w:rPr>
          <w:color w:val="000000"/>
          <w:szCs w:val="24"/>
          <w:shd w:val="clear" w:color="auto" w:fill="FFFFFF"/>
        </w:rPr>
      </w:pPr>
      <w:r w:rsidRPr="004D4A89">
        <w:rPr>
          <w:color w:val="000000"/>
          <w:szCs w:val="24"/>
          <w:shd w:val="clear" w:color="auto" w:fill="FFFFFF"/>
        </w:rPr>
        <w:t>Reikalavimai mineralinėms medžiagoms, naudojamoms kelių ir gatvių bei kitų eismo zonų dangos konstrukcijų sluoksniams iš nesurištųjų mineralinių medžiagų mišinių išdėstyti  automobilių kelių mineralinių medžiagų techninių reikalavimų apraše TRA MIN 19.</w:t>
      </w:r>
    </w:p>
    <w:p w14:paraId="653A5120" w14:textId="77777777" w:rsidR="0005217E" w:rsidRPr="004D4A89" w:rsidRDefault="0005217E" w:rsidP="0005217E">
      <w:pPr>
        <w:ind w:firstLine="851"/>
        <w:rPr>
          <w:szCs w:val="24"/>
        </w:rPr>
      </w:pPr>
    </w:p>
    <w:p w14:paraId="65CCEBD6" w14:textId="77777777" w:rsidR="0005217E" w:rsidRDefault="0005217E" w:rsidP="0005217E">
      <w:pPr>
        <w:ind w:firstLine="851"/>
        <w:rPr>
          <w:szCs w:val="24"/>
        </w:rPr>
      </w:pPr>
      <w:r w:rsidRPr="004D4A89">
        <w:rPr>
          <w:b/>
          <w:szCs w:val="24"/>
        </w:rPr>
        <w:t>Rangovas darbų vykdymą pradeda tik</w:t>
      </w:r>
      <w:r w:rsidRPr="004D4A89">
        <w:rPr>
          <w:szCs w:val="24"/>
        </w:rPr>
        <w:t xml:space="preserve"> gavęs raštišką Užsakovo atsakingo darbuotojo užduotį, kuri yra įrašoma priežiūros darbų žurnale (sutarties 4 priedas).</w:t>
      </w:r>
    </w:p>
    <w:p w14:paraId="280AB2B9" w14:textId="77777777" w:rsidR="0005217E" w:rsidRPr="004D4A89" w:rsidRDefault="0005217E" w:rsidP="0005217E">
      <w:pPr>
        <w:ind w:firstLine="851"/>
        <w:rPr>
          <w:szCs w:val="24"/>
        </w:rPr>
      </w:pPr>
    </w:p>
    <w:p w14:paraId="01806D47" w14:textId="77777777" w:rsidR="0005217E" w:rsidRDefault="0005217E" w:rsidP="0005217E">
      <w:pPr>
        <w:ind w:firstLine="851"/>
        <w:rPr>
          <w:szCs w:val="24"/>
        </w:rPr>
      </w:pPr>
      <w:r w:rsidRPr="004D4A89">
        <w:rPr>
          <w:b/>
          <w:szCs w:val="24"/>
        </w:rPr>
        <w:t>Užsakovo atsakingas atstovas</w:t>
      </w:r>
      <w:r w:rsidRPr="004D4A89">
        <w:rPr>
          <w:szCs w:val="24"/>
        </w:rPr>
        <w:t xml:space="preserve"> – seniūnijos, kurioje vykdomi darbai seniūnas.</w:t>
      </w:r>
    </w:p>
    <w:p w14:paraId="1D016580" w14:textId="77777777" w:rsidR="0005217E" w:rsidRPr="004D4A89" w:rsidRDefault="0005217E" w:rsidP="0005217E">
      <w:pPr>
        <w:ind w:firstLine="851"/>
        <w:rPr>
          <w:szCs w:val="24"/>
        </w:rPr>
      </w:pPr>
    </w:p>
    <w:p w14:paraId="36ECEBEC" w14:textId="77777777" w:rsidR="0005217E" w:rsidRDefault="0005217E" w:rsidP="0005217E">
      <w:pPr>
        <w:ind w:firstLine="851"/>
        <w:rPr>
          <w:b/>
          <w:szCs w:val="24"/>
        </w:rPr>
      </w:pPr>
      <w:r w:rsidRPr="004D4A89">
        <w:rPr>
          <w:b/>
          <w:szCs w:val="24"/>
        </w:rPr>
        <w:t>Priežiūros darbų žurnalo (sutarties 4 priedas) pildymo, darbų užsakymo ir priėmimo tvarka (</w:t>
      </w:r>
      <w:r w:rsidRPr="004D4A89">
        <w:rPr>
          <w:szCs w:val="24"/>
        </w:rPr>
        <w:t>seniūnijos, kurioje vykdomi darbai seniūnai)</w:t>
      </w:r>
      <w:r w:rsidRPr="004D4A89">
        <w:rPr>
          <w:b/>
          <w:szCs w:val="24"/>
        </w:rPr>
        <w:t>:</w:t>
      </w:r>
    </w:p>
    <w:p w14:paraId="591B7AE6" w14:textId="77777777" w:rsidR="0005217E" w:rsidRPr="004D4A89" w:rsidRDefault="0005217E" w:rsidP="0005217E">
      <w:pPr>
        <w:ind w:firstLine="851"/>
        <w:rPr>
          <w:szCs w:val="24"/>
        </w:rPr>
      </w:pPr>
    </w:p>
    <w:p w14:paraId="3A23A03E" w14:textId="77777777" w:rsidR="0005217E" w:rsidRDefault="0005217E" w:rsidP="0005217E">
      <w:pPr>
        <w:numPr>
          <w:ilvl w:val="0"/>
          <w:numId w:val="9"/>
        </w:numPr>
        <w:tabs>
          <w:tab w:val="left" w:pos="709"/>
          <w:tab w:val="left" w:pos="993"/>
        </w:tabs>
        <w:ind w:left="0" w:firstLine="851"/>
        <w:jc w:val="both"/>
        <w:rPr>
          <w:szCs w:val="24"/>
        </w:rPr>
      </w:pPr>
      <w:r w:rsidRPr="004D4A89">
        <w:rPr>
          <w:szCs w:val="24"/>
        </w:rPr>
        <w:t xml:space="preserve"> PRIEŠ DARBŲ PRADŽIĄ. Užsakovo atstovas (seniūnijos, kurioje vykdomi darbai seniūnas ) pateikdamas užsakymą rangovui darbams atlikti užpildo šio žurnalo 1</w:t>
      </w:r>
      <w:r>
        <w:rPr>
          <w:szCs w:val="24"/>
        </w:rPr>
        <w:t>–</w:t>
      </w:r>
      <w:r w:rsidRPr="004D4A89">
        <w:rPr>
          <w:szCs w:val="24"/>
        </w:rPr>
        <w:t>5 grafas.  Grafoje darbų vieta (2) nurodomas objektas (konkretus kelias, kelio atkarpa) kuris yra įrašytas į einamųjų metų vietinių kelių priežiūros objektų sąrašą. Grafoje darbų kiekis (3) nurodomas užsakomų darbų kiekis (m², km, m³, kita), kuris negali būti didesnis nei objektui numatytas darbų kiekis yra įrašytas į einamųjų metų vietinių kelių priežiūros objektų sąrašą ir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4BBC9DD8" w14:textId="77777777" w:rsidR="0005217E" w:rsidRPr="004D4A89" w:rsidRDefault="0005217E" w:rsidP="0005217E">
      <w:pPr>
        <w:tabs>
          <w:tab w:val="left" w:pos="709"/>
          <w:tab w:val="left" w:pos="993"/>
        </w:tabs>
        <w:ind w:left="851"/>
        <w:jc w:val="both"/>
        <w:rPr>
          <w:szCs w:val="24"/>
        </w:rPr>
      </w:pPr>
    </w:p>
    <w:p w14:paraId="03C731DC" w14:textId="77777777" w:rsidR="0005217E" w:rsidRPr="004D4A89" w:rsidRDefault="0005217E" w:rsidP="0005217E">
      <w:pPr>
        <w:numPr>
          <w:ilvl w:val="0"/>
          <w:numId w:val="9"/>
        </w:numPr>
        <w:tabs>
          <w:tab w:val="left" w:pos="709"/>
          <w:tab w:val="left" w:pos="1134"/>
        </w:tabs>
        <w:ind w:left="0" w:firstLine="851"/>
        <w:jc w:val="both"/>
        <w:rPr>
          <w:szCs w:val="24"/>
        </w:rPr>
      </w:pPr>
      <w:r w:rsidRPr="004D4A89">
        <w:rPr>
          <w:szCs w:val="24"/>
        </w:rPr>
        <w:t>ATLIKUS DARBUS. Rangovo atstovas užpildo šio žurnalo 6</w:t>
      </w:r>
      <w:r>
        <w:rPr>
          <w:szCs w:val="24"/>
        </w:rPr>
        <w:t>–</w:t>
      </w:r>
      <w:r w:rsidRPr="004D4A89">
        <w:rPr>
          <w:szCs w:val="24"/>
        </w:rPr>
        <w:t>7 grafas, nurodo darbų atlikimo datą ir patvirtina darbų atlikimo faktą savo parašu. Šie duomenys perduodami užsakovo atstovui. Užsakovo atstovas (seniūnas) patikrina darbų atlikim</w:t>
      </w:r>
      <w:r>
        <w:rPr>
          <w:szCs w:val="24"/>
        </w:rPr>
        <w:t>o</w:t>
      </w:r>
      <w:r w:rsidRPr="004D4A89">
        <w:rPr>
          <w:szCs w:val="24"/>
        </w:rPr>
        <w:t xml:space="preserve"> faktą ir kiekį</w:t>
      </w:r>
      <w:r>
        <w:rPr>
          <w:szCs w:val="24"/>
        </w:rPr>
        <w:t>, kokybę</w:t>
      </w:r>
      <w:r w:rsidRPr="004D4A89">
        <w:rPr>
          <w:szCs w:val="24"/>
        </w:rPr>
        <w:t xml:space="preserve"> bei patvirtina tai užpildydamas šio žurnalo 6</w:t>
      </w:r>
      <w:r>
        <w:rPr>
          <w:szCs w:val="24"/>
        </w:rPr>
        <w:t>–</w:t>
      </w:r>
      <w:r w:rsidRPr="004D4A89">
        <w:rPr>
          <w:szCs w:val="24"/>
        </w:rPr>
        <w:t>7 grafas, nurodo darbų priėmimo datą (6)  ir patvirtina tai savo parašu (7).</w:t>
      </w:r>
    </w:p>
    <w:p w14:paraId="0BD07567" w14:textId="77777777" w:rsidR="0005217E" w:rsidRPr="004D4A89" w:rsidRDefault="0005217E" w:rsidP="0005217E">
      <w:pPr>
        <w:numPr>
          <w:ilvl w:val="0"/>
          <w:numId w:val="9"/>
        </w:numPr>
        <w:tabs>
          <w:tab w:val="left" w:pos="709"/>
          <w:tab w:val="left" w:pos="1276"/>
        </w:tabs>
        <w:ind w:left="0" w:firstLine="851"/>
        <w:jc w:val="both"/>
        <w:rPr>
          <w:szCs w:val="24"/>
        </w:rPr>
      </w:pPr>
      <w:r w:rsidRPr="004D4A89">
        <w:rPr>
          <w:szCs w:val="24"/>
        </w:rPr>
        <w:t xml:space="preserve">APMOKĖJIMO UŽ DARBUS DOKUMENTAI. </w:t>
      </w:r>
    </w:p>
    <w:p w14:paraId="5734B7E6" w14:textId="77777777" w:rsidR="0005217E" w:rsidRPr="004D4A89" w:rsidRDefault="0005217E" w:rsidP="0005217E">
      <w:pPr>
        <w:tabs>
          <w:tab w:val="left" w:pos="0"/>
        </w:tabs>
        <w:ind w:firstLine="851"/>
        <w:jc w:val="both"/>
        <w:rPr>
          <w:bCs/>
          <w:szCs w:val="24"/>
        </w:rPr>
      </w:pPr>
      <w:r w:rsidRPr="004D4A89">
        <w:rPr>
          <w:bCs/>
          <w:szCs w:val="24"/>
        </w:rPr>
        <w:lastRenderedPageBreak/>
        <w:t>Mokėtinos sumos apmokamos Kelių priežiūros ir plėtros programos (toliau – KPPP) ir Zarasų rajono savivaldybės biudžeto lėšomis:</w:t>
      </w:r>
    </w:p>
    <w:p w14:paraId="1C7FD756" w14:textId="109160FB" w:rsidR="0005217E" w:rsidRPr="004D4A89" w:rsidRDefault="0005217E" w:rsidP="0005217E">
      <w:pPr>
        <w:ind w:firstLine="709"/>
        <w:jc w:val="both"/>
        <w:rPr>
          <w:szCs w:val="24"/>
        </w:rPr>
      </w:pPr>
      <w:r w:rsidRPr="004D4A89">
        <w:rPr>
          <w:szCs w:val="24"/>
        </w:rPr>
        <w:t>Už atliktus Rangovo darbus, kurie apmokami iš Zarasų rajono savivaldybės biudžeto lėšų, bus atsiskaitoma ne vėliau kaip per 30 kalendorinių dienų nuo PVM sąskaitos faktūros gavimo dienos</w:t>
      </w:r>
      <w:r w:rsidR="00517F5A">
        <w:rPr>
          <w:szCs w:val="24"/>
        </w:rPr>
        <w:t xml:space="preserve"> </w:t>
      </w:r>
      <w:r w:rsidRPr="004D4A89">
        <w:rPr>
          <w:szCs w:val="24"/>
        </w:rPr>
        <w:t>. Dokumentai turi būti pateikti iki einamojo mėnesio 18 dienos. Rangovas pateikia Užsakovui atliktų darbų aktą, atliktų darbų ir išlaidų apmokėjimo pažymą</w:t>
      </w:r>
      <w:r w:rsidR="00517F5A">
        <w:rPr>
          <w:szCs w:val="24"/>
        </w:rPr>
        <w:t xml:space="preserve"> (formos F-2 ir F-3) po 2 egz.</w:t>
      </w:r>
      <w:r>
        <w:rPr>
          <w:szCs w:val="24"/>
        </w:rPr>
        <w:t xml:space="preserve">, medžiagų atitikties deklaracijas </w:t>
      </w:r>
      <w:r w:rsidRPr="004D4A89">
        <w:rPr>
          <w:szCs w:val="24"/>
        </w:rPr>
        <w:t xml:space="preserve"> bei užpildytą priežiūros darbų žurnalą bei PVM sąskaitą faktūrą</w:t>
      </w:r>
      <w:r>
        <w:rPr>
          <w:szCs w:val="24"/>
        </w:rPr>
        <w:t xml:space="preserve"> </w:t>
      </w:r>
      <w:r w:rsidR="002964E9" w:rsidRPr="00E72BC5">
        <w:rPr>
          <w:szCs w:val="24"/>
        </w:rPr>
        <w:t xml:space="preserve">pateikta </w:t>
      </w:r>
      <w:r w:rsidR="002964E9">
        <w:rPr>
          <w:szCs w:val="24"/>
        </w:rPr>
        <w:t xml:space="preserve">informacinės sistemos </w:t>
      </w:r>
      <w:r w:rsidR="002964E9" w:rsidRPr="00E72BC5">
        <w:rPr>
          <w:szCs w:val="24"/>
        </w:rPr>
        <w:t>„</w:t>
      </w:r>
      <w:r w:rsidR="00212E1A">
        <w:rPr>
          <w:szCs w:val="24"/>
        </w:rPr>
        <w:t>SABIS</w:t>
      </w:r>
      <w:r w:rsidR="002964E9" w:rsidRPr="00E72BC5">
        <w:rPr>
          <w:szCs w:val="24"/>
        </w:rPr>
        <w:t>“ priemonėmis</w:t>
      </w:r>
      <w:r w:rsidR="002964E9">
        <w:rPr>
          <w:szCs w:val="24"/>
        </w:rPr>
        <w:t>.</w:t>
      </w:r>
    </w:p>
    <w:p w14:paraId="6F74BD7B" w14:textId="637A9C99" w:rsidR="0005217E" w:rsidRDefault="0005217E" w:rsidP="0005217E">
      <w:pPr>
        <w:ind w:firstLine="851"/>
        <w:contextualSpacing/>
        <w:jc w:val="both"/>
        <w:rPr>
          <w:rFonts w:eastAsia="Calibri"/>
          <w:szCs w:val="24"/>
        </w:rPr>
      </w:pPr>
      <w:r w:rsidRPr="004D4A89">
        <w:rPr>
          <w:rFonts w:eastAsia="Calibri"/>
          <w:szCs w:val="24"/>
        </w:rPr>
        <w:t xml:space="preserve">Už atliktus darbus, kurie apmokami iš KPPP lėšų, Užsakovas atsiskaitys gavus atliktų darbų aktą, </w:t>
      </w:r>
      <w:r w:rsidR="002964E9">
        <w:rPr>
          <w:rFonts w:eastAsia="Calibri"/>
          <w:szCs w:val="24"/>
        </w:rPr>
        <w:t xml:space="preserve">AB „Via Lietuva" </w:t>
      </w:r>
      <w:r w:rsidRPr="004D4A89">
        <w:rPr>
          <w:rFonts w:eastAsia="Calibri"/>
          <w:szCs w:val="24"/>
        </w:rPr>
        <w:t>patvirtintos formos atliktų darbų ir išlaidų apmokėjimo pažymą</w:t>
      </w:r>
      <w:r w:rsidR="00517F5A">
        <w:rPr>
          <w:rFonts w:eastAsia="Calibri"/>
          <w:szCs w:val="24"/>
        </w:rPr>
        <w:t xml:space="preserve"> (formos F-2 ir F-3) po 2 egz.</w:t>
      </w:r>
      <w:r>
        <w:rPr>
          <w:rFonts w:eastAsia="Calibri"/>
          <w:szCs w:val="24"/>
        </w:rPr>
        <w:t>,</w:t>
      </w:r>
      <w:r w:rsidRPr="004D4A89">
        <w:rPr>
          <w:rFonts w:eastAsia="Calibri"/>
          <w:szCs w:val="24"/>
        </w:rPr>
        <w:t xml:space="preserve"> PVM sąskaitą faktūrą</w:t>
      </w:r>
      <w:r>
        <w:rPr>
          <w:rFonts w:eastAsia="Calibri"/>
          <w:szCs w:val="24"/>
        </w:rPr>
        <w:t xml:space="preserve"> </w:t>
      </w:r>
      <w:r w:rsidR="00517F5A" w:rsidRPr="00E72BC5">
        <w:rPr>
          <w:szCs w:val="24"/>
        </w:rPr>
        <w:t xml:space="preserve">pateikta </w:t>
      </w:r>
      <w:r w:rsidR="00517F5A">
        <w:rPr>
          <w:szCs w:val="24"/>
        </w:rPr>
        <w:t xml:space="preserve">informacinės sistemos </w:t>
      </w:r>
      <w:r w:rsidR="00517F5A" w:rsidRPr="00E72BC5">
        <w:rPr>
          <w:szCs w:val="24"/>
        </w:rPr>
        <w:t>„</w:t>
      </w:r>
      <w:r w:rsidR="00212E1A">
        <w:rPr>
          <w:szCs w:val="24"/>
        </w:rPr>
        <w:t>SABIS</w:t>
      </w:r>
      <w:r w:rsidR="00517F5A" w:rsidRPr="00E72BC5">
        <w:rPr>
          <w:szCs w:val="24"/>
        </w:rPr>
        <w:t>“ priemonėmis</w:t>
      </w:r>
      <w:r w:rsidR="00517F5A">
        <w:rPr>
          <w:szCs w:val="24"/>
        </w:rPr>
        <w:t xml:space="preserve">. </w:t>
      </w:r>
      <w:r>
        <w:rPr>
          <w:rFonts w:eastAsia="Calibri"/>
          <w:szCs w:val="24"/>
        </w:rPr>
        <w:t>bei medžiagų atitikties deklaracijas</w:t>
      </w:r>
      <w:r w:rsidRPr="004D4A89">
        <w:rPr>
          <w:rFonts w:eastAsia="Calibri"/>
          <w:szCs w:val="24"/>
        </w:rPr>
        <w:t xml:space="preserve">. Atsiskaitymo terminas </w:t>
      </w:r>
      <w:r>
        <w:rPr>
          <w:rFonts w:eastAsia="Calibri"/>
          <w:szCs w:val="24"/>
        </w:rPr>
        <w:t>–</w:t>
      </w:r>
      <w:r w:rsidRPr="004D4A89">
        <w:rPr>
          <w:rFonts w:eastAsia="Calibri"/>
          <w:szCs w:val="24"/>
        </w:rPr>
        <w:t xml:space="preserve"> </w:t>
      </w:r>
      <w:r w:rsidRPr="004D4A89">
        <w:rPr>
          <w:bCs/>
          <w:szCs w:val="24"/>
        </w:rPr>
        <w:t xml:space="preserve">už darbus, finansuojamus </w:t>
      </w:r>
      <w:r w:rsidR="00517F5A">
        <w:rPr>
          <w:bCs/>
          <w:szCs w:val="24"/>
        </w:rPr>
        <w:t xml:space="preserve">AB „Via Lietuva“ </w:t>
      </w:r>
      <w:r w:rsidRPr="004D4A89">
        <w:rPr>
          <w:bCs/>
          <w:szCs w:val="24"/>
        </w:rPr>
        <w:t xml:space="preserve">, Užsakovas atsiskaitys </w:t>
      </w:r>
      <w:r w:rsidRPr="004D4A89">
        <w:rPr>
          <w:szCs w:val="24"/>
        </w:rPr>
        <w:t>mokėjimo pavedimu per 3 darbo dienas po lėšų gavimo iš</w:t>
      </w:r>
      <w:r w:rsidR="00517F5A" w:rsidRPr="00517F5A">
        <w:rPr>
          <w:bCs/>
          <w:szCs w:val="24"/>
        </w:rPr>
        <w:t xml:space="preserve"> </w:t>
      </w:r>
      <w:r w:rsidR="00517F5A">
        <w:rPr>
          <w:bCs/>
          <w:szCs w:val="24"/>
        </w:rPr>
        <w:t>AB „Via Lietuva“</w:t>
      </w:r>
      <w:r w:rsidRPr="004D4A89">
        <w:rPr>
          <w:szCs w:val="24"/>
        </w:rPr>
        <w:t xml:space="preserve">, bet ne vėliau kaip per </w:t>
      </w:r>
      <w:r>
        <w:rPr>
          <w:szCs w:val="24"/>
        </w:rPr>
        <w:t>3</w:t>
      </w:r>
      <w:r w:rsidRPr="004D4A89">
        <w:rPr>
          <w:szCs w:val="24"/>
        </w:rPr>
        <w:t xml:space="preserve">0 kalendorinių dienų nuo darbų atlikimo dienos. </w:t>
      </w:r>
      <w:r w:rsidRPr="004D4A89">
        <w:rPr>
          <w:rFonts w:eastAsia="Calibri"/>
          <w:szCs w:val="24"/>
        </w:rPr>
        <w:t xml:space="preserve">Užsakovas pasilieka teisę neteikti atliktų darbų dokumentų </w:t>
      </w:r>
      <w:r w:rsidR="00517F5A">
        <w:rPr>
          <w:bCs/>
          <w:szCs w:val="24"/>
        </w:rPr>
        <w:t xml:space="preserve">AB „Via Lietuva“ </w:t>
      </w:r>
      <w:r w:rsidRPr="004D4A89">
        <w:rPr>
          <w:rFonts w:eastAsia="Calibri"/>
          <w:szCs w:val="24"/>
        </w:rPr>
        <w:t xml:space="preserve">apmokėjimui einamąjį mėnesį, jei dokumentai bus pateikti po einamojo mėnesio 18 dienos. Pavėluotai pateikti atliktų darbų dokumentai bus priimami ir teikiami </w:t>
      </w:r>
      <w:r w:rsidR="00517F5A">
        <w:rPr>
          <w:bCs/>
          <w:szCs w:val="24"/>
        </w:rPr>
        <w:t xml:space="preserve">AB „Via Lietuva“ </w:t>
      </w:r>
      <w:r w:rsidRPr="004D4A89">
        <w:rPr>
          <w:rFonts w:eastAsia="Calibri"/>
          <w:szCs w:val="24"/>
        </w:rPr>
        <w:t>apmokėjimui su sekančio einamojo mėnesio atliktų darbų dokumentais.</w:t>
      </w:r>
    </w:p>
    <w:p w14:paraId="589B1C2C" w14:textId="77777777" w:rsidR="0005217E" w:rsidRPr="004D4A89" w:rsidRDefault="0005217E" w:rsidP="0005217E">
      <w:pPr>
        <w:ind w:firstLine="851"/>
        <w:contextualSpacing/>
        <w:jc w:val="both"/>
        <w:rPr>
          <w:rFonts w:eastAsia="Calibri"/>
          <w:b/>
          <w:szCs w:val="24"/>
        </w:rPr>
      </w:pPr>
    </w:p>
    <w:p w14:paraId="6C95FD36" w14:textId="77777777" w:rsidR="0005217E" w:rsidRPr="004D4A89" w:rsidRDefault="0005217E" w:rsidP="0005217E">
      <w:pPr>
        <w:ind w:left="993" w:hanging="142"/>
        <w:jc w:val="both"/>
        <w:rPr>
          <w:szCs w:val="24"/>
        </w:rPr>
      </w:pPr>
      <w:r w:rsidRPr="004D4A89">
        <w:rPr>
          <w:szCs w:val="24"/>
        </w:rPr>
        <w:t xml:space="preserve">IV. RANGOVAS ĮSIPAREIGOJA: </w:t>
      </w:r>
    </w:p>
    <w:p w14:paraId="511FDF40" w14:textId="77777777" w:rsidR="0005217E" w:rsidRPr="004D4A89" w:rsidRDefault="0005217E" w:rsidP="0005217E">
      <w:pPr>
        <w:ind w:firstLine="851"/>
        <w:jc w:val="both"/>
        <w:rPr>
          <w:szCs w:val="24"/>
        </w:rPr>
      </w:pPr>
      <w:r w:rsidRPr="004D4A89">
        <w:rPr>
          <w:bCs/>
          <w:szCs w:val="24"/>
        </w:rPr>
        <w:t>1. D</w:t>
      </w:r>
      <w:r w:rsidRPr="004D4A89">
        <w:rPr>
          <w:szCs w:val="24"/>
        </w:rPr>
        <w:t xml:space="preserve">arbus atlikti kokybiškai, laikydamasis galiojančių normų ir taisyklių, standartų, papildomų techninių sutarties sąlygų reikalavimų, Užsakovui vykdant techninę priežiūrą </w:t>
      </w:r>
      <w:r w:rsidRPr="004D4A89">
        <w:rPr>
          <w:szCs w:val="24"/>
          <w:shd w:val="clear" w:color="auto" w:fill="FFFFFF"/>
        </w:rPr>
        <w:t>reikalavimų bei pagal deklaruotas statybos taisykles</w:t>
      </w:r>
      <w:r w:rsidRPr="004D4A89">
        <w:rPr>
          <w:szCs w:val="24"/>
        </w:rPr>
        <w:t xml:space="preserve">. </w:t>
      </w:r>
    </w:p>
    <w:p w14:paraId="4EC483F9" w14:textId="40ECF18E" w:rsidR="0005217E" w:rsidRDefault="0005217E" w:rsidP="00517F5A">
      <w:pPr>
        <w:jc w:val="both"/>
        <w:rPr>
          <w:szCs w:val="24"/>
        </w:rPr>
      </w:pPr>
    </w:p>
    <w:p w14:paraId="6407CC9C" w14:textId="3B8AFDDC" w:rsidR="0005217E" w:rsidRDefault="00517F5A" w:rsidP="0005217E">
      <w:pPr>
        <w:tabs>
          <w:tab w:val="left" w:pos="850"/>
        </w:tabs>
        <w:ind w:firstLine="851"/>
        <w:jc w:val="both"/>
        <w:rPr>
          <w:szCs w:val="24"/>
        </w:rPr>
      </w:pPr>
      <w:r>
        <w:t>2</w:t>
      </w:r>
      <w:r w:rsidR="0005217E">
        <w:t xml:space="preserve">. Darbus atliekant vadovautis šia specifikacija ir Kelių techniniu reglamentu KTR  1.01:2008 „Automobilių keliai“, </w:t>
      </w:r>
      <w:r w:rsidR="0005217E">
        <w:rPr>
          <w:szCs w:val="24"/>
        </w:rPr>
        <w:t>automobilių kelių dangos konstrukcijos sluoksnių be rišiklių įrengimo taisyklėmis ĮT SBR 19 ir</w:t>
      </w:r>
      <w:r w:rsidR="0005217E">
        <w:t xml:space="preserve"> kitais Li</w:t>
      </w:r>
      <w:r w:rsidR="0005217E">
        <w:rPr>
          <w:szCs w:val="24"/>
        </w:rPr>
        <w:t>etuvos Respublikoje galiojančių standartų, techninių sąlygų reikalavimais.</w:t>
      </w:r>
    </w:p>
    <w:p w14:paraId="1A415EC1" w14:textId="77777777" w:rsidR="0005217E" w:rsidRDefault="0005217E" w:rsidP="0005217E">
      <w:pPr>
        <w:tabs>
          <w:tab w:val="left" w:pos="850"/>
        </w:tabs>
        <w:ind w:firstLine="851"/>
        <w:jc w:val="both"/>
        <w:rPr>
          <w:szCs w:val="2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25"/>
        <w:gridCol w:w="1418"/>
        <w:gridCol w:w="1701"/>
      </w:tblGrid>
      <w:tr w:rsidR="0005217E" w:rsidRPr="004D4A89" w14:paraId="283B00B2" w14:textId="77777777" w:rsidTr="00FD7A8A">
        <w:trPr>
          <w:cantSplit/>
          <w:tblHeader/>
        </w:trPr>
        <w:tc>
          <w:tcPr>
            <w:tcW w:w="567" w:type="dxa"/>
          </w:tcPr>
          <w:p w14:paraId="58DCE309" w14:textId="77777777" w:rsidR="0005217E" w:rsidRPr="004D4A89" w:rsidRDefault="0005217E" w:rsidP="00FD7A8A">
            <w:pPr>
              <w:widowControl w:val="0"/>
              <w:tabs>
                <w:tab w:val="center" w:pos="4153"/>
                <w:tab w:val="right" w:pos="8306"/>
              </w:tabs>
              <w:jc w:val="center"/>
              <w:rPr>
                <w:bCs/>
                <w:szCs w:val="24"/>
              </w:rPr>
            </w:pPr>
            <w:r w:rsidRPr="004D4A89">
              <w:rPr>
                <w:bCs/>
                <w:szCs w:val="24"/>
              </w:rPr>
              <w:t>Eil.</w:t>
            </w:r>
          </w:p>
          <w:p w14:paraId="2CFEB0B4" w14:textId="77777777" w:rsidR="0005217E" w:rsidRPr="004D4A89" w:rsidRDefault="0005217E" w:rsidP="00FD7A8A">
            <w:pPr>
              <w:widowControl w:val="0"/>
              <w:tabs>
                <w:tab w:val="center" w:pos="4153"/>
                <w:tab w:val="right" w:pos="8306"/>
              </w:tabs>
              <w:jc w:val="center"/>
              <w:rPr>
                <w:bCs/>
                <w:szCs w:val="24"/>
              </w:rPr>
            </w:pPr>
            <w:r w:rsidRPr="004D4A89">
              <w:rPr>
                <w:bCs/>
                <w:szCs w:val="24"/>
              </w:rPr>
              <w:t>Nr.</w:t>
            </w:r>
          </w:p>
        </w:tc>
        <w:tc>
          <w:tcPr>
            <w:tcW w:w="5925" w:type="dxa"/>
          </w:tcPr>
          <w:p w14:paraId="41CDBA77" w14:textId="77777777" w:rsidR="0005217E" w:rsidRPr="004D4A89" w:rsidRDefault="0005217E" w:rsidP="00FD7A8A">
            <w:pPr>
              <w:widowControl w:val="0"/>
              <w:tabs>
                <w:tab w:val="center" w:pos="4153"/>
                <w:tab w:val="right" w:pos="8306"/>
              </w:tabs>
              <w:jc w:val="center"/>
              <w:rPr>
                <w:bCs/>
                <w:szCs w:val="24"/>
              </w:rPr>
            </w:pPr>
            <w:r w:rsidRPr="004D4A89">
              <w:rPr>
                <w:szCs w:val="24"/>
              </w:rPr>
              <w:t>Perkamų darbų rūšys</w:t>
            </w:r>
          </w:p>
        </w:tc>
        <w:tc>
          <w:tcPr>
            <w:tcW w:w="1418" w:type="dxa"/>
          </w:tcPr>
          <w:p w14:paraId="0C772F3D" w14:textId="77777777" w:rsidR="0005217E" w:rsidRPr="004D4A89" w:rsidRDefault="0005217E" w:rsidP="00FD7A8A">
            <w:pPr>
              <w:widowControl w:val="0"/>
              <w:tabs>
                <w:tab w:val="center" w:pos="4153"/>
                <w:tab w:val="right" w:pos="8306"/>
              </w:tabs>
              <w:jc w:val="center"/>
              <w:rPr>
                <w:szCs w:val="24"/>
              </w:rPr>
            </w:pPr>
            <w:r w:rsidRPr="004D4A89">
              <w:rPr>
                <w:bCs/>
                <w:szCs w:val="24"/>
              </w:rPr>
              <w:t>Mato vnt.</w:t>
            </w:r>
          </w:p>
        </w:tc>
        <w:tc>
          <w:tcPr>
            <w:tcW w:w="1701" w:type="dxa"/>
          </w:tcPr>
          <w:p w14:paraId="535BFFFD" w14:textId="77777777" w:rsidR="0005217E" w:rsidRPr="004D4A89" w:rsidRDefault="0005217E" w:rsidP="00FD7A8A">
            <w:pPr>
              <w:widowControl w:val="0"/>
              <w:tabs>
                <w:tab w:val="center" w:pos="4153"/>
                <w:tab w:val="right" w:pos="8306"/>
              </w:tabs>
              <w:jc w:val="center"/>
              <w:rPr>
                <w:bCs/>
                <w:szCs w:val="24"/>
              </w:rPr>
            </w:pPr>
            <w:r w:rsidRPr="004D4A89">
              <w:rPr>
                <w:bCs/>
                <w:szCs w:val="24"/>
              </w:rPr>
              <w:t>Preliminarus kiekis</w:t>
            </w:r>
          </w:p>
          <w:p w14:paraId="0B787C08" w14:textId="77777777" w:rsidR="0005217E" w:rsidRPr="004D4A89" w:rsidRDefault="0005217E" w:rsidP="00FD7A8A">
            <w:pPr>
              <w:widowControl w:val="0"/>
              <w:tabs>
                <w:tab w:val="center" w:pos="4153"/>
                <w:tab w:val="right" w:pos="8306"/>
              </w:tabs>
              <w:jc w:val="center"/>
              <w:rPr>
                <w:bCs/>
                <w:szCs w:val="24"/>
              </w:rPr>
            </w:pPr>
          </w:p>
        </w:tc>
      </w:tr>
      <w:tr w:rsidR="0005217E" w:rsidRPr="004D4A89" w14:paraId="463026AC" w14:textId="77777777" w:rsidTr="00FD7A8A">
        <w:trPr>
          <w:cantSplit/>
          <w:trHeight w:val="714"/>
        </w:trPr>
        <w:tc>
          <w:tcPr>
            <w:tcW w:w="567" w:type="dxa"/>
          </w:tcPr>
          <w:p w14:paraId="7A967292" w14:textId="77777777" w:rsidR="0005217E" w:rsidRPr="004D4A89" w:rsidRDefault="0005217E" w:rsidP="00FD7A8A">
            <w:pPr>
              <w:widowControl w:val="0"/>
              <w:tabs>
                <w:tab w:val="center" w:pos="4153"/>
                <w:tab w:val="right" w:pos="8306"/>
              </w:tabs>
              <w:jc w:val="both"/>
              <w:rPr>
                <w:szCs w:val="24"/>
              </w:rPr>
            </w:pPr>
            <w:r w:rsidRPr="004D4A89">
              <w:rPr>
                <w:szCs w:val="24"/>
              </w:rPr>
              <w:t>1.</w:t>
            </w:r>
          </w:p>
        </w:tc>
        <w:tc>
          <w:tcPr>
            <w:tcW w:w="5925" w:type="dxa"/>
          </w:tcPr>
          <w:p w14:paraId="78B636EF" w14:textId="77777777" w:rsidR="0005217E" w:rsidRPr="00422E63" w:rsidRDefault="0005217E" w:rsidP="00FD7A8A">
            <w:pPr>
              <w:rPr>
                <w:color w:val="000000"/>
                <w:szCs w:val="24"/>
                <w:vertAlign w:val="superscript"/>
              </w:rPr>
            </w:pPr>
            <w:r w:rsidRPr="00422E63">
              <w:rPr>
                <w:szCs w:val="24"/>
              </w:rPr>
              <w:t>1 km kelio/gatvės profiliavimas greideriu pravažiuojant vieną kartą.</w:t>
            </w:r>
          </w:p>
        </w:tc>
        <w:tc>
          <w:tcPr>
            <w:tcW w:w="1418" w:type="dxa"/>
          </w:tcPr>
          <w:p w14:paraId="01665E3F" w14:textId="77777777" w:rsidR="0005217E" w:rsidRPr="004D4A89" w:rsidRDefault="0005217E" w:rsidP="00FD7A8A">
            <w:pPr>
              <w:jc w:val="center"/>
              <w:rPr>
                <w:b/>
                <w:color w:val="000000"/>
                <w:szCs w:val="24"/>
              </w:rPr>
            </w:pPr>
            <w:r>
              <w:rPr>
                <w:color w:val="000000"/>
                <w:szCs w:val="24"/>
              </w:rPr>
              <w:t>1 km</w:t>
            </w:r>
          </w:p>
        </w:tc>
        <w:tc>
          <w:tcPr>
            <w:tcW w:w="1701" w:type="dxa"/>
          </w:tcPr>
          <w:p w14:paraId="4F3A4E42" w14:textId="2BB0707F" w:rsidR="0005217E" w:rsidRPr="004D4A89" w:rsidRDefault="0005217E" w:rsidP="00FD7A8A">
            <w:pPr>
              <w:jc w:val="center"/>
              <w:rPr>
                <w:bCs/>
                <w:color w:val="000000"/>
                <w:szCs w:val="24"/>
              </w:rPr>
            </w:pPr>
            <w:r>
              <w:rPr>
                <w:bCs/>
                <w:color w:val="000000"/>
                <w:szCs w:val="24"/>
              </w:rPr>
              <w:t>2</w:t>
            </w:r>
            <w:r w:rsidR="00F421B1">
              <w:rPr>
                <w:bCs/>
                <w:color w:val="000000"/>
                <w:szCs w:val="24"/>
              </w:rPr>
              <w:t>5</w:t>
            </w:r>
            <w:r w:rsidRPr="004D4A89">
              <w:rPr>
                <w:bCs/>
                <w:color w:val="000000"/>
                <w:szCs w:val="24"/>
              </w:rPr>
              <w:t>00</w:t>
            </w:r>
          </w:p>
          <w:p w14:paraId="0AD91CBD" w14:textId="77777777" w:rsidR="0005217E" w:rsidRPr="004D4A89" w:rsidRDefault="0005217E" w:rsidP="00FD7A8A">
            <w:pPr>
              <w:jc w:val="center"/>
              <w:rPr>
                <w:b/>
                <w:color w:val="000000"/>
                <w:szCs w:val="24"/>
              </w:rPr>
            </w:pPr>
          </w:p>
        </w:tc>
      </w:tr>
      <w:tr w:rsidR="0005217E" w:rsidRPr="004D4A89" w14:paraId="6E7816B8" w14:textId="77777777" w:rsidTr="00FD7A8A">
        <w:trPr>
          <w:cantSplit/>
        </w:trPr>
        <w:tc>
          <w:tcPr>
            <w:tcW w:w="567" w:type="dxa"/>
          </w:tcPr>
          <w:p w14:paraId="40486E2D" w14:textId="77777777" w:rsidR="0005217E" w:rsidRPr="004D4A89" w:rsidRDefault="0005217E" w:rsidP="00FD7A8A">
            <w:pPr>
              <w:widowControl w:val="0"/>
              <w:tabs>
                <w:tab w:val="center" w:pos="4153"/>
                <w:tab w:val="right" w:pos="8306"/>
              </w:tabs>
              <w:jc w:val="both"/>
              <w:rPr>
                <w:szCs w:val="24"/>
              </w:rPr>
            </w:pPr>
            <w:r>
              <w:rPr>
                <w:szCs w:val="24"/>
              </w:rPr>
              <w:t>2.</w:t>
            </w:r>
          </w:p>
        </w:tc>
        <w:tc>
          <w:tcPr>
            <w:tcW w:w="5925" w:type="dxa"/>
          </w:tcPr>
          <w:p w14:paraId="35B77815" w14:textId="77777777" w:rsidR="0005217E" w:rsidRPr="004D4A89" w:rsidRDefault="0005217E" w:rsidP="00FD7A8A">
            <w:pPr>
              <w:rPr>
                <w:szCs w:val="24"/>
              </w:rPr>
            </w:pPr>
            <w:r w:rsidRPr="00C5638B">
              <w:rPr>
                <w:szCs w:val="24"/>
              </w:rPr>
              <w:t xml:space="preserve">Kelkraščių grunto nustūmimas autogreideriu už kelio ribos (į griovį, ar nuo šlaito ir jo išlyginimas, neišvežant grunto).  </w:t>
            </w:r>
          </w:p>
        </w:tc>
        <w:tc>
          <w:tcPr>
            <w:tcW w:w="1418" w:type="dxa"/>
          </w:tcPr>
          <w:p w14:paraId="5A869F42" w14:textId="77777777" w:rsidR="0005217E" w:rsidRPr="004D4A89" w:rsidRDefault="0005217E" w:rsidP="00FD7A8A">
            <w:pPr>
              <w:jc w:val="center"/>
              <w:rPr>
                <w:color w:val="000000"/>
                <w:szCs w:val="24"/>
              </w:rPr>
            </w:pPr>
            <w:r>
              <w:rPr>
                <w:color w:val="000000"/>
                <w:szCs w:val="24"/>
              </w:rPr>
              <w:t>1 km</w:t>
            </w:r>
          </w:p>
        </w:tc>
        <w:tc>
          <w:tcPr>
            <w:tcW w:w="1701" w:type="dxa"/>
          </w:tcPr>
          <w:p w14:paraId="79989AD0" w14:textId="517ED454" w:rsidR="0005217E" w:rsidRPr="004D4A89" w:rsidRDefault="0005217E" w:rsidP="00FD7A8A">
            <w:pPr>
              <w:jc w:val="center"/>
              <w:rPr>
                <w:bCs/>
                <w:color w:val="000000"/>
                <w:szCs w:val="24"/>
              </w:rPr>
            </w:pPr>
            <w:r>
              <w:rPr>
                <w:bCs/>
                <w:color w:val="000000"/>
                <w:szCs w:val="24"/>
              </w:rPr>
              <w:t>2</w:t>
            </w:r>
            <w:r w:rsidR="00F421B1">
              <w:rPr>
                <w:bCs/>
                <w:color w:val="000000"/>
                <w:szCs w:val="24"/>
              </w:rPr>
              <w:t>5</w:t>
            </w:r>
            <w:r>
              <w:rPr>
                <w:bCs/>
                <w:color w:val="000000"/>
                <w:szCs w:val="24"/>
              </w:rPr>
              <w:t>0</w:t>
            </w:r>
          </w:p>
        </w:tc>
      </w:tr>
      <w:tr w:rsidR="00C7216D" w:rsidRPr="004D4A89" w14:paraId="113A6AF0" w14:textId="77777777" w:rsidTr="00FD7A8A">
        <w:trPr>
          <w:cantSplit/>
        </w:trPr>
        <w:tc>
          <w:tcPr>
            <w:tcW w:w="567" w:type="dxa"/>
          </w:tcPr>
          <w:p w14:paraId="6EBCC361" w14:textId="5515A76F" w:rsidR="00C7216D" w:rsidRDefault="00C7216D" w:rsidP="00C7216D">
            <w:pPr>
              <w:widowControl w:val="0"/>
              <w:tabs>
                <w:tab w:val="center" w:pos="4153"/>
                <w:tab w:val="right" w:pos="8306"/>
              </w:tabs>
              <w:jc w:val="both"/>
              <w:rPr>
                <w:szCs w:val="24"/>
              </w:rPr>
            </w:pPr>
            <w:r>
              <w:rPr>
                <w:szCs w:val="24"/>
              </w:rPr>
              <w:t>3.</w:t>
            </w:r>
          </w:p>
        </w:tc>
        <w:tc>
          <w:tcPr>
            <w:tcW w:w="5925" w:type="dxa"/>
          </w:tcPr>
          <w:p w14:paraId="5AA04949" w14:textId="7EB6A2C6" w:rsidR="00C7216D" w:rsidRPr="00C5638B" w:rsidRDefault="00C7216D" w:rsidP="00C7216D">
            <w:pPr>
              <w:rPr>
                <w:szCs w:val="24"/>
              </w:rPr>
            </w:pPr>
            <w:r w:rsidRPr="005038C7">
              <w:rPr>
                <w:szCs w:val="24"/>
              </w:rPr>
              <w:t>Perteklinio kelkraščio grunto iškasimas ekskavatoriumi, pakrovimas į 10 t autosavivarčius ir transportavimas į seniūno (-ės) nurodyta vietą (iki 1 km atstumu)</w:t>
            </w:r>
          </w:p>
        </w:tc>
        <w:tc>
          <w:tcPr>
            <w:tcW w:w="1418" w:type="dxa"/>
          </w:tcPr>
          <w:p w14:paraId="522868D5" w14:textId="411BD334" w:rsidR="00C7216D" w:rsidRDefault="0031637D" w:rsidP="00C7216D">
            <w:pPr>
              <w:jc w:val="center"/>
              <w:rPr>
                <w:color w:val="000000"/>
                <w:szCs w:val="24"/>
              </w:rPr>
            </w:pPr>
            <w:r>
              <w:rPr>
                <w:szCs w:val="24"/>
              </w:rPr>
              <w:t>1000</w:t>
            </w:r>
            <w:r w:rsidR="00C7216D" w:rsidRPr="005038C7">
              <w:rPr>
                <w:szCs w:val="24"/>
              </w:rPr>
              <w:t xml:space="preserve"> m</w:t>
            </w:r>
            <w:r w:rsidR="00C7216D" w:rsidRPr="005038C7">
              <w:rPr>
                <w:szCs w:val="24"/>
                <w:vertAlign w:val="superscript"/>
              </w:rPr>
              <w:t>3</w:t>
            </w:r>
          </w:p>
        </w:tc>
        <w:tc>
          <w:tcPr>
            <w:tcW w:w="1701" w:type="dxa"/>
          </w:tcPr>
          <w:p w14:paraId="734AA21F" w14:textId="11F0E877" w:rsidR="00C7216D" w:rsidRDefault="00C7216D" w:rsidP="00C7216D">
            <w:pPr>
              <w:jc w:val="center"/>
              <w:rPr>
                <w:bCs/>
                <w:color w:val="000000"/>
                <w:szCs w:val="24"/>
              </w:rPr>
            </w:pPr>
            <w:r>
              <w:rPr>
                <w:bCs/>
                <w:color w:val="000000"/>
                <w:szCs w:val="24"/>
              </w:rPr>
              <w:t>1000</w:t>
            </w:r>
          </w:p>
        </w:tc>
      </w:tr>
      <w:tr w:rsidR="00C7216D" w:rsidRPr="004D4A89" w14:paraId="6BD528A0" w14:textId="77777777" w:rsidTr="00FD7A8A">
        <w:trPr>
          <w:cantSplit/>
        </w:trPr>
        <w:tc>
          <w:tcPr>
            <w:tcW w:w="567" w:type="dxa"/>
          </w:tcPr>
          <w:p w14:paraId="2931750D" w14:textId="3B2E28E4" w:rsidR="00C7216D" w:rsidRDefault="00C7216D" w:rsidP="00C7216D">
            <w:pPr>
              <w:widowControl w:val="0"/>
              <w:tabs>
                <w:tab w:val="center" w:pos="4153"/>
                <w:tab w:val="right" w:pos="8306"/>
              </w:tabs>
              <w:jc w:val="both"/>
              <w:rPr>
                <w:szCs w:val="24"/>
              </w:rPr>
            </w:pPr>
            <w:r>
              <w:rPr>
                <w:szCs w:val="24"/>
              </w:rPr>
              <w:t>4.</w:t>
            </w:r>
          </w:p>
        </w:tc>
        <w:tc>
          <w:tcPr>
            <w:tcW w:w="5925" w:type="dxa"/>
          </w:tcPr>
          <w:p w14:paraId="69642D7D" w14:textId="007593F7" w:rsidR="00C7216D" w:rsidRPr="00C5638B" w:rsidRDefault="00C7216D" w:rsidP="00C7216D">
            <w:pPr>
              <w:rPr>
                <w:szCs w:val="24"/>
              </w:rPr>
            </w:pPr>
            <w:r>
              <w:rPr>
                <w:szCs w:val="24"/>
              </w:rPr>
              <w:t>Perteklinio i</w:t>
            </w:r>
            <w:r w:rsidRPr="005038C7">
              <w:rPr>
                <w:szCs w:val="24"/>
              </w:rPr>
              <w:t xml:space="preserve">škasto </w:t>
            </w:r>
            <w:r>
              <w:rPr>
                <w:szCs w:val="24"/>
              </w:rPr>
              <w:t xml:space="preserve">kelkraščio </w:t>
            </w:r>
            <w:r w:rsidRPr="005038C7">
              <w:rPr>
                <w:szCs w:val="24"/>
              </w:rPr>
              <w:t>grunto transportavimas 10 t autosavivarčius daugiau kaip 1 km</w:t>
            </w:r>
          </w:p>
        </w:tc>
        <w:tc>
          <w:tcPr>
            <w:tcW w:w="1418" w:type="dxa"/>
          </w:tcPr>
          <w:p w14:paraId="43321656" w14:textId="39BA13F1" w:rsidR="00C7216D" w:rsidRDefault="00C7216D" w:rsidP="00C7216D">
            <w:pPr>
              <w:jc w:val="center"/>
              <w:rPr>
                <w:color w:val="000000"/>
                <w:szCs w:val="24"/>
              </w:rPr>
            </w:pPr>
            <w:r w:rsidRPr="005038C7">
              <w:rPr>
                <w:szCs w:val="24"/>
              </w:rPr>
              <w:t>km</w:t>
            </w:r>
          </w:p>
        </w:tc>
        <w:tc>
          <w:tcPr>
            <w:tcW w:w="1701" w:type="dxa"/>
          </w:tcPr>
          <w:p w14:paraId="738FB9BB" w14:textId="157EE8A5" w:rsidR="00C7216D" w:rsidRDefault="00C7216D" w:rsidP="00C7216D">
            <w:pPr>
              <w:jc w:val="center"/>
              <w:rPr>
                <w:bCs/>
                <w:color w:val="000000"/>
                <w:szCs w:val="24"/>
              </w:rPr>
            </w:pPr>
            <w:r>
              <w:rPr>
                <w:bCs/>
                <w:color w:val="000000"/>
                <w:szCs w:val="24"/>
              </w:rPr>
              <w:t>40</w:t>
            </w:r>
          </w:p>
        </w:tc>
      </w:tr>
      <w:tr w:rsidR="00C7216D" w:rsidRPr="004D4A89" w14:paraId="4C0409D3" w14:textId="77777777" w:rsidTr="00FD7A8A">
        <w:trPr>
          <w:cantSplit/>
        </w:trPr>
        <w:tc>
          <w:tcPr>
            <w:tcW w:w="567" w:type="dxa"/>
          </w:tcPr>
          <w:p w14:paraId="100C861C" w14:textId="5337A340" w:rsidR="00C7216D" w:rsidRPr="004D4A89" w:rsidRDefault="00F21E97" w:rsidP="00C7216D">
            <w:pPr>
              <w:widowControl w:val="0"/>
              <w:tabs>
                <w:tab w:val="center" w:pos="4153"/>
                <w:tab w:val="right" w:pos="8306"/>
              </w:tabs>
              <w:jc w:val="both"/>
              <w:rPr>
                <w:szCs w:val="24"/>
              </w:rPr>
            </w:pPr>
            <w:r>
              <w:rPr>
                <w:szCs w:val="24"/>
              </w:rPr>
              <w:t>5</w:t>
            </w:r>
            <w:r w:rsidR="00C7216D">
              <w:rPr>
                <w:szCs w:val="24"/>
              </w:rPr>
              <w:t>.</w:t>
            </w:r>
          </w:p>
        </w:tc>
        <w:tc>
          <w:tcPr>
            <w:tcW w:w="5925" w:type="dxa"/>
          </w:tcPr>
          <w:p w14:paraId="4B819DFD" w14:textId="77777777" w:rsidR="00C7216D" w:rsidRPr="004D4A89" w:rsidRDefault="00C7216D" w:rsidP="00C7216D">
            <w:pPr>
              <w:rPr>
                <w:szCs w:val="24"/>
              </w:rPr>
            </w:pPr>
            <w:r w:rsidRPr="00C5638B">
              <w:rPr>
                <w:szCs w:val="24"/>
              </w:rPr>
              <w:t>Kelio griovio atstatymas autogreideriu (neišvežant grunto).</w:t>
            </w:r>
          </w:p>
        </w:tc>
        <w:tc>
          <w:tcPr>
            <w:tcW w:w="1418" w:type="dxa"/>
          </w:tcPr>
          <w:p w14:paraId="4696C721" w14:textId="77777777" w:rsidR="00C7216D" w:rsidRPr="004D4A89" w:rsidRDefault="00C7216D" w:rsidP="00C7216D">
            <w:pPr>
              <w:jc w:val="center"/>
              <w:rPr>
                <w:color w:val="000000"/>
                <w:szCs w:val="24"/>
              </w:rPr>
            </w:pPr>
            <w:r>
              <w:rPr>
                <w:color w:val="000000"/>
                <w:szCs w:val="24"/>
              </w:rPr>
              <w:t>1km</w:t>
            </w:r>
          </w:p>
        </w:tc>
        <w:tc>
          <w:tcPr>
            <w:tcW w:w="1701" w:type="dxa"/>
          </w:tcPr>
          <w:p w14:paraId="21621D20" w14:textId="05303750" w:rsidR="00C7216D" w:rsidRPr="004D4A89" w:rsidRDefault="00C7216D" w:rsidP="00C7216D">
            <w:pPr>
              <w:jc w:val="center"/>
              <w:rPr>
                <w:bCs/>
                <w:color w:val="000000"/>
                <w:szCs w:val="24"/>
              </w:rPr>
            </w:pPr>
            <w:r>
              <w:rPr>
                <w:bCs/>
                <w:color w:val="000000"/>
                <w:szCs w:val="24"/>
              </w:rPr>
              <w:t>250</w:t>
            </w:r>
          </w:p>
        </w:tc>
      </w:tr>
      <w:tr w:rsidR="00C7216D" w:rsidRPr="004D4A89" w14:paraId="4FE96FCB" w14:textId="77777777" w:rsidTr="00FD7A8A">
        <w:trPr>
          <w:cantSplit/>
          <w:trHeight w:val="679"/>
        </w:trPr>
        <w:tc>
          <w:tcPr>
            <w:tcW w:w="567" w:type="dxa"/>
          </w:tcPr>
          <w:p w14:paraId="51F9BC24" w14:textId="51F15EC3" w:rsidR="00C7216D" w:rsidRPr="004D4A89" w:rsidRDefault="00F21E97" w:rsidP="00C7216D">
            <w:pPr>
              <w:widowControl w:val="0"/>
              <w:tabs>
                <w:tab w:val="center" w:pos="4153"/>
                <w:tab w:val="right" w:pos="8306"/>
              </w:tabs>
              <w:jc w:val="both"/>
              <w:rPr>
                <w:szCs w:val="24"/>
              </w:rPr>
            </w:pPr>
            <w:r>
              <w:rPr>
                <w:szCs w:val="24"/>
              </w:rPr>
              <w:t>6</w:t>
            </w:r>
            <w:r w:rsidR="00C7216D">
              <w:rPr>
                <w:szCs w:val="24"/>
              </w:rPr>
              <w:t>.</w:t>
            </w:r>
          </w:p>
        </w:tc>
        <w:tc>
          <w:tcPr>
            <w:tcW w:w="5925" w:type="dxa"/>
          </w:tcPr>
          <w:p w14:paraId="74B39EC5" w14:textId="102EF4C8" w:rsidR="00C7216D" w:rsidRPr="008D1AB9" w:rsidRDefault="00C7216D" w:rsidP="00C7216D">
            <w:pPr>
              <w:rPr>
                <w:szCs w:val="24"/>
              </w:rPr>
            </w:pPr>
            <w:r>
              <w:rPr>
                <w:szCs w:val="24"/>
              </w:rPr>
              <w:t>S</w:t>
            </w:r>
            <w:r w:rsidRPr="008D1AB9">
              <w:rPr>
                <w:szCs w:val="24"/>
              </w:rPr>
              <w:t>mėlio</w:t>
            </w:r>
            <w:r>
              <w:rPr>
                <w:szCs w:val="24"/>
              </w:rPr>
              <w:t xml:space="preserve">-žvyro </w:t>
            </w:r>
            <w:r w:rsidRPr="008D1AB9">
              <w:rPr>
                <w:szCs w:val="24"/>
              </w:rPr>
              <w:t xml:space="preserve"> mišinio 0/32 frakcijos atvežimas ir paskleidimas kelyje arba gatvėje sutankinant autogreideriu </w:t>
            </w:r>
          </w:p>
        </w:tc>
        <w:tc>
          <w:tcPr>
            <w:tcW w:w="1418" w:type="dxa"/>
          </w:tcPr>
          <w:p w14:paraId="29DEE8C6" w14:textId="77777777" w:rsidR="00C7216D" w:rsidRPr="004D4A89" w:rsidRDefault="00C7216D" w:rsidP="00C7216D">
            <w:pPr>
              <w:jc w:val="center"/>
              <w:rPr>
                <w:color w:val="000000"/>
                <w:szCs w:val="24"/>
              </w:rPr>
            </w:pPr>
            <w:r>
              <w:rPr>
                <w:szCs w:val="24"/>
              </w:rPr>
              <w:t xml:space="preserve">1 </w:t>
            </w:r>
            <w:r w:rsidRPr="004D4A89">
              <w:rPr>
                <w:szCs w:val="24"/>
              </w:rPr>
              <w:t>m</w:t>
            </w:r>
            <w:r w:rsidRPr="004D4A89">
              <w:rPr>
                <w:szCs w:val="24"/>
                <w:vertAlign w:val="superscript"/>
              </w:rPr>
              <w:t>3</w:t>
            </w:r>
          </w:p>
        </w:tc>
        <w:tc>
          <w:tcPr>
            <w:tcW w:w="1701" w:type="dxa"/>
          </w:tcPr>
          <w:p w14:paraId="6794BB7C" w14:textId="50930B9B" w:rsidR="00C7216D" w:rsidRPr="004D4A89" w:rsidRDefault="00C7216D" w:rsidP="00C7216D">
            <w:pPr>
              <w:jc w:val="center"/>
              <w:rPr>
                <w:bCs/>
                <w:color w:val="000000"/>
                <w:szCs w:val="24"/>
              </w:rPr>
            </w:pPr>
            <w:r>
              <w:rPr>
                <w:bCs/>
                <w:color w:val="000000"/>
                <w:szCs w:val="24"/>
              </w:rPr>
              <w:t>6000</w:t>
            </w:r>
          </w:p>
        </w:tc>
      </w:tr>
      <w:tr w:rsidR="00C7216D" w:rsidRPr="004D4A89" w14:paraId="02E84B5C" w14:textId="77777777" w:rsidTr="00FD7A8A">
        <w:trPr>
          <w:cantSplit/>
          <w:trHeight w:val="679"/>
        </w:trPr>
        <w:tc>
          <w:tcPr>
            <w:tcW w:w="567" w:type="dxa"/>
          </w:tcPr>
          <w:p w14:paraId="0F7D5875" w14:textId="65432304" w:rsidR="00C7216D" w:rsidRDefault="00F21E97" w:rsidP="00C7216D">
            <w:pPr>
              <w:widowControl w:val="0"/>
              <w:tabs>
                <w:tab w:val="center" w:pos="4153"/>
                <w:tab w:val="right" w:pos="8306"/>
              </w:tabs>
              <w:jc w:val="both"/>
              <w:rPr>
                <w:szCs w:val="24"/>
              </w:rPr>
            </w:pPr>
            <w:r>
              <w:rPr>
                <w:szCs w:val="24"/>
              </w:rPr>
              <w:t>7</w:t>
            </w:r>
            <w:r w:rsidR="00C7216D">
              <w:rPr>
                <w:szCs w:val="24"/>
              </w:rPr>
              <w:t xml:space="preserve">. </w:t>
            </w:r>
          </w:p>
        </w:tc>
        <w:tc>
          <w:tcPr>
            <w:tcW w:w="5925" w:type="dxa"/>
          </w:tcPr>
          <w:p w14:paraId="56B73567" w14:textId="6F3FA635" w:rsidR="00C7216D" w:rsidRDefault="00C7216D" w:rsidP="00C7216D">
            <w:pPr>
              <w:rPr>
                <w:szCs w:val="24"/>
              </w:rPr>
            </w:pPr>
            <w:r>
              <w:rPr>
                <w:szCs w:val="24"/>
              </w:rPr>
              <w:t xml:space="preserve">Skaldos </w:t>
            </w:r>
            <w:r w:rsidRPr="00912273">
              <w:rPr>
                <w:szCs w:val="24"/>
              </w:rPr>
              <w:t>mišinio</w:t>
            </w:r>
            <w:r>
              <w:rPr>
                <w:szCs w:val="24"/>
              </w:rPr>
              <w:t xml:space="preserve"> 0/45 </w:t>
            </w:r>
            <w:r w:rsidRPr="00912273">
              <w:rPr>
                <w:szCs w:val="24"/>
              </w:rPr>
              <w:t xml:space="preserve">frakcijos atvežimas ir paskleidimas </w:t>
            </w:r>
            <w:r>
              <w:rPr>
                <w:szCs w:val="24"/>
              </w:rPr>
              <w:t xml:space="preserve">kelyje arba </w:t>
            </w:r>
            <w:r w:rsidRPr="00912273">
              <w:rPr>
                <w:szCs w:val="24"/>
              </w:rPr>
              <w:t>gatvėje sutankinant</w:t>
            </w:r>
            <w:r>
              <w:rPr>
                <w:szCs w:val="24"/>
              </w:rPr>
              <w:t xml:space="preserve"> </w:t>
            </w:r>
            <w:r w:rsidRPr="00C5638B">
              <w:rPr>
                <w:szCs w:val="24"/>
              </w:rPr>
              <w:t xml:space="preserve">  autogreideriu</w:t>
            </w:r>
          </w:p>
        </w:tc>
        <w:tc>
          <w:tcPr>
            <w:tcW w:w="1418" w:type="dxa"/>
          </w:tcPr>
          <w:p w14:paraId="4D889366" w14:textId="3A86659A" w:rsidR="00C7216D" w:rsidRDefault="00C7216D" w:rsidP="00C7216D">
            <w:pPr>
              <w:jc w:val="center"/>
              <w:rPr>
                <w:szCs w:val="24"/>
              </w:rPr>
            </w:pPr>
            <w:r>
              <w:rPr>
                <w:szCs w:val="24"/>
              </w:rPr>
              <w:t xml:space="preserve">1 </w:t>
            </w:r>
            <w:r w:rsidRPr="004D4A89">
              <w:rPr>
                <w:szCs w:val="24"/>
              </w:rPr>
              <w:t>m</w:t>
            </w:r>
            <w:r w:rsidRPr="004D4A89">
              <w:rPr>
                <w:szCs w:val="24"/>
                <w:vertAlign w:val="superscript"/>
              </w:rPr>
              <w:t>3</w:t>
            </w:r>
          </w:p>
        </w:tc>
        <w:tc>
          <w:tcPr>
            <w:tcW w:w="1701" w:type="dxa"/>
          </w:tcPr>
          <w:p w14:paraId="0B8B87E0" w14:textId="5D4D6138" w:rsidR="00C7216D" w:rsidRDefault="00C7216D" w:rsidP="00C7216D">
            <w:pPr>
              <w:jc w:val="center"/>
              <w:rPr>
                <w:bCs/>
                <w:color w:val="000000"/>
                <w:szCs w:val="24"/>
              </w:rPr>
            </w:pPr>
            <w:r>
              <w:rPr>
                <w:bCs/>
                <w:color w:val="000000"/>
                <w:szCs w:val="24"/>
              </w:rPr>
              <w:t>750</w:t>
            </w:r>
          </w:p>
        </w:tc>
      </w:tr>
      <w:tr w:rsidR="00C7216D" w:rsidRPr="004D4A89" w14:paraId="441D0ACC" w14:textId="77777777" w:rsidTr="00FD7A8A">
        <w:trPr>
          <w:cantSplit/>
        </w:trPr>
        <w:tc>
          <w:tcPr>
            <w:tcW w:w="567" w:type="dxa"/>
          </w:tcPr>
          <w:p w14:paraId="4972A03A" w14:textId="207FEF8E" w:rsidR="00C7216D" w:rsidRPr="004D4A89" w:rsidRDefault="00F21E97" w:rsidP="00C7216D">
            <w:pPr>
              <w:widowControl w:val="0"/>
              <w:tabs>
                <w:tab w:val="center" w:pos="4153"/>
                <w:tab w:val="right" w:pos="8306"/>
              </w:tabs>
              <w:jc w:val="both"/>
              <w:rPr>
                <w:szCs w:val="24"/>
              </w:rPr>
            </w:pPr>
            <w:r>
              <w:rPr>
                <w:szCs w:val="24"/>
              </w:rPr>
              <w:t>8</w:t>
            </w:r>
            <w:r w:rsidR="00C7216D">
              <w:rPr>
                <w:szCs w:val="24"/>
              </w:rPr>
              <w:t>.</w:t>
            </w:r>
          </w:p>
        </w:tc>
        <w:tc>
          <w:tcPr>
            <w:tcW w:w="5925" w:type="dxa"/>
          </w:tcPr>
          <w:p w14:paraId="4D79B6F9" w14:textId="77777777" w:rsidR="00C7216D" w:rsidRPr="008D1AB9" w:rsidRDefault="00C7216D" w:rsidP="00C7216D">
            <w:pPr>
              <w:rPr>
                <w:szCs w:val="24"/>
              </w:rPr>
            </w:pPr>
            <w:r w:rsidRPr="008D1AB9">
              <w:rPr>
                <w:szCs w:val="24"/>
              </w:rPr>
              <w:t>Pralaidos remontas, paliekant esamą pralaidos vamzdį</w:t>
            </w:r>
          </w:p>
        </w:tc>
        <w:tc>
          <w:tcPr>
            <w:tcW w:w="1418" w:type="dxa"/>
          </w:tcPr>
          <w:p w14:paraId="516D497F" w14:textId="77777777" w:rsidR="00C7216D" w:rsidRPr="004D4A89" w:rsidRDefault="00C7216D" w:rsidP="00C7216D">
            <w:pPr>
              <w:jc w:val="center"/>
              <w:rPr>
                <w:color w:val="000000"/>
                <w:szCs w:val="24"/>
              </w:rPr>
            </w:pPr>
            <w:r>
              <w:rPr>
                <w:color w:val="000000"/>
                <w:szCs w:val="24"/>
              </w:rPr>
              <w:t>1 m</w:t>
            </w:r>
          </w:p>
        </w:tc>
        <w:tc>
          <w:tcPr>
            <w:tcW w:w="1701" w:type="dxa"/>
          </w:tcPr>
          <w:p w14:paraId="68A95B36" w14:textId="77777777" w:rsidR="00C7216D" w:rsidRPr="004D4A89" w:rsidRDefault="00C7216D" w:rsidP="00C7216D">
            <w:pPr>
              <w:jc w:val="center"/>
              <w:rPr>
                <w:bCs/>
                <w:color w:val="000000"/>
                <w:szCs w:val="24"/>
              </w:rPr>
            </w:pPr>
            <w:r>
              <w:rPr>
                <w:bCs/>
                <w:color w:val="000000"/>
                <w:szCs w:val="24"/>
              </w:rPr>
              <w:t>100</w:t>
            </w:r>
          </w:p>
        </w:tc>
      </w:tr>
      <w:tr w:rsidR="00C7216D" w:rsidRPr="004D4A89" w14:paraId="2683C795" w14:textId="77777777" w:rsidTr="00FD7A8A">
        <w:trPr>
          <w:cantSplit/>
        </w:trPr>
        <w:tc>
          <w:tcPr>
            <w:tcW w:w="567" w:type="dxa"/>
            <w:tcBorders>
              <w:top w:val="single" w:sz="4" w:space="0" w:color="auto"/>
              <w:left w:val="single" w:sz="4" w:space="0" w:color="auto"/>
              <w:bottom w:val="single" w:sz="4" w:space="0" w:color="auto"/>
              <w:right w:val="single" w:sz="4" w:space="0" w:color="auto"/>
            </w:tcBorders>
          </w:tcPr>
          <w:p w14:paraId="350298DC" w14:textId="4C217B61" w:rsidR="00C7216D" w:rsidRPr="004D4A89" w:rsidRDefault="00F21E97" w:rsidP="00C7216D">
            <w:pPr>
              <w:jc w:val="both"/>
              <w:rPr>
                <w:szCs w:val="24"/>
              </w:rPr>
            </w:pPr>
            <w:r>
              <w:rPr>
                <w:szCs w:val="24"/>
              </w:rPr>
              <w:t>9</w:t>
            </w:r>
            <w:r w:rsidR="00C7216D">
              <w:rPr>
                <w:szCs w:val="24"/>
              </w:rPr>
              <w:t>.</w:t>
            </w:r>
          </w:p>
        </w:tc>
        <w:tc>
          <w:tcPr>
            <w:tcW w:w="5925" w:type="dxa"/>
            <w:tcBorders>
              <w:top w:val="single" w:sz="4" w:space="0" w:color="auto"/>
              <w:left w:val="single" w:sz="4" w:space="0" w:color="auto"/>
              <w:bottom w:val="single" w:sz="4" w:space="0" w:color="auto"/>
              <w:right w:val="single" w:sz="4" w:space="0" w:color="auto"/>
            </w:tcBorders>
          </w:tcPr>
          <w:p w14:paraId="3FAEF348" w14:textId="5169DB3D" w:rsidR="00C7216D" w:rsidRPr="008D1AB9" w:rsidRDefault="00C7216D" w:rsidP="00C7216D">
            <w:pPr>
              <w:rPr>
                <w:color w:val="000000"/>
                <w:szCs w:val="24"/>
                <w:highlight w:val="yellow"/>
              </w:rPr>
            </w:pPr>
            <w:r w:rsidRPr="008D1AB9">
              <w:rPr>
                <w:kern w:val="2"/>
                <w:szCs w:val="24"/>
                <w14:ligatures w14:val="standardContextual"/>
              </w:rPr>
              <w:t>Pralaidos taisymo darbai, pakeičiant pralaidos vamzdį į</w:t>
            </w:r>
            <w:r w:rsidRPr="008D1AB9">
              <w:rPr>
                <w:kern w:val="2"/>
                <w14:ligatures w14:val="standardContextual"/>
              </w:rPr>
              <w:t xml:space="preserve"> </w:t>
            </w:r>
            <w:r w:rsidRPr="008D1AB9">
              <w:rPr>
                <w:kern w:val="2"/>
                <w:szCs w:val="24"/>
                <w14:ligatures w14:val="standardContextual"/>
              </w:rPr>
              <w:t xml:space="preserve">PP gofruotų dvigubų sienelių </w:t>
            </w:r>
            <w:r w:rsidRPr="00D15258">
              <w:rPr>
                <w:bCs/>
                <w:szCs w:val="24"/>
              </w:rPr>
              <w:t>300 mm diametro vamzdį.</w:t>
            </w:r>
          </w:p>
        </w:tc>
        <w:tc>
          <w:tcPr>
            <w:tcW w:w="1418" w:type="dxa"/>
            <w:tcBorders>
              <w:top w:val="single" w:sz="4" w:space="0" w:color="auto"/>
              <w:left w:val="single" w:sz="4" w:space="0" w:color="auto"/>
              <w:bottom w:val="single" w:sz="4" w:space="0" w:color="auto"/>
              <w:right w:val="single" w:sz="4" w:space="0" w:color="auto"/>
            </w:tcBorders>
          </w:tcPr>
          <w:p w14:paraId="35B7F64F" w14:textId="77777777" w:rsidR="00C7216D" w:rsidRPr="004D4A89" w:rsidRDefault="00C7216D" w:rsidP="00C7216D">
            <w:pPr>
              <w:jc w:val="center"/>
              <w:rPr>
                <w:color w:val="000000"/>
                <w:szCs w:val="24"/>
                <w:highlight w:val="yellow"/>
              </w:rPr>
            </w:pPr>
            <w:r>
              <w:rPr>
                <w:szCs w:val="24"/>
              </w:rPr>
              <w:t>1</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6D7116C7" w14:textId="5E823C06" w:rsidR="00C7216D" w:rsidRPr="004D4A89" w:rsidRDefault="00C7216D" w:rsidP="00C7216D">
            <w:pPr>
              <w:jc w:val="center"/>
              <w:rPr>
                <w:color w:val="000000"/>
                <w:szCs w:val="24"/>
              </w:rPr>
            </w:pPr>
            <w:r>
              <w:rPr>
                <w:szCs w:val="24"/>
              </w:rPr>
              <w:t>60</w:t>
            </w:r>
          </w:p>
        </w:tc>
      </w:tr>
      <w:tr w:rsidR="00C7216D" w:rsidRPr="004D4A89" w14:paraId="204A24B7" w14:textId="77777777" w:rsidTr="00FD7A8A">
        <w:trPr>
          <w:cantSplit/>
        </w:trPr>
        <w:tc>
          <w:tcPr>
            <w:tcW w:w="567" w:type="dxa"/>
            <w:tcBorders>
              <w:top w:val="single" w:sz="4" w:space="0" w:color="auto"/>
              <w:left w:val="single" w:sz="4" w:space="0" w:color="auto"/>
              <w:bottom w:val="single" w:sz="4" w:space="0" w:color="auto"/>
              <w:right w:val="single" w:sz="4" w:space="0" w:color="auto"/>
            </w:tcBorders>
          </w:tcPr>
          <w:p w14:paraId="288C5933" w14:textId="78FFC16B" w:rsidR="00C7216D" w:rsidRPr="004D4A89" w:rsidRDefault="00F21E97" w:rsidP="00C7216D">
            <w:pPr>
              <w:jc w:val="both"/>
              <w:rPr>
                <w:szCs w:val="24"/>
              </w:rPr>
            </w:pPr>
            <w:r>
              <w:rPr>
                <w:szCs w:val="24"/>
              </w:rPr>
              <w:lastRenderedPageBreak/>
              <w:t>10</w:t>
            </w:r>
            <w:r w:rsidR="00C7216D">
              <w:rPr>
                <w:szCs w:val="24"/>
              </w:rPr>
              <w:t>.</w:t>
            </w:r>
          </w:p>
        </w:tc>
        <w:tc>
          <w:tcPr>
            <w:tcW w:w="5925" w:type="dxa"/>
            <w:tcBorders>
              <w:top w:val="single" w:sz="4" w:space="0" w:color="auto"/>
              <w:left w:val="single" w:sz="4" w:space="0" w:color="auto"/>
              <w:bottom w:val="single" w:sz="4" w:space="0" w:color="auto"/>
              <w:right w:val="single" w:sz="4" w:space="0" w:color="auto"/>
            </w:tcBorders>
          </w:tcPr>
          <w:p w14:paraId="2B46CA9A" w14:textId="53E51900" w:rsidR="00C7216D" w:rsidRPr="008D1AB9" w:rsidRDefault="00C7216D" w:rsidP="00C7216D">
            <w:pPr>
              <w:rPr>
                <w:color w:val="000000"/>
                <w:szCs w:val="24"/>
                <w:highlight w:val="yellow"/>
              </w:rPr>
            </w:pPr>
            <w:r w:rsidRPr="008D1AB9">
              <w:rPr>
                <w:kern w:val="2"/>
                <w:szCs w:val="24"/>
                <w14:ligatures w14:val="standardContextual"/>
              </w:rPr>
              <w:t>Pralaidos taisymo darbai, pakeičiant pralaidos vamzdį į PP gofruotų dvigubų sienelių 400 mm diametro vamzdį.</w:t>
            </w:r>
          </w:p>
        </w:tc>
        <w:tc>
          <w:tcPr>
            <w:tcW w:w="1418" w:type="dxa"/>
            <w:tcBorders>
              <w:top w:val="single" w:sz="4" w:space="0" w:color="auto"/>
              <w:left w:val="single" w:sz="4" w:space="0" w:color="auto"/>
              <w:bottom w:val="single" w:sz="4" w:space="0" w:color="auto"/>
              <w:right w:val="single" w:sz="4" w:space="0" w:color="auto"/>
            </w:tcBorders>
          </w:tcPr>
          <w:p w14:paraId="55D73DF3" w14:textId="77777777" w:rsidR="00C7216D" w:rsidRPr="004D4A89" w:rsidRDefault="00C7216D" w:rsidP="00C7216D">
            <w:pPr>
              <w:jc w:val="center"/>
              <w:rPr>
                <w:color w:val="000000"/>
                <w:szCs w:val="24"/>
                <w:highlight w:val="yellow"/>
              </w:rPr>
            </w:pPr>
            <w:r>
              <w:rPr>
                <w:szCs w:val="24"/>
              </w:rPr>
              <w:t>1</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3D708279" w14:textId="1A1ED636" w:rsidR="00C7216D" w:rsidRPr="004D4A89" w:rsidRDefault="00C7216D" w:rsidP="00C7216D">
            <w:pPr>
              <w:jc w:val="center"/>
              <w:rPr>
                <w:color w:val="000000"/>
                <w:szCs w:val="24"/>
              </w:rPr>
            </w:pPr>
            <w:r>
              <w:rPr>
                <w:szCs w:val="24"/>
              </w:rPr>
              <w:t>40</w:t>
            </w:r>
          </w:p>
        </w:tc>
      </w:tr>
      <w:tr w:rsidR="00C7216D" w:rsidRPr="004D4A89" w14:paraId="2325FC33" w14:textId="77777777" w:rsidTr="00FD7A8A">
        <w:trPr>
          <w:cantSplit/>
        </w:trPr>
        <w:tc>
          <w:tcPr>
            <w:tcW w:w="567" w:type="dxa"/>
            <w:tcBorders>
              <w:top w:val="single" w:sz="4" w:space="0" w:color="auto"/>
              <w:left w:val="single" w:sz="4" w:space="0" w:color="auto"/>
              <w:bottom w:val="single" w:sz="4" w:space="0" w:color="auto"/>
              <w:right w:val="single" w:sz="4" w:space="0" w:color="auto"/>
            </w:tcBorders>
          </w:tcPr>
          <w:p w14:paraId="576F4244" w14:textId="2DE955B2" w:rsidR="00C7216D" w:rsidRPr="004D4A89" w:rsidRDefault="00F21E97" w:rsidP="00C7216D">
            <w:pPr>
              <w:jc w:val="both"/>
              <w:rPr>
                <w:szCs w:val="24"/>
              </w:rPr>
            </w:pPr>
            <w:r>
              <w:rPr>
                <w:szCs w:val="24"/>
              </w:rPr>
              <w:t>11</w:t>
            </w:r>
            <w:r w:rsidR="00C7216D">
              <w:rPr>
                <w:szCs w:val="24"/>
              </w:rPr>
              <w:t>.</w:t>
            </w:r>
          </w:p>
        </w:tc>
        <w:tc>
          <w:tcPr>
            <w:tcW w:w="5925" w:type="dxa"/>
            <w:tcBorders>
              <w:top w:val="single" w:sz="4" w:space="0" w:color="auto"/>
              <w:left w:val="single" w:sz="4" w:space="0" w:color="auto"/>
              <w:bottom w:val="single" w:sz="4" w:space="0" w:color="auto"/>
              <w:right w:val="single" w:sz="4" w:space="0" w:color="auto"/>
            </w:tcBorders>
          </w:tcPr>
          <w:p w14:paraId="624E16F9" w14:textId="00B3FC29" w:rsidR="00C7216D" w:rsidRPr="008D1AB9" w:rsidRDefault="00C7216D" w:rsidP="00C7216D">
            <w:pPr>
              <w:rPr>
                <w:color w:val="000000"/>
                <w:szCs w:val="24"/>
                <w:highlight w:val="yellow"/>
              </w:rPr>
            </w:pPr>
            <w:r w:rsidRPr="008D1AB9">
              <w:rPr>
                <w:kern w:val="2"/>
                <w:szCs w:val="24"/>
                <w14:ligatures w14:val="standardContextual"/>
              </w:rPr>
              <w:t>Pralaidos taisymo darbai, pakeičiant pralaidos vamzdį į PP gofruotų dvigubų sienelių 600 mm diametro vamzdį.</w:t>
            </w:r>
          </w:p>
        </w:tc>
        <w:tc>
          <w:tcPr>
            <w:tcW w:w="1418" w:type="dxa"/>
            <w:tcBorders>
              <w:top w:val="single" w:sz="4" w:space="0" w:color="auto"/>
              <w:left w:val="single" w:sz="4" w:space="0" w:color="auto"/>
              <w:bottom w:val="single" w:sz="4" w:space="0" w:color="auto"/>
              <w:right w:val="single" w:sz="4" w:space="0" w:color="auto"/>
            </w:tcBorders>
          </w:tcPr>
          <w:p w14:paraId="68D43A5A" w14:textId="77777777" w:rsidR="00C7216D" w:rsidRPr="004D4A89" w:rsidRDefault="00C7216D" w:rsidP="00C7216D">
            <w:pPr>
              <w:jc w:val="center"/>
              <w:rPr>
                <w:color w:val="000000"/>
                <w:szCs w:val="24"/>
                <w:highlight w:val="yellow"/>
              </w:rPr>
            </w:pPr>
            <w:r>
              <w:rPr>
                <w:szCs w:val="24"/>
              </w:rPr>
              <w:t>1</w:t>
            </w:r>
            <w:r w:rsidRPr="004D4A89">
              <w:rPr>
                <w:szCs w:val="24"/>
              </w:rPr>
              <w:t>m</w:t>
            </w:r>
          </w:p>
        </w:tc>
        <w:tc>
          <w:tcPr>
            <w:tcW w:w="1701" w:type="dxa"/>
            <w:tcBorders>
              <w:top w:val="single" w:sz="4" w:space="0" w:color="auto"/>
              <w:left w:val="single" w:sz="4" w:space="0" w:color="auto"/>
              <w:bottom w:val="single" w:sz="4" w:space="0" w:color="auto"/>
              <w:right w:val="single" w:sz="4" w:space="0" w:color="auto"/>
            </w:tcBorders>
          </w:tcPr>
          <w:p w14:paraId="30CF7E1D" w14:textId="69DF4CDE" w:rsidR="00C7216D" w:rsidRPr="004D4A89" w:rsidRDefault="00C7216D" w:rsidP="00C7216D">
            <w:pPr>
              <w:jc w:val="center"/>
              <w:rPr>
                <w:color w:val="000000"/>
                <w:szCs w:val="24"/>
              </w:rPr>
            </w:pPr>
            <w:r>
              <w:rPr>
                <w:color w:val="000000"/>
                <w:szCs w:val="24"/>
              </w:rPr>
              <w:t>20</w:t>
            </w:r>
          </w:p>
        </w:tc>
      </w:tr>
      <w:tr w:rsidR="00C7216D" w:rsidRPr="004D4A89" w14:paraId="6AFB3267" w14:textId="77777777" w:rsidTr="00FD7A8A">
        <w:trPr>
          <w:cantSplit/>
        </w:trPr>
        <w:tc>
          <w:tcPr>
            <w:tcW w:w="567" w:type="dxa"/>
            <w:tcBorders>
              <w:top w:val="single" w:sz="4" w:space="0" w:color="auto"/>
              <w:left w:val="single" w:sz="4" w:space="0" w:color="auto"/>
              <w:bottom w:val="single" w:sz="4" w:space="0" w:color="auto"/>
              <w:right w:val="single" w:sz="4" w:space="0" w:color="auto"/>
            </w:tcBorders>
          </w:tcPr>
          <w:p w14:paraId="0348E5F5" w14:textId="0F99E574" w:rsidR="00C7216D" w:rsidRPr="004D4A89" w:rsidRDefault="00C7216D" w:rsidP="00C7216D">
            <w:pPr>
              <w:jc w:val="both"/>
              <w:rPr>
                <w:szCs w:val="24"/>
              </w:rPr>
            </w:pPr>
            <w:r>
              <w:rPr>
                <w:szCs w:val="24"/>
              </w:rPr>
              <w:t>1</w:t>
            </w:r>
            <w:r w:rsidR="00F21E97">
              <w:rPr>
                <w:szCs w:val="24"/>
              </w:rPr>
              <w:t>2</w:t>
            </w:r>
            <w:r>
              <w:rPr>
                <w:szCs w:val="24"/>
              </w:rPr>
              <w:t>.</w:t>
            </w:r>
          </w:p>
        </w:tc>
        <w:tc>
          <w:tcPr>
            <w:tcW w:w="5925" w:type="dxa"/>
            <w:tcBorders>
              <w:top w:val="single" w:sz="4" w:space="0" w:color="auto"/>
              <w:left w:val="single" w:sz="4" w:space="0" w:color="auto"/>
              <w:bottom w:val="single" w:sz="4" w:space="0" w:color="auto"/>
              <w:right w:val="single" w:sz="4" w:space="0" w:color="auto"/>
            </w:tcBorders>
          </w:tcPr>
          <w:p w14:paraId="1EAA88AD" w14:textId="77777777" w:rsidR="00C7216D" w:rsidRPr="008D1AB9" w:rsidRDefault="00C7216D" w:rsidP="00C7216D">
            <w:pPr>
              <w:rPr>
                <w:color w:val="000000"/>
                <w:szCs w:val="24"/>
                <w:highlight w:val="yellow"/>
              </w:rPr>
            </w:pPr>
            <w:r w:rsidRPr="008D1AB9">
              <w:rPr>
                <w:szCs w:val="24"/>
              </w:rPr>
              <w:t>Vandens pralaidų valymas</w:t>
            </w:r>
          </w:p>
        </w:tc>
        <w:tc>
          <w:tcPr>
            <w:tcW w:w="1418" w:type="dxa"/>
            <w:tcBorders>
              <w:top w:val="single" w:sz="4" w:space="0" w:color="auto"/>
              <w:left w:val="single" w:sz="4" w:space="0" w:color="auto"/>
              <w:bottom w:val="single" w:sz="4" w:space="0" w:color="auto"/>
              <w:right w:val="single" w:sz="4" w:space="0" w:color="auto"/>
            </w:tcBorders>
          </w:tcPr>
          <w:p w14:paraId="0F4A0FD2" w14:textId="604611FD" w:rsidR="00C7216D" w:rsidRPr="004D4A89" w:rsidRDefault="00C7216D" w:rsidP="00C7216D">
            <w:pPr>
              <w:jc w:val="center"/>
              <w:rPr>
                <w:color w:val="000000"/>
                <w:szCs w:val="24"/>
                <w:highlight w:val="yellow"/>
              </w:rPr>
            </w:pPr>
            <w:r>
              <w:rPr>
                <w:szCs w:val="24"/>
              </w:rPr>
              <w:t xml:space="preserve">1 </w:t>
            </w:r>
            <w:r w:rsidRPr="004D4A89">
              <w:rPr>
                <w:szCs w:val="24"/>
              </w:rPr>
              <w:t>m</w:t>
            </w:r>
            <w:r w:rsidRPr="004D4A89">
              <w:rPr>
                <w:szCs w:val="24"/>
                <w:vertAlign w:val="superscript"/>
              </w:rPr>
              <w:t>3</w:t>
            </w:r>
          </w:p>
        </w:tc>
        <w:tc>
          <w:tcPr>
            <w:tcW w:w="1701" w:type="dxa"/>
            <w:tcBorders>
              <w:top w:val="single" w:sz="4" w:space="0" w:color="auto"/>
              <w:left w:val="single" w:sz="4" w:space="0" w:color="auto"/>
              <w:bottom w:val="single" w:sz="4" w:space="0" w:color="auto"/>
              <w:right w:val="single" w:sz="4" w:space="0" w:color="auto"/>
            </w:tcBorders>
          </w:tcPr>
          <w:p w14:paraId="274DB3E5" w14:textId="2E5A4810" w:rsidR="00C7216D" w:rsidRPr="004D4A89" w:rsidRDefault="00C7216D" w:rsidP="00C7216D">
            <w:pPr>
              <w:jc w:val="center"/>
              <w:rPr>
                <w:color w:val="000000"/>
                <w:szCs w:val="24"/>
              </w:rPr>
            </w:pPr>
            <w:r>
              <w:rPr>
                <w:color w:val="000000"/>
                <w:szCs w:val="24"/>
              </w:rPr>
              <w:t>20</w:t>
            </w:r>
          </w:p>
        </w:tc>
      </w:tr>
    </w:tbl>
    <w:p w14:paraId="41C98DEF" w14:textId="77777777" w:rsidR="0005217E" w:rsidRDefault="0005217E" w:rsidP="0005217E">
      <w:pPr>
        <w:ind w:firstLine="900"/>
        <w:jc w:val="both"/>
        <w:rPr>
          <w:i/>
          <w:szCs w:val="24"/>
          <w:shd w:val="clear" w:color="auto" w:fill="FFFFFF"/>
        </w:rPr>
      </w:pPr>
      <w:r w:rsidRPr="004D4A89">
        <w:rPr>
          <w:szCs w:val="24"/>
        </w:rPr>
        <w:t>*</w:t>
      </w:r>
      <w:r w:rsidRPr="004D4A89">
        <w:rPr>
          <w:i/>
          <w:szCs w:val="24"/>
          <w:shd w:val="clear" w:color="auto" w:fill="FFFFFF"/>
        </w:rPr>
        <w:t xml:space="preserve"> nurodyti darbų kiekiai gali keistis ±</w:t>
      </w:r>
      <w:r>
        <w:rPr>
          <w:i/>
          <w:szCs w:val="24"/>
          <w:shd w:val="clear" w:color="auto" w:fill="FFFFFF"/>
        </w:rPr>
        <w:t xml:space="preserve"> 3</w:t>
      </w:r>
      <w:r w:rsidRPr="004D4A89">
        <w:rPr>
          <w:i/>
          <w:szCs w:val="24"/>
          <w:shd w:val="clear" w:color="auto" w:fill="FFFFFF"/>
        </w:rPr>
        <w:t xml:space="preserve">0 </w:t>
      </w:r>
    </w:p>
    <w:p w14:paraId="6C56CEAE" w14:textId="77777777" w:rsidR="0005217E" w:rsidRPr="001E2C73" w:rsidRDefault="0005217E" w:rsidP="0005217E">
      <w:pPr>
        <w:ind w:firstLine="900"/>
        <w:jc w:val="center"/>
        <w:rPr>
          <w:i/>
          <w:szCs w:val="24"/>
          <w:shd w:val="clear" w:color="auto" w:fill="FFFFFF"/>
        </w:rPr>
      </w:pPr>
      <w:r>
        <w:rPr>
          <w:i/>
          <w:szCs w:val="24"/>
          <w:shd w:val="clear" w:color="auto" w:fill="FFFFFF"/>
        </w:rPr>
        <w:t>_________________________</w:t>
      </w:r>
    </w:p>
    <w:p w14:paraId="72AED7D8" w14:textId="77777777" w:rsidR="00BD1053" w:rsidRDefault="00BD1053" w:rsidP="005607EB">
      <w:pPr>
        <w:ind w:firstLine="7655"/>
        <w:rPr>
          <w:color w:val="000000"/>
          <w:szCs w:val="24"/>
        </w:rPr>
        <w:sectPr w:rsidR="00BD1053" w:rsidSect="00A93244">
          <w:pgSz w:w="11907" w:h="16840" w:code="9"/>
          <w:pgMar w:top="1134" w:right="567" w:bottom="1134" w:left="1701" w:header="567" w:footer="567" w:gutter="0"/>
          <w:pgNumType w:start="1"/>
          <w:cols w:space="1296"/>
          <w:titlePg/>
          <w:docGrid w:linePitch="326"/>
        </w:sectPr>
      </w:pPr>
    </w:p>
    <w:p w14:paraId="4CAD0D6E" w14:textId="77777777" w:rsidR="009A52C1" w:rsidRDefault="00F50B6B" w:rsidP="005607EB">
      <w:pPr>
        <w:ind w:firstLine="7655"/>
        <w:rPr>
          <w:color w:val="000000"/>
          <w:szCs w:val="24"/>
        </w:rPr>
      </w:pPr>
      <w:r>
        <w:rPr>
          <w:color w:val="000000"/>
          <w:szCs w:val="24"/>
        </w:rPr>
        <w:lastRenderedPageBreak/>
        <w:t xml:space="preserve">Sutarties </w:t>
      </w:r>
    </w:p>
    <w:p w14:paraId="563DDC0D" w14:textId="31F63070" w:rsidR="00F50B6B" w:rsidRDefault="00A725D9" w:rsidP="005607EB">
      <w:pPr>
        <w:ind w:firstLine="7655"/>
        <w:rPr>
          <w:color w:val="000000"/>
          <w:szCs w:val="24"/>
        </w:rPr>
      </w:pPr>
      <w:r>
        <w:rPr>
          <w:color w:val="000000"/>
          <w:szCs w:val="24"/>
        </w:rPr>
        <w:t xml:space="preserve">2 </w:t>
      </w:r>
      <w:r w:rsidR="00F50B6B">
        <w:rPr>
          <w:color w:val="000000"/>
          <w:szCs w:val="24"/>
        </w:rPr>
        <w:t xml:space="preserve">priedas </w:t>
      </w:r>
    </w:p>
    <w:p w14:paraId="659E28DB" w14:textId="77777777" w:rsidR="00F50B6B" w:rsidRPr="00655A12" w:rsidRDefault="00F50B6B" w:rsidP="005607EB">
      <w:pPr>
        <w:ind w:right="-178"/>
        <w:jc w:val="center"/>
        <w:rPr>
          <w:color w:val="000000"/>
          <w:szCs w:val="24"/>
        </w:rPr>
      </w:pPr>
    </w:p>
    <w:p w14:paraId="35D7518E" w14:textId="77777777" w:rsidR="007B64E0" w:rsidRDefault="007B64E0" w:rsidP="005607EB">
      <w:pPr>
        <w:jc w:val="center"/>
        <w:rPr>
          <w:b/>
          <w:bCs/>
          <w:szCs w:val="24"/>
        </w:rPr>
      </w:pPr>
      <w:r w:rsidRPr="00041E52">
        <w:rPr>
          <w:b/>
          <w:bCs/>
          <w:szCs w:val="24"/>
        </w:rPr>
        <w:t xml:space="preserve">ATLIKTŲ DARBŲ AKTAS </w:t>
      </w:r>
    </w:p>
    <w:p w14:paraId="026B270D" w14:textId="7F608B92" w:rsidR="007B64E0" w:rsidRPr="00041E52" w:rsidRDefault="007B64E0" w:rsidP="005607EB">
      <w:pPr>
        <w:jc w:val="center"/>
        <w:rPr>
          <w:b/>
          <w:bCs/>
          <w:szCs w:val="24"/>
        </w:rPr>
      </w:pPr>
      <w:r w:rsidRPr="00041E52">
        <w:rPr>
          <w:b/>
          <w:bCs/>
          <w:szCs w:val="24"/>
        </w:rPr>
        <w:t>Nr.____</w:t>
      </w:r>
    </w:p>
    <w:p w14:paraId="63C5D8C4" w14:textId="77777777" w:rsidR="007B64E0" w:rsidRPr="00041E52" w:rsidRDefault="007B64E0" w:rsidP="005607EB">
      <w:pPr>
        <w:jc w:val="center"/>
        <w:rPr>
          <w:b/>
          <w:bCs/>
          <w:szCs w:val="24"/>
        </w:rPr>
      </w:pPr>
      <w:r w:rsidRPr="00041E52">
        <w:rPr>
          <w:b/>
          <w:bCs/>
          <w:szCs w:val="24"/>
        </w:rPr>
        <w:t>Data___________</w:t>
      </w:r>
    </w:p>
    <w:p w14:paraId="3819B624" w14:textId="77777777" w:rsidR="007B64E0" w:rsidRPr="00041E52" w:rsidRDefault="007B64E0" w:rsidP="005607EB">
      <w:pPr>
        <w:jc w:val="both"/>
        <w:rPr>
          <w:b/>
          <w:bCs/>
          <w:szCs w:val="24"/>
        </w:rPr>
      </w:pPr>
      <w:r w:rsidRPr="00041E52">
        <w:rPr>
          <w:b/>
          <w:bCs/>
          <w:szCs w:val="24"/>
        </w:rPr>
        <w:t>Užsakovas:</w:t>
      </w:r>
    </w:p>
    <w:p w14:paraId="4D6D52E0" w14:textId="77777777" w:rsidR="007B64E0" w:rsidRPr="00041E52" w:rsidRDefault="007B64E0" w:rsidP="005607EB">
      <w:pPr>
        <w:jc w:val="both"/>
        <w:rPr>
          <w:b/>
          <w:bCs/>
          <w:szCs w:val="24"/>
        </w:rPr>
      </w:pPr>
      <w:r w:rsidRPr="00041E52">
        <w:rPr>
          <w:b/>
          <w:bCs/>
          <w:szCs w:val="24"/>
        </w:rPr>
        <w:t>Rangovas:</w:t>
      </w:r>
    </w:p>
    <w:p w14:paraId="72E34508" w14:textId="77777777" w:rsidR="00A725D9" w:rsidRPr="00215F5C" w:rsidRDefault="00A725D9" w:rsidP="005607EB">
      <w:pPr>
        <w:ind w:right="-178"/>
        <w:rPr>
          <w:color w:val="000000"/>
        </w:rPr>
      </w:pPr>
      <w:r w:rsidRPr="00215F5C">
        <w:rPr>
          <w:b/>
          <w:color w:val="000000"/>
        </w:rPr>
        <w:t xml:space="preserve">Rangos sutarties Nr. </w:t>
      </w:r>
    </w:p>
    <w:p w14:paraId="13DC33ED" w14:textId="77777777" w:rsidR="00A725D9" w:rsidRPr="00215F5C" w:rsidRDefault="00A725D9" w:rsidP="005607EB">
      <w:pPr>
        <w:ind w:right="-178"/>
        <w:rPr>
          <w:color w:val="000000"/>
        </w:rPr>
      </w:pPr>
      <w:r w:rsidRPr="00215F5C">
        <w:rPr>
          <w:b/>
          <w:color w:val="000000"/>
        </w:rPr>
        <w:t>Sutarties pavadinimas:</w:t>
      </w:r>
      <w:r w:rsidRPr="00215F5C">
        <w:rPr>
          <w:b/>
          <w:bCs/>
          <w:spacing w:val="-1"/>
        </w:rPr>
        <w:t>.</w:t>
      </w:r>
    </w:p>
    <w:p w14:paraId="0FC5930A" w14:textId="77777777" w:rsidR="007B64E0" w:rsidRPr="00041E52" w:rsidRDefault="007B64E0" w:rsidP="005607EB">
      <w:pPr>
        <w:rPr>
          <w:rFonts w:eastAsiaTheme="minorEastAsia"/>
          <w:b/>
          <w:bCs/>
          <w:szCs w:val="24"/>
        </w:rPr>
      </w:pPr>
      <w:r w:rsidRPr="00041E52">
        <w:rPr>
          <w:rFonts w:eastAsiaTheme="minorEastAsia"/>
          <w:b/>
          <w:bCs/>
          <w:szCs w:val="24"/>
        </w:rPr>
        <w:t>Sudaryta už ______m.__________mėn.</w:t>
      </w:r>
    </w:p>
    <w:p w14:paraId="29A6A919" w14:textId="77777777" w:rsidR="007B64E0" w:rsidRPr="00041E52" w:rsidRDefault="007B64E0" w:rsidP="005607EB">
      <w:pPr>
        <w:rPr>
          <w:rFonts w:eastAsiaTheme="minorEastAsia"/>
          <w:b/>
          <w:bCs/>
          <w:szCs w:val="24"/>
        </w:rPr>
      </w:pPr>
    </w:p>
    <w:tbl>
      <w:tblPr>
        <w:tblW w:w="9356" w:type="dxa"/>
        <w:tblInd w:w="108" w:type="dxa"/>
        <w:tblLook w:val="04A0" w:firstRow="1" w:lastRow="0" w:firstColumn="1" w:lastColumn="0" w:noHBand="0" w:noVBand="1"/>
      </w:tblPr>
      <w:tblGrid>
        <w:gridCol w:w="570"/>
        <w:gridCol w:w="2784"/>
        <w:gridCol w:w="1280"/>
        <w:gridCol w:w="1496"/>
        <w:gridCol w:w="1790"/>
        <w:gridCol w:w="1436"/>
      </w:tblGrid>
      <w:tr w:rsidR="007B64E0" w:rsidRPr="009A52C1" w14:paraId="7A8F1A81" w14:textId="77777777" w:rsidTr="009A52C1">
        <w:trPr>
          <w:trHeight w:val="1200"/>
        </w:trPr>
        <w:tc>
          <w:tcPr>
            <w:tcW w:w="570" w:type="dxa"/>
            <w:tcBorders>
              <w:top w:val="single" w:sz="4" w:space="0" w:color="auto"/>
              <w:left w:val="single" w:sz="8" w:space="0" w:color="auto"/>
              <w:bottom w:val="nil"/>
              <w:right w:val="single" w:sz="4" w:space="0" w:color="auto"/>
            </w:tcBorders>
          </w:tcPr>
          <w:p w14:paraId="79B1DBFA" w14:textId="77777777" w:rsidR="007B64E0" w:rsidRPr="009A52C1" w:rsidRDefault="007B64E0" w:rsidP="005607EB">
            <w:pPr>
              <w:jc w:val="center"/>
              <w:rPr>
                <w:rFonts w:eastAsiaTheme="minorEastAsia"/>
                <w:szCs w:val="24"/>
              </w:rPr>
            </w:pPr>
            <w:r w:rsidRPr="009A52C1">
              <w:rPr>
                <w:rFonts w:eastAsiaTheme="minorEastAsia"/>
                <w:szCs w:val="24"/>
              </w:rPr>
              <w:t xml:space="preserve">Eil. </w:t>
            </w:r>
          </w:p>
          <w:p w14:paraId="3750F2FE" w14:textId="77777777" w:rsidR="007B64E0" w:rsidRPr="009A52C1" w:rsidRDefault="007B64E0" w:rsidP="005607EB">
            <w:pPr>
              <w:jc w:val="center"/>
              <w:rPr>
                <w:rFonts w:eastAsiaTheme="minorEastAsia"/>
                <w:szCs w:val="24"/>
              </w:rPr>
            </w:pPr>
            <w:r w:rsidRPr="009A52C1">
              <w:rPr>
                <w:rFonts w:eastAsiaTheme="minorEastAsia"/>
                <w:szCs w:val="24"/>
              </w:rPr>
              <w:t>Nr.</w:t>
            </w:r>
          </w:p>
        </w:tc>
        <w:tc>
          <w:tcPr>
            <w:tcW w:w="2784" w:type="dxa"/>
            <w:tcBorders>
              <w:top w:val="single" w:sz="4" w:space="0" w:color="auto"/>
              <w:left w:val="nil"/>
              <w:bottom w:val="single" w:sz="4" w:space="0" w:color="auto"/>
              <w:right w:val="single" w:sz="4" w:space="0" w:color="auto"/>
            </w:tcBorders>
          </w:tcPr>
          <w:p w14:paraId="3786C6C7" w14:textId="77777777" w:rsidR="007B64E0" w:rsidRPr="009A52C1" w:rsidRDefault="007B64E0" w:rsidP="005607EB">
            <w:pPr>
              <w:jc w:val="center"/>
              <w:rPr>
                <w:rFonts w:eastAsiaTheme="minorEastAsia"/>
                <w:szCs w:val="24"/>
              </w:rPr>
            </w:pPr>
            <w:r w:rsidRPr="009A52C1">
              <w:rPr>
                <w:rFonts w:eastAsiaTheme="minorEastAsia"/>
                <w:szCs w:val="24"/>
              </w:rPr>
              <w:t>Darbų pavadinimas</w:t>
            </w:r>
          </w:p>
        </w:tc>
        <w:tc>
          <w:tcPr>
            <w:tcW w:w="1280" w:type="dxa"/>
            <w:tcBorders>
              <w:top w:val="single" w:sz="4" w:space="0" w:color="auto"/>
              <w:left w:val="nil"/>
              <w:bottom w:val="single" w:sz="4" w:space="0" w:color="auto"/>
              <w:right w:val="single" w:sz="4" w:space="0" w:color="auto"/>
            </w:tcBorders>
          </w:tcPr>
          <w:p w14:paraId="4884853A" w14:textId="77777777" w:rsidR="007B64E0" w:rsidRPr="009A52C1" w:rsidRDefault="007B64E0" w:rsidP="005607EB">
            <w:pPr>
              <w:jc w:val="center"/>
              <w:rPr>
                <w:rFonts w:eastAsiaTheme="minorEastAsia"/>
                <w:szCs w:val="24"/>
              </w:rPr>
            </w:pPr>
            <w:r w:rsidRPr="009A52C1">
              <w:rPr>
                <w:rFonts w:eastAsiaTheme="minorEastAsia"/>
                <w:szCs w:val="24"/>
              </w:rPr>
              <w:t>Mato vnt.</w:t>
            </w:r>
          </w:p>
        </w:tc>
        <w:tc>
          <w:tcPr>
            <w:tcW w:w="1496" w:type="dxa"/>
            <w:tcBorders>
              <w:top w:val="single" w:sz="4" w:space="0" w:color="auto"/>
              <w:left w:val="single" w:sz="4" w:space="0" w:color="auto"/>
              <w:bottom w:val="single" w:sz="4" w:space="0" w:color="auto"/>
              <w:right w:val="single" w:sz="4" w:space="0" w:color="auto"/>
            </w:tcBorders>
          </w:tcPr>
          <w:p w14:paraId="1EF7E01C" w14:textId="77777777" w:rsidR="007B64E0" w:rsidRPr="009A52C1" w:rsidRDefault="007B64E0" w:rsidP="005607EB">
            <w:pPr>
              <w:jc w:val="center"/>
              <w:rPr>
                <w:rFonts w:eastAsiaTheme="minorEastAsia"/>
                <w:szCs w:val="24"/>
              </w:rPr>
            </w:pPr>
            <w:r w:rsidRPr="009A52C1">
              <w:rPr>
                <w:rFonts w:eastAsiaTheme="minorEastAsia"/>
                <w:szCs w:val="24"/>
              </w:rPr>
              <w:t>Kiekis per ataskaitinį laikotarpį</w:t>
            </w:r>
          </w:p>
        </w:tc>
        <w:tc>
          <w:tcPr>
            <w:tcW w:w="1790" w:type="dxa"/>
            <w:tcBorders>
              <w:top w:val="single" w:sz="4" w:space="0" w:color="auto"/>
              <w:left w:val="single" w:sz="4" w:space="0" w:color="auto"/>
              <w:bottom w:val="single" w:sz="4" w:space="0" w:color="auto"/>
              <w:right w:val="single" w:sz="4" w:space="0" w:color="auto"/>
            </w:tcBorders>
          </w:tcPr>
          <w:p w14:paraId="265D4413" w14:textId="77777777" w:rsidR="007B64E0" w:rsidRPr="009A52C1" w:rsidRDefault="007B64E0" w:rsidP="005607EB">
            <w:pPr>
              <w:rPr>
                <w:rFonts w:eastAsiaTheme="minorEastAsia"/>
                <w:szCs w:val="24"/>
              </w:rPr>
            </w:pPr>
            <w:r w:rsidRPr="009A52C1">
              <w:rPr>
                <w:rFonts w:eastAsiaTheme="minorEastAsia"/>
                <w:szCs w:val="24"/>
              </w:rPr>
              <w:t>Kaina be PVM</w:t>
            </w:r>
          </w:p>
        </w:tc>
        <w:tc>
          <w:tcPr>
            <w:tcW w:w="1436" w:type="dxa"/>
            <w:tcBorders>
              <w:top w:val="single" w:sz="4" w:space="0" w:color="auto"/>
              <w:left w:val="single" w:sz="4" w:space="0" w:color="auto"/>
              <w:bottom w:val="single" w:sz="4" w:space="0" w:color="auto"/>
              <w:right w:val="single" w:sz="8" w:space="0" w:color="auto"/>
            </w:tcBorders>
          </w:tcPr>
          <w:p w14:paraId="630965B1" w14:textId="77777777" w:rsidR="007B64E0" w:rsidRPr="009A52C1" w:rsidRDefault="007B64E0" w:rsidP="005607EB">
            <w:pPr>
              <w:ind w:firstLine="108"/>
              <w:jc w:val="center"/>
              <w:rPr>
                <w:rFonts w:eastAsiaTheme="minorEastAsia"/>
                <w:szCs w:val="24"/>
              </w:rPr>
            </w:pPr>
            <w:r w:rsidRPr="009A52C1">
              <w:rPr>
                <w:rFonts w:eastAsiaTheme="minorEastAsia"/>
                <w:szCs w:val="24"/>
              </w:rPr>
              <w:t>Suma be PVM</w:t>
            </w:r>
          </w:p>
        </w:tc>
      </w:tr>
      <w:tr w:rsidR="007B64E0" w:rsidRPr="00041E52" w14:paraId="414ADBEC" w14:textId="77777777" w:rsidTr="007B64E0">
        <w:trPr>
          <w:trHeight w:val="240"/>
        </w:trPr>
        <w:tc>
          <w:tcPr>
            <w:tcW w:w="570" w:type="dxa"/>
            <w:tcBorders>
              <w:top w:val="single" w:sz="4" w:space="0" w:color="auto"/>
              <w:left w:val="single" w:sz="8" w:space="0" w:color="auto"/>
              <w:bottom w:val="single" w:sz="4" w:space="0" w:color="auto"/>
              <w:right w:val="single" w:sz="4" w:space="0" w:color="auto"/>
            </w:tcBorders>
          </w:tcPr>
          <w:p w14:paraId="5EF8B395" w14:textId="77777777" w:rsidR="007B64E0" w:rsidRPr="00041E52" w:rsidRDefault="007B64E0" w:rsidP="005607EB">
            <w:pPr>
              <w:rPr>
                <w:rFonts w:eastAsiaTheme="minorEastAsia"/>
                <w:b/>
                <w:bCs/>
                <w:szCs w:val="24"/>
              </w:rPr>
            </w:pPr>
            <w:r w:rsidRPr="00041E52">
              <w:rPr>
                <w:rFonts w:eastAsiaTheme="minorEastAsia"/>
                <w:b/>
                <w:bCs/>
                <w:szCs w:val="24"/>
              </w:rPr>
              <w:t> </w:t>
            </w:r>
          </w:p>
        </w:tc>
        <w:tc>
          <w:tcPr>
            <w:tcW w:w="2784" w:type="dxa"/>
            <w:tcBorders>
              <w:top w:val="single" w:sz="4" w:space="0" w:color="auto"/>
              <w:left w:val="nil"/>
              <w:bottom w:val="single" w:sz="4" w:space="0" w:color="auto"/>
              <w:right w:val="single" w:sz="4" w:space="0" w:color="auto"/>
            </w:tcBorders>
          </w:tcPr>
          <w:p w14:paraId="060E4A8D" w14:textId="77777777" w:rsidR="007B64E0" w:rsidRPr="00041E52" w:rsidRDefault="007B64E0" w:rsidP="005607EB">
            <w:pPr>
              <w:rPr>
                <w:rFonts w:eastAsiaTheme="minorEastAsia"/>
                <w:b/>
                <w:bCs/>
                <w:szCs w:val="24"/>
              </w:rPr>
            </w:pPr>
            <w:r w:rsidRPr="00041E52">
              <w:rPr>
                <w:rFonts w:eastAsiaTheme="minorEastAsia"/>
                <w:b/>
                <w:bCs/>
                <w:szCs w:val="24"/>
              </w:rPr>
              <w:t> </w:t>
            </w:r>
          </w:p>
        </w:tc>
        <w:tc>
          <w:tcPr>
            <w:tcW w:w="1280" w:type="dxa"/>
            <w:tcBorders>
              <w:top w:val="single" w:sz="4" w:space="0" w:color="auto"/>
              <w:left w:val="nil"/>
              <w:bottom w:val="single" w:sz="4" w:space="0" w:color="auto"/>
              <w:right w:val="single" w:sz="4" w:space="0" w:color="auto"/>
            </w:tcBorders>
          </w:tcPr>
          <w:p w14:paraId="6D4EBA84" w14:textId="77777777" w:rsidR="007B64E0" w:rsidRPr="00041E52" w:rsidRDefault="007B64E0" w:rsidP="005607EB">
            <w:pPr>
              <w:jc w:val="center"/>
              <w:rPr>
                <w:rFonts w:eastAsiaTheme="minorEastAsia"/>
                <w:b/>
                <w:bCs/>
                <w:szCs w:val="24"/>
              </w:rPr>
            </w:pPr>
          </w:p>
        </w:tc>
        <w:tc>
          <w:tcPr>
            <w:tcW w:w="1496" w:type="dxa"/>
            <w:tcBorders>
              <w:top w:val="single" w:sz="4" w:space="0" w:color="auto"/>
              <w:left w:val="single" w:sz="4" w:space="0" w:color="auto"/>
              <w:bottom w:val="single" w:sz="4" w:space="0" w:color="auto"/>
              <w:right w:val="single" w:sz="4" w:space="0" w:color="auto"/>
            </w:tcBorders>
          </w:tcPr>
          <w:p w14:paraId="00565C1C" w14:textId="77777777" w:rsidR="007B64E0" w:rsidRPr="00041E52" w:rsidRDefault="007B64E0" w:rsidP="005607EB">
            <w:pPr>
              <w:jc w:val="center"/>
              <w:rPr>
                <w:rFonts w:eastAsiaTheme="minorEastAsia"/>
                <w:b/>
                <w:bCs/>
                <w:szCs w:val="24"/>
              </w:rPr>
            </w:pPr>
          </w:p>
        </w:tc>
        <w:tc>
          <w:tcPr>
            <w:tcW w:w="1790" w:type="dxa"/>
            <w:tcBorders>
              <w:top w:val="single" w:sz="4" w:space="0" w:color="auto"/>
              <w:left w:val="single" w:sz="4" w:space="0" w:color="auto"/>
              <w:bottom w:val="single" w:sz="4" w:space="0" w:color="auto"/>
              <w:right w:val="single" w:sz="4" w:space="0" w:color="auto"/>
            </w:tcBorders>
            <w:vAlign w:val="bottom"/>
          </w:tcPr>
          <w:p w14:paraId="0C183EEB" w14:textId="77777777" w:rsidR="007B64E0" w:rsidRPr="00041E52" w:rsidRDefault="007B64E0" w:rsidP="005607EB">
            <w:pPr>
              <w:jc w:val="center"/>
              <w:rPr>
                <w:rFonts w:eastAsiaTheme="minorEastAsia"/>
                <w:b/>
                <w:bCs/>
                <w:szCs w:val="24"/>
              </w:rPr>
            </w:pPr>
            <w:r w:rsidRPr="00041E52">
              <w:rPr>
                <w:rFonts w:eastAsiaTheme="minorEastAsia"/>
                <w:b/>
                <w:bCs/>
                <w:szCs w:val="24"/>
              </w:rPr>
              <w:t> </w:t>
            </w:r>
          </w:p>
        </w:tc>
        <w:tc>
          <w:tcPr>
            <w:tcW w:w="1436" w:type="dxa"/>
            <w:tcBorders>
              <w:top w:val="nil"/>
              <w:left w:val="single" w:sz="4" w:space="0" w:color="auto"/>
              <w:bottom w:val="single" w:sz="4" w:space="0" w:color="auto"/>
              <w:right w:val="single" w:sz="8" w:space="0" w:color="auto"/>
            </w:tcBorders>
          </w:tcPr>
          <w:p w14:paraId="19327F50" w14:textId="77777777" w:rsidR="007B64E0" w:rsidRPr="00041E52" w:rsidRDefault="007B64E0" w:rsidP="005607EB">
            <w:pPr>
              <w:jc w:val="right"/>
              <w:rPr>
                <w:rFonts w:eastAsiaTheme="minorEastAsia"/>
                <w:b/>
                <w:bCs/>
                <w:szCs w:val="24"/>
              </w:rPr>
            </w:pPr>
            <w:r w:rsidRPr="00041E52">
              <w:rPr>
                <w:rFonts w:eastAsiaTheme="minorEastAsia"/>
                <w:b/>
                <w:bCs/>
                <w:szCs w:val="24"/>
              </w:rPr>
              <w:t> </w:t>
            </w:r>
          </w:p>
        </w:tc>
      </w:tr>
      <w:tr w:rsidR="007B64E0" w:rsidRPr="00041E52" w14:paraId="7C6A88F8" w14:textId="77777777" w:rsidTr="007B64E0">
        <w:trPr>
          <w:trHeight w:val="240"/>
        </w:trPr>
        <w:tc>
          <w:tcPr>
            <w:tcW w:w="570" w:type="dxa"/>
            <w:tcBorders>
              <w:top w:val="nil"/>
              <w:left w:val="single" w:sz="8" w:space="0" w:color="auto"/>
              <w:bottom w:val="single" w:sz="4" w:space="0" w:color="auto"/>
              <w:right w:val="single" w:sz="4" w:space="0" w:color="auto"/>
            </w:tcBorders>
          </w:tcPr>
          <w:p w14:paraId="6FE3BC58"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nil"/>
              <w:right w:val="single" w:sz="4" w:space="0" w:color="auto"/>
            </w:tcBorders>
          </w:tcPr>
          <w:p w14:paraId="0EBD68C5" w14:textId="77777777" w:rsidR="007B64E0" w:rsidRPr="00041E52" w:rsidRDefault="007B64E0" w:rsidP="005607EB">
            <w:pPr>
              <w:rPr>
                <w:rFonts w:eastAsiaTheme="minorEastAsia"/>
                <w:b/>
                <w:bCs/>
                <w:i/>
                <w:iCs/>
                <w:szCs w:val="24"/>
              </w:rPr>
            </w:pPr>
          </w:p>
        </w:tc>
        <w:tc>
          <w:tcPr>
            <w:tcW w:w="1280" w:type="dxa"/>
            <w:tcBorders>
              <w:top w:val="nil"/>
              <w:left w:val="nil"/>
              <w:bottom w:val="nil"/>
              <w:right w:val="single" w:sz="4" w:space="0" w:color="auto"/>
            </w:tcBorders>
          </w:tcPr>
          <w:p w14:paraId="1368F728"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nil"/>
              <w:right w:val="single" w:sz="4" w:space="0" w:color="auto"/>
            </w:tcBorders>
          </w:tcPr>
          <w:p w14:paraId="3CDE65BD"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nil"/>
              <w:right w:val="nil"/>
            </w:tcBorders>
            <w:vAlign w:val="bottom"/>
          </w:tcPr>
          <w:p w14:paraId="3AF1E3F2"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single" w:sz="4" w:space="0" w:color="auto"/>
              <w:bottom w:val="nil"/>
              <w:right w:val="single" w:sz="8" w:space="0" w:color="auto"/>
            </w:tcBorders>
            <w:vAlign w:val="bottom"/>
          </w:tcPr>
          <w:p w14:paraId="6CC27E0C"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058D3020" w14:textId="77777777" w:rsidTr="007B64E0">
        <w:trPr>
          <w:trHeight w:val="240"/>
        </w:trPr>
        <w:tc>
          <w:tcPr>
            <w:tcW w:w="570" w:type="dxa"/>
            <w:tcBorders>
              <w:top w:val="single" w:sz="4" w:space="0" w:color="auto"/>
              <w:left w:val="single" w:sz="8" w:space="0" w:color="auto"/>
              <w:bottom w:val="single" w:sz="4" w:space="0" w:color="auto"/>
              <w:right w:val="single" w:sz="4" w:space="0" w:color="auto"/>
            </w:tcBorders>
            <w:shd w:val="clear" w:color="000000" w:fill="FFFFFF"/>
          </w:tcPr>
          <w:p w14:paraId="1E15809E" w14:textId="77777777" w:rsidR="007B64E0" w:rsidRPr="00041E52" w:rsidRDefault="007B64E0" w:rsidP="005607EB">
            <w:pPr>
              <w:rPr>
                <w:rFonts w:eastAsiaTheme="minorEastAsia"/>
                <w:szCs w:val="24"/>
              </w:rPr>
            </w:pPr>
          </w:p>
        </w:tc>
        <w:tc>
          <w:tcPr>
            <w:tcW w:w="2784" w:type="dxa"/>
            <w:tcBorders>
              <w:top w:val="single" w:sz="4" w:space="0" w:color="auto"/>
              <w:left w:val="nil"/>
              <w:bottom w:val="nil"/>
              <w:right w:val="single" w:sz="4" w:space="0" w:color="auto"/>
            </w:tcBorders>
          </w:tcPr>
          <w:p w14:paraId="39F3DDE1" w14:textId="77777777" w:rsidR="007B64E0" w:rsidRPr="00041E52" w:rsidRDefault="007B64E0" w:rsidP="005607EB">
            <w:pPr>
              <w:rPr>
                <w:rFonts w:eastAsiaTheme="minorEastAsia"/>
                <w:i/>
                <w:iCs/>
                <w:szCs w:val="24"/>
              </w:rPr>
            </w:pPr>
            <w:r w:rsidRPr="00041E52">
              <w:rPr>
                <w:rFonts w:eastAsiaTheme="minorEastAsia"/>
                <w:i/>
                <w:iCs/>
                <w:szCs w:val="24"/>
              </w:rPr>
              <w:t>[</w:t>
            </w:r>
            <w:r>
              <w:rPr>
                <w:rFonts w:eastAsiaTheme="minorEastAsia"/>
                <w:i/>
                <w:iCs/>
                <w:szCs w:val="24"/>
              </w:rPr>
              <w:t>pavadinimas pagal įkainių sąrašą</w:t>
            </w:r>
            <w:r w:rsidRPr="00041E52">
              <w:rPr>
                <w:rFonts w:eastAsiaTheme="minorEastAsia"/>
                <w:i/>
                <w:iCs/>
                <w:szCs w:val="24"/>
              </w:rPr>
              <w:t>]</w:t>
            </w:r>
          </w:p>
        </w:tc>
        <w:tc>
          <w:tcPr>
            <w:tcW w:w="1280" w:type="dxa"/>
            <w:tcBorders>
              <w:top w:val="single" w:sz="4" w:space="0" w:color="auto"/>
              <w:left w:val="nil"/>
              <w:bottom w:val="nil"/>
              <w:right w:val="single" w:sz="4" w:space="0" w:color="auto"/>
            </w:tcBorders>
          </w:tcPr>
          <w:p w14:paraId="5B93C838" w14:textId="77777777" w:rsidR="007B64E0" w:rsidRPr="00041E52" w:rsidRDefault="007B64E0" w:rsidP="005607EB">
            <w:pPr>
              <w:jc w:val="center"/>
              <w:rPr>
                <w:rFonts w:eastAsiaTheme="minorEastAsia"/>
                <w:szCs w:val="24"/>
              </w:rPr>
            </w:pPr>
          </w:p>
        </w:tc>
        <w:tc>
          <w:tcPr>
            <w:tcW w:w="1496" w:type="dxa"/>
            <w:tcBorders>
              <w:top w:val="single" w:sz="4" w:space="0" w:color="auto"/>
              <w:left w:val="single" w:sz="4" w:space="0" w:color="auto"/>
              <w:bottom w:val="nil"/>
              <w:right w:val="single" w:sz="4" w:space="0" w:color="auto"/>
            </w:tcBorders>
          </w:tcPr>
          <w:p w14:paraId="4F74F11F" w14:textId="77777777" w:rsidR="007B64E0" w:rsidRPr="00041E52" w:rsidRDefault="007B64E0" w:rsidP="005607EB">
            <w:pPr>
              <w:jc w:val="center"/>
              <w:rPr>
                <w:rFonts w:eastAsiaTheme="minorEastAsia"/>
                <w:szCs w:val="24"/>
              </w:rPr>
            </w:pPr>
          </w:p>
        </w:tc>
        <w:tc>
          <w:tcPr>
            <w:tcW w:w="1790" w:type="dxa"/>
            <w:tcBorders>
              <w:top w:val="single" w:sz="4" w:space="0" w:color="auto"/>
              <w:left w:val="single" w:sz="4" w:space="0" w:color="auto"/>
              <w:bottom w:val="nil"/>
              <w:right w:val="nil"/>
            </w:tcBorders>
            <w:vAlign w:val="bottom"/>
          </w:tcPr>
          <w:p w14:paraId="545317DD"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single" w:sz="4" w:space="0" w:color="auto"/>
              <w:left w:val="single" w:sz="4" w:space="0" w:color="auto"/>
              <w:bottom w:val="nil"/>
              <w:right w:val="single" w:sz="8" w:space="0" w:color="auto"/>
            </w:tcBorders>
            <w:vAlign w:val="bottom"/>
          </w:tcPr>
          <w:p w14:paraId="12C75ED1"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0D916437" w14:textId="77777777" w:rsidTr="007B64E0">
        <w:trPr>
          <w:trHeight w:val="240"/>
        </w:trPr>
        <w:tc>
          <w:tcPr>
            <w:tcW w:w="570" w:type="dxa"/>
            <w:tcBorders>
              <w:top w:val="single" w:sz="4" w:space="0" w:color="auto"/>
              <w:left w:val="single" w:sz="8" w:space="0" w:color="auto"/>
              <w:bottom w:val="single" w:sz="4" w:space="0" w:color="auto"/>
              <w:right w:val="single" w:sz="4" w:space="0" w:color="auto"/>
            </w:tcBorders>
          </w:tcPr>
          <w:p w14:paraId="147BF7F2"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single" w:sz="4" w:space="0" w:color="auto"/>
              <w:left w:val="nil"/>
              <w:bottom w:val="single" w:sz="4" w:space="0" w:color="auto"/>
              <w:right w:val="single" w:sz="4" w:space="0" w:color="auto"/>
            </w:tcBorders>
          </w:tcPr>
          <w:p w14:paraId="72E3BADB"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single" w:sz="4" w:space="0" w:color="auto"/>
              <w:left w:val="nil"/>
              <w:bottom w:val="single" w:sz="4" w:space="0" w:color="auto"/>
              <w:right w:val="single" w:sz="4" w:space="0" w:color="auto"/>
            </w:tcBorders>
          </w:tcPr>
          <w:p w14:paraId="25844963" w14:textId="77777777" w:rsidR="007B64E0" w:rsidRPr="00041E52" w:rsidRDefault="007B64E0" w:rsidP="005607EB">
            <w:pPr>
              <w:jc w:val="center"/>
              <w:rPr>
                <w:rFonts w:eastAsiaTheme="minorEastAsia"/>
                <w:szCs w:val="24"/>
              </w:rPr>
            </w:pPr>
          </w:p>
        </w:tc>
        <w:tc>
          <w:tcPr>
            <w:tcW w:w="1496" w:type="dxa"/>
            <w:tcBorders>
              <w:top w:val="single" w:sz="4" w:space="0" w:color="auto"/>
              <w:left w:val="single" w:sz="4" w:space="0" w:color="auto"/>
              <w:bottom w:val="single" w:sz="4" w:space="0" w:color="auto"/>
              <w:right w:val="single" w:sz="4" w:space="0" w:color="auto"/>
            </w:tcBorders>
          </w:tcPr>
          <w:p w14:paraId="5F002F1C" w14:textId="77777777" w:rsidR="007B64E0" w:rsidRPr="00041E52" w:rsidRDefault="007B64E0" w:rsidP="005607EB">
            <w:pPr>
              <w:jc w:val="center"/>
              <w:rPr>
                <w:rFonts w:eastAsiaTheme="minorEastAsia"/>
                <w:szCs w:val="24"/>
              </w:rPr>
            </w:pPr>
          </w:p>
        </w:tc>
        <w:tc>
          <w:tcPr>
            <w:tcW w:w="1790" w:type="dxa"/>
            <w:tcBorders>
              <w:top w:val="single" w:sz="4" w:space="0" w:color="auto"/>
              <w:left w:val="single" w:sz="4" w:space="0" w:color="auto"/>
              <w:bottom w:val="single" w:sz="4" w:space="0" w:color="auto"/>
              <w:right w:val="single" w:sz="8" w:space="0" w:color="auto"/>
            </w:tcBorders>
            <w:vAlign w:val="bottom"/>
          </w:tcPr>
          <w:p w14:paraId="251C1E57"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single" w:sz="4" w:space="0" w:color="auto"/>
              <w:left w:val="nil"/>
              <w:bottom w:val="single" w:sz="4" w:space="0" w:color="auto"/>
              <w:right w:val="single" w:sz="8" w:space="0" w:color="auto"/>
            </w:tcBorders>
            <w:vAlign w:val="bottom"/>
          </w:tcPr>
          <w:p w14:paraId="42C4A8ED"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7EEA1102" w14:textId="77777777" w:rsidTr="007B64E0">
        <w:trPr>
          <w:trHeight w:val="240"/>
        </w:trPr>
        <w:tc>
          <w:tcPr>
            <w:tcW w:w="570" w:type="dxa"/>
            <w:tcBorders>
              <w:top w:val="nil"/>
              <w:left w:val="single" w:sz="8" w:space="0" w:color="auto"/>
              <w:bottom w:val="single" w:sz="4" w:space="0" w:color="auto"/>
              <w:right w:val="single" w:sz="4" w:space="0" w:color="auto"/>
            </w:tcBorders>
          </w:tcPr>
          <w:p w14:paraId="1DBE5CD6"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2AFC42D4"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2A9C84A0"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5198BE26"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6BC39157"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48ABB921"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440AEF5E" w14:textId="77777777" w:rsidTr="007B64E0">
        <w:trPr>
          <w:trHeight w:val="240"/>
        </w:trPr>
        <w:tc>
          <w:tcPr>
            <w:tcW w:w="570" w:type="dxa"/>
            <w:tcBorders>
              <w:top w:val="nil"/>
              <w:left w:val="single" w:sz="8" w:space="0" w:color="auto"/>
              <w:bottom w:val="single" w:sz="4" w:space="0" w:color="auto"/>
              <w:right w:val="single" w:sz="4" w:space="0" w:color="auto"/>
            </w:tcBorders>
          </w:tcPr>
          <w:p w14:paraId="749B7AC0"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0BC10FDD"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088A4B5C"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3C79B322"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23D9E75C"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798D7D40"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505B6F58" w14:textId="77777777" w:rsidTr="007B64E0">
        <w:trPr>
          <w:trHeight w:val="240"/>
        </w:trPr>
        <w:tc>
          <w:tcPr>
            <w:tcW w:w="570" w:type="dxa"/>
            <w:tcBorders>
              <w:top w:val="nil"/>
              <w:left w:val="single" w:sz="8" w:space="0" w:color="auto"/>
              <w:bottom w:val="single" w:sz="4" w:space="0" w:color="auto"/>
              <w:right w:val="single" w:sz="4" w:space="0" w:color="auto"/>
            </w:tcBorders>
          </w:tcPr>
          <w:p w14:paraId="728DD15F"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45A61CC0"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10A9D9AE"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5F109936"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1AD2A4E1"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1E0C13AC"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511CBCD2" w14:textId="77777777" w:rsidTr="007B64E0">
        <w:trPr>
          <w:trHeight w:val="240"/>
        </w:trPr>
        <w:tc>
          <w:tcPr>
            <w:tcW w:w="570" w:type="dxa"/>
            <w:tcBorders>
              <w:top w:val="nil"/>
              <w:left w:val="single" w:sz="8" w:space="0" w:color="auto"/>
              <w:bottom w:val="single" w:sz="4" w:space="0" w:color="auto"/>
              <w:right w:val="single" w:sz="4" w:space="0" w:color="auto"/>
            </w:tcBorders>
          </w:tcPr>
          <w:p w14:paraId="5ECB7635"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3E82B708"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37B47756"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2152F862"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070F8ECA"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7AE57DEC"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356C5E7A" w14:textId="77777777" w:rsidTr="007B64E0">
        <w:trPr>
          <w:trHeight w:val="240"/>
        </w:trPr>
        <w:tc>
          <w:tcPr>
            <w:tcW w:w="570" w:type="dxa"/>
            <w:tcBorders>
              <w:top w:val="nil"/>
              <w:left w:val="single" w:sz="8" w:space="0" w:color="auto"/>
              <w:bottom w:val="single" w:sz="4" w:space="0" w:color="auto"/>
              <w:right w:val="single" w:sz="4" w:space="0" w:color="auto"/>
            </w:tcBorders>
          </w:tcPr>
          <w:p w14:paraId="5684A851"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3A3A1813"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61BA52EA"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440BB5D2"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104B18D3"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2C0420D5"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4DD461CF" w14:textId="77777777" w:rsidTr="007B64E0">
        <w:trPr>
          <w:trHeight w:val="240"/>
        </w:trPr>
        <w:tc>
          <w:tcPr>
            <w:tcW w:w="570" w:type="dxa"/>
            <w:tcBorders>
              <w:top w:val="nil"/>
              <w:left w:val="single" w:sz="8" w:space="0" w:color="auto"/>
              <w:bottom w:val="single" w:sz="4" w:space="0" w:color="auto"/>
              <w:right w:val="single" w:sz="4" w:space="0" w:color="auto"/>
            </w:tcBorders>
          </w:tcPr>
          <w:p w14:paraId="197132A8"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26B123AF"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74B2C371"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0900C236"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7D274457"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6675BCAF"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56C354A4" w14:textId="77777777" w:rsidTr="007B64E0">
        <w:trPr>
          <w:trHeight w:val="240"/>
        </w:trPr>
        <w:tc>
          <w:tcPr>
            <w:tcW w:w="570" w:type="dxa"/>
            <w:tcBorders>
              <w:top w:val="nil"/>
              <w:left w:val="single" w:sz="8" w:space="0" w:color="auto"/>
              <w:bottom w:val="single" w:sz="4" w:space="0" w:color="auto"/>
              <w:right w:val="single" w:sz="4" w:space="0" w:color="auto"/>
            </w:tcBorders>
          </w:tcPr>
          <w:p w14:paraId="67B9330A"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nil"/>
              <w:left w:val="nil"/>
              <w:bottom w:val="single" w:sz="4" w:space="0" w:color="auto"/>
              <w:right w:val="single" w:sz="4" w:space="0" w:color="auto"/>
            </w:tcBorders>
          </w:tcPr>
          <w:p w14:paraId="46E7F59A"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nil"/>
              <w:left w:val="nil"/>
              <w:bottom w:val="single" w:sz="4" w:space="0" w:color="auto"/>
              <w:right w:val="single" w:sz="4" w:space="0" w:color="auto"/>
            </w:tcBorders>
          </w:tcPr>
          <w:p w14:paraId="4BC5EF29" w14:textId="77777777" w:rsidR="007B64E0" w:rsidRPr="00041E52" w:rsidRDefault="007B64E0" w:rsidP="005607EB">
            <w:pPr>
              <w:jc w:val="center"/>
              <w:rPr>
                <w:rFonts w:eastAsiaTheme="minorEastAsia"/>
                <w:szCs w:val="24"/>
              </w:rPr>
            </w:pPr>
          </w:p>
        </w:tc>
        <w:tc>
          <w:tcPr>
            <w:tcW w:w="1496" w:type="dxa"/>
            <w:tcBorders>
              <w:top w:val="nil"/>
              <w:left w:val="single" w:sz="4" w:space="0" w:color="auto"/>
              <w:bottom w:val="single" w:sz="4" w:space="0" w:color="auto"/>
              <w:right w:val="single" w:sz="4" w:space="0" w:color="auto"/>
            </w:tcBorders>
          </w:tcPr>
          <w:p w14:paraId="0374C60C"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4" w:space="0" w:color="auto"/>
              <w:right w:val="single" w:sz="8" w:space="0" w:color="auto"/>
            </w:tcBorders>
            <w:vAlign w:val="bottom"/>
          </w:tcPr>
          <w:p w14:paraId="31DE7F25"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4" w:space="0" w:color="auto"/>
              <w:right w:val="single" w:sz="8" w:space="0" w:color="auto"/>
            </w:tcBorders>
            <w:vAlign w:val="bottom"/>
          </w:tcPr>
          <w:p w14:paraId="3FC07E8A"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32FB67DC" w14:textId="77777777" w:rsidTr="007B64E0">
        <w:trPr>
          <w:trHeight w:val="255"/>
        </w:trPr>
        <w:tc>
          <w:tcPr>
            <w:tcW w:w="570" w:type="dxa"/>
            <w:tcBorders>
              <w:top w:val="single" w:sz="4" w:space="0" w:color="auto"/>
              <w:left w:val="single" w:sz="8" w:space="0" w:color="auto"/>
              <w:bottom w:val="single" w:sz="4" w:space="0" w:color="auto"/>
              <w:right w:val="single" w:sz="4" w:space="0" w:color="auto"/>
            </w:tcBorders>
          </w:tcPr>
          <w:p w14:paraId="1E92EF9F"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single" w:sz="4" w:space="0" w:color="auto"/>
              <w:left w:val="nil"/>
              <w:bottom w:val="single" w:sz="4" w:space="0" w:color="auto"/>
              <w:right w:val="single" w:sz="4" w:space="0" w:color="auto"/>
            </w:tcBorders>
          </w:tcPr>
          <w:p w14:paraId="05FF6AA7"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single" w:sz="4" w:space="0" w:color="auto"/>
              <w:left w:val="nil"/>
              <w:bottom w:val="single" w:sz="4" w:space="0" w:color="auto"/>
              <w:right w:val="single" w:sz="4" w:space="0" w:color="auto"/>
            </w:tcBorders>
          </w:tcPr>
          <w:p w14:paraId="32AB2B83" w14:textId="77777777" w:rsidR="007B64E0" w:rsidRPr="00041E52" w:rsidRDefault="007B64E0" w:rsidP="005607EB">
            <w:pPr>
              <w:jc w:val="center"/>
              <w:rPr>
                <w:rFonts w:eastAsiaTheme="minorEastAsia"/>
                <w:szCs w:val="24"/>
              </w:rPr>
            </w:pPr>
          </w:p>
        </w:tc>
        <w:tc>
          <w:tcPr>
            <w:tcW w:w="1496" w:type="dxa"/>
            <w:tcBorders>
              <w:top w:val="single" w:sz="4" w:space="0" w:color="auto"/>
              <w:left w:val="single" w:sz="4" w:space="0" w:color="auto"/>
              <w:bottom w:val="single" w:sz="8" w:space="0" w:color="auto"/>
              <w:right w:val="single" w:sz="4" w:space="0" w:color="auto"/>
            </w:tcBorders>
          </w:tcPr>
          <w:p w14:paraId="6BB105D2" w14:textId="77777777" w:rsidR="007B64E0" w:rsidRPr="00041E52" w:rsidRDefault="007B64E0" w:rsidP="005607EB">
            <w:pPr>
              <w:jc w:val="center"/>
              <w:rPr>
                <w:rFonts w:eastAsiaTheme="minorEastAsia"/>
                <w:szCs w:val="24"/>
              </w:rPr>
            </w:pPr>
          </w:p>
        </w:tc>
        <w:tc>
          <w:tcPr>
            <w:tcW w:w="1790" w:type="dxa"/>
            <w:tcBorders>
              <w:top w:val="nil"/>
              <w:left w:val="single" w:sz="4" w:space="0" w:color="auto"/>
              <w:bottom w:val="single" w:sz="8" w:space="0" w:color="auto"/>
              <w:right w:val="single" w:sz="8" w:space="0" w:color="auto"/>
            </w:tcBorders>
            <w:vAlign w:val="bottom"/>
          </w:tcPr>
          <w:p w14:paraId="01394334" w14:textId="77777777" w:rsidR="007B64E0" w:rsidRPr="00041E52" w:rsidRDefault="007B64E0" w:rsidP="005607EB">
            <w:pPr>
              <w:jc w:val="center"/>
              <w:rPr>
                <w:rFonts w:eastAsiaTheme="minorEastAsia"/>
                <w:szCs w:val="24"/>
              </w:rPr>
            </w:pPr>
            <w:r w:rsidRPr="00041E52">
              <w:rPr>
                <w:rFonts w:eastAsiaTheme="minorEastAsia"/>
                <w:szCs w:val="24"/>
              </w:rPr>
              <w:t> </w:t>
            </w:r>
          </w:p>
        </w:tc>
        <w:tc>
          <w:tcPr>
            <w:tcW w:w="1436" w:type="dxa"/>
            <w:tcBorders>
              <w:top w:val="nil"/>
              <w:left w:val="nil"/>
              <w:bottom w:val="single" w:sz="8" w:space="0" w:color="auto"/>
              <w:right w:val="single" w:sz="8" w:space="0" w:color="auto"/>
            </w:tcBorders>
            <w:vAlign w:val="bottom"/>
          </w:tcPr>
          <w:p w14:paraId="0CD3C363"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4F6DD8D0" w14:textId="77777777" w:rsidTr="007B64E0">
        <w:trPr>
          <w:trHeight w:val="240"/>
        </w:trPr>
        <w:tc>
          <w:tcPr>
            <w:tcW w:w="570" w:type="dxa"/>
            <w:tcBorders>
              <w:top w:val="single" w:sz="4" w:space="0" w:color="auto"/>
            </w:tcBorders>
          </w:tcPr>
          <w:p w14:paraId="71CC3F6B"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Borders>
              <w:top w:val="single" w:sz="4" w:space="0" w:color="auto"/>
            </w:tcBorders>
          </w:tcPr>
          <w:p w14:paraId="43A9E1EC"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top w:val="single" w:sz="4" w:space="0" w:color="auto"/>
              <w:right w:val="single" w:sz="4" w:space="0" w:color="auto"/>
            </w:tcBorders>
          </w:tcPr>
          <w:p w14:paraId="674CE822" w14:textId="77777777" w:rsidR="007B64E0" w:rsidRPr="00041E52" w:rsidRDefault="007B64E0" w:rsidP="005607EB">
            <w:pPr>
              <w:jc w:val="right"/>
              <w:rPr>
                <w:rFonts w:eastAsiaTheme="minorEastAsia"/>
                <w:szCs w:val="24"/>
              </w:rPr>
            </w:pPr>
          </w:p>
        </w:tc>
        <w:tc>
          <w:tcPr>
            <w:tcW w:w="3286" w:type="dxa"/>
            <w:gridSpan w:val="2"/>
            <w:tcBorders>
              <w:top w:val="single" w:sz="8" w:space="0" w:color="auto"/>
              <w:left w:val="single" w:sz="4" w:space="0" w:color="auto"/>
              <w:bottom w:val="single" w:sz="4" w:space="0" w:color="auto"/>
              <w:right w:val="single" w:sz="8" w:space="0" w:color="auto"/>
            </w:tcBorders>
          </w:tcPr>
          <w:p w14:paraId="0C72528C" w14:textId="77777777" w:rsidR="007B64E0" w:rsidRPr="00041E52" w:rsidRDefault="007B64E0" w:rsidP="005607EB">
            <w:pPr>
              <w:jc w:val="right"/>
              <w:rPr>
                <w:rFonts w:eastAsiaTheme="minorEastAsia"/>
                <w:b/>
                <w:szCs w:val="24"/>
              </w:rPr>
            </w:pPr>
            <w:r w:rsidRPr="00041E52">
              <w:rPr>
                <w:rFonts w:eastAsiaTheme="minorEastAsia"/>
                <w:szCs w:val="24"/>
              </w:rPr>
              <w:t> </w:t>
            </w:r>
            <w:r w:rsidRPr="00041E52">
              <w:rPr>
                <w:rFonts w:eastAsiaTheme="minorEastAsia"/>
                <w:b/>
                <w:szCs w:val="24"/>
              </w:rPr>
              <w:t>Suma be PVM</w:t>
            </w:r>
            <w:r w:rsidRPr="00041E52">
              <w:rPr>
                <w:rFonts w:eastAsiaTheme="minorEastAsia"/>
                <w:b/>
                <w:bCs/>
                <w:szCs w:val="24"/>
              </w:rPr>
              <w:t>:</w:t>
            </w:r>
          </w:p>
        </w:tc>
        <w:tc>
          <w:tcPr>
            <w:tcW w:w="1436" w:type="dxa"/>
            <w:tcBorders>
              <w:top w:val="nil"/>
              <w:left w:val="nil"/>
              <w:bottom w:val="single" w:sz="4" w:space="0" w:color="auto"/>
              <w:right w:val="single" w:sz="8" w:space="0" w:color="auto"/>
            </w:tcBorders>
            <w:vAlign w:val="bottom"/>
          </w:tcPr>
          <w:p w14:paraId="18D57172" w14:textId="77777777" w:rsidR="007B64E0" w:rsidRPr="00041E52" w:rsidRDefault="007B64E0" w:rsidP="005607EB">
            <w:pPr>
              <w:jc w:val="right"/>
              <w:rPr>
                <w:rFonts w:eastAsiaTheme="minorEastAsia"/>
                <w:szCs w:val="24"/>
              </w:rPr>
            </w:pPr>
            <w:r w:rsidRPr="00041E52">
              <w:rPr>
                <w:rFonts w:eastAsiaTheme="minorEastAsia"/>
                <w:szCs w:val="24"/>
              </w:rPr>
              <w:t> </w:t>
            </w:r>
          </w:p>
        </w:tc>
      </w:tr>
      <w:tr w:rsidR="007B64E0" w:rsidRPr="00041E52" w14:paraId="3AF37189" w14:textId="77777777" w:rsidTr="007B64E0">
        <w:trPr>
          <w:trHeight w:val="240"/>
        </w:trPr>
        <w:tc>
          <w:tcPr>
            <w:tcW w:w="570" w:type="dxa"/>
          </w:tcPr>
          <w:p w14:paraId="44237875" w14:textId="77777777" w:rsidR="007B64E0" w:rsidRPr="00041E52" w:rsidRDefault="007B64E0" w:rsidP="005607EB">
            <w:pPr>
              <w:rPr>
                <w:rFonts w:eastAsiaTheme="minorEastAsia"/>
                <w:szCs w:val="24"/>
              </w:rPr>
            </w:pPr>
            <w:r w:rsidRPr="00041E52">
              <w:rPr>
                <w:rFonts w:eastAsiaTheme="minorEastAsia"/>
                <w:szCs w:val="24"/>
              </w:rPr>
              <w:t> </w:t>
            </w:r>
          </w:p>
        </w:tc>
        <w:tc>
          <w:tcPr>
            <w:tcW w:w="2784" w:type="dxa"/>
          </w:tcPr>
          <w:p w14:paraId="1FD0F2A1" w14:textId="77777777" w:rsidR="007B64E0" w:rsidRPr="00041E52" w:rsidRDefault="007B64E0" w:rsidP="005607EB">
            <w:pPr>
              <w:rPr>
                <w:rFonts w:eastAsiaTheme="minorEastAsia"/>
                <w:szCs w:val="24"/>
              </w:rPr>
            </w:pPr>
            <w:r w:rsidRPr="00041E52">
              <w:rPr>
                <w:rFonts w:eastAsiaTheme="minorEastAsia"/>
                <w:szCs w:val="24"/>
              </w:rPr>
              <w:t> </w:t>
            </w:r>
          </w:p>
        </w:tc>
        <w:tc>
          <w:tcPr>
            <w:tcW w:w="1280" w:type="dxa"/>
            <w:tcBorders>
              <w:right w:val="single" w:sz="4" w:space="0" w:color="auto"/>
            </w:tcBorders>
          </w:tcPr>
          <w:p w14:paraId="2DF8C0F6" w14:textId="77777777" w:rsidR="007B64E0" w:rsidRPr="00041E52" w:rsidRDefault="007B64E0" w:rsidP="005607EB">
            <w:pPr>
              <w:jc w:val="right"/>
              <w:rPr>
                <w:rFonts w:eastAsiaTheme="minorEastAsia"/>
                <w:b/>
                <w:bCs/>
                <w:szCs w:val="24"/>
              </w:rPr>
            </w:pPr>
          </w:p>
        </w:tc>
        <w:tc>
          <w:tcPr>
            <w:tcW w:w="3286" w:type="dxa"/>
            <w:gridSpan w:val="2"/>
            <w:tcBorders>
              <w:top w:val="single" w:sz="4" w:space="0" w:color="auto"/>
              <w:left w:val="single" w:sz="4" w:space="0" w:color="auto"/>
              <w:bottom w:val="single" w:sz="4" w:space="0" w:color="auto"/>
              <w:right w:val="single" w:sz="4" w:space="0" w:color="auto"/>
            </w:tcBorders>
          </w:tcPr>
          <w:p w14:paraId="3B0F793B" w14:textId="77777777" w:rsidR="007B64E0" w:rsidRPr="00041E52" w:rsidRDefault="007B64E0" w:rsidP="005607EB">
            <w:pPr>
              <w:jc w:val="right"/>
              <w:rPr>
                <w:rFonts w:eastAsiaTheme="minorEastAsia"/>
                <w:b/>
                <w:bCs/>
                <w:szCs w:val="24"/>
              </w:rPr>
            </w:pPr>
            <w:r w:rsidRPr="00041E52">
              <w:rPr>
                <w:rFonts w:eastAsiaTheme="minorEastAsia"/>
                <w:b/>
                <w:bCs/>
                <w:szCs w:val="24"/>
              </w:rPr>
              <w:t xml:space="preserve">PVM </w:t>
            </w:r>
            <w:r>
              <w:rPr>
                <w:rFonts w:eastAsiaTheme="minorEastAsia"/>
                <w:b/>
                <w:i/>
                <w:szCs w:val="24"/>
              </w:rPr>
              <w:t>[21</w:t>
            </w:r>
            <w:r>
              <w:rPr>
                <w:rFonts w:eastAsiaTheme="minorEastAsia"/>
                <w:b/>
                <w:i/>
                <w:szCs w:val="24"/>
                <w:lang w:val="en-US"/>
              </w:rPr>
              <w:t>%</w:t>
            </w:r>
            <w:r w:rsidRPr="00041E52">
              <w:rPr>
                <w:rFonts w:eastAsiaTheme="minorEastAsia"/>
                <w:b/>
                <w:i/>
                <w:szCs w:val="24"/>
              </w:rPr>
              <w:t>]</w:t>
            </w:r>
            <w:r w:rsidRPr="00041E52">
              <w:rPr>
                <w:rFonts w:eastAsiaTheme="minorEastAsia"/>
                <w:b/>
                <w:szCs w:val="24"/>
              </w:rPr>
              <w:t>:</w:t>
            </w:r>
            <w:r w:rsidRPr="00041E52">
              <w:rPr>
                <w:rFonts w:eastAsiaTheme="minorEastAsia"/>
                <w:b/>
                <w:bCs/>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5BAA9A6F" w14:textId="77777777" w:rsidR="007B64E0" w:rsidRPr="00041E52" w:rsidRDefault="007B64E0" w:rsidP="005607EB">
            <w:pPr>
              <w:jc w:val="right"/>
              <w:rPr>
                <w:rFonts w:eastAsiaTheme="minorEastAsia"/>
                <w:b/>
                <w:bCs/>
                <w:szCs w:val="24"/>
              </w:rPr>
            </w:pPr>
          </w:p>
        </w:tc>
      </w:tr>
      <w:tr w:rsidR="007B64E0" w:rsidRPr="00041E52" w14:paraId="0D92B14D" w14:textId="77777777" w:rsidTr="007B64E0">
        <w:trPr>
          <w:trHeight w:val="255"/>
        </w:trPr>
        <w:tc>
          <w:tcPr>
            <w:tcW w:w="570" w:type="dxa"/>
          </w:tcPr>
          <w:p w14:paraId="28576D1D" w14:textId="77777777" w:rsidR="007B64E0" w:rsidRPr="00041E52" w:rsidRDefault="007B64E0" w:rsidP="005607EB">
            <w:pPr>
              <w:rPr>
                <w:rFonts w:eastAsiaTheme="minorEastAsia"/>
                <w:b/>
                <w:bCs/>
                <w:szCs w:val="24"/>
              </w:rPr>
            </w:pPr>
            <w:r w:rsidRPr="00041E52">
              <w:rPr>
                <w:rFonts w:eastAsiaTheme="minorEastAsia"/>
                <w:b/>
                <w:bCs/>
                <w:szCs w:val="24"/>
              </w:rPr>
              <w:t> </w:t>
            </w:r>
          </w:p>
        </w:tc>
        <w:tc>
          <w:tcPr>
            <w:tcW w:w="2784" w:type="dxa"/>
          </w:tcPr>
          <w:p w14:paraId="3D01AAEE" w14:textId="77777777" w:rsidR="007B64E0" w:rsidRPr="00041E52" w:rsidRDefault="007B64E0" w:rsidP="005607EB">
            <w:pPr>
              <w:jc w:val="right"/>
              <w:rPr>
                <w:rFonts w:eastAsiaTheme="minorEastAsia"/>
                <w:b/>
                <w:bCs/>
                <w:szCs w:val="24"/>
              </w:rPr>
            </w:pPr>
            <w:r w:rsidRPr="00041E52">
              <w:rPr>
                <w:rFonts w:eastAsiaTheme="minorEastAsia"/>
                <w:b/>
                <w:bCs/>
                <w:szCs w:val="24"/>
              </w:rPr>
              <w:t> </w:t>
            </w:r>
          </w:p>
        </w:tc>
        <w:tc>
          <w:tcPr>
            <w:tcW w:w="1280" w:type="dxa"/>
            <w:tcBorders>
              <w:right w:val="single" w:sz="4" w:space="0" w:color="auto"/>
            </w:tcBorders>
          </w:tcPr>
          <w:p w14:paraId="04074B8D" w14:textId="77777777" w:rsidR="007B64E0" w:rsidRPr="00041E52" w:rsidRDefault="007B64E0" w:rsidP="005607EB">
            <w:pPr>
              <w:jc w:val="right"/>
              <w:rPr>
                <w:rFonts w:eastAsiaTheme="minorEastAsia"/>
                <w:b/>
                <w:bCs/>
                <w:szCs w:val="24"/>
              </w:rPr>
            </w:pPr>
          </w:p>
        </w:tc>
        <w:tc>
          <w:tcPr>
            <w:tcW w:w="3286" w:type="dxa"/>
            <w:gridSpan w:val="2"/>
            <w:tcBorders>
              <w:top w:val="single" w:sz="4" w:space="0" w:color="auto"/>
              <w:left w:val="single" w:sz="4" w:space="0" w:color="auto"/>
              <w:bottom w:val="single" w:sz="4" w:space="0" w:color="auto"/>
              <w:right w:val="single" w:sz="4" w:space="0" w:color="auto"/>
            </w:tcBorders>
          </w:tcPr>
          <w:p w14:paraId="26EA0098" w14:textId="77777777" w:rsidR="007B64E0" w:rsidRPr="00041E52" w:rsidRDefault="007B64E0" w:rsidP="005607EB">
            <w:pPr>
              <w:jc w:val="right"/>
              <w:rPr>
                <w:rFonts w:eastAsiaTheme="minorEastAsia"/>
                <w:b/>
                <w:bCs/>
                <w:szCs w:val="24"/>
              </w:rPr>
            </w:pPr>
            <w:r w:rsidRPr="00041E52">
              <w:rPr>
                <w:rFonts w:eastAsiaTheme="minorEastAsia"/>
                <w:b/>
                <w:bCs/>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7A258CAD" w14:textId="77777777" w:rsidR="007B64E0" w:rsidRPr="00041E52" w:rsidRDefault="007B64E0" w:rsidP="005607EB">
            <w:pPr>
              <w:jc w:val="right"/>
              <w:rPr>
                <w:rFonts w:eastAsiaTheme="minorEastAsia"/>
                <w:b/>
                <w:bCs/>
                <w:szCs w:val="24"/>
              </w:rPr>
            </w:pPr>
          </w:p>
        </w:tc>
      </w:tr>
    </w:tbl>
    <w:p w14:paraId="00539CFA" w14:textId="77777777" w:rsidR="007B64E0" w:rsidRDefault="007B64E0" w:rsidP="005607EB">
      <w:pPr>
        <w:ind w:right="-178"/>
        <w:rPr>
          <w:color w:val="000000"/>
          <w:szCs w:val="24"/>
        </w:rPr>
      </w:pPr>
    </w:p>
    <w:p w14:paraId="23CA3F32" w14:textId="791045D3" w:rsidR="007B64E0" w:rsidRPr="00655A12" w:rsidRDefault="007B64E0" w:rsidP="005607EB">
      <w:pPr>
        <w:ind w:right="-178"/>
        <w:rPr>
          <w:color w:val="000000"/>
          <w:szCs w:val="24"/>
        </w:rPr>
      </w:pPr>
      <w:r w:rsidRPr="00655A12">
        <w:rPr>
          <w:color w:val="000000"/>
          <w:szCs w:val="24"/>
        </w:rPr>
        <w:t>Šiuo aktu patvirtinama, kad ataskaitiniu laikotarpiu Rangovas atliko Užsakovui šiuos darbus:</w:t>
      </w:r>
    </w:p>
    <w:p w14:paraId="20E7341D" w14:textId="77777777" w:rsidR="007B64E0" w:rsidRPr="00655A12" w:rsidRDefault="007B64E0" w:rsidP="005607EB">
      <w:pPr>
        <w:ind w:right="-178"/>
        <w:rPr>
          <w:color w:val="000000"/>
          <w:szCs w:val="24"/>
        </w:rPr>
      </w:pPr>
    </w:p>
    <w:p w14:paraId="60C6F2EE" w14:textId="77777777" w:rsidR="007B64E0" w:rsidRPr="00655A12" w:rsidRDefault="007B64E0" w:rsidP="005607EB">
      <w:pPr>
        <w:jc w:val="both"/>
        <w:rPr>
          <w:color w:val="000000"/>
          <w:szCs w:val="24"/>
        </w:rPr>
      </w:pPr>
      <w:r w:rsidRPr="00655A12">
        <w:rPr>
          <w:color w:val="000000"/>
          <w:szCs w:val="24"/>
        </w:rPr>
        <w:t>Šis aktas neatleidžia Rangovo bei Užsakovo nuo kitų sutartinių įsipareigojimų pagal aukščiau nurodytą sutartį vykdymo.</w:t>
      </w:r>
    </w:p>
    <w:p w14:paraId="4FA8928A" w14:textId="77777777" w:rsidR="007B64E0" w:rsidRDefault="007B64E0" w:rsidP="005607EB">
      <w:pPr>
        <w:jc w:val="both"/>
        <w:rPr>
          <w:szCs w:val="24"/>
        </w:rPr>
      </w:pPr>
    </w:p>
    <w:p w14:paraId="1F3057F8" w14:textId="77777777" w:rsidR="007B64E0" w:rsidRDefault="007B64E0" w:rsidP="005607EB">
      <w:pPr>
        <w:jc w:val="both"/>
        <w:rPr>
          <w:szCs w:val="24"/>
        </w:rPr>
      </w:pPr>
    </w:p>
    <w:p w14:paraId="79B04589" w14:textId="77777777" w:rsidR="007B64E0" w:rsidRDefault="007B64E0" w:rsidP="005607EB">
      <w:pPr>
        <w:jc w:val="both"/>
        <w:rPr>
          <w:szCs w:val="24"/>
        </w:rPr>
      </w:pPr>
    </w:p>
    <w:p w14:paraId="17FB2EA4" w14:textId="77777777" w:rsidR="007B64E0" w:rsidRDefault="007B64E0" w:rsidP="005607EB">
      <w:pPr>
        <w:jc w:val="both"/>
        <w:rPr>
          <w:szCs w:val="24"/>
        </w:rPr>
      </w:pPr>
    </w:p>
    <w:p w14:paraId="18258A31" w14:textId="77777777" w:rsidR="007B64E0" w:rsidRPr="00041E52" w:rsidRDefault="007B64E0" w:rsidP="005607EB">
      <w:pPr>
        <w:jc w:val="both"/>
        <w:rPr>
          <w:szCs w:val="24"/>
        </w:rPr>
      </w:pPr>
    </w:p>
    <w:p w14:paraId="110AA17C" w14:textId="77777777" w:rsidR="007B64E0" w:rsidRPr="00041E52" w:rsidRDefault="007B64E0" w:rsidP="005607EB">
      <w:pPr>
        <w:jc w:val="both"/>
        <w:rPr>
          <w:szCs w:val="24"/>
        </w:rPr>
      </w:pPr>
      <w:r w:rsidRPr="00041E52">
        <w:rPr>
          <w:szCs w:val="24"/>
        </w:rPr>
        <w:t xml:space="preserve">Užsakovas  </w:t>
      </w:r>
      <w:r w:rsidRPr="00041E52">
        <w:rPr>
          <w:szCs w:val="24"/>
        </w:rPr>
        <w:tab/>
      </w:r>
      <w:r w:rsidRPr="00041E52">
        <w:rPr>
          <w:szCs w:val="24"/>
        </w:rPr>
        <w:tab/>
      </w:r>
      <w:r w:rsidRPr="00041E52">
        <w:rPr>
          <w:szCs w:val="24"/>
        </w:rPr>
        <w:tab/>
      </w:r>
      <w:r w:rsidRPr="00041E52">
        <w:rPr>
          <w:szCs w:val="24"/>
        </w:rPr>
        <w:tab/>
        <w:t xml:space="preserve">                   Rangovas</w:t>
      </w:r>
    </w:p>
    <w:p w14:paraId="5FE1D45B" w14:textId="77777777" w:rsidR="007B64E0" w:rsidRPr="00041E52" w:rsidRDefault="007B64E0" w:rsidP="005607EB">
      <w:pPr>
        <w:jc w:val="both"/>
        <w:rPr>
          <w:szCs w:val="24"/>
        </w:rPr>
      </w:pPr>
    </w:p>
    <w:p w14:paraId="759C9DBE" w14:textId="77777777" w:rsidR="007B64E0" w:rsidRPr="00041E52" w:rsidRDefault="007B64E0" w:rsidP="005607EB">
      <w:pPr>
        <w:rPr>
          <w:szCs w:val="24"/>
        </w:rPr>
      </w:pPr>
      <w:r w:rsidRPr="00041E52">
        <w:rPr>
          <w:szCs w:val="24"/>
        </w:rPr>
        <w:t xml:space="preserve">20__m. ____________ mėn. ____d. </w:t>
      </w:r>
      <w:r w:rsidRPr="00041E52">
        <w:rPr>
          <w:szCs w:val="24"/>
        </w:rPr>
        <w:tab/>
        <w:t xml:space="preserve">                                         20__m.____________mėn. ___d. </w:t>
      </w:r>
    </w:p>
    <w:p w14:paraId="145C7770" w14:textId="77777777" w:rsidR="007B64E0" w:rsidRPr="00041E52" w:rsidRDefault="007B64E0" w:rsidP="005607EB">
      <w:pPr>
        <w:rPr>
          <w:szCs w:val="24"/>
        </w:rPr>
      </w:pPr>
    </w:p>
    <w:p w14:paraId="3A5ECF71" w14:textId="77777777" w:rsidR="007B64E0" w:rsidRPr="00041E52" w:rsidRDefault="007B64E0" w:rsidP="005607EB">
      <w:pPr>
        <w:rPr>
          <w:szCs w:val="24"/>
        </w:rPr>
      </w:pPr>
    </w:p>
    <w:p w14:paraId="6248EE07" w14:textId="77777777" w:rsidR="007B64E0" w:rsidRPr="00041E52" w:rsidRDefault="007B64E0" w:rsidP="005607EB">
      <w:pPr>
        <w:rPr>
          <w:szCs w:val="24"/>
        </w:rPr>
      </w:pPr>
    </w:p>
    <w:p w14:paraId="416B0C97" w14:textId="77777777" w:rsidR="00F50B6B" w:rsidRPr="00655A12" w:rsidRDefault="00F50B6B" w:rsidP="005607EB">
      <w:pPr>
        <w:rPr>
          <w:color w:val="000000"/>
          <w:szCs w:val="24"/>
        </w:rPr>
      </w:pPr>
    </w:p>
    <w:p w14:paraId="42CEDDF6" w14:textId="77777777" w:rsidR="00F50B6B" w:rsidRPr="00655A12" w:rsidRDefault="00F50B6B" w:rsidP="005607EB">
      <w:pPr>
        <w:jc w:val="both"/>
        <w:rPr>
          <w:i/>
          <w:szCs w:val="24"/>
        </w:rPr>
        <w:sectPr w:rsidR="00F50B6B" w:rsidRPr="00655A12" w:rsidSect="00A93244">
          <w:pgSz w:w="11907" w:h="16840" w:code="9"/>
          <w:pgMar w:top="1134" w:right="567" w:bottom="1134" w:left="1701" w:header="567" w:footer="567" w:gutter="0"/>
          <w:pgNumType w:start="1"/>
          <w:cols w:space="1296"/>
          <w:titlePg/>
          <w:docGrid w:linePitch="326"/>
        </w:sectPr>
      </w:pPr>
    </w:p>
    <w:p w14:paraId="2B8200A2" w14:textId="63545117" w:rsidR="00A725D9" w:rsidRPr="00215F5C" w:rsidRDefault="00A725D9" w:rsidP="005607EB">
      <w:r w:rsidRPr="00215F5C">
        <w:lastRenderedPageBreak/>
        <w:t>Rangovas:</w:t>
      </w:r>
      <w:r w:rsidR="001E2C73">
        <w:t xml:space="preserve"> Zarasų rajono savivaldybės administracija</w:t>
      </w:r>
    </w:p>
    <w:p w14:paraId="355F160D" w14:textId="097CDDA2" w:rsidR="00A725D9" w:rsidRPr="00215F5C" w:rsidRDefault="00A725D9" w:rsidP="00667F2F">
      <w:pPr>
        <w:tabs>
          <w:tab w:val="left" w:pos="1830"/>
        </w:tabs>
      </w:pPr>
      <w:r w:rsidRPr="00215F5C">
        <w:t xml:space="preserve">Užsakovas: </w:t>
      </w:r>
    </w:p>
    <w:p w14:paraId="20B347F9" w14:textId="77777777" w:rsidR="002B2B74" w:rsidRDefault="002B2B74" w:rsidP="005607EB">
      <w:pPr>
        <w:ind w:right="255"/>
        <w:jc w:val="right"/>
      </w:pPr>
      <w:r>
        <w:t xml:space="preserve">Sutarties </w:t>
      </w:r>
    </w:p>
    <w:p w14:paraId="7E6CFFF1" w14:textId="75859508" w:rsidR="002B2B74" w:rsidRDefault="002B2B74" w:rsidP="005607EB">
      <w:pPr>
        <w:ind w:right="255"/>
        <w:jc w:val="right"/>
      </w:pPr>
      <w:r>
        <w:t>3 priedas</w:t>
      </w:r>
    </w:p>
    <w:p w14:paraId="1BDDCA57" w14:textId="6F85E347" w:rsidR="00A725D9" w:rsidRPr="00215F5C" w:rsidRDefault="00A725D9" w:rsidP="005607EB">
      <w:pPr>
        <w:ind w:right="255"/>
        <w:jc w:val="right"/>
      </w:pPr>
      <w:r w:rsidRPr="00215F5C">
        <w:t>F-3</w:t>
      </w:r>
    </w:p>
    <w:p w14:paraId="23041828" w14:textId="77777777" w:rsidR="00A725D9" w:rsidRPr="00215F5C" w:rsidRDefault="00A725D9" w:rsidP="005607EB">
      <w:pPr>
        <w:pStyle w:val="Antrat2"/>
        <w:numPr>
          <w:ilvl w:val="0"/>
          <w:numId w:val="0"/>
        </w:numPr>
        <w:ind w:left="851"/>
        <w:jc w:val="center"/>
        <w:rPr>
          <w:b/>
          <w:szCs w:val="24"/>
        </w:rPr>
      </w:pPr>
      <w:r w:rsidRPr="00215F5C">
        <w:rPr>
          <w:b/>
          <w:szCs w:val="24"/>
        </w:rPr>
        <w:t>P A Ž Y M A</w:t>
      </w:r>
    </w:p>
    <w:p w14:paraId="6F1F7398" w14:textId="77777777" w:rsidR="00A725D9" w:rsidRPr="00215F5C" w:rsidRDefault="00A725D9" w:rsidP="005607EB">
      <w:pPr>
        <w:jc w:val="both"/>
      </w:pPr>
    </w:p>
    <w:p w14:paraId="24A28FD9" w14:textId="740745E0" w:rsidR="00A725D9" w:rsidRPr="00215F5C" w:rsidRDefault="00A725D9" w:rsidP="005607EB">
      <w:pPr>
        <w:jc w:val="center"/>
      </w:pPr>
      <w:r w:rsidRPr="00215F5C">
        <w:t>Apmokėjimas už 202</w:t>
      </w:r>
      <w:r w:rsidR="003824E7">
        <w:t>5</w:t>
      </w:r>
      <w:r w:rsidRPr="00215F5C">
        <w:t xml:space="preserve"> m.  ……………………………  mėn. </w:t>
      </w:r>
    </w:p>
    <w:p w14:paraId="0B75349A" w14:textId="77777777" w:rsidR="00A725D9" w:rsidRPr="00215F5C" w:rsidRDefault="00A725D9" w:rsidP="005607EB">
      <w:pPr>
        <w:jc w:val="right"/>
      </w:pPr>
      <w:r w:rsidRPr="00215F5C">
        <w:t xml:space="preserve"> </w:t>
      </w:r>
      <w:r w:rsidRPr="00215F5C">
        <w:tab/>
        <w:t>(Eur)</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23"/>
        <w:gridCol w:w="989"/>
        <w:gridCol w:w="1116"/>
        <w:gridCol w:w="956"/>
        <w:gridCol w:w="1374"/>
        <w:gridCol w:w="1042"/>
        <w:gridCol w:w="1040"/>
        <w:gridCol w:w="1037"/>
        <w:gridCol w:w="1043"/>
        <w:gridCol w:w="1041"/>
        <w:gridCol w:w="1037"/>
      </w:tblGrid>
      <w:tr w:rsidR="00A725D9" w:rsidRPr="00215F5C" w14:paraId="6BBBF809" w14:textId="77777777" w:rsidTr="000C134C">
        <w:trPr>
          <w:trHeight w:val="375"/>
        </w:trPr>
        <w:tc>
          <w:tcPr>
            <w:tcW w:w="532" w:type="dxa"/>
            <w:vMerge w:val="restart"/>
            <w:vAlign w:val="center"/>
          </w:tcPr>
          <w:p w14:paraId="2A6FB756" w14:textId="77777777" w:rsidR="00A725D9" w:rsidRPr="00215F5C" w:rsidRDefault="00A725D9" w:rsidP="005607EB">
            <w:pPr>
              <w:jc w:val="center"/>
            </w:pPr>
            <w:r w:rsidRPr="001E4D97">
              <w:rPr>
                <w:sz w:val="20"/>
              </w:rPr>
              <w:t>Eil. Nr.</w:t>
            </w:r>
          </w:p>
        </w:tc>
        <w:tc>
          <w:tcPr>
            <w:tcW w:w="3723" w:type="dxa"/>
            <w:vMerge w:val="restart"/>
            <w:vAlign w:val="center"/>
          </w:tcPr>
          <w:p w14:paraId="1AD92B59" w14:textId="77777777" w:rsidR="00A725D9" w:rsidRPr="00215F5C" w:rsidRDefault="00A725D9" w:rsidP="005607EB">
            <w:pPr>
              <w:jc w:val="center"/>
            </w:pPr>
            <w:r w:rsidRPr="001E4D97">
              <w:rPr>
                <w:sz w:val="20"/>
              </w:rPr>
              <w:t>Objekto pavadinimas</w:t>
            </w:r>
          </w:p>
        </w:tc>
        <w:tc>
          <w:tcPr>
            <w:tcW w:w="989" w:type="dxa"/>
            <w:vMerge w:val="restart"/>
            <w:vAlign w:val="center"/>
          </w:tcPr>
          <w:p w14:paraId="1860A54A" w14:textId="00BE6C9A" w:rsidR="00A725D9" w:rsidRPr="00215F5C" w:rsidRDefault="00A725D9" w:rsidP="005607EB">
            <w:pPr>
              <w:jc w:val="center"/>
            </w:pPr>
            <w:r w:rsidRPr="001E4D97">
              <w:rPr>
                <w:sz w:val="20"/>
              </w:rPr>
              <w:t xml:space="preserve">Sutarties su </w:t>
            </w:r>
            <w:r w:rsidR="00517F5A">
              <w:rPr>
                <w:sz w:val="20"/>
              </w:rPr>
              <w:t>AB :Via Lietuva</w:t>
            </w:r>
            <w:r w:rsidR="007F06EE">
              <w:rPr>
                <w:sz w:val="20"/>
              </w:rPr>
              <w:t xml:space="preserve">“ </w:t>
            </w:r>
            <w:r w:rsidRPr="001E4D97">
              <w:rPr>
                <w:sz w:val="20"/>
              </w:rPr>
              <w:t>Nr.</w:t>
            </w:r>
          </w:p>
        </w:tc>
        <w:tc>
          <w:tcPr>
            <w:tcW w:w="1116" w:type="dxa"/>
            <w:vMerge w:val="restart"/>
            <w:vAlign w:val="center"/>
          </w:tcPr>
          <w:p w14:paraId="4EB1C4F3" w14:textId="77777777" w:rsidR="00A725D9" w:rsidRPr="001E4D97" w:rsidRDefault="00A725D9" w:rsidP="005607EB">
            <w:pPr>
              <w:jc w:val="center"/>
              <w:rPr>
                <w:sz w:val="20"/>
              </w:rPr>
            </w:pPr>
            <w:r w:rsidRPr="001E4D97">
              <w:rPr>
                <w:sz w:val="20"/>
              </w:rPr>
              <w:t>Rangos sutarties (pap. susitarimų) Nr.</w:t>
            </w:r>
          </w:p>
          <w:p w14:paraId="14DD798B" w14:textId="77777777" w:rsidR="00A725D9" w:rsidRPr="00215F5C" w:rsidRDefault="00A725D9" w:rsidP="005607EB">
            <w:pPr>
              <w:jc w:val="center"/>
            </w:pPr>
          </w:p>
        </w:tc>
        <w:tc>
          <w:tcPr>
            <w:tcW w:w="956" w:type="dxa"/>
            <w:vMerge w:val="restart"/>
            <w:vAlign w:val="center"/>
          </w:tcPr>
          <w:p w14:paraId="0F8C861E" w14:textId="77777777" w:rsidR="00A725D9" w:rsidRPr="00215F5C" w:rsidRDefault="00A725D9" w:rsidP="005607EB">
            <w:pPr>
              <w:jc w:val="center"/>
            </w:pPr>
            <w:r w:rsidRPr="001E4D97">
              <w:rPr>
                <w:sz w:val="20"/>
              </w:rPr>
              <w:t>Objekto kaina</w:t>
            </w:r>
          </w:p>
        </w:tc>
        <w:tc>
          <w:tcPr>
            <w:tcW w:w="7614" w:type="dxa"/>
            <w:gridSpan w:val="7"/>
            <w:vAlign w:val="center"/>
          </w:tcPr>
          <w:p w14:paraId="1D01DE5B" w14:textId="77777777" w:rsidR="00A725D9" w:rsidRPr="00215F5C" w:rsidRDefault="00A725D9" w:rsidP="005607EB">
            <w:pPr>
              <w:jc w:val="center"/>
            </w:pPr>
            <w:r w:rsidRPr="001E4D97">
              <w:rPr>
                <w:sz w:val="20"/>
              </w:rPr>
              <w:t>Atlikta darbų</w:t>
            </w:r>
          </w:p>
        </w:tc>
      </w:tr>
      <w:tr w:rsidR="00A725D9" w:rsidRPr="00215F5C" w14:paraId="67E4EEB4" w14:textId="77777777" w:rsidTr="000C134C">
        <w:trPr>
          <w:trHeight w:val="510"/>
        </w:trPr>
        <w:tc>
          <w:tcPr>
            <w:tcW w:w="532" w:type="dxa"/>
            <w:vMerge/>
          </w:tcPr>
          <w:p w14:paraId="25276D34" w14:textId="77777777" w:rsidR="00A725D9" w:rsidRPr="00215F5C" w:rsidRDefault="00A725D9" w:rsidP="005607EB">
            <w:pPr>
              <w:jc w:val="both"/>
            </w:pPr>
          </w:p>
        </w:tc>
        <w:tc>
          <w:tcPr>
            <w:tcW w:w="3723" w:type="dxa"/>
            <w:vMerge/>
          </w:tcPr>
          <w:p w14:paraId="74952826" w14:textId="77777777" w:rsidR="00A725D9" w:rsidRPr="00215F5C" w:rsidRDefault="00A725D9" w:rsidP="005607EB">
            <w:pPr>
              <w:jc w:val="both"/>
            </w:pPr>
          </w:p>
        </w:tc>
        <w:tc>
          <w:tcPr>
            <w:tcW w:w="989" w:type="dxa"/>
            <w:vMerge/>
          </w:tcPr>
          <w:p w14:paraId="193225DB" w14:textId="77777777" w:rsidR="00A725D9" w:rsidRPr="00215F5C" w:rsidRDefault="00A725D9" w:rsidP="005607EB">
            <w:pPr>
              <w:jc w:val="both"/>
            </w:pPr>
          </w:p>
        </w:tc>
        <w:tc>
          <w:tcPr>
            <w:tcW w:w="1116" w:type="dxa"/>
            <w:vMerge/>
          </w:tcPr>
          <w:p w14:paraId="33E2F357" w14:textId="77777777" w:rsidR="00A725D9" w:rsidRPr="00215F5C" w:rsidRDefault="00A725D9" w:rsidP="005607EB">
            <w:pPr>
              <w:jc w:val="both"/>
            </w:pPr>
          </w:p>
        </w:tc>
        <w:tc>
          <w:tcPr>
            <w:tcW w:w="956" w:type="dxa"/>
            <w:vMerge/>
          </w:tcPr>
          <w:p w14:paraId="249E0D99" w14:textId="77777777" w:rsidR="00A725D9" w:rsidRPr="00215F5C" w:rsidRDefault="00A725D9" w:rsidP="005607EB">
            <w:pPr>
              <w:jc w:val="both"/>
            </w:pPr>
          </w:p>
        </w:tc>
        <w:tc>
          <w:tcPr>
            <w:tcW w:w="1374" w:type="dxa"/>
            <w:vMerge w:val="restart"/>
            <w:vAlign w:val="center"/>
          </w:tcPr>
          <w:p w14:paraId="5E7C7AE0" w14:textId="77777777" w:rsidR="00A725D9" w:rsidRPr="00215F5C" w:rsidRDefault="00A725D9" w:rsidP="005607EB">
            <w:pPr>
              <w:jc w:val="center"/>
            </w:pPr>
            <w:r w:rsidRPr="001E4D97">
              <w:rPr>
                <w:sz w:val="20"/>
              </w:rPr>
              <w:t xml:space="preserve">Nuo statybos pradžios </w:t>
            </w:r>
          </w:p>
        </w:tc>
        <w:tc>
          <w:tcPr>
            <w:tcW w:w="3119" w:type="dxa"/>
            <w:gridSpan w:val="3"/>
            <w:vAlign w:val="center"/>
          </w:tcPr>
          <w:p w14:paraId="6882CA79" w14:textId="77777777" w:rsidR="00A725D9" w:rsidRPr="00215F5C" w:rsidRDefault="00A725D9" w:rsidP="005607EB">
            <w:pPr>
              <w:jc w:val="center"/>
            </w:pPr>
            <w:r w:rsidRPr="001E4D97">
              <w:rPr>
                <w:sz w:val="20"/>
              </w:rPr>
              <w:t>Nuo metų pradžios</w:t>
            </w:r>
          </w:p>
        </w:tc>
        <w:tc>
          <w:tcPr>
            <w:tcW w:w="3121" w:type="dxa"/>
            <w:gridSpan w:val="3"/>
            <w:vAlign w:val="center"/>
          </w:tcPr>
          <w:p w14:paraId="7C9E81C2" w14:textId="77777777" w:rsidR="00A725D9" w:rsidRPr="00215F5C" w:rsidRDefault="00A725D9" w:rsidP="005607EB">
            <w:pPr>
              <w:jc w:val="center"/>
            </w:pPr>
            <w:r w:rsidRPr="001E4D97">
              <w:rPr>
                <w:sz w:val="20"/>
              </w:rPr>
              <w:t>Per ataskaitinį laikotarpį</w:t>
            </w:r>
          </w:p>
        </w:tc>
      </w:tr>
      <w:tr w:rsidR="00A725D9" w:rsidRPr="00215F5C" w14:paraId="21AF7A93" w14:textId="77777777" w:rsidTr="000C134C">
        <w:trPr>
          <w:trHeight w:val="510"/>
        </w:trPr>
        <w:tc>
          <w:tcPr>
            <w:tcW w:w="532" w:type="dxa"/>
            <w:vMerge/>
          </w:tcPr>
          <w:p w14:paraId="54A659B7" w14:textId="77777777" w:rsidR="00A725D9" w:rsidRPr="00215F5C" w:rsidRDefault="00A725D9" w:rsidP="005607EB">
            <w:pPr>
              <w:jc w:val="both"/>
            </w:pPr>
          </w:p>
        </w:tc>
        <w:tc>
          <w:tcPr>
            <w:tcW w:w="3723" w:type="dxa"/>
            <w:vMerge/>
          </w:tcPr>
          <w:p w14:paraId="0CCC91A8" w14:textId="77777777" w:rsidR="00A725D9" w:rsidRPr="00215F5C" w:rsidRDefault="00A725D9" w:rsidP="005607EB">
            <w:pPr>
              <w:jc w:val="both"/>
            </w:pPr>
          </w:p>
        </w:tc>
        <w:tc>
          <w:tcPr>
            <w:tcW w:w="989" w:type="dxa"/>
            <w:vMerge/>
          </w:tcPr>
          <w:p w14:paraId="1EFC9B25" w14:textId="77777777" w:rsidR="00A725D9" w:rsidRPr="00215F5C" w:rsidRDefault="00A725D9" w:rsidP="005607EB">
            <w:pPr>
              <w:jc w:val="both"/>
            </w:pPr>
          </w:p>
        </w:tc>
        <w:tc>
          <w:tcPr>
            <w:tcW w:w="1116" w:type="dxa"/>
            <w:vMerge/>
          </w:tcPr>
          <w:p w14:paraId="5BD8AE5C" w14:textId="77777777" w:rsidR="00A725D9" w:rsidRPr="00215F5C" w:rsidRDefault="00A725D9" w:rsidP="005607EB">
            <w:pPr>
              <w:jc w:val="both"/>
            </w:pPr>
          </w:p>
        </w:tc>
        <w:tc>
          <w:tcPr>
            <w:tcW w:w="956" w:type="dxa"/>
            <w:vMerge/>
          </w:tcPr>
          <w:p w14:paraId="22A5EA0C" w14:textId="77777777" w:rsidR="00A725D9" w:rsidRPr="00215F5C" w:rsidRDefault="00A725D9" w:rsidP="005607EB">
            <w:pPr>
              <w:jc w:val="both"/>
            </w:pPr>
          </w:p>
        </w:tc>
        <w:tc>
          <w:tcPr>
            <w:tcW w:w="1374" w:type="dxa"/>
            <w:vMerge/>
            <w:vAlign w:val="center"/>
          </w:tcPr>
          <w:p w14:paraId="5210940B" w14:textId="77777777" w:rsidR="00A725D9" w:rsidRPr="00215F5C" w:rsidRDefault="00A725D9" w:rsidP="005607EB">
            <w:pPr>
              <w:jc w:val="center"/>
            </w:pPr>
          </w:p>
        </w:tc>
        <w:tc>
          <w:tcPr>
            <w:tcW w:w="1042" w:type="dxa"/>
            <w:vAlign w:val="center"/>
          </w:tcPr>
          <w:p w14:paraId="610C40FC" w14:textId="77777777" w:rsidR="00A725D9" w:rsidRPr="00215F5C" w:rsidRDefault="00A725D9" w:rsidP="005607EB">
            <w:pPr>
              <w:jc w:val="center"/>
            </w:pPr>
            <w:r w:rsidRPr="001E4D97">
              <w:rPr>
                <w:sz w:val="20"/>
              </w:rPr>
              <w:t>Darbų vertė</w:t>
            </w:r>
          </w:p>
        </w:tc>
        <w:tc>
          <w:tcPr>
            <w:tcW w:w="1040" w:type="dxa"/>
            <w:vAlign w:val="center"/>
          </w:tcPr>
          <w:p w14:paraId="2E25FF54" w14:textId="77777777" w:rsidR="00A725D9" w:rsidRPr="00215F5C" w:rsidRDefault="00A725D9" w:rsidP="005607EB">
            <w:pPr>
              <w:jc w:val="center"/>
            </w:pPr>
            <w:r w:rsidRPr="001E4D97">
              <w:rPr>
                <w:sz w:val="20"/>
              </w:rPr>
              <w:t>PVM</w:t>
            </w:r>
          </w:p>
        </w:tc>
        <w:tc>
          <w:tcPr>
            <w:tcW w:w="1037" w:type="dxa"/>
            <w:vAlign w:val="center"/>
          </w:tcPr>
          <w:p w14:paraId="02C1160E" w14:textId="77777777" w:rsidR="00A725D9" w:rsidRPr="00215F5C" w:rsidRDefault="00A725D9" w:rsidP="005607EB">
            <w:pPr>
              <w:jc w:val="center"/>
            </w:pPr>
            <w:r w:rsidRPr="001E4D97">
              <w:rPr>
                <w:sz w:val="20"/>
              </w:rPr>
              <w:t>Iš viso</w:t>
            </w:r>
          </w:p>
        </w:tc>
        <w:tc>
          <w:tcPr>
            <w:tcW w:w="1043" w:type="dxa"/>
            <w:vAlign w:val="center"/>
          </w:tcPr>
          <w:p w14:paraId="4477D713" w14:textId="77777777" w:rsidR="00A725D9" w:rsidRPr="00215F5C" w:rsidRDefault="00A725D9" w:rsidP="005607EB">
            <w:pPr>
              <w:jc w:val="center"/>
            </w:pPr>
            <w:r w:rsidRPr="001E4D97">
              <w:rPr>
                <w:sz w:val="20"/>
              </w:rPr>
              <w:t>Darbų vertė</w:t>
            </w:r>
          </w:p>
        </w:tc>
        <w:tc>
          <w:tcPr>
            <w:tcW w:w="1041" w:type="dxa"/>
            <w:vAlign w:val="center"/>
          </w:tcPr>
          <w:p w14:paraId="4482D264" w14:textId="77777777" w:rsidR="00A725D9" w:rsidRPr="00215F5C" w:rsidRDefault="00A725D9" w:rsidP="005607EB">
            <w:pPr>
              <w:jc w:val="center"/>
            </w:pPr>
            <w:r w:rsidRPr="001E4D97">
              <w:rPr>
                <w:sz w:val="20"/>
              </w:rPr>
              <w:t>PVM</w:t>
            </w:r>
          </w:p>
        </w:tc>
        <w:tc>
          <w:tcPr>
            <w:tcW w:w="1037" w:type="dxa"/>
            <w:vAlign w:val="center"/>
          </w:tcPr>
          <w:p w14:paraId="69CE12AE" w14:textId="77777777" w:rsidR="00A725D9" w:rsidRPr="00215F5C" w:rsidRDefault="00A725D9" w:rsidP="005607EB">
            <w:pPr>
              <w:jc w:val="center"/>
            </w:pPr>
            <w:r w:rsidRPr="001E4D97">
              <w:rPr>
                <w:sz w:val="20"/>
              </w:rPr>
              <w:t>Iš viso</w:t>
            </w:r>
          </w:p>
        </w:tc>
      </w:tr>
      <w:tr w:rsidR="00A725D9" w:rsidRPr="00215F5C" w14:paraId="687DAA7E" w14:textId="77777777" w:rsidTr="000C134C">
        <w:tc>
          <w:tcPr>
            <w:tcW w:w="532" w:type="dxa"/>
          </w:tcPr>
          <w:p w14:paraId="63FE1950" w14:textId="77777777" w:rsidR="00A725D9" w:rsidRPr="00215F5C" w:rsidRDefault="00A725D9" w:rsidP="005607EB">
            <w:pPr>
              <w:jc w:val="both"/>
            </w:pPr>
            <w:r>
              <w:t>1</w:t>
            </w:r>
          </w:p>
        </w:tc>
        <w:tc>
          <w:tcPr>
            <w:tcW w:w="3723" w:type="dxa"/>
          </w:tcPr>
          <w:p w14:paraId="261E0FF2" w14:textId="77777777" w:rsidR="00A725D9" w:rsidRPr="00215F5C" w:rsidRDefault="00A725D9" w:rsidP="005607EB">
            <w:pPr>
              <w:jc w:val="both"/>
            </w:pPr>
            <w:r>
              <w:t>Objekto pavadinimas ..................</w:t>
            </w:r>
          </w:p>
        </w:tc>
        <w:tc>
          <w:tcPr>
            <w:tcW w:w="989" w:type="dxa"/>
          </w:tcPr>
          <w:p w14:paraId="6A567062" w14:textId="75390DFB" w:rsidR="00A725D9" w:rsidRPr="00215F5C" w:rsidRDefault="001E2C73" w:rsidP="005607EB">
            <w:pPr>
              <w:jc w:val="both"/>
            </w:pPr>
            <w:r>
              <w:t>S</w:t>
            </w:r>
          </w:p>
        </w:tc>
        <w:tc>
          <w:tcPr>
            <w:tcW w:w="1116" w:type="dxa"/>
          </w:tcPr>
          <w:p w14:paraId="112245A8" w14:textId="77A5D7E1" w:rsidR="00A725D9" w:rsidRPr="00215F5C" w:rsidRDefault="001E2C73" w:rsidP="005607EB">
            <w:pPr>
              <w:jc w:val="both"/>
            </w:pPr>
            <w:r>
              <w:t>SR-</w:t>
            </w:r>
          </w:p>
        </w:tc>
        <w:tc>
          <w:tcPr>
            <w:tcW w:w="956" w:type="dxa"/>
          </w:tcPr>
          <w:p w14:paraId="6AD700A4" w14:textId="77777777" w:rsidR="00A725D9" w:rsidRPr="00215F5C" w:rsidRDefault="00A725D9" w:rsidP="005607EB">
            <w:pPr>
              <w:jc w:val="both"/>
            </w:pPr>
          </w:p>
        </w:tc>
        <w:tc>
          <w:tcPr>
            <w:tcW w:w="1374" w:type="dxa"/>
          </w:tcPr>
          <w:p w14:paraId="55407FC6" w14:textId="77777777" w:rsidR="00A725D9" w:rsidRPr="00215F5C" w:rsidRDefault="00A725D9" w:rsidP="005607EB">
            <w:pPr>
              <w:jc w:val="both"/>
            </w:pPr>
          </w:p>
        </w:tc>
        <w:tc>
          <w:tcPr>
            <w:tcW w:w="1042" w:type="dxa"/>
          </w:tcPr>
          <w:p w14:paraId="2672B3DC" w14:textId="77777777" w:rsidR="00A725D9" w:rsidRPr="00215F5C" w:rsidRDefault="00A725D9" w:rsidP="005607EB">
            <w:pPr>
              <w:jc w:val="both"/>
            </w:pPr>
          </w:p>
        </w:tc>
        <w:tc>
          <w:tcPr>
            <w:tcW w:w="1040" w:type="dxa"/>
          </w:tcPr>
          <w:p w14:paraId="196ACC1A" w14:textId="77777777" w:rsidR="00A725D9" w:rsidRPr="00215F5C" w:rsidRDefault="00A725D9" w:rsidP="005607EB">
            <w:pPr>
              <w:jc w:val="both"/>
            </w:pPr>
          </w:p>
        </w:tc>
        <w:tc>
          <w:tcPr>
            <w:tcW w:w="1037" w:type="dxa"/>
          </w:tcPr>
          <w:p w14:paraId="3124B85E" w14:textId="77777777" w:rsidR="00A725D9" w:rsidRPr="00215F5C" w:rsidRDefault="00A725D9" w:rsidP="005607EB">
            <w:pPr>
              <w:jc w:val="both"/>
            </w:pPr>
          </w:p>
        </w:tc>
        <w:tc>
          <w:tcPr>
            <w:tcW w:w="1043" w:type="dxa"/>
          </w:tcPr>
          <w:p w14:paraId="68C1CD74" w14:textId="77777777" w:rsidR="00A725D9" w:rsidRPr="00215F5C" w:rsidRDefault="00A725D9" w:rsidP="005607EB">
            <w:pPr>
              <w:jc w:val="both"/>
            </w:pPr>
          </w:p>
        </w:tc>
        <w:tc>
          <w:tcPr>
            <w:tcW w:w="1041" w:type="dxa"/>
          </w:tcPr>
          <w:p w14:paraId="6DF3DD24" w14:textId="77777777" w:rsidR="00A725D9" w:rsidRPr="00215F5C" w:rsidRDefault="00A725D9" w:rsidP="005607EB">
            <w:pPr>
              <w:jc w:val="both"/>
            </w:pPr>
          </w:p>
        </w:tc>
        <w:tc>
          <w:tcPr>
            <w:tcW w:w="1037" w:type="dxa"/>
          </w:tcPr>
          <w:p w14:paraId="3F778D8A" w14:textId="77777777" w:rsidR="00A725D9" w:rsidRPr="00215F5C" w:rsidRDefault="00A725D9" w:rsidP="005607EB">
            <w:pPr>
              <w:jc w:val="both"/>
            </w:pPr>
          </w:p>
        </w:tc>
      </w:tr>
      <w:tr w:rsidR="00A725D9" w:rsidRPr="00215F5C" w14:paraId="175FB91A" w14:textId="77777777" w:rsidTr="000C134C">
        <w:tc>
          <w:tcPr>
            <w:tcW w:w="532" w:type="dxa"/>
          </w:tcPr>
          <w:p w14:paraId="380288ED" w14:textId="77777777" w:rsidR="00A725D9" w:rsidRPr="00215F5C" w:rsidRDefault="00A725D9" w:rsidP="005607EB">
            <w:pPr>
              <w:jc w:val="both"/>
            </w:pPr>
            <w:r>
              <w:t>2</w:t>
            </w:r>
          </w:p>
        </w:tc>
        <w:tc>
          <w:tcPr>
            <w:tcW w:w="3723" w:type="dxa"/>
          </w:tcPr>
          <w:p w14:paraId="544BCE2E" w14:textId="77777777" w:rsidR="00A725D9" w:rsidRPr="00215F5C" w:rsidRDefault="00A725D9" w:rsidP="005607EB">
            <w:pPr>
              <w:jc w:val="both"/>
            </w:pPr>
            <w:r w:rsidRPr="004D43BB">
              <w:t>KPPP lėšomis</w:t>
            </w:r>
          </w:p>
        </w:tc>
        <w:tc>
          <w:tcPr>
            <w:tcW w:w="989" w:type="dxa"/>
          </w:tcPr>
          <w:p w14:paraId="7B318BA1" w14:textId="1AC59C9C" w:rsidR="00A725D9" w:rsidRPr="00215F5C" w:rsidRDefault="00A725D9" w:rsidP="005607EB">
            <w:pPr>
              <w:jc w:val="both"/>
            </w:pPr>
          </w:p>
        </w:tc>
        <w:tc>
          <w:tcPr>
            <w:tcW w:w="1116" w:type="dxa"/>
          </w:tcPr>
          <w:p w14:paraId="36C6A649" w14:textId="3F428019" w:rsidR="00A725D9" w:rsidRPr="00215F5C" w:rsidRDefault="00A725D9" w:rsidP="005607EB">
            <w:pPr>
              <w:jc w:val="both"/>
            </w:pPr>
          </w:p>
        </w:tc>
        <w:tc>
          <w:tcPr>
            <w:tcW w:w="956" w:type="dxa"/>
          </w:tcPr>
          <w:p w14:paraId="7DE60FAA" w14:textId="77777777" w:rsidR="00A725D9" w:rsidRPr="00215F5C" w:rsidRDefault="00A725D9" w:rsidP="005607EB">
            <w:pPr>
              <w:jc w:val="both"/>
            </w:pPr>
          </w:p>
        </w:tc>
        <w:tc>
          <w:tcPr>
            <w:tcW w:w="1374" w:type="dxa"/>
          </w:tcPr>
          <w:p w14:paraId="7DF3E218" w14:textId="77777777" w:rsidR="00A725D9" w:rsidRPr="00215F5C" w:rsidRDefault="00A725D9" w:rsidP="005607EB">
            <w:pPr>
              <w:jc w:val="both"/>
            </w:pPr>
          </w:p>
        </w:tc>
        <w:tc>
          <w:tcPr>
            <w:tcW w:w="1042" w:type="dxa"/>
          </w:tcPr>
          <w:p w14:paraId="10359DF2" w14:textId="77777777" w:rsidR="00A725D9" w:rsidRPr="00215F5C" w:rsidRDefault="00A725D9" w:rsidP="005607EB">
            <w:pPr>
              <w:jc w:val="both"/>
            </w:pPr>
          </w:p>
        </w:tc>
        <w:tc>
          <w:tcPr>
            <w:tcW w:w="1040" w:type="dxa"/>
          </w:tcPr>
          <w:p w14:paraId="73F8FDB1" w14:textId="77777777" w:rsidR="00A725D9" w:rsidRPr="00215F5C" w:rsidRDefault="00A725D9" w:rsidP="005607EB">
            <w:pPr>
              <w:jc w:val="both"/>
            </w:pPr>
          </w:p>
        </w:tc>
        <w:tc>
          <w:tcPr>
            <w:tcW w:w="1037" w:type="dxa"/>
          </w:tcPr>
          <w:p w14:paraId="322952A8" w14:textId="77777777" w:rsidR="00A725D9" w:rsidRPr="00215F5C" w:rsidRDefault="00A725D9" w:rsidP="005607EB">
            <w:pPr>
              <w:jc w:val="both"/>
            </w:pPr>
          </w:p>
        </w:tc>
        <w:tc>
          <w:tcPr>
            <w:tcW w:w="1043" w:type="dxa"/>
          </w:tcPr>
          <w:p w14:paraId="7654CB79" w14:textId="77777777" w:rsidR="00A725D9" w:rsidRPr="00215F5C" w:rsidRDefault="00A725D9" w:rsidP="005607EB">
            <w:pPr>
              <w:jc w:val="both"/>
            </w:pPr>
          </w:p>
        </w:tc>
        <w:tc>
          <w:tcPr>
            <w:tcW w:w="1041" w:type="dxa"/>
          </w:tcPr>
          <w:p w14:paraId="2E0ED5FF" w14:textId="77777777" w:rsidR="00A725D9" w:rsidRPr="00215F5C" w:rsidRDefault="00A725D9" w:rsidP="005607EB">
            <w:pPr>
              <w:jc w:val="both"/>
            </w:pPr>
          </w:p>
        </w:tc>
        <w:tc>
          <w:tcPr>
            <w:tcW w:w="1037" w:type="dxa"/>
          </w:tcPr>
          <w:p w14:paraId="0A3466FD" w14:textId="77777777" w:rsidR="00A725D9" w:rsidRPr="00215F5C" w:rsidRDefault="00A725D9" w:rsidP="005607EB">
            <w:pPr>
              <w:jc w:val="both"/>
            </w:pPr>
          </w:p>
        </w:tc>
      </w:tr>
      <w:tr w:rsidR="00A725D9" w:rsidRPr="00215F5C" w14:paraId="66D7093C" w14:textId="77777777" w:rsidTr="000C134C">
        <w:tc>
          <w:tcPr>
            <w:tcW w:w="532" w:type="dxa"/>
          </w:tcPr>
          <w:p w14:paraId="4E4CCEF8" w14:textId="77777777" w:rsidR="00A725D9" w:rsidRPr="00215F5C" w:rsidRDefault="00A725D9" w:rsidP="005607EB">
            <w:pPr>
              <w:jc w:val="both"/>
            </w:pPr>
            <w:r>
              <w:t>3</w:t>
            </w:r>
          </w:p>
        </w:tc>
        <w:tc>
          <w:tcPr>
            <w:tcW w:w="3723" w:type="dxa"/>
          </w:tcPr>
          <w:p w14:paraId="73ACE698" w14:textId="77777777" w:rsidR="00A725D9" w:rsidRPr="00215F5C" w:rsidRDefault="00A725D9" w:rsidP="005607EB">
            <w:pPr>
              <w:jc w:val="both"/>
            </w:pPr>
            <w:r w:rsidRPr="004D43BB">
              <w:t>Savivaldybės biudžeto ir kt. lėšomis</w:t>
            </w:r>
          </w:p>
        </w:tc>
        <w:tc>
          <w:tcPr>
            <w:tcW w:w="989" w:type="dxa"/>
          </w:tcPr>
          <w:p w14:paraId="4B1741A4" w14:textId="77777777" w:rsidR="00A725D9" w:rsidRPr="00215F5C" w:rsidRDefault="00A725D9" w:rsidP="005607EB">
            <w:pPr>
              <w:jc w:val="both"/>
            </w:pPr>
          </w:p>
        </w:tc>
        <w:tc>
          <w:tcPr>
            <w:tcW w:w="1116" w:type="dxa"/>
          </w:tcPr>
          <w:p w14:paraId="563E041F" w14:textId="77777777" w:rsidR="00A725D9" w:rsidRPr="00215F5C" w:rsidRDefault="00A725D9" w:rsidP="005607EB">
            <w:pPr>
              <w:jc w:val="both"/>
            </w:pPr>
          </w:p>
        </w:tc>
        <w:tc>
          <w:tcPr>
            <w:tcW w:w="956" w:type="dxa"/>
          </w:tcPr>
          <w:p w14:paraId="24310769" w14:textId="77777777" w:rsidR="00A725D9" w:rsidRPr="00215F5C" w:rsidRDefault="00A725D9" w:rsidP="005607EB">
            <w:pPr>
              <w:jc w:val="both"/>
            </w:pPr>
          </w:p>
        </w:tc>
        <w:tc>
          <w:tcPr>
            <w:tcW w:w="1374" w:type="dxa"/>
          </w:tcPr>
          <w:p w14:paraId="07F5FB13" w14:textId="77777777" w:rsidR="00A725D9" w:rsidRPr="00215F5C" w:rsidRDefault="00A725D9" w:rsidP="005607EB">
            <w:pPr>
              <w:jc w:val="both"/>
            </w:pPr>
          </w:p>
        </w:tc>
        <w:tc>
          <w:tcPr>
            <w:tcW w:w="1042" w:type="dxa"/>
          </w:tcPr>
          <w:p w14:paraId="02ADB6A9" w14:textId="77777777" w:rsidR="00A725D9" w:rsidRPr="00215F5C" w:rsidRDefault="00A725D9" w:rsidP="005607EB">
            <w:pPr>
              <w:jc w:val="both"/>
            </w:pPr>
          </w:p>
        </w:tc>
        <w:tc>
          <w:tcPr>
            <w:tcW w:w="1040" w:type="dxa"/>
          </w:tcPr>
          <w:p w14:paraId="5D45320E" w14:textId="77777777" w:rsidR="00A725D9" w:rsidRPr="00215F5C" w:rsidRDefault="00A725D9" w:rsidP="005607EB">
            <w:pPr>
              <w:jc w:val="both"/>
            </w:pPr>
          </w:p>
        </w:tc>
        <w:tc>
          <w:tcPr>
            <w:tcW w:w="1037" w:type="dxa"/>
          </w:tcPr>
          <w:p w14:paraId="429E39ED" w14:textId="77777777" w:rsidR="00A725D9" w:rsidRPr="00215F5C" w:rsidRDefault="00A725D9" w:rsidP="005607EB">
            <w:pPr>
              <w:jc w:val="both"/>
            </w:pPr>
          </w:p>
        </w:tc>
        <w:tc>
          <w:tcPr>
            <w:tcW w:w="1043" w:type="dxa"/>
          </w:tcPr>
          <w:p w14:paraId="4B2106B9" w14:textId="77777777" w:rsidR="00A725D9" w:rsidRPr="00215F5C" w:rsidRDefault="00A725D9" w:rsidP="005607EB">
            <w:pPr>
              <w:jc w:val="both"/>
            </w:pPr>
          </w:p>
        </w:tc>
        <w:tc>
          <w:tcPr>
            <w:tcW w:w="1041" w:type="dxa"/>
          </w:tcPr>
          <w:p w14:paraId="4D0BC7F0" w14:textId="77777777" w:rsidR="00A725D9" w:rsidRPr="00215F5C" w:rsidRDefault="00A725D9" w:rsidP="005607EB">
            <w:pPr>
              <w:jc w:val="both"/>
            </w:pPr>
          </w:p>
        </w:tc>
        <w:tc>
          <w:tcPr>
            <w:tcW w:w="1037" w:type="dxa"/>
          </w:tcPr>
          <w:p w14:paraId="58022F22" w14:textId="77777777" w:rsidR="00A725D9" w:rsidRPr="00215F5C" w:rsidRDefault="00A725D9" w:rsidP="005607EB">
            <w:pPr>
              <w:jc w:val="both"/>
            </w:pPr>
          </w:p>
        </w:tc>
      </w:tr>
      <w:tr w:rsidR="00A725D9" w:rsidRPr="00215F5C" w14:paraId="6E52A752" w14:textId="77777777" w:rsidTr="000C134C">
        <w:tc>
          <w:tcPr>
            <w:tcW w:w="532" w:type="dxa"/>
          </w:tcPr>
          <w:p w14:paraId="628A337D" w14:textId="77777777" w:rsidR="00A725D9" w:rsidRPr="00215F5C" w:rsidRDefault="00A725D9" w:rsidP="005607EB">
            <w:pPr>
              <w:jc w:val="both"/>
            </w:pPr>
          </w:p>
        </w:tc>
        <w:tc>
          <w:tcPr>
            <w:tcW w:w="3723" w:type="dxa"/>
          </w:tcPr>
          <w:p w14:paraId="6AE62371" w14:textId="77777777" w:rsidR="00A725D9" w:rsidRPr="00215F5C" w:rsidRDefault="00A725D9" w:rsidP="005607EB">
            <w:pPr>
              <w:ind w:left="2617"/>
              <w:jc w:val="both"/>
            </w:pPr>
            <w:r w:rsidRPr="004D43BB">
              <w:t>Viso:</w:t>
            </w:r>
          </w:p>
        </w:tc>
        <w:tc>
          <w:tcPr>
            <w:tcW w:w="989" w:type="dxa"/>
          </w:tcPr>
          <w:p w14:paraId="19EA8882" w14:textId="77777777" w:rsidR="00A725D9" w:rsidRPr="00215F5C" w:rsidRDefault="00A725D9" w:rsidP="005607EB">
            <w:pPr>
              <w:jc w:val="both"/>
            </w:pPr>
          </w:p>
        </w:tc>
        <w:tc>
          <w:tcPr>
            <w:tcW w:w="1116" w:type="dxa"/>
          </w:tcPr>
          <w:p w14:paraId="5583B0C7" w14:textId="77777777" w:rsidR="00A725D9" w:rsidRPr="00215F5C" w:rsidRDefault="00A725D9" w:rsidP="005607EB">
            <w:pPr>
              <w:jc w:val="both"/>
            </w:pPr>
          </w:p>
        </w:tc>
        <w:tc>
          <w:tcPr>
            <w:tcW w:w="956" w:type="dxa"/>
          </w:tcPr>
          <w:p w14:paraId="38219C0F" w14:textId="77777777" w:rsidR="00A725D9" w:rsidRPr="00215F5C" w:rsidRDefault="00A725D9" w:rsidP="005607EB">
            <w:pPr>
              <w:jc w:val="both"/>
            </w:pPr>
          </w:p>
        </w:tc>
        <w:tc>
          <w:tcPr>
            <w:tcW w:w="1374" w:type="dxa"/>
          </w:tcPr>
          <w:p w14:paraId="7C6CB626" w14:textId="77777777" w:rsidR="00A725D9" w:rsidRPr="00215F5C" w:rsidRDefault="00A725D9" w:rsidP="005607EB">
            <w:pPr>
              <w:jc w:val="both"/>
            </w:pPr>
          </w:p>
        </w:tc>
        <w:tc>
          <w:tcPr>
            <w:tcW w:w="1042" w:type="dxa"/>
          </w:tcPr>
          <w:p w14:paraId="7194D3AD" w14:textId="77777777" w:rsidR="00A725D9" w:rsidRPr="00215F5C" w:rsidRDefault="00A725D9" w:rsidP="005607EB">
            <w:pPr>
              <w:jc w:val="both"/>
            </w:pPr>
          </w:p>
        </w:tc>
        <w:tc>
          <w:tcPr>
            <w:tcW w:w="1040" w:type="dxa"/>
          </w:tcPr>
          <w:p w14:paraId="7589880F" w14:textId="77777777" w:rsidR="00A725D9" w:rsidRPr="00215F5C" w:rsidRDefault="00A725D9" w:rsidP="005607EB">
            <w:pPr>
              <w:jc w:val="both"/>
            </w:pPr>
          </w:p>
        </w:tc>
        <w:tc>
          <w:tcPr>
            <w:tcW w:w="1037" w:type="dxa"/>
          </w:tcPr>
          <w:p w14:paraId="38359D2A" w14:textId="77777777" w:rsidR="00A725D9" w:rsidRPr="00215F5C" w:rsidRDefault="00A725D9" w:rsidP="005607EB">
            <w:pPr>
              <w:jc w:val="both"/>
            </w:pPr>
          </w:p>
        </w:tc>
        <w:tc>
          <w:tcPr>
            <w:tcW w:w="1043" w:type="dxa"/>
          </w:tcPr>
          <w:p w14:paraId="7BDB1584" w14:textId="77777777" w:rsidR="00A725D9" w:rsidRPr="00215F5C" w:rsidRDefault="00A725D9" w:rsidP="005607EB">
            <w:pPr>
              <w:jc w:val="both"/>
            </w:pPr>
          </w:p>
        </w:tc>
        <w:tc>
          <w:tcPr>
            <w:tcW w:w="1041" w:type="dxa"/>
          </w:tcPr>
          <w:p w14:paraId="1ED5712D" w14:textId="77777777" w:rsidR="00A725D9" w:rsidRPr="00215F5C" w:rsidRDefault="00A725D9" w:rsidP="005607EB">
            <w:pPr>
              <w:jc w:val="both"/>
            </w:pPr>
          </w:p>
        </w:tc>
        <w:tc>
          <w:tcPr>
            <w:tcW w:w="1037" w:type="dxa"/>
          </w:tcPr>
          <w:p w14:paraId="7D638783" w14:textId="77777777" w:rsidR="00A725D9" w:rsidRPr="00215F5C" w:rsidRDefault="00A725D9" w:rsidP="005607EB">
            <w:pPr>
              <w:jc w:val="both"/>
            </w:pPr>
          </w:p>
        </w:tc>
      </w:tr>
    </w:tbl>
    <w:p w14:paraId="73E9E301" w14:textId="77777777" w:rsidR="00A725D9" w:rsidRPr="00A725D9" w:rsidRDefault="00A725D9" w:rsidP="005607EB">
      <w:pPr>
        <w:pStyle w:val="Betarp1"/>
        <w:rPr>
          <w:szCs w:val="24"/>
        </w:rPr>
      </w:pPr>
      <w:r w:rsidRPr="00A725D9">
        <w:rPr>
          <w:szCs w:val="24"/>
        </w:rPr>
        <w:t>Techninis prižiūrėtojas:</w:t>
      </w:r>
      <w:r w:rsidRPr="00A725D9">
        <w:rPr>
          <w:szCs w:val="24"/>
        </w:rPr>
        <w:tab/>
        <w:t>………………………………………………..</w:t>
      </w:r>
    </w:p>
    <w:p w14:paraId="6EB6A50E" w14:textId="77777777" w:rsidR="00A725D9" w:rsidRPr="00A725D9" w:rsidRDefault="00A725D9" w:rsidP="005607EB">
      <w:pPr>
        <w:pStyle w:val="Betarp1"/>
        <w:rPr>
          <w:szCs w:val="24"/>
        </w:rPr>
      </w:pPr>
      <w:r w:rsidRPr="00A725D9">
        <w:rPr>
          <w:szCs w:val="24"/>
        </w:rPr>
        <w:t>Atestato Nr.</w:t>
      </w:r>
    </w:p>
    <w:p w14:paraId="6FE7087D" w14:textId="77777777" w:rsidR="00A725D9" w:rsidRPr="00A725D9" w:rsidRDefault="00A725D9" w:rsidP="005607EB">
      <w:pPr>
        <w:jc w:val="both"/>
        <w:rPr>
          <w:szCs w:val="24"/>
        </w:rPr>
      </w:pPr>
    </w:p>
    <w:p w14:paraId="0D3D8DBD" w14:textId="77777777" w:rsidR="00A725D9" w:rsidRPr="00A725D9" w:rsidRDefault="00A725D9" w:rsidP="005607EB">
      <w:pPr>
        <w:jc w:val="both"/>
        <w:rPr>
          <w:szCs w:val="24"/>
        </w:rPr>
      </w:pPr>
      <w:r w:rsidRPr="00A725D9">
        <w:rPr>
          <w:szCs w:val="24"/>
        </w:rPr>
        <w:t>Užsakovas:</w:t>
      </w:r>
      <w:r w:rsidRPr="00A725D9">
        <w:rPr>
          <w:szCs w:val="24"/>
        </w:rPr>
        <w:tab/>
        <w:t>………………………………..</w:t>
      </w:r>
      <w:r w:rsidRPr="00A725D9">
        <w:rPr>
          <w:szCs w:val="24"/>
        </w:rPr>
        <w:tab/>
      </w:r>
      <w:r w:rsidRPr="00A725D9">
        <w:rPr>
          <w:szCs w:val="24"/>
        </w:rPr>
        <w:tab/>
      </w:r>
      <w:r w:rsidRPr="00A725D9">
        <w:rPr>
          <w:szCs w:val="24"/>
        </w:rPr>
        <w:tab/>
      </w:r>
      <w:r w:rsidRPr="00A725D9">
        <w:rPr>
          <w:szCs w:val="24"/>
        </w:rPr>
        <w:tab/>
        <w:t>Rangovas:…………………………………….</w:t>
      </w:r>
    </w:p>
    <w:p w14:paraId="0D73358C" w14:textId="77777777" w:rsidR="00A725D9" w:rsidRPr="00A725D9" w:rsidRDefault="00A725D9" w:rsidP="005607EB">
      <w:pPr>
        <w:ind w:left="3828"/>
        <w:jc w:val="both"/>
        <w:rPr>
          <w:szCs w:val="24"/>
        </w:rPr>
      </w:pPr>
      <w:r w:rsidRPr="00A725D9">
        <w:rPr>
          <w:szCs w:val="24"/>
        </w:rPr>
        <w:t>A.V.</w:t>
      </w:r>
      <w:r w:rsidRPr="00A725D9">
        <w:rPr>
          <w:szCs w:val="24"/>
        </w:rPr>
        <w:tab/>
      </w:r>
      <w:r w:rsidRPr="00A725D9">
        <w:rPr>
          <w:szCs w:val="24"/>
        </w:rPr>
        <w:tab/>
      </w:r>
      <w:r w:rsidRPr="00A725D9">
        <w:rPr>
          <w:szCs w:val="24"/>
        </w:rPr>
        <w:tab/>
      </w:r>
      <w:r w:rsidRPr="00A725D9">
        <w:rPr>
          <w:szCs w:val="24"/>
        </w:rPr>
        <w:tab/>
      </w:r>
      <w:r w:rsidRPr="00A725D9">
        <w:rPr>
          <w:szCs w:val="24"/>
        </w:rPr>
        <w:tab/>
      </w:r>
      <w:r w:rsidRPr="00A725D9">
        <w:rPr>
          <w:szCs w:val="24"/>
        </w:rPr>
        <w:tab/>
      </w:r>
      <w:r w:rsidRPr="00A725D9">
        <w:rPr>
          <w:szCs w:val="24"/>
        </w:rPr>
        <w:tab/>
        <w:t>A.V.</w:t>
      </w:r>
    </w:p>
    <w:p w14:paraId="17DA03F1" w14:textId="6CF76F62" w:rsidR="00A725D9" w:rsidRPr="002B2B74" w:rsidRDefault="00A725D9" w:rsidP="005607EB">
      <w:pPr>
        <w:pStyle w:val="Sraopastraipa"/>
        <w:spacing w:after="0" w:line="240" w:lineRule="auto"/>
        <w:ind w:left="4962" w:hanging="5039"/>
        <w:jc w:val="both"/>
        <w:rPr>
          <w:rFonts w:ascii="Times New Roman" w:hAnsi="Times New Roman" w:cs="Times New Roman"/>
          <w:sz w:val="24"/>
          <w:szCs w:val="24"/>
          <w:lang w:val="lt-LT"/>
        </w:rPr>
      </w:pPr>
      <w:r w:rsidRPr="002B2B74">
        <w:rPr>
          <w:rFonts w:ascii="Times New Roman" w:hAnsi="Times New Roman" w:cs="Times New Roman"/>
          <w:sz w:val="24"/>
          <w:szCs w:val="24"/>
          <w:lang w:val="lt-LT"/>
        </w:rPr>
        <w:t>202</w:t>
      </w:r>
      <w:r w:rsidR="007F06EE">
        <w:rPr>
          <w:rFonts w:ascii="Times New Roman" w:hAnsi="Times New Roman" w:cs="Times New Roman"/>
          <w:sz w:val="24"/>
          <w:szCs w:val="24"/>
          <w:lang w:val="lt-LT"/>
        </w:rPr>
        <w:t>5</w:t>
      </w:r>
      <w:r w:rsidRPr="002B2B74">
        <w:rPr>
          <w:rFonts w:ascii="Times New Roman" w:hAnsi="Times New Roman" w:cs="Times New Roman"/>
          <w:sz w:val="24"/>
          <w:szCs w:val="24"/>
          <w:lang w:val="lt-LT"/>
        </w:rPr>
        <w:t xml:space="preserve"> m.  ......d.</w:t>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t>202</w:t>
      </w:r>
      <w:r w:rsidR="007F06EE">
        <w:rPr>
          <w:rFonts w:ascii="Times New Roman" w:hAnsi="Times New Roman" w:cs="Times New Roman"/>
          <w:sz w:val="24"/>
          <w:szCs w:val="24"/>
          <w:lang w:val="lt-LT"/>
        </w:rPr>
        <w:t>5</w:t>
      </w:r>
      <w:r w:rsidRPr="002B2B74">
        <w:rPr>
          <w:rFonts w:ascii="Times New Roman" w:hAnsi="Times New Roman" w:cs="Times New Roman"/>
          <w:sz w:val="24"/>
          <w:szCs w:val="24"/>
          <w:lang w:val="lt-LT"/>
        </w:rPr>
        <w:t xml:space="preserve"> m. . ...........d.</w:t>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r w:rsidRPr="002B2B74">
        <w:rPr>
          <w:rFonts w:ascii="Times New Roman" w:hAnsi="Times New Roman" w:cs="Times New Roman"/>
          <w:sz w:val="24"/>
          <w:szCs w:val="24"/>
          <w:lang w:val="lt-LT"/>
        </w:rPr>
        <w:tab/>
      </w:r>
    </w:p>
    <w:p w14:paraId="21D6045A" w14:textId="6ED2F597" w:rsidR="00A725D9" w:rsidRPr="00A725D9" w:rsidRDefault="00A725D9" w:rsidP="005607EB">
      <w:pPr>
        <w:jc w:val="both"/>
        <w:rPr>
          <w:szCs w:val="24"/>
        </w:rPr>
      </w:pPr>
      <w:r w:rsidRPr="00A725D9">
        <w:rPr>
          <w:szCs w:val="24"/>
        </w:rPr>
        <w:t xml:space="preserve">AB </w:t>
      </w:r>
      <w:r w:rsidR="007F06EE">
        <w:rPr>
          <w:szCs w:val="24"/>
        </w:rPr>
        <w:t>„Via Lietuva“</w:t>
      </w:r>
    </w:p>
    <w:p w14:paraId="2A71B555" w14:textId="77777777" w:rsidR="00A725D9" w:rsidRPr="00A725D9" w:rsidRDefault="00A725D9" w:rsidP="005607EB">
      <w:pPr>
        <w:jc w:val="both"/>
        <w:rPr>
          <w:szCs w:val="24"/>
        </w:rPr>
      </w:pPr>
      <w:r w:rsidRPr="00A725D9">
        <w:rPr>
          <w:szCs w:val="24"/>
        </w:rPr>
        <w:t xml:space="preserve">kontroliuojantis asmuo: </w:t>
      </w:r>
    </w:p>
    <w:p w14:paraId="318CC7BF" w14:textId="77777777" w:rsidR="00A725D9" w:rsidRPr="00A725D9" w:rsidRDefault="00A725D9" w:rsidP="005607EB">
      <w:pPr>
        <w:jc w:val="both"/>
        <w:rPr>
          <w:szCs w:val="24"/>
        </w:rPr>
      </w:pPr>
    </w:p>
    <w:p w14:paraId="6746400A" w14:textId="4A22BC8B" w:rsidR="00A725D9" w:rsidRPr="00A725D9" w:rsidRDefault="00A725D9" w:rsidP="005607EB">
      <w:pPr>
        <w:jc w:val="both"/>
        <w:rPr>
          <w:szCs w:val="24"/>
        </w:rPr>
      </w:pPr>
      <w:r w:rsidRPr="00A725D9">
        <w:rPr>
          <w:szCs w:val="24"/>
        </w:rPr>
        <w:t>202</w:t>
      </w:r>
      <w:r w:rsidR="007F06EE">
        <w:rPr>
          <w:szCs w:val="24"/>
        </w:rPr>
        <w:t>5</w:t>
      </w:r>
      <w:r w:rsidRPr="00A725D9">
        <w:rPr>
          <w:szCs w:val="24"/>
        </w:rPr>
        <w:t xml:space="preserve"> m. ………………….. mėn. ……. d.</w:t>
      </w:r>
    </w:p>
    <w:p w14:paraId="6021F11F" w14:textId="77777777" w:rsidR="00A725D9" w:rsidRDefault="00F50B6B" w:rsidP="005607EB">
      <w:pPr>
        <w:rPr>
          <w:color w:val="000000" w:themeColor="text1"/>
          <w:szCs w:val="24"/>
        </w:rPr>
        <w:sectPr w:rsidR="00A725D9" w:rsidSect="00A93244">
          <w:headerReference w:type="default" r:id="rId13"/>
          <w:pgSz w:w="16840" w:h="11907" w:orient="landscape" w:code="9"/>
          <w:pgMar w:top="1701" w:right="1134" w:bottom="993" w:left="1134" w:header="283" w:footer="283" w:gutter="0"/>
          <w:pgNumType w:start="1"/>
          <w:cols w:space="1296"/>
          <w:titlePg/>
          <w:docGrid w:linePitch="326"/>
        </w:sectPr>
      </w:pPr>
      <w:r w:rsidRPr="00655A12">
        <w:rPr>
          <w:color w:val="000000" w:themeColor="text1"/>
          <w:szCs w:val="24"/>
        </w:rPr>
        <w:t xml:space="preserve"> </w:t>
      </w:r>
    </w:p>
    <w:p w14:paraId="6C122070" w14:textId="77777777" w:rsidR="002B2B74" w:rsidRDefault="00A725D9" w:rsidP="005607EB">
      <w:pPr>
        <w:ind w:left="10915" w:right="-178" w:firstLine="142"/>
        <w:jc w:val="right"/>
        <w:rPr>
          <w:szCs w:val="24"/>
        </w:rPr>
      </w:pPr>
      <w:r w:rsidRPr="00A725D9">
        <w:rPr>
          <w:szCs w:val="24"/>
        </w:rPr>
        <w:lastRenderedPageBreak/>
        <w:t xml:space="preserve">Sutarties </w:t>
      </w:r>
    </w:p>
    <w:p w14:paraId="0E714742" w14:textId="18DCDCDF" w:rsidR="00667F2F" w:rsidRDefault="002B2B74" w:rsidP="005607EB">
      <w:pPr>
        <w:ind w:left="10915" w:right="-178" w:firstLine="142"/>
        <w:jc w:val="right"/>
        <w:rPr>
          <w:szCs w:val="24"/>
        </w:rPr>
      </w:pPr>
      <w:r>
        <w:rPr>
          <w:szCs w:val="24"/>
        </w:rPr>
        <w:t>4 priedas</w:t>
      </w:r>
    </w:p>
    <w:p w14:paraId="0FE5C13A" w14:textId="77777777" w:rsidR="00A725D9" w:rsidRPr="001E2C73" w:rsidRDefault="00A725D9" w:rsidP="005607EB">
      <w:pPr>
        <w:ind w:left="11766" w:right="-170"/>
        <w:rPr>
          <w:b/>
          <w:bCs/>
          <w:lang w:val="x-none"/>
        </w:rPr>
      </w:pPr>
    </w:p>
    <w:p w14:paraId="7C328E0E" w14:textId="30739A1F" w:rsidR="00A725D9" w:rsidRPr="001E2C73" w:rsidRDefault="001E2C73" w:rsidP="005607EB">
      <w:pPr>
        <w:jc w:val="center"/>
        <w:rPr>
          <w:b/>
          <w:bCs/>
          <w:lang w:val="x-none"/>
        </w:rPr>
      </w:pPr>
      <w:r w:rsidRPr="001E2C73">
        <w:rPr>
          <w:b/>
          <w:bCs/>
          <w:spacing w:val="-1"/>
          <w:szCs w:val="24"/>
          <w:lang w:val="x-none"/>
        </w:rPr>
        <w:t xml:space="preserve">ZARASŲ RAJONO SAVIVALDYBĖS VIETINĖS REIKŠMĖS KELIŲ SU ŽVYRO DANGA </w:t>
      </w:r>
      <w:r w:rsidRPr="001E2C73">
        <w:rPr>
          <w:b/>
          <w:bCs/>
          <w:spacing w:val="-1"/>
          <w:szCs w:val="24"/>
        </w:rPr>
        <w:t>PROFILIAVIMO, ŽVYRAVIMO</w:t>
      </w:r>
      <w:r w:rsidRPr="001E2C73">
        <w:rPr>
          <w:b/>
          <w:bCs/>
          <w:szCs w:val="24"/>
        </w:rPr>
        <w:t xml:space="preserve"> </w:t>
      </w:r>
      <w:r w:rsidRPr="001E2C73">
        <w:rPr>
          <w:b/>
          <w:bCs/>
          <w:spacing w:val="-1"/>
          <w:szCs w:val="24"/>
        </w:rPr>
        <w:t xml:space="preserve">IR PRIEŽIŪROS </w:t>
      </w:r>
      <w:r w:rsidRPr="001E2C73">
        <w:rPr>
          <w:b/>
          <w:bCs/>
          <w:spacing w:val="-1"/>
          <w:szCs w:val="24"/>
          <w:lang w:val="x-none"/>
        </w:rPr>
        <w:t>DARB</w:t>
      </w:r>
      <w:r w:rsidRPr="001E2C73">
        <w:rPr>
          <w:b/>
          <w:bCs/>
          <w:spacing w:val="-1"/>
          <w:szCs w:val="24"/>
        </w:rPr>
        <w:t xml:space="preserve">Ų </w:t>
      </w:r>
      <w:r w:rsidRPr="001E2C73">
        <w:rPr>
          <w:b/>
          <w:bCs/>
          <w:szCs w:val="24"/>
          <w:lang w:val="x-none"/>
        </w:rPr>
        <w:t>20…. M.</w:t>
      </w:r>
      <w:r w:rsidRPr="001E2C73">
        <w:rPr>
          <w:b/>
          <w:bCs/>
          <w:lang w:val="x-none"/>
        </w:rPr>
        <w:t xml:space="preserve"> ŽURNALAS</w:t>
      </w:r>
    </w:p>
    <w:p w14:paraId="3A80B3EF" w14:textId="77777777" w:rsidR="00A725D9" w:rsidRPr="00A725D9" w:rsidRDefault="00A725D9" w:rsidP="005607EB">
      <w:pPr>
        <w:jc w:val="center"/>
      </w:pPr>
      <w:r w:rsidRPr="00A725D9">
        <w:t>___________________________ seniūnija</w:t>
      </w:r>
    </w:p>
    <w:p w14:paraId="7683B39C" w14:textId="77777777" w:rsidR="00A725D9" w:rsidRPr="00A725D9" w:rsidRDefault="00A725D9" w:rsidP="005607E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
        <w:gridCol w:w="4626"/>
        <w:gridCol w:w="1040"/>
        <w:gridCol w:w="1963"/>
        <w:gridCol w:w="2142"/>
        <w:gridCol w:w="2016"/>
        <w:gridCol w:w="2142"/>
      </w:tblGrid>
      <w:tr w:rsidR="00A725D9" w:rsidRPr="00A725D9" w14:paraId="684E4714" w14:textId="77777777" w:rsidTr="00667F2F">
        <w:trPr>
          <w:cantSplit/>
        </w:trPr>
        <w:tc>
          <w:tcPr>
            <w:tcW w:w="633" w:type="dxa"/>
          </w:tcPr>
          <w:p w14:paraId="358E5511" w14:textId="77777777" w:rsidR="00A725D9" w:rsidRPr="00A725D9" w:rsidRDefault="00A725D9" w:rsidP="005607EB">
            <w:pPr>
              <w:jc w:val="center"/>
            </w:pPr>
            <w:r w:rsidRPr="00A725D9">
              <w:t>Eil. Nr.</w:t>
            </w:r>
          </w:p>
        </w:tc>
        <w:tc>
          <w:tcPr>
            <w:tcW w:w="4626" w:type="dxa"/>
          </w:tcPr>
          <w:p w14:paraId="30624E82" w14:textId="77777777" w:rsidR="00A725D9" w:rsidRPr="00A725D9" w:rsidRDefault="00A725D9" w:rsidP="005607EB">
            <w:pPr>
              <w:jc w:val="center"/>
            </w:pPr>
            <w:r w:rsidRPr="00A725D9">
              <w:t>Darbų vieta</w:t>
            </w:r>
          </w:p>
        </w:tc>
        <w:tc>
          <w:tcPr>
            <w:tcW w:w="1040" w:type="dxa"/>
          </w:tcPr>
          <w:p w14:paraId="466AA931" w14:textId="77777777" w:rsidR="00A725D9" w:rsidRPr="00A725D9" w:rsidRDefault="00A725D9" w:rsidP="005607EB">
            <w:pPr>
              <w:jc w:val="center"/>
            </w:pPr>
            <w:r w:rsidRPr="00A725D9">
              <w:t>Darbų kiekis, vnt.</w:t>
            </w:r>
          </w:p>
        </w:tc>
        <w:tc>
          <w:tcPr>
            <w:tcW w:w="1963" w:type="dxa"/>
          </w:tcPr>
          <w:p w14:paraId="04E9A016" w14:textId="77777777" w:rsidR="00A725D9" w:rsidRPr="00A725D9" w:rsidRDefault="00A725D9" w:rsidP="005607EB">
            <w:pPr>
              <w:jc w:val="center"/>
            </w:pPr>
            <w:r w:rsidRPr="00A725D9">
              <w:t>Užduoties pateikimo/gavimo data</w:t>
            </w:r>
          </w:p>
        </w:tc>
        <w:tc>
          <w:tcPr>
            <w:tcW w:w="2142" w:type="dxa"/>
          </w:tcPr>
          <w:p w14:paraId="11AF12F5" w14:textId="77777777" w:rsidR="00A725D9" w:rsidRPr="00A725D9" w:rsidRDefault="00A725D9" w:rsidP="005607EB">
            <w:pPr>
              <w:jc w:val="center"/>
            </w:pPr>
            <w:r w:rsidRPr="00A725D9">
              <w:t>Atsakingų asmenų pareigos pavardė, parašas</w:t>
            </w:r>
          </w:p>
        </w:tc>
        <w:tc>
          <w:tcPr>
            <w:tcW w:w="2016" w:type="dxa"/>
          </w:tcPr>
          <w:p w14:paraId="047705DE" w14:textId="77777777" w:rsidR="00A725D9" w:rsidRPr="00A725D9" w:rsidRDefault="00A725D9" w:rsidP="005607EB">
            <w:pPr>
              <w:jc w:val="center"/>
            </w:pPr>
            <w:r w:rsidRPr="00A725D9">
              <w:t>Darbų atlikimo/priėmimo data</w:t>
            </w:r>
          </w:p>
        </w:tc>
        <w:tc>
          <w:tcPr>
            <w:tcW w:w="2142" w:type="dxa"/>
          </w:tcPr>
          <w:p w14:paraId="6528C65A" w14:textId="77777777" w:rsidR="00A725D9" w:rsidRPr="00A725D9" w:rsidRDefault="00A725D9" w:rsidP="005607EB">
            <w:pPr>
              <w:jc w:val="center"/>
            </w:pPr>
            <w:r w:rsidRPr="00A725D9">
              <w:t>Atsakingų asmenų pareigos, pavardė, parašas</w:t>
            </w:r>
          </w:p>
        </w:tc>
      </w:tr>
      <w:tr w:rsidR="00A725D9" w:rsidRPr="00A725D9" w14:paraId="4550AA73" w14:textId="77777777" w:rsidTr="00667F2F">
        <w:trPr>
          <w:cantSplit/>
        </w:trPr>
        <w:tc>
          <w:tcPr>
            <w:tcW w:w="633" w:type="dxa"/>
          </w:tcPr>
          <w:p w14:paraId="1E09C90C" w14:textId="77777777" w:rsidR="00A725D9" w:rsidRPr="00A725D9" w:rsidRDefault="00A725D9" w:rsidP="005607EB">
            <w:pPr>
              <w:jc w:val="center"/>
            </w:pPr>
            <w:r w:rsidRPr="00A725D9">
              <w:t>1</w:t>
            </w:r>
          </w:p>
        </w:tc>
        <w:tc>
          <w:tcPr>
            <w:tcW w:w="4626" w:type="dxa"/>
          </w:tcPr>
          <w:p w14:paraId="787291B8" w14:textId="77777777" w:rsidR="00A725D9" w:rsidRPr="00A725D9" w:rsidRDefault="00A725D9" w:rsidP="005607EB">
            <w:pPr>
              <w:jc w:val="center"/>
            </w:pPr>
            <w:r w:rsidRPr="00A725D9">
              <w:t>2</w:t>
            </w:r>
          </w:p>
        </w:tc>
        <w:tc>
          <w:tcPr>
            <w:tcW w:w="1040" w:type="dxa"/>
          </w:tcPr>
          <w:p w14:paraId="5E4D412B" w14:textId="77777777" w:rsidR="00A725D9" w:rsidRPr="00A725D9" w:rsidRDefault="00A725D9" w:rsidP="005607EB">
            <w:pPr>
              <w:jc w:val="center"/>
            </w:pPr>
            <w:r w:rsidRPr="00A725D9">
              <w:t>3</w:t>
            </w:r>
          </w:p>
        </w:tc>
        <w:tc>
          <w:tcPr>
            <w:tcW w:w="1963" w:type="dxa"/>
          </w:tcPr>
          <w:p w14:paraId="54C9FC3E" w14:textId="77777777" w:rsidR="00A725D9" w:rsidRPr="00A725D9" w:rsidRDefault="00A725D9" w:rsidP="005607EB">
            <w:pPr>
              <w:jc w:val="center"/>
            </w:pPr>
            <w:r w:rsidRPr="00A725D9">
              <w:t>4</w:t>
            </w:r>
          </w:p>
        </w:tc>
        <w:tc>
          <w:tcPr>
            <w:tcW w:w="2142" w:type="dxa"/>
          </w:tcPr>
          <w:p w14:paraId="63DEA665" w14:textId="77777777" w:rsidR="00A725D9" w:rsidRPr="00A725D9" w:rsidRDefault="00A725D9" w:rsidP="005607EB">
            <w:pPr>
              <w:jc w:val="center"/>
            </w:pPr>
            <w:r w:rsidRPr="00A725D9">
              <w:t>5</w:t>
            </w:r>
          </w:p>
        </w:tc>
        <w:tc>
          <w:tcPr>
            <w:tcW w:w="2016" w:type="dxa"/>
          </w:tcPr>
          <w:p w14:paraId="6FA262A8" w14:textId="77777777" w:rsidR="00A725D9" w:rsidRPr="00A725D9" w:rsidRDefault="00A725D9" w:rsidP="005607EB">
            <w:pPr>
              <w:jc w:val="center"/>
            </w:pPr>
            <w:r w:rsidRPr="00A725D9">
              <w:t>6</w:t>
            </w:r>
          </w:p>
        </w:tc>
        <w:tc>
          <w:tcPr>
            <w:tcW w:w="2142" w:type="dxa"/>
          </w:tcPr>
          <w:p w14:paraId="43AFAB6F" w14:textId="77777777" w:rsidR="00A725D9" w:rsidRPr="00A725D9" w:rsidRDefault="00A725D9" w:rsidP="005607EB">
            <w:pPr>
              <w:jc w:val="center"/>
            </w:pPr>
            <w:r w:rsidRPr="00A725D9">
              <w:t>7</w:t>
            </w:r>
          </w:p>
        </w:tc>
      </w:tr>
      <w:tr w:rsidR="00A725D9" w:rsidRPr="00A725D9" w14:paraId="7A48E898" w14:textId="77777777" w:rsidTr="00667F2F">
        <w:trPr>
          <w:cantSplit/>
          <w:trHeight w:val="135"/>
        </w:trPr>
        <w:tc>
          <w:tcPr>
            <w:tcW w:w="633" w:type="dxa"/>
            <w:vMerge w:val="restart"/>
          </w:tcPr>
          <w:p w14:paraId="42A7D18C" w14:textId="77777777" w:rsidR="00A725D9" w:rsidRPr="00A725D9" w:rsidRDefault="00A725D9" w:rsidP="005607EB">
            <w:pPr>
              <w:jc w:val="center"/>
            </w:pPr>
          </w:p>
        </w:tc>
        <w:tc>
          <w:tcPr>
            <w:tcW w:w="4626" w:type="dxa"/>
            <w:vMerge w:val="restart"/>
          </w:tcPr>
          <w:p w14:paraId="3B1EC48C" w14:textId="77777777" w:rsidR="00A725D9" w:rsidRPr="00A725D9" w:rsidRDefault="00A725D9" w:rsidP="005607EB"/>
        </w:tc>
        <w:tc>
          <w:tcPr>
            <w:tcW w:w="1040" w:type="dxa"/>
            <w:vMerge w:val="restart"/>
          </w:tcPr>
          <w:p w14:paraId="2666FCC9" w14:textId="77777777" w:rsidR="00A725D9" w:rsidRPr="00A725D9" w:rsidRDefault="00A725D9" w:rsidP="005607EB"/>
        </w:tc>
        <w:tc>
          <w:tcPr>
            <w:tcW w:w="1963" w:type="dxa"/>
          </w:tcPr>
          <w:p w14:paraId="57FC8143" w14:textId="77777777" w:rsidR="00A725D9" w:rsidRPr="00A725D9" w:rsidRDefault="00A725D9" w:rsidP="005607EB"/>
        </w:tc>
        <w:tc>
          <w:tcPr>
            <w:tcW w:w="2142" w:type="dxa"/>
          </w:tcPr>
          <w:p w14:paraId="0CF7C3CE" w14:textId="77777777" w:rsidR="00A725D9" w:rsidRPr="00A725D9" w:rsidRDefault="00A725D9" w:rsidP="005607EB"/>
        </w:tc>
        <w:tc>
          <w:tcPr>
            <w:tcW w:w="2016" w:type="dxa"/>
          </w:tcPr>
          <w:p w14:paraId="181F6EDC" w14:textId="77777777" w:rsidR="00A725D9" w:rsidRPr="00A725D9" w:rsidRDefault="00A725D9" w:rsidP="005607EB"/>
        </w:tc>
        <w:tc>
          <w:tcPr>
            <w:tcW w:w="2142" w:type="dxa"/>
          </w:tcPr>
          <w:p w14:paraId="08ECAA2B" w14:textId="77777777" w:rsidR="00A725D9" w:rsidRPr="00A725D9" w:rsidRDefault="00A725D9" w:rsidP="005607EB"/>
        </w:tc>
      </w:tr>
      <w:tr w:rsidR="00A725D9" w:rsidRPr="00A725D9" w14:paraId="14FDA791" w14:textId="77777777" w:rsidTr="00667F2F">
        <w:trPr>
          <w:cantSplit/>
          <w:trHeight w:val="135"/>
        </w:trPr>
        <w:tc>
          <w:tcPr>
            <w:tcW w:w="633" w:type="dxa"/>
            <w:vMerge/>
          </w:tcPr>
          <w:p w14:paraId="5A0FF92B" w14:textId="77777777" w:rsidR="00A725D9" w:rsidRPr="00A725D9" w:rsidRDefault="00A725D9" w:rsidP="005607EB">
            <w:pPr>
              <w:jc w:val="center"/>
            </w:pPr>
          </w:p>
        </w:tc>
        <w:tc>
          <w:tcPr>
            <w:tcW w:w="4626" w:type="dxa"/>
            <w:vMerge/>
          </w:tcPr>
          <w:p w14:paraId="31D6BA78" w14:textId="77777777" w:rsidR="00A725D9" w:rsidRPr="00A725D9" w:rsidRDefault="00A725D9" w:rsidP="005607EB"/>
        </w:tc>
        <w:tc>
          <w:tcPr>
            <w:tcW w:w="1040" w:type="dxa"/>
            <w:vMerge/>
          </w:tcPr>
          <w:p w14:paraId="15BC4AE3" w14:textId="77777777" w:rsidR="00A725D9" w:rsidRPr="00A725D9" w:rsidRDefault="00A725D9" w:rsidP="005607EB"/>
        </w:tc>
        <w:tc>
          <w:tcPr>
            <w:tcW w:w="1963" w:type="dxa"/>
          </w:tcPr>
          <w:p w14:paraId="7391B044" w14:textId="77777777" w:rsidR="00A725D9" w:rsidRPr="00A725D9" w:rsidRDefault="00A725D9" w:rsidP="005607EB"/>
        </w:tc>
        <w:tc>
          <w:tcPr>
            <w:tcW w:w="2142" w:type="dxa"/>
          </w:tcPr>
          <w:p w14:paraId="37241DAF" w14:textId="77777777" w:rsidR="00A725D9" w:rsidRPr="00A725D9" w:rsidRDefault="00A725D9" w:rsidP="005607EB"/>
        </w:tc>
        <w:tc>
          <w:tcPr>
            <w:tcW w:w="2016" w:type="dxa"/>
          </w:tcPr>
          <w:p w14:paraId="7F939B83" w14:textId="77777777" w:rsidR="00A725D9" w:rsidRPr="00A725D9" w:rsidRDefault="00A725D9" w:rsidP="005607EB"/>
        </w:tc>
        <w:tc>
          <w:tcPr>
            <w:tcW w:w="2142" w:type="dxa"/>
          </w:tcPr>
          <w:p w14:paraId="5CC1E1BB" w14:textId="77777777" w:rsidR="00A725D9" w:rsidRPr="00A725D9" w:rsidRDefault="00A725D9" w:rsidP="005607EB"/>
        </w:tc>
      </w:tr>
      <w:tr w:rsidR="00A725D9" w:rsidRPr="00A725D9" w14:paraId="4CE8AFD6" w14:textId="77777777" w:rsidTr="00667F2F">
        <w:trPr>
          <w:cantSplit/>
          <w:trHeight w:val="135"/>
        </w:trPr>
        <w:tc>
          <w:tcPr>
            <w:tcW w:w="633" w:type="dxa"/>
            <w:vMerge w:val="restart"/>
          </w:tcPr>
          <w:p w14:paraId="621216FA" w14:textId="77777777" w:rsidR="00A725D9" w:rsidRPr="00A725D9" w:rsidRDefault="00A725D9" w:rsidP="005607EB">
            <w:pPr>
              <w:jc w:val="center"/>
            </w:pPr>
          </w:p>
        </w:tc>
        <w:tc>
          <w:tcPr>
            <w:tcW w:w="4626" w:type="dxa"/>
            <w:vMerge w:val="restart"/>
          </w:tcPr>
          <w:p w14:paraId="6B086297" w14:textId="77777777" w:rsidR="00A725D9" w:rsidRPr="00A725D9" w:rsidRDefault="00A725D9" w:rsidP="005607EB"/>
        </w:tc>
        <w:tc>
          <w:tcPr>
            <w:tcW w:w="1040" w:type="dxa"/>
            <w:vMerge w:val="restart"/>
          </w:tcPr>
          <w:p w14:paraId="3BBB18AB" w14:textId="77777777" w:rsidR="00A725D9" w:rsidRPr="00A725D9" w:rsidRDefault="00A725D9" w:rsidP="005607EB"/>
        </w:tc>
        <w:tc>
          <w:tcPr>
            <w:tcW w:w="1963" w:type="dxa"/>
          </w:tcPr>
          <w:p w14:paraId="13AE1B7C" w14:textId="77777777" w:rsidR="00A725D9" w:rsidRPr="00A725D9" w:rsidRDefault="00A725D9" w:rsidP="005607EB"/>
        </w:tc>
        <w:tc>
          <w:tcPr>
            <w:tcW w:w="2142" w:type="dxa"/>
          </w:tcPr>
          <w:p w14:paraId="196122D7" w14:textId="77777777" w:rsidR="00A725D9" w:rsidRPr="00A725D9" w:rsidRDefault="00A725D9" w:rsidP="005607EB"/>
        </w:tc>
        <w:tc>
          <w:tcPr>
            <w:tcW w:w="2016" w:type="dxa"/>
          </w:tcPr>
          <w:p w14:paraId="3E824DD3" w14:textId="77777777" w:rsidR="00A725D9" w:rsidRPr="00A725D9" w:rsidRDefault="00A725D9" w:rsidP="005607EB"/>
        </w:tc>
        <w:tc>
          <w:tcPr>
            <w:tcW w:w="2142" w:type="dxa"/>
          </w:tcPr>
          <w:p w14:paraId="27F06894" w14:textId="77777777" w:rsidR="00A725D9" w:rsidRPr="00A725D9" w:rsidRDefault="00A725D9" w:rsidP="005607EB"/>
        </w:tc>
      </w:tr>
      <w:tr w:rsidR="00A725D9" w:rsidRPr="00A725D9" w14:paraId="53A682A0" w14:textId="77777777" w:rsidTr="00667F2F">
        <w:trPr>
          <w:cantSplit/>
          <w:trHeight w:val="135"/>
        </w:trPr>
        <w:tc>
          <w:tcPr>
            <w:tcW w:w="633" w:type="dxa"/>
            <w:vMerge/>
          </w:tcPr>
          <w:p w14:paraId="15AE75D1" w14:textId="77777777" w:rsidR="00A725D9" w:rsidRPr="00A725D9" w:rsidRDefault="00A725D9" w:rsidP="005607EB">
            <w:pPr>
              <w:jc w:val="center"/>
            </w:pPr>
          </w:p>
        </w:tc>
        <w:tc>
          <w:tcPr>
            <w:tcW w:w="4626" w:type="dxa"/>
            <w:vMerge/>
          </w:tcPr>
          <w:p w14:paraId="60EA9AEE" w14:textId="77777777" w:rsidR="00A725D9" w:rsidRPr="00A725D9" w:rsidRDefault="00A725D9" w:rsidP="005607EB"/>
        </w:tc>
        <w:tc>
          <w:tcPr>
            <w:tcW w:w="1040" w:type="dxa"/>
            <w:vMerge/>
          </w:tcPr>
          <w:p w14:paraId="23468BA8" w14:textId="77777777" w:rsidR="00A725D9" w:rsidRPr="00A725D9" w:rsidRDefault="00A725D9" w:rsidP="005607EB"/>
        </w:tc>
        <w:tc>
          <w:tcPr>
            <w:tcW w:w="1963" w:type="dxa"/>
          </w:tcPr>
          <w:p w14:paraId="646874C9" w14:textId="77777777" w:rsidR="00A725D9" w:rsidRPr="00A725D9" w:rsidRDefault="00A725D9" w:rsidP="005607EB"/>
        </w:tc>
        <w:tc>
          <w:tcPr>
            <w:tcW w:w="2142" w:type="dxa"/>
          </w:tcPr>
          <w:p w14:paraId="16552B2C" w14:textId="77777777" w:rsidR="00A725D9" w:rsidRPr="00A725D9" w:rsidRDefault="00A725D9" w:rsidP="005607EB"/>
        </w:tc>
        <w:tc>
          <w:tcPr>
            <w:tcW w:w="2016" w:type="dxa"/>
          </w:tcPr>
          <w:p w14:paraId="5C65FCE4" w14:textId="77777777" w:rsidR="00A725D9" w:rsidRPr="00A725D9" w:rsidRDefault="00A725D9" w:rsidP="005607EB"/>
        </w:tc>
        <w:tc>
          <w:tcPr>
            <w:tcW w:w="2142" w:type="dxa"/>
          </w:tcPr>
          <w:p w14:paraId="4FA3A2B9" w14:textId="77777777" w:rsidR="00A725D9" w:rsidRPr="00A725D9" w:rsidRDefault="00A725D9" w:rsidP="005607EB"/>
        </w:tc>
      </w:tr>
      <w:tr w:rsidR="00A725D9" w:rsidRPr="00A725D9" w14:paraId="3B65FEBF" w14:textId="77777777" w:rsidTr="00667F2F">
        <w:trPr>
          <w:cantSplit/>
        </w:trPr>
        <w:tc>
          <w:tcPr>
            <w:tcW w:w="633" w:type="dxa"/>
            <w:vMerge w:val="restart"/>
          </w:tcPr>
          <w:p w14:paraId="35EE11C9" w14:textId="77777777" w:rsidR="00A725D9" w:rsidRPr="00A725D9" w:rsidRDefault="00A725D9" w:rsidP="005607EB">
            <w:pPr>
              <w:jc w:val="center"/>
            </w:pPr>
          </w:p>
        </w:tc>
        <w:tc>
          <w:tcPr>
            <w:tcW w:w="4626" w:type="dxa"/>
            <w:vMerge w:val="restart"/>
            <w:tcBorders>
              <w:top w:val="nil"/>
            </w:tcBorders>
          </w:tcPr>
          <w:p w14:paraId="092D27CF" w14:textId="77777777" w:rsidR="00A725D9" w:rsidRPr="00A725D9" w:rsidRDefault="00A725D9" w:rsidP="005607EB"/>
        </w:tc>
        <w:tc>
          <w:tcPr>
            <w:tcW w:w="1040" w:type="dxa"/>
            <w:vMerge w:val="restart"/>
          </w:tcPr>
          <w:p w14:paraId="245CF73C" w14:textId="77777777" w:rsidR="00A725D9" w:rsidRPr="00A725D9" w:rsidRDefault="00A725D9" w:rsidP="005607EB"/>
        </w:tc>
        <w:tc>
          <w:tcPr>
            <w:tcW w:w="1963" w:type="dxa"/>
          </w:tcPr>
          <w:p w14:paraId="1D8573C5" w14:textId="77777777" w:rsidR="00A725D9" w:rsidRPr="00A725D9" w:rsidRDefault="00A725D9" w:rsidP="005607EB"/>
        </w:tc>
        <w:tc>
          <w:tcPr>
            <w:tcW w:w="2142" w:type="dxa"/>
          </w:tcPr>
          <w:p w14:paraId="23B6FE2C" w14:textId="77777777" w:rsidR="00A725D9" w:rsidRPr="00A725D9" w:rsidRDefault="00A725D9" w:rsidP="005607EB"/>
        </w:tc>
        <w:tc>
          <w:tcPr>
            <w:tcW w:w="2016" w:type="dxa"/>
          </w:tcPr>
          <w:p w14:paraId="3E419AE7" w14:textId="77777777" w:rsidR="00A725D9" w:rsidRPr="00A725D9" w:rsidRDefault="00A725D9" w:rsidP="005607EB"/>
        </w:tc>
        <w:tc>
          <w:tcPr>
            <w:tcW w:w="2142" w:type="dxa"/>
          </w:tcPr>
          <w:p w14:paraId="75E05D3E" w14:textId="77777777" w:rsidR="00A725D9" w:rsidRPr="00A725D9" w:rsidRDefault="00A725D9" w:rsidP="005607EB"/>
        </w:tc>
      </w:tr>
      <w:tr w:rsidR="00A725D9" w:rsidRPr="00A725D9" w14:paraId="710071EE" w14:textId="77777777" w:rsidTr="00667F2F">
        <w:trPr>
          <w:cantSplit/>
        </w:trPr>
        <w:tc>
          <w:tcPr>
            <w:tcW w:w="633" w:type="dxa"/>
            <w:vMerge/>
          </w:tcPr>
          <w:p w14:paraId="52EABC87" w14:textId="77777777" w:rsidR="00A725D9" w:rsidRPr="00A725D9" w:rsidRDefault="00A725D9" w:rsidP="005607EB">
            <w:pPr>
              <w:jc w:val="center"/>
            </w:pPr>
          </w:p>
        </w:tc>
        <w:tc>
          <w:tcPr>
            <w:tcW w:w="4626" w:type="dxa"/>
            <w:vMerge/>
          </w:tcPr>
          <w:p w14:paraId="124F6A67" w14:textId="77777777" w:rsidR="00A725D9" w:rsidRPr="00A725D9" w:rsidRDefault="00A725D9" w:rsidP="005607EB"/>
        </w:tc>
        <w:tc>
          <w:tcPr>
            <w:tcW w:w="1040" w:type="dxa"/>
            <w:vMerge/>
          </w:tcPr>
          <w:p w14:paraId="0BB19F5A" w14:textId="77777777" w:rsidR="00A725D9" w:rsidRPr="00A725D9" w:rsidRDefault="00A725D9" w:rsidP="005607EB"/>
        </w:tc>
        <w:tc>
          <w:tcPr>
            <w:tcW w:w="1963" w:type="dxa"/>
          </w:tcPr>
          <w:p w14:paraId="383B006F" w14:textId="77777777" w:rsidR="00A725D9" w:rsidRPr="00A725D9" w:rsidRDefault="00A725D9" w:rsidP="005607EB"/>
        </w:tc>
        <w:tc>
          <w:tcPr>
            <w:tcW w:w="2142" w:type="dxa"/>
          </w:tcPr>
          <w:p w14:paraId="4A8C79C4" w14:textId="77777777" w:rsidR="00A725D9" w:rsidRPr="00A725D9" w:rsidRDefault="00A725D9" w:rsidP="005607EB"/>
        </w:tc>
        <w:tc>
          <w:tcPr>
            <w:tcW w:w="2016" w:type="dxa"/>
          </w:tcPr>
          <w:p w14:paraId="0A282D12" w14:textId="77777777" w:rsidR="00A725D9" w:rsidRPr="00A725D9" w:rsidRDefault="00A725D9" w:rsidP="005607EB"/>
        </w:tc>
        <w:tc>
          <w:tcPr>
            <w:tcW w:w="2142" w:type="dxa"/>
          </w:tcPr>
          <w:p w14:paraId="4255CF59" w14:textId="77777777" w:rsidR="00A725D9" w:rsidRPr="00A725D9" w:rsidRDefault="00A725D9" w:rsidP="005607EB"/>
        </w:tc>
      </w:tr>
      <w:tr w:rsidR="00A725D9" w:rsidRPr="00A725D9" w14:paraId="5BD3D96C" w14:textId="77777777" w:rsidTr="00667F2F">
        <w:trPr>
          <w:cantSplit/>
        </w:trPr>
        <w:tc>
          <w:tcPr>
            <w:tcW w:w="633" w:type="dxa"/>
            <w:vMerge w:val="restart"/>
          </w:tcPr>
          <w:p w14:paraId="391FA72E" w14:textId="77777777" w:rsidR="00A725D9" w:rsidRPr="00A725D9" w:rsidRDefault="00A725D9" w:rsidP="005607EB">
            <w:pPr>
              <w:jc w:val="center"/>
            </w:pPr>
          </w:p>
        </w:tc>
        <w:tc>
          <w:tcPr>
            <w:tcW w:w="4626" w:type="dxa"/>
            <w:vMerge w:val="restart"/>
          </w:tcPr>
          <w:p w14:paraId="0E5D62F6" w14:textId="77777777" w:rsidR="00A725D9" w:rsidRPr="00A725D9" w:rsidRDefault="00A725D9" w:rsidP="005607EB"/>
        </w:tc>
        <w:tc>
          <w:tcPr>
            <w:tcW w:w="1040" w:type="dxa"/>
            <w:vMerge w:val="restart"/>
          </w:tcPr>
          <w:p w14:paraId="2FAA2347" w14:textId="77777777" w:rsidR="00A725D9" w:rsidRPr="00A725D9" w:rsidRDefault="00A725D9" w:rsidP="005607EB"/>
        </w:tc>
        <w:tc>
          <w:tcPr>
            <w:tcW w:w="1963" w:type="dxa"/>
          </w:tcPr>
          <w:p w14:paraId="2D181F34" w14:textId="77777777" w:rsidR="00A725D9" w:rsidRPr="00A725D9" w:rsidRDefault="00A725D9" w:rsidP="005607EB"/>
        </w:tc>
        <w:tc>
          <w:tcPr>
            <w:tcW w:w="2142" w:type="dxa"/>
          </w:tcPr>
          <w:p w14:paraId="1171E184" w14:textId="77777777" w:rsidR="00A725D9" w:rsidRPr="00A725D9" w:rsidRDefault="00A725D9" w:rsidP="005607EB"/>
        </w:tc>
        <w:tc>
          <w:tcPr>
            <w:tcW w:w="2016" w:type="dxa"/>
          </w:tcPr>
          <w:p w14:paraId="58E52D57" w14:textId="77777777" w:rsidR="00A725D9" w:rsidRPr="00A725D9" w:rsidRDefault="00A725D9" w:rsidP="005607EB"/>
        </w:tc>
        <w:tc>
          <w:tcPr>
            <w:tcW w:w="2142" w:type="dxa"/>
          </w:tcPr>
          <w:p w14:paraId="6B0938C5" w14:textId="77777777" w:rsidR="00A725D9" w:rsidRPr="00A725D9" w:rsidRDefault="00A725D9" w:rsidP="005607EB"/>
        </w:tc>
      </w:tr>
      <w:tr w:rsidR="00A725D9" w:rsidRPr="00A725D9" w14:paraId="1A2E7BDC" w14:textId="77777777" w:rsidTr="00667F2F">
        <w:trPr>
          <w:cantSplit/>
        </w:trPr>
        <w:tc>
          <w:tcPr>
            <w:tcW w:w="633" w:type="dxa"/>
            <w:vMerge/>
          </w:tcPr>
          <w:p w14:paraId="6948E7D0" w14:textId="77777777" w:rsidR="00A725D9" w:rsidRPr="00A725D9" w:rsidRDefault="00A725D9" w:rsidP="005607EB"/>
        </w:tc>
        <w:tc>
          <w:tcPr>
            <w:tcW w:w="4626" w:type="dxa"/>
            <w:vMerge/>
          </w:tcPr>
          <w:p w14:paraId="2CF1FFC3" w14:textId="77777777" w:rsidR="00A725D9" w:rsidRPr="00A725D9" w:rsidRDefault="00A725D9" w:rsidP="005607EB"/>
        </w:tc>
        <w:tc>
          <w:tcPr>
            <w:tcW w:w="1040" w:type="dxa"/>
            <w:vMerge/>
          </w:tcPr>
          <w:p w14:paraId="5AEDB694" w14:textId="77777777" w:rsidR="00A725D9" w:rsidRPr="00A725D9" w:rsidRDefault="00A725D9" w:rsidP="005607EB"/>
        </w:tc>
        <w:tc>
          <w:tcPr>
            <w:tcW w:w="1963" w:type="dxa"/>
          </w:tcPr>
          <w:p w14:paraId="6C822454" w14:textId="77777777" w:rsidR="00A725D9" w:rsidRPr="00A725D9" w:rsidRDefault="00A725D9" w:rsidP="005607EB"/>
        </w:tc>
        <w:tc>
          <w:tcPr>
            <w:tcW w:w="2142" w:type="dxa"/>
          </w:tcPr>
          <w:p w14:paraId="57B89F2E" w14:textId="77777777" w:rsidR="00A725D9" w:rsidRPr="00A725D9" w:rsidRDefault="00A725D9" w:rsidP="005607EB"/>
        </w:tc>
        <w:tc>
          <w:tcPr>
            <w:tcW w:w="2016" w:type="dxa"/>
          </w:tcPr>
          <w:p w14:paraId="60BF7A81" w14:textId="77777777" w:rsidR="00A725D9" w:rsidRPr="00A725D9" w:rsidRDefault="00A725D9" w:rsidP="005607EB"/>
        </w:tc>
        <w:tc>
          <w:tcPr>
            <w:tcW w:w="2142" w:type="dxa"/>
          </w:tcPr>
          <w:p w14:paraId="2CCB9C0D" w14:textId="77777777" w:rsidR="00A725D9" w:rsidRPr="00A725D9" w:rsidRDefault="00A725D9" w:rsidP="005607EB"/>
        </w:tc>
      </w:tr>
      <w:tr w:rsidR="00A725D9" w:rsidRPr="00A725D9" w14:paraId="25059618" w14:textId="77777777" w:rsidTr="00667F2F">
        <w:trPr>
          <w:cantSplit/>
        </w:trPr>
        <w:tc>
          <w:tcPr>
            <w:tcW w:w="633" w:type="dxa"/>
            <w:vMerge w:val="restart"/>
          </w:tcPr>
          <w:p w14:paraId="0452784C" w14:textId="77777777" w:rsidR="00A725D9" w:rsidRPr="00A725D9" w:rsidRDefault="00A725D9" w:rsidP="005607EB"/>
        </w:tc>
        <w:tc>
          <w:tcPr>
            <w:tcW w:w="4626" w:type="dxa"/>
            <w:vMerge w:val="restart"/>
          </w:tcPr>
          <w:p w14:paraId="6ADDB920" w14:textId="77777777" w:rsidR="00A725D9" w:rsidRPr="00A725D9" w:rsidRDefault="00A725D9" w:rsidP="005607EB"/>
        </w:tc>
        <w:tc>
          <w:tcPr>
            <w:tcW w:w="1040" w:type="dxa"/>
            <w:vMerge w:val="restart"/>
          </w:tcPr>
          <w:p w14:paraId="5713DF55" w14:textId="77777777" w:rsidR="00A725D9" w:rsidRPr="00A725D9" w:rsidRDefault="00A725D9" w:rsidP="005607EB"/>
        </w:tc>
        <w:tc>
          <w:tcPr>
            <w:tcW w:w="1963" w:type="dxa"/>
          </w:tcPr>
          <w:p w14:paraId="306BB07F" w14:textId="77777777" w:rsidR="00A725D9" w:rsidRPr="00A725D9" w:rsidRDefault="00A725D9" w:rsidP="005607EB"/>
        </w:tc>
        <w:tc>
          <w:tcPr>
            <w:tcW w:w="2142" w:type="dxa"/>
          </w:tcPr>
          <w:p w14:paraId="2E5ED234" w14:textId="77777777" w:rsidR="00A725D9" w:rsidRPr="00A725D9" w:rsidRDefault="00A725D9" w:rsidP="005607EB"/>
        </w:tc>
        <w:tc>
          <w:tcPr>
            <w:tcW w:w="2016" w:type="dxa"/>
          </w:tcPr>
          <w:p w14:paraId="06B2D51C" w14:textId="77777777" w:rsidR="00A725D9" w:rsidRPr="00A725D9" w:rsidRDefault="00A725D9" w:rsidP="005607EB"/>
        </w:tc>
        <w:tc>
          <w:tcPr>
            <w:tcW w:w="2142" w:type="dxa"/>
          </w:tcPr>
          <w:p w14:paraId="15A639D6" w14:textId="77777777" w:rsidR="00A725D9" w:rsidRPr="00A725D9" w:rsidRDefault="00A725D9" w:rsidP="005607EB"/>
        </w:tc>
      </w:tr>
      <w:tr w:rsidR="00A725D9" w:rsidRPr="00A725D9" w14:paraId="055E1EA4" w14:textId="77777777" w:rsidTr="00667F2F">
        <w:trPr>
          <w:cantSplit/>
        </w:trPr>
        <w:tc>
          <w:tcPr>
            <w:tcW w:w="633" w:type="dxa"/>
            <w:vMerge/>
          </w:tcPr>
          <w:p w14:paraId="625BD7E8" w14:textId="77777777" w:rsidR="00A725D9" w:rsidRPr="00A725D9" w:rsidRDefault="00A725D9" w:rsidP="005607EB"/>
        </w:tc>
        <w:tc>
          <w:tcPr>
            <w:tcW w:w="4626" w:type="dxa"/>
            <w:vMerge/>
          </w:tcPr>
          <w:p w14:paraId="7876BA2B" w14:textId="77777777" w:rsidR="00A725D9" w:rsidRPr="00A725D9" w:rsidRDefault="00A725D9" w:rsidP="005607EB"/>
        </w:tc>
        <w:tc>
          <w:tcPr>
            <w:tcW w:w="1040" w:type="dxa"/>
            <w:vMerge/>
          </w:tcPr>
          <w:p w14:paraId="7DD0EA1F" w14:textId="77777777" w:rsidR="00A725D9" w:rsidRPr="00A725D9" w:rsidRDefault="00A725D9" w:rsidP="005607EB"/>
        </w:tc>
        <w:tc>
          <w:tcPr>
            <w:tcW w:w="1963" w:type="dxa"/>
          </w:tcPr>
          <w:p w14:paraId="52B293AF" w14:textId="77777777" w:rsidR="00A725D9" w:rsidRPr="00A725D9" w:rsidRDefault="00A725D9" w:rsidP="005607EB"/>
        </w:tc>
        <w:tc>
          <w:tcPr>
            <w:tcW w:w="2142" w:type="dxa"/>
          </w:tcPr>
          <w:p w14:paraId="27D8741F" w14:textId="77777777" w:rsidR="00A725D9" w:rsidRPr="00A725D9" w:rsidRDefault="00A725D9" w:rsidP="005607EB"/>
        </w:tc>
        <w:tc>
          <w:tcPr>
            <w:tcW w:w="2016" w:type="dxa"/>
          </w:tcPr>
          <w:p w14:paraId="35EB910B" w14:textId="77777777" w:rsidR="00A725D9" w:rsidRPr="00A725D9" w:rsidRDefault="00A725D9" w:rsidP="005607EB"/>
        </w:tc>
        <w:tc>
          <w:tcPr>
            <w:tcW w:w="2142" w:type="dxa"/>
          </w:tcPr>
          <w:p w14:paraId="29282D49" w14:textId="77777777" w:rsidR="00A725D9" w:rsidRPr="00A725D9" w:rsidRDefault="00A725D9" w:rsidP="005607EB"/>
        </w:tc>
      </w:tr>
      <w:tr w:rsidR="00A725D9" w:rsidRPr="00A725D9" w14:paraId="08A59BF8" w14:textId="77777777" w:rsidTr="00667F2F">
        <w:trPr>
          <w:cantSplit/>
        </w:trPr>
        <w:tc>
          <w:tcPr>
            <w:tcW w:w="633" w:type="dxa"/>
            <w:vMerge/>
          </w:tcPr>
          <w:p w14:paraId="683D36D9" w14:textId="77777777" w:rsidR="00A725D9" w:rsidRPr="00A725D9" w:rsidRDefault="00A725D9" w:rsidP="005607EB"/>
        </w:tc>
        <w:tc>
          <w:tcPr>
            <w:tcW w:w="4626" w:type="dxa"/>
            <w:vMerge/>
          </w:tcPr>
          <w:p w14:paraId="0F6E0F8E" w14:textId="77777777" w:rsidR="00A725D9" w:rsidRPr="00A725D9" w:rsidRDefault="00A725D9" w:rsidP="005607EB"/>
        </w:tc>
        <w:tc>
          <w:tcPr>
            <w:tcW w:w="1040" w:type="dxa"/>
            <w:vMerge/>
          </w:tcPr>
          <w:p w14:paraId="0C578392" w14:textId="77777777" w:rsidR="00A725D9" w:rsidRPr="00A725D9" w:rsidRDefault="00A725D9" w:rsidP="005607EB"/>
        </w:tc>
        <w:tc>
          <w:tcPr>
            <w:tcW w:w="1963" w:type="dxa"/>
          </w:tcPr>
          <w:p w14:paraId="145F285F" w14:textId="77777777" w:rsidR="00A725D9" w:rsidRPr="00A725D9" w:rsidRDefault="00A725D9" w:rsidP="005607EB"/>
        </w:tc>
        <w:tc>
          <w:tcPr>
            <w:tcW w:w="2142" w:type="dxa"/>
          </w:tcPr>
          <w:p w14:paraId="219C7E0F" w14:textId="77777777" w:rsidR="00A725D9" w:rsidRPr="00A725D9" w:rsidRDefault="00A725D9" w:rsidP="005607EB"/>
        </w:tc>
        <w:tc>
          <w:tcPr>
            <w:tcW w:w="2016" w:type="dxa"/>
          </w:tcPr>
          <w:p w14:paraId="0B9CCC1C" w14:textId="77777777" w:rsidR="00A725D9" w:rsidRPr="00A725D9" w:rsidRDefault="00A725D9" w:rsidP="005607EB"/>
        </w:tc>
        <w:tc>
          <w:tcPr>
            <w:tcW w:w="2142" w:type="dxa"/>
          </w:tcPr>
          <w:p w14:paraId="194F0CAA" w14:textId="77777777" w:rsidR="00A725D9" w:rsidRPr="00A725D9" w:rsidRDefault="00A725D9" w:rsidP="005607EB"/>
        </w:tc>
      </w:tr>
    </w:tbl>
    <w:p w14:paraId="545D3423" w14:textId="77777777" w:rsidR="00A725D9" w:rsidRPr="00A725D9" w:rsidRDefault="00A725D9" w:rsidP="00755ABA">
      <w:pPr>
        <w:tabs>
          <w:tab w:val="left" w:pos="284"/>
        </w:tabs>
        <w:jc w:val="both"/>
        <w:rPr>
          <w:sz w:val="16"/>
          <w:szCs w:val="16"/>
        </w:rPr>
      </w:pPr>
      <w:r w:rsidRPr="00A725D9">
        <w:rPr>
          <w:sz w:val="16"/>
          <w:szCs w:val="16"/>
        </w:rPr>
        <w:t>Žurnalo pildymo, darbų užsakymo ir priėmimo tvarka:</w:t>
      </w:r>
    </w:p>
    <w:p w14:paraId="16A601A7" w14:textId="77777777" w:rsidR="00A725D9" w:rsidRPr="00A725D9" w:rsidRDefault="00A725D9" w:rsidP="00755ABA">
      <w:pPr>
        <w:numPr>
          <w:ilvl w:val="0"/>
          <w:numId w:val="10"/>
        </w:numPr>
        <w:tabs>
          <w:tab w:val="left" w:pos="284"/>
        </w:tabs>
        <w:ind w:left="0" w:firstLine="0"/>
        <w:jc w:val="both"/>
        <w:rPr>
          <w:sz w:val="16"/>
          <w:szCs w:val="16"/>
        </w:rPr>
      </w:pPr>
      <w:r w:rsidRPr="00A725D9">
        <w:rPr>
          <w:sz w:val="16"/>
          <w:szCs w:val="16"/>
        </w:rPr>
        <w:t>PRIEŠ DARBŲ PRADŽIĄ. Užsakovo atstovas (seniūnijos, kurioje vykdomi darbai seniūnas ) pateikdamas užsakymą rangovui darbams atlikti užpildo šio žurnalo 1-5 grafas.  Grafoje darbų vieta (2) nurodomas objektas (konkretus kelias, kelio atkarpa) kuris yra įrašytas į einamųjų metų vietinių kelių priežiūros objektų sąrašą. Grafoje darbų kiekis (3) nurodomas užsakomų darbų kiekis (m2, km, m3, kita), kuris negali būti didesnis nei objektui numatytas darbų kiekis yra įrašytas į einamųjų metų vietinių kelių priežiūros objektų sąrašą ir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799A1C76" w14:textId="77777777" w:rsidR="00A725D9" w:rsidRPr="00A725D9" w:rsidRDefault="00A725D9" w:rsidP="00755ABA">
      <w:pPr>
        <w:numPr>
          <w:ilvl w:val="0"/>
          <w:numId w:val="10"/>
        </w:numPr>
        <w:tabs>
          <w:tab w:val="left" w:pos="284"/>
        </w:tabs>
        <w:ind w:left="0" w:firstLine="0"/>
        <w:jc w:val="both"/>
        <w:rPr>
          <w:sz w:val="16"/>
          <w:szCs w:val="16"/>
        </w:rPr>
      </w:pPr>
      <w:r w:rsidRPr="00A725D9">
        <w:rPr>
          <w:sz w:val="16"/>
          <w:szCs w:val="16"/>
        </w:rPr>
        <w:t>ATLIKUS DARBUS. Rangovo atstovas užpildo šio žurnalo 6-7 grafas, nurodo darbų 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2842CEEF" w14:textId="4F9F9F02" w:rsidR="00A725D9" w:rsidRPr="00A725D9" w:rsidRDefault="00A725D9" w:rsidP="00755ABA">
      <w:pPr>
        <w:numPr>
          <w:ilvl w:val="0"/>
          <w:numId w:val="10"/>
        </w:numPr>
        <w:tabs>
          <w:tab w:val="left" w:pos="284"/>
        </w:tabs>
        <w:ind w:left="0" w:firstLine="0"/>
        <w:jc w:val="both"/>
        <w:rPr>
          <w:sz w:val="16"/>
          <w:szCs w:val="16"/>
        </w:rPr>
      </w:pPr>
      <w:r w:rsidRPr="00A725D9">
        <w:rPr>
          <w:sz w:val="16"/>
          <w:szCs w:val="16"/>
        </w:rPr>
        <w:t xml:space="preserve">APMOKĖJIMO UŽ DARBUS DOKUMENTAI. Užpildytas žurnalas turi būti pateikiamas Zarasų rajono savivaldybės administracijos Statybos ir </w:t>
      </w:r>
      <w:r w:rsidR="002964E9">
        <w:rPr>
          <w:sz w:val="16"/>
          <w:szCs w:val="16"/>
        </w:rPr>
        <w:t>infrastruktūros</w:t>
      </w:r>
      <w:r>
        <w:rPr>
          <w:sz w:val="16"/>
          <w:szCs w:val="16"/>
        </w:rPr>
        <w:t xml:space="preserve"> </w:t>
      </w:r>
      <w:r w:rsidRPr="00A725D9">
        <w:rPr>
          <w:sz w:val="16"/>
          <w:szCs w:val="16"/>
        </w:rPr>
        <w:t>ūkio skyriaus atsakingam darbuotojui kartu su apmokėjimo už atliktus darbus dokumentais. Nepateikus žurnalo, apmokėjimo už darbus dokumentai nepriimami ir nepasirašomi.</w:t>
      </w:r>
    </w:p>
    <w:p w14:paraId="2BE1ED8E" w14:textId="25BD11D9" w:rsidR="00A64F60" w:rsidRPr="00667F2F" w:rsidRDefault="00A725D9" w:rsidP="00755ABA">
      <w:pPr>
        <w:tabs>
          <w:tab w:val="left" w:pos="284"/>
        </w:tabs>
        <w:ind w:right="-170"/>
        <w:jc w:val="center"/>
        <w:rPr>
          <w:b/>
          <w:lang w:val="x-none"/>
        </w:rPr>
      </w:pPr>
      <w:r w:rsidRPr="00A725D9">
        <w:rPr>
          <w:b/>
          <w:szCs w:val="24"/>
          <w:lang w:val="x-none"/>
        </w:rPr>
        <w:t>________________</w:t>
      </w:r>
    </w:p>
    <w:sectPr w:rsidR="00A64F60" w:rsidRPr="00667F2F" w:rsidSect="00A93244">
      <w:pgSz w:w="16840" w:h="11907" w:orient="landscape" w:code="9"/>
      <w:pgMar w:top="1701" w:right="1134" w:bottom="1418"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DAF8" w14:textId="77777777" w:rsidR="00F234F6" w:rsidRDefault="00F234F6">
      <w:r>
        <w:separator/>
      </w:r>
    </w:p>
  </w:endnote>
  <w:endnote w:type="continuationSeparator" w:id="0">
    <w:p w14:paraId="1D192F75" w14:textId="77777777" w:rsidR="00F234F6" w:rsidRDefault="00F234F6">
      <w:r>
        <w:continuationSeparator/>
      </w:r>
    </w:p>
  </w:endnote>
  <w:endnote w:type="continuationNotice" w:id="1">
    <w:p w14:paraId="75D2C90C" w14:textId="77777777" w:rsidR="00F234F6" w:rsidRDefault="00F23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Macho">
    <w:altName w:val="Cambria"/>
    <w:panose1 w:val="00000000000000000000"/>
    <w:charset w:val="EE"/>
    <w:family w:val="swiss"/>
    <w:notTrueType/>
    <w:pitch w:val="default"/>
    <w:sig w:usb0="00000005" w:usb1="00000000" w:usb2="00000000" w:usb3="00000000" w:csb0="00000002"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091E" w14:textId="77777777" w:rsidR="00F234F6" w:rsidRDefault="00F234F6">
      <w:r>
        <w:separator/>
      </w:r>
    </w:p>
  </w:footnote>
  <w:footnote w:type="continuationSeparator" w:id="0">
    <w:p w14:paraId="3FC46A6E" w14:textId="77777777" w:rsidR="00F234F6" w:rsidRDefault="00F234F6">
      <w:r>
        <w:continuationSeparator/>
      </w:r>
    </w:p>
  </w:footnote>
  <w:footnote w:type="continuationNotice" w:id="1">
    <w:p w14:paraId="79D37AAA" w14:textId="77777777" w:rsidR="00F234F6" w:rsidRDefault="00F23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956126"/>
      <w:docPartObj>
        <w:docPartGallery w:val="Page Numbers (Top of Page)"/>
        <w:docPartUnique/>
      </w:docPartObj>
    </w:sdtPr>
    <w:sdtContent>
      <w:p w14:paraId="48000487" w14:textId="77777777" w:rsidR="00F50B6B" w:rsidRDefault="00F50B6B">
        <w:pPr>
          <w:pStyle w:val="Antrats"/>
          <w:jc w:val="center"/>
        </w:pPr>
        <w:r>
          <w:fldChar w:fldCharType="begin"/>
        </w:r>
        <w:r>
          <w:instrText>PAGE   \* MERGEFORMAT</w:instrText>
        </w:r>
        <w:r>
          <w:fldChar w:fldCharType="separate"/>
        </w:r>
        <w:r w:rsidRPr="0062768D">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26E6" w14:textId="77777777" w:rsidR="00964CB2" w:rsidRDefault="00964CB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3272DB5"/>
    <w:multiLevelType w:val="hybridMultilevel"/>
    <w:tmpl w:val="B9D49E92"/>
    <w:lvl w:ilvl="0" w:tplc="F856BA12">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796E2A"/>
    <w:multiLevelType w:val="hybridMultilevel"/>
    <w:tmpl w:val="724E8E8A"/>
    <w:lvl w:ilvl="0" w:tplc="9B44E7C4">
      <w:start w:val="1"/>
      <w:numFmt w:val="decimal"/>
      <w:lvlText w:val="%1."/>
      <w:lvlJc w:val="left"/>
      <w:pPr>
        <w:ind w:left="1084" w:hanging="360"/>
      </w:pPr>
      <w:rPr>
        <w:rFonts w:ascii="Times New Roman" w:hAnsi="Times New Roman" w:cs="Times New Roman"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64A1"/>
    <w:multiLevelType w:val="multilevel"/>
    <w:tmpl w:val="5C3E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0503F"/>
    <w:multiLevelType w:val="multilevel"/>
    <w:tmpl w:val="88EE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41E9A"/>
    <w:multiLevelType w:val="hybridMultilevel"/>
    <w:tmpl w:val="AEEC10C6"/>
    <w:lvl w:ilvl="0" w:tplc="0B02B10C">
      <w:start w:val="77"/>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7040564"/>
    <w:multiLevelType w:val="multilevel"/>
    <w:tmpl w:val="3A16BB74"/>
    <w:lvl w:ilvl="0">
      <w:start w:val="8"/>
      <w:numFmt w:val="decimal"/>
      <w:lvlText w:val="%1."/>
      <w:lvlJc w:val="left"/>
      <w:pPr>
        <w:ind w:left="360" w:hanging="360"/>
      </w:pPr>
      <w:rPr>
        <w:b/>
        <w:i w:val="0"/>
      </w:rPr>
    </w:lvl>
    <w:lvl w:ilvl="1">
      <w:start w:val="1"/>
      <w:numFmt w:val="decimal"/>
      <w:lvlText w:val="%1.%2."/>
      <w:lvlJc w:val="left"/>
      <w:pPr>
        <w:ind w:left="360" w:hanging="360"/>
      </w:pPr>
      <w:rPr>
        <w:rFonts w:ascii="Times New Roman" w:hAnsi="Times New Roman" w:cs="Times New Roman" w:hint="default"/>
        <w:b w:val="0"/>
        <w:i w:val="0"/>
        <w:color w:val="auto"/>
        <w:sz w:val="24"/>
        <w:szCs w:val="24"/>
      </w:r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96D6B45"/>
    <w:multiLevelType w:val="multilevel"/>
    <w:tmpl w:val="07D25B6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9" w15:restartNumberingAfterBreak="0">
    <w:nsid w:val="2EF401E8"/>
    <w:multiLevelType w:val="hybridMultilevel"/>
    <w:tmpl w:val="E8B89844"/>
    <w:lvl w:ilvl="0" w:tplc="174AD12A">
      <w:start w:val="74"/>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F26C11"/>
    <w:multiLevelType w:val="multilevel"/>
    <w:tmpl w:val="312A8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B57408"/>
    <w:multiLevelType w:val="multilevel"/>
    <w:tmpl w:val="33F0C812"/>
    <w:lvl w:ilvl="0">
      <w:start w:val="68"/>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3"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4689"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70C7D63"/>
    <w:multiLevelType w:val="multilevel"/>
    <w:tmpl w:val="88FC8AE4"/>
    <w:lvl w:ilvl="0">
      <w:start w:val="1"/>
      <w:numFmt w:val="decimal"/>
      <w:lvlText w:val="%1."/>
      <w:lvlJc w:val="left"/>
      <w:pPr>
        <w:tabs>
          <w:tab w:val="num" w:pos="1020"/>
        </w:tabs>
        <w:ind w:left="1020" w:hanging="360"/>
      </w:pPr>
      <w:rPr>
        <w:rFonts w:cs="Times New Roman"/>
        <w:b/>
      </w:rPr>
    </w:lvl>
    <w:lvl w:ilvl="1">
      <w:start w:val="1"/>
      <w:numFmt w:val="decimal"/>
      <w:lvlText w:val="%1.%2."/>
      <w:lvlJc w:val="left"/>
      <w:pPr>
        <w:tabs>
          <w:tab w:val="num" w:pos="4544"/>
        </w:tabs>
        <w:ind w:left="4544" w:hanging="432"/>
      </w:pPr>
      <w:rPr>
        <w:rFonts w:cs="Times New Roman"/>
      </w:rPr>
    </w:lvl>
    <w:lvl w:ilvl="2">
      <w:start w:val="1"/>
      <w:numFmt w:val="decimal"/>
      <w:lvlText w:val="%1.%2.%3."/>
      <w:lvlJc w:val="left"/>
      <w:pPr>
        <w:tabs>
          <w:tab w:val="num" w:pos="720"/>
        </w:tabs>
        <w:ind w:left="504" w:hanging="504"/>
      </w:pPr>
      <w:rPr>
        <w:rFonts w:cs="Times New Roman"/>
        <w:b w:val="0"/>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3B1023BB"/>
    <w:multiLevelType w:val="multilevel"/>
    <w:tmpl w:val="E92A77B4"/>
    <w:lvl w:ilvl="0">
      <w:start w:val="1"/>
      <w:numFmt w:val="bullet"/>
      <w:lvlText w:val="●"/>
      <w:lvlJc w:val="left"/>
      <w:pPr>
        <w:ind w:left="1495"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 w15:restartNumberingAfterBreak="0">
    <w:nsid w:val="3B4207C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C5702FF"/>
    <w:multiLevelType w:val="multilevel"/>
    <w:tmpl w:val="E01E8C5A"/>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3A7166"/>
    <w:multiLevelType w:val="multilevel"/>
    <w:tmpl w:val="DB085FAE"/>
    <w:lvl w:ilvl="0">
      <w:start w:val="1"/>
      <w:numFmt w:val="decimal"/>
      <w:lvlText w:val="%1."/>
      <w:lvlJc w:val="left"/>
      <w:pPr>
        <w:tabs>
          <w:tab w:val="num" w:pos="1004"/>
        </w:tabs>
        <w:ind w:left="1004"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1">
      <w:start w:val="1"/>
      <w:numFmt w:val="decimal"/>
      <w:lvlText w:val="%1.%2."/>
      <w:lvlJc w:val="left"/>
      <w:pPr>
        <w:tabs>
          <w:tab w:val="num" w:pos="1647"/>
        </w:tabs>
        <w:ind w:left="1647" w:hanging="1080"/>
      </w:pPr>
      <w:rPr>
        <w:rFonts w:ascii="Times New Roman" w:hAnsi="Times New Roman" w:cs="Times New Roman" w:hint="default"/>
        <w:b w:val="0"/>
        <w:i w:val="0"/>
        <w:caps w:val="0"/>
        <w:strike w:val="0"/>
        <w:dstrike w:val="0"/>
        <w:vanish w:val="0"/>
        <w:color w:val="000000"/>
        <w:sz w:val="22"/>
        <w:u w:val="none"/>
        <w:effect w:val="none"/>
        <w:vertAlign w:val="baseline"/>
      </w:rPr>
    </w:lvl>
    <w:lvl w:ilvl="2">
      <w:start w:val="1"/>
      <w:numFmt w:val="decimal"/>
      <w:lvlText w:val="%1.%2.%3."/>
      <w:lvlJc w:val="left"/>
      <w:pPr>
        <w:tabs>
          <w:tab w:val="num" w:pos="2308"/>
        </w:tabs>
        <w:ind w:left="2308" w:hanging="1080"/>
      </w:pPr>
      <w:rPr>
        <w:rFonts w:cs="Times New Roman"/>
      </w:rPr>
    </w:lvl>
    <w:lvl w:ilvl="3">
      <w:start w:val="1"/>
      <w:numFmt w:val="decimal"/>
      <w:lvlText w:val="%1.%2.%3.%4."/>
      <w:lvlJc w:val="left"/>
      <w:pPr>
        <w:tabs>
          <w:tab w:val="num" w:pos="2960"/>
        </w:tabs>
        <w:ind w:left="2960" w:hanging="1080"/>
      </w:pPr>
      <w:rPr>
        <w:rFonts w:cs="Times New Roman"/>
      </w:rPr>
    </w:lvl>
    <w:lvl w:ilvl="4">
      <w:start w:val="1"/>
      <w:numFmt w:val="decimal"/>
      <w:lvlText w:val="%1.%2.%3.%4.%5."/>
      <w:lvlJc w:val="left"/>
      <w:pPr>
        <w:tabs>
          <w:tab w:val="num" w:pos="3612"/>
        </w:tabs>
        <w:ind w:left="3612" w:hanging="1080"/>
      </w:pPr>
      <w:rPr>
        <w:rFonts w:cs="Times New Roman"/>
      </w:rPr>
    </w:lvl>
    <w:lvl w:ilvl="5">
      <w:start w:val="1"/>
      <w:numFmt w:val="decimal"/>
      <w:lvlText w:val="%1.%2.%3.%4.%5.%6."/>
      <w:lvlJc w:val="left"/>
      <w:pPr>
        <w:tabs>
          <w:tab w:val="num" w:pos="4264"/>
        </w:tabs>
        <w:ind w:left="4264" w:hanging="1080"/>
      </w:pPr>
      <w:rPr>
        <w:rFonts w:cs="Times New Roman"/>
      </w:rPr>
    </w:lvl>
    <w:lvl w:ilvl="6">
      <w:start w:val="1"/>
      <w:numFmt w:val="decimal"/>
      <w:lvlText w:val="%1.%2.%3.%4.%5.%6.%7."/>
      <w:lvlJc w:val="left"/>
      <w:pPr>
        <w:tabs>
          <w:tab w:val="num" w:pos="5276"/>
        </w:tabs>
        <w:ind w:left="5276" w:hanging="1440"/>
      </w:pPr>
      <w:rPr>
        <w:rFonts w:cs="Times New Roman"/>
      </w:rPr>
    </w:lvl>
    <w:lvl w:ilvl="7">
      <w:start w:val="1"/>
      <w:numFmt w:val="decimal"/>
      <w:lvlText w:val="%1.%2.%3.%4.%5.%6.%7.%8."/>
      <w:lvlJc w:val="left"/>
      <w:pPr>
        <w:tabs>
          <w:tab w:val="num" w:pos="5928"/>
        </w:tabs>
        <w:ind w:left="5928" w:hanging="1440"/>
      </w:pPr>
      <w:rPr>
        <w:rFonts w:cs="Times New Roman"/>
      </w:rPr>
    </w:lvl>
    <w:lvl w:ilvl="8">
      <w:start w:val="1"/>
      <w:numFmt w:val="decimal"/>
      <w:lvlText w:val="%1.%2.%3.%4.%5.%6.%7.%8.%9."/>
      <w:lvlJc w:val="left"/>
      <w:pPr>
        <w:tabs>
          <w:tab w:val="num" w:pos="6940"/>
        </w:tabs>
        <w:ind w:left="6940" w:hanging="1800"/>
      </w:pPr>
      <w:rPr>
        <w:rFonts w:cs="Times New Roman"/>
      </w:rPr>
    </w:lvl>
  </w:abstractNum>
  <w:abstractNum w:abstractNumId="20" w15:restartNumberingAfterBreak="0">
    <w:nsid w:val="40122845"/>
    <w:multiLevelType w:val="multilevel"/>
    <w:tmpl w:val="BF303938"/>
    <w:lvl w:ilvl="0">
      <w:start w:val="7"/>
      <w:numFmt w:val="decimal"/>
      <w:lvlText w:val="%1."/>
      <w:lvlJc w:val="left"/>
      <w:pPr>
        <w:tabs>
          <w:tab w:val="num" w:pos="540"/>
        </w:tabs>
        <w:ind w:left="540" w:hanging="540"/>
      </w:pPr>
      <w:rPr>
        <w:rFonts w:cs="Times New Roman" w:hint="default"/>
      </w:rPr>
    </w:lvl>
    <w:lvl w:ilvl="1">
      <w:start w:val="1"/>
      <w:numFmt w:val="decimal"/>
      <w:lvlText w:val="5.%2."/>
      <w:lvlJc w:val="left"/>
      <w:pPr>
        <w:tabs>
          <w:tab w:val="num" w:pos="1090"/>
        </w:tabs>
        <w:ind w:left="1090" w:hanging="540"/>
      </w:pPr>
      <w:rPr>
        <w:rFonts w:cs="Times New Roman" w:hint="default"/>
      </w:rPr>
    </w:lvl>
    <w:lvl w:ilvl="2">
      <w:start w:val="1"/>
      <w:numFmt w:val="decimal"/>
      <w:lvlText w:val="5.%2.%3."/>
      <w:lvlJc w:val="left"/>
      <w:pPr>
        <w:tabs>
          <w:tab w:val="num" w:pos="1600"/>
        </w:tabs>
        <w:ind w:left="160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0ED7A5E"/>
    <w:multiLevelType w:val="hybridMultilevel"/>
    <w:tmpl w:val="7E20EF3C"/>
    <w:lvl w:ilvl="0" w:tplc="60E0C7CC">
      <w:start w:val="10"/>
      <w:numFmt w:val="decimal"/>
      <w:lvlText w:val="%1."/>
      <w:lvlJc w:val="left"/>
      <w:pPr>
        <w:ind w:left="1353" w:hanging="360"/>
      </w:pPr>
      <w:rPr>
        <w:rFonts w:hint="default"/>
        <w:color w:val="000000"/>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43001A9A"/>
    <w:multiLevelType w:val="hybridMultilevel"/>
    <w:tmpl w:val="267E33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AA366B"/>
    <w:multiLevelType w:val="multilevel"/>
    <w:tmpl w:val="90CEB904"/>
    <w:lvl w:ilvl="0">
      <w:start w:val="1"/>
      <w:numFmt w:val="decimal"/>
      <w:lvlText w:val="%1."/>
      <w:lvlJc w:val="left"/>
      <w:pPr>
        <w:ind w:left="360" w:hanging="360"/>
      </w:pPr>
      <w:rPr>
        <w:b/>
        <w:bCs/>
      </w:rPr>
    </w:lvl>
    <w:lvl w:ilvl="1">
      <w:start w:val="1"/>
      <w:numFmt w:val="decimal"/>
      <w:lvlText w:val="%1.%2."/>
      <w:lvlJc w:val="left"/>
      <w:pPr>
        <w:ind w:left="720" w:hanging="360"/>
      </w:pPr>
      <w:rPr>
        <w:b w:val="0"/>
        <w:i w:val="0"/>
        <w:iCs/>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4" w15:restartNumberingAfterBreak="0">
    <w:nsid w:val="4E2105C9"/>
    <w:multiLevelType w:val="multilevel"/>
    <w:tmpl w:val="36E430A0"/>
    <w:lvl w:ilvl="0">
      <w:start w:val="18"/>
      <w:numFmt w:val="decimal"/>
      <w:lvlText w:val="%1."/>
      <w:lvlJc w:val="left"/>
      <w:pPr>
        <w:ind w:left="480" w:hanging="480"/>
      </w:pPr>
      <w:rPr>
        <w:rFonts w:hint="default"/>
      </w:rPr>
    </w:lvl>
    <w:lvl w:ilvl="1">
      <w:start w:val="1"/>
      <w:numFmt w:val="decimal"/>
      <w:lvlText w:val="%1.%2."/>
      <w:lvlJc w:val="left"/>
      <w:pPr>
        <w:ind w:left="2193" w:hanging="48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5859" w:hanging="72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9645" w:hanging="108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431" w:hanging="1440"/>
      </w:pPr>
      <w:rPr>
        <w:rFonts w:hint="default"/>
      </w:rPr>
    </w:lvl>
    <w:lvl w:ilvl="8">
      <w:start w:val="1"/>
      <w:numFmt w:val="decimal"/>
      <w:lvlText w:val="%1.%2.%3.%4.%5.%6.%7.%8.%9."/>
      <w:lvlJc w:val="left"/>
      <w:pPr>
        <w:ind w:left="15504" w:hanging="1800"/>
      </w:pPr>
      <w:rPr>
        <w:rFonts w:hint="default"/>
      </w:rPr>
    </w:lvl>
  </w:abstractNum>
  <w:abstractNum w:abstractNumId="25" w15:restartNumberingAfterBreak="0">
    <w:nsid w:val="51B13815"/>
    <w:multiLevelType w:val="multilevel"/>
    <w:tmpl w:val="CC00D4D6"/>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iCs w:val="0"/>
        <w:color w:val="auto"/>
      </w:rPr>
    </w:lvl>
    <w:lvl w:ilvl="2">
      <w:start w:val="1"/>
      <w:numFmt w:val="decimal"/>
      <w:lvlText w:val="%1.%2.%3."/>
      <w:lvlJc w:val="left"/>
      <w:pPr>
        <w:ind w:left="1997"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28" w15:restartNumberingAfterBreak="0">
    <w:nsid w:val="60282DB1"/>
    <w:multiLevelType w:val="hybridMultilevel"/>
    <w:tmpl w:val="10422C3E"/>
    <w:lvl w:ilvl="0" w:tplc="5FEECB76">
      <w:start w:val="1"/>
      <w:numFmt w:val="upperRoman"/>
      <w:lvlText w:val="%1."/>
      <w:lvlJc w:val="left"/>
      <w:pPr>
        <w:ind w:left="1080" w:hanging="720"/>
      </w:pPr>
      <w:rPr>
        <w:rFonts w:hint="default"/>
      </w:rPr>
    </w:lvl>
    <w:lvl w:ilvl="1" w:tplc="D5D8577E">
      <w:start w:val="1"/>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4566E0"/>
    <w:multiLevelType w:val="multilevel"/>
    <w:tmpl w:val="39861EB0"/>
    <w:lvl w:ilvl="0">
      <w:start w:val="16"/>
      <w:numFmt w:val="decimal"/>
      <w:lvlText w:val="%1."/>
      <w:lvlJc w:val="left"/>
      <w:pPr>
        <w:ind w:left="480" w:hanging="480"/>
      </w:pPr>
      <w:rPr>
        <w:rFonts w:cs="Times New Roman" w:hint="default"/>
      </w:rPr>
    </w:lvl>
    <w:lvl w:ilvl="1">
      <w:start w:val="1"/>
      <w:numFmt w:val="decimal"/>
      <w:lvlText w:val="%1.%2."/>
      <w:lvlJc w:val="left"/>
      <w:pPr>
        <w:ind w:left="1200" w:hanging="480"/>
      </w:pPr>
      <w:rPr>
        <w:rFonts w:ascii="Times New Roman" w:hAnsi="Times New Roman" w:cs="Times New Roman" w:hint="default"/>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69AC39CB"/>
    <w:multiLevelType w:val="multilevel"/>
    <w:tmpl w:val="F078E718"/>
    <w:lvl w:ilvl="0">
      <w:start w:val="1"/>
      <w:numFmt w:val="decimal"/>
      <w:lvlText w:val="%1."/>
      <w:lvlJc w:val="left"/>
      <w:pPr>
        <w:ind w:left="36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6B8646D0"/>
    <w:multiLevelType w:val="hybridMultilevel"/>
    <w:tmpl w:val="6AE07038"/>
    <w:lvl w:ilvl="0" w:tplc="4F1EC210">
      <w:start w:val="13"/>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B8D584B"/>
    <w:multiLevelType w:val="hybridMultilevel"/>
    <w:tmpl w:val="DD801E62"/>
    <w:lvl w:ilvl="0" w:tplc="0409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6EAF7575"/>
    <w:multiLevelType w:val="multilevel"/>
    <w:tmpl w:val="97565934"/>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4" w15:restartNumberingAfterBreak="0">
    <w:nsid w:val="6ECF4846"/>
    <w:multiLevelType w:val="multilevel"/>
    <w:tmpl w:val="B7C2394A"/>
    <w:lvl w:ilvl="0">
      <w:start w:val="9"/>
      <w:numFmt w:val="decimal"/>
      <w:lvlText w:val="%1."/>
      <w:lvlJc w:val="left"/>
      <w:pPr>
        <w:tabs>
          <w:tab w:val="num" w:pos="540"/>
        </w:tabs>
        <w:ind w:left="540" w:hanging="540"/>
      </w:pPr>
      <w:rPr>
        <w:rFonts w:cs="Times New Roman"/>
      </w:rPr>
    </w:lvl>
    <w:lvl w:ilvl="1">
      <w:start w:val="1"/>
      <w:numFmt w:val="decimal"/>
      <w:lvlText w:val="%1.%2."/>
      <w:lvlJc w:val="left"/>
      <w:pPr>
        <w:tabs>
          <w:tab w:val="num" w:pos="1080"/>
        </w:tabs>
        <w:ind w:left="1080" w:hanging="540"/>
      </w:pPr>
      <w:rPr>
        <w:rFonts w:cs="Times New Roman"/>
      </w:rPr>
    </w:lvl>
    <w:lvl w:ilvl="2">
      <w:start w:val="1"/>
      <w:numFmt w:val="decimal"/>
      <w:lvlText w:val="%1.%2.%3."/>
      <w:lvlJc w:val="left"/>
      <w:pPr>
        <w:tabs>
          <w:tab w:val="num" w:pos="1800"/>
        </w:tabs>
        <w:ind w:left="1800" w:hanging="720"/>
      </w:pPr>
      <w:rPr>
        <w:rFonts w:cs="Times New Roman"/>
      </w:rPr>
    </w:lvl>
    <w:lvl w:ilvl="3">
      <w:start w:val="1"/>
      <w:numFmt w:val="decimal"/>
      <w:lvlText w:val="%1.%2.%3.%4."/>
      <w:lvlJc w:val="left"/>
      <w:pPr>
        <w:tabs>
          <w:tab w:val="num" w:pos="2340"/>
        </w:tabs>
        <w:ind w:left="2340" w:hanging="720"/>
      </w:pPr>
      <w:rPr>
        <w:rFonts w:cs="Times New Roman"/>
      </w:rPr>
    </w:lvl>
    <w:lvl w:ilvl="4">
      <w:start w:val="1"/>
      <w:numFmt w:val="decimal"/>
      <w:lvlText w:val="%1.%2.%3.%4.%5."/>
      <w:lvlJc w:val="left"/>
      <w:pPr>
        <w:tabs>
          <w:tab w:val="num" w:pos="3240"/>
        </w:tabs>
        <w:ind w:left="3240" w:hanging="1080"/>
      </w:pPr>
      <w:rPr>
        <w:rFonts w:cs="Times New Roman"/>
      </w:rPr>
    </w:lvl>
    <w:lvl w:ilvl="5">
      <w:start w:val="1"/>
      <w:numFmt w:val="decimal"/>
      <w:lvlText w:val="%1.%2.%3.%4.%5.%6."/>
      <w:lvlJc w:val="left"/>
      <w:pPr>
        <w:tabs>
          <w:tab w:val="num" w:pos="3780"/>
        </w:tabs>
        <w:ind w:left="3780" w:hanging="1080"/>
      </w:pPr>
      <w:rPr>
        <w:rFonts w:cs="Times New Roman"/>
      </w:rPr>
    </w:lvl>
    <w:lvl w:ilvl="6">
      <w:start w:val="1"/>
      <w:numFmt w:val="decimal"/>
      <w:lvlText w:val="%1.%2.%3.%4.%5.%6.%7."/>
      <w:lvlJc w:val="left"/>
      <w:pPr>
        <w:tabs>
          <w:tab w:val="num" w:pos="4680"/>
        </w:tabs>
        <w:ind w:left="4680" w:hanging="1440"/>
      </w:pPr>
      <w:rPr>
        <w:rFonts w:cs="Times New Roman"/>
      </w:rPr>
    </w:lvl>
    <w:lvl w:ilvl="7">
      <w:start w:val="1"/>
      <w:numFmt w:val="decimal"/>
      <w:lvlText w:val="%1.%2.%3.%4.%5.%6.%7.%8."/>
      <w:lvlJc w:val="left"/>
      <w:pPr>
        <w:tabs>
          <w:tab w:val="num" w:pos="5220"/>
        </w:tabs>
        <w:ind w:left="5220" w:hanging="1440"/>
      </w:pPr>
      <w:rPr>
        <w:rFonts w:cs="Times New Roman"/>
      </w:rPr>
    </w:lvl>
    <w:lvl w:ilvl="8">
      <w:start w:val="1"/>
      <w:numFmt w:val="decimal"/>
      <w:lvlText w:val="%1.%2.%3.%4.%5.%6.%7.%8.%9."/>
      <w:lvlJc w:val="left"/>
      <w:pPr>
        <w:tabs>
          <w:tab w:val="num" w:pos="6120"/>
        </w:tabs>
        <w:ind w:left="6120" w:hanging="1800"/>
      </w:pPr>
      <w:rPr>
        <w:rFonts w:cs="Times New Roman"/>
      </w:rPr>
    </w:lvl>
  </w:abstractNum>
  <w:abstractNum w:abstractNumId="3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1C96AAC"/>
    <w:multiLevelType w:val="multilevel"/>
    <w:tmpl w:val="331C12AC"/>
    <w:lvl w:ilvl="0">
      <w:start w:val="2"/>
      <w:numFmt w:val="decimal"/>
      <w:lvlText w:val="%1."/>
      <w:lvlJc w:val="left"/>
      <w:pPr>
        <w:ind w:left="360" w:hanging="360"/>
      </w:pPr>
      <w:rPr>
        <w:rFonts w:hint="default"/>
      </w:rPr>
    </w:lvl>
    <w:lvl w:ilvl="1">
      <w:start w:val="8"/>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75964BEB"/>
    <w:multiLevelType w:val="hybridMultilevel"/>
    <w:tmpl w:val="6524B1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85115DD"/>
    <w:multiLevelType w:val="multilevel"/>
    <w:tmpl w:val="AAD8CA38"/>
    <w:lvl w:ilvl="0">
      <w:start w:val="8"/>
      <w:numFmt w:val="decimal"/>
      <w:lvlText w:val="%1."/>
      <w:lvlJc w:val="left"/>
      <w:pPr>
        <w:ind w:left="3479" w:hanging="360"/>
      </w:pPr>
      <w:rPr>
        <w:rFonts w:hint="default"/>
        <w:b/>
        <w:bCs w:val="0"/>
      </w:rPr>
    </w:lvl>
    <w:lvl w:ilvl="1">
      <w:start w:val="1"/>
      <w:numFmt w:val="decimal"/>
      <w:lvlText w:val="%1.%2."/>
      <w:lvlJc w:val="left"/>
      <w:pPr>
        <w:ind w:left="7874" w:hanging="360"/>
      </w:pPr>
      <w:rPr>
        <w:rFonts w:hint="default"/>
        <w:b w:val="0"/>
      </w:rPr>
    </w:lvl>
    <w:lvl w:ilvl="2">
      <w:start w:val="1"/>
      <w:numFmt w:val="decimal"/>
      <w:lvlText w:val="%1.%2.%3."/>
      <w:lvlJc w:val="left"/>
      <w:pPr>
        <w:ind w:left="15748" w:hanging="720"/>
      </w:pPr>
      <w:rPr>
        <w:rFonts w:hint="default"/>
        <w:b w:val="0"/>
      </w:rPr>
    </w:lvl>
    <w:lvl w:ilvl="3">
      <w:start w:val="1"/>
      <w:numFmt w:val="decimal"/>
      <w:lvlText w:val="%1.%2.%3.%4."/>
      <w:lvlJc w:val="left"/>
      <w:pPr>
        <w:ind w:left="23262" w:hanging="720"/>
      </w:pPr>
      <w:rPr>
        <w:rFonts w:hint="default"/>
        <w:b w:val="0"/>
      </w:rPr>
    </w:lvl>
    <w:lvl w:ilvl="4">
      <w:start w:val="1"/>
      <w:numFmt w:val="decimal"/>
      <w:lvlText w:val="%1.%2.%3.%4.%5."/>
      <w:lvlJc w:val="left"/>
      <w:pPr>
        <w:ind w:left="31136" w:hanging="1080"/>
      </w:pPr>
      <w:rPr>
        <w:rFonts w:hint="default"/>
        <w:b w:val="0"/>
      </w:rPr>
    </w:lvl>
    <w:lvl w:ilvl="5">
      <w:start w:val="1"/>
      <w:numFmt w:val="decimal"/>
      <w:lvlText w:val="%1.%2.%3.%4.%5.%6."/>
      <w:lvlJc w:val="left"/>
      <w:pPr>
        <w:ind w:left="-26886" w:hanging="1080"/>
      </w:pPr>
      <w:rPr>
        <w:rFonts w:hint="default"/>
        <w:b w:val="0"/>
      </w:rPr>
    </w:lvl>
    <w:lvl w:ilvl="6">
      <w:start w:val="1"/>
      <w:numFmt w:val="decimal"/>
      <w:lvlText w:val="%1.%2.%3.%4.%5.%6.%7."/>
      <w:lvlJc w:val="left"/>
      <w:pPr>
        <w:ind w:left="-19012" w:hanging="1440"/>
      </w:pPr>
      <w:rPr>
        <w:rFonts w:hint="default"/>
        <w:b w:val="0"/>
      </w:rPr>
    </w:lvl>
    <w:lvl w:ilvl="7">
      <w:start w:val="1"/>
      <w:numFmt w:val="decimal"/>
      <w:lvlText w:val="%1.%2.%3.%4.%5.%6.%7.%8."/>
      <w:lvlJc w:val="left"/>
      <w:pPr>
        <w:ind w:left="-11498" w:hanging="1440"/>
      </w:pPr>
      <w:rPr>
        <w:rFonts w:hint="default"/>
        <w:b w:val="0"/>
      </w:rPr>
    </w:lvl>
    <w:lvl w:ilvl="8">
      <w:start w:val="1"/>
      <w:numFmt w:val="decimal"/>
      <w:lvlText w:val="%1.%2.%3.%4.%5.%6.%7.%8.%9."/>
      <w:lvlJc w:val="left"/>
      <w:pPr>
        <w:ind w:left="-3624" w:hanging="1800"/>
      </w:pPr>
      <w:rPr>
        <w:rFonts w:hint="default"/>
        <w:b w:val="0"/>
      </w:rPr>
    </w:lvl>
  </w:abstractNum>
  <w:abstractNum w:abstractNumId="39" w15:restartNumberingAfterBreak="0">
    <w:nsid w:val="796D0B68"/>
    <w:multiLevelType w:val="multilevel"/>
    <w:tmpl w:val="37E4AF5A"/>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0" w15:restartNumberingAfterBreak="0">
    <w:nsid w:val="7C5765AF"/>
    <w:multiLevelType w:val="multilevel"/>
    <w:tmpl w:val="F15CFDDA"/>
    <w:lvl w:ilvl="0">
      <w:start w:val="15"/>
      <w:numFmt w:val="decimal"/>
      <w:lvlText w:val="%1."/>
      <w:lvlJc w:val="left"/>
      <w:pPr>
        <w:ind w:left="1080" w:hanging="360"/>
      </w:pPr>
      <w:rPr>
        <w:rFonts w:cs="Times New Roman" w:hint="default"/>
      </w:rPr>
    </w:lvl>
    <w:lvl w:ilvl="1">
      <w:start w:val="1"/>
      <w:numFmt w:val="decimal"/>
      <w:isLgl/>
      <w:lvlText w:val="%1.%2."/>
      <w:lvlJc w:val="left"/>
      <w:pPr>
        <w:ind w:left="1740" w:hanging="660"/>
      </w:pPr>
      <w:rPr>
        <w:rFonts w:cs="Times New Roman" w:hint="default"/>
        <w:b w:val="0"/>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41" w15:restartNumberingAfterBreak="0">
    <w:nsid w:val="7DB83E58"/>
    <w:multiLevelType w:val="hybridMultilevel"/>
    <w:tmpl w:val="07102D20"/>
    <w:lvl w:ilvl="0" w:tplc="874E1BF0">
      <w:start w:val="12"/>
      <w:numFmt w:val="decimal"/>
      <w:lvlText w:val="%1."/>
      <w:lvlJc w:val="left"/>
      <w:pPr>
        <w:ind w:left="1353" w:hanging="360"/>
      </w:pPr>
      <w:rPr>
        <w:rFonts w:hint="default"/>
        <w:color w:val="00000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29984462">
    <w:abstractNumId w:val="39"/>
  </w:num>
  <w:num w:numId="2" w16cid:durableId="1339040495">
    <w:abstractNumId w:val="28"/>
  </w:num>
  <w:num w:numId="3" w16cid:durableId="1767261459">
    <w:abstractNumId w:val="2"/>
  </w:num>
  <w:num w:numId="4" w16cid:durableId="959453258">
    <w:abstractNumId w:val="12"/>
  </w:num>
  <w:num w:numId="5" w16cid:durableId="797917796">
    <w:abstractNumId w:val="21"/>
  </w:num>
  <w:num w:numId="6" w16cid:durableId="1217273971">
    <w:abstractNumId w:val="24"/>
  </w:num>
  <w:num w:numId="7" w16cid:durableId="484006014">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8" w16cid:durableId="1247806414">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9" w16cid:durableId="371535562">
    <w:abstractNumId w:val="1"/>
  </w:num>
  <w:num w:numId="10" w16cid:durableId="1442526839">
    <w:abstractNumId w:val="26"/>
  </w:num>
  <w:num w:numId="11" w16cid:durableId="235750478">
    <w:abstractNumId w:val="8"/>
  </w:num>
  <w:num w:numId="12" w16cid:durableId="1043359744">
    <w:abstractNumId w:val="10"/>
  </w:num>
  <w:num w:numId="13" w16cid:durableId="1162161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004406">
    <w:abstractNumId w:val="37"/>
  </w:num>
  <w:num w:numId="15" w16cid:durableId="370618825">
    <w:abstractNumId w:val="30"/>
  </w:num>
  <w:num w:numId="16" w16cid:durableId="1099761988">
    <w:abstractNumId w:val="11"/>
  </w:num>
  <w:num w:numId="17" w16cid:durableId="326595896">
    <w:abstractNumId w:val="41"/>
  </w:num>
  <w:num w:numId="18" w16cid:durableId="1393196129">
    <w:abstractNumId w:val="20"/>
  </w:num>
  <w:num w:numId="19" w16cid:durableId="1563520597">
    <w:abstractNumId w:val="17"/>
  </w:num>
  <w:num w:numId="20" w16cid:durableId="5326949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9451199">
    <w:abstractNumId w:val="34"/>
  </w:num>
  <w:num w:numId="22" w16cid:durableId="603655708">
    <w:abstractNumId w:val="15"/>
  </w:num>
  <w:num w:numId="23" w16cid:durableId="887643756">
    <w:abstractNumId w:val="31"/>
  </w:num>
  <w:num w:numId="24" w16cid:durableId="1043093774">
    <w:abstractNumId w:val="40"/>
  </w:num>
  <w:num w:numId="25" w16cid:durableId="1880163603">
    <w:abstractNumId w:val="29"/>
  </w:num>
  <w:num w:numId="26" w16cid:durableId="1527018789">
    <w:abstractNumId w:val="14"/>
  </w:num>
  <w:num w:numId="27" w16cid:durableId="2055277201">
    <w:abstractNumId w:val="3"/>
  </w:num>
  <w:num w:numId="28" w16cid:durableId="1389642482">
    <w:abstractNumId w:val="35"/>
  </w:num>
  <w:num w:numId="29" w16cid:durableId="229077530">
    <w:abstractNumId w:val="33"/>
  </w:num>
  <w:num w:numId="30" w16cid:durableId="1721322078">
    <w:abstractNumId w:val="16"/>
  </w:num>
  <w:num w:numId="31" w16cid:durableId="1174879547">
    <w:abstractNumId w:val="13"/>
  </w:num>
  <w:num w:numId="32" w16cid:durableId="1349679198">
    <w:abstractNumId w:val="6"/>
  </w:num>
  <w:num w:numId="33" w16cid:durableId="1014309772">
    <w:abstractNumId w:val="9"/>
  </w:num>
  <w:num w:numId="34" w16cid:durableId="1577128821">
    <w:abstractNumId w:val="22"/>
  </w:num>
  <w:num w:numId="35" w16cid:durableId="169293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8370796">
    <w:abstractNumId w:val="23"/>
  </w:num>
  <w:num w:numId="37" w16cid:durableId="1240166336">
    <w:abstractNumId w:val="25"/>
  </w:num>
  <w:num w:numId="38" w16cid:durableId="1468281222">
    <w:abstractNumId w:val="36"/>
  </w:num>
  <w:num w:numId="39" w16cid:durableId="345833631">
    <w:abstractNumId w:val="7"/>
  </w:num>
  <w:num w:numId="40" w16cid:durableId="1390112053">
    <w:abstractNumId w:val="32"/>
  </w:num>
  <w:num w:numId="41" w16cid:durableId="646208756">
    <w:abstractNumId w:val="38"/>
  </w:num>
  <w:num w:numId="42" w16cid:durableId="1939293985">
    <w:abstractNumId w:val="18"/>
  </w:num>
  <w:num w:numId="43" w16cid:durableId="84499452">
    <w:abstractNumId w:val="4"/>
  </w:num>
  <w:num w:numId="44" w16cid:durableId="334724959">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43"/>
    <w:rsid w:val="00002CB2"/>
    <w:rsid w:val="0000491E"/>
    <w:rsid w:val="000075E8"/>
    <w:rsid w:val="00010276"/>
    <w:rsid w:val="00010336"/>
    <w:rsid w:val="000107A1"/>
    <w:rsid w:val="00012824"/>
    <w:rsid w:val="00014C62"/>
    <w:rsid w:val="00015B54"/>
    <w:rsid w:val="00016E51"/>
    <w:rsid w:val="00020B1D"/>
    <w:rsid w:val="0002329D"/>
    <w:rsid w:val="00025876"/>
    <w:rsid w:val="0002600A"/>
    <w:rsid w:val="00027CF9"/>
    <w:rsid w:val="0003121E"/>
    <w:rsid w:val="000335CF"/>
    <w:rsid w:val="00034AB5"/>
    <w:rsid w:val="000377E2"/>
    <w:rsid w:val="00042D53"/>
    <w:rsid w:val="00043CCF"/>
    <w:rsid w:val="00043DA5"/>
    <w:rsid w:val="00045090"/>
    <w:rsid w:val="000458E5"/>
    <w:rsid w:val="00046915"/>
    <w:rsid w:val="0004769A"/>
    <w:rsid w:val="00047ABF"/>
    <w:rsid w:val="0005217E"/>
    <w:rsid w:val="00060573"/>
    <w:rsid w:val="000607CC"/>
    <w:rsid w:val="000625F8"/>
    <w:rsid w:val="00064370"/>
    <w:rsid w:val="00066F72"/>
    <w:rsid w:val="00071298"/>
    <w:rsid w:val="000740CB"/>
    <w:rsid w:val="00074468"/>
    <w:rsid w:val="00076278"/>
    <w:rsid w:val="00076B84"/>
    <w:rsid w:val="00076D0A"/>
    <w:rsid w:val="0008098C"/>
    <w:rsid w:val="00081B96"/>
    <w:rsid w:val="0008284E"/>
    <w:rsid w:val="0008322C"/>
    <w:rsid w:val="00083552"/>
    <w:rsid w:val="00087428"/>
    <w:rsid w:val="00087BAE"/>
    <w:rsid w:val="00097485"/>
    <w:rsid w:val="00097BD8"/>
    <w:rsid w:val="000A3B61"/>
    <w:rsid w:val="000A57AF"/>
    <w:rsid w:val="000A7CD5"/>
    <w:rsid w:val="000A7F11"/>
    <w:rsid w:val="000B122F"/>
    <w:rsid w:val="000B4BBB"/>
    <w:rsid w:val="000B69D9"/>
    <w:rsid w:val="000B79BD"/>
    <w:rsid w:val="000C0677"/>
    <w:rsid w:val="000C168A"/>
    <w:rsid w:val="000C2DC1"/>
    <w:rsid w:val="000C7FD5"/>
    <w:rsid w:val="000D1633"/>
    <w:rsid w:val="000D2113"/>
    <w:rsid w:val="000D2606"/>
    <w:rsid w:val="000D44D9"/>
    <w:rsid w:val="000D6D0D"/>
    <w:rsid w:val="000D75D6"/>
    <w:rsid w:val="000E0F8F"/>
    <w:rsid w:val="000F10EF"/>
    <w:rsid w:val="000F1ACC"/>
    <w:rsid w:val="001010D8"/>
    <w:rsid w:val="0010247C"/>
    <w:rsid w:val="001119AC"/>
    <w:rsid w:val="00113147"/>
    <w:rsid w:val="00114C4B"/>
    <w:rsid w:val="001165D7"/>
    <w:rsid w:val="001209CB"/>
    <w:rsid w:val="00121047"/>
    <w:rsid w:val="00121773"/>
    <w:rsid w:val="001227D8"/>
    <w:rsid w:val="0012433F"/>
    <w:rsid w:val="0012517F"/>
    <w:rsid w:val="001257F9"/>
    <w:rsid w:val="00125879"/>
    <w:rsid w:val="00130C50"/>
    <w:rsid w:val="00130CDE"/>
    <w:rsid w:val="00133077"/>
    <w:rsid w:val="00134815"/>
    <w:rsid w:val="00135744"/>
    <w:rsid w:val="00137248"/>
    <w:rsid w:val="00140926"/>
    <w:rsid w:val="001416DC"/>
    <w:rsid w:val="00144118"/>
    <w:rsid w:val="0014507B"/>
    <w:rsid w:val="0014548A"/>
    <w:rsid w:val="00147BFD"/>
    <w:rsid w:val="00150482"/>
    <w:rsid w:val="001517A5"/>
    <w:rsid w:val="00152B55"/>
    <w:rsid w:val="00154C67"/>
    <w:rsid w:val="00161EC2"/>
    <w:rsid w:val="0016291B"/>
    <w:rsid w:val="0016309F"/>
    <w:rsid w:val="00164D40"/>
    <w:rsid w:val="0017069F"/>
    <w:rsid w:val="001707E6"/>
    <w:rsid w:val="00171054"/>
    <w:rsid w:val="00173B8F"/>
    <w:rsid w:val="001746F0"/>
    <w:rsid w:val="0017477A"/>
    <w:rsid w:val="00175747"/>
    <w:rsid w:val="00175E56"/>
    <w:rsid w:val="00185469"/>
    <w:rsid w:val="0018588A"/>
    <w:rsid w:val="001869F2"/>
    <w:rsid w:val="0019178B"/>
    <w:rsid w:val="00192941"/>
    <w:rsid w:val="001964D1"/>
    <w:rsid w:val="00196D9D"/>
    <w:rsid w:val="001A1605"/>
    <w:rsid w:val="001A3A47"/>
    <w:rsid w:val="001A3DB6"/>
    <w:rsid w:val="001A3F4B"/>
    <w:rsid w:val="001A432D"/>
    <w:rsid w:val="001A5B66"/>
    <w:rsid w:val="001A6A77"/>
    <w:rsid w:val="001A7167"/>
    <w:rsid w:val="001A727D"/>
    <w:rsid w:val="001B1D4D"/>
    <w:rsid w:val="001B2F4C"/>
    <w:rsid w:val="001B7163"/>
    <w:rsid w:val="001B7894"/>
    <w:rsid w:val="001C07D1"/>
    <w:rsid w:val="001C07E2"/>
    <w:rsid w:val="001C10CC"/>
    <w:rsid w:val="001C5B16"/>
    <w:rsid w:val="001C5BE5"/>
    <w:rsid w:val="001C639D"/>
    <w:rsid w:val="001C7553"/>
    <w:rsid w:val="001D07B6"/>
    <w:rsid w:val="001D1E67"/>
    <w:rsid w:val="001D5F47"/>
    <w:rsid w:val="001E0908"/>
    <w:rsid w:val="001E22CF"/>
    <w:rsid w:val="001E2C73"/>
    <w:rsid w:val="001E3B98"/>
    <w:rsid w:val="001F0FE6"/>
    <w:rsid w:val="001F3ED0"/>
    <w:rsid w:val="001F4108"/>
    <w:rsid w:val="001F4296"/>
    <w:rsid w:val="001F6565"/>
    <w:rsid w:val="001F6D9E"/>
    <w:rsid w:val="00204C64"/>
    <w:rsid w:val="00206FF8"/>
    <w:rsid w:val="0021101A"/>
    <w:rsid w:val="00212D97"/>
    <w:rsid w:val="00212E1A"/>
    <w:rsid w:val="00213319"/>
    <w:rsid w:val="00213359"/>
    <w:rsid w:val="0021339C"/>
    <w:rsid w:val="00213D40"/>
    <w:rsid w:val="00216FE3"/>
    <w:rsid w:val="0022196F"/>
    <w:rsid w:val="00222463"/>
    <w:rsid w:val="0022437B"/>
    <w:rsid w:val="002259A2"/>
    <w:rsid w:val="00225E82"/>
    <w:rsid w:val="00226788"/>
    <w:rsid w:val="002274F3"/>
    <w:rsid w:val="00231000"/>
    <w:rsid w:val="00231234"/>
    <w:rsid w:val="00232AAA"/>
    <w:rsid w:val="0023394E"/>
    <w:rsid w:val="002364F5"/>
    <w:rsid w:val="00240881"/>
    <w:rsid w:val="002412F2"/>
    <w:rsid w:val="0024190F"/>
    <w:rsid w:val="00241F51"/>
    <w:rsid w:val="0024361C"/>
    <w:rsid w:val="0024429E"/>
    <w:rsid w:val="00244D32"/>
    <w:rsid w:val="0024725C"/>
    <w:rsid w:val="00251660"/>
    <w:rsid w:val="00251B3E"/>
    <w:rsid w:val="00252C03"/>
    <w:rsid w:val="00254544"/>
    <w:rsid w:val="00255D89"/>
    <w:rsid w:val="0025761E"/>
    <w:rsid w:val="00257A44"/>
    <w:rsid w:val="00260593"/>
    <w:rsid w:val="00260CB3"/>
    <w:rsid w:val="00263010"/>
    <w:rsid w:val="00264BB9"/>
    <w:rsid w:val="00266B2A"/>
    <w:rsid w:val="0027039B"/>
    <w:rsid w:val="00270953"/>
    <w:rsid w:val="00274BA0"/>
    <w:rsid w:val="00275169"/>
    <w:rsid w:val="00275547"/>
    <w:rsid w:val="002756E7"/>
    <w:rsid w:val="002765D0"/>
    <w:rsid w:val="00280CFE"/>
    <w:rsid w:val="00281AF5"/>
    <w:rsid w:val="00281B71"/>
    <w:rsid w:val="00284B7D"/>
    <w:rsid w:val="0028637A"/>
    <w:rsid w:val="00286F64"/>
    <w:rsid w:val="00287C2B"/>
    <w:rsid w:val="002927B4"/>
    <w:rsid w:val="00292B3E"/>
    <w:rsid w:val="00293094"/>
    <w:rsid w:val="002964E9"/>
    <w:rsid w:val="00296F1B"/>
    <w:rsid w:val="00297BD8"/>
    <w:rsid w:val="002A02A0"/>
    <w:rsid w:val="002A28DB"/>
    <w:rsid w:val="002A2D54"/>
    <w:rsid w:val="002A3D94"/>
    <w:rsid w:val="002A55E0"/>
    <w:rsid w:val="002A786A"/>
    <w:rsid w:val="002B2B74"/>
    <w:rsid w:val="002B5C5D"/>
    <w:rsid w:val="002B7CBF"/>
    <w:rsid w:val="002C008D"/>
    <w:rsid w:val="002C1F0A"/>
    <w:rsid w:val="002C3D2F"/>
    <w:rsid w:val="002C7B8E"/>
    <w:rsid w:val="002D0091"/>
    <w:rsid w:val="002D0BAE"/>
    <w:rsid w:val="002D195A"/>
    <w:rsid w:val="002D2D76"/>
    <w:rsid w:val="002D6006"/>
    <w:rsid w:val="002D7A0E"/>
    <w:rsid w:val="002E554B"/>
    <w:rsid w:val="002E5AB9"/>
    <w:rsid w:val="002E6856"/>
    <w:rsid w:val="002E7271"/>
    <w:rsid w:val="002E7AAC"/>
    <w:rsid w:val="002E7BF3"/>
    <w:rsid w:val="002F2294"/>
    <w:rsid w:val="002F50F2"/>
    <w:rsid w:val="002F6324"/>
    <w:rsid w:val="002F66FF"/>
    <w:rsid w:val="002F7129"/>
    <w:rsid w:val="0030033E"/>
    <w:rsid w:val="003003FE"/>
    <w:rsid w:val="00300E08"/>
    <w:rsid w:val="003053EC"/>
    <w:rsid w:val="003063F1"/>
    <w:rsid w:val="00310575"/>
    <w:rsid w:val="00314A58"/>
    <w:rsid w:val="00314B4E"/>
    <w:rsid w:val="0031637D"/>
    <w:rsid w:val="003172C6"/>
    <w:rsid w:val="00320EC0"/>
    <w:rsid w:val="00321137"/>
    <w:rsid w:val="003213BE"/>
    <w:rsid w:val="003246C4"/>
    <w:rsid w:val="00325264"/>
    <w:rsid w:val="00326ABD"/>
    <w:rsid w:val="00334385"/>
    <w:rsid w:val="0033584B"/>
    <w:rsid w:val="00341198"/>
    <w:rsid w:val="00343563"/>
    <w:rsid w:val="003451C2"/>
    <w:rsid w:val="00346AF6"/>
    <w:rsid w:val="00346FBD"/>
    <w:rsid w:val="00350C93"/>
    <w:rsid w:val="0035188B"/>
    <w:rsid w:val="00351BCD"/>
    <w:rsid w:val="00352F32"/>
    <w:rsid w:val="00352F57"/>
    <w:rsid w:val="00364919"/>
    <w:rsid w:val="003650DB"/>
    <w:rsid w:val="0036732F"/>
    <w:rsid w:val="00367F68"/>
    <w:rsid w:val="00370406"/>
    <w:rsid w:val="00370D23"/>
    <w:rsid w:val="00372706"/>
    <w:rsid w:val="0037275D"/>
    <w:rsid w:val="003732DD"/>
    <w:rsid w:val="003738D4"/>
    <w:rsid w:val="00374E3E"/>
    <w:rsid w:val="0037589C"/>
    <w:rsid w:val="00375C39"/>
    <w:rsid w:val="00380C17"/>
    <w:rsid w:val="003816FD"/>
    <w:rsid w:val="0038199B"/>
    <w:rsid w:val="003820EF"/>
    <w:rsid w:val="003824E7"/>
    <w:rsid w:val="00383DD5"/>
    <w:rsid w:val="003844BD"/>
    <w:rsid w:val="0038474D"/>
    <w:rsid w:val="00385A8B"/>
    <w:rsid w:val="00387061"/>
    <w:rsid w:val="00387D3F"/>
    <w:rsid w:val="00390BC5"/>
    <w:rsid w:val="003911A6"/>
    <w:rsid w:val="00393BE9"/>
    <w:rsid w:val="00393CEA"/>
    <w:rsid w:val="0039633E"/>
    <w:rsid w:val="003975D4"/>
    <w:rsid w:val="003A1C54"/>
    <w:rsid w:val="003A23F3"/>
    <w:rsid w:val="003A3D1D"/>
    <w:rsid w:val="003A45E3"/>
    <w:rsid w:val="003A4F10"/>
    <w:rsid w:val="003A5A83"/>
    <w:rsid w:val="003A70FD"/>
    <w:rsid w:val="003B064F"/>
    <w:rsid w:val="003B30A3"/>
    <w:rsid w:val="003B335D"/>
    <w:rsid w:val="003B5B87"/>
    <w:rsid w:val="003B7CE5"/>
    <w:rsid w:val="003C14D9"/>
    <w:rsid w:val="003C15F9"/>
    <w:rsid w:val="003C4003"/>
    <w:rsid w:val="003C537B"/>
    <w:rsid w:val="003C6319"/>
    <w:rsid w:val="003C7CDB"/>
    <w:rsid w:val="003D2F84"/>
    <w:rsid w:val="003D30C6"/>
    <w:rsid w:val="003D4E0A"/>
    <w:rsid w:val="003D5F93"/>
    <w:rsid w:val="003E0208"/>
    <w:rsid w:val="003E07EB"/>
    <w:rsid w:val="003E0FD3"/>
    <w:rsid w:val="003E1D8D"/>
    <w:rsid w:val="003E2F2E"/>
    <w:rsid w:val="003E3586"/>
    <w:rsid w:val="003E520B"/>
    <w:rsid w:val="003F1D36"/>
    <w:rsid w:val="003F59B8"/>
    <w:rsid w:val="0040021A"/>
    <w:rsid w:val="0040029A"/>
    <w:rsid w:val="00400EE9"/>
    <w:rsid w:val="00405E5B"/>
    <w:rsid w:val="00406044"/>
    <w:rsid w:val="004073F7"/>
    <w:rsid w:val="00407780"/>
    <w:rsid w:val="00410BC9"/>
    <w:rsid w:val="00412578"/>
    <w:rsid w:val="00412714"/>
    <w:rsid w:val="00412793"/>
    <w:rsid w:val="00413E18"/>
    <w:rsid w:val="00417E87"/>
    <w:rsid w:val="0042116B"/>
    <w:rsid w:val="004226E3"/>
    <w:rsid w:val="00427035"/>
    <w:rsid w:val="0043012C"/>
    <w:rsid w:val="00430A8E"/>
    <w:rsid w:val="00431F55"/>
    <w:rsid w:val="004347B5"/>
    <w:rsid w:val="004348F6"/>
    <w:rsid w:val="00436DD6"/>
    <w:rsid w:val="0044162C"/>
    <w:rsid w:val="0044223E"/>
    <w:rsid w:val="0044359C"/>
    <w:rsid w:val="00443AD7"/>
    <w:rsid w:val="00445F2A"/>
    <w:rsid w:val="00446BDD"/>
    <w:rsid w:val="0046189A"/>
    <w:rsid w:val="004622B9"/>
    <w:rsid w:val="00463777"/>
    <w:rsid w:val="00465464"/>
    <w:rsid w:val="0046584C"/>
    <w:rsid w:val="0046594E"/>
    <w:rsid w:val="00466D4F"/>
    <w:rsid w:val="004717DA"/>
    <w:rsid w:val="0047532C"/>
    <w:rsid w:val="0047783A"/>
    <w:rsid w:val="00477B6A"/>
    <w:rsid w:val="00481964"/>
    <w:rsid w:val="00481E05"/>
    <w:rsid w:val="00481E5B"/>
    <w:rsid w:val="00483097"/>
    <w:rsid w:val="0048697C"/>
    <w:rsid w:val="00490BFF"/>
    <w:rsid w:val="00497F60"/>
    <w:rsid w:val="004A0241"/>
    <w:rsid w:val="004A240E"/>
    <w:rsid w:val="004A7F0E"/>
    <w:rsid w:val="004B095A"/>
    <w:rsid w:val="004B13C3"/>
    <w:rsid w:val="004B3013"/>
    <w:rsid w:val="004B301D"/>
    <w:rsid w:val="004B3C16"/>
    <w:rsid w:val="004B3C49"/>
    <w:rsid w:val="004B4653"/>
    <w:rsid w:val="004C2B6E"/>
    <w:rsid w:val="004C7D97"/>
    <w:rsid w:val="004D21A6"/>
    <w:rsid w:val="004D3050"/>
    <w:rsid w:val="004D5A84"/>
    <w:rsid w:val="004E212A"/>
    <w:rsid w:val="004E424D"/>
    <w:rsid w:val="004E6CFA"/>
    <w:rsid w:val="004F06EC"/>
    <w:rsid w:val="004F11DF"/>
    <w:rsid w:val="004F1555"/>
    <w:rsid w:val="004F58D6"/>
    <w:rsid w:val="004F5B94"/>
    <w:rsid w:val="004F7A45"/>
    <w:rsid w:val="00501063"/>
    <w:rsid w:val="00502AB8"/>
    <w:rsid w:val="00502D69"/>
    <w:rsid w:val="005038C7"/>
    <w:rsid w:val="00504CBB"/>
    <w:rsid w:val="00504EF5"/>
    <w:rsid w:val="005060BF"/>
    <w:rsid w:val="00511A2F"/>
    <w:rsid w:val="005124FD"/>
    <w:rsid w:val="00514440"/>
    <w:rsid w:val="00517F5A"/>
    <w:rsid w:val="0052385C"/>
    <w:rsid w:val="00523D12"/>
    <w:rsid w:val="00525326"/>
    <w:rsid w:val="005259BA"/>
    <w:rsid w:val="00537881"/>
    <w:rsid w:val="005400E8"/>
    <w:rsid w:val="005414C5"/>
    <w:rsid w:val="0054336B"/>
    <w:rsid w:val="00543D89"/>
    <w:rsid w:val="00543E7B"/>
    <w:rsid w:val="005445D2"/>
    <w:rsid w:val="00544868"/>
    <w:rsid w:val="0054569A"/>
    <w:rsid w:val="0054596E"/>
    <w:rsid w:val="005460D4"/>
    <w:rsid w:val="00547158"/>
    <w:rsid w:val="005506AB"/>
    <w:rsid w:val="00550F30"/>
    <w:rsid w:val="0055707E"/>
    <w:rsid w:val="00560797"/>
    <w:rsid w:val="005607EB"/>
    <w:rsid w:val="0056188B"/>
    <w:rsid w:val="0057021F"/>
    <w:rsid w:val="005728F3"/>
    <w:rsid w:val="0057421C"/>
    <w:rsid w:val="00574773"/>
    <w:rsid w:val="00576D75"/>
    <w:rsid w:val="00577998"/>
    <w:rsid w:val="00581505"/>
    <w:rsid w:val="00581F56"/>
    <w:rsid w:val="005859E0"/>
    <w:rsid w:val="00592092"/>
    <w:rsid w:val="00593A61"/>
    <w:rsid w:val="005948DF"/>
    <w:rsid w:val="0059508E"/>
    <w:rsid w:val="005957B3"/>
    <w:rsid w:val="005970B7"/>
    <w:rsid w:val="005976BE"/>
    <w:rsid w:val="005A29A0"/>
    <w:rsid w:val="005A3059"/>
    <w:rsid w:val="005A568D"/>
    <w:rsid w:val="005B0166"/>
    <w:rsid w:val="005B139C"/>
    <w:rsid w:val="005B1D97"/>
    <w:rsid w:val="005B37EB"/>
    <w:rsid w:val="005B6C63"/>
    <w:rsid w:val="005B77FE"/>
    <w:rsid w:val="005C15C2"/>
    <w:rsid w:val="005C1675"/>
    <w:rsid w:val="005C4433"/>
    <w:rsid w:val="005C49C3"/>
    <w:rsid w:val="005C4DD6"/>
    <w:rsid w:val="005C53AA"/>
    <w:rsid w:val="005C7A25"/>
    <w:rsid w:val="005D29A3"/>
    <w:rsid w:val="005D5D2D"/>
    <w:rsid w:val="005E419E"/>
    <w:rsid w:val="005E4F53"/>
    <w:rsid w:val="005E6B7D"/>
    <w:rsid w:val="005E7C42"/>
    <w:rsid w:val="005F0FC4"/>
    <w:rsid w:val="005F14B2"/>
    <w:rsid w:val="005F3FF2"/>
    <w:rsid w:val="005F436B"/>
    <w:rsid w:val="005F4793"/>
    <w:rsid w:val="005F6CAE"/>
    <w:rsid w:val="0060195D"/>
    <w:rsid w:val="006100CA"/>
    <w:rsid w:val="00610A2C"/>
    <w:rsid w:val="00613597"/>
    <w:rsid w:val="006156E6"/>
    <w:rsid w:val="0061679B"/>
    <w:rsid w:val="006179FF"/>
    <w:rsid w:val="00623FFE"/>
    <w:rsid w:val="00624475"/>
    <w:rsid w:val="0062533D"/>
    <w:rsid w:val="00636B0A"/>
    <w:rsid w:val="00640F1D"/>
    <w:rsid w:val="00640FAB"/>
    <w:rsid w:val="00651352"/>
    <w:rsid w:val="006518D5"/>
    <w:rsid w:val="00652838"/>
    <w:rsid w:val="00654EC8"/>
    <w:rsid w:val="0066249C"/>
    <w:rsid w:val="00663ED0"/>
    <w:rsid w:val="00664780"/>
    <w:rsid w:val="00664DE9"/>
    <w:rsid w:val="00664F0D"/>
    <w:rsid w:val="006669D3"/>
    <w:rsid w:val="00667F2F"/>
    <w:rsid w:val="00671299"/>
    <w:rsid w:val="0067377F"/>
    <w:rsid w:val="00673D36"/>
    <w:rsid w:val="00676946"/>
    <w:rsid w:val="00676DA2"/>
    <w:rsid w:val="00676EDB"/>
    <w:rsid w:val="006827A1"/>
    <w:rsid w:val="00682942"/>
    <w:rsid w:val="00682B0B"/>
    <w:rsid w:val="006865AD"/>
    <w:rsid w:val="006879AB"/>
    <w:rsid w:val="00687A66"/>
    <w:rsid w:val="00690C4A"/>
    <w:rsid w:val="00690E45"/>
    <w:rsid w:val="006933C4"/>
    <w:rsid w:val="006936F9"/>
    <w:rsid w:val="00694595"/>
    <w:rsid w:val="00697857"/>
    <w:rsid w:val="006A3186"/>
    <w:rsid w:val="006A4049"/>
    <w:rsid w:val="006A4522"/>
    <w:rsid w:val="006A6D12"/>
    <w:rsid w:val="006A6DB3"/>
    <w:rsid w:val="006A6F3A"/>
    <w:rsid w:val="006A72DE"/>
    <w:rsid w:val="006B1333"/>
    <w:rsid w:val="006B46F5"/>
    <w:rsid w:val="006B5C10"/>
    <w:rsid w:val="006C249E"/>
    <w:rsid w:val="006C35AC"/>
    <w:rsid w:val="006D02A5"/>
    <w:rsid w:val="006D24D1"/>
    <w:rsid w:val="006D4CC0"/>
    <w:rsid w:val="006D5F0F"/>
    <w:rsid w:val="006D63E6"/>
    <w:rsid w:val="006D7E65"/>
    <w:rsid w:val="006E0E2E"/>
    <w:rsid w:val="006E1092"/>
    <w:rsid w:val="006E1B6C"/>
    <w:rsid w:val="006E2E0D"/>
    <w:rsid w:val="006E3804"/>
    <w:rsid w:val="006E51F6"/>
    <w:rsid w:val="006E60C6"/>
    <w:rsid w:val="006E7DE3"/>
    <w:rsid w:val="006F06F2"/>
    <w:rsid w:val="006F205F"/>
    <w:rsid w:val="006F20C4"/>
    <w:rsid w:val="006F2BAE"/>
    <w:rsid w:val="006F3415"/>
    <w:rsid w:val="006F5FD1"/>
    <w:rsid w:val="006F6A5F"/>
    <w:rsid w:val="0070274F"/>
    <w:rsid w:val="007074D6"/>
    <w:rsid w:val="0070781B"/>
    <w:rsid w:val="00707CB0"/>
    <w:rsid w:val="00712505"/>
    <w:rsid w:val="0071250F"/>
    <w:rsid w:val="00713381"/>
    <w:rsid w:val="00713C59"/>
    <w:rsid w:val="00720302"/>
    <w:rsid w:val="0072339D"/>
    <w:rsid w:val="00726B44"/>
    <w:rsid w:val="007302D8"/>
    <w:rsid w:val="00730506"/>
    <w:rsid w:val="007316F6"/>
    <w:rsid w:val="00731811"/>
    <w:rsid w:val="007351CB"/>
    <w:rsid w:val="00735DA9"/>
    <w:rsid w:val="00737CCC"/>
    <w:rsid w:val="0074083A"/>
    <w:rsid w:val="00740F73"/>
    <w:rsid w:val="00746960"/>
    <w:rsid w:val="00746CC4"/>
    <w:rsid w:val="00747DEC"/>
    <w:rsid w:val="00750AD3"/>
    <w:rsid w:val="007526D4"/>
    <w:rsid w:val="0075433A"/>
    <w:rsid w:val="00755ABA"/>
    <w:rsid w:val="007561EC"/>
    <w:rsid w:val="007702AE"/>
    <w:rsid w:val="00771FD1"/>
    <w:rsid w:val="00773B33"/>
    <w:rsid w:val="00773D1D"/>
    <w:rsid w:val="007750F3"/>
    <w:rsid w:val="00781164"/>
    <w:rsid w:val="00781377"/>
    <w:rsid w:val="00783CE1"/>
    <w:rsid w:val="00786177"/>
    <w:rsid w:val="007866B2"/>
    <w:rsid w:val="007870A6"/>
    <w:rsid w:val="00790BFF"/>
    <w:rsid w:val="007917A6"/>
    <w:rsid w:val="007921BA"/>
    <w:rsid w:val="0079228B"/>
    <w:rsid w:val="00794278"/>
    <w:rsid w:val="00794F15"/>
    <w:rsid w:val="00795CA2"/>
    <w:rsid w:val="00796A2E"/>
    <w:rsid w:val="00797E0F"/>
    <w:rsid w:val="007A0DAE"/>
    <w:rsid w:val="007A163F"/>
    <w:rsid w:val="007A2A87"/>
    <w:rsid w:val="007A6563"/>
    <w:rsid w:val="007A740E"/>
    <w:rsid w:val="007B04B6"/>
    <w:rsid w:val="007B0613"/>
    <w:rsid w:val="007B4311"/>
    <w:rsid w:val="007B4DBB"/>
    <w:rsid w:val="007B64E0"/>
    <w:rsid w:val="007C0A60"/>
    <w:rsid w:val="007C2260"/>
    <w:rsid w:val="007C2A50"/>
    <w:rsid w:val="007C7F26"/>
    <w:rsid w:val="007D30C1"/>
    <w:rsid w:val="007D65B0"/>
    <w:rsid w:val="007E1ABD"/>
    <w:rsid w:val="007E5CE7"/>
    <w:rsid w:val="007E5E83"/>
    <w:rsid w:val="007E6671"/>
    <w:rsid w:val="007E6C4B"/>
    <w:rsid w:val="007E7EDD"/>
    <w:rsid w:val="007F06EE"/>
    <w:rsid w:val="007F1005"/>
    <w:rsid w:val="007F61E8"/>
    <w:rsid w:val="007F6BBF"/>
    <w:rsid w:val="00801922"/>
    <w:rsid w:val="00801E8E"/>
    <w:rsid w:val="0080613B"/>
    <w:rsid w:val="008065B4"/>
    <w:rsid w:val="00806EF3"/>
    <w:rsid w:val="00810D98"/>
    <w:rsid w:val="008139B8"/>
    <w:rsid w:val="00815024"/>
    <w:rsid w:val="008152CE"/>
    <w:rsid w:val="00815914"/>
    <w:rsid w:val="00816FFD"/>
    <w:rsid w:val="00817568"/>
    <w:rsid w:val="008216A9"/>
    <w:rsid w:val="00822B4D"/>
    <w:rsid w:val="00824238"/>
    <w:rsid w:val="00824593"/>
    <w:rsid w:val="00824F50"/>
    <w:rsid w:val="00826C9D"/>
    <w:rsid w:val="00827267"/>
    <w:rsid w:val="008323F1"/>
    <w:rsid w:val="008331BF"/>
    <w:rsid w:val="008345BE"/>
    <w:rsid w:val="008369D7"/>
    <w:rsid w:val="00852D5A"/>
    <w:rsid w:val="008544C3"/>
    <w:rsid w:val="00862014"/>
    <w:rsid w:val="008628C6"/>
    <w:rsid w:val="00862E55"/>
    <w:rsid w:val="0086332B"/>
    <w:rsid w:val="008636A5"/>
    <w:rsid w:val="00867288"/>
    <w:rsid w:val="0086766C"/>
    <w:rsid w:val="008757AA"/>
    <w:rsid w:val="008764AC"/>
    <w:rsid w:val="008773B8"/>
    <w:rsid w:val="008773CC"/>
    <w:rsid w:val="00877C44"/>
    <w:rsid w:val="00880848"/>
    <w:rsid w:val="00881FB8"/>
    <w:rsid w:val="00885EA7"/>
    <w:rsid w:val="00886A28"/>
    <w:rsid w:val="00891981"/>
    <w:rsid w:val="00892FC5"/>
    <w:rsid w:val="00893C9F"/>
    <w:rsid w:val="00894B35"/>
    <w:rsid w:val="00896E3C"/>
    <w:rsid w:val="00896E4F"/>
    <w:rsid w:val="008A1CFB"/>
    <w:rsid w:val="008A33DB"/>
    <w:rsid w:val="008A446A"/>
    <w:rsid w:val="008A5BEC"/>
    <w:rsid w:val="008B2B78"/>
    <w:rsid w:val="008B343E"/>
    <w:rsid w:val="008B66FE"/>
    <w:rsid w:val="008C14F7"/>
    <w:rsid w:val="008C4101"/>
    <w:rsid w:val="008C411E"/>
    <w:rsid w:val="008C7759"/>
    <w:rsid w:val="008C7E0A"/>
    <w:rsid w:val="008D1396"/>
    <w:rsid w:val="008D1AB9"/>
    <w:rsid w:val="008D34C1"/>
    <w:rsid w:val="008D4981"/>
    <w:rsid w:val="008D4FA4"/>
    <w:rsid w:val="008D5033"/>
    <w:rsid w:val="008D76F2"/>
    <w:rsid w:val="008E003C"/>
    <w:rsid w:val="008E1946"/>
    <w:rsid w:val="008E3E48"/>
    <w:rsid w:val="008E54EF"/>
    <w:rsid w:val="008E56A9"/>
    <w:rsid w:val="008E7BA4"/>
    <w:rsid w:val="008F0DCB"/>
    <w:rsid w:val="008F1890"/>
    <w:rsid w:val="00903CCF"/>
    <w:rsid w:val="009048A6"/>
    <w:rsid w:val="009059E2"/>
    <w:rsid w:val="00907A16"/>
    <w:rsid w:val="00910B2D"/>
    <w:rsid w:val="00910B2F"/>
    <w:rsid w:val="00911551"/>
    <w:rsid w:val="0091179F"/>
    <w:rsid w:val="0091187D"/>
    <w:rsid w:val="00914131"/>
    <w:rsid w:val="0091447B"/>
    <w:rsid w:val="00914FC8"/>
    <w:rsid w:val="00915B2F"/>
    <w:rsid w:val="00916096"/>
    <w:rsid w:val="009163A6"/>
    <w:rsid w:val="009170AA"/>
    <w:rsid w:val="00923A9B"/>
    <w:rsid w:val="0092490A"/>
    <w:rsid w:val="009250AF"/>
    <w:rsid w:val="009313F1"/>
    <w:rsid w:val="00931CD7"/>
    <w:rsid w:val="00934211"/>
    <w:rsid w:val="00935ED6"/>
    <w:rsid w:val="00940711"/>
    <w:rsid w:val="009449A9"/>
    <w:rsid w:val="009453C5"/>
    <w:rsid w:val="00951884"/>
    <w:rsid w:val="00953FC1"/>
    <w:rsid w:val="009615E4"/>
    <w:rsid w:val="0096252D"/>
    <w:rsid w:val="00964134"/>
    <w:rsid w:val="00964CB2"/>
    <w:rsid w:val="009655BA"/>
    <w:rsid w:val="00966AA9"/>
    <w:rsid w:val="009677BB"/>
    <w:rsid w:val="00970119"/>
    <w:rsid w:val="00970C01"/>
    <w:rsid w:val="00971783"/>
    <w:rsid w:val="0097267A"/>
    <w:rsid w:val="00973F3F"/>
    <w:rsid w:val="00975331"/>
    <w:rsid w:val="009807CD"/>
    <w:rsid w:val="009835F1"/>
    <w:rsid w:val="00985991"/>
    <w:rsid w:val="0098647A"/>
    <w:rsid w:val="00987189"/>
    <w:rsid w:val="009875E7"/>
    <w:rsid w:val="00990050"/>
    <w:rsid w:val="0099146D"/>
    <w:rsid w:val="00992CAC"/>
    <w:rsid w:val="00994CD9"/>
    <w:rsid w:val="009A40F1"/>
    <w:rsid w:val="009A4C8B"/>
    <w:rsid w:val="009A52C1"/>
    <w:rsid w:val="009B0CEF"/>
    <w:rsid w:val="009B251B"/>
    <w:rsid w:val="009B2528"/>
    <w:rsid w:val="009B3920"/>
    <w:rsid w:val="009B764D"/>
    <w:rsid w:val="009C056D"/>
    <w:rsid w:val="009C238C"/>
    <w:rsid w:val="009C2A35"/>
    <w:rsid w:val="009C421B"/>
    <w:rsid w:val="009C54D9"/>
    <w:rsid w:val="009C58CF"/>
    <w:rsid w:val="009C6313"/>
    <w:rsid w:val="009C70D7"/>
    <w:rsid w:val="009C7B8F"/>
    <w:rsid w:val="009D6E96"/>
    <w:rsid w:val="009D72B9"/>
    <w:rsid w:val="009E0780"/>
    <w:rsid w:val="009E10DB"/>
    <w:rsid w:val="009E2E8B"/>
    <w:rsid w:val="009E46CA"/>
    <w:rsid w:val="009E6552"/>
    <w:rsid w:val="009E6ABE"/>
    <w:rsid w:val="009E6F32"/>
    <w:rsid w:val="009F0DAD"/>
    <w:rsid w:val="009F5315"/>
    <w:rsid w:val="009F5A22"/>
    <w:rsid w:val="00A00309"/>
    <w:rsid w:val="00A0174D"/>
    <w:rsid w:val="00A022AD"/>
    <w:rsid w:val="00A0246C"/>
    <w:rsid w:val="00A03FC9"/>
    <w:rsid w:val="00A0532B"/>
    <w:rsid w:val="00A06F35"/>
    <w:rsid w:val="00A07182"/>
    <w:rsid w:val="00A1025A"/>
    <w:rsid w:val="00A11A52"/>
    <w:rsid w:val="00A136E7"/>
    <w:rsid w:val="00A14AE0"/>
    <w:rsid w:val="00A16EC8"/>
    <w:rsid w:val="00A205BA"/>
    <w:rsid w:val="00A20B79"/>
    <w:rsid w:val="00A21667"/>
    <w:rsid w:val="00A21E2C"/>
    <w:rsid w:val="00A220D8"/>
    <w:rsid w:val="00A23651"/>
    <w:rsid w:val="00A23AFA"/>
    <w:rsid w:val="00A249E7"/>
    <w:rsid w:val="00A252D2"/>
    <w:rsid w:val="00A26DB2"/>
    <w:rsid w:val="00A26DBA"/>
    <w:rsid w:val="00A2749F"/>
    <w:rsid w:val="00A31296"/>
    <w:rsid w:val="00A33F06"/>
    <w:rsid w:val="00A345A4"/>
    <w:rsid w:val="00A348EC"/>
    <w:rsid w:val="00A364FE"/>
    <w:rsid w:val="00A369BC"/>
    <w:rsid w:val="00A36F05"/>
    <w:rsid w:val="00A4016A"/>
    <w:rsid w:val="00A44348"/>
    <w:rsid w:val="00A45647"/>
    <w:rsid w:val="00A4792A"/>
    <w:rsid w:val="00A47953"/>
    <w:rsid w:val="00A501D1"/>
    <w:rsid w:val="00A5117E"/>
    <w:rsid w:val="00A54267"/>
    <w:rsid w:val="00A5470A"/>
    <w:rsid w:val="00A558B1"/>
    <w:rsid w:val="00A55BF1"/>
    <w:rsid w:val="00A56A43"/>
    <w:rsid w:val="00A56E39"/>
    <w:rsid w:val="00A61176"/>
    <w:rsid w:val="00A62183"/>
    <w:rsid w:val="00A64F60"/>
    <w:rsid w:val="00A66117"/>
    <w:rsid w:val="00A7000D"/>
    <w:rsid w:val="00A703AA"/>
    <w:rsid w:val="00A7113B"/>
    <w:rsid w:val="00A725D9"/>
    <w:rsid w:val="00A7470E"/>
    <w:rsid w:val="00A7562B"/>
    <w:rsid w:val="00A75E6C"/>
    <w:rsid w:val="00A7642F"/>
    <w:rsid w:val="00A76D7E"/>
    <w:rsid w:val="00A80B68"/>
    <w:rsid w:val="00A813A4"/>
    <w:rsid w:val="00A81561"/>
    <w:rsid w:val="00A81A86"/>
    <w:rsid w:val="00A81BB2"/>
    <w:rsid w:val="00A82031"/>
    <w:rsid w:val="00A82452"/>
    <w:rsid w:val="00A8591B"/>
    <w:rsid w:val="00A8599B"/>
    <w:rsid w:val="00A91E8A"/>
    <w:rsid w:val="00A93244"/>
    <w:rsid w:val="00A969DF"/>
    <w:rsid w:val="00A96A8E"/>
    <w:rsid w:val="00A977D0"/>
    <w:rsid w:val="00AA266A"/>
    <w:rsid w:val="00AA3463"/>
    <w:rsid w:val="00AA402E"/>
    <w:rsid w:val="00AA41BF"/>
    <w:rsid w:val="00AA6E11"/>
    <w:rsid w:val="00AB1015"/>
    <w:rsid w:val="00AB11AF"/>
    <w:rsid w:val="00AB2F24"/>
    <w:rsid w:val="00AB4190"/>
    <w:rsid w:val="00AB475E"/>
    <w:rsid w:val="00AB7DF9"/>
    <w:rsid w:val="00AC047C"/>
    <w:rsid w:val="00AC106F"/>
    <w:rsid w:val="00AC1ACE"/>
    <w:rsid w:val="00AC23C2"/>
    <w:rsid w:val="00AC29BC"/>
    <w:rsid w:val="00AC2BC1"/>
    <w:rsid w:val="00AC4C63"/>
    <w:rsid w:val="00AC5B76"/>
    <w:rsid w:val="00AD096A"/>
    <w:rsid w:val="00AD238F"/>
    <w:rsid w:val="00AD290C"/>
    <w:rsid w:val="00AD2F3D"/>
    <w:rsid w:val="00AD764C"/>
    <w:rsid w:val="00AE0A08"/>
    <w:rsid w:val="00AE3C8A"/>
    <w:rsid w:val="00AE40C8"/>
    <w:rsid w:val="00AE49D0"/>
    <w:rsid w:val="00AE4E56"/>
    <w:rsid w:val="00AE6155"/>
    <w:rsid w:val="00AE63E0"/>
    <w:rsid w:val="00AF1451"/>
    <w:rsid w:val="00AF2905"/>
    <w:rsid w:val="00AF2D78"/>
    <w:rsid w:val="00AF3385"/>
    <w:rsid w:val="00AF4419"/>
    <w:rsid w:val="00AF45E6"/>
    <w:rsid w:val="00AF49E4"/>
    <w:rsid w:val="00AF6359"/>
    <w:rsid w:val="00AF63EB"/>
    <w:rsid w:val="00AF6D08"/>
    <w:rsid w:val="00B03F4B"/>
    <w:rsid w:val="00B1018E"/>
    <w:rsid w:val="00B14614"/>
    <w:rsid w:val="00B14F8D"/>
    <w:rsid w:val="00B17520"/>
    <w:rsid w:val="00B206D1"/>
    <w:rsid w:val="00B22272"/>
    <w:rsid w:val="00B2254B"/>
    <w:rsid w:val="00B239A5"/>
    <w:rsid w:val="00B26AFA"/>
    <w:rsid w:val="00B27FC2"/>
    <w:rsid w:val="00B35928"/>
    <w:rsid w:val="00B37ABF"/>
    <w:rsid w:val="00B41B57"/>
    <w:rsid w:val="00B41DB3"/>
    <w:rsid w:val="00B42E83"/>
    <w:rsid w:val="00B43F57"/>
    <w:rsid w:val="00B443AD"/>
    <w:rsid w:val="00B47BA9"/>
    <w:rsid w:val="00B51646"/>
    <w:rsid w:val="00B53B47"/>
    <w:rsid w:val="00B56E7E"/>
    <w:rsid w:val="00B63375"/>
    <w:rsid w:val="00B640CD"/>
    <w:rsid w:val="00B70648"/>
    <w:rsid w:val="00B70B67"/>
    <w:rsid w:val="00B724AF"/>
    <w:rsid w:val="00B73C1C"/>
    <w:rsid w:val="00B76CBF"/>
    <w:rsid w:val="00B80DC9"/>
    <w:rsid w:val="00B831D1"/>
    <w:rsid w:val="00B843DF"/>
    <w:rsid w:val="00B86D58"/>
    <w:rsid w:val="00B9187B"/>
    <w:rsid w:val="00B95A17"/>
    <w:rsid w:val="00B95CF7"/>
    <w:rsid w:val="00B9747F"/>
    <w:rsid w:val="00BA16AA"/>
    <w:rsid w:val="00BA1C76"/>
    <w:rsid w:val="00BA3129"/>
    <w:rsid w:val="00BA4C0B"/>
    <w:rsid w:val="00BA6BB4"/>
    <w:rsid w:val="00BA753F"/>
    <w:rsid w:val="00BA768D"/>
    <w:rsid w:val="00BA7B6B"/>
    <w:rsid w:val="00BB20D1"/>
    <w:rsid w:val="00BB239C"/>
    <w:rsid w:val="00BB6566"/>
    <w:rsid w:val="00BB6732"/>
    <w:rsid w:val="00BC3F43"/>
    <w:rsid w:val="00BC4771"/>
    <w:rsid w:val="00BC60F3"/>
    <w:rsid w:val="00BC6A59"/>
    <w:rsid w:val="00BC742D"/>
    <w:rsid w:val="00BD1053"/>
    <w:rsid w:val="00BD1146"/>
    <w:rsid w:val="00BD216A"/>
    <w:rsid w:val="00BD372E"/>
    <w:rsid w:val="00BD4185"/>
    <w:rsid w:val="00BD4260"/>
    <w:rsid w:val="00BD5475"/>
    <w:rsid w:val="00BD5496"/>
    <w:rsid w:val="00BD58D1"/>
    <w:rsid w:val="00BD7EE8"/>
    <w:rsid w:val="00BE3CA4"/>
    <w:rsid w:val="00BE5C11"/>
    <w:rsid w:val="00BE5D9A"/>
    <w:rsid w:val="00BE66A9"/>
    <w:rsid w:val="00BF003D"/>
    <w:rsid w:val="00BF52E8"/>
    <w:rsid w:val="00BF6E7A"/>
    <w:rsid w:val="00BF6FC3"/>
    <w:rsid w:val="00C0249B"/>
    <w:rsid w:val="00C04E6A"/>
    <w:rsid w:val="00C05521"/>
    <w:rsid w:val="00C0562A"/>
    <w:rsid w:val="00C10283"/>
    <w:rsid w:val="00C13508"/>
    <w:rsid w:val="00C1541B"/>
    <w:rsid w:val="00C168FA"/>
    <w:rsid w:val="00C20B5C"/>
    <w:rsid w:val="00C238AA"/>
    <w:rsid w:val="00C24CA9"/>
    <w:rsid w:val="00C33666"/>
    <w:rsid w:val="00C33A19"/>
    <w:rsid w:val="00C34F36"/>
    <w:rsid w:val="00C353C8"/>
    <w:rsid w:val="00C36C95"/>
    <w:rsid w:val="00C42335"/>
    <w:rsid w:val="00C423B7"/>
    <w:rsid w:val="00C4305A"/>
    <w:rsid w:val="00C46675"/>
    <w:rsid w:val="00C47043"/>
    <w:rsid w:val="00C54D0F"/>
    <w:rsid w:val="00C641C3"/>
    <w:rsid w:val="00C64223"/>
    <w:rsid w:val="00C71196"/>
    <w:rsid w:val="00C7156E"/>
    <w:rsid w:val="00C7216D"/>
    <w:rsid w:val="00C74807"/>
    <w:rsid w:val="00C74B63"/>
    <w:rsid w:val="00C75061"/>
    <w:rsid w:val="00C7696A"/>
    <w:rsid w:val="00C76ADD"/>
    <w:rsid w:val="00C770CC"/>
    <w:rsid w:val="00C7797D"/>
    <w:rsid w:val="00C81285"/>
    <w:rsid w:val="00C8310C"/>
    <w:rsid w:val="00C85B08"/>
    <w:rsid w:val="00C95614"/>
    <w:rsid w:val="00C95F81"/>
    <w:rsid w:val="00C95FB8"/>
    <w:rsid w:val="00C960F7"/>
    <w:rsid w:val="00C96320"/>
    <w:rsid w:val="00C967EE"/>
    <w:rsid w:val="00C97013"/>
    <w:rsid w:val="00C971FA"/>
    <w:rsid w:val="00CA0B82"/>
    <w:rsid w:val="00CA0DDA"/>
    <w:rsid w:val="00CA1EB4"/>
    <w:rsid w:val="00CA3AA8"/>
    <w:rsid w:val="00CA4BE9"/>
    <w:rsid w:val="00CA63F5"/>
    <w:rsid w:val="00CA67D1"/>
    <w:rsid w:val="00CA6AA6"/>
    <w:rsid w:val="00CB0492"/>
    <w:rsid w:val="00CB3B59"/>
    <w:rsid w:val="00CB5531"/>
    <w:rsid w:val="00CB6DCC"/>
    <w:rsid w:val="00CB7676"/>
    <w:rsid w:val="00CC1B83"/>
    <w:rsid w:val="00CC2257"/>
    <w:rsid w:val="00CC323D"/>
    <w:rsid w:val="00CC42F9"/>
    <w:rsid w:val="00CC69CB"/>
    <w:rsid w:val="00CD2283"/>
    <w:rsid w:val="00CD4154"/>
    <w:rsid w:val="00CD4C65"/>
    <w:rsid w:val="00CD4EDE"/>
    <w:rsid w:val="00CD5BBD"/>
    <w:rsid w:val="00CD73D4"/>
    <w:rsid w:val="00CE0453"/>
    <w:rsid w:val="00CE05A8"/>
    <w:rsid w:val="00CE3E4C"/>
    <w:rsid w:val="00CE3F10"/>
    <w:rsid w:val="00CE6990"/>
    <w:rsid w:val="00CE7FEE"/>
    <w:rsid w:val="00CF02D4"/>
    <w:rsid w:val="00CF1014"/>
    <w:rsid w:val="00CF1780"/>
    <w:rsid w:val="00CF310C"/>
    <w:rsid w:val="00CF52E8"/>
    <w:rsid w:val="00CF546E"/>
    <w:rsid w:val="00CF5727"/>
    <w:rsid w:val="00D000BD"/>
    <w:rsid w:val="00D0152C"/>
    <w:rsid w:val="00D05C28"/>
    <w:rsid w:val="00D062C1"/>
    <w:rsid w:val="00D10693"/>
    <w:rsid w:val="00D11260"/>
    <w:rsid w:val="00D116A2"/>
    <w:rsid w:val="00D12D29"/>
    <w:rsid w:val="00D1394A"/>
    <w:rsid w:val="00D13D9A"/>
    <w:rsid w:val="00D13ECA"/>
    <w:rsid w:val="00D15258"/>
    <w:rsid w:val="00D15839"/>
    <w:rsid w:val="00D2028A"/>
    <w:rsid w:val="00D213E5"/>
    <w:rsid w:val="00D247C3"/>
    <w:rsid w:val="00D300A8"/>
    <w:rsid w:val="00D33AB7"/>
    <w:rsid w:val="00D405E7"/>
    <w:rsid w:val="00D43E8C"/>
    <w:rsid w:val="00D45764"/>
    <w:rsid w:val="00D45C1F"/>
    <w:rsid w:val="00D46BDF"/>
    <w:rsid w:val="00D47208"/>
    <w:rsid w:val="00D5115E"/>
    <w:rsid w:val="00D51835"/>
    <w:rsid w:val="00D53D54"/>
    <w:rsid w:val="00D608B6"/>
    <w:rsid w:val="00D62B95"/>
    <w:rsid w:val="00D67E44"/>
    <w:rsid w:val="00D726F2"/>
    <w:rsid w:val="00D74A4E"/>
    <w:rsid w:val="00D74AF9"/>
    <w:rsid w:val="00D8220A"/>
    <w:rsid w:val="00D84125"/>
    <w:rsid w:val="00D851B9"/>
    <w:rsid w:val="00D911F9"/>
    <w:rsid w:val="00D94D3C"/>
    <w:rsid w:val="00D96A0E"/>
    <w:rsid w:val="00DA0920"/>
    <w:rsid w:val="00DA4493"/>
    <w:rsid w:val="00DA4D6C"/>
    <w:rsid w:val="00DA566E"/>
    <w:rsid w:val="00DA6406"/>
    <w:rsid w:val="00DB3B38"/>
    <w:rsid w:val="00DB53D9"/>
    <w:rsid w:val="00DB54FF"/>
    <w:rsid w:val="00DB7C9F"/>
    <w:rsid w:val="00DC0CC5"/>
    <w:rsid w:val="00DC11C8"/>
    <w:rsid w:val="00DC14F0"/>
    <w:rsid w:val="00DC1E90"/>
    <w:rsid w:val="00DC2A2D"/>
    <w:rsid w:val="00DC3059"/>
    <w:rsid w:val="00DD0005"/>
    <w:rsid w:val="00DD2227"/>
    <w:rsid w:val="00DD2270"/>
    <w:rsid w:val="00DD3032"/>
    <w:rsid w:val="00DD3EF9"/>
    <w:rsid w:val="00DD7DC7"/>
    <w:rsid w:val="00DE05F4"/>
    <w:rsid w:val="00DE08F9"/>
    <w:rsid w:val="00DE2B11"/>
    <w:rsid w:val="00DE74C6"/>
    <w:rsid w:val="00DE7A65"/>
    <w:rsid w:val="00DF562C"/>
    <w:rsid w:val="00E0546B"/>
    <w:rsid w:val="00E05549"/>
    <w:rsid w:val="00E05B20"/>
    <w:rsid w:val="00E10748"/>
    <w:rsid w:val="00E1382A"/>
    <w:rsid w:val="00E13CFB"/>
    <w:rsid w:val="00E178E4"/>
    <w:rsid w:val="00E25105"/>
    <w:rsid w:val="00E25572"/>
    <w:rsid w:val="00E25FCF"/>
    <w:rsid w:val="00E260A8"/>
    <w:rsid w:val="00E26F2B"/>
    <w:rsid w:val="00E34B65"/>
    <w:rsid w:val="00E35AD5"/>
    <w:rsid w:val="00E36C0F"/>
    <w:rsid w:val="00E37D49"/>
    <w:rsid w:val="00E451E8"/>
    <w:rsid w:val="00E4522F"/>
    <w:rsid w:val="00E47C00"/>
    <w:rsid w:val="00E516E6"/>
    <w:rsid w:val="00E53052"/>
    <w:rsid w:val="00E54DEC"/>
    <w:rsid w:val="00E607D5"/>
    <w:rsid w:val="00E620B8"/>
    <w:rsid w:val="00E63C9A"/>
    <w:rsid w:val="00E657AC"/>
    <w:rsid w:val="00E67D1E"/>
    <w:rsid w:val="00E708BA"/>
    <w:rsid w:val="00E72BC5"/>
    <w:rsid w:val="00E735E1"/>
    <w:rsid w:val="00E750A6"/>
    <w:rsid w:val="00E750FB"/>
    <w:rsid w:val="00E755BE"/>
    <w:rsid w:val="00E77909"/>
    <w:rsid w:val="00E8004D"/>
    <w:rsid w:val="00E801EA"/>
    <w:rsid w:val="00E8067F"/>
    <w:rsid w:val="00E8202B"/>
    <w:rsid w:val="00E83F47"/>
    <w:rsid w:val="00E87321"/>
    <w:rsid w:val="00E92BC3"/>
    <w:rsid w:val="00E942D5"/>
    <w:rsid w:val="00E95114"/>
    <w:rsid w:val="00EA40F5"/>
    <w:rsid w:val="00EA475E"/>
    <w:rsid w:val="00EA791B"/>
    <w:rsid w:val="00EA7A97"/>
    <w:rsid w:val="00EB0274"/>
    <w:rsid w:val="00EC044E"/>
    <w:rsid w:val="00EC10F7"/>
    <w:rsid w:val="00EC11E1"/>
    <w:rsid w:val="00EC11FB"/>
    <w:rsid w:val="00EC2CAA"/>
    <w:rsid w:val="00EC59B2"/>
    <w:rsid w:val="00EC5A0D"/>
    <w:rsid w:val="00ED26AF"/>
    <w:rsid w:val="00ED49CE"/>
    <w:rsid w:val="00ED539C"/>
    <w:rsid w:val="00EE1FCD"/>
    <w:rsid w:val="00EE2701"/>
    <w:rsid w:val="00EE2C5B"/>
    <w:rsid w:val="00EE2E5E"/>
    <w:rsid w:val="00EF00FD"/>
    <w:rsid w:val="00EF146C"/>
    <w:rsid w:val="00EF210B"/>
    <w:rsid w:val="00EF3A0C"/>
    <w:rsid w:val="00EF45FB"/>
    <w:rsid w:val="00EF6C8B"/>
    <w:rsid w:val="00EF783A"/>
    <w:rsid w:val="00EF7A39"/>
    <w:rsid w:val="00F0000C"/>
    <w:rsid w:val="00F0398A"/>
    <w:rsid w:val="00F05E1E"/>
    <w:rsid w:val="00F06DEA"/>
    <w:rsid w:val="00F1171C"/>
    <w:rsid w:val="00F11A09"/>
    <w:rsid w:val="00F12099"/>
    <w:rsid w:val="00F21500"/>
    <w:rsid w:val="00F21D79"/>
    <w:rsid w:val="00F21E97"/>
    <w:rsid w:val="00F234F6"/>
    <w:rsid w:val="00F24991"/>
    <w:rsid w:val="00F26BE8"/>
    <w:rsid w:val="00F27445"/>
    <w:rsid w:val="00F27AB5"/>
    <w:rsid w:val="00F31AA0"/>
    <w:rsid w:val="00F325AB"/>
    <w:rsid w:val="00F421B1"/>
    <w:rsid w:val="00F43DE5"/>
    <w:rsid w:val="00F47F22"/>
    <w:rsid w:val="00F50B6B"/>
    <w:rsid w:val="00F50EBE"/>
    <w:rsid w:val="00F523E7"/>
    <w:rsid w:val="00F56FA6"/>
    <w:rsid w:val="00F6100F"/>
    <w:rsid w:val="00F633D3"/>
    <w:rsid w:val="00F670FB"/>
    <w:rsid w:val="00F70835"/>
    <w:rsid w:val="00F70CF2"/>
    <w:rsid w:val="00F7229F"/>
    <w:rsid w:val="00F7504A"/>
    <w:rsid w:val="00F76643"/>
    <w:rsid w:val="00F81007"/>
    <w:rsid w:val="00F83BC8"/>
    <w:rsid w:val="00F858BC"/>
    <w:rsid w:val="00F912F3"/>
    <w:rsid w:val="00F916B7"/>
    <w:rsid w:val="00F929BF"/>
    <w:rsid w:val="00F95814"/>
    <w:rsid w:val="00F96B60"/>
    <w:rsid w:val="00F97CE7"/>
    <w:rsid w:val="00FA0A18"/>
    <w:rsid w:val="00FA1ED5"/>
    <w:rsid w:val="00FA27C6"/>
    <w:rsid w:val="00FA3CA9"/>
    <w:rsid w:val="00FA4159"/>
    <w:rsid w:val="00FB1833"/>
    <w:rsid w:val="00FB1940"/>
    <w:rsid w:val="00FB5D79"/>
    <w:rsid w:val="00FB60C5"/>
    <w:rsid w:val="00FC08D4"/>
    <w:rsid w:val="00FD0AD8"/>
    <w:rsid w:val="00FD0C57"/>
    <w:rsid w:val="00FD2280"/>
    <w:rsid w:val="00FD2A2B"/>
    <w:rsid w:val="00FD33E1"/>
    <w:rsid w:val="00FD3409"/>
    <w:rsid w:val="00FE00DC"/>
    <w:rsid w:val="00FE110C"/>
    <w:rsid w:val="00FE219E"/>
    <w:rsid w:val="00FE3E80"/>
    <w:rsid w:val="00FE40D1"/>
    <w:rsid w:val="00FE5AA3"/>
    <w:rsid w:val="00FE615D"/>
    <w:rsid w:val="00FE652F"/>
    <w:rsid w:val="00FE6B25"/>
    <w:rsid w:val="00FE755B"/>
    <w:rsid w:val="00FE7A07"/>
    <w:rsid w:val="00FF0B52"/>
    <w:rsid w:val="00FF1D8A"/>
    <w:rsid w:val="00FF4D4C"/>
    <w:rsid w:val="00FF514A"/>
    <w:rsid w:val="00FF55D5"/>
    <w:rsid w:val="00FF5813"/>
    <w:rsid w:val="00FF73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BF855"/>
  <w15:chartTrackingRefBased/>
  <w15:docId w15:val="{9BD4CC2D-87F6-4287-98E4-EBC85B68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99" w:qFormat="1"/>
    <w:lsdException w:name="Body Text" w:qFormat="1"/>
    <w:lsdException w:name="Subtitle" w:qFormat="1"/>
    <w:lsdException w:name="Strong" w:uiPriority="22"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F3385"/>
    <w:rPr>
      <w:sz w:val="24"/>
      <w:lang w:eastAsia="en-US"/>
    </w:rPr>
  </w:style>
  <w:style w:type="paragraph" w:styleId="Antrat1">
    <w:name w:val="heading 1"/>
    <w:aliases w:val="Appendix"/>
    <w:basedOn w:val="prastasis"/>
    <w:next w:val="prastasis"/>
    <w:qFormat/>
    <w:rsid w:val="00A56A43"/>
    <w:pPr>
      <w:keepNext/>
      <w:numPr>
        <w:numId w:val="1"/>
      </w:numPr>
      <w:spacing w:before="360" w:after="360"/>
      <w:jc w:val="center"/>
      <w:outlineLvl w:val="0"/>
    </w:pPr>
    <w:rPr>
      <w:sz w:val="28"/>
    </w:rPr>
  </w:style>
  <w:style w:type="paragraph" w:styleId="Antrat2">
    <w:name w:val="heading 2"/>
    <w:aliases w:val="Title Header2, Char, Char Diagrama Diagrama, Char Diagrama,Char Diagrama Diagrama"/>
    <w:basedOn w:val="prastasis"/>
    <w:next w:val="prastasis"/>
    <w:qFormat/>
    <w:rsid w:val="00A56A43"/>
    <w:pPr>
      <w:numPr>
        <w:ilvl w:val="1"/>
        <w:numId w:val="1"/>
      </w:numPr>
      <w:jc w:val="both"/>
      <w:outlineLvl w:val="1"/>
    </w:pPr>
  </w:style>
  <w:style w:type="paragraph" w:styleId="Antrat3">
    <w:name w:val="heading 3"/>
    <w:aliases w:val="Section Header3,Sub-Clause Paragraph,Sub-Clause Paragraph Char Char Char Diagrama Diagrama,Sub-Clause Paragraph Char"/>
    <w:basedOn w:val="prastasis"/>
    <w:next w:val="prastasis"/>
    <w:qFormat/>
    <w:rsid w:val="00A56A43"/>
    <w:pPr>
      <w:keepNext/>
      <w:numPr>
        <w:ilvl w:val="2"/>
        <w:numId w:val="1"/>
      </w:numPr>
      <w:jc w:val="both"/>
      <w:outlineLvl w:val="2"/>
    </w:pPr>
  </w:style>
  <w:style w:type="paragraph" w:styleId="Antrat4">
    <w:name w:val="heading 4"/>
    <w:aliases w:val="Heading 4 Char Char Char Char,Heading 4 Char Char Char Char Char, Sub-Clause Sub-paragraph,Sub-Clause Sub-paragraph"/>
    <w:basedOn w:val="prastasis"/>
    <w:next w:val="prastasis"/>
    <w:qFormat/>
    <w:rsid w:val="00A56A43"/>
    <w:pPr>
      <w:keepNext/>
      <w:numPr>
        <w:ilvl w:val="3"/>
        <w:numId w:val="1"/>
      </w:numPr>
      <w:outlineLvl w:val="3"/>
    </w:pPr>
    <w:rPr>
      <w:b/>
      <w:sz w:val="44"/>
    </w:rPr>
  </w:style>
  <w:style w:type="paragraph" w:styleId="Antrat5">
    <w:name w:val="heading 5"/>
    <w:aliases w:val=" Diagrama,Diagrama"/>
    <w:basedOn w:val="prastasis"/>
    <w:next w:val="prastasis"/>
    <w:qFormat/>
    <w:rsid w:val="00A56A43"/>
    <w:pPr>
      <w:keepNext/>
      <w:numPr>
        <w:ilvl w:val="4"/>
        <w:numId w:val="1"/>
      </w:numPr>
      <w:outlineLvl w:val="4"/>
    </w:pPr>
    <w:rPr>
      <w:b/>
      <w:sz w:val="40"/>
    </w:rPr>
  </w:style>
  <w:style w:type="paragraph" w:styleId="Antrat6">
    <w:name w:val="heading 6"/>
    <w:basedOn w:val="prastasis"/>
    <w:next w:val="prastasis"/>
    <w:link w:val="Antrat6Diagrama"/>
    <w:qFormat/>
    <w:rsid w:val="00A56A43"/>
    <w:pPr>
      <w:keepNext/>
      <w:numPr>
        <w:ilvl w:val="5"/>
        <w:numId w:val="1"/>
      </w:numPr>
      <w:outlineLvl w:val="5"/>
    </w:pPr>
    <w:rPr>
      <w:b/>
      <w:sz w:val="36"/>
    </w:rPr>
  </w:style>
  <w:style w:type="paragraph" w:styleId="Antrat7">
    <w:name w:val="heading 7"/>
    <w:basedOn w:val="prastasis"/>
    <w:next w:val="prastasis"/>
    <w:qFormat/>
    <w:rsid w:val="00A56A43"/>
    <w:pPr>
      <w:keepNext/>
      <w:numPr>
        <w:ilvl w:val="6"/>
        <w:numId w:val="1"/>
      </w:numPr>
      <w:outlineLvl w:val="6"/>
    </w:pPr>
    <w:rPr>
      <w:sz w:val="48"/>
    </w:rPr>
  </w:style>
  <w:style w:type="paragraph" w:styleId="Antrat8">
    <w:name w:val="heading 8"/>
    <w:basedOn w:val="prastasis"/>
    <w:next w:val="prastasis"/>
    <w:qFormat/>
    <w:rsid w:val="00A56A43"/>
    <w:pPr>
      <w:keepNext/>
      <w:numPr>
        <w:ilvl w:val="7"/>
        <w:numId w:val="1"/>
      </w:numPr>
      <w:outlineLvl w:val="7"/>
    </w:pPr>
    <w:rPr>
      <w:b/>
      <w:sz w:val="18"/>
    </w:rPr>
  </w:style>
  <w:style w:type="paragraph" w:styleId="Antrat9">
    <w:name w:val="heading 9"/>
    <w:basedOn w:val="prastasis"/>
    <w:next w:val="prastasis"/>
    <w:qFormat/>
    <w:rsid w:val="00A56A43"/>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A56A43"/>
    <w:rPr>
      <w:color w:val="0000FF"/>
      <w:u w:val="single"/>
    </w:rPr>
  </w:style>
  <w:style w:type="paragraph" w:styleId="Antrats">
    <w:name w:val="header"/>
    <w:aliases w:val="Specialioji žyma"/>
    <w:basedOn w:val="prastasis"/>
    <w:link w:val="AntratsDiagrama"/>
    <w:uiPriority w:val="99"/>
    <w:rsid w:val="00A56A43"/>
    <w:pPr>
      <w:widowControl w:val="0"/>
      <w:tabs>
        <w:tab w:val="center" w:pos="4153"/>
        <w:tab w:val="right" w:pos="8306"/>
      </w:tabs>
      <w:spacing w:after="20"/>
      <w:jc w:val="both"/>
    </w:pPr>
  </w:style>
  <w:style w:type="paragraph" w:styleId="Pagrindiniotekstotrauka3">
    <w:name w:val="Body Text Indent 3"/>
    <w:basedOn w:val="prastasis"/>
    <w:rsid w:val="00A56A43"/>
    <w:pPr>
      <w:tabs>
        <w:tab w:val="left" w:pos="4536"/>
      </w:tabs>
      <w:ind w:firstLine="2268"/>
      <w:jc w:val="both"/>
    </w:pPr>
  </w:style>
  <w:style w:type="paragraph" w:styleId="Pagrindinistekstas3">
    <w:name w:val="Body Text 3"/>
    <w:basedOn w:val="prastasis"/>
    <w:rsid w:val="00A56A43"/>
    <w:pPr>
      <w:jc w:val="both"/>
    </w:pPr>
  </w:style>
  <w:style w:type="paragraph" w:styleId="Porat">
    <w:name w:val="footer"/>
    <w:aliases w:val="Char,Apatinis kolontitulas Diagrama,Apatinis kolontitulas Diagrama2 Diagrama1,Apatinis kolontitulas Diagrama Diagrama Diagrama, Diagrama5 Diagrama Diagrama Diagrama,Apatinis kolontitulas Diagrama1 Diagrama Diagrama Diagrama,Char1,Char11"/>
    <w:basedOn w:val="prastasis"/>
    <w:link w:val="PoratDiagrama"/>
    <w:uiPriority w:val="99"/>
    <w:rsid w:val="00A56A43"/>
    <w:pPr>
      <w:tabs>
        <w:tab w:val="center" w:pos="4320"/>
        <w:tab w:val="right" w:pos="8640"/>
      </w:tabs>
    </w:pPr>
  </w:style>
  <w:style w:type="paragraph" w:styleId="Pagrindiniotekstotrauka">
    <w:name w:val="Body Text Indent"/>
    <w:basedOn w:val="prastasis"/>
    <w:rsid w:val="00A56A43"/>
    <w:pPr>
      <w:ind w:firstLine="720"/>
    </w:pPr>
    <w:rPr>
      <w:i/>
    </w:rPr>
  </w:style>
  <w:style w:type="paragraph" w:styleId="Pavadinimas">
    <w:name w:val="Title"/>
    <w:basedOn w:val="prastasis"/>
    <w:link w:val="PavadinimasDiagrama"/>
    <w:uiPriority w:val="99"/>
    <w:qFormat/>
    <w:rsid w:val="00A56A43"/>
    <w:pPr>
      <w:jc w:val="center"/>
    </w:pPr>
    <w:rPr>
      <w:b/>
      <w:lang w:val="x-none"/>
    </w:rPr>
  </w:style>
  <w:style w:type="paragraph" w:styleId="Pagrindinistekstas">
    <w:name w:val="Body Text"/>
    <w:aliases w:val="Char Char, Char Char, Char Char Char Diagrama Diagrama Diagrama Diagrama Diagrama, Char Char Char Diagrama Diagrama Diagrama Diagrama Diagrama Diagrama Diagrama Diagrama Diagrama Diagrama ,body text,contents,bt,b,body inde"/>
    <w:basedOn w:val="prastasis"/>
    <w:link w:val="PagrindinistekstasDiagrama"/>
    <w:qFormat/>
    <w:rsid w:val="00A56A43"/>
    <w:pPr>
      <w:jc w:val="both"/>
    </w:pPr>
    <w:rPr>
      <w:i/>
      <w:lang w:val="x-none"/>
    </w:rPr>
  </w:style>
  <w:style w:type="paragraph" w:styleId="Pagrindinistekstas2">
    <w:name w:val="Body Text 2"/>
    <w:basedOn w:val="prastasis"/>
    <w:link w:val="Pagrindinistekstas2Diagrama"/>
    <w:rsid w:val="00A56A43"/>
    <w:pPr>
      <w:jc w:val="both"/>
    </w:pPr>
    <w:rPr>
      <w:szCs w:val="24"/>
    </w:rPr>
  </w:style>
  <w:style w:type="paragraph" w:styleId="Komentarotekstas">
    <w:name w:val="annotation text"/>
    <w:basedOn w:val="prastasis"/>
    <w:semiHidden/>
    <w:unhideWhenUsed/>
    <w:rsid w:val="00A56A43"/>
    <w:pPr>
      <w:spacing w:after="200" w:line="276" w:lineRule="auto"/>
    </w:pPr>
    <w:rPr>
      <w:rFonts w:eastAsia="Calibri"/>
      <w:sz w:val="20"/>
    </w:rPr>
  </w:style>
  <w:style w:type="paragraph" w:customStyle="1" w:styleId="Betarp1">
    <w:name w:val="Be tarpų1"/>
    <w:qFormat/>
    <w:rsid w:val="00A56A43"/>
    <w:rPr>
      <w:sz w:val="24"/>
    </w:rPr>
  </w:style>
  <w:style w:type="character" w:customStyle="1" w:styleId="AntratsDiagrama">
    <w:name w:val="Antraštės Diagrama"/>
    <w:aliases w:val="Specialioji žyma Diagrama"/>
    <w:link w:val="Antrats"/>
    <w:uiPriority w:val="99"/>
    <w:rsid w:val="00A56A43"/>
    <w:rPr>
      <w:sz w:val="24"/>
      <w:lang w:val="lt-LT" w:eastAsia="en-US" w:bidi="ar-SA"/>
    </w:rPr>
  </w:style>
  <w:style w:type="character" w:customStyle="1" w:styleId="PoratDiagrama">
    <w:name w:val="Poraštė Diagrama"/>
    <w:aliases w:val="Char Diagrama,Apatinis kolontitulas Diagrama Diagrama,Apatinis kolontitulas Diagrama2 Diagrama1 Diagrama,Apatinis kolontitulas Diagrama Diagrama Diagrama Diagrama, Diagrama5 Diagrama Diagrama Diagrama Diagrama,Char1 Diagrama1"/>
    <w:link w:val="Porat"/>
    <w:uiPriority w:val="99"/>
    <w:rsid w:val="00A56A43"/>
    <w:rPr>
      <w:sz w:val="24"/>
      <w:lang w:val="lt-LT" w:eastAsia="en-US" w:bidi="ar-SA"/>
    </w:rPr>
  </w:style>
  <w:style w:type="paragraph" w:customStyle="1" w:styleId="Pagrindinis">
    <w:name w:val="Pagrindinis"/>
    <w:basedOn w:val="prastasis"/>
    <w:rsid w:val="00A56A43"/>
    <w:pPr>
      <w:suppressAutoHyphens/>
      <w:ind w:firstLine="720"/>
      <w:jc w:val="both"/>
    </w:pPr>
    <w:rPr>
      <w:rFonts w:eastAsia="Calibri"/>
      <w:szCs w:val="24"/>
      <w:lang w:eastAsia="ar-SA"/>
    </w:rPr>
  </w:style>
  <w:style w:type="paragraph" w:customStyle="1" w:styleId="ATekstas">
    <w:name w:val="A Tekstas"/>
    <w:basedOn w:val="prastasis"/>
    <w:rsid w:val="00A56A43"/>
    <w:pPr>
      <w:spacing w:before="120" w:line="300" w:lineRule="auto"/>
      <w:jc w:val="both"/>
    </w:pPr>
    <w:rPr>
      <w:szCs w:val="24"/>
      <w:lang w:eastAsia="lt-LT"/>
    </w:rPr>
  </w:style>
  <w:style w:type="paragraph" w:customStyle="1" w:styleId="Pagrindinistekstas1">
    <w:name w:val="Pagrindinis tekstas1"/>
    <w:rsid w:val="00097485"/>
    <w:pPr>
      <w:snapToGrid w:val="0"/>
      <w:ind w:firstLine="312"/>
      <w:jc w:val="both"/>
    </w:pPr>
    <w:rPr>
      <w:rFonts w:ascii="TimesLT" w:hAnsi="TimesLT"/>
      <w:lang w:val="en-US" w:eastAsia="en-US"/>
    </w:rPr>
  </w:style>
  <w:style w:type="paragraph" w:customStyle="1" w:styleId="CentrBoldm">
    <w:name w:val="CentrBoldm"/>
    <w:basedOn w:val="prastasis"/>
    <w:rsid w:val="00097485"/>
    <w:pPr>
      <w:autoSpaceDE w:val="0"/>
      <w:autoSpaceDN w:val="0"/>
      <w:adjustRightInd w:val="0"/>
      <w:jc w:val="center"/>
    </w:pPr>
    <w:rPr>
      <w:rFonts w:ascii="TimesLT" w:hAnsi="TimesLT"/>
      <w:b/>
      <w:bCs/>
      <w:sz w:val="20"/>
      <w:szCs w:val="24"/>
      <w:lang w:val="en-US"/>
    </w:rPr>
  </w:style>
  <w:style w:type="character" w:customStyle="1" w:styleId="SpecialiojiymaCharChar">
    <w:name w:val="Specialioji žyma Char Char"/>
    <w:rsid w:val="00D5115E"/>
    <w:rPr>
      <w:rFonts w:ascii="Times New Roman" w:eastAsia="Times New Roman" w:hAnsi="Times New Roman" w:cs="Times New Roman"/>
      <w:sz w:val="24"/>
      <w:szCs w:val="20"/>
      <w:lang w:val="lt-LT" w:eastAsia="lt-LT"/>
    </w:rPr>
  </w:style>
  <w:style w:type="paragraph" w:customStyle="1" w:styleId="linija">
    <w:name w:val="linija"/>
    <w:basedOn w:val="prastasis"/>
    <w:rsid w:val="00D5115E"/>
    <w:pPr>
      <w:spacing w:before="100" w:beforeAutospacing="1" w:after="100" w:afterAutospacing="1"/>
    </w:pPr>
    <w:rPr>
      <w:szCs w:val="24"/>
      <w:lang w:eastAsia="lt-LT"/>
    </w:rPr>
  </w:style>
  <w:style w:type="paragraph" w:customStyle="1" w:styleId="MAZAS">
    <w:name w:val="MAZAS"/>
    <w:rsid w:val="003D4E0A"/>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semiHidden/>
    <w:rsid w:val="003D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Patvirtinta">
    <w:name w:val="Patvirtinta"/>
    <w:rsid w:val="003D4E0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Diagrama12">
    <w:name w:val="Diagrama12"/>
    <w:basedOn w:val="prastasis"/>
    <w:rsid w:val="008331BF"/>
    <w:pPr>
      <w:spacing w:after="160" w:line="240" w:lineRule="exact"/>
    </w:pPr>
    <w:rPr>
      <w:rFonts w:ascii="Tahoma" w:hAnsi="Tahoma"/>
      <w:sz w:val="20"/>
      <w:lang w:val="en-US"/>
    </w:rPr>
  </w:style>
  <w:style w:type="character" w:customStyle="1" w:styleId="goohl1">
    <w:name w:val="goohl1"/>
    <w:basedOn w:val="Numatytasispastraiposriftas"/>
    <w:rsid w:val="00E25FCF"/>
  </w:style>
  <w:style w:type="character" w:customStyle="1" w:styleId="Bodytext">
    <w:name w:val="Body text_"/>
    <w:link w:val="Bodytext1"/>
    <w:uiPriority w:val="99"/>
    <w:locked/>
    <w:rsid w:val="00B724AF"/>
    <w:rPr>
      <w:sz w:val="22"/>
      <w:szCs w:val="22"/>
      <w:shd w:val="clear" w:color="auto" w:fill="FFFFFF"/>
    </w:rPr>
  </w:style>
  <w:style w:type="paragraph" w:customStyle="1" w:styleId="Bodytext1">
    <w:name w:val="Body text1"/>
    <w:basedOn w:val="prastasis"/>
    <w:link w:val="Bodytext"/>
    <w:uiPriority w:val="99"/>
    <w:rsid w:val="00B724AF"/>
    <w:pPr>
      <w:widowControl w:val="0"/>
      <w:shd w:val="clear" w:color="auto" w:fill="FFFFFF"/>
      <w:spacing w:before="120" w:after="120" w:line="240" w:lineRule="atLeast"/>
      <w:ind w:hanging="360"/>
    </w:pPr>
    <w:rPr>
      <w:sz w:val="22"/>
      <w:szCs w:val="22"/>
      <w:lang w:val="x-none" w:eastAsia="x-none"/>
    </w:rPr>
  </w:style>
  <w:style w:type="character" w:customStyle="1" w:styleId="PavadinimasDiagrama">
    <w:name w:val="Pavadinimas Diagrama"/>
    <w:link w:val="Pavadinimas"/>
    <w:uiPriority w:val="99"/>
    <w:locked/>
    <w:rsid w:val="004B4653"/>
    <w:rPr>
      <w:b/>
      <w:sz w:val="24"/>
      <w:lang w:eastAsia="en-US"/>
    </w:rPr>
  </w:style>
  <w:style w:type="paragraph" w:customStyle="1" w:styleId="Point1">
    <w:name w:val="Point 1"/>
    <w:basedOn w:val="prastasis"/>
    <w:uiPriority w:val="99"/>
    <w:rsid w:val="00F31AA0"/>
    <w:pPr>
      <w:spacing w:before="120" w:after="120"/>
      <w:ind w:left="1418" w:hanging="567"/>
      <w:jc w:val="both"/>
    </w:pPr>
    <w:rPr>
      <w:lang w:val="en-GB"/>
    </w:rPr>
  </w:style>
  <w:style w:type="character" w:customStyle="1" w:styleId="PagrindinistekstasDiagrama">
    <w:name w:val="Pagrindinis tekstas Diagrama"/>
    <w:aliases w:val="Char Char Diagrama, Char Char Diagrama, Char Char Char Diagrama Diagrama Diagrama Diagrama Diagrama Diagrama, Char Char Char Diagrama Diagrama Diagrama Diagrama Diagrama Diagrama Diagrama Diagrama Diagrama Diagrama  Diagrama"/>
    <w:link w:val="Pagrindinistekstas"/>
    <w:qFormat/>
    <w:rsid w:val="0086766C"/>
    <w:rPr>
      <w:i/>
      <w:sz w:val="24"/>
      <w:lang w:eastAsia="en-US"/>
    </w:rPr>
  </w:style>
  <w:style w:type="paragraph" w:customStyle="1" w:styleId="Sraopastraipa1">
    <w:name w:val="Sąrašo pastraipa1"/>
    <w:aliases w:val="Numbering,ERP-List Paragraph,List Paragraph11,Bullet EY,List Paragraph2,List Paragraph Red,List Paragraph111,Buletai,lp1,Bullet 1,Use Case List Paragraph"/>
    <w:basedOn w:val="prastasis"/>
    <w:link w:val="SraopastraipaDiagrama"/>
    <w:uiPriority w:val="34"/>
    <w:qFormat/>
    <w:rsid w:val="00A45647"/>
    <w:pPr>
      <w:spacing w:after="160" w:line="259" w:lineRule="auto"/>
      <w:ind w:left="720"/>
      <w:contextualSpacing/>
    </w:pPr>
    <w:rPr>
      <w:rFonts w:ascii="Calibri" w:eastAsia="Calibri" w:hAnsi="Calibri"/>
      <w:sz w:val="22"/>
      <w:szCs w:val="22"/>
    </w:rPr>
  </w:style>
  <w:style w:type="character" w:styleId="Grietas">
    <w:name w:val="Strong"/>
    <w:uiPriority w:val="22"/>
    <w:qFormat/>
    <w:rsid w:val="008A5BEC"/>
    <w:rPr>
      <w:b/>
      <w:bCs/>
    </w:rPr>
  </w:style>
  <w:style w:type="character" w:customStyle="1" w:styleId="Paminjimas1">
    <w:name w:val="Paminėjimas1"/>
    <w:uiPriority w:val="99"/>
    <w:semiHidden/>
    <w:unhideWhenUsed/>
    <w:rsid w:val="00CE7FEE"/>
    <w:rPr>
      <w:color w:val="2B579A"/>
      <w:shd w:val="clear" w:color="auto" w:fill="E6E6E6"/>
    </w:rPr>
  </w:style>
  <w:style w:type="table" w:styleId="Lentelstinklelis">
    <w:name w:val="Table Grid"/>
    <w:basedOn w:val="prastojilentel"/>
    <w:uiPriority w:val="39"/>
    <w:rsid w:val="00A236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FE6B2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rsid w:val="00226788"/>
  </w:style>
  <w:style w:type="character" w:customStyle="1" w:styleId="SraopastraipaDiagrama">
    <w:name w:val="Sąrašo pastraipa Diagrama"/>
    <w:aliases w:val="Numbering Diagrama,ERP-List Paragraph Diagrama,List Paragraph11 Diagrama,Bullet EY Diagrama,List Paragraph2 Diagrama,List Paragraph Red Diagrama,List Paragraph111 Diagrama,Buletai Diagrama,lp1 Diagrama,Bullet 1 Diagrama"/>
    <w:link w:val="Sraopastraipa1"/>
    <w:uiPriority w:val="34"/>
    <w:qFormat/>
    <w:locked/>
    <w:rsid w:val="00B41B57"/>
    <w:rPr>
      <w:rFonts w:ascii="Calibri" w:eastAsia="Calibri" w:hAnsi="Calibri"/>
      <w:sz w:val="22"/>
      <w:szCs w:val="22"/>
      <w:lang w:eastAsia="en-US"/>
    </w:rPr>
  </w:style>
  <w:style w:type="paragraph" w:customStyle="1" w:styleId="Style14">
    <w:name w:val="Style14"/>
    <w:basedOn w:val="prastasis"/>
    <w:uiPriority w:val="99"/>
    <w:rsid w:val="00B41B57"/>
    <w:pPr>
      <w:widowControl w:val="0"/>
      <w:autoSpaceDE w:val="0"/>
      <w:autoSpaceDN w:val="0"/>
      <w:adjustRightInd w:val="0"/>
      <w:spacing w:line="259" w:lineRule="exact"/>
      <w:jc w:val="both"/>
    </w:pPr>
    <w:rPr>
      <w:szCs w:val="24"/>
      <w:lang w:val="en-US"/>
    </w:rPr>
  </w:style>
  <w:style w:type="character" w:customStyle="1" w:styleId="FontStyle23">
    <w:name w:val="Font Style23"/>
    <w:uiPriority w:val="99"/>
    <w:rsid w:val="00B41B57"/>
    <w:rPr>
      <w:rFonts w:ascii="Times New Roman" w:hAnsi="Times New Roman" w:cs="Times New Roman" w:hint="default"/>
      <w:sz w:val="20"/>
      <w:szCs w:val="20"/>
    </w:rPr>
  </w:style>
  <w:style w:type="character" w:customStyle="1" w:styleId="FontStyle24">
    <w:name w:val="Font Style24"/>
    <w:uiPriority w:val="99"/>
    <w:rsid w:val="00B41B57"/>
    <w:rPr>
      <w:rFonts w:ascii="Times New Roman" w:hAnsi="Times New Roman" w:cs="Times New Roman" w:hint="default"/>
      <w:b/>
      <w:bCs/>
      <w:sz w:val="14"/>
      <w:szCs w:val="14"/>
    </w:rPr>
  </w:style>
  <w:style w:type="paragraph" w:customStyle="1" w:styleId="Style13">
    <w:name w:val="Style13"/>
    <w:basedOn w:val="prastasis"/>
    <w:uiPriority w:val="99"/>
    <w:rsid w:val="00B41B57"/>
    <w:pPr>
      <w:widowControl w:val="0"/>
      <w:autoSpaceDE w:val="0"/>
      <w:autoSpaceDN w:val="0"/>
      <w:adjustRightInd w:val="0"/>
      <w:spacing w:line="253" w:lineRule="exact"/>
    </w:pPr>
    <w:rPr>
      <w:szCs w:val="24"/>
      <w:lang w:val="en-US"/>
    </w:rPr>
  </w:style>
  <w:style w:type="paragraph" w:customStyle="1" w:styleId="Style18">
    <w:name w:val="Style18"/>
    <w:basedOn w:val="prastasis"/>
    <w:uiPriority w:val="99"/>
    <w:rsid w:val="00B41B57"/>
    <w:pPr>
      <w:widowControl w:val="0"/>
      <w:autoSpaceDE w:val="0"/>
      <w:autoSpaceDN w:val="0"/>
      <w:adjustRightInd w:val="0"/>
      <w:spacing w:line="254" w:lineRule="exact"/>
    </w:pPr>
    <w:rPr>
      <w:szCs w:val="24"/>
      <w:lang w:val="en-US"/>
    </w:rPr>
  </w:style>
  <w:style w:type="character" w:customStyle="1" w:styleId="FontStyle26">
    <w:name w:val="Font Style26"/>
    <w:uiPriority w:val="99"/>
    <w:rsid w:val="00B41B57"/>
    <w:rPr>
      <w:rFonts w:ascii="Times New Roman" w:hAnsi="Times New Roman" w:cs="Times New Roman"/>
      <w:sz w:val="22"/>
      <w:szCs w:val="22"/>
    </w:rPr>
  </w:style>
  <w:style w:type="character" w:customStyle="1" w:styleId="Antrat6Diagrama">
    <w:name w:val="Antraštė 6 Diagrama"/>
    <w:link w:val="Antrat6"/>
    <w:rsid w:val="00A5117E"/>
    <w:rPr>
      <w:b/>
      <w:sz w:val="36"/>
      <w:lang w:val="lt-LT" w:eastAsia="en-US" w:bidi="ar-SA"/>
    </w:rPr>
  </w:style>
  <w:style w:type="paragraph" w:customStyle="1" w:styleId="Stilius3">
    <w:name w:val="Stilius3"/>
    <w:basedOn w:val="prastasis"/>
    <w:uiPriority w:val="99"/>
    <w:qFormat/>
    <w:rsid w:val="00A5117E"/>
    <w:pPr>
      <w:spacing w:before="200"/>
      <w:jc w:val="both"/>
    </w:pPr>
    <w:rPr>
      <w:sz w:val="22"/>
      <w:szCs w:val="22"/>
    </w:rPr>
  </w:style>
  <w:style w:type="paragraph" w:styleId="Paantrat">
    <w:name w:val="Subtitle"/>
    <w:basedOn w:val="prastasis"/>
    <w:next w:val="Pagrindinistekstas"/>
    <w:link w:val="PaantratDiagrama"/>
    <w:qFormat/>
    <w:rsid w:val="00CA3AA8"/>
    <w:pPr>
      <w:suppressAutoHyphens/>
      <w:jc w:val="both"/>
    </w:pPr>
    <w:rPr>
      <w:lang w:eastAsia="ar-SA"/>
    </w:rPr>
  </w:style>
  <w:style w:type="character" w:customStyle="1" w:styleId="PaantratDiagrama">
    <w:name w:val="Paantraštė Diagrama"/>
    <w:link w:val="Paantrat"/>
    <w:rsid w:val="00CA3AA8"/>
    <w:rPr>
      <w:sz w:val="24"/>
      <w:lang w:eastAsia="ar-SA"/>
    </w:rPr>
  </w:style>
  <w:style w:type="character" w:customStyle="1" w:styleId="StyleBoldJustifiedChar">
    <w:name w:val="Style Bold Justified Char"/>
    <w:link w:val="StyleBoldJustified"/>
    <w:locked/>
    <w:rsid w:val="00CA3AA8"/>
    <w:rPr>
      <w:bCs/>
      <w:sz w:val="24"/>
    </w:rPr>
  </w:style>
  <w:style w:type="paragraph" w:customStyle="1" w:styleId="StyleBoldJustified">
    <w:name w:val="Style Bold Justified"/>
    <w:basedOn w:val="prastasis"/>
    <w:link w:val="StyleBoldJustifiedChar"/>
    <w:rsid w:val="00CA3AA8"/>
    <w:pPr>
      <w:jc w:val="both"/>
    </w:pPr>
    <w:rPr>
      <w:bCs/>
      <w:lang w:eastAsia="lt-LT"/>
    </w:rPr>
  </w:style>
  <w:style w:type="paragraph" w:customStyle="1" w:styleId="Stilius1">
    <w:name w:val="Stilius1"/>
    <w:basedOn w:val="prastasis"/>
    <w:autoRedefine/>
    <w:uiPriority w:val="99"/>
    <w:qFormat/>
    <w:rsid w:val="00CA3AA8"/>
    <w:pPr>
      <w:spacing w:before="240" w:after="240"/>
      <w:jc w:val="center"/>
    </w:pPr>
    <w:rPr>
      <w:rFonts w:eastAsia="Calibri"/>
      <w:b/>
      <w:szCs w:val="22"/>
    </w:rPr>
  </w:style>
  <w:style w:type="character" w:customStyle="1" w:styleId="Neapdorotaspaminjimas1">
    <w:name w:val="Neapdorotas paminėjimas1"/>
    <w:uiPriority w:val="99"/>
    <w:semiHidden/>
    <w:unhideWhenUsed/>
    <w:rsid w:val="00FF4D4C"/>
    <w:rPr>
      <w:color w:val="808080"/>
      <w:shd w:val="clear" w:color="auto" w:fill="E6E6E6"/>
    </w:rPr>
  </w:style>
  <w:style w:type="paragraph" w:styleId="Debesliotekstas">
    <w:name w:val="Balloon Text"/>
    <w:basedOn w:val="prastasis"/>
    <w:link w:val="DebesliotekstasDiagrama"/>
    <w:rsid w:val="00A8591B"/>
    <w:rPr>
      <w:rFonts w:ascii="Segoe UI" w:hAnsi="Segoe UI" w:cs="Segoe UI"/>
      <w:sz w:val="18"/>
      <w:szCs w:val="18"/>
    </w:rPr>
  </w:style>
  <w:style w:type="character" w:customStyle="1" w:styleId="DebesliotekstasDiagrama">
    <w:name w:val="Debesėlio tekstas Diagrama"/>
    <w:link w:val="Debesliotekstas"/>
    <w:rsid w:val="00A8591B"/>
    <w:rPr>
      <w:rFonts w:ascii="Segoe UI" w:hAnsi="Segoe UI" w:cs="Segoe UI"/>
      <w:sz w:val="18"/>
      <w:szCs w:val="18"/>
      <w:lang w:eastAsia="en-US"/>
    </w:rPr>
  </w:style>
  <w:style w:type="paragraph" w:customStyle="1" w:styleId="headingas">
    <w:name w:val="headingas"/>
    <w:basedOn w:val="Antrat9"/>
    <w:rsid w:val="00BB6566"/>
    <w:pPr>
      <w:keepNext w:val="0"/>
      <w:numPr>
        <w:ilvl w:val="0"/>
        <w:numId w:val="0"/>
      </w:numPr>
      <w:autoSpaceDE w:val="0"/>
      <w:autoSpaceDN w:val="0"/>
      <w:adjustRightInd w:val="0"/>
      <w:spacing w:line="360" w:lineRule="auto"/>
      <w:jc w:val="center"/>
    </w:pPr>
    <w:rPr>
      <w:b/>
      <w:bCs/>
      <w:caps/>
      <w:sz w:val="24"/>
      <w:lang w:val="en-US" w:eastAsia="x-none"/>
    </w:rPr>
  </w:style>
  <w:style w:type="paragraph" w:customStyle="1" w:styleId="Sraopastraipa2">
    <w:name w:val="Sąrašo pastraipa2"/>
    <w:basedOn w:val="prastasis"/>
    <w:qFormat/>
    <w:rsid w:val="00DA566E"/>
    <w:pPr>
      <w:spacing w:after="160" w:line="259" w:lineRule="auto"/>
      <w:ind w:left="720"/>
      <w:contextualSpacing/>
    </w:pPr>
    <w:rPr>
      <w:rFonts w:ascii="Calibri" w:eastAsia="Calibri" w:hAnsi="Calibri"/>
      <w:sz w:val="22"/>
      <w:szCs w:val="22"/>
    </w:rPr>
  </w:style>
  <w:style w:type="character" w:customStyle="1" w:styleId="apple-converted-space">
    <w:name w:val="apple-converted-space"/>
    <w:basedOn w:val="Numatytasispastraiposriftas"/>
    <w:rsid w:val="00B43F57"/>
  </w:style>
  <w:style w:type="character" w:customStyle="1" w:styleId="Bodytext23">
    <w:name w:val="Body text (2)3"/>
    <w:rsid w:val="009615E4"/>
    <w:rPr>
      <w:rFonts w:ascii="Times New Roman" w:hAnsi="Times New Roman" w:cs="Times New Roman"/>
      <w:color w:val="000000"/>
      <w:spacing w:val="0"/>
      <w:w w:val="100"/>
      <w:position w:val="0"/>
      <w:sz w:val="24"/>
      <w:szCs w:val="24"/>
      <w:u w:val="none"/>
      <w:lang w:val="lt-LT" w:eastAsia="lt-LT" w:bidi="ar-SA"/>
    </w:rPr>
  </w:style>
  <w:style w:type="character" w:customStyle="1" w:styleId="t1036">
    <w:name w:val="t1036"/>
    <w:rsid w:val="009615E4"/>
  </w:style>
  <w:style w:type="character" w:customStyle="1" w:styleId="t1037">
    <w:name w:val="t1037"/>
    <w:rsid w:val="009615E4"/>
  </w:style>
  <w:style w:type="character" w:customStyle="1" w:styleId="HeaderChar">
    <w:name w:val="Header Char"/>
    <w:aliases w:val="Specialioji žyma Char"/>
    <w:semiHidden/>
    <w:locked/>
    <w:rsid w:val="00270953"/>
    <w:rPr>
      <w:lang w:val="lt-LT" w:eastAsia="en-US" w:bidi="ar-SA"/>
    </w:rPr>
  </w:style>
  <w:style w:type="table" w:styleId="LentelElegantika">
    <w:name w:val="Table Elegant"/>
    <w:basedOn w:val="prastojilentel"/>
    <w:rsid w:val="00F26BE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viesus">
    <w:name w:val="Grid Table Light"/>
    <w:basedOn w:val="prastojilentel"/>
    <w:uiPriority w:val="40"/>
    <w:rsid w:val="00F26BE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Emfaz">
    <w:name w:val="Emphasis"/>
    <w:uiPriority w:val="20"/>
    <w:qFormat/>
    <w:rsid w:val="008F0DCB"/>
    <w:rPr>
      <w:i/>
      <w:iCs/>
    </w:rPr>
  </w:style>
  <w:style w:type="paragraph" w:customStyle="1" w:styleId="Default">
    <w:name w:val="Default"/>
    <w:rsid w:val="00593A61"/>
    <w:pPr>
      <w:autoSpaceDE w:val="0"/>
      <w:autoSpaceDN w:val="0"/>
      <w:adjustRightInd w:val="0"/>
    </w:pPr>
    <w:rPr>
      <w:rFonts w:ascii="Macho" w:hAnsi="Macho" w:cs="Macho"/>
      <w:color w:val="000000"/>
      <w:sz w:val="24"/>
      <w:szCs w:val="24"/>
    </w:rPr>
  </w:style>
  <w:style w:type="character" w:customStyle="1" w:styleId="A2">
    <w:name w:val="A2"/>
    <w:uiPriority w:val="99"/>
    <w:rsid w:val="00593A61"/>
    <w:rPr>
      <w:rFonts w:cs="Macho"/>
      <w:i/>
      <w:iCs/>
      <w:color w:val="000000"/>
      <w:sz w:val="22"/>
      <w:szCs w:val="22"/>
    </w:rPr>
  </w:style>
  <w:style w:type="character" w:customStyle="1" w:styleId="PoratDiagrama1">
    <w:name w:val="Poraštė Diagrama1"/>
    <w:aliases w:val="Char1 Diagrama,Char11 Diagrama"/>
    <w:locked/>
    <w:rsid w:val="006A6F3A"/>
    <w:rPr>
      <w:rFonts w:ascii="Times New Roman" w:hAnsi="Times New Roman"/>
      <w:sz w:val="24"/>
      <w:lang w:eastAsia="en-US"/>
    </w:rPr>
  </w:style>
  <w:style w:type="paragraph" w:styleId="Paprastasistekstas">
    <w:name w:val="Plain Text"/>
    <w:basedOn w:val="prastasis"/>
    <w:link w:val="PaprastasistekstasDiagrama1"/>
    <w:uiPriority w:val="99"/>
    <w:rsid w:val="006A6F3A"/>
    <w:rPr>
      <w:rFonts w:ascii="Courier New" w:hAnsi="Courier New" w:cs="Courier New"/>
      <w:sz w:val="20"/>
      <w:lang w:val="en-US"/>
    </w:rPr>
  </w:style>
  <w:style w:type="character" w:customStyle="1" w:styleId="PaprastasistekstasDiagrama">
    <w:name w:val="Paprastasis tekstas Diagrama"/>
    <w:basedOn w:val="Numatytasispastraiposriftas"/>
    <w:rsid w:val="006A6F3A"/>
    <w:rPr>
      <w:rFonts w:ascii="Consolas" w:hAnsi="Consolas"/>
      <w:sz w:val="21"/>
      <w:szCs w:val="21"/>
      <w:lang w:eastAsia="en-US"/>
    </w:rPr>
  </w:style>
  <w:style w:type="character" w:customStyle="1" w:styleId="PaprastasistekstasDiagrama1">
    <w:name w:val="Paprastasis tekstas Diagrama1"/>
    <w:basedOn w:val="Numatytasispastraiposriftas"/>
    <w:link w:val="Paprastasistekstas"/>
    <w:uiPriority w:val="99"/>
    <w:locked/>
    <w:rsid w:val="006A6F3A"/>
    <w:rPr>
      <w:rFonts w:ascii="Courier New" w:hAnsi="Courier New" w:cs="Courier New"/>
      <w:lang w:val="en-US" w:eastAsia="en-US"/>
    </w:rPr>
  </w:style>
  <w:style w:type="paragraph" w:customStyle="1" w:styleId="Tvarkospapunktis">
    <w:name w:val="Tvarkos papunktis"/>
    <w:basedOn w:val="prastasis"/>
    <w:uiPriority w:val="99"/>
    <w:rsid w:val="006A6F3A"/>
    <w:pPr>
      <w:numPr>
        <w:ilvl w:val="1"/>
        <w:numId w:val="20"/>
      </w:numPr>
      <w:autoSpaceDN w:val="0"/>
      <w:jc w:val="both"/>
    </w:pPr>
    <w:rPr>
      <w:szCs w:val="24"/>
      <w:lang w:eastAsia="lt-LT"/>
    </w:rPr>
  </w:style>
  <w:style w:type="paragraph" w:customStyle="1" w:styleId="Pagrindinistekstas31">
    <w:name w:val="Pagrindinis tekstas 31"/>
    <w:basedOn w:val="prastasis"/>
    <w:uiPriority w:val="99"/>
    <w:rsid w:val="00543E7B"/>
    <w:pPr>
      <w:widowControl w:val="0"/>
      <w:tabs>
        <w:tab w:val="num" w:pos="927"/>
      </w:tabs>
      <w:suppressAutoHyphens/>
      <w:ind w:firstLine="567"/>
      <w:jc w:val="both"/>
    </w:pPr>
    <w:rPr>
      <w:kern w:val="2"/>
    </w:rPr>
  </w:style>
  <w:style w:type="paragraph" w:styleId="Sraopastraipa">
    <w:name w:val="List Paragraph"/>
    <w:aliases w:val="List Paragraph21,List Paragraph1,Paragraph,Medium Grid 1 - Accent 21,List Paragraph3,List Paragrap,Sąrašo pastraipa3,Lentele,List not in Table,punktai,List Paragraph12,Sąrašo pastraipa4,Sąrašo pastraipa.Bullet,Bullet"/>
    <w:basedOn w:val="prastasis"/>
    <w:uiPriority w:val="34"/>
    <w:qFormat/>
    <w:rsid w:val="00A64F60"/>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Pagrindinistekstas2Diagrama">
    <w:name w:val="Pagrindinis tekstas 2 Diagrama"/>
    <w:basedOn w:val="Numatytasispastraiposriftas"/>
    <w:link w:val="Pagrindinistekstas2"/>
    <w:rsid w:val="00F50B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5971">
      <w:bodyDiv w:val="1"/>
      <w:marLeft w:val="0"/>
      <w:marRight w:val="0"/>
      <w:marTop w:val="0"/>
      <w:marBottom w:val="0"/>
      <w:divBdr>
        <w:top w:val="none" w:sz="0" w:space="0" w:color="auto"/>
        <w:left w:val="none" w:sz="0" w:space="0" w:color="auto"/>
        <w:bottom w:val="none" w:sz="0" w:space="0" w:color="auto"/>
        <w:right w:val="none" w:sz="0" w:space="0" w:color="auto"/>
      </w:divBdr>
    </w:div>
    <w:div w:id="179861122">
      <w:bodyDiv w:val="1"/>
      <w:marLeft w:val="0"/>
      <w:marRight w:val="0"/>
      <w:marTop w:val="0"/>
      <w:marBottom w:val="0"/>
      <w:divBdr>
        <w:top w:val="none" w:sz="0" w:space="0" w:color="auto"/>
        <w:left w:val="none" w:sz="0" w:space="0" w:color="auto"/>
        <w:bottom w:val="none" w:sz="0" w:space="0" w:color="auto"/>
        <w:right w:val="none" w:sz="0" w:space="0" w:color="auto"/>
      </w:divBdr>
    </w:div>
    <w:div w:id="220212483">
      <w:bodyDiv w:val="1"/>
      <w:marLeft w:val="0"/>
      <w:marRight w:val="0"/>
      <w:marTop w:val="0"/>
      <w:marBottom w:val="0"/>
      <w:divBdr>
        <w:top w:val="none" w:sz="0" w:space="0" w:color="auto"/>
        <w:left w:val="none" w:sz="0" w:space="0" w:color="auto"/>
        <w:bottom w:val="none" w:sz="0" w:space="0" w:color="auto"/>
        <w:right w:val="none" w:sz="0" w:space="0" w:color="auto"/>
      </w:divBdr>
    </w:div>
    <w:div w:id="341473245">
      <w:bodyDiv w:val="1"/>
      <w:marLeft w:val="0"/>
      <w:marRight w:val="0"/>
      <w:marTop w:val="0"/>
      <w:marBottom w:val="0"/>
      <w:divBdr>
        <w:top w:val="none" w:sz="0" w:space="0" w:color="auto"/>
        <w:left w:val="none" w:sz="0" w:space="0" w:color="auto"/>
        <w:bottom w:val="none" w:sz="0" w:space="0" w:color="auto"/>
        <w:right w:val="none" w:sz="0" w:space="0" w:color="auto"/>
      </w:divBdr>
    </w:div>
    <w:div w:id="451242445">
      <w:bodyDiv w:val="1"/>
      <w:marLeft w:val="0"/>
      <w:marRight w:val="0"/>
      <w:marTop w:val="0"/>
      <w:marBottom w:val="0"/>
      <w:divBdr>
        <w:top w:val="none" w:sz="0" w:space="0" w:color="auto"/>
        <w:left w:val="none" w:sz="0" w:space="0" w:color="auto"/>
        <w:bottom w:val="none" w:sz="0" w:space="0" w:color="auto"/>
        <w:right w:val="none" w:sz="0" w:space="0" w:color="auto"/>
      </w:divBdr>
    </w:div>
    <w:div w:id="506867119">
      <w:bodyDiv w:val="1"/>
      <w:marLeft w:val="0"/>
      <w:marRight w:val="0"/>
      <w:marTop w:val="0"/>
      <w:marBottom w:val="0"/>
      <w:divBdr>
        <w:top w:val="none" w:sz="0" w:space="0" w:color="auto"/>
        <w:left w:val="none" w:sz="0" w:space="0" w:color="auto"/>
        <w:bottom w:val="none" w:sz="0" w:space="0" w:color="auto"/>
        <w:right w:val="none" w:sz="0" w:space="0" w:color="auto"/>
      </w:divBdr>
    </w:div>
    <w:div w:id="605700573">
      <w:bodyDiv w:val="1"/>
      <w:marLeft w:val="0"/>
      <w:marRight w:val="0"/>
      <w:marTop w:val="0"/>
      <w:marBottom w:val="0"/>
      <w:divBdr>
        <w:top w:val="none" w:sz="0" w:space="0" w:color="auto"/>
        <w:left w:val="none" w:sz="0" w:space="0" w:color="auto"/>
        <w:bottom w:val="none" w:sz="0" w:space="0" w:color="auto"/>
        <w:right w:val="none" w:sz="0" w:space="0" w:color="auto"/>
      </w:divBdr>
    </w:div>
    <w:div w:id="627441778">
      <w:bodyDiv w:val="1"/>
      <w:marLeft w:val="0"/>
      <w:marRight w:val="0"/>
      <w:marTop w:val="0"/>
      <w:marBottom w:val="0"/>
      <w:divBdr>
        <w:top w:val="none" w:sz="0" w:space="0" w:color="auto"/>
        <w:left w:val="none" w:sz="0" w:space="0" w:color="auto"/>
        <w:bottom w:val="none" w:sz="0" w:space="0" w:color="auto"/>
        <w:right w:val="none" w:sz="0" w:space="0" w:color="auto"/>
      </w:divBdr>
    </w:div>
    <w:div w:id="667901065">
      <w:bodyDiv w:val="1"/>
      <w:marLeft w:val="0"/>
      <w:marRight w:val="0"/>
      <w:marTop w:val="0"/>
      <w:marBottom w:val="0"/>
      <w:divBdr>
        <w:top w:val="none" w:sz="0" w:space="0" w:color="auto"/>
        <w:left w:val="none" w:sz="0" w:space="0" w:color="auto"/>
        <w:bottom w:val="none" w:sz="0" w:space="0" w:color="auto"/>
        <w:right w:val="none" w:sz="0" w:space="0" w:color="auto"/>
      </w:divBdr>
    </w:div>
    <w:div w:id="729380526">
      <w:bodyDiv w:val="1"/>
      <w:marLeft w:val="0"/>
      <w:marRight w:val="0"/>
      <w:marTop w:val="0"/>
      <w:marBottom w:val="0"/>
      <w:divBdr>
        <w:top w:val="none" w:sz="0" w:space="0" w:color="auto"/>
        <w:left w:val="none" w:sz="0" w:space="0" w:color="auto"/>
        <w:bottom w:val="none" w:sz="0" w:space="0" w:color="auto"/>
        <w:right w:val="none" w:sz="0" w:space="0" w:color="auto"/>
      </w:divBdr>
      <w:divsChild>
        <w:div w:id="1703629134">
          <w:marLeft w:val="0"/>
          <w:marRight w:val="0"/>
          <w:marTop w:val="0"/>
          <w:marBottom w:val="0"/>
          <w:divBdr>
            <w:top w:val="none" w:sz="0" w:space="0" w:color="auto"/>
            <w:left w:val="none" w:sz="0" w:space="0" w:color="auto"/>
            <w:bottom w:val="none" w:sz="0" w:space="0" w:color="auto"/>
            <w:right w:val="none" w:sz="0" w:space="0" w:color="auto"/>
          </w:divBdr>
        </w:div>
      </w:divsChild>
    </w:div>
    <w:div w:id="762336560">
      <w:bodyDiv w:val="1"/>
      <w:marLeft w:val="0"/>
      <w:marRight w:val="0"/>
      <w:marTop w:val="0"/>
      <w:marBottom w:val="0"/>
      <w:divBdr>
        <w:top w:val="none" w:sz="0" w:space="0" w:color="auto"/>
        <w:left w:val="none" w:sz="0" w:space="0" w:color="auto"/>
        <w:bottom w:val="none" w:sz="0" w:space="0" w:color="auto"/>
        <w:right w:val="none" w:sz="0" w:space="0" w:color="auto"/>
      </w:divBdr>
    </w:div>
    <w:div w:id="794367746">
      <w:bodyDiv w:val="1"/>
      <w:marLeft w:val="0"/>
      <w:marRight w:val="0"/>
      <w:marTop w:val="0"/>
      <w:marBottom w:val="0"/>
      <w:divBdr>
        <w:top w:val="none" w:sz="0" w:space="0" w:color="auto"/>
        <w:left w:val="none" w:sz="0" w:space="0" w:color="auto"/>
        <w:bottom w:val="none" w:sz="0" w:space="0" w:color="auto"/>
        <w:right w:val="none" w:sz="0" w:space="0" w:color="auto"/>
      </w:divBdr>
    </w:div>
    <w:div w:id="1097478124">
      <w:bodyDiv w:val="1"/>
      <w:marLeft w:val="0"/>
      <w:marRight w:val="0"/>
      <w:marTop w:val="0"/>
      <w:marBottom w:val="0"/>
      <w:divBdr>
        <w:top w:val="none" w:sz="0" w:space="0" w:color="auto"/>
        <w:left w:val="none" w:sz="0" w:space="0" w:color="auto"/>
        <w:bottom w:val="none" w:sz="0" w:space="0" w:color="auto"/>
        <w:right w:val="none" w:sz="0" w:space="0" w:color="auto"/>
      </w:divBdr>
    </w:div>
    <w:div w:id="1117484966">
      <w:bodyDiv w:val="1"/>
      <w:marLeft w:val="0"/>
      <w:marRight w:val="0"/>
      <w:marTop w:val="0"/>
      <w:marBottom w:val="0"/>
      <w:divBdr>
        <w:top w:val="none" w:sz="0" w:space="0" w:color="auto"/>
        <w:left w:val="none" w:sz="0" w:space="0" w:color="auto"/>
        <w:bottom w:val="none" w:sz="0" w:space="0" w:color="auto"/>
        <w:right w:val="none" w:sz="0" w:space="0" w:color="auto"/>
      </w:divBdr>
    </w:div>
    <w:div w:id="1124226907">
      <w:bodyDiv w:val="1"/>
      <w:marLeft w:val="0"/>
      <w:marRight w:val="0"/>
      <w:marTop w:val="0"/>
      <w:marBottom w:val="0"/>
      <w:divBdr>
        <w:top w:val="none" w:sz="0" w:space="0" w:color="auto"/>
        <w:left w:val="none" w:sz="0" w:space="0" w:color="auto"/>
        <w:bottom w:val="none" w:sz="0" w:space="0" w:color="auto"/>
        <w:right w:val="none" w:sz="0" w:space="0" w:color="auto"/>
      </w:divBdr>
    </w:div>
    <w:div w:id="1154642470">
      <w:bodyDiv w:val="1"/>
      <w:marLeft w:val="0"/>
      <w:marRight w:val="0"/>
      <w:marTop w:val="0"/>
      <w:marBottom w:val="0"/>
      <w:divBdr>
        <w:top w:val="none" w:sz="0" w:space="0" w:color="auto"/>
        <w:left w:val="none" w:sz="0" w:space="0" w:color="auto"/>
        <w:bottom w:val="none" w:sz="0" w:space="0" w:color="auto"/>
        <w:right w:val="none" w:sz="0" w:space="0" w:color="auto"/>
      </w:divBdr>
    </w:div>
    <w:div w:id="1243760666">
      <w:bodyDiv w:val="1"/>
      <w:marLeft w:val="0"/>
      <w:marRight w:val="0"/>
      <w:marTop w:val="0"/>
      <w:marBottom w:val="0"/>
      <w:divBdr>
        <w:top w:val="none" w:sz="0" w:space="0" w:color="auto"/>
        <w:left w:val="none" w:sz="0" w:space="0" w:color="auto"/>
        <w:bottom w:val="none" w:sz="0" w:space="0" w:color="auto"/>
        <w:right w:val="none" w:sz="0" w:space="0" w:color="auto"/>
      </w:divBdr>
    </w:div>
    <w:div w:id="1328898310">
      <w:bodyDiv w:val="1"/>
      <w:marLeft w:val="0"/>
      <w:marRight w:val="0"/>
      <w:marTop w:val="0"/>
      <w:marBottom w:val="0"/>
      <w:divBdr>
        <w:top w:val="none" w:sz="0" w:space="0" w:color="auto"/>
        <w:left w:val="none" w:sz="0" w:space="0" w:color="auto"/>
        <w:bottom w:val="none" w:sz="0" w:space="0" w:color="auto"/>
        <w:right w:val="none" w:sz="0" w:space="0" w:color="auto"/>
      </w:divBdr>
    </w:div>
    <w:div w:id="1330643597">
      <w:bodyDiv w:val="1"/>
      <w:marLeft w:val="0"/>
      <w:marRight w:val="0"/>
      <w:marTop w:val="0"/>
      <w:marBottom w:val="0"/>
      <w:divBdr>
        <w:top w:val="none" w:sz="0" w:space="0" w:color="auto"/>
        <w:left w:val="none" w:sz="0" w:space="0" w:color="auto"/>
        <w:bottom w:val="none" w:sz="0" w:space="0" w:color="auto"/>
        <w:right w:val="none" w:sz="0" w:space="0" w:color="auto"/>
      </w:divBdr>
    </w:div>
    <w:div w:id="1584216372">
      <w:bodyDiv w:val="1"/>
      <w:marLeft w:val="0"/>
      <w:marRight w:val="0"/>
      <w:marTop w:val="0"/>
      <w:marBottom w:val="0"/>
      <w:divBdr>
        <w:top w:val="none" w:sz="0" w:space="0" w:color="auto"/>
        <w:left w:val="none" w:sz="0" w:space="0" w:color="auto"/>
        <w:bottom w:val="none" w:sz="0" w:space="0" w:color="auto"/>
        <w:right w:val="none" w:sz="0" w:space="0" w:color="auto"/>
      </w:divBdr>
    </w:div>
    <w:div w:id="1662275497">
      <w:bodyDiv w:val="1"/>
      <w:marLeft w:val="0"/>
      <w:marRight w:val="0"/>
      <w:marTop w:val="0"/>
      <w:marBottom w:val="0"/>
      <w:divBdr>
        <w:top w:val="none" w:sz="0" w:space="0" w:color="auto"/>
        <w:left w:val="none" w:sz="0" w:space="0" w:color="auto"/>
        <w:bottom w:val="none" w:sz="0" w:space="0" w:color="auto"/>
        <w:right w:val="none" w:sz="0" w:space="0" w:color="auto"/>
      </w:divBdr>
    </w:div>
    <w:div w:id="1783257157">
      <w:bodyDiv w:val="1"/>
      <w:marLeft w:val="0"/>
      <w:marRight w:val="0"/>
      <w:marTop w:val="0"/>
      <w:marBottom w:val="0"/>
      <w:divBdr>
        <w:top w:val="none" w:sz="0" w:space="0" w:color="auto"/>
        <w:left w:val="none" w:sz="0" w:space="0" w:color="auto"/>
        <w:bottom w:val="none" w:sz="0" w:space="0" w:color="auto"/>
        <w:right w:val="none" w:sz="0" w:space="0" w:color="auto"/>
      </w:divBdr>
    </w:div>
    <w:div w:id="1868986436">
      <w:bodyDiv w:val="1"/>
      <w:marLeft w:val="0"/>
      <w:marRight w:val="0"/>
      <w:marTop w:val="0"/>
      <w:marBottom w:val="0"/>
      <w:divBdr>
        <w:top w:val="none" w:sz="0" w:space="0" w:color="auto"/>
        <w:left w:val="none" w:sz="0" w:space="0" w:color="auto"/>
        <w:bottom w:val="none" w:sz="0" w:space="0" w:color="auto"/>
        <w:right w:val="none" w:sz="0" w:space="0" w:color="auto"/>
      </w:divBdr>
    </w:div>
    <w:div w:id="1969125133">
      <w:bodyDiv w:val="1"/>
      <w:marLeft w:val="0"/>
      <w:marRight w:val="0"/>
      <w:marTop w:val="0"/>
      <w:marBottom w:val="0"/>
      <w:divBdr>
        <w:top w:val="none" w:sz="0" w:space="0" w:color="auto"/>
        <w:left w:val="none" w:sz="0" w:space="0" w:color="auto"/>
        <w:bottom w:val="none" w:sz="0" w:space="0" w:color="auto"/>
        <w:right w:val="none" w:sz="0" w:space="0" w:color="auto"/>
      </w:divBdr>
    </w:div>
    <w:div w:id="212175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sc.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ldas.stanys@zaras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valdas.stanys@zarasai.lt" TargetMode="Externa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D6C4-CFB9-4E81-95E9-93EA68F38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23112</Words>
  <Characters>13174</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&lt;arabianhorse&gt;</Company>
  <LinksUpToDate>false</LinksUpToDate>
  <CharactersWithSpaces>36214</CharactersWithSpaces>
  <SharedDoc>false</SharedDoc>
  <HLinks>
    <vt:vector size="18" baseType="variant">
      <vt:variant>
        <vt:i4>6357000</vt:i4>
      </vt:variant>
      <vt:variant>
        <vt:i4>9</vt:i4>
      </vt:variant>
      <vt:variant>
        <vt:i4>0</vt:i4>
      </vt:variant>
      <vt:variant>
        <vt:i4>5</vt:i4>
      </vt:variant>
      <vt:variant>
        <vt:lpwstr>mailto:evaldas.stanys@zarasai.lt</vt:lpwstr>
      </vt:variant>
      <vt:variant>
        <vt:lpwstr/>
      </vt:variant>
      <vt:variant>
        <vt:i4>6357000</vt:i4>
      </vt:variant>
      <vt:variant>
        <vt:i4>6</vt:i4>
      </vt:variant>
      <vt:variant>
        <vt:i4>0</vt:i4>
      </vt:variant>
      <vt:variant>
        <vt:i4>5</vt:i4>
      </vt:variant>
      <vt:variant>
        <vt:lpwstr>mailto:evaldas.stanys@zarasai.lt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VBIV82</dc:creator>
  <cp:lastModifiedBy>Zarasu Savivaldybe</cp:lastModifiedBy>
  <cp:revision>4</cp:revision>
  <cp:lastPrinted>2023-02-22T12:05:00Z</cp:lastPrinted>
  <dcterms:created xsi:type="dcterms:W3CDTF">2025-12-01T11:05:00Z</dcterms:created>
  <dcterms:modified xsi:type="dcterms:W3CDTF">2025-12-01T12:08:00Z</dcterms:modified>
</cp:coreProperties>
</file>