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96451" w14:textId="77777777" w:rsidR="00895A8F" w:rsidRPr="00395B2B" w:rsidRDefault="00895A8F" w:rsidP="00F22B58">
      <w:pPr>
        <w:ind w:left="5103"/>
        <w:jc w:val="both"/>
        <w:rPr>
          <w:rFonts w:asciiTheme="minorHAnsi" w:hAnsiTheme="minorHAnsi" w:cstheme="minorHAnsi"/>
          <w:sz w:val="22"/>
          <w:szCs w:val="22"/>
          <w:lang w:val="lt-LT"/>
        </w:rPr>
      </w:pPr>
    </w:p>
    <w:p w14:paraId="69921352" w14:textId="77777777" w:rsidR="00895A8F" w:rsidRPr="00395B2B" w:rsidRDefault="00895A8F" w:rsidP="005F1222">
      <w:pPr>
        <w:ind w:left="5103"/>
        <w:jc w:val="both"/>
        <w:rPr>
          <w:rFonts w:asciiTheme="minorHAnsi" w:hAnsiTheme="minorHAnsi" w:cstheme="minorHAnsi"/>
          <w:sz w:val="22"/>
          <w:szCs w:val="22"/>
          <w:lang w:val="lt-LT"/>
        </w:rPr>
      </w:pPr>
    </w:p>
    <w:p w14:paraId="22F9D92A" w14:textId="23B02FCD" w:rsidR="00070973" w:rsidRPr="00395B2B" w:rsidRDefault="00070973" w:rsidP="005F1222">
      <w:pPr>
        <w:ind w:left="5103"/>
        <w:jc w:val="right"/>
        <w:rPr>
          <w:rFonts w:asciiTheme="minorHAnsi" w:hAnsiTheme="minorHAnsi" w:cstheme="minorHAnsi"/>
          <w:sz w:val="22"/>
          <w:szCs w:val="22"/>
          <w:lang w:val="lt-LT"/>
        </w:rPr>
      </w:pPr>
    </w:p>
    <w:p w14:paraId="222222F2" w14:textId="19B233AE" w:rsidR="00070973" w:rsidRPr="00395B2B" w:rsidRDefault="00070973" w:rsidP="005F1222">
      <w:pPr>
        <w:jc w:val="both"/>
        <w:rPr>
          <w:rFonts w:asciiTheme="minorHAnsi" w:hAnsiTheme="minorHAnsi" w:cstheme="minorHAnsi"/>
          <w:b/>
          <w:lang w:val="lt-LT"/>
        </w:rPr>
      </w:pPr>
      <w:r w:rsidRPr="00395B2B">
        <w:rPr>
          <w:rFonts w:asciiTheme="minorHAnsi" w:hAnsiTheme="minorHAnsi" w:cstheme="minorHAnsi"/>
          <w:b/>
          <w:lang w:val="lt-LT"/>
        </w:rPr>
        <w:t>Skelbiamos apklausos dalyviams</w:t>
      </w:r>
      <w:r w:rsidRPr="00395B2B">
        <w:rPr>
          <w:rFonts w:asciiTheme="minorHAnsi" w:hAnsiTheme="minorHAnsi" w:cstheme="minorHAnsi"/>
          <w:b/>
          <w:lang w:val="lt-LT"/>
        </w:rPr>
        <w:tab/>
      </w:r>
      <w:r w:rsidRPr="00395B2B">
        <w:rPr>
          <w:rFonts w:asciiTheme="minorHAnsi" w:hAnsiTheme="minorHAnsi" w:cstheme="minorHAnsi"/>
          <w:b/>
          <w:lang w:val="lt-LT"/>
        </w:rPr>
        <w:tab/>
      </w:r>
      <w:r w:rsidRPr="00395B2B">
        <w:rPr>
          <w:rFonts w:asciiTheme="minorHAnsi" w:hAnsiTheme="minorHAnsi" w:cstheme="minorHAnsi"/>
          <w:b/>
          <w:lang w:val="lt-LT"/>
        </w:rPr>
        <w:tab/>
      </w:r>
      <w:r w:rsidRPr="00395B2B">
        <w:rPr>
          <w:rFonts w:asciiTheme="minorHAnsi" w:hAnsiTheme="minorHAnsi" w:cstheme="minorHAnsi"/>
          <w:b/>
          <w:lang w:val="lt-LT"/>
        </w:rPr>
        <w:tab/>
      </w:r>
      <w:r w:rsidRPr="00670BD3">
        <w:rPr>
          <w:rFonts w:asciiTheme="minorHAnsi" w:hAnsiTheme="minorHAnsi" w:cstheme="minorHAnsi"/>
          <w:b/>
          <w:lang w:val="lt-LT"/>
        </w:rPr>
        <w:t>202</w:t>
      </w:r>
      <w:r w:rsidR="00670BD3" w:rsidRPr="00670BD3">
        <w:rPr>
          <w:rFonts w:asciiTheme="minorHAnsi" w:hAnsiTheme="minorHAnsi" w:cstheme="minorHAnsi"/>
          <w:b/>
          <w:lang w:val="en-US"/>
        </w:rPr>
        <w:t>5-11</w:t>
      </w:r>
      <w:r w:rsidR="00027160" w:rsidRPr="00670BD3">
        <w:rPr>
          <w:rFonts w:asciiTheme="minorHAnsi" w:hAnsiTheme="minorHAnsi" w:cstheme="minorHAnsi"/>
          <w:b/>
          <w:lang w:val="en-US"/>
        </w:rPr>
        <w:t>-</w:t>
      </w:r>
      <w:r w:rsidR="00FF3471">
        <w:rPr>
          <w:rFonts w:asciiTheme="minorHAnsi" w:hAnsiTheme="minorHAnsi" w:cstheme="minorHAnsi"/>
          <w:b/>
          <w:lang w:val="en-US"/>
        </w:rPr>
        <w:t>28</w:t>
      </w:r>
      <w:r w:rsidR="00027160" w:rsidRPr="00395B2B">
        <w:rPr>
          <w:rFonts w:asciiTheme="minorHAnsi" w:hAnsiTheme="minorHAnsi" w:cstheme="minorHAnsi"/>
          <w:b/>
          <w:lang w:val="en-US"/>
        </w:rPr>
        <w:t xml:space="preserve">    </w:t>
      </w:r>
    </w:p>
    <w:p w14:paraId="1EA14F89" w14:textId="77777777" w:rsidR="00563051" w:rsidRPr="00395B2B" w:rsidRDefault="00563051" w:rsidP="005F1222">
      <w:pPr>
        <w:suppressAutoHyphens/>
        <w:rPr>
          <w:rFonts w:asciiTheme="minorHAnsi" w:hAnsiTheme="minorHAnsi" w:cstheme="minorHAnsi"/>
          <w:sz w:val="22"/>
          <w:szCs w:val="22"/>
          <w:lang w:val="lt-LT"/>
        </w:rPr>
      </w:pPr>
    </w:p>
    <w:p w14:paraId="2D74FFEE" w14:textId="77777777" w:rsidR="00563051" w:rsidRPr="00395B2B" w:rsidRDefault="00563051" w:rsidP="005F1222">
      <w:pPr>
        <w:pStyle w:val="Pagrindinistekstas"/>
        <w:jc w:val="center"/>
        <w:rPr>
          <w:rFonts w:asciiTheme="minorHAnsi" w:hAnsiTheme="minorHAnsi" w:cstheme="minorHAnsi"/>
          <w:i/>
          <w:sz w:val="22"/>
          <w:szCs w:val="22"/>
        </w:rPr>
      </w:pPr>
    </w:p>
    <w:p w14:paraId="7C8B1A09" w14:textId="537B4E02" w:rsidR="00563051" w:rsidRPr="00395B2B" w:rsidRDefault="00E43FBA" w:rsidP="005F1222">
      <w:pPr>
        <w:pStyle w:val="Pagrindinistekstas"/>
        <w:jc w:val="center"/>
        <w:rPr>
          <w:rFonts w:asciiTheme="minorHAnsi" w:hAnsiTheme="minorHAnsi" w:cstheme="minorHAnsi"/>
          <w:b/>
          <w:sz w:val="22"/>
          <w:szCs w:val="22"/>
        </w:rPr>
      </w:pPr>
      <w:r w:rsidRPr="00395B2B">
        <w:rPr>
          <w:rFonts w:asciiTheme="minorHAnsi" w:hAnsiTheme="minorHAnsi" w:cstheme="minorHAnsi"/>
          <w:b/>
          <w:sz w:val="22"/>
          <w:szCs w:val="22"/>
        </w:rPr>
        <w:t xml:space="preserve">SKELBIAMOS APKLAUSOS </w:t>
      </w:r>
      <w:r w:rsidR="00563051" w:rsidRPr="00395B2B">
        <w:rPr>
          <w:rFonts w:asciiTheme="minorHAnsi" w:hAnsiTheme="minorHAnsi" w:cstheme="minorHAnsi"/>
          <w:b/>
          <w:sz w:val="22"/>
          <w:szCs w:val="22"/>
        </w:rPr>
        <w:t>SĄLYGOS</w:t>
      </w:r>
    </w:p>
    <w:p w14:paraId="7F72BD88" w14:textId="77777777" w:rsidR="00895A8F" w:rsidRPr="00395B2B" w:rsidRDefault="00895A8F" w:rsidP="005F1222">
      <w:pPr>
        <w:pStyle w:val="Pagrindinistekstas"/>
        <w:jc w:val="center"/>
        <w:rPr>
          <w:rFonts w:asciiTheme="minorHAnsi" w:hAnsiTheme="minorHAnsi" w:cstheme="minorHAnsi"/>
          <w:b/>
          <w:iCs/>
          <w:color w:val="00B0F0"/>
          <w:sz w:val="22"/>
          <w:szCs w:val="22"/>
        </w:rPr>
      </w:pPr>
    </w:p>
    <w:p w14:paraId="55061B49" w14:textId="282132B2" w:rsidR="00027160" w:rsidRPr="00395B2B" w:rsidRDefault="00027160" w:rsidP="005F1222">
      <w:pPr>
        <w:pStyle w:val="Pagrindinistekstas"/>
        <w:jc w:val="center"/>
        <w:rPr>
          <w:rFonts w:asciiTheme="minorHAnsi" w:hAnsiTheme="minorHAnsi" w:cstheme="minorHAnsi"/>
          <w:b/>
          <w:iCs/>
          <w:color w:val="00B0F0"/>
          <w:sz w:val="22"/>
          <w:szCs w:val="22"/>
        </w:rPr>
      </w:pPr>
      <w:r w:rsidRPr="00395B2B">
        <w:rPr>
          <w:rFonts w:asciiTheme="minorHAnsi" w:hAnsiTheme="minorHAnsi" w:cstheme="minorHAnsi"/>
          <w:b/>
          <w:iCs/>
          <w:sz w:val="22"/>
          <w:szCs w:val="22"/>
        </w:rPr>
        <w:t>STEREOMIKROSKOPAS SU OPTINE SISTEMA</w:t>
      </w:r>
      <w:r w:rsidRPr="00395B2B" w:rsidDel="00027160">
        <w:rPr>
          <w:rFonts w:asciiTheme="minorHAnsi" w:hAnsiTheme="minorHAnsi" w:cstheme="minorHAnsi"/>
          <w:b/>
          <w:iCs/>
          <w:sz w:val="22"/>
          <w:szCs w:val="22"/>
        </w:rPr>
        <w:t xml:space="preserve"> </w:t>
      </w:r>
    </w:p>
    <w:p w14:paraId="344F9429" w14:textId="77777777" w:rsidR="00895A8F" w:rsidRPr="00395B2B" w:rsidRDefault="00895A8F" w:rsidP="005F1222">
      <w:pPr>
        <w:pStyle w:val="Pagrindinistekstas"/>
        <w:jc w:val="center"/>
        <w:rPr>
          <w:rFonts w:asciiTheme="minorHAnsi" w:hAnsiTheme="minorHAnsi" w:cstheme="minorHAnsi"/>
          <w:b/>
          <w:iCs/>
          <w:color w:val="00B0F0"/>
          <w:sz w:val="22"/>
          <w:szCs w:val="22"/>
        </w:rPr>
      </w:pPr>
    </w:p>
    <w:p w14:paraId="01433AD1" w14:textId="77777777" w:rsidR="00895A8F" w:rsidRPr="00395B2B" w:rsidRDefault="00895A8F" w:rsidP="005F1222">
      <w:pPr>
        <w:pStyle w:val="Antrat1"/>
        <w:numPr>
          <w:ilvl w:val="0"/>
          <w:numId w:val="10"/>
        </w:numPr>
        <w:tabs>
          <w:tab w:val="left" w:pos="426"/>
        </w:tabs>
        <w:ind w:left="0" w:firstLine="0"/>
        <w:jc w:val="center"/>
        <w:rPr>
          <w:rFonts w:asciiTheme="minorHAnsi" w:hAnsiTheme="minorHAnsi" w:cstheme="minorHAnsi"/>
          <w:b w:val="0"/>
          <w:bCs/>
          <w:sz w:val="22"/>
          <w:szCs w:val="22"/>
        </w:rPr>
      </w:pPr>
      <w:bookmarkStart w:id="0" w:name="_Toc335201954"/>
      <w:r w:rsidRPr="00395B2B">
        <w:rPr>
          <w:rFonts w:asciiTheme="minorHAnsi" w:hAnsiTheme="minorHAnsi" w:cstheme="minorHAnsi"/>
          <w:bCs/>
          <w:sz w:val="22"/>
          <w:szCs w:val="22"/>
        </w:rPr>
        <w:t xml:space="preserve">BENDROSIOS NUOSTATOS </w:t>
      </w:r>
      <w:bookmarkEnd w:id="0"/>
    </w:p>
    <w:p w14:paraId="6A7804CF" w14:textId="7FE1423F" w:rsidR="00895A8F" w:rsidRPr="00395B2B" w:rsidRDefault="00895A8F" w:rsidP="00853B30">
      <w:pPr>
        <w:pStyle w:val="Sraopastraipa"/>
        <w:widowControl/>
        <w:numPr>
          <w:ilvl w:val="1"/>
          <w:numId w:val="10"/>
        </w:numPr>
        <w:tabs>
          <w:tab w:val="left" w:pos="426"/>
        </w:tabs>
        <w:autoSpaceDE/>
        <w:autoSpaceDN/>
        <w:adjustRightInd/>
        <w:ind w:left="0" w:firstLine="0"/>
        <w:contextualSpacing w:val="0"/>
        <w:jc w:val="both"/>
        <w:rPr>
          <w:rFonts w:asciiTheme="minorHAnsi" w:hAnsiTheme="minorHAnsi" w:cstheme="minorHAnsi"/>
          <w:color w:val="FF0000"/>
          <w:sz w:val="22"/>
          <w:szCs w:val="22"/>
        </w:rPr>
      </w:pPr>
      <w:r w:rsidRPr="00395B2B">
        <w:rPr>
          <w:rFonts w:asciiTheme="minorHAnsi" w:hAnsiTheme="minorHAnsi" w:cstheme="minorHAnsi"/>
          <w:bCs/>
          <w:iCs/>
          <w:color w:val="000000" w:themeColor="text1"/>
          <w:sz w:val="22"/>
          <w:szCs w:val="22"/>
        </w:rPr>
        <w:t>Pirkimą vykdo Lietuvos nacionalinė Martyno Mažvydo bibliotek</w:t>
      </w:r>
      <w:r w:rsidR="00E372AB" w:rsidRPr="00395B2B">
        <w:rPr>
          <w:rFonts w:asciiTheme="minorHAnsi" w:hAnsiTheme="minorHAnsi" w:cstheme="minorHAnsi"/>
          <w:bCs/>
          <w:iCs/>
          <w:color w:val="000000" w:themeColor="text1"/>
          <w:sz w:val="22"/>
          <w:szCs w:val="22"/>
        </w:rPr>
        <w:t>a</w:t>
      </w:r>
      <w:r w:rsidRPr="00395B2B">
        <w:rPr>
          <w:rFonts w:asciiTheme="minorHAnsi" w:hAnsiTheme="minorHAnsi" w:cstheme="minorHAnsi"/>
          <w:bCs/>
          <w:iCs/>
          <w:color w:val="000000" w:themeColor="text1"/>
          <w:sz w:val="22"/>
          <w:szCs w:val="22"/>
        </w:rPr>
        <w:t xml:space="preserve"> (toliau – Perkančioji organizacija).</w:t>
      </w:r>
    </w:p>
    <w:p w14:paraId="195D7792" w14:textId="6057A0D5" w:rsidR="00895A8F" w:rsidRPr="00395B2B" w:rsidRDefault="00895A8F" w:rsidP="00853B30">
      <w:pPr>
        <w:pStyle w:val="Sraopastraipa"/>
        <w:widowControl/>
        <w:numPr>
          <w:ilvl w:val="1"/>
          <w:numId w:val="10"/>
        </w:numPr>
        <w:tabs>
          <w:tab w:val="left" w:pos="426"/>
        </w:tabs>
        <w:autoSpaceDE/>
        <w:autoSpaceDN/>
        <w:adjustRightInd/>
        <w:ind w:left="0" w:firstLine="0"/>
        <w:contextualSpacing w:val="0"/>
        <w:jc w:val="both"/>
        <w:rPr>
          <w:rStyle w:val="Laukeliai"/>
          <w:rFonts w:asciiTheme="minorHAnsi" w:hAnsiTheme="minorHAnsi" w:cstheme="minorHAnsi"/>
          <w:color w:val="FF0000"/>
          <w:sz w:val="22"/>
          <w:szCs w:val="22"/>
        </w:rPr>
      </w:pPr>
      <w:r w:rsidRPr="00395B2B">
        <w:rPr>
          <w:rFonts w:asciiTheme="minorHAnsi" w:hAnsiTheme="minorHAnsi" w:cstheme="minorHAnsi"/>
          <w:bCs/>
          <w:iCs/>
          <w:color w:val="000000" w:themeColor="text1"/>
          <w:sz w:val="22"/>
          <w:szCs w:val="22"/>
        </w:rPr>
        <w:t>Vykdoma</w:t>
      </w:r>
      <w:r w:rsidR="00DC7E1F" w:rsidRPr="00395B2B">
        <w:rPr>
          <w:rFonts w:asciiTheme="minorHAnsi" w:hAnsiTheme="minorHAnsi" w:cstheme="minorHAnsi"/>
          <w:bCs/>
          <w:iCs/>
          <w:color w:val="000000" w:themeColor="text1"/>
          <w:sz w:val="22"/>
          <w:szCs w:val="22"/>
        </w:rPr>
        <w:t xml:space="preserve"> skelbiama apklausa</w:t>
      </w:r>
      <w:r w:rsidRPr="00395B2B">
        <w:rPr>
          <w:rStyle w:val="Laukeliai"/>
          <w:rFonts w:asciiTheme="minorHAnsi" w:hAnsiTheme="minorHAnsi" w:cstheme="minorHAnsi"/>
          <w:sz w:val="22"/>
          <w:szCs w:val="22"/>
        </w:rPr>
        <w:t>.</w:t>
      </w:r>
    </w:p>
    <w:p w14:paraId="31C0C94C" w14:textId="60293394" w:rsidR="00895A8F" w:rsidRPr="00395B2B" w:rsidRDefault="00895A8F" w:rsidP="00853B30">
      <w:pPr>
        <w:pStyle w:val="Sraopastraipa"/>
        <w:widowControl/>
        <w:numPr>
          <w:ilvl w:val="1"/>
          <w:numId w:val="10"/>
        </w:numPr>
        <w:tabs>
          <w:tab w:val="left" w:pos="426"/>
        </w:tabs>
        <w:autoSpaceDE/>
        <w:autoSpaceDN/>
        <w:adjustRightInd/>
        <w:ind w:left="0" w:firstLine="0"/>
        <w:contextualSpacing w:val="0"/>
        <w:jc w:val="both"/>
        <w:rPr>
          <w:rFonts w:asciiTheme="minorHAnsi" w:hAnsiTheme="minorHAnsi" w:cstheme="minorHAnsi"/>
          <w:color w:val="E36C0A" w:themeColor="accent6" w:themeShade="BF"/>
          <w:sz w:val="22"/>
          <w:szCs w:val="22"/>
        </w:rPr>
      </w:pPr>
      <w:r w:rsidRPr="00395B2B">
        <w:rPr>
          <w:rFonts w:asciiTheme="minorHAnsi" w:hAnsiTheme="minorHAnsi" w:cstheme="minorHAnsi"/>
          <w:sz w:val="22"/>
          <w:szCs w:val="22"/>
        </w:rPr>
        <w:t>Išankstinis skelbimas apie šį Pirkimą</w:t>
      </w:r>
      <w:r w:rsidR="00DC7E1F" w:rsidRPr="00395B2B">
        <w:rPr>
          <w:rFonts w:asciiTheme="minorHAnsi" w:hAnsiTheme="minorHAnsi" w:cstheme="minorHAnsi"/>
          <w:sz w:val="22"/>
          <w:szCs w:val="22"/>
        </w:rPr>
        <w:t xml:space="preserve"> nebuvo</w:t>
      </w:r>
      <w:r w:rsidRPr="00395B2B">
        <w:rPr>
          <w:rFonts w:asciiTheme="minorHAnsi" w:hAnsiTheme="minorHAnsi" w:cstheme="minorHAnsi"/>
          <w:sz w:val="22"/>
          <w:szCs w:val="22"/>
        </w:rPr>
        <w:t xml:space="preserve"> skelbiamas.</w:t>
      </w:r>
    </w:p>
    <w:p w14:paraId="4BF7375C" w14:textId="2945659A" w:rsidR="00895A8F" w:rsidRPr="00395B2B" w:rsidRDefault="00895A8F" w:rsidP="00853B30">
      <w:pPr>
        <w:pStyle w:val="Sraopastraipa"/>
        <w:widowControl/>
        <w:numPr>
          <w:ilvl w:val="1"/>
          <w:numId w:val="10"/>
        </w:numPr>
        <w:tabs>
          <w:tab w:val="left" w:pos="426"/>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Pirkimas vykdomas</w:t>
      </w:r>
      <w:bookmarkStart w:id="1" w:name="OLE_LINK1"/>
      <w:bookmarkStart w:id="2" w:name="OLE_LINK2"/>
      <w:r w:rsidRPr="00395B2B" w:rsidDel="0033192B">
        <w:rPr>
          <w:rFonts w:asciiTheme="minorHAnsi" w:hAnsiTheme="minorHAnsi" w:cstheme="minorHAnsi"/>
          <w:sz w:val="22"/>
          <w:szCs w:val="22"/>
        </w:rPr>
        <w:t xml:space="preserve"> </w:t>
      </w:r>
      <w:bookmarkEnd w:id="1"/>
      <w:bookmarkEnd w:id="2"/>
      <w:r w:rsidRPr="00395B2B">
        <w:rPr>
          <w:rFonts w:asciiTheme="minorHAnsi" w:hAnsiTheme="minorHAnsi" w:cstheme="minorHAnsi"/>
          <w:sz w:val="22"/>
          <w:szCs w:val="22"/>
        </w:rPr>
        <w:t>CVP IS priemonėmis</w:t>
      </w:r>
      <w:r w:rsidRPr="00395B2B">
        <w:rPr>
          <w:rStyle w:val="Puslapioinaosnuoroda"/>
          <w:rFonts w:asciiTheme="minorHAnsi" w:hAnsiTheme="minorHAnsi" w:cstheme="minorHAnsi"/>
          <w:sz w:val="22"/>
          <w:szCs w:val="22"/>
        </w:rPr>
        <w:footnoteReference w:id="1"/>
      </w:r>
      <w:r w:rsidRPr="00395B2B">
        <w:rPr>
          <w:rFonts w:asciiTheme="minorHAnsi" w:hAnsiTheme="minorHAnsi" w:cstheme="minorHAnsi"/>
          <w:bCs/>
          <w:i/>
          <w:iCs/>
          <w:sz w:val="22"/>
          <w:szCs w:val="22"/>
        </w:rPr>
        <w:t>.</w:t>
      </w:r>
      <w:r w:rsidRPr="00395B2B">
        <w:rPr>
          <w:rFonts w:asciiTheme="minorHAnsi" w:hAnsiTheme="minorHAnsi" w:cstheme="minorHAnsi"/>
          <w:bCs/>
          <w:sz w:val="22"/>
          <w:szCs w:val="22"/>
        </w:rPr>
        <w:t xml:space="preserve"> </w:t>
      </w:r>
      <w:r w:rsidRPr="00395B2B">
        <w:rPr>
          <w:rFonts w:asciiTheme="minorHAnsi" w:hAnsiTheme="minorHAnsi" w:cstheme="minorHAnsi"/>
          <w:sz w:val="22"/>
          <w:szCs w:val="22"/>
        </w:rPr>
        <w:t>Skelbimas apie pirkimą paskelbtas CVP IS.</w:t>
      </w:r>
    </w:p>
    <w:p w14:paraId="66577CD7" w14:textId="11BC7E0F" w:rsidR="00EB17C4" w:rsidRPr="00395B2B" w:rsidRDefault="00EB17C4" w:rsidP="00853B30">
      <w:pPr>
        <w:pStyle w:val="Sraopastraipa"/>
        <w:widowControl/>
        <w:numPr>
          <w:ilvl w:val="1"/>
          <w:numId w:val="10"/>
        </w:numPr>
        <w:tabs>
          <w:tab w:val="left" w:pos="426"/>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Pirkimas nėra vykdomas </w:t>
      </w:r>
      <w:r w:rsidR="000B57E7" w:rsidRPr="00395B2B">
        <w:rPr>
          <w:rFonts w:asciiTheme="minorHAnsi" w:hAnsiTheme="minorHAnsi" w:cstheme="minorHAnsi"/>
          <w:sz w:val="22"/>
          <w:szCs w:val="22"/>
        </w:rPr>
        <w:t xml:space="preserve">iš </w:t>
      </w:r>
      <w:r w:rsidRPr="00395B2B">
        <w:rPr>
          <w:rFonts w:asciiTheme="minorHAnsi" w:hAnsiTheme="minorHAnsi" w:cstheme="minorHAnsi"/>
          <w:sz w:val="22"/>
          <w:szCs w:val="22"/>
        </w:rPr>
        <w:t>CPO</w:t>
      </w:r>
      <w:r w:rsidR="000B57E7" w:rsidRPr="00395B2B">
        <w:rPr>
          <w:rFonts w:asciiTheme="minorHAnsi" w:hAnsiTheme="minorHAnsi" w:cstheme="minorHAnsi"/>
          <w:sz w:val="22"/>
          <w:szCs w:val="22"/>
        </w:rPr>
        <w:t xml:space="preserve"> katalogo</w:t>
      </w:r>
      <w:r w:rsidRPr="00395B2B">
        <w:rPr>
          <w:rFonts w:asciiTheme="minorHAnsi" w:hAnsiTheme="minorHAnsi" w:cstheme="minorHAnsi"/>
          <w:sz w:val="22"/>
          <w:szCs w:val="22"/>
        </w:rPr>
        <w:t xml:space="preserve">, nes </w:t>
      </w:r>
      <w:r w:rsidR="00027160" w:rsidRPr="00395B2B">
        <w:rPr>
          <w:rFonts w:asciiTheme="minorHAnsi" w:hAnsiTheme="minorHAnsi" w:cstheme="minorHAnsi"/>
          <w:sz w:val="22"/>
          <w:szCs w:val="22"/>
        </w:rPr>
        <w:t>reikiamų prekių</w:t>
      </w:r>
      <w:r w:rsidR="00027160">
        <w:rPr>
          <w:rFonts w:asciiTheme="minorHAnsi" w:hAnsiTheme="minorHAnsi" w:cstheme="minorHAnsi"/>
          <w:sz w:val="22"/>
          <w:szCs w:val="22"/>
        </w:rPr>
        <w:t xml:space="preserve"> </w:t>
      </w:r>
      <w:r w:rsidR="00027160" w:rsidRPr="00395B2B">
        <w:rPr>
          <w:rFonts w:asciiTheme="minorHAnsi" w:hAnsiTheme="minorHAnsi" w:cstheme="minorHAnsi"/>
          <w:sz w:val="22"/>
          <w:szCs w:val="22"/>
        </w:rPr>
        <w:t>iš CPO katalogo  nėra galimybės įsigyti.</w:t>
      </w:r>
    </w:p>
    <w:p w14:paraId="66139A96" w14:textId="77777777" w:rsidR="00895A8F" w:rsidRPr="00395B2B" w:rsidRDefault="00895A8F" w:rsidP="00853B30">
      <w:pPr>
        <w:pStyle w:val="Sraopastraipa"/>
        <w:widowControl/>
        <w:numPr>
          <w:ilvl w:val="1"/>
          <w:numId w:val="10"/>
        </w:numPr>
        <w:tabs>
          <w:tab w:val="left" w:pos="426"/>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Bet kokia informacija, pirkimo sąlygų paaiškinimai, pranešimai ar kitas Perkančiosios organizacijos ir tiekėjo susirašinėjimas yra vykdomas tik CVP IS susirašinėjimo priemonėmis (paaiškinimai, patikslinimai skelbiami CVP IS ir išsiunčiami visiems tiekėjams, pranešimus gaus tie tiekėjo naudotojai, kurie priėmė kvietimą arba yra priskirti prie pirkimo), išskyrus:</w:t>
      </w:r>
    </w:p>
    <w:p w14:paraId="191E685A" w14:textId="77777777" w:rsidR="00895A8F" w:rsidRPr="00395B2B" w:rsidRDefault="00895A8F" w:rsidP="005F1222">
      <w:pPr>
        <w:pStyle w:val="Sraopastraipa"/>
        <w:widowControl/>
        <w:numPr>
          <w:ilvl w:val="2"/>
          <w:numId w:val="10"/>
        </w:numPr>
        <w:tabs>
          <w:tab w:val="left" w:pos="0"/>
          <w:tab w:val="left" w:pos="450"/>
          <w:tab w:val="left" w:pos="630"/>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Tiekėjų Pasiūlymų pateikimą, jeigu </w:t>
      </w:r>
      <w:r w:rsidRPr="00395B2B">
        <w:rPr>
          <w:rFonts w:asciiTheme="minorHAnsi" w:hAnsiTheme="minorHAnsi" w:cstheme="minorHAnsi"/>
          <w:color w:val="000000"/>
          <w:sz w:val="22"/>
          <w:szCs w:val="22"/>
        </w:rPr>
        <w:t>šiose Pirkimo sąlygose nurodytos kitos priemonės Pasiūlymams pateikti;</w:t>
      </w:r>
    </w:p>
    <w:p w14:paraId="3E9601D6" w14:textId="77777777" w:rsidR="00895A8F" w:rsidRPr="00395B2B" w:rsidRDefault="00895A8F" w:rsidP="005F1222">
      <w:pPr>
        <w:pStyle w:val="Sraopastraipa"/>
        <w:widowControl/>
        <w:numPr>
          <w:ilvl w:val="2"/>
          <w:numId w:val="10"/>
        </w:numPr>
        <w:tabs>
          <w:tab w:val="left" w:pos="0"/>
          <w:tab w:val="left" w:pos="450"/>
          <w:tab w:val="left" w:pos="630"/>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color w:val="000000"/>
          <w:sz w:val="22"/>
          <w:szCs w:val="22"/>
        </w:rPr>
        <w:t>bendravimą pasirašant Sutartį ir keičiantis informacija dėl Sutarties pasirašymo, jeigu Perkančioji organizacija, siųsdama kvietimą pasirašyti Sutartį, nurodo kitas bendravimo priemones;</w:t>
      </w:r>
    </w:p>
    <w:p w14:paraId="1BD150FA" w14:textId="3A6991A3" w:rsidR="00895A8F" w:rsidRPr="00395B2B" w:rsidRDefault="00895A8F" w:rsidP="005F1222">
      <w:pPr>
        <w:pStyle w:val="Pagrindinistekstas"/>
        <w:numPr>
          <w:ilvl w:val="2"/>
          <w:numId w:val="10"/>
        </w:numPr>
        <w:tabs>
          <w:tab w:val="left" w:pos="501"/>
          <w:tab w:val="left" w:pos="784"/>
        </w:tabs>
        <w:ind w:left="0" w:firstLine="0"/>
        <w:rPr>
          <w:rFonts w:asciiTheme="minorHAnsi" w:hAnsiTheme="minorHAnsi" w:cstheme="minorHAnsi"/>
          <w:sz w:val="22"/>
          <w:szCs w:val="22"/>
        </w:rPr>
      </w:pPr>
      <w:r w:rsidRPr="00395B2B">
        <w:rPr>
          <w:rFonts w:asciiTheme="minorHAnsi" w:hAnsiTheme="minorHAnsi" w:cstheme="minorHAnsi"/>
          <w:color w:val="000000"/>
          <w:sz w:val="22"/>
          <w:szCs w:val="22"/>
        </w:rPr>
        <w:t>pretenzijų pateikimą</w:t>
      </w:r>
      <w:r w:rsidR="008F5E24" w:rsidRPr="00395B2B">
        <w:rPr>
          <w:rFonts w:asciiTheme="minorHAnsi" w:hAnsiTheme="minorHAnsi" w:cstheme="minorHAnsi"/>
          <w:color w:val="000000"/>
          <w:sz w:val="22"/>
          <w:szCs w:val="22"/>
        </w:rPr>
        <w:t xml:space="preserve"> tiekėjo pasirinktomis priemonėmis.</w:t>
      </w:r>
    </w:p>
    <w:p w14:paraId="481C3F51" w14:textId="37BC0F39" w:rsidR="00895A8F" w:rsidRPr="00395B2B" w:rsidRDefault="00895A8F" w:rsidP="00D443AB">
      <w:pPr>
        <w:pStyle w:val="Sraopastraipa"/>
        <w:widowControl/>
        <w:numPr>
          <w:ilvl w:val="1"/>
          <w:numId w:val="10"/>
        </w:numPr>
        <w:tabs>
          <w:tab w:val="left" w:pos="426"/>
          <w:tab w:val="left" w:pos="567"/>
        </w:tabs>
        <w:autoSpaceDE/>
        <w:autoSpaceDN/>
        <w:adjustRightInd/>
        <w:ind w:left="0" w:firstLine="0"/>
        <w:contextualSpacing w:val="0"/>
        <w:jc w:val="both"/>
        <w:rPr>
          <w:rFonts w:asciiTheme="minorHAnsi" w:hAnsiTheme="minorHAnsi" w:cstheme="minorHAnsi"/>
          <w:color w:val="FF0000"/>
          <w:sz w:val="22"/>
          <w:szCs w:val="22"/>
        </w:rPr>
      </w:pPr>
      <w:r w:rsidRPr="00395B2B">
        <w:rPr>
          <w:rFonts w:asciiTheme="minorHAnsi" w:hAnsiTheme="minorHAnsi" w:cstheme="minorHAnsi"/>
          <w:sz w:val="22"/>
          <w:szCs w:val="22"/>
        </w:rPr>
        <w:t>Per didele ir nepriimtina kaina laikoma pasiūlymų kaina, kuri viršija</w:t>
      </w:r>
      <w:r w:rsidR="00C705EE">
        <w:rPr>
          <w:rFonts w:asciiTheme="minorHAnsi" w:hAnsiTheme="minorHAnsi" w:cstheme="minorHAnsi"/>
          <w:sz w:val="22"/>
          <w:szCs w:val="22"/>
        </w:rPr>
        <w:t xml:space="preserve"> </w:t>
      </w:r>
      <w:r w:rsidR="00C705EE" w:rsidRPr="00395B2B">
        <w:rPr>
          <w:rFonts w:asciiTheme="minorHAnsi" w:hAnsiTheme="minorHAnsi" w:cstheme="minorHAnsi"/>
          <w:b/>
          <w:sz w:val="22"/>
          <w:szCs w:val="22"/>
          <w:lang w:val="en-US"/>
        </w:rPr>
        <w:t>28099,17</w:t>
      </w:r>
      <w:r w:rsidRPr="00395B2B">
        <w:rPr>
          <w:rFonts w:asciiTheme="minorHAnsi" w:hAnsiTheme="minorHAnsi" w:cstheme="minorHAnsi"/>
          <w:b/>
          <w:sz w:val="22"/>
          <w:szCs w:val="22"/>
        </w:rPr>
        <w:t xml:space="preserve"> EUR</w:t>
      </w:r>
      <w:r w:rsidR="00C705EE" w:rsidRPr="00395B2B">
        <w:rPr>
          <w:rFonts w:asciiTheme="minorHAnsi" w:hAnsiTheme="minorHAnsi" w:cstheme="minorHAnsi"/>
          <w:b/>
          <w:sz w:val="22"/>
          <w:szCs w:val="22"/>
        </w:rPr>
        <w:t xml:space="preserve"> be PVM</w:t>
      </w:r>
      <w:r w:rsidR="00C705EE">
        <w:rPr>
          <w:rFonts w:asciiTheme="minorHAnsi" w:hAnsiTheme="minorHAnsi" w:cstheme="minorHAnsi"/>
          <w:sz w:val="22"/>
          <w:szCs w:val="22"/>
        </w:rPr>
        <w:t xml:space="preserve"> /</w:t>
      </w:r>
      <w:r w:rsidRPr="00395B2B">
        <w:rPr>
          <w:rFonts w:asciiTheme="minorHAnsi" w:hAnsiTheme="minorHAnsi" w:cstheme="minorHAnsi"/>
          <w:sz w:val="22"/>
          <w:szCs w:val="22"/>
        </w:rPr>
        <w:t xml:space="preserve"> </w:t>
      </w:r>
      <w:r w:rsidR="00C705EE">
        <w:rPr>
          <w:rFonts w:asciiTheme="minorHAnsi" w:hAnsiTheme="minorHAnsi" w:cstheme="minorHAnsi"/>
          <w:sz w:val="22"/>
          <w:szCs w:val="22"/>
        </w:rPr>
        <w:t>34000 EUR</w:t>
      </w:r>
      <w:r w:rsidRPr="00395B2B">
        <w:rPr>
          <w:rFonts w:asciiTheme="minorHAnsi" w:hAnsiTheme="minorHAnsi" w:cstheme="minorHAnsi"/>
          <w:sz w:val="22"/>
          <w:szCs w:val="22"/>
        </w:rPr>
        <w:t xml:space="preserve"> su PVM. </w:t>
      </w:r>
    </w:p>
    <w:p w14:paraId="7EB5DE9D" w14:textId="7F04DD7F" w:rsidR="00895A8F" w:rsidRPr="00395B2B" w:rsidRDefault="00895A8F" w:rsidP="00D443AB">
      <w:pPr>
        <w:pStyle w:val="Sraopastraipa"/>
        <w:widowControl/>
        <w:numPr>
          <w:ilvl w:val="1"/>
          <w:numId w:val="10"/>
        </w:numPr>
        <w:tabs>
          <w:tab w:val="left" w:pos="426"/>
          <w:tab w:val="left" w:pos="567"/>
        </w:tabs>
        <w:autoSpaceDE/>
        <w:autoSpaceDN/>
        <w:adjustRightInd/>
        <w:ind w:left="0" w:firstLine="0"/>
        <w:contextualSpacing w:val="0"/>
        <w:jc w:val="both"/>
        <w:rPr>
          <w:rFonts w:asciiTheme="minorHAnsi" w:hAnsiTheme="minorHAnsi" w:cstheme="minorHAnsi"/>
          <w:color w:val="FF0000"/>
          <w:sz w:val="22"/>
          <w:szCs w:val="22"/>
        </w:rPr>
      </w:pPr>
      <w:r w:rsidRPr="00395B2B">
        <w:rPr>
          <w:rFonts w:asciiTheme="minorHAnsi" w:hAnsiTheme="minorHAnsi" w:cstheme="minorHAnsi"/>
          <w:sz w:val="22"/>
          <w:szCs w:val="22"/>
        </w:rPr>
        <w:t>Stebėtojai dalyvauti posėdžiuose nėra kviečiami.</w:t>
      </w:r>
    </w:p>
    <w:p w14:paraId="222A2539" w14:textId="6923AB69" w:rsidR="00895A8F" w:rsidRPr="00395B2B" w:rsidRDefault="00895A8F" w:rsidP="00D443AB">
      <w:pPr>
        <w:pStyle w:val="Sraopastraipa"/>
        <w:widowControl/>
        <w:numPr>
          <w:ilvl w:val="1"/>
          <w:numId w:val="10"/>
        </w:numPr>
        <w:tabs>
          <w:tab w:val="left" w:pos="426"/>
          <w:tab w:val="left" w:pos="567"/>
        </w:tabs>
        <w:autoSpaceDE/>
        <w:autoSpaceDN/>
        <w:adjustRightInd/>
        <w:ind w:left="0" w:firstLine="0"/>
        <w:contextualSpacing w:val="0"/>
        <w:jc w:val="both"/>
        <w:rPr>
          <w:rFonts w:asciiTheme="minorHAnsi" w:hAnsiTheme="minorHAnsi" w:cstheme="minorHAnsi"/>
          <w:color w:val="FF0000"/>
          <w:sz w:val="22"/>
          <w:szCs w:val="22"/>
        </w:rPr>
      </w:pPr>
      <w:r w:rsidRPr="00395B2B">
        <w:rPr>
          <w:rFonts w:asciiTheme="minorHAnsi" w:hAnsiTheme="minorHAnsi" w:cstheme="minorHAnsi"/>
          <w:sz w:val="22"/>
          <w:szCs w:val="22"/>
        </w:rPr>
        <w:t xml:space="preserve">Šio Pirkimo metu derybos nebus vykdomos. </w:t>
      </w:r>
    </w:p>
    <w:p w14:paraId="45E2BCAB" w14:textId="2B296B41" w:rsidR="00895A8F" w:rsidRPr="00395B2B" w:rsidRDefault="00895A8F" w:rsidP="00D443AB">
      <w:pPr>
        <w:pStyle w:val="Sraopastraipa"/>
        <w:widowControl/>
        <w:numPr>
          <w:ilvl w:val="1"/>
          <w:numId w:val="10"/>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Pirkimo sąlygos tiekėjams teikiamos lietuvių kalba. </w:t>
      </w:r>
    </w:p>
    <w:p w14:paraId="266CD878" w14:textId="77777777" w:rsidR="00895A8F" w:rsidRPr="00395B2B" w:rsidRDefault="00895A8F" w:rsidP="00D443AB">
      <w:pPr>
        <w:pStyle w:val="Sraopastraipa"/>
        <w:widowControl/>
        <w:numPr>
          <w:ilvl w:val="1"/>
          <w:numId w:val="10"/>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Tiekėjams neleidžiama pateikti alternatyvių pasiūlymų.</w:t>
      </w:r>
      <w:r w:rsidRPr="00395B2B">
        <w:rPr>
          <w:rFonts w:asciiTheme="minorHAnsi" w:eastAsia="Calibri" w:hAnsiTheme="minorHAnsi" w:cstheme="minorHAnsi"/>
          <w:sz w:val="22"/>
          <w:szCs w:val="22"/>
        </w:rPr>
        <w:t xml:space="preserve"> Tiekėjui pateikus alternatyvų pasiūlymą (alternatyvius pasiūlymus), jo pasiūlymas ir alternatyvūs pasiūlymai bus atmesti.</w:t>
      </w:r>
    </w:p>
    <w:p w14:paraId="6F23633C" w14:textId="1CDB4D98" w:rsidR="00895A8F" w:rsidRPr="00395B2B" w:rsidRDefault="00895A8F" w:rsidP="005F1222">
      <w:pPr>
        <w:pStyle w:val="Sraopastraipa"/>
        <w:widowControl/>
        <w:numPr>
          <w:ilvl w:val="1"/>
          <w:numId w:val="10"/>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Pirkimas vykdomas vadovaujantis Lietuvos Respublikos viešųjų pirkimų įstatymu (toliau – LR VPĮ),</w:t>
      </w:r>
      <w:r w:rsidR="00DC7E1F" w:rsidRPr="00395B2B">
        <w:rPr>
          <w:rFonts w:asciiTheme="minorHAnsi" w:hAnsiTheme="minorHAnsi" w:cstheme="minorHAnsi"/>
          <w:sz w:val="22"/>
          <w:szCs w:val="22"/>
        </w:rPr>
        <w:t xml:space="preserve"> Mažos vertės pirkimų tvarkos aprašu, patvirtintu Viešųjų pirkimų tarnybos direktoriaus </w:t>
      </w:r>
      <w:r w:rsidR="00DC7E1F" w:rsidRPr="00395B2B">
        <w:rPr>
          <w:rFonts w:asciiTheme="minorHAnsi" w:hAnsiTheme="minorHAnsi" w:cstheme="minorHAnsi"/>
          <w:color w:val="000000"/>
          <w:sz w:val="22"/>
          <w:szCs w:val="22"/>
        </w:rPr>
        <w:t>2017 m. birželio 28 d. įsakymu Nr. 1S-97</w:t>
      </w:r>
      <w:r w:rsidR="00002F50" w:rsidRPr="00395B2B">
        <w:rPr>
          <w:rFonts w:asciiTheme="minorHAnsi" w:hAnsiTheme="minorHAnsi" w:cstheme="minorHAnsi"/>
          <w:color w:val="000000"/>
          <w:sz w:val="22"/>
          <w:szCs w:val="22"/>
        </w:rPr>
        <w:t xml:space="preserve"> (toliau – Aprašas)</w:t>
      </w:r>
      <w:r w:rsidR="00DC7E1F" w:rsidRPr="00395B2B">
        <w:rPr>
          <w:rFonts w:asciiTheme="minorHAnsi" w:hAnsiTheme="minorHAnsi" w:cstheme="minorHAnsi"/>
          <w:sz w:val="22"/>
          <w:szCs w:val="22"/>
        </w:rPr>
        <w:t>,</w:t>
      </w:r>
      <w:r w:rsidRPr="00395B2B">
        <w:rPr>
          <w:rFonts w:asciiTheme="minorHAnsi" w:hAnsiTheme="minorHAnsi" w:cstheme="minorHAnsi"/>
          <w:sz w:val="22"/>
          <w:szCs w:val="22"/>
        </w:rPr>
        <w:t xml:space="preserve"> Lietuvos Respublikos civiliniu kodeksu (toliau – LR CK), kitais viešuosius pirkimus reglamentuojančiais teisės aktais bei šiomis konkurso sąlygomis. Tiekėjai privalo atidžiai perskaityti visas konkurso sąlygas – reikalavimus, formas, pagrindines pirkimo sutarties sąlygas (sutarties projektą), jomis vadovautis ir jų laikytis.</w:t>
      </w:r>
    </w:p>
    <w:p w14:paraId="3BA2E03F" w14:textId="5BFF4E37" w:rsidR="00895A8F" w:rsidRPr="00395B2B" w:rsidRDefault="00895A8F" w:rsidP="005F1222">
      <w:pPr>
        <w:pStyle w:val="Sraopastraipa"/>
        <w:widowControl/>
        <w:numPr>
          <w:ilvl w:val="1"/>
          <w:numId w:val="10"/>
        </w:numPr>
        <w:tabs>
          <w:tab w:val="left" w:pos="567"/>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Pirkimas atliekamas laikantis lygiateisiškumo, nediskriminavimo, skaidrumo, abipusio pripažinimo, proporcingumo principų ir konfidencialumo bei nešališkumo reikalavimų. Priimant sprendimus </w:t>
      </w:r>
      <w:r w:rsidR="00BE3152" w:rsidRPr="00395B2B">
        <w:rPr>
          <w:rFonts w:asciiTheme="minorHAnsi" w:hAnsiTheme="minorHAnsi" w:cstheme="minorHAnsi"/>
          <w:sz w:val="22"/>
          <w:szCs w:val="22"/>
        </w:rPr>
        <w:t>siekiama užtikrinti racionalų lėšų naudojimą</w:t>
      </w:r>
      <w:r w:rsidRPr="00395B2B">
        <w:rPr>
          <w:rFonts w:asciiTheme="minorHAnsi" w:hAnsiTheme="minorHAnsi" w:cstheme="minorHAnsi"/>
          <w:sz w:val="22"/>
          <w:szCs w:val="22"/>
        </w:rPr>
        <w:t>.</w:t>
      </w:r>
    </w:p>
    <w:p w14:paraId="728196A4" w14:textId="0ADD10F7" w:rsidR="00895A8F" w:rsidRPr="00395B2B" w:rsidRDefault="00895A8F" w:rsidP="005F1222">
      <w:pPr>
        <w:pStyle w:val="Sraopastraipa"/>
        <w:widowControl/>
        <w:numPr>
          <w:ilvl w:val="1"/>
          <w:numId w:val="10"/>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lang w:eastAsia="ar-SA"/>
        </w:rPr>
        <w:t xml:space="preserve">Vartojamos pagrindinės sąvokos, apibrėžtos LR VPĮ, </w:t>
      </w:r>
      <w:r w:rsidRPr="00395B2B">
        <w:rPr>
          <w:rFonts w:asciiTheme="minorHAnsi" w:hAnsiTheme="minorHAnsi" w:cstheme="minorHAnsi"/>
          <w:color w:val="000000"/>
          <w:sz w:val="22"/>
          <w:szCs w:val="22"/>
        </w:rPr>
        <w:t>Tiekėjo kvalifikacijos reikalavimų nustatymo metodikoje, patvirtintoje Viešųjų pirkimų tarnybos direktoriaus 2021 m. birželio 29 d. įsakymu Nr. 1S-105 (toliau – Metodika), Kainodaros taisyklių nustatymo metodikoje, patvirtintoje Viešųjų pirkimų tarnybos direktoriaus 2017 m. birželio 28 d. įsakymu Nr. 1S-95, ir kituose viešuosius pirkimus reglamentuojančiuose teisės aktuose</w:t>
      </w:r>
      <w:r w:rsidRPr="00395B2B">
        <w:rPr>
          <w:rFonts w:asciiTheme="minorHAnsi" w:hAnsiTheme="minorHAnsi" w:cstheme="minorHAnsi"/>
          <w:sz w:val="22"/>
          <w:szCs w:val="22"/>
          <w:lang w:eastAsia="ar-SA"/>
        </w:rPr>
        <w:t>.</w:t>
      </w:r>
    </w:p>
    <w:p w14:paraId="59C8AE20" w14:textId="50043E09" w:rsidR="003548C1" w:rsidRPr="00395B2B" w:rsidRDefault="0070551E" w:rsidP="00395B2B">
      <w:pPr>
        <w:pStyle w:val="Sraopastraipa"/>
        <w:widowControl/>
        <w:numPr>
          <w:ilvl w:val="1"/>
          <w:numId w:val="10"/>
        </w:numPr>
        <w:tabs>
          <w:tab w:val="left" w:pos="567"/>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Perkamas objektas atitinka </w:t>
      </w:r>
      <w:r w:rsidRPr="00395B2B">
        <w:rPr>
          <w:rFonts w:asciiTheme="minorHAnsi" w:hAnsiTheme="minorHAnsi" w:cstheme="minorHAnsi"/>
          <w:bCs/>
          <w:sz w:val="22"/>
          <w:szCs w:val="22"/>
          <w:shd w:val="clear" w:color="auto" w:fill="FFFFFF"/>
        </w:rPr>
        <w:t xml:space="preserve">Aplinkos apsaugos kriterijų taikymo, vykdant žaliuosius pirkimus, tvarkos aprašo, patvirtinto </w:t>
      </w:r>
      <w:r w:rsidRPr="00395B2B">
        <w:rPr>
          <w:rFonts w:asciiTheme="minorHAnsi" w:hAnsiTheme="minorHAnsi" w:cstheme="minorHAnsi"/>
          <w:sz w:val="22"/>
          <w:szCs w:val="22"/>
        </w:rPr>
        <w:t>Lietuvos Respublikos aplinkos ministro 2011 m. birželio 28 d.  įsakymu Nr. D1-508 (s</w:t>
      </w:r>
      <w:r w:rsidRPr="00395B2B">
        <w:rPr>
          <w:rFonts w:asciiTheme="minorHAnsi" w:hAnsiTheme="minorHAnsi" w:cstheme="minorHAnsi"/>
          <w:bCs/>
          <w:iCs/>
          <w:color w:val="000000"/>
          <w:sz w:val="22"/>
          <w:szCs w:val="22"/>
        </w:rPr>
        <w:t xml:space="preserve">uvestinė redakcija nuo </w:t>
      </w:r>
      <w:r w:rsidR="009328ED" w:rsidRPr="00395B2B">
        <w:rPr>
          <w:rFonts w:asciiTheme="minorHAnsi" w:hAnsiTheme="minorHAnsi" w:cstheme="minorHAnsi"/>
          <w:sz w:val="22"/>
          <w:szCs w:val="22"/>
        </w:rPr>
        <w:t>2025-01-31</w:t>
      </w:r>
      <w:r w:rsidRPr="00395B2B">
        <w:rPr>
          <w:rFonts w:asciiTheme="minorHAnsi" w:hAnsiTheme="minorHAnsi" w:cstheme="minorHAnsi"/>
          <w:bCs/>
          <w:iCs/>
          <w:sz w:val="22"/>
          <w:szCs w:val="22"/>
        </w:rPr>
        <w:t>),</w:t>
      </w:r>
      <w:r w:rsidRPr="00395B2B">
        <w:rPr>
          <w:rFonts w:asciiTheme="minorHAnsi" w:hAnsiTheme="minorHAnsi" w:cstheme="minorHAnsi"/>
          <w:sz w:val="22"/>
          <w:szCs w:val="22"/>
        </w:rPr>
        <w:t xml:space="preserve"> </w:t>
      </w:r>
      <w:r w:rsidR="009328ED" w:rsidRPr="00395B2B">
        <w:rPr>
          <w:rFonts w:asciiTheme="minorHAnsi" w:hAnsiTheme="minorHAnsi" w:cstheme="minorHAnsi"/>
          <w:sz w:val="22"/>
          <w:szCs w:val="22"/>
        </w:rPr>
        <w:t>4.4.4.4., 4.4.4.5 punktais:</w:t>
      </w:r>
      <w:r w:rsidRPr="00395B2B">
        <w:rPr>
          <w:rFonts w:asciiTheme="minorHAnsi" w:hAnsiTheme="minorHAnsi" w:cstheme="minorHAnsi"/>
          <w:sz w:val="22"/>
          <w:szCs w:val="22"/>
        </w:rPr>
        <w:t xml:space="preserve"> </w:t>
      </w:r>
      <w:r w:rsidR="003548C1" w:rsidRPr="00395B2B">
        <w:rPr>
          <w:rFonts w:asciiTheme="minorHAnsi" w:hAnsiTheme="minorHAnsi" w:cstheme="minorHAnsi"/>
          <w:sz w:val="22"/>
          <w:szCs w:val="22"/>
        </w:rPr>
        <w:t xml:space="preserve">4.4.4.4. prekė yra tvirta, ilgaamžė, </w:t>
      </w:r>
      <w:r w:rsidR="003548C1" w:rsidRPr="00395B2B">
        <w:rPr>
          <w:rFonts w:asciiTheme="minorHAnsi" w:hAnsiTheme="minorHAnsi" w:cstheme="minorHAnsi"/>
          <w:sz w:val="22"/>
          <w:szCs w:val="22"/>
        </w:rPr>
        <w:lastRenderedPageBreak/>
        <w:t>funkcionali, ji ar jos sudedamosios dalys tinka naudoti daug kartų ir (ar) lengvai pataisomos, ir (ar) pakeičiamos;</w:t>
      </w:r>
      <w:r w:rsidR="009328ED" w:rsidRPr="00395B2B">
        <w:rPr>
          <w:rFonts w:asciiTheme="minorHAnsi" w:hAnsiTheme="minorHAnsi" w:cstheme="minorHAnsi"/>
          <w:sz w:val="22"/>
          <w:szCs w:val="22"/>
        </w:rPr>
        <w:t xml:space="preserve"> </w:t>
      </w:r>
      <w:r w:rsidR="003548C1" w:rsidRPr="00395B2B">
        <w:rPr>
          <w:rFonts w:asciiTheme="minorHAnsi" w:hAnsiTheme="minorHAnsi" w:cstheme="minorHAnsi"/>
          <w:sz w:val="22"/>
          <w:szCs w:val="22"/>
        </w:rPr>
        <w:t>4.4.4.5. prekė, virtusi atliekomis, tinka paruošti pakartotinai naudoti ar perdirbti.</w:t>
      </w:r>
    </w:p>
    <w:p w14:paraId="707D15E6" w14:textId="77777777" w:rsidR="00895A8F" w:rsidRPr="00395B2B" w:rsidRDefault="00895A8F" w:rsidP="005F1222">
      <w:pPr>
        <w:pStyle w:val="Pagrindinistekstas"/>
        <w:numPr>
          <w:ilvl w:val="1"/>
          <w:numId w:val="10"/>
        </w:numPr>
        <w:tabs>
          <w:tab w:val="left" w:pos="501"/>
          <w:tab w:val="left" w:pos="784"/>
          <w:tab w:val="left" w:pos="926"/>
        </w:tabs>
        <w:ind w:hanging="1080"/>
        <w:rPr>
          <w:rFonts w:asciiTheme="minorHAnsi" w:hAnsiTheme="minorHAnsi" w:cstheme="minorHAnsi"/>
          <w:sz w:val="22"/>
          <w:szCs w:val="22"/>
        </w:rPr>
      </w:pPr>
      <w:r w:rsidRPr="00395B2B">
        <w:rPr>
          <w:rFonts w:asciiTheme="minorHAnsi" w:hAnsiTheme="minorHAnsi" w:cstheme="minorHAnsi"/>
          <w:sz w:val="22"/>
          <w:szCs w:val="22"/>
        </w:rPr>
        <w:t xml:space="preserve">Pirkimo dokumentus sudaro: </w:t>
      </w:r>
    </w:p>
    <w:p w14:paraId="09BE105E" w14:textId="77777777" w:rsidR="00895A8F" w:rsidRPr="00395B2B" w:rsidRDefault="00895A8F" w:rsidP="005F1222">
      <w:pPr>
        <w:pStyle w:val="Pagrindinistekstas"/>
        <w:numPr>
          <w:ilvl w:val="2"/>
          <w:numId w:val="10"/>
        </w:numPr>
        <w:tabs>
          <w:tab w:val="left" w:pos="501"/>
          <w:tab w:val="left" w:pos="784"/>
          <w:tab w:val="left" w:pos="926"/>
        </w:tabs>
        <w:ind w:hanging="1080"/>
        <w:rPr>
          <w:rFonts w:asciiTheme="minorHAnsi" w:hAnsiTheme="minorHAnsi" w:cstheme="minorHAnsi"/>
          <w:sz w:val="22"/>
          <w:szCs w:val="22"/>
        </w:rPr>
      </w:pPr>
      <w:r w:rsidRPr="00395B2B">
        <w:rPr>
          <w:rFonts w:asciiTheme="minorHAnsi" w:hAnsiTheme="minorHAnsi" w:cstheme="minorHAnsi"/>
          <w:sz w:val="22"/>
          <w:szCs w:val="22"/>
          <w:lang w:eastAsia="ar-SA"/>
        </w:rPr>
        <w:t>skelbimas apie pirkimą;</w:t>
      </w:r>
    </w:p>
    <w:p w14:paraId="5B86AAB5" w14:textId="77777777" w:rsidR="00895A8F" w:rsidRPr="00395B2B" w:rsidRDefault="00895A8F" w:rsidP="005F1222">
      <w:pPr>
        <w:pStyle w:val="Pagrindinistekstas"/>
        <w:numPr>
          <w:ilvl w:val="2"/>
          <w:numId w:val="10"/>
        </w:numPr>
        <w:tabs>
          <w:tab w:val="left" w:pos="501"/>
          <w:tab w:val="left" w:pos="784"/>
          <w:tab w:val="left" w:pos="926"/>
        </w:tabs>
        <w:ind w:hanging="1080"/>
        <w:rPr>
          <w:rFonts w:asciiTheme="minorHAnsi" w:hAnsiTheme="minorHAnsi" w:cstheme="minorHAnsi"/>
          <w:sz w:val="22"/>
          <w:szCs w:val="22"/>
        </w:rPr>
      </w:pPr>
      <w:r w:rsidRPr="00395B2B">
        <w:rPr>
          <w:rFonts w:asciiTheme="minorHAnsi" w:hAnsiTheme="minorHAnsi" w:cstheme="minorHAnsi"/>
          <w:sz w:val="22"/>
          <w:szCs w:val="22"/>
        </w:rPr>
        <w:t>pirkimo sąlygos (kartu su priedais):</w:t>
      </w:r>
    </w:p>
    <w:p w14:paraId="584FC34F" w14:textId="583669F4" w:rsidR="00895A8F" w:rsidRPr="00395B2B" w:rsidRDefault="001F24E7" w:rsidP="005F1222">
      <w:pPr>
        <w:pStyle w:val="Pagrindinistekstas"/>
        <w:numPr>
          <w:ilvl w:val="0"/>
          <w:numId w:val="12"/>
        </w:numPr>
        <w:tabs>
          <w:tab w:val="left" w:pos="501"/>
          <w:tab w:val="left" w:pos="926"/>
          <w:tab w:val="left" w:pos="1134"/>
          <w:tab w:val="left" w:pos="1635"/>
        </w:tabs>
        <w:ind w:left="1134" w:hanging="283"/>
        <w:rPr>
          <w:rFonts w:asciiTheme="minorHAnsi" w:hAnsiTheme="minorHAnsi" w:cstheme="minorHAnsi"/>
          <w:sz w:val="22"/>
          <w:szCs w:val="22"/>
        </w:rPr>
      </w:pPr>
      <w:hyperlink w:anchor="_TRANSPORTO_STEBĖJIMO_IR" w:history="1">
        <w:r w:rsidR="00895A8F" w:rsidRPr="00395B2B">
          <w:rPr>
            <w:rFonts w:asciiTheme="minorHAnsi" w:hAnsiTheme="minorHAnsi" w:cstheme="minorHAnsi"/>
            <w:sz w:val="22"/>
            <w:szCs w:val="22"/>
            <w:lang w:eastAsia="ar-SA"/>
          </w:rPr>
          <w:t>Techninė specifikacija</w:t>
        </w:r>
      </w:hyperlink>
      <w:r w:rsidR="00481C6B">
        <w:rPr>
          <w:rFonts w:asciiTheme="minorHAnsi" w:hAnsiTheme="minorHAnsi" w:cstheme="minorHAnsi"/>
          <w:sz w:val="22"/>
          <w:szCs w:val="22"/>
          <w:lang w:eastAsia="ar-SA"/>
        </w:rPr>
        <w:t xml:space="preserve"> </w:t>
      </w:r>
      <w:r w:rsidR="00481C6B" w:rsidRPr="00946163">
        <w:rPr>
          <w:rFonts w:asciiTheme="minorHAnsi" w:hAnsiTheme="minorHAnsi" w:cstheme="minorHAnsi"/>
          <w:i/>
          <w:sz w:val="22"/>
          <w:szCs w:val="22"/>
          <w:lang w:eastAsia="ar-SA"/>
        </w:rPr>
        <w:t>su priedais</w:t>
      </w:r>
      <w:r w:rsidR="00895A8F" w:rsidRPr="00395B2B">
        <w:rPr>
          <w:rFonts w:asciiTheme="minorHAnsi" w:hAnsiTheme="minorHAnsi" w:cstheme="minorHAnsi"/>
          <w:sz w:val="22"/>
          <w:szCs w:val="22"/>
          <w:lang w:eastAsia="ar-SA"/>
        </w:rPr>
        <w:t xml:space="preserve"> (1 priedas); </w:t>
      </w:r>
    </w:p>
    <w:p w14:paraId="07049A93" w14:textId="77777777" w:rsidR="00895A8F" w:rsidRPr="00395B2B" w:rsidRDefault="00895A8F" w:rsidP="005F1222">
      <w:pPr>
        <w:pStyle w:val="Pagrindinistekstas"/>
        <w:numPr>
          <w:ilvl w:val="0"/>
          <w:numId w:val="12"/>
        </w:numPr>
        <w:tabs>
          <w:tab w:val="left" w:pos="501"/>
          <w:tab w:val="left" w:pos="926"/>
          <w:tab w:val="left" w:pos="1134"/>
          <w:tab w:val="left" w:pos="1635"/>
        </w:tabs>
        <w:ind w:left="1134" w:hanging="283"/>
        <w:rPr>
          <w:rFonts w:asciiTheme="minorHAnsi" w:hAnsiTheme="minorHAnsi" w:cstheme="minorHAnsi"/>
          <w:sz w:val="22"/>
          <w:szCs w:val="22"/>
        </w:rPr>
      </w:pPr>
      <w:r w:rsidRPr="00395B2B">
        <w:rPr>
          <w:rFonts w:asciiTheme="minorHAnsi" w:hAnsiTheme="minorHAnsi" w:cstheme="minorHAnsi"/>
          <w:sz w:val="22"/>
          <w:szCs w:val="22"/>
          <w:lang w:eastAsia="ar-SA"/>
        </w:rPr>
        <w:t>Pasiūlymo forma (2 priedas);</w:t>
      </w:r>
    </w:p>
    <w:p w14:paraId="67652C3C" w14:textId="77777777" w:rsidR="00895A8F" w:rsidRPr="00395B2B" w:rsidRDefault="00895A8F" w:rsidP="005F1222">
      <w:pPr>
        <w:pStyle w:val="Sraopastraipa"/>
        <w:widowControl/>
        <w:numPr>
          <w:ilvl w:val="0"/>
          <w:numId w:val="12"/>
        </w:numPr>
        <w:tabs>
          <w:tab w:val="left" w:pos="1134"/>
          <w:tab w:val="left" w:pos="1635"/>
        </w:tabs>
        <w:autoSpaceDE/>
        <w:autoSpaceDN/>
        <w:adjustRightInd/>
        <w:ind w:left="1134" w:hanging="283"/>
        <w:jc w:val="both"/>
        <w:rPr>
          <w:rFonts w:asciiTheme="minorHAnsi" w:hAnsiTheme="minorHAnsi" w:cstheme="minorHAnsi"/>
          <w:sz w:val="22"/>
          <w:szCs w:val="22"/>
        </w:rPr>
      </w:pPr>
      <w:r w:rsidRPr="00395B2B">
        <w:rPr>
          <w:rFonts w:asciiTheme="minorHAnsi" w:hAnsiTheme="minorHAnsi" w:cstheme="minorHAnsi"/>
          <w:sz w:val="22"/>
          <w:szCs w:val="22"/>
        </w:rPr>
        <w:t>pirkimo sąlygų paaiškinimai (patikslinimai), taip pat atsakymai į tiekėjų klausimus (jeigu bus);</w:t>
      </w:r>
    </w:p>
    <w:p w14:paraId="2F5EE9D1" w14:textId="77777777" w:rsidR="00895A8F" w:rsidRPr="00395B2B" w:rsidRDefault="00895A8F" w:rsidP="005F1222">
      <w:pPr>
        <w:pStyle w:val="Sraopastraipa"/>
        <w:widowControl/>
        <w:numPr>
          <w:ilvl w:val="2"/>
          <w:numId w:val="10"/>
        </w:numPr>
        <w:tabs>
          <w:tab w:val="left" w:pos="567"/>
        </w:tabs>
        <w:autoSpaceDE/>
        <w:autoSpaceDN/>
        <w:adjustRightInd/>
        <w:ind w:left="709" w:hanging="709"/>
        <w:jc w:val="both"/>
        <w:rPr>
          <w:rFonts w:asciiTheme="minorHAnsi" w:hAnsiTheme="minorHAnsi" w:cstheme="minorHAnsi"/>
          <w:sz w:val="22"/>
          <w:szCs w:val="22"/>
        </w:rPr>
      </w:pPr>
      <w:r w:rsidRPr="00395B2B">
        <w:rPr>
          <w:rFonts w:asciiTheme="minorHAnsi" w:hAnsiTheme="minorHAnsi" w:cstheme="minorHAnsi"/>
          <w:sz w:val="22"/>
          <w:szCs w:val="22"/>
        </w:rPr>
        <w:t>kita CVP IS priemonėmis pateikta informacija.</w:t>
      </w:r>
    </w:p>
    <w:p w14:paraId="673CBF9B" w14:textId="77777777" w:rsidR="00895A8F" w:rsidRPr="00395B2B" w:rsidRDefault="00895A8F" w:rsidP="005F1222">
      <w:pPr>
        <w:pStyle w:val="Sraopastraipa"/>
        <w:widowControl/>
        <w:numPr>
          <w:ilvl w:val="1"/>
          <w:numId w:val="11"/>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Tuo atveju, jeigu Pirkimo sąlygose nėra pateikta atitinkamos informacijos, būtinos Pirkimui vykdyti, taikomos LR VPĮ nuostatos.</w:t>
      </w:r>
    </w:p>
    <w:p w14:paraId="208F7E7E" w14:textId="77777777" w:rsidR="00895A8F" w:rsidRPr="00395B2B" w:rsidRDefault="00895A8F" w:rsidP="005F1222">
      <w:pPr>
        <w:pStyle w:val="Sraopastraipa"/>
        <w:widowControl/>
        <w:numPr>
          <w:ilvl w:val="1"/>
          <w:numId w:val="11"/>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Perkančioji organizacija yra pridėtinės vertės mokesčio (toliau – PVM) mokėtoja.</w:t>
      </w:r>
    </w:p>
    <w:p w14:paraId="3BF471CE" w14:textId="127A20A6" w:rsidR="00895A8F" w:rsidRPr="00395B2B" w:rsidRDefault="00BE3152" w:rsidP="005F1222">
      <w:pPr>
        <w:pStyle w:val="Sraopastraipa"/>
        <w:widowControl/>
        <w:numPr>
          <w:ilvl w:val="1"/>
          <w:numId w:val="11"/>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color w:val="000000"/>
          <w:sz w:val="22"/>
          <w:szCs w:val="22"/>
        </w:rPr>
        <w:t>Perkančioji organizacija privalo nutraukti pradėtas Pirkimo procedūras, jeigu buvo pažeisti LR VPĮ 17 straipsnio 1 dalyje nustatyti principai ir atitinkamos padėties negalima ištaisyti.</w:t>
      </w:r>
      <w:r w:rsidRPr="00395B2B">
        <w:rPr>
          <w:rFonts w:asciiTheme="minorHAnsi" w:hAnsiTheme="minorHAnsi" w:cstheme="minorHAnsi"/>
          <w:sz w:val="22"/>
          <w:szCs w:val="22"/>
        </w:rPr>
        <w:t xml:space="preserve"> </w:t>
      </w:r>
      <w:r w:rsidRPr="00395B2B">
        <w:rPr>
          <w:rFonts w:asciiTheme="minorHAnsi" w:hAnsiTheme="minorHAnsi" w:cstheme="minorHAnsi"/>
          <w:color w:val="000000"/>
          <w:sz w:val="22"/>
          <w:szCs w:val="22"/>
        </w:rPr>
        <w:t>Perkančioji organizacija taip pat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895A8F" w:rsidRPr="00395B2B">
        <w:rPr>
          <w:rFonts w:asciiTheme="minorHAnsi" w:hAnsiTheme="minorHAnsi" w:cstheme="minorHAnsi"/>
          <w:sz w:val="22"/>
          <w:szCs w:val="22"/>
        </w:rPr>
        <w:t xml:space="preserve"> Šiuo atveju Perkančioji organizacija neprisiima jokių įsipareigojimų dėl dalyvių patirtų nuostolių ar žalos atlyginimo, susijusių su pirkimo procedūrų nutraukimu.</w:t>
      </w:r>
    </w:p>
    <w:p w14:paraId="2BBEB0FF" w14:textId="77777777" w:rsidR="00895A8F" w:rsidRPr="00395B2B" w:rsidRDefault="00895A8F" w:rsidP="005F1222">
      <w:pPr>
        <w:pStyle w:val="Sraopastraipa"/>
        <w:widowControl/>
        <w:numPr>
          <w:ilvl w:val="1"/>
          <w:numId w:val="11"/>
        </w:numPr>
        <w:tabs>
          <w:tab w:val="left" w:pos="501"/>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Perkančioji organizacija 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bet kokių kitų išlaidų, susijusių su dalyvavimu Pirkime.</w:t>
      </w:r>
    </w:p>
    <w:p w14:paraId="6E3058D1" w14:textId="20EF2569" w:rsidR="00895A8F" w:rsidRPr="00395B2B" w:rsidRDefault="00895A8F" w:rsidP="00395B2B">
      <w:pPr>
        <w:pStyle w:val="Sraopastraipa"/>
        <w:widowControl/>
        <w:numPr>
          <w:ilvl w:val="1"/>
          <w:numId w:val="11"/>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Šio Pirkimo metu nėra parengtas Sutarties projektas. Esminės sutarties sąlygos išdėstytos 15 skyriuje.</w:t>
      </w:r>
    </w:p>
    <w:p w14:paraId="4FCC4E06" w14:textId="533C6BAE" w:rsidR="00895A8F" w:rsidRPr="00395B2B" w:rsidRDefault="00895A8F" w:rsidP="00E37E58">
      <w:pPr>
        <w:pStyle w:val="Sraopastraipa"/>
        <w:widowControl/>
        <w:numPr>
          <w:ilvl w:val="1"/>
          <w:numId w:val="11"/>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Tiesioginį ryšį su tiekėjais įgaliota palaikyti: </w:t>
      </w:r>
      <w:r w:rsidR="00571E73" w:rsidRPr="00395B2B">
        <w:rPr>
          <w:rFonts w:asciiTheme="minorHAnsi" w:hAnsiTheme="minorHAnsi" w:cstheme="minorHAnsi"/>
          <w:i/>
          <w:sz w:val="22"/>
          <w:szCs w:val="22"/>
        </w:rPr>
        <w:t>Rima Apolianskaitė, viešųjų pirkimų vyriausioji specialistė</w:t>
      </w:r>
      <w:r w:rsidRPr="00395B2B">
        <w:rPr>
          <w:rFonts w:asciiTheme="minorHAnsi" w:hAnsiTheme="minorHAnsi" w:cstheme="minorHAnsi"/>
          <w:sz w:val="22"/>
          <w:szCs w:val="22"/>
        </w:rPr>
        <w:t xml:space="preserve">, el. paštas: </w:t>
      </w:r>
      <w:hyperlink r:id="rId8" w:history="1">
        <w:r w:rsidR="007878AC" w:rsidRPr="00395B2B">
          <w:rPr>
            <w:rStyle w:val="Hipersaitas"/>
            <w:rFonts w:asciiTheme="minorHAnsi" w:hAnsiTheme="minorHAnsi" w:cstheme="minorHAnsi"/>
            <w:sz w:val="22"/>
            <w:szCs w:val="22"/>
          </w:rPr>
          <w:t>rima.apolianskaite@lnb.lt</w:t>
        </w:r>
      </w:hyperlink>
      <w:r w:rsidRPr="00395B2B">
        <w:rPr>
          <w:rFonts w:asciiTheme="minorHAnsi" w:hAnsiTheme="minorHAnsi" w:cstheme="minorHAnsi"/>
          <w:sz w:val="22"/>
          <w:szCs w:val="22"/>
        </w:rPr>
        <w:t xml:space="preserve">, telefonas </w:t>
      </w:r>
      <w:r w:rsidR="00571E73">
        <w:rPr>
          <w:rFonts w:asciiTheme="minorHAnsi" w:hAnsiTheme="minorHAnsi" w:cstheme="minorHAnsi"/>
          <w:sz w:val="22"/>
          <w:szCs w:val="22"/>
          <w:lang w:val="en-US"/>
        </w:rPr>
        <w:t>370 656 52258</w:t>
      </w:r>
      <w:r w:rsidRPr="00395B2B">
        <w:rPr>
          <w:rFonts w:asciiTheme="minorHAnsi" w:hAnsiTheme="minorHAnsi" w:cstheme="minorHAnsi"/>
          <w:sz w:val="22"/>
          <w:szCs w:val="22"/>
        </w:rPr>
        <w:t>.</w:t>
      </w:r>
    </w:p>
    <w:p w14:paraId="4CCC4003" w14:textId="77777777" w:rsidR="001E63F7" w:rsidRPr="00395B2B" w:rsidRDefault="001E63F7" w:rsidP="00B335CA">
      <w:pPr>
        <w:pStyle w:val="Pagrindinistekstas"/>
        <w:ind w:left="1080"/>
        <w:rPr>
          <w:rFonts w:asciiTheme="minorHAnsi" w:hAnsiTheme="minorHAnsi" w:cstheme="minorHAnsi"/>
          <w:sz w:val="22"/>
          <w:szCs w:val="22"/>
        </w:rPr>
      </w:pPr>
    </w:p>
    <w:p w14:paraId="52C09638" w14:textId="77777777" w:rsidR="00424E91" w:rsidRPr="00395B2B" w:rsidRDefault="00424E91" w:rsidP="00B335CA">
      <w:pPr>
        <w:pStyle w:val="Antrat1"/>
        <w:numPr>
          <w:ilvl w:val="0"/>
          <w:numId w:val="11"/>
        </w:numPr>
        <w:tabs>
          <w:tab w:val="left" w:pos="426"/>
        </w:tabs>
        <w:ind w:left="0" w:firstLine="0"/>
        <w:jc w:val="center"/>
        <w:rPr>
          <w:rFonts w:asciiTheme="minorHAnsi" w:hAnsiTheme="minorHAnsi" w:cstheme="minorHAnsi"/>
          <w:b w:val="0"/>
          <w:bCs/>
          <w:sz w:val="22"/>
          <w:szCs w:val="22"/>
        </w:rPr>
      </w:pPr>
      <w:bookmarkStart w:id="3" w:name="_Toc335201955"/>
      <w:r w:rsidRPr="00395B2B">
        <w:rPr>
          <w:rFonts w:asciiTheme="minorHAnsi" w:hAnsiTheme="minorHAnsi" w:cstheme="minorHAnsi"/>
          <w:bCs/>
          <w:sz w:val="22"/>
          <w:szCs w:val="22"/>
        </w:rPr>
        <w:t>PIRKIMO OBJEKTAS</w:t>
      </w:r>
      <w:bookmarkEnd w:id="3"/>
    </w:p>
    <w:p w14:paraId="2CBC342F" w14:textId="0D8294A4" w:rsidR="00424E91" w:rsidRPr="00395B2B" w:rsidRDefault="00424E91" w:rsidP="0038095D">
      <w:pPr>
        <w:pStyle w:val="Sraopastraipa"/>
        <w:widowControl/>
        <w:numPr>
          <w:ilvl w:val="1"/>
          <w:numId w:val="14"/>
        </w:numPr>
        <w:tabs>
          <w:tab w:val="left" w:pos="0"/>
          <w:tab w:val="left" w:pos="426"/>
        </w:tabs>
        <w:autoSpaceDE/>
        <w:autoSpaceDN/>
        <w:adjustRightInd/>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Pirkimo objektas </w:t>
      </w:r>
      <w:r w:rsidRPr="00395B2B">
        <w:rPr>
          <w:rFonts w:asciiTheme="minorHAnsi" w:hAnsiTheme="minorHAnsi" w:cstheme="minorHAnsi"/>
          <w:color w:val="000000" w:themeColor="text1"/>
          <w:sz w:val="22"/>
          <w:szCs w:val="22"/>
        </w:rPr>
        <w:t>–</w:t>
      </w:r>
      <w:r w:rsidRPr="00395B2B">
        <w:rPr>
          <w:rFonts w:asciiTheme="minorHAnsi" w:hAnsiTheme="minorHAnsi" w:cstheme="minorHAnsi"/>
          <w:sz w:val="22"/>
          <w:szCs w:val="22"/>
        </w:rPr>
        <w:t xml:space="preserve"> </w:t>
      </w:r>
      <w:proofErr w:type="spellStart"/>
      <w:r w:rsidR="0038095D" w:rsidRPr="00395B2B">
        <w:rPr>
          <w:rFonts w:asciiTheme="minorHAnsi" w:hAnsiTheme="minorHAnsi" w:cstheme="minorHAnsi"/>
          <w:i/>
          <w:sz w:val="22"/>
          <w:szCs w:val="22"/>
        </w:rPr>
        <w:t>Stereomikroskopas</w:t>
      </w:r>
      <w:proofErr w:type="spellEnd"/>
      <w:r w:rsidR="0038095D" w:rsidRPr="00395B2B">
        <w:rPr>
          <w:rFonts w:asciiTheme="minorHAnsi" w:hAnsiTheme="minorHAnsi" w:cstheme="minorHAnsi"/>
          <w:i/>
          <w:sz w:val="22"/>
          <w:szCs w:val="22"/>
        </w:rPr>
        <w:t xml:space="preserve"> su optine sistema.</w:t>
      </w:r>
      <w:r w:rsidR="0038095D">
        <w:rPr>
          <w:rFonts w:asciiTheme="minorHAnsi" w:hAnsiTheme="minorHAnsi" w:cstheme="minorHAnsi"/>
          <w:i/>
          <w:sz w:val="22"/>
          <w:szCs w:val="22"/>
        </w:rPr>
        <w:t xml:space="preserve"> Su</w:t>
      </w:r>
      <w:r w:rsidR="0038095D" w:rsidRPr="00395B2B">
        <w:rPr>
          <w:rFonts w:asciiTheme="minorHAnsi" w:hAnsiTheme="minorHAnsi" w:cstheme="minorHAnsi"/>
          <w:i/>
          <w:sz w:val="22"/>
          <w:szCs w:val="22"/>
        </w:rPr>
        <w:t xml:space="preserve"> krintančios šviesos, praeinančios šviesos šaltiniais ir žąsies kaklo šviesolaidžiu, skaitmenine kamera, kompiuteriu, programine įranga ir monitoriumi</w:t>
      </w:r>
      <w:r w:rsidR="0038095D" w:rsidRPr="00395B2B" w:rsidDel="0038095D">
        <w:rPr>
          <w:rFonts w:asciiTheme="minorHAnsi" w:hAnsiTheme="minorHAnsi" w:cstheme="minorHAnsi"/>
          <w:i/>
          <w:sz w:val="22"/>
          <w:szCs w:val="22"/>
        </w:rPr>
        <w:t xml:space="preserve"> </w:t>
      </w:r>
      <w:r w:rsidRPr="00395B2B">
        <w:rPr>
          <w:rFonts w:asciiTheme="minorHAnsi" w:hAnsiTheme="minorHAnsi" w:cstheme="minorHAnsi"/>
          <w:i/>
          <w:iCs/>
          <w:color w:val="00B0F0"/>
          <w:sz w:val="22"/>
          <w:szCs w:val="22"/>
        </w:rPr>
        <w:t xml:space="preserve"> </w:t>
      </w:r>
      <w:r w:rsidRPr="00395B2B">
        <w:rPr>
          <w:rFonts w:asciiTheme="minorHAnsi" w:hAnsiTheme="minorHAnsi" w:cstheme="minorHAnsi"/>
          <w:iCs/>
          <w:sz w:val="22"/>
          <w:szCs w:val="22"/>
        </w:rPr>
        <w:t xml:space="preserve">(toliau tekste </w:t>
      </w:r>
      <w:r w:rsidR="00364F81">
        <w:rPr>
          <w:rFonts w:asciiTheme="minorHAnsi" w:hAnsiTheme="minorHAnsi" w:cstheme="minorHAnsi"/>
          <w:iCs/>
          <w:sz w:val="22"/>
          <w:szCs w:val="22"/>
        </w:rPr>
        <w:t xml:space="preserve">ir prieduose </w:t>
      </w:r>
      <w:r w:rsidRPr="00395B2B">
        <w:rPr>
          <w:rFonts w:asciiTheme="minorHAnsi" w:hAnsiTheme="minorHAnsi" w:cstheme="minorHAnsi"/>
          <w:iCs/>
          <w:sz w:val="22"/>
          <w:szCs w:val="22"/>
        </w:rPr>
        <w:t xml:space="preserve">– </w:t>
      </w:r>
      <w:sdt>
        <w:sdtPr>
          <w:rPr>
            <w:rStyle w:val="Laukeliai"/>
            <w:rFonts w:asciiTheme="minorHAnsi" w:hAnsiTheme="minorHAnsi" w:cstheme="minorHAnsi"/>
            <w:sz w:val="22"/>
            <w:szCs w:val="22"/>
          </w:rPr>
          <w:id w:val="-286967082"/>
          <w:placeholder>
            <w:docPart w:val="125D2595B2364079ACD5E5AD21B22526"/>
          </w:placeholder>
          <w:dropDownList>
            <w:listItem w:displayText="Prekės" w:value="Prekės"/>
            <w:listItem w:displayText="Paslaugos" w:value="Paslaugos"/>
            <w:listItem w:displayText="Darbai" w:value="Darbai"/>
          </w:dropDownList>
        </w:sdtPr>
        <w:sdtEndPr>
          <w:rPr>
            <w:rStyle w:val="Laukeliai"/>
          </w:rPr>
        </w:sdtEndPr>
        <w:sdtContent>
          <w:r w:rsidR="0038095D" w:rsidRPr="00395B2B">
            <w:rPr>
              <w:rStyle w:val="Laukeliai"/>
              <w:rFonts w:asciiTheme="minorHAnsi" w:hAnsiTheme="minorHAnsi" w:cstheme="minorHAnsi"/>
              <w:sz w:val="22"/>
              <w:szCs w:val="22"/>
            </w:rPr>
            <w:t>Prekės</w:t>
          </w:r>
        </w:sdtContent>
      </w:sdt>
      <w:r w:rsidR="00364F81">
        <w:rPr>
          <w:rFonts w:asciiTheme="minorHAnsi" w:hAnsiTheme="minorHAnsi" w:cstheme="minorHAnsi"/>
          <w:sz w:val="22"/>
          <w:szCs w:val="22"/>
        </w:rPr>
        <w:t>, arba įranga)</w:t>
      </w:r>
    </w:p>
    <w:p w14:paraId="4B2AC564" w14:textId="2D5EDF22" w:rsidR="00424E91" w:rsidRPr="00395B2B" w:rsidRDefault="00424E91" w:rsidP="00B335CA">
      <w:pPr>
        <w:pStyle w:val="Sraopastraipa"/>
        <w:widowControl/>
        <w:numPr>
          <w:ilvl w:val="1"/>
          <w:numId w:val="14"/>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Pirkimo objekto kodas pagal BVPŽ:</w:t>
      </w:r>
      <w:r w:rsidR="001D192E" w:rsidRPr="00395B2B">
        <w:rPr>
          <w:rFonts w:asciiTheme="minorHAnsi" w:hAnsiTheme="minorHAnsi" w:cstheme="minorHAnsi"/>
          <w:sz w:val="22"/>
          <w:szCs w:val="22"/>
          <w:shd w:val="clear" w:color="auto" w:fill="FFFFFF"/>
        </w:rPr>
        <w:t xml:space="preserve"> 38510000-3</w:t>
      </w:r>
      <w:r w:rsidR="001D192E">
        <w:rPr>
          <w:rFonts w:asciiTheme="minorHAnsi" w:hAnsiTheme="minorHAnsi" w:cstheme="minorHAnsi"/>
          <w:sz w:val="22"/>
          <w:szCs w:val="22"/>
          <w:shd w:val="clear" w:color="auto" w:fill="FFFFFF"/>
        </w:rPr>
        <w:t>.</w:t>
      </w:r>
    </w:p>
    <w:p w14:paraId="42E370C2" w14:textId="77777777" w:rsidR="00424E91" w:rsidRPr="00395B2B" w:rsidRDefault="00424E91" w:rsidP="00B335CA">
      <w:pPr>
        <w:pStyle w:val="Sraopastraipa"/>
        <w:widowControl/>
        <w:numPr>
          <w:ilvl w:val="1"/>
          <w:numId w:val="14"/>
        </w:numPr>
        <w:tabs>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Pirkimo objekto aprašymas pateikiamas Techninėje specifikacijoje. </w:t>
      </w:r>
      <w:r w:rsidRPr="00395B2B">
        <w:rPr>
          <w:rStyle w:val="Palatino"/>
          <w:rFonts w:asciiTheme="minorHAnsi" w:hAnsiTheme="minorHAnsi" w:cstheme="minorHAnsi"/>
          <w:szCs w:val="22"/>
        </w:rPr>
        <w:t>Jeigu Techninėje specifikacijoje nurodoma konkreti markė ar šaltinis, konkretus procesas ar prekės ženklas, patentas, tipai, konkreti kilmė ar gamyba, gali būti pateikiamas lygiavertis objektas nurodytajam.</w:t>
      </w:r>
    </w:p>
    <w:p w14:paraId="30D53EA4" w14:textId="77777777" w:rsidR="00424E91" w:rsidRPr="00395B2B" w:rsidRDefault="00424E91" w:rsidP="00B335CA">
      <w:pPr>
        <w:pStyle w:val="Sraopastraipa"/>
        <w:widowControl/>
        <w:numPr>
          <w:ilvl w:val="1"/>
          <w:numId w:val="14"/>
        </w:numPr>
        <w:tabs>
          <w:tab w:val="left" w:pos="567"/>
        </w:tabs>
        <w:autoSpaceDE/>
        <w:autoSpaceDN/>
        <w:adjustRightInd/>
        <w:ind w:left="0" w:firstLine="0"/>
        <w:contextualSpacing w:val="0"/>
        <w:jc w:val="both"/>
        <w:rPr>
          <w:rFonts w:asciiTheme="minorHAnsi" w:hAnsiTheme="minorHAnsi" w:cstheme="minorHAnsi"/>
          <w:i/>
          <w:iCs/>
          <w:color w:val="00B0F0"/>
          <w:sz w:val="22"/>
          <w:szCs w:val="22"/>
        </w:rPr>
      </w:pPr>
      <w:r w:rsidRPr="00395B2B">
        <w:rPr>
          <w:rFonts w:asciiTheme="minorHAnsi" w:hAnsiTheme="minorHAnsi" w:cstheme="minorHAnsi"/>
          <w:bCs/>
          <w:iCs/>
          <w:sz w:val="22"/>
          <w:szCs w:val="22"/>
        </w:rPr>
        <w:t>Pirkimo objektas į Pirkimo objekto dalis neskaidomas.</w:t>
      </w:r>
    </w:p>
    <w:p w14:paraId="1C51A655" w14:textId="093AA120" w:rsidR="00424E91" w:rsidRPr="00395B2B" w:rsidRDefault="00424E91" w:rsidP="00395B2B">
      <w:pPr>
        <w:pStyle w:val="Sraopastraipa"/>
        <w:widowControl/>
        <w:numPr>
          <w:ilvl w:val="1"/>
          <w:numId w:val="14"/>
        </w:numPr>
        <w:tabs>
          <w:tab w:val="left" w:pos="567"/>
        </w:tabs>
        <w:autoSpaceDE/>
        <w:autoSpaceDN/>
        <w:adjustRightInd/>
        <w:ind w:left="0" w:firstLine="0"/>
        <w:contextualSpacing w:val="0"/>
        <w:jc w:val="both"/>
        <w:rPr>
          <w:rFonts w:asciiTheme="minorHAnsi" w:hAnsiTheme="minorHAnsi" w:cstheme="minorHAnsi"/>
          <w:color w:val="000000" w:themeColor="text1"/>
          <w:sz w:val="22"/>
          <w:szCs w:val="22"/>
        </w:rPr>
      </w:pPr>
      <w:r w:rsidRPr="00395B2B">
        <w:rPr>
          <w:i/>
        </w:rPr>
        <w:t xml:space="preserve"> </w:t>
      </w:r>
      <w:r w:rsidRPr="00395B2B">
        <w:rPr>
          <w:rFonts w:asciiTheme="minorHAnsi" w:hAnsiTheme="minorHAnsi" w:cstheme="minorHAnsi"/>
          <w:color w:val="000000" w:themeColor="text1"/>
          <w:sz w:val="22"/>
          <w:szCs w:val="22"/>
        </w:rPr>
        <w:t xml:space="preserve">Tiekėjas </w:t>
      </w:r>
      <w:sdt>
        <w:sdtPr>
          <w:rPr>
            <w:rStyle w:val="Laukeliai"/>
            <w:rFonts w:asciiTheme="minorHAnsi" w:hAnsiTheme="minorHAnsi" w:cstheme="minorHAnsi"/>
            <w:sz w:val="22"/>
            <w:szCs w:val="22"/>
          </w:rPr>
          <w:tag w:val="[Pasirinkti]"/>
          <w:id w:val="-322205960"/>
          <w:placeholder>
            <w:docPart w:val="4C81120D393E49388EDE6B528D1F3579"/>
          </w:placeholder>
          <w:dropDownList>
            <w:listItem w:displayText="[Pasirinkti]" w:value="[Pasirinkti]"/>
            <w:listItem w:displayText="gali" w:value="gali"/>
            <w:listItem w:displayText="vienai Pirkimo objekto daliai gali" w:value="vienai Pirkimo objekto daliai gali"/>
          </w:dropDownList>
        </w:sdtPr>
        <w:sdtEndPr>
          <w:rPr>
            <w:rStyle w:val="Laukeliai"/>
          </w:rPr>
        </w:sdtEndPr>
        <w:sdtContent>
          <w:r w:rsidR="00D2626C" w:rsidRPr="00395B2B">
            <w:rPr>
              <w:rStyle w:val="Laukeliai"/>
              <w:rFonts w:asciiTheme="minorHAnsi" w:hAnsiTheme="minorHAnsi" w:cstheme="minorHAnsi"/>
              <w:sz w:val="22"/>
              <w:szCs w:val="22"/>
            </w:rPr>
            <w:t>gali</w:t>
          </w:r>
        </w:sdtContent>
      </w:sdt>
      <w:r w:rsidRPr="00395B2B">
        <w:rPr>
          <w:rFonts w:asciiTheme="minorHAnsi" w:hAnsiTheme="minorHAnsi" w:cstheme="minorHAnsi"/>
          <w:color w:val="000000" w:themeColor="text1"/>
          <w:sz w:val="22"/>
          <w:szCs w:val="22"/>
        </w:rPr>
        <w:t xml:space="preserve"> pateikti tik po vieną Pasiūlymą – individualiai arba kaip Tiekėjų grupės narys. Jei tiekėjas </w:t>
      </w:r>
      <w:sdt>
        <w:sdtPr>
          <w:rPr>
            <w:rStyle w:val="Laukeliai"/>
            <w:rFonts w:asciiTheme="minorHAnsi" w:hAnsiTheme="minorHAnsi" w:cstheme="minorHAnsi"/>
            <w:sz w:val="22"/>
            <w:szCs w:val="22"/>
          </w:rPr>
          <w:tag w:val="[Pasirinkti]"/>
          <w:id w:val="979734304"/>
          <w:placeholder>
            <w:docPart w:val="3A088D82FD1F459694D188DDDA4F6F9F"/>
          </w:placeholder>
          <w:dropDownList>
            <w:listItem w:displayText="[Pasirinkti]" w:value="[Pasirinkti]"/>
            <w:listItem w:displayText="pateikia" w:value="pateikia"/>
            <w:listItem w:displayText="vienai Pirkimo objekto daliai pateikia " w:value="vienai Pirkimo objekto daliai pateikia "/>
          </w:dropDownList>
        </w:sdtPr>
        <w:sdtEndPr>
          <w:rPr>
            <w:rStyle w:val="Laukeliai"/>
          </w:rPr>
        </w:sdtEndPr>
        <w:sdtContent>
          <w:r w:rsidR="00D2626C" w:rsidRPr="00395B2B">
            <w:rPr>
              <w:rStyle w:val="Laukeliai"/>
              <w:rFonts w:asciiTheme="minorHAnsi" w:hAnsiTheme="minorHAnsi" w:cstheme="minorHAnsi"/>
              <w:sz w:val="22"/>
              <w:szCs w:val="22"/>
            </w:rPr>
            <w:t>pateikia</w:t>
          </w:r>
        </w:sdtContent>
      </w:sdt>
      <w:r w:rsidRPr="00395B2B">
        <w:rPr>
          <w:rFonts w:asciiTheme="minorHAnsi" w:hAnsiTheme="minorHAnsi" w:cstheme="minorHAnsi"/>
          <w:color w:val="000000" w:themeColor="text1"/>
          <w:sz w:val="22"/>
          <w:szCs w:val="22"/>
        </w:rPr>
        <w:t xml:space="preserve"> daugiau kaip vieną Pasiūlymą arba Tiekėjų grupės narys dalyvauja teikiant kelis </w:t>
      </w:r>
      <w:sdt>
        <w:sdtPr>
          <w:rPr>
            <w:rStyle w:val="Laukeliai"/>
            <w:rFonts w:asciiTheme="minorHAnsi" w:hAnsiTheme="minorHAnsi" w:cstheme="minorHAnsi"/>
            <w:sz w:val="22"/>
            <w:szCs w:val="22"/>
          </w:rPr>
          <w:tag w:val="[Pasirinkti]"/>
          <w:id w:val="-159163309"/>
          <w:placeholder>
            <w:docPart w:val="328D2BDCE463492D907E76365F2BC91A"/>
          </w:placeholder>
          <w:dropDownList>
            <w:listItem w:displayText="[Pasirinkti]" w:value="[Pasirinkti]"/>
            <w:listItem w:displayText="Pasiūlymus" w:value="Pasiūlymus"/>
            <w:listItem w:displayText="Pasiūlymus vienai Pirkimo objekto daliai" w:value="Pasiūlymus vienai Pirkimo objekto daliai"/>
          </w:dropDownList>
        </w:sdtPr>
        <w:sdtEndPr>
          <w:rPr>
            <w:rStyle w:val="Laukeliai"/>
          </w:rPr>
        </w:sdtEndPr>
        <w:sdtContent>
          <w:r w:rsidR="00D2626C" w:rsidRPr="00395B2B">
            <w:rPr>
              <w:rStyle w:val="Laukeliai"/>
              <w:rFonts w:asciiTheme="minorHAnsi" w:hAnsiTheme="minorHAnsi" w:cstheme="minorHAnsi"/>
              <w:sz w:val="22"/>
              <w:szCs w:val="22"/>
            </w:rPr>
            <w:t>Pasiūlymus</w:t>
          </w:r>
        </w:sdtContent>
      </w:sdt>
      <w:r w:rsidRPr="00395B2B">
        <w:rPr>
          <w:rFonts w:asciiTheme="minorHAnsi" w:hAnsiTheme="minorHAnsi" w:cstheme="minorHAnsi"/>
          <w:color w:val="000000" w:themeColor="text1"/>
          <w:sz w:val="22"/>
          <w:szCs w:val="22"/>
        </w:rPr>
        <w:t xml:space="preserve">, visi tokie Pasiūlymai bus atmesti. </w:t>
      </w:r>
    </w:p>
    <w:p w14:paraId="0366D403" w14:textId="77777777" w:rsidR="00424E91" w:rsidRPr="00395B2B" w:rsidRDefault="00424E91" w:rsidP="00395B2B">
      <w:pPr>
        <w:pStyle w:val="Sraopastraipa"/>
        <w:widowControl/>
        <w:numPr>
          <w:ilvl w:val="1"/>
          <w:numId w:val="14"/>
        </w:numPr>
        <w:tabs>
          <w:tab w:val="left" w:pos="567"/>
        </w:tabs>
        <w:autoSpaceDE/>
        <w:autoSpaceDN/>
        <w:adjustRightInd/>
        <w:ind w:left="0" w:firstLine="0"/>
        <w:contextualSpacing w:val="0"/>
        <w:jc w:val="both"/>
        <w:rPr>
          <w:rFonts w:asciiTheme="minorHAnsi" w:hAnsiTheme="minorHAnsi" w:cstheme="minorHAnsi"/>
          <w:color w:val="000000" w:themeColor="text1"/>
          <w:sz w:val="22"/>
          <w:szCs w:val="22"/>
        </w:rPr>
      </w:pPr>
      <w:r w:rsidRPr="00395B2B">
        <w:rPr>
          <w:rFonts w:asciiTheme="minorHAnsi" w:hAnsiTheme="minorHAnsi" w:cstheme="minorHAnsi"/>
          <w:color w:val="000000" w:themeColor="text1"/>
          <w:sz w:val="22"/>
          <w:szCs w:val="22"/>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09E070F0" w14:textId="77777777" w:rsidR="002B39C0" w:rsidRPr="00395B2B" w:rsidRDefault="002B39C0" w:rsidP="00B335CA">
      <w:pPr>
        <w:pStyle w:val="Pagrindinistekstas"/>
        <w:rPr>
          <w:rFonts w:asciiTheme="minorHAnsi" w:hAnsiTheme="minorHAnsi" w:cstheme="minorHAnsi"/>
          <w:b/>
          <w:sz w:val="22"/>
          <w:szCs w:val="22"/>
        </w:rPr>
      </w:pPr>
    </w:p>
    <w:p w14:paraId="02595A98" w14:textId="77777777" w:rsidR="00563051" w:rsidRPr="00395B2B" w:rsidRDefault="003F4F31" w:rsidP="00B335CA">
      <w:pPr>
        <w:pStyle w:val="Pagrindinistekstas"/>
        <w:numPr>
          <w:ilvl w:val="0"/>
          <w:numId w:val="11"/>
        </w:numPr>
        <w:jc w:val="center"/>
        <w:rPr>
          <w:rFonts w:asciiTheme="minorHAnsi" w:hAnsiTheme="minorHAnsi" w:cstheme="minorHAnsi"/>
          <w:b/>
          <w:sz w:val="22"/>
          <w:szCs w:val="22"/>
        </w:rPr>
      </w:pPr>
      <w:r w:rsidRPr="00395B2B">
        <w:rPr>
          <w:rFonts w:asciiTheme="minorHAnsi" w:hAnsiTheme="minorHAnsi" w:cstheme="minorHAnsi"/>
          <w:b/>
          <w:sz w:val="22"/>
          <w:szCs w:val="22"/>
        </w:rPr>
        <w:t xml:space="preserve">TIEKĖJŲ PAŠALINIMO PAGRINDAI, </w:t>
      </w:r>
      <w:r w:rsidR="00563051" w:rsidRPr="00395B2B">
        <w:rPr>
          <w:rFonts w:asciiTheme="minorHAnsi" w:hAnsiTheme="minorHAnsi" w:cstheme="minorHAnsi"/>
          <w:b/>
          <w:sz w:val="22"/>
          <w:szCs w:val="22"/>
        </w:rPr>
        <w:t>KVALIFIKACIJOS REIKALAVIMAI</w:t>
      </w:r>
      <w:r w:rsidR="00FC56AC" w:rsidRPr="00395B2B">
        <w:rPr>
          <w:rFonts w:asciiTheme="minorHAnsi" w:hAnsiTheme="minorHAnsi" w:cstheme="minorHAnsi"/>
          <w:b/>
          <w:sz w:val="22"/>
          <w:szCs w:val="22"/>
        </w:rPr>
        <w:t xml:space="preserve"> IR</w:t>
      </w:r>
      <w:r w:rsidR="0075219A" w:rsidRPr="00395B2B">
        <w:rPr>
          <w:rFonts w:asciiTheme="minorHAnsi" w:hAnsiTheme="minorHAnsi" w:cstheme="minorHAnsi"/>
          <w:b/>
          <w:sz w:val="22"/>
          <w:szCs w:val="22"/>
        </w:rPr>
        <w:t>,</w:t>
      </w:r>
      <w:r w:rsidR="00FC56AC" w:rsidRPr="00395B2B">
        <w:rPr>
          <w:rFonts w:asciiTheme="minorHAnsi" w:hAnsiTheme="minorHAnsi" w:cstheme="minorHAnsi"/>
          <w:b/>
          <w:sz w:val="22"/>
          <w:szCs w:val="22"/>
        </w:rPr>
        <w:t xml:space="preserve"> JEIGU TAIKYTINA, </w:t>
      </w:r>
      <w:r w:rsidR="00563051" w:rsidRPr="00395B2B">
        <w:rPr>
          <w:rFonts w:asciiTheme="minorHAnsi" w:hAnsiTheme="minorHAnsi" w:cstheme="minorHAnsi"/>
          <w:b/>
          <w:sz w:val="22"/>
          <w:szCs w:val="22"/>
        </w:rPr>
        <w:t xml:space="preserve"> </w:t>
      </w:r>
      <w:r w:rsidR="00FC56AC" w:rsidRPr="00395B2B">
        <w:rPr>
          <w:rFonts w:asciiTheme="minorHAnsi" w:hAnsiTheme="minorHAnsi" w:cstheme="minorHAnsi"/>
          <w:b/>
          <w:sz w:val="22"/>
          <w:szCs w:val="22"/>
        </w:rPr>
        <w:t>REIKALAUJAMI KOKYBĖS VADYBOS SISTEMOS IR (ARBA) APLINKOS APSAUGOS VADYBOS SISTEMOS STANDARTAI</w:t>
      </w:r>
    </w:p>
    <w:p w14:paraId="396BE178" w14:textId="356FB3C9" w:rsidR="000C54D0" w:rsidRPr="00395B2B" w:rsidRDefault="000C54D0" w:rsidP="00395B2B">
      <w:pPr>
        <w:pStyle w:val="Pagrindinistekstas"/>
        <w:numPr>
          <w:ilvl w:val="1"/>
          <w:numId w:val="17"/>
        </w:numPr>
        <w:tabs>
          <w:tab w:val="left" w:pos="426"/>
        </w:tabs>
        <w:ind w:left="0" w:firstLine="0"/>
        <w:rPr>
          <w:rFonts w:asciiTheme="minorHAnsi" w:hAnsiTheme="minorHAnsi" w:cstheme="minorHAnsi"/>
          <w:noProof/>
          <w:color w:val="000000" w:themeColor="text1"/>
          <w:sz w:val="22"/>
          <w:szCs w:val="22"/>
        </w:rPr>
      </w:pPr>
      <w:r w:rsidRPr="00395B2B">
        <w:rPr>
          <w:rFonts w:asciiTheme="minorHAnsi" w:hAnsiTheme="minorHAnsi" w:cstheme="minorHAnsi"/>
          <w:noProof/>
          <w:color w:val="000000" w:themeColor="text1"/>
          <w:sz w:val="22"/>
          <w:szCs w:val="22"/>
        </w:rPr>
        <w:t>Perkančioji organizacija nustato tiekėjo pašalinimo pagrindą – tiekėjas neturi turėti VPĮ 46 str. 2 (1) nurodyto pašalinimo pagrindo. Perkančioji organizacija papildomų dokumentų atitikčiai įrodyti, kartu su pasiūlymu pateikti</w:t>
      </w:r>
      <w:r>
        <w:rPr>
          <w:rFonts w:asciiTheme="minorHAnsi" w:hAnsiTheme="minorHAnsi" w:cstheme="minorHAnsi"/>
          <w:noProof/>
          <w:color w:val="000000" w:themeColor="text1"/>
          <w:sz w:val="22"/>
          <w:szCs w:val="22"/>
        </w:rPr>
        <w:t xml:space="preserve"> </w:t>
      </w:r>
      <w:r w:rsidRPr="00395B2B">
        <w:rPr>
          <w:rFonts w:asciiTheme="minorHAnsi" w:hAnsiTheme="minorHAnsi" w:cstheme="minorHAnsi"/>
          <w:noProof/>
          <w:color w:val="000000" w:themeColor="text1"/>
          <w:sz w:val="22"/>
          <w:szCs w:val="22"/>
        </w:rPr>
        <w:t>nereikalauja, tačiau, kilus abejonėms pasilieka teisę prašyti tai įrodančių dokumentų.</w:t>
      </w:r>
    </w:p>
    <w:p w14:paraId="20B45589" w14:textId="2DB7FD3F" w:rsidR="000C54D0" w:rsidRPr="00395B2B" w:rsidRDefault="000C54D0" w:rsidP="00395B2B">
      <w:pPr>
        <w:pStyle w:val="Pagrindinistekstas"/>
        <w:numPr>
          <w:ilvl w:val="1"/>
          <w:numId w:val="17"/>
        </w:numPr>
        <w:tabs>
          <w:tab w:val="left" w:pos="426"/>
        </w:tabs>
        <w:ind w:left="0" w:firstLine="0"/>
        <w:rPr>
          <w:rFonts w:asciiTheme="minorHAnsi" w:hAnsiTheme="minorHAnsi" w:cstheme="minorHAnsi"/>
          <w:noProof/>
          <w:color w:val="000000" w:themeColor="text1"/>
          <w:sz w:val="22"/>
          <w:szCs w:val="22"/>
        </w:rPr>
      </w:pPr>
      <w:r w:rsidRPr="00395B2B">
        <w:rPr>
          <w:rFonts w:asciiTheme="minorHAnsi" w:hAnsiTheme="minorHAnsi" w:cstheme="minorHAnsi"/>
          <w:noProof/>
          <w:color w:val="000000" w:themeColor="text1"/>
          <w:sz w:val="22"/>
          <w:szCs w:val="22"/>
        </w:rPr>
        <w:t>Perkančioji organizacija šiame pirkime netaiko kokybės vadybos sistemos ir (arba) aplinkos apsaugos vadybos</w:t>
      </w:r>
      <w:r>
        <w:rPr>
          <w:rFonts w:asciiTheme="minorHAnsi" w:hAnsiTheme="minorHAnsi" w:cstheme="minorHAnsi"/>
          <w:noProof/>
          <w:color w:val="000000" w:themeColor="text1"/>
          <w:sz w:val="22"/>
          <w:szCs w:val="22"/>
        </w:rPr>
        <w:t xml:space="preserve"> </w:t>
      </w:r>
      <w:r w:rsidRPr="00395B2B">
        <w:rPr>
          <w:rFonts w:asciiTheme="minorHAnsi" w:hAnsiTheme="minorHAnsi" w:cstheme="minorHAnsi"/>
          <w:noProof/>
          <w:color w:val="000000" w:themeColor="text1"/>
          <w:sz w:val="22"/>
          <w:szCs w:val="22"/>
        </w:rPr>
        <w:t>sistemos standartų reikalavimų.</w:t>
      </w:r>
    </w:p>
    <w:p w14:paraId="414230ED" w14:textId="19E82EBD" w:rsidR="000C54D0" w:rsidRPr="000C54D0" w:rsidRDefault="000C54D0" w:rsidP="000C54D0">
      <w:pPr>
        <w:pStyle w:val="Pagrindinistekstas"/>
        <w:numPr>
          <w:ilvl w:val="1"/>
          <w:numId w:val="17"/>
        </w:numPr>
        <w:tabs>
          <w:tab w:val="left" w:pos="426"/>
        </w:tabs>
        <w:ind w:left="0" w:firstLine="0"/>
        <w:rPr>
          <w:rFonts w:asciiTheme="minorHAnsi" w:hAnsiTheme="minorHAnsi" w:cstheme="minorHAnsi"/>
          <w:noProof/>
          <w:color w:val="000000" w:themeColor="text1"/>
          <w:sz w:val="22"/>
          <w:szCs w:val="22"/>
        </w:rPr>
      </w:pPr>
      <w:r w:rsidRPr="000C54D0">
        <w:rPr>
          <w:rFonts w:asciiTheme="minorHAnsi" w:hAnsiTheme="minorHAnsi" w:cstheme="minorHAnsi"/>
          <w:noProof/>
          <w:color w:val="000000" w:themeColor="text1"/>
          <w:sz w:val="22"/>
          <w:szCs w:val="22"/>
        </w:rPr>
        <w:lastRenderedPageBreak/>
        <w:t>Šiame Pirkime tiekėjų kvalifikacijai reikalavimai nekeliami.</w:t>
      </w:r>
    </w:p>
    <w:p w14:paraId="4FFAE0D5" w14:textId="2DA45C13" w:rsidR="00CE0222" w:rsidRPr="00395B2B" w:rsidRDefault="000C54D0" w:rsidP="00395B2B">
      <w:pPr>
        <w:pStyle w:val="Pagrindinistekstas"/>
      </w:pPr>
      <w:r w:rsidRPr="00395B2B">
        <w:rPr>
          <w:rFonts w:asciiTheme="minorHAnsi" w:hAnsiTheme="minorHAnsi" w:cstheme="minorHAnsi"/>
          <w:noProof/>
          <w:color w:val="000000" w:themeColor="text1"/>
          <w:sz w:val="22"/>
          <w:szCs w:val="22"/>
        </w:rPr>
        <w:t>Jeigu tiekėjo kvalifikacija dėl teisės verstis atitinkama veikla nebuvo tikrinama arba tikrinama ne visa apimtimi, tiekėjas</w:t>
      </w:r>
      <w:r>
        <w:rPr>
          <w:rFonts w:asciiTheme="minorHAnsi" w:hAnsiTheme="minorHAnsi" w:cstheme="minorHAnsi"/>
          <w:noProof/>
          <w:color w:val="000000" w:themeColor="text1"/>
          <w:sz w:val="22"/>
          <w:szCs w:val="22"/>
        </w:rPr>
        <w:t xml:space="preserve"> </w:t>
      </w:r>
      <w:r w:rsidRPr="00395B2B">
        <w:rPr>
          <w:rFonts w:asciiTheme="minorHAnsi" w:hAnsiTheme="minorHAnsi" w:cstheme="minorHAnsi"/>
          <w:noProof/>
          <w:color w:val="000000" w:themeColor="text1"/>
          <w:sz w:val="22"/>
          <w:szCs w:val="22"/>
        </w:rPr>
        <w:t>Perkančiajai organizacijai įsipareigoja, kad pirkimo sutartį vykdys tik tokią teisę turintys asmenys.</w:t>
      </w:r>
    </w:p>
    <w:p w14:paraId="79D414AD" w14:textId="77777777" w:rsidR="00ED06B0" w:rsidRPr="00395B2B" w:rsidRDefault="00ED06B0" w:rsidP="004D6811">
      <w:pPr>
        <w:jc w:val="both"/>
        <w:rPr>
          <w:rFonts w:asciiTheme="minorHAnsi" w:hAnsiTheme="minorHAnsi" w:cstheme="minorHAnsi"/>
          <w:sz w:val="22"/>
          <w:szCs w:val="22"/>
          <w:lang w:val="lt-LT"/>
        </w:rPr>
      </w:pPr>
    </w:p>
    <w:p w14:paraId="5F3EA081" w14:textId="77777777" w:rsidR="00F94E05" w:rsidRPr="00395B2B" w:rsidRDefault="00F94E05" w:rsidP="004D6811">
      <w:pPr>
        <w:pStyle w:val="Sraopastraipa"/>
        <w:numPr>
          <w:ilvl w:val="0"/>
          <w:numId w:val="17"/>
        </w:numPr>
        <w:jc w:val="center"/>
        <w:rPr>
          <w:rFonts w:asciiTheme="minorHAnsi" w:eastAsia="Arial Unicode MS" w:hAnsiTheme="minorHAnsi" w:cstheme="minorHAnsi"/>
          <w:b/>
          <w:bCs/>
          <w:caps/>
          <w:spacing w:val="4"/>
          <w:sz w:val="22"/>
          <w:szCs w:val="22"/>
          <w:bdr w:val="nil"/>
        </w:rPr>
      </w:pPr>
      <w:bookmarkStart w:id="4" w:name="_Toc531339718"/>
      <w:r w:rsidRPr="00395B2B">
        <w:rPr>
          <w:rFonts w:asciiTheme="minorHAnsi" w:hAnsiTheme="minorHAnsi" w:cstheme="minorHAnsi"/>
          <w:b/>
          <w:sz w:val="22"/>
          <w:szCs w:val="22"/>
        </w:rPr>
        <w:t>TIEKĖJŲ GRUPĖS, SUBTIEKĖJŲ IR KITŲ ŪKIO SUBJEKTŲ DALYVAVIMAS PIRKIME</w:t>
      </w:r>
      <w:bookmarkEnd w:id="4"/>
    </w:p>
    <w:p w14:paraId="23F79E89" w14:textId="77777777" w:rsidR="00A14820" w:rsidRPr="00395B2B" w:rsidRDefault="00A14820" w:rsidP="004D6811">
      <w:pPr>
        <w:pStyle w:val="Sraopastraipa"/>
        <w:widowControl/>
        <w:numPr>
          <w:ilvl w:val="1"/>
          <w:numId w:val="17"/>
        </w:numPr>
        <w:tabs>
          <w:tab w:val="left" w:pos="426"/>
        </w:tabs>
        <w:autoSpaceDE/>
        <w:autoSpaceDN/>
        <w:adjustRightInd/>
        <w:ind w:left="0" w:firstLine="0"/>
        <w:jc w:val="both"/>
        <w:rPr>
          <w:rFonts w:asciiTheme="minorHAnsi" w:hAnsiTheme="minorHAnsi" w:cstheme="minorHAnsi"/>
          <w:color w:val="000000"/>
          <w:sz w:val="22"/>
          <w:szCs w:val="22"/>
        </w:rPr>
      </w:pPr>
      <w:r w:rsidRPr="00395B2B">
        <w:rPr>
          <w:rFonts w:asciiTheme="minorHAnsi" w:hAnsiTheme="minorHAnsi" w:cstheme="minorHAnsi"/>
          <w:sz w:val="22"/>
          <w:szCs w:val="22"/>
        </w:rPr>
        <w:t xml:space="preserve">Tiekėjų grupė, pateikianti vieną Pasiūlymą, privalo pateikti jungtinės veiklos sutarties kopiją. Už tinkamą prievolių vykdymą tiekėjų grupės nariai atsako solidariai. </w:t>
      </w:r>
      <w:r w:rsidRPr="00395B2B">
        <w:rPr>
          <w:rFonts w:asciiTheme="minorHAnsi" w:hAnsiTheme="minorHAnsi" w:cstheme="minorHAnsi"/>
          <w:b/>
          <w:sz w:val="22"/>
          <w:szCs w:val="22"/>
        </w:rPr>
        <w:t>Jungtinės veiklos sutartyje privalo būti</w:t>
      </w:r>
      <w:r w:rsidRPr="00395B2B">
        <w:rPr>
          <w:rFonts w:asciiTheme="minorHAnsi" w:hAnsiTheme="minorHAnsi" w:cstheme="minorHAnsi"/>
          <w:sz w:val="22"/>
          <w:szCs w:val="22"/>
        </w:rPr>
        <w:t>:</w:t>
      </w:r>
    </w:p>
    <w:p w14:paraId="6D89AD02" w14:textId="77777777" w:rsidR="00A14820" w:rsidRPr="00395B2B" w:rsidRDefault="00A14820" w:rsidP="004D6811">
      <w:pPr>
        <w:pStyle w:val="Sraopastraipa"/>
        <w:widowControl/>
        <w:numPr>
          <w:ilvl w:val="2"/>
          <w:numId w:val="17"/>
        </w:numPr>
        <w:tabs>
          <w:tab w:val="left" w:pos="540"/>
        </w:tabs>
        <w:autoSpaceDE/>
        <w:autoSpaceDN/>
        <w:adjustRightInd/>
        <w:ind w:left="0" w:firstLine="0"/>
        <w:jc w:val="both"/>
        <w:rPr>
          <w:rFonts w:asciiTheme="minorHAnsi" w:hAnsiTheme="minorHAnsi" w:cstheme="minorHAnsi"/>
          <w:color w:val="000000"/>
          <w:sz w:val="22"/>
          <w:szCs w:val="22"/>
        </w:rPr>
      </w:pPr>
      <w:r w:rsidRPr="00395B2B">
        <w:rPr>
          <w:rFonts w:asciiTheme="minorHAnsi" w:hAnsiTheme="minorHAnsi" w:cstheme="minorHAnsi"/>
          <w:sz w:val="22"/>
          <w:szCs w:val="22"/>
        </w:rPr>
        <w:t>aiškiai apibrėžtas tiekėjų grupės narių įgaliojimas vienam iš narių (jungtinės veiklos sutarties bendram atstovui arba vadovaujančiam nariui) tvarkyti bendrus reikalus, susijusius su šiuo Pirkimu – parengti ir pateikti Perkančiajai organizacijai Pasiūlymą su priedais, gauti ir pateikti Pasiūlymo bei Sutarties įvykdymo užtikrinimą (jei jų reikalaujama pagal Pirkimo sąlygas), o laimėjus Pirkimą tiekėjų grupės vardu sudaryti Sutartį bei teikti sąskaitas ir visas reikalingas ataskaitas atsiskaitymams vykdyti, priimti visus ir bet kokius Perkančiosios organizacijos atsiskaitymus pagal Sutartį;</w:t>
      </w:r>
    </w:p>
    <w:p w14:paraId="55BF16C1" w14:textId="77777777" w:rsidR="00A14820" w:rsidRPr="00395B2B" w:rsidRDefault="00A14820" w:rsidP="00D63AB8">
      <w:pPr>
        <w:pStyle w:val="Sraopastraipa"/>
        <w:widowControl/>
        <w:numPr>
          <w:ilvl w:val="2"/>
          <w:numId w:val="17"/>
        </w:numPr>
        <w:tabs>
          <w:tab w:val="left" w:pos="540"/>
        </w:tabs>
        <w:autoSpaceDE/>
        <w:autoSpaceDN/>
        <w:adjustRightInd/>
        <w:ind w:left="0" w:firstLine="0"/>
        <w:jc w:val="both"/>
        <w:rPr>
          <w:rFonts w:asciiTheme="minorHAnsi" w:hAnsiTheme="minorHAnsi" w:cstheme="minorHAnsi"/>
          <w:color w:val="000000"/>
          <w:sz w:val="22"/>
          <w:szCs w:val="22"/>
        </w:rPr>
      </w:pPr>
      <w:r w:rsidRPr="00395B2B">
        <w:rPr>
          <w:rFonts w:asciiTheme="minorHAnsi" w:hAnsiTheme="minorHAnsi" w:cstheme="minorHAnsi"/>
          <w:sz w:val="22"/>
          <w:szCs w:val="22"/>
        </w:rPr>
        <w:t>aiškiai apibrėžta tiekėjų grupės narių atsakomybė, nurodant, kad visi tiekėjų grupės nariai – kiekvienas atskirai ir visi kartu solidariai – yra atsakingi Perkančiajai organizacijai už bet kokius iš šio Pirkimo rezultatų pagrindu sudarytos Sutarties kylančius įsipareigojimus ir prievoles, įskaitant, tačiau ne tik, pinigines prievoles ar prievoles natūra;</w:t>
      </w:r>
    </w:p>
    <w:p w14:paraId="1ED8D770" w14:textId="77777777" w:rsidR="00A14820" w:rsidRPr="00395B2B" w:rsidRDefault="00A14820" w:rsidP="00D63AB8">
      <w:pPr>
        <w:pStyle w:val="Sraopastraipa"/>
        <w:widowControl/>
        <w:numPr>
          <w:ilvl w:val="2"/>
          <w:numId w:val="17"/>
        </w:numPr>
        <w:tabs>
          <w:tab w:val="left" w:pos="540"/>
        </w:tabs>
        <w:autoSpaceDE/>
        <w:autoSpaceDN/>
        <w:adjustRightInd/>
        <w:ind w:left="0" w:firstLine="0"/>
        <w:jc w:val="both"/>
        <w:rPr>
          <w:rFonts w:asciiTheme="minorHAnsi" w:hAnsiTheme="minorHAnsi" w:cstheme="minorHAnsi"/>
          <w:color w:val="000000"/>
          <w:sz w:val="22"/>
          <w:szCs w:val="22"/>
        </w:rPr>
      </w:pPr>
      <w:r w:rsidRPr="00395B2B">
        <w:rPr>
          <w:rFonts w:asciiTheme="minorHAnsi" w:hAnsiTheme="minorHAnsi" w:cstheme="minorHAnsi"/>
          <w:sz w:val="22"/>
          <w:szCs w:val="22"/>
        </w:rPr>
        <w:t>turi būti nustatytas draudimas keisti tiekėjų grupės narių</w:t>
      </w:r>
      <w:r w:rsidRPr="00395B2B" w:rsidDel="00B90666">
        <w:rPr>
          <w:rFonts w:asciiTheme="minorHAnsi" w:hAnsiTheme="minorHAnsi" w:cstheme="minorHAnsi"/>
          <w:sz w:val="22"/>
          <w:szCs w:val="22"/>
        </w:rPr>
        <w:t xml:space="preserve"> </w:t>
      </w:r>
      <w:r w:rsidRPr="00395B2B">
        <w:rPr>
          <w:rFonts w:asciiTheme="minorHAnsi" w:hAnsiTheme="minorHAnsi" w:cstheme="minorHAnsi"/>
          <w:sz w:val="22"/>
          <w:szCs w:val="22"/>
        </w:rPr>
        <w:t>sudėtį iki Sutarties sudarymo bei įrašyta nuostata, kad be išankstinio raštiško Perkančiosios organizacijos sutikimo jungtinės veiklos sutartimi nustatytų tiekėjų grupės narių keitimas yra laikomas esminiu Sutarties pažeidimu.</w:t>
      </w:r>
    </w:p>
    <w:p w14:paraId="7FCD97AF" w14:textId="77777777" w:rsidR="00A14820" w:rsidRPr="00395B2B" w:rsidRDefault="00A14820" w:rsidP="00D63AB8">
      <w:pPr>
        <w:pStyle w:val="Sraopastraipa"/>
        <w:widowControl/>
        <w:numPr>
          <w:ilvl w:val="1"/>
          <w:numId w:val="17"/>
        </w:numPr>
        <w:tabs>
          <w:tab w:val="left" w:pos="426"/>
        </w:tabs>
        <w:autoSpaceDE/>
        <w:autoSpaceDN/>
        <w:adjustRightInd/>
        <w:ind w:left="0" w:firstLine="0"/>
        <w:contextualSpacing w:val="0"/>
        <w:jc w:val="both"/>
        <w:rPr>
          <w:rFonts w:asciiTheme="minorHAnsi" w:hAnsiTheme="minorHAnsi" w:cstheme="minorHAnsi"/>
          <w:color w:val="000000"/>
          <w:sz w:val="22"/>
          <w:szCs w:val="22"/>
        </w:rPr>
      </w:pPr>
      <w:r w:rsidRPr="00395B2B">
        <w:rPr>
          <w:rFonts w:asciiTheme="minorHAnsi" w:hAnsiTheme="minorHAnsi" w:cstheme="minorHAnsi"/>
          <w:color w:val="000000"/>
          <w:sz w:val="22"/>
          <w:szCs w:val="22"/>
        </w:rPr>
        <w:t>Perkančioji organizacija nereikalauja, kad tiekėjų grupės pateiktą Pasiūlymą pripažinus laimėjusiu ir pasiūlius sudaryti Sutartį, ši tiekėjų grupė įgautų tam tikrą teisinę formą.</w:t>
      </w:r>
    </w:p>
    <w:p w14:paraId="0D411707" w14:textId="77777777" w:rsidR="00A14820" w:rsidRPr="00395B2B" w:rsidRDefault="00A14820" w:rsidP="00D63AB8">
      <w:pPr>
        <w:pStyle w:val="Sraopastraipa"/>
        <w:widowControl/>
        <w:numPr>
          <w:ilvl w:val="1"/>
          <w:numId w:val="17"/>
        </w:numPr>
        <w:tabs>
          <w:tab w:val="left" w:pos="426"/>
          <w:tab w:val="left" w:pos="540"/>
        </w:tabs>
        <w:autoSpaceDE/>
        <w:autoSpaceDN/>
        <w:adjustRightInd/>
        <w:ind w:left="0" w:firstLine="0"/>
        <w:contextualSpacing w:val="0"/>
        <w:jc w:val="both"/>
        <w:rPr>
          <w:rFonts w:asciiTheme="minorHAnsi" w:hAnsiTheme="minorHAnsi" w:cstheme="minorHAnsi"/>
          <w:color w:val="000000"/>
          <w:sz w:val="22"/>
          <w:szCs w:val="22"/>
        </w:rPr>
      </w:pPr>
      <w:r w:rsidRPr="00395B2B">
        <w:rPr>
          <w:rFonts w:asciiTheme="minorHAnsi" w:hAnsiTheme="minorHAnsi" w:cstheme="minorHAnsi"/>
          <w:sz w:val="22"/>
          <w:szCs w:val="22"/>
        </w:rPr>
        <w:t xml:space="preserve">Tiekėjas gali remtis kitų ūkio subjektų </w:t>
      </w:r>
      <w:proofErr w:type="spellStart"/>
      <w:r w:rsidRPr="00395B2B">
        <w:rPr>
          <w:rFonts w:asciiTheme="minorHAnsi" w:hAnsiTheme="minorHAnsi" w:cstheme="minorHAnsi"/>
          <w:sz w:val="22"/>
          <w:szCs w:val="22"/>
        </w:rPr>
        <w:t>pajėgumais</w:t>
      </w:r>
      <w:proofErr w:type="spellEnd"/>
      <w:r w:rsidRPr="00395B2B">
        <w:rPr>
          <w:rFonts w:asciiTheme="minorHAnsi" w:hAnsiTheme="minorHAnsi" w:cstheme="minorHAnsi"/>
          <w:sz w:val="22"/>
          <w:szCs w:val="22"/>
        </w:rPr>
        <w:t xml:space="preserve"> pagal LR V</w:t>
      </w:r>
      <w:r w:rsidRPr="00395B2B">
        <w:rPr>
          <w:rStyle w:val="margin-left-101"/>
          <w:rFonts w:asciiTheme="minorHAnsi" w:hAnsiTheme="minorHAnsi" w:cstheme="minorHAnsi"/>
          <w:sz w:val="22"/>
          <w:szCs w:val="22"/>
        </w:rPr>
        <w:t>PĮ 49 straipsnio nuostatas ir M</w:t>
      </w:r>
      <w:r w:rsidRPr="00395B2B">
        <w:rPr>
          <w:rFonts w:asciiTheme="minorHAnsi" w:hAnsiTheme="minorHAnsi" w:cstheme="minorHAnsi"/>
          <w:sz w:val="22"/>
          <w:szCs w:val="22"/>
        </w:rPr>
        <w:t>etodiką</w:t>
      </w:r>
      <w:r w:rsidRPr="00395B2B">
        <w:rPr>
          <w:rStyle w:val="margin-left-101"/>
          <w:rFonts w:asciiTheme="minorHAnsi" w:hAnsiTheme="minorHAnsi" w:cstheme="minorHAnsi"/>
          <w:sz w:val="22"/>
          <w:szCs w:val="22"/>
        </w:rPr>
        <w:t>.</w:t>
      </w:r>
      <w:r w:rsidRPr="00395B2B">
        <w:rPr>
          <w:rFonts w:asciiTheme="minorHAnsi" w:hAnsiTheme="minorHAnsi" w:cstheme="minorHAnsi"/>
          <w:sz w:val="22"/>
          <w:szCs w:val="22"/>
        </w:rPr>
        <w:t xml:space="preserve"> </w:t>
      </w:r>
    </w:p>
    <w:p w14:paraId="151D242A" w14:textId="77777777" w:rsidR="00A14820" w:rsidRPr="00395B2B" w:rsidRDefault="00A14820" w:rsidP="00D63AB8">
      <w:pPr>
        <w:pStyle w:val="Sraopastraipa"/>
        <w:widowControl/>
        <w:numPr>
          <w:ilvl w:val="1"/>
          <w:numId w:val="17"/>
        </w:numPr>
        <w:tabs>
          <w:tab w:val="left" w:pos="426"/>
          <w:tab w:val="left" w:pos="567"/>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Kai tiekėjas pageidauja remtis kitų ūkio subjektų </w:t>
      </w:r>
      <w:proofErr w:type="spellStart"/>
      <w:r w:rsidRPr="00395B2B">
        <w:rPr>
          <w:rFonts w:asciiTheme="minorHAnsi" w:hAnsiTheme="minorHAnsi" w:cstheme="minorHAnsi"/>
          <w:sz w:val="22"/>
          <w:szCs w:val="22"/>
        </w:rPr>
        <w:t>pajėgumais</w:t>
      </w:r>
      <w:proofErr w:type="spellEnd"/>
      <w:r w:rsidRPr="00395B2B">
        <w:rPr>
          <w:rFonts w:asciiTheme="minorHAnsi" w:hAnsiTheme="minorHAnsi" w:cstheme="minorHAnsi"/>
          <w:sz w:val="22"/>
          <w:szCs w:val="22"/>
        </w:rPr>
        <w:t xml:space="preserve">, jis privalo Perkančiajai organizacijai Pasiūlyme įrodyti, kad vykdant Sutartį ūkio subjektų, kurių </w:t>
      </w:r>
      <w:proofErr w:type="spellStart"/>
      <w:r w:rsidRPr="00395B2B">
        <w:rPr>
          <w:rFonts w:asciiTheme="minorHAnsi" w:hAnsiTheme="minorHAnsi" w:cstheme="minorHAnsi"/>
          <w:sz w:val="22"/>
          <w:szCs w:val="22"/>
        </w:rPr>
        <w:t>pajėgumais</w:t>
      </w:r>
      <w:proofErr w:type="spellEnd"/>
      <w:r w:rsidRPr="00395B2B">
        <w:rPr>
          <w:rFonts w:asciiTheme="minorHAnsi" w:hAnsiTheme="minorHAnsi" w:cstheme="minorHAnsi"/>
          <w:sz w:val="22"/>
          <w:szCs w:val="22"/>
        </w:rPr>
        <w:t xml:space="preserve"> jis remiasi, ištekliai jam bus prieinami. Tokiais </w:t>
      </w:r>
      <w:proofErr w:type="spellStart"/>
      <w:r w:rsidRPr="00395B2B">
        <w:rPr>
          <w:rFonts w:asciiTheme="minorHAnsi" w:hAnsiTheme="minorHAnsi" w:cstheme="minorHAnsi"/>
          <w:sz w:val="22"/>
          <w:szCs w:val="22"/>
        </w:rPr>
        <w:t>įrodymais</w:t>
      </w:r>
      <w:proofErr w:type="spellEnd"/>
      <w:r w:rsidRPr="00395B2B">
        <w:rPr>
          <w:rFonts w:asciiTheme="minorHAnsi" w:hAnsiTheme="minorHAnsi" w:cstheme="minorHAnsi"/>
          <w:sz w:val="22"/>
          <w:szCs w:val="22"/>
        </w:rPr>
        <w:t xml:space="preserve"> gali būti ūkio subjekto įsipareigojimas (deklaracija), kad jis turės reikiamus išteklius, preliminarios sutartys, ketinimų protokolai arba kiti lygiaverčiai dokumentai, patvirtinantys, kad laimėjus Pirkimą, Pirkimo sutarties vykdymo metu tiekėjui bus prieinami kitų ūkio subjektų ištekliai.</w:t>
      </w:r>
    </w:p>
    <w:p w14:paraId="1A0110B7" w14:textId="77777777" w:rsidR="00A14820" w:rsidRPr="00395B2B" w:rsidRDefault="00A14820" w:rsidP="00D63AB8">
      <w:pPr>
        <w:numPr>
          <w:ilvl w:val="1"/>
          <w:numId w:val="17"/>
        </w:numPr>
        <w:tabs>
          <w:tab w:val="left" w:pos="426"/>
          <w:tab w:val="left" w:pos="567"/>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 xml:space="preserve">Tiekėjas gali remtis kitų ūkio subjektų </w:t>
      </w:r>
      <w:proofErr w:type="spellStart"/>
      <w:r w:rsidRPr="00395B2B">
        <w:rPr>
          <w:rFonts w:asciiTheme="minorHAnsi" w:hAnsiTheme="minorHAnsi" w:cstheme="minorHAnsi"/>
          <w:sz w:val="22"/>
          <w:szCs w:val="22"/>
          <w:lang w:val="lt-LT"/>
        </w:rPr>
        <w:t>pajėgumais</w:t>
      </w:r>
      <w:proofErr w:type="spellEnd"/>
      <w:r w:rsidRPr="00395B2B">
        <w:rPr>
          <w:rFonts w:asciiTheme="minorHAnsi" w:hAnsiTheme="minorHAnsi" w:cstheme="minorHAnsi"/>
          <w:sz w:val="22"/>
          <w:szCs w:val="22"/>
          <w:lang w:val="lt-LT"/>
        </w:rPr>
        <w:t>, kad atitiktų reikalavimus dėl išsilavinimo, profesinės kvalifikacijos, profesinės patirties, turėti specialų leidimą ir (ar) būti tam tikros organizacijos nariu,</w:t>
      </w:r>
      <w:bookmarkStart w:id="5" w:name="pn1_492"/>
      <w:bookmarkStart w:id="6" w:name="pn1_493"/>
      <w:bookmarkStart w:id="7" w:name="pn1_494"/>
      <w:bookmarkStart w:id="8" w:name="pn1_495"/>
      <w:bookmarkStart w:id="9" w:name="pn1_497"/>
      <w:bookmarkEnd w:id="5"/>
      <w:bookmarkEnd w:id="6"/>
      <w:bookmarkEnd w:id="7"/>
      <w:bookmarkEnd w:id="8"/>
      <w:bookmarkEnd w:id="9"/>
      <w:r w:rsidRPr="00395B2B">
        <w:rPr>
          <w:rFonts w:asciiTheme="minorHAnsi" w:hAnsiTheme="minorHAnsi" w:cstheme="minorHAnsi"/>
          <w:sz w:val="22"/>
          <w:szCs w:val="22"/>
          <w:lang w:val="lt-LT"/>
        </w:rPr>
        <w:t xml:space="preserve"> </w:t>
      </w:r>
      <w:r w:rsidRPr="00395B2B">
        <w:rPr>
          <w:rFonts w:asciiTheme="minorHAnsi" w:hAnsiTheme="minorHAnsi" w:cstheme="minorHAnsi"/>
          <w:color w:val="000000"/>
          <w:sz w:val="22"/>
          <w:szCs w:val="22"/>
          <w:shd w:val="clear" w:color="auto" w:fill="FFFFFF"/>
          <w:lang w:val="lt-LT"/>
        </w:rPr>
        <w:t>(jeigu tokius reikalavimus Perkančioji organizacija kelia) tik tuo atveju, jeigu tie ūkio subjektai patys tieks prekes / suteiks paslaugas / atliks darbus (priklausomai nuo pirkimo objekto).</w:t>
      </w:r>
    </w:p>
    <w:p w14:paraId="35EAEB76" w14:textId="77777777" w:rsidR="00A14820" w:rsidRPr="00395B2B" w:rsidRDefault="00A14820" w:rsidP="00D63AB8">
      <w:pPr>
        <w:numPr>
          <w:ilvl w:val="1"/>
          <w:numId w:val="17"/>
        </w:numPr>
        <w:tabs>
          <w:tab w:val="left" w:pos="426"/>
        </w:tabs>
        <w:ind w:left="0" w:firstLine="0"/>
        <w:jc w:val="both"/>
        <w:rPr>
          <w:rFonts w:asciiTheme="minorHAnsi" w:hAnsiTheme="minorHAnsi" w:cstheme="minorHAnsi"/>
          <w:sz w:val="22"/>
          <w:szCs w:val="22"/>
          <w:lang w:val="lt-LT"/>
        </w:rPr>
      </w:pPr>
      <w:r w:rsidRPr="00395B2B">
        <w:rPr>
          <w:rFonts w:asciiTheme="minorHAnsi" w:hAnsiTheme="minorHAnsi" w:cstheme="minorHAnsi"/>
          <w:color w:val="000000"/>
          <w:sz w:val="22"/>
          <w:szCs w:val="22"/>
          <w:lang w:val="lt-LT"/>
        </w:rPr>
        <w:t xml:space="preserve">Perkančioji organizacija, vadovaudamasi </w:t>
      </w:r>
      <w:r w:rsidRPr="00395B2B">
        <w:rPr>
          <w:rStyle w:val="margin-left-101"/>
          <w:rFonts w:asciiTheme="minorHAnsi" w:hAnsiTheme="minorHAnsi" w:cstheme="minorHAnsi"/>
          <w:sz w:val="22"/>
          <w:szCs w:val="22"/>
          <w:lang w:val="lt-LT"/>
        </w:rPr>
        <w:t>LR VPĮ</w:t>
      </w:r>
      <w:r w:rsidRPr="00395B2B">
        <w:rPr>
          <w:rFonts w:asciiTheme="minorHAnsi" w:hAnsiTheme="minorHAnsi" w:cstheme="minorHAnsi"/>
          <w:color w:val="000000"/>
          <w:sz w:val="22"/>
          <w:szCs w:val="22"/>
          <w:lang w:val="lt-LT"/>
        </w:rPr>
        <w:t xml:space="preserve"> nuostatomis, patikrina, ar ūkio subjektai, kurių pajėgumu ketina remtis tiekėjas, tenkina jiems keliamus kvalifikacijos reikalavimus ir ar nėra tokio ūkio subjekto pašalinimo pagrindų. Jeigu ūkio subjektas netenkina jam keliamų kvalifikacijos reikalavimų arba jo padėtis atitinka bent vieną vadovaujantis taikomo </w:t>
      </w:r>
      <w:bookmarkStart w:id="10" w:name="n1_504"/>
      <w:r w:rsidRPr="00395B2B">
        <w:rPr>
          <w:rFonts w:asciiTheme="minorHAnsi" w:hAnsiTheme="minorHAnsi" w:cstheme="minorHAnsi"/>
          <w:color w:val="000000"/>
          <w:sz w:val="22"/>
          <w:szCs w:val="22"/>
          <w:lang w:val="lt-LT"/>
        </w:rPr>
        <w:t xml:space="preserve">LR </w:t>
      </w:r>
      <w:r w:rsidRPr="00395B2B">
        <w:rPr>
          <w:rFonts w:asciiTheme="minorHAnsi" w:hAnsiTheme="minorHAnsi" w:cstheme="minorHAnsi"/>
          <w:sz w:val="22"/>
          <w:szCs w:val="22"/>
          <w:lang w:val="lt-LT"/>
        </w:rPr>
        <w:t>VPĮ</w:t>
      </w:r>
      <w:bookmarkStart w:id="11" w:name="pn1_504"/>
      <w:bookmarkEnd w:id="10"/>
      <w:bookmarkEnd w:id="11"/>
      <w:r w:rsidRPr="00395B2B">
        <w:rPr>
          <w:rFonts w:asciiTheme="minorHAnsi" w:hAnsiTheme="minorHAnsi" w:cstheme="minorHAnsi"/>
          <w:sz w:val="22"/>
          <w:szCs w:val="22"/>
          <w:lang w:val="lt-LT"/>
        </w:rPr>
        <w:t xml:space="preserve"> </w:t>
      </w:r>
      <w:bookmarkStart w:id="12" w:name="n1_505"/>
      <w:r w:rsidRPr="00395B2B">
        <w:rPr>
          <w:rFonts w:asciiTheme="minorHAnsi" w:hAnsiTheme="minorHAnsi" w:cstheme="minorHAnsi"/>
          <w:sz w:val="22"/>
          <w:szCs w:val="22"/>
          <w:lang w:val="lt-LT"/>
        </w:rPr>
        <w:t>46</w:t>
      </w:r>
      <w:bookmarkStart w:id="13" w:name="pn1_505"/>
      <w:bookmarkEnd w:id="12"/>
      <w:bookmarkEnd w:id="13"/>
      <w:r w:rsidRPr="00395B2B">
        <w:rPr>
          <w:rFonts w:asciiTheme="minorHAnsi" w:hAnsiTheme="minorHAnsi" w:cstheme="minorHAnsi"/>
          <w:sz w:val="22"/>
          <w:szCs w:val="22"/>
          <w:lang w:val="lt-LT"/>
        </w:rPr>
        <w:t xml:space="preserve"> straipsniu </w:t>
      </w:r>
      <w:r w:rsidRPr="00395B2B">
        <w:rPr>
          <w:rFonts w:asciiTheme="minorHAnsi" w:hAnsiTheme="minorHAnsi" w:cstheme="minorHAnsi"/>
          <w:color w:val="000000"/>
          <w:sz w:val="22"/>
          <w:szCs w:val="22"/>
          <w:lang w:val="lt-LT"/>
        </w:rPr>
        <w:t>Perkančiosios organizacijos nustatytą pašalinimo pagrindą, Perkančioji organizacija turi pareikalauti per jo nustatytą terminą pakeisti jį reikalavimus atitinkančiu ūkio subjektu. Perkančioji organizacija pakeisti reikalavimus neatitinkantį ūkio subjektą į ūkio subjektą, atitinkantį reikalavimus, leis tik vieną kartą.</w:t>
      </w:r>
    </w:p>
    <w:p w14:paraId="16BD03CD" w14:textId="77777777" w:rsidR="00A14820" w:rsidRPr="00395B2B" w:rsidRDefault="00A14820" w:rsidP="00D63AB8">
      <w:pPr>
        <w:widowControl w:val="0"/>
        <w:numPr>
          <w:ilvl w:val="1"/>
          <w:numId w:val="17"/>
        </w:numPr>
        <w:tabs>
          <w:tab w:val="left" w:pos="426"/>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bdr w:val="nil"/>
          <w:lang w:val="lt-LT"/>
        </w:rPr>
        <w:t xml:space="preserve">Kai tiekėjas remiasi kitų ūkio subjektų </w:t>
      </w:r>
      <w:proofErr w:type="spellStart"/>
      <w:r w:rsidRPr="00395B2B">
        <w:rPr>
          <w:rFonts w:asciiTheme="minorHAnsi" w:hAnsiTheme="minorHAnsi" w:cstheme="minorHAnsi"/>
          <w:sz w:val="22"/>
          <w:szCs w:val="22"/>
          <w:bdr w:val="nil"/>
          <w:lang w:val="lt-LT"/>
        </w:rPr>
        <w:t>pajėgumais</w:t>
      </w:r>
      <w:proofErr w:type="spellEnd"/>
      <w:r w:rsidRPr="00395B2B">
        <w:rPr>
          <w:rFonts w:asciiTheme="minorHAnsi" w:hAnsiTheme="minorHAnsi" w:cstheme="minorHAnsi"/>
          <w:sz w:val="22"/>
          <w:szCs w:val="22"/>
          <w:bdr w:val="nil"/>
          <w:lang w:val="lt-LT"/>
        </w:rPr>
        <w:t xml:space="preserve">, atsižvelgdamas į pirkimo dokumentuose nustatytus ekonominio ir finansinio pajėgumo reikalavimus, perkančioji organizacija reikalauja, kad tiekėjas ir ūkio subjektai, kurių </w:t>
      </w:r>
      <w:proofErr w:type="spellStart"/>
      <w:r w:rsidRPr="00395B2B">
        <w:rPr>
          <w:rFonts w:asciiTheme="minorHAnsi" w:hAnsiTheme="minorHAnsi" w:cstheme="minorHAnsi"/>
          <w:sz w:val="22"/>
          <w:szCs w:val="22"/>
          <w:bdr w:val="nil"/>
          <w:lang w:val="lt-LT"/>
        </w:rPr>
        <w:t>pajėgumais</w:t>
      </w:r>
      <w:proofErr w:type="spellEnd"/>
      <w:r w:rsidRPr="00395B2B">
        <w:rPr>
          <w:rFonts w:asciiTheme="minorHAnsi" w:hAnsiTheme="minorHAnsi" w:cstheme="minorHAnsi"/>
          <w:sz w:val="22"/>
          <w:szCs w:val="22"/>
          <w:bdr w:val="nil"/>
          <w:lang w:val="lt-LT"/>
        </w:rPr>
        <w:t xml:space="preserve"> remiamasi, prisiimtų solidarią atsakomybę už pirkimo sutarties įvykdymą. Jei remiamasi ūkio subjekto </w:t>
      </w:r>
      <w:proofErr w:type="spellStart"/>
      <w:r w:rsidRPr="00395B2B">
        <w:rPr>
          <w:rFonts w:asciiTheme="minorHAnsi" w:hAnsiTheme="minorHAnsi" w:cstheme="minorHAnsi"/>
          <w:sz w:val="22"/>
          <w:szCs w:val="22"/>
          <w:bdr w:val="nil"/>
          <w:lang w:val="lt-LT"/>
        </w:rPr>
        <w:t>pajėgumais</w:t>
      </w:r>
      <w:proofErr w:type="spellEnd"/>
      <w:r w:rsidRPr="00395B2B">
        <w:rPr>
          <w:rFonts w:asciiTheme="minorHAnsi" w:hAnsiTheme="minorHAnsi" w:cstheme="minorHAnsi"/>
          <w:sz w:val="22"/>
          <w:szCs w:val="22"/>
          <w:bdr w:val="nil"/>
          <w:lang w:val="lt-LT"/>
        </w:rP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rsidRPr="00395B2B">
        <w:rPr>
          <w:rFonts w:asciiTheme="minorHAnsi" w:hAnsiTheme="minorHAnsi" w:cstheme="minorHAnsi"/>
          <w:sz w:val="22"/>
          <w:szCs w:val="22"/>
          <w:bdr w:val="nil"/>
          <w:lang w:val="lt-LT"/>
        </w:rPr>
        <w:t>pajėgumais</w:t>
      </w:r>
      <w:proofErr w:type="spellEnd"/>
      <w:r w:rsidRPr="00395B2B">
        <w:rPr>
          <w:rFonts w:asciiTheme="minorHAnsi" w:hAnsiTheme="minorHAnsi" w:cstheme="minorHAnsi"/>
          <w:sz w:val="22"/>
          <w:szCs w:val="22"/>
          <w:bdr w:val="nil"/>
          <w:lang w:val="lt-LT"/>
        </w:rPr>
        <w:t xml:space="preserve">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w:t>
      </w:r>
      <w:proofErr w:type="spellStart"/>
      <w:r w:rsidRPr="00395B2B">
        <w:rPr>
          <w:rFonts w:asciiTheme="minorHAnsi" w:hAnsiTheme="minorHAnsi" w:cstheme="minorHAnsi"/>
          <w:sz w:val="22"/>
          <w:szCs w:val="22"/>
          <w:bdr w:val="nil"/>
          <w:lang w:val="lt-LT"/>
        </w:rPr>
        <w:t>pajėgumais</w:t>
      </w:r>
      <w:proofErr w:type="spellEnd"/>
      <w:r w:rsidRPr="00395B2B">
        <w:rPr>
          <w:rFonts w:asciiTheme="minorHAnsi" w:hAnsiTheme="minorHAnsi" w:cstheme="minorHAnsi"/>
          <w:sz w:val="22"/>
          <w:szCs w:val="22"/>
          <w:bdr w:val="nil"/>
          <w:lang w:val="lt-LT"/>
        </w:rPr>
        <w:t xml:space="preserve"> remtis negalima.</w:t>
      </w:r>
    </w:p>
    <w:p w14:paraId="6C478738" w14:textId="77777777" w:rsidR="00A14820" w:rsidRPr="00395B2B" w:rsidRDefault="00A14820" w:rsidP="00D63AB8">
      <w:pPr>
        <w:widowControl w:val="0"/>
        <w:numPr>
          <w:ilvl w:val="1"/>
          <w:numId w:val="17"/>
        </w:numPr>
        <w:tabs>
          <w:tab w:val="left" w:pos="426"/>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 xml:space="preserve">Tiekėjas savo Pasiūlyme privalo nurodyti, kokiai Sutarties daliai jis ketina pasitelkti </w:t>
      </w:r>
      <w:r w:rsidRPr="00395B2B">
        <w:rPr>
          <w:rFonts w:asciiTheme="minorHAnsi" w:hAnsiTheme="minorHAnsi" w:cstheme="minorHAnsi"/>
          <w:sz w:val="22"/>
          <w:szCs w:val="22"/>
          <w:u w:val="single"/>
          <w:lang w:val="lt-LT"/>
        </w:rPr>
        <w:t>subtiekėjus</w:t>
      </w:r>
      <w:r w:rsidRPr="00395B2B">
        <w:rPr>
          <w:rFonts w:asciiTheme="minorHAnsi" w:hAnsiTheme="minorHAnsi" w:cstheme="minorHAnsi"/>
          <w:sz w:val="22"/>
          <w:szCs w:val="22"/>
          <w:lang w:val="lt-LT"/>
        </w:rPr>
        <w:t xml:space="preserve"> ir kokius subtiekėjus, jeigu jie yra žinomi, jis ketina pasitelkti.</w:t>
      </w:r>
    </w:p>
    <w:p w14:paraId="0F1B4E95" w14:textId="77777777" w:rsidR="00A14820" w:rsidRPr="00395B2B" w:rsidRDefault="00A14820" w:rsidP="00743C5E">
      <w:pPr>
        <w:widowControl w:val="0"/>
        <w:numPr>
          <w:ilvl w:val="1"/>
          <w:numId w:val="17"/>
        </w:numPr>
        <w:tabs>
          <w:tab w:val="left" w:pos="426"/>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Jeigu tiekėjas ketina pasitelkti subtiekėjus, tačiau Pasiūlymų teikimo metu konkretus pavadinimas nėra žinomas, nurodoma „nežinomas“.</w:t>
      </w:r>
    </w:p>
    <w:p w14:paraId="25A25883" w14:textId="77777777" w:rsidR="00A14820" w:rsidRPr="00395B2B" w:rsidRDefault="00A14820" w:rsidP="00743C5E">
      <w:pPr>
        <w:widowControl w:val="0"/>
        <w:numPr>
          <w:ilvl w:val="1"/>
          <w:numId w:val="17"/>
        </w:numPr>
        <w:tabs>
          <w:tab w:val="left" w:pos="567"/>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 xml:space="preserve">Sudarius Sutartį, tačiau ne vėliau negu Sutartis pradedama vykdyti, tiekėjas įsipareigoja </w:t>
      </w:r>
      <w:r w:rsidRPr="00395B2B">
        <w:rPr>
          <w:rFonts w:asciiTheme="minorHAnsi" w:hAnsiTheme="minorHAnsi" w:cstheme="minorHAnsi"/>
          <w:color w:val="000000"/>
          <w:sz w:val="22"/>
          <w:szCs w:val="22"/>
          <w:lang w:val="lt-LT"/>
        </w:rPr>
        <w:t xml:space="preserve">Perkančiajai </w:t>
      </w:r>
      <w:r w:rsidRPr="00395B2B">
        <w:rPr>
          <w:rFonts w:asciiTheme="minorHAnsi" w:hAnsiTheme="minorHAnsi" w:cstheme="minorHAnsi"/>
          <w:color w:val="000000"/>
          <w:sz w:val="22"/>
          <w:szCs w:val="22"/>
          <w:lang w:val="lt-LT"/>
        </w:rPr>
        <w:lastRenderedPageBreak/>
        <w:t>organizacijai</w:t>
      </w:r>
      <w:r w:rsidRPr="00395B2B">
        <w:rPr>
          <w:rFonts w:asciiTheme="minorHAnsi" w:hAnsiTheme="minorHAnsi" w:cstheme="minorHAnsi"/>
          <w:sz w:val="22"/>
          <w:szCs w:val="22"/>
          <w:lang w:val="lt-LT"/>
        </w:rPr>
        <w:t xml:space="preserve"> pranešti tuo metu žinomų subtiekėjų pavadinimus, kontaktinius duomenis ir jų atstovus. Tiekėjas privalo informuoti apie šios informacijos pasikeitimą visu Sutarties vykdymo metu, taip pat apie naujus subtiekėjus, kuriuos jis ketina pasitelkti vėliau.</w:t>
      </w:r>
      <w:bookmarkStart w:id="14" w:name="_Hlk508285421"/>
    </w:p>
    <w:p w14:paraId="602A5DC6" w14:textId="77777777" w:rsidR="00A14820" w:rsidRPr="00395B2B" w:rsidRDefault="00A14820" w:rsidP="00743C5E">
      <w:pPr>
        <w:widowControl w:val="0"/>
        <w:numPr>
          <w:ilvl w:val="1"/>
          <w:numId w:val="17"/>
        </w:numPr>
        <w:tabs>
          <w:tab w:val="left" w:pos="567"/>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 xml:space="preserve">Jeigu tai leidžiama atsižvelgiant į Sutarties pobūdį, </w:t>
      </w:r>
      <w:r w:rsidRPr="00395B2B">
        <w:rPr>
          <w:rFonts w:asciiTheme="minorHAnsi" w:hAnsiTheme="minorHAnsi" w:cstheme="minorHAnsi"/>
          <w:color w:val="000000"/>
          <w:sz w:val="22"/>
          <w:szCs w:val="22"/>
          <w:lang w:val="lt-LT"/>
        </w:rPr>
        <w:t>Perkančioji organizacija</w:t>
      </w:r>
      <w:r w:rsidRPr="00395B2B">
        <w:rPr>
          <w:rFonts w:asciiTheme="minorHAnsi" w:hAnsiTheme="minorHAnsi" w:cstheme="minorHAnsi"/>
          <w:sz w:val="22"/>
          <w:szCs w:val="22"/>
          <w:lang w:val="lt-LT"/>
        </w:rPr>
        <w:t xml:space="preserve"> Sutarties projekte nustato tiesioginio atsiskaitymo su subtiekėjais galimybę ir tokio atsiskaitymo tvarką.</w:t>
      </w:r>
      <w:bookmarkEnd w:id="14"/>
    </w:p>
    <w:p w14:paraId="75F5D9D6" w14:textId="77777777" w:rsidR="00A14820" w:rsidRPr="00395B2B" w:rsidRDefault="00A14820" w:rsidP="00743C5E">
      <w:pPr>
        <w:pStyle w:val="Pagrindinistekstas"/>
        <w:rPr>
          <w:rFonts w:asciiTheme="minorHAnsi" w:hAnsiTheme="minorHAnsi" w:cstheme="minorHAnsi"/>
          <w:sz w:val="22"/>
          <w:szCs w:val="22"/>
        </w:rPr>
      </w:pPr>
    </w:p>
    <w:p w14:paraId="73B2E225" w14:textId="77777777" w:rsidR="00547C47" w:rsidRPr="00395B2B" w:rsidRDefault="00563051" w:rsidP="00743C5E">
      <w:pPr>
        <w:pStyle w:val="Antrat1"/>
        <w:numPr>
          <w:ilvl w:val="0"/>
          <w:numId w:val="19"/>
        </w:numPr>
        <w:tabs>
          <w:tab w:val="left" w:pos="426"/>
        </w:tabs>
        <w:jc w:val="center"/>
        <w:rPr>
          <w:rFonts w:asciiTheme="minorHAnsi" w:hAnsiTheme="minorHAnsi" w:cstheme="minorHAnsi"/>
          <w:b w:val="0"/>
          <w:bCs/>
          <w:sz w:val="22"/>
          <w:szCs w:val="22"/>
        </w:rPr>
      </w:pPr>
      <w:r w:rsidRPr="00395B2B">
        <w:rPr>
          <w:rFonts w:asciiTheme="minorHAnsi" w:hAnsiTheme="minorHAnsi" w:cstheme="minorHAnsi"/>
          <w:sz w:val="22"/>
          <w:szCs w:val="22"/>
        </w:rPr>
        <w:t xml:space="preserve">PASIŪLYMŲ </w:t>
      </w:r>
      <w:r w:rsidR="00547C47" w:rsidRPr="00395B2B">
        <w:rPr>
          <w:rFonts w:asciiTheme="minorHAnsi" w:hAnsiTheme="minorHAnsi" w:cstheme="minorHAnsi"/>
          <w:bCs/>
          <w:sz w:val="22"/>
          <w:szCs w:val="22"/>
        </w:rPr>
        <w:t>PATEIKIMO TVARKA IR TERMINAI</w:t>
      </w:r>
    </w:p>
    <w:p w14:paraId="1E646B66" w14:textId="498B0AA1" w:rsidR="003166EF" w:rsidRPr="00395B2B" w:rsidRDefault="003166EF" w:rsidP="00743C5E">
      <w:pPr>
        <w:pStyle w:val="Sraopastraipa"/>
        <w:numPr>
          <w:ilvl w:val="1"/>
          <w:numId w:val="38"/>
        </w:numPr>
        <w:tabs>
          <w:tab w:val="left" w:pos="426"/>
        </w:tabs>
        <w:ind w:left="0" w:firstLine="0"/>
        <w:jc w:val="both"/>
        <w:rPr>
          <w:rFonts w:asciiTheme="minorHAnsi" w:hAnsiTheme="minorHAnsi" w:cstheme="minorHAnsi"/>
          <w:sz w:val="22"/>
          <w:szCs w:val="22"/>
        </w:rPr>
      </w:pPr>
      <w:r w:rsidRPr="00395B2B">
        <w:rPr>
          <w:rFonts w:asciiTheme="minorHAnsi" w:hAnsiTheme="minorHAnsi" w:cstheme="minorHAnsi"/>
          <w:sz w:val="22"/>
          <w:szCs w:val="22"/>
        </w:rPr>
        <w:t>Pasiūlymas turi būti pateikiamas CVP IS priemonėmis į elektroninę pasiūlymų dėžutę ne vėliau kaip iki termino, nurodyto CVP IS ir skelbime apie Pirkimą, išskyrus atvejus, kai nukeliamas pasiūlymų pateikimo terminas. Perkančioji organizacija, gavusi pasiūlymą ne šiame punkte nurodyta tvarka, apie tai informuoja tiekėją, o tokio pasiūlymo nenagrinėja ir nevertina.</w:t>
      </w:r>
    </w:p>
    <w:p w14:paraId="366DE89B" w14:textId="35AD1250" w:rsidR="00547C47" w:rsidRPr="00395B2B" w:rsidRDefault="003166EF" w:rsidP="00743C5E">
      <w:pPr>
        <w:pStyle w:val="Sraopastraipa"/>
        <w:numPr>
          <w:ilvl w:val="1"/>
          <w:numId w:val="38"/>
        </w:numPr>
        <w:tabs>
          <w:tab w:val="left" w:pos="426"/>
        </w:tabs>
        <w:ind w:left="0" w:firstLine="0"/>
        <w:jc w:val="both"/>
        <w:rPr>
          <w:rFonts w:asciiTheme="minorHAnsi" w:hAnsiTheme="minorHAnsi" w:cstheme="minorHAnsi"/>
          <w:i/>
          <w:color w:val="E36C0A" w:themeColor="accent6" w:themeShade="BF"/>
          <w:sz w:val="22"/>
          <w:szCs w:val="22"/>
        </w:rPr>
      </w:pPr>
      <w:r w:rsidRPr="00395B2B">
        <w:rPr>
          <w:rFonts w:asciiTheme="minorHAnsi" w:hAnsiTheme="minorHAnsi" w:cstheme="minorHAnsi"/>
          <w:sz w:val="22"/>
          <w:szCs w:val="22"/>
        </w:rPr>
        <w:t xml:space="preserve">Visi dokumentai, patvirtinantys tiekėjų kvalifikacijos atitiktį Pirkimo sąlygose nustatytiems kvalifikacijos reikalavimams (jei taikoma),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95B2B">
        <w:rPr>
          <w:rFonts w:asciiTheme="minorHAnsi" w:hAnsiTheme="minorHAnsi" w:cstheme="minorHAnsi"/>
          <w:sz w:val="22"/>
          <w:szCs w:val="22"/>
        </w:rPr>
        <w:t>pdf</w:t>
      </w:r>
      <w:proofErr w:type="spellEnd"/>
      <w:r w:rsidRPr="00395B2B">
        <w:rPr>
          <w:rFonts w:asciiTheme="minorHAnsi" w:hAnsiTheme="minorHAnsi" w:cstheme="minorHAnsi"/>
          <w:sz w:val="22"/>
          <w:szCs w:val="22"/>
        </w:rPr>
        <w:t xml:space="preserve">, </w:t>
      </w:r>
      <w:proofErr w:type="spellStart"/>
      <w:r w:rsidRPr="00395B2B">
        <w:rPr>
          <w:rFonts w:asciiTheme="minorHAnsi" w:hAnsiTheme="minorHAnsi" w:cstheme="minorHAnsi"/>
          <w:sz w:val="22"/>
          <w:szCs w:val="22"/>
        </w:rPr>
        <w:t>doc</w:t>
      </w:r>
      <w:proofErr w:type="spellEnd"/>
      <w:r w:rsidRPr="00395B2B">
        <w:rPr>
          <w:rFonts w:asciiTheme="minorHAnsi" w:hAnsiTheme="minorHAnsi" w:cstheme="minorHAnsi"/>
          <w:sz w:val="22"/>
          <w:szCs w:val="22"/>
        </w:rPr>
        <w:t xml:space="preserve"> ir kt.). Pateikiant atitinkamų dokumentų skaitmenines kopijas deklaruojama, kad kopijos yra tikros. Pirkėjas pasilieka sau teisę prašyti dokumentų originalų.</w:t>
      </w:r>
    </w:p>
    <w:p w14:paraId="27263EA1" w14:textId="4774C0C5" w:rsidR="00AC44D4" w:rsidRPr="00395B2B" w:rsidRDefault="006C4610" w:rsidP="00743C5E">
      <w:pPr>
        <w:pStyle w:val="Sraopastraipa"/>
        <w:numPr>
          <w:ilvl w:val="1"/>
          <w:numId w:val="38"/>
        </w:numPr>
        <w:tabs>
          <w:tab w:val="left" w:pos="426"/>
        </w:tabs>
        <w:ind w:left="0" w:firstLine="0"/>
        <w:jc w:val="both"/>
        <w:rPr>
          <w:rFonts w:asciiTheme="minorHAnsi" w:hAnsiTheme="minorHAnsi" w:cstheme="minorHAnsi"/>
          <w:i/>
          <w:color w:val="E36C0A" w:themeColor="accent6" w:themeShade="BF"/>
          <w:sz w:val="22"/>
          <w:szCs w:val="22"/>
        </w:rPr>
      </w:pPr>
      <w:r w:rsidRPr="00395B2B">
        <w:rPr>
          <w:rFonts w:asciiTheme="minorHAnsi" w:hAnsiTheme="minorHAnsi" w:cstheme="minorHAnsi"/>
          <w:sz w:val="22"/>
          <w:szCs w:val="22"/>
        </w:rPr>
        <w:t>Perkančioji organizacija neatsako dėl Pasiūlymų, kurie nebuvo gauti ar gauti pavėluotai dėl telekomunikacijų priemonių darbo sutrikimų ar kitų nenumatytų atvejų. Perkančioji organizacija, gavusi Pasiūlymą po nurodytos galutinės Pasiūlymų pateikimo datos, apie tai informuoja tiekėją, o tokio Pasiūlymo nenagrinėja ir nevertina. Tiekėjui CVP IS susirašinėjimo priemonėmis paprašius, Perkančioji organizacija CVP IS susirašinėjimo priemonėmis patvirtina, kad tiekėjo Pasiūlymas yra gautas ir nurodo gavimo dieną, valandą ir minutę.</w:t>
      </w:r>
    </w:p>
    <w:p w14:paraId="601B38FA" w14:textId="748A8E6C" w:rsidR="00547C47" w:rsidRPr="00395B2B" w:rsidRDefault="00547C47" w:rsidP="00395B2B">
      <w:pPr>
        <w:pStyle w:val="Sraopastraipa"/>
        <w:numPr>
          <w:ilvl w:val="1"/>
          <w:numId w:val="38"/>
        </w:numPr>
        <w:tabs>
          <w:tab w:val="left" w:pos="426"/>
        </w:tabs>
        <w:ind w:left="0" w:firstLine="0"/>
        <w:jc w:val="both"/>
        <w:rPr>
          <w:rFonts w:asciiTheme="minorHAnsi" w:hAnsiTheme="minorHAnsi" w:cstheme="minorHAnsi"/>
          <w:sz w:val="22"/>
          <w:szCs w:val="22"/>
        </w:rPr>
      </w:pPr>
      <w:r w:rsidRPr="00395B2B">
        <w:rPr>
          <w:rFonts w:asciiTheme="minorHAnsi" w:eastAsia="Arial Unicode MS" w:hAnsiTheme="minorHAnsi" w:cstheme="minorHAnsi"/>
          <w:sz w:val="22"/>
          <w:szCs w:val="22"/>
          <w:bdr w:val="nil"/>
        </w:rPr>
        <w:t xml:space="preserve">Tiekėjo pasiūlymą sudaro CVP IS priemonėmis pateiktos informacijos ir dokumentų visuma. </w:t>
      </w:r>
      <w:r w:rsidRPr="00395B2B">
        <w:rPr>
          <w:rFonts w:asciiTheme="minorHAnsi" w:hAnsiTheme="minorHAnsi" w:cstheme="minorHAnsi"/>
          <w:b/>
          <w:sz w:val="22"/>
          <w:szCs w:val="22"/>
        </w:rPr>
        <w:t>Pasiūlyme tiekėjas turi pateikti:</w:t>
      </w:r>
    </w:p>
    <w:p w14:paraId="0F65AB5C" w14:textId="77777777" w:rsidR="00547C47" w:rsidRPr="00395B2B" w:rsidRDefault="00547C47" w:rsidP="00395B2B">
      <w:pPr>
        <w:numPr>
          <w:ilvl w:val="2"/>
          <w:numId w:val="38"/>
        </w:numPr>
        <w:tabs>
          <w:tab w:val="left" w:pos="567"/>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užpildytą, pasirašytą ir nuskenuotą (išskyrus tuos atvejus, kai pasirašoma elektroniniu parašu) Pasiūlymo formą (su priedais) (2 priedas);</w:t>
      </w:r>
    </w:p>
    <w:p w14:paraId="4A6BA869" w14:textId="77777777" w:rsidR="00547C47" w:rsidRPr="00395B2B" w:rsidRDefault="00547C47" w:rsidP="00395B2B">
      <w:pPr>
        <w:numPr>
          <w:ilvl w:val="2"/>
          <w:numId w:val="38"/>
        </w:numPr>
        <w:tabs>
          <w:tab w:val="left" w:pos="567"/>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jei Pasiūlymo dokumentus ir (ar) Pasiūlymą pasirašo vadovo įgaliotas asmuo, prie Pasiūlymo turi būti pridėtas galiojantis rašytinis įgaliojimas arba kitas dokumentas, suteikiantis teisę pasirašyti Pasiūlymą</w:t>
      </w:r>
      <w:r w:rsidRPr="00395B2B">
        <w:rPr>
          <w:rStyle w:val="Puslapioinaosnuoroda"/>
          <w:rFonts w:asciiTheme="minorHAnsi" w:hAnsiTheme="minorHAnsi" w:cstheme="minorHAnsi"/>
          <w:sz w:val="22"/>
          <w:szCs w:val="22"/>
          <w:lang w:val="lt-LT"/>
        </w:rPr>
        <w:footnoteReference w:id="2"/>
      </w:r>
      <w:r w:rsidRPr="00395B2B">
        <w:rPr>
          <w:rFonts w:asciiTheme="minorHAnsi" w:hAnsiTheme="minorHAnsi" w:cstheme="minorHAnsi"/>
          <w:sz w:val="22"/>
          <w:szCs w:val="22"/>
          <w:lang w:val="lt-LT"/>
        </w:rPr>
        <w:t>;</w:t>
      </w:r>
    </w:p>
    <w:p w14:paraId="1F28A2A2" w14:textId="77777777" w:rsidR="00547C47" w:rsidRPr="00395B2B" w:rsidRDefault="00547C47" w:rsidP="00395B2B">
      <w:pPr>
        <w:numPr>
          <w:ilvl w:val="2"/>
          <w:numId w:val="38"/>
        </w:numPr>
        <w:tabs>
          <w:tab w:val="left" w:pos="567"/>
        </w:tabs>
        <w:ind w:left="0" w:firstLine="0"/>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jungtinės veiklos sutarties kopiją, jei vieną Pasiūlymą pateikia tiekėjų grupė;</w:t>
      </w:r>
    </w:p>
    <w:p w14:paraId="0068DB9F" w14:textId="5D023CC5" w:rsidR="00D46C96" w:rsidRPr="00395B2B" w:rsidRDefault="00547C47" w:rsidP="00395B2B">
      <w:pPr>
        <w:tabs>
          <w:tab w:val="left" w:pos="567"/>
          <w:tab w:val="left" w:pos="709"/>
        </w:tabs>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 xml:space="preserve">jei tiekėjas pasitelkia ūkio subjektus – </w:t>
      </w:r>
      <w:proofErr w:type="spellStart"/>
      <w:r w:rsidRPr="00395B2B">
        <w:rPr>
          <w:rFonts w:asciiTheme="minorHAnsi" w:hAnsiTheme="minorHAnsi" w:cstheme="minorHAnsi"/>
          <w:sz w:val="22"/>
          <w:szCs w:val="22"/>
          <w:lang w:val="lt-LT"/>
        </w:rPr>
        <w:t>įrodymus</w:t>
      </w:r>
      <w:proofErr w:type="spellEnd"/>
      <w:r w:rsidRPr="00395B2B">
        <w:rPr>
          <w:rFonts w:asciiTheme="minorHAnsi" w:hAnsiTheme="minorHAnsi" w:cstheme="minorHAnsi"/>
          <w:sz w:val="22"/>
          <w:szCs w:val="22"/>
          <w:lang w:val="lt-LT"/>
        </w:rPr>
        <w:t>, kad šie ištekliai bus prieinami per visą sutartinių įsipareigojimų vykdymo laikotarpį;</w:t>
      </w:r>
    </w:p>
    <w:p w14:paraId="4EDA5A00" w14:textId="77777777" w:rsidR="00E17692" w:rsidRDefault="00547C47" w:rsidP="00395B2B">
      <w:pPr>
        <w:tabs>
          <w:tab w:val="left" w:pos="567"/>
        </w:tabs>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 xml:space="preserve">kitus kartu su Pasiūlymu ir (ar) Pirkimo dokumentuose (pvz., Techninėje specifikacijoje) reikalaujamus dokumentus ir (ar) informaciją. </w:t>
      </w:r>
    </w:p>
    <w:p w14:paraId="2765F00A" w14:textId="2700C6C7" w:rsidR="00E17692" w:rsidRPr="00395B2B" w:rsidRDefault="001F24E7" w:rsidP="00395B2B">
      <w:pPr>
        <w:pStyle w:val="Sraopastraipa"/>
        <w:numPr>
          <w:ilvl w:val="1"/>
          <w:numId w:val="38"/>
        </w:numPr>
        <w:tabs>
          <w:tab w:val="left" w:pos="567"/>
        </w:tabs>
        <w:ind w:left="0" w:firstLine="0"/>
        <w:jc w:val="both"/>
        <w:rPr>
          <w:rFonts w:asciiTheme="minorHAnsi" w:hAnsiTheme="minorHAnsi" w:cstheme="minorHAnsi"/>
          <w:iCs/>
          <w:sz w:val="22"/>
          <w:szCs w:val="22"/>
        </w:rPr>
      </w:pPr>
      <w:sdt>
        <w:sdtPr>
          <w:rPr>
            <w:rStyle w:val="Laukeliai"/>
            <w:rFonts w:asciiTheme="minorHAnsi" w:hAnsiTheme="minorHAnsi" w:cstheme="minorHAnsi"/>
            <w:sz w:val="22"/>
            <w:szCs w:val="22"/>
          </w:rPr>
          <w:id w:val="-1592768338"/>
          <w:placeholder>
            <w:docPart w:val="F0A7F162BF844780A673B733632EEA00"/>
          </w:placeholder>
          <w:dropDownList>
            <w:listItem w:displayText="Pasiūlymo forma (su priedais) ir kiti dokumentai turi būti pateikiami lietuvių kalba." w:value="Pasiūlymo forma (su priedais) ir kiti dokumentai turi būti pateikiami lietuvių kalba."/>
            <w:listItem w:displayText="Pasiūlymo forma (su priedais) turi būti pateikiama lietuvių kalba, kiti dokumentai gali būti pateikiami lietuvių arba anglų kalbomis." w:value="Pasiūlymo forma (su priedais) turi būti pateikiama lietuvių kalba, kiti dokumentai gali būti pateikiami lietuvių arba anglų kalbomis."/>
          </w:dropDownList>
        </w:sdtPr>
        <w:sdtEndPr>
          <w:rPr>
            <w:rStyle w:val="Laukeliai"/>
          </w:rPr>
        </w:sdtEndPr>
        <w:sdtContent>
          <w:r w:rsidR="00E17692" w:rsidRPr="00395B2B">
            <w:rPr>
              <w:rStyle w:val="Laukeliai"/>
              <w:rFonts w:asciiTheme="minorHAnsi" w:hAnsiTheme="minorHAnsi" w:cstheme="minorHAnsi"/>
              <w:sz w:val="22"/>
              <w:szCs w:val="22"/>
            </w:rPr>
            <w:t>Pasiūlymo forma (su priedais) ir kiti dokumentai turi būti pateikiami lietuvių kalba.</w:t>
          </w:r>
        </w:sdtContent>
      </w:sdt>
      <w:r w:rsidR="00547C47" w:rsidRPr="00395B2B">
        <w:rPr>
          <w:rStyle w:val="Laukeliai"/>
          <w:rFonts w:asciiTheme="minorHAnsi" w:hAnsiTheme="minorHAnsi" w:cstheme="minorHAnsi"/>
          <w:sz w:val="22"/>
          <w:szCs w:val="22"/>
        </w:rPr>
        <w:t xml:space="preserve"> </w:t>
      </w:r>
      <w:r w:rsidR="00547C47" w:rsidRPr="00395B2B">
        <w:rPr>
          <w:rFonts w:asciiTheme="minorHAnsi" w:eastAsia="Arial Unicode MS" w:hAnsiTheme="minorHAnsi" w:cstheme="minorHAnsi"/>
          <w:sz w:val="22"/>
          <w:szCs w:val="22"/>
          <w:bdr w:val="nil"/>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Vertimas nereikalaujamas, jeigu dokumentai pateikti anglų kalba.</w:t>
      </w:r>
    </w:p>
    <w:p w14:paraId="390E6662" w14:textId="35183D8F" w:rsidR="00E17692" w:rsidRPr="00395B2B" w:rsidRDefault="00547C47" w:rsidP="00395B2B">
      <w:pPr>
        <w:pStyle w:val="Sraopastraipa"/>
        <w:numPr>
          <w:ilvl w:val="1"/>
          <w:numId w:val="38"/>
        </w:numPr>
        <w:tabs>
          <w:tab w:val="left" w:pos="567"/>
        </w:tabs>
        <w:ind w:left="0" w:firstLine="0"/>
        <w:jc w:val="both"/>
        <w:rPr>
          <w:rFonts w:asciiTheme="minorHAnsi" w:hAnsiTheme="minorHAnsi" w:cstheme="minorHAnsi"/>
          <w:b/>
          <w:iCs/>
          <w:sz w:val="22"/>
          <w:szCs w:val="22"/>
          <w:u w:val="single"/>
        </w:rPr>
      </w:pPr>
      <w:r w:rsidRPr="00395B2B">
        <w:rPr>
          <w:rFonts w:asciiTheme="minorHAnsi" w:hAnsiTheme="minorHAnsi" w:cstheme="minorHAnsi"/>
          <w:iCs/>
          <w:sz w:val="22"/>
          <w:szCs w:val="22"/>
        </w:rPr>
        <w:t>Pasiūlymas turi būti pateiktas užpildant Pasiūlymo formą</w:t>
      </w:r>
      <w:r w:rsidR="001660AC">
        <w:rPr>
          <w:rFonts w:asciiTheme="minorHAnsi" w:hAnsiTheme="minorHAnsi" w:cstheme="minorHAnsi"/>
          <w:iCs/>
          <w:sz w:val="22"/>
          <w:szCs w:val="22"/>
        </w:rPr>
        <w:t>, Techninės specifikacijos 1 priedą</w:t>
      </w:r>
      <w:r w:rsidRPr="00395B2B">
        <w:rPr>
          <w:rFonts w:asciiTheme="minorHAnsi" w:hAnsiTheme="minorHAnsi" w:cstheme="minorHAnsi"/>
          <w:iCs/>
          <w:sz w:val="22"/>
          <w:szCs w:val="22"/>
        </w:rPr>
        <w:t xml:space="preserve"> ir pridedant visus Pirkimo dokumentuose reikalaujamus dokumentus. </w:t>
      </w:r>
      <w:r w:rsidRPr="00395B2B">
        <w:rPr>
          <w:rFonts w:asciiTheme="minorHAnsi" w:hAnsiTheme="minorHAnsi" w:cstheme="minorHAnsi"/>
          <w:b/>
          <w:iCs/>
          <w:sz w:val="22"/>
          <w:szCs w:val="22"/>
          <w:u w:val="single"/>
        </w:rPr>
        <w:t xml:space="preserve">Tiekėjas turi pasiūlyti ir užpildyti visas Pasiūlymo </w:t>
      </w:r>
      <w:r w:rsidRPr="001660AC">
        <w:rPr>
          <w:rFonts w:asciiTheme="minorHAnsi" w:hAnsiTheme="minorHAnsi" w:cstheme="minorHAnsi"/>
          <w:b/>
          <w:iCs/>
          <w:sz w:val="22"/>
          <w:szCs w:val="22"/>
          <w:u w:val="single"/>
        </w:rPr>
        <w:t>formoje</w:t>
      </w:r>
      <w:r w:rsidR="001660AC" w:rsidRPr="001660AC">
        <w:rPr>
          <w:rFonts w:asciiTheme="minorHAnsi" w:hAnsiTheme="minorHAnsi" w:cstheme="minorHAnsi"/>
          <w:b/>
          <w:iCs/>
          <w:sz w:val="22"/>
          <w:szCs w:val="22"/>
          <w:u w:val="single"/>
        </w:rPr>
        <w:t xml:space="preserve"> ir</w:t>
      </w:r>
      <w:r w:rsidRPr="001660AC">
        <w:rPr>
          <w:rFonts w:asciiTheme="minorHAnsi" w:hAnsiTheme="minorHAnsi" w:cstheme="minorHAnsi"/>
          <w:b/>
          <w:iCs/>
          <w:sz w:val="22"/>
          <w:szCs w:val="22"/>
          <w:u w:val="single"/>
        </w:rPr>
        <w:t xml:space="preserve"> </w:t>
      </w:r>
      <w:r w:rsidR="001660AC" w:rsidRPr="001660AC">
        <w:rPr>
          <w:rFonts w:asciiTheme="minorHAnsi" w:hAnsiTheme="minorHAnsi" w:cstheme="minorHAnsi"/>
          <w:b/>
          <w:iCs/>
          <w:sz w:val="22"/>
          <w:szCs w:val="22"/>
          <w:u w:val="single"/>
        </w:rPr>
        <w:t xml:space="preserve">Techninės specifikacijos 1 priede </w:t>
      </w:r>
      <w:r w:rsidRPr="001660AC">
        <w:rPr>
          <w:rFonts w:asciiTheme="minorHAnsi" w:hAnsiTheme="minorHAnsi" w:cstheme="minorHAnsi"/>
          <w:b/>
          <w:iCs/>
          <w:sz w:val="22"/>
          <w:szCs w:val="22"/>
          <w:u w:val="single"/>
        </w:rPr>
        <w:t>nurodytas</w:t>
      </w:r>
      <w:r w:rsidRPr="00395B2B">
        <w:rPr>
          <w:rFonts w:asciiTheme="minorHAnsi" w:hAnsiTheme="minorHAnsi" w:cstheme="minorHAnsi"/>
          <w:b/>
          <w:iCs/>
          <w:sz w:val="22"/>
          <w:szCs w:val="22"/>
          <w:u w:val="single"/>
        </w:rPr>
        <w:t xml:space="preserve"> pozicijas. Nepasiūlius nors vienos pozicijos, Pasiūlymas bus atmestas. </w:t>
      </w:r>
    </w:p>
    <w:p w14:paraId="5E6A8B24" w14:textId="7EA36E00" w:rsidR="00E17692" w:rsidRPr="00395B2B" w:rsidRDefault="00547C47" w:rsidP="00395B2B">
      <w:pPr>
        <w:pStyle w:val="Sraopastraipa"/>
        <w:numPr>
          <w:ilvl w:val="1"/>
          <w:numId w:val="38"/>
        </w:numPr>
        <w:tabs>
          <w:tab w:val="left" w:pos="567"/>
        </w:tabs>
        <w:ind w:left="0" w:firstLine="0"/>
        <w:jc w:val="both"/>
        <w:rPr>
          <w:rFonts w:asciiTheme="minorHAnsi" w:hAnsiTheme="minorHAnsi" w:cstheme="minorHAnsi"/>
          <w:iCs/>
          <w:sz w:val="22"/>
          <w:szCs w:val="22"/>
        </w:rPr>
      </w:pPr>
      <w:r w:rsidRPr="00395B2B">
        <w:rPr>
          <w:rFonts w:asciiTheme="minorHAnsi" w:eastAsia="Calibri" w:hAnsiTheme="minorHAnsi" w:cstheme="minorHAnsi"/>
          <w:sz w:val="22"/>
          <w:szCs w:val="22"/>
        </w:rPr>
        <w:t xml:space="preserve">Pasiūlyme nurodoma kaina turi būti apskaičiuota ir išreikšta taip, kaip nurodyta Pasiūlymo formoje. Pasiūlyme apskaičiuojant kainą (įkainius) turi būti atsižvelgta į pasiūlymo kainos sudėtines dalis, į Techninės specifikacijos reikalavimus bei į visus kitus šio Pirkimo dokumentų reikalavimus. </w:t>
      </w:r>
      <w:r w:rsidRPr="00395B2B">
        <w:rPr>
          <w:rFonts w:asciiTheme="minorHAnsi" w:hAnsiTheme="minorHAnsi" w:cstheme="minorHAnsi"/>
          <w:sz w:val="22"/>
          <w:szCs w:val="22"/>
        </w:rPr>
        <w:t xml:space="preserve">Pasiūlymo kaina (įskaitant ir visas kainos sudėtines dalis bei įkainius, jei tokie yra) nurodoma skaičiais ir ne daugiau kaip dviejų skaičių po kablelio tikslumu. </w:t>
      </w:r>
    </w:p>
    <w:p w14:paraId="12E37248" w14:textId="5EC00470" w:rsidR="00E17692" w:rsidRPr="00395B2B" w:rsidRDefault="00547C47" w:rsidP="00395B2B">
      <w:pPr>
        <w:pStyle w:val="Sraopastraipa"/>
        <w:numPr>
          <w:ilvl w:val="1"/>
          <w:numId w:val="38"/>
        </w:numPr>
        <w:tabs>
          <w:tab w:val="left" w:pos="567"/>
        </w:tabs>
        <w:ind w:left="0" w:firstLine="0"/>
        <w:jc w:val="both"/>
        <w:rPr>
          <w:rFonts w:asciiTheme="minorHAnsi" w:hAnsiTheme="minorHAnsi" w:cstheme="minorHAnsi"/>
          <w:sz w:val="22"/>
          <w:szCs w:val="22"/>
        </w:rPr>
      </w:pPr>
      <w:r w:rsidRPr="00395B2B">
        <w:rPr>
          <w:rFonts w:asciiTheme="minorHAnsi" w:eastAsia="Arial Unicode MS" w:hAnsiTheme="minorHAnsi" w:cstheme="minorHAnsi"/>
          <w:sz w:val="22"/>
          <w:szCs w:val="22"/>
          <w:bdr w:val="nil"/>
        </w:rPr>
        <w:t>Perkančioji organizacija ne</w:t>
      </w:r>
      <w:r w:rsidRPr="00395B2B">
        <w:rPr>
          <w:rFonts w:asciiTheme="minorHAnsi" w:hAnsiTheme="minorHAnsi" w:cstheme="minorHAnsi"/>
          <w:sz w:val="22"/>
          <w:szCs w:val="22"/>
          <w:bdr w:val="nil"/>
        </w:rPr>
        <w:t xml:space="preserve">reikalauja, kad pateiktas pasiūlymas būtų pasirašytas kvalifikuotu elektroniniu parašu, atitinkančiu 2014 m. liepos 23 d. Europos Parlamento ir Tarybos reglamentą (ES) Nr. </w:t>
      </w:r>
      <w:r w:rsidRPr="00395B2B">
        <w:rPr>
          <w:rFonts w:asciiTheme="minorHAnsi" w:hAnsiTheme="minorHAnsi" w:cstheme="minorHAnsi"/>
          <w:sz w:val="22"/>
          <w:szCs w:val="22"/>
          <w:bdr w:val="nil"/>
        </w:rPr>
        <w:lastRenderedPageBreak/>
        <w:t xml:space="preserve">910/2014 dėl elektroninės atpažinties ir elektroninių operacijų patikimumo užtikrinimo paslaugų vidaus rinkoje, kuriuo panaikinama Direktyva 1999/93/EB (OL 2014 L 273, p. 73). </w:t>
      </w:r>
      <w:r w:rsidRPr="00395B2B">
        <w:rPr>
          <w:rFonts w:asciiTheme="minorHAnsi" w:hAnsiTheme="minorHAnsi" w:cstheme="minorHAnsi"/>
          <w:sz w:val="22"/>
          <w:szCs w:val="22"/>
        </w:rPr>
        <w:t xml:space="preserve">Pasiūlymas ir jo priedai (kurių formose nurodoma, kad turi būti įgalioto asmens parašas) turi būti pasirašyti fiziniais įgalioto asmens parašais arba galiojančiu elektroniniu parašu. Jeigu dokumentų rinkinys pasirašytas galiojančiu elektroniniu parašu, nereikalaujama kiekvieno dokumento pasirašinėti atskirai. </w:t>
      </w:r>
    </w:p>
    <w:p w14:paraId="66450190" w14:textId="07772212" w:rsidR="00E17692" w:rsidRPr="00395B2B" w:rsidRDefault="00547C47" w:rsidP="00395B2B">
      <w:pPr>
        <w:pStyle w:val="Sraopastraipa"/>
        <w:numPr>
          <w:ilvl w:val="1"/>
          <w:numId w:val="38"/>
        </w:numPr>
        <w:tabs>
          <w:tab w:val="left" w:pos="567"/>
        </w:tabs>
        <w:ind w:left="0" w:firstLine="0"/>
        <w:jc w:val="both"/>
        <w:rPr>
          <w:rFonts w:asciiTheme="minorHAnsi" w:eastAsia="Calibri" w:hAnsiTheme="minorHAnsi" w:cstheme="minorHAnsi"/>
          <w:sz w:val="22"/>
          <w:szCs w:val="22"/>
          <w:bdr w:val="nil"/>
        </w:rPr>
      </w:pPr>
      <w:r w:rsidRPr="00395B2B">
        <w:rPr>
          <w:rFonts w:asciiTheme="minorHAnsi" w:eastAsia="Arial Unicode MS" w:hAnsiTheme="minorHAnsi" w:cstheme="minorHAnsi"/>
          <w:sz w:val="22"/>
          <w:szCs w:val="22"/>
          <w:bdr w:val="nil"/>
        </w:rPr>
        <w:t>Susipažinti su Pirkimo dokumentais tiekėjai turi teisę iki pasiūlymų pateikimo termino pabaigos.</w:t>
      </w:r>
    </w:p>
    <w:p w14:paraId="4F273169" w14:textId="0062B6CE" w:rsidR="00E17692" w:rsidRPr="00395B2B" w:rsidRDefault="00547C47" w:rsidP="00395B2B">
      <w:pPr>
        <w:pStyle w:val="Sraopastraipa"/>
        <w:numPr>
          <w:ilvl w:val="1"/>
          <w:numId w:val="38"/>
        </w:numPr>
        <w:tabs>
          <w:tab w:val="left" w:pos="567"/>
        </w:tabs>
        <w:ind w:left="0" w:firstLine="0"/>
        <w:jc w:val="both"/>
        <w:rPr>
          <w:rFonts w:asciiTheme="minorHAnsi" w:eastAsia="Calibri" w:hAnsiTheme="minorHAnsi" w:cstheme="minorHAnsi"/>
          <w:sz w:val="22"/>
          <w:szCs w:val="22"/>
          <w:bdr w:val="nil"/>
        </w:rPr>
      </w:pPr>
      <w:r w:rsidRPr="00395B2B">
        <w:rPr>
          <w:rFonts w:asciiTheme="minorHAnsi" w:hAnsiTheme="minorHAnsi" w:cstheme="minorHAnsi"/>
          <w:sz w:val="22"/>
          <w:szCs w:val="22"/>
        </w:rPr>
        <w:t xml:space="preserve">Teikdami Pasiūlymą, tiekėjai patvirtinta, kad </w:t>
      </w:r>
      <w:r w:rsidRPr="00395B2B">
        <w:rPr>
          <w:rFonts w:asciiTheme="minorHAnsi" w:eastAsia="Calibri" w:hAnsiTheme="minorHAnsi" w:cstheme="minorHAnsi"/>
          <w:sz w:val="22"/>
          <w:szCs w:val="22"/>
        </w:rPr>
        <w:t>sutinka su P</w:t>
      </w:r>
      <w:r w:rsidRPr="00395B2B">
        <w:rPr>
          <w:rFonts w:asciiTheme="minorHAnsi" w:hAnsiTheme="minorHAnsi" w:cstheme="minorHAnsi"/>
          <w:sz w:val="22"/>
          <w:szCs w:val="22"/>
        </w:rPr>
        <w:t xml:space="preserve">erkančiosios organizacijos </w:t>
      </w:r>
      <w:r w:rsidRPr="00395B2B">
        <w:rPr>
          <w:rFonts w:asciiTheme="minorHAnsi" w:eastAsia="Calibri" w:hAnsiTheme="minorHAnsi" w:cstheme="minorHAnsi"/>
          <w:sz w:val="22"/>
          <w:szCs w:val="22"/>
        </w:rPr>
        <w:t>Pirkimo sąlygose nustatytomis tolesnėmis Pirkimo procedūromis, Sutarties sąlygomis ir jo Pasiūlyme pateikta informacija yra teisinga bei apima viską, ko reikia tinkamam Sutarties įvykdymui</w:t>
      </w:r>
      <w:r w:rsidRPr="00395B2B">
        <w:rPr>
          <w:rFonts w:asciiTheme="minorHAnsi" w:eastAsia="Arial Unicode MS" w:hAnsiTheme="minorHAnsi" w:cstheme="minorHAnsi"/>
          <w:sz w:val="22"/>
          <w:szCs w:val="22"/>
          <w:bdr w:val="nil"/>
        </w:rPr>
        <w:t>.</w:t>
      </w:r>
    </w:p>
    <w:p w14:paraId="34C1A808" w14:textId="660B9B08" w:rsidR="00E17692" w:rsidRPr="00395B2B" w:rsidRDefault="00547C47" w:rsidP="00395B2B">
      <w:pPr>
        <w:pStyle w:val="Sraopastraipa"/>
        <w:numPr>
          <w:ilvl w:val="1"/>
          <w:numId w:val="38"/>
        </w:numPr>
        <w:tabs>
          <w:tab w:val="left" w:pos="567"/>
        </w:tabs>
        <w:ind w:left="0" w:firstLine="0"/>
        <w:jc w:val="both"/>
        <w:rPr>
          <w:rFonts w:asciiTheme="minorHAnsi" w:eastAsia="Calibri" w:hAnsiTheme="minorHAnsi" w:cstheme="minorHAnsi"/>
          <w:sz w:val="22"/>
          <w:szCs w:val="22"/>
          <w:bdr w:val="nil"/>
        </w:rPr>
      </w:pPr>
      <w:r w:rsidRPr="00395B2B">
        <w:rPr>
          <w:rFonts w:asciiTheme="minorHAnsi" w:hAnsiTheme="minorHAnsi" w:cstheme="minorHAnsi"/>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395B2B">
          <w:rPr>
            <w:rStyle w:val="Hipersaitas"/>
            <w:rFonts w:asciiTheme="minorHAnsi" w:hAnsiTheme="minorHAnsi" w:cstheme="minorHAnsi"/>
            <w:i/>
            <w:sz w:val="22"/>
            <w:szCs w:val="22"/>
          </w:rPr>
          <w:t>https://www.e-tar.lt/portal/lt/index</w:t>
        </w:r>
      </w:hyperlink>
      <w:r w:rsidRPr="00395B2B">
        <w:rPr>
          <w:rFonts w:asciiTheme="minorHAnsi" w:hAnsiTheme="minorHAnsi" w:cstheme="minorHAnsi"/>
          <w:sz w:val="22"/>
          <w:szCs w:val="22"/>
        </w:rPr>
        <w:t>.</w:t>
      </w:r>
    </w:p>
    <w:p w14:paraId="63130192" w14:textId="66476376" w:rsidR="00E17692" w:rsidRPr="00395B2B" w:rsidRDefault="00547C47" w:rsidP="00395B2B">
      <w:pPr>
        <w:pStyle w:val="Sraopastraipa"/>
        <w:numPr>
          <w:ilvl w:val="1"/>
          <w:numId w:val="38"/>
        </w:numPr>
        <w:tabs>
          <w:tab w:val="left" w:pos="567"/>
        </w:tabs>
        <w:ind w:left="0" w:firstLine="0"/>
        <w:jc w:val="both"/>
        <w:rPr>
          <w:rFonts w:asciiTheme="minorHAnsi" w:hAnsiTheme="minorHAnsi" w:cstheme="minorHAnsi"/>
          <w:sz w:val="22"/>
          <w:szCs w:val="22"/>
          <w:bdr w:val="nil"/>
        </w:rPr>
      </w:pPr>
      <w:r w:rsidRPr="00395B2B">
        <w:rPr>
          <w:rFonts w:asciiTheme="minorHAnsi" w:eastAsia="Arial Unicode MS" w:hAnsiTheme="minorHAnsi" w:cstheme="minorHAnsi"/>
          <w:sz w:val="22"/>
          <w:szCs w:val="22"/>
          <w:bdr w:val="nil"/>
        </w:rPr>
        <w:t>Pasiūlyme turi būti nurodytas jo galiojimo terminas. Pasiūlymas turi galioti ne trumpiau nei 3 mėnesius nuo konkurso pasiūlymų pateikimo termino pabaigos. Jeigu pasiūlyme nenurodytas jo galiojimo laikas, laikoma, kad pasiūlymas galioja tiek, kiek nustatyta pirkimo dokumentuose.</w:t>
      </w:r>
    </w:p>
    <w:p w14:paraId="5EE6DE85" w14:textId="5BBFA11F" w:rsidR="00E17692" w:rsidRPr="00395B2B" w:rsidRDefault="00547C47" w:rsidP="00395B2B">
      <w:pPr>
        <w:pStyle w:val="Sraopastraipa"/>
        <w:numPr>
          <w:ilvl w:val="1"/>
          <w:numId w:val="38"/>
        </w:numPr>
        <w:tabs>
          <w:tab w:val="left" w:pos="567"/>
        </w:tabs>
        <w:ind w:left="0" w:firstLine="0"/>
        <w:jc w:val="both"/>
        <w:rPr>
          <w:rFonts w:asciiTheme="minorHAnsi" w:hAnsiTheme="minorHAnsi" w:cstheme="minorHAnsi"/>
          <w:sz w:val="22"/>
          <w:szCs w:val="22"/>
          <w:bdr w:val="nil"/>
        </w:rPr>
      </w:pPr>
      <w:r w:rsidRPr="00395B2B">
        <w:rPr>
          <w:rFonts w:asciiTheme="minorHAnsi" w:eastAsia="Arial Unicode MS" w:hAnsiTheme="minorHAnsi" w:cstheme="minorHAnsi"/>
          <w:sz w:val="22"/>
          <w:szCs w:val="22"/>
          <w:bdr w:val="nil"/>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608ADFC5" w14:textId="61951ABF" w:rsidR="00E17692" w:rsidRPr="00395B2B" w:rsidRDefault="00547C47" w:rsidP="00395B2B">
      <w:pPr>
        <w:pStyle w:val="Sraopastraipa"/>
        <w:numPr>
          <w:ilvl w:val="1"/>
          <w:numId w:val="38"/>
        </w:numPr>
        <w:tabs>
          <w:tab w:val="left" w:pos="567"/>
        </w:tabs>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Perkančioji organizacija turi teisę savo iniciatyva pratęsti pasiūlymo pateikimo terminą. Apie naują pasiūlymų pateikimo terminą perkančioji organizacija paskelbia CVP IS ir praneša prie pirkimo CVP IS prisijungusiems tiekėjams.</w:t>
      </w:r>
    </w:p>
    <w:p w14:paraId="43B5ECBB" w14:textId="302FEE39" w:rsidR="00E17692" w:rsidRPr="00395B2B" w:rsidRDefault="00547C47" w:rsidP="00395B2B">
      <w:pPr>
        <w:pStyle w:val="Sraopastraipa"/>
        <w:numPr>
          <w:ilvl w:val="1"/>
          <w:numId w:val="38"/>
        </w:numPr>
        <w:tabs>
          <w:tab w:val="left" w:pos="567"/>
        </w:tabs>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Tiekėjai pasiūlyme turi nurodyti, </w:t>
      </w:r>
      <w:r w:rsidRPr="00395B2B">
        <w:rPr>
          <w:rFonts w:asciiTheme="minorHAnsi" w:hAnsiTheme="minorHAnsi" w:cstheme="minorHAnsi"/>
          <w:sz w:val="22"/>
          <w:szCs w:val="22"/>
        </w:rPr>
        <w:t>ar jų Pasiūlyme yra konfidencialios informacijos,</w:t>
      </w:r>
      <w:r w:rsidRPr="00395B2B">
        <w:rPr>
          <w:rFonts w:asciiTheme="minorHAnsi" w:eastAsia="Arial Unicode MS" w:hAnsiTheme="minorHAnsi" w:cstheme="minorHAnsi"/>
          <w:sz w:val="22"/>
          <w:szCs w:val="22"/>
          <w:bdr w:val="nil"/>
        </w:rPr>
        <w:t xml:space="preserve"> ir kokia pasiūlyme pateikta informacija yra konfidenciali. </w:t>
      </w:r>
      <w:r w:rsidR="006C4610" w:rsidRPr="00395B2B">
        <w:rPr>
          <w:rFonts w:asciiTheme="minorHAnsi" w:eastAsia="Arial Unicode MS" w:hAnsiTheme="minorHAnsi" w:cstheme="minorHAnsi"/>
          <w:sz w:val="22"/>
          <w:szCs w:val="22"/>
          <w:bdr w:val="nil"/>
        </w:rPr>
        <w:t xml:space="preserve">Konfidencialia informacija gali būti laikoma komercinė (gamybinė) paslaptis ir konfidencialieji pasiūlymų aspektai. </w:t>
      </w:r>
      <w:r w:rsidR="006C4610" w:rsidRPr="00395B2B">
        <w:rPr>
          <w:rFonts w:asciiTheme="minorHAnsi" w:hAnsiTheme="minorHAnsi" w:cstheme="minorHAnsi"/>
          <w:sz w:val="22"/>
          <w:szCs w:val="22"/>
        </w:rPr>
        <w:t>Visas tiekėjo Pasiūlymas negali būti laikomas konfidencialia informacija.</w:t>
      </w:r>
      <w:r w:rsidRPr="00395B2B">
        <w:rPr>
          <w:rFonts w:asciiTheme="minorHAnsi" w:hAnsiTheme="minorHAnsi" w:cstheme="minorHAnsi"/>
          <w:sz w:val="22"/>
          <w:szCs w:val="22"/>
        </w:rPr>
        <w:t xml:space="preserve"> </w:t>
      </w:r>
      <w:r w:rsidR="00F76598" w:rsidRPr="00395B2B">
        <w:rPr>
          <w:rFonts w:asciiTheme="minorHAnsi" w:hAnsiTheme="minorHAnsi" w:cstheme="minorHAnsi"/>
          <w:sz w:val="22"/>
          <w:szCs w:val="22"/>
        </w:rPr>
        <w:t>Konfidencialia negalima laikyti informacijos nurodytos LR VPĮ 20 straipsnio 2 dalyje. Konfidencialia taip pat negali būti laikoma informacija, kuri vadovaujantis Lietuvos Respublikos teisės aktais, yra vieša ar negali būti laikoma konfidencialia.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ir papildomai į tiekėją dėl konfidencialios informacijos tikslinimo nėra kreipiamasi</w:t>
      </w:r>
      <w:r w:rsidRPr="00395B2B">
        <w:rPr>
          <w:rFonts w:asciiTheme="minorHAnsi" w:eastAsia="Arial Unicode MS" w:hAnsiTheme="minorHAnsi" w:cstheme="minorHAnsi"/>
          <w:sz w:val="22"/>
          <w:szCs w:val="22"/>
          <w:bdr w:val="nil"/>
        </w:rPr>
        <w:t>.</w:t>
      </w:r>
    </w:p>
    <w:p w14:paraId="726E335B" w14:textId="39D2DC92" w:rsidR="00E17692" w:rsidRPr="00395B2B" w:rsidRDefault="00547C47" w:rsidP="00395B2B">
      <w:pPr>
        <w:pStyle w:val="Sraopastraipa"/>
        <w:numPr>
          <w:ilvl w:val="1"/>
          <w:numId w:val="38"/>
        </w:numPr>
        <w:tabs>
          <w:tab w:val="left" w:pos="567"/>
        </w:tabs>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Tiekėjas iki pasiūlymų pateikimo termino turi teisę pakeisti arba atšaukti savo pasiūlymą CVP IS priemonėmis, </w:t>
      </w:r>
      <w:r w:rsidRPr="00395B2B">
        <w:rPr>
          <w:rFonts w:asciiTheme="minorHAnsi" w:hAnsiTheme="minorHAnsi" w:cstheme="minorHAnsi"/>
          <w:sz w:val="22"/>
          <w:szCs w:val="22"/>
        </w:rPr>
        <w:t>neprarasdamas teisės į savo Pasiūlymo galiojimo užtikrinimą, jeigu jo buvo reikalaujama</w:t>
      </w:r>
      <w:r w:rsidRPr="00395B2B">
        <w:rPr>
          <w:rFonts w:asciiTheme="minorHAnsi" w:eastAsia="Arial Unicode MS" w:hAnsiTheme="minorHAnsi" w:cstheme="minorHAnsi"/>
          <w:sz w:val="22"/>
          <w:szCs w:val="22"/>
          <w:bdr w:val="nil"/>
        </w:rPr>
        <w:t>. Toks pakeitimas arba pranešimas, kad pasiūlymas atšaukiamas, pripažįstamas galiojančiu, jeigu perkančioji organizacija jį gauna pateiktą CVP IS priemonėmis iki pasiūlymų pateikimo termino pabaigos.</w:t>
      </w:r>
    </w:p>
    <w:p w14:paraId="08262B68" w14:textId="69649B0A" w:rsidR="00E17692" w:rsidRPr="00395B2B" w:rsidRDefault="00547C47" w:rsidP="00395B2B">
      <w:pPr>
        <w:pStyle w:val="Sraopastraipa"/>
        <w:numPr>
          <w:ilvl w:val="1"/>
          <w:numId w:val="38"/>
        </w:numPr>
        <w:tabs>
          <w:tab w:val="left" w:pos="567"/>
        </w:tabs>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Perkančioji organizacija turi teisę prašyti CVP IS priemonėmis, kad tiekėjai pratęstų pasiūlymų galiojimą iki konkrečiai nurodyto termino. </w:t>
      </w:r>
    </w:p>
    <w:p w14:paraId="3AA60948" w14:textId="40516FD8" w:rsidR="00830125" w:rsidRPr="00395B2B" w:rsidRDefault="00547C47" w:rsidP="00395B2B">
      <w:pPr>
        <w:pStyle w:val="Sraopastraipa"/>
        <w:numPr>
          <w:ilvl w:val="1"/>
          <w:numId w:val="38"/>
        </w:numPr>
        <w:tabs>
          <w:tab w:val="left" w:pos="567"/>
        </w:tabs>
        <w:ind w:left="0" w:firstLine="0"/>
        <w:jc w:val="both"/>
        <w:rPr>
          <w:rFonts w:asciiTheme="minorHAnsi" w:hAnsiTheme="minorHAnsi" w:cstheme="minorHAnsi"/>
          <w:i/>
          <w:color w:val="E36C0A" w:themeColor="accent6" w:themeShade="BF"/>
          <w:sz w:val="22"/>
          <w:szCs w:val="22"/>
        </w:rPr>
      </w:pPr>
      <w:r w:rsidRPr="00395B2B">
        <w:rPr>
          <w:rFonts w:asciiTheme="minorHAnsi" w:hAnsiTheme="minorHAnsi" w:cstheme="minorHAnsi"/>
          <w:sz w:val="22"/>
          <w:szCs w:val="22"/>
        </w:rPr>
        <w:t>Tiekėjas, kuris sutinka pratęsti savo Pasiūlymo galiojimo terminą ir apie tai raštu praneša Perkančiajai organizacijai, pratęsia Pasiūlymo galiojimo užtikrinimo terminą ir per 5 (penkias) darbo dienas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EBED631" w14:textId="77777777" w:rsidR="007568EC" w:rsidRPr="00395B2B" w:rsidRDefault="007568EC" w:rsidP="00D107BB">
      <w:pPr>
        <w:pStyle w:val="Pagrindinistekstas"/>
        <w:rPr>
          <w:rFonts w:asciiTheme="minorHAnsi" w:hAnsiTheme="minorHAnsi" w:cstheme="minorHAnsi"/>
          <w:sz w:val="22"/>
          <w:szCs w:val="22"/>
        </w:rPr>
      </w:pPr>
    </w:p>
    <w:p w14:paraId="4A2BD0C5" w14:textId="0F3C7CED" w:rsidR="003F4F31" w:rsidRPr="00395B2B" w:rsidRDefault="003F4F31" w:rsidP="00D107BB">
      <w:pPr>
        <w:pStyle w:val="Pagrindinistekstas"/>
        <w:numPr>
          <w:ilvl w:val="0"/>
          <w:numId w:val="25"/>
        </w:numPr>
        <w:jc w:val="center"/>
        <w:rPr>
          <w:rFonts w:asciiTheme="minorHAnsi" w:hAnsiTheme="minorHAnsi" w:cstheme="minorHAnsi"/>
          <w:b/>
          <w:sz w:val="22"/>
          <w:szCs w:val="22"/>
        </w:rPr>
      </w:pPr>
      <w:r w:rsidRPr="00395B2B">
        <w:rPr>
          <w:rFonts w:asciiTheme="minorHAnsi" w:hAnsiTheme="minorHAnsi" w:cstheme="minorHAnsi"/>
          <w:b/>
          <w:sz w:val="22"/>
          <w:szCs w:val="22"/>
        </w:rPr>
        <w:t>PASIŪLYMŲ ŠIFRAVIMAS</w:t>
      </w:r>
    </w:p>
    <w:p w14:paraId="555222FF" w14:textId="77777777" w:rsidR="003F49E7" w:rsidRPr="00395B2B" w:rsidRDefault="003F49E7" w:rsidP="00D107BB">
      <w:pPr>
        <w:pStyle w:val="Sraopastraipa"/>
        <w:widowControl/>
        <w:numPr>
          <w:ilvl w:val="0"/>
          <w:numId w:val="38"/>
        </w:numPr>
        <w:tabs>
          <w:tab w:val="left" w:pos="0"/>
          <w:tab w:val="left" w:pos="426"/>
        </w:tabs>
        <w:autoSpaceDE/>
        <w:autoSpaceDN/>
        <w:adjustRightInd/>
        <w:ind w:left="0" w:firstLine="0"/>
        <w:jc w:val="both"/>
        <w:rPr>
          <w:rFonts w:asciiTheme="minorHAnsi" w:hAnsiTheme="minorHAnsi" w:cstheme="minorHAnsi"/>
          <w:vanish/>
          <w:color w:val="000000" w:themeColor="text1"/>
          <w:sz w:val="22"/>
          <w:szCs w:val="22"/>
        </w:rPr>
      </w:pPr>
    </w:p>
    <w:p w14:paraId="08495DB1" w14:textId="138E4DFA" w:rsidR="008C18AE" w:rsidRPr="00395B2B" w:rsidRDefault="008C18AE" w:rsidP="00D107BB">
      <w:pPr>
        <w:pStyle w:val="Sraopastraipa"/>
        <w:widowControl/>
        <w:numPr>
          <w:ilvl w:val="1"/>
          <w:numId w:val="38"/>
        </w:numPr>
        <w:tabs>
          <w:tab w:val="left" w:pos="0"/>
          <w:tab w:val="left" w:pos="426"/>
        </w:tabs>
        <w:autoSpaceDE/>
        <w:autoSpaceDN/>
        <w:adjustRightInd/>
        <w:ind w:left="0" w:firstLine="0"/>
        <w:jc w:val="both"/>
        <w:rPr>
          <w:rFonts w:asciiTheme="minorHAnsi" w:hAnsiTheme="minorHAnsi" w:cstheme="minorHAnsi"/>
          <w:color w:val="000000"/>
          <w:sz w:val="22"/>
          <w:szCs w:val="22"/>
          <w:shd w:val="clear" w:color="auto" w:fill="FFFFFF"/>
        </w:rPr>
      </w:pPr>
      <w:r w:rsidRPr="00395B2B">
        <w:rPr>
          <w:rFonts w:asciiTheme="minorHAnsi" w:hAnsiTheme="minorHAnsi" w:cstheme="minorHAnsi"/>
          <w:color w:val="000000" w:themeColor="text1"/>
          <w:sz w:val="22"/>
          <w:szCs w:val="22"/>
        </w:rPr>
        <w:t xml:space="preserve">Tiekėjo teikiamas pasiūlymas gali būti užšifruojamas (išskyrus atvejus, kai Pirkimo sąlygose Perkančioji organizacija yra nurodžiusi, kad pati nustato </w:t>
      </w:r>
      <w:r w:rsidRPr="00395B2B">
        <w:rPr>
          <w:rFonts w:asciiTheme="minorHAnsi" w:hAnsiTheme="minorHAnsi" w:cstheme="minorHAnsi"/>
          <w:iCs/>
          <w:color w:val="000000" w:themeColor="text1"/>
          <w:sz w:val="22"/>
          <w:szCs w:val="22"/>
        </w:rPr>
        <w:t xml:space="preserve">fiksuotą kainą ar fiksuotas sąnaudas, o </w:t>
      </w:r>
      <w:r w:rsidRPr="00395B2B">
        <w:rPr>
          <w:rFonts w:asciiTheme="minorHAnsi" w:eastAsia="Calibri" w:hAnsiTheme="minorHAnsi" w:cstheme="minorHAnsi"/>
          <w:color w:val="000000" w:themeColor="text1"/>
          <w:sz w:val="22"/>
          <w:szCs w:val="22"/>
        </w:rPr>
        <w:t>tiekėjai konkuruoja ir ekonomiškai naudingiausias pasiūlymas išrenkamas tik kokybės kriterijų pagrindu</w:t>
      </w:r>
      <w:r w:rsidRPr="00395B2B">
        <w:rPr>
          <w:rFonts w:asciiTheme="minorHAnsi" w:hAnsiTheme="minorHAnsi" w:cstheme="minorHAnsi"/>
          <w:iCs/>
          <w:color w:val="000000" w:themeColor="text1"/>
          <w:sz w:val="22"/>
          <w:szCs w:val="22"/>
        </w:rPr>
        <w:t>)</w:t>
      </w:r>
      <w:r w:rsidRPr="00395B2B">
        <w:rPr>
          <w:rFonts w:asciiTheme="minorHAnsi" w:hAnsiTheme="minorHAnsi" w:cstheme="minorHAnsi"/>
          <w:color w:val="000000" w:themeColor="text1"/>
          <w:sz w:val="22"/>
          <w:szCs w:val="22"/>
        </w:rPr>
        <w:t>. Tiekėjas, nusprendęs pateikti užšifruotą pasiūlymą turi:</w:t>
      </w:r>
    </w:p>
    <w:tbl>
      <w:tblPr>
        <w:tblStyle w:val="Lentelstinklelis"/>
        <w:tblW w:w="9634" w:type="dxa"/>
        <w:tblLayout w:type="fixed"/>
        <w:tblLook w:val="04A0" w:firstRow="1" w:lastRow="0" w:firstColumn="1" w:lastColumn="0" w:noHBand="0" w:noVBand="1"/>
      </w:tblPr>
      <w:tblGrid>
        <w:gridCol w:w="704"/>
        <w:gridCol w:w="4111"/>
        <w:gridCol w:w="4819"/>
      </w:tblGrid>
      <w:tr w:rsidR="008C18AE" w:rsidRPr="00395B2B" w14:paraId="37A17B17" w14:textId="77777777" w:rsidTr="00E1290E">
        <w:trPr>
          <w:trHeight w:val="973"/>
        </w:trPr>
        <w:tc>
          <w:tcPr>
            <w:tcW w:w="704" w:type="dxa"/>
          </w:tcPr>
          <w:p w14:paraId="019BF645" w14:textId="77777777" w:rsidR="008C18AE" w:rsidRPr="00395B2B" w:rsidRDefault="008C18AE" w:rsidP="0010582E">
            <w:pPr>
              <w:pStyle w:val="Sraopastraipa"/>
              <w:widowControl/>
              <w:numPr>
                <w:ilvl w:val="2"/>
                <w:numId w:val="38"/>
              </w:numPr>
              <w:tabs>
                <w:tab w:val="left" w:pos="720"/>
                <w:tab w:val="left" w:pos="851"/>
              </w:tabs>
              <w:autoSpaceDE/>
              <w:autoSpaceDN/>
              <w:adjustRightInd/>
              <w:ind w:hanging="1411"/>
              <w:contextualSpacing w:val="0"/>
              <w:rPr>
                <w:rFonts w:asciiTheme="minorHAnsi" w:hAnsiTheme="minorHAnsi" w:cstheme="minorHAnsi"/>
                <w:color w:val="000000"/>
                <w:sz w:val="22"/>
                <w:szCs w:val="22"/>
                <w:shd w:val="clear" w:color="auto" w:fill="FFFFFF"/>
              </w:rPr>
            </w:pPr>
          </w:p>
        </w:tc>
        <w:tc>
          <w:tcPr>
            <w:tcW w:w="4111" w:type="dxa"/>
          </w:tcPr>
          <w:p w14:paraId="57435390" w14:textId="77777777" w:rsidR="008C18AE" w:rsidRPr="00395B2B" w:rsidRDefault="008C18AE" w:rsidP="00D107BB">
            <w:pPr>
              <w:pStyle w:val="Sraopastraipa"/>
              <w:tabs>
                <w:tab w:val="left" w:pos="0"/>
                <w:tab w:val="left" w:pos="39"/>
              </w:tabs>
              <w:ind w:left="0" w:firstLine="0"/>
              <w:rPr>
                <w:rFonts w:asciiTheme="minorHAnsi" w:hAnsiTheme="minorHAnsi" w:cstheme="minorHAnsi"/>
                <w:b/>
                <w:color w:val="000000"/>
                <w:sz w:val="22"/>
                <w:szCs w:val="22"/>
                <w:shd w:val="clear" w:color="auto" w:fill="FFFFFF"/>
              </w:rPr>
            </w:pPr>
            <w:r w:rsidRPr="00395B2B">
              <w:rPr>
                <w:rFonts w:asciiTheme="minorHAnsi" w:hAnsiTheme="minorHAnsi" w:cstheme="minorHAnsi"/>
                <w:b/>
                <w:color w:val="000000" w:themeColor="text1"/>
                <w:sz w:val="22"/>
                <w:szCs w:val="22"/>
              </w:rPr>
              <w:t>Jeigu Pirkimo sąlygose nėra nurodyta, kad pasiūlymas turi būti teikiamas dviejose dalyse (vokuose):</w:t>
            </w:r>
          </w:p>
        </w:tc>
        <w:tc>
          <w:tcPr>
            <w:tcW w:w="4819" w:type="dxa"/>
          </w:tcPr>
          <w:p w14:paraId="4CE99261" w14:textId="77777777" w:rsidR="008C18AE" w:rsidRPr="00395B2B" w:rsidRDefault="008C18AE" w:rsidP="00D107BB">
            <w:pPr>
              <w:pStyle w:val="Sraopastraipa"/>
              <w:tabs>
                <w:tab w:val="left" w:pos="0"/>
              </w:tabs>
              <w:ind w:left="40" w:hanging="40"/>
              <w:rPr>
                <w:rFonts w:asciiTheme="minorHAnsi" w:hAnsiTheme="minorHAnsi" w:cstheme="minorHAnsi"/>
                <w:b/>
                <w:color w:val="000000"/>
                <w:sz w:val="22"/>
                <w:szCs w:val="22"/>
                <w:shd w:val="clear" w:color="auto" w:fill="FFFFFF"/>
              </w:rPr>
            </w:pPr>
            <w:r w:rsidRPr="00395B2B">
              <w:rPr>
                <w:rFonts w:asciiTheme="minorHAnsi" w:hAnsiTheme="minorHAnsi" w:cstheme="minorHAnsi"/>
                <w:b/>
                <w:color w:val="000000" w:themeColor="text1"/>
                <w:sz w:val="22"/>
                <w:szCs w:val="22"/>
              </w:rPr>
              <w:t>Jeigu Pirkimo sąlygose yra nurodyta, kad pasiūlymas turi būti teikiamas dviejose dalyse (vokuose):</w:t>
            </w:r>
          </w:p>
        </w:tc>
      </w:tr>
      <w:tr w:rsidR="008C18AE" w:rsidRPr="00395B2B" w14:paraId="61FEBA07" w14:textId="77777777" w:rsidTr="00E1290E">
        <w:tc>
          <w:tcPr>
            <w:tcW w:w="704" w:type="dxa"/>
          </w:tcPr>
          <w:p w14:paraId="48FBF1C1" w14:textId="77777777" w:rsidR="008C18AE" w:rsidRPr="00395B2B" w:rsidRDefault="008C18AE" w:rsidP="00E1290E">
            <w:pPr>
              <w:pStyle w:val="Sraopastraipa"/>
              <w:widowControl/>
              <w:numPr>
                <w:ilvl w:val="2"/>
                <w:numId w:val="38"/>
              </w:numPr>
              <w:tabs>
                <w:tab w:val="left" w:pos="709"/>
                <w:tab w:val="left" w:pos="851"/>
              </w:tabs>
              <w:autoSpaceDE/>
              <w:autoSpaceDN/>
              <w:adjustRightInd/>
              <w:ind w:hanging="1411"/>
              <w:contextualSpacing w:val="0"/>
              <w:rPr>
                <w:rFonts w:asciiTheme="minorHAnsi" w:hAnsiTheme="minorHAnsi" w:cstheme="minorHAnsi"/>
                <w:color w:val="000000"/>
                <w:sz w:val="22"/>
                <w:szCs w:val="22"/>
                <w:shd w:val="clear" w:color="auto" w:fill="FFFFFF"/>
              </w:rPr>
            </w:pPr>
          </w:p>
        </w:tc>
        <w:tc>
          <w:tcPr>
            <w:tcW w:w="4111" w:type="dxa"/>
          </w:tcPr>
          <w:p w14:paraId="04764F23" w14:textId="77777777" w:rsidR="008C18AE" w:rsidRPr="00395B2B" w:rsidRDefault="008C18AE" w:rsidP="009A325A">
            <w:pPr>
              <w:tabs>
                <w:tab w:val="left" w:pos="709"/>
                <w:tab w:val="left" w:pos="851"/>
              </w:tabs>
              <w:ind w:firstLine="0"/>
              <w:rPr>
                <w:rFonts w:asciiTheme="minorHAnsi" w:hAnsiTheme="minorHAnsi" w:cstheme="minorHAnsi"/>
                <w:color w:val="000000" w:themeColor="text1"/>
                <w:sz w:val="22"/>
                <w:szCs w:val="22"/>
                <w:shd w:val="clear" w:color="auto" w:fill="FFFFFF"/>
                <w:lang w:val="lt-LT"/>
              </w:rPr>
            </w:pPr>
            <w:r w:rsidRPr="00395B2B">
              <w:rPr>
                <w:rFonts w:asciiTheme="minorHAnsi" w:hAnsiTheme="minorHAnsi" w:cstheme="minorHAnsi"/>
                <w:color w:val="000000" w:themeColor="text1"/>
                <w:sz w:val="22"/>
                <w:szCs w:val="22"/>
                <w:u w:val="single"/>
                <w:lang w:val="lt-LT"/>
              </w:rPr>
              <w:t>iki pasiūlymų pateikimo termino pabaigos</w:t>
            </w:r>
            <w:r w:rsidRPr="00395B2B">
              <w:rPr>
                <w:rFonts w:asciiTheme="minorHAnsi" w:hAnsiTheme="minorHAnsi" w:cstheme="minorHAnsi"/>
                <w:color w:val="000000" w:themeColor="text1"/>
                <w:sz w:val="22"/>
                <w:szCs w:val="22"/>
                <w:lang w:val="lt-LT"/>
              </w:rPr>
              <w:t xml:space="preserve"> naudodamasis CVP IS priemonėmis </w:t>
            </w:r>
            <w:r w:rsidRPr="00395B2B">
              <w:rPr>
                <w:rFonts w:asciiTheme="minorHAnsi" w:hAnsiTheme="minorHAnsi" w:cstheme="minorHAnsi"/>
                <w:iCs/>
                <w:color w:val="000000" w:themeColor="text1"/>
                <w:sz w:val="22"/>
                <w:szCs w:val="22"/>
                <w:lang w:val="lt-LT"/>
              </w:rPr>
              <w:t xml:space="preserve">pateikti užšifruotą pasiūlymą (užšifruojamas </w:t>
            </w:r>
            <w:r w:rsidRPr="00395B2B">
              <w:rPr>
                <w:rFonts w:asciiTheme="minorHAnsi" w:hAnsiTheme="minorHAnsi" w:cstheme="minorHAnsi"/>
                <w:color w:val="000000" w:themeColor="text1"/>
                <w:sz w:val="22"/>
                <w:szCs w:val="22"/>
                <w:lang w:val="lt-LT"/>
              </w:rPr>
              <w:t>visas pasiūlymas arba pasiūlymo dokumentas, kuriame nurodyta pasiūlymo kaina</w:t>
            </w:r>
            <w:r w:rsidRPr="00395B2B">
              <w:rPr>
                <w:rFonts w:asciiTheme="minorHAnsi" w:hAnsiTheme="minorHAnsi" w:cstheme="minorHAnsi"/>
                <w:iCs/>
                <w:color w:val="000000" w:themeColor="text1"/>
                <w:sz w:val="22"/>
                <w:szCs w:val="22"/>
                <w:lang w:val="lt-LT"/>
              </w:rPr>
              <w:t xml:space="preserve"> ar sąnaudos</w:t>
            </w:r>
            <w:r w:rsidRPr="00395B2B">
              <w:rPr>
                <w:rFonts w:asciiTheme="minorHAnsi" w:hAnsiTheme="minorHAnsi" w:cstheme="minorHAnsi"/>
                <w:color w:val="000000" w:themeColor="text1"/>
                <w:sz w:val="22"/>
                <w:szCs w:val="22"/>
                <w:lang w:val="lt-LT"/>
              </w:rPr>
              <w:t>)</w:t>
            </w:r>
            <w:r w:rsidRPr="00395B2B">
              <w:rPr>
                <w:rFonts w:asciiTheme="minorHAnsi" w:hAnsiTheme="minorHAnsi" w:cstheme="minorHAnsi"/>
                <w:iCs/>
                <w:color w:val="000000" w:themeColor="text1"/>
                <w:sz w:val="22"/>
                <w:szCs w:val="22"/>
                <w:lang w:val="lt-LT"/>
              </w:rPr>
              <w:t xml:space="preserve">. </w:t>
            </w:r>
            <w:r w:rsidRPr="00395B2B">
              <w:rPr>
                <w:rFonts w:asciiTheme="minorHAnsi" w:hAnsiTheme="minorHAnsi" w:cstheme="minorHAnsi"/>
                <w:color w:val="000000" w:themeColor="text1"/>
                <w:sz w:val="22"/>
                <w:szCs w:val="22"/>
                <w:lang w:val="lt-LT"/>
              </w:rPr>
              <w:t xml:space="preserve">Instrukcija, kaip tiekėjui užšifruoti pasiūlymą </w:t>
            </w:r>
            <w:r w:rsidRPr="00395B2B">
              <w:rPr>
                <w:rFonts w:asciiTheme="minorHAnsi" w:hAnsiTheme="minorHAnsi" w:cstheme="minorHAnsi"/>
                <w:sz w:val="22"/>
                <w:szCs w:val="22"/>
                <w:lang w:val="lt-LT"/>
              </w:rPr>
              <w:t>galima rasti Viešųjų pirkimų tarnybos internetinėje svetainėje</w:t>
            </w:r>
            <w:r w:rsidRPr="00395B2B">
              <w:rPr>
                <w:rStyle w:val="Puslapioinaosnuoroda"/>
                <w:rFonts w:asciiTheme="minorHAnsi" w:hAnsiTheme="minorHAnsi" w:cstheme="minorHAnsi"/>
                <w:sz w:val="22"/>
                <w:szCs w:val="22"/>
                <w:lang w:val="lt-LT"/>
              </w:rPr>
              <w:footnoteReference w:id="3"/>
            </w:r>
            <w:r w:rsidRPr="00395B2B">
              <w:rPr>
                <w:rStyle w:val="Hipersaitas"/>
                <w:rFonts w:asciiTheme="minorHAnsi" w:hAnsiTheme="minorHAnsi" w:cstheme="minorHAnsi"/>
                <w:color w:val="auto"/>
                <w:sz w:val="22"/>
                <w:szCs w:val="22"/>
                <w:u w:val="none"/>
                <w:lang w:val="lt-LT"/>
              </w:rPr>
              <w:t>.</w:t>
            </w:r>
          </w:p>
        </w:tc>
        <w:tc>
          <w:tcPr>
            <w:tcW w:w="4819" w:type="dxa"/>
          </w:tcPr>
          <w:p w14:paraId="49C692E8" w14:textId="77777777" w:rsidR="008C18AE" w:rsidRPr="00395B2B" w:rsidRDefault="008C18AE" w:rsidP="009A325A">
            <w:pPr>
              <w:tabs>
                <w:tab w:val="left" w:pos="709"/>
                <w:tab w:val="left" w:pos="851"/>
              </w:tabs>
              <w:ind w:firstLine="0"/>
              <w:rPr>
                <w:rFonts w:asciiTheme="minorHAnsi" w:hAnsiTheme="minorHAnsi" w:cstheme="minorHAnsi"/>
                <w:color w:val="000000" w:themeColor="text1"/>
                <w:sz w:val="22"/>
                <w:szCs w:val="22"/>
                <w:shd w:val="clear" w:color="auto" w:fill="FFFFFF"/>
                <w:lang w:val="lt-LT"/>
              </w:rPr>
            </w:pPr>
            <w:r w:rsidRPr="00395B2B">
              <w:rPr>
                <w:rFonts w:asciiTheme="minorHAnsi" w:hAnsiTheme="minorHAnsi" w:cstheme="minorHAnsi"/>
                <w:color w:val="000000" w:themeColor="text1"/>
                <w:sz w:val="22"/>
                <w:szCs w:val="22"/>
                <w:u w:val="single"/>
                <w:lang w:val="lt-LT"/>
              </w:rPr>
              <w:t>iki pasiūlymų pateikimo termino pabaigos</w:t>
            </w:r>
            <w:r w:rsidRPr="00395B2B">
              <w:rPr>
                <w:rFonts w:asciiTheme="minorHAnsi" w:hAnsiTheme="minorHAnsi" w:cstheme="minorHAnsi"/>
                <w:color w:val="000000" w:themeColor="text1"/>
                <w:sz w:val="22"/>
                <w:szCs w:val="22"/>
                <w:lang w:val="lt-LT"/>
              </w:rPr>
              <w:t xml:space="preserve"> naudodamasis CVP IS priemonėmis </w:t>
            </w:r>
            <w:r w:rsidRPr="00395B2B">
              <w:rPr>
                <w:rFonts w:asciiTheme="minorHAnsi" w:hAnsiTheme="minorHAnsi" w:cstheme="minorHAnsi"/>
                <w:iCs/>
                <w:color w:val="000000" w:themeColor="text1"/>
                <w:sz w:val="22"/>
                <w:szCs w:val="22"/>
                <w:lang w:val="lt-LT"/>
              </w:rPr>
              <w:t xml:space="preserve">pateikti pasiūlymą su užšifruotu dokumentu, kuriame nurodyta pasiūlymo </w:t>
            </w:r>
            <w:r w:rsidRPr="00395B2B">
              <w:rPr>
                <w:rFonts w:asciiTheme="minorHAnsi" w:hAnsiTheme="minorHAnsi" w:cstheme="minorHAnsi"/>
                <w:color w:val="000000" w:themeColor="text1"/>
                <w:sz w:val="22"/>
                <w:szCs w:val="22"/>
                <w:lang w:val="lt-LT"/>
              </w:rPr>
              <w:t>kaina</w:t>
            </w:r>
            <w:r w:rsidRPr="00395B2B">
              <w:rPr>
                <w:rFonts w:asciiTheme="minorHAnsi" w:hAnsiTheme="minorHAnsi" w:cstheme="minorHAnsi"/>
                <w:iCs/>
                <w:color w:val="000000" w:themeColor="text1"/>
                <w:sz w:val="22"/>
                <w:szCs w:val="22"/>
                <w:lang w:val="lt-LT"/>
              </w:rPr>
              <w:t xml:space="preserve"> ar sąnaudos (iki nurodyto termino pateikiamos abi pasiūlymo dalys (viena dėl pasiūlymo </w:t>
            </w:r>
            <w:r w:rsidRPr="00395B2B">
              <w:rPr>
                <w:rFonts w:asciiTheme="minorHAnsi" w:hAnsiTheme="minorHAnsi" w:cstheme="minorHAnsi"/>
                <w:color w:val="000000" w:themeColor="text1"/>
                <w:sz w:val="22"/>
                <w:szCs w:val="22"/>
                <w:lang w:val="lt-LT"/>
              </w:rPr>
              <w:t>techninių duomenų ir kitos informacijos bei dokumentų, antra dėl kainos</w:t>
            </w:r>
            <w:r w:rsidRPr="00395B2B">
              <w:rPr>
                <w:rFonts w:asciiTheme="minorHAnsi" w:hAnsiTheme="minorHAnsi" w:cstheme="minorHAnsi"/>
                <w:iCs/>
                <w:color w:val="000000" w:themeColor="text1"/>
                <w:sz w:val="22"/>
                <w:szCs w:val="22"/>
                <w:lang w:val="lt-LT"/>
              </w:rPr>
              <w:t xml:space="preserve"> ar sąnaudų</w:t>
            </w:r>
            <w:r w:rsidRPr="00395B2B">
              <w:rPr>
                <w:rFonts w:asciiTheme="minorHAnsi" w:hAnsiTheme="minorHAnsi" w:cstheme="minorHAnsi"/>
                <w:color w:val="000000" w:themeColor="text1"/>
                <w:sz w:val="22"/>
                <w:szCs w:val="22"/>
                <w:lang w:val="lt-LT"/>
              </w:rPr>
              <w:t>)</w:t>
            </w:r>
            <w:r w:rsidRPr="00395B2B">
              <w:rPr>
                <w:rFonts w:asciiTheme="minorHAnsi" w:hAnsiTheme="minorHAnsi" w:cstheme="minorHAnsi"/>
                <w:iCs/>
                <w:color w:val="000000" w:themeColor="text1"/>
                <w:sz w:val="22"/>
                <w:szCs w:val="22"/>
                <w:lang w:val="lt-LT"/>
              </w:rPr>
              <w:t xml:space="preserve">, </w:t>
            </w:r>
            <w:r w:rsidRPr="00395B2B">
              <w:rPr>
                <w:rFonts w:asciiTheme="minorHAnsi" w:hAnsiTheme="minorHAnsi" w:cstheme="minorHAnsi"/>
                <w:color w:val="000000" w:themeColor="text1"/>
                <w:sz w:val="22"/>
                <w:szCs w:val="22"/>
                <w:lang w:val="lt-LT"/>
              </w:rPr>
              <w:t xml:space="preserve">tačiau užšifruojamas tik dokumentas, kuriame nurodyta pasiūlymo </w:t>
            </w:r>
            <w:r w:rsidRPr="00395B2B">
              <w:rPr>
                <w:rFonts w:asciiTheme="minorHAnsi" w:hAnsiTheme="minorHAnsi" w:cstheme="minorHAnsi"/>
                <w:iCs/>
                <w:color w:val="000000" w:themeColor="text1"/>
                <w:sz w:val="22"/>
                <w:szCs w:val="22"/>
                <w:lang w:val="lt-LT"/>
              </w:rPr>
              <w:t>kaina ar sąnaudos</w:t>
            </w:r>
            <w:r w:rsidRPr="00395B2B">
              <w:rPr>
                <w:rFonts w:asciiTheme="minorHAnsi" w:hAnsiTheme="minorHAnsi" w:cstheme="minorHAnsi"/>
                <w:color w:val="000000" w:themeColor="text1"/>
                <w:sz w:val="22"/>
                <w:szCs w:val="22"/>
                <w:lang w:val="lt-LT"/>
              </w:rPr>
              <w:t xml:space="preserve"> (antras pasiūlymo dalis). Instrukcija, kaip tiekėjui užšifruoti dokumentą </w:t>
            </w:r>
            <w:r w:rsidRPr="00395B2B">
              <w:rPr>
                <w:rFonts w:asciiTheme="minorHAnsi" w:hAnsiTheme="minorHAnsi" w:cstheme="minorHAnsi"/>
                <w:sz w:val="22"/>
                <w:szCs w:val="22"/>
                <w:lang w:val="lt-LT"/>
              </w:rPr>
              <w:t>galima rasti Viešųjų pirkimų tarnybos internetinėje svetainėje</w:t>
            </w:r>
            <w:r w:rsidRPr="00395B2B">
              <w:rPr>
                <w:rStyle w:val="Puslapioinaosnuoroda"/>
                <w:rFonts w:asciiTheme="minorHAnsi" w:hAnsiTheme="minorHAnsi" w:cstheme="minorHAnsi"/>
                <w:sz w:val="22"/>
                <w:szCs w:val="22"/>
                <w:lang w:val="lt-LT"/>
              </w:rPr>
              <w:footnoteReference w:id="4"/>
            </w:r>
            <w:r w:rsidRPr="00395B2B">
              <w:rPr>
                <w:rStyle w:val="Hipersaitas"/>
                <w:rFonts w:asciiTheme="minorHAnsi" w:hAnsiTheme="minorHAnsi" w:cstheme="minorHAnsi"/>
                <w:color w:val="auto"/>
                <w:sz w:val="22"/>
                <w:szCs w:val="22"/>
                <w:u w:val="none"/>
                <w:lang w:val="lt-LT"/>
              </w:rPr>
              <w:t>.</w:t>
            </w:r>
          </w:p>
        </w:tc>
      </w:tr>
      <w:tr w:rsidR="008C18AE" w:rsidRPr="00395B2B" w14:paraId="494BF30A" w14:textId="77777777" w:rsidTr="00E1290E">
        <w:trPr>
          <w:trHeight w:val="2403"/>
          <w:hidden/>
        </w:trPr>
        <w:tc>
          <w:tcPr>
            <w:tcW w:w="704" w:type="dxa"/>
          </w:tcPr>
          <w:p w14:paraId="04338007"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46C34C15"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4D4A9CAB"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42691A32"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551ED458"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1AC50831"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13D7F993"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5F8E319A"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6D11B96F" w14:textId="77777777" w:rsidR="008C18AE" w:rsidRPr="00395B2B" w:rsidRDefault="008C18AE" w:rsidP="00E1290E">
            <w:pPr>
              <w:pStyle w:val="Sraopastraipa"/>
              <w:widowControl/>
              <w:numPr>
                <w:ilvl w:val="0"/>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5C03C505" w14:textId="77777777" w:rsidR="008C18AE" w:rsidRPr="00395B2B" w:rsidRDefault="008C18AE" w:rsidP="00E1290E">
            <w:pPr>
              <w:pStyle w:val="Sraopastraipa"/>
              <w:widowControl/>
              <w:numPr>
                <w:ilvl w:val="1"/>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17AA27A9" w14:textId="77777777" w:rsidR="008C18AE" w:rsidRPr="00395B2B" w:rsidRDefault="008C18AE" w:rsidP="00E1290E">
            <w:pPr>
              <w:pStyle w:val="Sraopastraipa"/>
              <w:widowControl/>
              <w:numPr>
                <w:ilvl w:val="2"/>
                <w:numId w:val="23"/>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75C045E0" w14:textId="77777777" w:rsidR="008C18AE" w:rsidRPr="00395B2B" w:rsidRDefault="008C18AE" w:rsidP="00E1290E">
            <w:pPr>
              <w:pStyle w:val="Sraopastraipa"/>
              <w:widowControl/>
              <w:numPr>
                <w:ilvl w:val="2"/>
                <w:numId w:val="38"/>
              </w:numPr>
              <w:tabs>
                <w:tab w:val="left" w:pos="709"/>
                <w:tab w:val="left" w:pos="851"/>
              </w:tabs>
              <w:autoSpaceDE/>
              <w:autoSpaceDN/>
              <w:adjustRightInd/>
              <w:ind w:hanging="1411"/>
              <w:rPr>
                <w:rFonts w:asciiTheme="minorHAnsi" w:hAnsiTheme="minorHAnsi" w:cstheme="minorHAnsi"/>
                <w:color w:val="000000"/>
                <w:sz w:val="22"/>
                <w:szCs w:val="22"/>
                <w:shd w:val="clear" w:color="auto" w:fill="FFFFFF"/>
              </w:rPr>
            </w:pPr>
          </w:p>
        </w:tc>
        <w:tc>
          <w:tcPr>
            <w:tcW w:w="4111" w:type="dxa"/>
          </w:tcPr>
          <w:p w14:paraId="6C458727" w14:textId="77777777" w:rsidR="008C18AE" w:rsidRPr="00395B2B" w:rsidRDefault="008C18AE" w:rsidP="00E1290E">
            <w:pPr>
              <w:tabs>
                <w:tab w:val="left" w:pos="709"/>
                <w:tab w:val="left" w:pos="851"/>
              </w:tabs>
              <w:ind w:firstLine="0"/>
              <w:rPr>
                <w:rFonts w:asciiTheme="minorHAnsi" w:hAnsiTheme="minorHAnsi" w:cstheme="minorHAnsi"/>
                <w:color w:val="000000" w:themeColor="text1"/>
                <w:sz w:val="22"/>
                <w:szCs w:val="22"/>
                <w:shd w:val="clear" w:color="auto" w:fill="FFFFFF"/>
                <w:lang w:val="lt-LT"/>
              </w:rPr>
            </w:pPr>
            <w:r w:rsidRPr="00395B2B">
              <w:rPr>
                <w:rFonts w:asciiTheme="minorHAnsi" w:hAnsiTheme="minorHAnsi" w:cstheme="minorHAnsi"/>
                <w:color w:val="000000" w:themeColor="text1"/>
                <w:sz w:val="22"/>
                <w:szCs w:val="22"/>
                <w:u w:val="single"/>
                <w:lang w:val="lt-LT"/>
              </w:rPr>
              <w:t>iki susipažinimo su pasiūlymais procedūros (posėdžio) pradžios CVP IS susirašinėjimo priemonėmis</w:t>
            </w:r>
            <w:r w:rsidRPr="00395B2B">
              <w:rPr>
                <w:rFonts w:asciiTheme="minorHAnsi" w:hAnsiTheme="minorHAnsi" w:cstheme="minorHAnsi"/>
                <w:color w:val="000000" w:themeColor="text1"/>
                <w:sz w:val="22"/>
                <w:szCs w:val="22"/>
                <w:lang w:val="lt-LT"/>
              </w:rPr>
              <w:t xml:space="preserve">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tc>
        <w:tc>
          <w:tcPr>
            <w:tcW w:w="4819" w:type="dxa"/>
          </w:tcPr>
          <w:p w14:paraId="425EC8D9" w14:textId="77777777" w:rsidR="008C18AE" w:rsidRPr="00395B2B" w:rsidRDefault="008C18AE" w:rsidP="00E1290E">
            <w:pPr>
              <w:tabs>
                <w:tab w:val="left" w:pos="709"/>
                <w:tab w:val="left" w:pos="851"/>
              </w:tabs>
              <w:ind w:firstLine="0"/>
              <w:rPr>
                <w:rFonts w:asciiTheme="minorHAnsi" w:hAnsiTheme="minorHAnsi" w:cstheme="minorHAnsi"/>
                <w:sz w:val="22"/>
                <w:szCs w:val="22"/>
                <w:shd w:val="clear" w:color="auto" w:fill="FFFFFF"/>
                <w:lang w:val="lt-LT"/>
              </w:rPr>
            </w:pPr>
            <w:r w:rsidRPr="00395B2B">
              <w:rPr>
                <w:rFonts w:asciiTheme="minorHAnsi" w:hAnsiTheme="minorHAnsi" w:cstheme="minorHAnsi"/>
                <w:color w:val="000000" w:themeColor="text1"/>
                <w:sz w:val="22"/>
                <w:szCs w:val="22"/>
                <w:u w:val="single"/>
                <w:lang w:val="lt-LT"/>
              </w:rPr>
              <w:t xml:space="preserve">iki susipažinimo su pasiūlymo dalimi, kurioje nurodytos </w:t>
            </w:r>
            <w:r w:rsidRPr="00395B2B">
              <w:rPr>
                <w:rFonts w:asciiTheme="minorHAnsi" w:hAnsiTheme="minorHAnsi" w:cstheme="minorHAnsi"/>
                <w:iCs/>
                <w:color w:val="000000" w:themeColor="text1"/>
                <w:sz w:val="22"/>
                <w:szCs w:val="22"/>
                <w:u w:val="single"/>
                <w:lang w:val="lt-LT"/>
              </w:rPr>
              <w:t>kaina ar sąnaudos</w:t>
            </w:r>
            <w:r w:rsidRPr="00395B2B">
              <w:rPr>
                <w:rFonts w:asciiTheme="minorHAnsi" w:hAnsiTheme="minorHAnsi" w:cstheme="minorHAnsi"/>
                <w:color w:val="000000" w:themeColor="text1"/>
                <w:sz w:val="22"/>
                <w:szCs w:val="22"/>
                <w:u w:val="single"/>
                <w:lang w:val="lt-LT"/>
              </w:rPr>
              <w:t>, procedūros (posėdžio) pradžios CVP IS susirašinėjimo priemonėmis</w:t>
            </w:r>
            <w:r w:rsidRPr="00395B2B">
              <w:rPr>
                <w:rFonts w:asciiTheme="minorHAnsi" w:hAnsiTheme="minorHAnsi" w:cstheme="minorHAnsi"/>
                <w:color w:val="000000" w:themeColor="text1"/>
                <w:sz w:val="22"/>
                <w:szCs w:val="22"/>
                <w:lang w:val="lt-LT"/>
              </w:rPr>
              <w:t xml:space="preserve"> pateikti slaptažodį, su kuriuo Perkančioji organizacija gali iššifruoti pateiktą dokumentą, kuriame nurodyta pasiūlymo </w:t>
            </w:r>
            <w:r w:rsidRPr="00395B2B">
              <w:rPr>
                <w:rFonts w:asciiTheme="minorHAnsi" w:hAnsiTheme="minorHAnsi" w:cstheme="minorHAnsi"/>
                <w:iCs/>
                <w:color w:val="000000" w:themeColor="text1"/>
                <w:sz w:val="22"/>
                <w:szCs w:val="22"/>
                <w:lang w:val="lt-LT"/>
              </w:rPr>
              <w:t>kaina ar sąnaudos</w:t>
            </w:r>
            <w:r w:rsidRPr="00395B2B">
              <w:rPr>
                <w:rFonts w:asciiTheme="minorHAnsi" w:hAnsiTheme="minorHAnsi" w:cstheme="minorHAnsi"/>
                <w:color w:val="000000" w:themeColor="text1"/>
                <w:sz w:val="22"/>
                <w:szCs w:val="22"/>
                <w:lang w:val="lt-LT"/>
              </w:rPr>
              <w:t xml:space="preserve">.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tc>
      </w:tr>
      <w:tr w:rsidR="008C18AE" w:rsidRPr="00395B2B" w14:paraId="5A024081" w14:textId="77777777" w:rsidTr="00E1290E">
        <w:trPr>
          <w:hidden/>
        </w:trPr>
        <w:tc>
          <w:tcPr>
            <w:tcW w:w="704" w:type="dxa"/>
          </w:tcPr>
          <w:p w14:paraId="01B7A80B"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7DB66690"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5989A7D6"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10F8A186"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2D5950EC"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56822CE6"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5B01521D"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5CB80537"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1AACF14A" w14:textId="77777777" w:rsidR="008C18AE" w:rsidRPr="00395B2B" w:rsidRDefault="008C18AE" w:rsidP="00E1290E">
            <w:pPr>
              <w:pStyle w:val="Sraopastraipa"/>
              <w:widowControl/>
              <w:numPr>
                <w:ilvl w:val="0"/>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77B16358" w14:textId="77777777" w:rsidR="008C18AE" w:rsidRPr="00395B2B" w:rsidRDefault="008C18AE" w:rsidP="00E1290E">
            <w:pPr>
              <w:pStyle w:val="Sraopastraipa"/>
              <w:widowControl/>
              <w:numPr>
                <w:ilvl w:val="1"/>
                <w:numId w:val="24"/>
              </w:numPr>
              <w:tabs>
                <w:tab w:val="left" w:pos="709"/>
                <w:tab w:val="left" w:pos="851"/>
              </w:tabs>
              <w:autoSpaceDE/>
              <w:autoSpaceDN/>
              <w:adjustRightInd/>
              <w:contextualSpacing w:val="0"/>
              <w:rPr>
                <w:rFonts w:asciiTheme="minorHAnsi" w:hAnsiTheme="minorHAnsi" w:cstheme="minorHAnsi"/>
                <w:vanish/>
                <w:color w:val="000000"/>
                <w:sz w:val="22"/>
                <w:szCs w:val="22"/>
                <w:shd w:val="clear" w:color="auto" w:fill="FFFFFF"/>
              </w:rPr>
            </w:pPr>
          </w:p>
          <w:p w14:paraId="6B3D2166" w14:textId="77777777" w:rsidR="008C18AE" w:rsidRPr="00395B2B" w:rsidRDefault="008C18AE" w:rsidP="00E1290E">
            <w:pPr>
              <w:pStyle w:val="Sraopastraipa"/>
              <w:widowControl/>
              <w:numPr>
                <w:ilvl w:val="1"/>
                <w:numId w:val="38"/>
              </w:numPr>
              <w:tabs>
                <w:tab w:val="left" w:pos="709"/>
                <w:tab w:val="left" w:pos="851"/>
              </w:tabs>
              <w:autoSpaceDE/>
              <w:autoSpaceDN/>
              <w:adjustRightInd/>
              <w:ind w:hanging="691"/>
              <w:rPr>
                <w:rFonts w:asciiTheme="minorHAnsi" w:hAnsiTheme="minorHAnsi" w:cstheme="minorHAnsi"/>
                <w:color w:val="000000"/>
                <w:sz w:val="22"/>
                <w:szCs w:val="22"/>
                <w:shd w:val="clear" w:color="auto" w:fill="FFFFFF"/>
              </w:rPr>
            </w:pPr>
          </w:p>
        </w:tc>
        <w:tc>
          <w:tcPr>
            <w:tcW w:w="4111" w:type="dxa"/>
          </w:tcPr>
          <w:p w14:paraId="23373EC4" w14:textId="77777777" w:rsidR="008C18AE" w:rsidRPr="00395B2B" w:rsidRDefault="008C18AE" w:rsidP="00E1290E">
            <w:pPr>
              <w:pStyle w:val="Sraopastraipa"/>
              <w:tabs>
                <w:tab w:val="left" w:pos="181"/>
                <w:tab w:val="left" w:pos="851"/>
              </w:tabs>
              <w:ind w:left="39" w:firstLine="0"/>
              <w:rPr>
                <w:rFonts w:asciiTheme="minorHAnsi" w:hAnsiTheme="minorHAnsi" w:cstheme="minorHAnsi"/>
                <w:color w:val="000000" w:themeColor="text1"/>
                <w:sz w:val="22"/>
                <w:szCs w:val="22"/>
                <w:shd w:val="clear" w:color="auto" w:fill="FFFFFF"/>
              </w:rPr>
            </w:pPr>
            <w:r w:rsidRPr="00395B2B">
              <w:rPr>
                <w:rFonts w:asciiTheme="minorHAnsi" w:hAnsiTheme="minorHAnsi" w:cstheme="minorHAnsi"/>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395B2B">
              <w:rPr>
                <w:rFonts w:asciiTheme="minorHAnsi" w:hAnsiTheme="minorHAnsi" w:cstheme="minorHAnsi"/>
                <w:iCs/>
                <w:color w:val="000000" w:themeColor="text1"/>
                <w:sz w:val="22"/>
                <w:szCs w:val="22"/>
              </w:rPr>
              <w:t xml:space="preserve"> ar sąnaudos</w:t>
            </w:r>
            <w:r w:rsidRPr="00395B2B">
              <w:rPr>
                <w:rFonts w:asciiTheme="minorHAnsi" w:hAnsiTheme="minorHAnsi" w:cstheme="minorHAnsi"/>
                <w:color w:val="000000" w:themeColor="text1"/>
                <w:sz w:val="22"/>
                <w:szCs w:val="22"/>
              </w:rPr>
              <w:t>, o kitus pasiūlymo dokumentus pateikė neužšifruotus – Perkančioji organizacija tiekėjo pasiūlymą atmeta kaip neatitinkantį pirkimo dokumentuose nustatytų reikalavimų (tiekėjas nepateikė pasiūlymo kainos</w:t>
            </w:r>
            <w:r w:rsidRPr="00395B2B">
              <w:rPr>
                <w:rFonts w:asciiTheme="minorHAnsi" w:hAnsiTheme="minorHAnsi" w:cstheme="minorHAnsi"/>
                <w:iCs/>
                <w:color w:val="000000" w:themeColor="text1"/>
                <w:sz w:val="22"/>
                <w:szCs w:val="22"/>
              </w:rPr>
              <w:t xml:space="preserve"> ar sąnaudų</w:t>
            </w:r>
            <w:r w:rsidRPr="00395B2B">
              <w:rPr>
                <w:rFonts w:asciiTheme="minorHAnsi" w:hAnsiTheme="minorHAnsi" w:cstheme="minorHAnsi"/>
                <w:color w:val="000000" w:themeColor="text1"/>
                <w:sz w:val="22"/>
                <w:szCs w:val="22"/>
              </w:rPr>
              <w:t>).</w:t>
            </w:r>
          </w:p>
        </w:tc>
        <w:tc>
          <w:tcPr>
            <w:tcW w:w="4819" w:type="dxa"/>
          </w:tcPr>
          <w:p w14:paraId="196FB0A9" w14:textId="77777777" w:rsidR="008C18AE" w:rsidRPr="00395B2B" w:rsidRDefault="008C18AE" w:rsidP="00E1290E">
            <w:pPr>
              <w:pStyle w:val="Sraopastraipa"/>
              <w:tabs>
                <w:tab w:val="left" w:pos="709"/>
                <w:tab w:val="left" w:pos="851"/>
              </w:tabs>
              <w:ind w:left="0" w:firstLine="0"/>
              <w:contextualSpacing w:val="0"/>
              <w:rPr>
                <w:rFonts w:asciiTheme="minorHAnsi" w:hAnsiTheme="minorHAnsi" w:cstheme="minorHAnsi"/>
                <w:color w:val="000000" w:themeColor="text1"/>
                <w:sz w:val="22"/>
                <w:szCs w:val="22"/>
                <w:shd w:val="clear" w:color="auto" w:fill="FFFFFF"/>
              </w:rPr>
            </w:pPr>
            <w:r w:rsidRPr="00395B2B">
              <w:rPr>
                <w:rFonts w:asciiTheme="minorHAnsi" w:hAnsiTheme="minorHAnsi" w:cstheme="minorHAnsi"/>
                <w:color w:val="000000" w:themeColor="text1"/>
                <w:sz w:val="22"/>
                <w:szCs w:val="22"/>
              </w:rPr>
              <w:t xml:space="preserve">Iki susipažinimo su pasiūlymo dalimi, kurioje nurodytos </w:t>
            </w:r>
            <w:r w:rsidRPr="00395B2B">
              <w:rPr>
                <w:rFonts w:asciiTheme="minorHAnsi" w:hAnsiTheme="minorHAnsi" w:cstheme="minorHAnsi"/>
                <w:iCs/>
                <w:color w:val="000000" w:themeColor="text1"/>
                <w:sz w:val="22"/>
                <w:szCs w:val="22"/>
              </w:rPr>
              <w:t>kaina ar sąnaudos</w:t>
            </w:r>
            <w:r w:rsidRPr="00395B2B">
              <w:rPr>
                <w:rFonts w:asciiTheme="minorHAnsi" w:hAnsiTheme="minorHAnsi" w:cstheme="minorHAnsi"/>
                <w:color w:val="000000" w:themeColor="text1"/>
                <w:sz w:val="22"/>
                <w:szCs w:val="22"/>
              </w:rPr>
              <w:t xml:space="preserve"> (antros pasiūlymo dalies), procedūros (posėdžio) pradžios tiekėjui nepateikus (dėl jo paties kaltės) slaptažodžio arba pateikus neteisingą slaptažodį, kuriuo naudodamasi Perkančioji organizacija negalėjo iššifruoti antroje pasiūlymo dalyje pateiktos informacijos, tiekėjo pasiūlymas atmetamas kaip neatitinkantis pirkimo dokumentuose nustatytų reikalavimų (tiekėjas nepateikė pasiūlymo </w:t>
            </w:r>
            <w:r w:rsidRPr="00395B2B">
              <w:rPr>
                <w:rFonts w:asciiTheme="minorHAnsi" w:hAnsiTheme="minorHAnsi" w:cstheme="minorHAnsi"/>
                <w:iCs/>
                <w:color w:val="000000" w:themeColor="text1"/>
                <w:sz w:val="22"/>
                <w:szCs w:val="22"/>
              </w:rPr>
              <w:t>kainos ar sąnaudų</w:t>
            </w:r>
            <w:r w:rsidRPr="00395B2B">
              <w:rPr>
                <w:rFonts w:asciiTheme="minorHAnsi" w:hAnsiTheme="minorHAnsi" w:cstheme="minorHAnsi"/>
                <w:color w:val="000000" w:themeColor="text1"/>
                <w:sz w:val="22"/>
                <w:szCs w:val="22"/>
              </w:rPr>
              <w:t>).</w:t>
            </w:r>
          </w:p>
          <w:p w14:paraId="6CD8F37F" w14:textId="77777777" w:rsidR="008C18AE" w:rsidRPr="00395B2B" w:rsidRDefault="008C18AE" w:rsidP="00E1290E">
            <w:pPr>
              <w:pStyle w:val="Sraopastraipa"/>
              <w:tabs>
                <w:tab w:val="left" w:pos="709"/>
                <w:tab w:val="left" w:pos="851"/>
              </w:tabs>
              <w:ind w:left="0"/>
              <w:contextualSpacing w:val="0"/>
              <w:rPr>
                <w:rFonts w:asciiTheme="minorHAnsi" w:hAnsiTheme="minorHAnsi" w:cstheme="minorHAnsi"/>
                <w:color w:val="000000" w:themeColor="text1"/>
                <w:sz w:val="22"/>
                <w:szCs w:val="22"/>
                <w:shd w:val="clear" w:color="auto" w:fill="FFFFFF"/>
              </w:rPr>
            </w:pPr>
          </w:p>
        </w:tc>
      </w:tr>
    </w:tbl>
    <w:p w14:paraId="44A273DA" w14:textId="77777777" w:rsidR="003F4F31" w:rsidRPr="00395B2B" w:rsidRDefault="003F4F31" w:rsidP="00E1290E">
      <w:pPr>
        <w:jc w:val="both"/>
        <w:rPr>
          <w:rFonts w:asciiTheme="minorHAnsi" w:hAnsiTheme="minorHAnsi" w:cstheme="minorHAnsi"/>
          <w:sz w:val="22"/>
          <w:szCs w:val="22"/>
          <w:lang w:val="lt-LT"/>
        </w:rPr>
      </w:pPr>
    </w:p>
    <w:p w14:paraId="27435002" w14:textId="345982D6" w:rsidR="007568EC" w:rsidRPr="00395B2B" w:rsidRDefault="007568EC" w:rsidP="00E1290E">
      <w:pPr>
        <w:pStyle w:val="Antrat4"/>
        <w:numPr>
          <w:ilvl w:val="0"/>
          <w:numId w:val="25"/>
        </w:numPr>
        <w:rPr>
          <w:rFonts w:asciiTheme="minorHAnsi" w:hAnsiTheme="minorHAnsi" w:cstheme="minorHAnsi"/>
          <w:b/>
          <w:sz w:val="22"/>
          <w:szCs w:val="22"/>
        </w:rPr>
      </w:pPr>
      <w:r w:rsidRPr="00395B2B">
        <w:rPr>
          <w:rFonts w:asciiTheme="minorHAnsi" w:hAnsiTheme="minorHAnsi" w:cstheme="minorHAnsi"/>
          <w:b/>
          <w:sz w:val="22"/>
          <w:szCs w:val="22"/>
        </w:rPr>
        <w:lastRenderedPageBreak/>
        <w:t>PASIŪLYMŲ GALIOJIMO UŽTIKRINIM</w:t>
      </w:r>
      <w:r w:rsidR="00C12111" w:rsidRPr="00395B2B">
        <w:rPr>
          <w:rFonts w:asciiTheme="minorHAnsi" w:hAnsiTheme="minorHAnsi" w:cstheme="minorHAnsi"/>
          <w:b/>
          <w:sz w:val="22"/>
          <w:szCs w:val="22"/>
        </w:rPr>
        <w:t>AS</w:t>
      </w:r>
    </w:p>
    <w:p w14:paraId="1518D126" w14:textId="77777777" w:rsidR="00C12111" w:rsidRPr="00395B2B" w:rsidRDefault="00C12111" w:rsidP="00E1290E">
      <w:pPr>
        <w:pStyle w:val="Pagrindinistekstas"/>
        <w:numPr>
          <w:ilvl w:val="1"/>
          <w:numId w:val="25"/>
        </w:numPr>
        <w:ind w:left="567" w:hanging="567"/>
        <w:rPr>
          <w:rFonts w:asciiTheme="minorHAnsi" w:hAnsiTheme="minorHAnsi" w:cstheme="minorHAnsi"/>
          <w:sz w:val="22"/>
          <w:szCs w:val="22"/>
        </w:rPr>
      </w:pPr>
      <w:r w:rsidRPr="00395B2B">
        <w:rPr>
          <w:rFonts w:asciiTheme="minorHAnsi" w:hAnsiTheme="minorHAnsi" w:cstheme="minorHAnsi"/>
          <w:iCs/>
          <w:sz w:val="22"/>
          <w:szCs w:val="22"/>
        </w:rPr>
        <w:t>Šio Pirkimo metu nereikalaujama pateikti Pasiūlymo galiojimo užtikrinimo.</w:t>
      </w:r>
    </w:p>
    <w:p w14:paraId="741C5A85" w14:textId="77777777" w:rsidR="00893A0E" w:rsidRPr="00395B2B" w:rsidRDefault="00893A0E" w:rsidP="00E1290E">
      <w:pPr>
        <w:pStyle w:val="Pagrindinistekstas"/>
        <w:rPr>
          <w:rFonts w:asciiTheme="minorHAnsi" w:hAnsiTheme="minorHAnsi" w:cstheme="minorHAnsi"/>
          <w:iCs/>
          <w:sz w:val="22"/>
          <w:szCs w:val="22"/>
        </w:rPr>
      </w:pPr>
    </w:p>
    <w:p w14:paraId="7EC99799" w14:textId="77777777" w:rsidR="00893A0E" w:rsidRPr="00395B2B" w:rsidRDefault="00893A0E" w:rsidP="00E1290E">
      <w:pPr>
        <w:pStyle w:val="Sraopastraipa"/>
        <w:widowControl/>
        <w:numPr>
          <w:ilvl w:val="0"/>
          <w:numId w:val="26"/>
        </w:numPr>
        <w:pBdr>
          <w:top w:val="nil"/>
          <w:left w:val="nil"/>
          <w:bottom w:val="nil"/>
          <w:right w:val="nil"/>
          <w:between w:val="nil"/>
          <w:bar w:val="nil"/>
        </w:pBdr>
        <w:suppressAutoHyphens/>
        <w:autoSpaceDE/>
        <w:autoSpaceDN/>
        <w:adjustRightInd/>
        <w:jc w:val="center"/>
        <w:rPr>
          <w:rFonts w:asciiTheme="minorHAnsi" w:eastAsia="Arial Unicode MS" w:hAnsiTheme="minorHAnsi" w:cstheme="minorHAnsi"/>
          <w:b/>
          <w:bCs/>
          <w:sz w:val="22"/>
          <w:szCs w:val="22"/>
          <w:bdr w:val="nil"/>
        </w:rPr>
      </w:pPr>
      <w:r w:rsidRPr="00395B2B">
        <w:rPr>
          <w:rFonts w:asciiTheme="minorHAnsi" w:eastAsia="Arial Unicode MS" w:hAnsiTheme="minorHAnsi" w:cstheme="minorHAnsi"/>
          <w:b/>
          <w:sz w:val="22"/>
          <w:szCs w:val="22"/>
          <w:bdr w:val="nil"/>
        </w:rPr>
        <w:t>PAVYZDŽIŲ PATEIKIMAS</w:t>
      </w:r>
    </w:p>
    <w:p w14:paraId="16C9CF62" w14:textId="3C7955CF" w:rsidR="00893A0E" w:rsidRPr="00395B2B" w:rsidRDefault="00893A0E" w:rsidP="00E1290E">
      <w:pPr>
        <w:pStyle w:val="Sraopastraipa"/>
        <w:widowControl/>
        <w:numPr>
          <w:ilvl w:val="1"/>
          <w:numId w:val="26"/>
        </w:numPr>
        <w:pBdr>
          <w:top w:val="nil"/>
          <w:left w:val="nil"/>
          <w:bottom w:val="nil"/>
          <w:right w:val="nil"/>
          <w:between w:val="nil"/>
          <w:bar w:val="nil"/>
        </w:pBdr>
        <w:suppressAutoHyphens/>
        <w:autoSpaceDE/>
        <w:autoSpaceDN/>
        <w:adjustRightInd/>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 Siūlomo pirkimo objekto pavyzdžiai nereikalaujami</w:t>
      </w:r>
      <w:r w:rsidR="00726ADB" w:rsidRPr="00395B2B">
        <w:rPr>
          <w:rFonts w:asciiTheme="minorHAnsi" w:eastAsia="Arial Unicode MS" w:hAnsiTheme="minorHAnsi" w:cstheme="minorHAnsi"/>
          <w:sz w:val="22"/>
          <w:szCs w:val="22"/>
          <w:bdr w:val="nil"/>
        </w:rPr>
        <w:t>.</w:t>
      </w:r>
    </w:p>
    <w:p w14:paraId="67282B42" w14:textId="77777777" w:rsidR="00893A0E" w:rsidRPr="00395B2B" w:rsidRDefault="00893A0E" w:rsidP="00E1290E">
      <w:pPr>
        <w:pStyle w:val="Pagrindinistekstas"/>
        <w:rPr>
          <w:rFonts w:asciiTheme="minorHAnsi" w:hAnsiTheme="minorHAnsi" w:cstheme="minorHAnsi"/>
          <w:sz w:val="22"/>
          <w:szCs w:val="22"/>
        </w:rPr>
      </w:pPr>
    </w:p>
    <w:p w14:paraId="0B107279" w14:textId="77777777" w:rsidR="00202206" w:rsidRPr="00395B2B" w:rsidRDefault="00202206" w:rsidP="00E1290E">
      <w:pPr>
        <w:pStyle w:val="Sraopastraipa"/>
        <w:numPr>
          <w:ilvl w:val="0"/>
          <w:numId w:val="27"/>
        </w:numPr>
        <w:jc w:val="center"/>
        <w:rPr>
          <w:rFonts w:asciiTheme="minorHAnsi" w:hAnsiTheme="minorHAnsi" w:cstheme="minorHAnsi"/>
          <w:b/>
          <w:sz w:val="22"/>
          <w:szCs w:val="22"/>
        </w:rPr>
      </w:pPr>
      <w:r w:rsidRPr="00395B2B">
        <w:rPr>
          <w:rFonts w:asciiTheme="minorHAnsi" w:hAnsiTheme="minorHAnsi" w:cstheme="minorHAnsi"/>
          <w:b/>
          <w:sz w:val="22"/>
          <w:szCs w:val="22"/>
        </w:rPr>
        <w:t>PIRKIMO DOKUMENTŲ PAAIŠKINIMAS IR PATIKSLINIMAS</w:t>
      </w:r>
    </w:p>
    <w:p w14:paraId="6CA0445F" w14:textId="182D231E" w:rsidR="00202206" w:rsidRPr="00395B2B" w:rsidRDefault="00202206" w:rsidP="004C13EB">
      <w:pPr>
        <w:pStyle w:val="Sraopastraipa"/>
        <w:widowControl/>
        <w:numPr>
          <w:ilvl w:val="1"/>
          <w:numId w:val="27"/>
        </w:numPr>
        <w:pBdr>
          <w:top w:val="nil"/>
          <w:left w:val="nil"/>
          <w:bottom w:val="nil"/>
          <w:right w:val="nil"/>
          <w:between w:val="nil"/>
          <w:bar w:val="nil"/>
        </w:pBdr>
        <w:tabs>
          <w:tab w:val="left" w:pos="426"/>
        </w:tabs>
        <w:autoSpaceDE/>
        <w:autoSpaceDN/>
        <w:adjustRightInd/>
        <w:ind w:left="0" w:firstLine="0"/>
        <w:jc w:val="both"/>
        <w:outlineLvl w:val="2"/>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Perkančiosios organizacijos paaiškinimai / patikslinimai ir tiekėjų paklausimai, atliekant viešųjų pirkimų procedūras, turi būti lietuvių kalba. </w:t>
      </w:r>
      <w:r w:rsidRPr="00395B2B">
        <w:rPr>
          <w:rFonts w:asciiTheme="minorHAnsi" w:hAnsiTheme="minorHAnsi" w:cstheme="minorHAnsi"/>
          <w:sz w:val="22"/>
          <w:szCs w:val="22"/>
        </w:rPr>
        <w:t>Bet kuris Pirkimo sąlygų paaiškinimas ar patikslinimas, atsakant į atitinkamą tiekėjo prašymą, yra perduodamas visiems tiekėjams, kurie yra prisiregistravę konkrečiame Pirkime CVP IS, nenurodant minėtą prašymą atsiuntusio Tiekėjo ir skelbiamas CVP IS kartu su kitais Pirkimo dokumentais.</w:t>
      </w:r>
    </w:p>
    <w:p w14:paraId="5B6BDE48" w14:textId="1372C2E4" w:rsidR="00202206" w:rsidRPr="00395B2B" w:rsidRDefault="00202206" w:rsidP="004C13EB">
      <w:pPr>
        <w:pStyle w:val="Sraopastraipa"/>
        <w:widowControl/>
        <w:numPr>
          <w:ilvl w:val="1"/>
          <w:numId w:val="27"/>
        </w:numPr>
        <w:pBdr>
          <w:top w:val="nil"/>
          <w:left w:val="nil"/>
          <w:bottom w:val="nil"/>
          <w:right w:val="nil"/>
          <w:between w:val="nil"/>
          <w:bar w:val="nil"/>
        </w:pBdr>
        <w:tabs>
          <w:tab w:val="left" w:pos="426"/>
        </w:tabs>
        <w:autoSpaceDE/>
        <w:autoSpaceDN/>
        <w:adjustRightInd/>
        <w:ind w:left="0" w:firstLine="0"/>
        <w:jc w:val="both"/>
        <w:outlineLvl w:val="2"/>
        <w:rPr>
          <w:rFonts w:asciiTheme="minorHAnsi" w:eastAsia="Arial Unicode MS" w:hAnsiTheme="minorHAnsi" w:cstheme="minorHAnsi"/>
          <w:sz w:val="22"/>
          <w:szCs w:val="22"/>
          <w:bdr w:val="nil"/>
        </w:rPr>
      </w:pPr>
      <w:bookmarkStart w:id="15" w:name="_Ref90629128"/>
      <w:r w:rsidRPr="00395B2B">
        <w:rPr>
          <w:rFonts w:asciiTheme="minorHAnsi" w:hAnsiTheme="minorHAnsi" w:cstheme="minorHAnsi"/>
          <w:sz w:val="22"/>
          <w:szCs w:val="22"/>
        </w:rPr>
        <w:t>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w:t>
      </w:r>
      <w:bookmarkEnd w:id="15"/>
    </w:p>
    <w:p w14:paraId="543B4E0A" w14:textId="77777777" w:rsidR="00202206" w:rsidRPr="00395B2B" w:rsidRDefault="00202206" w:rsidP="004C13EB">
      <w:pPr>
        <w:pStyle w:val="Sraopastraipa"/>
        <w:widowControl/>
        <w:numPr>
          <w:ilvl w:val="1"/>
          <w:numId w:val="27"/>
        </w:numPr>
        <w:tabs>
          <w:tab w:val="left" w:pos="426"/>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color w:val="000000" w:themeColor="text1"/>
          <w:sz w:val="22"/>
          <w:szCs w:val="22"/>
        </w:rPr>
        <w:t xml:space="preserve">Pasiūlymų pateikimo terminas yra pratęsiamas, </w:t>
      </w:r>
      <w:r w:rsidRPr="00395B2B">
        <w:rPr>
          <w:rFonts w:asciiTheme="minorHAnsi" w:hAnsiTheme="minorHAnsi" w:cstheme="minorHAnsi"/>
          <w:sz w:val="22"/>
          <w:szCs w:val="22"/>
        </w:rPr>
        <w:t>jeigu dėl kokių nors priežasčių Pirkimo dokumentų paaiškinimas ar patikslinimas pateikiamas likus mažiau dienų nei nurodyta šiame skyriuje (Perkančioji organizacija neprivalo pratęsti termino, kai papildomos informacijos nebuvo paprašyta laiku).</w:t>
      </w:r>
    </w:p>
    <w:p w14:paraId="022DC654" w14:textId="77777777" w:rsidR="00202206" w:rsidRPr="00395B2B" w:rsidRDefault="00202206" w:rsidP="004C13EB">
      <w:pPr>
        <w:pStyle w:val="Sraopastraipa"/>
        <w:widowControl/>
        <w:numPr>
          <w:ilvl w:val="1"/>
          <w:numId w:val="27"/>
        </w:numPr>
        <w:tabs>
          <w:tab w:val="left" w:pos="426"/>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Kai teikiant Pirkimo dokumentų paaiškinimą / patikslinimą, tikslinama Pirkimo skelbimuose paskelbta informacija, Perkančioji organizacija LR VPĮ nustatyta tvarka skelbia klaidų ištaisymo skelbimus.</w:t>
      </w:r>
      <w:r w:rsidRPr="00395B2B">
        <w:rPr>
          <w:rFonts w:asciiTheme="minorHAnsi" w:hAnsiTheme="minorHAnsi" w:cstheme="minorHAnsi"/>
          <w:color w:val="000000" w:themeColor="text1"/>
          <w:sz w:val="22"/>
          <w:szCs w:val="22"/>
        </w:rPr>
        <w:t xml:space="preserve"> Jei Pirkimo dokumentai papildomai buvo skelbiami kituose šaltiniuose, paaiškinimai, patikslinimai paskelbiami ir juose.</w:t>
      </w:r>
    </w:p>
    <w:p w14:paraId="406FD8B5" w14:textId="77777777" w:rsidR="001B25F9" w:rsidRPr="00395B2B" w:rsidRDefault="001B25F9" w:rsidP="004C13EB">
      <w:pPr>
        <w:pStyle w:val="Sraopastraipa"/>
        <w:widowControl/>
        <w:numPr>
          <w:ilvl w:val="1"/>
          <w:numId w:val="27"/>
        </w:numPr>
        <w:tabs>
          <w:tab w:val="left" w:pos="426"/>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color w:val="000000"/>
          <w:sz w:val="22"/>
          <w:szCs w:val="22"/>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11E3F30" w14:textId="28F24EFD" w:rsidR="00202206" w:rsidRPr="00395B2B" w:rsidRDefault="00202206" w:rsidP="00EF18E5">
      <w:pPr>
        <w:pStyle w:val="Sraopastraipa"/>
        <w:widowControl/>
        <w:numPr>
          <w:ilvl w:val="1"/>
          <w:numId w:val="27"/>
        </w:numPr>
        <w:tabs>
          <w:tab w:val="left" w:pos="501"/>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Perkančioji organizacija, gavusi tiekėjo prašymą paaiškinti / patikslinti Pirkimo dokumentus praleidus Pirkimo sąlygų </w:t>
      </w:r>
      <w:r w:rsidRPr="00395B2B">
        <w:rPr>
          <w:rFonts w:asciiTheme="minorHAnsi" w:hAnsiTheme="minorHAnsi" w:cstheme="minorHAnsi"/>
          <w:sz w:val="22"/>
          <w:szCs w:val="22"/>
        </w:rPr>
        <w:fldChar w:fldCharType="begin"/>
      </w:r>
      <w:r w:rsidRPr="00395B2B">
        <w:rPr>
          <w:rFonts w:asciiTheme="minorHAnsi" w:hAnsiTheme="minorHAnsi" w:cstheme="minorHAnsi"/>
          <w:sz w:val="22"/>
          <w:szCs w:val="22"/>
        </w:rPr>
        <w:instrText xml:space="preserve"> REF _Ref90629128 \r \h </w:instrText>
      </w:r>
      <w:r w:rsidR="00C050C3" w:rsidRPr="00395B2B">
        <w:rPr>
          <w:rFonts w:asciiTheme="minorHAnsi" w:hAnsiTheme="minorHAnsi" w:cstheme="minorHAnsi"/>
          <w:sz w:val="22"/>
          <w:szCs w:val="22"/>
        </w:rPr>
        <w:instrText xml:space="preserve"> \* MERGEFORMAT </w:instrText>
      </w:r>
      <w:r w:rsidRPr="00395B2B">
        <w:rPr>
          <w:rFonts w:asciiTheme="minorHAnsi" w:hAnsiTheme="minorHAnsi" w:cstheme="minorHAnsi"/>
          <w:sz w:val="22"/>
          <w:szCs w:val="22"/>
        </w:rPr>
      </w:r>
      <w:r w:rsidRPr="00395B2B">
        <w:rPr>
          <w:rFonts w:asciiTheme="minorHAnsi" w:hAnsiTheme="minorHAnsi" w:cstheme="minorHAnsi"/>
          <w:sz w:val="22"/>
          <w:szCs w:val="22"/>
        </w:rPr>
        <w:fldChar w:fldCharType="separate"/>
      </w:r>
      <w:r w:rsidR="004C13EB" w:rsidRPr="00395B2B">
        <w:rPr>
          <w:rFonts w:asciiTheme="minorHAnsi" w:hAnsiTheme="minorHAnsi" w:cstheme="minorHAnsi"/>
          <w:sz w:val="22"/>
          <w:szCs w:val="22"/>
        </w:rPr>
        <w:t>9.2</w:t>
      </w:r>
      <w:r w:rsidRPr="00395B2B">
        <w:rPr>
          <w:rFonts w:asciiTheme="minorHAnsi" w:hAnsiTheme="minorHAnsi" w:cstheme="minorHAnsi"/>
          <w:sz w:val="22"/>
          <w:szCs w:val="22"/>
        </w:rPr>
        <w:fldChar w:fldCharType="end"/>
      </w:r>
      <w:r w:rsidRPr="00395B2B">
        <w:rPr>
          <w:rFonts w:asciiTheme="minorHAnsi" w:hAnsiTheme="minorHAnsi" w:cstheme="minorHAnsi"/>
          <w:sz w:val="22"/>
          <w:szCs w:val="22"/>
        </w:rPr>
        <w:t xml:space="preserve"> punkte nustatytus terminus, pasilieka teisę tokio prašymo nenagrinėti.</w:t>
      </w:r>
    </w:p>
    <w:p w14:paraId="2EFAFB36" w14:textId="77777777" w:rsidR="001B25F9" w:rsidRPr="00395B2B" w:rsidRDefault="00202206" w:rsidP="00EF18E5">
      <w:pPr>
        <w:pStyle w:val="Sraopastraipa"/>
        <w:widowControl/>
        <w:numPr>
          <w:ilvl w:val="1"/>
          <w:numId w:val="27"/>
        </w:numPr>
        <w:tabs>
          <w:tab w:val="left" w:pos="501"/>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Nesibaigus Pasiūlymų pateikimo terminui, Perkančioji organizacija savo iniciatyva gali paaiškinti / patikslinti Pirkimo dokumentus ar nukelti Pasiūlymų pateikimo terminą. </w:t>
      </w:r>
      <w:r w:rsidR="00F76598" w:rsidRPr="00395B2B">
        <w:rPr>
          <w:rFonts w:asciiTheme="minorHAnsi" w:hAnsiTheme="minorHAnsi" w:cstheme="minorHAnsi"/>
          <w:color w:val="000000"/>
          <w:sz w:val="22"/>
          <w:szCs w:val="22"/>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00F76598" w:rsidRPr="00395B2B">
        <w:rPr>
          <w:rFonts w:asciiTheme="minorHAnsi" w:hAnsiTheme="minorHAnsi" w:cstheme="minorHAnsi"/>
          <w:color w:val="000000"/>
          <w:sz w:val="22"/>
          <w:szCs w:val="22"/>
        </w:rPr>
        <w:t>patikslinimus</w:t>
      </w:r>
      <w:proofErr w:type="spellEnd"/>
      <w:r w:rsidR="00F76598" w:rsidRPr="00395B2B">
        <w:rPr>
          <w:rFonts w:asciiTheme="minorHAnsi" w:hAnsiTheme="minorHAnsi" w:cstheme="minorHAnsi"/>
          <w:color w:val="000000"/>
          <w:sz w:val="22"/>
          <w:szCs w:val="22"/>
        </w:rPr>
        <w:t>.</w:t>
      </w:r>
    </w:p>
    <w:p w14:paraId="35ED4F53" w14:textId="77777777" w:rsidR="00202206" w:rsidRPr="00395B2B" w:rsidRDefault="00202206" w:rsidP="00EF18E5">
      <w:pPr>
        <w:pStyle w:val="Sraopastraipa"/>
        <w:widowControl/>
        <w:numPr>
          <w:ilvl w:val="1"/>
          <w:numId w:val="27"/>
        </w:numPr>
        <w:tabs>
          <w:tab w:val="left" w:pos="501"/>
          <w:tab w:val="left" w:pos="567"/>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Bet kuris paaiškinimas / patikslinimas yra laikomas neatskiriama Pirkimo dokumentų dalimi, ir jo nuostatos turi viršenybę prieš ankstesniuose Pirkimo dokumentuose išdėstytas nuostatas.</w:t>
      </w:r>
      <w:r w:rsidRPr="00395B2B">
        <w:rPr>
          <w:rFonts w:asciiTheme="minorHAnsi" w:hAnsiTheme="minorHAnsi" w:cstheme="minorHAnsi"/>
          <w:i/>
          <w:color w:val="FF0000"/>
          <w:sz w:val="22"/>
          <w:szCs w:val="22"/>
        </w:rPr>
        <w:t xml:space="preserve"> </w:t>
      </w:r>
      <w:r w:rsidRPr="00395B2B">
        <w:rPr>
          <w:rFonts w:asciiTheme="minorHAnsi" w:hAnsiTheme="minorHAnsi" w:cstheme="minorHAnsi"/>
          <w:sz w:val="22"/>
          <w:szCs w:val="22"/>
        </w:rPr>
        <w:t>Tuo atveju, kai skelbime apie Pirkimą pateikta informacija neatitinka informacijos, pateiktos kituose Pirkimo dokumentuose, teisinga laikoma informacija, nurodyta skelbime apie Pirkimą.</w:t>
      </w:r>
    </w:p>
    <w:p w14:paraId="256A85ED" w14:textId="77777777" w:rsidR="00563051" w:rsidRPr="00395B2B" w:rsidRDefault="00563051" w:rsidP="008C7F6F">
      <w:pPr>
        <w:pStyle w:val="Pagrindinistekstas"/>
        <w:ind w:left="1080"/>
        <w:rPr>
          <w:rFonts w:asciiTheme="minorHAnsi" w:hAnsiTheme="minorHAnsi" w:cstheme="minorHAnsi"/>
          <w:sz w:val="22"/>
          <w:szCs w:val="22"/>
        </w:rPr>
      </w:pPr>
    </w:p>
    <w:p w14:paraId="4A588AD2" w14:textId="77777777" w:rsidR="005A7C79" w:rsidRPr="00395B2B" w:rsidRDefault="005A7C79" w:rsidP="008C7F6F">
      <w:pPr>
        <w:pStyle w:val="Sraopastraipa"/>
        <w:numPr>
          <w:ilvl w:val="0"/>
          <w:numId w:val="27"/>
        </w:numPr>
        <w:jc w:val="center"/>
        <w:rPr>
          <w:rFonts w:asciiTheme="minorHAnsi" w:eastAsia="Arial Unicode MS" w:hAnsiTheme="minorHAnsi" w:cstheme="minorHAnsi"/>
          <w:b/>
          <w:bCs/>
          <w:caps/>
          <w:spacing w:val="4"/>
          <w:sz w:val="22"/>
          <w:szCs w:val="22"/>
          <w:bdr w:val="nil"/>
        </w:rPr>
      </w:pPr>
      <w:r w:rsidRPr="00395B2B">
        <w:rPr>
          <w:rFonts w:asciiTheme="minorHAnsi" w:eastAsia="Arial Unicode MS" w:hAnsiTheme="minorHAnsi" w:cstheme="minorHAnsi"/>
          <w:b/>
          <w:bCs/>
          <w:caps/>
          <w:spacing w:val="4"/>
          <w:sz w:val="22"/>
          <w:szCs w:val="22"/>
          <w:bdr w:val="nil"/>
        </w:rPr>
        <w:t>SUSIPAŽINIMAS SU GAUTAIS PASIŪLYMAIS</w:t>
      </w:r>
    </w:p>
    <w:p w14:paraId="41D28942" w14:textId="77777777" w:rsidR="005A7C79" w:rsidRPr="00395B2B" w:rsidRDefault="005A7C79" w:rsidP="008C7F6F">
      <w:pPr>
        <w:pStyle w:val="Sraopastraipa"/>
        <w:widowControl/>
        <w:numPr>
          <w:ilvl w:val="1"/>
          <w:numId w:val="27"/>
        </w:numPr>
        <w:tabs>
          <w:tab w:val="left" w:pos="90"/>
          <w:tab w:val="left" w:pos="426"/>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Susipažinimas su tiekėjų Pasiūlymais, gautais CVP IS priemonėmis, prilyginamas vokų atplėšimui</w:t>
      </w:r>
      <w:r w:rsidRPr="00395B2B">
        <w:rPr>
          <w:rFonts w:asciiTheme="minorHAnsi" w:hAnsiTheme="minorHAnsi" w:cstheme="minorHAnsi"/>
          <w:i/>
          <w:sz w:val="22"/>
          <w:szCs w:val="22"/>
        </w:rPr>
        <w:t xml:space="preserve">. </w:t>
      </w:r>
      <w:r w:rsidRPr="00395B2B">
        <w:rPr>
          <w:rFonts w:asciiTheme="minorHAnsi" w:hAnsiTheme="minorHAnsi" w:cstheme="minorHAnsi"/>
          <w:sz w:val="22"/>
          <w:szCs w:val="22"/>
        </w:rPr>
        <w:t xml:space="preserve">Informacija apie vokų su Pasiūlymais atplėšimo vietą, datą ir laiką yra pateikiama skelbime apie Pirkimą. </w:t>
      </w:r>
    </w:p>
    <w:p w14:paraId="44E88331" w14:textId="77777777" w:rsidR="005A7C79" w:rsidRPr="00395B2B" w:rsidRDefault="005A7C79" w:rsidP="008C7F6F">
      <w:pPr>
        <w:pStyle w:val="Sraopastraipa"/>
        <w:widowControl/>
        <w:numPr>
          <w:ilvl w:val="1"/>
          <w:numId w:val="27"/>
        </w:numPr>
        <w:tabs>
          <w:tab w:val="left" w:pos="90"/>
          <w:tab w:val="left" w:pos="426"/>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Pradinio susipažinimo su elektroninėmis priemonėmis gautais Pasiūlymais procedūroje tiekėjai nedalyvauja. </w:t>
      </w:r>
    </w:p>
    <w:p w14:paraId="26FDBCF4" w14:textId="7448D8DA" w:rsidR="005A7C79" w:rsidRPr="00395B2B" w:rsidRDefault="005A7C79" w:rsidP="008C7F6F">
      <w:pPr>
        <w:pStyle w:val="Sraopastraipa"/>
        <w:widowControl/>
        <w:numPr>
          <w:ilvl w:val="1"/>
          <w:numId w:val="27"/>
        </w:numPr>
        <w:tabs>
          <w:tab w:val="left" w:pos="501"/>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Susipažinimo su CVP IS priemonėmis pateiktais pasiūlymais </w:t>
      </w:r>
      <w:r w:rsidR="00DF0AA9" w:rsidRPr="00395B2B">
        <w:rPr>
          <w:rFonts w:asciiTheme="minorHAnsi" w:hAnsiTheme="minorHAnsi" w:cstheme="minorHAnsi"/>
          <w:sz w:val="22"/>
          <w:szCs w:val="22"/>
        </w:rPr>
        <w:t>vykdomas vadovaujantis LR VPĮ 44</w:t>
      </w:r>
      <w:r w:rsidR="00E30FAF" w:rsidRPr="00395B2B">
        <w:rPr>
          <w:rFonts w:asciiTheme="minorHAnsi" w:hAnsiTheme="minorHAnsi" w:cstheme="minorHAnsi"/>
          <w:sz w:val="22"/>
          <w:szCs w:val="22"/>
        </w:rPr>
        <w:t> </w:t>
      </w:r>
      <w:r w:rsidR="00DF0AA9" w:rsidRPr="00395B2B">
        <w:rPr>
          <w:rFonts w:asciiTheme="minorHAnsi" w:hAnsiTheme="minorHAnsi" w:cstheme="minorHAnsi"/>
          <w:sz w:val="22"/>
          <w:szCs w:val="22"/>
        </w:rPr>
        <w:t>straipsnio nuostatomis.</w:t>
      </w:r>
    </w:p>
    <w:p w14:paraId="6F46A16C" w14:textId="77777777" w:rsidR="005A7C79" w:rsidRPr="00395B2B" w:rsidRDefault="005A7C79" w:rsidP="008C7F6F">
      <w:pPr>
        <w:pStyle w:val="Sraopastraipa"/>
        <w:widowControl/>
        <w:numPr>
          <w:ilvl w:val="1"/>
          <w:numId w:val="27"/>
        </w:numPr>
        <w:tabs>
          <w:tab w:val="left" w:pos="567"/>
        </w:tab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Informaciją apie tiekėjus ir jų pateiktų Pasiūlymų kainas Perkančioji organizacija teikia tik po Pasiūlymų įvertinimo ir Pasiūlymų eilės nustatymo. Toks prašymas turi būti pateiktas CVP IS priemonėmis.</w:t>
      </w:r>
    </w:p>
    <w:p w14:paraId="5CA12AB9" w14:textId="5F56B3DC" w:rsidR="00563051" w:rsidRPr="00395B2B" w:rsidRDefault="00563051" w:rsidP="008C7F6F">
      <w:pPr>
        <w:ind w:firstLine="567"/>
        <w:jc w:val="both"/>
        <w:rPr>
          <w:rFonts w:asciiTheme="minorHAnsi" w:hAnsiTheme="minorHAnsi" w:cstheme="minorHAnsi"/>
          <w:sz w:val="22"/>
          <w:szCs w:val="22"/>
          <w:lang w:val="lt-LT"/>
        </w:rPr>
      </w:pPr>
    </w:p>
    <w:p w14:paraId="1115E4AF" w14:textId="77777777" w:rsidR="00FE63BF" w:rsidRPr="00395B2B" w:rsidRDefault="00FE63BF" w:rsidP="008C7F6F">
      <w:pPr>
        <w:pStyle w:val="Antrat1"/>
        <w:numPr>
          <w:ilvl w:val="0"/>
          <w:numId w:val="28"/>
        </w:numPr>
        <w:tabs>
          <w:tab w:val="left" w:pos="426"/>
        </w:tabs>
        <w:jc w:val="center"/>
        <w:rPr>
          <w:rFonts w:asciiTheme="minorHAnsi" w:hAnsiTheme="minorHAnsi" w:cstheme="minorHAnsi"/>
          <w:b w:val="0"/>
          <w:bCs/>
          <w:sz w:val="22"/>
          <w:szCs w:val="22"/>
        </w:rPr>
      </w:pPr>
      <w:r w:rsidRPr="00395B2B">
        <w:rPr>
          <w:rFonts w:asciiTheme="minorHAnsi" w:hAnsiTheme="minorHAnsi" w:cstheme="minorHAnsi"/>
          <w:bCs/>
          <w:sz w:val="22"/>
          <w:szCs w:val="22"/>
        </w:rPr>
        <w:t>PASIŪLYMŲ NAGRINĖJIMAS IR VERTINIMAS</w:t>
      </w:r>
    </w:p>
    <w:p w14:paraId="0FF2D030" w14:textId="03971328" w:rsidR="00FE63BF" w:rsidRPr="00395B2B" w:rsidRDefault="00FE63BF" w:rsidP="008C7F6F">
      <w:pPr>
        <w:pStyle w:val="Sraopastraipa"/>
        <w:widowControl/>
        <w:numPr>
          <w:ilvl w:val="1"/>
          <w:numId w:val="28"/>
        </w:numPr>
        <w:tabs>
          <w:tab w:val="left" w:pos="426"/>
          <w:tab w:val="left" w:pos="567"/>
        </w:tabs>
        <w:autoSpaceDE/>
        <w:autoSpaceDN/>
        <w:adjustRightInd/>
        <w:ind w:left="0" w:right="74" w:firstLine="0"/>
        <w:contextualSpacing w:val="0"/>
        <w:jc w:val="both"/>
        <w:rPr>
          <w:rStyle w:val="Laukeliai"/>
          <w:rFonts w:asciiTheme="minorHAnsi" w:hAnsiTheme="minorHAnsi" w:cstheme="minorHAnsi"/>
          <w:b/>
          <w:sz w:val="22"/>
          <w:szCs w:val="22"/>
          <w:lang w:eastAsia="en-US"/>
        </w:rPr>
      </w:pPr>
      <w:r w:rsidRPr="00395B2B">
        <w:rPr>
          <w:rFonts w:asciiTheme="minorHAnsi" w:hAnsiTheme="minorHAnsi" w:cstheme="minorHAnsi"/>
          <w:sz w:val="22"/>
          <w:szCs w:val="22"/>
        </w:rPr>
        <w:t>Pirkimo dokumentuose nustatytus reikalavimus atitinkantys Pasiūlymai bus vertinami pagal ekonomiškai naudingiausio Pasiūlymo vertinimo kriterijų –</w:t>
      </w:r>
      <w:r w:rsidRPr="00395B2B">
        <w:rPr>
          <w:rStyle w:val="BetarpDiagrama"/>
          <w:rFonts w:asciiTheme="minorHAnsi" w:hAnsiTheme="minorHAnsi" w:cstheme="minorHAnsi"/>
          <w:sz w:val="22"/>
          <w:szCs w:val="22"/>
        </w:rPr>
        <w:t xml:space="preserve"> </w:t>
      </w:r>
      <w:sdt>
        <w:sdtPr>
          <w:rPr>
            <w:rStyle w:val="Laukeliai"/>
            <w:rFonts w:asciiTheme="minorHAnsi" w:hAnsiTheme="minorHAnsi" w:cstheme="minorHAnsi"/>
            <w:sz w:val="22"/>
            <w:szCs w:val="22"/>
          </w:rPr>
          <w:id w:val="1020583491"/>
          <w:placeholder>
            <w:docPart w:val="A6E26D7E9A3A4BA48C095C9C0014E949"/>
          </w:placeholder>
          <w:dropDownList>
            <w:listItem w:displayText="kainos ir kokybės santykį (balais)." w:value="kainos ir kokybės santykį (balais)."/>
            <w:listItem w:displayText="gyvavimo ciklo sąnaudas." w:value="gyvavimo ciklo sąnaudas."/>
            <w:listItem w:displayText="kainą." w:value="kainą."/>
            <w:listItem w:displayText="sąnaudų ir kokybės santykį (balais)" w:value="sąnaudų ir kokybės santykį (balais)"/>
          </w:dropDownList>
        </w:sdtPr>
        <w:sdtEndPr>
          <w:rPr>
            <w:rStyle w:val="Laukeliai"/>
          </w:rPr>
        </w:sdtEndPr>
        <w:sdtContent>
          <w:r w:rsidR="00F148E1" w:rsidRPr="00395B2B">
            <w:rPr>
              <w:rStyle w:val="Laukeliai"/>
              <w:rFonts w:asciiTheme="minorHAnsi" w:hAnsiTheme="minorHAnsi" w:cstheme="minorHAnsi"/>
              <w:sz w:val="22"/>
              <w:szCs w:val="22"/>
            </w:rPr>
            <w:t>kainą.</w:t>
          </w:r>
        </w:sdtContent>
      </w:sdt>
    </w:p>
    <w:p w14:paraId="4621B863" w14:textId="55C6A286" w:rsidR="00F76598" w:rsidRPr="00395B2B" w:rsidRDefault="00F76598" w:rsidP="00395B2B">
      <w:pPr>
        <w:pStyle w:val="Default"/>
        <w:numPr>
          <w:ilvl w:val="1"/>
          <w:numId w:val="28"/>
        </w:numPr>
        <w:tabs>
          <w:tab w:val="left" w:pos="567"/>
        </w:tabs>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Ekonomiškai naudingiausiu pasiūlymu laikomas pasiūlymas, atitinkantis Pirkimo dokumentuose nustatytus reikalavimus ir tenkinantis visas LR VPĮ 45 straipsnio 1 dalyje nurodytas sąlygas. </w:t>
      </w:r>
    </w:p>
    <w:p w14:paraId="17305D80" w14:textId="77777777" w:rsidR="00F76598" w:rsidRPr="00395B2B" w:rsidRDefault="00F76598" w:rsidP="00493709">
      <w:pPr>
        <w:pStyle w:val="Sraopastraipa"/>
        <w:tabs>
          <w:tab w:val="left" w:pos="567"/>
        </w:tabs>
        <w:ind w:left="0" w:right="72"/>
        <w:jc w:val="both"/>
        <w:rPr>
          <w:rStyle w:val="Laukeliai"/>
          <w:rFonts w:asciiTheme="minorHAnsi" w:eastAsiaTheme="minorHAnsi" w:hAnsiTheme="minorHAnsi" w:cstheme="minorHAnsi"/>
          <w:color w:val="000000"/>
          <w:sz w:val="22"/>
          <w:szCs w:val="22"/>
          <w:lang w:eastAsia="en-US"/>
        </w:rPr>
      </w:pPr>
    </w:p>
    <w:p w14:paraId="40CF61FE" w14:textId="77777777" w:rsidR="00FE63BF" w:rsidRPr="00395B2B" w:rsidRDefault="00FE63BF" w:rsidP="008541CE">
      <w:pPr>
        <w:pStyle w:val="Sraopastraipa"/>
        <w:widowControl/>
        <w:numPr>
          <w:ilvl w:val="1"/>
          <w:numId w:val="28"/>
        </w:numPr>
        <w:pBdr>
          <w:top w:val="nil"/>
          <w:left w:val="nil"/>
          <w:bottom w:val="nil"/>
          <w:right w:val="nil"/>
          <w:between w:val="nil"/>
          <w:bar w:val="nil"/>
        </w:pBdr>
        <w:tabs>
          <w:tab w:val="left" w:pos="567"/>
        </w:tabs>
        <w:suppressAutoHyphens/>
        <w:autoSpaceDE/>
        <w:autoSpaceDN/>
        <w:adjustRightInd/>
        <w:ind w:left="0" w:firstLine="0"/>
        <w:jc w:val="both"/>
        <w:rPr>
          <w:rStyle w:val="Laukeliai"/>
          <w:rFonts w:asciiTheme="minorHAnsi" w:hAnsiTheme="minorHAnsi" w:cstheme="minorHAnsi"/>
          <w:sz w:val="22"/>
          <w:szCs w:val="22"/>
          <w:lang w:eastAsia="en-US"/>
        </w:rPr>
      </w:pPr>
      <w:r w:rsidRPr="00395B2B">
        <w:rPr>
          <w:rFonts w:asciiTheme="minorHAnsi" w:eastAsia="Arial Unicode MS" w:hAnsiTheme="minorHAnsi" w:cstheme="minorHAnsi"/>
          <w:sz w:val="22"/>
          <w:szCs w:val="22"/>
          <w:bdr w:val="nil"/>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EF3040" w14:textId="032E7B94" w:rsidR="00FE63BF" w:rsidRPr="00395B2B" w:rsidRDefault="00FE63BF" w:rsidP="008541CE">
      <w:pPr>
        <w:pStyle w:val="Sraopastraipa"/>
        <w:widowControl/>
        <w:numPr>
          <w:ilvl w:val="1"/>
          <w:numId w:val="28"/>
        </w:numPr>
        <w:pBdr>
          <w:top w:val="nil"/>
          <w:left w:val="nil"/>
          <w:bottom w:val="nil"/>
          <w:right w:val="nil"/>
          <w:between w:val="nil"/>
          <w:bar w:val="nil"/>
        </w:pBdr>
        <w:tabs>
          <w:tab w:val="left" w:pos="501"/>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Pasiūlymus nagrinės, palygins ir įvertins </w:t>
      </w:r>
      <w:r w:rsidR="00F76598" w:rsidRPr="00395B2B">
        <w:rPr>
          <w:rFonts w:asciiTheme="minorHAnsi" w:hAnsiTheme="minorHAnsi" w:cstheme="minorHAnsi"/>
          <w:sz w:val="22"/>
          <w:szCs w:val="22"/>
        </w:rPr>
        <w:t>Perkančioji organizacija</w:t>
      </w:r>
      <w:r w:rsidRPr="00395B2B">
        <w:rPr>
          <w:rFonts w:asciiTheme="minorHAnsi" w:hAnsiTheme="minorHAnsi" w:cstheme="minorHAnsi"/>
          <w:sz w:val="22"/>
          <w:szCs w:val="22"/>
        </w:rPr>
        <w:t>. Pasiūlymai bus nagrinėjami bei vertinami konfidencialiai, tiekėjams ar jų įgaliotiesiems atstovams nedalyvaujant. Jeigu nustatoma, kad tiekėjas tiesiogiai ar netiesiogiai kokiu nors būdu bandė daryti įtaką, kad jam būtų palankiau taikomos Pirkimo procedūros, Perkančioji organizacija atmeta jo Pasiūlymą. Tuo atveju, jei Pirkimo sąlygose numatoma, kad Pasiūlymas bus vertinamas pagal kainos ar sąnaudų ir kokybės santykį ir Pasiūlymo techninės charakteristikos nėra kiekybiškai vertinamos, Perkančioji organizacija iš pradžių patikrina ir įvertina Pasiūlymų bendrąją informaciją, kvalifikaciją (jei taikoma) ir techninius duomenis ir tik po to, tiekėjas pranešęs apie šio patikrinimo ir įvertinimo rezultatus, atidaro antrąją elektroninę pašto dėžutę arba atplėšia antruosius vokus ir atsižvelgdamas į Pasiūlymo kainą, atlieka bendrą Pasiūlymo vertinimą.</w:t>
      </w:r>
    </w:p>
    <w:p w14:paraId="4CAC224E" w14:textId="0974C1A8" w:rsidR="00FE63BF" w:rsidRPr="00395B2B" w:rsidRDefault="00FE63BF" w:rsidP="00D14F94">
      <w:pPr>
        <w:pStyle w:val="Sraopastraipa"/>
        <w:widowControl/>
        <w:numPr>
          <w:ilvl w:val="1"/>
          <w:numId w:val="28"/>
        </w:numPr>
        <w:tabs>
          <w:tab w:val="left" w:pos="567"/>
        </w:tab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Pateiktus pasiūlymus nagrinėja, vertina ir palygina </w:t>
      </w:r>
      <w:r w:rsidR="00F76598" w:rsidRPr="00395B2B">
        <w:rPr>
          <w:rFonts w:asciiTheme="minorHAnsi" w:eastAsia="Arial Unicode MS" w:hAnsiTheme="minorHAnsi" w:cstheme="minorHAnsi"/>
          <w:sz w:val="22"/>
          <w:szCs w:val="22"/>
          <w:bdr w:val="nil"/>
        </w:rPr>
        <w:t>Perkančioji organizacija</w:t>
      </w:r>
      <w:r w:rsidR="00377EAF" w:rsidRPr="00395B2B">
        <w:rPr>
          <w:rFonts w:asciiTheme="minorHAnsi" w:eastAsia="Arial Unicode MS" w:hAnsiTheme="minorHAnsi" w:cstheme="minorHAnsi"/>
          <w:sz w:val="22"/>
          <w:szCs w:val="22"/>
          <w:bdr w:val="nil"/>
        </w:rPr>
        <w:t xml:space="preserve"> </w:t>
      </w:r>
      <w:r w:rsidRPr="00395B2B">
        <w:rPr>
          <w:rFonts w:asciiTheme="minorHAnsi" w:eastAsia="Arial Unicode MS" w:hAnsiTheme="minorHAnsi" w:cstheme="minorHAnsi"/>
          <w:sz w:val="22"/>
          <w:szCs w:val="22"/>
          <w:bdr w:val="nil"/>
        </w:rPr>
        <w:t>šia tvarka:</w:t>
      </w:r>
    </w:p>
    <w:p w14:paraId="3D168B64" w14:textId="4B9F2210" w:rsidR="00FE63BF" w:rsidRPr="00395B2B" w:rsidRDefault="00FE63BF" w:rsidP="00D14F94">
      <w:pPr>
        <w:pStyle w:val="Sraopastraipa"/>
        <w:widowControl/>
        <w:numPr>
          <w:ilvl w:val="2"/>
          <w:numId w:val="28"/>
        </w:numPr>
        <w:pBdr>
          <w:top w:val="nil"/>
          <w:left w:val="nil"/>
          <w:bottom w:val="nil"/>
          <w:right w:val="nil"/>
          <w:between w:val="nil"/>
          <w:bar w:val="nil"/>
        </w:pBdr>
        <w:tabs>
          <w:tab w:val="left" w:pos="784"/>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 xml:space="preserve">nagrinėja, vertina ir palygina tiekėjų pateiktus </w:t>
      </w:r>
      <w:r w:rsidRPr="00395B2B">
        <w:rPr>
          <w:rFonts w:asciiTheme="minorHAnsi" w:hAnsiTheme="minorHAnsi" w:cstheme="minorHAnsi"/>
          <w:iCs/>
          <w:sz w:val="22"/>
          <w:szCs w:val="22"/>
        </w:rPr>
        <w:t>Pasiūlymus</w:t>
      </w:r>
      <w:r w:rsidRPr="00395B2B">
        <w:rPr>
          <w:rFonts w:asciiTheme="minorHAnsi" w:hAnsiTheme="minorHAnsi" w:cstheme="minorHAnsi"/>
          <w:sz w:val="22"/>
          <w:szCs w:val="22"/>
        </w:rPr>
        <w:t xml:space="preserve">, vadovaudamasis </w:t>
      </w:r>
      <w:r w:rsidRPr="00395B2B">
        <w:rPr>
          <w:rFonts w:asciiTheme="minorHAnsi" w:hAnsiTheme="minorHAnsi" w:cstheme="minorHAnsi"/>
          <w:iCs/>
          <w:sz w:val="22"/>
          <w:szCs w:val="22"/>
        </w:rPr>
        <w:t>Pirkimo</w:t>
      </w:r>
      <w:r w:rsidRPr="00395B2B">
        <w:rPr>
          <w:rFonts w:asciiTheme="minorHAnsi" w:hAnsiTheme="minorHAnsi" w:cstheme="minorHAnsi"/>
          <w:sz w:val="22"/>
          <w:szCs w:val="22"/>
        </w:rPr>
        <w:t xml:space="preserve"> dokumentuose nustatytomis sąlygomis;</w:t>
      </w:r>
    </w:p>
    <w:p w14:paraId="24EE5971" w14:textId="38BF95C6" w:rsidR="00FE63BF" w:rsidRPr="00395B2B" w:rsidRDefault="00FE63BF" w:rsidP="00D14F94">
      <w:pPr>
        <w:pStyle w:val="Sraopastraipa"/>
        <w:widowControl/>
        <w:numPr>
          <w:ilvl w:val="2"/>
          <w:numId w:val="28"/>
        </w:numPr>
        <w:pBdr>
          <w:top w:val="nil"/>
          <w:left w:val="nil"/>
          <w:bottom w:val="nil"/>
          <w:right w:val="nil"/>
          <w:between w:val="nil"/>
          <w:bar w:val="nil"/>
        </w:pBdr>
        <w:tabs>
          <w:tab w:val="left" w:pos="784"/>
        </w:tabs>
        <w:suppressAutoHyphens/>
        <w:autoSpaceDE/>
        <w:autoSpaceDN/>
        <w:adjustRightInd/>
        <w:ind w:left="0" w:firstLine="0"/>
        <w:jc w:val="both"/>
        <w:rPr>
          <w:rFonts w:asciiTheme="minorHAnsi" w:eastAsia="Arial Unicode MS" w:hAnsiTheme="minorHAnsi" w:cstheme="minorHAnsi"/>
          <w:sz w:val="22"/>
          <w:szCs w:val="22"/>
          <w:bdr w:val="nil"/>
        </w:rPr>
      </w:pPr>
      <w:bookmarkStart w:id="16" w:name="_Ref90630629"/>
      <w:r w:rsidRPr="00395B2B">
        <w:rPr>
          <w:rFonts w:asciiTheme="minorHAnsi" w:eastAsia="Arial Unicode MS" w:hAnsiTheme="minorHAnsi" w:cstheme="minorHAnsi"/>
          <w:sz w:val="22"/>
          <w:szCs w:val="22"/>
          <w:bdr w:val="nil"/>
        </w:rPr>
        <w:t xml:space="preserve">tikrina, ar </w:t>
      </w:r>
      <w:r w:rsidRPr="00395B2B">
        <w:rPr>
          <w:rFonts w:asciiTheme="minorHAnsi" w:hAnsiTheme="minorHAnsi" w:cstheme="minorHAnsi"/>
          <w:color w:val="000000"/>
          <w:sz w:val="22"/>
          <w:szCs w:val="22"/>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95B2B">
        <w:rPr>
          <w:rFonts w:asciiTheme="minorHAnsi" w:eastAsia="Arial Unicode MS" w:hAnsiTheme="minorHAnsi" w:cstheme="minorHAnsi"/>
          <w:sz w:val="22"/>
          <w:szCs w:val="22"/>
          <w:bdr w:val="nil"/>
        </w:rPr>
        <w:t>;</w:t>
      </w:r>
      <w:bookmarkEnd w:id="16"/>
    </w:p>
    <w:p w14:paraId="66EA13EC" w14:textId="10418A26" w:rsidR="00FE63BF" w:rsidRPr="00395B2B" w:rsidRDefault="00FE63BF" w:rsidP="00D14F94">
      <w:pPr>
        <w:pStyle w:val="Sraopastraipa"/>
        <w:widowControl/>
        <w:numPr>
          <w:ilvl w:val="2"/>
          <w:numId w:val="28"/>
        </w:numPr>
        <w:pBdr>
          <w:top w:val="nil"/>
          <w:left w:val="nil"/>
          <w:bottom w:val="nil"/>
          <w:right w:val="nil"/>
          <w:between w:val="nil"/>
          <w:bar w:val="nil"/>
        </w:pBdr>
        <w:tabs>
          <w:tab w:val="left" w:pos="784"/>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tikrina, ar tiekėjo pasiūlymas atitinka Pirkimo sąlygų techninės specifikacijos reikalavimus;</w:t>
      </w:r>
    </w:p>
    <w:p w14:paraId="3D0B36B3" w14:textId="4A7A0739" w:rsidR="00FE63BF" w:rsidRPr="00395B2B" w:rsidRDefault="00FE63BF" w:rsidP="00D14F94">
      <w:pPr>
        <w:pStyle w:val="Sraopastraipa"/>
        <w:widowControl/>
        <w:numPr>
          <w:ilvl w:val="2"/>
          <w:numId w:val="28"/>
        </w:numPr>
        <w:pBdr>
          <w:top w:val="nil"/>
          <w:left w:val="nil"/>
          <w:bottom w:val="nil"/>
          <w:right w:val="nil"/>
          <w:between w:val="nil"/>
          <w:bar w:val="nil"/>
        </w:pBdr>
        <w:tabs>
          <w:tab w:val="left" w:pos="784"/>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tikrina, ar nebuvo pasiūlyta neįprastai maža kaina ir ar tiekėjas </w:t>
      </w:r>
      <w:r w:rsidR="00F63168" w:rsidRPr="00395B2B">
        <w:rPr>
          <w:rFonts w:asciiTheme="minorHAnsi" w:eastAsia="Arial Unicode MS" w:hAnsiTheme="minorHAnsi" w:cstheme="minorHAnsi"/>
          <w:sz w:val="22"/>
          <w:szCs w:val="22"/>
          <w:bdr w:val="nil"/>
        </w:rPr>
        <w:t xml:space="preserve">Perkančiosios organizacijos </w:t>
      </w:r>
      <w:r w:rsidRPr="00395B2B">
        <w:rPr>
          <w:rFonts w:asciiTheme="minorHAnsi" w:eastAsia="Arial Unicode MS" w:hAnsiTheme="minorHAnsi" w:cstheme="minorHAnsi"/>
          <w:sz w:val="22"/>
          <w:szCs w:val="22"/>
          <w:bdr w:val="nil"/>
        </w:rPr>
        <w:t>prašymu pateikė raštišką tinkamą kainos pagrįstumo įrodymą</w:t>
      </w:r>
      <w:r w:rsidR="00D46C96" w:rsidRPr="00395B2B">
        <w:rPr>
          <w:rFonts w:asciiTheme="minorHAnsi" w:eastAsia="Arial Unicode MS" w:hAnsiTheme="minorHAnsi" w:cstheme="minorHAnsi"/>
          <w:sz w:val="22"/>
          <w:szCs w:val="22"/>
          <w:bdr w:val="nil"/>
        </w:rPr>
        <w:t xml:space="preserve">, ar </w:t>
      </w:r>
      <w:r w:rsidR="00D46C96" w:rsidRPr="00395B2B">
        <w:rPr>
          <w:rFonts w:asciiTheme="minorHAnsi" w:hAnsiTheme="minorHAnsi" w:cstheme="minorHAnsi"/>
          <w:color w:val="000000"/>
          <w:sz w:val="22"/>
          <w:szCs w:val="22"/>
        </w:rPr>
        <w:t>pasiūlymas atitinka LR VPĮ 17 straipsnio 2 dalies 2 punkte nurodytus aplinkos apsaugos, socialinės ir darbo teisės įpareigojimų (jei nustatyta neįprastai maža kaina ar sąnaudos)</w:t>
      </w:r>
      <w:r w:rsidRPr="00395B2B">
        <w:rPr>
          <w:rFonts w:asciiTheme="minorHAnsi" w:eastAsia="Arial Unicode MS" w:hAnsiTheme="minorHAnsi" w:cstheme="minorHAnsi"/>
          <w:sz w:val="22"/>
          <w:szCs w:val="22"/>
          <w:bdr w:val="nil"/>
        </w:rPr>
        <w:t>;</w:t>
      </w:r>
    </w:p>
    <w:p w14:paraId="048B3649" w14:textId="272304F6" w:rsidR="00FE63BF" w:rsidRPr="00395B2B" w:rsidRDefault="00FE63BF" w:rsidP="00D14F94">
      <w:pPr>
        <w:pStyle w:val="Sraopastraipa"/>
        <w:widowControl/>
        <w:numPr>
          <w:ilvl w:val="1"/>
          <w:numId w:val="28"/>
        </w:numPr>
        <w:pBdr>
          <w:top w:val="nil"/>
          <w:left w:val="nil"/>
          <w:bottom w:val="nil"/>
          <w:right w:val="nil"/>
          <w:between w:val="nil"/>
          <w:bar w:val="nil"/>
        </w:pBdr>
        <w:tabs>
          <w:tab w:val="left" w:pos="501"/>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 xml:space="preserve">Nagrinėjant tiekėjo pateiktą </w:t>
      </w:r>
      <w:r w:rsidRPr="00395B2B">
        <w:rPr>
          <w:rFonts w:asciiTheme="minorHAnsi" w:hAnsiTheme="minorHAnsi" w:cstheme="minorHAnsi"/>
          <w:iCs/>
          <w:sz w:val="22"/>
          <w:szCs w:val="22"/>
        </w:rPr>
        <w:t>Pasiūlymą</w:t>
      </w:r>
      <w:r w:rsidRPr="00395B2B">
        <w:rPr>
          <w:rFonts w:asciiTheme="minorHAnsi" w:hAnsiTheme="minorHAnsi" w:cstheme="minorHAnsi"/>
          <w:sz w:val="22"/>
          <w:szCs w:val="22"/>
        </w:rPr>
        <w:t xml:space="preserve"> ir nustačius, kad tiekėjas pateikė netikslius, neišsamius ar klaidingus dokumentus ar duomenis apie atitiktį </w:t>
      </w:r>
      <w:r w:rsidRPr="00395B2B">
        <w:rPr>
          <w:rFonts w:asciiTheme="minorHAnsi" w:hAnsiTheme="minorHAnsi" w:cstheme="minorHAnsi"/>
          <w:iCs/>
          <w:sz w:val="22"/>
          <w:szCs w:val="22"/>
        </w:rPr>
        <w:t>Pirkimo</w:t>
      </w:r>
      <w:r w:rsidRPr="00395B2B">
        <w:rPr>
          <w:rFonts w:asciiTheme="minorHAnsi" w:hAnsiTheme="minorHAnsi" w:cstheme="minorHAnsi"/>
          <w:sz w:val="22"/>
          <w:szCs w:val="22"/>
        </w:rPr>
        <w:t xml:space="preserve"> dokumentų reikalavimams ar šių dokumentų ar duomenų trūksta, </w:t>
      </w:r>
      <w:r w:rsidR="00E37C53" w:rsidRPr="00395B2B">
        <w:rPr>
          <w:rFonts w:asciiTheme="minorHAnsi" w:hAnsiTheme="minorHAnsi" w:cstheme="minorHAnsi"/>
          <w:color w:val="000000"/>
          <w:sz w:val="22"/>
          <w:szCs w:val="22"/>
        </w:rPr>
        <w:t>Perkančioji organizacija, nepažeisdama lygiateisiškumo ir skaidrumo principų gali prašyti tiekėją šiuos dokumentus ar duomenis patikslinti, papildyti arba paaiškinti per jos nustatytą protingą terminą, vadovaudamasi LR VPĮ 45 straipsnio 3 dalies nuostatomis ir pagrindiniais pirkimų principais.</w:t>
      </w:r>
    </w:p>
    <w:p w14:paraId="15C7F517" w14:textId="762A2D20" w:rsidR="00FE63BF" w:rsidRPr="00395B2B" w:rsidRDefault="00FE63BF" w:rsidP="00D14F94">
      <w:pPr>
        <w:pStyle w:val="Sraopastraipa"/>
        <w:widowControl/>
        <w:numPr>
          <w:ilvl w:val="1"/>
          <w:numId w:val="28"/>
        </w:numPr>
        <w:pBdr>
          <w:top w:val="nil"/>
          <w:left w:val="nil"/>
          <w:bottom w:val="nil"/>
          <w:right w:val="nil"/>
          <w:between w:val="nil"/>
          <w:bar w:val="nil"/>
        </w:pBdr>
        <w:tabs>
          <w:tab w:val="left" w:pos="642"/>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Iškilus klausimams dėl pasiūlymų turinio ir </w:t>
      </w:r>
      <w:r w:rsidR="00A40264" w:rsidRPr="00395B2B">
        <w:rPr>
          <w:rFonts w:asciiTheme="minorHAnsi" w:eastAsia="Arial Unicode MS" w:hAnsiTheme="minorHAnsi" w:cstheme="minorHAnsi"/>
          <w:sz w:val="22"/>
          <w:szCs w:val="22"/>
          <w:bdr w:val="nil"/>
        </w:rPr>
        <w:t xml:space="preserve">Perkančiajai organizacijai </w:t>
      </w:r>
      <w:r w:rsidRPr="00395B2B">
        <w:rPr>
          <w:rFonts w:asciiTheme="minorHAnsi" w:eastAsia="Arial Unicode MS" w:hAnsiTheme="minorHAnsi" w:cstheme="minorHAnsi"/>
          <w:sz w:val="22"/>
          <w:szCs w:val="22"/>
          <w:bdr w:val="nil"/>
        </w:rPr>
        <w:t xml:space="preserve">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w:t>
      </w:r>
      <w:r w:rsidR="00A430A5" w:rsidRPr="00395B2B">
        <w:rPr>
          <w:rFonts w:asciiTheme="minorHAnsi" w:eastAsia="Arial Unicode MS" w:hAnsiTheme="minorHAnsi" w:cstheme="minorHAnsi"/>
          <w:sz w:val="22"/>
          <w:szCs w:val="22"/>
          <w:bdr w:val="nil"/>
        </w:rPr>
        <w:t>Perkančiajai organizacijai</w:t>
      </w:r>
      <w:r w:rsidRPr="00395B2B">
        <w:rPr>
          <w:rFonts w:asciiTheme="minorHAnsi" w:eastAsia="Arial Unicode MS" w:hAnsiTheme="minorHAnsi" w:cstheme="minorHAnsi"/>
          <w:sz w:val="22"/>
          <w:szCs w:val="22"/>
          <w:bdr w:val="nil"/>
        </w:rPr>
        <w:t xml:space="preserve"> parodytų atitinkamų dokumentų originalus.</w:t>
      </w:r>
    </w:p>
    <w:p w14:paraId="33122A6E" w14:textId="4D42625D" w:rsidR="00FE63BF" w:rsidRPr="00395B2B" w:rsidRDefault="00FE63BF" w:rsidP="003C6B62">
      <w:pPr>
        <w:pStyle w:val="Sraopastraipa"/>
        <w:widowControl/>
        <w:numPr>
          <w:ilvl w:val="1"/>
          <w:numId w:val="28"/>
        </w:numPr>
        <w:pBdr>
          <w:top w:val="nil"/>
          <w:left w:val="nil"/>
          <w:bottom w:val="nil"/>
          <w:right w:val="nil"/>
          <w:between w:val="nil"/>
          <w:bar w:val="nil"/>
        </w:pBdr>
        <w:tabs>
          <w:tab w:val="left" w:pos="642"/>
        </w:tabs>
        <w:suppressAutoHyphens/>
        <w:autoSpaceDE/>
        <w:autoSpaceDN/>
        <w:adjustRightInd/>
        <w:ind w:left="0" w:firstLine="0"/>
        <w:jc w:val="both"/>
        <w:rPr>
          <w:rFonts w:asciiTheme="minorHAnsi" w:eastAsia="Arial Unicode MS" w:hAnsiTheme="minorHAnsi" w:cstheme="minorHAnsi"/>
          <w:sz w:val="22"/>
          <w:szCs w:val="22"/>
          <w:bdr w:val="nil"/>
        </w:rPr>
      </w:pPr>
      <w:bookmarkStart w:id="17" w:name="_Ref124156129"/>
      <w:r w:rsidRPr="00395B2B">
        <w:rPr>
          <w:rFonts w:asciiTheme="minorHAnsi" w:eastAsia="Arial Unicode MS" w:hAnsiTheme="minorHAnsi" w:cstheme="minorHAnsi"/>
          <w:sz w:val="22"/>
          <w:szCs w:val="22"/>
          <w:bdr w:val="nil"/>
        </w:rPr>
        <w:t>Perkančioji organizacija gali nevertinti viso tiekėjo pasiūlymo, jeigu patikrinusi jo dalį nustato, kad, vadovaujantis LR VPĮ reikalavimais, pasiūlymas turi būti atme</w:t>
      </w:r>
      <w:r w:rsidR="00465FF7" w:rsidRPr="00395B2B">
        <w:rPr>
          <w:rFonts w:asciiTheme="minorHAnsi" w:eastAsia="Arial Unicode MS" w:hAnsiTheme="minorHAnsi" w:cstheme="minorHAnsi"/>
          <w:sz w:val="22"/>
          <w:szCs w:val="22"/>
          <w:bdr w:val="nil"/>
        </w:rPr>
        <w:t>tamas</w:t>
      </w:r>
      <w:r w:rsidRPr="00395B2B">
        <w:rPr>
          <w:rFonts w:asciiTheme="minorHAnsi" w:eastAsia="Arial Unicode MS" w:hAnsiTheme="minorHAnsi" w:cstheme="minorHAnsi"/>
          <w:sz w:val="22"/>
          <w:szCs w:val="22"/>
          <w:bdr w:val="nil"/>
        </w:rPr>
        <w:t>.</w:t>
      </w:r>
      <w:r w:rsidR="000C0192" w:rsidRPr="00395B2B">
        <w:rPr>
          <w:rFonts w:asciiTheme="minorHAnsi" w:eastAsia="Arial Unicode MS" w:hAnsiTheme="minorHAnsi" w:cstheme="minorHAnsi"/>
          <w:sz w:val="22"/>
          <w:szCs w:val="22"/>
          <w:bdr w:val="nil"/>
        </w:rPr>
        <w:t xml:space="preserve"> </w:t>
      </w:r>
      <w:r w:rsidR="000C0192" w:rsidRPr="00395B2B">
        <w:rPr>
          <w:rFonts w:asciiTheme="minorHAnsi" w:hAnsiTheme="minorHAnsi" w:cstheme="minorHAnsi"/>
          <w:sz w:val="22"/>
          <w:szCs w:val="22"/>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17"/>
    </w:p>
    <w:p w14:paraId="5AF284D7" w14:textId="1A17DD70" w:rsidR="00FE63BF" w:rsidRPr="00395B2B" w:rsidRDefault="00FE63BF" w:rsidP="008C52D0">
      <w:pPr>
        <w:pStyle w:val="Sraopastraipa"/>
        <w:widowControl/>
        <w:numPr>
          <w:ilvl w:val="1"/>
          <w:numId w:val="28"/>
        </w:numPr>
        <w:pBdr>
          <w:top w:val="nil"/>
          <w:left w:val="nil"/>
          <w:bottom w:val="nil"/>
          <w:right w:val="nil"/>
          <w:between w:val="nil"/>
          <w:bar w:val="nil"/>
        </w:pBdr>
        <w:tabs>
          <w:tab w:val="left" w:pos="642"/>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 xml:space="preserve">Perkančioji organizacija, įvertinusi </w:t>
      </w:r>
      <w:r w:rsidR="00D26908" w:rsidRPr="00395B2B">
        <w:rPr>
          <w:rFonts w:asciiTheme="minorHAnsi" w:hAnsiTheme="minorHAnsi" w:cstheme="minorHAnsi"/>
          <w:sz w:val="22"/>
          <w:szCs w:val="22"/>
        </w:rPr>
        <w:t xml:space="preserve">tiekėjų pasiūlymus, </w:t>
      </w:r>
      <w:r w:rsidRPr="00395B2B">
        <w:rPr>
          <w:rFonts w:asciiTheme="minorHAnsi" w:hAnsiTheme="minorHAnsi" w:cstheme="minorHAnsi"/>
          <w:sz w:val="22"/>
          <w:szCs w:val="22"/>
        </w:rPr>
        <w:t xml:space="preserve">priima sprendimą dėl kiekvieno tiekėjo atitikties </w:t>
      </w:r>
      <w:r w:rsidR="00D26908" w:rsidRPr="00395B2B">
        <w:rPr>
          <w:rFonts w:asciiTheme="minorHAnsi" w:hAnsiTheme="minorHAnsi" w:cstheme="minorHAnsi"/>
          <w:sz w:val="22"/>
          <w:szCs w:val="22"/>
        </w:rPr>
        <w:t xml:space="preserve">Pirkimo sąlygų </w:t>
      </w:r>
      <w:r w:rsidRPr="00395B2B">
        <w:rPr>
          <w:rFonts w:asciiTheme="minorHAnsi" w:hAnsiTheme="minorHAnsi" w:cstheme="minorHAnsi"/>
          <w:sz w:val="22"/>
          <w:szCs w:val="22"/>
        </w:rPr>
        <w:t>reikalavimams ir kiekvienam iš jų ne vėliau kaip per 3 (tris) darbo dienas raštu praneša apie šio patikrinimo rezultatus, pagrįsdamas priimtus sprendimus. Teisę dalyvauti tolesnėse Pirkimo procedūrose turi tik tie tiekėjai, kurie atitinka Pirkimo sąlygose keliamus reikalavimus.</w:t>
      </w:r>
      <w:r w:rsidR="00B668CE" w:rsidRPr="00395B2B">
        <w:rPr>
          <w:rFonts w:asciiTheme="minorHAnsi" w:hAnsiTheme="minorHAnsi" w:cstheme="minorHAnsi"/>
          <w:sz w:val="22"/>
          <w:szCs w:val="22"/>
        </w:rPr>
        <w:t xml:space="preserve"> Jei tiekėjas šalinamas dėl to, kad neatitinka nustatytų reikalavimų, jis apie tai informuojamas nurodant jo pašalinimo iš pirkimo pagrindą.</w:t>
      </w:r>
    </w:p>
    <w:p w14:paraId="24DF25DE" w14:textId="77777777" w:rsidR="00FE63BF" w:rsidRPr="00395B2B" w:rsidRDefault="00FE63BF" w:rsidP="008C52D0">
      <w:pPr>
        <w:pStyle w:val="Sraopastraipa"/>
        <w:widowControl/>
        <w:numPr>
          <w:ilvl w:val="1"/>
          <w:numId w:val="28"/>
        </w:numPr>
        <w:tabs>
          <w:tab w:val="left" w:pos="642"/>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Įvertinusi pateiktų Pasiūlymų atitiktį Pirkimo dokumentuose nustatytiems reikalavimams, Perkančioji organizacija raštu per nustatytą protingą terminą reikalauja, kad tiekėjai pagrįstų pasiūlyme nurodyto pirkimo </w:t>
      </w:r>
      <w:r w:rsidRPr="00395B2B">
        <w:rPr>
          <w:rFonts w:asciiTheme="minorHAnsi" w:hAnsiTheme="minorHAnsi" w:cstheme="minorHAnsi"/>
          <w:sz w:val="22"/>
          <w:szCs w:val="22"/>
        </w:rPr>
        <w:lastRenderedPageBreak/>
        <w:t>objekto ar jo sudedamųjų dalių kainą arba sąnaudas, jeigu jos atrodo neįprastai mažos. Pasiūlyme nurodyta Pirkimo objekto kaina arba sąnaudos laikomi neįprastai mažais, jeigu kaina arba sąnaudos yra 30 (trisdešimt) ir daugiau procentų mažesni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26178EF" w14:textId="6B9758D6" w:rsidR="002E5FB8" w:rsidRPr="00395B2B" w:rsidRDefault="00FE63BF" w:rsidP="00C645BD">
      <w:pPr>
        <w:pStyle w:val="Sraopastraipa"/>
        <w:widowControl/>
        <w:numPr>
          <w:ilvl w:val="1"/>
          <w:numId w:val="28"/>
        </w:numPr>
        <w:tabs>
          <w:tab w:val="left" w:pos="642"/>
        </w:tab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Vertinami ir palyginami tik tie pasiūlymai, kurie atitinka Pirkimo sąlygose nurodytus reikalavimus.</w:t>
      </w:r>
    </w:p>
    <w:p w14:paraId="584DD224" w14:textId="77777777" w:rsidR="00C645BD" w:rsidRPr="00395B2B" w:rsidRDefault="00C645BD" w:rsidP="00395B2B">
      <w:pPr>
        <w:pStyle w:val="Sraopastraipa"/>
        <w:widowControl/>
        <w:numPr>
          <w:ilvl w:val="1"/>
          <w:numId w:val="28"/>
        </w:numPr>
        <w:tabs>
          <w:tab w:val="left" w:pos="642"/>
        </w:tabs>
        <w:autoSpaceDE/>
        <w:autoSpaceDN/>
        <w:adjustRightInd/>
        <w:ind w:left="0" w:firstLine="0"/>
        <w:jc w:val="both"/>
        <w:rPr>
          <w:rFonts w:asciiTheme="minorHAnsi" w:eastAsia="Calibri" w:hAnsiTheme="minorHAnsi" w:cstheme="minorHAnsi"/>
          <w:sz w:val="22"/>
          <w:szCs w:val="22"/>
        </w:rPr>
      </w:pPr>
      <w:r w:rsidRPr="00395B2B">
        <w:rPr>
          <w:rFonts w:asciiTheme="minorHAnsi" w:eastAsia="Arial Unicode MS" w:hAnsiTheme="minorHAnsi" w:cstheme="minorHAnsi"/>
          <w:sz w:val="22"/>
          <w:szCs w:val="22"/>
          <w:bdr w:val="nil"/>
        </w:rPr>
        <w:t>Apie pasiūlymo atmetimą ir tokio atmetimo priežastis tiekėjas informuojamas raštu CVP IS priemonėmis.</w:t>
      </w:r>
    </w:p>
    <w:p w14:paraId="59008849" w14:textId="32C60246" w:rsidR="000C0192" w:rsidRPr="00395B2B" w:rsidRDefault="00C645BD" w:rsidP="00C645BD">
      <w:pPr>
        <w:pStyle w:val="Sraopastraipa"/>
        <w:widowControl/>
        <w:numPr>
          <w:ilvl w:val="1"/>
          <w:numId w:val="28"/>
        </w:numPr>
        <w:tabs>
          <w:tab w:val="left" w:pos="642"/>
        </w:tabs>
        <w:autoSpaceDE/>
        <w:autoSpaceDN/>
        <w:adjustRightInd/>
        <w:ind w:left="0" w:firstLine="0"/>
        <w:jc w:val="both"/>
        <w:rPr>
          <w:rFonts w:asciiTheme="minorHAnsi" w:hAnsiTheme="minorHAnsi" w:cstheme="minorHAnsi"/>
          <w:sz w:val="22"/>
          <w:szCs w:val="22"/>
        </w:rPr>
      </w:pPr>
      <w:r w:rsidRPr="00395B2B">
        <w:rPr>
          <w:rFonts w:asciiTheme="minorHAnsi" w:eastAsia="Calibri" w:hAnsiTheme="minorHAnsi" w:cstheme="minorHAnsi"/>
          <w:sz w:val="22"/>
          <w:szCs w:val="22"/>
          <w:lang w:eastAsia="en-US"/>
        </w:rPr>
        <w:t>Perkančioji organizacija, įvertinusi visų tiekėjų pasiūlymus šiame skyriuje nustatyta tvarka, priima sprendimą dėl laimėtojo.</w:t>
      </w:r>
      <w:r w:rsidR="000C0192" w:rsidRPr="00395B2B">
        <w:rPr>
          <w:rFonts w:asciiTheme="minorHAnsi" w:hAnsiTheme="minorHAnsi" w:cstheme="minorHAnsi"/>
          <w:sz w:val="22"/>
          <w:szCs w:val="22"/>
        </w:rPr>
        <w:t xml:space="preserve"> </w:t>
      </w:r>
    </w:p>
    <w:p w14:paraId="293263E9" w14:textId="77777777" w:rsidR="000C0192" w:rsidRPr="00395B2B" w:rsidRDefault="000C0192" w:rsidP="00034372">
      <w:pPr>
        <w:pStyle w:val="Sraopastraipa"/>
        <w:widowControl/>
        <w:tabs>
          <w:tab w:val="left" w:pos="642"/>
        </w:tabs>
        <w:autoSpaceDE/>
        <w:autoSpaceDN/>
        <w:adjustRightInd/>
        <w:ind w:left="0"/>
        <w:jc w:val="both"/>
        <w:rPr>
          <w:rFonts w:asciiTheme="minorHAnsi" w:hAnsiTheme="minorHAnsi" w:cstheme="minorHAnsi"/>
          <w:sz w:val="22"/>
          <w:szCs w:val="22"/>
        </w:rPr>
      </w:pPr>
    </w:p>
    <w:p w14:paraId="6ACFF29B" w14:textId="77777777" w:rsidR="00306276" w:rsidRPr="00395B2B" w:rsidRDefault="00306276" w:rsidP="00034372">
      <w:pPr>
        <w:pStyle w:val="Sraopastraipa"/>
        <w:widowControl/>
        <w:numPr>
          <w:ilvl w:val="0"/>
          <w:numId w:val="29"/>
        </w:numPr>
        <w:pBdr>
          <w:top w:val="nil"/>
          <w:left w:val="nil"/>
          <w:bottom w:val="nil"/>
          <w:right w:val="nil"/>
          <w:between w:val="nil"/>
          <w:bar w:val="nil"/>
        </w:pBdr>
        <w:autoSpaceDE/>
        <w:autoSpaceDN/>
        <w:adjustRightInd/>
        <w:jc w:val="center"/>
        <w:outlineLvl w:val="0"/>
        <w:rPr>
          <w:rFonts w:asciiTheme="minorHAnsi" w:eastAsia="Arial Unicode MS" w:hAnsiTheme="minorHAnsi" w:cstheme="minorHAnsi"/>
          <w:b/>
          <w:bCs/>
          <w:caps/>
          <w:spacing w:val="4"/>
          <w:sz w:val="22"/>
          <w:szCs w:val="22"/>
          <w:bdr w:val="nil"/>
        </w:rPr>
      </w:pPr>
      <w:r w:rsidRPr="00395B2B">
        <w:rPr>
          <w:rFonts w:asciiTheme="minorHAnsi" w:eastAsia="Arial Unicode MS" w:hAnsiTheme="minorHAnsi" w:cstheme="minorHAnsi"/>
          <w:b/>
          <w:bCs/>
          <w:caps/>
          <w:spacing w:val="4"/>
          <w:sz w:val="22"/>
          <w:szCs w:val="22"/>
          <w:bdr w:val="nil"/>
        </w:rPr>
        <w:t>PASIŪLYMŲ ATMETIMO PRIEŽASTYS</w:t>
      </w:r>
    </w:p>
    <w:p w14:paraId="469B05F1" w14:textId="75885F19" w:rsidR="00306276" w:rsidRPr="00395B2B" w:rsidRDefault="00E14326" w:rsidP="00034372">
      <w:pPr>
        <w:pStyle w:val="Sraopastraipa"/>
        <w:widowControl/>
        <w:numPr>
          <w:ilvl w:val="1"/>
          <w:numId w:val="29"/>
        </w:numPr>
        <w:pBdr>
          <w:top w:val="nil"/>
          <w:left w:val="nil"/>
          <w:bottom w:val="nil"/>
          <w:right w:val="nil"/>
          <w:between w:val="nil"/>
          <w:bar w:val="nil"/>
        </w:pBdr>
        <w:tabs>
          <w:tab w:val="left" w:pos="501"/>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Perkančioji organizacij</w:t>
      </w:r>
      <w:r w:rsidR="00306276" w:rsidRPr="00395B2B">
        <w:rPr>
          <w:rFonts w:asciiTheme="minorHAnsi" w:eastAsia="Arial Unicode MS" w:hAnsiTheme="minorHAnsi" w:cstheme="minorHAnsi"/>
          <w:sz w:val="22"/>
          <w:szCs w:val="22"/>
          <w:bdr w:val="nil"/>
        </w:rPr>
        <w:t>a atmeta pasiūlymą ir tiekėjas pašalinimas iš Pirkimo procedūros, jeigu yra bent viena šių sąlygų:</w:t>
      </w:r>
    </w:p>
    <w:p w14:paraId="443FBC1A" w14:textId="77777777" w:rsidR="00306276" w:rsidRPr="00395B2B" w:rsidRDefault="00306276" w:rsidP="00034372">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tiekėjas pasiūlymą ar jo dalį pateikė ne CVP IS priemonėmis;</w:t>
      </w:r>
    </w:p>
    <w:p w14:paraId="5C200B35" w14:textId="77777777" w:rsidR="00306276" w:rsidRPr="00395B2B" w:rsidRDefault="00306276" w:rsidP="00034372">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tiekėjas pasiūlymą pateikė pavėluotai;</w:t>
      </w:r>
    </w:p>
    <w:p w14:paraId="545AE152" w14:textId="77777777" w:rsidR="00306276" w:rsidRPr="00395B2B" w:rsidRDefault="00306276" w:rsidP="00034372">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Pasiūlymas neatitinka Pirkimo objekto ir be esminių pakeitimų negalėtų patenkinti Pirkimo sąlygose nustatytų Pirkimo objektui keliamų Perkančiosios organizacijos poreikių ir reikalavimų;</w:t>
      </w:r>
    </w:p>
    <w:p w14:paraId="3D82E44D" w14:textId="107257B8" w:rsidR="00306276" w:rsidRPr="00395B2B" w:rsidRDefault="00306276" w:rsidP="00034372">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tiekėjas neatitinka Pirkimo sąlygose nustatytų reikalavimų, įskaitant reikalavimus dėl</w:t>
      </w:r>
      <w:r w:rsidR="00465FF7" w:rsidRPr="00395B2B">
        <w:rPr>
          <w:rFonts w:asciiTheme="minorHAnsi" w:hAnsiTheme="minorHAnsi" w:cstheme="minorHAnsi"/>
          <w:sz w:val="22"/>
          <w:szCs w:val="22"/>
        </w:rPr>
        <w:t xml:space="preserve"> tiekėjo pašalinimo pagrindų (jei taikoma),</w:t>
      </w:r>
      <w:r w:rsidRPr="00395B2B">
        <w:rPr>
          <w:rFonts w:asciiTheme="minorHAnsi" w:hAnsiTheme="minorHAnsi" w:cstheme="minorHAnsi"/>
          <w:sz w:val="22"/>
          <w:szCs w:val="22"/>
        </w:rPr>
        <w:t xml:space="preserve"> tiekėjo kvalifikacijos, kokybės vadybos sistemos ir (arba) aplinkos apsaugos vadybos sistemos standartų</w:t>
      </w:r>
      <w:r w:rsidR="00E14326" w:rsidRPr="00395B2B">
        <w:rPr>
          <w:rFonts w:asciiTheme="minorHAnsi" w:hAnsiTheme="minorHAnsi" w:cstheme="minorHAnsi"/>
          <w:sz w:val="22"/>
          <w:szCs w:val="22"/>
        </w:rPr>
        <w:t>, taip pat nacionalinio saugumo nuostatų (jei jos taikomos)</w:t>
      </w:r>
      <w:r w:rsidRPr="00395B2B">
        <w:rPr>
          <w:rFonts w:asciiTheme="minorHAnsi" w:hAnsiTheme="minorHAnsi" w:cstheme="minorHAnsi"/>
          <w:sz w:val="22"/>
          <w:szCs w:val="22"/>
        </w:rPr>
        <w:t>;</w:t>
      </w:r>
    </w:p>
    <w:p w14:paraId="617D2BD2" w14:textId="0ABC3868" w:rsidR="00306276" w:rsidRPr="00395B2B" w:rsidRDefault="00306276" w:rsidP="00034372">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eastAsia="Calibri" w:hAnsiTheme="minorHAnsi" w:cstheme="minorHAnsi"/>
          <w:sz w:val="22"/>
          <w:szCs w:val="22"/>
        </w:rPr>
        <w:t>Pasiūlyme pasiūlyta kaina viršija Pirkimui skirtas lėšas, P</w:t>
      </w:r>
      <w:r w:rsidRPr="00395B2B">
        <w:rPr>
          <w:rFonts w:asciiTheme="minorHAnsi" w:hAnsiTheme="minorHAnsi" w:cstheme="minorHAnsi"/>
          <w:sz w:val="22"/>
          <w:szCs w:val="22"/>
        </w:rPr>
        <w:t>erkančiosios organizacijos</w:t>
      </w:r>
      <w:r w:rsidRPr="00395B2B">
        <w:rPr>
          <w:rFonts w:asciiTheme="minorHAnsi" w:eastAsia="Calibri" w:hAnsiTheme="minorHAnsi" w:cstheme="minorHAnsi"/>
          <w:sz w:val="22"/>
          <w:szCs w:val="22"/>
        </w:rPr>
        <w:t xml:space="preserve"> nustatytas prieš pradedant Pirkimo procedūrą, </w:t>
      </w:r>
      <w:r w:rsidRPr="00395B2B">
        <w:rPr>
          <w:rFonts w:asciiTheme="minorHAnsi" w:hAnsiTheme="minorHAnsi" w:cstheme="minorHAnsi"/>
          <w:noProof/>
          <w:sz w:val="22"/>
          <w:szCs w:val="22"/>
        </w:rPr>
        <w:t xml:space="preserve">išskyrus LR VPĮ 45 straipsnio 1 dalies 5 punkte </w:t>
      </w:r>
      <w:r w:rsidR="00F47D9D" w:rsidRPr="00395B2B">
        <w:rPr>
          <w:rFonts w:asciiTheme="minorHAnsi" w:hAnsiTheme="minorHAnsi" w:cstheme="minorHAnsi"/>
          <w:noProof/>
          <w:sz w:val="22"/>
          <w:szCs w:val="22"/>
        </w:rPr>
        <w:t xml:space="preserve">ir Pirkimo sąlygų </w:t>
      </w:r>
      <w:r w:rsidR="00A86D95" w:rsidRPr="00395B2B">
        <w:rPr>
          <w:rFonts w:asciiTheme="minorHAnsi" w:hAnsiTheme="minorHAnsi" w:cstheme="minorHAnsi"/>
          <w:noProof/>
          <w:sz w:val="22"/>
          <w:szCs w:val="22"/>
        </w:rPr>
        <w:fldChar w:fldCharType="begin"/>
      </w:r>
      <w:r w:rsidR="00A86D95" w:rsidRPr="00395B2B">
        <w:rPr>
          <w:rFonts w:asciiTheme="minorHAnsi" w:hAnsiTheme="minorHAnsi" w:cstheme="minorHAnsi"/>
          <w:noProof/>
          <w:sz w:val="22"/>
          <w:szCs w:val="22"/>
        </w:rPr>
        <w:instrText xml:space="preserve"> REF _Ref90630629 \r \h </w:instrText>
      </w:r>
      <w:r w:rsidR="001771AF" w:rsidRPr="00395B2B">
        <w:rPr>
          <w:rFonts w:asciiTheme="minorHAnsi" w:hAnsiTheme="minorHAnsi" w:cstheme="minorHAnsi"/>
          <w:noProof/>
          <w:sz w:val="22"/>
          <w:szCs w:val="22"/>
        </w:rPr>
        <w:instrText xml:space="preserve"> \* MERGEFORMAT </w:instrText>
      </w:r>
      <w:r w:rsidR="00A86D95" w:rsidRPr="00395B2B">
        <w:rPr>
          <w:rFonts w:asciiTheme="minorHAnsi" w:hAnsiTheme="minorHAnsi" w:cstheme="minorHAnsi"/>
          <w:noProof/>
          <w:sz w:val="22"/>
          <w:szCs w:val="22"/>
        </w:rPr>
      </w:r>
      <w:r w:rsidR="00A86D95" w:rsidRPr="00395B2B">
        <w:rPr>
          <w:rFonts w:asciiTheme="minorHAnsi" w:hAnsiTheme="minorHAnsi" w:cstheme="minorHAnsi"/>
          <w:noProof/>
          <w:sz w:val="22"/>
          <w:szCs w:val="22"/>
        </w:rPr>
        <w:fldChar w:fldCharType="separate"/>
      </w:r>
      <w:r w:rsidR="00034372" w:rsidRPr="00395B2B">
        <w:rPr>
          <w:rFonts w:asciiTheme="minorHAnsi" w:hAnsiTheme="minorHAnsi" w:cstheme="minorHAnsi"/>
          <w:noProof/>
          <w:sz w:val="22"/>
          <w:szCs w:val="22"/>
        </w:rPr>
        <w:t>11.4.2</w:t>
      </w:r>
      <w:r w:rsidR="00A86D95" w:rsidRPr="00395B2B">
        <w:rPr>
          <w:rFonts w:asciiTheme="minorHAnsi" w:hAnsiTheme="minorHAnsi" w:cstheme="minorHAnsi"/>
          <w:noProof/>
          <w:sz w:val="22"/>
          <w:szCs w:val="22"/>
        </w:rPr>
        <w:fldChar w:fldCharType="end"/>
      </w:r>
      <w:r w:rsidR="00F47D9D" w:rsidRPr="00395B2B">
        <w:rPr>
          <w:rFonts w:asciiTheme="minorHAnsi" w:hAnsiTheme="minorHAnsi" w:cstheme="minorHAnsi"/>
          <w:noProof/>
          <w:sz w:val="22"/>
          <w:szCs w:val="22"/>
        </w:rPr>
        <w:t xml:space="preserve"> bei </w:t>
      </w:r>
      <w:r w:rsidR="00A86D95" w:rsidRPr="00395B2B">
        <w:rPr>
          <w:rFonts w:asciiTheme="minorHAnsi" w:hAnsiTheme="minorHAnsi" w:cstheme="minorHAnsi"/>
          <w:noProof/>
          <w:sz w:val="22"/>
          <w:szCs w:val="22"/>
        </w:rPr>
        <w:fldChar w:fldCharType="begin"/>
      </w:r>
      <w:r w:rsidR="00A86D95" w:rsidRPr="00395B2B">
        <w:rPr>
          <w:rFonts w:asciiTheme="minorHAnsi" w:hAnsiTheme="minorHAnsi" w:cstheme="minorHAnsi"/>
          <w:noProof/>
          <w:sz w:val="22"/>
          <w:szCs w:val="22"/>
        </w:rPr>
        <w:instrText xml:space="preserve"> REF _Ref124156129 \r \h </w:instrText>
      </w:r>
      <w:r w:rsidR="001771AF" w:rsidRPr="00395B2B">
        <w:rPr>
          <w:rFonts w:asciiTheme="minorHAnsi" w:hAnsiTheme="minorHAnsi" w:cstheme="minorHAnsi"/>
          <w:noProof/>
          <w:sz w:val="22"/>
          <w:szCs w:val="22"/>
        </w:rPr>
        <w:instrText xml:space="preserve"> \* MERGEFORMAT </w:instrText>
      </w:r>
      <w:r w:rsidR="00A86D95" w:rsidRPr="00395B2B">
        <w:rPr>
          <w:rFonts w:asciiTheme="minorHAnsi" w:hAnsiTheme="minorHAnsi" w:cstheme="minorHAnsi"/>
          <w:noProof/>
          <w:sz w:val="22"/>
          <w:szCs w:val="22"/>
        </w:rPr>
      </w:r>
      <w:r w:rsidR="00A86D95" w:rsidRPr="00395B2B">
        <w:rPr>
          <w:rFonts w:asciiTheme="minorHAnsi" w:hAnsiTheme="minorHAnsi" w:cstheme="minorHAnsi"/>
          <w:noProof/>
          <w:sz w:val="22"/>
          <w:szCs w:val="22"/>
        </w:rPr>
        <w:fldChar w:fldCharType="separate"/>
      </w:r>
      <w:r w:rsidR="00034372" w:rsidRPr="00395B2B">
        <w:rPr>
          <w:rFonts w:asciiTheme="minorHAnsi" w:hAnsiTheme="minorHAnsi" w:cstheme="minorHAnsi"/>
          <w:noProof/>
          <w:sz w:val="22"/>
          <w:szCs w:val="22"/>
        </w:rPr>
        <w:t>11.7</w:t>
      </w:r>
      <w:r w:rsidR="00A86D95" w:rsidRPr="00395B2B">
        <w:rPr>
          <w:rFonts w:asciiTheme="minorHAnsi" w:hAnsiTheme="minorHAnsi" w:cstheme="minorHAnsi"/>
          <w:noProof/>
          <w:sz w:val="22"/>
          <w:szCs w:val="22"/>
        </w:rPr>
        <w:fldChar w:fldCharType="end"/>
      </w:r>
      <w:r w:rsidR="00F47D9D" w:rsidRPr="00395B2B">
        <w:rPr>
          <w:rFonts w:asciiTheme="minorHAnsi" w:hAnsiTheme="minorHAnsi" w:cstheme="minorHAnsi"/>
          <w:noProof/>
          <w:sz w:val="22"/>
          <w:szCs w:val="22"/>
        </w:rPr>
        <w:t xml:space="preserve"> punktuose numatytus atvejus</w:t>
      </w:r>
      <w:r w:rsidRPr="00395B2B">
        <w:rPr>
          <w:rFonts w:asciiTheme="minorHAnsi" w:eastAsia="Calibri" w:hAnsiTheme="minorHAnsi" w:cstheme="minorHAnsi"/>
          <w:sz w:val="22"/>
          <w:szCs w:val="22"/>
        </w:rPr>
        <w:t>;</w:t>
      </w:r>
    </w:p>
    <w:p w14:paraId="1A070CEE" w14:textId="77777777"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eastAsia="Calibri" w:hAnsiTheme="minorHAnsi" w:cstheme="minorHAnsi"/>
          <w:sz w:val="22"/>
          <w:szCs w:val="22"/>
        </w:rPr>
        <w:t>dėl Pasiūlymo P</w:t>
      </w:r>
      <w:r w:rsidRPr="00395B2B">
        <w:rPr>
          <w:rFonts w:asciiTheme="minorHAnsi" w:hAnsiTheme="minorHAnsi" w:cstheme="minorHAnsi"/>
          <w:sz w:val="22"/>
          <w:szCs w:val="22"/>
        </w:rPr>
        <w:t>erkančioji organizacija</w:t>
      </w:r>
      <w:r w:rsidRPr="00395B2B">
        <w:rPr>
          <w:rFonts w:asciiTheme="minorHAnsi" w:eastAsia="Calibri" w:hAnsiTheme="minorHAnsi" w:cstheme="minorHAnsi"/>
          <w:sz w:val="22"/>
          <w:szCs w:val="22"/>
        </w:rPr>
        <w:t xml:space="preserve"> turi įrodymų apie neleistino susitarimo ar korupcijos atvejus;</w:t>
      </w:r>
    </w:p>
    <w:p w14:paraId="1B87C0AF" w14:textId="77777777"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eastAsia="Calibri" w:hAnsiTheme="minorHAnsi" w:cstheme="minorHAnsi"/>
          <w:sz w:val="22"/>
          <w:szCs w:val="22"/>
        </w:rPr>
        <w:t>tiekėjas, padėjęs Perkančiajai organizacijai pasirengti Pirkimui, raštu nepagrindžia, kad jų išankstinės konsultacijos negalėjo pažeisti konkurencijos;</w:t>
      </w:r>
    </w:p>
    <w:p w14:paraId="41F7B238" w14:textId="6D7E5D51"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tiekėjas nepateikia Pasiūlyme nurodytos neįprastai mažos pasiūlytos kainos arba sąnaudų pagrįstumo įrodymų ar pateikia juos netinkamus</w:t>
      </w:r>
      <w:r w:rsidR="00E14326" w:rsidRPr="00395B2B">
        <w:rPr>
          <w:rFonts w:asciiTheme="minorHAnsi" w:hAnsiTheme="minorHAnsi" w:cstheme="minorHAnsi"/>
          <w:sz w:val="22"/>
          <w:szCs w:val="22"/>
        </w:rPr>
        <w:t xml:space="preserve"> arba </w:t>
      </w:r>
      <w:r w:rsidR="00E14326" w:rsidRPr="00395B2B">
        <w:rPr>
          <w:rFonts w:asciiTheme="minorHAnsi" w:hAnsiTheme="minorHAnsi" w:cstheme="minorHAnsi"/>
          <w:color w:val="000000"/>
          <w:sz w:val="22"/>
          <w:szCs w:val="22"/>
        </w:rPr>
        <w:t>pasiūlymas neatitinka LR VPĮ 17 straipsnio 2 dalies 2 punkte nurodytų aplinkos apsaugos, socialinės ir darbo teisės įpareigojimų</w:t>
      </w:r>
      <w:r w:rsidRPr="00395B2B">
        <w:rPr>
          <w:rFonts w:asciiTheme="minorHAnsi" w:hAnsiTheme="minorHAnsi" w:cstheme="minorHAnsi"/>
          <w:color w:val="000000"/>
          <w:sz w:val="22"/>
          <w:szCs w:val="22"/>
        </w:rPr>
        <w:t>;</w:t>
      </w:r>
    </w:p>
    <w:p w14:paraId="567CF478" w14:textId="77777777"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color w:val="000000"/>
          <w:sz w:val="22"/>
          <w:szCs w:val="22"/>
        </w:rPr>
        <w:t>jei dokumento vertimas neatitinka dokumento originalo turinio;</w:t>
      </w:r>
    </w:p>
    <w:p w14:paraId="12BB8F8A" w14:textId="3FB1B306"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tiekėjas pateikė melagingą informaciją apie nustatytų reikalavimų atitikimą, kurią Perkančioji organizacija gali įrodyti bet kokiomis teisėtomis priemonėmis;</w:t>
      </w:r>
      <w:bookmarkStart w:id="18" w:name="_Hlk530050071"/>
    </w:p>
    <w:p w14:paraId="407E62D8" w14:textId="77777777"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jei tiekėjo pateiktoje užpildytoje Pasiūlymo formoje yra kainos ar sąnaudų apskaičiavimo klaidų ir tiekėjas jų neištaisė per Perkančiosios organizacijos nustatytą terminą</w:t>
      </w:r>
      <w:bookmarkEnd w:id="18"/>
      <w:r w:rsidRPr="00395B2B">
        <w:rPr>
          <w:rFonts w:asciiTheme="minorHAnsi" w:hAnsiTheme="minorHAnsi" w:cstheme="minorHAnsi"/>
          <w:sz w:val="22"/>
          <w:szCs w:val="22"/>
        </w:rPr>
        <w:t xml:space="preserve">. </w:t>
      </w:r>
      <w:r w:rsidRPr="00395B2B">
        <w:rPr>
          <w:rFonts w:asciiTheme="minorHAnsi" w:eastAsia="Arial Unicode MS" w:hAnsiTheme="minorHAnsi" w:cstheme="minorHAnsi"/>
          <w:sz w:val="22"/>
          <w:szCs w:val="22"/>
          <w:bdr w:val="nil"/>
        </w:rPr>
        <w:t>Šiuo atveju jo pasiūlymas atmetamas kaip neatitinkantis pirkimo dokumentuose nustatytų reikalavimų;</w:t>
      </w:r>
    </w:p>
    <w:p w14:paraId="4BA2DDC5" w14:textId="77777777"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color w:val="000000"/>
          <w:sz w:val="22"/>
          <w:szCs w:val="22"/>
        </w:rPr>
        <w:t>tiekėjo pateikti dokumentai neatitinka Pirkimo sąlygose nurodytų techninių reikalavimų;</w:t>
      </w:r>
    </w:p>
    <w:p w14:paraId="4222BE96" w14:textId="59A6740D"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hAnsiTheme="minorHAnsi" w:cstheme="minorHAnsi"/>
          <w:sz w:val="22"/>
          <w:szCs w:val="22"/>
        </w:rPr>
        <w:t xml:space="preserve">tiekėjas </w:t>
      </w:r>
      <w:bookmarkStart w:id="19" w:name="_Hlk530050036"/>
      <w:r w:rsidRPr="00395B2B">
        <w:rPr>
          <w:rFonts w:asciiTheme="minorHAnsi" w:hAnsiTheme="minorHAnsi" w:cstheme="minorHAnsi"/>
          <w:sz w:val="22"/>
          <w:szCs w:val="22"/>
        </w:rPr>
        <w:t>per Perkančiosios organizacijos nustatytą terminą, nepatikslino, nepapildė ar nepaaiškino Pasiūlymo</w:t>
      </w:r>
      <w:bookmarkEnd w:id="19"/>
      <w:r w:rsidR="00E14326" w:rsidRPr="00395B2B">
        <w:rPr>
          <w:rFonts w:asciiTheme="minorHAnsi" w:hAnsiTheme="minorHAnsi" w:cstheme="minorHAnsi"/>
          <w:sz w:val="22"/>
          <w:szCs w:val="22"/>
        </w:rPr>
        <w:t>, kaip nurodyta LR VPĮ 45 straipsnio 3 dalyje</w:t>
      </w:r>
      <w:r w:rsidRPr="00395B2B">
        <w:rPr>
          <w:rFonts w:asciiTheme="minorHAnsi" w:hAnsiTheme="minorHAnsi" w:cstheme="minorHAnsi"/>
          <w:sz w:val="22"/>
          <w:szCs w:val="22"/>
        </w:rPr>
        <w:t>;</w:t>
      </w:r>
    </w:p>
    <w:p w14:paraId="49F6492C" w14:textId="77777777" w:rsidR="00306276" w:rsidRPr="00395B2B" w:rsidRDefault="00306276" w:rsidP="008F18DE">
      <w:pPr>
        <w:pStyle w:val="Sraopastraipa"/>
        <w:widowControl/>
        <w:numPr>
          <w:ilvl w:val="2"/>
          <w:numId w:val="30"/>
        </w:numPr>
        <w:pBdr>
          <w:top w:val="nil"/>
          <w:left w:val="nil"/>
          <w:bottom w:val="nil"/>
          <w:right w:val="nil"/>
          <w:between w:val="nil"/>
          <w:bar w:val="nil"/>
        </w:pBdr>
        <w:tabs>
          <w:tab w:val="left" w:pos="784"/>
        </w:tabs>
        <w:suppressAutoHyphens/>
        <w:autoSpaceDE/>
        <w:autoSpaceDN/>
        <w:adjustRightInd/>
        <w:ind w:left="0" w:firstLine="0"/>
        <w:jc w:val="both"/>
        <w:rPr>
          <w:rFonts w:asciiTheme="minorHAnsi" w:hAnsiTheme="minorHAnsi" w:cstheme="minorHAnsi"/>
          <w:sz w:val="22"/>
          <w:szCs w:val="22"/>
        </w:rPr>
      </w:pPr>
      <w:r w:rsidRPr="00395B2B">
        <w:rPr>
          <w:rFonts w:asciiTheme="minorHAnsi" w:eastAsia="Calibri" w:hAnsiTheme="minorHAnsi" w:cstheme="minorHAnsi"/>
          <w:sz w:val="22"/>
          <w:szCs w:val="22"/>
        </w:rPr>
        <w:t xml:space="preserve">kitais </w:t>
      </w:r>
      <w:r w:rsidRPr="00395B2B">
        <w:rPr>
          <w:rFonts w:asciiTheme="minorHAnsi" w:hAnsiTheme="minorHAnsi" w:cstheme="minorHAnsi"/>
          <w:sz w:val="22"/>
          <w:szCs w:val="22"/>
        </w:rPr>
        <w:t xml:space="preserve">LR </w:t>
      </w:r>
      <w:r w:rsidRPr="00395B2B">
        <w:rPr>
          <w:rFonts w:asciiTheme="minorHAnsi" w:eastAsia="Calibri" w:hAnsiTheme="minorHAnsi" w:cstheme="minorHAnsi"/>
          <w:sz w:val="22"/>
          <w:szCs w:val="22"/>
        </w:rPr>
        <w:t>VPĮ</w:t>
      </w:r>
      <w:r w:rsidRPr="00395B2B">
        <w:rPr>
          <w:rFonts w:asciiTheme="minorHAnsi" w:hAnsiTheme="minorHAnsi" w:cstheme="minorHAnsi"/>
          <w:sz w:val="22"/>
          <w:szCs w:val="22"/>
        </w:rPr>
        <w:t xml:space="preserve"> </w:t>
      </w:r>
      <w:r w:rsidRPr="00395B2B">
        <w:rPr>
          <w:rFonts w:asciiTheme="minorHAnsi" w:eastAsia="Calibri" w:hAnsiTheme="minorHAnsi" w:cstheme="minorHAnsi"/>
          <w:sz w:val="22"/>
          <w:szCs w:val="22"/>
        </w:rPr>
        <w:t>ir šiose Pirkimo sąlygose nurodytais atvejais.</w:t>
      </w:r>
    </w:p>
    <w:p w14:paraId="4110BA8C" w14:textId="4B4061BA" w:rsidR="00E14326" w:rsidRPr="00395B2B" w:rsidRDefault="00E14326" w:rsidP="008F18DE">
      <w:pPr>
        <w:pStyle w:val="Sraopastraipa"/>
        <w:widowControl/>
        <w:numPr>
          <w:ilvl w:val="1"/>
          <w:numId w:val="29"/>
        </w:numPr>
        <w:pBdr>
          <w:top w:val="nil"/>
          <w:left w:val="nil"/>
          <w:bottom w:val="nil"/>
          <w:right w:val="nil"/>
          <w:between w:val="nil"/>
          <w:bar w:val="nil"/>
        </w:pBdr>
        <w:tabs>
          <w:tab w:val="left" w:pos="567"/>
        </w:tabs>
        <w:suppressAutoHyphens/>
        <w:autoSpaceDE/>
        <w:autoSpaceDN/>
        <w:adjustRightInd/>
        <w:ind w:left="0" w:firstLine="0"/>
        <w:jc w:val="both"/>
        <w:rPr>
          <w:rFonts w:asciiTheme="minorHAnsi" w:eastAsia="Calibri" w:hAnsiTheme="minorHAnsi" w:cstheme="minorHAnsi"/>
          <w:sz w:val="22"/>
          <w:szCs w:val="22"/>
        </w:rPr>
      </w:pPr>
      <w:r w:rsidRPr="00395B2B">
        <w:rPr>
          <w:rFonts w:asciiTheme="minorHAnsi" w:hAnsiTheme="minorHAnsi" w:cstheme="minorHAnsi"/>
          <w:sz w:val="22"/>
          <w:szCs w:val="22"/>
        </w:rPr>
        <w:t>Perkančioji organizacija taip pat turi teisę atmesti tiekėjo pasiūlymą ir pašalinti tiekėją iš Pirkimo procedūrų, kai yra bent viena iš sąlygų, nurodytų LR VPĮ 45 straipsnio 2</w:t>
      </w:r>
      <w:r w:rsidRPr="00395B2B">
        <w:rPr>
          <w:rFonts w:asciiTheme="minorHAnsi" w:hAnsiTheme="minorHAnsi" w:cstheme="minorHAnsi"/>
          <w:sz w:val="22"/>
          <w:szCs w:val="22"/>
          <w:vertAlign w:val="superscript"/>
        </w:rPr>
        <w:t>1</w:t>
      </w:r>
      <w:r w:rsidRPr="00395B2B">
        <w:rPr>
          <w:rFonts w:asciiTheme="minorHAnsi" w:hAnsiTheme="minorHAnsi" w:cstheme="minorHAnsi"/>
          <w:sz w:val="22"/>
          <w:szCs w:val="22"/>
        </w:rPr>
        <w:t xml:space="preserve"> dalyje. Vertinant tiekėjo pasiūlymo atitiktį LR VPĮ 45 straipsnio 2</w:t>
      </w:r>
      <w:r w:rsidRPr="00395B2B">
        <w:rPr>
          <w:rFonts w:asciiTheme="minorHAnsi" w:hAnsiTheme="minorHAnsi" w:cstheme="minorHAnsi"/>
          <w:sz w:val="22"/>
          <w:szCs w:val="22"/>
          <w:vertAlign w:val="superscript"/>
        </w:rPr>
        <w:t>1</w:t>
      </w:r>
      <w:r w:rsidRPr="00395B2B">
        <w:rPr>
          <w:rFonts w:asciiTheme="minorHAnsi" w:hAnsiTheme="minorHAnsi" w:cstheme="minorHAnsi"/>
          <w:sz w:val="22"/>
          <w:szCs w:val="22"/>
        </w:rPr>
        <w:t> dalies 1, 2, 3 punktų reikalavimams, vadovaujamasi LR VPĮ 45 straipsnio 5</w:t>
      </w:r>
      <w:r w:rsidR="008F18DE" w:rsidRPr="00395B2B">
        <w:rPr>
          <w:rFonts w:asciiTheme="minorHAnsi" w:hAnsiTheme="minorHAnsi" w:cstheme="minorHAnsi"/>
          <w:sz w:val="22"/>
          <w:szCs w:val="22"/>
        </w:rPr>
        <w:t> </w:t>
      </w:r>
      <w:r w:rsidRPr="00395B2B">
        <w:rPr>
          <w:rFonts w:asciiTheme="minorHAnsi" w:hAnsiTheme="minorHAnsi" w:cstheme="minorHAnsi"/>
          <w:sz w:val="22"/>
          <w:szCs w:val="22"/>
        </w:rPr>
        <w:t>dalies nuostatomis.</w:t>
      </w:r>
    </w:p>
    <w:p w14:paraId="1EA24DE6" w14:textId="77777777" w:rsidR="00745267" w:rsidRPr="00395B2B" w:rsidRDefault="00745267" w:rsidP="00745267">
      <w:pPr>
        <w:pStyle w:val="Sraopastraipa"/>
        <w:widowControl/>
        <w:numPr>
          <w:ilvl w:val="1"/>
          <w:numId w:val="29"/>
        </w:numPr>
        <w:tabs>
          <w:tab w:val="left" w:pos="0"/>
          <w:tab w:val="left" w:pos="90"/>
          <w:tab w:val="left" w:pos="567"/>
          <w:tab w:val="left" w:pos="630"/>
        </w:tabs>
        <w:autoSpaceDE/>
        <w:autoSpaceDN/>
        <w:adjustRightInd/>
        <w:ind w:left="0" w:firstLine="0"/>
        <w:contextualSpacing w:val="0"/>
        <w:jc w:val="both"/>
        <w:rPr>
          <w:rFonts w:asciiTheme="minorHAnsi" w:eastAsia="Calibri" w:hAnsiTheme="minorHAnsi" w:cstheme="minorHAnsi"/>
          <w:sz w:val="22"/>
          <w:szCs w:val="22"/>
        </w:rPr>
      </w:pPr>
      <w:r w:rsidRPr="00395B2B">
        <w:rPr>
          <w:rFonts w:asciiTheme="minorHAnsi" w:hAnsiTheme="minorHAnsi" w:cstheme="minorHAnsi"/>
          <w:sz w:val="22"/>
          <w:szCs w:val="22"/>
        </w:rPr>
        <w:t>Neatsižvelgiant į tai, ar pašalinimo pagrindas numatytas vykdomo Pirkimo dokumentuose, Perkančioji organizacija, įvertinusi, kad tiekėjo pašalinimas iš Pirkimo procedūros proporcingas vertinamam tiekėjo elgesiui, gali pašalinti tiekėją iš pirkimo procedūros</w:t>
      </w:r>
      <w:r w:rsidRPr="00395B2B">
        <w:rPr>
          <w:rFonts w:asciiTheme="minorHAnsi" w:eastAsia="Arial Unicode MS" w:hAnsiTheme="minorHAnsi" w:cstheme="minorHAnsi"/>
          <w:sz w:val="22"/>
          <w:szCs w:val="22"/>
          <w:bdr w:val="nil"/>
        </w:rPr>
        <w:t>, jei yra nors viena Aprašo 9</w:t>
      </w:r>
      <w:r w:rsidRPr="00395B2B">
        <w:rPr>
          <w:rFonts w:asciiTheme="minorHAnsi" w:eastAsia="Arial Unicode MS" w:hAnsiTheme="minorHAnsi" w:cstheme="minorHAnsi"/>
          <w:sz w:val="22"/>
          <w:szCs w:val="22"/>
          <w:bdr w:val="nil"/>
          <w:vertAlign w:val="superscript"/>
        </w:rPr>
        <w:t>1</w:t>
      </w:r>
      <w:r w:rsidRPr="00395B2B">
        <w:rPr>
          <w:rFonts w:asciiTheme="minorHAnsi" w:eastAsia="Arial Unicode MS" w:hAnsiTheme="minorHAnsi" w:cstheme="minorHAnsi"/>
          <w:sz w:val="22"/>
          <w:szCs w:val="22"/>
          <w:bdr w:val="nil"/>
        </w:rPr>
        <w:t>.1-9</w:t>
      </w:r>
      <w:r w:rsidRPr="00395B2B">
        <w:rPr>
          <w:rFonts w:asciiTheme="minorHAnsi" w:eastAsia="Arial Unicode MS" w:hAnsiTheme="minorHAnsi" w:cstheme="minorHAnsi"/>
          <w:sz w:val="22"/>
          <w:szCs w:val="22"/>
          <w:bdr w:val="nil"/>
          <w:vertAlign w:val="superscript"/>
        </w:rPr>
        <w:t>1</w:t>
      </w:r>
      <w:r w:rsidRPr="00395B2B">
        <w:rPr>
          <w:rFonts w:asciiTheme="minorHAnsi" w:eastAsia="Arial Unicode MS" w:hAnsiTheme="minorHAnsi" w:cstheme="minorHAnsi"/>
          <w:sz w:val="22"/>
          <w:szCs w:val="22"/>
          <w:bdr w:val="nil"/>
        </w:rPr>
        <w:t>.3 punktuose nustatyta sąlyga.</w:t>
      </w:r>
    </w:p>
    <w:p w14:paraId="0861FE2C" w14:textId="017AE804" w:rsidR="00306276" w:rsidRPr="00395B2B" w:rsidRDefault="00306276" w:rsidP="008F18DE">
      <w:pPr>
        <w:pStyle w:val="Sraopastraipa"/>
        <w:widowControl/>
        <w:numPr>
          <w:ilvl w:val="1"/>
          <w:numId w:val="29"/>
        </w:numPr>
        <w:pBdr>
          <w:top w:val="nil"/>
          <w:left w:val="nil"/>
          <w:bottom w:val="nil"/>
          <w:right w:val="nil"/>
          <w:between w:val="nil"/>
          <w:bar w:val="nil"/>
        </w:pBdr>
        <w:tabs>
          <w:tab w:val="left" w:pos="567"/>
          <w:tab w:val="left" w:pos="642"/>
        </w:tabs>
        <w:suppressAutoHyphens/>
        <w:autoSpaceDE/>
        <w:autoSpaceDN/>
        <w:adjustRightInd/>
        <w:ind w:left="0" w:firstLine="0"/>
        <w:jc w:val="both"/>
        <w:rPr>
          <w:rFonts w:asciiTheme="minorHAnsi" w:eastAsia="Calibri" w:hAnsiTheme="minorHAnsi" w:cstheme="minorHAnsi"/>
          <w:sz w:val="22"/>
          <w:szCs w:val="22"/>
        </w:rPr>
      </w:pPr>
      <w:r w:rsidRPr="00395B2B">
        <w:rPr>
          <w:rFonts w:asciiTheme="minorHAnsi" w:eastAsia="Arial Unicode MS" w:hAnsiTheme="minorHAnsi" w:cstheme="minorHAnsi"/>
          <w:sz w:val="22"/>
          <w:szCs w:val="22"/>
          <w:bdr w:val="nil"/>
        </w:rPr>
        <w:t>Apie pasiūlymo atmetimą ir tokio atmetimo priežastis tiekėjas informuojamas raštu CVP IS priemonėmis.</w:t>
      </w:r>
    </w:p>
    <w:p w14:paraId="326081A7" w14:textId="77777777" w:rsidR="00306276" w:rsidRPr="00395B2B" w:rsidRDefault="00306276" w:rsidP="008F18DE">
      <w:pPr>
        <w:pStyle w:val="Sraopastraipa"/>
        <w:widowControl/>
        <w:numPr>
          <w:ilvl w:val="1"/>
          <w:numId w:val="29"/>
        </w:numPr>
        <w:tabs>
          <w:tab w:val="left" w:pos="567"/>
          <w:tab w:val="left" w:pos="642"/>
        </w:tabs>
        <w:autoSpaceDE/>
        <w:autoSpaceDN/>
        <w:adjustRightInd/>
        <w:ind w:left="0" w:firstLine="0"/>
        <w:jc w:val="both"/>
        <w:rPr>
          <w:rFonts w:asciiTheme="minorHAnsi" w:hAnsiTheme="minorHAnsi" w:cstheme="minorHAnsi"/>
          <w:sz w:val="22"/>
          <w:szCs w:val="22"/>
        </w:rPr>
      </w:pPr>
      <w:r w:rsidRPr="00395B2B">
        <w:rPr>
          <w:rFonts w:asciiTheme="minorHAnsi" w:eastAsia="Arial Unicode MS" w:hAnsiTheme="minorHAnsi" w:cstheme="minorHAnsi"/>
          <w:sz w:val="22"/>
          <w:szCs w:val="22"/>
          <w:bdr w:val="nil"/>
        </w:rPr>
        <w:t xml:space="preserve">Perkančioji organizacija gali nuspręsti nesudaryti pirkimo sutarties su ekonomiškai naudingiausią pasiūlymą pateikusiu tiekėju, jeigu paaiškėja, kad pasiūlymas neatitinka aplinkos apsaugos, socialinės ir darbo teisės įpareigojimų, nustatytų Europos Sąjungos teisėje, </w:t>
      </w:r>
      <w:r w:rsidRPr="00395B2B">
        <w:rPr>
          <w:rFonts w:asciiTheme="minorHAnsi" w:eastAsia="Calibri" w:hAnsiTheme="minorHAnsi" w:cstheme="minorHAnsi"/>
          <w:sz w:val="22"/>
          <w:szCs w:val="22"/>
        </w:rPr>
        <w:t xml:space="preserve">kolektyvinėse sutartyse ir </w:t>
      </w:r>
      <w:r w:rsidRPr="00395B2B">
        <w:rPr>
          <w:rFonts w:asciiTheme="minorHAnsi" w:hAnsiTheme="minorHAnsi" w:cstheme="minorHAnsi"/>
          <w:sz w:val="22"/>
          <w:szCs w:val="22"/>
        </w:rPr>
        <w:t>LR VPĮ</w:t>
      </w:r>
      <w:r w:rsidRPr="00395B2B">
        <w:rPr>
          <w:rFonts w:asciiTheme="minorHAnsi" w:eastAsia="Calibri" w:hAnsiTheme="minorHAnsi" w:cstheme="minorHAnsi"/>
          <w:sz w:val="22"/>
          <w:szCs w:val="22"/>
        </w:rPr>
        <w:t xml:space="preserve"> 5 priede nurodytose tarptautinėse konvencijose.</w:t>
      </w:r>
    </w:p>
    <w:p w14:paraId="2DA114D9" w14:textId="39A8004F" w:rsidR="00D54777" w:rsidRPr="00395B2B" w:rsidRDefault="00D54777" w:rsidP="00B43CFA">
      <w:pPr>
        <w:pBdr>
          <w:top w:val="nil"/>
          <w:left w:val="nil"/>
          <w:bottom w:val="nil"/>
          <w:right w:val="nil"/>
          <w:between w:val="nil"/>
          <w:bar w:val="nil"/>
        </w:pBdr>
        <w:tabs>
          <w:tab w:val="left" w:pos="642"/>
        </w:tabs>
        <w:suppressAutoHyphens/>
        <w:jc w:val="both"/>
        <w:rPr>
          <w:rFonts w:asciiTheme="minorHAnsi" w:eastAsia="Calibri" w:hAnsiTheme="minorHAnsi" w:cstheme="minorHAnsi"/>
          <w:sz w:val="22"/>
          <w:szCs w:val="22"/>
          <w:lang w:val="lt-LT"/>
        </w:rPr>
      </w:pPr>
    </w:p>
    <w:p w14:paraId="35B7DF2C" w14:textId="77777777" w:rsidR="00D54777" w:rsidRPr="00395B2B" w:rsidRDefault="00D54777" w:rsidP="00B43CFA">
      <w:pPr>
        <w:pStyle w:val="Sraopastraipa"/>
        <w:widowControl/>
        <w:numPr>
          <w:ilvl w:val="0"/>
          <w:numId w:val="31"/>
        </w:numPr>
        <w:autoSpaceDE/>
        <w:autoSpaceDN/>
        <w:adjustRightInd/>
        <w:jc w:val="center"/>
        <w:rPr>
          <w:rFonts w:asciiTheme="minorHAnsi" w:hAnsiTheme="minorHAnsi" w:cstheme="minorHAnsi"/>
          <w:b/>
          <w:bCs/>
          <w:caps/>
          <w:spacing w:val="4"/>
          <w:sz w:val="22"/>
          <w:szCs w:val="22"/>
          <w:bdr w:val="nil"/>
        </w:rPr>
      </w:pPr>
      <w:r w:rsidRPr="00395B2B">
        <w:rPr>
          <w:rFonts w:asciiTheme="minorHAnsi" w:hAnsiTheme="minorHAnsi" w:cstheme="minorHAnsi"/>
          <w:b/>
          <w:bCs/>
          <w:caps/>
          <w:spacing w:val="4"/>
          <w:sz w:val="22"/>
          <w:szCs w:val="22"/>
          <w:bdr w:val="nil"/>
        </w:rPr>
        <w:t>PASIŪLYMŲ EILĖ IR LAIMĖTOJO NUSTATYMAS</w:t>
      </w:r>
    </w:p>
    <w:p w14:paraId="69F97D23" w14:textId="3584B8AF" w:rsidR="00D54777" w:rsidRPr="00395B2B" w:rsidRDefault="00D54777" w:rsidP="00B43CFA">
      <w:pPr>
        <w:pStyle w:val="Sraopastraipa"/>
        <w:widowControl/>
        <w:numPr>
          <w:ilvl w:val="1"/>
          <w:numId w:val="32"/>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Išnagrinėjusi, įvertinusi ir palyginusi pateiktus pasiūlymus, </w:t>
      </w:r>
      <w:r w:rsidR="00AD17E5" w:rsidRPr="00395B2B">
        <w:rPr>
          <w:rFonts w:asciiTheme="minorHAnsi" w:eastAsia="Arial Unicode MS" w:hAnsiTheme="minorHAnsi" w:cstheme="minorHAnsi"/>
          <w:sz w:val="22"/>
          <w:szCs w:val="22"/>
          <w:bdr w:val="nil"/>
        </w:rPr>
        <w:t xml:space="preserve">Perkančioji organizacija </w:t>
      </w:r>
      <w:r w:rsidRPr="00395B2B">
        <w:rPr>
          <w:rFonts w:asciiTheme="minorHAnsi" w:eastAsia="Arial Unicode MS" w:hAnsiTheme="minorHAnsi" w:cstheme="minorHAnsi"/>
          <w:sz w:val="22"/>
          <w:szCs w:val="22"/>
          <w:bdr w:val="nil"/>
        </w:rPr>
        <w:t>nustato pasiūlymų eilę ir laimėjusį pasiūlymą bei priima sprendimą dėl sutarties sudarymo.</w:t>
      </w:r>
    </w:p>
    <w:p w14:paraId="6751223A" w14:textId="7E1C2461" w:rsidR="00D54777" w:rsidRPr="00395B2B" w:rsidRDefault="00D54777" w:rsidP="00B43CFA">
      <w:pPr>
        <w:pStyle w:val="Sraopastraipa"/>
        <w:widowControl/>
        <w:numPr>
          <w:ilvl w:val="1"/>
          <w:numId w:val="32"/>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Pasiūlymai eilėje surašomi ekonominio naudingumo mažėjimo (kainų didėjimo) tvarka. Jeigu kelių pateiktų pasiūlymų ekonominis naudingumas yra vienodas, nustatant pasiūlymų eilę pirmesnis į šią eilę įrašomas tiekėjas, kurio pasiūlymas CVP IS priemonėmis pateiktas anksčiausiai.</w:t>
      </w:r>
    </w:p>
    <w:p w14:paraId="2E9AF5EB" w14:textId="61555AD9" w:rsidR="00D54777" w:rsidRPr="00395B2B" w:rsidRDefault="00D54777" w:rsidP="00B43CFA">
      <w:pPr>
        <w:pStyle w:val="Sraopastraipa"/>
        <w:widowControl/>
        <w:numPr>
          <w:ilvl w:val="1"/>
          <w:numId w:val="32"/>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Laimėjusiu Pasiūlymu bus pripažintas Pasiūlymas, atitinkantis visus Pirkimo dokumentuose nustatytus reikalavimus</w:t>
      </w:r>
      <w:r w:rsidR="00AD17E5" w:rsidRPr="00395B2B">
        <w:rPr>
          <w:rFonts w:asciiTheme="minorHAnsi" w:hAnsiTheme="minorHAnsi" w:cstheme="minorHAnsi"/>
          <w:sz w:val="22"/>
          <w:szCs w:val="22"/>
        </w:rPr>
        <w:t xml:space="preserve">, </w:t>
      </w:r>
      <w:r w:rsidR="00745267" w:rsidRPr="00395B2B">
        <w:rPr>
          <w:rFonts w:asciiTheme="minorHAnsi" w:hAnsiTheme="minorHAnsi" w:cstheme="minorHAnsi"/>
          <w:sz w:val="22"/>
          <w:szCs w:val="22"/>
        </w:rPr>
        <w:t xml:space="preserve">įskaitant LR VPĮ 45 straipsnio 1 dalyje nustatytas sąlygas, </w:t>
      </w:r>
      <w:r w:rsidR="00AD17E5" w:rsidRPr="00395B2B">
        <w:rPr>
          <w:rFonts w:asciiTheme="minorHAnsi" w:hAnsiTheme="minorHAnsi" w:cstheme="minorHAnsi"/>
          <w:color w:val="000000"/>
          <w:sz w:val="22"/>
          <w:szCs w:val="22"/>
        </w:rPr>
        <w:t>atitinkantis reikalavimus dėl nacionalinio saugumo (jei tokie buvo taikyti),</w:t>
      </w:r>
      <w:r w:rsidRPr="00395B2B">
        <w:rPr>
          <w:rFonts w:asciiTheme="minorHAnsi" w:hAnsiTheme="minorHAnsi" w:cstheme="minorHAnsi"/>
          <w:sz w:val="22"/>
          <w:szCs w:val="22"/>
        </w:rPr>
        <w:t xml:space="preserve"> ir kurio Pasiūlymo kaina bus mažiausia. </w:t>
      </w:r>
      <w:r w:rsidRPr="00395B2B">
        <w:rPr>
          <w:rFonts w:asciiTheme="minorHAnsi" w:eastAsia="Arial Unicode MS" w:hAnsiTheme="minorHAnsi" w:cstheme="minorHAnsi"/>
          <w:sz w:val="22"/>
          <w:szCs w:val="22"/>
          <w:bdr w:val="nil"/>
        </w:rPr>
        <w:t>Jei pirkimas vykdomas dalimis, laimėtojas nustatomas kiekvienai pirkimo daliai atskirai.</w:t>
      </w:r>
    </w:p>
    <w:p w14:paraId="3D5445CC" w14:textId="60DE67D6" w:rsidR="00D54777" w:rsidRPr="00395B2B" w:rsidRDefault="00D54777" w:rsidP="00492604">
      <w:pPr>
        <w:pStyle w:val="Sraopastraipa"/>
        <w:widowControl/>
        <w:numPr>
          <w:ilvl w:val="1"/>
          <w:numId w:val="32"/>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Pasiūlymų eilė nesudaroma, </w:t>
      </w:r>
      <w:r w:rsidR="00AD17E5" w:rsidRPr="00395B2B">
        <w:rPr>
          <w:rFonts w:asciiTheme="minorHAnsi" w:hAnsiTheme="minorHAnsi" w:cstheme="minorHAnsi"/>
          <w:color w:val="000000"/>
          <w:sz w:val="22"/>
          <w:szCs w:val="22"/>
        </w:rPr>
        <w:t>jei pasiūlymą pateikė ar Pirkimo procedūrų metu atmetus kitus pasiūlymus, liko vienas tiekėjas</w:t>
      </w:r>
      <w:r w:rsidRPr="00395B2B">
        <w:rPr>
          <w:rFonts w:asciiTheme="minorHAnsi" w:eastAsia="Arial Unicode MS" w:hAnsiTheme="minorHAnsi" w:cstheme="minorHAnsi"/>
          <w:sz w:val="22"/>
          <w:szCs w:val="22"/>
          <w:bdr w:val="nil"/>
        </w:rPr>
        <w:t>.</w:t>
      </w:r>
    </w:p>
    <w:p w14:paraId="65067F0B" w14:textId="423C3E8E" w:rsidR="00D54777" w:rsidRPr="00395B2B" w:rsidRDefault="00D54777" w:rsidP="00492604">
      <w:pPr>
        <w:pStyle w:val="Sraopastraipa"/>
        <w:widowControl/>
        <w:numPr>
          <w:ilvl w:val="1"/>
          <w:numId w:val="32"/>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 xml:space="preserve">Perkančioji organizacija, nustačiusi ekonomiškai naudingiausių Pasiūlymų eilę ir priėmusi sprendimą dėl laimėjusio Pasiūlymo ar priėmusi sprendimą dėl Pirkimo procedūrų nutraukimo, CVP IS informuoja apie tai kandidatus ir dalyvius nedelsiant, tačiau bet kuriuo atveju ne vėliau kaip per </w:t>
      </w:r>
      <w:r w:rsidR="00AD17E5" w:rsidRPr="00395B2B">
        <w:rPr>
          <w:rFonts w:asciiTheme="minorHAnsi" w:hAnsiTheme="minorHAnsi" w:cstheme="minorHAnsi"/>
          <w:sz w:val="22"/>
          <w:szCs w:val="22"/>
        </w:rPr>
        <w:t xml:space="preserve">3 </w:t>
      </w:r>
      <w:r w:rsidRPr="00395B2B">
        <w:rPr>
          <w:rFonts w:asciiTheme="minorHAnsi" w:hAnsiTheme="minorHAnsi" w:cstheme="minorHAnsi"/>
          <w:sz w:val="22"/>
          <w:szCs w:val="22"/>
        </w:rPr>
        <w:t>(</w:t>
      </w:r>
      <w:r w:rsidR="00AD17E5" w:rsidRPr="00395B2B">
        <w:rPr>
          <w:rFonts w:asciiTheme="minorHAnsi" w:hAnsiTheme="minorHAnsi" w:cstheme="minorHAnsi"/>
          <w:sz w:val="22"/>
          <w:szCs w:val="22"/>
        </w:rPr>
        <w:t>tris</w:t>
      </w:r>
      <w:r w:rsidRPr="00395B2B">
        <w:rPr>
          <w:rFonts w:asciiTheme="minorHAnsi" w:hAnsiTheme="minorHAnsi" w:cstheme="minorHAnsi"/>
          <w:sz w:val="22"/>
          <w:szCs w:val="22"/>
        </w:rPr>
        <w:t xml:space="preserve">) darbo dienas nuo tokio sprendimo priėmimo dienos. </w:t>
      </w:r>
      <w:r w:rsidRPr="00395B2B">
        <w:rPr>
          <w:rFonts w:asciiTheme="minorHAnsi" w:eastAsia="Arial Unicode MS" w:hAnsiTheme="minorHAnsi" w:cstheme="minorHAnsi"/>
          <w:sz w:val="22"/>
          <w:szCs w:val="22"/>
          <w:bdr w:val="nil"/>
        </w:rPr>
        <w:t>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44C454" w14:textId="77777777" w:rsidR="00D54777" w:rsidRPr="00395B2B" w:rsidRDefault="00D54777" w:rsidP="00492604">
      <w:pPr>
        <w:pStyle w:val="Sraopastraipa"/>
        <w:widowControl/>
        <w:numPr>
          <w:ilvl w:val="1"/>
          <w:numId w:val="32"/>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color w:val="000000"/>
          <w:sz w:val="22"/>
          <w:szCs w:val="22"/>
        </w:rPr>
        <w:t>Perkančioji organizacija, gavusi kandidato ar dalyvio raštu pateiktą prašymą, ne vėliau kaip per 15 dienų nuo jo gavimo dienos išsamiai pateikia informaciją, nurodytą LR VPĮ 58 straipsnio 2 dalyje.</w:t>
      </w:r>
    </w:p>
    <w:p w14:paraId="7A2CA39A" w14:textId="31758D64" w:rsidR="00D54777" w:rsidRPr="00395B2B" w:rsidRDefault="00AD17E5" w:rsidP="00492604">
      <w:pPr>
        <w:pStyle w:val="Sraopastraipa"/>
        <w:widowControl/>
        <w:numPr>
          <w:ilvl w:val="1"/>
          <w:numId w:val="32"/>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 xml:space="preserve">Suinteresuoti dalyviai </w:t>
      </w:r>
      <w:r w:rsidR="00E77870" w:rsidRPr="00395B2B">
        <w:rPr>
          <w:rFonts w:asciiTheme="minorHAnsi" w:hAnsiTheme="minorHAnsi" w:cstheme="minorHAnsi"/>
          <w:sz w:val="22"/>
          <w:szCs w:val="22"/>
        </w:rPr>
        <w:t xml:space="preserve">per 5 (penkias) darbo dienas </w:t>
      </w:r>
      <w:r w:rsidRPr="00395B2B">
        <w:rPr>
          <w:rFonts w:asciiTheme="minorHAnsi" w:hAnsiTheme="minorHAnsi" w:cstheme="minorHAnsi"/>
          <w:sz w:val="22"/>
          <w:szCs w:val="22"/>
        </w:rPr>
        <w:t xml:space="preserve">nuo Perkančiosios organizacijos pranešimo apie sprendimą nustatyti laimėjusį pasiūlymą pateikimo dalyviams dienos gali prašyti Perkančiosios organizacijos pateikti laimėjusį pasiūlymą. </w:t>
      </w:r>
    </w:p>
    <w:p w14:paraId="7D20A226" w14:textId="546005F8" w:rsidR="00D54777" w:rsidRPr="00395B2B" w:rsidRDefault="00D54777" w:rsidP="00DD6B00">
      <w:pPr>
        <w:pBdr>
          <w:top w:val="nil"/>
          <w:left w:val="nil"/>
          <w:bottom w:val="nil"/>
          <w:right w:val="nil"/>
          <w:between w:val="nil"/>
          <w:bar w:val="nil"/>
        </w:pBdr>
        <w:tabs>
          <w:tab w:val="left" w:pos="642"/>
        </w:tabs>
        <w:suppressAutoHyphens/>
        <w:jc w:val="both"/>
        <w:rPr>
          <w:rFonts w:asciiTheme="minorHAnsi" w:eastAsia="Calibri" w:hAnsiTheme="minorHAnsi" w:cstheme="minorHAnsi"/>
          <w:sz w:val="22"/>
          <w:szCs w:val="22"/>
          <w:lang w:val="lt-LT"/>
        </w:rPr>
      </w:pPr>
    </w:p>
    <w:p w14:paraId="0C1F4437" w14:textId="77777777" w:rsidR="00D54777" w:rsidRPr="00395B2B" w:rsidRDefault="00D54777" w:rsidP="00DD6B00">
      <w:pPr>
        <w:pStyle w:val="Sraopastraipa"/>
        <w:widowControl/>
        <w:numPr>
          <w:ilvl w:val="0"/>
          <w:numId w:val="31"/>
        </w:numPr>
        <w:pBdr>
          <w:top w:val="nil"/>
          <w:left w:val="nil"/>
          <w:bottom w:val="nil"/>
          <w:right w:val="nil"/>
          <w:between w:val="nil"/>
          <w:bar w:val="nil"/>
        </w:pBdr>
        <w:autoSpaceDE/>
        <w:autoSpaceDN/>
        <w:adjustRightInd/>
        <w:jc w:val="center"/>
        <w:outlineLvl w:val="0"/>
        <w:rPr>
          <w:rFonts w:asciiTheme="minorHAnsi" w:eastAsia="Arial Unicode MS" w:hAnsiTheme="minorHAnsi" w:cstheme="minorHAnsi"/>
          <w:b/>
          <w:bCs/>
          <w:caps/>
          <w:spacing w:val="4"/>
          <w:sz w:val="22"/>
          <w:szCs w:val="22"/>
          <w:bdr w:val="nil"/>
        </w:rPr>
      </w:pPr>
      <w:r w:rsidRPr="00395B2B">
        <w:rPr>
          <w:rFonts w:asciiTheme="minorHAnsi" w:eastAsia="Arial Unicode MS" w:hAnsiTheme="minorHAnsi" w:cstheme="minorHAnsi"/>
          <w:b/>
          <w:bCs/>
          <w:caps/>
          <w:spacing w:val="4"/>
          <w:sz w:val="22"/>
          <w:szCs w:val="22"/>
          <w:bdr w:val="nil"/>
        </w:rPr>
        <w:t>PRETENZIJŲ IR SKUNDŲ NAGRINĖJIMAS</w:t>
      </w:r>
    </w:p>
    <w:p w14:paraId="2688B3FF" w14:textId="6E07DA7B" w:rsidR="00D54777" w:rsidRPr="00395B2B" w:rsidRDefault="00D54777" w:rsidP="00DD6B00">
      <w:pPr>
        <w:pStyle w:val="Sraopastraipa"/>
        <w:widowControl/>
        <w:numPr>
          <w:ilvl w:val="1"/>
          <w:numId w:val="33"/>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Tiekėjas, norėdamas iki pirkimo sutarties ar preliminariosios sutarties sudarymo teisme ginčyti Perkančiosios organizacijos sprendimus ar veiksmus, pirmiausia </w:t>
      </w:r>
      <w:r w:rsidR="00D154F8" w:rsidRPr="00395B2B">
        <w:rPr>
          <w:rFonts w:asciiTheme="minorHAnsi" w:eastAsia="Arial Unicode MS" w:hAnsiTheme="minorHAnsi" w:cstheme="minorHAnsi"/>
          <w:sz w:val="22"/>
          <w:szCs w:val="22"/>
          <w:bdr w:val="nil"/>
        </w:rPr>
        <w:t>tiekėjo pasirinktomis priemonėmis</w:t>
      </w:r>
      <w:r w:rsidRPr="00395B2B">
        <w:rPr>
          <w:rFonts w:asciiTheme="minorHAnsi" w:eastAsia="Arial Unicode MS" w:hAnsiTheme="minorHAnsi" w:cstheme="minorHAnsi"/>
          <w:sz w:val="22"/>
          <w:szCs w:val="22"/>
          <w:bdr w:val="nil"/>
        </w:rPr>
        <w:t xml:space="preserve"> turi pateikti pretenziją Perkančiajai organizacijai.</w:t>
      </w:r>
    </w:p>
    <w:p w14:paraId="656DF216" w14:textId="77777777" w:rsidR="00D54777" w:rsidRPr="00395B2B" w:rsidRDefault="00D54777" w:rsidP="00DD6B00">
      <w:pPr>
        <w:pStyle w:val="Sraopastraipa"/>
        <w:widowControl/>
        <w:numPr>
          <w:ilvl w:val="1"/>
          <w:numId w:val="33"/>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5ED1587" w14:textId="21EFA6EA" w:rsidR="00D54777" w:rsidRPr="00395B2B" w:rsidRDefault="00D54777" w:rsidP="00DD6B00">
      <w:pPr>
        <w:pStyle w:val="Sraopastraipa"/>
        <w:widowControl/>
        <w:numPr>
          <w:ilvl w:val="2"/>
          <w:numId w:val="33"/>
        </w:numPr>
        <w:pBdr>
          <w:top w:val="nil"/>
          <w:left w:val="nil"/>
          <w:bottom w:val="nil"/>
          <w:right w:val="nil"/>
          <w:between w:val="nil"/>
          <w:bar w:val="nil"/>
        </w:pBdr>
        <w:tabs>
          <w:tab w:val="left" w:pos="629"/>
          <w:tab w:val="left" w:pos="771"/>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 xml:space="preserve">per 5 darbo dienas nuo Perkančiosios organizacijos pranešimo raštu apie jos priimtą sprendimą išsiuntimo tiekėjams dienos, </w:t>
      </w:r>
      <w:r w:rsidRPr="00395B2B">
        <w:rPr>
          <w:rFonts w:asciiTheme="minorHAnsi" w:hAnsiTheme="minorHAnsi" w:cstheme="minorHAnsi"/>
          <w:color w:val="000000"/>
          <w:sz w:val="22"/>
          <w:szCs w:val="22"/>
        </w:rPr>
        <w:t>o jeigu šis pranešimas nebuvo siunčiamas elektroninėmis priemonėmis, – per 15 dienų nuo pranešimo išsiuntimo tiekėjams dienos</w:t>
      </w:r>
      <w:r w:rsidRPr="00395B2B">
        <w:rPr>
          <w:rFonts w:asciiTheme="minorHAnsi" w:eastAsia="Arial Unicode MS" w:hAnsiTheme="minorHAnsi" w:cstheme="minorHAnsi"/>
          <w:sz w:val="22"/>
          <w:szCs w:val="22"/>
          <w:bdr w:val="nil"/>
        </w:rPr>
        <w:t>;</w:t>
      </w:r>
    </w:p>
    <w:p w14:paraId="335FA639" w14:textId="0CE87125" w:rsidR="00D54777" w:rsidRPr="00395B2B" w:rsidRDefault="00D54777" w:rsidP="00DD6B00">
      <w:pPr>
        <w:pStyle w:val="Sraopastraipa"/>
        <w:widowControl/>
        <w:numPr>
          <w:ilvl w:val="2"/>
          <w:numId w:val="33"/>
        </w:numPr>
        <w:pBdr>
          <w:top w:val="nil"/>
          <w:left w:val="nil"/>
          <w:bottom w:val="nil"/>
          <w:right w:val="nil"/>
          <w:between w:val="nil"/>
          <w:bar w:val="nil"/>
        </w:pBdr>
        <w:tabs>
          <w:tab w:val="left" w:pos="771"/>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per 5 darbo dienas nuo paskelbimo apie Perkančiosios organizacijos priimtą sprendimą dienos, jeigu LR VPĮ nėra reikalavimo raštu informuoti tiekėjus apie Perkančiosios organizacijos priimtus sprendimus.</w:t>
      </w:r>
    </w:p>
    <w:p w14:paraId="7778ABCD" w14:textId="77777777" w:rsidR="00D54777" w:rsidRPr="00395B2B" w:rsidRDefault="00D54777" w:rsidP="00DD6B00">
      <w:pPr>
        <w:pStyle w:val="Sraopastraipa"/>
        <w:widowControl/>
        <w:numPr>
          <w:ilvl w:val="1"/>
          <w:numId w:val="33"/>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Arial Unicode MS" w:hAnsiTheme="minorHAnsi" w:cstheme="minorHAnsi"/>
          <w:sz w:val="22"/>
          <w:szCs w:val="22"/>
          <w:bdr w:val="nil"/>
        </w:rPr>
        <w:t>Perkančioji organizacija privalo nagrinėti tik tas tiekėjų pretenzijas, kurios gautos iki pirkimo sutarties sudarymo dienos ir pateiktos laikantis 14.2 punkte nustatytų terminų. Neprivaloma nagrinėti pretenzijų, teikiamų pakartotinai dėl to paties Perkančiosios organizacijos priimto sprendimo arba atlikto veiksmo.</w:t>
      </w:r>
    </w:p>
    <w:p w14:paraId="0795E62A" w14:textId="77777777" w:rsidR="00D54777" w:rsidRPr="00395B2B" w:rsidRDefault="00D54777" w:rsidP="00DD6B00">
      <w:pPr>
        <w:pStyle w:val="Sraopastraipa"/>
        <w:widowControl/>
        <w:numPr>
          <w:ilvl w:val="1"/>
          <w:numId w:val="33"/>
        </w:numPr>
        <w:pBdr>
          <w:top w:val="nil"/>
          <w:left w:val="nil"/>
          <w:bottom w:val="nil"/>
          <w:right w:val="nil"/>
          <w:between w:val="nil"/>
          <w:bar w:val="nil"/>
        </w:pBdr>
        <w:tabs>
          <w:tab w:val="left" w:pos="629"/>
        </w:tabs>
        <w:suppressAutoHyphens/>
        <w:autoSpaceDE/>
        <w:autoSpaceDN/>
        <w:adjustRightInd/>
        <w:ind w:left="0" w:firstLine="0"/>
        <w:jc w:val="both"/>
        <w:rPr>
          <w:rFonts w:asciiTheme="minorHAnsi" w:eastAsia="Arial Unicode MS" w:hAnsiTheme="minorHAnsi" w:cstheme="minorHAnsi"/>
          <w:sz w:val="22"/>
          <w:szCs w:val="22"/>
          <w:bdr w:val="nil"/>
        </w:rPr>
      </w:pPr>
      <w:bookmarkStart w:id="20" w:name="_Ref90629968"/>
      <w:r w:rsidRPr="00395B2B">
        <w:rPr>
          <w:rFonts w:asciiTheme="minorHAnsi" w:eastAsia="Arial Unicode MS" w:hAnsiTheme="minorHAnsi" w:cstheme="minorHAnsi"/>
          <w:sz w:val="22"/>
          <w:szCs w:val="22"/>
          <w:bdr w:val="nil"/>
        </w:rPr>
        <w:t xml:space="preserve">Perkančioji organizacija privalo išnagrinėti pretenziją, priimti motyvuotą sprendimą ir apie jį, taip pat apie anksčiau praneštų pirkimo procedūros terminų pasikeitimą raštu pranešti pretenziją pateikusiam tiekėjui, </w:t>
      </w:r>
      <w:r w:rsidRPr="00395B2B">
        <w:rPr>
          <w:rFonts w:asciiTheme="minorHAnsi" w:hAnsiTheme="minorHAnsi" w:cstheme="minorHAnsi"/>
          <w:color w:val="000000"/>
          <w:sz w:val="22"/>
          <w:szCs w:val="22"/>
        </w:rPr>
        <w:t>suinteresuotiems kandidatams ir</w:t>
      </w:r>
      <w:r w:rsidRPr="00395B2B">
        <w:rPr>
          <w:rFonts w:asciiTheme="minorHAnsi" w:eastAsia="Arial Unicode MS" w:hAnsiTheme="minorHAnsi" w:cstheme="minorHAnsi"/>
          <w:sz w:val="22"/>
          <w:szCs w:val="22"/>
          <w:bdr w:val="nil"/>
        </w:rPr>
        <w:t xml:space="preserve"> suinteresuotiems dalyviams ne vėliau kaip per 6 darbo dienas nuo pretenzijos gavimo dienos </w:t>
      </w:r>
      <w:r w:rsidRPr="00395B2B">
        <w:rPr>
          <w:rFonts w:asciiTheme="minorHAnsi" w:hAnsiTheme="minorHAnsi" w:cstheme="minorHAnsi"/>
          <w:sz w:val="22"/>
          <w:szCs w:val="22"/>
        </w:rPr>
        <w:t>(jei pretenzija gaunama po darbo valandų, pretenzijai atsakyti terminas skaičiuojamas nuo kitos darbo dienos)</w:t>
      </w:r>
      <w:r w:rsidRPr="00395B2B">
        <w:rPr>
          <w:rFonts w:asciiTheme="minorHAnsi" w:eastAsia="Arial Unicode MS" w:hAnsiTheme="minorHAnsi" w:cstheme="minorHAnsi"/>
          <w:sz w:val="22"/>
          <w:szCs w:val="22"/>
          <w:bdr w:val="nil"/>
        </w:rPr>
        <w:t>.</w:t>
      </w:r>
      <w:bookmarkEnd w:id="20"/>
    </w:p>
    <w:p w14:paraId="13B4D610" w14:textId="46A7C155" w:rsidR="00855BDC" w:rsidRPr="00395B2B" w:rsidRDefault="00D54777" w:rsidP="00DD6B00">
      <w:pPr>
        <w:pStyle w:val="Sraopastraipa"/>
        <w:widowControl/>
        <w:numPr>
          <w:ilvl w:val="1"/>
          <w:numId w:val="33"/>
        </w:numPr>
        <w:pBdr>
          <w:top w:val="nil"/>
          <w:left w:val="nil"/>
          <w:bottom w:val="nil"/>
          <w:right w:val="nil"/>
          <w:between w:val="nil"/>
          <w:bar w:val="nil"/>
        </w:pBdr>
        <w:tabs>
          <w:tab w:val="left" w:pos="642"/>
        </w:tabs>
        <w:suppressAutoHyphens/>
        <w:autoSpaceDE/>
        <w:autoSpaceDN/>
        <w:adjustRightInd/>
        <w:ind w:left="0" w:firstLine="0"/>
        <w:jc w:val="both"/>
        <w:rPr>
          <w:rFonts w:asciiTheme="minorHAnsi" w:eastAsia="Arial Unicode MS" w:hAnsiTheme="minorHAnsi" w:cstheme="minorHAnsi"/>
          <w:sz w:val="22"/>
          <w:szCs w:val="22"/>
          <w:bdr w:val="nil"/>
        </w:rPr>
      </w:pPr>
      <w:bookmarkStart w:id="21" w:name="_Hlk531674542"/>
      <w:r w:rsidRPr="00395B2B">
        <w:rPr>
          <w:rFonts w:asciiTheme="minorHAnsi" w:hAnsiTheme="minorHAnsi" w:cstheme="minorHAnsi"/>
          <w:sz w:val="22"/>
          <w:szCs w:val="22"/>
        </w:rPr>
        <w:t xml:space="preserve">Perkančioji organizacija turi teisę pretenziją nagrinėti ilgiau nei nurodyta Pirkimo sąlygų </w:t>
      </w:r>
      <w:r w:rsidR="00F70706" w:rsidRPr="00395B2B">
        <w:rPr>
          <w:rFonts w:asciiTheme="minorHAnsi" w:hAnsiTheme="minorHAnsi" w:cstheme="minorHAnsi"/>
          <w:sz w:val="22"/>
          <w:szCs w:val="22"/>
        </w:rPr>
        <w:fldChar w:fldCharType="begin"/>
      </w:r>
      <w:r w:rsidR="00F70706" w:rsidRPr="00395B2B">
        <w:rPr>
          <w:rFonts w:asciiTheme="minorHAnsi" w:hAnsiTheme="minorHAnsi" w:cstheme="minorHAnsi"/>
          <w:sz w:val="22"/>
          <w:szCs w:val="22"/>
        </w:rPr>
        <w:instrText xml:space="preserve"> REF _Ref90629968 \r \h </w:instrText>
      </w:r>
      <w:r w:rsidR="00510232" w:rsidRPr="00395B2B">
        <w:rPr>
          <w:rFonts w:asciiTheme="minorHAnsi" w:hAnsiTheme="minorHAnsi" w:cstheme="minorHAnsi"/>
          <w:sz w:val="22"/>
          <w:szCs w:val="22"/>
        </w:rPr>
        <w:instrText xml:space="preserve"> \* MERGEFORMAT </w:instrText>
      </w:r>
      <w:r w:rsidR="00F70706" w:rsidRPr="00395B2B">
        <w:rPr>
          <w:rFonts w:asciiTheme="minorHAnsi" w:hAnsiTheme="minorHAnsi" w:cstheme="minorHAnsi"/>
          <w:sz w:val="22"/>
          <w:szCs w:val="22"/>
        </w:rPr>
      </w:r>
      <w:r w:rsidR="00F70706" w:rsidRPr="00395B2B">
        <w:rPr>
          <w:rFonts w:asciiTheme="minorHAnsi" w:hAnsiTheme="minorHAnsi" w:cstheme="minorHAnsi"/>
          <w:sz w:val="22"/>
          <w:szCs w:val="22"/>
        </w:rPr>
        <w:fldChar w:fldCharType="separate"/>
      </w:r>
      <w:r w:rsidR="00AE5332" w:rsidRPr="00395B2B">
        <w:rPr>
          <w:rFonts w:asciiTheme="minorHAnsi" w:hAnsiTheme="minorHAnsi" w:cstheme="minorHAnsi"/>
          <w:sz w:val="22"/>
          <w:szCs w:val="22"/>
        </w:rPr>
        <w:t>14.4</w:t>
      </w:r>
      <w:r w:rsidR="00F70706" w:rsidRPr="00395B2B">
        <w:rPr>
          <w:rFonts w:asciiTheme="minorHAnsi" w:hAnsiTheme="minorHAnsi" w:cstheme="minorHAnsi"/>
          <w:sz w:val="22"/>
          <w:szCs w:val="22"/>
        </w:rPr>
        <w:fldChar w:fldCharType="end"/>
      </w:r>
      <w:r w:rsidR="00F70706" w:rsidRPr="00395B2B">
        <w:rPr>
          <w:rFonts w:asciiTheme="minorHAnsi" w:hAnsiTheme="minorHAnsi" w:cstheme="minorHAnsi"/>
          <w:sz w:val="22"/>
          <w:szCs w:val="22"/>
        </w:rPr>
        <w:t xml:space="preserve"> </w:t>
      </w:r>
      <w:r w:rsidRPr="00395B2B">
        <w:rPr>
          <w:rFonts w:asciiTheme="minorHAnsi" w:hAnsiTheme="minorHAnsi" w:cstheme="minorHAnsi"/>
          <w:sz w:val="22"/>
          <w:szCs w:val="22"/>
        </w:rPr>
        <w:t>punkte, siekiant užtikrinti kvalifikuotą peržiūros procedūrą ir veiksmingą tiekėjų pažeistų teisių gynybą, dėl objektyvių priežasčių (būtinumo iš naujo įvertinti tiekėjų pasiūlymus ar kitaip patikrinti pretenzijoje nurodytus argumentus, kreiptis į kompetentingas institucijas ir pan.). Tokiu atveju Perkančioji organizacija informuoja pretenziją pateikusį tiekėją apie užsitęsusį jos nagrinėjimą.</w:t>
      </w:r>
      <w:bookmarkEnd w:id="21"/>
    </w:p>
    <w:p w14:paraId="29649175" w14:textId="5649FC51" w:rsidR="0084777B" w:rsidRPr="00395B2B" w:rsidRDefault="0084777B" w:rsidP="00DD6B00">
      <w:pPr>
        <w:pStyle w:val="Sraopastraipa"/>
        <w:widowControl/>
        <w:numPr>
          <w:ilvl w:val="1"/>
          <w:numId w:val="33"/>
        </w:numPr>
        <w:pBdr>
          <w:top w:val="nil"/>
          <w:left w:val="nil"/>
          <w:bottom w:val="nil"/>
          <w:right w:val="nil"/>
          <w:between w:val="nil"/>
          <w:bar w:val="nil"/>
        </w:pBdr>
        <w:tabs>
          <w:tab w:val="left" w:pos="642"/>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hAnsiTheme="minorHAnsi" w:cstheme="minorHAnsi"/>
          <w:sz w:val="22"/>
          <w:szCs w:val="22"/>
        </w:rPr>
        <w:t>Perkančioji organizacija, gavusi pretenziją, sudaro pirkimo sutartį ne anksčiau negu po 5 darbo dienų nuo rašytinio pranešimo apie jos priimtą sprendimą išsiuntimo pretenziją pateikusiam tiekėjui dienos, o jeigu šis pranešimas nebuvo siunčiamas elektroninėmis priemonėmis, – ne anksčiau kaip po 15 dienų.</w:t>
      </w:r>
    </w:p>
    <w:p w14:paraId="02D1D8D5" w14:textId="53CDA80D" w:rsidR="00D54777" w:rsidRPr="00395B2B" w:rsidRDefault="00D54777" w:rsidP="00DD6B00">
      <w:pPr>
        <w:pStyle w:val="Sraopastraipa"/>
        <w:widowControl/>
        <w:numPr>
          <w:ilvl w:val="1"/>
          <w:numId w:val="33"/>
        </w:numPr>
        <w:pBdr>
          <w:top w:val="nil"/>
          <w:left w:val="nil"/>
          <w:bottom w:val="nil"/>
          <w:right w:val="nil"/>
          <w:between w:val="nil"/>
          <w:bar w:val="nil"/>
        </w:pBdr>
        <w:tabs>
          <w:tab w:val="left" w:pos="642"/>
        </w:tabs>
        <w:suppressAutoHyphens/>
        <w:autoSpaceDE/>
        <w:autoSpaceDN/>
        <w:adjustRightInd/>
        <w:ind w:left="0" w:firstLine="0"/>
        <w:jc w:val="both"/>
        <w:rPr>
          <w:rFonts w:asciiTheme="minorHAnsi" w:eastAsia="Arial Unicode MS" w:hAnsiTheme="minorHAnsi" w:cstheme="minorHAnsi"/>
          <w:sz w:val="22"/>
          <w:szCs w:val="22"/>
          <w:bdr w:val="nil"/>
        </w:rPr>
      </w:pPr>
      <w:r w:rsidRPr="00395B2B">
        <w:rPr>
          <w:rFonts w:asciiTheme="minorHAnsi" w:eastAsia="Calibri" w:hAnsiTheme="minorHAnsi" w:cstheme="minorHAnsi"/>
          <w:sz w:val="22"/>
          <w:szCs w:val="22"/>
        </w:rPr>
        <w:lastRenderedPageBreak/>
        <w:t xml:space="preserve">Tiekėjas, nesutikęs su </w:t>
      </w:r>
      <w:r w:rsidRPr="00395B2B">
        <w:rPr>
          <w:rFonts w:asciiTheme="minorHAnsi" w:hAnsiTheme="minorHAnsi" w:cstheme="minorHAnsi"/>
          <w:sz w:val="22"/>
          <w:szCs w:val="22"/>
        </w:rPr>
        <w:t>Perkančiosios organizacijos</w:t>
      </w:r>
      <w:r w:rsidRPr="00395B2B">
        <w:rPr>
          <w:rFonts w:asciiTheme="minorHAnsi" w:eastAsia="Calibri" w:hAnsiTheme="minorHAnsi" w:cstheme="minorHAnsi"/>
          <w:sz w:val="22"/>
          <w:szCs w:val="22"/>
        </w:rPr>
        <w:t xml:space="preserve"> sprendimu</w:t>
      </w:r>
      <w:r w:rsidRPr="00395B2B">
        <w:rPr>
          <w:rFonts w:asciiTheme="minorHAnsi" w:hAnsiTheme="minorHAnsi" w:cstheme="minorHAnsi"/>
          <w:sz w:val="22"/>
          <w:szCs w:val="22"/>
        </w:rPr>
        <w:t>,</w:t>
      </w:r>
      <w:r w:rsidRPr="00395B2B">
        <w:rPr>
          <w:rFonts w:asciiTheme="minorHAnsi" w:eastAsia="Calibri" w:hAnsiTheme="minorHAnsi" w:cstheme="minorHAnsi"/>
          <w:sz w:val="22"/>
          <w:szCs w:val="22"/>
        </w:rPr>
        <w:t xml:space="preserve"> arba jei </w:t>
      </w:r>
      <w:r w:rsidRPr="00395B2B">
        <w:rPr>
          <w:rFonts w:asciiTheme="minorHAnsi" w:hAnsiTheme="minorHAnsi" w:cstheme="minorHAnsi"/>
          <w:sz w:val="22"/>
          <w:szCs w:val="22"/>
        </w:rPr>
        <w:t>Perkančioji organizacija</w:t>
      </w:r>
      <w:r w:rsidRPr="00395B2B">
        <w:rPr>
          <w:rFonts w:asciiTheme="minorHAnsi" w:eastAsia="Calibri" w:hAnsiTheme="minorHAnsi" w:cstheme="minorHAnsi"/>
          <w:sz w:val="22"/>
          <w:szCs w:val="22"/>
        </w:rPr>
        <w:t xml:space="preserve"> per nustatytą terminą neišnagrinėjo jo pretenzijos, gali pateikti prašymą ar pareikšti ieškinį teismui </w:t>
      </w:r>
      <w:r w:rsidRPr="00395B2B">
        <w:rPr>
          <w:rFonts w:asciiTheme="minorHAnsi" w:hAnsiTheme="minorHAnsi" w:cstheme="minorHAnsi"/>
          <w:sz w:val="22"/>
          <w:szCs w:val="22"/>
        </w:rPr>
        <w:t>LR V</w:t>
      </w:r>
      <w:r w:rsidRPr="00395B2B">
        <w:rPr>
          <w:rFonts w:asciiTheme="minorHAnsi" w:eastAsia="Calibri" w:hAnsiTheme="minorHAnsi" w:cstheme="minorHAnsi"/>
          <w:sz w:val="22"/>
          <w:szCs w:val="22"/>
        </w:rPr>
        <w:t>PĮ VII skyriuje nustatyta</w:t>
      </w:r>
      <w:r w:rsidRPr="00395B2B">
        <w:rPr>
          <w:rFonts w:asciiTheme="minorHAnsi" w:hAnsiTheme="minorHAnsi" w:cstheme="minorHAnsi"/>
          <w:sz w:val="22"/>
          <w:szCs w:val="22"/>
        </w:rPr>
        <w:t>.</w:t>
      </w:r>
    </w:p>
    <w:p w14:paraId="3A9BE3F4" w14:textId="7ED1AF15" w:rsidR="00306276" w:rsidRPr="00395B2B" w:rsidRDefault="00306276" w:rsidP="000B57E7">
      <w:pPr>
        <w:jc w:val="both"/>
        <w:rPr>
          <w:rFonts w:asciiTheme="minorHAnsi" w:hAnsiTheme="minorHAnsi" w:cstheme="minorHAnsi"/>
          <w:sz w:val="22"/>
          <w:szCs w:val="22"/>
          <w:lang w:val="lt-LT"/>
        </w:rPr>
      </w:pPr>
    </w:p>
    <w:p w14:paraId="5EC7A22A" w14:textId="77777777" w:rsidR="00F16DDC" w:rsidRPr="00395B2B" w:rsidRDefault="00F16DDC" w:rsidP="000B57E7">
      <w:pPr>
        <w:pStyle w:val="Antrat1"/>
        <w:numPr>
          <w:ilvl w:val="0"/>
          <w:numId w:val="36"/>
        </w:numPr>
        <w:tabs>
          <w:tab w:val="left" w:pos="426"/>
        </w:tabs>
        <w:jc w:val="center"/>
        <w:rPr>
          <w:rFonts w:asciiTheme="minorHAnsi" w:hAnsiTheme="minorHAnsi" w:cstheme="minorHAnsi"/>
          <w:b w:val="0"/>
          <w:bCs/>
          <w:sz w:val="22"/>
          <w:szCs w:val="22"/>
        </w:rPr>
      </w:pPr>
      <w:bookmarkStart w:id="22" w:name="_Toc60479656"/>
      <w:bookmarkStart w:id="23" w:name="_Toc334383743"/>
      <w:bookmarkStart w:id="24" w:name="_Toc335201959"/>
      <w:r w:rsidRPr="00395B2B">
        <w:rPr>
          <w:rStyle w:val="Style8"/>
          <w:rFonts w:asciiTheme="minorHAnsi" w:hAnsiTheme="minorHAnsi" w:cstheme="minorHAnsi"/>
          <w:b/>
          <w:sz w:val="22"/>
          <w:szCs w:val="22"/>
        </w:rPr>
        <w:t xml:space="preserve">PIRKIMO </w:t>
      </w:r>
      <w:bookmarkEnd w:id="22"/>
      <w:bookmarkEnd w:id="23"/>
      <w:bookmarkEnd w:id="24"/>
      <w:r w:rsidRPr="00395B2B">
        <w:rPr>
          <w:rFonts w:asciiTheme="minorHAnsi" w:eastAsia="Arial Unicode MS" w:hAnsiTheme="minorHAnsi" w:cstheme="minorHAnsi"/>
          <w:bCs/>
          <w:caps/>
          <w:spacing w:val="4"/>
          <w:sz w:val="22"/>
          <w:szCs w:val="22"/>
          <w:bdr w:val="nil"/>
          <w:lang w:eastAsia="lt-LT"/>
        </w:rPr>
        <w:t>SUTARTIES TERMINAI, SĄLYGOS IR PASIRAŠYMAS</w:t>
      </w:r>
    </w:p>
    <w:p w14:paraId="2A13099B" w14:textId="39D0C9D6" w:rsidR="002803BC" w:rsidRPr="00395B2B" w:rsidRDefault="002803BC" w:rsidP="00187EF5">
      <w:pPr>
        <w:pStyle w:val="Sraopastraipa"/>
        <w:widowControl/>
        <w:numPr>
          <w:ilvl w:val="1"/>
          <w:numId w:val="36"/>
        </w:numPr>
        <w:tabs>
          <w:tab w:val="left" w:pos="567"/>
        </w:tabs>
        <w:autoSpaceDE/>
        <w:autoSpaceDN/>
        <w:adjustRightInd/>
        <w:ind w:left="0" w:firstLine="0"/>
        <w:contextualSpacing w:val="0"/>
        <w:jc w:val="both"/>
        <w:rPr>
          <w:rFonts w:asciiTheme="minorHAnsi" w:hAnsiTheme="minorHAnsi" w:cstheme="minorHAnsi"/>
          <w:sz w:val="22"/>
          <w:szCs w:val="22"/>
        </w:rPr>
      </w:pPr>
      <w:r>
        <w:rPr>
          <w:rFonts w:asciiTheme="minorHAnsi" w:eastAsia="Arial Unicode MS" w:hAnsiTheme="minorHAnsi" w:cstheme="minorHAnsi"/>
          <w:sz w:val="22"/>
          <w:szCs w:val="22"/>
          <w:bdr w:val="nil"/>
        </w:rPr>
        <w:t>P</w:t>
      </w:r>
      <w:r w:rsidR="00F16DDC" w:rsidRPr="00395B2B">
        <w:rPr>
          <w:rFonts w:asciiTheme="minorHAnsi" w:eastAsia="Arial Unicode MS" w:hAnsiTheme="minorHAnsi" w:cstheme="minorHAnsi"/>
          <w:sz w:val="22"/>
          <w:szCs w:val="22"/>
          <w:bdr w:val="nil"/>
        </w:rPr>
        <w:t>erkančioji organizacija sudaryti pirkimo sutartį raštu kviečia tą dalyvį, kurio pasiūlymas pripažintas laimėjusiu, kartu jam nurodomas laikas, iki kada reikia atvykti sudaryti pirkimo sutarties.</w:t>
      </w:r>
      <w:r w:rsidRPr="00395B2B">
        <w:rPr>
          <w:rFonts w:asciiTheme="minorHAnsi" w:eastAsia="Arial Unicode MS" w:hAnsiTheme="minorHAnsi" w:cstheme="minorHAnsi"/>
          <w:sz w:val="22"/>
          <w:szCs w:val="22"/>
          <w:bdr w:val="nil"/>
        </w:rPr>
        <w:t xml:space="preserve"> </w:t>
      </w:r>
    </w:p>
    <w:p w14:paraId="63C5E226" w14:textId="2FCFA80B" w:rsidR="00187EF5" w:rsidRPr="00395B2B" w:rsidRDefault="00F16DDC" w:rsidP="00395B2B">
      <w:pPr>
        <w:pStyle w:val="Sraopastraipa"/>
        <w:widowControl/>
        <w:numPr>
          <w:ilvl w:val="1"/>
          <w:numId w:val="36"/>
        </w:numPr>
        <w:tabs>
          <w:tab w:val="left" w:pos="0"/>
          <w:tab w:val="left" w:pos="567"/>
        </w:tabs>
        <w:autoSpaceDE/>
        <w:autoSpaceDN/>
        <w:adjustRightInd/>
        <w:ind w:left="0" w:firstLine="0"/>
        <w:contextualSpacing w:val="0"/>
        <w:jc w:val="both"/>
        <w:rPr>
          <w:rFonts w:asciiTheme="minorHAnsi" w:hAnsiTheme="minorHAnsi" w:cstheme="minorHAnsi"/>
          <w:sz w:val="22"/>
          <w:szCs w:val="22"/>
        </w:rPr>
      </w:pPr>
      <w:bookmarkStart w:id="25" w:name="_Hlk531676378"/>
      <w:r w:rsidRPr="00395B2B">
        <w:rPr>
          <w:rFonts w:asciiTheme="minorHAnsi" w:hAnsiTheme="minorHAnsi" w:cstheme="minorHAnsi"/>
          <w:sz w:val="22"/>
          <w:szCs w:val="22"/>
        </w:rPr>
        <w:t xml:space="preserve">Sutarties projektas nėra pridedamas, Sutarties tekstas bus derinamas su laimėjusiu Pirkimo dalyviu ir turės atitikti šiose Pirkimo sąlygose numatytas esmines sutarties sąlygas. Sutarties projektą rengia </w:t>
      </w:r>
      <w:r w:rsidR="00187EF5">
        <w:rPr>
          <w:rFonts w:asciiTheme="minorHAnsi" w:hAnsiTheme="minorHAnsi" w:cstheme="minorHAnsi"/>
          <w:sz w:val="22"/>
          <w:szCs w:val="22"/>
        </w:rPr>
        <w:t>Perkančioji organizacija.</w:t>
      </w:r>
    </w:p>
    <w:p w14:paraId="64E087FE" w14:textId="307BEBB6" w:rsidR="00187EF5" w:rsidRPr="00BA45C8" w:rsidRDefault="00F16DDC" w:rsidP="00395B2B">
      <w:pPr>
        <w:pStyle w:val="Sraopastraipa"/>
        <w:widowControl/>
        <w:numPr>
          <w:ilvl w:val="1"/>
          <w:numId w:val="36"/>
        </w:numPr>
        <w:tabs>
          <w:tab w:val="left" w:pos="0"/>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Su </w:t>
      </w:r>
      <w:r w:rsidRPr="00BA45C8">
        <w:rPr>
          <w:rFonts w:asciiTheme="minorHAnsi" w:hAnsiTheme="minorHAnsi" w:cstheme="minorHAnsi"/>
          <w:sz w:val="22"/>
          <w:szCs w:val="22"/>
        </w:rPr>
        <w:t>Laimėjusiu Pirkimo dalyviu sudaromos Sutarties kaina bus lygi laimėjusio Pirkimo dalyvio Pasiūlymo kainai</w:t>
      </w:r>
      <w:r w:rsidR="00187EF5" w:rsidRPr="00BA45C8">
        <w:rPr>
          <w:rFonts w:asciiTheme="minorHAnsi" w:hAnsiTheme="minorHAnsi" w:cstheme="minorHAnsi"/>
          <w:sz w:val="22"/>
          <w:szCs w:val="22"/>
        </w:rPr>
        <w:t>.</w:t>
      </w:r>
    </w:p>
    <w:p w14:paraId="49A5798D" w14:textId="4468B25A" w:rsidR="00187EF5" w:rsidRPr="00BA45C8" w:rsidRDefault="00F16DDC" w:rsidP="00395B2B">
      <w:pPr>
        <w:pStyle w:val="Sraopastraipa"/>
        <w:widowControl/>
        <w:numPr>
          <w:ilvl w:val="1"/>
          <w:numId w:val="36"/>
        </w:numPr>
        <w:tabs>
          <w:tab w:val="left" w:pos="0"/>
          <w:tab w:val="left" w:pos="567"/>
        </w:tabs>
        <w:autoSpaceDE/>
        <w:autoSpaceDN/>
        <w:adjustRightInd/>
        <w:ind w:left="0" w:firstLine="0"/>
        <w:contextualSpacing w:val="0"/>
        <w:jc w:val="both"/>
        <w:rPr>
          <w:rFonts w:asciiTheme="minorHAnsi" w:hAnsiTheme="minorHAnsi" w:cstheme="minorHAnsi"/>
          <w:sz w:val="22"/>
          <w:szCs w:val="22"/>
        </w:rPr>
      </w:pPr>
      <w:r w:rsidRPr="00BA45C8">
        <w:rPr>
          <w:rFonts w:asciiTheme="minorHAnsi" w:hAnsiTheme="minorHAnsi" w:cstheme="minorHAnsi"/>
          <w:sz w:val="22"/>
          <w:szCs w:val="22"/>
        </w:rPr>
        <w:t xml:space="preserve">Sutartis įsigalioja nuo jos pasirašymo dienos ir galioja iki sutartinių įsipareigojimų įvykdymo, bet ne ilgiau kaip </w:t>
      </w:r>
      <w:r w:rsidR="00BA45C8" w:rsidRPr="00BA45C8">
        <w:rPr>
          <w:rFonts w:asciiTheme="minorHAnsi" w:hAnsiTheme="minorHAnsi" w:cstheme="minorHAnsi"/>
          <w:sz w:val="22"/>
          <w:szCs w:val="22"/>
        </w:rPr>
        <w:t>4 (keturi) mėnesiai.</w:t>
      </w:r>
    </w:p>
    <w:p w14:paraId="1402B9AA" w14:textId="4ED8FDCE" w:rsidR="00187EF5" w:rsidRDefault="00F16DDC" w:rsidP="00395B2B">
      <w:pPr>
        <w:pStyle w:val="Sraopastraipa"/>
        <w:widowControl/>
        <w:tabs>
          <w:tab w:val="left" w:pos="0"/>
          <w:tab w:val="left" w:pos="284"/>
          <w:tab w:val="left" w:pos="567"/>
        </w:tabs>
        <w:autoSpaceDE/>
        <w:autoSpaceDN/>
        <w:adjustRightInd/>
        <w:ind w:left="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Vadovaujantis Viešųjų pirkimų tarnybos direktoriaus patvirtinta Kainodaros taisyklių nustatymo metodika, taikomas kainos apskaičiavimo būdas – </w:t>
      </w:r>
      <w:sdt>
        <w:sdtPr>
          <w:rPr>
            <w:rStyle w:val="Laukeliai"/>
            <w:rFonts w:asciiTheme="minorHAnsi" w:hAnsiTheme="minorHAnsi" w:cstheme="minorHAnsi"/>
            <w:sz w:val="22"/>
            <w:szCs w:val="22"/>
          </w:rPr>
          <w:id w:val="1029142956"/>
          <w:placeholder>
            <w:docPart w:val="343285C36B964AD98D5849FF1C93D92E"/>
          </w:placeholder>
          <w:dropDownList>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dropDownList>
        </w:sdtPr>
        <w:sdtEndPr>
          <w:rPr>
            <w:rStyle w:val="Laukeliai"/>
          </w:rPr>
        </w:sdtEndPr>
        <w:sdtContent>
          <w:r w:rsidR="00187EF5" w:rsidRPr="00395B2B">
            <w:rPr>
              <w:rStyle w:val="Laukeliai"/>
              <w:rFonts w:asciiTheme="minorHAnsi" w:hAnsiTheme="minorHAnsi" w:cstheme="minorHAnsi"/>
              <w:sz w:val="22"/>
              <w:szCs w:val="22"/>
            </w:rPr>
            <w:t>fiksuotos kainos</w:t>
          </w:r>
        </w:sdtContent>
      </w:sdt>
      <w:r w:rsidRPr="00395B2B">
        <w:rPr>
          <w:rFonts w:asciiTheme="minorHAnsi" w:hAnsiTheme="minorHAnsi" w:cstheme="minorHAnsi"/>
          <w:sz w:val="22"/>
          <w:szCs w:val="22"/>
        </w:rPr>
        <w:t>.</w:t>
      </w:r>
    </w:p>
    <w:p w14:paraId="0C98E164" w14:textId="28781624" w:rsidR="00187EF5" w:rsidRDefault="00F16DDC"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Sutarties įvykdymo užtikrinimas – netesybos. </w:t>
      </w:r>
    </w:p>
    <w:p w14:paraId="1811ACE5" w14:textId="1E6539FF" w:rsidR="00187EF5" w:rsidRPr="00395B2B" w:rsidRDefault="00F16DDC"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Už faktiškai suteiktas patiektas prekes Pirkėjas / Užsakovas sumoka per 30 kalendorinių dienų nuo PVM sąskaitos faktūros gavimo dienos per „E. sąskaita“ sistemą.</w:t>
      </w:r>
    </w:p>
    <w:p w14:paraId="59338567" w14:textId="2C6EAD80" w:rsidR="00187EF5" w:rsidRPr="00395B2B" w:rsidRDefault="00F16DDC"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 xml:space="preserve">Vykdant sutartį, pridėtinės vertės mokesčio sąskaitos faktūros, sąskaitos faktūros, kreditiniai ir debetiniai dokumentai bei avansinės sąskaitos turi būti teikiami naudojantis informacinės sistemos „E. sąskaita“ priemonėmis. </w:t>
      </w:r>
    </w:p>
    <w:p w14:paraId="319E39A1" w14:textId="2D02D461" w:rsidR="00187EF5" w:rsidRPr="00395B2B" w:rsidRDefault="00F16DDC"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Laimėjęs Pirkimo dalyvis su kuriuo bus sudaryta Sutartis, neturės teisės perduoti savo įsipareigojimų pagal Sutartį trečiajam asmeniui, išskyrus, jeigu Sutartyje nurodyta kitaip.</w:t>
      </w:r>
    </w:p>
    <w:p w14:paraId="10A8FBAB" w14:textId="609A4EA6" w:rsidR="00187EF5" w:rsidRPr="00395B2B" w:rsidRDefault="00F16DDC"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Sutartis gali būti nutraukta rašytiniu šalių susitarimu.</w:t>
      </w:r>
    </w:p>
    <w:p w14:paraId="41B9F6D1" w14:textId="1AC8261A" w:rsidR="00187EF5" w:rsidRPr="00395B2B" w:rsidRDefault="00F16DDC"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Sutarties sąlygos jos galiojimo laikotarpiu gali būti keičiamos neatliekant naujos pirkimo procedūros vadovaujantis Lietuvos Respublikos viešųjų pirkimų įstatymo 89 straipsnio nuostatomis ir užtikrinant, kad nebūtų pažeisti šio įstatymo 17 straipsnyje nustatyti principai ir tikslai.</w:t>
      </w:r>
    </w:p>
    <w:p w14:paraId="622C8E10" w14:textId="0B6A6739" w:rsidR="00187EF5" w:rsidRPr="00395B2B" w:rsidRDefault="00F16DDC"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Sudarant Sutartį, joje negali būti keičiama Laimėjusio tiekėjo pasiūlymo kaina ar kitos techninės pasiūlymo sąlygos, jeigu jose tokia galimybė nenurodyta, ir Pirkimo dokumentuose nustatytos esminės Sutarties sąlygos.</w:t>
      </w:r>
    </w:p>
    <w:p w14:paraId="4919048D" w14:textId="3F6EBF7B" w:rsidR="00A857DD" w:rsidRPr="00395B2B" w:rsidRDefault="00A857DD" w:rsidP="00395B2B">
      <w:pPr>
        <w:pStyle w:val="Sraopastraipa"/>
        <w:widowControl/>
        <w:numPr>
          <w:ilvl w:val="1"/>
          <w:numId w:val="36"/>
        </w:numPr>
        <w:tabs>
          <w:tab w:val="left" w:pos="0"/>
          <w:tab w:val="left" w:pos="284"/>
          <w:tab w:val="left" w:pos="567"/>
        </w:tabs>
        <w:autoSpaceDE/>
        <w:autoSpaceDN/>
        <w:adjustRightInd/>
        <w:ind w:left="0" w:firstLine="0"/>
        <w:contextualSpacing w:val="0"/>
        <w:jc w:val="both"/>
        <w:rPr>
          <w:rFonts w:asciiTheme="minorHAnsi" w:hAnsiTheme="minorHAnsi" w:cstheme="minorHAnsi"/>
          <w:sz w:val="22"/>
          <w:szCs w:val="22"/>
        </w:rPr>
      </w:pPr>
      <w:r w:rsidRPr="00395B2B">
        <w:rPr>
          <w:rFonts w:asciiTheme="minorHAnsi" w:hAnsiTheme="minorHAnsi" w:cstheme="minorHAnsi"/>
          <w:sz w:val="22"/>
          <w:szCs w:val="22"/>
        </w:rPr>
        <w:t>Kita Apraše nurodyta informacija.</w:t>
      </w:r>
    </w:p>
    <w:bookmarkEnd w:id="25"/>
    <w:p w14:paraId="54408EEC" w14:textId="77777777" w:rsidR="00F16DDC" w:rsidRPr="00395B2B" w:rsidRDefault="00F16DDC" w:rsidP="00DF0B28">
      <w:pPr>
        <w:pStyle w:val="Sraopastraipa"/>
        <w:tabs>
          <w:tab w:val="left" w:pos="540"/>
        </w:tabs>
        <w:ind w:left="0"/>
        <w:jc w:val="both"/>
        <w:rPr>
          <w:rFonts w:asciiTheme="minorHAnsi" w:hAnsiTheme="minorHAnsi" w:cstheme="minorHAnsi"/>
          <w:sz w:val="22"/>
          <w:szCs w:val="22"/>
        </w:rPr>
      </w:pPr>
    </w:p>
    <w:p w14:paraId="13AD4C98" w14:textId="77777777" w:rsidR="00510232" w:rsidRPr="00395B2B" w:rsidRDefault="00510232" w:rsidP="00DF0B28">
      <w:pPr>
        <w:pStyle w:val="Antrat1"/>
        <w:numPr>
          <w:ilvl w:val="0"/>
          <w:numId w:val="36"/>
        </w:numPr>
        <w:tabs>
          <w:tab w:val="left" w:pos="426"/>
        </w:tabs>
        <w:jc w:val="center"/>
        <w:rPr>
          <w:rFonts w:asciiTheme="minorHAnsi" w:hAnsiTheme="minorHAnsi" w:cstheme="minorHAnsi"/>
          <w:b w:val="0"/>
          <w:bCs/>
          <w:sz w:val="22"/>
          <w:szCs w:val="22"/>
        </w:rPr>
      </w:pPr>
      <w:r w:rsidRPr="00395B2B">
        <w:rPr>
          <w:rFonts w:asciiTheme="minorHAnsi" w:hAnsiTheme="minorHAnsi" w:cstheme="minorHAnsi"/>
          <w:bCs/>
          <w:sz w:val="22"/>
          <w:szCs w:val="22"/>
        </w:rPr>
        <w:t>PRIEDAI</w:t>
      </w:r>
    </w:p>
    <w:p w14:paraId="7A602FA4" w14:textId="7F3F47B3" w:rsidR="00510232" w:rsidRPr="00395B2B" w:rsidRDefault="00510232" w:rsidP="00F22B58">
      <w:pPr>
        <w:pBdr>
          <w:top w:val="nil"/>
          <w:left w:val="nil"/>
          <w:bottom w:val="nil"/>
          <w:right w:val="nil"/>
          <w:between w:val="nil"/>
          <w:bar w:val="nil"/>
        </w:pBdr>
        <w:suppressAutoHyphens/>
        <w:jc w:val="both"/>
        <w:rPr>
          <w:rFonts w:asciiTheme="minorHAnsi" w:eastAsia="Arial Unicode MS" w:hAnsiTheme="minorHAnsi" w:cstheme="minorHAnsi"/>
          <w:sz w:val="22"/>
          <w:szCs w:val="22"/>
          <w:bdr w:val="nil"/>
          <w:lang w:val="lt-LT" w:eastAsia="lt-LT"/>
        </w:rPr>
      </w:pPr>
      <w:r w:rsidRPr="00395B2B">
        <w:rPr>
          <w:rFonts w:asciiTheme="minorHAnsi" w:eastAsia="Arial Unicode MS" w:hAnsiTheme="minorHAnsi" w:cstheme="minorHAnsi"/>
          <w:sz w:val="22"/>
          <w:szCs w:val="22"/>
          <w:bdr w:val="nil"/>
          <w:lang w:val="lt-LT" w:eastAsia="lt-LT"/>
        </w:rPr>
        <w:t>Priedas Nr. 1. Techninė specifikacija</w:t>
      </w:r>
      <w:r w:rsidR="008D2685">
        <w:rPr>
          <w:rFonts w:asciiTheme="minorHAnsi" w:eastAsia="Arial Unicode MS" w:hAnsiTheme="minorHAnsi" w:cstheme="minorHAnsi"/>
          <w:sz w:val="22"/>
          <w:szCs w:val="22"/>
          <w:bdr w:val="nil"/>
          <w:lang w:val="lt-LT" w:eastAsia="lt-LT"/>
        </w:rPr>
        <w:t xml:space="preserve"> su priedais.</w:t>
      </w:r>
      <w:bookmarkStart w:id="26" w:name="_GoBack"/>
      <w:bookmarkEnd w:id="26"/>
    </w:p>
    <w:p w14:paraId="5710B145" w14:textId="77777777" w:rsidR="00510232" w:rsidRPr="00395B2B" w:rsidRDefault="00510232" w:rsidP="00E37E58">
      <w:pPr>
        <w:tabs>
          <w:tab w:val="left" w:pos="284"/>
        </w:tabs>
        <w:ind w:right="22"/>
        <w:jc w:val="both"/>
        <w:rPr>
          <w:rFonts w:asciiTheme="minorHAnsi" w:hAnsiTheme="minorHAnsi" w:cstheme="minorHAnsi"/>
          <w:sz w:val="22"/>
          <w:szCs w:val="22"/>
          <w:lang w:val="lt-LT"/>
        </w:rPr>
      </w:pPr>
      <w:r w:rsidRPr="00395B2B">
        <w:rPr>
          <w:rFonts w:asciiTheme="minorHAnsi" w:hAnsiTheme="minorHAnsi" w:cstheme="minorHAnsi"/>
          <w:sz w:val="22"/>
          <w:szCs w:val="22"/>
          <w:lang w:val="lt-LT"/>
        </w:rPr>
        <w:t>Priedas Nr. 2. Pasiūlymo forma.</w:t>
      </w:r>
    </w:p>
    <w:p w14:paraId="2D92FC7E" w14:textId="59F92310" w:rsidR="00EA3B42" w:rsidRPr="00395B2B" w:rsidRDefault="00EA3B42" w:rsidP="00395B2B">
      <w:pPr>
        <w:tabs>
          <w:tab w:val="left" w:pos="567"/>
        </w:tabs>
        <w:jc w:val="both"/>
        <w:rPr>
          <w:rFonts w:asciiTheme="minorHAnsi" w:hAnsiTheme="minorHAnsi" w:cstheme="minorHAnsi"/>
          <w:sz w:val="22"/>
          <w:szCs w:val="22"/>
          <w:lang w:val="lt-LT"/>
        </w:rPr>
      </w:pPr>
    </w:p>
    <w:sectPr w:rsidR="00EA3B42" w:rsidRPr="00395B2B" w:rsidSect="00341AE5">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C8805" w14:textId="77777777" w:rsidR="001F24E7" w:rsidRDefault="001F24E7" w:rsidP="00F95F41">
      <w:r>
        <w:separator/>
      </w:r>
    </w:p>
  </w:endnote>
  <w:endnote w:type="continuationSeparator" w:id="0">
    <w:p w14:paraId="034EDD51" w14:textId="77777777" w:rsidR="001F24E7" w:rsidRDefault="001F24E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Palatino Linotype">
    <w:panose1 w:val="02040502050505030304"/>
    <w:charset w:val="BA"/>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B25C" w14:textId="77777777" w:rsidR="001F24E7" w:rsidRDefault="001F24E7" w:rsidP="00F95F41">
      <w:r>
        <w:separator/>
      </w:r>
    </w:p>
  </w:footnote>
  <w:footnote w:type="continuationSeparator" w:id="0">
    <w:p w14:paraId="6507529C" w14:textId="77777777" w:rsidR="001F24E7" w:rsidRDefault="001F24E7" w:rsidP="00F95F41">
      <w:r>
        <w:continuationSeparator/>
      </w:r>
    </w:p>
  </w:footnote>
  <w:footnote w:id="1">
    <w:p w14:paraId="7CC82DF2" w14:textId="77777777" w:rsidR="00F04770" w:rsidRPr="003F49E7" w:rsidRDefault="00F04770" w:rsidP="00895A8F">
      <w:pPr>
        <w:pStyle w:val="Puslapioinaostekstas"/>
        <w:jc w:val="both"/>
        <w:rPr>
          <w:sz w:val="18"/>
          <w:szCs w:val="18"/>
          <w:lang w:val="lt-LT"/>
        </w:rPr>
      </w:pPr>
      <w:r w:rsidRPr="003F49E7">
        <w:rPr>
          <w:rStyle w:val="Puslapioinaosnuoroda"/>
          <w:sz w:val="18"/>
          <w:szCs w:val="18"/>
          <w:lang w:val="lt-LT"/>
        </w:rPr>
        <w:footnoteRef/>
      </w:r>
      <w:r w:rsidRPr="003F49E7">
        <w:rPr>
          <w:sz w:val="18"/>
          <w:szCs w:val="18"/>
          <w:lang w:val="lt-LT"/>
        </w:rPr>
        <w:t xml:space="preserve"> </w:t>
      </w:r>
      <w:r w:rsidRPr="003F49E7">
        <w:rPr>
          <w:rFonts w:eastAsia="Arial Unicode MS"/>
          <w:sz w:val="18"/>
          <w:szCs w:val="18"/>
          <w:lang w:val="lt-LT"/>
        </w:rPr>
        <w:t xml:space="preserve">Mokomąją medžiagą, kaip prisijungti ir naudotis CVP IS, galima rasti Viešųjų pirkimų tarnybos tinklalapyje </w:t>
      </w:r>
      <w:hyperlink r:id="rId1" w:history="1">
        <w:r w:rsidRPr="003F49E7">
          <w:rPr>
            <w:rStyle w:val="Hipersaitas"/>
            <w:rFonts w:eastAsia="Arial Unicode MS"/>
            <w:sz w:val="18"/>
            <w:szCs w:val="18"/>
            <w:lang w:val="lt-LT"/>
          </w:rPr>
          <w:t>www.vpt.lrv.lt</w:t>
        </w:r>
      </w:hyperlink>
    </w:p>
  </w:footnote>
  <w:footnote w:id="2">
    <w:p w14:paraId="217BF956" w14:textId="77777777" w:rsidR="00F04770" w:rsidRPr="003F49E7" w:rsidRDefault="00F04770" w:rsidP="00547C47">
      <w:pPr>
        <w:pStyle w:val="Puslapioinaostekstas"/>
        <w:jc w:val="both"/>
        <w:rPr>
          <w:sz w:val="18"/>
          <w:szCs w:val="18"/>
          <w:lang w:val="lt-LT"/>
        </w:rPr>
      </w:pPr>
      <w:r w:rsidRPr="003F49E7">
        <w:rPr>
          <w:rStyle w:val="Puslapioinaosnuoroda"/>
          <w:sz w:val="18"/>
          <w:szCs w:val="18"/>
          <w:lang w:val="lt-LT"/>
        </w:rPr>
        <w:footnoteRef/>
      </w:r>
      <w:r w:rsidRPr="003F49E7">
        <w:rPr>
          <w:sz w:val="18"/>
          <w:szCs w:val="18"/>
          <w:lang w:val="lt-LT"/>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2C190CD8" w14:textId="77777777" w:rsidR="00F04770" w:rsidRPr="003F49E7" w:rsidRDefault="00F04770" w:rsidP="008C18AE">
      <w:pPr>
        <w:pStyle w:val="Puslapioinaostekstas"/>
        <w:rPr>
          <w:lang w:val="lt-LT"/>
        </w:rPr>
      </w:pPr>
      <w:r w:rsidRPr="003F49E7">
        <w:rPr>
          <w:rStyle w:val="Puslapioinaosnuoroda"/>
          <w:lang w:val="lt-LT"/>
        </w:rPr>
        <w:footnoteRef/>
      </w:r>
      <w:r w:rsidRPr="003F49E7">
        <w:rPr>
          <w:lang w:val="lt-LT"/>
        </w:rPr>
        <w:t xml:space="preserve"> </w:t>
      </w:r>
      <w:hyperlink r:id="rId2" w:history="1">
        <w:r w:rsidRPr="003F49E7">
          <w:rPr>
            <w:rStyle w:val="Hipersaitas"/>
            <w:i/>
            <w:lang w:val="lt-LT"/>
          </w:rPr>
          <w:t>„PowerPoint“ pateiktis (</w:t>
        </w:r>
        <w:proofErr w:type="spellStart"/>
        <w:r w:rsidRPr="003F49E7">
          <w:rPr>
            <w:rStyle w:val="Hipersaitas"/>
            <w:i/>
            <w:lang w:val="lt-LT"/>
          </w:rPr>
          <w:t>lrv.lt</w:t>
        </w:r>
        <w:proofErr w:type="spellEnd"/>
        <w:r w:rsidRPr="003F49E7">
          <w:rPr>
            <w:rStyle w:val="Hipersaitas"/>
            <w:i/>
            <w:lang w:val="lt-LT"/>
          </w:rPr>
          <w:t>)</w:t>
        </w:r>
      </w:hyperlink>
    </w:p>
  </w:footnote>
  <w:footnote w:id="4">
    <w:p w14:paraId="580E8193" w14:textId="77777777" w:rsidR="00F04770" w:rsidRPr="003F49E7" w:rsidRDefault="00F04770" w:rsidP="008C18AE">
      <w:pPr>
        <w:pStyle w:val="Puslapioinaostekstas"/>
        <w:rPr>
          <w:lang w:val="lt-LT"/>
        </w:rPr>
      </w:pPr>
      <w:r w:rsidRPr="003F49E7">
        <w:rPr>
          <w:rStyle w:val="Puslapioinaosnuoroda"/>
          <w:lang w:val="lt-LT"/>
        </w:rPr>
        <w:footnoteRef/>
      </w:r>
      <w:r w:rsidRPr="003F49E7">
        <w:rPr>
          <w:lang w:val="lt-LT"/>
        </w:rPr>
        <w:t xml:space="preserve"> </w:t>
      </w:r>
      <w:hyperlink r:id="rId3" w:history="1">
        <w:r w:rsidRPr="003F49E7">
          <w:rPr>
            <w:rStyle w:val="Hipersaitas"/>
            <w:i/>
            <w:lang w:val="lt-LT"/>
          </w:rPr>
          <w:t>„PowerPoint“ pateiktis (</w:t>
        </w:r>
        <w:proofErr w:type="spellStart"/>
        <w:r w:rsidRPr="003F49E7">
          <w:rPr>
            <w:rStyle w:val="Hipersaitas"/>
            <w:i/>
            <w:lang w:val="lt-LT"/>
          </w:rPr>
          <w:t>lrv.lt</w:t>
        </w:r>
        <w:proofErr w:type="spellEnd"/>
        <w:r w:rsidRPr="003F49E7">
          <w:rPr>
            <w:rStyle w:val="Hipersaitas"/>
            <w:i/>
            <w:lang w:val="lt-LT"/>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sdtContent>
      <w:p w14:paraId="16539A38" w14:textId="64361DBC" w:rsidR="00F04770" w:rsidRPr="00D443AB" w:rsidRDefault="00F04770">
        <w:pPr>
          <w:pStyle w:val="Antrats"/>
          <w:jc w:val="center"/>
        </w:pPr>
        <w:r w:rsidRPr="00D443AB">
          <w:fldChar w:fldCharType="begin"/>
        </w:r>
        <w:r w:rsidRPr="00D443AB">
          <w:instrText>PAGE   \* MERGEFORMAT</w:instrText>
        </w:r>
        <w:r w:rsidRPr="00D443AB">
          <w:fldChar w:fldCharType="separate"/>
        </w:r>
        <w:r w:rsidR="00D1083B" w:rsidRPr="00D1083B">
          <w:rPr>
            <w:noProof/>
            <w:lang w:val="lt-LT"/>
          </w:rPr>
          <w:t>11</w:t>
        </w:r>
        <w:r w:rsidRPr="00D443AB">
          <w:fldChar w:fldCharType="end"/>
        </w:r>
      </w:p>
    </w:sdtContent>
  </w:sdt>
  <w:p w14:paraId="205023D2" w14:textId="77777777" w:rsidR="00F04770" w:rsidRPr="00D443AB" w:rsidRDefault="00F047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D4D1" w14:textId="77777777" w:rsidR="00F04770" w:rsidRDefault="00F04770" w:rsidP="00895A8F">
    <w:pPr>
      <w:pStyle w:val="Antrats"/>
      <w:jc w:val="center"/>
    </w:pPr>
    <w:r w:rsidRPr="002F593F">
      <w:rPr>
        <w:noProof/>
        <w:lang w:val="lt-LT" w:eastAsia="lt-LT"/>
      </w:rPr>
      <w:drawing>
        <wp:inline distT="0" distB="0" distL="0" distR="0" wp14:anchorId="3003F4F4" wp14:editId="22D9135A">
          <wp:extent cx="1446530" cy="969010"/>
          <wp:effectExtent l="0" t="0" r="127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969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0E8"/>
    <w:multiLevelType w:val="multilevel"/>
    <w:tmpl w:val="B914CB9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612AAE"/>
    <w:multiLevelType w:val="multilevel"/>
    <w:tmpl w:val="29121E60"/>
    <w:lvl w:ilvl="0">
      <w:start w:val="13"/>
      <w:numFmt w:val="decimal"/>
      <w:lvlText w:val="%1."/>
      <w:lvlJc w:val="left"/>
      <w:pPr>
        <w:ind w:left="600" w:hanging="600"/>
      </w:pPr>
      <w:rPr>
        <w:rFonts w:ascii="Times New Roman" w:hAnsi="Times New Roman" w:cs="Times New Roman" w:hint="default"/>
        <w:sz w:val="24"/>
        <w:szCs w:val="24"/>
      </w:rPr>
    </w:lvl>
    <w:lvl w:ilvl="1">
      <w:start w:val="4"/>
      <w:numFmt w:val="decimal"/>
      <w:lvlText w:val="%1.%2."/>
      <w:lvlJc w:val="left"/>
      <w:pPr>
        <w:ind w:left="832" w:hanging="600"/>
      </w:pPr>
      <w:rPr>
        <w:rFonts w:ascii="Calibri" w:hAnsi="Calibri" w:hint="default"/>
        <w:sz w:val="22"/>
      </w:rPr>
    </w:lvl>
    <w:lvl w:ilvl="2">
      <w:start w:val="1"/>
      <w:numFmt w:val="decimal"/>
      <w:lvlText w:val="%1.%2.%3."/>
      <w:lvlJc w:val="left"/>
      <w:pPr>
        <w:ind w:left="1184" w:hanging="720"/>
      </w:pPr>
      <w:rPr>
        <w:rFonts w:ascii="Calibri" w:hAnsi="Calibri" w:hint="default"/>
        <w:sz w:val="22"/>
      </w:rPr>
    </w:lvl>
    <w:lvl w:ilvl="3">
      <w:start w:val="1"/>
      <w:numFmt w:val="decimal"/>
      <w:lvlText w:val="%1.%2.%3.%4."/>
      <w:lvlJc w:val="left"/>
      <w:pPr>
        <w:ind w:left="1416" w:hanging="720"/>
      </w:pPr>
      <w:rPr>
        <w:rFonts w:ascii="Calibri" w:hAnsi="Calibri" w:hint="default"/>
        <w:sz w:val="22"/>
      </w:rPr>
    </w:lvl>
    <w:lvl w:ilvl="4">
      <w:start w:val="1"/>
      <w:numFmt w:val="decimal"/>
      <w:lvlText w:val="%1.%2.%3.%4.%5."/>
      <w:lvlJc w:val="left"/>
      <w:pPr>
        <w:ind w:left="2008" w:hanging="1080"/>
      </w:pPr>
      <w:rPr>
        <w:rFonts w:ascii="Calibri" w:hAnsi="Calibri" w:hint="default"/>
        <w:sz w:val="22"/>
      </w:rPr>
    </w:lvl>
    <w:lvl w:ilvl="5">
      <w:start w:val="1"/>
      <w:numFmt w:val="decimal"/>
      <w:lvlText w:val="%1.%2.%3.%4.%5.%6."/>
      <w:lvlJc w:val="left"/>
      <w:pPr>
        <w:ind w:left="2240" w:hanging="1080"/>
      </w:pPr>
      <w:rPr>
        <w:rFonts w:ascii="Calibri" w:hAnsi="Calibri" w:hint="default"/>
        <w:sz w:val="22"/>
      </w:rPr>
    </w:lvl>
    <w:lvl w:ilvl="6">
      <w:start w:val="1"/>
      <w:numFmt w:val="decimal"/>
      <w:lvlText w:val="%1.%2.%3.%4.%5.%6.%7."/>
      <w:lvlJc w:val="left"/>
      <w:pPr>
        <w:ind w:left="2832" w:hanging="1440"/>
      </w:pPr>
      <w:rPr>
        <w:rFonts w:ascii="Calibri" w:hAnsi="Calibri" w:hint="default"/>
        <w:sz w:val="22"/>
      </w:rPr>
    </w:lvl>
    <w:lvl w:ilvl="7">
      <w:start w:val="1"/>
      <w:numFmt w:val="decimal"/>
      <w:lvlText w:val="%1.%2.%3.%4.%5.%6.%7.%8."/>
      <w:lvlJc w:val="left"/>
      <w:pPr>
        <w:ind w:left="3064" w:hanging="1440"/>
      </w:pPr>
      <w:rPr>
        <w:rFonts w:ascii="Calibri" w:hAnsi="Calibri" w:hint="default"/>
        <w:sz w:val="22"/>
      </w:rPr>
    </w:lvl>
    <w:lvl w:ilvl="8">
      <w:start w:val="1"/>
      <w:numFmt w:val="decimal"/>
      <w:lvlText w:val="%1.%2.%3.%4.%5.%6.%7.%8.%9."/>
      <w:lvlJc w:val="left"/>
      <w:pPr>
        <w:ind w:left="3656" w:hanging="1800"/>
      </w:pPr>
      <w:rPr>
        <w:rFonts w:ascii="Calibri" w:hAnsi="Calibri" w:hint="default"/>
        <w:sz w:val="22"/>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C81C42"/>
    <w:multiLevelType w:val="multilevel"/>
    <w:tmpl w:val="08480A9E"/>
    <w:lvl w:ilvl="0">
      <w:start w:val="5"/>
      <w:numFmt w:val="decimal"/>
      <w:lvlText w:val="%1."/>
      <w:lvlJc w:val="left"/>
      <w:pPr>
        <w:ind w:left="360" w:hanging="360"/>
      </w:pPr>
      <w:rPr>
        <w:rFonts w:asciiTheme="minorHAnsi" w:hAnsiTheme="minorHAnsi" w:cstheme="minorBidi" w:hint="default"/>
        <w:i w:val="0"/>
        <w:color w:val="auto"/>
        <w:sz w:val="22"/>
      </w:rPr>
    </w:lvl>
    <w:lvl w:ilvl="1">
      <w:start w:val="1"/>
      <w:numFmt w:val="decimal"/>
      <w:lvlText w:val="%1.%2."/>
      <w:lvlJc w:val="left"/>
      <w:pPr>
        <w:ind w:left="720" w:hanging="360"/>
      </w:pPr>
      <w:rPr>
        <w:rFonts w:ascii="Times New Roman" w:hAnsi="Times New Roman" w:cs="Times New Roman" w:hint="default"/>
        <w:i w:val="0"/>
        <w:color w:val="auto"/>
        <w:sz w:val="22"/>
        <w:szCs w:val="22"/>
      </w:rPr>
    </w:lvl>
    <w:lvl w:ilvl="2">
      <w:start w:val="1"/>
      <w:numFmt w:val="decimal"/>
      <w:lvlText w:val="%1.%2.%3."/>
      <w:lvlJc w:val="left"/>
      <w:pPr>
        <w:ind w:left="1440" w:hanging="720"/>
      </w:pPr>
      <w:rPr>
        <w:rFonts w:ascii="Times New Roman" w:hAnsi="Times New Roman" w:cs="Times New Roman" w:hint="default"/>
        <w:i w:val="0"/>
        <w:color w:val="auto"/>
        <w:sz w:val="24"/>
        <w:szCs w:val="24"/>
      </w:rPr>
    </w:lvl>
    <w:lvl w:ilvl="3">
      <w:start w:val="1"/>
      <w:numFmt w:val="decimal"/>
      <w:lvlText w:val="%1.%2.%3.%4."/>
      <w:lvlJc w:val="left"/>
      <w:pPr>
        <w:ind w:left="1800" w:hanging="720"/>
      </w:pPr>
      <w:rPr>
        <w:rFonts w:asciiTheme="minorHAnsi" w:hAnsiTheme="minorHAnsi" w:cstheme="minorBidi" w:hint="default"/>
        <w:i w:val="0"/>
        <w:color w:val="auto"/>
        <w:sz w:val="22"/>
      </w:rPr>
    </w:lvl>
    <w:lvl w:ilvl="4">
      <w:start w:val="1"/>
      <w:numFmt w:val="decimal"/>
      <w:lvlText w:val="%1.%2.%3.%4.%5."/>
      <w:lvlJc w:val="left"/>
      <w:pPr>
        <w:ind w:left="2520" w:hanging="1080"/>
      </w:pPr>
      <w:rPr>
        <w:rFonts w:asciiTheme="minorHAnsi" w:hAnsiTheme="minorHAnsi" w:cstheme="minorBidi" w:hint="default"/>
        <w:i w:val="0"/>
        <w:color w:val="auto"/>
        <w:sz w:val="22"/>
      </w:rPr>
    </w:lvl>
    <w:lvl w:ilvl="5">
      <w:start w:val="1"/>
      <w:numFmt w:val="decimal"/>
      <w:lvlText w:val="%1.%2.%3.%4.%5.%6."/>
      <w:lvlJc w:val="left"/>
      <w:pPr>
        <w:ind w:left="2880" w:hanging="1080"/>
      </w:pPr>
      <w:rPr>
        <w:rFonts w:asciiTheme="minorHAnsi" w:hAnsiTheme="minorHAnsi" w:cstheme="minorBidi" w:hint="default"/>
        <w:i w:val="0"/>
        <w:color w:val="auto"/>
        <w:sz w:val="22"/>
      </w:rPr>
    </w:lvl>
    <w:lvl w:ilvl="6">
      <w:start w:val="1"/>
      <w:numFmt w:val="decimal"/>
      <w:lvlText w:val="%1.%2.%3.%4.%5.%6.%7."/>
      <w:lvlJc w:val="left"/>
      <w:pPr>
        <w:ind w:left="3600" w:hanging="1440"/>
      </w:pPr>
      <w:rPr>
        <w:rFonts w:asciiTheme="minorHAnsi" w:hAnsiTheme="minorHAnsi" w:cstheme="minorBidi" w:hint="default"/>
        <w:i w:val="0"/>
        <w:color w:val="auto"/>
        <w:sz w:val="22"/>
      </w:rPr>
    </w:lvl>
    <w:lvl w:ilvl="7">
      <w:start w:val="1"/>
      <w:numFmt w:val="decimal"/>
      <w:lvlText w:val="%1.%2.%3.%4.%5.%6.%7.%8."/>
      <w:lvlJc w:val="left"/>
      <w:pPr>
        <w:ind w:left="3960" w:hanging="1440"/>
      </w:pPr>
      <w:rPr>
        <w:rFonts w:asciiTheme="minorHAnsi" w:hAnsiTheme="minorHAnsi" w:cstheme="minorBidi" w:hint="default"/>
        <w:i w:val="0"/>
        <w:color w:val="auto"/>
        <w:sz w:val="22"/>
      </w:rPr>
    </w:lvl>
    <w:lvl w:ilvl="8">
      <w:start w:val="1"/>
      <w:numFmt w:val="decimal"/>
      <w:lvlText w:val="%1.%2.%3.%4.%5.%6.%7.%8.%9."/>
      <w:lvlJc w:val="left"/>
      <w:pPr>
        <w:ind w:left="4680" w:hanging="1800"/>
      </w:pPr>
      <w:rPr>
        <w:rFonts w:asciiTheme="minorHAnsi" w:hAnsiTheme="minorHAnsi" w:cstheme="minorBidi" w:hint="default"/>
        <w:i w:val="0"/>
        <w:color w:val="auto"/>
        <w:sz w:val="22"/>
      </w:r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113827"/>
    <w:multiLevelType w:val="multilevel"/>
    <w:tmpl w:val="422C02EA"/>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72418"/>
    <w:multiLevelType w:val="multilevel"/>
    <w:tmpl w:val="4FE67944"/>
    <w:lvl w:ilvl="0">
      <w:start w:val="15"/>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E85BCB"/>
    <w:multiLevelType w:val="multilevel"/>
    <w:tmpl w:val="BCFA7B9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B26B27"/>
    <w:multiLevelType w:val="multilevel"/>
    <w:tmpl w:val="EC62017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515CB"/>
    <w:multiLevelType w:val="multilevel"/>
    <w:tmpl w:val="7BDAFF3C"/>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3" w15:restartNumberingAfterBreak="0">
    <w:nsid w:val="3894356A"/>
    <w:multiLevelType w:val="multilevel"/>
    <w:tmpl w:val="75C0ACB8"/>
    <w:lvl w:ilvl="0">
      <w:start w:val="7"/>
      <w:numFmt w:val="decimal"/>
      <w:lvlText w:val="%1."/>
      <w:lvlJc w:val="left"/>
      <w:pPr>
        <w:ind w:left="360" w:hanging="360"/>
      </w:pPr>
      <w:rPr>
        <w:rFonts w:hint="default"/>
        <w:i w:val="0"/>
        <w:color w:val="auto"/>
        <w:u w:val="non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i w:val="0"/>
        <w:color w:val="auto"/>
        <w:u w:val="none"/>
      </w:rPr>
    </w:lvl>
    <w:lvl w:ilvl="3">
      <w:start w:val="1"/>
      <w:numFmt w:val="decimal"/>
      <w:lvlText w:val="%1.%2.%3.%4."/>
      <w:lvlJc w:val="left"/>
      <w:pPr>
        <w:ind w:left="720" w:hanging="720"/>
      </w:pPr>
      <w:rPr>
        <w:rFonts w:hint="default"/>
        <w:i w:val="0"/>
        <w:color w:val="auto"/>
        <w:u w:val="none"/>
      </w:rPr>
    </w:lvl>
    <w:lvl w:ilvl="4">
      <w:start w:val="1"/>
      <w:numFmt w:val="decimal"/>
      <w:lvlText w:val="%1.%2.%3.%4.%5."/>
      <w:lvlJc w:val="left"/>
      <w:pPr>
        <w:ind w:left="1080" w:hanging="1080"/>
      </w:pPr>
      <w:rPr>
        <w:rFonts w:hint="default"/>
        <w:i w:val="0"/>
        <w:color w:val="auto"/>
        <w:u w:val="none"/>
      </w:rPr>
    </w:lvl>
    <w:lvl w:ilvl="5">
      <w:start w:val="1"/>
      <w:numFmt w:val="decimal"/>
      <w:lvlText w:val="%1.%2.%3.%4.%5.%6."/>
      <w:lvlJc w:val="left"/>
      <w:pPr>
        <w:ind w:left="1080" w:hanging="1080"/>
      </w:pPr>
      <w:rPr>
        <w:rFonts w:hint="default"/>
        <w:i w:val="0"/>
        <w:color w:val="auto"/>
        <w:u w:val="none"/>
      </w:rPr>
    </w:lvl>
    <w:lvl w:ilvl="6">
      <w:start w:val="1"/>
      <w:numFmt w:val="decimal"/>
      <w:lvlText w:val="%1.%2.%3.%4.%5.%6.%7."/>
      <w:lvlJc w:val="left"/>
      <w:pPr>
        <w:ind w:left="1440" w:hanging="1440"/>
      </w:pPr>
      <w:rPr>
        <w:rFonts w:hint="default"/>
        <w:i w:val="0"/>
        <w:color w:val="auto"/>
        <w:u w:val="none"/>
      </w:rPr>
    </w:lvl>
    <w:lvl w:ilvl="7">
      <w:start w:val="1"/>
      <w:numFmt w:val="decimal"/>
      <w:lvlText w:val="%1.%2.%3.%4.%5.%6.%7.%8."/>
      <w:lvlJc w:val="left"/>
      <w:pPr>
        <w:ind w:left="1440" w:hanging="1440"/>
      </w:pPr>
      <w:rPr>
        <w:rFonts w:hint="default"/>
        <w:i w:val="0"/>
        <w:color w:val="auto"/>
        <w:u w:val="none"/>
      </w:rPr>
    </w:lvl>
    <w:lvl w:ilvl="8">
      <w:start w:val="1"/>
      <w:numFmt w:val="decimal"/>
      <w:lvlText w:val="%1.%2.%3.%4.%5.%6.%7.%8.%9."/>
      <w:lvlJc w:val="left"/>
      <w:pPr>
        <w:ind w:left="1800" w:hanging="1800"/>
      </w:pPr>
      <w:rPr>
        <w:rFonts w:hint="default"/>
        <w:i w:val="0"/>
        <w:color w:val="auto"/>
        <w:u w:val="none"/>
      </w:rPr>
    </w:lvl>
  </w:abstractNum>
  <w:abstractNum w:abstractNumId="14" w15:restartNumberingAfterBreak="0">
    <w:nsid w:val="389F68BC"/>
    <w:multiLevelType w:val="multilevel"/>
    <w:tmpl w:val="E8B29BF8"/>
    <w:lvl w:ilvl="0">
      <w:start w:val="5"/>
      <w:numFmt w:val="decimal"/>
      <w:lvlText w:val="%1."/>
      <w:lvlJc w:val="left"/>
      <w:pPr>
        <w:ind w:left="435" w:hanging="435"/>
      </w:pPr>
      <w:rPr>
        <w:rFonts w:hint="default"/>
        <w:b/>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99379C"/>
    <w:multiLevelType w:val="multilevel"/>
    <w:tmpl w:val="3902885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E6099D"/>
    <w:multiLevelType w:val="multilevel"/>
    <w:tmpl w:val="E94E1510"/>
    <w:lvl w:ilvl="0">
      <w:start w:val="3"/>
      <w:numFmt w:val="decimal"/>
      <w:lvlText w:val="%1"/>
      <w:lvlJc w:val="left"/>
      <w:pPr>
        <w:ind w:left="480" w:hanging="480"/>
      </w:pPr>
      <w:rPr>
        <w:rFonts w:hint="default"/>
        <w:color w:val="auto"/>
      </w:rPr>
    </w:lvl>
    <w:lvl w:ilvl="1">
      <w:start w:val="2"/>
      <w:numFmt w:val="decimal"/>
      <w:lvlText w:val="%1.%2"/>
      <w:lvlJc w:val="left"/>
      <w:pPr>
        <w:ind w:left="840" w:hanging="480"/>
      </w:pPr>
      <w:rPr>
        <w:rFonts w:hint="default"/>
        <w:color w:val="auto"/>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15:restartNumberingAfterBreak="0">
    <w:nsid w:val="4194183F"/>
    <w:multiLevelType w:val="multilevel"/>
    <w:tmpl w:val="A51CAA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372A6"/>
    <w:multiLevelType w:val="multilevel"/>
    <w:tmpl w:val="7AD82BDE"/>
    <w:lvl w:ilvl="0">
      <w:start w:val="1"/>
      <w:numFmt w:val="decimal"/>
      <w:lvlText w:val="%1."/>
      <w:lvlJc w:val="left"/>
      <w:pPr>
        <w:ind w:left="480" w:hanging="480"/>
      </w:pPr>
      <w:rPr>
        <w:rFonts w:hint="default"/>
        <w:b/>
      </w:rPr>
    </w:lvl>
    <w:lvl w:ilvl="1">
      <w:start w:val="14"/>
      <w:numFmt w:val="decimal"/>
      <w:lvlText w:val="%1.%2."/>
      <w:lvlJc w:val="left"/>
      <w:pPr>
        <w:ind w:left="840" w:hanging="48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3F7BD8"/>
    <w:multiLevelType w:val="multilevel"/>
    <w:tmpl w:val="E0A815A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cstheme="minorHAnsi"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952F53"/>
    <w:multiLevelType w:val="multilevel"/>
    <w:tmpl w:val="E24C10C8"/>
    <w:lvl w:ilvl="0">
      <w:start w:val="1"/>
      <w:numFmt w:val="decimal"/>
      <w:lvlText w:val="%1."/>
      <w:lvlJc w:val="left"/>
      <w:pPr>
        <w:ind w:left="4188" w:hanging="360"/>
      </w:pPr>
      <w:rPr>
        <w:rFonts w:hint="default"/>
        <w:b/>
      </w:rPr>
    </w:lvl>
    <w:lvl w:ilvl="1">
      <w:start w:val="1"/>
      <w:numFmt w:val="decimal"/>
      <w:isLgl/>
      <w:lvlText w:val="%1.%2."/>
      <w:lvlJc w:val="left"/>
      <w:pPr>
        <w:ind w:left="1855"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6F7E5E"/>
    <w:multiLevelType w:val="multilevel"/>
    <w:tmpl w:val="AA5E6EF0"/>
    <w:lvl w:ilvl="0">
      <w:start w:val="12"/>
      <w:numFmt w:val="decimal"/>
      <w:lvlText w:val="%1."/>
      <w:lvlJc w:val="left"/>
      <w:pPr>
        <w:ind w:left="720" w:hanging="360"/>
      </w:pPr>
      <w:rPr>
        <w:rFonts w:hint="default"/>
      </w:rPr>
    </w:lvl>
    <w:lvl w:ilvl="1">
      <w:start w:val="1"/>
      <w:numFmt w:val="decimal"/>
      <w:isLgl/>
      <w:lvlText w:val="%1.%2."/>
      <w:lvlJc w:val="left"/>
      <w:pPr>
        <w:ind w:left="1184" w:hanging="720"/>
      </w:pPr>
      <w:rPr>
        <w:rFonts w:ascii="Times New Roman" w:eastAsia="Arial Unicode MS" w:hAnsi="Times New Roman" w:hint="default"/>
        <w:sz w:val="22"/>
        <w:szCs w:val="22"/>
      </w:rPr>
    </w:lvl>
    <w:lvl w:ilvl="2">
      <w:start w:val="2"/>
      <w:numFmt w:val="decimal"/>
      <w:isLgl/>
      <w:lvlText w:val="%1.%2.%3."/>
      <w:lvlJc w:val="left"/>
      <w:pPr>
        <w:ind w:left="1288" w:hanging="720"/>
      </w:pPr>
      <w:rPr>
        <w:rFonts w:ascii="Times New Roman" w:eastAsia="Arial Unicode MS" w:hAnsi="Times New Roman" w:hint="default"/>
        <w:sz w:val="24"/>
      </w:rPr>
    </w:lvl>
    <w:lvl w:ilvl="3">
      <w:start w:val="1"/>
      <w:numFmt w:val="decimal"/>
      <w:isLgl/>
      <w:lvlText w:val="%1.%2.%3.%4."/>
      <w:lvlJc w:val="left"/>
      <w:pPr>
        <w:ind w:left="1392" w:hanging="720"/>
      </w:pPr>
      <w:rPr>
        <w:rFonts w:ascii="Times New Roman" w:eastAsia="Arial Unicode MS" w:hAnsi="Times New Roman" w:hint="default"/>
        <w:sz w:val="24"/>
      </w:rPr>
    </w:lvl>
    <w:lvl w:ilvl="4">
      <w:start w:val="1"/>
      <w:numFmt w:val="decimal"/>
      <w:isLgl/>
      <w:lvlText w:val="%1.%2.%3.%4.%5."/>
      <w:lvlJc w:val="left"/>
      <w:pPr>
        <w:ind w:left="1856" w:hanging="1080"/>
      </w:pPr>
      <w:rPr>
        <w:rFonts w:ascii="Times New Roman" w:eastAsia="Arial Unicode MS" w:hAnsi="Times New Roman" w:hint="default"/>
        <w:sz w:val="24"/>
      </w:rPr>
    </w:lvl>
    <w:lvl w:ilvl="5">
      <w:start w:val="1"/>
      <w:numFmt w:val="decimal"/>
      <w:isLgl/>
      <w:lvlText w:val="%1.%2.%3.%4.%5.%6."/>
      <w:lvlJc w:val="left"/>
      <w:pPr>
        <w:ind w:left="1960" w:hanging="1080"/>
      </w:pPr>
      <w:rPr>
        <w:rFonts w:ascii="Times New Roman" w:eastAsia="Arial Unicode MS" w:hAnsi="Times New Roman" w:hint="default"/>
        <w:sz w:val="24"/>
      </w:rPr>
    </w:lvl>
    <w:lvl w:ilvl="6">
      <w:start w:val="1"/>
      <w:numFmt w:val="decimal"/>
      <w:isLgl/>
      <w:lvlText w:val="%1.%2.%3.%4.%5.%6.%7."/>
      <w:lvlJc w:val="left"/>
      <w:pPr>
        <w:ind w:left="2424" w:hanging="1440"/>
      </w:pPr>
      <w:rPr>
        <w:rFonts w:ascii="Times New Roman" w:eastAsia="Arial Unicode MS" w:hAnsi="Times New Roman" w:hint="default"/>
        <w:sz w:val="24"/>
      </w:rPr>
    </w:lvl>
    <w:lvl w:ilvl="7">
      <w:start w:val="1"/>
      <w:numFmt w:val="decimal"/>
      <w:isLgl/>
      <w:lvlText w:val="%1.%2.%3.%4.%5.%6.%7.%8."/>
      <w:lvlJc w:val="left"/>
      <w:pPr>
        <w:ind w:left="2528" w:hanging="1440"/>
      </w:pPr>
      <w:rPr>
        <w:rFonts w:ascii="Times New Roman" w:eastAsia="Arial Unicode MS" w:hAnsi="Times New Roman" w:hint="default"/>
        <w:sz w:val="24"/>
      </w:rPr>
    </w:lvl>
    <w:lvl w:ilvl="8">
      <w:start w:val="1"/>
      <w:numFmt w:val="decimal"/>
      <w:isLgl/>
      <w:lvlText w:val="%1.%2.%3.%4.%5.%6.%7.%8.%9."/>
      <w:lvlJc w:val="left"/>
      <w:pPr>
        <w:ind w:left="2992" w:hanging="1800"/>
      </w:pPr>
      <w:rPr>
        <w:rFonts w:ascii="Times New Roman" w:eastAsia="Arial Unicode MS" w:hAnsi="Times New Roman" w:hint="default"/>
        <w:sz w:val="24"/>
      </w:rPr>
    </w:lvl>
  </w:abstractNum>
  <w:abstractNum w:abstractNumId="2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7FE0379"/>
    <w:multiLevelType w:val="multilevel"/>
    <w:tmpl w:val="C332CD6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BB78E7"/>
    <w:multiLevelType w:val="multilevel"/>
    <w:tmpl w:val="F8FEDE52"/>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D2653EE"/>
    <w:multiLevelType w:val="multilevel"/>
    <w:tmpl w:val="1A8E23E0"/>
    <w:lvl w:ilvl="0">
      <w:start w:val="6"/>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8E1D56"/>
    <w:multiLevelType w:val="multilevel"/>
    <w:tmpl w:val="FFFAC808"/>
    <w:lvl w:ilvl="0">
      <w:start w:val="7"/>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534440B"/>
    <w:multiLevelType w:val="multilevel"/>
    <w:tmpl w:val="784A2366"/>
    <w:lvl w:ilvl="0">
      <w:start w:val="6"/>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0A1C7F"/>
    <w:multiLevelType w:val="multilevel"/>
    <w:tmpl w:val="BA8074D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C41FCB"/>
    <w:multiLevelType w:val="multilevel"/>
    <w:tmpl w:val="A7BEB14E"/>
    <w:lvl w:ilvl="0">
      <w:start w:val="12"/>
      <w:numFmt w:val="decimal"/>
      <w:lvlText w:val="%1."/>
      <w:lvlJc w:val="left"/>
      <w:pPr>
        <w:ind w:left="660" w:hanging="660"/>
      </w:pPr>
      <w:rPr>
        <w:rFonts w:hint="default"/>
      </w:rPr>
    </w:lvl>
    <w:lvl w:ilvl="1">
      <w:start w:val="1"/>
      <w:numFmt w:val="decimal"/>
      <w:lvlText w:val="%1.%2."/>
      <w:lvlJc w:val="left"/>
      <w:pPr>
        <w:ind w:left="892" w:hanging="6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1" w15:restartNumberingAfterBreak="0">
    <w:nsid w:val="6C1107FB"/>
    <w:multiLevelType w:val="multilevel"/>
    <w:tmpl w:val="E2045030"/>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CF2D90"/>
    <w:multiLevelType w:val="multilevel"/>
    <w:tmpl w:val="293A1A28"/>
    <w:lvl w:ilvl="0">
      <w:start w:val="5"/>
      <w:numFmt w:val="decimal"/>
      <w:lvlText w:val="%1."/>
      <w:lvlJc w:val="left"/>
      <w:pPr>
        <w:ind w:left="360" w:hanging="360"/>
      </w:pPr>
      <w:rPr>
        <w:rFonts w:hint="default"/>
        <w:u w:val="none"/>
      </w:rPr>
    </w:lvl>
    <w:lvl w:ilvl="1">
      <w:start w:val="1"/>
      <w:numFmt w:val="decimal"/>
      <w:lvlText w:val="%1.%2."/>
      <w:lvlJc w:val="left"/>
      <w:pPr>
        <w:ind w:left="502" w:hanging="360"/>
      </w:pPr>
      <w:rPr>
        <w:rFonts w:hint="default"/>
        <w:b w:val="0"/>
        <w:i w:val="0"/>
        <w:color w:val="auto"/>
        <w:u w:val="none"/>
      </w:rPr>
    </w:lvl>
    <w:lvl w:ilvl="2">
      <w:start w:val="1"/>
      <w:numFmt w:val="decimal"/>
      <w:lvlText w:val="%1.%2.%3."/>
      <w:lvlJc w:val="left"/>
      <w:pPr>
        <w:ind w:left="1004" w:hanging="720"/>
      </w:pPr>
      <w:rPr>
        <w:rFonts w:hint="default"/>
        <w:i w:val="0"/>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936" w:hanging="1800"/>
      </w:pPr>
      <w:rPr>
        <w:rFonts w:hint="default"/>
        <w:u w:val="none"/>
      </w:rPr>
    </w:lvl>
  </w:abstractNum>
  <w:abstractNum w:abstractNumId="33" w15:restartNumberingAfterBreak="0">
    <w:nsid w:val="740A7EA4"/>
    <w:multiLevelType w:val="multilevel"/>
    <w:tmpl w:val="0904597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DA3374"/>
    <w:multiLevelType w:val="multilevel"/>
    <w:tmpl w:val="C7EC2EBE"/>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224CB2"/>
    <w:multiLevelType w:val="multilevel"/>
    <w:tmpl w:val="8F788C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2A5EF1"/>
    <w:multiLevelType w:val="multilevel"/>
    <w:tmpl w:val="13F27E3A"/>
    <w:lvl w:ilvl="0">
      <w:start w:val="11"/>
      <w:numFmt w:val="decimal"/>
      <w:lvlText w:val="%1."/>
      <w:lvlJc w:val="left"/>
      <w:pPr>
        <w:ind w:left="600" w:hanging="600"/>
      </w:pPr>
      <w:rPr>
        <w:rFonts w:cs="Arial Unicode MS" w:hint="default"/>
      </w:rPr>
    </w:lvl>
    <w:lvl w:ilvl="1">
      <w:start w:val="13"/>
      <w:numFmt w:val="decimal"/>
      <w:lvlText w:val="%1.%2."/>
      <w:lvlJc w:val="left"/>
      <w:pPr>
        <w:ind w:left="600" w:hanging="60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39" w15:restartNumberingAfterBreak="0">
    <w:nsid w:val="7E1F468A"/>
    <w:multiLevelType w:val="multilevel"/>
    <w:tmpl w:val="7630973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27"/>
  </w:num>
  <w:num w:numId="3">
    <w:abstractNumId w:val="22"/>
  </w:num>
  <w:num w:numId="4">
    <w:abstractNumId w:val="1"/>
  </w:num>
  <w:num w:numId="5">
    <w:abstractNumId w:val="3"/>
  </w:num>
  <w:num w:numId="6">
    <w:abstractNumId w:val="6"/>
  </w:num>
  <w:num w:numId="7">
    <w:abstractNumId w:val="37"/>
  </w:num>
  <w:num w:numId="8">
    <w:abstractNumId w:val="5"/>
  </w:num>
  <w:num w:numId="9">
    <w:abstractNumId w:val="34"/>
  </w:num>
  <w:num w:numId="10">
    <w:abstractNumId w:val="19"/>
  </w:num>
  <w:num w:numId="11">
    <w:abstractNumId w:val="18"/>
  </w:num>
  <w:num w:numId="12">
    <w:abstractNumId w:val="35"/>
  </w:num>
  <w:num w:numId="13">
    <w:abstractNumId w:val="23"/>
  </w:num>
  <w:num w:numId="14">
    <w:abstractNumId w:val="0"/>
  </w:num>
  <w:num w:numId="15">
    <w:abstractNumId w:val="28"/>
  </w:num>
  <w:num w:numId="16">
    <w:abstractNumId w:val="10"/>
  </w:num>
  <w:num w:numId="17">
    <w:abstractNumId w:val="29"/>
  </w:num>
  <w:num w:numId="18">
    <w:abstractNumId w:val="16"/>
  </w:num>
  <w:num w:numId="19">
    <w:abstractNumId w:val="14"/>
  </w:num>
  <w:num w:numId="20">
    <w:abstractNumId w:val="4"/>
  </w:num>
  <w:num w:numId="21">
    <w:abstractNumId w:val="32"/>
  </w:num>
  <w:num w:numId="22">
    <w:abstractNumId w:val="13"/>
  </w:num>
  <w:num w:numId="23">
    <w:abstractNumId w:val="15"/>
  </w:num>
  <w:num w:numId="24">
    <w:abstractNumId w:val="20"/>
  </w:num>
  <w:num w:numId="25">
    <w:abstractNumId w:val="39"/>
  </w:num>
  <w:num w:numId="26">
    <w:abstractNumId w:val="17"/>
  </w:num>
  <w:num w:numId="27">
    <w:abstractNumId w:val="9"/>
  </w:num>
  <w:num w:numId="28">
    <w:abstractNumId w:val="7"/>
  </w:num>
  <w:num w:numId="29">
    <w:abstractNumId w:val="21"/>
  </w:num>
  <w:num w:numId="30">
    <w:abstractNumId w:val="30"/>
  </w:num>
  <w:num w:numId="31">
    <w:abstractNumId w:val="2"/>
  </w:num>
  <w:num w:numId="32">
    <w:abstractNumId w:val="24"/>
  </w:num>
  <w:num w:numId="33">
    <w:abstractNumId w:val="11"/>
  </w:num>
  <w:num w:numId="34">
    <w:abstractNumId w:val="26"/>
  </w:num>
  <w:num w:numId="35">
    <w:abstractNumId w:val="25"/>
  </w:num>
  <w:num w:numId="36">
    <w:abstractNumId w:val="8"/>
  </w:num>
  <w:num w:numId="37">
    <w:abstractNumId w:val="31"/>
  </w:num>
  <w:num w:numId="38">
    <w:abstractNumId w:val="36"/>
  </w:num>
  <w:num w:numId="39">
    <w:abstractNumId w:val="33"/>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51"/>
    <w:rsid w:val="00002F50"/>
    <w:rsid w:val="00007AC4"/>
    <w:rsid w:val="00012752"/>
    <w:rsid w:val="000138D0"/>
    <w:rsid w:val="00014EDE"/>
    <w:rsid w:val="000207E3"/>
    <w:rsid w:val="000213C8"/>
    <w:rsid w:val="00023997"/>
    <w:rsid w:val="000268DB"/>
    <w:rsid w:val="00027160"/>
    <w:rsid w:val="00031C81"/>
    <w:rsid w:val="00034372"/>
    <w:rsid w:val="00034D89"/>
    <w:rsid w:val="00035BD7"/>
    <w:rsid w:val="00036B9F"/>
    <w:rsid w:val="0003756F"/>
    <w:rsid w:val="00037AF5"/>
    <w:rsid w:val="0004168B"/>
    <w:rsid w:val="000538EF"/>
    <w:rsid w:val="00055A97"/>
    <w:rsid w:val="00056039"/>
    <w:rsid w:val="00063F2E"/>
    <w:rsid w:val="00070973"/>
    <w:rsid w:val="00073D11"/>
    <w:rsid w:val="0007678E"/>
    <w:rsid w:val="00080455"/>
    <w:rsid w:val="00083C7F"/>
    <w:rsid w:val="00085082"/>
    <w:rsid w:val="00092CC1"/>
    <w:rsid w:val="00095D98"/>
    <w:rsid w:val="0009793D"/>
    <w:rsid w:val="000A1A33"/>
    <w:rsid w:val="000A2952"/>
    <w:rsid w:val="000A2FD2"/>
    <w:rsid w:val="000A5F1D"/>
    <w:rsid w:val="000A6A6E"/>
    <w:rsid w:val="000B0B0C"/>
    <w:rsid w:val="000B57E7"/>
    <w:rsid w:val="000C0192"/>
    <w:rsid w:val="000C13ED"/>
    <w:rsid w:val="000C47DE"/>
    <w:rsid w:val="000C4FD8"/>
    <w:rsid w:val="000C54D0"/>
    <w:rsid w:val="000E0AEA"/>
    <w:rsid w:val="000E3950"/>
    <w:rsid w:val="000E44F7"/>
    <w:rsid w:val="000E6B85"/>
    <w:rsid w:val="000F1D22"/>
    <w:rsid w:val="000F50B7"/>
    <w:rsid w:val="000F6C76"/>
    <w:rsid w:val="001024B0"/>
    <w:rsid w:val="0010582E"/>
    <w:rsid w:val="0010673D"/>
    <w:rsid w:val="001127AE"/>
    <w:rsid w:val="001175A5"/>
    <w:rsid w:val="001203CC"/>
    <w:rsid w:val="0012354C"/>
    <w:rsid w:val="00124B89"/>
    <w:rsid w:val="00126223"/>
    <w:rsid w:val="00127E69"/>
    <w:rsid w:val="001314EB"/>
    <w:rsid w:val="00131B41"/>
    <w:rsid w:val="0013495D"/>
    <w:rsid w:val="00145E8D"/>
    <w:rsid w:val="001460AC"/>
    <w:rsid w:val="00151308"/>
    <w:rsid w:val="00152933"/>
    <w:rsid w:val="00152B31"/>
    <w:rsid w:val="0015482E"/>
    <w:rsid w:val="001577E6"/>
    <w:rsid w:val="0016243C"/>
    <w:rsid w:val="001660AC"/>
    <w:rsid w:val="00170F53"/>
    <w:rsid w:val="001771AF"/>
    <w:rsid w:val="00185BFC"/>
    <w:rsid w:val="00186499"/>
    <w:rsid w:val="00187EF5"/>
    <w:rsid w:val="00195094"/>
    <w:rsid w:val="001B0CAB"/>
    <w:rsid w:val="001B25F9"/>
    <w:rsid w:val="001C4E60"/>
    <w:rsid w:val="001D1085"/>
    <w:rsid w:val="001D192E"/>
    <w:rsid w:val="001E21DC"/>
    <w:rsid w:val="001E63F7"/>
    <w:rsid w:val="001F0DCA"/>
    <w:rsid w:val="001F24E7"/>
    <w:rsid w:val="001F4682"/>
    <w:rsid w:val="0020065B"/>
    <w:rsid w:val="00202206"/>
    <w:rsid w:val="00206398"/>
    <w:rsid w:val="002121D9"/>
    <w:rsid w:val="002161B8"/>
    <w:rsid w:val="0022375C"/>
    <w:rsid w:val="00225888"/>
    <w:rsid w:val="0022696B"/>
    <w:rsid w:val="00227FD2"/>
    <w:rsid w:val="00233D8C"/>
    <w:rsid w:val="002372AC"/>
    <w:rsid w:val="002458A9"/>
    <w:rsid w:val="002505DC"/>
    <w:rsid w:val="002540DF"/>
    <w:rsid w:val="00257CA8"/>
    <w:rsid w:val="00260935"/>
    <w:rsid w:val="0027608F"/>
    <w:rsid w:val="002777B1"/>
    <w:rsid w:val="002803BC"/>
    <w:rsid w:val="00285996"/>
    <w:rsid w:val="0028709C"/>
    <w:rsid w:val="002A3BE4"/>
    <w:rsid w:val="002B39C0"/>
    <w:rsid w:val="002B4F18"/>
    <w:rsid w:val="002C334B"/>
    <w:rsid w:val="002D1CBF"/>
    <w:rsid w:val="002D36E7"/>
    <w:rsid w:val="002D399E"/>
    <w:rsid w:val="002D478F"/>
    <w:rsid w:val="002D7726"/>
    <w:rsid w:val="002E1140"/>
    <w:rsid w:val="002E4925"/>
    <w:rsid w:val="002E5FB8"/>
    <w:rsid w:val="002E7DA3"/>
    <w:rsid w:val="002F1BEC"/>
    <w:rsid w:val="002F64D8"/>
    <w:rsid w:val="00302C2C"/>
    <w:rsid w:val="0030333A"/>
    <w:rsid w:val="00306276"/>
    <w:rsid w:val="00307E2D"/>
    <w:rsid w:val="003129EC"/>
    <w:rsid w:val="003166EF"/>
    <w:rsid w:val="003222DD"/>
    <w:rsid w:val="00326456"/>
    <w:rsid w:val="00326CFF"/>
    <w:rsid w:val="00330014"/>
    <w:rsid w:val="003303EC"/>
    <w:rsid w:val="00330E88"/>
    <w:rsid w:val="00334015"/>
    <w:rsid w:val="00341AE5"/>
    <w:rsid w:val="00343D51"/>
    <w:rsid w:val="00344D76"/>
    <w:rsid w:val="003548C1"/>
    <w:rsid w:val="0035616F"/>
    <w:rsid w:val="0036134D"/>
    <w:rsid w:val="00362C17"/>
    <w:rsid w:val="00363D74"/>
    <w:rsid w:val="00363E5E"/>
    <w:rsid w:val="00364F81"/>
    <w:rsid w:val="00372498"/>
    <w:rsid w:val="00374F17"/>
    <w:rsid w:val="00377EAF"/>
    <w:rsid w:val="003808A6"/>
    <w:rsid w:val="0038095D"/>
    <w:rsid w:val="0038254D"/>
    <w:rsid w:val="00382DBC"/>
    <w:rsid w:val="003916A0"/>
    <w:rsid w:val="00392864"/>
    <w:rsid w:val="003953F1"/>
    <w:rsid w:val="00395B2B"/>
    <w:rsid w:val="003A1766"/>
    <w:rsid w:val="003A1F52"/>
    <w:rsid w:val="003A5C30"/>
    <w:rsid w:val="003B290F"/>
    <w:rsid w:val="003C6B62"/>
    <w:rsid w:val="003D3E75"/>
    <w:rsid w:val="003E1F5A"/>
    <w:rsid w:val="003E38CB"/>
    <w:rsid w:val="003E573B"/>
    <w:rsid w:val="003F1077"/>
    <w:rsid w:val="003F49E7"/>
    <w:rsid w:val="003F4F31"/>
    <w:rsid w:val="003F5BE6"/>
    <w:rsid w:val="004022B1"/>
    <w:rsid w:val="00404311"/>
    <w:rsid w:val="0041655F"/>
    <w:rsid w:val="00417059"/>
    <w:rsid w:val="00417EF2"/>
    <w:rsid w:val="00424C8D"/>
    <w:rsid w:val="00424E91"/>
    <w:rsid w:val="00430F66"/>
    <w:rsid w:val="0043647D"/>
    <w:rsid w:val="00437613"/>
    <w:rsid w:val="00437875"/>
    <w:rsid w:val="00446B36"/>
    <w:rsid w:val="004501F8"/>
    <w:rsid w:val="0045101F"/>
    <w:rsid w:val="00453F8C"/>
    <w:rsid w:val="00460688"/>
    <w:rsid w:val="00465FF7"/>
    <w:rsid w:val="0048189C"/>
    <w:rsid w:val="00481C6B"/>
    <w:rsid w:val="00485611"/>
    <w:rsid w:val="00492604"/>
    <w:rsid w:val="00493709"/>
    <w:rsid w:val="004939E6"/>
    <w:rsid w:val="004A0A13"/>
    <w:rsid w:val="004A5DAB"/>
    <w:rsid w:val="004A5F9F"/>
    <w:rsid w:val="004C13EB"/>
    <w:rsid w:val="004C1B59"/>
    <w:rsid w:val="004C40EB"/>
    <w:rsid w:val="004D02F2"/>
    <w:rsid w:val="004D6526"/>
    <w:rsid w:val="004D6811"/>
    <w:rsid w:val="004E2973"/>
    <w:rsid w:val="004E3476"/>
    <w:rsid w:val="004E68FB"/>
    <w:rsid w:val="004F3CF1"/>
    <w:rsid w:val="00505A5C"/>
    <w:rsid w:val="00505DD4"/>
    <w:rsid w:val="00507EDF"/>
    <w:rsid w:val="00510232"/>
    <w:rsid w:val="00513113"/>
    <w:rsid w:val="00515E33"/>
    <w:rsid w:val="00516B6D"/>
    <w:rsid w:val="00521FEA"/>
    <w:rsid w:val="0052325F"/>
    <w:rsid w:val="00534BF7"/>
    <w:rsid w:val="005470F4"/>
    <w:rsid w:val="00547C47"/>
    <w:rsid w:val="005503AE"/>
    <w:rsid w:val="005553FA"/>
    <w:rsid w:val="00561987"/>
    <w:rsid w:val="00563051"/>
    <w:rsid w:val="00563CB1"/>
    <w:rsid w:val="00565689"/>
    <w:rsid w:val="00571E73"/>
    <w:rsid w:val="005728F3"/>
    <w:rsid w:val="00590265"/>
    <w:rsid w:val="005A067C"/>
    <w:rsid w:val="005A07F1"/>
    <w:rsid w:val="005A7C79"/>
    <w:rsid w:val="005B6A34"/>
    <w:rsid w:val="005D09CC"/>
    <w:rsid w:val="005D3A17"/>
    <w:rsid w:val="005E7122"/>
    <w:rsid w:val="005F1222"/>
    <w:rsid w:val="005F17D1"/>
    <w:rsid w:val="005F1828"/>
    <w:rsid w:val="005F7B27"/>
    <w:rsid w:val="00613E90"/>
    <w:rsid w:val="00613EA7"/>
    <w:rsid w:val="00614101"/>
    <w:rsid w:val="006214FF"/>
    <w:rsid w:val="006239DA"/>
    <w:rsid w:val="006279A9"/>
    <w:rsid w:val="006364AC"/>
    <w:rsid w:val="0063686F"/>
    <w:rsid w:val="00656F1A"/>
    <w:rsid w:val="0066161C"/>
    <w:rsid w:val="00664737"/>
    <w:rsid w:val="00664E12"/>
    <w:rsid w:val="006674F3"/>
    <w:rsid w:val="006700EE"/>
    <w:rsid w:val="00670BD3"/>
    <w:rsid w:val="00682D32"/>
    <w:rsid w:val="006830D4"/>
    <w:rsid w:val="00686D3B"/>
    <w:rsid w:val="0068716D"/>
    <w:rsid w:val="00692399"/>
    <w:rsid w:val="0069323E"/>
    <w:rsid w:val="006A113D"/>
    <w:rsid w:val="006A2AC7"/>
    <w:rsid w:val="006A400E"/>
    <w:rsid w:val="006A5303"/>
    <w:rsid w:val="006A62EB"/>
    <w:rsid w:val="006B6144"/>
    <w:rsid w:val="006C112C"/>
    <w:rsid w:val="006C4610"/>
    <w:rsid w:val="006D2769"/>
    <w:rsid w:val="006D68FA"/>
    <w:rsid w:val="006E4EF1"/>
    <w:rsid w:val="00701728"/>
    <w:rsid w:val="0070551E"/>
    <w:rsid w:val="00710170"/>
    <w:rsid w:val="00714CE3"/>
    <w:rsid w:val="00715383"/>
    <w:rsid w:val="00717079"/>
    <w:rsid w:val="00717096"/>
    <w:rsid w:val="0072023B"/>
    <w:rsid w:val="007252C8"/>
    <w:rsid w:val="007257F1"/>
    <w:rsid w:val="00726ADB"/>
    <w:rsid w:val="00727AC0"/>
    <w:rsid w:val="007306FE"/>
    <w:rsid w:val="00732600"/>
    <w:rsid w:val="007328F0"/>
    <w:rsid w:val="00735335"/>
    <w:rsid w:val="007366D1"/>
    <w:rsid w:val="00736EE0"/>
    <w:rsid w:val="007404CF"/>
    <w:rsid w:val="00742700"/>
    <w:rsid w:val="00742722"/>
    <w:rsid w:val="00743C5E"/>
    <w:rsid w:val="00745267"/>
    <w:rsid w:val="00747178"/>
    <w:rsid w:val="00750A21"/>
    <w:rsid w:val="0075219A"/>
    <w:rsid w:val="00752F22"/>
    <w:rsid w:val="007568EC"/>
    <w:rsid w:val="00756D92"/>
    <w:rsid w:val="00761A9A"/>
    <w:rsid w:val="00763633"/>
    <w:rsid w:val="00766FDD"/>
    <w:rsid w:val="00772D6C"/>
    <w:rsid w:val="00776CC3"/>
    <w:rsid w:val="007878AC"/>
    <w:rsid w:val="007942DE"/>
    <w:rsid w:val="0079584F"/>
    <w:rsid w:val="007960DF"/>
    <w:rsid w:val="007A0349"/>
    <w:rsid w:val="007A34B9"/>
    <w:rsid w:val="007A4D71"/>
    <w:rsid w:val="007B03E5"/>
    <w:rsid w:val="007B188F"/>
    <w:rsid w:val="007B26BE"/>
    <w:rsid w:val="007B540F"/>
    <w:rsid w:val="007C7F91"/>
    <w:rsid w:val="007D0E2E"/>
    <w:rsid w:val="007D5D1C"/>
    <w:rsid w:val="007E487F"/>
    <w:rsid w:val="007F2078"/>
    <w:rsid w:val="007F2E65"/>
    <w:rsid w:val="007F3BE9"/>
    <w:rsid w:val="007F58BE"/>
    <w:rsid w:val="00801C9B"/>
    <w:rsid w:val="00803DE8"/>
    <w:rsid w:val="00804E3E"/>
    <w:rsid w:val="00806813"/>
    <w:rsid w:val="00806BFC"/>
    <w:rsid w:val="008126A3"/>
    <w:rsid w:val="00830125"/>
    <w:rsid w:val="00831422"/>
    <w:rsid w:val="0084014A"/>
    <w:rsid w:val="0084062B"/>
    <w:rsid w:val="00841732"/>
    <w:rsid w:val="00844DDF"/>
    <w:rsid w:val="0084777B"/>
    <w:rsid w:val="00853B30"/>
    <w:rsid w:val="008541CE"/>
    <w:rsid w:val="00854846"/>
    <w:rsid w:val="00855BDC"/>
    <w:rsid w:val="008575C3"/>
    <w:rsid w:val="00857BBB"/>
    <w:rsid w:val="00874490"/>
    <w:rsid w:val="008766FE"/>
    <w:rsid w:val="00880B3F"/>
    <w:rsid w:val="00883198"/>
    <w:rsid w:val="00892B71"/>
    <w:rsid w:val="008933E1"/>
    <w:rsid w:val="00893A0E"/>
    <w:rsid w:val="00895A8F"/>
    <w:rsid w:val="00896759"/>
    <w:rsid w:val="008975B1"/>
    <w:rsid w:val="008A0CA5"/>
    <w:rsid w:val="008A1564"/>
    <w:rsid w:val="008A1EE1"/>
    <w:rsid w:val="008A35CE"/>
    <w:rsid w:val="008A4DCC"/>
    <w:rsid w:val="008A742E"/>
    <w:rsid w:val="008B0E92"/>
    <w:rsid w:val="008B23FD"/>
    <w:rsid w:val="008B3B7C"/>
    <w:rsid w:val="008B4041"/>
    <w:rsid w:val="008C0910"/>
    <w:rsid w:val="008C18AE"/>
    <w:rsid w:val="008C4F56"/>
    <w:rsid w:val="008C52D0"/>
    <w:rsid w:val="008C564F"/>
    <w:rsid w:val="008C728E"/>
    <w:rsid w:val="008C7957"/>
    <w:rsid w:val="008C7F6F"/>
    <w:rsid w:val="008D2685"/>
    <w:rsid w:val="008E1AEA"/>
    <w:rsid w:val="008E41B1"/>
    <w:rsid w:val="008E5907"/>
    <w:rsid w:val="008F18DE"/>
    <w:rsid w:val="008F5E24"/>
    <w:rsid w:val="008F7006"/>
    <w:rsid w:val="00900E53"/>
    <w:rsid w:val="00911603"/>
    <w:rsid w:val="009231A3"/>
    <w:rsid w:val="009238AE"/>
    <w:rsid w:val="009328ED"/>
    <w:rsid w:val="009345DE"/>
    <w:rsid w:val="00934B21"/>
    <w:rsid w:val="0093500D"/>
    <w:rsid w:val="00941047"/>
    <w:rsid w:val="009417A8"/>
    <w:rsid w:val="00943679"/>
    <w:rsid w:val="009446BE"/>
    <w:rsid w:val="00946163"/>
    <w:rsid w:val="009527FA"/>
    <w:rsid w:val="0095628D"/>
    <w:rsid w:val="00963AF9"/>
    <w:rsid w:val="00966EB8"/>
    <w:rsid w:val="00970534"/>
    <w:rsid w:val="00973C07"/>
    <w:rsid w:val="009837A1"/>
    <w:rsid w:val="00985E43"/>
    <w:rsid w:val="00993AF4"/>
    <w:rsid w:val="009A0842"/>
    <w:rsid w:val="009A325A"/>
    <w:rsid w:val="009A5B43"/>
    <w:rsid w:val="009B53A5"/>
    <w:rsid w:val="009B6339"/>
    <w:rsid w:val="009C0702"/>
    <w:rsid w:val="009C2426"/>
    <w:rsid w:val="009C6C00"/>
    <w:rsid w:val="009C7780"/>
    <w:rsid w:val="009D2BF4"/>
    <w:rsid w:val="009D3FC2"/>
    <w:rsid w:val="009D7255"/>
    <w:rsid w:val="009E3450"/>
    <w:rsid w:val="009E575F"/>
    <w:rsid w:val="009E5D51"/>
    <w:rsid w:val="009E78FF"/>
    <w:rsid w:val="009E7A60"/>
    <w:rsid w:val="009F1208"/>
    <w:rsid w:val="009F34C3"/>
    <w:rsid w:val="009F5B8F"/>
    <w:rsid w:val="00A03027"/>
    <w:rsid w:val="00A034D3"/>
    <w:rsid w:val="00A13B30"/>
    <w:rsid w:val="00A14820"/>
    <w:rsid w:val="00A16632"/>
    <w:rsid w:val="00A177EF"/>
    <w:rsid w:val="00A2267A"/>
    <w:rsid w:val="00A22A55"/>
    <w:rsid w:val="00A22CCC"/>
    <w:rsid w:val="00A25681"/>
    <w:rsid w:val="00A40264"/>
    <w:rsid w:val="00A40C93"/>
    <w:rsid w:val="00A42DD3"/>
    <w:rsid w:val="00A430A5"/>
    <w:rsid w:val="00A45796"/>
    <w:rsid w:val="00A52B70"/>
    <w:rsid w:val="00A55DCA"/>
    <w:rsid w:val="00A60316"/>
    <w:rsid w:val="00A804C6"/>
    <w:rsid w:val="00A82F14"/>
    <w:rsid w:val="00A857DD"/>
    <w:rsid w:val="00A8697F"/>
    <w:rsid w:val="00A86D95"/>
    <w:rsid w:val="00A91C9B"/>
    <w:rsid w:val="00A94FFB"/>
    <w:rsid w:val="00AA0294"/>
    <w:rsid w:val="00AA26D4"/>
    <w:rsid w:val="00AA5D2E"/>
    <w:rsid w:val="00AA675C"/>
    <w:rsid w:val="00AB08D0"/>
    <w:rsid w:val="00AB159E"/>
    <w:rsid w:val="00AB2720"/>
    <w:rsid w:val="00AB3ADE"/>
    <w:rsid w:val="00AB601B"/>
    <w:rsid w:val="00AC02DF"/>
    <w:rsid w:val="00AC02E3"/>
    <w:rsid w:val="00AC2057"/>
    <w:rsid w:val="00AC44D4"/>
    <w:rsid w:val="00AC51FC"/>
    <w:rsid w:val="00AC53DC"/>
    <w:rsid w:val="00AD17E5"/>
    <w:rsid w:val="00AD44F3"/>
    <w:rsid w:val="00AE0913"/>
    <w:rsid w:val="00AE4020"/>
    <w:rsid w:val="00AE5332"/>
    <w:rsid w:val="00AF0D09"/>
    <w:rsid w:val="00B11D1A"/>
    <w:rsid w:val="00B12024"/>
    <w:rsid w:val="00B146A2"/>
    <w:rsid w:val="00B332AD"/>
    <w:rsid w:val="00B335CA"/>
    <w:rsid w:val="00B34F62"/>
    <w:rsid w:val="00B35A43"/>
    <w:rsid w:val="00B40E55"/>
    <w:rsid w:val="00B411FA"/>
    <w:rsid w:val="00B43CFA"/>
    <w:rsid w:val="00B57876"/>
    <w:rsid w:val="00B6192A"/>
    <w:rsid w:val="00B64720"/>
    <w:rsid w:val="00B64813"/>
    <w:rsid w:val="00B668CE"/>
    <w:rsid w:val="00B7262F"/>
    <w:rsid w:val="00B95930"/>
    <w:rsid w:val="00BA4266"/>
    <w:rsid w:val="00BA45C8"/>
    <w:rsid w:val="00BA789B"/>
    <w:rsid w:val="00BB2715"/>
    <w:rsid w:val="00BB3476"/>
    <w:rsid w:val="00BB6BC8"/>
    <w:rsid w:val="00BB6F6A"/>
    <w:rsid w:val="00BB7532"/>
    <w:rsid w:val="00BC22F3"/>
    <w:rsid w:val="00BC2997"/>
    <w:rsid w:val="00BC29A5"/>
    <w:rsid w:val="00BC31D2"/>
    <w:rsid w:val="00BC32A6"/>
    <w:rsid w:val="00BD4993"/>
    <w:rsid w:val="00BE03BA"/>
    <w:rsid w:val="00BE3152"/>
    <w:rsid w:val="00BE34B0"/>
    <w:rsid w:val="00BE6553"/>
    <w:rsid w:val="00BE6B4D"/>
    <w:rsid w:val="00BF489F"/>
    <w:rsid w:val="00BF7A0B"/>
    <w:rsid w:val="00C017CE"/>
    <w:rsid w:val="00C050C3"/>
    <w:rsid w:val="00C06519"/>
    <w:rsid w:val="00C12111"/>
    <w:rsid w:val="00C15FB9"/>
    <w:rsid w:val="00C21054"/>
    <w:rsid w:val="00C217DE"/>
    <w:rsid w:val="00C25BCF"/>
    <w:rsid w:val="00C47000"/>
    <w:rsid w:val="00C5063B"/>
    <w:rsid w:val="00C5135D"/>
    <w:rsid w:val="00C54771"/>
    <w:rsid w:val="00C6222E"/>
    <w:rsid w:val="00C645BD"/>
    <w:rsid w:val="00C65B38"/>
    <w:rsid w:val="00C705EE"/>
    <w:rsid w:val="00C709C4"/>
    <w:rsid w:val="00C70D60"/>
    <w:rsid w:val="00C73106"/>
    <w:rsid w:val="00C84435"/>
    <w:rsid w:val="00C9255A"/>
    <w:rsid w:val="00C94F73"/>
    <w:rsid w:val="00C96BC1"/>
    <w:rsid w:val="00CA4C74"/>
    <w:rsid w:val="00CA56F9"/>
    <w:rsid w:val="00CA582B"/>
    <w:rsid w:val="00CB14F4"/>
    <w:rsid w:val="00CB4C0D"/>
    <w:rsid w:val="00CB6D09"/>
    <w:rsid w:val="00CB7470"/>
    <w:rsid w:val="00CD4591"/>
    <w:rsid w:val="00CD6D7C"/>
    <w:rsid w:val="00CE0222"/>
    <w:rsid w:val="00CE545B"/>
    <w:rsid w:val="00CE680A"/>
    <w:rsid w:val="00CF0FFD"/>
    <w:rsid w:val="00D000A3"/>
    <w:rsid w:val="00D02A99"/>
    <w:rsid w:val="00D107BB"/>
    <w:rsid w:val="00D1083B"/>
    <w:rsid w:val="00D14F94"/>
    <w:rsid w:val="00D154F8"/>
    <w:rsid w:val="00D1600B"/>
    <w:rsid w:val="00D2626C"/>
    <w:rsid w:val="00D26908"/>
    <w:rsid w:val="00D36D3B"/>
    <w:rsid w:val="00D37535"/>
    <w:rsid w:val="00D443AB"/>
    <w:rsid w:val="00D46C96"/>
    <w:rsid w:val="00D47565"/>
    <w:rsid w:val="00D500AA"/>
    <w:rsid w:val="00D54777"/>
    <w:rsid w:val="00D55B78"/>
    <w:rsid w:val="00D63AB8"/>
    <w:rsid w:val="00D74BAA"/>
    <w:rsid w:val="00D81778"/>
    <w:rsid w:val="00D83C24"/>
    <w:rsid w:val="00D933A1"/>
    <w:rsid w:val="00DA0BA9"/>
    <w:rsid w:val="00DA5F31"/>
    <w:rsid w:val="00DC0FF5"/>
    <w:rsid w:val="00DC7E1F"/>
    <w:rsid w:val="00DD22D8"/>
    <w:rsid w:val="00DD6211"/>
    <w:rsid w:val="00DD6B00"/>
    <w:rsid w:val="00DE2066"/>
    <w:rsid w:val="00DE3C0C"/>
    <w:rsid w:val="00DE438F"/>
    <w:rsid w:val="00DE467B"/>
    <w:rsid w:val="00DE62CB"/>
    <w:rsid w:val="00DF0AA9"/>
    <w:rsid w:val="00DF0B28"/>
    <w:rsid w:val="00DF1DD7"/>
    <w:rsid w:val="00E0016C"/>
    <w:rsid w:val="00E01879"/>
    <w:rsid w:val="00E03257"/>
    <w:rsid w:val="00E07FF8"/>
    <w:rsid w:val="00E11F03"/>
    <w:rsid w:val="00E1290E"/>
    <w:rsid w:val="00E14326"/>
    <w:rsid w:val="00E1495C"/>
    <w:rsid w:val="00E14993"/>
    <w:rsid w:val="00E17692"/>
    <w:rsid w:val="00E17F13"/>
    <w:rsid w:val="00E210C3"/>
    <w:rsid w:val="00E21559"/>
    <w:rsid w:val="00E21FE3"/>
    <w:rsid w:val="00E30A98"/>
    <w:rsid w:val="00E30FAF"/>
    <w:rsid w:val="00E372AB"/>
    <w:rsid w:val="00E37959"/>
    <w:rsid w:val="00E37C53"/>
    <w:rsid w:val="00E37E58"/>
    <w:rsid w:val="00E43FBA"/>
    <w:rsid w:val="00E45640"/>
    <w:rsid w:val="00E467AB"/>
    <w:rsid w:val="00E46C11"/>
    <w:rsid w:val="00E46CDC"/>
    <w:rsid w:val="00E52251"/>
    <w:rsid w:val="00E6483F"/>
    <w:rsid w:val="00E64B44"/>
    <w:rsid w:val="00E653D3"/>
    <w:rsid w:val="00E65BF7"/>
    <w:rsid w:val="00E7439D"/>
    <w:rsid w:val="00E7595B"/>
    <w:rsid w:val="00E77870"/>
    <w:rsid w:val="00E77899"/>
    <w:rsid w:val="00E80BDD"/>
    <w:rsid w:val="00E83417"/>
    <w:rsid w:val="00E834B6"/>
    <w:rsid w:val="00E84CB0"/>
    <w:rsid w:val="00E87709"/>
    <w:rsid w:val="00E910A2"/>
    <w:rsid w:val="00E92431"/>
    <w:rsid w:val="00E92B96"/>
    <w:rsid w:val="00E93C30"/>
    <w:rsid w:val="00EA3B42"/>
    <w:rsid w:val="00EA4A34"/>
    <w:rsid w:val="00EA6DAC"/>
    <w:rsid w:val="00EB0C41"/>
    <w:rsid w:val="00EB17C4"/>
    <w:rsid w:val="00EB284A"/>
    <w:rsid w:val="00EC058A"/>
    <w:rsid w:val="00EC20CA"/>
    <w:rsid w:val="00EC4404"/>
    <w:rsid w:val="00ED06B0"/>
    <w:rsid w:val="00EF18E5"/>
    <w:rsid w:val="00EF65DE"/>
    <w:rsid w:val="00F04770"/>
    <w:rsid w:val="00F0553A"/>
    <w:rsid w:val="00F102E4"/>
    <w:rsid w:val="00F10607"/>
    <w:rsid w:val="00F13B5B"/>
    <w:rsid w:val="00F148E1"/>
    <w:rsid w:val="00F16DDC"/>
    <w:rsid w:val="00F2078B"/>
    <w:rsid w:val="00F2134B"/>
    <w:rsid w:val="00F22B58"/>
    <w:rsid w:val="00F231E2"/>
    <w:rsid w:val="00F24452"/>
    <w:rsid w:val="00F3102E"/>
    <w:rsid w:val="00F378A7"/>
    <w:rsid w:val="00F43C03"/>
    <w:rsid w:val="00F45A03"/>
    <w:rsid w:val="00F47D9D"/>
    <w:rsid w:val="00F5730B"/>
    <w:rsid w:val="00F622D6"/>
    <w:rsid w:val="00F63168"/>
    <w:rsid w:val="00F66778"/>
    <w:rsid w:val="00F70706"/>
    <w:rsid w:val="00F74E0C"/>
    <w:rsid w:val="00F75466"/>
    <w:rsid w:val="00F76598"/>
    <w:rsid w:val="00F80D3B"/>
    <w:rsid w:val="00F83FCD"/>
    <w:rsid w:val="00F863D3"/>
    <w:rsid w:val="00F94E05"/>
    <w:rsid w:val="00F95F41"/>
    <w:rsid w:val="00F979C4"/>
    <w:rsid w:val="00FA4D4C"/>
    <w:rsid w:val="00FB2311"/>
    <w:rsid w:val="00FC2147"/>
    <w:rsid w:val="00FC26F1"/>
    <w:rsid w:val="00FC56AC"/>
    <w:rsid w:val="00FC72A1"/>
    <w:rsid w:val="00FD38FD"/>
    <w:rsid w:val="00FD3A45"/>
    <w:rsid w:val="00FE63BF"/>
    <w:rsid w:val="00FF1180"/>
    <w:rsid w:val="00FF3471"/>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338D"/>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9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nhideWhenUsed/>
    <w:rsid w:val="00563CB1"/>
    <w:rPr>
      <w:vertAlign w:val="superscript"/>
    </w:rPr>
  </w:style>
  <w:style w:type="character" w:customStyle="1" w:styleId="Laukeliai">
    <w:name w:val="Laukeliai"/>
    <w:basedOn w:val="Numatytasispastraiposriftas"/>
    <w:uiPriority w:val="1"/>
    <w:rsid w:val="00895A8F"/>
    <w:rPr>
      <w:rFonts w:ascii="Arial" w:hAnsi="Arial" w:cs="Arial"/>
      <w:sz w:val="20"/>
      <w:szCs w:val="20"/>
    </w:rPr>
  </w:style>
  <w:style w:type="character" w:customStyle="1" w:styleId="Palatino">
    <w:name w:val="Palatino"/>
    <w:basedOn w:val="Numatytasispastraiposriftas"/>
    <w:uiPriority w:val="1"/>
    <w:qFormat/>
    <w:rsid w:val="00424E91"/>
    <w:rPr>
      <w:rFonts w:ascii="Palatino Linotype" w:hAnsi="Palatino Linotype"/>
      <w:sz w:val="22"/>
    </w:rPr>
  </w:style>
  <w:style w:type="paragraph" w:customStyle="1" w:styleId="Heading">
    <w:name w:val="Heading"/>
    <w:next w:val="Body2"/>
    <w:rsid w:val="00CE02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margin-left-101">
    <w:name w:val="margin-left-101"/>
    <w:basedOn w:val="Numatytasispastraiposriftas"/>
    <w:rsid w:val="00F94E05"/>
  </w:style>
  <w:style w:type="paragraph" w:styleId="Betarp">
    <w:name w:val="No Spacing"/>
    <w:link w:val="BetarpDiagrama"/>
    <w:uiPriority w:val="1"/>
    <w:qFormat/>
    <w:rsid w:val="00FE63BF"/>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FE63BF"/>
    <w:rPr>
      <w:rFonts w:ascii="Times New Roman" w:eastAsia="Calibri" w:hAnsi="Times New Roman" w:cs="Times New Roman"/>
      <w:sz w:val="24"/>
    </w:rPr>
  </w:style>
  <w:style w:type="character" w:customStyle="1" w:styleId="Style8">
    <w:name w:val="Style8"/>
    <w:basedOn w:val="Numatytasispastraiposriftas"/>
    <w:uiPriority w:val="1"/>
    <w:rsid w:val="00F16DDC"/>
    <w:rPr>
      <w:rFonts w:ascii="Arial" w:hAnsi="Arial"/>
      <w:b/>
      <w:sz w:val="20"/>
    </w:rPr>
  </w:style>
  <w:style w:type="paragraph" w:styleId="Pataisymai">
    <w:name w:val="Revision"/>
    <w:hidden/>
    <w:uiPriority w:val="99"/>
    <w:semiHidden/>
    <w:rsid w:val="00DC7E1F"/>
    <w:pPr>
      <w:spacing w:after="0" w:line="240" w:lineRule="auto"/>
    </w:pPr>
    <w:rPr>
      <w:rFonts w:ascii="Times New Roman" w:eastAsia="Times New Roman" w:hAnsi="Times New Roman" w:cs="Times New Roman"/>
      <w:sz w:val="20"/>
      <w:szCs w:val="20"/>
      <w:lang w:val="ru-RU"/>
    </w:rPr>
  </w:style>
  <w:style w:type="paragraph" w:customStyle="1" w:styleId="xl72">
    <w:name w:val="xl72"/>
    <w:basedOn w:val="prastasis"/>
    <w:rsid w:val="003166E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Default">
    <w:name w:val="Default"/>
    <w:rsid w:val="00F765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86">
    <w:name w:val="xl86"/>
    <w:basedOn w:val="prastasis"/>
    <w:rsid w:val="00C645B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apolianskaite@lnb.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hyperlink" Target="http://www.vpt.lrv.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5D2595B2364079ACD5E5AD21B22526"/>
        <w:category>
          <w:name w:val="Bendrosios nuostatos"/>
          <w:gallery w:val="placeholder"/>
        </w:category>
        <w:types>
          <w:type w:val="bbPlcHdr"/>
        </w:types>
        <w:behaviors>
          <w:behavior w:val="content"/>
        </w:behaviors>
        <w:guid w:val="{242CA714-C750-491B-B249-2DE10097B661}"/>
      </w:docPartPr>
      <w:docPartBody>
        <w:p w:rsidR="00A20614" w:rsidRDefault="00311096" w:rsidP="00311096">
          <w:pPr>
            <w:pStyle w:val="125D2595B2364079ACD5E5AD21B22526"/>
          </w:pPr>
          <w:r w:rsidRPr="00D24B79">
            <w:rPr>
              <w:rStyle w:val="Laukeliai"/>
              <w:shd w:val="clear" w:color="auto" w:fill="D9D9D9" w:themeFill="background1" w:themeFillShade="D9"/>
            </w:rPr>
            <w:t>[Pasirinkite]</w:t>
          </w:r>
        </w:p>
      </w:docPartBody>
    </w:docPart>
    <w:docPart>
      <w:docPartPr>
        <w:name w:val="4C81120D393E49388EDE6B528D1F3579"/>
        <w:category>
          <w:name w:val="Bendrosios nuostatos"/>
          <w:gallery w:val="placeholder"/>
        </w:category>
        <w:types>
          <w:type w:val="bbPlcHdr"/>
        </w:types>
        <w:behaviors>
          <w:behavior w:val="content"/>
        </w:behaviors>
        <w:guid w:val="{07E9FA02-367E-460B-9F09-CC78F877ACA0}"/>
      </w:docPartPr>
      <w:docPartBody>
        <w:p w:rsidR="00A20614" w:rsidRDefault="00311096" w:rsidP="00311096">
          <w:pPr>
            <w:pStyle w:val="4C81120D393E49388EDE6B528D1F3579"/>
          </w:pPr>
          <w:r w:rsidRPr="00BC5B9A">
            <w:rPr>
              <w:rStyle w:val="Laukeliai"/>
              <w:shd w:val="clear" w:color="auto" w:fill="D9D9D9" w:themeFill="background1" w:themeFillShade="D9"/>
            </w:rPr>
            <w:t>[Pasirinkite]</w:t>
          </w:r>
        </w:p>
      </w:docPartBody>
    </w:docPart>
    <w:docPart>
      <w:docPartPr>
        <w:name w:val="3A088D82FD1F459694D188DDDA4F6F9F"/>
        <w:category>
          <w:name w:val="Bendrosios nuostatos"/>
          <w:gallery w:val="placeholder"/>
        </w:category>
        <w:types>
          <w:type w:val="bbPlcHdr"/>
        </w:types>
        <w:behaviors>
          <w:behavior w:val="content"/>
        </w:behaviors>
        <w:guid w:val="{D0E00BD4-7993-4155-94B7-8028C355A1C2}"/>
      </w:docPartPr>
      <w:docPartBody>
        <w:p w:rsidR="00A20614" w:rsidRDefault="00311096" w:rsidP="00311096">
          <w:pPr>
            <w:pStyle w:val="3A088D82FD1F459694D188DDDA4F6F9F"/>
          </w:pPr>
          <w:r w:rsidRPr="00BC5B9A">
            <w:rPr>
              <w:rStyle w:val="Laukeliai"/>
              <w:shd w:val="clear" w:color="auto" w:fill="D9D9D9" w:themeFill="background1" w:themeFillShade="D9"/>
            </w:rPr>
            <w:t>[Pasirinkite]</w:t>
          </w:r>
        </w:p>
      </w:docPartBody>
    </w:docPart>
    <w:docPart>
      <w:docPartPr>
        <w:name w:val="328D2BDCE463492D907E76365F2BC91A"/>
        <w:category>
          <w:name w:val="Bendrosios nuostatos"/>
          <w:gallery w:val="placeholder"/>
        </w:category>
        <w:types>
          <w:type w:val="bbPlcHdr"/>
        </w:types>
        <w:behaviors>
          <w:behavior w:val="content"/>
        </w:behaviors>
        <w:guid w:val="{1140962E-5313-4667-9748-E8B54C2539C5}"/>
      </w:docPartPr>
      <w:docPartBody>
        <w:p w:rsidR="00A20614" w:rsidRDefault="00311096" w:rsidP="00311096">
          <w:pPr>
            <w:pStyle w:val="328D2BDCE463492D907E76365F2BC91A"/>
          </w:pPr>
          <w:r w:rsidRPr="00BC5B9A">
            <w:rPr>
              <w:rStyle w:val="Laukeliai"/>
              <w:shd w:val="clear" w:color="auto" w:fill="D9D9D9" w:themeFill="background1" w:themeFillShade="D9"/>
            </w:rPr>
            <w:t>[Pasirinkite]</w:t>
          </w:r>
        </w:p>
      </w:docPartBody>
    </w:docPart>
    <w:docPart>
      <w:docPartPr>
        <w:name w:val="F0A7F162BF844780A673B733632EEA00"/>
        <w:category>
          <w:name w:val="Bendrosios nuostatos"/>
          <w:gallery w:val="placeholder"/>
        </w:category>
        <w:types>
          <w:type w:val="bbPlcHdr"/>
        </w:types>
        <w:behaviors>
          <w:behavior w:val="content"/>
        </w:behaviors>
        <w:guid w:val="{E843CF13-9BE0-44CC-BA84-D53B4AA81EDD}"/>
      </w:docPartPr>
      <w:docPartBody>
        <w:p w:rsidR="00A20614" w:rsidRDefault="00311096" w:rsidP="00311096">
          <w:pPr>
            <w:pStyle w:val="F0A7F162BF844780A673B733632EEA00"/>
          </w:pPr>
          <w:r w:rsidRPr="00D24B79">
            <w:rPr>
              <w:rStyle w:val="Laukeliai"/>
              <w:shd w:val="clear" w:color="auto" w:fill="D9D9D9" w:themeFill="background1" w:themeFillShade="D9"/>
            </w:rPr>
            <w:t>[Pasirinkite]</w:t>
          </w:r>
        </w:p>
      </w:docPartBody>
    </w:docPart>
    <w:docPart>
      <w:docPartPr>
        <w:name w:val="A6E26D7E9A3A4BA48C095C9C0014E949"/>
        <w:category>
          <w:name w:val="Bendrosios nuostatos"/>
          <w:gallery w:val="placeholder"/>
        </w:category>
        <w:types>
          <w:type w:val="bbPlcHdr"/>
        </w:types>
        <w:behaviors>
          <w:behavior w:val="content"/>
        </w:behaviors>
        <w:guid w:val="{0ACE2872-3633-4D60-8308-8EAFB8F7334E}"/>
      </w:docPartPr>
      <w:docPartBody>
        <w:p w:rsidR="00A20614" w:rsidRDefault="00311096" w:rsidP="00311096">
          <w:pPr>
            <w:pStyle w:val="A6E26D7E9A3A4BA48C095C9C0014E949"/>
          </w:pPr>
          <w:r w:rsidRPr="00CC0160">
            <w:rPr>
              <w:rStyle w:val="Laukeliai"/>
              <w:shd w:val="clear" w:color="auto" w:fill="D9D9D9" w:themeFill="background1" w:themeFillShade="D9"/>
            </w:rPr>
            <w:t>[Pasirinkite]</w:t>
          </w:r>
        </w:p>
      </w:docPartBody>
    </w:docPart>
    <w:docPart>
      <w:docPartPr>
        <w:name w:val="343285C36B964AD98D5849FF1C93D92E"/>
        <w:category>
          <w:name w:val="Bendrosios nuostatos"/>
          <w:gallery w:val="placeholder"/>
        </w:category>
        <w:types>
          <w:type w:val="bbPlcHdr"/>
        </w:types>
        <w:behaviors>
          <w:behavior w:val="content"/>
        </w:behaviors>
        <w:guid w:val="{B8B7E15F-D037-4307-B4E4-AEF8E2CA0AF5}"/>
      </w:docPartPr>
      <w:docPartBody>
        <w:p w:rsidR="00A20614" w:rsidRDefault="00311096" w:rsidP="00311096">
          <w:pPr>
            <w:pStyle w:val="343285C36B964AD98D5849FF1C93D92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Palatino Linotype">
    <w:panose1 w:val="02040502050505030304"/>
    <w:charset w:val="BA"/>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96"/>
    <w:rsid w:val="00093B68"/>
    <w:rsid w:val="000E241D"/>
    <w:rsid w:val="00265818"/>
    <w:rsid w:val="00311096"/>
    <w:rsid w:val="0032616D"/>
    <w:rsid w:val="00584898"/>
    <w:rsid w:val="006608A0"/>
    <w:rsid w:val="00696BD6"/>
    <w:rsid w:val="006F3226"/>
    <w:rsid w:val="00746636"/>
    <w:rsid w:val="00795B30"/>
    <w:rsid w:val="00943280"/>
    <w:rsid w:val="0096022C"/>
    <w:rsid w:val="009828FB"/>
    <w:rsid w:val="00A20614"/>
    <w:rsid w:val="00A36910"/>
    <w:rsid w:val="00BB604B"/>
    <w:rsid w:val="00C152B8"/>
    <w:rsid w:val="00C6244E"/>
    <w:rsid w:val="00CB6CD2"/>
    <w:rsid w:val="00D26F9A"/>
    <w:rsid w:val="00D65297"/>
    <w:rsid w:val="00E07E8B"/>
    <w:rsid w:val="00ED053B"/>
    <w:rsid w:val="00F168FC"/>
    <w:rsid w:val="00F34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311096"/>
    <w:rPr>
      <w:rFonts w:ascii="Arial" w:hAnsi="Arial" w:cs="Arial"/>
      <w:sz w:val="20"/>
      <w:szCs w:val="20"/>
    </w:rPr>
  </w:style>
  <w:style w:type="paragraph" w:customStyle="1" w:styleId="47E1D7D450FC44DD8870FD718589D2BB">
    <w:name w:val="47E1D7D450FC44DD8870FD718589D2BB"/>
    <w:rsid w:val="00311096"/>
  </w:style>
  <w:style w:type="paragraph" w:customStyle="1" w:styleId="75B79C3B067843B4AF87E40AC252F043">
    <w:name w:val="75B79C3B067843B4AF87E40AC252F043"/>
    <w:rsid w:val="00311096"/>
  </w:style>
  <w:style w:type="paragraph" w:customStyle="1" w:styleId="125D2595B2364079ACD5E5AD21B22526">
    <w:name w:val="125D2595B2364079ACD5E5AD21B22526"/>
    <w:rsid w:val="00311096"/>
  </w:style>
  <w:style w:type="paragraph" w:customStyle="1" w:styleId="894D9577E17741FF9E115A5DF3FD90E9">
    <w:name w:val="894D9577E17741FF9E115A5DF3FD90E9"/>
    <w:rsid w:val="00311096"/>
  </w:style>
  <w:style w:type="paragraph" w:customStyle="1" w:styleId="B6570B47CC2247A6A4E52D00AF6128E8">
    <w:name w:val="B6570B47CC2247A6A4E52D00AF6128E8"/>
    <w:rsid w:val="00311096"/>
  </w:style>
  <w:style w:type="paragraph" w:customStyle="1" w:styleId="FB5C4D41BDEF460AB3E2AB3C157EE59F">
    <w:name w:val="FB5C4D41BDEF460AB3E2AB3C157EE59F"/>
    <w:rsid w:val="00311096"/>
  </w:style>
  <w:style w:type="paragraph" w:customStyle="1" w:styleId="4C81120D393E49388EDE6B528D1F3579">
    <w:name w:val="4C81120D393E49388EDE6B528D1F3579"/>
    <w:rsid w:val="00311096"/>
  </w:style>
  <w:style w:type="paragraph" w:customStyle="1" w:styleId="3A088D82FD1F459694D188DDDA4F6F9F">
    <w:name w:val="3A088D82FD1F459694D188DDDA4F6F9F"/>
    <w:rsid w:val="00311096"/>
  </w:style>
  <w:style w:type="paragraph" w:customStyle="1" w:styleId="328D2BDCE463492D907E76365F2BC91A">
    <w:name w:val="328D2BDCE463492D907E76365F2BC91A"/>
    <w:rsid w:val="00311096"/>
  </w:style>
  <w:style w:type="paragraph" w:customStyle="1" w:styleId="EA1A1C6AACED4CF397DC64421B06E18D">
    <w:name w:val="EA1A1C6AACED4CF397DC64421B06E18D"/>
    <w:rsid w:val="00311096"/>
  </w:style>
  <w:style w:type="paragraph" w:customStyle="1" w:styleId="F0A7F162BF844780A673B733632EEA00">
    <w:name w:val="F0A7F162BF844780A673B733632EEA00"/>
    <w:rsid w:val="00311096"/>
  </w:style>
  <w:style w:type="paragraph" w:customStyle="1" w:styleId="A6E26D7E9A3A4BA48C095C9C0014E949">
    <w:name w:val="A6E26D7E9A3A4BA48C095C9C0014E949"/>
    <w:rsid w:val="00311096"/>
  </w:style>
  <w:style w:type="paragraph" w:customStyle="1" w:styleId="5E16C6F3CFAD40B98BE387250C181F52">
    <w:name w:val="5E16C6F3CFAD40B98BE387250C181F52"/>
    <w:rsid w:val="00311096"/>
  </w:style>
  <w:style w:type="paragraph" w:customStyle="1" w:styleId="343285C36B964AD98D5849FF1C93D92E">
    <w:name w:val="343285C36B964AD98D5849FF1C93D92E"/>
    <w:rsid w:val="00311096"/>
  </w:style>
  <w:style w:type="paragraph" w:customStyle="1" w:styleId="6F77D23A181242BC87B334B052CCDF19">
    <w:name w:val="6F77D23A181242BC87B334B052CCDF19"/>
    <w:rsid w:val="00311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A560-6B40-4496-AA03-E17D7350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29153</Words>
  <Characters>16618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Vaiva.Biliukeviciene@lnb.lt</dc:creator>
  <cp:lastModifiedBy>Rima Apolianskaitė</cp:lastModifiedBy>
  <cp:revision>42</cp:revision>
  <cp:lastPrinted>2017-07-27T08:29:00Z</cp:lastPrinted>
  <dcterms:created xsi:type="dcterms:W3CDTF">2025-03-20T07:58:00Z</dcterms:created>
  <dcterms:modified xsi:type="dcterms:W3CDTF">2025-12-01T11:33:00Z</dcterms:modified>
</cp:coreProperties>
</file>