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D1EA" w14:textId="77777777" w:rsidR="00461D87" w:rsidRPr="00EC7C9B" w:rsidRDefault="00461D87" w:rsidP="00461D87">
      <w:pPr>
        <w:pStyle w:val="Antrat2"/>
        <w:ind w:left="9356"/>
        <w:rPr>
          <w:rFonts w:ascii="Calibri" w:eastAsia="Calibri" w:hAnsi="Calibri" w:cs="Calibri"/>
          <w:color w:val="auto"/>
          <w:sz w:val="22"/>
          <w:szCs w:val="22"/>
        </w:rPr>
      </w:pPr>
      <w:r w:rsidRPr="00EC7C9B">
        <w:rPr>
          <w:rFonts w:ascii="Calibri" w:eastAsia="Calibri" w:hAnsi="Calibri" w:cs="Calibri"/>
          <w:color w:val="auto"/>
          <w:sz w:val="22"/>
          <w:szCs w:val="22"/>
        </w:rPr>
        <w:t>Pirkimo sąlygų 3 priedas „Pasiūlymo forma“</w:t>
      </w:r>
    </w:p>
    <w:p w14:paraId="2BE2C8DD" w14:textId="77777777" w:rsidR="00461D87" w:rsidRPr="00EC7C9B" w:rsidRDefault="00461D87" w:rsidP="00461D87">
      <w:pPr>
        <w:rPr>
          <w:rFonts w:ascii="Calibri" w:hAnsi="Calibri" w:cs="Calibri"/>
          <w:color w:val="7030A0"/>
          <w:sz w:val="22"/>
          <w:szCs w:val="22"/>
        </w:rPr>
      </w:pPr>
    </w:p>
    <w:p w14:paraId="36408B5F" w14:textId="729DD05B" w:rsidR="00461D87" w:rsidRPr="00EC7C9B" w:rsidRDefault="00EC7C9B" w:rsidP="00461D87">
      <w:pPr>
        <w:spacing w:after="0" w:line="240" w:lineRule="auto"/>
        <w:jc w:val="center"/>
        <w:rPr>
          <w:rFonts w:ascii="Calibri" w:eastAsia="Times New Roman" w:hAnsi="Calibri" w:cs="Calibri"/>
          <w:b/>
          <w:sz w:val="22"/>
          <w:szCs w:val="22"/>
          <w:lang w:eastAsia="en-US"/>
        </w:rPr>
      </w:pPr>
      <w:r w:rsidRPr="00EC7C9B">
        <w:rPr>
          <w:rFonts w:ascii="Calibri" w:eastAsia="Times New Roman" w:hAnsi="Calibri" w:cs="Calibri"/>
          <w:b/>
          <w:sz w:val="22"/>
          <w:szCs w:val="22"/>
          <w:lang w:eastAsia="en-US"/>
        </w:rPr>
        <w:t>PASIŪLYMAS</w:t>
      </w:r>
    </w:p>
    <w:p w14:paraId="652F811E" w14:textId="7A2A80A2" w:rsidR="00461D87" w:rsidRPr="00C364BD" w:rsidRDefault="00EC7C9B" w:rsidP="00461D87">
      <w:pPr>
        <w:jc w:val="center"/>
        <w:rPr>
          <w:rFonts w:ascii="Calibri" w:eastAsia="Times New Roman" w:hAnsi="Calibri" w:cs="Calibri"/>
          <w:b/>
          <w:sz w:val="22"/>
          <w:szCs w:val="22"/>
          <w:lang w:eastAsia="en-US"/>
        </w:rPr>
      </w:pPr>
      <w:r w:rsidRPr="00EC7C9B">
        <w:rPr>
          <w:rFonts w:ascii="Calibri" w:eastAsia="Times New Roman" w:hAnsi="Calibri" w:cs="Calibri"/>
          <w:b/>
          <w:sz w:val="22"/>
          <w:szCs w:val="22"/>
          <w:lang w:eastAsia="en-US"/>
        </w:rPr>
        <w:t xml:space="preserve">DĖL </w:t>
      </w:r>
      <w:r w:rsidRPr="00752CA0">
        <w:rPr>
          <w:rFonts w:ascii="Calibri" w:eastAsia="Times New Roman" w:hAnsi="Calibri" w:cs="Calibri"/>
          <w:b/>
          <w:sz w:val="22"/>
          <w:szCs w:val="22"/>
          <w:lang w:eastAsia="en-US"/>
        </w:rPr>
        <w:t>„</w:t>
      </w:r>
      <w:r w:rsidRPr="00C364BD">
        <w:rPr>
          <w:rFonts w:ascii="Calibri" w:hAnsi="Calibri" w:cs="Calibri"/>
          <w:b/>
          <w:bCs/>
          <w:sz w:val="22"/>
          <w:szCs w:val="22"/>
        </w:rPr>
        <w:t>ŠP-73095 INSTRUMENTŲ RINKINIO REKTOSKOPIJOS ATLIKIMUI</w:t>
      </w:r>
      <w:r w:rsidRPr="00752CA0">
        <w:rPr>
          <w:rFonts w:ascii="Calibri" w:eastAsia="Times New Roman" w:hAnsi="Calibri" w:cs="Calibri"/>
          <w:b/>
          <w:sz w:val="22"/>
          <w:szCs w:val="22"/>
          <w:lang w:eastAsia="en-US"/>
        </w:rPr>
        <w:t xml:space="preserve">“ </w:t>
      </w:r>
      <w:r w:rsidRPr="00C364BD">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61D87" w:rsidRPr="00EC7C9B" w14:paraId="4B56940F" w14:textId="77777777" w:rsidTr="00DB5829">
        <w:trPr>
          <w:jc w:val="center"/>
        </w:trPr>
        <w:tc>
          <w:tcPr>
            <w:tcW w:w="2693" w:type="dxa"/>
            <w:tcBorders>
              <w:top w:val="nil"/>
              <w:left w:val="nil"/>
              <w:bottom w:val="single" w:sz="4" w:space="0" w:color="auto"/>
              <w:right w:val="nil"/>
            </w:tcBorders>
          </w:tcPr>
          <w:p w14:paraId="6A795248" w14:textId="77777777" w:rsidR="00461D87" w:rsidRPr="00EC7C9B" w:rsidRDefault="00461D87" w:rsidP="00DB5829">
            <w:pPr>
              <w:jc w:val="center"/>
              <w:rPr>
                <w:rFonts w:ascii="Calibri" w:hAnsi="Calibri" w:cs="Calibri"/>
                <w:color w:val="000000" w:themeColor="text1"/>
                <w:sz w:val="22"/>
                <w:szCs w:val="22"/>
              </w:rPr>
            </w:pPr>
          </w:p>
        </w:tc>
      </w:tr>
      <w:tr w:rsidR="00461D87" w:rsidRPr="00EC7C9B" w14:paraId="2BE14D8C" w14:textId="77777777" w:rsidTr="00DB5829">
        <w:trPr>
          <w:trHeight w:val="116"/>
          <w:jc w:val="center"/>
        </w:trPr>
        <w:tc>
          <w:tcPr>
            <w:tcW w:w="2693" w:type="dxa"/>
            <w:tcBorders>
              <w:top w:val="single" w:sz="4" w:space="0" w:color="auto"/>
              <w:left w:val="nil"/>
              <w:bottom w:val="nil"/>
              <w:right w:val="nil"/>
            </w:tcBorders>
            <w:hideMark/>
          </w:tcPr>
          <w:p w14:paraId="537ADF9C" w14:textId="77777777" w:rsidR="00461D87" w:rsidRPr="00EC7C9B" w:rsidRDefault="00461D87" w:rsidP="00DB5829">
            <w:pPr>
              <w:jc w:val="center"/>
              <w:rPr>
                <w:rFonts w:ascii="Calibri" w:hAnsi="Calibri" w:cs="Calibri"/>
                <w:i/>
                <w:iCs/>
                <w:color w:val="000000" w:themeColor="text1"/>
                <w:sz w:val="22"/>
                <w:szCs w:val="22"/>
                <w:vertAlign w:val="superscript"/>
              </w:rPr>
            </w:pPr>
            <w:r w:rsidRPr="00EC7C9B">
              <w:rPr>
                <w:rFonts w:ascii="Calibri" w:hAnsi="Calibri" w:cs="Calibri"/>
                <w:i/>
                <w:iCs/>
                <w:color w:val="000000" w:themeColor="text1"/>
                <w:sz w:val="22"/>
                <w:szCs w:val="22"/>
                <w:vertAlign w:val="superscript"/>
              </w:rPr>
              <w:t>(data)</w:t>
            </w:r>
          </w:p>
        </w:tc>
      </w:tr>
    </w:tbl>
    <w:p w14:paraId="7D68C095" w14:textId="77777777" w:rsidR="00461D87" w:rsidRPr="00EC7C9B" w:rsidRDefault="00461D87" w:rsidP="00461D87">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7C9B" w:rsidRPr="00EC7C9B" w14:paraId="4265D2A0" w14:textId="77777777" w:rsidTr="00DB5829">
        <w:trPr>
          <w:trHeight w:val="317"/>
        </w:trPr>
        <w:tc>
          <w:tcPr>
            <w:tcW w:w="5524" w:type="dxa"/>
            <w:tcBorders>
              <w:top w:val="nil"/>
              <w:left w:val="nil"/>
              <w:bottom w:val="single" w:sz="4" w:space="0" w:color="auto"/>
              <w:right w:val="nil"/>
            </w:tcBorders>
            <w:vAlign w:val="center"/>
            <w:hideMark/>
          </w:tcPr>
          <w:p w14:paraId="36B11455"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Vilniaus miesto savivaldybės administracija</w:t>
            </w:r>
          </w:p>
        </w:tc>
      </w:tr>
      <w:tr w:rsidR="00461D87" w:rsidRPr="00EC7C9B" w14:paraId="6BDA7326" w14:textId="77777777" w:rsidTr="00DB5829">
        <w:tc>
          <w:tcPr>
            <w:tcW w:w="5524" w:type="dxa"/>
            <w:tcBorders>
              <w:top w:val="single" w:sz="4" w:space="0" w:color="auto"/>
              <w:left w:val="nil"/>
              <w:bottom w:val="nil"/>
              <w:right w:val="nil"/>
            </w:tcBorders>
            <w:hideMark/>
          </w:tcPr>
          <w:p w14:paraId="574E247B" w14:textId="77777777" w:rsidR="00461D87" w:rsidRPr="00EC7C9B" w:rsidRDefault="00461D87" w:rsidP="00DB5829">
            <w:pPr>
              <w:rPr>
                <w:rFonts w:ascii="Calibri" w:hAnsi="Calibri" w:cs="Calibri"/>
                <w:color w:val="000000" w:themeColor="text1"/>
                <w:sz w:val="22"/>
                <w:szCs w:val="22"/>
              </w:rPr>
            </w:pPr>
            <w:r w:rsidRPr="00EC7C9B">
              <w:rPr>
                <w:rFonts w:ascii="Calibri" w:hAnsi="Calibri" w:cs="Calibri"/>
                <w:color w:val="000000" w:themeColor="text1"/>
                <w:sz w:val="22"/>
                <w:szCs w:val="22"/>
                <w:vertAlign w:val="superscript"/>
              </w:rPr>
              <w:t>(Adresatas)</w:t>
            </w:r>
          </w:p>
        </w:tc>
      </w:tr>
    </w:tbl>
    <w:p w14:paraId="36806B4C"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77A10B10" w14:textId="77777777" w:rsidR="00461D87" w:rsidRPr="00EC7C9B" w:rsidRDefault="00461D87" w:rsidP="00461D87">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EC7C9B">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61D87" w:rsidRPr="00EC7C9B" w14:paraId="332B1A95" w14:textId="77777777" w:rsidTr="00DB582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8325773" w14:textId="77777777" w:rsidR="00461D87" w:rsidRPr="00EC7C9B" w:rsidRDefault="00461D87" w:rsidP="00461D87">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Times New Roman" w:hAnsi="Calibri" w:cs="Calibri"/>
                <w:b/>
                <w:bCs/>
                <w:color w:val="000000" w:themeColor="text1"/>
                <w:sz w:val="22"/>
                <w:szCs w:val="22"/>
              </w:rPr>
              <w:t xml:space="preserve">Pasiūlymą teikia tiekėjų grupė </w:t>
            </w:r>
            <w:r w:rsidRPr="00EC7C9B">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51D3AF"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6432B29E"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7FB53A2"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4FC42779"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r>
      <w:tr w:rsidR="00461D87" w:rsidRPr="00EC7C9B" w14:paraId="6A41EE19" w14:textId="77777777" w:rsidTr="00DB5829">
        <w:tc>
          <w:tcPr>
            <w:tcW w:w="6775" w:type="dxa"/>
            <w:tcBorders>
              <w:top w:val="double" w:sz="4" w:space="0" w:color="000000"/>
            </w:tcBorders>
            <w:shd w:val="clear" w:color="auto" w:fill="E8E8E8" w:themeFill="background2"/>
          </w:tcPr>
          <w:p w14:paraId="17A7A6DD" w14:textId="77777777" w:rsidR="00461D87" w:rsidRPr="00EC7C9B" w:rsidRDefault="00461D87" w:rsidP="00461D87">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Times New Roman" w:hAnsi="Calibri" w:cs="Calibri"/>
                <w:b/>
                <w:bCs/>
                <w:sz w:val="22"/>
                <w:szCs w:val="22"/>
              </w:rPr>
              <w:t>Tiekėjo (jei pasiūlymą teikia tiekėjų grupė –</w:t>
            </w:r>
            <w:r w:rsidRPr="00EC7C9B">
              <w:rPr>
                <w:rFonts w:ascii="Calibri" w:hAnsi="Calibri" w:cs="Calibri"/>
                <w:b/>
                <w:bCs/>
                <w:sz w:val="22"/>
                <w:szCs w:val="22"/>
              </w:rPr>
              <w:t xml:space="preserve"> </w:t>
            </w:r>
            <w:r w:rsidRPr="00EC7C9B">
              <w:rPr>
                <w:rFonts w:ascii="Calibri" w:eastAsia="Times New Roman" w:hAnsi="Calibri" w:cs="Calibri"/>
                <w:b/>
                <w:bCs/>
                <w:sz w:val="22"/>
                <w:szCs w:val="22"/>
              </w:rPr>
              <w:t>tiekėjas, atstovaujantis arba vadovaujantis tiekėjų grupei):</w:t>
            </w:r>
          </w:p>
          <w:p w14:paraId="15B932DF"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7CE14C88" w14:textId="77777777" w:rsidR="00461D87" w:rsidRPr="00EC7C9B" w:rsidRDefault="00461D87" w:rsidP="00DB5829">
            <w:pPr>
              <w:jc w:val="both"/>
              <w:rPr>
                <w:rFonts w:ascii="Calibri" w:eastAsia="Times New Roman" w:hAnsi="Calibri" w:cs="Calibri"/>
                <w:sz w:val="22"/>
                <w:szCs w:val="22"/>
              </w:rPr>
            </w:pPr>
          </w:p>
        </w:tc>
      </w:tr>
      <w:tr w:rsidR="00461D87" w:rsidRPr="00EC7C9B" w14:paraId="247835D4" w14:textId="77777777" w:rsidTr="00DB5829">
        <w:tc>
          <w:tcPr>
            <w:tcW w:w="6775" w:type="dxa"/>
            <w:shd w:val="clear" w:color="auto" w:fill="E8E8E8" w:themeFill="background2"/>
          </w:tcPr>
          <w:p w14:paraId="7E58161C"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tc>
        <w:tc>
          <w:tcPr>
            <w:tcW w:w="6777" w:type="dxa"/>
            <w:gridSpan w:val="4"/>
          </w:tcPr>
          <w:p w14:paraId="145538FE" w14:textId="77777777" w:rsidR="00461D87" w:rsidRPr="00EC7C9B" w:rsidRDefault="00461D87" w:rsidP="00DB5829">
            <w:pPr>
              <w:jc w:val="both"/>
              <w:rPr>
                <w:rFonts w:ascii="Calibri" w:eastAsia="Times New Roman" w:hAnsi="Calibri" w:cs="Calibri"/>
                <w:sz w:val="22"/>
                <w:szCs w:val="22"/>
              </w:rPr>
            </w:pPr>
          </w:p>
        </w:tc>
      </w:tr>
      <w:tr w:rsidR="00461D87" w:rsidRPr="00EC7C9B" w14:paraId="3D30CCEA" w14:textId="77777777" w:rsidTr="00DB5829">
        <w:tc>
          <w:tcPr>
            <w:tcW w:w="6775" w:type="dxa"/>
            <w:shd w:val="clear" w:color="auto" w:fill="E8E8E8" w:themeFill="background2"/>
          </w:tcPr>
          <w:p w14:paraId="32B5B96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EC7C9B">
              <w:rPr>
                <w:rFonts w:ascii="Calibri" w:hAnsi="Calibri" w:cs="Calibri"/>
                <w:iCs/>
                <w:sz w:val="22"/>
                <w:szCs w:val="22"/>
              </w:rPr>
              <w:t>Adresas</w:t>
            </w:r>
          </w:p>
        </w:tc>
        <w:tc>
          <w:tcPr>
            <w:tcW w:w="6777" w:type="dxa"/>
            <w:gridSpan w:val="4"/>
          </w:tcPr>
          <w:p w14:paraId="00970894" w14:textId="77777777" w:rsidR="00461D87" w:rsidRPr="00EC7C9B" w:rsidRDefault="00461D87" w:rsidP="00DB5829">
            <w:pPr>
              <w:jc w:val="both"/>
              <w:rPr>
                <w:rFonts w:ascii="Calibri" w:eastAsia="Times New Roman" w:hAnsi="Calibri" w:cs="Calibri"/>
                <w:sz w:val="22"/>
                <w:szCs w:val="22"/>
              </w:rPr>
            </w:pPr>
          </w:p>
        </w:tc>
      </w:tr>
      <w:tr w:rsidR="00461D87" w:rsidRPr="00EC7C9B" w14:paraId="0EC6BFF7" w14:textId="77777777" w:rsidTr="00DB5829">
        <w:tc>
          <w:tcPr>
            <w:tcW w:w="6775" w:type="dxa"/>
            <w:shd w:val="clear" w:color="auto" w:fill="E8E8E8" w:themeFill="background2"/>
          </w:tcPr>
          <w:p w14:paraId="1431FADD"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Pr>
          <w:p w14:paraId="5C71A4A9" w14:textId="77777777" w:rsidR="00461D87" w:rsidRPr="00EC7C9B" w:rsidRDefault="00461D87" w:rsidP="00DB5829">
            <w:pPr>
              <w:jc w:val="both"/>
              <w:rPr>
                <w:rFonts w:ascii="Calibri" w:eastAsia="Times New Roman" w:hAnsi="Calibri" w:cs="Calibri"/>
                <w:sz w:val="22"/>
                <w:szCs w:val="22"/>
              </w:rPr>
            </w:pPr>
          </w:p>
        </w:tc>
      </w:tr>
      <w:tr w:rsidR="00461D87" w:rsidRPr="00EC7C9B" w14:paraId="43688E53" w14:textId="77777777" w:rsidTr="00DB5829">
        <w:tc>
          <w:tcPr>
            <w:tcW w:w="6775" w:type="dxa"/>
            <w:shd w:val="clear" w:color="auto" w:fill="E8E8E8" w:themeFill="background2"/>
          </w:tcPr>
          <w:p w14:paraId="79BF0EAA"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Vadovo vardas, pavardė</w:t>
            </w:r>
          </w:p>
        </w:tc>
        <w:tc>
          <w:tcPr>
            <w:tcW w:w="6777" w:type="dxa"/>
            <w:gridSpan w:val="4"/>
          </w:tcPr>
          <w:p w14:paraId="31A288D8" w14:textId="77777777" w:rsidR="00461D87" w:rsidRPr="00EC7C9B" w:rsidRDefault="00461D87" w:rsidP="00DB5829">
            <w:pPr>
              <w:jc w:val="both"/>
              <w:rPr>
                <w:rFonts w:ascii="Calibri" w:eastAsia="Times New Roman" w:hAnsi="Calibri" w:cs="Calibri"/>
                <w:sz w:val="22"/>
                <w:szCs w:val="22"/>
              </w:rPr>
            </w:pPr>
          </w:p>
        </w:tc>
      </w:tr>
      <w:tr w:rsidR="00461D87" w:rsidRPr="00EC7C9B" w14:paraId="2207E47B" w14:textId="77777777" w:rsidTr="00DB5829">
        <w:tc>
          <w:tcPr>
            <w:tcW w:w="6775" w:type="dxa"/>
            <w:shd w:val="clear" w:color="auto" w:fill="E8E8E8" w:themeFill="background2"/>
          </w:tcPr>
          <w:p w14:paraId="1D28E769"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 xml:space="preserve">Asmens (-ų), turinčio (-ių) teisę surašyti ir pasirašyti tiekėjo finansinės apskaitos dokumentus, vardas (-ai) ir pavardė (-ės) </w:t>
            </w:r>
            <w:r w:rsidRPr="00EC7C9B">
              <w:rPr>
                <w:rFonts w:ascii="Calibri" w:eastAsia="SimSun" w:hAnsi="Calibri" w:cs="Calibri"/>
                <w:i/>
                <w:iCs/>
                <w:sz w:val="22"/>
                <w:szCs w:val="22"/>
              </w:rPr>
              <w:t>arba nurodyti priežastis, jeigu tokių asmenų nėra</w:t>
            </w:r>
          </w:p>
        </w:tc>
        <w:tc>
          <w:tcPr>
            <w:tcW w:w="6777" w:type="dxa"/>
            <w:gridSpan w:val="4"/>
          </w:tcPr>
          <w:p w14:paraId="45427824" w14:textId="77777777" w:rsidR="00461D87" w:rsidRPr="00EC7C9B" w:rsidRDefault="00461D87" w:rsidP="00DB5829">
            <w:pPr>
              <w:jc w:val="both"/>
              <w:rPr>
                <w:rFonts w:ascii="Calibri" w:eastAsia="Times New Roman" w:hAnsi="Calibri" w:cs="Calibri"/>
                <w:sz w:val="22"/>
                <w:szCs w:val="22"/>
              </w:rPr>
            </w:pPr>
          </w:p>
        </w:tc>
      </w:tr>
      <w:tr w:rsidR="00461D87" w:rsidRPr="00EC7C9B" w14:paraId="1CE1BAE5" w14:textId="77777777" w:rsidTr="00DB5829">
        <w:tc>
          <w:tcPr>
            <w:tcW w:w="6775" w:type="dxa"/>
            <w:shd w:val="clear" w:color="auto" w:fill="E8E8E8" w:themeFill="background2"/>
          </w:tcPr>
          <w:p w14:paraId="23D50FA3"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 xml:space="preserve">Tiekėjo (tiekėjų grupės narių) įgaliotas asmuo teikti pasiūlymą </w:t>
            </w:r>
          </w:p>
        </w:tc>
        <w:tc>
          <w:tcPr>
            <w:tcW w:w="6777" w:type="dxa"/>
            <w:gridSpan w:val="4"/>
          </w:tcPr>
          <w:p w14:paraId="3FC5A899" w14:textId="77777777" w:rsidR="00461D87" w:rsidRPr="00EC7C9B" w:rsidRDefault="00461D87" w:rsidP="00DB5829">
            <w:pPr>
              <w:jc w:val="both"/>
              <w:rPr>
                <w:rFonts w:ascii="Calibri" w:eastAsia="Times New Roman" w:hAnsi="Calibri" w:cs="Calibri"/>
                <w:sz w:val="22"/>
                <w:szCs w:val="22"/>
              </w:rPr>
            </w:pPr>
          </w:p>
        </w:tc>
      </w:tr>
      <w:tr w:rsidR="00461D87" w:rsidRPr="00EC7C9B" w14:paraId="4EF8D127" w14:textId="77777777" w:rsidTr="00DB5829">
        <w:tc>
          <w:tcPr>
            <w:tcW w:w="6775" w:type="dxa"/>
            <w:shd w:val="clear" w:color="auto" w:fill="E8E8E8" w:themeFill="background2"/>
          </w:tcPr>
          <w:p w14:paraId="1ACB9758"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0F79CEA2" w14:textId="77777777" w:rsidR="00461D87" w:rsidRPr="00EC7C9B" w:rsidRDefault="00461D87" w:rsidP="00DB5829">
            <w:pPr>
              <w:jc w:val="both"/>
              <w:rPr>
                <w:rFonts w:ascii="Calibri" w:eastAsia="Times New Roman" w:hAnsi="Calibri" w:cs="Calibri"/>
                <w:sz w:val="22"/>
                <w:szCs w:val="22"/>
              </w:rPr>
            </w:pPr>
          </w:p>
        </w:tc>
      </w:tr>
      <w:tr w:rsidR="00461D87" w:rsidRPr="00EC7C9B" w14:paraId="5D3FF871" w14:textId="77777777" w:rsidTr="00DB5829">
        <w:tc>
          <w:tcPr>
            <w:tcW w:w="6775" w:type="dxa"/>
            <w:tcBorders>
              <w:bottom w:val="single" w:sz="4" w:space="0" w:color="000000"/>
            </w:tcBorders>
            <w:shd w:val="clear" w:color="auto" w:fill="E8E8E8" w:themeFill="background2"/>
          </w:tcPr>
          <w:p w14:paraId="3C2F62BE" w14:textId="77777777" w:rsidR="00461D87" w:rsidRPr="00EC7C9B" w:rsidRDefault="00461D87" w:rsidP="00461D87">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EC7C9B">
              <w:rPr>
                <w:rFonts w:ascii="Calibri" w:eastAsia="Times New Roman" w:hAnsi="Calibri" w:cs="Calibri"/>
                <w:b/>
                <w:bCs/>
                <w:sz w:val="22"/>
                <w:szCs w:val="22"/>
              </w:rPr>
              <w:lastRenderedPageBreak/>
              <w:t xml:space="preserve">Ar tiekėjas turi </w:t>
            </w:r>
            <w:r w:rsidRPr="00EC7C9B">
              <w:rPr>
                <w:rFonts w:ascii="Calibri" w:hAnsi="Calibri" w:cs="Calibri"/>
                <w:b/>
                <w:bCs/>
                <w:sz w:val="22"/>
                <w:szCs w:val="22"/>
              </w:rPr>
              <w:t>kontroliuojantį (-čius) asmenį (-is)</w:t>
            </w:r>
            <w:r w:rsidRPr="00EC7C9B">
              <w:rPr>
                <w:rFonts w:ascii="Calibri" w:hAnsi="Calibri" w:cs="Calibri"/>
                <w:b/>
                <w:bCs/>
                <w:sz w:val="22"/>
                <w:szCs w:val="22"/>
                <w:vertAlign w:val="superscript"/>
              </w:rPr>
              <w:footnoteReference w:id="1"/>
            </w:r>
            <w:r w:rsidRPr="00EC7C9B">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00EBE227"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TAIP</w:t>
            </w:r>
          </w:p>
        </w:tc>
        <w:tc>
          <w:tcPr>
            <w:tcW w:w="1694" w:type="dxa"/>
            <w:tcBorders>
              <w:bottom w:val="single" w:sz="4" w:space="0" w:color="000000"/>
            </w:tcBorders>
          </w:tcPr>
          <w:p w14:paraId="744F9E73"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2D7E8908"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NE</w:t>
            </w:r>
          </w:p>
        </w:tc>
        <w:tc>
          <w:tcPr>
            <w:tcW w:w="1695" w:type="dxa"/>
            <w:tcBorders>
              <w:bottom w:val="single" w:sz="4" w:space="0" w:color="000000"/>
            </w:tcBorders>
          </w:tcPr>
          <w:p w14:paraId="6A5BC275"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r>
      <w:tr w:rsidR="00461D87" w:rsidRPr="00EC7C9B" w14:paraId="67CB35F4" w14:textId="77777777" w:rsidTr="00DB5829">
        <w:tc>
          <w:tcPr>
            <w:tcW w:w="6775" w:type="dxa"/>
            <w:tcBorders>
              <w:bottom w:val="double" w:sz="4" w:space="0" w:color="000000"/>
            </w:tcBorders>
            <w:shd w:val="clear" w:color="auto" w:fill="E8E8E8" w:themeFill="background2"/>
          </w:tcPr>
          <w:p w14:paraId="7A2ADD24" w14:textId="77777777" w:rsidR="00461D87" w:rsidRPr="00EC7C9B" w:rsidRDefault="00461D87" w:rsidP="00461D87">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EC7C9B">
              <w:rPr>
                <w:rFonts w:ascii="Calibri" w:hAnsi="Calibri" w:cs="Calibri"/>
                <w:sz w:val="22"/>
                <w:szCs w:val="22"/>
              </w:rPr>
              <w:t xml:space="preserve">Jei nurodoma, kad Tiekėjas </w:t>
            </w:r>
            <w:r w:rsidRPr="00EC7C9B">
              <w:rPr>
                <w:rFonts w:ascii="Calibri" w:hAnsi="Calibri" w:cs="Calibri"/>
                <w:sz w:val="22"/>
                <w:szCs w:val="22"/>
                <w:u w:val="single"/>
              </w:rPr>
              <w:t>neturi</w:t>
            </w:r>
            <w:r w:rsidRPr="00EC7C9B">
              <w:rPr>
                <w:rFonts w:ascii="Calibri" w:hAnsi="Calibri" w:cs="Calibri"/>
                <w:sz w:val="22"/>
                <w:szCs w:val="22"/>
              </w:rPr>
              <w:t xml:space="preserve"> kontroliuojančių asmenų, nurodomas pagrindimas </w:t>
            </w:r>
            <w:r w:rsidRPr="00EC7C9B">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5972A2F7" w14:textId="77777777" w:rsidR="00461D87" w:rsidRPr="00EC7C9B" w:rsidRDefault="00461D87" w:rsidP="00DB5829">
            <w:pPr>
              <w:pStyle w:val="Sraopastraipa"/>
              <w:shd w:val="clear" w:color="auto" w:fill="E8E8E8" w:themeFill="background2"/>
              <w:tabs>
                <w:tab w:val="left" w:pos="454"/>
              </w:tabs>
              <w:ind w:left="0"/>
              <w:jc w:val="both"/>
              <w:rPr>
                <w:rFonts w:ascii="Calibri" w:eastAsia="Times New Roman" w:hAnsi="Calibri" w:cs="Calibri"/>
                <w:sz w:val="22"/>
                <w:szCs w:val="22"/>
              </w:rPr>
            </w:pPr>
          </w:p>
          <w:p w14:paraId="1DE2C55C" w14:textId="77777777" w:rsidR="00461D87" w:rsidRPr="00EC7C9B" w:rsidRDefault="00461D87" w:rsidP="00DB5829">
            <w:pPr>
              <w:pStyle w:val="Sraopastraipa"/>
              <w:shd w:val="clear" w:color="auto" w:fill="E8E8E8" w:themeFill="background2"/>
              <w:tabs>
                <w:tab w:val="left" w:pos="454"/>
              </w:tabs>
              <w:ind w:left="0"/>
              <w:jc w:val="both"/>
              <w:rPr>
                <w:rFonts w:ascii="Calibri" w:hAnsi="Calibri" w:cs="Calibri"/>
                <w:sz w:val="22"/>
                <w:szCs w:val="22"/>
              </w:rPr>
            </w:pPr>
            <w:r w:rsidRPr="00EC7C9B">
              <w:rPr>
                <w:rFonts w:ascii="Calibri" w:hAnsi="Calibri" w:cs="Calibri"/>
                <w:sz w:val="22"/>
                <w:szCs w:val="22"/>
              </w:rPr>
              <w:t xml:space="preserve">Jeigu Tiekėjas </w:t>
            </w:r>
            <w:r w:rsidRPr="00EC7C9B">
              <w:rPr>
                <w:rFonts w:ascii="Calibri" w:hAnsi="Calibri" w:cs="Calibri"/>
                <w:sz w:val="22"/>
                <w:szCs w:val="22"/>
                <w:u w:val="single"/>
              </w:rPr>
              <w:t xml:space="preserve">turi </w:t>
            </w:r>
            <w:r w:rsidRPr="00EC7C9B">
              <w:rPr>
                <w:rFonts w:ascii="Calibri" w:hAnsi="Calibri" w:cs="Calibri"/>
                <w:sz w:val="22"/>
                <w:szCs w:val="22"/>
              </w:rPr>
              <w:t xml:space="preserve">kontroliuojantį (-čius) asmenį (-is), nurodoma visų kontroliuojančių asmenų </w:t>
            </w:r>
            <w:r w:rsidRPr="00EC7C9B">
              <w:rPr>
                <w:rFonts w:ascii="Calibri" w:hAnsi="Calibri" w:cs="Calibri"/>
                <w:sz w:val="22"/>
                <w:szCs w:val="22"/>
                <w:vertAlign w:val="superscript"/>
              </w:rPr>
              <w:footnoteReference w:id="2"/>
            </w:r>
            <w:r w:rsidRPr="00EC7C9B">
              <w:rPr>
                <w:rFonts w:ascii="Calibri" w:hAnsi="Calibri" w:cs="Calibri"/>
                <w:sz w:val="22"/>
                <w:szCs w:val="22"/>
              </w:rPr>
              <w:t>:</w:t>
            </w:r>
          </w:p>
          <w:p w14:paraId="1FBA15E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p w14:paraId="40E79464"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p w14:paraId="0F3486C4" w14:textId="77777777" w:rsidR="00461D87" w:rsidRPr="00EC7C9B" w:rsidRDefault="00461D87" w:rsidP="00461D87">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6D22B6C9" w14:textId="77777777" w:rsidR="00461D87" w:rsidRPr="00EC7C9B" w:rsidRDefault="00461D87" w:rsidP="00DB5829">
            <w:pPr>
              <w:jc w:val="both"/>
              <w:rPr>
                <w:rFonts w:ascii="Calibri" w:eastAsia="Times New Roman" w:hAnsi="Calibri" w:cs="Calibri"/>
                <w:sz w:val="22"/>
                <w:szCs w:val="22"/>
              </w:rPr>
            </w:pPr>
          </w:p>
        </w:tc>
      </w:tr>
      <w:tr w:rsidR="00461D87" w:rsidRPr="00EC7C9B" w14:paraId="422FFE96" w14:textId="77777777" w:rsidTr="00DB5829">
        <w:tc>
          <w:tcPr>
            <w:tcW w:w="6775" w:type="dxa"/>
            <w:tcBorders>
              <w:top w:val="double" w:sz="4" w:space="0" w:color="000000"/>
              <w:bottom w:val="single" w:sz="4" w:space="0" w:color="000000"/>
            </w:tcBorders>
            <w:shd w:val="clear" w:color="auto" w:fill="E8E8E8" w:themeFill="background2"/>
          </w:tcPr>
          <w:p w14:paraId="79E1B212" w14:textId="77777777" w:rsidR="00461D87" w:rsidRPr="00EC7C9B" w:rsidRDefault="00461D87" w:rsidP="00461D87">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EC7C9B">
              <w:rPr>
                <w:rFonts w:ascii="Calibri" w:eastAsia="Times New Roman" w:hAnsi="Calibri" w:cs="Calibri"/>
                <w:b/>
                <w:bCs/>
                <w:sz w:val="22"/>
                <w:szCs w:val="22"/>
              </w:rPr>
              <w:t>Jeigu pasiūlymą teikia tiekėjų grupė, nurodoma ši informacija apie visus tiekėjų grupės narius (išskyrus nurodytąjį 1.1 p.):</w:t>
            </w:r>
          </w:p>
          <w:p w14:paraId="627953F9"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639765F9" w14:textId="77777777" w:rsidR="00461D87" w:rsidRPr="00EC7C9B" w:rsidRDefault="00461D87" w:rsidP="00DB5829">
            <w:pPr>
              <w:jc w:val="both"/>
              <w:rPr>
                <w:rFonts w:ascii="Calibri" w:eastAsia="Times New Roman" w:hAnsi="Calibri" w:cs="Calibri"/>
                <w:sz w:val="22"/>
                <w:szCs w:val="22"/>
              </w:rPr>
            </w:pPr>
          </w:p>
        </w:tc>
      </w:tr>
      <w:tr w:rsidR="00461D87" w:rsidRPr="00EC7C9B" w14:paraId="657B7396" w14:textId="77777777" w:rsidTr="00DB5829">
        <w:tc>
          <w:tcPr>
            <w:tcW w:w="6775" w:type="dxa"/>
            <w:tcBorders>
              <w:top w:val="single" w:sz="4" w:space="0" w:color="000000"/>
            </w:tcBorders>
            <w:shd w:val="clear" w:color="auto" w:fill="E8E8E8" w:themeFill="background2"/>
          </w:tcPr>
          <w:p w14:paraId="4646A75E"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1F8FAA0D" w14:textId="77777777" w:rsidR="00461D87" w:rsidRPr="00EC7C9B" w:rsidRDefault="00461D87" w:rsidP="00DB5829">
            <w:pPr>
              <w:jc w:val="both"/>
              <w:rPr>
                <w:rFonts w:ascii="Calibri" w:eastAsia="Times New Roman" w:hAnsi="Calibri" w:cs="Calibri"/>
                <w:sz w:val="22"/>
                <w:szCs w:val="22"/>
              </w:rPr>
            </w:pPr>
          </w:p>
        </w:tc>
      </w:tr>
      <w:tr w:rsidR="00461D87" w:rsidRPr="00EC7C9B" w14:paraId="7656BB6A" w14:textId="77777777" w:rsidTr="00DB5829">
        <w:tc>
          <w:tcPr>
            <w:tcW w:w="6775" w:type="dxa"/>
            <w:tcBorders>
              <w:top w:val="single" w:sz="4" w:space="0" w:color="000000"/>
            </w:tcBorders>
            <w:shd w:val="clear" w:color="auto" w:fill="E8E8E8" w:themeFill="background2"/>
          </w:tcPr>
          <w:p w14:paraId="4C0E2A8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hAnsi="Calibri" w:cs="Calibri"/>
                <w:iCs/>
                <w:sz w:val="22"/>
                <w:szCs w:val="22"/>
              </w:rPr>
              <w:t>Adresas</w:t>
            </w:r>
          </w:p>
        </w:tc>
        <w:tc>
          <w:tcPr>
            <w:tcW w:w="6777" w:type="dxa"/>
            <w:gridSpan w:val="4"/>
            <w:tcBorders>
              <w:top w:val="single" w:sz="4" w:space="0" w:color="000000"/>
            </w:tcBorders>
          </w:tcPr>
          <w:p w14:paraId="5682E34C" w14:textId="77777777" w:rsidR="00461D87" w:rsidRPr="00EC7C9B" w:rsidRDefault="00461D87" w:rsidP="00DB5829">
            <w:pPr>
              <w:jc w:val="both"/>
              <w:rPr>
                <w:rFonts w:ascii="Calibri" w:eastAsia="Times New Roman" w:hAnsi="Calibri" w:cs="Calibri"/>
                <w:sz w:val="22"/>
                <w:szCs w:val="22"/>
              </w:rPr>
            </w:pPr>
          </w:p>
        </w:tc>
      </w:tr>
      <w:tr w:rsidR="00461D87" w:rsidRPr="00EC7C9B" w14:paraId="345D9CA6" w14:textId="77777777" w:rsidTr="00DB5829">
        <w:tc>
          <w:tcPr>
            <w:tcW w:w="6775" w:type="dxa"/>
            <w:tcBorders>
              <w:top w:val="single" w:sz="4" w:space="0" w:color="000000"/>
            </w:tcBorders>
            <w:shd w:val="clear" w:color="auto" w:fill="E8E8E8" w:themeFill="background2"/>
          </w:tcPr>
          <w:p w14:paraId="7860C56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33829A13" w14:textId="77777777" w:rsidR="00461D87" w:rsidRPr="00EC7C9B" w:rsidRDefault="00461D87" w:rsidP="00DB5829">
            <w:pPr>
              <w:jc w:val="both"/>
              <w:rPr>
                <w:rFonts w:ascii="Calibri" w:eastAsia="Times New Roman" w:hAnsi="Calibri" w:cs="Calibri"/>
                <w:sz w:val="22"/>
                <w:szCs w:val="22"/>
              </w:rPr>
            </w:pPr>
          </w:p>
        </w:tc>
      </w:tr>
      <w:tr w:rsidR="00461D87" w:rsidRPr="00EC7C9B" w14:paraId="511E0D69" w14:textId="77777777" w:rsidTr="00DB5829">
        <w:tc>
          <w:tcPr>
            <w:tcW w:w="6775" w:type="dxa"/>
            <w:tcBorders>
              <w:top w:val="single" w:sz="4" w:space="0" w:color="000000"/>
            </w:tcBorders>
            <w:shd w:val="clear" w:color="auto" w:fill="E8E8E8" w:themeFill="background2"/>
          </w:tcPr>
          <w:p w14:paraId="064F6CA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Vadovo vardas, pavardė</w:t>
            </w:r>
          </w:p>
        </w:tc>
        <w:tc>
          <w:tcPr>
            <w:tcW w:w="6777" w:type="dxa"/>
            <w:gridSpan w:val="4"/>
            <w:tcBorders>
              <w:top w:val="single" w:sz="4" w:space="0" w:color="000000"/>
            </w:tcBorders>
          </w:tcPr>
          <w:p w14:paraId="30087FDD" w14:textId="77777777" w:rsidR="00461D87" w:rsidRPr="00EC7C9B" w:rsidRDefault="00461D87" w:rsidP="00DB5829">
            <w:pPr>
              <w:jc w:val="both"/>
              <w:rPr>
                <w:rFonts w:ascii="Calibri" w:eastAsia="Times New Roman" w:hAnsi="Calibri" w:cs="Calibri"/>
                <w:sz w:val="22"/>
                <w:szCs w:val="22"/>
              </w:rPr>
            </w:pPr>
          </w:p>
        </w:tc>
      </w:tr>
      <w:tr w:rsidR="00461D87" w:rsidRPr="00EC7C9B" w14:paraId="70C76E1E" w14:textId="77777777" w:rsidTr="00DB5829">
        <w:tc>
          <w:tcPr>
            <w:tcW w:w="6775" w:type="dxa"/>
            <w:tcBorders>
              <w:top w:val="single" w:sz="4" w:space="0" w:color="000000"/>
            </w:tcBorders>
            <w:shd w:val="clear" w:color="auto" w:fill="E8E8E8" w:themeFill="background2"/>
          </w:tcPr>
          <w:p w14:paraId="08F563F8"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SimSun" w:hAnsi="Calibri" w:cs="Calibri"/>
                <w:sz w:val="22"/>
                <w:szCs w:val="22"/>
              </w:rPr>
              <w:lastRenderedPageBreak/>
              <w:t xml:space="preserve">Asmens (-ų), turinčio (-ių) teisę surašyti ir pasirašyti nario finansinės apskaitos dokumentus, vardas (-ai) ir pavardė (-ės) </w:t>
            </w:r>
            <w:r w:rsidRPr="00EC7C9B">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4908C702" w14:textId="77777777" w:rsidR="00461D87" w:rsidRPr="00EC7C9B" w:rsidRDefault="00461D87" w:rsidP="00DB5829">
            <w:pPr>
              <w:jc w:val="both"/>
              <w:rPr>
                <w:rFonts w:ascii="Calibri" w:eastAsia="Times New Roman" w:hAnsi="Calibri" w:cs="Calibri"/>
                <w:sz w:val="22"/>
                <w:szCs w:val="22"/>
              </w:rPr>
            </w:pPr>
          </w:p>
        </w:tc>
      </w:tr>
      <w:tr w:rsidR="00461D87" w:rsidRPr="00EC7C9B" w14:paraId="791B8406" w14:textId="77777777" w:rsidTr="00DB5829">
        <w:tc>
          <w:tcPr>
            <w:tcW w:w="6775" w:type="dxa"/>
            <w:shd w:val="clear" w:color="auto" w:fill="E8E8E8" w:themeFill="background2"/>
          </w:tcPr>
          <w:p w14:paraId="3C948E8C" w14:textId="77777777" w:rsidR="00461D87" w:rsidRPr="00EC7C9B" w:rsidRDefault="00461D87" w:rsidP="00461D87">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EC7C9B">
              <w:rPr>
                <w:rFonts w:ascii="Calibri" w:eastAsia="Times New Roman" w:hAnsi="Calibri" w:cs="Calibri"/>
                <w:b/>
                <w:bCs/>
                <w:sz w:val="22"/>
                <w:szCs w:val="22"/>
              </w:rPr>
              <w:t xml:space="preserve">Ar tiekėjų grupės narys turi </w:t>
            </w:r>
            <w:r w:rsidRPr="00EC7C9B">
              <w:rPr>
                <w:rFonts w:ascii="Calibri" w:hAnsi="Calibri" w:cs="Calibri"/>
                <w:b/>
                <w:bCs/>
                <w:sz w:val="22"/>
                <w:szCs w:val="22"/>
              </w:rPr>
              <w:t>kontroliuojantį (-čius) asmenį (-is)?</w:t>
            </w:r>
          </w:p>
        </w:tc>
        <w:tc>
          <w:tcPr>
            <w:tcW w:w="1694" w:type="dxa"/>
            <w:shd w:val="clear" w:color="auto" w:fill="E8E8E8" w:themeFill="background2"/>
          </w:tcPr>
          <w:p w14:paraId="2A2D684D"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TAIP</w:t>
            </w:r>
          </w:p>
        </w:tc>
        <w:tc>
          <w:tcPr>
            <w:tcW w:w="1694" w:type="dxa"/>
          </w:tcPr>
          <w:p w14:paraId="2B072AD7"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c>
          <w:tcPr>
            <w:tcW w:w="1694" w:type="dxa"/>
            <w:shd w:val="clear" w:color="auto" w:fill="E8E8E8" w:themeFill="background2"/>
          </w:tcPr>
          <w:p w14:paraId="4D033DEA"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NE</w:t>
            </w:r>
          </w:p>
        </w:tc>
        <w:tc>
          <w:tcPr>
            <w:tcW w:w="1695" w:type="dxa"/>
          </w:tcPr>
          <w:p w14:paraId="106B229C"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r>
      <w:tr w:rsidR="00461D87" w:rsidRPr="00EC7C9B" w14:paraId="06221DC7" w14:textId="77777777" w:rsidTr="00DB5829">
        <w:tc>
          <w:tcPr>
            <w:tcW w:w="6775" w:type="dxa"/>
            <w:shd w:val="clear" w:color="auto" w:fill="E8E8E8" w:themeFill="background2"/>
          </w:tcPr>
          <w:p w14:paraId="2FA4D3B7" w14:textId="77777777" w:rsidR="00461D87" w:rsidRPr="00EC7C9B" w:rsidRDefault="00461D87" w:rsidP="00461D87">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EC7C9B">
              <w:rPr>
                <w:rFonts w:ascii="Calibri" w:hAnsi="Calibri" w:cs="Calibri"/>
                <w:sz w:val="22"/>
                <w:szCs w:val="22"/>
              </w:rPr>
              <w:t xml:space="preserve">Jei nurodoma, kad narys </w:t>
            </w:r>
            <w:r w:rsidRPr="00EC7C9B">
              <w:rPr>
                <w:rFonts w:ascii="Calibri" w:hAnsi="Calibri" w:cs="Calibri"/>
                <w:sz w:val="22"/>
                <w:szCs w:val="22"/>
                <w:u w:val="single"/>
              </w:rPr>
              <w:t>neturi</w:t>
            </w:r>
            <w:r w:rsidRPr="00EC7C9B">
              <w:rPr>
                <w:rFonts w:ascii="Calibri" w:hAnsi="Calibri" w:cs="Calibri"/>
                <w:sz w:val="22"/>
                <w:szCs w:val="22"/>
              </w:rPr>
              <w:t xml:space="preserve"> kontroliuojančių asmenų, nurodomas pagrindimas </w:t>
            </w:r>
            <w:r w:rsidRPr="00EC7C9B">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EC7C9B">
              <w:rPr>
                <w:rFonts w:ascii="Calibri" w:hAnsi="Calibri" w:cs="Calibri"/>
                <w:i/>
                <w:iCs/>
                <w:sz w:val="22"/>
                <w:szCs w:val="22"/>
              </w:rPr>
              <w:br/>
            </w:r>
          </w:p>
          <w:p w14:paraId="615ADEEE" w14:textId="77777777" w:rsidR="00461D87" w:rsidRPr="00EC7C9B" w:rsidRDefault="00461D87" w:rsidP="00DB5829">
            <w:pPr>
              <w:pStyle w:val="Sraopastraipa"/>
              <w:shd w:val="clear" w:color="auto" w:fill="E8E8E8" w:themeFill="background2"/>
              <w:tabs>
                <w:tab w:val="left" w:pos="454"/>
              </w:tabs>
              <w:ind w:left="0"/>
              <w:rPr>
                <w:rFonts w:ascii="Calibri" w:hAnsi="Calibri" w:cs="Calibri"/>
                <w:sz w:val="22"/>
                <w:szCs w:val="22"/>
              </w:rPr>
            </w:pPr>
            <w:r w:rsidRPr="00EC7C9B">
              <w:rPr>
                <w:rFonts w:ascii="Calibri" w:hAnsi="Calibri" w:cs="Calibri"/>
                <w:sz w:val="22"/>
                <w:szCs w:val="22"/>
              </w:rPr>
              <w:t xml:space="preserve">Jeigu narys </w:t>
            </w:r>
            <w:r w:rsidRPr="00EC7C9B">
              <w:rPr>
                <w:rFonts w:ascii="Calibri" w:hAnsi="Calibri" w:cs="Calibri"/>
                <w:sz w:val="22"/>
                <w:szCs w:val="22"/>
                <w:u w:val="single"/>
              </w:rPr>
              <w:t xml:space="preserve">turi </w:t>
            </w:r>
            <w:r w:rsidRPr="00EC7C9B">
              <w:rPr>
                <w:rFonts w:ascii="Calibri" w:hAnsi="Calibri" w:cs="Calibri"/>
                <w:sz w:val="22"/>
                <w:szCs w:val="22"/>
              </w:rPr>
              <w:t>kontroliuojantį (-čius) asmenį (-is), nurodoma visų kontroliuojančių asmenų:</w:t>
            </w:r>
          </w:p>
          <w:p w14:paraId="76274D4A"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p w14:paraId="5CCD013F"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p w14:paraId="3FB5C759" w14:textId="77777777" w:rsidR="00461D87" w:rsidRPr="00EC7C9B" w:rsidRDefault="00461D87" w:rsidP="00DB5829">
            <w:pPr>
              <w:jc w:val="both"/>
              <w:rPr>
                <w:rFonts w:ascii="Calibri" w:eastAsia="Times New Roman" w:hAnsi="Calibri" w:cs="Calibri"/>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Pr>
          <w:p w14:paraId="3BAD65AB" w14:textId="77777777" w:rsidR="00461D87" w:rsidRPr="00EC7C9B" w:rsidRDefault="00461D87" w:rsidP="00DB5829">
            <w:pPr>
              <w:jc w:val="both"/>
              <w:rPr>
                <w:rFonts w:ascii="Calibri" w:eastAsia="Times New Roman" w:hAnsi="Calibri" w:cs="Calibri"/>
                <w:sz w:val="22"/>
                <w:szCs w:val="22"/>
              </w:rPr>
            </w:pPr>
          </w:p>
        </w:tc>
      </w:tr>
      <w:tr w:rsidR="00461D87" w:rsidRPr="00EC7C9B" w14:paraId="52B31EB8" w14:textId="77777777" w:rsidTr="00DB5829">
        <w:tc>
          <w:tcPr>
            <w:tcW w:w="6775" w:type="dxa"/>
            <w:shd w:val="clear" w:color="auto" w:fill="E8E8E8" w:themeFill="background2"/>
          </w:tcPr>
          <w:p w14:paraId="65DD07CC" w14:textId="77777777" w:rsidR="00461D87" w:rsidRPr="00EC7C9B" w:rsidRDefault="00461D87" w:rsidP="00DB5829">
            <w:pPr>
              <w:jc w:val="both"/>
              <w:rPr>
                <w:rFonts w:ascii="Calibri" w:eastAsia="Times New Roman" w:hAnsi="Calibri" w:cs="Calibri"/>
                <w:b/>
                <w:i/>
                <w:sz w:val="22"/>
                <w:szCs w:val="22"/>
              </w:rPr>
            </w:pPr>
            <w:r w:rsidRPr="00EC7C9B">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6B811943" w14:textId="77777777" w:rsidR="00461D87" w:rsidRPr="00EC7C9B" w:rsidRDefault="00461D87" w:rsidP="00DB5829">
            <w:pPr>
              <w:jc w:val="both"/>
              <w:rPr>
                <w:rFonts w:ascii="Calibri" w:eastAsia="Times New Roman" w:hAnsi="Calibri" w:cs="Calibri"/>
                <w:sz w:val="22"/>
                <w:szCs w:val="22"/>
              </w:rPr>
            </w:pPr>
          </w:p>
        </w:tc>
      </w:tr>
    </w:tbl>
    <w:p w14:paraId="4AB34958" w14:textId="77777777" w:rsidR="00461D87" w:rsidRPr="00EC7C9B" w:rsidRDefault="00461D87" w:rsidP="00EC7C9B">
      <w:pPr>
        <w:spacing w:after="0" w:line="240" w:lineRule="auto"/>
        <w:jc w:val="both"/>
        <w:rPr>
          <w:rFonts w:ascii="Calibri" w:eastAsia="Aptos" w:hAnsi="Calibri" w:cs="Calibri"/>
          <w:bCs/>
          <w:kern w:val="2"/>
          <w:sz w:val="22"/>
          <w:szCs w:val="22"/>
          <w:lang w:eastAsia="en-US"/>
          <w14:ligatures w14:val="standardContextual"/>
        </w:rPr>
      </w:pPr>
    </w:p>
    <w:p w14:paraId="5B119314" w14:textId="77777777" w:rsidR="00461D87" w:rsidRPr="00EC7C9B" w:rsidRDefault="00461D87" w:rsidP="00461D87">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EC7C9B">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C444580" w14:textId="77777777" w:rsidR="00461D87" w:rsidRPr="00EC7C9B" w:rsidRDefault="00461D87" w:rsidP="00461D87">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EC7C9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461D87" w:rsidRPr="00EC7C9B" w14:paraId="32278EA8" w14:textId="77777777" w:rsidTr="00DB5829">
        <w:tc>
          <w:tcPr>
            <w:tcW w:w="207" w:type="pct"/>
            <w:shd w:val="clear" w:color="auto" w:fill="E8E8E8" w:themeFill="background2"/>
          </w:tcPr>
          <w:p w14:paraId="722B142B"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Eil. Nr.</w:t>
            </w:r>
          </w:p>
        </w:tc>
        <w:tc>
          <w:tcPr>
            <w:tcW w:w="1001" w:type="pct"/>
            <w:shd w:val="clear" w:color="auto" w:fill="E8E8E8" w:themeFill="background2"/>
          </w:tcPr>
          <w:p w14:paraId="79B19933"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2D4F22CE"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4FF6F441"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 xml:space="preserve">Subtiekėją </w:t>
            </w:r>
            <w:r w:rsidRPr="00EC7C9B">
              <w:rPr>
                <w:rFonts w:ascii="Calibri" w:hAnsi="Calibri" w:cs="Calibri"/>
                <w:sz w:val="22"/>
                <w:szCs w:val="22"/>
                <w:u w:val="single"/>
              </w:rPr>
              <w:t>kontroliuojančio (-ių)</w:t>
            </w:r>
            <w:r w:rsidRPr="00EC7C9B">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50053D06"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 xml:space="preserve">Subtiekėją </w:t>
            </w:r>
            <w:r w:rsidRPr="00EC7C9B">
              <w:rPr>
                <w:rFonts w:ascii="Calibri" w:hAnsi="Calibri" w:cs="Calibri"/>
                <w:sz w:val="22"/>
                <w:szCs w:val="22"/>
                <w:u w:val="single"/>
              </w:rPr>
              <w:t>kontroliuojančio (-ių)</w:t>
            </w:r>
            <w:r w:rsidRPr="00EC7C9B">
              <w:rPr>
                <w:rFonts w:ascii="Calibri" w:hAnsi="Calibri" w:cs="Calibri"/>
                <w:sz w:val="22"/>
                <w:szCs w:val="22"/>
              </w:rPr>
              <w:t xml:space="preserve"> asmens (-ų) registracijos šalis (-ys) arba nuolatinės gyvenamosios vietos ir pilietybės (-ių) šalys</w:t>
            </w:r>
          </w:p>
        </w:tc>
        <w:tc>
          <w:tcPr>
            <w:tcW w:w="948" w:type="pct"/>
            <w:shd w:val="clear" w:color="auto" w:fill="E8E8E8" w:themeFill="background2"/>
          </w:tcPr>
          <w:p w14:paraId="74030018"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Subtiekėjui perduodamų vykdyti sutartinių įsipareigojimų dalis procentais nuo pasiūlymo kainos ar suma (EUR su PVM) ir (arba) aprašymas</w:t>
            </w:r>
          </w:p>
        </w:tc>
      </w:tr>
      <w:tr w:rsidR="00461D87" w:rsidRPr="00EC7C9B" w14:paraId="3C26829C" w14:textId="77777777" w:rsidTr="00DB5829">
        <w:tc>
          <w:tcPr>
            <w:tcW w:w="207" w:type="pct"/>
            <w:shd w:val="clear" w:color="auto" w:fill="E8E8E8" w:themeFill="background2"/>
          </w:tcPr>
          <w:p w14:paraId="32989946"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1</w:t>
            </w:r>
          </w:p>
        </w:tc>
        <w:tc>
          <w:tcPr>
            <w:tcW w:w="1001" w:type="pct"/>
            <w:shd w:val="clear" w:color="auto" w:fill="E8E8E8" w:themeFill="background2"/>
          </w:tcPr>
          <w:p w14:paraId="233CEEE5"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2</w:t>
            </w:r>
          </w:p>
        </w:tc>
        <w:tc>
          <w:tcPr>
            <w:tcW w:w="948" w:type="pct"/>
            <w:shd w:val="clear" w:color="auto" w:fill="E8E8E8" w:themeFill="background2"/>
          </w:tcPr>
          <w:p w14:paraId="73A58036"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3</w:t>
            </w:r>
          </w:p>
        </w:tc>
        <w:tc>
          <w:tcPr>
            <w:tcW w:w="948" w:type="pct"/>
            <w:shd w:val="clear" w:color="auto" w:fill="E8E8E8" w:themeFill="background2"/>
          </w:tcPr>
          <w:p w14:paraId="2F347A39"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4</w:t>
            </w:r>
          </w:p>
        </w:tc>
        <w:tc>
          <w:tcPr>
            <w:tcW w:w="948" w:type="pct"/>
            <w:shd w:val="clear" w:color="auto" w:fill="E8E8E8" w:themeFill="background2"/>
          </w:tcPr>
          <w:p w14:paraId="0B41B80C"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5</w:t>
            </w:r>
          </w:p>
        </w:tc>
        <w:tc>
          <w:tcPr>
            <w:tcW w:w="948" w:type="pct"/>
            <w:shd w:val="clear" w:color="auto" w:fill="E8E8E8" w:themeFill="background2"/>
          </w:tcPr>
          <w:p w14:paraId="733E67F1"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6</w:t>
            </w:r>
          </w:p>
        </w:tc>
      </w:tr>
      <w:tr w:rsidR="00461D87" w:rsidRPr="00EC7C9B" w14:paraId="6A28A0E6" w14:textId="77777777" w:rsidTr="00DB5829">
        <w:tc>
          <w:tcPr>
            <w:tcW w:w="207" w:type="pct"/>
          </w:tcPr>
          <w:p w14:paraId="2C6D7077"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1.</w:t>
            </w:r>
          </w:p>
        </w:tc>
        <w:tc>
          <w:tcPr>
            <w:tcW w:w="1001" w:type="pct"/>
          </w:tcPr>
          <w:p w14:paraId="7D805E3E" w14:textId="77777777" w:rsidR="00461D87" w:rsidRPr="00EC7C9B" w:rsidRDefault="00461D87" w:rsidP="00DB5829">
            <w:pPr>
              <w:rPr>
                <w:rFonts w:ascii="Calibri" w:hAnsi="Calibri" w:cs="Calibri"/>
                <w:sz w:val="22"/>
                <w:szCs w:val="22"/>
              </w:rPr>
            </w:pPr>
          </w:p>
        </w:tc>
        <w:tc>
          <w:tcPr>
            <w:tcW w:w="948" w:type="pct"/>
          </w:tcPr>
          <w:p w14:paraId="40AC68A2" w14:textId="77777777" w:rsidR="00461D87" w:rsidRPr="00EC7C9B" w:rsidRDefault="00461D87" w:rsidP="00DB5829">
            <w:pPr>
              <w:rPr>
                <w:rFonts w:ascii="Calibri" w:hAnsi="Calibri" w:cs="Calibri"/>
                <w:sz w:val="22"/>
                <w:szCs w:val="22"/>
              </w:rPr>
            </w:pPr>
          </w:p>
        </w:tc>
        <w:tc>
          <w:tcPr>
            <w:tcW w:w="948" w:type="pct"/>
          </w:tcPr>
          <w:p w14:paraId="3136EF49" w14:textId="77777777" w:rsidR="00461D87" w:rsidRPr="00EC7C9B" w:rsidRDefault="00461D87" w:rsidP="00DB5829">
            <w:pPr>
              <w:rPr>
                <w:rFonts w:ascii="Calibri" w:hAnsi="Calibri" w:cs="Calibri"/>
                <w:sz w:val="22"/>
                <w:szCs w:val="22"/>
              </w:rPr>
            </w:pPr>
          </w:p>
        </w:tc>
        <w:tc>
          <w:tcPr>
            <w:tcW w:w="948" w:type="pct"/>
          </w:tcPr>
          <w:p w14:paraId="23869498" w14:textId="77777777" w:rsidR="00461D87" w:rsidRPr="00EC7C9B" w:rsidRDefault="00461D87" w:rsidP="00DB5829">
            <w:pPr>
              <w:rPr>
                <w:rFonts w:ascii="Calibri" w:hAnsi="Calibri" w:cs="Calibri"/>
                <w:sz w:val="22"/>
                <w:szCs w:val="22"/>
              </w:rPr>
            </w:pPr>
          </w:p>
        </w:tc>
        <w:tc>
          <w:tcPr>
            <w:tcW w:w="948" w:type="pct"/>
          </w:tcPr>
          <w:p w14:paraId="7CFF5339" w14:textId="77777777" w:rsidR="00461D87" w:rsidRPr="00EC7C9B" w:rsidRDefault="00461D87" w:rsidP="00DB5829">
            <w:pPr>
              <w:rPr>
                <w:rFonts w:ascii="Calibri" w:hAnsi="Calibri" w:cs="Calibri"/>
                <w:sz w:val="22"/>
                <w:szCs w:val="22"/>
              </w:rPr>
            </w:pPr>
          </w:p>
        </w:tc>
      </w:tr>
      <w:tr w:rsidR="00461D87" w:rsidRPr="00EC7C9B" w14:paraId="54C756F9" w14:textId="77777777" w:rsidTr="00DB5829">
        <w:tc>
          <w:tcPr>
            <w:tcW w:w="207" w:type="pct"/>
          </w:tcPr>
          <w:p w14:paraId="33B186AD" w14:textId="77777777" w:rsidR="00461D87" w:rsidRPr="00EC7C9B" w:rsidRDefault="00461D87" w:rsidP="00DB5829">
            <w:pPr>
              <w:rPr>
                <w:rFonts w:ascii="Calibri" w:hAnsi="Calibri" w:cs="Calibri"/>
                <w:sz w:val="22"/>
                <w:szCs w:val="22"/>
              </w:rPr>
            </w:pPr>
          </w:p>
        </w:tc>
        <w:tc>
          <w:tcPr>
            <w:tcW w:w="1001" w:type="pct"/>
          </w:tcPr>
          <w:p w14:paraId="3C885CA3" w14:textId="77777777" w:rsidR="00461D87" w:rsidRPr="00EC7C9B" w:rsidRDefault="00461D87" w:rsidP="00DB5829">
            <w:pPr>
              <w:rPr>
                <w:rFonts w:ascii="Calibri" w:hAnsi="Calibri" w:cs="Calibri"/>
                <w:sz w:val="22"/>
                <w:szCs w:val="22"/>
              </w:rPr>
            </w:pPr>
          </w:p>
        </w:tc>
        <w:tc>
          <w:tcPr>
            <w:tcW w:w="948" w:type="pct"/>
          </w:tcPr>
          <w:p w14:paraId="56569F1F" w14:textId="77777777" w:rsidR="00461D87" w:rsidRPr="00EC7C9B" w:rsidRDefault="00461D87" w:rsidP="00DB5829">
            <w:pPr>
              <w:rPr>
                <w:rFonts w:ascii="Calibri" w:hAnsi="Calibri" w:cs="Calibri"/>
                <w:sz w:val="22"/>
                <w:szCs w:val="22"/>
              </w:rPr>
            </w:pPr>
          </w:p>
        </w:tc>
        <w:tc>
          <w:tcPr>
            <w:tcW w:w="948" w:type="pct"/>
          </w:tcPr>
          <w:p w14:paraId="54235428" w14:textId="77777777" w:rsidR="00461D87" w:rsidRPr="00EC7C9B" w:rsidRDefault="00461D87" w:rsidP="00DB5829">
            <w:pPr>
              <w:rPr>
                <w:rFonts w:ascii="Calibri" w:hAnsi="Calibri" w:cs="Calibri"/>
                <w:sz w:val="22"/>
                <w:szCs w:val="22"/>
              </w:rPr>
            </w:pPr>
          </w:p>
        </w:tc>
        <w:tc>
          <w:tcPr>
            <w:tcW w:w="948" w:type="pct"/>
          </w:tcPr>
          <w:p w14:paraId="6A6071F3" w14:textId="77777777" w:rsidR="00461D87" w:rsidRPr="00EC7C9B" w:rsidRDefault="00461D87" w:rsidP="00DB5829">
            <w:pPr>
              <w:rPr>
                <w:rFonts w:ascii="Calibri" w:hAnsi="Calibri" w:cs="Calibri"/>
                <w:sz w:val="22"/>
                <w:szCs w:val="22"/>
              </w:rPr>
            </w:pPr>
          </w:p>
        </w:tc>
        <w:tc>
          <w:tcPr>
            <w:tcW w:w="948" w:type="pct"/>
          </w:tcPr>
          <w:p w14:paraId="110054F1" w14:textId="77777777" w:rsidR="00461D87" w:rsidRPr="00EC7C9B" w:rsidRDefault="00461D87" w:rsidP="00DB5829">
            <w:pPr>
              <w:rPr>
                <w:rFonts w:ascii="Calibri" w:hAnsi="Calibri" w:cs="Calibri"/>
                <w:sz w:val="22"/>
                <w:szCs w:val="22"/>
              </w:rPr>
            </w:pPr>
          </w:p>
        </w:tc>
      </w:tr>
      <w:tr w:rsidR="00461D87" w:rsidRPr="00EC7C9B" w14:paraId="76CCA222" w14:textId="77777777" w:rsidTr="00DB5829">
        <w:tc>
          <w:tcPr>
            <w:tcW w:w="207" w:type="pct"/>
          </w:tcPr>
          <w:p w14:paraId="7E607BD9" w14:textId="77777777" w:rsidR="00461D87" w:rsidRPr="00EC7C9B" w:rsidRDefault="00461D87" w:rsidP="00DB5829">
            <w:pPr>
              <w:rPr>
                <w:rFonts w:ascii="Calibri" w:hAnsi="Calibri" w:cs="Calibri"/>
                <w:sz w:val="22"/>
                <w:szCs w:val="22"/>
              </w:rPr>
            </w:pPr>
          </w:p>
        </w:tc>
        <w:tc>
          <w:tcPr>
            <w:tcW w:w="1001" w:type="pct"/>
          </w:tcPr>
          <w:p w14:paraId="567C3B87" w14:textId="77777777" w:rsidR="00461D87" w:rsidRPr="00EC7C9B" w:rsidRDefault="00461D87" w:rsidP="00DB5829">
            <w:pPr>
              <w:rPr>
                <w:rFonts w:ascii="Calibri" w:hAnsi="Calibri" w:cs="Calibri"/>
                <w:sz w:val="22"/>
                <w:szCs w:val="22"/>
              </w:rPr>
            </w:pPr>
          </w:p>
        </w:tc>
        <w:tc>
          <w:tcPr>
            <w:tcW w:w="948" w:type="pct"/>
          </w:tcPr>
          <w:p w14:paraId="77048215" w14:textId="77777777" w:rsidR="00461D87" w:rsidRPr="00EC7C9B" w:rsidRDefault="00461D87" w:rsidP="00DB5829">
            <w:pPr>
              <w:rPr>
                <w:rFonts w:ascii="Calibri" w:hAnsi="Calibri" w:cs="Calibri"/>
                <w:sz w:val="22"/>
                <w:szCs w:val="22"/>
              </w:rPr>
            </w:pPr>
          </w:p>
        </w:tc>
        <w:tc>
          <w:tcPr>
            <w:tcW w:w="948" w:type="pct"/>
          </w:tcPr>
          <w:p w14:paraId="02FF49E2" w14:textId="77777777" w:rsidR="00461D87" w:rsidRPr="00EC7C9B" w:rsidRDefault="00461D87" w:rsidP="00DB5829">
            <w:pPr>
              <w:rPr>
                <w:rFonts w:ascii="Calibri" w:hAnsi="Calibri" w:cs="Calibri"/>
                <w:sz w:val="22"/>
                <w:szCs w:val="22"/>
              </w:rPr>
            </w:pPr>
          </w:p>
        </w:tc>
        <w:tc>
          <w:tcPr>
            <w:tcW w:w="948" w:type="pct"/>
          </w:tcPr>
          <w:p w14:paraId="16C20619" w14:textId="77777777" w:rsidR="00461D87" w:rsidRPr="00EC7C9B" w:rsidRDefault="00461D87" w:rsidP="00DB5829">
            <w:pPr>
              <w:rPr>
                <w:rFonts w:ascii="Calibri" w:hAnsi="Calibri" w:cs="Calibri"/>
                <w:sz w:val="22"/>
                <w:szCs w:val="22"/>
              </w:rPr>
            </w:pPr>
          </w:p>
        </w:tc>
        <w:tc>
          <w:tcPr>
            <w:tcW w:w="948" w:type="pct"/>
          </w:tcPr>
          <w:p w14:paraId="2C7099E5" w14:textId="77777777" w:rsidR="00461D87" w:rsidRPr="00EC7C9B" w:rsidRDefault="00461D87" w:rsidP="00DB5829">
            <w:pPr>
              <w:rPr>
                <w:rFonts w:ascii="Calibri" w:hAnsi="Calibri" w:cs="Calibri"/>
                <w:sz w:val="22"/>
                <w:szCs w:val="22"/>
              </w:rPr>
            </w:pPr>
          </w:p>
        </w:tc>
      </w:tr>
      <w:bookmarkEnd w:id="0"/>
    </w:tbl>
    <w:p w14:paraId="229FC598"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666C14D5" w14:textId="77777777" w:rsidR="00461D87" w:rsidRPr="00EC7C9B" w:rsidRDefault="00461D87" w:rsidP="00461D87">
      <w:pPr>
        <w:pStyle w:val="Sraopastraipa"/>
        <w:numPr>
          <w:ilvl w:val="0"/>
          <w:numId w:val="1"/>
        </w:numPr>
        <w:spacing w:after="0" w:line="240" w:lineRule="auto"/>
        <w:jc w:val="both"/>
        <w:rPr>
          <w:rFonts w:ascii="Calibri" w:eastAsia="Times New Roman" w:hAnsi="Calibri" w:cs="Calibri"/>
          <w:b/>
          <w:bCs/>
          <w:sz w:val="22"/>
          <w:szCs w:val="22"/>
          <w:lang w:eastAsia="en-US"/>
        </w:rPr>
      </w:pPr>
      <w:r w:rsidRPr="00EC7C9B">
        <w:rPr>
          <w:rFonts w:ascii="Calibri" w:eastAsia="Times New Roman" w:hAnsi="Calibri" w:cs="Calibri"/>
          <w:b/>
          <w:bCs/>
          <w:sz w:val="22"/>
          <w:szCs w:val="22"/>
          <w:lang w:eastAsia="en-US"/>
        </w:rPr>
        <w:t>Pasiūlymo kaina:</w:t>
      </w:r>
    </w:p>
    <w:p w14:paraId="5B682D8F" w14:textId="5918D528" w:rsidR="00461D87" w:rsidRPr="00EC7C9B" w:rsidRDefault="00461D87" w:rsidP="00461D8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C7C9B">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EC7C9B">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6A89C4B" w14:textId="77777777" w:rsidR="00461D87" w:rsidRPr="00EC7C9B" w:rsidRDefault="00461D87" w:rsidP="00461D8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D80BED0" w14:textId="77777777" w:rsidR="00461D87" w:rsidRPr="00EC7C9B" w:rsidRDefault="00461D87" w:rsidP="00461D8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F251C09" w14:textId="4A812F59" w:rsidR="00461D87" w:rsidRPr="00EC7C9B" w:rsidRDefault="00461D87" w:rsidP="00461D8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b/>
          <w:bCs/>
          <w:sz w:val="22"/>
          <w:szCs w:val="22"/>
        </w:rPr>
        <w:t>Maksimali priimtina pasiūlymo kaina yra</w:t>
      </w:r>
      <w:r w:rsidRPr="00EC7C9B">
        <w:rPr>
          <w:rFonts w:ascii="Calibri" w:eastAsia="Times New Roman" w:hAnsi="Calibri" w:cs="Calibri"/>
          <w:sz w:val="22"/>
          <w:szCs w:val="22"/>
        </w:rPr>
        <w:t xml:space="preserve"> </w:t>
      </w:r>
      <w:r w:rsidR="00EC7C9B" w:rsidRPr="00EC7C9B">
        <w:rPr>
          <w:rFonts w:ascii="Calibri" w:eastAsia="Times New Roman" w:hAnsi="Calibri" w:cs="Calibri"/>
          <w:b/>
          <w:bCs/>
          <w:sz w:val="22"/>
          <w:szCs w:val="22"/>
        </w:rPr>
        <w:t xml:space="preserve">42.350,00 </w:t>
      </w:r>
      <w:r w:rsidRPr="00EC7C9B">
        <w:rPr>
          <w:rFonts w:ascii="Calibri" w:eastAsia="Times New Roman" w:hAnsi="Calibri" w:cs="Calibri"/>
          <w:b/>
          <w:bCs/>
          <w:sz w:val="22"/>
          <w:szCs w:val="22"/>
        </w:rPr>
        <w:t xml:space="preserve">Eur įskaitant visus mokesčius. Pasiūlymas, kuriame nurodyta kaina bus didesnė, bus atmestas kaip neatitinkantis pirkimo dokumentuose nustatytų </w:t>
      </w:r>
      <w:r w:rsidR="00EC7C9B">
        <w:rPr>
          <w:rFonts w:ascii="Calibri" w:eastAsia="Times New Roman" w:hAnsi="Calibri" w:cs="Calibri"/>
          <w:b/>
          <w:bCs/>
          <w:sz w:val="22"/>
          <w:szCs w:val="22"/>
        </w:rPr>
        <w:t>r</w:t>
      </w:r>
      <w:r w:rsidRPr="00EC7C9B">
        <w:rPr>
          <w:rFonts w:ascii="Calibri" w:eastAsia="Times New Roman" w:hAnsi="Calibri" w:cs="Calibri"/>
          <w:b/>
          <w:bCs/>
          <w:sz w:val="22"/>
          <w:szCs w:val="22"/>
        </w:rPr>
        <w:t>eikalavimų.</w:t>
      </w:r>
    </w:p>
    <w:p w14:paraId="093E5F7A" w14:textId="252127A3" w:rsidR="00461D87" w:rsidRPr="00EC7C9B" w:rsidRDefault="00461D87" w:rsidP="00EC7C9B">
      <w:pPr>
        <w:pStyle w:val="Sraopastraipa"/>
        <w:numPr>
          <w:ilvl w:val="1"/>
          <w:numId w:val="1"/>
        </w:numPr>
        <w:spacing w:after="0" w:line="240" w:lineRule="auto"/>
        <w:ind w:left="0" w:firstLine="567"/>
        <w:jc w:val="both"/>
        <w:rPr>
          <w:rFonts w:ascii="Calibri" w:eastAsia="Times New Roman" w:hAnsi="Calibri" w:cs="Calibri"/>
          <w:color w:val="FF0000"/>
          <w:sz w:val="22"/>
          <w:szCs w:val="22"/>
          <w:lang w:eastAsia="en-US"/>
        </w:rPr>
      </w:pPr>
      <w:r w:rsidRPr="00EC7C9B">
        <w:rPr>
          <w:rFonts w:ascii="Calibri" w:eastAsia="Times New Roman" w:hAnsi="Calibri" w:cs="Calibri"/>
          <w:kern w:val="3"/>
          <w:sz w:val="22"/>
          <w:szCs w:val="22"/>
          <w:lang w:eastAsia="en-US"/>
        </w:rPr>
        <w:t>Siūloma pirkimo objekto kaina</w:t>
      </w:r>
      <w:r w:rsidR="00EC7C9B">
        <w:rPr>
          <w:rFonts w:ascii="Calibri" w:eastAsia="Times New Roman" w:hAnsi="Calibri" w:cs="Calibri"/>
          <w:kern w:val="3"/>
          <w:sz w:val="22"/>
          <w:szCs w:val="22"/>
          <w:lang w:eastAsia="en-US"/>
        </w:rPr>
        <w:t>:</w:t>
      </w:r>
    </w:p>
    <w:tbl>
      <w:tblPr>
        <w:tblStyle w:val="TableGrid5"/>
        <w:tblW w:w="13631" w:type="dxa"/>
        <w:tblInd w:w="114" w:type="dxa"/>
        <w:tblLayout w:type="fixed"/>
        <w:tblLook w:val="04A0" w:firstRow="1" w:lastRow="0" w:firstColumn="1" w:lastColumn="0" w:noHBand="0" w:noVBand="1"/>
      </w:tblPr>
      <w:tblGrid>
        <w:gridCol w:w="875"/>
        <w:gridCol w:w="2336"/>
        <w:gridCol w:w="1467"/>
        <w:gridCol w:w="897"/>
        <w:gridCol w:w="3378"/>
        <w:gridCol w:w="2813"/>
        <w:gridCol w:w="1865"/>
      </w:tblGrid>
      <w:tr w:rsidR="00870BC3" w:rsidRPr="00747077" w14:paraId="3A98168E" w14:textId="77777777" w:rsidTr="00752CA0">
        <w:tc>
          <w:tcPr>
            <w:tcW w:w="321" w:type="pct"/>
            <w:vAlign w:val="center"/>
          </w:tcPr>
          <w:p w14:paraId="4D22DCBE"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Eil.  Nr.</w:t>
            </w:r>
          </w:p>
        </w:tc>
        <w:tc>
          <w:tcPr>
            <w:tcW w:w="857" w:type="pct"/>
            <w:vAlign w:val="center"/>
          </w:tcPr>
          <w:p w14:paraId="4D7B4A40"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Pavadinimas</w:t>
            </w:r>
          </w:p>
        </w:tc>
        <w:tc>
          <w:tcPr>
            <w:tcW w:w="538" w:type="pct"/>
            <w:vAlign w:val="center"/>
          </w:tcPr>
          <w:p w14:paraId="0DDC624E"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Kilmės šalis, gamintojas, modelis</w:t>
            </w:r>
          </w:p>
        </w:tc>
        <w:tc>
          <w:tcPr>
            <w:tcW w:w="329" w:type="pct"/>
            <w:vAlign w:val="center"/>
          </w:tcPr>
          <w:p w14:paraId="5AB3F0C6"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Mato vnt.</w:t>
            </w:r>
          </w:p>
        </w:tc>
        <w:tc>
          <w:tcPr>
            <w:tcW w:w="1239" w:type="pct"/>
            <w:vAlign w:val="center"/>
          </w:tcPr>
          <w:p w14:paraId="4428BCBD"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Kiekis (apimtis)</w:t>
            </w:r>
          </w:p>
        </w:tc>
        <w:tc>
          <w:tcPr>
            <w:tcW w:w="1716" w:type="pct"/>
            <w:gridSpan w:val="2"/>
            <w:vAlign w:val="center"/>
          </w:tcPr>
          <w:p w14:paraId="6E8D2D61" w14:textId="7DC7634E" w:rsidR="00870BC3" w:rsidRPr="00747077" w:rsidRDefault="00870BC3" w:rsidP="00DB5829">
            <w:pPr>
              <w:jc w:val="center"/>
              <w:rPr>
                <w:rFonts w:asciiTheme="minorHAnsi" w:hAnsiTheme="minorHAnsi" w:cstheme="minorHAnsi"/>
                <w:b/>
                <w:bCs/>
                <w:sz w:val="22"/>
                <w:szCs w:val="22"/>
              </w:rPr>
            </w:pPr>
            <w:r>
              <w:rPr>
                <w:rFonts w:asciiTheme="minorHAnsi" w:hAnsiTheme="minorHAnsi" w:cstheme="minorHAnsi"/>
                <w:b/>
                <w:bCs/>
                <w:sz w:val="22"/>
                <w:szCs w:val="22"/>
              </w:rPr>
              <w:t>K</w:t>
            </w:r>
            <w:r w:rsidRPr="00747077">
              <w:rPr>
                <w:rFonts w:asciiTheme="minorHAnsi" w:hAnsiTheme="minorHAnsi" w:cstheme="minorHAnsi"/>
                <w:b/>
                <w:bCs/>
                <w:sz w:val="22"/>
                <w:szCs w:val="22"/>
              </w:rPr>
              <w:t>aina Eur be PVM</w:t>
            </w:r>
          </w:p>
        </w:tc>
      </w:tr>
      <w:tr w:rsidR="00870BC3" w:rsidRPr="00747077" w14:paraId="15CB08F0" w14:textId="77777777" w:rsidTr="00752CA0">
        <w:trPr>
          <w:trHeight w:val="318"/>
        </w:trPr>
        <w:tc>
          <w:tcPr>
            <w:tcW w:w="321" w:type="pct"/>
          </w:tcPr>
          <w:p w14:paraId="77A610BC"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1</w:t>
            </w:r>
          </w:p>
        </w:tc>
        <w:tc>
          <w:tcPr>
            <w:tcW w:w="857" w:type="pct"/>
          </w:tcPr>
          <w:p w14:paraId="38DD039E"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2</w:t>
            </w:r>
          </w:p>
        </w:tc>
        <w:tc>
          <w:tcPr>
            <w:tcW w:w="538" w:type="pct"/>
          </w:tcPr>
          <w:p w14:paraId="11E0A00A"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3</w:t>
            </w:r>
          </w:p>
        </w:tc>
        <w:tc>
          <w:tcPr>
            <w:tcW w:w="329" w:type="pct"/>
          </w:tcPr>
          <w:p w14:paraId="716858BA"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4</w:t>
            </w:r>
          </w:p>
        </w:tc>
        <w:tc>
          <w:tcPr>
            <w:tcW w:w="1239" w:type="pct"/>
          </w:tcPr>
          <w:p w14:paraId="4B20C125"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5</w:t>
            </w:r>
          </w:p>
        </w:tc>
        <w:tc>
          <w:tcPr>
            <w:tcW w:w="1716" w:type="pct"/>
            <w:gridSpan w:val="2"/>
          </w:tcPr>
          <w:p w14:paraId="55971A39"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7</w:t>
            </w:r>
          </w:p>
        </w:tc>
      </w:tr>
      <w:tr w:rsidR="00870BC3" w:rsidRPr="00747077" w14:paraId="157F6859" w14:textId="77777777" w:rsidTr="00752CA0">
        <w:trPr>
          <w:trHeight w:val="318"/>
        </w:trPr>
        <w:tc>
          <w:tcPr>
            <w:tcW w:w="321" w:type="pct"/>
          </w:tcPr>
          <w:p w14:paraId="29228ED8" w14:textId="616874AB" w:rsidR="00870BC3" w:rsidRPr="00EC7C9B" w:rsidRDefault="00870BC3" w:rsidP="00EC7C9B">
            <w:pPr>
              <w:pStyle w:val="Sraopastraipa"/>
              <w:numPr>
                <w:ilvl w:val="0"/>
                <w:numId w:val="3"/>
              </w:numPr>
              <w:tabs>
                <w:tab w:val="left" w:pos="360"/>
              </w:tabs>
              <w:jc w:val="center"/>
              <w:rPr>
                <w:rFonts w:cstheme="minorHAnsi"/>
                <w:i/>
                <w:iCs/>
                <w:sz w:val="22"/>
                <w:szCs w:val="22"/>
              </w:rPr>
            </w:pPr>
          </w:p>
        </w:tc>
        <w:tc>
          <w:tcPr>
            <w:tcW w:w="857" w:type="pct"/>
          </w:tcPr>
          <w:p w14:paraId="2DCEBC07" w14:textId="528FCF2D" w:rsidR="00870BC3" w:rsidRPr="00747077" w:rsidRDefault="00870BC3" w:rsidP="00DB5829">
            <w:pPr>
              <w:jc w:val="center"/>
              <w:rPr>
                <w:rFonts w:cstheme="minorHAnsi"/>
                <w:i/>
                <w:iCs/>
                <w:sz w:val="22"/>
                <w:szCs w:val="22"/>
              </w:rPr>
            </w:pPr>
            <w:r w:rsidRPr="00752CA0">
              <w:rPr>
                <w:sz w:val="22"/>
                <w:szCs w:val="22"/>
              </w:rPr>
              <w:t>Instrumentų rinkinys rektoskopijos atlikimui</w:t>
            </w:r>
          </w:p>
        </w:tc>
        <w:tc>
          <w:tcPr>
            <w:tcW w:w="538" w:type="pct"/>
          </w:tcPr>
          <w:p w14:paraId="6F101DED" w14:textId="77777777" w:rsidR="00870BC3" w:rsidRPr="00747077" w:rsidRDefault="00870BC3" w:rsidP="00DB5829">
            <w:pPr>
              <w:jc w:val="center"/>
              <w:rPr>
                <w:rFonts w:cstheme="minorHAnsi"/>
                <w:i/>
                <w:iCs/>
                <w:sz w:val="22"/>
                <w:szCs w:val="22"/>
              </w:rPr>
            </w:pPr>
          </w:p>
        </w:tc>
        <w:tc>
          <w:tcPr>
            <w:tcW w:w="329" w:type="pct"/>
          </w:tcPr>
          <w:p w14:paraId="5858EE94" w14:textId="7014196D" w:rsidR="00870BC3" w:rsidRPr="00747077" w:rsidRDefault="00870BC3" w:rsidP="00DB5829">
            <w:pPr>
              <w:jc w:val="center"/>
              <w:rPr>
                <w:rFonts w:cstheme="minorHAnsi"/>
                <w:i/>
                <w:iCs/>
                <w:sz w:val="22"/>
                <w:szCs w:val="22"/>
              </w:rPr>
            </w:pPr>
            <w:r>
              <w:rPr>
                <w:rFonts w:cstheme="minorHAnsi"/>
                <w:i/>
                <w:iCs/>
                <w:sz w:val="22"/>
                <w:szCs w:val="22"/>
              </w:rPr>
              <w:t>Kompl.</w:t>
            </w:r>
          </w:p>
        </w:tc>
        <w:tc>
          <w:tcPr>
            <w:tcW w:w="1239" w:type="pct"/>
          </w:tcPr>
          <w:p w14:paraId="66C589BE" w14:textId="4E20701F" w:rsidR="00870BC3" w:rsidRPr="00747077" w:rsidRDefault="00870BC3" w:rsidP="00DB5829">
            <w:pPr>
              <w:jc w:val="center"/>
              <w:rPr>
                <w:rFonts w:cstheme="minorHAnsi"/>
                <w:i/>
                <w:iCs/>
                <w:sz w:val="22"/>
                <w:szCs w:val="22"/>
              </w:rPr>
            </w:pPr>
            <w:r>
              <w:rPr>
                <w:rFonts w:cstheme="minorHAnsi"/>
                <w:i/>
                <w:iCs/>
                <w:sz w:val="22"/>
                <w:szCs w:val="22"/>
              </w:rPr>
              <w:t>1</w:t>
            </w:r>
          </w:p>
        </w:tc>
        <w:tc>
          <w:tcPr>
            <w:tcW w:w="1716" w:type="pct"/>
            <w:gridSpan w:val="2"/>
          </w:tcPr>
          <w:p w14:paraId="5AD39CDC" w14:textId="77777777" w:rsidR="00870BC3" w:rsidRPr="00747077" w:rsidRDefault="00870BC3" w:rsidP="00DB5829">
            <w:pPr>
              <w:jc w:val="center"/>
              <w:rPr>
                <w:rFonts w:cstheme="minorHAnsi"/>
                <w:i/>
                <w:iCs/>
                <w:sz w:val="22"/>
                <w:szCs w:val="22"/>
              </w:rPr>
            </w:pPr>
          </w:p>
        </w:tc>
      </w:tr>
      <w:tr w:rsidR="00EC7C9B" w:rsidRPr="00747077" w14:paraId="392A6CB1" w14:textId="77777777" w:rsidTr="00752CA0">
        <w:tc>
          <w:tcPr>
            <w:tcW w:w="321" w:type="pct"/>
            <w:tcBorders>
              <w:left w:val="nil"/>
              <w:bottom w:val="nil"/>
              <w:right w:val="nil"/>
            </w:tcBorders>
          </w:tcPr>
          <w:p w14:paraId="5FDCD3C8" w14:textId="77777777" w:rsidR="00EC7C9B" w:rsidRPr="00747077" w:rsidRDefault="00EC7C9B" w:rsidP="00DB5829">
            <w:pPr>
              <w:jc w:val="both"/>
              <w:rPr>
                <w:rFonts w:asciiTheme="minorHAnsi" w:hAnsiTheme="minorHAnsi" w:cstheme="minorHAnsi"/>
                <w:sz w:val="22"/>
                <w:szCs w:val="22"/>
              </w:rPr>
            </w:pPr>
          </w:p>
        </w:tc>
        <w:tc>
          <w:tcPr>
            <w:tcW w:w="857" w:type="pct"/>
            <w:tcBorders>
              <w:left w:val="nil"/>
              <w:bottom w:val="nil"/>
              <w:right w:val="nil"/>
            </w:tcBorders>
          </w:tcPr>
          <w:p w14:paraId="35B5906D" w14:textId="77777777" w:rsidR="00EC7C9B" w:rsidRPr="00747077" w:rsidRDefault="00EC7C9B" w:rsidP="00DB5829">
            <w:pPr>
              <w:jc w:val="both"/>
              <w:rPr>
                <w:rFonts w:asciiTheme="minorHAnsi" w:hAnsiTheme="minorHAnsi" w:cstheme="minorHAnsi"/>
                <w:sz w:val="22"/>
                <w:szCs w:val="22"/>
              </w:rPr>
            </w:pPr>
          </w:p>
        </w:tc>
        <w:tc>
          <w:tcPr>
            <w:tcW w:w="538" w:type="pct"/>
            <w:tcBorders>
              <w:left w:val="nil"/>
              <w:bottom w:val="nil"/>
              <w:right w:val="nil"/>
            </w:tcBorders>
          </w:tcPr>
          <w:p w14:paraId="1172673D" w14:textId="77777777" w:rsidR="00EC7C9B" w:rsidRPr="00747077" w:rsidRDefault="00EC7C9B" w:rsidP="00DB5829">
            <w:pPr>
              <w:jc w:val="both"/>
              <w:rPr>
                <w:rFonts w:asciiTheme="minorHAnsi" w:hAnsiTheme="minorHAnsi" w:cstheme="minorHAnsi"/>
                <w:sz w:val="22"/>
                <w:szCs w:val="22"/>
              </w:rPr>
            </w:pPr>
          </w:p>
        </w:tc>
        <w:tc>
          <w:tcPr>
            <w:tcW w:w="1568" w:type="pct"/>
            <w:gridSpan w:val="2"/>
            <w:tcBorders>
              <w:left w:val="nil"/>
              <w:bottom w:val="nil"/>
            </w:tcBorders>
          </w:tcPr>
          <w:p w14:paraId="6CEF4721" w14:textId="77777777" w:rsidR="00EC7C9B" w:rsidRPr="00747077" w:rsidRDefault="00EC7C9B" w:rsidP="00DB5829">
            <w:pPr>
              <w:jc w:val="right"/>
              <w:rPr>
                <w:rFonts w:asciiTheme="minorHAnsi" w:hAnsiTheme="minorHAnsi" w:cstheme="minorHAnsi"/>
                <w:b/>
                <w:bCs/>
                <w:sz w:val="22"/>
                <w:szCs w:val="22"/>
              </w:rPr>
            </w:pPr>
          </w:p>
        </w:tc>
        <w:tc>
          <w:tcPr>
            <w:tcW w:w="1032" w:type="pct"/>
            <w:vAlign w:val="center"/>
          </w:tcPr>
          <w:p w14:paraId="3288B121" w14:textId="2CAD45DF" w:rsidR="00EC7C9B" w:rsidRPr="00747077" w:rsidRDefault="00EC7C9B" w:rsidP="00DB5829">
            <w:pPr>
              <w:jc w:val="right"/>
              <w:rPr>
                <w:rFonts w:asciiTheme="minorHAnsi" w:hAnsiTheme="minorHAnsi" w:cstheme="minorHAnsi"/>
                <w:i/>
                <w:iCs/>
                <w:sz w:val="22"/>
                <w:szCs w:val="22"/>
              </w:rPr>
            </w:pPr>
          </w:p>
        </w:tc>
        <w:tc>
          <w:tcPr>
            <w:tcW w:w="684" w:type="pct"/>
            <w:vAlign w:val="center"/>
          </w:tcPr>
          <w:p w14:paraId="41000772" w14:textId="77777777" w:rsidR="00EC7C9B" w:rsidRPr="00747077" w:rsidRDefault="00EC7C9B" w:rsidP="00DB5829">
            <w:pPr>
              <w:jc w:val="both"/>
              <w:rPr>
                <w:rFonts w:asciiTheme="minorHAnsi" w:hAnsiTheme="minorHAnsi" w:cstheme="minorHAnsi"/>
                <w:i/>
                <w:iCs/>
                <w:sz w:val="22"/>
                <w:szCs w:val="22"/>
              </w:rPr>
            </w:pPr>
          </w:p>
        </w:tc>
      </w:tr>
      <w:tr w:rsidR="00EC7C9B" w:rsidRPr="00747077" w14:paraId="5ED305E5" w14:textId="77777777" w:rsidTr="00752CA0">
        <w:tc>
          <w:tcPr>
            <w:tcW w:w="321" w:type="pct"/>
            <w:tcBorders>
              <w:left w:val="nil"/>
              <w:bottom w:val="nil"/>
              <w:right w:val="nil"/>
            </w:tcBorders>
          </w:tcPr>
          <w:p w14:paraId="2B9898B2" w14:textId="77777777" w:rsidR="00EC7C9B" w:rsidRPr="00747077" w:rsidRDefault="00EC7C9B" w:rsidP="00DB5829">
            <w:pPr>
              <w:jc w:val="both"/>
              <w:rPr>
                <w:rFonts w:asciiTheme="minorHAnsi" w:hAnsiTheme="minorHAnsi" w:cstheme="minorHAnsi"/>
                <w:sz w:val="22"/>
                <w:szCs w:val="22"/>
              </w:rPr>
            </w:pPr>
          </w:p>
        </w:tc>
        <w:tc>
          <w:tcPr>
            <w:tcW w:w="857" w:type="pct"/>
            <w:tcBorders>
              <w:left w:val="nil"/>
              <w:bottom w:val="nil"/>
              <w:right w:val="nil"/>
            </w:tcBorders>
          </w:tcPr>
          <w:p w14:paraId="1826A8B4" w14:textId="77777777" w:rsidR="00EC7C9B" w:rsidRPr="00747077" w:rsidRDefault="00EC7C9B" w:rsidP="00DB5829">
            <w:pPr>
              <w:jc w:val="both"/>
              <w:rPr>
                <w:rFonts w:asciiTheme="minorHAnsi" w:hAnsiTheme="minorHAnsi" w:cstheme="minorHAnsi"/>
                <w:sz w:val="22"/>
                <w:szCs w:val="22"/>
              </w:rPr>
            </w:pPr>
          </w:p>
        </w:tc>
        <w:tc>
          <w:tcPr>
            <w:tcW w:w="538" w:type="pct"/>
            <w:tcBorders>
              <w:left w:val="nil"/>
              <w:bottom w:val="nil"/>
              <w:right w:val="nil"/>
            </w:tcBorders>
          </w:tcPr>
          <w:p w14:paraId="1E22B22C" w14:textId="77777777" w:rsidR="00EC7C9B" w:rsidRPr="00747077" w:rsidRDefault="00EC7C9B" w:rsidP="00DB5829">
            <w:pPr>
              <w:jc w:val="both"/>
              <w:rPr>
                <w:rFonts w:asciiTheme="minorHAnsi" w:hAnsiTheme="minorHAnsi" w:cstheme="minorHAnsi"/>
                <w:sz w:val="22"/>
                <w:szCs w:val="22"/>
              </w:rPr>
            </w:pPr>
          </w:p>
        </w:tc>
        <w:tc>
          <w:tcPr>
            <w:tcW w:w="329" w:type="pct"/>
            <w:tcBorders>
              <w:left w:val="nil"/>
              <w:bottom w:val="nil"/>
            </w:tcBorders>
          </w:tcPr>
          <w:p w14:paraId="3419FEFA" w14:textId="77777777" w:rsidR="00EC7C9B" w:rsidRPr="00747077" w:rsidRDefault="00EC7C9B" w:rsidP="00DB5829">
            <w:pPr>
              <w:jc w:val="both"/>
              <w:rPr>
                <w:rFonts w:asciiTheme="minorHAnsi" w:hAnsiTheme="minorHAnsi" w:cstheme="minorHAnsi"/>
                <w:sz w:val="22"/>
                <w:szCs w:val="22"/>
              </w:rPr>
            </w:pPr>
          </w:p>
        </w:tc>
        <w:tc>
          <w:tcPr>
            <w:tcW w:w="2271" w:type="pct"/>
            <w:gridSpan w:val="2"/>
          </w:tcPr>
          <w:p w14:paraId="6457911D" w14:textId="77777777" w:rsidR="00EC7C9B" w:rsidRPr="00747077" w:rsidRDefault="00EC7C9B" w:rsidP="00DB5829">
            <w:pPr>
              <w:jc w:val="right"/>
              <w:rPr>
                <w:rFonts w:asciiTheme="minorHAnsi" w:hAnsiTheme="minorHAnsi" w:cstheme="minorHAnsi"/>
                <w:b/>
                <w:bCs/>
                <w:sz w:val="22"/>
                <w:szCs w:val="22"/>
              </w:rPr>
            </w:pPr>
          </w:p>
          <w:p w14:paraId="0E66ECA4" w14:textId="77777777" w:rsidR="00EC7C9B" w:rsidRPr="00747077" w:rsidRDefault="00EC7C9B" w:rsidP="00DB5829">
            <w:pPr>
              <w:jc w:val="right"/>
              <w:rPr>
                <w:rFonts w:asciiTheme="minorHAnsi" w:hAnsiTheme="minorHAnsi" w:cstheme="minorHAnsi"/>
                <w:i/>
                <w:iCs/>
                <w:sz w:val="22"/>
                <w:szCs w:val="22"/>
              </w:rPr>
            </w:pPr>
            <w:r w:rsidRPr="00747077">
              <w:rPr>
                <w:rFonts w:asciiTheme="minorHAnsi" w:hAnsiTheme="minorHAnsi" w:cstheme="minorHAnsi"/>
                <w:b/>
                <w:bCs/>
                <w:sz w:val="22"/>
                <w:szCs w:val="22"/>
              </w:rPr>
              <w:t>PVM:</w:t>
            </w:r>
          </w:p>
        </w:tc>
        <w:tc>
          <w:tcPr>
            <w:tcW w:w="684" w:type="pct"/>
          </w:tcPr>
          <w:p w14:paraId="1D9100A9" w14:textId="77777777" w:rsidR="00EC7C9B" w:rsidRPr="00747077" w:rsidRDefault="00EC7C9B" w:rsidP="00DB5829">
            <w:pPr>
              <w:jc w:val="both"/>
              <w:rPr>
                <w:rFonts w:asciiTheme="minorHAnsi" w:hAnsiTheme="minorHAnsi" w:cstheme="minorHAnsi"/>
                <w:i/>
                <w:iCs/>
                <w:sz w:val="22"/>
                <w:szCs w:val="22"/>
              </w:rPr>
            </w:pPr>
            <w:r w:rsidRPr="00747077">
              <w:rPr>
                <w:rFonts w:asciiTheme="minorHAnsi" w:hAnsiTheme="minorHAnsi" w:cstheme="minorHAnsi"/>
                <w:i/>
                <w:iCs/>
                <w:sz w:val="22"/>
                <w:szCs w:val="22"/>
              </w:rPr>
              <w:t>[Tiekėjas įrašo PVM sumą eurais]</w:t>
            </w:r>
          </w:p>
        </w:tc>
      </w:tr>
      <w:tr w:rsidR="00EC7C9B" w:rsidRPr="00747077" w14:paraId="3513B3F1" w14:textId="77777777" w:rsidTr="00752CA0">
        <w:tc>
          <w:tcPr>
            <w:tcW w:w="321" w:type="pct"/>
            <w:tcBorders>
              <w:top w:val="nil"/>
              <w:left w:val="nil"/>
              <w:bottom w:val="nil"/>
              <w:right w:val="nil"/>
            </w:tcBorders>
          </w:tcPr>
          <w:p w14:paraId="60960C5D" w14:textId="77777777" w:rsidR="00EC7C9B" w:rsidRPr="00747077" w:rsidRDefault="00EC7C9B" w:rsidP="00DB5829">
            <w:pPr>
              <w:jc w:val="both"/>
              <w:rPr>
                <w:rFonts w:asciiTheme="minorHAnsi" w:hAnsiTheme="minorHAnsi" w:cstheme="minorHAnsi"/>
                <w:sz w:val="22"/>
                <w:szCs w:val="22"/>
              </w:rPr>
            </w:pPr>
          </w:p>
        </w:tc>
        <w:tc>
          <w:tcPr>
            <w:tcW w:w="857" w:type="pct"/>
            <w:tcBorders>
              <w:top w:val="nil"/>
              <w:left w:val="nil"/>
              <w:bottom w:val="nil"/>
              <w:right w:val="nil"/>
            </w:tcBorders>
          </w:tcPr>
          <w:p w14:paraId="77653462" w14:textId="77777777" w:rsidR="00EC7C9B" w:rsidRPr="00747077" w:rsidRDefault="00EC7C9B" w:rsidP="00DB5829">
            <w:pPr>
              <w:jc w:val="both"/>
              <w:rPr>
                <w:rFonts w:asciiTheme="minorHAnsi" w:hAnsiTheme="minorHAnsi" w:cstheme="minorHAnsi"/>
                <w:sz w:val="22"/>
                <w:szCs w:val="22"/>
              </w:rPr>
            </w:pPr>
          </w:p>
        </w:tc>
        <w:tc>
          <w:tcPr>
            <w:tcW w:w="538" w:type="pct"/>
            <w:tcBorders>
              <w:top w:val="nil"/>
              <w:left w:val="nil"/>
              <w:bottom w:val="nil"/>
              <w:right w:val="nil"/>
            </w:tcBorders>
          </w:tcPr>
          <w:p w14:paraId="00978353" w14:textId="77777777" w:rsidR="00EC7C9B" w:rsidRPr="00747077" w:rsidRDefault="00EC7C9B" w:rsidP="00DB5829">
            <w:pPr>
              <w:jc w:val="both"/>
              <w:rPr>
                <w:rFonts w:asciiTheme="minorHAnsi" w:hAnsiTheme="minorHAnsi" w:cstheme="minorHAnsi"/>
                <w:sz w:val="22"/>
                <w:szCs w:val="22"/>
              </w:rPr>
            </w:pPr>
          </w:p>
        </w:tc>
        <w:tc>
          <w:tcPr>
            <w:tcW w:w="329" w:type="pct"/>
            <w:tcBorders>
              <w:top w:val="nil"/>
              <w:left w:val="nil"/>
              <w:bottom w:val="nil"/>
            </w:tcBorders>
          </w:tcPr>
          <w:p w14:paraId="4F95B409" w14:textId="77777777" w:rsidR="00EC7C9B" w:rsidRPr="00747077" w:rsidRDefault="00EC7C9B" w:rsidP="00DB5829">
            <w:pPr>
              <w:jc w:val="both"/>
              <w:rPr>
                <w:rFonts w:asciiTheme="minorHAnsi" w:hAnsiTheme="minorHAnsi" w:cstheme="minorHAnsi"/>
                <w:sz w:val="22"/>
                <w:szCs w:val="22"/>
              </w:rPr>
            </w:pPr>
          </w:p>
          <w:p w14:paraId="3D288F8B" w14:textId="77777777" w:rsidR="00EC7C9B" w:rsidRPr="00747077" w:rsidRDefault="00EC7C9B" w:rsidP="00DB5829">
            <w:pPr>
              <w:jc w:val="both"/>
              <w:rPr>
                <w:rFonts w:asciiTheme="minorHAnsi" w:hAnsiTheme="minorHAnsi" w:cstheme="minorHAnsi"/>
                <w:sz w:val="22"/>
                <w:szCs w:val="22"/>
              </w:rPr>
            </w:pPr>
          </w:p>
        </w:tc>
        <w:tc>
          <w:tcPr>
            <w:tcW w:w="2271" w:type="pct"/>
            <w:gridSpan w:val="2"/>
          </w:tcPr>
          <w:p w14:paraId="5817975E" w14:textId="77777777" w:rsidR="00EC7C9B" w:rsidRPr="00747077" w:rsidRDefault="00EC7C9B" w:rsidP="00DB5829">
            <w:pPr>
              <w:jc w:val="right"/>
              <w:rPr>
                <w:rFonts w:asciiTheme="minorHAnsi" w:hAnsiTheme="minorHAnsi" w:cstheme="minorHAnsi"/>
                <w:sz w:val="22"/>
                <w:szCs w:val="22"/>
              </w:rPr>
            </w:pPr>
            <w:r w:rsidRPr="00747077">
              <w:rPr>
                <w:rFonts w:asciiTheme="minorHAnsi" w:hAnsiTheme="minorHAnsi" w:cstheme="minorHAnsi"/>
                <w:b/>
                <w:bCs/>
                <w:sz w:val="22"/>
                <w:szCs w:val="22"/>
              </w:rPr>
              <w:t>Pasiūlymo kaina Eur su PVM:</w:t>
            </w:r>
          </w:p>
        </w:tc>
        <w:tc>
          <w:tcPr>
            <w:tcW w:w="684" w:type="pct"/>
          </w:tcPr>
          <w:p w14:paraId="1C16E31E" w14:textId="77777777" w:rsidR="00EC7C9B" w:rsidRPr="00747077" w:rsidRDefault="00EC7C9B" w:rsidP="00DB5829">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61D87" w:rsidRPr="00EC7C9B" w14:paraId="1EB77C28" w14:textId="77777777" w:rsidTr="00DB5829">
        <w:tc>
          <w:tcPr>
            <w:tcW w:w="13562" w:type="dxa"/>
            <w:tcBorders>
              <w:top w:val="nil"/>
              <w:left w:val="nil"/>
              <w:bottom w:val="nil"/>
              <w:right w:val="nil"/>
            </w:tcBorders>
          </w:tcPr>
          <w:p w14:paraId="451750C1"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5.6. Nurodomos priežastys ir paaiškinimas:</w:t>
            </w:r>
          </w:p>
          <w:p w14:paraId="2A81D461" w14:textId="77777777" w:rsidR="00461D87" w:rsidRPr="00EC7C9B" w:rsidRDefault="00461D87" w:rsidP="00DB5829">
            <w:pPr>
              <w:jc w:val="both"/>
              <w:rPr>
                <w:rFonts w:ascii="Calibri" w:eastAsia="Times New Roman" w:hAnsi="Calibri" w:cs="Calibri"/>
                <w:i/>
                <w:sz w:val="22"/>
                <w:szCs w:val="22"/>
              </w:rPr>
            </w:pPr>
            <w:r w:rsidRPr="00EC7C9B">
              <w:rPr>
                <w:rFonts w:ascii="Calibri" w:eastAsia="Times New Roman" w:hAnsi="Calibri" w:cs="Calibri"/>
                <w:sz w:val="22"/>
                <w:szCs w:val="22"/>
              </w:rPr>
              <w:t>*</w:t>
            </w:r>
            <w:r w:rsidRPr="00EC7C9B">
              <w:rPr>
                <w:rFonts w:ascii="Calibri" w:eastAsia="Times New Roman" w:hAnsi="Calibri" w:cs="Calibri"/>
                <w:i/>
                <w:sz w:val="22"/>
                <w:szCs w:val="22"/>
              </w:rPr>
              <w:t>Jeigu pagal galiojančius teisės aktus tiekėjui nereikia mokėti PVM ir jis pasiūlyme nurodo bendrą pasiūlymo kainą be PVM;</w:t>
            </w:r>
          </w:p>
          <w:p w14:paraId="51BD6607" w14:textId="77777777" w:rsidR="00461D87" w:rsidRPr="00EC7C9B" w:rsidRDefault="00461D87" w:rsidP="00DB5829">
            <w:pPr>
              <w:jc w:val="both"/>
              <w:rPr>
                <w:rFonts w:ascii="Calibri" w:eastAsia="Times New Roman" w:hAnsi="Calibri" w:cs="Calibri"/>
                <w:i/>
                <w:sz w:val="22"/>
                <w:szCs w:val="22"/>
              </w:rPr>
            </w:pPr>
            <w:r w:rsidRPr="00EC7C9B">
              <w:rPr>
                <w:rFonts w:ascii="Calibri" w:eastAsia="Times New Roman" w:hAnsi="Calibri" w:cs="Calibri"/>
                <w:i/>
                <w:sz w:val="22"/>
                <w:szCs w:val="22"/>
              </w:rPr>
              <w:lastRenderedPageBreak/>
              <w:t xml:space="preserve">*Jeigu pagal galiojančius teisės aktus pirkimo objektui taikomas lengvatinis arba 0 proc. PVM tarifas. </w:t>
            </w:r>
          </w:p>
          <w:p w14:paraId="69FFFDBF" w14:textId="77777777" w:rsidR="00461D87" w:rsidRPr="00EC7C9B" w:rsidRDefault="00461D87" w:rsidP="00DB5829">
            <w:pPr>
              <w:jc w:val="both"/>
              <w:rPr>
                <w:rFonts w:ascii="Calibri" w:eastAsia="Times New Roman" w:hAnsi="Calibri" w:cs="Calibri"/>
                <w:i/>
                <w:sz w:val="22"/>
                <w:szCs w:val="22"/>
              </w:rPr>
            </w:pPr>
            <w:r w:rsidRPr="00EC7C9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1CB6751C" w14:textId="77777777" w:rsidR="00461D87" w:rsidRPr="00EC7C9B" w:rsidRDefault="00461D87" w:rsidP="00DB5829">
            <w:pPr>
              <w:jc w:val="both"/>
              <w:rPr>
                <w:rFonts w:ascii="Calibri" w:eastAsia="Times New Roman" w:hAnsi="Calibri" w:cs="Calibri"/>
                <w:i/>
                <w:sz w:val="22"/>
                <w:szCs w:val="22"/>
              </w:rPr>
            </w:pPr>
          </w:p>
        </w:tc>
      </w:tr>
      <w:tr w:rsidR="00461D87" w:rsidRPr="00EC7C9B" w14:paraId="4F6769D4" w14:textId="77777777" w:rsidTr="00DB5829">
        <w:tc>
          <w:tcPr>
            <w:tcW w:w="13562" w:type="dxa"/>
            <w:tcBorders>
              <w:top w:val="nil"/>
              <w:left w:val="nil"/>
              <w:right w:val="nil"/>
            </w:tcBorders>
          </w:tcPr>
          <w:p w14:paraId="0022BADD" w14:textId="77777777" w:rsidR="00461D87" w:rsidRPr="00EC7C9B" w:rsidRDefault="00461D87" w:rsidP="00DB5829">
            <w:pPr>
              <w:jc w:val="both"/>
              <w:rPr>
                <w:rFonts w:ascii="Calibri" w:eastAsia="Times New Roman" w:hAnsi="Calibri" w:cs="Calibri"/>
                <w:i/>
                <w:iCs/>
                <w:sz w:val="22"/>
                <w:szCs w:val="22"/>
              </w:rPr>
            </w:pPr>
            <w:r w:rsidRPr="00EC7C9B">
              <w:rPr>
                <w:rFonts w:ascii="Calibri" w:eastAsia="Times New Roman" w:hAnsi="Calibri" w:cs="Calibri"/>
                <w:i/>
                <w:iCs/>
                <w:color w:val="A02B93" w:themeColor="accent5"/>
                <w:sz w:val="22"/>
                <w:szCs w:val="22"/>
              </w:rPr>
              <w:lastRenderedPageBreak/>
              <w:t>tiekėjo įrašomi paaiškinimai ir teisinis pagrindas</w:t>
            </w:r>
          </w:p>
        </w:tc>
      </w:tr>
    </w:tbl>
    <w:p w14:paraId="4D53D70A"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246D6783" w14:textId="3591061C" w:rsidR="00461D87" w:rsidRPr="00EC7C9B" w:rsidRDefault="00461D87" w:rsidP="00EC7C9B">
      <w:pPr>
        <w:pStyle w:val="Sraopastraipa"/>
        <w:numPr>
          <w:ilvl w:val="0"/>
          <w:numId w:val="1"/>
        </w:numPr>
        <w:spacing w:after="0" w:line="240" w:lineRule="auto"/>
        <w:ind w:left="0" w:firstLine="567"/>
        <w:jc w:val="both"/>
        <w:rPr>
          <w:rFonts w:ascii="Calibri" w:eastAsia="Times New Roman" w:hAnsi="Calibri" w:cs="Calibri"/>
          <w:b/>
          <w:bCs/>
          <w:sz w:val="22"/>
          <w:szCs w:val="22"/>
          <w:lang w:eastAsia="en-US"/>
        </w:rPr>
      </w:pPr>
      <w:r w:rsidRPr="00EC7C9B">
        <w:rPr>
          <w:rFonts w:ascii="Calibri" w:eastAsia="Times New Roman" w:hAnsi="Calibri" w:cs="Calibri"/>
          <w:b/>
          <w:bCs/>
          <w:sz w:val="22"/>
          <w:szCs w:val="22"/>
          <w:lang w:eastAsia="en-US"/>
        </w:rPr>
        <w:t xml:space="preserve">Siūlomas </w:t>
      </w:r>
      <w:r w:rsidR="00EC7C9B" w:rsidRPr="00EC7C9B">
        <w:rPr>
          <w:rFonts w:ascii="Calibri" w:eastAsia="Times New Roman" w:hAnsi="Calibri" w:cs="Calibri"/>
          <w:b/>
          <w:bCs/>
          <w:sz w:val="22"/>
          <w:szCs w:val="22"/>
          <w:lang w:eastAsia="en-US"/>
        </w:rPr>
        <w:t>pirkimo objektas visiškai atitinka pirkimo dokumentuose nurodytus reikalavimus ir jo savybės nurodytos 2 priede „Techninė specifikacija“.</w:t>
      </w:r>
    </w:p>
    <w:p w14:paraId="63D60F03"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260AD5A9" w14:textId="77777777" w:rsidR="00461D87" w:rsidRPr="00EC7C9B" w:rsidRDefault="00461D87" w:rsidP="00461D87">
      <w:pPr>
        <w:pStyle w:val="Sraopastraipa"/>
        <w:numPr>
          <w:ilvl w:val="0"/>
          <w:numId w:val="1"/>
        </w:numPr>
        <w:spacing w:after="0" w:line="240" w:lineRule="auto"/>
        <w:jc w:val="both"/>
        <w:rPr>
          <w:rFonts w:ascii="Calibri" w:eastAsia="Times New Roman" w:hAnsi="Calibri" w:cs="Calibri"/>
          <w:b/>
          <w:bCs/>
          <w:sz w:val="22"/>
          <w:szCs w:val="22"/>
          <w:lang w:eastAsia="en-US"/>
        </w:rPr>
      </w:pPr>
      <w:r w:rsidRPr="00EC7C9B">
        <w:rPr>
          <w:rFonts w:ascii="Calibri" w:eastAsia="Times New Roman" w:hAnsi="Calibri" w:cs="Calibri"/>
          <w:b/>
          <w:bCs/>
          <w:sz w:val="22"/>
          <w:szCs w:val="22"/>
          <w:lang w:eastAsia="en-US"/>
        </w:rPr>
        <w:t xml:space="preserve"> Pridedami dokumentai ir informacija apie konfidencialumą</w:t>
      </w:r>
    </w:p>
    <w:p w14:paraId="08B379A2" w14:textId="77777777" w:rsidR="00461D87" w:rsidRPr="00EC7C9B" w:rsidRDefault="00461D87" w:rsidP="00461D87">
      <w:pPr>
        <w:spacing w:after="0" w:line="240" w:lineRule="auto"/>
        <w:jc w:val="both"/>
        <w:rPr>
          <w:rFonts w:ascii="Calibri" w:eastAsia="Times New Roman" w:hAnsi="Calibri" w:cs="Calibri"/>
          <w:i/>
          <w:iCs/>
          <w:sz w:val="22"/>
          <w:szCs w:val="22"/>
          <w:lang w:eastAsia="en-US"/>
        </w:rPr>
      </w:pPr>
      <w:r w:rsidRPr="00EC7C9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461D87" w:rsidRPr="00EC7C9B" w14:paraId="7210BD7F"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84DE908"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Eil.</w:t>
            </w:r>
          </w:p>
          <w:p w14:paraId="0FF1C60E"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47BB03"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DE3735"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Ar dokumente yra konfidencialios informacijos</w:t>
            </w:r>
            <w:r w:rsidRPr="00EC7C9B">
              <w:rPr>
                <w:rStyle w:val="Puslapioinaosnuoroda"/>
                <w:rFonts w:ascii="Calibri" w:hAnsi="Calibri" w:cs="Calibri"/>
                <w:b/>
                <w:bCs/>
                <w:sz w:val="22"/>
                <w:szCs w:val="22"/>
              </w:rPr>
              <w:footnoteReference w:id="3"/>
            </w:r>
            <w:r w:rsidRPr="00EC7C9B">
              <w:rPr>
                <w:rFonts w:ascii="Calibri" w:hAnsi="Calibri" w:cs="Calibri"/>
                <w:b/>
                <w:bCs/>
                <w:sz w:val="22"/>
                <w:szCs w:val="22"/>
              </w:rPr>
              <w:t>?</w:t>
            </w:r>
          </w:p>
          <w:p w14:paraId="6AF8D347"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 xml:space="preserve">(Taip / Ne) </w:t>
            </w:r>
          </w:p>
          <w:p w14:paraId="66CE41A1"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B89AA1"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Paaiškinimas, kokia konkreti informacija dokumente yra konfidenciali ir kodėl</w:t>
            </w:r>
          </w:p>
        </w:tc>
      </w:tr>
      <w:tr w:rsidR="00461D87" w:rsidRPr="00EC7C9B" w14:paraId="1B4F6686"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29505" w14:textId="77777777" w:rsidR="00461D87" w:rsidRPr="00EC7C9B" w:rsidRDefault="00461D87" w:rsidP="00DB5829">
            <w:pPr>
              <w:jc w:val="center"/>
              <w:rPr>
                <w:rFonts w:ascii="Calibri" w:hAnsi="Calibri" w:cs="Calibri"/>
                <w:bCs/>
                <w:sz w:val="22"/>
                <w:szCs w:val="22"/>
              </w:rPr>
            </w:pPr>
            <w:r w:rsidRPr="00EC7C9B">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B993D" w14:textId="77777777" w:rsidR="00461D87" w:rsidRPr="00EC7C9B" w:rsidRDefault="00461D87" w:rsidP="00DB5829">
            <w:pPr>
              <w:jc w:val="center"/>
              <w:rPr>
                <w:rFonts w:ascii="Calibri" w:hAnsi="Calibri" w:cs="Calibri"/>
                <w:bCs/>
                <w:sz w:val="22"/>
                <w:szCs w:val="22"/>
              </w:rPr>
            </w:pPr>
            <w:r w:rsidRPr="00EC7C9B">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28A61" w14:textId="77777777" w:rsidR="00461D87" w:rsidRPr="00EC7C9B" w:rsidRDefault="00461D87" w:rsidP="00DB5829">
            <w:pPr>
              <w:jc w:val="center"/>
              <w:rPr>
                <w:rFonts w:ascii="Calibri" w:hAnsi="Calibri" w:cs="Calibri"/>
                <w:bCs/>
                <w:i/>
                <w:iCs/>
                <w:sz w:val="22"/>
                <w:szCs w:val="22"/>
              </w:rPr>
            </w:pPr>
            <w:r w:rsidRPr="00EC7C9B">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3A78B" w14:textId="77777777" w:rsidR="00461D87" w:rsidRPr="00EC7C9B" w:rsidRDefault="00461D87" w:rsidP="00DB5829">
            <w:pPr>
              <w:jc w:val="center"/>
              <w:rPr>
                <w:rFonts w:ascii="Calibri" w:hAnsi="Calibri" w:cs="Calibri"/>
                <w:bCs/>
                <w:sz w:val="22"/>
                <w:szCs w:val="22"/>
              </w:rPr>
            </w:pPr>
            <w:r w:rsidRPr="00EC7C9B">
              <w:rPr>
                <w:rFonts w:ascii="Calibri" w:hAnsi="Calibri" w:cs="Calibri"/>
                <w:i/>
                <w:sz w:val="22"/>
                <w:szCs w:val="22"/>
              </w:rPr>
              <w:t>5</w:t>
            </w:r>
          </w:p>
        </w:tc>
      </w:tr>
      <w:tr w:rsidR="00461D87" w:rsidRPr="00EC7C9B" w14:paraId="402EDC9F"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F327"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8FC28"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Jungtinės veiklos sutarties kopija (</w:t>
            </w:r>
            <w:r w:rsidRPr="00EC7C9B">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4DF7"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E8DA" w14:textId="77777777" w:rsidR="00461D87" w:rsidRPr="00EC7C9B" w:rsidRDefault="00461D87" w:rsidP="00DB5829">
            <w:pPr>
              <w:jc w:val="both"/>
              <w:rPr>
                <w:rFonts w:ascii="Calibri" w:hAnsi="Calibri" w:cs="Calibri"/>
                <w:sz w:val="22"/>
                <w:szCs w:val="22"/>
              </w:rPr>
            </w:pPr>
          </w:p>
        </w:tc>
      </w:tr>
      <w:tr w:rsidR="00461D87" w:rsidRPr="00EC7C9B" w14:paraId="1F76BEE1"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2890A" w14:textId="77777777" w:rsidR="00461D87" w:rsidRPr="00EC7C9B" w:rsidRDefault="00461D87" w:rsidP="00DB5829">
            <w:pPr>
              <w:rPr>
                <w:rFonts w:ascii="Calibri" w:eastAsia="Calibri" w:hAnsi="Calibri" w:cs="Calibri"/>
                <w:sz w:val="22"/>
                <w:szCs w:val="22"/>
              </w:rPr>
            </w:pPr>
            <w:r w:rsidRPr="00EC7C9B">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03734"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 xml:space="preserve">Įgaliojimo ar kito dokumento, suteikiančio teisę pateikti pasiūlymą bei </w:t>
            </w:r>
            <w:r w:rsidRPr="00EC7C9B">
              <w:rPr>
                <w:rFonts w:ascii="Calibri" w:hAnsi="Calibri" w:cs="Calibri"/>
                <w:sz w:val="22"/>
                <w:szCs w:val="22"/>
              </w:rPr>
              <w:lastRenderedPageBreak/>
              <w:t>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6EF4"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74ECC" w14:textId="77777777" w:rsidR="00461D87" w:rsidRPr="00EC7C9B" w:rsidRDefault="00461D87" w:rsidP="00DB5829">
            <w:pPr>
              <w:jc w:val="both"/>
              <w:rPr>
                <w:rFonts w:ascii="Calibri" w:hAnsi="Calibri" w:cs="Calibri"/>
                <w:sz w:val="22"/>
                <w:szCs w:val="22"/>
              </w:rPr>
            </w:pPr>
          </w:p>
        </w:tc>
      </w:tr>
      <w:tr w:rsidR="00461D87" w:rsidRPr="00EC7C9B" w14:paraId="22854B59"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57E41"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4627" w14:textId="2355EBFC" w:rsidR="00461D87" w:rsidRPr="00EC7C9B" w:rsidRDefault="00467288" w:rsidP="00DB5829">
            <w:pPr>
              <w:tabs>
                <w:tab w:val="left" w:pos="1701"/>
              </w:tabs>
              <w:spacing w:line="20" w:lineRule="atLeast"/>
              <w:ind w:left="32"/>
              <w:rPr>
                <w:rFonts w:ascii="Calibri" w:eastAsiaTheme="minorHAnsi" w:hAnsi="Calibri" w:cs="Calibri"/>
                <w:bCs/>
                <w:iCs/>
                <w:sz w:val="22"/>
                <w:szCs w:val="22"/>
              </w:rPr>
            </w:pPr>
            <w:r w:rsidRPr="0034163E">
              <w:rPr>
                <w:rFonts w:asciiTheme="min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0508"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ECF6" w14:textId="77777777" w:rsidR="00461D87" w:rsidRPr="00EC7C9B" w:rsidRDefault="00461D87" w:rsidP="00DB5829">
            <w:pPr>
              <w:jc w:val="both"/>
              <w:rPr>
                <w:rFonts w:ascii="Calibri" w:hAnsi="Calibri" w:cs="Calibri"/>
                <w:sz w:val="22"/>
                <w:szCs w:val="22"/>
              </w:rPr>
            </w:pPr>
          </w:p>
        </w:tc>
      </w:tr>
      <w:tr w:rsidR="00461D87" w:rsidRPr="00EC7C9B" w14:paraId="61E30205"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84EB9"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114A7" w14:textId="77777777" w:rsidR="00461D87" w:rsidRPr="00EC7C9B" w:rsidRDefault="00461D87" w:rsidP="00EC7C9B">
            <w:pPr>
              <w:spacing w:line="240" w:lineRule="auto"/>
              <w:rPr>
                <w:rFonts w:ascii="Calibri" w:hAnsi="Calibri" w:cs="Calibri"/>
                <w:bCs/>
                <w:color w:val="000000" w:themeColor="text1"/>
                <w:sz w:val="22"/>
                <w:szCs w:val="22"/>
              </w:rPr>
            </w:pPr>
            <w:r w:rsidRPr="00EC7C9B">
              <w:rPr>
                <w:rFonts w:ascii="Calibri" w:eastAsiaTheme="minorHAnsi" w:hAnsi="Calibri" w:cs="Calibri"/>
                <w:bCs/>
                <w:iCs/>
                <w:sz w:val="22"/>
                <w:szCs w:val="22"/>
              </w:rPr>
              <w:t>EBVPD (</w:t>
            </w:r>
            <w:r w:rsidRPr="00EC7C9B">
              <w:rPr>
                <w:rFonts w:ascii="Calibri" w:eastAsiaTheme="minorHAnsi" w:hAnsi="Calibri" w:cs="Calibri"/>
                <w:bCs/>
                <w:iCs/>
                <w:color w:val="000000" w:themeColor="text1"/>
                <w:sz w:val="22"/>
                <w:szCs w:val="22"/>
              </w:rPr>
              <w:fldChar w:fldCharType="begin"/>
            </w:r>
            <w:r w:rsidRPr="00EC7C9B">
              <w:rPr>
                <w:rFonts w:ascii="Calibri" w:eastAsiaTheme="minorHAnsi" w:hAnsi="Calibri" w:cs="Calibri"/>
                <w:bCs/>
                <w:iCs/>
                <w:color w:val="000000" w:themeColor="text1"/>
                <w:sz w:val="22"/>
                <w:szCs w:val="22"/>
              </w:rPr>
              <w:instrText xml:space="preserve"> REF _Ref38898251 \h  \* MERGEFORMAT </w:instrText>
            </w:r>
            <w:r w:rsidRPr="00EC7C9B">
              <w:rPr>
                <w:rFonts w:ascii="Calibri" w:eastAsiaTheme="minorHAnsi" w:hAnsi="Calibri" w:cs="Calibri"/>
                <w:bCs/>
                <w:iCs/>
                <w:color w:val="000000" w:themeColor="text1"/>
                <w:sz w:val="22"/>
                <w:szCs w:val="22"/>
              </w:rPr>
            </w:r>
            <w:r w:rsidRPr="00EC7C9B">
              <w:rPr>
                <w:rFonts w:ascii="Calibri" w:eastAsiaTheme="minorHAnsi" w:hAnsi="Calibri" w:cs="Calibri"/>
                <w:bCs/>
                <w:iCs/>
                <w:color w:val="000000" w:themeColor="text1"/>
                <w:sz w:val="22"/>
                <w:szCs w:val="22"/>
              </w:rPr>
              <w:fldChar w:fldCharType="separate"/>
            </w:r>
            <w:r w:rsidRPr="00EC7C9B">
              <w:rPr>
                <w:rFonts w:ascii="Calibri" w:eastAsia="Calibri" w:hAnsi="Calibri" w:cs="Calibri"/>
                <w:color w:val="000000" w:themeColor="text1"/>
                <w:sz w:val="22"/>
                <w:szCs w:val="22"/>
              </w:rPr>
              <w:t>Pirkimo sąlygų 7 priedas „EBVPD“</w:t>
            </w:r>
            <w:r w:rsidRPr="00EC7C9B">
              <w:rPr>
                <w:rFonts w:ascii="Calibri" w:hAnsi="Calibri" w:cs="Calibri"/>
                <w:color w:val="000000" w:themeColor="text1"/>
                <w:sz w:val="22"/>
                <w:szCs w:val="22"/>
              </w:rPr>
              <w:t xml:space="preserve"> (XML formatu)</w:t>
            </w:r>
            <w:r w:rsidRPr="00EC7C9B">
              <w:rPr>
                <w:rFonts w:ascii="Calibri" w:eastAsiaTheme="minorHAnsi" w:hAnsi="Calibri" w:cs="Calibri"/>
                <w:bCs/>
                <w:iCs/>
                <w:color w:val="000000" w:themeColor="text1"/>
                <w:sz w:val="22"/>
                <w:szCs w:val="22"/>
              </w:rPr>
              <w:fldChar w:fldCharType="end"/>
            </w:r>
            <w:r w:rsidRPr="00EC7C9B">
              <w:rPr>
                <w:rFonts w:ascii="Calibri" w:eastAsiaTheme="minorHAnsi" w:hAnsi="Calibri" w:cs="Calibri"/>
                <w:bCs/>
                <w:iCs/>
                <w:color w:val="000000" w:themeColor="text1"/>
                <w:sz w:val="22"/>
                <w:szCs w:val="22"/>
              </w:rPr>
              <w:t>.</w:t>
            </w:r>
            <w:r w:rsidRPr="00EC7C9B">
              <w:rPr>
                <w:rFonts w:ascii="Calibri" w:hAnsi="Calibri" w:cs="Calibri"/>
                <w:bCs/>
                <w:color w:val="000000" w:themeColor="text1"/>
                <w:sz w:val="22"/>
                <w:szCs w:val="22"/>
              </w:rPr>
              <w:t xml:space="preserve"> </w:t>
            </w:r>
          </w:p>
          <w:p w14:paraId="5AE237D6" w14:textId="77777777" w:rsidR="00461D87" w:rsidRPr="00EC7C9B" w:rsidRDefault="00461D87" w:rsidP="00EC7C9B">
            <w:pPr>
              <w:pStyle w:val="Betarp"/>
              <w:tabs>
                <w:tab w:val="left" w:pos="331"/>
              </w:tabs>
              <w:ind w:left="32" w:hanging="32"/>
              <w:rPr>
                <w:rFonts w:ascii="Calibri" w:hAnsi="Calibri" w:cs="Calibri"/>
                <w:bCs/>
                <w:sz w:val="22"/>
                <w:szCs w:val="22"/>
              </w:rPr>
            </w:pPr>
            <w:r w:rsidRPr="00EC7C9B">
              <w:rPr>
                <w:rFonts w:ascii="Calibri" w:hAnsi="Calibri" w:cs="Calibri"/>
                <w:bCs/>
                <w:sz w:val="22"/>
                <w:szCs w:val="22"/>
              </w:rPr>
              <w:t>*Atskirą EBVPD pildo:</w:t>
            </w:r>
          </w:p>
          <w:p w14:paraId="3384FF89" w14:textId="77777777" w:rsidR="00461D87" w:rsidRPr="00EC7C9B" w:rsidRDefault="00461D87" w:rsidP="00EC7C9B">
            <w:pPr>
              <w:pStyle w:val="Betarp"/>
              <w:numPr>
                <w:ilvl w:val="0"/>
                <w:numId w:val="2"/>
              </w:numPr>
              <w:tabs>
                <w:tab w:val="left" w:pos="331"/>
              </w:tabs>
              <w:ind w:left="0" w:hanging="32"/>
              <w:rPr>
                <w:rFonts w:ascii="Calibri" w:hAnsi="Calibri" w:cs="Calibri"/>
                <w:bCs/>
                <w:sz w:val="22"/>
                <w:szCs w:val="22"/>
              </w:rPr>
            </w:pPr>
            <w:r w:rsidRPr="00EC7C9B">
              <w:rPr>
                <w:rFonts w:ascii="Calibri" w:hAnsi="Calibri" w:cs="Calibri"/>
                <w:bCs/>
                <w:sz w:val="22"/>
                <w:szCs w:val="22"/>
              </w:rPr>
              <w:t>tiekėjas;</w:t>
            </w:r>
          </w:p>
          <w:p w14:paraId="104BE8BD" w14:textId="77777777" w:rsidR="00461D87" w:rsidRPr="00EC7C9B" w:rsidRDefault="00461D87" w:rsidP="00EC7C9B">
            <w:pPr>
              <w:pStyle w:val="Betarp"/>
              <w:numPr>
                <w:ilvl w:val="0"/>
                <w:numId w:val="2"/>
              </w:numPr>
              <w:tabs>
                <w:tab w:val="left" w:pos="331"/>
              </w:tabs>
              <w:ind w:left="0" w:hanging="32"/>
              <w:rPr>
                <w:rFonts w:ascii="Calibri" w:hAnsi="Calibri" w:cs="Calibri"/>
                <w:bCs/>
                <w:sz w:val="22"/>
                <w:szCs w:val="22"/>
              </w:rPr>
            </w:pPr>
            <w:r w:rsidRPr="00EC7C9B">
              <w:rPr>
                <w:rFonts w:ascii="Calibri" w:hAnsi="Calibri" w:cs="Calibri"/>
                <w:bCs/>
                <w:sz w:val="22"/>
                <w:szCs w:val="22"/>
              </w:rPr>
              <w:t>kiekvienas tiekėjų grupės narys (jeigu pasiūlymą teikia tiekėjų grupė);</w:t>
            </w:r>
          </w:p>
          <w:p w14:paraId="5CF2A737" w14:textId="6096CAB6" w:rsidR="00461D87" w:rsidRPr="00EC7C9B" w:rsidRDefault="00461D87" w:rsidP="00EC7C9B">
            <w:pPr>
              <w:pStyle w:val="Sraopastraipa"/>
              <w:numPr>
                <w:ilvl w:val="0"/>
                <w:numId w:val="2"/>
              </w:numPr>
              <w:tabs>
                <w:tab w:val="left" w:pos="331"/>
              </w:tabs>
              <w:spacing w:line="240" w:lineRule="auto"/>
              <w:ind w:left="0" w:hanging="32"/>
              <w:rPr>
                <w:rFonts w:ascii="Calibri" w:hAnsi="Calibri" w:cs="Calibri"/>
                <w:sz w:val="22"/>
                <w:szCs w:val="22"/>
              </w:rPr>
            </w:pPr>
            <w:r w:rsidRPr="00EC7C9B">
              <w:rPr>
                <w:rFonts w:ascii="Calibri" w:hAnsi="Calibri" w:cs="Calibri"/>
                <w:sz w:val="22"/>
                <w:szCs w:val="22"/>
              </w:rPr>
              <w:t>kiekvienas ūkio subjektas, kurio pajėgumais remiasi tiekėjas pagal VPĮ 49 str. (</w:t>
            </w:r>
            <w:r w:rsidRPr="00EC7C9B">
              <w:rPr>
                <w:rFonts w:ascii="Calibri" w:eastAsia="Calibri" w:hAnsi="Calibri" w:cs="Calibri"/>
                <w:i/>
                <w:iCs/>
                <w:sz w:val="22"/>
                <w:szCs w:val="22"/>
              </w:rPr>
              <w:t>šis reikalavimas netaikomas kvazisubtiekėjams</w:t>
            </w:r>
            <w:r w:rsidRPr="00EC7C9B">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E0CA"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903B" w14:textId="77777777" w:rsidR="00461D87" w:rsidRPr="00EC7C9B" w:rsidRDefault="00461D87" w:rsidP="00DB5829">
            <w:pPr>
              <w:jc w:val="both"/>
              <w:rPr>
                <w:rFonts w:ascii="Calibri" w:hAnsi="Calibri" w:cs="Calibri"/>
                <w:sz w:val="22"/>
                <w:szCs w:val="22"/>
              </w:rPr>
            </w:pPr>
          </w:p>
        </w:tc>
      </w:tr>
      <w:tr w:rsidR="00461D87" w:rsidRPr="00EC7C9B" w14:paraId="290627E0"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16ACF"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B5DBD" w14:textId="67EB1629" w:rsidR="00461D87" w:rsidRPr="00EC7C9B" w:rsidRDefault="00EC7C9B" w:rsidP="00DB5829">
            <w:pPr>
              <w:pStyle w:val="Sraopastraipa"/>
              <w:tabs>
                <w:tab w:val="left" w:pos="1701"/>
              </w:tabs>
              <w:spacing w:line="20" w:lineRule="atLeast"/>
              <w:ind w:left="32"/>
              <w:rPr>
                <w:rFonts w:ascii="Calibri" w:hAnsi="Calibri" w:cs="Calibri"/>
                <w:bCs/>
                <w:iCs/>
                <w:sz w:val="22"/>
                <w:szCs w:val="22"/>
              </w:rPr>
            </w:pPr>
            <w:r w:rsidRPr="00EC7C9B">
              <w:rPr>
                <w:rFonts w:ascii="Calibri" w:hAnsi="Calibr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1400"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3EC88" w14:textId="77777777" w:rsidR="00461D87" w:rsidRPr="00EC7C9B" w:rsidRDefault="00461D87" w:rsidP="00DB5829">
            <w:pPr>
              <w:jc w:val="both"/>
              <w:rPr>
                <w:rFonts w:ascii="Calibri" w:hAnsi="Calibri" w:cs="Calibri"/>
                <w:sz w:val="22"/>
                <w:szCs w:val="22"/>
              </w:rPr>
            </w:pPr>
          </w:p>
        </w:tc>
      </w:tr>
      <w:tr w:rsidR="00461D87" w:rsidRPr="00EC7C9B" w14:paraId="2D129064"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489A0"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0A361" w14:textId="2E7D5FB7" w:rsidR="00461D87" w:rsidRPr="00050AF9" w:rsidRDefault="00050AF9" w:rsidP="00DB5829">
            <w:pPr>
              <w:pStyle w:val="Sraopastraipa"/>
              <w:spacing w:line="20" w:lineRule="atLeast"/>
              <w:ind w:left="32"/>
              <w:rPr>
                <w:rFonts w:ascii="Calibri" w:hAnsi="Calibri" w:cs="Calibri"/>
                <w:sz w:val="22"/>
                <w:szCs w:val="22"/>
              </w:rPr>
            </w:pPr>
            <w:r w:rsidRPr="00752CA0">
              <w:rPr>
                <w:rFonts w:ascii="Calibri" w:hAnsi="Calibri" w:cs="Calibri"/>
                <w:bCs/>
                <w:sz w:val="22"/>
                <w:szCs w:val="22"/>
              </w:rPr>
              <w:t>dokumentai, įrodantys siūlomos prekės atitikimą techniniams reikalavimams, nurodytiems techninėje specifikacijoje: gamintojo parengti katalogai ir (ar) siūlomos prekės techninių charakteristikų aprašymai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89B93"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5405A" w14:textId="77777777" w:rsidR="00461D87" w:rsidRPr="00EC7C9B" w:rsidRDefault="00461D87" w:rsidP="00DB5829">
            <w:pPr>
              <w:jc w:val="both"/>
              <w:rPr>
                <w:rFonts w:ascii="Calibri" w:hAnsi="Calibri" w:cs="Calibri"/>
                <w:sz w:val="22"/>
                <w:szCs w:val="22"/>
              </w:rPr>
            </w:pPr>
          </w:p>
        </w:tc>
      </w:tr>
      <w:tr w:rsidR="00396370" w:rsidRPr="00EC7C9B" w14:paraId="5A6FBA50"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96F3" w14:textId="331B165A" w:rsidR="00396370" w:rsidRDefault="00C851BC" w:rsidP="00DB5829">
            <w:pPr>
              <w:rPr>
                <w:rFonts w:ascii="Calibri" w:hAnsi="Calibri" w:cs="Calibri"/>
                <w:sz w:val="22"/>
                <w:szCs w:val="22"/>
              </w:rPr>
            </w:pPr>
            <w:r>
              <w:rPr>
                <w:rFonts w:ascii="Calibri" w:hAnsi="Calibri" w:cs="Calibri"/>
                <w:sz w:val="22"/>
                <w:szCs w:val="22"/>
              </w:rPr>
              <w:t>7</w:t>
            </w:r>
            <w:r w:rsidR="00396370">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DB4B" w14:textId="5B7B9358" w:rsidR="00396370" w:rsidRPr="00396370" w:rsidRDefault="00396370" w:rsidP="00DB5829">
            <w:pPr>
              <w:rPr>
                <w:rFonts w:ascii="Calibri" w:eastAsia="Calibri" w:hAnsi="Calibri" w:cs="Calibri"/>
                <w:sz w:val="22"/>
                <w:szCs w:val="22"/>
                <w:lang w:eastAsia="zh-CN"/>
              </w:rPr>
            </w:pPr>
            <w:r w:rsidRPr="00396370">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D9F1E" w14:textId="77777777" w:rsidR="00396370" w:rsidRPr="00EC7C9B" w:rsidRDefault="00396370"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17B2" w14:textId="77777777" w:rsidR="00396370" w:rsidRPr="00EC7C9B" w:rsidRDefault="00396370" w:rsidP="00DB5829">
            <w:pPr>
              <w:jc w:val="both"/>
              <w:rPr>
                <w:rFonts w:ascii="Calibri" w:hAnsi="Calibri" w:cs="Calibri"/>
                <w:sz w:val="22"/>
                <w:szCs w:val="22"/>
              </w:rPr>
            </w:pPr>
          </w:p>
        </w:tc>
      </w:tr>
    </w:tbl>
    <w:p w14:paraId="2596603A"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14F6672A" w14:textId="77777777" w:rsidR="00461D87" w:rsidRPr="00EC7C9B" w:rsidRDefault="00461D87" w:rsidP="00461D87">
      <w:pPr>
        <w:pStyle w:val="Sraopastraipa"/>
        <w:numPr>
          <w:ilvl w:val="0"/>
          <w:numId w:val="1"/>
        </w:numPr>
        <w:suppressAutoHyphens/>
        <w:spacing w:after="0" w:line="240" w:lineRule="auto"/>
        <w:ind w:left="0" w:firstLine="567"/>
        <w:jc w:val="both"/>
        <w:rPr>
          <w:rFonts w:ascii="Calibri" w:hAnsi="Calibri" w:cs="Calibri"/>
          <w:b/>
          <w:bCs/>
          <w:sz w:val="22"/>
          <w:szCs w:val="22"/>
        </w:rPr>
      </w:pPr>
      <w:r w:rsidRPr="00EC7C9B">
        <w:rPr>
          <w:rFonts w:ascii="Calibri" w:hAnsi="Calibri" w:cs="Calibri"/>
          <w:b/>
          <w:bCs/>
          <w:sz w:val="22"/>
          <w:szCs w:val="22"/>
        </w:rPr>
        <w:t>Patvirtinu, kad:</w:t>
      </w:r>
    </w:p>
    <w:p w14:paraId="4BE084C8"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hAnsi="Calibri" w:cs="Calibr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F52D447"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hAnsi="Calibri" w:cs="Calibri"/>
          <w:sz w:val="22"/>
          <w:szCs w:val="22"/>
        </w:rPr>
        <w:t>sutinku su pirkimo dokumentuose nustatytomis sąlygomis ir procedūromis;</w:t>
      </w:r>
    </w:p>
    <w:p w14:paraId="27A6B004"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eastAsia="Times New Roman" w:hAnsi="Calibri" w:cs="Calibri"/>
          <w:sz w:val="22"/>
          <w:szCs w:val="22"/>
          <w:lang w:eastAsia="en-US"/>
        </w:rPr>
        <w:t>siūlomas pirkimo objektas visiškai atitinka pirkimo dokumentuose nurodytus reikalavimus;</w:t>
      </w:r>
    </w:p>
    <w:p w14:paraId="40BB459F"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hAnsi="Calibri" w:cs="Calibri"/>
          <w:sz w:val="22"/>
          <w:szCs w:val="22"/>
        </w:rPr>
        <w:t>pasiūlymo dokumentuose pateikti duomenys ir informacija yra teisinga ir apima viską, ko reikia tinkamam sutarties įvykdymui;</w:t>
      </w:r>
    </w:p>
    <w:p w14:paraId="6B6AB921" w14:textId="77777777" w:rsidR="00461D87" w:rsidRPr="00EC7C9B" w:rsidRDefault="00461D87" w:rsidP="00461D87">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hAnsi="Calibri" w:cs="Calibri"/>
          <w:sz w:val="22"/>
          <w:szCs w:val="22"/>
        </w:rPr>
        <w:t>kartu su ūkio subjektais, kurių pajėgumais remiamės, atitinkame priede „</w:t>
      </w:r>
      <w:r w:rsidRPr="00EC7C9B">
        <w:rPr>
          <w:rFonts w:ascii="Calibri" w:eastAsia="Calibri" w:hAnsi="Calibri" w:cs="Calibri"/>
          <w:sz w:val="22"/>
          <w:szCs w:val="22"/>
        </w:rPr>
        <w:t>Tiekėjų kvalifikacijos reikalavimai ir reikalaujami kokybės bei aplinkos apsaugos vadybos sistemų standartai</w:t>
      </w:r>
      <w:r w:rsidRPr="00EC7C9B">
        <w:rPr>
          <w:rFonts w:ascii="Calibri" w:hAnsi="Calibri" w:cs="Calibri"/>
          <w:sz w:val="22"/>
          <w:szCs w:val="22"/>
        </w:rPr>
        <w:t xml:space="preserve">“ nustatytus kvalifikacijos reikalavimus (jei tokie nustatyti). </w:t>
      </w:r>
      <w:r w:rsidRPr="00EC7C9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63D2780" w14:textId="0ECA9B25" w:rsidR="00461D87" w:rsidRPr="00396370" w:rsidRDefault="00461D87" w:rsidP="00396370">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C7C9B">
        <w:rPr>
          <w:rFonts w:ascii="Calibri" w:eastAsia="Calibri" w:hAnsi="Calibri" w:cs="Calibri"/>
          <w:sz w:val="22"/>
          <w:szCs w:val="22"/>
          <w:vertAlign w:val="superscript"/>
          <w:lang w:eastAsia="zh-CN"/>
        </w:rPr>
        <w:t>1</w:t>
      </w:r>
      <w:r w:rsidRPr="00EC7C9B">
        <w:rPr>
          <w:rFonts w:ascii="Calibri" w:eastAsia="Calibri" w:hAnsi="Calibri" w:cs="Calibri"/>
          <w:sz w:val="22"/>
          <w:szCs w:val="22"/>
          <w:lang w:eastAsia="zh-CN"/>
        </w:rPr>
        <w:t xml:space="preserve"> dalyje;</w:t>
      </w:r>
    </w:p>
    <w:p w14:paraId="13212196"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Pasiūlymas galioja iki pirkimo dokumentuose nurodyto termino pabaigos;</w:t>
      </w:r>
    </w:p>
    <w:p w14:paraId="791220ED"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461D87" w:rsidRPr="00EC7C9B" w14:paraId="7CFDF43E" w14:textId="77777777" w:rsidTr="00DB5829">
        <w:tc>
          <w:tcPr>
            <w:tcW w:w="13562" w:type="dxa"/>
          </w:tcPr>
          <w:p w14:paraId="47860F18" w14:textId="77777777" w:rsidR="00461D87" w:rsidRPr="00EC7C9B" w:rsidRDefault="00461D87" w:rsidP="00DB5829">
            <w:pPr>
              <w:pStyle w:val="Sraopastraipa"/>
              <w:suppressAutoHyphens/>
              <w:ind w:left="0"/>
              <w:jc w:val="both"/>
              <w:rPr>
                <w:rFonts w:ascii="Calibri" w:eastAsia="Times New Roman" w:hAnsi="Calibri" w:cs="Calibri"/>
                <w:sz w:val="22"/>
                <w:szCs w:val="22"/>
              </w:rPr>
            </w:pPr>
          </w:p>
        </w:tc>
      </w:tr>
      <w:tr w:rsidR="00461D87" w:rsidRPr="00EC7C9B" w14:paraId="6A426FDE" w14:textId="77777777" w:rsidTr="00DB5829">
        <w:tc>
          <w:tcPr>
            <w:tcW w:w="13562" w:type="dxa"/>
          </w:tcPr>
          <w:p w14:paraId="358FD746" w14:textId="77777777" w:rsidR="00461D87" w:rsidRPr="00EC7C9B" w:rsidRDefault="00461D87" w:rsidP="00DB5829">
            <w:pPr>
              <w:pStyle w:val="Sraopastraipa"/>
              <w:suppressAutoHyphens/>
              <w:ind w:left="0"/>
              <w:jc w:val="both"/>
              <w:rPr>
                <w:rFonts w:ascii="Calibri" w:eastAsia="Times New Roman" w:hAnsi="Calibri" w:cs="Calibri"/>
                <w:sz w:val="22"/>
                <w:szCs w:val="22"/>
                <w:vertAlign w:val="superscript"/>
              </w:rPr>
            </w:pPr>
            <w:r w:rsidRPr="00EC7C9B">
              <w:rPr>
                <w:rFonts w:ascii="Calibri" w:eastAsia="Times New Roman" w:hAnsi="Calibri" w:cs="Calibri"/>
                <w:sz w:val="22"/>
                <w:szCs w:val="22"/>
                <w:vertAlign w:val="superscript"/>
              </w:rPr>
              <w:t>(nurodyti užtikrinimo būdą)</w:t>
            </w:r>
          </w:p>
        </w:tc>
      </w:tr>
    </w:tbl>
    <w:p w14:paraId="11CA96E1" w14:textId="77777777" w:rsidR="00461D87" w:rsidRPr="00EC7C9B" w:rsidRDefault="00461D87" w:rsidP="00461D87">
      <w:pPr>
        <w:pStyle w:val="Sraopastraipa"/>
        <w:suppressAutoHyphens/>
        <w:spacing w:after="0" w:line="240" w:lineRule="auto"/>
        <w:ind w:left="567"/>
        <w:jc w:val="both"/>
        <w:rPr>
          <w:rFonts w:ascii="Calibri" w:eastAsia="Times New Roman" w:hAnsi="Calibri" w:cs="Calibri"/>
          <w:sz w:val="22"/>
          <w:szCs w:val="22"/>
          <w:lang w:eastAsia="en-US"/>
        </w:rPr>
      </w:pPr>
    </w:p>
    <w:p w14:paraId="240AF98D" w14:textId="77777777" w:rsidR="00461D87" w:rsidRPr="00396370" w:rsidRDefault="00461D87" w:rsidP="00461D87">
      <w:pPr>
        <w:suppressAutoHyphens/>
        <w:spacing w:after="0" w:line="240" w:lineRule="auto"/>
        <w:ind w:right="-2"/>
        <w:jc w:val="both"/>
        <w:rPr>
          <w:rFonts w:ascii="Calibri" w:eastAsia="Times New Roman" w:hAnsi="Calibri" w:cs="Calibri"/>
          <w:sz w:val="22"/>
          <w:szCs w:val="22"/>
          <w:lang w:eastAsia="en-US"/>
        </w:rPr>
      </w:pPr>
    </w:p>
    <w:p w14:paraId="54145875" w14:textId="77777777" w:rsidR="00461D87" w:rsidRPr="00396370" w:rsidRDefault="00461D87" w:rsidP="00461D87">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96370" w:rsidRPr="00396370" w14:paraId="02A6978B" w14:textId="77777777" w:rsidTr="00DB5829">
        <w:trPr>
          <w:trHeight w:val="186"/>
        </w:trPr>
        <w:tc>
          <w:tcPr>
            <w:tcW w:w="3889" w:type="dxa"/>
            <w:tcBorders>
              <w:top w:val="single" w:sz="4" w:space="0" w:color="auto"/>
              <w:left w:val="nil"/>
              <w:bottom w:val="nil"/>
              <w:right w:val="nil"/>
            </w:tcBorders>
            <w:hideMark/>
          </w:tcPr>
          <w:p w14:paraId="2B927039"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r w:rsidRPr="00396370">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BE80DE1"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00693C0C"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60313A86"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5B9F204A"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r w:rsidRPr="00396370">
              <w:rPr>
                <w:rFonts w:ascii="Calibri" w:eastAsia="Times New Roman" w:hAnsi="Calibri" w:cs="Calibri"/>
                <w:i/>
                <w:sz w:val="22"/>
                <w:szCs w:val="22"/>
                <w:vertAlign w:val="superscript"/>
                <w:lang w:eastAsia="en-US"/>
              </w:rPr>
              <w:t>(Vardas, pavardė)</w:t>
            </w:r>
          </w:p>
        </w:tc>
      </w:tr>
    </w:tbl>
    <w:p w14:paraId="4C106F1C" w14:textId="77777777" w:rsidR="00461D87" w:rsidRPr="00396370" w:rsidRDefault="00461D87" w:rsidP="00461D87">
      <w:pPr>
        <w:jc w:val="center"/>
        <w:rPr>
          <w:rFonts w:ascii="Calibri" w:hAnsi="Calibri" w:cs="Calibri"/>
          <w:sz w:val="22"/>
          <w:szCs w:val="22"/>
        </w:rPr>
      </w:pPr>
      <w:r w:rsidRPr="00396370">
        <w:rPr>
          <w:rFonts w:ascii="Calibri" w:hAnsi="Calibri" w:cs="Calibri"/>
          <w:sz w:val="22"/>
          <w:szCs w:val="22"/>
        </w:rPr>
        <w:t>__________</w:t>
      </w:r>
      <w:bookmarkStart w:id="5" w:name="_Ref39484039"/>
      <w:bookmarkStart w:id="6" w:name="_Ref40278562"/>
      <w:bookmarkStart w:id="7" w:name="_Toc190416450"/>
      <w:bookmarkStart w:id="8" w:name="_Toc195618407"/>
    </w:p>
    <w:p w14:paraId="7C424525" w14:textId="77777777" w:rsidR="00461D87" w:rsidRDefault="00461D87" w:rsidP="00461D87">
      <w:pPr>
        <w:rPr>
          <w:rFonts w:ascii="Calibri" w:hAnsi="Calibri" w:cs="Calibri"/>
          <w:sz w:val="22"/>
          <w:szCs w:val="22"/>
        </w:rPr>
      </w:pPr>
    </w:p>
    <w:p w14:paraId="57FC9119" w14:textId="77777777" w:rsidR="00396370" w:rsidRPr="00396370" w:rsidRDefault="00396370" w:rsidP="00396370">
      <w:pPr>
        <w:rPr>
          <w:rFonts w:ascii="Calibri" w:hAnsi="Calibri" w:cs="Calibri"/>
          <w:sz w:val="22"/>
          <w:szCs w:val="22"/>
        </w:rPr>
      </w:pPr>
    </w:p>
    <w:p w14:paraId="222AE005" w14:textId="77777777" w:rsidR="00396370" w:rsidRPr="00396370" w:rsidRDefault="00396370" w:rsidP="00396370">
      <w:pPr>
        <w:rPr>
          <w:rFonts w:ascii="Calibri" w:hAnsi="Calibri" w:cs="Calibri"/>
          <w:sz w:val="22"/>
          <w:szCs w:val="22"/>
        </w:rPr>
      </w:pPr>
    </w:p>
    <w:p w14:paraId="0CEAE9D2" w14:textId="77777777" w:rsidR="00396370" w:rsidRPr="00396370" w:rsidRDefault="00396370" w:rsidP="00396370">
      <w:pPr>
        <w:rPr>
          <w:rFonts w:ascii="Calibri" w:hAnsi="Calibri" w:cs="Calibri"/>
          <w:sz w:val="22"/>
          <w:szCs w:val="22"/>
        </w:rPr>
      </w:pPr>
    </w:p>
    <w:p w14:paraId="741BC935" w14:textId="77777777" w:rsidR="00396370" w:rsidRPr="00396370" w:rsidRDefault="00396370" w:rsidP="00396370">
      <w:pPr>
        <w:rPr>
          <w:rFonts w:ascii="Calibri" w:hAnsi="Calibri" w:cs="Calibri"/>
          <w:sz w:val="22"/>
          <w:szCs w:val="22"/>
        </w:rPr>
      </w:pPr>
    </w:p>
    <w:p w14:paraId="251A30AC" w14:textId="178FA898" w:rsidR="00396370" w:rsidRPr="00396370" w:rsidRDefault="00396370" w:rsidP="00396370">
      <w:pPr>
        <w:tabs>
          <w:tab w:val="left" w:pos="2116"/>
        </w:tabs>
        <w:rPr>
          <w:rFonts w:ascii="Calibri" w:hAnsi="Calibri" w:cs="Calibri"/>
          <w:sz w:val="22"/>
          <w:szCs w:val="22"/>
        </w:rPr>
        <w:sectPr w:rsidR="00396370" w:rsidRPr="00396370" w:rsidSect="00461D87">
          <w:footerReference w:type="first" r:id="rId10"/>
          <w:pgSz w:w="15840" w:h="12240" w:orient="landscape"/>
          <w:pgMar w:top="1701" w:right="1134" w:bottom="567" w:left="1134" w:header="720" w:footer="720" w:gutter="0"/>
          <w:pgNumType w:start="22"/>
          <w:cols w:space="720"/>
          <w:titlePg/>
          <w:docGrid w:linePitch="360"/>
        </w:sectPr>
      </w:pPr>
    </w:p>
    <w:bookmarkEnd w:id="5"/>
    <w:bookmarkEnd w:id="6"/>
    <w:bookmarkEnd w:id="7"/>
    <w:bookmarkEnd w:id="8"/>
    <w:p w14:paraId="255FFE50" w14:textId="77777777" w:rsidR="00F83EAD" w:rsidRPr="00EC7C9B" w:rsidRDefault="00F83EAD" w:rsidP="00396370">
      <w:pPr>
        <w:rPr>
          <w:rFonts w:ascii="Calibri" w:hAnsi="Calibri" w:cs="Calibri"/>
          <w:sz w:val="22"/>
          <w:szCs w:val="22"/>
        </w:rPr>
      </w:pPr>
    </w:p>
    <w:sectPr w:rsidR="00F83EAD" w:rsidRPr="00EC7C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62FB" w14:textId="77777777" w:rsidR="003C0BFD" w:rsidRDefault="003C0BFD" w:rsidP="00461D87">
      <w:pPr>
        <w:spacing w:after="0" w:line="240" w:lineRule="auto"/>
      </w:pPr>
      <w:r>
        <w:separator/>
      </w:r>
    </w:p>
  </w:endnote>
  <w:endnote w:type="continuationSeparator" w:id="0">
    <w:p w14:paraId="6BFD70A2" w14:textId="77777777" w:rsidR="003C0BFD" w:rsidRDefault="003C0BFD" w:rsidP="0046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1DB" w14:textId="77777777" w:rsidR="00461D87" w:rsidRDefault="00461D87">
    <w:pPr>
      <w:pStyle w:val="Porat"/>
      <w:jc w:val="right"/>
    </w:pPr>
    <w:r>
      <w:fldChar w:fldCharType="begin"/>
    </w:r>
    <w:r>
      <w:instrText xml:space="preserve"> PAGE   \* MERGEFORMAT </w:instrText>
    </w:r>
    <w:r>
      <w:fldChar w:fldCharType="separate"/>
    </w:r>
    <w:r>
      <w:rPr>
        <w:noProof/>
      </w:rPr>
      <w:t>2</w:t>
    </w:r>
    <w:r>
      <w:rPr>
        <w:noProof/>
      </w:rPr>
      <w:fldChar w:fldCharType="end"/>
    </w:r>
  </w:p>
  <w:p w14:paraId="2AE791D7" w14:textId="77777777" w:rsidR="00461D87" w:rsidRDefault="00461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90B2" w14:textId="77777777" w:rsidR="003C0BFD" w:rsidRDefault="003C0BFD" w:rsidP="00461D87">
      <w:pPr>
        <w:spacing w:after="0" w:line="240" w:lineRule="auto"/>
      </w:pPr>
      <w:r>
        <w:separator/>
      </w:r>
    </w:p>
  </w:footnote>
  <w:footnote w:type="continuationSeparator" w:id="0">
    <w:p w14:paraId="2DB9ECB3" w14:textId="77777777" w:rsidR="003C0BFD" w:rsidRDefault="003C0BFD" w:rsidP="00461D87">
      <w:pPr>
        <w:spacing w:after="0" w:line="240" w:lineRule="auto"/>
      </w:pPr>
      <w:r>
        <w:continuationSeparator/>
      </w:r>
    </w:p>
  </w:footnote>
  <w:footnote w:id="1">
    <w:p w14:paraId="14AEF69F"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737E1F2"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5E3AC85"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A5E5F95"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18594DF"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CACFC43" w14:textId="77777777" w:rsidR="00461D87" w:rsidRPr="000D1890" w:rsidRDefault="00461D87" w:rsidP="00461D8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3567A98" w14:textId="77777777" w:rsidR="00461D87" w:rsidRPr="004836E9" w:rsidRDefault="00461D87" w:rsidP="00461D8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7A9F48E" w14:textId="77777777" w:rsidR="00461D87" w:rsidRPr="00012DA8" w:rsidRDefault="00461D87" w:rsidP="00461D8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E17D588" w14:textId="77777777" w:rsidR="00461D87" w:rsidRPr="00012DA8" w:rsidRDefault="00461D87" w:rsidP="00461D87">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367BC76" w14:textId="77777777" w:rsidR="00461D87" w:rsidRPr="00012DA8" w:rsidRDefault="00461D87" w:rsidP="00461D87">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DB5F705" w14:textId="77777777" w:rsidR="00461D87" w:rsidRPr="00012DA8" w:rsidRDefault="00461D87" w:rsidP="00461D87">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8D27A44" w14:textId="77777777" w:rsidR="00461D87" w:rsidRDefault="00461D87" w:rsidP="00461D87">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DAFA5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CDD723F"/>
    <w:multiLevelType w:val="hybridMultilevel"/>
    <w:tmpl w:val="5D6A0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04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87"/>
    <w:rsid w:val="00033912"/>
    <w:rsid w:val="00050AF9"/>
    <w:rsid w:val="00096E25"/>
    <w:rsid w:val="00275E3E"/>
    <w:rsid w:val="00284666"/>
    <w:rsid w:val="002D4DF1"/>
    <w:rsid w:val="00300968"/>
    <w:rsid w:val="00332699"/>
    <w:rsid w:val="003514EB"/>
    <w:rsid w:val="00396370"/>
    <w:rsid w:val="003B7CD1"/>
    <w:rsid w:val="003C0BFD"/>
    <w:rsid w:val="003C2C32"/>
    <w:rsid w:val="003D6858"/>
    <w:rsid w:val="00461D87"/>
    <w:rsid w:val="00467288"/>
    <w:rsid w:val="00467E16"/>
    <w:rsid w:val="00497A32"/>
    <w:rsid w:val="00511ADD"/>
    <w:rsid w:val="005379D7"/>
    <w:rsid w:val="00553818"/>
    <w:rsid w:val="005C5B60"/>
    <w:rsid w:val="005F6872"/>
    <w:rsid w:val="00752CA0"/>
    <w:rsid w:val="007C6E3A"/>
    <w:rsid w:val="00825DB8"/>
    <w:rsid w:val="00870BC3"/>
    <w:rsid w:val="008C149E"/>
    <w:rsid w:val="008C5F19"/>
    <w:rsid w:val="009E09F9"/>
    <w:rsid w:val="00A32E6C"/>
    <w:rsid w:val="00A70195"/>
    <w:rsid w:val="00AA0E24"/>
    <w:rsid w:val="00AB6FCE"/>
    <w:rsid w:val="00AC00F6"/>
    <w:rsid w:val="00AF6FEC"/>
    <w:rsid w:val="00C364BD"/>
    <w:rsid w:val="00C851BC"/>
    <w:rsid w:val="00DB2233"/>
    <w:rsid w:val="00DC14C4"/>
    <w:rsid w:val="00E129F9"/>
    <w:rsid w:val="00E22947"/>
    <w:rsid w:val="00E31D45"/>
    <w:rsid w:val="00E6267A"/>
    <w:rsid w:val="00EC7C9B"/>
    <w:rsid w:val="00F0314D"/>
    <w:rsid w:val="00F83EAD"/>
    <w:rsid w:val="00FA2B6C"/>
    <w:rsid w:val="00FF7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97CC"/>
  <w15:chartTrackingRefBased/>
  <w15:docId w15:val="{3E737AC9-F05A-4423-A262-C4C4CA40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D8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61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1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1D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1D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1D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1D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1D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1D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1D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1D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1D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1D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1D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1D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1D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1D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1D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1D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1D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1D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1D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1D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1D8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61D87"/>
    <w:pPr>
      <w:ind w:left="720"/>
      <w:contextualSpacing/>
    </w:pPr>
  </w:style>
  <w:style w:type="character" w:styleId="Rykuspabraukimas">
    <w:name w:val="Intense Emphasis"/>
    <w:basedOn w:val="Numatytasispastraiposriftas"/>
    <w:uiPriority w:val="21"/>
    <w:qFormat/>
    <w:rsid w:val="00461D87"/>
    <w:rPr>
      <w:i/>
      <w:iCs/>
      <w:color w:val="0F4761" w:themeColor="accent1" w:themeShade="BF"/>
    </w:rPr>
  </w:style>
  <w:style w:type="paragraph" w:styleId="Iskirtacitata">
    <w:name w:val="Intense Quote"/>
    <w:basedOn w:val="prastasis"/>
    <w:next w:val="prastasis"/>
    <w:link w:val="IskirtacitataDiagrama"/>
    <w:uiPriority w:val="30"/>
    <w:qFormat/>
    <w:rsid w:val="00461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1D87"/>
    <w:rPr>
      <w:i/>
      <w:iCs/>
      <w:color w:val="0F4761" w:themeColor="accent1" w:themeShade="BF"/>
    </w:rPr>
  </w:style>
  <w:style w:type="character" w:styleId="Rykinuoroda">
    <w:name w:val="Intense Reference"/>
    <w:basedOn w:val="Numatytasispastraiposriftas"/>
    <w:uiPriority w:val="32"/>
    <w:qFormat/>
    <w:rsid w:val="00461D87"/>
    <w:rPr>
      <w:b/>
      <w:bCs/>
      <w:smallCaps/>
      <w:color w:val="0F4761" w:themeColor="accent1" w:themeShade="BF"/>
      <w:spacing w:val="5"/>
    </w:rPr>
  </w:style>
  <w:style w:type="character" w:styleId="Hipersaitas">
    <w:name w:val="Hyperlink"/>
    <w:basedOn w:val="Numatytasispastraiposriftas"/>
    <w:uiPriority w:val="99"/>
    <w:unhideWhenUsed/>
    <w:rsid w:val="00461D87"/>
    <w:rPr>
      <w:strike w:val="0"/>
      <w:dstrike w:val="0"/>
      <w:color w:val="auto"/>
      <w:u w:val="none"/>
      <w:effect w:val="none"/>
    </w:rPr>
  </w:style>
  <w:style w:type="paragraph" w:styleId="Puslapioinaostekstas">
    <w:name w:val="footnote text"/>
    <w:basedOn w:val="prastasis"/>
    <w:link w:val="PuslapioinaostekstasDiagrama"/>
    <w:uiPriority w:val="99"/>
    <w:unhideWhenUsed/>
    <w:rsid w:val="00461D87"/>
    <w:rPr>
      <w:sz w:val="20"/>
      <w:szCs w:val="20"/>
    </w:rPr>
  </w:style>
  <w:style w:type="character" w:customStyle="1" w:styleId="PuslapioinaostekstasDiagrama">
    <w:name w:val="Puslapio išnašos tekstas Diagrama"/>
    <w:basedOn w:val="Numatytasispastraiposriftas"/>
    <w:link w:val="Puslapioinaostekstas"/>
    <w:uiPriority w:val="99"/>
    <w:rsid w:val="00461D8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1D8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61D87"/>
    <w:rPr>
      <w:vertAlign w:val="superscript"/>
    </w:rPr>
  </w:style>
  <w:style w:type="table" w:styleId="Lentelstinklelis">
    <w:name w:val="Table Grid"/>
    <w:basedOn w:val="prastojilentel"/>
    <w:rsid w:val="00461D8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461D87"/>
    <w:pPr>
      <w:tabs>
        <w:tab w:val="center" w:pos="4513"/>
        <w:tab w:val="right" w:pos="9026"/>
      </w:tabs>
    </w:pPr>
  </w:style>
  <w:style w:type="character" w:customStyle="1" w:styleId="PoratDiagrama">
    <w:name w:val="Poraštė Diagrama"/>
    <w:basedOn w:val="Numatytasispastraiposriftas"/>
    <w:link w:val="Porat"/>
    <w:uiPriority w:val="99"/>
    <w:rsid w:val="00461D87"/>
    <w:rPr>
      <w:rFonts w:eastAsiaTheme="minorEastAsia"/>
      <w:kern w:val="0"/>
      <w:sz w:val="21"/>
      <w:szCs w:val="21"/>
      <w:lang w:eastAsia="lt-LT"/>
      <w14:ligatures w14:val="none"/>
    </w:rPr>
  </w:style>
  <w:style w:type="paragraph" w:styleId="Betarp">
    <w:name w:val="No Spacing"/>
    <w:link w:val="BetarpDiagrama"/>
    <w:uiPriority w:val="1"/>
    <w:qFormat/>
    <w:rsid w:val="00461D8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61D87"/>
    <w:rPr>
      <w:rFonts w:eastAsiaTheme="minorEastAsia"/>
      <w:kern w:val="0"/>
      <w:sz w:val="21"/>
      <w:szCs w:val="21"/>
      <w:lang w:eastAsia="lt-LT"/>
      <w14:ligatures w14:val="none"/>
    </w:rPr>
  </w:style>
  <w:style w:type="table" w:customStyle="1" w:styleId="TableGrid5">
    <w:name w:val="Table Grid5"/>
    <w:basedOn w:val="prastojilentel"/>
    <w:next w:val="Lentelstinklelis"/>
    <w:rsid w:val="00461D8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61D8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61D8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4DF1"/>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2D4DF1"/>
    <w:rPr>
      <w:sz w:val="16"/>
      <w:szCs w:val="16"/>
    </w:rPr>
  </w:style>
  <w:style w:type="paragraph" w:styleId="Komentarotekstas">
    <w:name w:val="annotation text"/>
    <w:basedOn w:val="prastasis"/>
    <w:link w:val="KomentarotekstasDiagrama"/>
    <w:uiPriority w:val="99"/>
    <w:unhideWhenUsed/>
    <w:rsid w:val="002D4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4DF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D4DF1"/>
    <w:rPr>
      <w:b/>
      <w:bCs/>
    </w:rPr>
  </w:style>
  <w:style w:type="character" w:customStyle="1" w:styleId="KomentarotemaDiagrama">
    <w:name w:val="Komentaro tema Diagrama"/>
    <w:basedOn w:val="KomentarotekstasDiagrama"/>
    <w:link w:val="Komentarotema"/>
    <w:uiPriority w:val="99"/>
    <w:semiHidden/>
    <w:rsid w:val="002D4DF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46E96-6BDC-4117-B1FC-B41FDE709C68}">
  <ds:schemaRefs>
    <ds:schemaRef ds:uri="http://schemas.microsoft.com/sharepoint/v3/contenttype/forms"/>
  </ds:schemaRefs>
</ds:datastoreItem>
</file>

<file path=customXml/itemProps2.xml><?xml version="1.0" encoding="utf-8"?>
<ds:datastoreItem xmlns:ds="http://schemas.openxmlformats.org/officeDocument/2006/customXml" ds:itemID="{A64F9BA6-3747-4597-8561-C24EA07F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8C04D-C939-41D3-BA10-2BE8B5098EB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1402</Words>
  <Characters>9470</Characters>
  <Application>Microsoft Office Word</Application>
  <DocSecurity>0</DocSecurity>
  <Lines>350</Lines>
  <Paragraphs>157</Paragraphs>
  <ScaleCrop>false</ScaleCrop>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4</cp:revision>
  <dcterms:created xsi:type="dcterms:W3CDTF">2025-11-27T07:09:00Z</dcterms:created>
  <dcterms:modified xsi:type="dcterms:W3CDTF">2025-11-27T07:09:00Z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