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5C6409D9" w:rsidR="007C0E2B" w:rsidRPr="00257B7D" w:rsidRDefault="007C0E2B" w:rsidP="007C0E2B">
          <w:pPr>
            <w:spacing w:line="240" w:lineRule="auto"/>
            <w:jc w:val="right"/>
            <w:rPr>
              <w:rFonts w:asciiTheme="majorHAnsi" w:hAnsiTheme="majorHAnsi" w:cstheme="majorHAnsi"/>
              <w:b/>
              <w:bCs/>
            </w:rPr>
          </w:pPr>
          <w:r>
            <w:rPr>
              <w:rFonts w:asciiTheme="majorHAnsi" w:hAnsiTheme="majorHAnsi" w:cstheme="majorHAnsi"/>
            </w:rPr>
            <w:t xml:space="preserve">                                                                                       </w:t>
          </w:r>
          <w:r w:rsidRPr="00257B7D">
            <w:rPr>
              <w:rFonts w:asciiTheme="majorHAnsi" w:hAnsiTheme="majorHAnsi" w:cstheme="majorHAnsi"/>
              <w:b/>
              <w:bCs/>
            </w:rPr>
            <w:t>202</w:t>
          </w:r>
          <w:r w:rsidR="003312E5" w:rsidRPr="00257B7D">
            <w:rPr>
              <w:rFonts w:asciiTheme="majorHAnsi" w:hAnsiTheme="majorHAnsi" w:cstheme="majorHAnsi"/>
              <w:b/>
              <w:bCs/>
            </w:rPr>
            <w:t>5</w:t>
          </w:r>
          <w:r w:rsidRPr="00257B7D">
            <w:rPr>
              <w:rFonts w:asciiTheme="majorHAnsi" w:hAnsiTheme="majorHAnsi" w:cstheme="majorHAnsi"/>
              <w:b/>
              <w:bCs/>
            </w:rPr>
            <w:t xml:space="preserve"> m.</w:t>
          </w:r>
          <w:r w:rsidR="00F50A52">
            <w:rPr>
              <w:rFonts w:asciiTheme="majorHAnsi" w:hAnsiTheme="majorHAnsi" w:cstheme="majorHAnsi"/>
              <w:b/>
              <w:bCs/>
            </w:rPr>
            <w:t xml:space="preserve"> gruodžio</w:t>
          </w:r>
          <w:r w:rsidR="00900B23" w:rsidRPr="00257B7D">
            <w:rPr>
              <w:rFonts w:asciiTheme="majorHAnsi" w:hAnsiTheme="majorHAnsi" w:cstheme="majorHAnsi"/>
              <w:b/>
              <w:bCs/>
            </w:rPr>
            <w:t xml:space="preserve"> </w:t>
          </w:r>
          <w:r w:rsidR="00625E5B">
            <w:rPr>
              <w:rFonts w:asciiTheme="majorHAnsi" w:hAnsiTheme="majorHAnsi" w:cstheme="majorHAnsi"/>
              <w:b/>
              <w:bCs/>
            </w:rPr>
            <w:t>2</w:t>
          </w:r>
          <w:r w:rsidR="000B5369" w:rsidRPr="00257B7D">
            <w:rPr>
              <w:rFonts w:asciiTheme="majorHAnsi" w:hAnsiTheme="majorHAnsi" w:cstheme="majorHAnsi"/>
              <w:b/>
              <w:bCs/>
            </w:rPr>
            <w:t xml:space="preserve"> </w:t>
          </w:r>
          <w:r w:rsidRPr="00257B7D">
            <w:rPr>
              <w:rFonts w:asciiTheme="majorHAnsi" w:hAnsiTheme="majorHAnsi" w:cstheme="majorHAnsi"/>
              <w:b/>
              <w:bCs/>
            </w:rPr>
            <w:t xml:space="preserve">d. protokolu Nr. </w:t>
          </w:r>
          <w:r w:rsidR="00707DD3" w:rsidRPr="00257B7D">
            <w:rPr>
              <w:rFonts w:asciiTheme="majorHAnsi" w:hAnsiTheme="majorHAnsi" w:cstheme="majorHAnsi"/>
              <w:b/>
              <w:bCs/>
            </w:rPr>
            <w:t>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590FA104" w:rsidR="007C0E2B" w:rsidRDefault="007C0E2B" w:rsidP="007C0E2B">
          <w:pPr>
            <w:spacing w:line="240" w:lineRule="auto"/>
            <w:jc w:val="right"/>
            <w:rPr>
              <w:rFonts w:asciiTheme="majorHAnsi" w:hAnsiTheme="majorHAnsi" w:cstheme="majorHAnsi"/>
              <w:i/>
              <w:iCs/>
              <w:color w:val="7030A0"/>
            </w:rPr>
          </w:pPr>
          <w:r>
            <w:rPr>
              <w:rFonts w:asciiTheme="majorHAnsi" w:hAnsiTheme="majorHAnsi" w:cstheme="majorHAnsi"/>
            </w:rPr>
            <w:t xml:space="preserve">                                                                                       202</w:t>
          </w:r>
          <w:r w:rsidR="003312E5">
            <w:rPr>
              <w:rFonts w:asciiTheme="majorHAnsi" w:hAnsiTheme="majorHAnsi" w:cstheme="majorHAnsi"/>
            </w:rPr>
            <w:t>5</w:t>
          </w:r>
          <w:r>
            <w:rPr>
              <w:rFonts w:asciiTheme="majorHAnsi" w:hAnsiTheme="majorHAnsi" w:cstheme="majorHAnsi"/>
            </w:rPr>
            <w:t xml:space="preserve"> m.               d. protokolu Nr.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172B3F" w:rsidRDefault="00C006CB" w:rsidP="001A2892">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 xml:space="preserve">VIEŠOJO PIRKIMO </w:t>
          </w:r>
        </w:p>
        <w:p w14:paraId="7763C7BE" w14:textId="77777777" w:rsidR="000C7C35" w:rsidRDefault="00E508E4" w:rsidP="00E508E4">
          <w:pPr>
            <w:pStyle w:val="Tekstas"/>
            <w:jc w:val="center"/>
            <w:rPr>
              <w:b/>
              <w:sz w:val="28"/>
              <w:szCs w:val="28"/>
            </w:rPr>
          </w:pPr>
          <w:r w:rsidRPr="00E508E4">
            <w:rPr>
              <w:b/>
              <w:sz w:val="28"/>
              <w:szCs w:val="28"/>
              <w:lang w:eastAsia="lt-LT"/>
            </w:rPr>
            <w:t>“</w:t>
          </w:r>
          <w:r w:rsidR="00F50A52">
            <w:rPr>
              <w:b/>
              <w:sz w:val="28"/>
              <w:szCs w:val="28"/>
              <w:lang w:eastAsia="lt-LT"/>
            </w:rPr>
            <w:t>ATVIRO DARBO SU JAUNIMU ANYKŠČIŲ MIESTE ORGANIZAVIMO PASLAUGŲ</w:t>
          </w:r>
          <w:r w:rsidRPr="00172B3F">
            <w:rPr>
              <w:b/>
              <w:sz w:val="28"/>
              <w:szCs w:val="28"/>
            </w:rPr>
            <w:t>”</w:t>
          </w:r>
          <w:r w:rsidR="00707DD3">
            <w:rPr>
              <w:b/>
              <w:sz w:val="28"/>
              <w:szCs w:val="28"/>
            </w:rPr>
            <w:t xml:space="preserve"> </w:t>
          </w:r>
        </w:p>
        <w:p w14:paraId="18ACC6AD" w14:textId="672451D2" w:rsidR="00D526C8" w:rsidRPr="00172B3F" w:rsidRDefault="00DF1318" w:rsidP="00E508E4">
          <w:pPr>
            <w:pStyle w:val="Tekstas"/>
            <w:jc w:val="center"/>
            <w:rPr>
              <w:bCs/>
              <w:sz w:val="28"/>
              <w:szCs w:val="28"/>
              <w:shd w:val="clear" w:color="auto" w:fill="FFFFFF"/>
            </w:rPr>
          </w:pPr>
          <w:r w:rsidRPr="00172B3F">
            <w:rPr>
              <w:bCs/>
              <w:sz w:val="28"/>
              <w:szCs w:val="28"/>
            </w:rPr>
            <w:t>SKELBIAM</w:t>
          </w:r>
          <w:r w:rsidR="0019623B" w:rsidRPr="00172B3F">
            <w:rPr>
              <w:bCs/>
              <w:sz w:val="28"/>
              <w:szCs w:val="28"/>
            </w:rPr>
            <w:t>OS APKLAUSOS</w:t>
          </w:r>
          <w:r w:rsidR="00D526C8" w:rsidRPr="00172B3F">
            <w:rPr>
              <w:bCs/>
              <w:sz w:val="28"/>
              <w:szCs w:val="28"/>
            </w:rPr>
            <w:t xml:space="preserve"> </w:t>
          </w:r>
          <w:r w:rsidR="00E861F5" w:rsidRPr="00172B3F">
            <w:rPr>
              <w:bCs/>
              <w:sz w:val="28"/>
              <w:szCs w:val="28"/>
            </w:rPr>
            <w:t xml:space="preserve">SPECIALIOSIOS </w:t>
          </w:r>
          <w:r w:rsidR="00D526C8" w:rsidRPr="00172B3F">
            <w:rPr>
              <w:bCs/>
              <w:sz w:val="28"/>
              <w:szCs w:val="28"/>
            </w:rPr>
            <w:t>SĄLYGOS</w:t>
          </w:r>
        </w:p>
        <w:p w14:paraId="6821905B" w14:textId="77777777" w:rsidR="00310A7C" w:rsidRPr="00172B3F" w:rsidRDefault="00D53BF4" w:rsidP="001A2892">
          <w:pPr>
            <w:spacing w:after="120" w:line="240" w:lineRule="auto"/>
            <w:ind w:left="567" w:firstLine="0"/>
            <w:contextualSpacing/>
            <w:jc w:val="center"/>
            <w:rPr>
              <w:rFonts w:ascii="Times New Roman" w:hAnsi="Times New Roman" w:cs="Times New Roman"/>
              <w:b/>
              <w:sz w:val="28"/>
              <w:szCs w:val="28"/>
            </w:rPr>
          </w:pPr>
          <w:r w:rsidRPr="00172B3F">
            <w:rPr>
              <w:rFonts w:ascii="Times New Roman" w:hAnsi="Times New Roman" w:cs="Times New Roman"/>
              <w:b/>
              <w:sz w:val="28"/>
              <w:szCs w:val="28"/>
            </w:rPr>
            <w:t>V</w:t>
          </w:r>
          <w:r w:rsidR="00755F3B" w:rsidRPr="00172B3F">
            <w:rPr>
              <w:rFonts w:ascii="Times New Roman" w:hAnsi="Times New Roman" w:cs="Times New Roman"/>
              <w:b/>
              <w:sz w:val="28"/>
              <w:szCs w:val="28"/>
            </w:rPr>
            <w:t>ersija</w:t>
          </w:r>
          <w:r w:rsidRPr="00172B3F">
            <w:rPr>
              <w:rFonts w:ascii="Times New Roman" w:hAnsi="Times New Roman" w:cs="Times New Roman"/>
              <w:b/>
              <w:sz w:val="28"/>
              <w:szCs w:val="28"/>
            </w:rPr>
            <w:t xml:space="preserve"> Nr. </w:t>
          </w:r>
          <w:r w:rsidR="00310A7C" w:rsidRPr="00172B3F">
            <w:rPr>
              <w:rFonts w:ascii="Times New Roman" w:hAnsi="Times New Roman" w:cs="Times New Roman"/>
              <w:b/>
              <w:sz w:val="28"/>
              <w:szCs w:val="28"/>
            </w:rPr>
            <w:t>1</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868DFCC" w14:textId="7BBB962F" w:rsidR="001955C0"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5500048" w:history="1">
                <w:r w:rsidR="001955C0" w:rsidRPr="00DD7C35">
                  <w:rPr>
                    <w:rStyle w:val="Hipersaitas"/>
                    <w:rFonts w:cstheme="minorHAnsi"/>
                    <w:noProof/>
                  </w:rPr>
                  <w:t>1.</w:t>
                </w:r>
                <w:r w:rsidR="001955C0">
                  <w:rPr>
                    <w:noProof/>
                    <w:kern w:val="2"/>
                    <w:sz w:val="24"/>
                    <w:szCs w:val="24"/>
                    <w14:ligatures w14:val="standardContextual"/>
                  </w:rPr>
                  <w:tab/>
                </w:r>
                <w:r w:rsidR="001955C0" w:rsidRPr="00DD7C35">
                  <w:rPr>
                    <w:rStyle w:val="Hipersaitas"/>
                    <w:rFonts w:cstheme="minorHAnsi"/>
                    <w:noProof/>
                  </w:rPr>
                  <w:t>Bendra informacija</w:t>
                </w:r>
                <w:r w:rsidR="001955C0">
                  <w:rPr>
                    <w:noProof/>
                    <w:webHidden/>
                  </w:rPr>
                  <w:tab/>
                </w:r>
                <w:r w:rsidR="001955C0">
                  <w:rPr>
                    <w:noProof/>
                    <w:webHidden/>
                  </w:rPr>
                  <w:fldChar w:fldCharType="begin"/>
                </w:r>
                <w:r w:rsidR="001955C0">
                  <w:rPr>
                    <w:noProof/>
                    <w:webHidden/>
                  </w:rPr>
                  <w:instrText xml:space="preserve"> PAGEREF _Toc215500048 \h </w:instrText>
                </w:r>
                <w:r w:rsidR="001955C0">
                  <w:rPr>
                    <w:noProof/>
                    <w:webHidden/>
                  </w:rPr>
                </w:r>
                <w:r w:rsidR="001955C0">
                  <w:rPr>
                    <w:noProof/>
                    <w:webHidden/>
                  </w:rPr>
                  <w:fldChar w:fldCharType="separate"/>
                </w:r>
                <w:r w:rsidR="001955C0">
                  <w:rPr>
                    <w:noProof/>
                    <w:webHidden/>
                  </w:rPr>
                  <w:t>2</w:t>
                </w:r>
                <w:r w:rsidR="001955C0">
                  <w:rPr>
                    <w:noProof/>
                    <w:webHidden/>
                  </w:rPr>
                  <w:fldChar w:fldCharType="end"/>
                </w:r>
              </w:hyperlink>
            </w:p>
            <w:p w14:paraId="4A5E7B29" w14:textId="793358AC" w:rsidR="001955C0" w:rsidRDefault="001955C0">
              <w:pPr>
                <w:pStyle w:val="Turinys1"/>
                <w:rPr>
                  <w:noProof/>
                  <w:kern w:val="2"/>
                  <w:sz w:val="24"/>
                  <w:szCs w:val="24"/>
                  <w14:ligatures w14:val="standardContextual"/>
                </w:rPr>
              </w:pPr>
              <w:hyperlink w:anchor="_Toc215500049" w:history="1">
                <w:r w:rsidRPr="00DD7C35">
                  <w:rPr>
                    <w:rStyle w:val="Hipersaitas"/>
                    <w:rFonts w:eastAsia="Calibri" w:cstheme="minorHAnsi"/>
                    <w:noProof/>
                  </w:rPr>
                  <w:t>2.</w:t>
                </w:r>
                <w:r>
                  <w:rPr>
                    <w:noProof/>
                    <w:kern w:val="2"/>
                    <w:sz w:val="24"/>
                    <w:szCs w:val="24"/>
                    <w14:ligatures w14:val="standardContextual"/>
                  </w:rPr>
                  <w:tab/>
                </w:r>
                <w:r w:rsidRPr="00DD7C35">
                  <w:rPr>
                    <w:rStyle w:val="Hipersaitas"/>
                    <w:rFonts w:cstheme="minorHAnsi"/>
                    <w:noProof/>
                  </w:rPr>
                  <w:t>Pirkimo objektas</w:t>
                </w:r>
                <w:r>
                  <w:rPr>
                    <w:noProof/>
                    <w:webHidden/>
                  </w:rPr>
                  <w:tab/>
                </w:r>
                <w:r>
                  <w:rPr>
                    <w:noProof/>
                    <w:webHidden/>
                  </w:rPr>
                  <w:fldChar w:fldCharType="begin"/>
                </w:r>
                <w:r>
                  <w:rPr>
                    <w:noProof/>
                    <w:webHidden/>
                  </w:rPr>
                  <w:instrText xml:space="preserve"> PAGEREF _Toc215500049 \h </w:instrText>
                </w:r>
                <w:r>
                  <w:rPr>
                    <w:noProof/>
                    <w:webHidden/>
                  </w:rPr>
                </w:r>
                <w:r>
                  <w:rPr>
                    <w:noProof/>
                    <w:webHidden/>
                  </w:rPr>
                  <w:fldChar w:fldCharType="separate"/>
                </w:r>
                <w:r>
                  <w:rPr>
                    <w:noProof/>
                    <w:webHidden/>
                  </w:rPr>
                  <w:t>2</w:t>
                </w:r>
                <w:r>
                  <w:rPr>
                    <w:noProof/>
                    <w:webHidden/>
                  </w:rPr>
                  <w:fldChar w:fldCharType="end"/>
                </w:r>
              </w:hyperlink>
            </w:p>
            <w:p w14:paraId="25A7BCDF" w14:textId="716AE8F5" w:rsidR="001955C0" w:rsidRDefault="001955C0">
              <w:pPr>
                <w:pStyle w:val="Turinys1"/>
                <w:rPr>
                  <w:noProof/>
                  <w:kern w:val="2"/>
                  <w:sz w:val="24"/>
                  <w:szCs w:val="24"/>
                  <w14:ligatures w14:val="standardContextual"/>
                </w:rPr>
              </w:pPr>
              <w:hyperlink w:anchor="_Toc215500050" w:history="1">
                <w:r w:rsidRPr="00DD7C35">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_Toc215500050 \h </w:instrText>
                </w:r>
                <w:r>
                  <w:rPr>
                    <w:noProof/>
                    <w:webHidden/>
                  </w:rPr>
                </w:r>
                <w:r>
                  <w:rPr>
                    <w:noProof/>
                    <w:webHidden/>
                  </w:rPr>
                  <w:fldChar w:fldCharType="separate"/>
                </w:r>
                <w:r>
                  <w:rPr>
                    <w:noProof/>
                    <w:webHidden/>
                  </w:rPr>
                  <w:t>3</w:t>
                </w:r>
                <w:r>
                  <w:rPr>
                    <w:noProof/>
                    <w:webHidden/>
                  </w:rPr>
                  <w:fldChar w:fldCharType="end"/>
                </w:r>
              </w:hyperlink>
            </w:p>
            <w:p w14:paraId="2F057CD9" w14:textId="6D729E00" w:rsidR="001955C0" w:rsidRDefault="001955C0">
              <w:pPr>
                <w:pStyle w:val="Turinys1"/>
                <w:rPr>
                  <w:noProof/>
                  <w:kern w:val="2"/>
                  <w:sz w:val="24"/>
                  <w:szCs w:val="24"/>
                  <w14:ligatures w14:val="standardContextual"/>
                </w:rPr>
              </w:pPr>
              <w:hyperlink w:anchor="_Toc215500051" w:history="1">
                <w:r w:rsidRPr="00DD7C35">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_Toc215500051 \h </w:instrText>
                </w:r>
                <w:r>
                  <w:rPr>
                    <w:noProof/>
                    <w:webHidden/>
                  </w:rPr>
                </w:r>
                <w:r>
                  <w:rPr>
                    <w:noProof/>
                    <w:webHidden/>
                  </w:rPr>
                  <w:fldChar w:fldCharType="separate"/>
                </w:r>
                <w:r>
                  <w:rPr>
                    <w:noProof/>
                    <w:webHidden/>
                  </w:rPr>
                  <w:t>3</w:t>
                </w:r>
                <w:r>
                  <w:rPr>
                    <w:noProof/>
                    <w:webHidden/>
                  </w:rPr>
                  <w:fldChar w:fldCharType="end"/>
                </w:r>
              </w:hyperlink>
            </w:p>
            <w:p w14:paraId="00934F67" w14:textId="47FC7E0E" w:rsidR="001955C0" w:rsidRDefault="001955C0">
              <w:pPr>
                <w:pStyle w:val="Turinys1"/>
                <w:rPr>
                  <w:noProof/>
                  <w:kern w:val="2"/>
                  <w:sz w:val="24"/>
                  <w:szCs w:val="24"/>
                  <w14:ligatures w14:val="standardContextual"/>
                </w:rPr>
              </w:pPr>
              <w:hyperlink w:anchor="_Toc215500052" w:history="1">
                <w:r w:rsidRPr="00DD7C35">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_Toc215500052 \h </w:instrText>
                </w:r>
                <w:r>
                  <w:rPr>
                    <w:noProof/>
                    <w:webHidden/>
                  </w:rPr>
                </w:r>
                <w:r>
                  <w:rPr>
                    <w:noProof/>
                    <w:webHidden/>
                  </w:rPr>
                  <w:fldChar w:fldCharType="separate"/>
                </w:r>
                <w:r>
                  <w:rPr>
                    <w:noProof/>
                    <w:webHidden/>
                  </w:rPr>
                  <w:t>3</w:t>
                </w:r>
                <w:r>
                  <w:rPr>
                    <w:noProof/>
                    <w:webHidden/>
                  </w:rPr>
                  <w:fldChar w:fldCharType="end"/>
                </w:r>
              </w:hyperlink>
            </w:p>
            <w:p w14:paraId="2E59C93B" w14:textId="17CC4DE7" w:rsidR="001955C0" w:rsidRDefault="001955C0">
              <w:pPr>
                <w:pStyle w:val="Turinys1"/>
                <w:rPr>
                  <w:noProof/>
                  <w:kern w:val="2"/>
                  <w:sz w:val="24"/>
                  <w:szCs w:val="24"/>
                  <w14:ligatures w14:val="standardContextual"/>
                </w:rPr>
              </w:pPr>
              <w:hyperlink w:anchor="_Toc215500053" w:history="1">
                <w:r w:rsidRPr="00DD7C35">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_Toc215500053 \h </w:instrText>
                </w:r>
                <w:r>
                  <w:rPr>
                    <w:noProof/>
                    <w:webHidden/>
                  </w:rPr>
                </w:r>
                <w:r>
                  <w:rPr>
                    <w:noProof/>
                    <w:webHidden/>
                  </w:rPr>
                  <w:fldChar w:fldCharType="separate"/>
                </w:r>
                <w:r>
                  <w:rPr>
                    <w:noProof/>
                    <w:webHidden/>
                  </w:rPr>
                  <w:t>4</w:t>
                </w:r>
                <w:r>
                  <w:rPr>
                    <w:noProof/>
                    <w:webHidden/>
                  </w:rPr>
                  <w:fldChar w:fldCharType="end"/>
                </w:r>
              </w:hyperlink>
            </w:p>
            <w:p w14:paraId="4589B9B8" w14:textId="7920B006" w:rsidR="001955C0" w:rsidRDefault="001955C0">
              <w:pPr>
                <w:pStyle w:val="Turinys1"/>
                <w:rPr>
                  <w:noProof/>
                  <w:kern w:val="2"/>
                  <w:sz w:val="24"/>
                  <w:szCs w:val="24"/>
                  <w14:ligatures w14:val="standardContextual"/>
                </w:rPr>
              </w:pPr>
              <w:hyperlink w:anchor="_Toc215500054" w:history="1">
                <w:r w:rsidRPr="00DD7C35">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_Toc215500054 \h </w:instrText>
                </w:r>
                <w:r>
                  <w:rPr>
                    <w:noProof/>
                    <w:webHidden/>
                  </w:rPr>
                </w:r>
                <w:r>
                  <w:rPr>
                    <w:noProof/>
                    <w:webHidden/>
                  </w:rPr>
                  <w:fldChar w:fldCharType="separate"/>
                </w:r>
                <w:r>
                  <w:rPr>
                    <w:noProof/>
                    <w:webHidden/>
                  </w:rPr>
                  <w:t>4</w:t>
                </w:r>
                <w:r>
                  <w:rPr>
                    <w:noProof/>
                    <w:webHidden/>
                  </w:rPr>
                  <w:fldChar w:fldCharType="end"/>
                </w:r>
              </w:hyperlink>
            </w:p>
            <w:p w14:paraId="4FA6B2A7" w14:textId="0A50F1A9" w:rsidR="001955C0" w:rsidRDefault="001955C0">
              <w:pPr>
                <w:pStyle w:val="Turinys1"/>
                <w:rPr>
                  <w:noProof/>
                  <w:kern w:val="2"/>
                  <w:sz w:val="24"/>
                  <w:szCs w:val="24"/>
                  <w14:ligatures w14:val="standardContextual"/>
                </w:rPr>
              </w:pPr>
              <w:hyperlink w:anchor="_Toc215500055" w:history="1">
                <w:r w:rsidRPr="00DD7C35">
                  <w:rPr>
                    <w:rStyle w:val="Hipersaitas"/>
                    <w:rFonts w:cstheme="minorHAnsi"/>
                    <w:noProof/>
                  </w:rPr>
                  <w:t>8. Sutarties sudarymas</w:t>
                </w:r>
                <w:r>
                  <w:rPr>
                    <w:noProof/>
                    <w:webHidden/>
                  </w:rPr>
                  <w:tab/>
                </w:r>
                <w:r>
                  <w:rPr>
                    <w:noProof/>
                    <w:webHidden/>
                  </w:rPr>
                  <w:fldChar w:fldCharType="begin"/>
                </w:r>
                <w:r>
                  <w:rPr>
                    <w:noProof/>
                    <w:webHidden/>
                  </w:rPr>
                  <w:instrText xml:space="preserve"> PAGEREF _Toc215500055 \h </w:instrText>
                </w:r>
                <w:r>
                  <w:rPr>
                    <w:noProof/>
                    <w:webHidden/>
                  </w:rPr>
                </w:r>
                <w:r>
                  <w:rPr>
                    <w:noProof/>
                    <w:webHidden/>
                  </w:rPr>
                  <w:fldChar w:fldCharType="separate"/>
                </w:r>
                <w:r>
                  <w:rPr>
                    <w:noProof/>
                    <w:webHidden/>
                  </w:rPr>
                  <w:t>4</w:t>
                </w:r>
                <w:r>
                  <w:rPr>
                    <w:noProof/>
                    <w:webHidden/>
                  </w:rPr>
                  <w:fldChar w:fldCharType="end"/>
                </w:r>
              </w:hyperlink>
            </w:p>
            <w:p w14:paraId="49209AEB" w14:textId="4A3C8293" w:rsidR="001955C0" w:rsidRDefault="001955C0">
              <w:pPr>
                <w:pStyle w:val="Turinys1"/>
                <w:rPr>
                  <w:noProof/>
                  <w:kern w:val="2"/>
                  <w:sz w:val="24"/>
                  <w:szCs w:val="24"/>
                  <w14:ligatures w14:val="standardContextual"/>
                </w:rPr>
              </w:pPr>
              <w:hyperlink w:anchor="_Toc215500056" w:history="1">
                <w:r w:rsidRPr="00DD7C35">
                  <w:rPr>
                    <w:rStyle w:val="Hipersaitas"/>
                    <w:rFonts w:cstheme="minorHAnsi"/>
                    <w:noProof/>
                  </w:rPr>
                  <w:t>9. Kitos sąlygos</w:t>
                </w:r>
                <w:r>
                  <w:rPr>
                    <w:noProof/>
                    <w:webHidden/>
                  </w:rPr>
                  <w:tab/>
                </w:r>
                <w:r>
                  <w:rPr>
                    <w:noProof/>
                    <w:webHidden/>
                  </w:rPr>
                  <w:fldChar w:fldCharType="begin"/>
                </w:r>
                <w:r>
                  <w:rPr>
                    <w:noProof/>
                    <w:webHidden/>
                  </w:rPr>
                  <w:instrText xml:space="preserve"> PAGEREF _Toc215500056 \h </w:instrText>
                </w:r>
                <w:r>
                  <w:rPr>
                    <w:noProof/>
                    <w:webHidden/>
                  </w:rPr>
                </w:r>
                <w:r>
                  <w:rPr>
                    <w:noProof/>
                    <w:webHidden/>
                  </w:rPr>
                  <w:fldChar w:fldCharType="separate"/>
                </w:r>
                <w:r>
                  <w:rPr>
                    <w:noProof/>
                    <w:webHidden/>
                  </w:rPr>
                  <w:t>4</w:t>
                </w:r>
                <w:r>
                  <w:rPr>
                    <w:noProof/>
                    <w:webHidden/>
                  </w:rPr>
                  <w:fldChar w:fldCharType="end"/>
                </w:r>
              </w:hyperlink>
            </w:p>
            <w:p w14:paraId="02E3F295" w14:textId="1A728ADE" w:rsidR="001955C0" w:rsidRDefault="001955C0">
              <w:pPr>
                <w:pStyle w:val="Turinys1"/>
                <w:rPr>
                  <w:noProof/>
                  <w:kern w:val="2"/>
                  <w:sz w:val="24"/>
                  <w:szCs w:val="24"/>
                  <w14:ligatures w14:val="standardContextual"/>
                </w:rPr>
              </w:pPr>
              <w:hyperlink w:anchor="_Toc215500057" w:history="1">
                <w:r w:rsidRPr="00DD7C35">
                  <w:rPr>
                    <w:rStyle w:val="Hipersaitas"/>
                    <w:rFonts w:ascii="Times New Roman" w:hAnsi="Times New Roman" w:cs="Times New Roman"/>
                    <w:noProof/>
                  </w:rPr>
                  <w:t>Pirkimo sąlygų 1 priedas „Techninė specifikacija“</w:t>
                </w:r>
                <w:r>
                  <w:rPr>
                    <w:noProof/>
                    <w:webHidden/>
                  </w:rPr>
                  <w:tab/>
                </w:r>
                <w:r>
                  <w:rPr>
                    <w:noProof/>
                    <w:webHidden/>
                  </w:rPr>
                  <w:fldChar w:fldCharType="begin"/>
                </w:r>
                <w:r>
                  <w:rPr>
                    <w:noProof/>
                    <w:webHidden/>
                  </w:rPr>
                  <w:instrText xml:space="preserve"> PAGEREF _Toc215500057 \h </w:instrText>
                </w:r>
                <w:r>
                  <w:rPr>
                    <w:noProof/>
                    <w:webHidden/>
                  </w:rPr>
                </w:r>
                <w:r>
                  <w:rPr>
                    <w:noProof/>
                    <w:webHidden/>
                  </w:rPr>
                  <w:fldChar w:fldCharType="separate"/>
                </w:r>
                <w:r>
                  <w:rPr>
                    <w:noProof/>
                    <w:webHidden/>
                  </w:rPr>
                  <w:t>5</w:t>
                </w:r>
                <w:r>
                  <w:rPr>
                    <w:noProof/>
                    <w:webHidden/>
                  </w:rPr>
                  <w:fldChar w:fldCharType="end"/>
                </w:r>
              </w:hyperlink>
            </w:p>
            <w:p w14:paraId="7DDDDCFF" w14:textId="18288681" w:rsidR="001955C0" w:rsidRDefault="001955C0">
              <w:pPr>
                <w:pStyle w:val="Turinys1"/>
                <w:rPr>
                  <w:noProof/>
                  <w:kern w:val="2"/>
                  <w:sz w:val="24"/>
                  <w:szCs w:val="24"/>
                  <w14:ligatures w14:val="standardContextual"/>
                </w:rPr>
              </w:pPr>
              <w:hyperlink w:anchor="_Toc215500058" w:history="1">
                <w:r w:rsidRPr="00DD7C35">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_Toc215500058 \h </w:instrText>
                </w:r>
                <w:r>
                  <w:rPr>
                    <w:noProof/>
                    <w:webHidden/>
                  </w:rPr>
                </w:r>
                <w:r>
                  <w:rPr>
                    <w:noProof/>
                    <w:webHidden/>
                  </w:rPr>
                  <w:fldChar w:fldCharType="separate"/>
                </w:r>
                <w:r>
                  <w:rPr>
                    <w:noProof/>
                    <w:webHidden/>
                  </w:rPr>
                  <w:t>6</w:t>
                </w:r>
                <w:r>
                  <w:rPr>
                    <w:noProof/>
                    <w:webHidden/>
                  </w:rPr>
                  <w:fldChar w:fldCharType="end"/>
                </w:r>
              </w:hyperlink>
            </w:p>
            <w:p w14:paraId="43741C8C" w14:textId="179A0C04" w:rsidR="001955C0" w:rsidRDefault="001955C0">
              <w:pPr>
                <w:pStyle w:val="Turinys1"/>
                <w:rPr>
                  <w:noProof/>
                  <w:kern w:val="2"/>
                  <w:sz w:val="24"/>
                  <w:szCs w:val="24"/>
                  <w14:ligatures w14:val="standardContextual"/>
                </w:rPr>
              </w:pPr>
              <w:hyperlink w:anchor="_Toc215500059" w:history="1">
                <w:r w:rsidRPr="00DD7C35">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_Toc215500059 \h </w:instrText>
                </w:r>
                <w:r>
                  <w:rPr>
                    <w:noProof/>
                    <w:webHidden/>
                  </w:rPr>
                </w:r>
                <w:r>
                  <w:rPr>
                    <w:noProof/>
                    <w:webHidden/>
                  </w:rPr>
                  <w:fldChar w:fldCharType="separate"/>
                </w:r>
                <w:r>
                  <w:rPr>
                    <w:noProof/>
                    <w:webHidden/>
                  </w:rPr>
                  <w:t>7</w:t>
                </w:r>
                <w:r>
                  <w:rPr>
                    <w:noProof/>
                    <w:webHidden/>
                  </w:rPr>
                  <w:fldChar w:fldCharType="end"/>
                </w:r>
              </w:hyperlink>
            </w:p>
            <w:p w14:paraId="587805A4" w14:textId="215B6A45" w:rsidR="001955C0" w:rsidRDefault="001955C0">
              <w:pPr>
                <w:pStyle w:val="Turinys1"/>
                <w:rPr>
                  <w:noProof/>
                  <w:kern w:val="2"/>
                  <w:sz w:val="24"/>
                  <w:szCs w:val="24"/>
                  <w14:ligatures w14:val="standardContextual"/>
                </w:rPr>
              </w:pPr>
              <w:hyperlink w:anchor="_Toc215500060" w:history="1">
                <w:r w:rsidRPr="00DD7C35">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_Toc215500060 \h </w:instrText>
                </w:r>
                <w:r>
                  <w:rPr>
                    <w:noProof/>
                    <w:webHidden/>
                  </w:rPr>
                </w:r>
                <w:r>
                  <w:rPr>
                    <w:noProof/>
                    <w:webHidden/>
                  </w:rPr>
                  <w:fldChar w:fldCharType="separate"/>
                </w:r>
                <w:r>
                  <w:rPr>
                    <w:noProof/>
                    <w:webHidden/>
                  </w:rPr>
                  <w:t>8</w:t>
                </w:r>
                <w:r>
                  <w:rPr>
                    <w:noProof/>
                    <w:webHidden/>
                  </w:rPr>
                  <w:fldChar w:fldCharType="end"/>
                </w:r>
              </w:hyperlink>
            </w:p>
            <w:p w14:paraId="0F7D5C2B" w14:textId="24EA20CE" w:rsidR="001955C0" w:rsidRDefault="001955C0">
              <w:pPr>
                <w:pStyle w:val="Turinys1"/>
                <w:rPr>
                  <w:noProof/>
                  <w:kern w:val="2"/>
                  <w:sz w:val="24"/>
                  <w:szCs w:val="24"/>
                  <w14:ligatures w14:val="standardContextual"/>
                </w:rPr>
              </w:pPr>
              <w:hyperlink w:anchor="_Toc215500061" w:history="1">
                <w:r w:rsidRPr="00DD7C35">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_Toc215500061 \h </w:instrText>
                </w:r>
                <w:r>
                  <w:rPr>
                    <w:noProof/>
                    <w:webHidden/>
                  </w:rPr>
                </w:r>
                <w:r>
                  <w:rPr>
                    <w:noProof/>
                    <w:webHidden/>
                  </w:rPr>
                  <w:fldChar w:fldCharType="separate"/>
                </w:r>
                <w:r>
                  <w:rPr>
                    <w:noProof/>
                    <w:webHidden/>
                  </w:rPr>
                  <w:t>9</w:t>
                </w:r>
                <w:r>
                  <w:rPr>
                    <w:noProof/>
                    <w:webHidden/>
                  </w:rPr>
                  <w:fldChar w:fldCharType="end"/>
                </w:r>
              </w:hyperlink>
            </w:p>
            <w:p w14:paraId="57458D33" w14:textId="289E66A1" w:rsidR="001955C0" w:rsidRDefault="001955C0">
              <w:pPr>
                <w:pStyle w:val="Turinys1"/>
                <w:rPr>
                  <w:noProof/>
                  <w:kern w:val="2"/>
                  <w:sz w:val="24"/>
                  <w:szCs w:val="24"/>
                  <w14:ligatures w14:val="standardContextual"/>
                </w:rPr>
              </w:pPr>
              <w:hyperlink w:anchor="_Toc215500062" w:history="1">
                <w:r w:rsidRPr="00DD7C35">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_Toc215500062 \h </w:instrText>
                </w:r>
                <w:r>
                  <w:rPr>
                    <w:noProof/>
                    <w:webHidden/>
                  </w:rPr>
                </w:r>
                <w:r>
                  <w:rPr>
                    <w:noProof/>
                    <w:webHidden/>
                  </w:rPr>
                  <w:fldChar w:fldCharType="separate"/>
                </w:r>
                <w:r>
                  <w:rPr>
                    <w:noProof/>
                    <w:webHidden/>
                  </w:rPr>
                  <w:t>12</w:t>
                </w:r>
                <w:r>
                  <w:rPr>
                    <w:noProof/>
                    <w:webHidden/>
                  </w:rPr>
                  <w:fldChar w:fldCharType="end"/>
                </w:r>
              </w:hyperlink>
            </w:p>
            <w:p w14:paraId="2246C47B" w14:textId="6405938C" w:rsidR="001955C0" w:rsidRDefault="001955C0">
              <w:pPr>
                <w:pStyle w:val="Turinys1"/>
                <w:rPr>
                  <w:noProof/>
                  <w:kern w:val="2"/>
                  <w:sz w:val="24"/>
                  <w:szCs w:val="24"/>
                  <w14:ligatures w14:val="standardContextual"/>
                </w:rPr>
              </w:pPr>
              <w:hyperlink w:anchor="_Toc215500063" w:history="1">
                <w:r w:rsidRPr="00DD7C35">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_Toc215500063 \h </w:instrText>
                </w:r>
                <w:r>
                  <w:rPr>
                    <w:noProof/>
                    <w:webHidden/>
                  </w:rPr>
                </w:r>
                <w:r>
                  <w:rPr>
                    <w:noProof/>
                    <w:webHidden/>
                  </w:rPr>
                  <w:fldChar w:fldCharType="separate"/>
                </w:r>
                <w:r>
                  <w:rPr>
                    <w:noProof/>
                    <w:webHidden/>
                  </w:rPr>
                  <w:t>13</w:t>
                </w:r>
                <w:r>
                  <w:rPr>
                    <w:noProof/>
                    <w:webHidden/>
                  </w:rPr>
                  <w:fldChar w:fldCharType="end"/>
                </w:r>
              </w:hyperlink>
            </w:p>
            <w:p w14:paraId="7ACF4EEF" w14:textId="0FEC6C31"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5500048"/>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D923F7" w:rsidRDefault="00746BAF" w:rsidP="00746BAF">
      <w:pPr>
        <w:ind w:firstLine="0"/>
      </w:pPr>
    </w:p>
    <w:p w14:paraId="48598EDC" w14:textId="77777777" w:rsidR="007C2572" w:rsidRDefault="00D722C8" w:rsidP="007C2572">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310A7C" w:rsidRPr="00D923F7">
        <w:rPr>
          <w:rFonts w:cstheme="minorHAnsi"/>
        </w:rPr>
        <w:t>8:00-17:00, V 8:00-15:45</w:t>
      </w:r>
      <w:r w:rsidR="00FB3C75" w:rsidRPr="00D923F7">
        <w:rPr>
          <w:rFonts w:cstheme="minorHAnsi"/>
        </w:rPr>
        <w:t xml:space="preserve">. </w:t>
      </w:r>
    </w:p>
    <w:p w14:paraId="0FA5AA10" w14:textId="32EC0F5C" w:rsidR="00E508E4" w:rsidRPr="007C2572" w:rsidRDefault="007C2572" w:rsidP="007C2572">
      <w:pPr>
        <w:spacing w:line="240" w:lineRule="auto"/>
        <w:rPr>
          <w:rFonts w:cstheme="minorHAnsi"/>
        </w:rPr>
      </w:pPr>
      <w:r>
        <w:rPr>
          <w:rFonts w:cstheme="minorHAnsi"/>
        </w:rPr>
        <w:t xml:space="preserve">1.2. </w:t>
      </w:r>
      <w:r w:rsidR="00CA0CC5" w:rsidRPr="007C2572">
        <w:rPr>
          <w:rFonts w:cstheme="minorHAnsi"/>
        </w:rPr>
        <w:t>Pirkimas neatliekamas naudojantis centralizuotų pirkimų katalogu, nes</w:t>
      </w:r>
      <w:r w:rsidR="00310A7C" w:rsidRPr="007C2572">
        <w:rPr>
          <w:rFonts w:cstheme="minorHAnsi"/>
        </w:rPr>
        <w:t xml:space="preserve"> </w:t>
      </w:r>
      <w:r w:rsidR="00E57C9F" w:rsidRPr="007C2572">
        <w:rPr>
          <w:rFonts w:cstheme="minorHAnsi"/>
        </w:rPr>
        <w:t xml:space="preserve">VšĮ </w:t>
      </w:r>
      <w:r w:rsidR="00310A7C" w:rsidRPr="007C2572">
        <w:rPr>
          <w:rFonts w:cstheme="minorHAnsi"/>
        </w:rPr>
        <w:t>CPO kataloge toki</w:t>
      </w:r>
      <w:r w:rsidRPr="007C2572">
        <w:rPr>
          <w:rFonts w:cstheme="minorHAnsi"/>
        </w:rPr>
        <w:t xml:space="preserve">o objekto apimančio </w:t>
      </w:r>
      <w:r>
        <w:rPr>
          <w:rFonts w:cstheme="minorHAnsi"/>
        </w:rPr>
        <w:t xml:space="preserve">pirkimo sąlygų </w:t>
      </w:r>
      <w:r w:rsidRPr="007C2572">
        <w:rPr>
          <w:rFonts w:cstheme="minorHAnsi"/>
        </w:rPr>
        <w:t>techninę specifikaciją, nėra.</w:t>
      </w:r>
    </w:p>
    <w:p w14:paraId="196AFE87" w14:textId="049426DF" w:rsidR="00E13782" w:rsidRDefault="00E508E4" w:rsidP="00E508E4">
      <w:pPr>
        <w:spacing w:line="240" w:lineRule="auto"/>
        <w:rPr>
          <w:rFonts w:cstheme="minorHAnsi"/>
        </w:rPr>
      </w:pPr>
      <w:r w:rsidRPr="00D923F7">
        <w:rPr>
          <w:rFonts w:cstheme="minorHAnsi"/>
        </w:rPr>
        <w:t xml:space="preserve">1.3. </w:t>
      </w:r>
      <w:r w:rsidR="00726178" w:rsidRPr="00D923F7">
        <w:rPr>
          <w:rFonts w:cstheme="minorHAnsi"/>
        </w:rPr>
        <w:t>Pirkimo Komisija yra sudaroma. Pirkimą vykdo Anykščių rajono savivaldybės viešųjų pirkimų komisija, sudaryta Anykščių rajono savivaldybės administracijos direktoriaus 202</w:t>
      </w:r>
      <w:r w:rsidR="00E13782">
        <w:rPr>
          <w:rFonts w:cstheme="minorHAnsi"/>
        </w:rPr>
        <w:t>5</w:t>
      </w:r>
      <w:r w:rsidR="00726178" w:rsidRPr="00D923F7">
        <w:rPr>
          <w:rFonts w:cstheme="minorHAnsi"/>
        </w:rPr>
        <w:t xml:space="preserve"> m. </w:t>
      </w:r>
      <w:r w:rsidR="00E13782">
        <w:rPr>
          <w:rFonts w:cstheme="minorHAnsi"/>
        </w:rPr>
        <w:t>lapkričio 6</w:t>
      </w:r>
      <w:r w:rsidR="00726178" w:rsidRPr="00D923F7">
        <w:rPr>
          <w:rFonts w:cstheme="minorHAnsi"/>
        </w:rPr>
        <w:t xml:space="preserve"> d. įsakymu Nr. 1-AĮ-</w:t>
      </w:r>
      <w:r w:rsidR="00E13782">
        <w:rPr>
          <w:rFonts w:cstheme="minorHAnsi"/>
        </w:rPr>
        <w:t>583</w:t>
      </w:r>
      <w:r w:rsidR="00726178" w:rsidRPr="00D923F7">
        <w:rPr>
          <w:rFonts w:cstheme="minorHAnsi"/>
        </w:rPr>
        <w:t xml:space="preserve"> „Dėl  Anykščių rajono savivaldybės administracijos (Centrinės perkančiosios organizacijos) viešųjų pirkimų komisijos sudarymo“ (toliau – Komisija). </w:t>
      </w:r>
      <w:r w:rsidR="00310A7C" w:rsidRPr="00D923F7">
        <w:rPr>
          <w:rFonts w:cstheme="minorHAnsi"/>
        </w:rPr>
        <w:t xml:space="preserve">  </w:t>
      </w:r>
    </w:p>
    <w:p w14:paraId="1D7BE1D4" w14:textId="334C3123" w:rsidR="00F50A52" w:rsidRPr="00F50A52" w:rsidRDefault="003312E5" w:rsidP="00F50A52">
      <w:pPr>
        <w:suppressAutoHyphens/>
        <w:spacing w:line="240" w:lineRule="auto"/>
        <w:contextualSpacing/>
        <w:rPr>
          <w:rFonts w:cstheme="minorHAnsi"/>
          <w:color w:val="000000" w:themeColor="text1"/>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xml:space="preserve">“ </w:t>
      </w:r>
      <w:r w:rsidR="00F50A52" w:rsidRPr="00F50A52">
        <w:rPr>
          <w:rFonts w:eastAsia="Calibri" w:cstheme="minorHAnsi"/>
        </w:rPr>
        <w:t>4.4.3. papunk</w:t>
      </w:r>
      <w:r w:rsidR="00F50A52">
        <w:rPr>
          <w:rFonts w:eastAsia="Calibri" w:cstheme="minorHAnsi"/>
        </w:rPr>
        <w:t>čiu</w:t>
      </w:r>
      <w:r w:rsidR="00F50A52" w:rsidRPr="00F50A52">
        <w:rPr>
          <w:rFonts w:eastAsia="Calibri" w:cstheme="minorHAnsi"/>
        </w:rPr>
        <w:t>:</w:t>
      </w:r>
      <w:r w:rsidR="007E2820">
        <w:rPr>
          <w:rFonts w:eastAsia="Calibri" w:cstheme="minorHAnsi"/>
        </w:rPr>
        <w:t xml:space="preserve"> „</w:t>
      </w:r>
      <w:r w:rsidR="007E2820" w:rsidRPr="00697BDE">
        <w:rPr>
          <w:rFonts w:eastAsia="Calibri" w:cstheme="minorHAnsi"/>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w:t>
      </w:r>
      <w:r w:rsidR="00F50A52" w:rsidRPr="00F50A52">
        <w:rPr>
          <w:rFonts w:eastAsia="Calibri" w:cstheme="minorHAnsi"/>
        </w:rPr>
        <w:t>“.</w:t>
      </w:r>
    </w:p>
    <w:p w14:paraId="15567417" w14:textId="43693294" w:rsidR="00BF5148" w:rsidRPr="00D923F7"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51031610"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Pr="00D923F7">
        <w:rPr>
          <w:rFonts w:cstheme="minorHAnsi"/>
          <w:bCs/>
        </w:rPr>
        <w:t xml:space="preserve">Žydrė Zlatkuvienė, tel. 0 381 58052, el. paštas: </w:t>
      </w:r>
      <w:hyperlink r:id="rId12" w:history="1">
        <w:r w:rsidRPr="00D923F7">
          <w:rPr>
            <w:rStyle w:val="Hipersaitas"/>
            <w:rFonts w:cstheme="minorHAnsi"/>
            <w:bCs/>
          </w:rPr>
          <w:t>zydre.zlatkuviene@anyksciai.lt</w:t>
        </w:r>
      </w:hyperlink>
      <w:r w:rsidRPr="00D923F7">
        <w:rPr>
          <w:rFonts w:cstheme="minorHAnsi"/>
          <w:bCs/>
        </w:rPr>
        <w:t>;</w:t>
      </w:r>
    </w:p>
    <w:p w14:paraId="1C53D67C" w14:textId="4555F6C7" w:rsidR="00172B3F" w:rsidRPr="00D923F7" w:rsidRDefault="00BE5164" w:rsidP="00172B3F">
      <w:pPr>
        <w:spacing w:line="240" w:lineRule="auto"/>
        <w:ind w:firstLine="567"/>
        <w:contextualSpacing/>
        <w:rPr>
          <w:rFonts w:cstheme="minorHAnsi"/>
        </w:rPr>
      </w:pPr>
      <w:r>
        <w:rPr>
          <w:rFonts w:cstheme="minorHAnsi"/>
          <w:bCs/>
          <w:i/>
        </w:rPr>
        <w:t xml:space="preserve">  </w:t>
      </w:r>
      <w:r w:rsidR="00BF5148" w:rsidRPr="00D923F7">
        <w:rPr>
          <w:rFonts w:cstheme="minorHAnsi"/>
          <w:bCs/>
          <w:i/>
        </w:rPr>
        <w:t>dėl pirkimo objekto</w:t>
      </w:r>
      <w:r w:rsidR="00BF5148" w:rsidRPr="00D923F7">
        <w:rPr>
          <w:rFonts w:cstheme="minorHAnsi"/>
          <w:bCs/>
        </w:rPr>
        <w:t xml:space="preserve"> – </w:t>
      </w:r>
      <w:r w:rsidR="007E2820">
        <w:rPr>
          <w:rFonts w:cstheme="minorHAnsi"/>
          <w:bCs/>
        </w:rPr>
        <w:t xml:space="preserve">Jaunimo reikalų koordinatorė Inga Beresnevičiūtė, </w:t>
      </w:r>
      <w:r w:rsidR="00172B3F" w:rsidRPr="00D923F7">
        <w:rPr>
          <w:rFonts w:cstheme="minorHAnsi"/>
        </w:rPr>
        <w:t xml:space="preserve">tel. </w:t>
      </w:r>
      <w:r w:rsidR="007E2820">
        <w:rPr>
          <w:rFonts w:cstheme="minorHAnsi"/>
        </w:rPr>
        <w:t>0381</w:t>
      </w:r>
      <w:r w:rsidR="00172B3F" w:rsidRPr="00D923F7">
        <w:rPr>
          <w:rFonts w:cstheme="minorHAnsi"/>
        </w:rPr>
        <w:t> </w:t>
      </w:r>
      <w:r w:rsidR="007E2820">
        <w:rPr>
          <w:rFonts w:cstheme="minorHAnsi"/>
        </w:rPr>
        <w:t>58081</w:t>
      </w:r>
      <w:r w:rsidR="00172B3F" w:rsidRPr="00D923F7">
        <w:rPr>
          <w:rFonts w:cstheme="minorHAnsi"/>
        </w:rPr>
        <w:t xml:space="preserve">, el. p. </w:t>
      </w:r>
      <w:r w:rsidR="007E2820">
        <w:rPr>
          <w:rFonts w:cstheme="minorHAnsi"/>
        </w:rPr>
        <w:t>inga.beresneviciute</w:t>
      </w:r>
      <w:r w:rsidR="00172B3F" w:rsidRPr="00D923F7">
        <w:rPr>
          <w:rFonts w:cstheme="minorHAnsi"/>
        </w:rPr>
        <w:t>@anyksciai.lt</w:t>
      </w:r>
    </w:p>
    <w:p w14:paraId="481C6227" w14:textId="575820BF" w:rsidR="4B7098B6" w:rsidRDefault="003312E5" w:rsidP="003312E5">
      <w:pPr>
        <w:spacing w:line="240" w:lineRule="auto"/>
        <w:rPr>
          <w:rFonts w:eastAsia="Arial"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15500049"/>
      <w:r w:rsidRPr="00244994">
        <w:rPr>
          <w:rFonts w:asciiTheme="minorHAnsi" w:hAnsiTheme="minorHAnsi" w:cstheme="minorHAnsi"/>
          <w:color w:val="auto"/>
        </w:rPr>
        <w:t>Pirkimo objektas</w:t>
      </w:r>
      <w:bookmarkEnd w:id="10"/>
    </w:p>
    <w:p w14:paraId="04B5FEBA" w14:textId="2A93A1E1" w:rsidR="00CB1255" w:rsidRPr="00257B7D" w:rsidRDefault="00651664"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b/>
          <w:bCs/>
        </w:rPr>
        <w:t xml:space="preserve">Perkančioji organizacija </w:t>
      </w:r>
      <w:r w:rsidR="00FB3C75" w:rsidRPr="00257B7D">
        <w:rPr>
          <w:rFonts w:eastAsia="Calibri" w:cstheme="minorHAnsi"/>
          <w:b/>
          <w:bCs/>
          <w:color w:val="000000" w:themeColor="text1"/>
        </w:rPr>
        <w:t>numato įsigyti</w:t>
      </w:r>
      <w:r w:rsidR="00775801" w:rsidRPr="00257B7D">
        <w:rPr>
          <w:rFonts w:eastAsia="Calibri" w:cstheme="minorHAnsi"/>
          <w:b/>
          <w:bCs/>
          <w:color w:val="000000" w:themeColor="text1"/>
        </w:rPr>
        <w:t xml:space="preserve"> </w:t>
      </w:r>
      <w:r w:rsidR="007F7E2E">
        <w:rPr>
          <w:rFonts w:eastAsia="Calibri" w:cstheme="minorHAnsi"/>
          <w:b/>
          <w:bCs/>
          <w:color w:val="000000" w:themeColor="text1"/>
        </w:rPr>
        <w:t xml:space="preserve">atviro darbo su jaunimu Anykščių mieste organizavimo paslaugas </w:t>
      </w:r>
      <w:r w:rsidR="00775801" w:rsidRPr="00257B7D">
        <w:rPr>
          <w:rFonts w:eastAsia="Calibri" w:cstheme="minorHAnsi"/>
          <w:color w:val="000000" w:themeColor="text1"/>
        </w:rPr>
        <w:t>(toliau – P</w:t>
      </w:r>
      <w:r w:rsidR="007F7E2E">
        <w:rPr>
          <w:rFonts w:eastAsia="Calibri" w:cstheme="minorHAnsi"/>
          <w:color w:val="000000" w:themeColor="text1"/>
        </w:rPr>
        <w:t>aslaugos</w:t>
      </w:r>
      <w:r w:rsidR="00775801" w:rsidRPr="00257B7D">
        <w:rPr>
          <w:rFonts w:eastAsia="Calibri" w:cstheme="minorHAnsi"/>
          <w:color w:val="000000" w:themeColor="text1"/>
        </w:rPr>
        <w:t>).</w:t>
      </w:r>
    </w:p>
    <w:p w14:paraId="2AD213F6" w14:textId="0F27144F" w:rsidR="00CB1255" w:rsidRPr="00257B7D" w:rsidRDefault="00A87FEA"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rPr>
        <w:t>R</w:t>
      </w:r>
      <w:r w:rsidR="00FB3C75" w:rsidRPr="00257B7D">
        <w:rPr>
          <w:rFonts w:cstheme="minorHAnsi"/>
        </w:rPr>
        <w:t xml:space="preserve">eikalavimai </w:t>
      </w:r>
      <w:r w:rsidR="00966703" w:rsidRPr="00257B7D">
        <w:rPr>
          <w:rFonts w:cstheme="minorHAnsi"/>
        </w:rPr>
        <w:t>p</w:t>
      </w:r>
      <w:r w:rsidR="00FB3C75" w:rsidRPr="00257B7D">
        <w:rPr>
          <w:rFonts w:cstheme="minorHAnsi"/>
        </w:rPr>
        <w:t>irkimo objekt</w:t>
      </w:r>
      <w:r w:rsidR="00F12649" w:rsidRPr="00257B7D">
        <w:rPr>
          <w:rFonts w:cstheme="minorHAnsi"/>
        </w:rPr>
        <w:t>ui</w:t>
      </w:r>
      <w:r w:rsidR="00FB3C75" w:rsidRPr="00257B7D">
        <w:rPr>
          <w:rFonts w:cstheme="minorHAnsi"/>
        </w:rPr>
        <w:t xml:space="preserve"> nustatyti</w:t>
      </w:r>
      <w:r w:rsidR="00AE2AEF" w:rsidRPr="00257B7D">
        <w:rPr>
          <w:rFonts w:cstheme="minorHAnsi"/>
        </w:rPr>
        <w:t xml:space="preserve"> </w:t>
      </w:r>
      <w:r w:rsidR="00966703" w:rsidRPr="00257B7D">
        <w:rPr>
          <w:rFonts w:cstheme="minorHAnsi"/>
        </w:rPr>
        <w:t>s</w:t>
      </w:r>
      <w:r w:rsidR="00044836" w:rsidRPr="00257B7D">
        <w:rPr>
          <w:rFonts w:cstheme="minorHAnsi"/>
        </w:rPr>
        <w:t>pecialiųjų p</w:t>
      </w:r>
      <w:r w:rsidR="00AE2AEF" w:rsidRPr="00257B7D">
        <w:rPr>
          <w:rFonts w:cstheme="minorHAnsi"/>
        </w:rPr>
        <w:t xml:space="preserve">irkimo sąlygų </w:t>
      </w:r>
      <w:r w:rsidR="008C7EAA" w:rsidRPr="00257B7D">
        <w:rPr>
          <w:rFonts w:cstheme="minorHAnsi"/>
          <w:b/>
          <w:bCs/>
        </w:rPr>
        <w:t>1</w:t>
      </w:r>
      <w:r w:rsidR="00AE2AEF" w:rsidRPr="00257B7D">
        <w:rPr>
          <w:rFonts w:cstheme="minorHAnsi"/>
          <w:b/>
          <w:bCs/>
          <w:color w:val="00B050"/>
        </w:rPr>
        <w:t xml:space="preserve"> </w:t>
      </w:r>
      <w:r w:rsidR="00AE2AEF" w:rsidRPr="00257B7D">
        <w:rPr>
          <w:rFonts w:cstheme="minorHAnsi"/>
          <w:b/>
          <w:bCs/>
        </w:rPr>
        <w:t>priede</w:t>
      </w:r>
      <w:r w:rsidR="00F12649" w:rsidRPr="00257B7D">
        <w:rPr>
          <w:rFonts w:cstheme="minorHAnsi"/>
          <w:b/>
          <w:bCs/>
        </w:rPr>
        <w:t xml:space="preserve"> </w:t>
      </w:r>
      <w:r w:rsidR="00F62D21" w:rsidRPr="00257B7D">
        <w:rPr>
          <w:rFonts w:eastAsia="Calibri" w:cstheme="minorHAnsi"/>
          <w:b/>
          <w:bCs/>
          <w:color w:val="000000" w:themeColor="text1"/>
        </w:rPr>
        <w:t>„</w:t>
      </w:r>
      <w:r w:rsidR="00122C17">
        <w:rPr>
          <w:rFonts w:eastAsia="Calibri" w:cstheme="minorHAnsi"/>
          <w:b/>
          <w:bCs/>
          <w:color w:val="000000" w:themeColor="text1"/>
        </w:rPr>
        <w:t>Atviro darbo su jaunimu Anykščių mieste organizavimo paslaugų t</w:t>
      </w:r>
      <w:r w:rsidR="00F12649" w:rsidRPr="00257B7D">
        <w:rPr>
          <w:rFonts w:cstheme="minorHAnsi"/>
          <w:b/>
          <w:bCs/>
        </w:rPr>
        <w:t>echninė</w:t>
      </w:r>
      <w:r w:rsidR="00122C17">
        <w:rPr>
          <w:rFonts w:cstheme="minorHAnsi"/>
          <w:b/>
          <w:bCs/>
        </w:rPr>
        <w:t xml:space="preserve"> specifikacija</w:t>
      </w:r>
      <w:r w:rsidR="00F62D21" w:rsidRPr="00257B7D">
        <w:rPr>
          <w:rFonts w:cstheme="minorHAnsi"/>
          <w:b/>
          <w:bCs/>
        </w:rPr>
        <w:t>“</w:t>
      </w:r>
      <w:r w:rsidR="00E22C64" w:rsidRPr="00257B7D">
        <w:rPr>
          <w:rFonts w:cstheme="minorHAnsi"/>
          <w:b/>
          <w:bCs/>
        </w:rPr>
        <w:t xml:space="preserve"> (toliau – Techninė</w:t>
      </w:r>
      <w:r w:rsidR="00122C17">
        <w:rPr>
          <w:rFonts w:cstheme="minorHAnsi"/>
          <w:b/>
          <w:bCs/>
        </w:rPr>
        <w:t xml:space="preserve"> specifikacija</w:t>
      </w:r>
      <w:r w:rsidR="00E22C64" w:rsidRPr="00257B7D">
        <w:rPr>
          <w:rFonts w:cstheme="minorHAnsi"/>
          <w:b/>
          <w:bCs/>
        </w:rPr>
        <w:t>).</w:t>
      </w:r>
    </w:p>
    <w:p w14:paraId="70D7A4C8" w14:textId="77777777" w:rsidR="00122C17" w:rsidRPr="00122C17" w:rsidRDefault="00FB3C75" w:rsidP="007B1FFD">
      <w:pPr>
        <w:pStyle w:val="Betarp"/>
        <w:numPr>
          <w:ilvl w:val="1"/>
          <w:numId w:val="6"/>
        </w:numPr>
        <w:tabs>
          <w:tab w:val="left" w:pos="1134"/>
        </w:tabs>
        <w:ind w:left="0" w:firstLine="709"/>
        <w:contextualSpacing/>
        <w:rPr>
          <w:rFonts w:cstheme="minorHAnsi"/>
          <w:b/>
          <w:bCs/>
          <w:color w:val="000000" w:themeColor="text1"/>
        </w:rPr>
      </w:pPr>
      <w:r w:rsidRPr="00122C17">
        <w:rPr>
          <w:rFonts w:cstheme="minorHAnsi"/>
          <w:b/>
          <w:bCs/>
        </w:rPr>
        <w:t>Pirkimo objektas į</w:t>
      </w:r>
      <w:r w:rsidR="00F0795E" w:rsidRPr="00122C17">
        <w:rPr>
          <w:rFonts w:cstheme="minorHAnsi"/>
          <w:b/>
          <w:bCs/>
        </w:rPr>
        <w:t xml:space="preserve"> </w:t>
      </w:r>
      <w:r w:rsidRPr="00122C17">
        <w:rPr>
          <w:rFonts w:cstheme="minorHAnsi"/>
          <w:b/>
          <w:bCs/>
        </w:rPr>
        <w:t>dalis</w:t>
      </w:r>
      <w:r w:rsidR="00CB0766" w:rsidRPr="00122C17">
        <w:rPr>
          <w:rFonts w:cstheme="minorHAnsi"/>
          <w:b/>
          <w:bCs/>
        </w:rPr>
        <w:t xml:space="preserve"> neskaidomas</w:t>
      </w:r>
      <w:r w:rsidR="00CB1255" w:rsidRPr="00122C17">
        <w:rPr>
          <w:rFonts w:cstheme="minorHAnsi"/>
          <w:b/>
          <w:bCs/>
        </w:rPr>
        <w:t>.</w:t>
      </w:r>
      <w:r w:rsidR="006F6413" w:rsidRPr="00122C17">
        <w:rPr>
          <w:rFonts w:cstheme="minorHAnsi"/>
          <w:b/>
          <w:bCs/>
        </w:rPr>
        <w:t xml:space="preserve"> </w:t>
      </w:r>
    </w:p>
    <w:p w14:paraId="2B9FCCA2" w14:textId="54D837A7" w:rsidR="003943EC" w:rsidRPr="00122C17" w:rsidRDefault="00122C17" w:rsidP="00122C17">
      <w:pPr>
        <w:pStyle w:val="Betarp"/>
        <w:tabs>
          <w:tab w:val="left" w:pos="1134"/>
        </w:tabs>
        <w:ind w:firstLine="0"/>
        <w:contextualSpacing/>
        <w:rPr>
          <w:rFonts w:cstheme="minorHAnsi"/>
          <w:b/>
          <w:bCs/>
          <w:color w:val="000000" w:themeColor="text1"/>
        </w:rPr>
      </w:pPr>
      <w:r>
        <w:rPr>
          <w:rFonts w:cstheme="minorHAnsi"/>
        </w:rPr>
        <w:t xml:space="preserve">               </w:t>
      </w:r>
      <w:r w:rsidR="003943EC" w:rsidRPr="00122C17">
        <w:rPr>
          <w:rFonts w:cstheme="minorHAnsi"/>
        </w:rPr>
        <w:t>2.</w:t>
      </w:r>
      <w:r w:rsidR="00CB0766" w:rsidRPr="00122C17">
        <w:rPr>
          <w:rFonts w:cstheme="minorHAnsi"/>
        </w:rPr>
        <w:t>4</w:t>
      </w:r>
      <w:r w:rsidR="003943EC" w:rsidRPr="00122C17">
        <w:rPr>
          <w:rFonts w:cstheme="minorHAnsi"/>
        </w:rPr>
        <w:t xml:space="preserve">. Jeigu apibūdinant pirkimo objektą techninėje </w:t>
      </w:r>
      <w:r w:rsidR="00E22C64" w:rsidRPr="00122C17">
        <w:rPr>
          <w:rFonts w:cstheme="minorHAnsi"/>
        </w:rPr>
        <w:t>charakteristikoje</w:t>
      </w:r>
      <w:r w:rsidR="003943EC" w:rsidRPr="00122C17">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12DFD7EE" w:rsidR="00726178" w:rsidRPr="00D923F7" w:rsidRDefault="003943EC" w:rsidP="00211D26">
      <w:pPr>
        <w:pStyle w:val="Sraopastraipa"/>
        <w:spacing w:line="240" w:lineRule="auto"/>
        <w:ind w:left="0" w:firstLine="709"/>
        <w:rPr>
          <w:rFonts w:cstheme="minorHAnsi"/>
        </w:rPr>
      </w:pPr>
      <w:r w:rsidRPr="00D923F7">
        <w:rPr>
          <w:rFonts w:cstheme="minorHAnsi"/>
        </w:rPr>
        <w:t>2.</w:t>
      </w:r>
      <w:r w:rsidR="00CB0766" w:rsidRPr="00D923F7">
        <w:rPr>
          <w:rFonts w:cstheme="minorHAnsi"/>
        </w:rPr>
        <w:t>5</w:t>
      </w:r>
      <w:r w:rsidRPr="00D923F7">
        <w:rPr>
          <w:rFonts w:cstheme="minorHAnsi"/>
        </w:rPr>
        <w:t>. Jeigu apibūdinant pirkimo objektą techninėje</w:t>
      </w:r>
      <w:r w:rsidR="00E22C64">
        <w:rPr>
          <w:rFonts w:cstheme="minorHAnsi"/>
        </w:rPr>
        <w:t xml:space="preserve"> charakteristikoje</w:t>
      </w:r>
      <w:r w:rsidRPr="00D923F7">
        <w:rPr>
          <w:rFonts w:cstheme="minorHAnsi"/>
        </w:rPr>
        <w:t xml:space="preserv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34661E95" w14:textId="77777777" w:rsidR="002D2C4F" w:rsidRPr="00D923F7"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15500050"/>
      <w:r>
        <w:rPr>
          <w:rFonts w:asciiTheme="minorHAnsi" w:hAnsiTheme="minorHAnsi" w:cstheme="minorHAnsi"/>
          <w:color w:val="auto"/>
        </w:rPr>
        <w:lastRenderedPageBreak/>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Default="00464D07" w:rsidP="00DB0BDF">
      <w:pPr>
        <w:spacing w:line="240" w:lineRule="auto"/>
        <w:ind w:firstLine="709"/>
        <w:rPr>
          <w:rFonts w:cstheme="minorHAnsi"/>
          <w:b/>
          <w:bCs/>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w:t>
      </w:r>
      <w:r w:rsidRPr="000A2424">
        <w:rPr>
          <w:rFonts w:cstheme="minorHAnsi"/>
          <w:b/>
          <w:bCs/>
        </w:rPr>
        <w:t>Tiekėjas, teikdamas pasiūlymą</w:t>
      </w:r>
      <w:r w:rsidR="00FD0F2E" w:rsidRPr="000A2424">
        <w:rPr>
          <w:rFonts w:cstheme="minorHAnsi"/>
          <w:b/>
          <w:bCs/>
        </w:rPr>
        <w:t>,</w:t>
      </w:r>
      <w:r w:rsidRPr="000A2424">
        <w:rPr>
          <w:rFonts w:cstheme="minorHAnsi"/>
          <w:b/>
          <w:bCs/>
        </w:rPr>
        <w:t xml:space="preserve"> įsipareigoja, kad sutartį vykdys tik teisę verstis atitinkama veikla turintys asmenys.</w:t>
      </w:r>
    </w:p>
    <w:p w14:paraId="20D17F6B" w14:textId="77777777" w:rsidR="00C25C5F" w:rsidRDefault="00C25C5F" w:rsidP="00C25C5F">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15500051"/>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3AFC9CB5" w14:textId="1CD45011" w:rsidR="00DA1CD9" w:rsidRDefault="000A2424" w:rsidP="00DA1CD9">
      <w:pPr>
        <w:spacing w:line="240" w:lineRule="auto"/>
        <w:rPr>
          <w:rFonts w:eastAsia="Times New Roman" w:cstheme="minorHAnsi"/>
          <w:lang w:eastAsia="en-US"/>
        </w:rPr>
      </w:pPr>
      <w:r w:rsidRPr="000A2424">
        <w:rPr>
          <w:rFonts w:cstheme="minorHAnsi"/>
        </w:rPr>
        <w:t xml:space="preserve">  4.1. </w:t>
      </w:r>
      <w:r w:rsidR="00DA1CD9" w:rsidRPr="004B585B">
        <w:rPr>
          <w:rFonts w:cstheme="minorHAnsi"/>
        </w:rPr>
        <w:t xml:space="preserve">Perkančioji organizacija, įrašyta į Saugiojo tinklo naudotojų sąrašą, </w:t>
      </w:r>
      <w:r w:rsidR="00DA1CD9" w:rsidRPr="004B585B">
        <w:rPr>
          <w:rFonts w:cstheme="minorHAnsi"/>
          <w:shd w:val="clear" w:color="auto" w:fill="FFFFFF"/>
        </w:rPr>
        <w:t>laiko, kad perkamos p</w:t>
      </w:r>
      <w:r w:rsidR="00DA1CD9">
        <w:rPr>
          <w:rFonts w:cstheme="minorHAnsi"/>
          <w:shd w:val="clear" w:color="auto" w:fill="FFFFFF"/>
        </w:rPr>
        <w:t>aslaugos</w:t>
      </w:r>
      <w:r w:rsidR="00DA1CD9" w:rsidRPr="004B585B">
        <w:rPr>
          <w:rFonts w:cstheme="minorHAnsi"/>
          <w:shd w:val="clear" w:color="auto" w:fill="FFFFFF"/>
        </w:rPr>
        <w:t xml:space="preserve"> nepatenka į </w:t>
      </w:r>
      <w:r w:rsidR="00DA1CD9" w:rsidRPr="004B585B">
        <w:rPr>
          <w:rFonts w:cstheme="minorHAnsi"/>
        </w:rPr>
        <w:t xml:space="preserve">VPĮ </w:t>
      </w:r>
      <w:hyperlink r:id="rId13" w:tgtFrame="_parent" w:tooltip="Pirkimų politikos formavimas ir pirkimų valdyme dalyvaujančios institucijos (str. 92)" w:history="1">
        <w:r w:rsidR="00DA1CD9" w:rsidRPr="004B585B">
          <w:rPr>
            <w:rFonts w:cstheme="minorHAnsi"/>
          </w:rPr>
          <w:t>92</w:t>
        </w:r>
      </w:hyperlink>
      <w:r w:rsidR="00DA1CD9" w:rsidRPr="004B585B">
        <w:rPr>
          <w:rFonts w:cstheme="minorHAnsi"/>
        </w:rPr>
        <w:t xml:space="preserve"> str. 13 d. apibrėžiamą BVPŽ prekių ir paslaugų kodų sąrašą. </w:t>
      </w:r>
      <w:r w:rsidR="00DA1CD9" w:rsidRPr="004B585B">
        <w:rPr>
          <w:rFonts w:cstheme="minorHAnsi"/>
          <w:shd w:val="clear" w:color="auto" w:fill="FFFFFF"/>
        </w:rPr>
        <w:t xml:space="preserve">Nereikalaujama, kad tiekėjas pateiktų </w:t>
      </w:r>
      <w:r w:rsidR="00DA1CD9" w:rsidRPr="004B585B">
        <w:rPr>
          <w:rFonts w:eastAsia="Times New Roman" w:cstheme="minorHAnsi"/>
          <w:lang w:eastAsia="en-US"/>
        </w:rPr>
        <w:t xml:space="preserve">Viešųjų pirkimų tarnybos nustatytos formos Nacionalinio saugumo reikalavimų atitikties deklaraciją. </w:t>
      </w:r>
    </w:p>
    <w:p w14:paraId="07963C40" w14:textId="2ECB8373" w:rsidR="000A2424" w:rsidRPr="000A2424" w:rsidRDefault="00DA1CD9" w:rsidP="00DA1CD9">
      <w:pPr>
        <w:spacing w:line="20" w:lineRule="atLeast"/>
        <w:ind w:firstLine="397"/>
        <w:rPr>
          <w:rFonts w:cstheme="minorHAnsi"/>
        </w:rPr>
      </w:pPr>
      <w:r>
        <w:rPr>
          <w:rFonts w:cstheme="minorHAnsi"/>
        </w:rPr>
        <w:t xml:space="preserve">        </w:t>
      </w:r>
      <w:r w:rsidR="000A2424" w:rsidRPr="000A2424">
        <w:rPr>
          <w:rFonts w:cstheme="minorHAnsi"/>
        </w:rPr>
        <w:t>4.2.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B7CD305" w14:textId="77777777" w:rsidR="000A2424" w:rsidRPr="000A2424" w:rsidRDefault="000A2424" w:rsidP="000A2424">
      <w:pPr>
        <w:pStyle w:val="Sraopastraipa"/>
        <w:spacing w:line="240" w:lineRule="auto"/>
        <w:ind w:left="697" w:firstLine="0"/>
        <w:rPr>
          <w:rFonts w:cstheme="minorHAnsi"/>
          <w:iCs/>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15500052"/>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77777777"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t xml:space="preserve">5.2. </w:t>
      </w:r>
      <w:r w:rsidRPr="00E57C9F">
        <w:rPr>
          <w:rFonts w:cstheme="minorHAnsi"/>
          <w:b/>
          <w:bCs/>
        </w:rPr>
        <w:t>Tiekėjo pasiūlymą sudaro CVP IS pateikiamų ir žemiau nurodytų dokumentų visuma:</w:t>
      </w:r>
    </w:p>
    <w:p w14:paraId="467760FA"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1C65BB11" w14:textId="55DF2B76" w:rsidR="00E22C64" w:rsidRPr="000E0958" w:rsidRDefault="006375DC" w:rsidP="00E22C64">
      <w:pPr>
        <w:widowControl w:val="0"/>
        <w:autoSpaceDE w:val="0"/>
        <w:autoSpaceDN w:val="0"/>
        <w:adjustRightInd w:val="0"/>
        <w:spacing w:line="240" w:lineRule="auto"/>
        <w:ind w:firstLine="737"/>
        <w:contextualSpacing/>
        <w:rPr>
          <w:rFonts w:cstheme="minorHAnsi"/>
        </w:rPr>
      </w:pPr>
      <w:r w:rsidRPr="000E0958">
        <w:rPr>
          <w:rFonts w:cstheme="minorHAnsi"/>
        </w:rPr>
        <w:t>5.2.</w:t>
      </w:r>
      <w:r w:rsidR="00CD31B9" w:rsidRPr="000E0958">
        <w:rPr>
          <w:rFonts w:cstheme="minorHAnsi"/>
        </w:rPr>
        <w:t>4</w:t>
      </w:r>
      <w:r w:rsidRPr="000E0958">
        <w:rPr>
          <w:rFonts w:cstheme="minorHAnsi"/>
        </w:rPr>
        <w:t xml:space="preserve">. </w:t>
      </w:r>
      <w:r w:rsidR="00E22C64" w:rsidRPr="000E0958">
        <w:rPr>
          <w:rFonts w:cstheme="minorHAnsi"/>
        </w:rPr>
        <w:t>jei tiekėjas pasitelkia subtiekėjus, subtiekėjo deklaracija ar kitas dokumentas, patvirtinantis jo sutikimą būti subtiekėju pirkime</w:t>
      </w:r>
      <w:r w:rsidR="00625E5B">
        <w:rPr>
          <w:rFonts w:cstheme="minorHAnsi"/>
        </w:rPr>
        <w:t>.</w:t>
      </w:r>
    </w:p>
    <w:p w14:paraId="50720086" w14:textId="66A83C5B"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lastRenderedPageBreak/>
        <w:t>5.3.2. skaitmeninės dokumentų kopijos (fiziniu parašu tvirtinami dokumentai turi būti pateikiami pasirašyti ir nuskenuoti).</w:t>
      </w:r>
    </w:p>
    <w:p w14:paraId="716195AB" w14:textId="6F80B952"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1550005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15500054"/>
      <w:r w:rsidRPr="00E812E9">
        <w:rPr>
          <w:rFonts w:asciiTheme="minorHAnsi" w:hAnsiTheme="minorHAnsi" w:cstheme="minorHAnsi"/>
          <w:color w:val="auto"/>
        </w:rPr>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6C531969" w:rsidR="006375DC" w:rsidRPr="00257B7D" w:rsidRDefault="00EB53E6" w:rsidP="006375DC">
      <w:pPr>
        <w:pStyle w:val="Sraopastraipa"/>
        <w:spacing w:line="240" w:lineRule="auto"/>
        <w:ind w:left="0" w:firstLine="709"/>
        <w:rPr>
          <w:rFonts w:eastAsia="Calibri" w:cstheme="minorHAnsi"/>
          <w:b/>
          <w:bCs/>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 xml:space="preserve">irkimo sąlygų </w:t>
      </w:r>
      <w:r w:rsidR="00257B7D" w:rsidRPr="00257B7D">
        <w:rPr>
          <w:rFonts w:eastAsia="Calibri" w:cstheme="minorHAnsi"/>
          <w:b/>
          <w:bCs/>
        </w:rPr>
        <w:t>5 ir 3 prieduose.</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15500055"/>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4F4A2D">
        <w:t>pirkimo sąlygų</w:t>
      </w:r>
      <w:r w:rsidR="00D83C57" w:rsidRPr="004F4A2D">
        <w:t xml:space="preserve"> </w:t>
      </w:r>
      <w:r w:rsidR="004A6CDA" w:rsidRPr="004F4A2D">
        <w:rPr>
          <w:b/>
          <w:bCs/>
        </w:rPr>
        <w:t>6</w:t>
      </w:r>
      <w:r w:rsidR="00F56579" w:rsidRPr="004F4A2D">
        <w:rPr>
          <w:rFonts w:cstheme="minorHAnsi"/>
          <w:b/>
          <w:bCs/>
          <w:color w:val="00B050"/>
        </w:rPr>
        <w:t xml:space="preserve"> </w:t>
      </w:r>
      <w:r w:rsidR="00F56579" w:rsidRPr="004F4A2D">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1550005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311EC9B" w14:textId="0A281E4A" w:rsidR="008F3D31" w:rsidRPr="000E0958" w:rsidRDefault="002E0559" w:rsidP="008F3D31">
      <w:pPr>
        <w:widowControl w:val="0"/>
        <w:autoSpaceDE w:val="0"/>
        <w:autoSpaceDN w:val="0"/>
        <w:adjustRightInd w:val="0"/>
        <w:spacing w:line="240" w:lineRule="auto"/>
        <w:ind w:firstLine="397"/>
        <w:contextualSpacing/>
        <w:rPr>
          <w:rFonts w:cstheme="minorHAnsi"/>
          <w:b/>
          <w:bCs/>
        </w:rPr>
      </w:pPr>
      <w:r w:rsidRPr="008F3D31">
        <w:rPr>
          <w:rFonts w:cstheme="minorHAnsi"/>
        </w:rPr>
        <w:t xml:space="preserve"> </w:t>
      </w:r>
      <w:r w:rsidR="00EB53E6" w:rsidRPr="008F3D31">
        <w:rPr>
          <w:rFonts w:cstheme="minorHAnsi"/>
        </w:rPr>
        <w:t xml:space="preserve">  </w:t>
      </w:r>
      <w:r w:rsidR="00EB53E6" w:rsidRPr="000E0958">
        <w:rPr>
          <w:rFonts w:cstheme="minorHAnsi"/>
          <w:b/>
          <w:bCs/>
        </w:rPr>
        <w:t xml:space="preserve"> 9.1. Numatoma</w:t>
      </w:r>
      <w:r w:rsidR="006375DC" w:rsidRPr="000E0958">
        <w:rPr>
          <w:rFonts w:cstheme="minorHAnsi"/>
          <w:b/>
          <w:bCs/>
        </w:rPr>
        <w:t>s</w:t>
      </w:r>
      <w:r w:rsidR="00EB53E6" w:rsidRPr="000E0958">
        <w:rPr>
          <w:rFonts w:cstheme="minorHAnsi"/>
          <w:b/>
          <w:bCs/>
        </w:rPr>
        <w:t xml:space="preserve"> </w:t>
      </w:r>
      <w:r w:rsidR="005C27A4">
        <w:rPr>
          <w:rFonts w:cstheme="minorHAnsi"/>
          <w:b/>
          <w:bCs/>
        </w:rPr>
        <w:t>paslaugų teikimo</w:t>
      </w:r>
      <w:r w:rsidR="00E22C64" w:rsidRPr="000E0958">
        <w:rPr>
          <w:rFonts w:cstheme="minorHAnsi"/>
          <w:b/>
          <w:bCs/>
        </w:rPr>
        <w:t xml:space="preserve"> </w:t>
      </w:r>
      <w:r w:rsidR="006375DC" w:rsidRPr="000E0958">
        <w:rPr>
          <w:rFonts w:cstheme="minorHAnsi"/>
          <w:b/>
          <w:bCs/>
        </w:rPr>
        <w:t>terminas:</w:t>
      </w:r>
      <w:r w:rsidR="00EB53E6" w:rsidRPr="000E0958">
        <w:rPr>
          <w:rFonts w:cstheme="minorHAnsi"/>
          <w:b/>
          <w:bCs/>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5C27A4">
        <w:rPr>
          <w:rFonts w:cstheme="minorHAnsi"/>
          <w:b/>
          <w:bCs/>
        </w:rPr>
        <w:t xml:space="preserve">12 </w:t>
      </w:r>
      <w:r w:rsidR="006375DC" w:rsidRPr="000E0958">
        <w:rPr>
          <w:rFonts w:cstheme="minorHAnsi"/>
          <w:b/>
          <w:bCs/>
        </w:rPr>
        <w:t>mėn.</w:t>
      </w:r>
    </w:p>
    <w:p w14:paraId="51090761" w14:textId="0983E732" w:rsidR="00E22C64" w:rsidRPr="00E22C64" w:rsidRDefault="008F3D31" w:rsidP="00E22C64">
      <w:pPr>
        <w:widowControl w:val="0"/>
        <w:autoSpaceDE w:val="0"/>
        <w:autoSpaceDN w:val="0"/>
        <w:adjustRightInd w:val="0"/>
        <w:spacing w:line="240" w:lineRule="auto"/>
        <w:ind w:firstLine="397"/>
        <w:contextualSpacing/>
        <w:rPr>
          <w:rFonts w:cstheme="minorHAnsi"/>
        </w:rPr>
      </w:pPr>
      <w:r w:rsidRPr="008F3D31">
        <w:rPr>
          <w:rFonts w:cstheme="minorHAnsi"/>
        </w:rPr>
        <w:t xml:space="preserve">    9.2. Jeigu bus pasiūlytos per didelės, Savivaldybės CPO nepriimtinos kainos, Savivaldybės CPO pasilieka teisę teikėjus kviesti į derybas dėl kainos sumažinimo arba nutraukti viešąjį pirkimą, neprisiimdama jokių įsipareigojimų tiekėjų atžvilgiu.</w:t>
      </w:r>
    </w:p>
    <w:p w14:paraId="068BD955" w14:textId="77777777" w:rsidR="00E22C64" w:rsidRDefault="00E22C64" w:rsidP="00E22C64"/>
    <w:p w14:paraId="0339EE66" w14:textId="77777777" w:rsidR="00E22C64" w:rsidRDefault="00E22C64" w:rsidP="00E22C64"/>
    <w:p w14:paraId="66479ED4" w14:textId="7D185494" w:rsidR="00AD4A97" w:rsidRPr="006345EF" w:rsidRDefault="00AD4A97" w:rsidP="006345EF">
      <w:pPr>
        <w:pStyle w:val="Antrat1"/>
        <w:jc w:val="right"/>
        <w:rPr>
          <w:rFonts w:ascii="Times New Roman" w:hAnsi="Times New Roman" w:cs="Times New Roman"/>
          <w:sz w:val="24"/>
          <w:szCs w:val="24"/>
        </w:rPr>
      </w:pPr>
      <w:bookmarkStart w:id="29" w:name="_Toc215500057"/>
      <w:r w:rsidRPr="006345EF">
        <w:rPr>
          <w:rFonts w:ascii="Times New Roman" w:hAnsi="Times New Roman" w:cs="Times New Roman"/>
          <w:sz w:val="24"/>
          <w:szCs w:val="24"/>
        </w:rPr>
        <w:lastRenderedPageBreak/>
        <w:t>Pirkimo sąlygų 1 priedas „Techninė</w:t>
      </w:r>
      <w:r w:rsidR="000C7C35">
        <w:rPr>
          <w:rFonts w:ascii="Times New Roman" w:hAnsi="Times New Roman" w:cs="Times New Roman"/>
          <w:sz w:val="24"/>
          <w:szCs w:val="24"/>
        </w:rPr>
        <w:t xml:space="preserve"> specifikacija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17704D84" w:rsidR="004123C9" w:rsidRDefault="000C7C35" w:rsidP="004123C9">
      <w:pPr>
        <w:jc w:val="center"/>
        <w:rPr>
          <w:rFonts w:cstheme="minorHAnsi"/>
          <w:sz w:val="28"/>
          <w:szCs w:val="28"/>
        </w:rPr>
      </w:pPr>
      <w:r>
        <w:rPr>
          <w:rFonts w:cstheme="minorHAnsi"/>
          <w:sz w:val="28"/>
          <w:szCs w:val="28"/>
        </w:rPr>
        <w:t>ATVIRO DARBO SU JAUNIMU ANYKŠČIŲ MIESTE ORGANIZAVIMO PASLAUGŲ TECHNINĖ SPECIFIKACIJA</w:t>
      </w:r>
    </w:p>
    <w:p w14:paraId="6008050B" w14:textId="77777777" w:rsidR="004123C9" w:rsidRDefault="004123C9" w:rsidP="004123C9">
      <w:pPr>
        <w:rPr>
          <w:rFonts w:ascii="Arial" w:hAnsi="Arial" w:cs="Arial"/>
        </w:rPr>
      </w:pPr>
    </w:p>
    <w:p w14:paraId="2EB66930" w14:textId="77777777" w:rsidR="004123C9" w:rsidRPr="00FB44F2" w:rsidRDefault="004123C9" w:rsidP="004123C9">
      <w:pPr>
        <w:ind w:firstLine="0"/>
        <w:rPr>
          <w:rFonts w:cstheme="minorHAnsi"/>
          <w:b/>
          <w:bCs/>
          <w:i/>
          <w:iCs/>
        </w:rPr>
      </w:pPr>
      <w:r w:rsidRPr="00FB44F2">
        <w:rPr>
          <w:rFonts w:cstheme="minorHAnsi"/>
          <w:b/>
          <w:bCs/>
          <w:i/>
          <w:iCs/>
        </w:rPr>
        <w:t>Pridedama atskiru formatu.</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56E90544" w14:textId="77777777" w:rsidR="001955C0" w:rsidRDefault="001955C0" w:rsidP="00E812E9">
      <w:pPr>
        <w:spacing w:line="240" w:lineRule="auto"/>
        <w:jc w:val="right"/>
        <w:rPr>
          <w:rFonts w:cstheme="minorHAnsi"/>
        </w:rPr>
      </w:pPr>
    </w:p>
    <w:p w14:paraId="62A18720" w14:textId="77777777" w:rsidR="001955C0" w:rsidRDefault="001955C0" w:rsidP="00E812E9">
      <w:pPr>
        <w:spacing w:line="240" w:lineRule="auto"/>
        <w:jc w:val="right"/>
        <w:rPr>
          <w:rFonts w:cstheme="minorHAnsi"/>
        </w:rPr>
      </w:pPr>
    </w:p>
    <w:p w14:paraId="7DCDA57F" w14:textId="77777777" w:rsidR="001955C0" w:rsidRDefault="001955C0" w:rsidP="00E812E9">
      <w:pPr>
        <w:spacing w:line="240" w:lineRule="auto"/>
        <w:jc w:val="right"/>
        <w:rPr>
          <w:rFonts w:cstheme="minorHAnsi"/>
        </w:rPr>
      </w:pPr>
    </w:p>
    <w:p w14:paraId="6AEF5374" w14:textId="77777777" w:rsidR="001955C0" w:rsidRDefault="001955C0" w:rsidP="00E812E9">
      <w:pPr>
        <w:spacing w:line="240" w:lineRule="auto"/>
        <w:jc w:val="right"/>
        <w:rPr>
          <w:rFonts w:cstheme="minorHAnsi"/>
        </w:rPr>
      </w:pPr>
    </w:p>
    <w:p w14:paraId="096BF77A" w14:textId="77777777" w:rsidR="001955C0" w:rsidRDefault="001955C0" w:rsidP="00E812E9">
      <w:pPr>
        <w:spacing w:line="240" w:lineRule="auto"/>
        <w:jc w:val="right"/>
        <w:rPr>
          <w:rFonts w:cstheme="minorHAnsi"/>
        </w:rPr>
      </w:pPr>
    </w:p>
    <w:p w14:paraId="7404F3D0" w14:textId="77777777" w:rsidR="001955C0" w:rsidRDefault="001955C0" w:rsidP="00E812E9">
      <w:pPr>
        <w:spacing w:line="240" w:lineRule="auto"/>
        <w:jc w:val="right"/>
        <w:rPr>
          <w:rFonts w:cstheme="minorHAnsi"/>
        </w:rPr>
      </w:pPr>
    </w:p>
    <w:p w14:paraId="115B0390" w14:textId="77777777" w:rsidR="001955C0" w:rsidRDefault="001955C0" w:rsidP="00E812E9">
      <w:pPr>
        <w:spacing w:line="240" w:lineRule="auto"/>
        <w:jc w:val="right"/>
        <w:rPr>
          <w:rFonts w:cstheme="minorHAnsi"/>
        </w:rPr>
      </w:pPr>
    </w:p>
    <w:p w14:paraId="1B458386" w14:textId="77777777" w:rsidR="001955C0" w:rsidRDefault="001955C0" w:rsidP="00E812E9">
      <w:pPr>
        <w:spacing w:line="240" w:lineRule="auto"/>
        <w:jc w:val="right"/>
        <w:rPr>
          <w:rFonts w:cstheme="minorHAnsi"/>
        </w:rPr>
      </w:pPr>
    </w:p>
    <w:p w14:paraId="4E073B68" w14:textId="77777777" w:rsidR="001955C0" w:rsidRDefault="001955C0" w:rsidP="00E812E9">
      <w:pPr>
        <w:spacing w:line="240" w:lineRule="auto"/>
        <w:jc w:val="right"/>
        <w:rPr>
          <w:rFonts w:cstheme="minorHAnsi"/>
        </w:rPr>
      </w:pPr>
    </w:p>
    <w:p w14:paraId="4D76FCB1" w14:textId="77777777" w:rsidR="001955C0" w:rsidRDefault="001955C0" w:rsidP="00E812E9">
      <w:pPr>
        <w:spacing w:line="240" w:lineRule="auto"/>
        <w:jc w:val="right"/>
        <w:rPr>
          <w:rFonts w:cstheme="minorHAnsi"/>
        </w:rPr>
      </w:pPr>
    </w:p>
    <w:p w14:paraId="7D9C83D1" w14:textId="77777777" w:rsidR="001955C0" w:rsidRDefault="001955C0" w:rsidP="00E812E9">
      <w:pPr>
        <w:spacing w:line="240" w:lineRule="auto"/>
        <w:jc w:val="right"/>
        <w:rPr>
          <w:rFonts w:cstheme="minorHAnsi"/>
        </w:rPr>
      </w:pPr>
    </w:p>
    <w:p w14:paraId="78E89D9C" w14:textId="77777777" w:rsidR="001955C0" w:rsidRDefault="001955C0" w:rsidP="00E812E9">
      <w:pPr>
        <w:spacing w:line="240" w:lineRule="auto"/>
        <w:jc w:val="right"/>
        <w:rPr>
          <w:rFonts w:cstheme="minorHAnsi"/>
        </w:rPr>
      </w:pPr>
    </w:p>
    <w:p w14:paraId="2ACFCC85" w14:textId="77777777" w:rsidR="001955C0" w:rsidRDefault="001955C0" w:rsidP="00E812E9">
      <w:pPr>
        <w:spacing w:line="240" w:lineRule="auto"/>
        <w:jc w:val="right"/>
        <w:rPr>
          <w:rFonts w:cstheme="minorHAnsi"/>
        </w:rPr>
      </w:pPr>
    </w:p>
    <w:p w14:paraId="0D690FFA" w14:textId="77777777" w:rsidR="001955C0" w:rsidRDefault="001955C0" w:rsidP="00E812E9">
      <w:pPr>
        <w:spacing w:line="240" w:lineRule="auto"/>
        <w:jc w:val="right"/>
        <w:rPr>
          <w:rFonts w:cstheme="minorHAnsi"/>
        </w:rPr>
      </w:pPr>
    </w:p>
    <w:p w14:paraId="35C1796F" w14:textId="77777777" w:rsidR="001955C0" w:rsidRDefault="001955C0" w:rsidP="00E812E9">
      <w:pPr>
        <w:spacing w:line="240" w:lineRule="auto"/>
        <w:jc w:val="right"/>
        <w:rPr>
          <w:rFonts w:cstheme="minorHAnsi"/>
        </w:rPr>
      </w:pPr>
    </w:p>
    <w:p w14:paraId="23CC43BB" w14:textId="77777777" w:rsidR="001955C0" w:rsidRDefault="001955C0" w:rsidP="00E812E9">
      <w:pPr>
        <w:spacing w:line="240" w:lineRule="auto"/>
        <w:jc w:val="right"/>
        <w:rPr>
          <w:rFonts w:cstheme="minorHAnsi"/>
        </w:rPr>
      </w:pPr>
    </w:p>
    <w:p w14:paraId="6DEFB2E1" w14:textId="77777777" w:rsidR="001955C0" w:rsidRDefault="001955C0" w:rsidP="00E812E9">
      <w:pPr>
        <w:spacing w:line="240" w:lineRule="auto"/>
        <w:jc w:val="right"/>
        <w:rPr>
          <w:rFonts w:cstheme="minorHAnsi"/>
        </w:rPr>
      </w:pPr>
    </w:p>
    <w:p w14:paraId="7C1358C8" w14:textId="77777777" w:rsidR="001955C0" w:rsidRDefault="001955C0" w:rsidP="00E812E9">
      <w:pPr>
        <w:spacing w:line="240" w:lineRule="auto"/>
        <w:jc w:val="right"/>
        <w:rPr>
          <w:rFonts w:cstheme="minorHAnsi"/>
        </w:rPr>
      </w:pPr>
    </w:p>
    <w:p w14:paraId="36771199" w14:textId="77777777" w:rsidR="001955C0" w:rsidRDefault="001955C0" w:rsidP="00E812E9">
      <w:pPr>
        <w:spacing w:line="240" w:lineRule="auto"/>
        <w:jc w:val="right"/>
        <w:rPr>
          <w:rFonts w:cstheme="minorHAnsi"/>
        </w:rPr>
      </w:pPr>
    </w:p>
    <w:p w14:paraId="1E4B6074" w14:textId="77777777" w:rsidR="001955C0" w:rsidRDefault="001955C0" w:rsidP="00E812E9">
      <w:pPr>
        <w:spacing w:line="240" w:lineRule="auto"/>
        <w:jc w:val="right"/>
        <w:rPr>
          <w:rFonts w:cstheme="minorHAnsi"/>
        </w:rPr>
      </w:pPr>
    </w:p>
    <w:p w14:paraId="003DA686" w14:textId="77777777" w:rsidR="001955C0" w:rsidRDefault="001955C0" w:rsidP="00E812E9">
      <w:pPr>
        <w:spacing w:line="240" w:lineRule="auto"/>
        <w:jc w:val="right"/>
        <w:rPr>
          <w:rFonts w:cstheme="minorHAnsi"/>
        </w:rPr>
      </w:pPr>
    </w:p>
    <w:p w14:paraId="62B1E1EB" w14:textId="77777777" w:rsidR="001955C0" w:rsidRDefault="001955C0" w:rsidP="00E812E9">
      <w:pPr>
        <w:spacing w:line="240" w:lineRule="auto"/>
        <w:jc w:val="right"/>
        <w:rPr>
          <w:rFonts w:cstheme="minorHAnsi"/>
        </w:rPr>
      </w:pPr>
    </w:p>
    <w:p w14:paraId="4EC094D0" w14:textId="77777777" w:rsidR="001955C0" w:rsidRDefault="001955C0" w:rsidP="00E812E9">
      <w:pPr>
        <w:spacing w:line="240" w:lineRule="auto"/>
        <w:jc w:val="right"/>
        <w:rPr>
          <w:rFonts w:cstheme="minorHAnsi"/>
        </w:rPr>
      </w:pPr>
    </w:p>
    <w:p w14:paraId="72F6D313" w14:textId="77777777" w:rsidR="001955C0" w:rsidRDefault="001955C0" w:rsidP="00E812E9">
      <w:pPr>
        <w:spacing w:line="240" w:lineRule="auto"/>
        <w:jc w:val="right"/>
        <w:rPr>
          <w:rFonts w:cstheme="minorHAnsi"/>
        </w:rPr>
      </w:pPr>
    </w:p>
    <w:p w14:paraId="35BDB06B" w14:textId="77777777" w:rsidR="001955C0" w:rsidRDefault="001955C0" w:rsidP="00E812E9">
      <w:pPr>
        <w:spacing w:line="240" w:lineRule="auto"/>
        <w:jc w:val="right"/>
        <w:rPr>
          <w:rFonts w:cstheme="minorHAnsi"/>
        </w:rPr>
      </w:pPr>
    </w:p>
    <w:p w14:paraId="4BDD8F9C" w14:textId="77777777" w:rsidR="001955C0" w:rsidRDefault="001955C0" w:rsidP="00E812E9">
      <w:pPr>
        <w:spacing w:line="240" w:lineRule="auto"/>
        <w:jc w:val="right"/>
        <w:rPr>
          <w:rFonts w:cstheme="minorHAnsi"/>
        </w:rPr>
      </w:pPr>
    </w:p>
    <w:p w14:paraId="2D25C3FC" w14:textId="77777777" w:rsidR="001955C0" w:rsidRDefault="001955C0" w:rsidP="00E812E9">
      <w:pPr>
        <w:spacing w:line="240" w:lineRule="auto"/>
        <w:jc w:val="right"/>
        <w:rPr>
          <w:rFonts w:cstheme="minorHAnsi"/>
        </w:rPr>
      </w:pPr>
    </w:p>
    <w:p w14:paraId="51108423" w14:textId="77777777" w:rsidR="001955C0" w:rsidRDefault="001955C0" w:rsidP="00E812E9">
      <w:pPr>
        <w:spacing w:line="240" w:lineRule="auto"/>
        <w:jc w:val="right"/>
        <w:rPr>
          <w:rFonts w:cstheme="minorHAnsi"/>
        </w:rPr>
      </w:pPr>
    </w:p>
    <w:p w14:paraId="724C054B" w14:textId="77777777" w:rsidR="001955C0" w:rsidRDefault="001955C0" w:rsidP="00E812E9">
      <w:pPr>
        <w:spacing w:line="240" w:lineRule="auto"/>
        <w:jc w:val="right"/>
        <w:rPr>
          <w:rFonts w:cstheme="minorHAnsi"/>
        </w:rPr>
      </w:pPr>
    </w:p>
    <w:p w14:paraId="20619CD9" w14:textId="77777777" w:rsidR="001955C0" w:rsidRDefault="001955C0" w:rsidP="00E812E9">
      <w:pPr>
        <w:spacing w:line="240" w:lineRule="auto"/>
        <w:jc w:val="right"/>
        <w:rPr>
          <w:rFonts w:cstheme="minorHAnsi"/>
        </w:rPr>
      </w:pPr>
    </w:p>
    <w:p w14:paraId="129F911F" w14:textId="77777777" w:rsidR="001955C0" w:rsidRDefault="001955C0" w:rsidP="00E812E9">
      <w:pPr>
        <w:spacing w:line="240" w:lineRule="auto"/>
        <w:jc w:val="right"/>
        <w:rPr>
          <w:rFonts w:cstheme="minorHAnsi"/>
        </w:rPr>
      </w:pPr>
    </w:p>
    <w:p w14:paraId="238DAAC9" w14:textId="77777777" w:rsidR="001955C0" w:rsidRDefault="001955C0" w:rsidP="00E812E9">
      <w:pPr>
        <w:spacing w:line="240" w:lineRule="auto"/>
        <w:jc w:val="right"/>
        <w:rPr>
          <w:rFonts w:cstheme="minorHAnsi"/>
        </w:rPr>
      </w:pPr>
    </w:p>
    <w:p w14:paraId="2F4E1301" w14:textId="77777777" w:rsidR="001955C0" w:rsidRDefault="001955C0" w:rsidP="00E812E9">
      <w:pPr>
        <w:spacing w:line="240" w:lineRule="auto"/>
        <w:jc w:val="right"/>
        <w:rPr>
          <w:rFonts w:cstheme="minorHAnsi"/>
        </w:rPr>
      </w:pPr>
    </w:p>
    <w:p w14:paraId="4EDD0D32" w14:textId="77777777" w:rsidR="001955C0" w:rsidRDefault="001955C0" w:rsidP="00E812E9">
      <w:pPr>
        <w:spacing w:line="240" w:lineRule="auto"/>
        <w:jc w:val="right"/>
        <w:rPr>
          <w:rFonts w:cstheme="minorHAnsi"/>
        </w:rPr>
      </w:pPr>
    </w:p>
    <w:p w14:paraId="4916349C" w14:textId="77777777" w:rsidR="001955C0" w:rsidRDefault="001955C0"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15500058"/>
      <w:r w:rsidRPr="006345E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5BB45DC2" w14:textId="77777777" w:rsidR="009D5ABF" w:rsidRDefault="009D5ABF" w:rsidP="009D5ABF">
      <w:pPr>
        <w:spacing w:line="240" w:lineRule="auto"/>
        <w:ind w:left="300" w:firstLine="397"/>
        <w:rPr>
          <w:rFonts w:cstheme="minorHAnsi"/>
          <w:b/>
          <w:bCs/>
        </w:rPr>
      </w:pPr>
    </w:p>
    <w:p w14:paraId="172B887B" w14:textId="42D0B4C9" w:rsidR="009D5ABF" w:rsidRPr="00E812E9" w:rsidRDefault="009D5ABF" w:rsidP="009D5ABF">
      <w:pPr>
        <w:spacing w:line="240" w:lineRule="auto"/>
        <w:ind w:left="300" w:firstLine="397"/>
        <w:rPr>
          <w:rFonts w:cstheme="minorHAnsi"/>
          <w:b/>
          <w:bCs/>
        </w:rPr>
      </w:pPr>
      <w:r w:rsidRPr="00E812E9">
        <w:rPr>
          <w:rFonts w:cstheme="minorHAnsi"/>
          <w:b/>
          <w:bCs/>
        </w:rPr>
        <w:t>1.Tiekėjo kvalifikacija turi atitikti šiame priede nustatytus reikalavimus kvalifikacijai</w:t>
      </w:r>
    </w:p>
    <w:p w14:paraId="18284BC9" w14:textId="77777777" w:rsidR="008C7EAA" w:rsidRDefault="008C7EAA" w:rsidP="00E812E9">
      <w:pPr>
        <w:spacing w:line="240" w:lineRule="auto"/>
        <w:ind w:firstLine="0"/>
        <w:rPr>
          <w:rFonts w:cstheme="minorHAnsi"/>
        </w:rPr>
      </w:pPr>
    </w:p>
    <w:tbl>
      <w:tblPr>
        <w:tblW w:w="9781" w:type="dxa"/>
        <w:tblInd w:w="137" w:type="dxa"/>
        <w:tblLayout w:type="fixed"/>
        <w:tblCellMar>
          <w:left w:w="10" w:type="dxa"/>
          <w:right w:w="10" w:type="dxa"/>
        </w:tblCellMar>
        <w:tblLook w:val="0000" w:firstRow="0" w:lastRow="0" w:firstColumn="0" w:lastColumn="0" w:noHBand="0" w:noVBand="0"/>
      </w:tblPr>
      <w:tblGrid>
        <w:gridCol w:w="567"/>
        <w:gridCol w:w="4580"/>
        <w:gridCol w:w="4634"/>
      </w:tblGrid>
      <w:tr w:rsidR="009D5ABF" w14:paraId="564CD2A3"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78FB7907" w14:textId="0CCF689E" w:rsidR="009D5ABF" w:rsidRDefault="009D5ABF" w:rsidP="009B04BC">
            <w:pPr>
              <w:snapToGrid w:val="0"/>
              <w:ind w:right="-378" w:firstLine="0"/>
              <w:rPr>
                <w:b/>
              </w:rPr>
            </w:pPr>
            <w:r>
              <w:rPr>
                <w:b/>
              </w:rPr>
              <w:t>Eil.</w:t>
            </w:r>
          </w:p>
          <w:p w14:paraId="625EF0E2" w14:textId="77777777" w:rsidR="009D5ABF" w:rsidRDefault="009D5ABF" w:rsidP="009B04BC">
            <w:pPr>
              <w:snapToGrid w:val="0"/>
              <w:ind w:right="-378" w:firstLine="0"/>
              <w:rPr>
                <w:b/>
              </w:rPr>
            </w:pPr>
            <w:r>
              <w:rPr>
                <w:b/>
              </w:rPr>
              <w:t>Nr.</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6F4C0B4E" w14:textId="77777777" w:rsidR="009D5ABF" w:rsidRDefault="009D5ABF" w:rsidP="009B04BC">
            <w:pPr>
              <w:snapToGrid w:val="0"/>
              <w:ind w:right="-149" w:firstLine="284"/>
              <w:jc w:val="center"/>
              <w:rPr>
                <w:b/>
              </w:rPr>
            </w:pPr>
            <w:r>
              <w:rPr>
                <w:b/>
              </w:rPr>
              <w:t>Kvalifikacijos reikalavimai</w:t>
            </w: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A9D2E" w14:textId="77777777" w:rsidR="009D5ABF" w:rsidRDefault="009D5ABF" w:rsidP="009B04BC">
            <w:pPr>
              <w:snapToGrid w:val="0"/>
              <w:jc w:val="center"/>
              <w:rPr>
                <w:b/>
              </w:rPr>
            </w:pPr>
            <w:r>
              <w:rPr>
                <w:b/>
              </w:rPr>
              <w:t>Kvalifikacijos reikalavimus įrodantys dokumentai*</w:t>
            </w:r>
          </w:p>
        </w:tc>
      </w:tr>
      <w:tr w:rsidR="009D5ABF" w14:paraId="28265E09"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C39AAC1" w14:textId="77777777" w:rsidR="009D5ABF" w:rsidRDefault="009D5ABF" w:rsidP="009B04BC">
            <w:pPr>
              <w:snapToGrid w:val="0"/>
              <w:ind w:right="-378" w:firstLine="0"/>
              <w:rPr>
                <w:bCs/>
              </w:rPr>
            </w:pPr>
            <w:r>
              <w:rPr>
                <w:bCs/>
              </w:rPr>
              <w:t>1.1</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2B588B67" w14:textId="77777777" w:rsidR="009D5ABF" w:rsidRDefault="009D5ABF" w:rsidP="009B04BC">
            <w:pPr>
              <w:spacing w:line="240" w:lineRule="auto"/>
              <w:ind w:firstLine="0"/>
              <w:contextualSpacing/>
            </w:pPr>
            <w:r>
              <w:t>Paslaugų teikėjas turi turėti ne mažesnę nei 2 (dvejų) metų atvirojo darbo su jaunimu patirtį</w:t>
            </w:r>
          </w:p>
          <w:p w14:paraId="7EE8A75C" w14:textId="77777777" w:rsidR="009D5ABF" w:rsidRDefault="009D5ABF" w:rsidP="009B04BC">
            <w:pPr>
              <w:spacing w:line="240" w:lineRule="auto"/>
              <w:contextualSpacing/>
            </w:pP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766C" w14:textId="77777777" w:rsidR="009D5ABF" w:rsidRPr="00FD6286" w:rsidRDefault="009D5ABF" w:rsidP="009B04BC">
            <w:pPr>
              <w:spacing w:line="240" w:lineRule="auto"/>
              <w:ind w:firstLine="0"/>
              <w:contextualSpacing/>
            </w:pPr>
            <w:r w:rsidRPr="00FD6286">
              <w:t>Pateikiama:</w:t>
            </w:r>
          </w:p>
          <w:p w14:paraId="6EF0ECC4" w14:textId="77777777" w:rsidR="009D5ABF" w:rsidRPr="00FD6286" w:rsidRDefault="009D5ABF" w:rsidP="009B04BC">
            <w:pPr>
              <w:spacing w:line="240" w:lineRule="auto"/>
              <w:ind w:firstLine="0"/>
              <w:contextualSpacing/>
            </w:pPr>
            <w:r w:rsidRPr="00FD6286">
              <w:t xml:space="preserve">Sutartys, sąskaitos ir/ar kiti dokumentai liudijantys, kad tiekėjas turi ne mažesnę kaip 2 (dvejų) metų atvirojo darbo su jaunimu patirtį. </w:t>
            </w:r>
          </w:p>
          <w:p w14:paraId="2BB80BBF" w14:textId="77777777" w:rsidR="009D5ABF" w:rsidRPr="00FD6286" w:rsidRDefault="009D5ABF" w:rsidP="009B04BC">
            <w:pPr>
              <w:spacing w:line="240" w:lineRule="auto"/>
              <w:contextualSpacing/>
            </w:pPr>
          </w:p>
          <w:p w14:paraId="4EA771A2" w14:textId="77777777" w:rsidR="009D5ABF" w:rsidRPr="00FD6286" w:rsidRDefault="009D5ABF" w:rsidP="009B04BC">
            <w:pPr>
              <w:pStyle w:val="Komentarotekstas"/>
              <w:spacing w:line="240" w:lineRule="auto"/>
              <w:ind w:left="33" w:firstLine="0"/>
              <w:contextualSpacing/>
              <w:rPr>
                <w:i/>
                <w:sz w:val="21"/>
                <w:szCs w:val="21"/>
                <w:u w:val="single"/>
              </w:rPr>
            </w:pPr>
            <w:r w:rsidRPr="00FD6286">
              <w:rPr>
                <w:i/>
                <w:sz w:val="21"/>
                <w:szCs w:val="21"/>
                <w:u w:val="single"/>
              </w:rPr>
              <w:t>Pateikiama skaitmeninė dokumento kopija</w:t>
            </w:r>
          </w:p>
          <w:p w14:paraId="08BF2620" w14:textId="77777777" w:rsidR="009D5ABF" w:rsidRPr="00FD6286" w:rsidRDefault="009D5ABF" w:rsidP="009B04BC">
            <w:pPr>
              <w:pStyle w:val="Komentarotekstas"/>
              <w:spacing w:line="240" w:lineRule="auto"/>
              <w:ind w:left="33"/>
              <w:contextualSpacing/>
              <w:rPr>
                <w:b/>
                <w:sz w:val="21"/>
                <w:szCs w:val="21"/>
              </w:rPr>
            </w:pPr>
          </w:p>
        </w:tc>
      </w:tr>
      <w:tr w:rsidR="009D5ABF" w14:paraId="28500BD6" w14:textId="77777777" w:rsidTr="009D5ABF">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2F252E3" w14:textId="77777777" w:rsidR="009D5ABF" w:rsidRDefault="009D5ABF" w:rsidP="009B04BC">
            <w:pPr>
              <w:snapToGrid w:val="0"/>
              <w:ind w:right="-378" w:firstLine="0"/>
              <w:rPr>
                <w:bCs/>
              </w:rPr>
            </w:pPr>
            <w:r>
              <w:rPr>
                <w:bCs/>
              </w:rPr>
              <w:t>1.2</w:t>
            </w:r>
          </w:p>
        </w:tc>
        <w:tc>
          <w:tcPr>
            <w:tcW w:w="4580" w:type="dxa"/>
            <w:tcBorders>
              <w:top w:val="single" w:sz="4" w:space="0" w:color="000000"/>
              <w:left w:val="single" w:sz="4" w:space="0" w:color="000000"/>
              <w:bottom w:val="single" w:sz="4" w:space="0" w:color="000000"/>
            </w:tcBorders>
            <w:tcMar>
              <w:top w:w="0" w:type="dxa"/>
              <w:left w:w="108" w:type="dxa"/>
              <w:bottom w:w="0" w:type="dxa"/>
              <w:right w:w="108" w:type="dxa"/>
            </w:tcMar>
          </w:tcPr>
          <w:p w14:paraId="0562C395" w14:textId="77777777" w:rsidR="009D5ABF" w:rsidRDefault="009D5ABF" w:rsidP="009B04BC">
            <w:pPr>
              <w:spacing w:line="240" w:lineRule="auto"/>
              <w:ind w:firstLine="0"/>
              <w:contextualSpacing/>
            </w:pPr>
            <w:r>
              <w:t>Paslaugų teikėjas turi turėti patalpas Anykščių mieste, pritaikytas Atviram darbui su jaunimu. Turi būti ne mažiau kaip 2 atskiros patalpos, iš kurių viena turi būti skirta administraciniam darbui, kurioje nevyksta veiklos lankytojams, kitoje – turėtų vykti veiklos jaunimui. Patalpose turi būti įrengtas šildymas, apšvietimas, vėdinimas, sanitarinės patalpos (tualetas), tiekiamas vanduo. Patalpos turi turėti atskirą įėjimą. Patalpos negali būti daugiabutyje gyvenamajame name.</w:t>
            </w:r>
          </w:p>
          <w:p w14:paraId="38F5DAEF" w14:textId="77777777" w:rsidR="009D5ABF" w:rsidRDefault="009D5ABF" w:rsidP="009B04BC">
            <w:pPr>
              <w:spacing w:line="240" w:lineRule="auto"/>
              <w:contextualSpacing/>
            </w:pPr>
          </w:p>
        </w:tc>
        <w:tc>
          <w:tcPr>
            <w:tcW w:w="46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D851" w14:textId="77777777" w:rsidR="009D5ABF" w:rsidRPr="00FD6286" w:rsidRDefault="009D5ABF" w:rsidP="009B04BC">
            <w:pPr>
              <w:spacing w:line="240" w:lineRule="auto"/>
              <w:ind w:firstLine="0"/>
              <w:contextualSpacing/>
            </w:pPr>
            <w:r w:rsidRPr="00FD6286">
              <w:t>Pateikiama:</w:t>
            </w:r>
          </w:p>
          <w:p w14:paraId="15637EEF" w14:textId="77777777" w:rsidR="009D5ABF" w:rsidRPr="00FD6286" w:rsidRDefault="009D5ABF" w:rsidP="009B04BC">
            <w:pPr>
              <w:spacing w:line="240" w:lineRule="auto"/>
              <w:ind w:firstLine="0"/>
              <w:contextualSpacing/>
            </w:pPr>
            <w:r w:rsidRPr="00FD6286">
              <w:t>Dokumentai nurodantys teises į tas patalpas (nuomos sutartis ir/ar nuosavybės dokumentai), vykdoma veikla, o Savivaldybės CPO turi teisę patikrinti reikalavimų patalpoms atitikimą.</w:t>
            </w:r>
          </w:p>
          <w:p w14:paraId="250952B2" w14:textId="77777777" w:rsidR="009D5ABF" w:rsidRPr="00FD6286" w:rsidRDefault="009D5ABF" w:rsidP="009B04BC">
            <w:pPr>
              <w:pStyle w:val="Komentarotekstas"/>
              <w:spacing w:line="240" w:lineRule="auto"/>
              <w:contextualSpacing/>
              <w:rPr>
                <w:sz w:val="21"/>
                <w:szCs w:val="21"/>
              </w:rPr>
            </w:pPr>
          </w:p>
          <w:p w14:paraId="71B62F28" w14:textId="77777777" w:rsidR="009D5ABF" w:rsidRPr="00FD6286" w:rsidRDefault="009D5ABF" w:rsidP="009B04BC">
            <w:pPr>
              <w:pStyle w:val="Komentarotekstas"/>
              <w:spacing w:line="240" w:lineRule="auto"/>
              <w:contextualSpacing/>
              <w:rPr>
                <w:sz w:val="21"/>
                <w:szCs w:val="21"/>
              </w:rPr>
            </w:pPr>
          </w:p>
          <w:p w14:paraId="753C1015" w14:textId="77777777" w:rsidR="009D5ABF" w:rsidRPr="00FD6286" w:rsidRDefault="009D5ABF" w:rsidP="009B04BC">
            <w:pPr>
              <w:pStyle w:val="Komentarotekstas"/>
              <w:spacing w:line="240" w:lineRule="auto"/>
              <w:ind w:left="33" w:firstLine="0"/>
              <w:contextualSpacing/>
              <w:rPr>
                <w:i/>
                <w:sz w:val="21"/>
                <w:szCs w:val="21"/>
                <w:u w:val="single"/>
              </w:rPr>
            </w:pPr>
            <w:r w:rsidRPr="00FD6286">
              <w:rPr>
                <w:i/>
                <w:sz w:val="21"/>
                <w:szCs w:val="21"/>
                <w:u w:val="single"/>
              </w:rPr>
              <w:t>Pateikiama skaitmeninė dokumento kopija</w:t>
            </w:r>
          </w:p>
          <w:p w14:paraId="1C41EDE4" w14:textId="77777777" w:rsidR="009D5ABF" w:rsidRPr="00FD6286" w:rsidRDefault="009D5ABF" w:rsidP="009B04BC">
            <w:pPr>
              <w:pStyle w:val="Komentarotekstas"/>
              <w:spacing w:line="240" w:lineRule="auto"/>
              <w:contextualSpacing/>
              <w:rPr>
                <w:sz w:val="21"/>
                <w:szCs w:val="21"/>
              </w:rPr>
            </w:pPr>
          </w:p>
        </w:tc>
      </w:tr>
    </w:tbl>
    <w:p w14:paraId="37E0966C" w14:textId="67F1D093" w:rsidR="00B2489D" w:rsidRDefault="00B2489D" w:rsidP="00B2489D">
      <w:pPr>
        <w:pStyle w:val="Sraopastraipa"/>
        <w:tabs>
          <w:tab w:val="left" w:pos="426"/>
        </w:tabs>
        <w:spacing w:line="240" w:lineRule="auto"/>
        <w:ind w:left="0" w:firstLine="0"/>
      </w:pPr>
    </w:p>
    <w:p w14:paraId="351D1553" w14:textId="77777777" w:rsidR="009D5ABF" w:rsidRDefault="009D5ABF" w:rsidP="009D5ABF">
      <w:pPr>
        <w:spacing w:line="20" w:lineRule="atLeast"/>
        <w:contextualSpacing/>
        <w:rPr>
          <w:rFonts w:eastAsiaTheme="minorHAnsi" w:cstheme="minorHAnsi"/>
        </w:rPr>
      </w:pPr>
      <w:r>
        <w:rPr>
          <w:rFonts w:eastAsiaTheme="minorHAnsi" w:cstheme="minorHAnsi"/>
        </w:rPr>
        <w:t xml:space="preserve">2. </w:t>
      </w:r>
      <w:r w:rsidR="00997E99" w:rsidRPr="00997E99">
        <w:rPr>
          <w:rFonts w:eastAsiaTheme="minorHAnsi" w:cstheme="minorHAnsi"/>
        </w:rPr>
        <w:t>Jeigu tiekėjo kvalifikacija dėl teisės verstis atitinkama veikla nėra tikrinama visa apimtimi, tiekėjas perkančiajam subjektui įsipareigoja, kad sutartį vykdys tik teisę verstis atitinkama veikla turintys asmenys.</w:t>
      </w:r>
    </w:p>
    <w:p w14:paraId="6A632974" w14:textId="220688C3" w:rsidR="00997E99" w:rsidRPr="00997E99" w:rsidRDefault="009D5ABF" w:rsidP="009D5ABF">
      <w:pPr>
        <w:spacing w:line="20" w:lineRule="atLeast"/>
        <w:contextualSpacing/>
        <w:rPr>
          <w:rFonts w:eastAsiaTheme="minorHAnsi" w:cstheme="minorHAnsi"/>
        </w:rPr>
      </w:pPr>
      <w:r>
        <w:rPr>
          <w:rFonts w:eastAsiaTheme="minorHAnsi" w:cstheme="minorHAnsi"/>
        </w:rPr>
        <w:t xml:space="preserve">3. </w:t>
      </w:r>
      <w:r w:rsidR="00997E99" w:rsidRPr="00997E99">
        <w:rPr>
          <w:rFonts w:eastAsiaTheme="minorHAnsi" w:cstheme="minorHAnsi"/>
        </w:rPr>
        <w:t>P</w:t>
      </w:r>
      <w:r w:rsidR="00997E99" w:rsidRPr="00997E99">
        <w:rPr>
          <w:rFonts w:cstheme="minorHAnsi"/>
        </w:rPr>
        <w:t>erkančioji organizacija šiame pirkime nereikalauja, kad tiekėjai laikytųsi kokybės vadybos sistemos ir (arba) aplinkos apsaugos vadybos sistemos standartų.</w:t>
      </w:r>
    </w:p>
    <w:p w14:paraId="793A4937" w14:textId="77777777" w:rsidR="00997E99" w:rsidRPr="00997E99" w:rsidRDefault="00997E99" w:rsidP="00997E99">
      <w:pPr>
        <w:rPr>
          <w:rFonts w:eastAsiaTheme="minorHAnsi" w:cstheme="minorHAnsi"/>
          <w:sz w:val="20"/>
          <w:szCs w:val="20"/>
          <w:lang w:eastAsia="en-US"/>
        </w:rPr>
      </w:pPr>
      <w:r w:rsidRPr="00997E99">
        <w:rPr>
          <w:rFonts w:eastAsiaTheme="minorHAnsi" w:cstheme="minorHAnsi"/>
          <w:lang w:eastAsia="en-US"/>
        </w:rPr>
        <w:br w:type="page"/>
      </w:r>
    </w:p>
    <w:p w14:paraId="7726D5E8" w14:textId="2FB7A626" w:rsidR="00A20791" w:rsidRPr="006345EF" w:rsidRDefault="00A20791" w:rsidP="006345EF">
      <w:pPr>
        <w:pStyle w:val="Antrat1"/>
        <w:jc w:val="right"/>
        <w:rPr>
          <w:rFonts w:ascii="Times New Roman" w:hAnsi="Times New Roman" w:cs="Times New Roman"/>
          <w:sz w:val="24"/>
          <w:szCs w:val="24"/>
        </w:rPr>
      </w:pPr>
      <w:bookmarkStart w:id="31" w:name="_Toc215500059"/>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215E0F9C"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2391BF95"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296F8EF2"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37CBAF42" w14:textId="77777777" w:rsidR="00211B81" w:rsidRPr="00396D85" w:rsidRDefault="00211B81" w:rsidP="00211B81">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Default="00211B81" w:rsidP="00211B81">
      <w:pPr>
        <w:ind w:firstLine="0"/>
        <w:rPr>
          <w:rFonts w:cstheme="minorHAnsi"/>
          <w:b/>
          <w:bCs/>
          <w:i/>
          <w:i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20D40172" w14:textId="77777777" w:rsidR="00A778B7" w:rsidRDefault="00A778B7" w:rsidP="00396D85">
      <w:pPr>
        <w:spacing w:line="240" w:lineRule="auto"/>
        <w:jc w:val="right"/>
        <w:rPr>
          <w:rFonts w:cstheme="minorHAnsi"/>
          <w:b/>
          <w:bCs/>
        </w:rPr>
      </w:pPr>
    </w:p>
    <w:p w14:paraId="6B584832" w14:textId="77777777" w:rsidR="00A778B7" w:rsidRDefault="00A778B7" w:rsidP="00396D85">
      <w:pPr>
        <w:spacing w:line="240" w:lineRule="auto"/>
        <w:jc w:val="right"/>
        <w:rPr>
          <w:rFonts w:cstheme="minorHAnsi"/>
          <w:b/>
          <w:bCs/>
        </w:rPr>
      </w:pPr>
    </w:p>
    <w:p w14:paraId="2754FFC1" w14:textId="77777777" w:rsidR="00A778B7" w:rsidRDefault="00A778B7" w:rsidP="00396D85">
      <w:pPr>
        <w:spacing w:line="240" w:lineRule="auto"/>
        <w:jc w:val="right"/>
        <w:rPr>
          <w:rFonts w:cstheme="minorHAnsi"/>
          <w:b/>
          <w:bCs/>
        </w:rPr>
      </w:pPr>
    </w:p>
    <w:p w14:paraId="0E229B42" w14:textId="77777777" w:rsidR="00A778B7" w:rsidRDefault="00A778B7"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34BE658B" w14:textId="77777777" w:rsidR="006375DC" w:rsidRDefault="006375DC" w:rsidP="00396D85">
      <w:pPr>
        <w:spacing w:line="240" w:lineRule="auto"/>
        <w:jc w:val="right"/>
        <w:rPr>
          <w:rFonts w:cstheme="minorHAnsi"/>
          <w:b/>
          <w:bCs/>
        </w:rPr>
      </w:pPr>
    </w:p>
    <w:p w14:paraId="4C352C88" w14:textId="77777777" w:rsidR="006375DC" w:rsidRDefault="006375DC" w:rsidP="00396D85">
      <w:pPr>
        <w:spacing w:line="240" w:lineRule="auto"/>
        <w:jc w:val="right"/>
        <w:rPr>
          <w:rFonts w:cstheme="minorHAnsi"/>
          <w:b/>
          <w:bCs/>
        </w:rPr>
      </w:pPr>
    </w:p>
    <w:p w14:paraId="5339DA1F" w14:textId="77777777" w:rsidR="006375DC" w:rsidRDefault="006375DC"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15500060"/>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Default="00262C89" w:rsidP="00262C89">
      <w:pPr>
        <w:pStyle w:val="Betarp"/>
        <w:ind w:firstLine="720"/>
        <w:rPr>
          <w:rFonts w:eastAsia="Yu Mincho" w:cstheme="minorHAnsi"/>
          <w:b/>
          <w:i/>
          <w:iCs/>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730CC31D" w14:textId="5E941F08" w:rsidR="009D5ABF" w:rsidRPr="00132560" w:rsidRDefault="009D5ABF" w:rsidP="009D5ABF">
      <w:pPr>
        <w:widowControl w:val="0"/>
        <w:autoSpaceDE w:val="0"/>
        <w:autoSpaceDN w:val="0"/>
        <w:adjustRightInd w:val="0"/>
        <w:spacing w:line="240" w:lineRule="auto"/>
        <w:ind w:left="283" w:firstLine="397"/>
        <w:contextualSpacing/>
        <w:rPr>
          <w:b/>
          <w:bCs/>
        </w:rPr>
      </w:pPr>
      <w:r>
        <w:rPr>
          <w:b/>
          <w:bCs/>
          <w:i/>
          <w:iCs/>
        </w:rPr>
        <w:t>7</w:t>
      </w:r>
      <w:r w:rsidRPr="00132560">
        <w:rPr>
          <w:b/>
          <w:bCs/>
          <w:i/>
          <w:iCs/>
        </w:rPr>
        <w:t>. Perkančioji organizacija patikrinusi pasiūlymus ir išrinkus galimą laimėtoją, pati tikrina informaciją:</w:t>
      </w:r>
    </w:p>
    <w:p w14:paraId="4BA61403" w14:textId="48262B6A" w:rsidR="009D5ABF" w:rsidRDefault="009D5ABF" w:rsidP="009D5ABF">
      <w:pPr>
        <w:widowControl w:val="0"/>
        <w:autoSpaceDE w:val="0"/>
        <w:autoSpaceDN w:val="0"/>
        <w:adjustRightInd w:val="0"/>
        <w:spacing w:line="240" w:lineRule="auto"/>
        <w:ind w:left="283" w:firstLine="397"/>
        <w:contextualSpacing/>
        <w:rPr>
          <w:i/>
          <w:iCs/>
          <w:color w:val="000000"/>
        </w:rPr>
      </w:pPr>
      <w:r>
        <w:rPr>
          <w:i/>
          <w:iCs/>
          <w:color w:val="000000"/>
        </w:rPr>
        <w:t>7.1. Melagingą informaciją pateikusių tiekėjų sąraše</w:t>
      </w:r>
      <w:r>
        <w:rPr>
          <w:rStyle w:val="Puslapioinaosnuoroda"/>
          <w:i/>
          <w:iCs/>
          <w:color w:val="000000"/>
        </w:rPr>
        <w:footnoteReference w:id="2"/>
      </w:r>
      <w:r>
        <w:rPr>
          <w:i/>
          <w:iCs/>
          <w:color w:val="000000"/>
        </w:rPr>
        <w:t xml:space="preserve"> (Viešųjų pirkimų įstatymo 46 str. 4 d. 4 p.);</w:t>
      </w:r>
    </w:p>
    <w:p w14:paraId="3D5AA742" w14:textId="20CD3B25" w:rsidR="009D5ABF" w:rsidRDefault="009D5ABF" w:rsidP="009D5ABF">
      <w:pPr>
        <w:widowControl w:val="0"/>
        <w:autoSpaceDE w:val="0"/>
        <w:autoSpaceDN w:val="0"/>
        <w:adjustRightInd w:val="0"/>
        <w:spacing w:line="240" w:lineRule="auto"/>
        <w:ind w:left="283" w:firstLine="397"/>
        <w:contextualSpacing/>
      </w:pPr>
      <w:r>
        <w:rPr>
          <w:i/>
          <w:iCs/>
          <w:color w:val="000000"/>
        </w:rPr>
        <w:t>7.2. Nepatikimų tiekėjų sąraše</w:t>
      </w:r>
      <w:r>
        <w:rPr>
          <w:rStyle w:val="Puslapioinaosnuoroda"/>
          <w:i/>
          <w:iCs/>
          <w:color w:val="000000"/>
        </w:rPr>
        <w:footnoteReference w:id="3"/>
      </w:r>
      <w:r>
        <w:rPr>
          <w:i/>
          <w:iCs/>
          <w:color w:val="000000"/>
        </w:rPr>
        <w:t xml:space="preserve"> (Viešųjų pirkimų įstatymo 46 str. 4 d. 6 p.); </w:t>
      </w:r>
    </w:p>
    <w:p w14:paraId="59CF6598" w14:textId="732F4597" w:rsidR="009D5ABF" w:rsidRDefault="009D5ABF" w:rsidP="009D5ABF">
      <w:pPr>
        <w:widowControl w:val="0"/>
        <w:autoSpaceDE w:val="0"/>
        <w:autoSpaceDN w:val="0"/>
        <w:adjustRightInd w:val="0"/>
        <w:spacing w:line="240" w:lineRule="auto"/>
        <w:ind w:left="283" w:firstLine="397"/>
        <w:contextualSpacing/>
      </w:pPr>
      <w:r>
        <w:rPr>
          <w:i/>
        </w:rPr>
        <w:t xml:space="preserve">7.3. </w:t>
      </w:r>
      <w:r>
        <w:rPr>
          <w:i/>
          <w:iCs/>
        </w:rPr>
        <w:t>A</w:t>
      </w:r>
      <w:r>
        <w:rPr>
          <w:i/>
          <w:iCs/>
          <w:color w:val="000000"/>
          <w:spacing w:val="2"/>
        </w:rPr>
        <w:t>pie nepatikimus mokesčių mokėtojus sąraše</w:t>
      </w:r>
      <w:r>
        <w:rPr>
          <w:rStyle w:val="Puslapioinaosnuoroda"/>
          <w:i/>
          <w:iCs/>
          <w:color w:val="000000"/>
          <w:spacing w:val="2"/>
        </w:rPr>
        <w:footnoteReference w:id="4"/>
      </w:r>
      <w:r>
        <w:rPr>
          <w:i/>
          <w:iCs/>
          <w:color w:val="000000"/>
          <w:spacing w:val="2"/>
        </w:rPr>
        <w:t xml:space="preserve"> </w:t>
      </w:r>
      <w:r>
        <w:rPr>
          <w:i/>
          <w:iCs/>
        </w:rPr>
        <w:t xml:space="preserve">(Viešųjų pirkimų įstatymo 46 str. 4 d. 7 p. b papunktis). </w:t>
      </w:r>
    </w:p>
    <w:p w14:paraId="5FD87F13" w14:textId="77777777" w:rsidR="009D5ABF" w:rsidRPr="00CE11AC" w:rsidRDefault="009D5ABF" w:rsidP="00262C89">
      <w:pPr>
        <w:pStyle w:val="Betarp"/>
        <w:ind w:firstLine="720"/>
        <w:rPr>
          <w:rFonts w:eastAsia="Yu Mincho" w:cstheme="minorHAnsi"/>
          <w:bCs/>
          <w:color w:val="7030A0"/>
          <w:sz w:val="20"/>
          <w:szCs w:val="20"/>
        </w:rPr>
      </w:pP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403F599C" w14:textId="12DA30B4" w:rsidR="00AD4A97" w:rsidRPr="006345EF" w:rsidRDefault="00AD4A97" w:rsidP="006345EF">
      <w:pPr>
        <w:pStyle w:val="Antrat1"/>
        <w:jc w:val="right"/>
        <w:rPr>
          <w:rFonts w:ascii="Times New Roman" w:hAnsi="Times New Roman" w:cs="Times New Roman"/>
          <w:sz w:val="24"/>
          <w:szCs w:val="24"/>
        </w:rPr>
      </w:pPr>
      <w:bookmarkStart w:id="40" w:name="_Toc215500061"/>
      <w:r w:rsidRPr="006345EF">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38E8B665"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52913D2" w14:textId="77777777" w:rsidR="009D5ABF" w:rsidRDefault="009D5ABF" w:rsidP="009D5ABF">
      <w:pPr>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Herbas arba prekių ženklas</w:t>
      </w:r>
    </w:p>
    <w:p w14:paraId="63EA23D9" w14:textId="77777777" w:rsidR="009D5ABF" w:rsidRDefault="009D5ABF" w:rsidP="009D5ABF">
      <w:pPr>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(Tiekėjo pavadinimas)</w:t>
      </w:r>
    </w:p>
    <w:p w14:paraId="286E1D64" w14:textId="77777777" w:rsidR="009D5ABF" w:rsidRDefault="009D5ABF" w:rsidP="009D5ABF">
      <w:pPr>
        <w:ind w:right="-17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6A4BD6" w14:textId="77777777" w:rsidR="009D5ABF" w:rsidRDefault="009D5ABF" w:rsidP="009D5ABF">
      <w:pPr>
        <w:rPr>
          <w:rFonts w:ascii="Times New Roman" w:eastAsia="Times New Roman" w:hAnsi="Times New Roman" w:cs="Times New Roman"/>
          <w:sz w:val="24"/>
          <w:szCs w:val="24"/>
          <w:u w:val="single"/>
        </w:rPr>
      </w:pPr>
    </w:p>
    <w:p w14:paraId="3FEC27A9" w14:textId="77777777" w:rsidR="009D5ABF" w:rsidRDefault="009D5ABF" w:rsidP="009D5ABF">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Anykščių rajono savivaldybės administracijai</w:t>
      </w:r>
    </w:p>
    <w:p w14:paraId="61BA4CD8" w14:textId="77777777" w:rsidR="009D5ABF" w:rsidRPr="00E45851" w:rsidRDefault="009D5ABF" w:rsidP="009D5ABF">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cs="Times New Roman"/>
          <w:sz w:val="24"/>
          <w:szCs w:val="20"/>
        </w:rPr>
      </w:pPr>
    </w:p>
    <w:p w14:paraId="4322DB20"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b/>
          <w:sz w:val="24"/>
          <w:szCs w:val="20"/>
        </w:rPr>
      </w:pPr>
      <w:r w:rsidRPr="00E45851">
        <w:rPr>
          <w:rFonts w:ascii="Times New Roman" w:eastAsia="Times New Roman" w:hAnsi="Times New Roman" w:cs="Times New Roman"/>
          <w:b/>
          <w:sz w:val="24"/>
          <w:szCs w:val="20"/>
        </w:rPr>
        <w:t>PASIŪLYMAS</w:t>
      </w:r>
      <w:r>
        <w:rPr>
          <w:rFonts w:ascii="Times New Roman" w:eastAsia="Times New Roman" w:hAnsi="Times New Roman" w:cs="Times New Roman"/>
          <w:b/>
          <w:sz w:val="24"/>
          <w:szCs w:val="20"/>
        </w:rPr>
        <w:t xml:space="preserve"> DĖL </w:t>
      </w:r>
    </w:p>
    <w:p w14:paraId="2B3D409B" w14:textId="77777777" w:rsidR="009D5ABF" w:rsidRDefault="009D5ABF" w:rsidP="009D5ABF">
      <w:pPr>
        <w:tabs>
          <w:tab w:val="left" w:pos="9631"/>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0" w:lineRule="atLeast"/>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ATVIRO DARBO SU JAUNIMU ANYKŠČIŲ MIESTE ORGANIZAVIMO PASLAUGŲ</w:t>
      </w:r>
    </w:p>
    <w:p w14:paraId="67E435F3"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____________________</w:t>
      </w:r>
    </w:p>
    <w:p w14:paraId="38F69B98"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E45851">
        <w:rPr>
          <w:rFonts w:ascii="Times New Roman" w:eastAsia="Times New Roman" w:hAnsi="Times New Roman" w:cs="Times New Roman"/>
          <w:sz w:val="16"/>
          <w:szCs w:val="20"/>
        </w:rPr>
        <w:t>(Data)</w:t>
      </w:r>
    </w:p>
    <w:p w14:paraId="67BBFAC5"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____________________</w:t>
      </w:r>
    </w:p>
    <w:p w14:paraId="31904EA1"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cs="Times New Roman"/>
          <w:sz w:val="16"/>
          <w:szCs w:val="20"/>
        </w:rPr>
      </w:pPr>
      <w:r w:rsidRPr="00E45851">
        <w:rPr>
          <w:rFonts w:ascii="Times New Roman" w:eastAsia="Times New Roman" w:hAnsi="Times New Roman" w:cs="Times New Roman"/>
          <w:sz w:val="16"/>
          <w:szCs w:val="20"/>
        </w:rPr>
        <w:t>(Vieta)</w:t>
      </w:r>
    </w:p>
    <w:p w14:paraId="08254205"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1"/>
        <w:gridCol w:w="5024"/>
      </w:tblGrid>
      <w:tr w:rsidR="009D5ABF" w:rsidRPr="00E45851" w14:paraId="54F59683" w14:textId="77777777" w:rsidTr="009B04BC">
        <w:tc>
          <w:tcPr>
            <w:tcW w:w="5041" w:type="dxa"/>
          </w:tcPr>
          <w:p w14:paraId="186270E4"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i/>
                <w:sz w:val="24"/>
                <w:szCs w:val="20"/>
              </w:rPr>
            </w:pPr>
            <w:r w:rsidRPr="00E45851">
              <w:rPr>
                <w:rFonts w:ascii="Times New Roman" w:eastAsia="Times New Roman" w:hAnsi="Times New Roman" w:cs="Times New Roman"/>
                <w:sz w:val="24"/>
                <w:szCs w:val="20"/>
              </w:rPr>
              <w:t xml:space="preserve">Tiekėjo pavadinimas, </w:t>
            </w:r>
            <w:r w:rsidRPr="000F03D8">
              <w:rPr>
                <w:rFonts w:ascii="Times New Roman" w:eastAsia="Times New Roman" w:hAnsi="Times New Roman" w:cs="Times New Roman"/>
                <w:b/>
                <w:i/>
                <w:sz w:val="24"/>
                <w:szCs w:val="20"/>
              </w:rPr>
              <w:t>įmonės kodas</w:t>
            </w:r>
            <w:r w:rsidRPr="00E45851">
              <w:rPr>
                <w:rFonts w:ascii="Times New Roman" w:eastAsia="Times New Roman" w:hAnsi="Times New Roman" w:cs="Times New Roman"/>
                <w:sz w:val="24"/>
                <w:szCs w:val="20"/>
              </w:rPr>
              <w:t xml:space="preserve"> (</w:t>
            </w:r>
            <w:r w:rsidRPr="00E45851">
              <w:rPr>
                <w:rFonts w:ascii="Times New Roman" w:eastAsia="Times New Roman" w:hAnsi="Times New Roman" w:cs="Times New Roman"/>
                <w:i/>
                <w:sz w:val="24"/>
                <w:szCs w:val="20"/>
              </w:rPr>
              <w:t>jei dalyvauja jungtinės veiklos sutartimi surašomi visų sutarties šalių duomenys/</w:t>
            </w:r>
          </w:p>
        </w:tc>
        <w:tc>
          <w:tcPr>
            <w:tcW w:w="5024" w:type="dxa"/>
          </w:tcPr>
          <w:p w14:paraId="1391A1B7"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1FE4C306" w14:textId="77777777" w:rsidTr="009B04BC">
        <w:tc>
          <w:tcPr>
            <w:tcW w:w="5041" w:type="dxa"/>
          </w:tcPr>
          <w:p w14:paraId="6C9BFFCC"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 xml:space="preserve">Tiekėjo adresas, pašto kodas </w:t>
            </w:r>
            <w:r w:rsidRPr="00E45851">
              <w:rPr>
                <w:rFonts w:ascii="Times New Roman" w:eastAsia="Times New Roman" w:hAnsi="Times New Roman" w:cs="Times New Roman"/>
                <w:i/>
                <w:sz w:val="24"/>
                <w:szCs w:val="20"/>
              </w:rPr>
              <w:t>/jei dalyvauja jungtinės veiklos sutartimi surašomi visų sutarties šalių duomenys/</w:t>
            </w:r>
          </w:p>
        </w:tc>
        <w:tc>
          <w:tcPr>
            <w:tcW w:w="5024" w:type="dxa"/>
          </w:tcPr>
          <w:p w14:paraId="37B117A4"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78F32F16" w14:textId="77777777" w:rsidTr="009B04BC">
        <w:tc>
          <w:tcPr>
            <w:tcW w:w="5041" w:type="dxa"/>
          </w:tcPr>
          <w:p w14:paraId="261A8BDB"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Už pasiūlymą atsakingo asmens vardas, pavardė</w:t>
            </w:r>
          </w:p>
        </w:tc>
        <w:tc>
          <w:tcPr>
            <w:tcW w:w="5024" w:type="dxa"/>
          </w:tcPr>
          <w:p w14:paraId="63741FC2"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71C55F71" w14:textId="77777777" w:rsidTr="009B04BC">
        <w:tc>
          <w:tcPr>
            <w:tcW w:w="5041" w:type="dxa"/>
          </w:tcPr>
          <w:p w14:paraId="2462687D"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Telefono numeris</w:t>
            </w:r>
          </w:p>
        </w:tc>
        <w:tc>
          <w:tcPr>
            <w:tcW w:w="5024" w:type="dxa"/>
          </w:tcPr>
          <w:p w14:paraId="6E4F42DF"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250BC1B7" w14:textId="77777777" w:rsidTr="009B04BC">
        <w:tc>
          <w:tcPr>
            <w:tcW w:w="5041" w:type="dxa"/>
          </w:tcPr>
          <w:p w14:paraId="3BEB6AC3"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contextualSpacing/>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Fakso numeris</w:t>
            </w:r>
          </w:p>
        </w:tc>
        <w:tc>
          <w:tcPr>
            <w:tcW w:w="5024" w:type="dxa"/>
          </w:tcPr>
          <w:p w14:paraId="516B864B"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rPr>
                <w:rFonts w:ascii="Times New Roman" w:eastAsia="Times New Roman" w:hAnsi="Times New Roman" w:cs="Times New Roman"/>
                <w:sz w:val="24"/>
                <w:szCs w:val="20"/>
              </w:rPr>
            </w:pPr>
          </w:p>
        </w:tc>
      </w:tr>
      <w:tr w:rsidR="009D5ABF" w:rsidRPr="00E45851" w14:paraId="26192BE8" w14:textId="77777777" w:rsidTr="009B04BC">
        <w:tc>
          <w:tcPr>
            <w:tcW w:w="5041" w:type="dxa"/>
          </w:tcPr>
          <w:p w14:paraId="4F13547C"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rFonts w:ascii="Times New Roman" w:eastAsia="Times New Roman" w:hAnsi="Times New Roman" w:cs="Times New Roman"/>
                <w:sz w:val="24"/>
                <w:szCs w:val="20"/>
              </w:rPr>
            </w:pPr>
            <w:r w:rsidRPr="00E45851">
              <w:rPr>
                <w:rFonts w:ascii="Times New Roman" w:eastAsia="Times New Roman" w:hAnsi="Times New Roman" w:cs="Times New Roman"/>
                <w:sz w:val="24"/>
                <w:szCs w:val="20"/>
              </w:rPr>
              <w:t>El. pašto adresas</w:t>
            </w:r>
          </w:p>
        </w:tc>
        <w:tc>
          <w:tcPr>
            <w:tcW w:w="5024" w:type="dxa"/>
          </w:tcPr>
          <w:p w14:paraId="339CEC12" w14:textId="77777777" w:rsidR="009D5ABF" w:rsidRPr="00E45851" w:rsidRDefault="009D5ABF" w:rsidP="009B0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sz w:val="24"/>
                <w:szCs w:val="20"/>
              </w:rPr>
            </w:pPr>
          </w:p>
        </w:tc>
      </w:tr>
    </w:tbl>
    <w:p w14:paraId="2EB6340E" w14:textId="77777777" w:rsidR="009D5ABF"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sz w:val="24"/>
          <w:szCs w:val="20"/>
        </w:rPr>
      </w:pPr>
    </w:p>
    <w:p w14:paraId="1EF7CF96"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b/>
          <w:sz w:val="24"/>
          <w:szCs w:val="20"/>
        </w:rPr>
      </w:pPr>
      <w:r>
        <w:rPr>
          <w:rFonts w:ascii="Times New Roman" w:eastAsia="Times New Roman" w:hAnsi="Times New Roman" w:cs="Times New Roman"/>
          <w:sz w:val="24"/>
          <w:szCs w:val="20"/>
        </w:rPr>
        <w:tab/>
        <w:t xml:space="preserve">1. </w:t>
      </w:r>
      <w:r w:rsidRPr="00E45851">
        <w:rPr>
          <w:rFonts w:ascii="Times New Roman" w:eastAsia="Times New Roman" w:hAnsi="Times New Roman" w:cs="Times New Roman"/>
          <w:sz w:val="24"/>
          <w:szCs w:val="20"/>
        </w:rPr>
        <w:t xml:space="preserve">Išnagrinėję pirkimo dokumentus ir reikalavimus, mes siūlome </w:t>
      </w:r>
      <w:r w:rsidRPr="00E45851">
        <w:rPr>
          <w:rFonts w:ascii="Times New Roman" w:eastAsia="Times New Roman" w:hAnsi="Times New Roman" w:cs="Times New Roman"/>
          <w:b/>
          <w:sz w:val="24"/>
          <w:szCs w:val="20"/>
        </w:rPr>
        <w:t>paslaugas, kuri</w:t>
      </w:r>
      <w:r>
        <w:rPr>
          <w:rFonts w:ascii="Times New Roman" w:eastAsia="Times New Roman" w:hAnsi="Times New Roman" w:cs="Times New Roman"/>
          <w:b/>
          <w:sz w:val="24"/>
          <w:szCs w:val="20"/>
        </w:rPr>
        <w:t>os</w:t>
      </w:r>
      <w:r w:rsidRPr="00E45851">
        <w:rPr>
          <w:rFonts w:ascii="Times New Roman" w:eastAsia="Times New Roman" w:hAnsi="Times New Roman" w:cs="Times New Roman"/>
          <w:b/>
          <w:sz w:val="24"/>
          <w:szCs w:val="20"/>
        </w:rPr>
        <w:t xml:space="preserve"> atitinka pirkimo dokumentų techninėje </w:t>
      </w:r>
      <w:r>
        <w:rPr>
          <w:rFonts w:ascii="Times New Roman" w:eastAsia="Times New Roman" w:hAnsi="Times New Roman" w:cs="Times New Roman"/>
          <w:b/>
          <w:sz w:val="24"/>
          <w:szCs w:val="20"/>
        </w:rPr>
        <w:t>užduotyje</w:t>
      </w:r>
      <w:r w:rsidRPr="00E45851">
        <w:rPr>
          <w:rFonts w:ascii="Times New Roman" w:eastAsia="Times New Roman" w:hAnsi="Times New Roman" w:cs="Times New Roman"/>
          <w:b/>
          <w:sz w:val="24"/>
          <w:szCs w:val="20"/>
        </w:rPr>
        <w:t xml:space="preserve"> </w:t>
      </w:r>
      <w:r w:rsidRPr="00E45851">
        <w:rPr>
          <w:rFonts w:ascii="Times New Roman" w:eastAsia="Times New Roman" w:hAnsi="Times New Roman" w:cs="Times New Roman"/>
          <w:sz w:val="24"/>
          <w:szCs w:val="20"/>
        </w:rPr>
        <w:t xml:space="preserve">(Pirkimo dokumentų </w:t>
      </w:r>
      <w:r>
        <w:rPr>
          <w:rFonts w:ascii="Times New Roman" w:eastAsia="Times New Roman" w:hAnsi="Times New Roman" w:cs="Times New Roman"/>
          <w:sz w:val="24"/>
          <w:szCs w:val="20"/>
        </w:rPr>
        <w:t>1</w:t>
      </w:r>
      <w:r w:rsidRPr="00E45851">
        <w:rPr>
          <w:rFonts w:ascii="Times New Roman" w:eastAsia="Times New Roman" w:hAnsi="Times New Roman" w:cs="Times New Roman"/>
          <w:sz w:val="24"/>
          <w:szCs w:val="20"/>
        </w:rPr>
        <w:t xml:space="preserve"> priede/ Sutarties 1 priede) </w:t>
      </w:r>
      <w:r w:rsidRPr="00E45851">
        <w:rPr>
          <w:rFonts w:ascii="Times New Roman" w:eastAsia="Times New Roman" w:hAnsi="Times New Roman" w:cs="Times New Roman"/>
          <w:b/>
          <w:sz w:val="24"/>
          <w:szCs w:val="20"/>
        </w:rPr>
        <w:t>nurodytus reikalavimus, teikti šiomis kainomis:</w:t>
      </w:r>
    </w:p>
    <w:p w14:paraId="23E36072" w14:textId="77777777" w:rsidR="009D5ABF" w:rsidRPr="00E45851" w:rsidRDefault="009D5ABF" w:rsidP="009D5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Times New Roman" w:eastAsia="Times New Roman" w:hAnsi="Times New Roman" w:cs="Times New Roman"/>
          <w:b/>
          <w:sz w:val="24"/>
          <w:szCs w:val="20"/>
        </w:rPr>
      </w:pP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1"/>
        <w:gridCol w:w="1438"/>
        <w:gridCol w:w="2127"/>
        <w:gridCol w:w="1984"/>
      </w:tblGrid>
      <w:tr w:rsidR="009D5ABF" w:rsidRPr="00C56F51" w14:paraId="77D70640" w14:textId="77777777" w:rsidTr="009B04BC">
        <w:trPr>
          <w:trHeight w:val="474"/>
          <w:jc w:val="center"/>
        </w:trPr>
        <w:tc>
          <w:tcPr>
            <w:tcW w:w="4521" w:type="dxa"/>
            <w:tcBorders>
              <w:top w:val="single" w:sz="4" w:space="0" w:color="auto"/>
              <w:left w:val="single" w:sz="4" w:space="0" w:color="auto"/>
              <w:bottom w:val="single" w:sz="4" w:space="0" w:color="auto"/>
              <w:right w:val="single" w:sz="4" w:space="0" w:color="auto"/>
            </w:tcBorders>
            <w:vAlign w:val="center"/>
          </w:tcPr>
          <w:p w14:paraId="64F7BCAB" w14:textId="77777777" w:rsidR="009D5ABF" w:rsidRPr="00C56F51" w:rsidRDefault="009D5ABF" w:rsidP="009B04BC">
            <w:pPr>
              <w:spacing w:line="240" w:lineRule="auto"/>
              <w:contextualSpacing/>
              <w:jc w:val="center"/>
              <w:rPr>
                <w:rFonts w:ascii="Times New Roman" w:hAnsi="Times New Roman" w:cs="Times New Roman"/>
                <w:color w:val="000000"/>
                <w:sz w:val="24"/>
                <w:szCs w:val="24"/>
              </w:rPr>
            </w:pPr>
            <w:r w:rsidRPr="00C56F51">
              <w:rPr>
                <w:rFonts w:ascii="Times New Roman" w:hAnsi="Times New Roman" w:cs="Times New Roman"/>
                <w:color w:val="000000"/>
                <w:sz w:val="24"/>
                <w:szCs w:val="24"/>
              </w:rPr>
              <w:t>Paslaugų pavadinimas</w:t>
            </w:r>
          </w:p>
        </w:tc>
        <w:tc>
          <w:tcPr>
            <w:tcW w:w="1438" w:type="dxa"/>
            <w:tcBorders>
              <w:top w:val="single" w:sz="4" w:space="0" w:color="auto"/>
              <w:left w:val="single" w:sz="4" w:space="0" w:color="auto"/>
              <w:bottom w:val="single" w:sz="4" w:space="0" w:color="auto"/>
              <w:right w:val="single" w:sz="4" w:space="0" w:color="auto"/>
            </w:tcBorders>
            <w:vAlign w:val="center"/>
          </w:tcPr>
          <w:p w14:paraId="0F0DE25C" w14:textId="77777777" w:rsidR="009D5ABF" w:rsidRPr="00C56F51" w:rsidRDefault="009D5ABF" w:rsidP="009B04BC">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 val. įkainis</w:t>
            </w:r>
            <w:r w:rsidRPr="00C56F51">
              <w:rPr>
                <w:rFonts w:ascii="Times New Roman" w:hAnsi="Times New Roman" w:cs="Times New Roman"/>
                <w:color w:val="000000"/>
                <w:sz w:val="24"/>
                <w:szCs w:val="24"/>
              </w:rPr>
              <w:t>, Eur be PVM</w:t>
            </w:r>
          </w:p>
        </w:tc>
        <w:tc>
          <w:tcPr>
            <w:tcW w:w="2127" w:type="dxa"/>
            <w:tcBorders>
              <w:top w:val="single" w:sz="4" w:space="0" w:color="auto"/>
              <w:left w:val="single" w:sz="4" w:space="0" w:color="auto"/>
              <w:bottom w:val="single" w:sz="4" w:space="0" w:color="auto"/>
              <w:right w:val="single" w:sz="4" w:space="0" w:color="auto"/>
            </w:tcBorders>
            <w:vAlign w:val="center"/>
          </w:tcPr>
          <w:p w14:paraId="22B1AF07" w14:textId="77777777" w:rsidR="009D5ABF" w:rsidRPr="00C56F51" w:rsidRDefault="009D5ABF" w:rsidP="009B04BC">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Preliminarus valandų skaičius*</w:t>
            </w:r>
          </w:p>
        </w:tc>
        <w:tc>
          <w:tcPr>
            <w:tcW w:w="1984" w:type="dxa"/>
            <w:tcBorders>
              <w:top w:val="single" w:sz="4" w:space="0" w:color="auto"/>
              <w:left w:val="single" w:sz="4" w:space="0" w:color="auto"/>
              <w:bottom w:val="single" w:sz="4" w:space="0" w:color="auto"/>
              <w:right w:val="single" w:sz="4" w:space="0" w:color="auto"/>
            </w:tcBorders>
          </w:tcPr>
          <w:p w14:paraId="15945D96" w14:textId="77777777" w:rsidR="009D5ABF" w:rsidRPr="00C56F51" w:rsidRDefault="009D5ABF" w:rsidP="009B04BC">
            <w:pPr>
              <w:spacing w:line="240" w:lineRule="auto"/>
              <w:ind w:firstLine="0"/>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Suma Eur be PVM</w:t>
            </w:r>
          </w:p>
        </w:tc>
      </w:tr>
      <w:tr w:rsidR="009D5ABF" w:rsidRPr="00C56F51" w14:paraId="3962A9FE" w14:textId="77777777" w:rsidTr="009B04BC">
        <w:trPr>
          <w:trHeight w:val="235"/>
          <w:jc w:val="center"/>
        </w:trPr>
        <w:tc>
          <w:tcPr>
            <w:tcW w:w="4521" w:type="dxa"/>
            <w:tcBorders>
              <w:top w:val="single" w:sz="4" w:space="0" w:color="auto"/>
              <w:left w:val="single" w:sz="4" w:space="0" w:color="auto"/>
              <w:bottom w:val="single" w:sz="4" w:space="0" w:color="auto"/>
              <w:right w:val="single" w:sz="4" w:space="0" w:color="auto"/>
            </w:tcBorders>
            <w:vAlign w:val="center"/>
          </w:tcPr>
          <w:p w14:paraId="0F17BF63" w14:textId="77777777" w:rsidR="009D5ABF" w:rsidRPr="00154222" w:rsidRDefault="009D5ABF" w:rsidP="009B04BC">
            <w:pPr>
              <w:tabs>
                <w:tab w:val="left" w:pos="426"/>
              </w:tabs>
              <w:spacing w:line="240" w:lineRule="auto"/>
              <w:ind w:firstLine="23"/>
              <w:contextualSpacing/>
              <w:jc w:val="left"/>
              <w:rPr>
                <w:rFonts w:ascii="Times New Roman" w:hAnsi="Times New Roman" w:cs="Times New Roman"/>
                <w:bCs/>
                <w:sz w:val="24"/>
                <w:szCs w:val="24"/>
              </w:rPr>
            </w:pPr>
            <w:r w:rsidRPr="00154222">
              <w:rPr>
                <w:rFonts w:ascii="Times New Roman" w:hAnsi="Times New Roman" w:cs="Times New Roman"/>
                <w:bCs/>
                <w:color w:val="000000"/>
                <w:sz w:val="24"/>
                <w:szCs w:val="24"/>
              </w:rPr>
              <w:t xml:space="preserve">Atviro darbo su jaunimu Anykščių mieste </w:t>
            </w:r>
            <w:r>
              <w:rPr>
                <w:rFonts w:ascii="Times New Roman" w:hAnsi="Times New Roman" w:cs="Times New Roman"/>
                <w:bCs/>
                <w:color w:val="000000"/>
                <w:sz w:val="24"/>
                <w:szCs w:val="24"/>
              </w:rPr>
              <w:t>o</w:t>
            </w:r>
            <w:r w:rsidRPr="00154222">
              <w:rPr>
                <w:rFonts w:ascii="Times New Roman" w:hAnsi="Times New Roman" w:cs="Times New Roman"/>
                <w:bCs/>
                <w:color w:val="000000"/>
                <w:sz w:val="24"/>
                <w:szCs w:val="24"/>
              </w:rPr>
              <w:t>rganizavimo paslau</w:t>
            </w:r>
            <w:r>
              <w:rPr>
                <w:rFonts w:ascii="Times New Roman" w:hAnsi="Times New Roman" w:cs="Times New Roman"/>
                <w:bCs/>
                <w:color w:val="000000"/>
                <w:sz w:val="24"/>
                <w:szCs w:val="24"/>
              </w:rPr>
              <w:t>ga</w:t>
            </w:r>
          </w:p>
        </w:tc>
        <w:tc>
          <w:tcPr>
            <w:tcW w:w="1438" w:type="dxa"/>
            <w:tcBorders>
              <w:top w:val="single" w:sz="4" w:space="0" w:color="auto"/>
              <w:left w:val="single" w:sz="4" w:space="0" w:color="auto"/>
              <w:bottom w:val="single" w:sz="4" w:space="0" w:color="auto"/>
              <w:right w:val="single" w:sz="4" w:space="0" w:color="auto"/>
            </w:tcBorders>
            <w:vAlign w:val="center"/>
          </w:tcPr>
          <w:p w14:paraId="1D15EF71" w14:textId="77777777" w:rsidR="009D5ABF" w:rsidRPr="00C56F51" w:rsidRDefault="009D5ABF" w:rsidP="009B04BC">
            <w:pPr>
              <w:pStyle w:val="Style"/>
              <w:tabs>
                <w:tab w:val="left" w:pos="7545"/>
              </w:tabs>
              <w:ind w:right="6"/>
              <w:contextualSpacing/>
              <w:jc w:val="both"/>
            </w:pPr>
          </w:p>
        </w:tc>
        <w:tc>
          <w:tcPr>
            <w:tcW w:w="2127" w:type="dxa"/>
            <w:tcBorders>
              <w:top w:val="single" w:sz="4" w:space="0" w:color="auto"/>
              <w:left w:val="single" w:sz="4" w:space="0" w:color="auto"/>
              <w:bottom w:val="single" w:sz="4" w:space="0" w:color="auto"/>
              <w:right w:val="single" w:sz="4" w:space="0" w:color="auto"/>
            </w:tcBorders>
            <w:vAlign w:val="center"/>
          </w:tcPr>
          <w:p w14:paraId="6D8F778C" w14:textId="1EE030E4" w:rsidR="009D5ABF" w:rsidRPr="00C56F51" w:rsidRDefault="009D5ABF" w:rsidP="009B04BC">
            <w:pPr>
              <w:pStyle w:val="Style"/>
              <w:tabs>
                <w:tab w:val="left" w:pos="7545"/>
              </w:tabs>
              <w:ind w:right="6"/>
              <w:contextualSpacing/>
              <w:jc w:val="center"/>
            </w:pPr>
            <w:r>
              <w:t>950</w:t>
            </w:r>
          </w:p>
        </w:tc>
        <w:tc>
          <w:tcPr>
            <w:tcW w:w="1984" w:type="dxa"/>
            <w:tcBorders>
              <w:top w:val="single" w:sz="4" w:space="0" w:color="auto"/>
              <w:left w:val="single" w:sz="4" w:space="0" w:color="auto"/>
              <w:bottom w:val="single" w:sz="4" w:space="0" w:color="auto"/>
              <w:right w:val="single" w:sz="4" w:space="0" w:color="auto"/>
            </w:tcBorders>
          </w:tcPr>
          <w:p w14:paraId="33EA2A39" w14:textId="77777777" w:rsidR="009D5ABF" w:rsidRPr="00C56F51" w:rsidRDefault="009D5ABF" w:rsidP="009B04BC">
            <w:pPr>
              <w:pStyle w:val="Style"/>
              <w:tabs>
                <w:tab w:val="left" w:pos="7545"/>
              </w:tabs>
              <w:ind w:right="6"/>
              <w:contextualSpacing/>
            </w:pPr>
          </w:p>
        </w:tc>
      </w:tr>
      <w:tr w:rsidR="009D5ABF" w:rsidRPr="00C56F51" w14:paraId="745245A9" w14:textId="77777777" w:rsidTr="009B04BC">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19205496" w14:textId="77777777" w:rsidR="009D5ABF" w:rsidRDefault="009D5ABF" w:rsidP="009B04BC">
            <w:pPr>
              <w:pStyle w:val="Style"/>
              <w:tabs>
                <w:tab w:val="left" w:pos="7545"/>
              </w:tabs>
              <w:ind w:right="6"/>
              <w:contextualSpacing/>
              <w:jc w:val="right"/>
            </w:pPr>
            <w:r>
              <w:t>PVM suma</w:t>
            </w:r>
          </w:p>
        </w:tc>
        <w:tc>
          <w:tcPr>
            <w:tcW w:w="1984" w:type="dxa"/>
            <w:tcBorders>
              <w:top w:val="single" w:sz="4" w:space="0" w:color="auto"/>
              <w:left w:val="single" w:sz="4" w:space="0" w:color="auto"/>
              <w:bottom w:val="single" w:sz="4" w:space="0" w:color="auto"/>
              <w:right w:val="single" w:sz="4" w:space="0" w:color="auto"/>
            </w:tcBorders>
          </w:tcPr>
          <w:p w14:paraId="0859B3C5" w14:textId="77777777" w:rsidR="009D5ABF" w:rsidRPr="00C56F51" w:rsidRDefault="009D5ABF" w:rsidP="009B04BC">
            <w:pPr>
              <w:pStyle w:val="Style"/>
              <w:tabs>
                <w:tab w:val="left" w:pos="7545"/>
              </w:tabs>
              <w:ind w:right="6"/>
              <w:contextualSpacing/>
            </w:pPr>
          </w:p>
        </w:tc>
      </w:tr>
      <w:tr w:rsidR="009D5ABF" w:rsidRPr="00C56F51" w14:paraId="224072E5" w14:textId="77777777" w:rsidTr="009B04BC">
        <w:trPr>
          <w:trHeight w:val="235"/>
          <w:jc w:val="center"/>
        </w:trPr>
        <w:tc>
          <w:tcPr>
            <w:tcW w:w="8086" w:type="dxa"/>
            <w:gridSpan w:val="3"/>
            <w:tcBorders>
              <w:top w:val="single" w:sz="4" w:space="0" w:color="auto"/>
              <w:left w:val="single" w:sz="4" w:space="0" w:color="auto"/>
              <w:bottom w:val="single" w:sz="4" w:space="0" w:color="auto"/>
              <w:right w:val="single" w:sz="4" w:space="0" w:color="auto"/>
            </w:tcBorders>
            <w:vAlign w:val="center"/>
          </w:tcPr>
          <w:p w14:paraId="13474DF9" w14:textId="77777777" w:rsidR="009D5ABF" w:rsidRDefault="009D5ABF" w:rsidP="009B04BC">
            <w:pPr>
              <w:pStyle w:val="Style"/>
              <w:tabs>
                <w:tab w:val="left" w:pos="7545"/>
              </w:tabs>
              <w:ind w:right="6"/>
              <w:contextualSpacing/>
              <w:jc w:val="right"/>
            </w:pPr>
            <w:r>
              <w:t>Pasiūlymo suma su PVM**</w:t>
            </w:r>
          </w:p>
        </w:tc>
        <w:tc>
          <w:tcPr>
            <w:tcW w:w="1984" w:type="dxa"/>
            <w:tcBorders>
              <w:top w:val="single" w:sz="4" w:space="0" w:color="auto"/>
              <w:left w:val="single" w:sz="4" w:space="0" w:color="auto"/>
              <w:bottom w:val="single" w:sz="4" w:space="0" w:color="auto"/>
              <w:right w:val="single" w:sz="4" w:space="0" w:color="auto"/>
            </w:tcBorders>
          </w:tcPr>
          <w:p w14:paraId="3186FA63" w14:textId="77777777" w:rsidR="009D5ABF" w:rsidRPr="00C56F51" w:rsidRDefault="009D5ABF" w:rsidP="009B04BC">
            <w:pPr>
              <w:pStyle w:val="Style"/>
              <w:tabs>
                <w:tab w:val="left" w:pos="7545"/>
              </w:tabs>
              <w:ind w:right="6"/>
              <w:contextualSpacing/>
            </w:pPr>
          </w:p>
        </w:tc>
      </w:tr>
    </w:tbl>
    <w:p w14:paraId="1D84873F" w14:textId="77777777" w:rsidR="009D5ABF" w:rsidRPr="00EB272E" w:rsidRDefault="009D5ABF" w:rsidP="009D5ABF">
      <w:pPr>
        <w:rPr>
          <w:rFonts w:ascii="Times New Roman" w:hAnsi="Times New Roman"/>
          <w:i/>
          <w:szCs w:val="24"/>
        </w:rPr>
      </w:pPr>
      <w:r w:rsidRPr="00EB272E">
        <w:rPr>
          <w:rFonts w:ascii="Times New Roman" w:hAnsi="Times New Roman"/>
          <w:b/>
          <w:i/>
          <w:szCs w:val="24"/>
        </w:rPr>
        <w:t xml:space="preserve">* </w:t>
      </w:r>
      <w:r w:rsidRPr="00EB272E">
        <w:rPr>
          <w:rFonts w:ascii="Times New Roman" w:hAnsi="Times New Roman"/>
          <w:i/>
          <w:szCs w:val="24"/>
        </w:rPr>
        <w:t xml:space="preserve">Nurodytas valandų skaičius yra preliminarus. </w:t>
      </w:r>
      <w:r w:rsidRPr="00EB272E">
        <w:rPr>
          <w:rFonts w:ascii="Times New Roman" w:hAnsi="Times New Roman"/>
          <w:bCs/>
          <w:i/>
          <w:szCs w:val="24"/>
        </w:rPr>
        <w:t>Perkančioji organizacija neįsipareigoja išpirkti vis</w:t>
      </w:r>
      <w:r>
        <w:rPr>
          <w:rFonts w:ascii="Times New Roman" w:hAnsi="Times New Roman"/>
          <w:bCs/>
          <w:i/>
          <w:szCs w:val="24"/>
        </w:rPr>
        <w:t>o</w:t>
      </w:r>
      <w:r w:rsidRPr="00EB272E">
        <w:rPr>
          <w:rFonts w:ascii="Times New Roman" w:hAnsi="Times New Roman"/>
          <w:bCs/>
          <w:i/>
          <w:szCs w:val="24"/>
        </w:rPr>
        <w:t xml:space="preserve"> valandų skaičiaus. </w:t>
      </w:r>
    </w:p>
    <w:p w14:paraId="00453D61" w14:textId="77777777" w:rsidR="009D5ABF" w:rsidRDefault="009D5ABF" w:rsidP="009D5ABF">
      <w:pPr>
        <w:rPr>
          <w:rFonts w:ascii="Times New Roman" w:hAnsi="Times New Roman" w:cs="Times New Roman"/>
          <w:i/>
          <w:szCs w:val="24"/>
        </w:rPr>
      </w:pPr>
      <w:r>
        <w:rPr>
          <w:rFonts w:ascii="Times New Roman" w:hAnsi="Times New Roman" w:cs="Times New Roman"/>
          <w:i/>
          <w:szCs w:val="24"/>
        </w:rPr>
        <w:t xml:space="preserve">** Nurodyta suma yra preliminari. </w:t>
      </w:r>
      <w:r>
        <w:rPr>
          <w:rFonts w:ascii="Times New Roman" w:hAnsi="Times New Roman" w:cs="Times New Roman"/>
          <w:bCs/>
          <w:i/>
          <w:szCs w:val="24"/>
        </w:rPr>
        <w:t>Perkančioji organizacija neįsipareigoja išpirkti jos visos (tai priklausys nuo valandų kiekio).</w:t>
      </w:r>
      <w:r>
        <w:rPr>
          <w:rFonts w:ascii="Times New Roman" w:hAnsi="Times New Roman" w:cs="Times New Roman"/>
          <w:i/>
          <w:szCs w:val="24"/>
        </w:rPr>
        <w:t xml:space="preserve"> Perkančioji organizacija Paslaugas įsigys pagal poreikį iki sutartyje nustatytos maksimalios sumos. </w:t>
      </w:r>
      <w:r>
        <w:rPr>
          <w:rFonts w:ascii="Times New Roman" w:hAnsi="Times New Roman" w:cs="Times New Roman"/>
          <w:bCs/>
          <w:i/>
          <w:noProof/>
          <w:szCs w:val="24"/>
        </w:rPr>
        <w:t>Bendra pasiūlymo</w:t>
      </w:r>
      <w:r>
        <w:rPr>
          <w:rFonts w:ascii="Times New Roman" w:hAnsi="Times New Roman" w:cs="Times New Roman"/>
          <w:bCs/>
          <w:i/>
          <w:szCs w:val="24"/>
        </w:rPr>
        <w:t xml:space="preserve"> suma bus naudojama tik pasiūlymų eilei sudaryti ir laimėtojui nustatyti.</w:t>
      </w:r>
    </w:p>
    <w:p w14:paraId="7B505C45" w14:textId="77777777" w:rsidR="009D5ABF" w:rsidRPr="002A16E0" w:rsidRDefault="009D5ABF" w:rsidP="009D5ABF">
      <w:pPr>
        <w:widowControl w:val="0"/>
        <w:rPr>
          <w:rFonts w:ascii="Times New Roman" w:hAnsi="Times New Roman" w:cs="Times New Roman"/>
          <w:sz w:val="24"/>
          <w:szCs w:val="24"/>
        </w:rPr>
      </w:pPr>
    </w:p>
    <w:p w14:paraId="54F0BF73" w14:textId="77777777" w:rsidR="009D5ABF" w:rsidRPr="00625E5B" w:rsidRDefault="009D5ABF" w:rsidP="009D5ABF">
      <w:pPr>
        <w:ind w:firstLine="567"/>
        <w:rPr>
          <w:rFonts w:ascii="Times New Roman" w:hAnsi="Times New Roman" w:cs="Times New Roman"/>
          <w:b/>
          <w:bCs/>
          <w:sz w:val="24"/>
          <w:szCs w:val="24"/>
          <w:lang w:eastAsia="ar-SA"/>
        </w:rPr>
      </w:pPr>
      <w:r w:rsidRPr="00625E5B">
        <w:rPr>
          <w:rFonts w:ascii="Times New Roman" w:hAnsi="Times New Roman" w:cs="Times New Roman"/>
          <w:b/>
          <w:bCs/>
          <w:sz w:val="24"/>
          <w:szCs w:val="24"/>
          <w:lang w:eastAsia="ar-SA"/>
        </w:rPr>
        <w:lastRenderedPageBreak/>
        <w:t xml:space="preserve">Tais atvejais, kai pagal galiojančius teisės aktus paslaugų teikėjui nereikia mokėti PVM, jis apie tai turi nurodyti pasiūlyme, nurodant teisinį pagrindą:________________________________ </w:t>
      </w:r>
    </w:p>
    <w:p w14:paraId="32ED74B9" w14:textId="77777777" w:rsidR="009D5ABF" w:rsidRDefault="009D5ABF" w:rsidP="009D5ABF">
      <w:pPr>
        <w:ind w:firstLine="567"/>
        <w:rPr>
          <w:rFonts w:ascii="Times New Roman" w:hAnsi="Times New Roman" w:cs="Times New Roman"/>
          <w:sz w:val="24"/>
          <w:szCs w:val="24"/>
          <w:lang w:eastAsia="ar-SA"/>
        </w:rPr>
      </w:pPr>
    </w:p>
    <w:p w14:paraId="5AA39DCB" w14:textId="77777777" w:rsidR="009D5ABF" w:rsidRPr="002A16E0" w:rsidRDefault="009D5ABF" w:rsidP="009D5ABF">
      <w:pPr>
        <w:ind w:firstLine="567"/>
        <w:rPr>
          <w:rFonts w:ascii="Times New Roman" w:hAnsi="Times New Roman" w:cs="Times New Roman"/>
          <w:sz w:val="24"/>
          <w:szCs w:val="24"/>
          <w:lang w:eastAsia="ar-SA"/>
        </w:rPr>
      </w:pPr>
      <w:r w:rsidRPr="002A16E0">
        <w:rPr>
          <w:rFonts w:ascii="Times New Roman" w:hAnsi="Times New Roman" w:cs="Times New Roman"/>
          <w:sz w:val="24"/>
          <w:szCs w:val="24"/>
          <w:lang w:eastAsia="ar-SA"/>
        </w:rPr>
        <w:t xml:space="preserve">Jei suma skaičiais neatitinka sumos žodžiais, teisinga laikoma suma žodžiais. </w:t>
      </w:r>
    </w:p>
    <w:p w14:paraId="51E9649D" w14:textId="77777777" w:rsidR="009D5ABF" w:rsidRDefault="009D5ABF" w:rsidP="009D5ABF">
      <w:pPr>
        <w:ind w:firstLine="567"/>
        <w:rPr>
          <w:rFonts w:ascii="Times New Roman" w:eastAsia="Times New Roman" w:hAnsi="Times New Roman" w:cs="Times New Roman"/>
          <w:sz w:val="24"/>
          <w:szCs w:val="20"/>
        </w:rPr>
      </w:pPr>
    </w:p>
    <w:p w14:paraId="01C5BC25" w14:textId="77777777" w:rsidR="009D5ABF" w:rsidRDefault="009D5ABF" w:rsidP="009D5ABF">
      <w:pPr>
        <w:spacing w:line="240" w:lineRule="auto"/>
        <w:ind w:firstLine="36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2. </w:t>
      </w:r>
      <w:r w:rsidRPr="00A75485">
        <w:rPr>
          <w:rFonts w:ascii="Times New Roman" w:eastAsia="Times New Roman" w:hAnsi="Times New Roman" w:cs="Times New Roman"/>
          <w:sz w:val="24"/>
          <w:szCs w:val="24"/>
        </w:rPr>
        <w:t>Į kainą įskaityti visi tiekėjo mokami mokesčiai ir visos tiekėjo patiriamos su pasiūlymo rengimu ir su pirkimo sutarties vykdymu susijusios, tame tarpe atsiskaitymo dokumentų pateikimo per informacinę sistemą „E. sąskaita“, išlaidos.</w:t>
      </w:r>
      <w:r>
        <w:rPr>
          <w:rFonts w:ascii="Times New Roman" w:eastAsia="Times New Roman" w:hAnsi="Times New Roman" w:cs="Times New Roman"/>
          <w:sz w:val="24"/>
          <w:szCs w:val="24"/>
        </w:rPr>
        <w:t xml:space="preserve"> </w:t>
      </w:r>
      <w:r w:rsidRPr="00A75485">
        <w:rPr>
          <w:rFonts w:ascii="Times New Roman" w:eastAsia="Times New Roman" w:hAnsi="Times New Roman" w:cs="Times New Roman"/>
          <w:sz w:val="24"/>
          <w:szCs w:val="20"/>
        </w:rPr>
        <w:t>Taip pat patvirtiname, kad mes prisiimame riziką už visas išlaidas, kurias, teikdami pasiūlymą ir laikydamiesi pirkimo dokumentuose nustatytų reikalavimų, privalėjome įskaičiuoti į pasiūlymo kainą.</w:t>
      </w:r>
    </w:p>
    <w:p w14:paraId="19CF9A81" w14:textId="77777777" w:rsidR="009D5ABF" w:rsidRPr="006F68B2"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0"/>
        <w:rPr>
          <w:rFonts w:ascii="Times New Roman" w:hAnsi="Times New Roman" w:cs="Times New Roman"/>
          <w:b/>
          <w:bCs/>
          <w:sz w:val="24"/>
          <w:szCs w:val="24"/>
        </w:rPr>
      </w:pPr>
      <w:bookmarkStart w:id="41" w:name="_PASIŪLYMAS"/>
      <w:bookmarkEnd w:id="41"/>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0"/>
        </w:rPr>
        <w:t>3</w:t>
      </w:r>
      <w:r w:rsidRPr="00E45851">
        <w:rPr>
          <w:rFonts w:ascii="Times New Roman" w:eastAsia="Times New Roman" w:hAnsi="Times New Roman" w:cs="Times New Roman"/>
          <w:sz w:val="24"/>
          <w:szCs w:val="20"/>
        </w:rPr>
        <w:t>. Šiuo pasiūlymu įsipareigojame laikytis Viešųjų pirkimų įstatymo, kitų teisės aktų, pirkimo dokumentuose išdėstytų reikalavimų bei sutarties sąlygų.</w:t>
      </w:r>
      <w:r>
        <w:rPr>
          <w:rFonts w:ascii="Times New Roman" w:eastAsia="Times New Roman" w:hAnsi="Times New Roman" w:cs="Times New Roman"/>
          <w:sz w:val="24"/>
          <w:szCs w:val="20"/>
        </w:rPr>
        <w:t xml:space="preserve"> </w:t>
      </w:r>
      <w:r w:rsidRPr="006F68B2">
        <w:rPr>
          <w:rFonts w:ascii="Times New Roman" w:hAnsi="Times New Roman" w:cs="Times New Roman"/>
          <w:b/>
          <w:bCs/>
          <w:sz w:val="24"/>
          <w:szCs w:val="24"/>
        </w:rPr>
        <w:t>Kartu su pasiūlymu pateikiami šie dokumentai:</w:t>
      </w:r>
    </w:p>
    <w:p w14:paraId="4C671025" w14:textId="77777777" w:rsidR="009D5ABF" w:rsidRPr="002A3E1C" w:rsidRDefault="009D5ABF" w:rsidP="009D5ABF">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5240"/>
        <w:gridCol w:w="3713"/>
      </w:tblGrid>
      <w:tr w:rsidR="009D5ABF" w:rsidRPr="002A3E1C" w14:paraId="35CBEF9B" w14:textId="77777777" w:rsidTr="009B04BC">
        <w:tc>
          <w:tcPr>
            <w:tcW w:w="1253" w:type="dxa"/>
            <w:tcBorders>
              <w:top w:val="single" w:sz="4" w:space="0" w:color="auto"/>
              <w:left w:val="single" w:sz="4" w:space="0" w:color="auto"/>
              <w:bottom w:val="single" w:sz="4" w:space="0" w:color="auto"/>
              <w:right w:val="single" w:sz="4" w:space="0" w:color="auto"/>
            </w:tcBorders>
            <w:hideMark/>
          </w:tcPr>
          <w:p w14:paraId="28E33EA6"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Eil.</w:t>
            </w:r>
          </w:p>
          <w:p w14:paraId="30E72CAA"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Nr.</w:t>
            </w:r>
          </w:p>
        </w:tc>
        <w:tc>
          <w:tcPr>
            <w:tcW w:w="5240" w:type="dxa"/>
            <w:tcBorders>
              <w:top w:val="single" w:sz="4" w:space="0" w:color="auto"/>
              <w:left w:val="single" w:sz="4" w:space="0" w:color="auto"/>
              <w:bottom w:val="single" w:sz="4" w:space="0" w:color="auto"/>
              <w:right w:val="single" w:sz="4" w:space="0" w:color="auto"/>
            </w:tcBorders>
            <w:vAlign w:val="center"/>
            <w:hideMark/>
          </w:tcPr>
          <w:p w14:paraId="2FA93EBD"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Pateiktu dokumentų pavadinimas</w:t>
            </w:r>
          </w:p>
        </w:tc>
        <w:tc>
          <w:tcPr>
            <w:tcW w:w="3713" w:type="dxa"/>
            <w:tcBorders>
              <w:top w:val="single" w:sz="4" w:space="0" w:color="auto"/>
              <w:left w:val="single" w:sz="4" w:space="0" w:color="auto"/>
              <w:bottom w:val="single" w:sz="4" w:space="0" w:color="auto"/>
              <w:right w:val="single" w:sz="4" w:space="0" w:color="auto"/>
            </w:tcBorders>
            <w:hideMark/>
          </w:tcPr>
          <w:p w14:paraId="0AD8AF5B" w14:textId="77777777" w:rsidR="009D5ABF" w:rsidRPr="002A3E1C" w:rsidRDefault="009D5ABF" w:rsidP="009B04BC">
            <w:pPr>
              <w:spacing w:line="240" w:lineRule="auto"/>
              <w:ind w:firstLine="0"/>
              <w:jc w:val="center"/>
              <w:rPr>
                <w:rFonts w:ascii="Times New Roman" w:hAnsi="Times New Roman" w:cs="Times New Roman"/>
                <w:sz w:val="24"/>
                <w:szCs w:val="24"/>
              </w:rPr>
            </w:pPr>
            <w:r w:rsidRPr="002A3E1C">
              <w:rPr>
                <w:rFonts w:ascii="Times New Roman" w:hAnsi="Times New Roman" w:cs="Times New Roman"/>
                <w:sz w:val="24"/>
                <w:szCs w:val="24"/>
              </w:rPr>
              <w:t>Dokumento puslapių skaičius</w:t>
            </w:r>
          </w:p>
        </w:tc>
      </w:tr>
      <w:tr w:rsidR="009D5ABF" w:rsidRPr="002A3E1C" w14:paraId="7D4DFB3F" w14:textId="77777777" w:rsidTr="009B04BC">
        <w:tc>
          <w:tcPr>
            <w:tcW w:w="1253" w:type="dxa"/>
            <w:tcBorders>
              <w:top w:val="single" w:sz="4" w:space="0" w:color="auto"/>
              <w:left w:val="single" w:sz="4" w:space="0" w:color="auto"/>
              <w:bottom w:val="single" w:sz="4" w:space="0" w:color="auto"/>
              <w:right w:val="single" w:sz="4" w:space="0" w:color="auto"/>
            </w:tcBorders>
          </w:tcPr>
          <w:p w14:paraId="6BB3D3F7"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6CD78F95"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24AC33DA" w14:textId="77777777" w:rsidR="009D5ABF" w:rsidRPr="002A3E1C" w:rsidRDefault="009D5ABF" w:rsidP="009B04BC">
            <w:pPr>
              <w:spacing w:line="240" w:lineRule="auto"/>
              <w:rPr>
                <w:rFonts w:ascii="Times New Roman" w:hAnsi="Times New Roman" w:cs="Times New Roman"/>
                <w:sz w:val="24"/>
                <w:szCs w:val="24"/>
              </w:rPr>
            </w:pPr>
          </w:p>
        </w:tc>
      </w:tr>
      <w:tr w:rsidR="009D5ABF" w:rsidRPr="002A3E1C" w14:paraId="4154222C" w14:textId="77777777" w:rsidTr="009B04BC">
        <w:tc>
          <w:tcPr>
            <w:tcW w:w="1253" w:type="dxa"/>
            <w:tcBorders>
              <w:top w:val="single" w:sz="4" w:space="0" w:color="auto"/>
              <w:left w:val="single" w:sz="4" w:space="0" w:color="auto"/>
              <w:bottom w:val="single" w:sz="4" w:space="0" w:color="auto"/>
              <w:right w:val="single" w:sz="4" w:space="0" w:color="auto"/>
            </w:tcBorders>
          </w:tcPr>
          <w:p w14:paraId="33ACA3E9"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0118FD96"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36C51219" w14:textId="77777777" w:rsidR="009D5ABF" w:rsidRPr="002A3E1C" w:rsidRDefault="009D5ABF" w:rsidP="009B04BC">
            <w:pPr>
              <w:spacing w:line="240" w:lineRule="auto"/>
              <w:rPr>
                <w:rFonts w:ascii="Times New Roman" w:hAnsi="Times New Roman" w:cs="Times New Roman"/>
                <w:sz w:val="24"/>
                <w:szCs w:val="24"/>
              </w:rPr>
            </w:pPr>
          </w:p>
        </w:tc>
      </w:tr>
      <w:tr w:rsidR="009D5ABF" w:rsidRPr="002A3E1C" w14:paraId="79E54AB3" w14:textId="77777777" w:rsidTr="009B04BC">
        <w:tc>
          <w:tcPr>
            <w:tcW w:w="1253" w:type="dxa"/>
            <w:tcBorders>
              <w:top w:val="single" w:sz="4" w:space="0" w:color="auto"/>
              <w:left w:val="single" w:sz="4" w:space="0" w:color="auto"/>
              <w:bottom w:val="single" w:sz="4" w:space="0" w:color="auto"/>
              <w:right w:val="single" w:sz="4" w:space="0" w:color="auto"/>
            </w:tcBorders>
          </w:tcPr>
          <w:p w14:paraId="53AFD62A"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BB7DD7B"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77B87173" w14:textId="77777777" w:rsidR="009D5ABF" w:rsidRPr="002A3E1C" w:rsidRDefault="009D5ABF" w:rsidP="009B04BC">
            <w:pPr>
              <w:spacing w:line="240" w:lineRule="auto"/>
              <w:rPr>
                <w:rFonts w:ascii="Times New Roman" w:hAnsi="Times New Roman" w:cs="Times New Roman"/>
                <w:sz w:val="24"/>
                <w:szCs w:val="24"/>
              </w:rPr>
            </w:pPr>
          </w:p>
        </w:tc>
      </w:tr>
      <w:tr w:rsidR="009D5ABF" w:rsidRPr="002A3E1C" w14:paraId="17172446" w14:textId="77777777" w:rsidTr="009B04BC">
        <w:tc>
          <w:tcPr>
            <w:tcW w:w="1253" w:type="dxa"/>
            <w:tcBorders>
              <w:top w:val="single" w:sz="4" w:space="0" w:color="auto"/>
              <w:left w:val="single" w:sz="4" w:space="0" w:color="auto"/>
              <w:bottom w:val="single" w:sz="4" w:space="0" w:color="auto"/>
              <w:right w:val="single" w:sz="4" w:space="0" w:color="auto"/>
            </w:tcBorders>
          </w:tcPr>
          <w:p w14:paraId="6C6FB407" w14:textId="77777777" w:rsidR="009D5ABF" w:rsidRPr="002A3E1C" w:rsidRDefault="009D5ABF" w:rsidP="009B04BC">
            <w:pPr>
              <w:spacing w:line="240" w:lineRule="auto"/>
              <w:rPr>
                <w:rFonts w:ascii="Times New Roman" w:hAnsi="Times New Roman" w:cs="Times New Roman"/>
                <w:sz w:val="24"/>
                <w:szCs w:val="24"/>
              </w:rPr>
            </w:pPr>
          </w:p>
        </w:tc>
        <w:tc>
          <w:tcPr>
            <w:tcW w:w="5240" w:type="dxa"/>
            <w:tcBorders>
              <w:top w:val="single" w:sz="4" w:space="0" w:color="auto"/>
              <w:left w:val="single" w:sz="4" w:space="0" w:color="auto"/>
              <w:bottom w:val="single" w:sz="4" w:space="0" w:color="auto"/>
              <w:right w:val="single" w:sz="4" w:space="0" w:color="auto"/>
            </w:tcBorders>
          </w:tcPr>
          <w:p w14:paraId="145A6C41" w14:textId="77777777" w:rsidR="009D5ABF" w:rsidRPr="002A3E1C" w:rsidRDefault="009D5ABF" w:rsidP="009B04BC">
            <w:pPr>
              <w:spacing w:line="240" w:lineRule="auto"/>
              <w:rPr>
                <w:rFonts w:ascii="Times New Roman" w:hAnsi="Times New Roman" w:cs="Times New Roman"/>
                <w:sz w:val="24"/>
                <w:szCs w:val="24"/>
              </w:rPr>
            </w:pPr>
          </w:p>
        </w:tc>
        <w:tc>
          <w:tcPr>
            <w:tcW w:w="3713" w:type="dxa"/>
            <w:tcBorders>
              <w:top w:val="single" w:sz="4" w:space="0" w:color="auto"/>
              <w:left w:val="single" w:sz="4" w:space="0" w:color="auto"/>
              <w:bottom w:val="single" w:sz="4" w:space="0" w:color="auto"/>
              <w:right w:val="single" w:sz="4" w:space="0" w:color="auto"/>
            </w:tcBorders>
          </w:tcPr>
          <w:p w14:paraId="6BF7A8E4" w14:textId="77777777" w:rsidR="009D5ABF" w:rsidRPr="002A3E1C" w:rsidRDefault="009D5ABF" w:rsidP="009B04BC">
            <w:pPr>
              <w:spacing w:line="240" w:lineRule="auto"/>
              <w:rPr>
                <w:rFonts w:ascii="Times New Roman" w:hAnsi="Times New Roman" w:cs="Times New Roman"/>
                <w:sz w:val="24"/>
                <w:szCs w:val="24"/>
              </w:rPr>
            </w:pPr>
          </w:p>
        </w:tc>
      </w:tr>
    </w:tbl>
    <w:p w14:paraId="6DD74534" w14:textId="77777777" w:rsidR="009D5ABF" w:rsidRDefault="009D5ABF" w:rsidP="009D5ABF">
      <w:pPr>
        <w:spacing w:line="240" w:lineRule="auto"/>
        <w:ind w:firstLine="0"/>
        <w:rPr>
          <w:rFonts w:ascii="Times New Roman" w:hAnsi="Times New Roman" w:cs="Times New Roman"/>
          <w:b/>
          <w:sz w:val="24"/>
          <w:szCs w:val="24"/>
        </w:rPr>
      </w:pPr>
    </w:p>
    <w:p w14:paraId="7686C96F" w14:textId="77777777" w:rsidR="009D5ABF" w:rsidRDefault="009D5ABF" w:rsidP="009D5ABF">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4. Vykdant sutartį pasitelksime šiuos subtiekėjus/subteikėjus/subrangovus*:</w:t>
      </w:r>
    </w:p>
    <w:p w14:paraId="2BEA96BF" w14:textId="77777777" w:rsidR="009D5ABF" w:rsidRDefault="009D5ABF" w:rsidP="009D5ABF">
      <w:pPr>
        <w:pStyle w:val="Pagrindinistekstas"/>
        <w:spacing w:line="240" w:lineRule="auto"/>
        <w:rPr>
          <w:rFonts w:ascii="Times New Roman" w:hAnsi="Times New Roman" w:cs="Times New Roman"/>
          <w:sz w:val="24"/>
          <w:szCs w:val="24"/>
        </w:rPr>
      </w:pPr>
      <w:r>
        <w:rPr>
          <w:rFonts w:ascii="Times New Roman" w:hAnsi="Times New Roman" w:cs="Times New Roman"/>
          <w:sz w:val="24"/>
          <w:szCs w:val="24"/>
        </w:rPr>
        <w:t xml:space="preserve">Informacija apie visus subtiekėjus, kurie bus pasitelkiami vykdant pirkimo sutartį: </w:t>
      </w:r>
    </w:p>
    <w:tbl>
      <w:tblPr>
        <w:tblStyle w:val="Lentelstinklelis"/>
        <w:tblW w:w="10206" w:type="dxa"/>
        <w:tblInd w:w="-5" w:type="dxa"/>
        <w:tblLook w:val="04A0" w:firstRow="1" w:lastRow="0" w:firstColumn="1" w:lastColumn="0" w:noHBand="0" w:noVBand="1"/>
      </w:tblPr>
      <w:tblGrid>
        <w:gridCol w:w="1137"/>
        <w:gridCol w:w="1955"/>
        <w:gridCol w:w="2260"/>
        <w:gridCol w:w="2098"/>
        <w:gridCol w:w="2756"/>
      </w:tblGrid>
      <w:tr w:rsidR="009D5ABF" w14:paraId="0DC2E5BC" w14:textId="77777777" w:rsidTr="009B04BC">
        <w:trPr>
          <w:trHeight w:val="872"/>
        </w:trPr>
        <w:tc>
          <w:tcPr>
            <w:tcW w:w="1137" w:type="dxa"/>
            <w:tcBorders>
              <w:top w:val="single" w:sz="4" w:space="0" w:color="auto"/>
              <w:left w:val="single" w:sz="4" w:space="0" w:color="auto"/>
              <w:bottom w:val="single" w:sz="4" w:space="0" w:color="auto"/>
              <w:right w:val="single" w:sz="4" w:space="0" w:color="auto"/>
            </w:tcBorders>
            <w:vAlign w:val="center"/>
            <w:hideMark/>
          </w:tcPr>
          <w:p w14:paraId="61A5D4C2"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Eil. Nr.</w:t>
            </w:r>
          </w:p>
        </w:tc>
        <w:tc>
          <w:tcPr>
            <w:tcW w:w="1955" w:type="dxa"/>
            <w:tcBorders>
              <w:top w:val="single" w:sz="4" w:space="0" w:color="auto"/>
              <w:left w:val="single" w:sz="4" w:space="0" w:color="auto"/>
              <w:bottom w:val="single" w:sz="4" w:space="0" w:color="auto"/>
              <w:right w:val="single" w:sz="4" w:space="0" w:color="auto"/>
            </w:tcBorders>
            <w:vAlign w:val="center"/>
            <w:hideMark/>
          </w:tcPr>
          <w:p w14:paraId="31DFF93C"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Subtiekėjo pavadinimas, kodas ir adresas</w:t>
            </w:r>
          </w:p>
        </w:tc>
        <w:tc>
          <w:tcPr>
            <w:tcW w:w="2260" w:type="dxa"/>
            <w:tcBorders>
              <w:top w:val="single" w:sz="4" w:space="0" w:color="auto"/>
              <w:left w:val="single" w:sz="4" w:space="0" w:color="auto"/>
              <w:bottom w:val="single" w:sz="4" w:space="0" w:color="auto"/>
              <w:right w:val="single" w:sz="4" w:space="0" w:color="auto"/>
            </w:tcBorders>
            <w:hideMark/>
          </w:tcPr>
          <w:p w14:paraId="786935B4"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Subtiekėjo pajėgumais remiamasi siekiant atitikti kvalifikacijos reikalavimus</w:t>
            </w:r>
          </w:p>
          <w:p w14:paraId="773E4275" w14:textId="77777777" w:rsidR="009D5ABF" w:rsidRDefault="009D5ABF" w:rsidP="009B04BC">
            <w:pPr>
              <w:pStyle w:val="Pagrindinistekstas"/>
              <w:jc w:val="center"/>
              <w:rPr>
                <w:rFonts w:hAnsi="Times New Roman" w:cs="Times New Roman"/>
                <w:b/>
                <w:sz w:val="24"/>
                <w:szCs w:val="24"/>
              </w:rPr>
            </w:pPr>
            <w:r>
              <w:rPr>
                <w:rFonts w:hAnsi="Times New Roman" w:cs="Times New Roman"/>
                <w:b/>
                <w:sz w:val="24"/>
                <w:szCs w:val="24"/>
              </w:rPr>
              <w:t>(Taip/Ne)</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A887D50"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Numatomos atlikti paslaugos</w:t>
            </w:r>
          </w:p>
        </w:tc>
        <w:tc>
          <w:tcPr>
            <w:tcW w:w="2756" w:type="dxa"/>
            <w:tcBorders>
              <w:top w:val="single" w:sz="4" w:space="0" w:color="auto"/>
              <w:left w:val="single" w:sz="4" w:space="0" w:color="auto"/>
              <w:bottom w:val="single" w:sz="4" w:space="0" w:color="auto"/>
              <w:right w:val="single" w:sz="4" w:space="0" w:color="auto"/>
            </w:tcBorders>
            <w:vAlign w:val="center"/>
            <w:hideMark/>
          </w:tcPr>
          <w:p w14:paraId="513C34D0" w14:textId="77777777" w:rsidR="009D5ABF" w:rsidRDefault="009D5ABF" w:rsidP="009B04BC">
            <w:pPr>
              <w:pStyle w:val="Pagrindinistekstas"/>
              <w:ind w:firstLine="0"/>
              <w:jc w:val="center"/>
              <w:rPr>
                <w:rFonts w:hAnsi="Times New Roman" w:cs="Times New Roman"/>
                <w:b/>
                <w:sz w:val="24"/>
                <w:szCs w:val="24"/>
              </w:rPr>
            </w:pPr>
            <w:r>
              <w:rPr>
                <w:rFonts w:hAnsi="Times New Roman" w:cs="Times New Roman"/>
                <w:b/>
                <w:sz w:val="24"/>
                <w:szCs w:val="24"/>
              </w:rPr>
              <w:t>Pirkimo sutarties dalis (procentais) pasiūlymo kainoje, kuriai ketinama pasitelkti subtiekėjus</w:t>
            </w:r>
          </w:p>
        </w:tc>
      </w:tr>
      <w:tr w:rsidR="009D5ABF" w14:paraId="290F7B7B" w14:textId="77777777" w:rsidTr="009B04BC">
        <w:tc>
          <w:tcPr>
            <w:tcW w:w="1137" w:type="dxa"/>
            <w:tcBorders>
              <w:top w:val="single" w:sz="4" w:space="0" w:color="auto"/>
              <w:left w:val="single" w:sz="4" w:space="0" w:color="auto"/>
              <w:bottom w:val="single" w:sz="4" w:space="0" w:color="auto"/>
              <w:right w:val="single" w:sz="4" w:space="0" w:color="auto"/>
            </w:tcBorders>
          </w:tcPr>
          <w:p w14:paraId="08F40C6E"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158D951B"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739DE8AC"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0BF413B6"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2DA4DF19" w14:textId="77777777" w:rsidR="009D5ABF" w:rsidRDefault="009D5ABF" w:rsidP="009B04BC">
            <w:pPr>
              <w:pStyle w:val="Pagrindinistekstas"/>
              <w:rPr>
                <w:rFonts w:hAnsi="Times New Roman" w:cs="Times New Roman"/>
                <w:sz w:val="24"/>
                <w:szCs w:val="24"/>
              </w:rPr>
            </w:pPr>
          </w:p>
        </w:tc>
      </w:tr>
      <w:tr w:rsidR="009D5ABF" w14:paraId="408BFF6A" w14:textId="77777777" w:rsidTr="009B04BC">
        <w:tc>
          <w:tcPr>
            <w:tcW w:w="1137" w:type="dxa"/>
            <w:tcBorders>
              <w:top w:val="single" w:sz="4" w:space="0" w:color="auto"/>
              <w:left w:val="single" w:sz="4" w:space="0" w:color="auto"/>
              <w:bottom w:val="single" w:sz="4" w:space="0" w:color="auto"/>
              <w:right w:val="single" w:sz="4" w:space="0" w:color="auto"/>
            </w:tcBorders>
          </w:tcPr>
          <w:p w14:paraId="5200D667"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52E1A84"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54BBFF69"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4B424798"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48C17400" w14:textId="77777777" w:rsidR="009D5ABF" w:rsidRDefault="009D5ABF" w:rsidP="009B04BC">
            <w:pPr>
              <w:pStyle w:val="Pagrindinistekstas"/>
              <w:rPr>
                <w:rFonts w:hAnsi="Times New Roman" w:cs="Times New Roman"/>
                <w:sz w:val="24"/>
                <w:szCs w:val="24"/>
              </w:rPr>
            </w:pPr>
          </w:p>
        </w:tc>
      </w:tr>
      <w:tr w:rsidR="009D5ABF" w14:paraId="074BD0B9" w14:textId="77777777" w:rsidTr="009B04BC">
        <w:tc>
          <w:tcPr>
            <w:tcW w:w="1137" w:type="dxa"/>
            <w:tcBorders>
              <w:top w:val="single" w:sz="4" w:space="0" w:color="auto"/>
              <w:left w:val="single" w:sz="4" w:space="0" w:color="auto"/>
              <w:bottom w:val="single" w:sz="4" w:space="0" w:color="auto"/>
              <w:right w:val="single" w:sz="4" w:space="0" w:color="auto"/>
            </w:tcBorders>
          </w:tcPr>
          <w:p w14:paraId="55D2500F"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00564564"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8B0BD10"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7F51B6F9"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7CE56475" w14:textId="77777777" w:rsidR="009D5ABF" w:rsidRDefault="009D5ABF" w:rsidP="009B04BC">
            <w:pPr>
              <w:pStyle w:val="Pagrindinistekstas"/>
              <w:rPr>
                <w:rFonts w:hAnsi="Times New Roman" w:cs="Times New Roman"/>
                <w:sz w:val="24"/>
                <w:szCs w:val="24"/>
              </w:rPr>
            </w:pPr>
          </w:p>
        </w:tc>
      </w:tr>
      <w:tr w:rsidR="009D5ABF" w14:paraId="0576E38E" w14:textId="77777777" w:rsidTr="009B04BC">
        <w:tc>
          <w:tcPr>
            <w:tcW w:w="1137" w:type="dxa"/>
            <w:tcBorders>
              <w:top w:val="single" w:sz="4" w:space="0" w:color="auto"/>
              <w:left w:val="single" w:sz="4" w:space="0" w:color="auto"/>
              <w:bottom w:val="single" w:sz="4" w:space="0" w:color="auto"/>
              <w:right w:val="single" w:sz="4" w:space="0" w:color="auto"/>
            </w:tcBorders>
          </w:tcPr>
          <w:p w14:paraId="0292F232" w14:textId="77777777" w:rsidR="009D5ABF" w:rsidRDefault="009D5ABF" w:rsidP="009B04BC">
            <w:pPr>
              <w:pStyle w:val="Pagrindinistekstas"/>
              <w:rPr>
                <w:rFonts w:hAnsi="Times New Roman" w:cs="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5A62295A" w14:textId="77777777" w:rsidR="009D5ABF" w:rsidRDefault="009D5ABF" w:rsidP="009B04BC">
            <w:pPr>
              <w:pStyle w:val="Pagrindinistekstas"/>
              <w:rPr>
                <w:rFonts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tcPr>
          <w:p w14:paraId="02D93C97" w14:textId="77777777" w:rsidR="009D5ABF" w:rsidRDefault="009D5ABF" w:rsidP="009B04BC">
            <w:pPr>
              <w:pStyle w:val="Pagrindinistekstas"/>
              <w:rPr>
                <w:rFonts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Pr>
          <w:p w14:paraId="62F61DA2" w14:textId="77777777" w:rsidR="009D5ABF" w:rsidRDefault="009D5ABF" w:rsidP="009B04BC">
            <w:pPr>
              <w:pStyle w:val="Pagrindinistekstas"/>
              <w:rPr>
                <w:rFonts w:hAnsi="Times New Roman" w:cs="Times New Roman"/>
                <w:sz w:val="24"/>
                <w:szCs w:val="24"/>
              </w:rPr>
            </w:pPr>
          </w:p>
        </w:tc>
        <w:tc>
          <w:tcPr>
            <w:tcW w:w="2756" w:type="dxa"/>
            <w:tcBorders>
              <w:top w:val="single" w:sz="4" w:space="0" w:color="auto"/>
              <w:left w:val="single" w:sz="4" w:space="0" w:color="auto"/>
              <w:bottom w:val="single" w:sz="4" w:space="0" w:color="auto"/>
              <w:right w:val="single" w:sz="4" w:space="0" w:color="auto"/>
            </w:tcBorders>
          </w:tcPr>
          <w:p w14:paraId="16DBB336" w14:textId="77777777" w:rsidR="009D5ABF" w:rsidRDefault="009D5ABF" w:rsidP="009B04BC">
            <w:pPr>
              <w:pStyle w:val="Pagrindinistekstas"/>
              <w:rPr>
                <w:rFonts w:hAnsi="Times New Roman" w:cs="Times New Roman"/>
                <w:sz w:val="24"/>
                <w:szCs w:val="24"/>
              </w:rPr>
            </w:pPr>
          </w:p>
        </w:tc>
      </w:tr>
      <w:tr w:rsidR="009D5ABF" w14:paraId="7C418157" w14:textId="77777777" w:rsidTr="009B04BC">
        <w:tc>
          <w:tcPr>
            <w:tcW w:w="1137" w:type="dxa"/>
            <w:tcBorders>
              <w:top w:val="single" w:sz="4" w:space="0" w:color="auto"/>
              <w:left w:val="single" w:sz="4" w:space="0" w:color="auto"/>
              <w:bottom w:val="single" w:sz="4" w:space="0" w:color="auto"/>
              <w:right w:val="single" w:sz="4" w:space="0" w:color="auto"/>
            </w:tcBorders>
          </w:tcPr>
          <w:p w14:paraId="3D047642" w14:textId="77777777" w:rsidR="009D5ABF" w:rsidRDefault="009D5ABF" w:rsidP="009B04BC">
            <w:pPr>
              <w:pStyle w:val="Pagrindinistekstas"/>
              <w:jc w:val="right"/>
              <w:rPr>
                <w:rFonts w:hAnsi="Times New Roman" w:cs="Times New Roman"/>
                <w:b/>
                <w:sz w:val="24"/>
                <w:szCs w:val="24"/>
              </w:rPr>
            </w:pPr>
          </w:p>
        </w:tc>
        <w:tc>
          <w:tcPr>
            <w:tcW w:w="6313" w:type="dxa"/>
            <w:gridSpan w:val="3"/>
            <w:tcBorders>
              <w:top w:val="single" w:sz="4" w:space="0" w:color="auto"/>
              <w:left w:val="single" w:sz="4" w:space="0" w:color="auto"/>
              <w:bottom w:val="single" w:sz="4" w:space="0" w:color="auto"/>
              <w:right w:val="single" w:sz="4" w:space="0" w:color="auto"/>
            </w:tcBorders>
            <w:hideMark/>
          </w:tcPr>
          <w:p w14:paraId="6F399A3D" w14:textId="77777777" w:rsidR="009D5ABF" w:rsidRDefault="009D5ABF" w:rsidP="009B04BC">
            <w:pPr>
              <w:pStyle w:val="Pagrindinistekstas"/>
              <w:jc w:val="right"/>
              <w:rPr>
                <w:rFonts w:hAnsi="Times New Roman" w:cs="Times New Roman"/>
                <w:b/>
                <w:sz w:val="24"/>
                <w:szCs w:val="24"/>
              </w:rPr>
            </w:pPr>
            <w:r>
              <w:rPr>
                <w:rFonts w:hAnsi="Times New Roman" w:cs="Times New Roman"/>
                <w:b/>
                <w:sz w:val="24"/>
                <w:szCs w:val="24"/>
              </w:rPr>
              <w:t>Viso:</w:t>
            </w:r>
          </w:p>
        </w:tc>
        <w:tc>
          <w:tcPr>
            <w:tcW w:w="2756" w:type="dxa"/>
            <w:tcBorders>
              <w:top w:val="single" w:sz="4" w:space="0" w:color="auto"/>
              <w:left w:val="single" w:sz="4" w:space="0" w:color="auto"/>
              <w:bottom w:val="single" w:sz="4" w:space="0" w:color="auto"/>
              <w:right w:val="single" w:sz="4" w:space="0" w:color="auto"/>
            </w:tcBorders>
          </w:tcPr>
          <w:p w14:paraId="0FDF1551" w14:textId="77777777" w:rsidR="009D5ABF" w:rsidRDefault="009D5ABF" w:rsidP="009B04BC">
            <w:pPr>
              <w:pStyle w:val="Pagrindinistekstas"/>
              <w:rPr>
                <w:rFonts w:hAnsi="Times New Roman" w:cs="Times New Roman"/>
                <w:sz w:val="24"/>
                <w:szCs w:val="24"/>
              </w:rPr>
            </w:pPr>
          </w:p>
        </w:tc>
      </w:tr>
    </w:tbl>
    <w:p w14:paraId="780BDA4B" w14:textId="77777777" w:rsidR="009D5ABF" w:rsidRDefault="009D5ABF" w:rsidP="009D5ABF">
      <w:pPr>
        <w:ind w:firstLine="709"/>
        <w:rPr>
          <w:rFonts w:ascii="Times New Roman" w:hAnsi="Times New Roman" w:cs="Times New Roman"/>
          <w:sz w:val="24"/>
          <w:szCs w:val="24"/>
        </w:rPr>
      </w:pPr>
      <w:r>
        <w:rPr>
          <w:rFonts w:ascii="Times New Roman" w:hAnsi="Times New Roman" w:cs="Times New Roman"/>
          <w:i/>
          <w:sz w:val="24"/>
          <w:szCs w:val="24"/>
        </w:rPr>
        <w:t>*Pildyti tuomet, jei sutarties vykdymui bus pasitelkti subtiekėjai/subteikėjai/subrangovai</w:t>
      </w:r>
    </w:p>
    <w:p w14:paraId="79C25A77" w14:textId="77777777" w:rsidR="009D5ABF" w:rsidRDefault="009D5ABF" w:rsidP="009D5ABF">
      <w:pPr>
        <w:pStyle w:val="Pagrindinistekstas"/>
        <w:ind w:firstLine="0"/>
        <w:rPr>
          <w:rFonts w:ascii="Times New Roman" w:hAnsi="Times New Roman" w:cs="Times New Roman"/>
          <w:sz w:val="24"/>
          <w:szCs w:val="24"/>
        </w:rPr>
      </w:pPr>
    </w:p>
    <w:p w14:paraId="301584BD" w14:textId="77777777" w:rsidR="009D5ABF" w:rsidRDefault="009D5ABF" w:rsidP="009D5ABF">
      <w:pPr>
        <w:pStyle w:val="Pagrindinistekstas"/>
        <w:ind w:firstLine="0"/>
        <w:rPr>
          <w:rFonts w:ascii="Times New Roman" w:hAnsi="Times New Roman" w:cs="Times New Roman"/>
          <w:sz w:val="24"/>
          <w:szCs w:val="24"/>
        </w:rPr>
      </w:pPr>
      <w:r>
        <w:rPr>
          <w:rFonts w:ascii="Times New Roman" w:hAnsi="Times New Roman" w:cs="Times New Roman"/>
          <w:sz w:val="24"/>
          <w:szCs w:val="24"/>
        </w:rPr>
        <w:t xml:space="preserve">     5. Informacija apie visus ūkio subjektus, kurie bus pasitelkiami vykdant pirkimo sutartį:  </w:t>
      </w:r>
    </w:p>
    <w:tbl>
      <w:tblPr>
        <w:tblStyle w:val="Lentelstinklelis"/>
        <w:tblW w:w="10201" w:type="dxa"/>
        <w:tblInd w:w="0" w:type="dxa"/>
        <w:tblLook w:val="04A0" w:firstRow="1" w:lastRow="0" w:firstColumn="1" w:lastColumn="0" w:noHBand="0" w:noVBand="1"/>
      </w:tblPr>
      <w:tblGrid>
        <w:gridCol w:w="1137"/>
        <w:gridCol w:w="3818"/>
        <w:gridCol w:w="5246"/>
      </w:tblGrid>
      <w:tr w:rsidR="009D5ABF" w14:paraId="45714981" w14:textId="77777777" w:rsidTr="009B04BC">
        <w:tc>
          <w:tcPr>
            <w:tcW w:w="1137" w:type="dxa"/>
            <w:tcBorders>
              <w:top w:val="single" w:sz="4" w:space="0" w:color="auto"/>
              <w:left w:val="single" w:sz="4" w:space="0" w:color="auto"/>
              <w:bottom w:val="single" w:sz="4" w:space="0" w:color="auto"/>
              <w:right w:val="single" w:sz="4" w:space="0" w:color="auto"/>
            </w:tcBorders>
            <w:hideMark/>
          </w:tcPr>
          <w:p w14:paraId="449203BA"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Eil. Nr.</w:t>
            </w:r>
          </w:p>
        </w:tc>
        <w:tc>
          <w:tcPr>
            <w:tcW w:w="3818" w:type="dxa"/>
            <w:tcBorders>
              <w:top w:val="single" w:sz="4" w:space="0" w:color="auto"/>
              <w:left w:val="single" w:sz="4" w:space="0" w:color="auto"/>
              <w:bottom w:val="single" w:sz="4" w:space="0" w:color="auto"/>
              <w:right w:val="single" w:sz="4" w:space="0" w:color="auto"/>
            </w:tcBorders>
            <w:hideMark/>
          </w:tcPr>
          <w:p w14:paraId="30A5D1D6"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Ūkio subjekto pavadinimas, kodas ir adresas</w:t>
            </w:r>
          </w:p>
        </w:tc>
        <w:tc>
          <w:tcPr>
            <w:tcW w:w="5246" w:type="dxa"/>
            <w:tcBorders>
              <w:top w:val="single" w:sz="4" w:space="0" w:color="auto"/>
              <w:left w:val="single" w:sz="4" w:space="0" w:color="auto"/>
              <w:bottom w:val="single" w:sz="4" w:space="0" w:color="auto"/>
              <w:right w:val="single" w:sz="4" w:space="0" w:color="auto"/>
            </w:tcBorders>
            <w:hideMark/>
          </w:tcPr>
          <w:p w14:paraId="646FBB5B"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Ūkio subjekto pajėgumais remiamasi siekiant atitikti kvalifikacijos reikalavimus</w:t>
            </w:r>
          </w:p>
          <w:p w14:paraId="2D73903D" w14:textId="77777777" w:rsidR="009D5ABF" w:rsidRDefault="009D5ABF" w:rsidP="009B04BC">
            <w:pPr>
              <w:pStyle w:val="Pagrindinistekstas"/>
              <w:contextualSpacing/>
              <w:jc w:val="center"/>
              <w:rPr>
                <w:rFonts w:hAnsi="Times New Roman" w:cs="Times New Roman"/>
                <w:b/>
                <w:sz w:val="24"/>
                <w:szCs w:val="24"/>
              </w:rPr>
            </w:pPr>
            <w:r>
              <w:rPr>
                <w:rFonts w:hAnsi="Times New Roman" w:cs="Times New Roman"/>
                <w:b/>
                <w:sz w:val="24"/>
                <w:szCs w:val="24"/>
              </w:rPr>
              <w:t>(Taip/Ne)</w:t>
            </w:r>
          </w:p>
        </w:tc>
      </w:tr>
      <w:tr w:rsidR="009D5ABF" w14:paraId="1A848290" w14:textId="77777777" w:rsidTr="009B04BC">
        <w:tc>
          <w:tcPr>
            <w:tcW w:w="1137" w:type="dxa"/>
            <w:tcBorders>
              <w:top w:val="single" w:sz="4" w:space="0" w:color="auto"/>
              <w:left w:val="single" w:sz="4" w:space="0" w:color="auto"/>
              <w:bottom w:val="single" w:sz="4" w:space="0" w:color="auto"/>
              <w:right w:val="single" w:sz="4" w:space="0" w:color="auto"/>
            </w:tcBorders>
          </w:tcPr>
          <w:p w14:paraId="261DAF6F" w14:textId="77777777" w:rsidR="009D5ABF"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5BDFF96F" w14:textId="77777777" w:rsidR="009D5ABF"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3A70F56F" w14:textId="77777777" w:rsidR="009D5ABF" w:rsidRDefault="009D5ABF" w:rsidP="009B04BC">
            <w:pPr>
              <w:pStyle w:val="Pagrindinistekstas"/>
              <w:contextualSpacing/>
              <w:rPr>
                <w:rFonts w:hAnsi="Times New Roman" w:cs="Times New Roman"/>
                <w:sz w:val="24"/>
                <w:szCs w:val="24"/>
              </w:rPr>
            </w:pPr>
          </w:p>
        </w:tc>
      </w:tr>
      <w:tr w:rsidR="009D5ABF" w14:paraId="1C56F68F" w14:textId="77777777" w:rsidTr="009B04BC">
        <w:tc>
          <w:tcPr>
            <w:tcW w:w="1137" w:type="dxa"/>
            <w:tcBorders>
              <w:top w:val="single" w:sz="4" w:space="0" w:color="auto"/>
              <w:left w:val="single" w:sz="4" w:space="0" w:color="auto"/>
              <w:bottom w:val="single" w:sz="4" w:space="0" w:color="auto"/>
              <w:right w:val="single" w:sz="4" w:space="0" w:color="auto"/>
            </w:tcBorders>
          </w:tcPr>
          <w:p w14:paraId="68917C9E" w14:textId="77777777" w:rsidR="009D5ABF"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30669CFB" w14:textId="77777777" w:rsidR="009D5ABF"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6BA10C04" w14:textId="77777777" w:rsidR="009D5ABF" w:rsidRDefault="009D5ABF" w:rsidP="009B04BC">
            <w:pPr>
              <w:pStyle w:val="Pagrindinistekstas"/>
              <w:contextualSpacing/>
              <w:rPr>
                <w:rFonts w:hAnsi="Times New Roman" w:cs="Times New Roman"/>
                <w:sz w:val="24"/>
                <w:szCs w:val="24"/>
              </w:rPr>
            </w:pPr>
          </w:p>
        </w:tc>
      </w:tr>
      <w:tr w:rsidR="009D5ABF" w14:paraId="5BFFDD7C" w14:textId="77777777" w:rsidTr="009B04BC">
        <w:tc>
          <w:tcPr>
            <w:tcW w:w="1137" w:type="dxa"/>
            <w:tcBorders>
              <w:top w:val="single" w:sz="4" w:space="0" w:color="auto"/>
              <w:left w:val="single" w:sz="4" w:space="0" w:color="auto"/>
              <w:bottom w:val="single" w:sz="4" w:space="0" w:color="auto"/>
              <w:right w:val="single" w:sz="4" w:space="0" w:color="auto"/>
            </w:tcBorders>
          </w:tcPr>
          <w:p w14:paraId="4F3D7E3A" w14:textId="77777777" w:rsidR="009D5ABF" w:rsidRDefault="009D5ABF" w:rsidP="009B04BC">
            <w:pPr>
              <w:pStyle w:val="Pagrindinistekstas"/>
              <w:contextualSpacing/>
              <w:rPr>
                <w:rFonts w:hAnsi="Times New Roman" w:cs="Times New Roman"/>
                <w:sz w:val="24"/>
                <w:szCs w:val="24"/>
              </w:rPr>
            </w:pPr>
          </w:p>
        </w:tc>
        <w:tc>
          <w:tcPr>
            <w:tcW w:w="3818" w:type="dxa"/>
            <w:tcBorders>
              <w:top w:val="single" w:sz="4" w:space="0" w:color="auto"/>
              <w:left w:val="single" w:sz="4" w:space="0" w:color="auto"/>
              <w:bottom w:val="single" w:sz="4" w:space="0" w:color="auto"/>
              <w:right w:val="single" w:sz="4" w:space="0" w:color="auto"/>
            </w:tcBorders>
          </w:tcPr>
          <w:p w14:paraId="05204C58" w14:textId="77777777" w:rsidR="009D5ABF" w:rsidRDefault="009D5ABF" w:rsidP="009B04BC">
            <w:pPr>
              <w:pStyle w:val="Pagrindinistekstas"/>
              <w:contextualSpacing/>
              <w:rPr>
                <w:rFonts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tcPr>
          <w:p w14:paraId="431D7435" w14:textId="77777777" w:rsidR="009D5ABF" w:rsidRDefault="009D5ABF" w:rsidP="009B04BC">
            <w:pPr>
              <w:pStyle w:val="Pagrindinistekstas"/>
              <w:contextualSpacing/>
              <w:rPr>
                <w:rFonts w:hAnsi="Times New Roman" w:cs="Times New Roman"/>
                <w:sz w:val="24"/>
                <w:szCs w:val="24"/>
              </w:rPr>
            </w:pPr>
          </w:p>
        </w:tc>
      </w:tr>
    </w:tbl>
    <w:p w14:paraId="01E0BBC9" w14:textId="77777777" w:rsidR="009D5ABF" w:rsidRDefault="009D5ABF" w:rsidP="009D5ABF">
      <w:pPr>
        <w:pStyle w:val="Pagrindinistekstas"/>
        <w:spacing w:line="240" w:lineRule="auto"/>
        <w:ind w:firstLine="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        6. Informacija apie specialistus ir ekspertus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kurie bus pasitelkiami vykdant pirkimo sutartį, tačiau jie nėra tiekėjo ar tiekėjo pasitelkiamo subtiekėjo darbuotojai pasiūlymo pateikimo metu, bet laimėjimo atveju būtų įdarbinti:</w:t>
      </w:r>
    </w:p>
    <w:tbl>
      <w:tblPr>
        <w:tblStyle w:val="Lentelstinklelis"/>
        <w:tblW w:w="10201" w:type="dxa"/>
        <w:tblInd w:w="0" w:type="dxa"/>
        <w:tblLook w:val="04A0" w:firstRow="1" w:lastRow="0" w:firstColumn="1" w:lastColumn="0" w:noHBand="0" w:noVBand="1"/>
      </w:tblPr>
      <w:tblGrid>
        <w:gridCol w:w="651"/>
        <w:gridCol w:w="1896"/>
        <w:gridCol w:w="2977"/>
        <w:gridCol w:w="4677"/>
      </w:tblGrid>
      <w:tr w:rsidR="009D5ABF" w14:paraId="51D7A3B2" w14:textId="77777777" w:rsidTr="009B04BC">
        <w:tc>
          <w:tcPr>
            <w:tcW w:w="651" w:type="dxa"/>
            <w:tcBorders>
              <w:top w:val="single" w:sz="4" w:space="0" w:color="auto"/>
              <w:left w:val="single" w:sz="4" w:space="0" w:color="auto"/>
              <w:bottom w:val="single" w:sz="4" w:space="0" w:color="auto"/>
              <w:right w:val="single" w:sz="4" w:space="0" w:color="auto"/>
            </w:tcBorders>
            <w:hideMark/>
          </w:tcPr>
          <w:p w14:paraId="2590CA6A"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Eil. Nr.</w:t>
            </w:r>
          </w:p>
        </w:tc>
        <w:tc>
          <w:tcPr>
            <w:tcW w:w="1896" w:type="dxa"/>
            <w:tcBorders>
              <w:top w:val="single" w:sz="4" w:space="0" w:color="auto"/>
              <w:left w:val="single" w:sz="4" w:space="0" w:color="auto"/>
              <w:bottom w:val="single" w:sz="4" w:space="0" w:color="auto"/>
              <w:right w:val="single" w:sz="4" w:space="0" w:color="auto"/>
            </w:tcBorders>
            <w:hideMark/>
          </w:tcPr>
          <w:p w14:paraId="3EB2076C"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Vardas ir pavardė</w:t>
            </w:r>
          </w:p>
        </w:tc>
        <w:tc>
          <w:tcPr>
            <w:tcW w:w="2977" w:type="dxa"/>
            <w:tcBorders>
              <w:top w:val="single" w:sz="4" w:space="0" w:color="auto"/>
              <w:left w:val="single" w:sz="4" w:space="0" w:color="auto"/>
              <w:bottom w:val="single" w:sz="4" w:space="0" w:color="auto"/>
              <w:right w:val="single" w:sz="4" w:space="0" w:color="auto"/>
            </w:tcBorders>
            <w:hideMark/>
          </w:tcPr>
          <w:p w14:paraId="4ED38C94"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Specialisto ir eksperto dabartinė darbovietė</w:t>
            </w:r>
          </w:p>
        </w:tc>
        <w:tc>
          <w:tcPr>
            <w:tcW w:w="4677" w:type="dxa"/>
            <w:tcBorders>
              <w:top w:val="single" w:sz="4" w:space="0" w:color="auto"/>
              <w:left w:val="single" w:sz="4" w:space="0" w:color="auto"/>
              <w:bottom w:val="single" w:sz="4" w:space="0" w:color="auto"/>
              <w:right w:val="single" w:sz="4" w:space="0" w:color="auto"/>
            </w:tcBorders>
            <w:hideMark/>
          </w:tcPr>
          <w:p w14:paraId="24C4FB82"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Specialisto pajėgumais remiamasi siekiant atitikti kvalifikacijos reikalavimus</w:t>
            </w:r>
          </w:p>
          <w:p w14:paraId="33F179BA" w14:textId="77777777" w:rsidR="009D5ABF" w:rsidRDefault="009D5ABF" w:rsidP="009B04BC">
            <w:pPr>
              <w:pStyle w:val="Pagrindinistekstas"/>
              <w:ind w:firstLine="0"/>
              <w:contextualSpacing/>
              <w:jc w:val="center"/>
              <w:rPr>
                <w:rFonts w:hAnsi="Times New Roman" w:cs="Times New Roman"/>
                <w:b/>
                <w:sz w:val="24"/>
                <w:szCs w:val="24"/>
              </w:rPr>
            </w:pPr>
            <w:r>
              <w:rPr>
                <w:rFonts w:hAnsi="Times New Roman" w:cs="Times New Roman"/>
                <w:b/>
                <w:sz w:val="24"/>
                <w:szCs w:val="24"/>
              </w:rPr>
              <w:t>(Taip/Ne)</w:t>
            </w:r>
          </w:p>
        </w:tc>
      </w:tr>
      <w:tr w:rsidR="009D5ABF" w14:paraId="495C2897" w14:textId="77777777" w:rsidTr="009B04BC">
        <w:tc>
          <w:tcPr>
            <w:tcW w:w="651" w:type="dxa"/>
            <w:tcBorders>
              <w:top w:val="single" w:sz="4" w:space="0" w:color="auto"/>
              <w:left w:val="single" w:sz="4" w:space="0" w:color="auto"/>
              <w:bottom w:val="single" w:sz="4" w:space="0" w:color="auto"/>
              <w:right w:val="single" w:sz="4" w:space="0" w:color="auto"/>
            </w:tcBorders>
          </w:tcPr>
          <w:p w14:paraId="58AFB64F" w14:textId="77777777" w:rsidR="009D5ABF" w:rsidRDefault="009D5ABF" w:rsidP="009B04BC">
            <w:pPr>
              <w:pStyle w:val="Pagrindinistekstas"/>
              <w:contextualSpacing/>
              <w:rPr>
                <w:rFonts w:hAnsi="Times New Roman" w:cs="Times New Roman"/>
                <w:sz w:val="24"/>
                <w:szCs w:val="24"/>
              </w:rPr>
            </w:pPr>
          </w:p>
        </w:tc>
        <w:tc>
          <w:tcPr>
            <w:tcW w:w="1896" w:type="dxa"/>
            <w:tcBorders>
              <w:top w:val="single" w:sz="4" w:space="0" w:color="auto"/>
              <w:left w:val="single" w:sz="4" w:space="0" w:color="auto"/>
              <w:bottom w:val="single" w:sz="4" w:space="0" w:color="auto"/>
              <w:right w:val="single" w:sz="4" w:space="0" w:color="auto"/>
            </w:tcBorders>
          </w:tcPr>
          <w:p w14:paraId="67F1DBF3" w14:textId="77777777" w:rsidR="009D5ABF" w:rsidRDefault="009D5ABF" w:rsidP="009B04BC">
            <w:pPr>
              <w:pStyle w:val="Pagrindinistekstas"/>
              <w:contextualSpacing/>
              <w:rPr>
                <w:rFonts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48FDEA8" w14:textId="77777777" w:rsidR="009D5ABF" w:rsidRDefault="009D5ABF" w:rsidP="009B04BC">
            <w:pPr>
              <w:pStyle w:val="Pagrindinistekstas"/>
              <w:contextualSpacing/>
              <w:rPr>
                <w:rFonts w:hAnsi="Times New Roman" w:cs="Times New Roman"/>
                <w:sz w:val="24"/>
                <w:szCs w:val="24"/>
              </w:rPr>
            </w:pPr>
          </w:p>
        </w:tc>
        <w:tc>
          <w:tcPr>
            <w:tcW w:w="4677" w:type="dxa"/>
            <w:tcBorders>
              <w:top w:val="single" w:sz="4" w:space="0" w:color="auto"/>
              <w:left w:val="single" w:sz="4" w:space="0" w:color="auto"/>
              <w:bottom w:val="single" w:sz="4" w:space="0" w:color="auto"/>
              <w:right w:val="single" w:sz="4" w:space="0" w:color="auto"/>
            </w:tcBorders>
          </w:tcPr>
          <w:p w14:paraId="5E5DA3A7" w14:textId="77777777" w:rsidR="009D5ABF" w:rsidRDefault="009D5ABF" w:rsidP="009B04BC">
            <w:pPr>
              <w:pStyle w:val="Pagrindinistekstas"/>
              <w:contextualSpacing/>
              <w:rPr>
                <w:rFonts w:hAnsi="Times New Roman" w:cs="Times New Roman"/>
                <w:sz w:val="24"/>
                <w:szCs w:val="24"/>
              </w:rPr>
            </w:pPr>
          </w:p>
        </w:tc>
      </w:tr>
      <w:tr w:rsidR="009D5ABF" w14:paraId="4E9730EA" w14:textId="77777777" w:rsidTr="009B04BC">
        <w:tc>
          <w:tcPr>
            <w:tcW w:w="651" w:type="dxa"/>
            <w:tcBorders>
              <w:top w:val="single" w:sz="4" w:space="0" w:color="auto"/>
              <w:left w:val="single" w:sz="4" w:space="0" w:color="auto"/>
              <w:bottom w:val="single" w:sz="4" w:space="0" w:color="auto"/>
              <w:right w:val="single" w:sz="4" w:space="0" w:color="auto"/>
            </w:tcBorders>
          </w:tcPr>
          <w:p w14:paraId="6F8E0A69" w14:textId="77777777" w:rsidR="009D5ABF" w:rsidRDefault="009D5ABF" w:rsidP="009B04BC">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37324B04" w14:textId="77777777" w:rsidR="009D5ABF" w:rsidRDefault="009D5ABF" w:rsidP="009B04BC">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1F74AF72" w14:textId="77777777" w:rsidR="009D5ABF" w:rsidRDefault="009D5ABF" w:rsidP="009B04BC">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5A7B7DD5" w14:textId="77777777" w:rsidR="009D5ABF" w:rsidRDefault="009D5ABF" w:rsidP="009B04BC">
            <w:pPr>
              <w:pStyle w:val="Pagrindinistekstas"/>
              <w:contextualSpacing/>
            </w:pPr>
          </w:p>
        </w:tc>
      </w:tr>
      <w:tr w:rsidR="009D5ABF" w14:paraId="75B4477A" w14:textId="77777777" w:rsidTr="009B04BC">
        <w:tc>
          <w:tcPr>
            <w:tcW w:w="651" w:type="dxa"/>
            <w:tcBorders>
              <w:top w:val="single" w:sz="4" w:space="0" w:color="auto"/>
              <w:left w:val="single" w:sz="4" w:space="0" w:color="auto"/>
              <w:bottom w:val="single" w:sz="4" w:space="0" w:color="auto"/>
              <w:right w:val="single" w:sz="4" w:space="0" w:color="auto"/>
            </w:tcBorders>
          </w:tcPr>
          <w:p w14:paraId="193C675D" w14:textId="77777777" w:rsidR="009D5ABF" w:rsidRDefault="009D5ABF" w:rsidP="009B04BC">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3D5612E8" w14:textId="77777777" w:rsidR="009D5ABF" w:rsidRDefault="009D5ABF" w:rsidP="009B04BC">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2A2029FF" w14:textId="77777777" w:rsidR="009D5ABF" w:rsidRDefault="009D5ABF" w:rsidP="009B04BC">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2EF7DBB4" w14:textId="77777777" w:rsidR="009D5ABF" w:rsidRDefault="009D5ABF" w:rsidP="009B04BC">
            <w:pPr>
              <w:pStyle w:val="Pagrindinistekstas"/>
              <w:contextualSpacing/>
            </w:pPr>
          </w:p>
        </w:tc>
      </w:tr>
      <w:tr w:rsidR="009D5ABF" w14:paraId="19493C3B" w14:textId="77777777" w:rsidTr="009B04BC">
        <w:tc>
          <w:tcPr>
            <w:tcW w:w="651" w:type="dxa"/>
            <w:tcBorders>
              <w:top w:val="single" w:sz="4" w:space="0" w:color="auto"/>
              <w:left w:val="single" w:sz="4" w:space="0" w:color="auto"/>
              <w:bottom w:val="single" w:sz="4" w:space="0" w:color="auto"/>
              <w:right w:val="single" w:sz="4" w:space="0" w:color="auto"/>
            </w:tcBorders>
          </w:tcPr>
          <w:p w14:paraId="20271147" w14:textId="77777777" w:rsidR="009D5ABF" w:rsidRDefault="009D5ABF" w:rsidP="009B04BC">
            <w:pPr>
              <w:pStyle w:val="Pagrindinistekstas"/>
              <w:contextualSpacing/>
            </w:pPr>
          </w:p>
        </w:tc>
        <w:tc>
          <w:tcPr>
            <w:tcW w:w="1896" w:type="dxa"/>
            <w:tcBorders>
              <w:top w:val="single" w:sz="4" w:space="0" w:color="auto"/>
              <w:left w:val="single" w:sz="4" w:space="0" w:color="auto"/>
              <w:bottom w:val="single" w:sz="4" w:space="0" w:color="auto"/>
              <w:right w:val="single" w:sz="4" w:space="0" w:color="auto"/>
            </w:tcBorders>
          </w:tcPr>
          <w:p w14:paraId="15CE914F" w14:textId="77777777" w:rsidR="009D5ABF" w:rsidRDefault="009D5ABF" w:rsidP="009B04BC">
            <w:pPr>
              <w:pStyle w:val="Pagrindinistekstas"/>
              <w:contextualSpacing/>
            </w:pPr>
          </w:p>
        </w:tc>
        <w:tc>
          <w:tcPr>
            <w:tcW w:w="2977" w:type="dxa"/>
            <w:tcBorders>
              <w:top w:val="single" w:sz="4" w:space="0" w:color="auto"/>
              <w:left w:val="single" w:sz="4" w:space="0" w:color="auto"/>
              <w:bottom w:val="single" w:sz="4" w:space="0" w:color="auto"/>
              <w:right w:val="single" w:sz="4" w:space="0" w:color="auto"/>
            </w:tcBorders>
          </w:tcPr>
          <w:p w14:paraId="30A9463D" w14:textId="77777777" w:rsidR="009D5ABF" w:rsidRDefault="009D5ABF" w:rsidP="009B04BC">
            <w:pPr>
              <w:pStyle w:val="Pagrindinistekstas"/>
              <w:contextualSpacing/>
            </w:pPr>
          </w:p>
        </w:tc>
        <w:tc>
          <w:tcPr>
            <w:tcW w:w="4677" w:type="dxa"/>
            <w:tcBorders>
              <w:top w:val="single" w:sz="4" w:space="0" w:color="auto"/>
              <w:left w:val="single" w:sz="4" w:space="0" w:color="auto"/>
              <w:bottom w:val="single" w:sz="4" w:space="0" w:color="auto"/>
              <w:right w:val="single" w:sz="4" w:space="0" w:color="auto"/>
            </w:tcBorders>
          </w:tcPr>
          <w:p w14:paraId="68F85106" w14:textId="77777777" w:rsidR="009D5ABF" w:rsidRDefault="009D5ABF" w:rsidP="009B04BC">
            <w:pPr>
              <w:pStyle w:val="Pagrindinistekstas"/>
              <w:contextualSpacing/>
            </w:pPr>
          </w:p>
        </w:tc>
      </w:tr>
    </w:tbl>
    <w:p w14:paraId="2998703D" w14:textId="77777777" w:rsidR="009D5ABF" w:rsidRDefault="009D5ABF" w:rsidP="009D5ABF">
      <w:pPr>
        <w:spacing w:line="240" w:lineRule="auto"/>
        <w:ind w:firstLine="0"/>
        <w:contextualSpacing/>
        <w:rPr>
          <w:rFonts w:ascii="Times New Roman" w:hAnsi="Times New Roman" w:cs="Times New Roman"/>
          <w:i/>
          <w:sz w:val="24"/>
          <w:szCs w:val="24"/>
        </w:rPr>
      </w:pPr>
      <w:r>
        <w:rPr>
          <w:rFonts w:ascii="Times New Roman" w:hAnsi="Times New Roman" w:cs="Times New Roman"/>
          <w:i/>
          <w:sz w:val="24"/>
          <w:szCs w:val="24"/>
        </w:rPr>
        <w:t xml:space="preserve">       </w:t>
      </w:r>
    </w:p>
    <w:p w14:paraId="58168E9A" w14:textId="77777777" w:rsidR="009D5ABF" w:rsidRDefault="009D5ABF" w:rsidP="009D5ABF">
      <w:pPr>
        <w:spacing w:line="240" w:lineRule="auto"/>
        <w:ind w:firstLine="0"/>
        <w:contextualSpacing/>
        <w:rPr>
          <w:rFonts w:ascii="Times New Roman" w:hAnsi="Times New Roman" w:cs="Times New Roman"/>
          <w:b/>
          <w:i/>
          <w:sz w:val="24"/>
          <w:szCs w:val="24"/>
        </w:rPr>
      </w:pPr>
      <w:r>
        <w:rPr>
          <w:rFonts w:ascii="Times New Roman" w:hAnsi="Times New Roman" w:cs="Times New Roman"/>
          <w:i/>
          <w:sz w:val="24"/>
          <w:szCs w:val="24"/>
        </w:rPr>
        <w:t xml:space="preserve">       7. Šiame pasiūlyme yra pateikta ir </w:t>
      </w:r>
      <w:r>
        <w:rPr>
          <w:rFonts w:ascii="Times New Roman" w:hAnsi="Times New Roman" w:cs="Times New Roman"/>
          <w:b/>
          <w:i/>
          <w:sz w:val="24"/>
          <w:szCs w:val="24"/>
        </w:rPr>
        <w:t>konfidenciali informacija kurios atskleidimas prieštarautų teisės aktams arba teisėtiems tiekėjų komerciniams interesams arba trukdytų laisvai konkuruoti tarpusavyje.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62"/>
        <w:gridCol w:w="4677"/>
      </w:tblGrid>
      <w:tr w:rsidR="009D5ABF" w14:paraId="119F9CD5" w14:textId="77777777" w:rsidTr="009B04BC">
        <w:trPr>
          <w:trHeight w:val="287"/>
        </w:trPr>
        <w:tc>
          <w:tcPr>
            <w:tcW w:w="567" w:type="dxa"/>
            <w:tcBorders>
              <w:top w:val="single" w:sz="4" w:space="0" w:color="000000"/>
              <w:left w:val="single" w:sz="4" w:space="0" w:color="000000"/>
              <w:bottom w:val="single" w:sz="4" w:space="0" w:color="000000"/>
              <w:right w:val="single" w:sz="4" w:space="0" w:color="000000"/>
            </w:tcBorders>
            <w:hideMark/>
          </w:tcPr>
          <w:p w14:paraId="74699DDB" w14:textId="77777777" w:rsidR="009D5ABF" w:rsidRDefault="009D5ABF" w:rsidP="009B04BC">
            <w:pPr>
              <w:spacing w:line="240" w:lineRule="auto"/>
              <w:ind w:firstLine="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Eil.Nr</w:t>
            </w:r>
            <w:proofErr w:type="spellEnd"/>
            <w:r>
              <w:rPr>
                <w:rFonts w:ascii="Times New Roman" w:hAnsi="Times New Roman" w:cs="Times New Roman"/>
                <w:sz w:val="24"/>
                <w:szCs w:val="24"/>
              </w:rPr>
              <w:t>.</w:t>
            </w:r>
          </w:p>
        </w:tc>
        <w:tc>
          <w:tcPr>
            <w:tcW w:w="4962" w:type="dxa"/>
            <w:tcBorders>
              <w:top w:val="single" w:sz="4" w:space="0" w:color="000000"/>
              <w:left w:val="single" w:sz="4" w:space="0" w:color="000000"/>
              <w:bottom w:val="single" w:sz="4" w:space="0" w:color="000000"/>
              <w:right w:val="single" w:sz="4" w:space="0" w:color="000000"/>
            </w:tcBorders>
            <w:vAlign w:val="center"/>
            <w:hideMark/>
          </w:tcPr>
          <w:p w14:paraId="12D9DAB0" w14:textId="77777777" w:rsidR="009D5ABF" w:rsidRDefault="009D5ABF" w:rsidP="009B04BC">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Pateikto dokumento pavadinimas</w:t>
            </w:r>
          </w:p>
        </w:tc>
        <w:tc>
          <w:tcPr>
            <w:tcW w:w="4677" w:type="dxa"/>
            <w:tcBorders>
              <w:top w:val="single" w:sz="4" w:space="0" w:color="000000"/>
              <w:left w:val="single" w:sz="4" w:space="0" w:color="000000"/>
              <w:bottom w:val="single" w:sz="4" w:space="0" w:color="000000"/>
              <w:right w:val="single" w:sz="4" w:space="0" w:color="000000"/>
            </w:tcBorders>
            <w:hideMark/>
          </w:tcPr>
          <w:p w14:paraId="4AA75CCA" w14:textId="77777777" w:rsidR="009D5ABF" w:rsidRDefault="009D5ABF" w:rsidP="009B04BC">
            <w:pPr>
              <w:spacing w:line="240" w:lineRule="auto"/>
              <w:ind w:firstLine="0"/>
              <w:contextualSpacing/>
              <w:jc w:val="center"/>
              <w:rPr>
                <w:rFonts w:ascii="Times New Roman" w:hAnsi="Times New Roman" w:cs="Times New Roman"/>
                <w:sz w:val="24"/>
                <w:szCs w:val="24"/>
              </w:rPr>
            </w:pPr>
            <w:r>
              <w:rPr>
                <w:rFonts w:ascii="Times New Roman" w:hAnsi="Times New Roman" w:cs="Times New Roman"/>
                <w:sz w:val="24"/>
                <w:szCs w:val="24"/>
              </w:rPr>
              <w:t>Dokumento puslapių skaičius</w:t>
            </w:r>
          </w:p>
        </w:tc>
      </w:tr>
      <w:tr w:rsidR="009D5ABF" w14:paraId="25DE9AF3" w14:textId="77777777" w:rsidTr="009B04BC">
        <w:trPr>
          <w:trHeight w:val="140"/>
        </w:trPr>
        <w:tc>
          <w:tcPr>
            <w:tcW w:w="567" w:type="dxa"/>
            <w:tcBorders>
              <w:top w:val="single" w:sz="4" w:space="0" w:color="000000"/>
              <w:left w:val="single" w:sz="4" w:space="0" w:color="000000"/>
              <w:bottom w:val="single" w:sz="4" w:space="0" w:color="000000"/>
              <w:right w:val="single" w:sz="4" w:space="0" w:color="000000"/>
            </w:tcBorders>
          </w:tcPr>
          <w:p w14:paraId="33505CFD" w14:textId="77777777" w:rsidR="009D5ABF" w:rsidRDefault="009D5ABF" w:rsidP="009B04BC">
            <w:pPr>
              <w:spacing w:line="240" w:lineRule="auto"/>
              <w:contextualSpacing/>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2D0C25EF" w14:textId="77777777" w:rsidR="009D5ABF" w:rsidRDefault="009D5ABF" w:rsidP="009B04BC">
            <w:pPr>
              <w:spacing w:line="240" w:lineRule="auto"/>
              <w:contextualSpacing/>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46181B5D" w14:textId="77777777" w:rsidR="009D5ABF" w:rsidRDefault="009D5ABF" w:rsidP="009B04BC">
            <w:pPr>
              <w:spacing w:line="240" w:lineRule="auto"/>
              <w:contextualSpacing/>
              <w:rPr>
                <w:rFonts w:ascii="Times New Roman" w:hAnsi="Times New Roman" w:cs="Times New Roman"/>
                <w:sz w:val="24"/>
                <w:szCs w:val="24"/>
              </w:rPr>
            </w:pPr>
          </w:p>
        </w:tc>
      </w:tr>
      <w:tr w:rsidR="009D5ABF" w14:paraId="4BF15DC3" w14:textId="77777777" w:rsidTr="009B04BC">
        <w:trPr>
          <w:trHeight w:val="140"/>
        </w:trPr>
        <w:tc>
          <w:tcPr>
            <w:tcW w:w="567" w:type="dxa"/>
            <w:tcBorders>
              <w:top w:val="single" w:sz="4" w:space="0" w:color="000000"/>
              <w:left w:val="single" w:sz="4" w:space="0" w:color="000000"/>
              <w:bottom w:val="single" w:sz="4" w:space="0" w:color="000000"/>
              <w:right w:val="single" w:sz="4" w:space="0" w:color="000000"/>
            </w:tcBorders>
          </w:tcPr>
          <w:p w14:paraId="67EB1FC9" w14:textId="77777777" w:rsidR="009D5ABF" w:rsidRDefault="009D5ABF" w:rsidP="009B04BC">
            <w:pPr>
              <w:rPr>
                <w:rFonts w:ascii="Times New Roman" w:hAnsi="Times New Roman" w:cs="Times New Roman"/>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422F551C" w14:textId="77777777" w:rsidR="009D5ABF" w:rsidRDefault="009D5ABF" w:rsidP="009B04BC">
            <w:pPr>
              <w:rPr>
                <w:rFonts w:ascii="Times New Roman" w:hAnsi="Times New Roman" w:cs="Times New Roman"/>
                <w:sz w:val="24"/>
                <w:szCs w:val="24"/>
              </w:rPr>
            </w:pPr>
          </w:p>
        </w:tc>
        <w:tc>
          <w:tcPr>
            <w:tcW w:w="4677" w:type="dxa"/>
            <w:tcBorders>
              <w:top w:val="single" w:sz="4" w:space="0" w:color="000000"/>
              <w:left w:val="single" w:sz="4" w:space="0" w:color="000000"/>
              <w:bottom w:val="single" w:sz="4" w:space="0" w:color="000000"/>
              <w:right w:val="single" w:sz="4" w:space="0" w:color="000000"/>
            </w:tcBorders>
          </w:tcPr>
          <w:p w14:paraId="2CE0ED03" w14:textId="77777777" w:rsidR="009D5ABF" w:rsidRDefault="009D5ABF" w:rsidP="009B04BC">
            <w:pPr>
              <w:rPr>
                <w:rFonts w:ascii="Times New Roman" w:hAnsi="Times New Roman" w:cs="Times New Roman"/>
                <w:sz w:val="24"/>
                <w:szCs w:val="24"/>
              </w:rPr>
            </w:pPr>
          </w:p>
        </w:tc>
      </w:tr>
    </w:tbl>
    <w:p w14:paraId="05A6DB3C" w14:textId="77777777" w:rsidR="009D5ABF" w:rsidRDefault="009D5ABF" w:rsidP="009D5ABF">
      <w:pPr>
        <w:rPr>
          <w:rFonts w:ascii="Times New Roman" w:hAnsi="Times New Roman" w:cs="Times New Roman"/>
          <w:sz w:val="24"/>
          <w:szCs w:val="24"/>
        </w:rPr>
      </w:pPr>
      <w:r>
        <w:rPr>
          <w:rFonts w:ascii="Times New Roman" w:hAnsi="Times New Roman" w:cs="Times New Roman"/>
          <w:sz w:val="24"/>
          <w:szCs w:val="24"/>
        </w:rPr>
        <w:t xml:space="preserve">    </w:t>
      </w:r>
    </w:p>
    <w:p w14:paraId="36CB39AE" w14:textId="77777777" w:rsidR="009D5ABF" w:rsidRPr="009D5ABF" w:rsidRDefault="009D5ABF" w:rsidP="009D5ABF">
      <w:pPr>
        <w:snapToGrid w:val="0"/>
        <w:ind w:right="-108"/>
        <w:rPr>
          <w:rFonts w:ascii="Times New Roman" w:hAnsi="Times New Roman" w:cs="Times New Roman"/>
          <w:sz w:val="24"/>
          <w:szCs w:val="24"/>
        </w:rPr>
      </w:pPr>
      <w:r w:rsidRPr="009D5ABF">
        <w:rPr>
          <w:rFonts w:ascii="Times New Roman" w:hAnsi="Times New Roman" w:cs="Times New Roman"/>
          <w:sz w:val="24"/>
          <w:szCs w:val="24"/>
        </w:rPr>
        <w:t>Pasiūlymas galioja iki termino, nustatyto pirkimo dokumentuose.</w:t>
      </w:r>
    </w:p>
    <w:p w14:paraId="2D70A653" w14:textId="77777777" w:rsidR="009D5ABF" w:rsidRPr="00BF44EC" w:rsidRDefault="009D5ABF" w:rsidP="009D5ABF">
      <w:pPr>
        <w:rPr>
          <w:rFonts w:cs="Times New Roman"/>
          <w:szCs w:val="24"/>
        </w:rPr>
      </w:pPr>
    </w:p>
    <w:p w14:paraId="72AF94DB" w14:textId="77777777" w:rsidR="009D5ABF" w:rsidRDefault="009D5ABF" w:rsidP="009D5ABF">
      <w:pPr>
        <w:ind w:left="426"/>
        <w:rPr>
          <w:rFonts w:ascii="Times New Roman" w:hAnsi="Times New Roman" w:cs="Times New Roman"/>
          <w:sz w:val="24"/>
          <w:szCs w:val="24"/>
        </w:rPr>
      </w:pPr>
    </w:p>
    <w:p w14:paraId="54EE7D69" w14:textId="77777777" w:rsidR="009D5ABF" w:rsidRDefault="009D5ABF" w:rsidP="009D5ABF">
      <w:pPr>
        <w:ind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5C4DF5B1" w14:textId="77777777" w:rsidR="009D5ABF" w:rsidRDefault="009D5ABF" w:rsidP="009D5ABF">
      <w:pPr>
        <w:tabs>
          <w:tab w:val="center" w:pos="2835"/>
        </w:tabs>
        <w:rPr>
          <w:rFonts w:ascii="Times New Roman" w:hAnsi="Times New Roman" w:cs="Times New Roman"/>
          <w:sz w:val="24"/>
          <w:szCs w:val="24"/>
        </w:rPr>
      </w:pPr>
      <w:r>
        <w:rPr>
          <w:rFonts w:ascii="Times New Roman" w:hAnsi="Times New Roman" w:cs="Times New Roman"/>
          <w:sz w:val="24"/>
          <w:szCs w:val="24"/>
        </w:rPr>
        <w:t xml:space="preserve">(Tiekėjo arba jo įgalioto asmens pareigos*) </w:t>
      </w:r>
      <w:r>
        <w:rPr>
          <w:rFonts w:ascii="Times New Roman" w:hAnsi="Times New Roman" w:cs="Times New Roman"/>
          <w:sz w:val="24"/>
          <w:szCs w:val="24"/>
        </w:rPr>
        <w:tab/>
        <w:t>(parašas)                 (vardas, pavardė)</w:t>
      </w:r>
    </w:p>
    <w:p w14:paraId="35D76B42" w14:textId="77777777" w:rsidR="009D5ABF" w:rsidRDefault="009D5ABF" w:rsidP="009D5ABF">
      <w:pPr>
        <w:tabs>
          <w:tab w:val="center" w:pos="2835"/>
        </w:tabs>
        <w:ind w:left="426"/>
        <w:rPr>
          <w:rFonts w:ascii="Times New Roman" w:hAnsi="Times New Roman" w:cs="Times New Roman"/>
          <w:sz w:val="24"/>
          <w:szCs w:val="24"/>
        </w:rPr>
      </w:pPr>
    </w:p>
    <w:p w14:paraId="243A824B" w14:textId="77777777" w:rsidR="009D5ABF" w:rsidRDefault="009D5ABF" w:rsidP="009D5ABF">
      <w:pPr>
        <w:ind w:left="426"/>
        <w:jc w:val="center"/>
        <w:rPr>
          <w:rFonts w:ascii="Times New Roman" w:hAnsi="Times New Roman" w:cs="Times New Roman"/>
          <w:sz w:val="24"/>
          <w:szCs w:val="24"/>
        </w:rPr>
      </w:pPr>
    </w:p>
    <w:p w14:paraId="0E32D2AA"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23F44290"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97DE73F"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2A88679"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B271AAF"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CA112B0"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B7C73AB"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DE7AFC2"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B6B6D1C"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1B49814A"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6ED5ED3E"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A3927CE" w14:textId="77777777" w:rsidR="009D5ABF" w:rsidRDefault="009D5ABF"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45590CDE" w:rsidR="000A5DEE" w:rsidRPr="00ED35C4" w:rsidRDefault="008C7EAA" w:rsidP="00ED35C4">
      <w:pPr>
        <w:pStyle w:val="Antrat1"/>
        <w:jc w:val="right"/>
        <w:rPr>
          <w:rFonts w:ascii="Times New Roman" w:hAnsi="Times New Roman" w:cs="Times New Roman"/>
          <w:sz w:val="24"/>
          <w:szCs w:val="24"/>
        </w:rPr>
      </w:pPr>
      <w:bookmarkStart w:id="42" w:name="_Toc215500062"/>
      <w:r w:rsidRPr="00ED35C4">
        <w:rPr>
          <w:rFonts w:ascii="Times New Roman" w:hAnsi="Times New Roman" w:cs="Times New Roman"/>
          <w:sz w:val="24"/>
          <w:szCs w:val="24"/>
        </w:rPr>
        <w:lastRenderedPageBreak/>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2"/>
    </w:p>
    <w:p w14:paraId="50550DB9" w14:textId="77777777" w:rsidR="00F24357" w:rsidRDefault="00F24357" w:rsidP="001B4284">
      <w:pPr>
        <w:rPr>
          <w:rFonts w:eastAsia="Times New Roman"/>
          <w:color w:val="000000"/>
          <w:lang w:eastAsia="ar-SA"/>
        </w:rPr>
      </w:pPr>
    </w:p>
    <w:p w14:paraId="0F2CF1E8" w14:textId="77777777" w:rsidR="00B67537" w:rsidRDefault="00B67537" w:rsidP="00B67537">
      <w:pPr>
        <w:rPr>
          <w:rFonts w:ascii="Arial" w:hAnsi="Arial" w:cs="Arial"/>
        </w:rPr>
      </w:pPr>
    </w:p>
    <w:p w14:paraId="4A490A74" w14:textId="77777777" w:rsidR="00B67537" w:rsidRPr="00FB44F2" w:rsidRDefault="00B67537" w:rsidP="00B67537">
      <w:pPr>
        <w:ind w:firstLine="0"/>
        <w:rPr>
          <w:rFonts w:cstheme="minorHAnsi"/>
          <w:b/>
          <w:bCs/>
          <w:i/>
          <w:iCs/>
        </w:rPr>
      </w:pPr>
      <w:r w:rsidRPr="00FB44F2">
        <w:rPr>
          <w:rFonts w:cstheme="minorHAnsi"/>
          <w:b/>
          <w:bCs/>
          <w:i/>
          <w:iCs/>
        </w:rPr>
        <w:t>Pridedama atskiru formatu.</w:t>
      </w:r>
    </w:p>
    <w:p w14:paraId="69FC50EA" w14:textId="77777777" w:rsidR="00F24357" w:rsidRDefault="00F24357" w:rsidP="001B4284"/>
    <w:p w14:paraId="1012D90E" w14:textId="77777777" w:rsidR="00960916" w:rsidRPr="000E6925" w:rsidRDefault="00960916" w:rsidP="001B4284">
      <w:pPr>
        <w:rPr>
          <w:rFonts w:cstheme="minorHAnsi"/>
        </w:rPr>
      </w:pPr>
    </w:p>
    <w:p w14:paraId="1B3EF8AF" w14:textId="77777777" w:rsidR="00C23EF3" w:rsidRPr="000E6925" w:rsidRDefault="00C23EF3" w:rsidP="001B4284">
      <w:pPr>
        <w:rPr>
          <w:rFonts w:cstheme="minorHAnsi"/>
        </w:rPr>
      </w:pP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2551F2E3" w14:textId="77777777" w:rsidR="00B67537" w:rsidRDefault="00B67537" w:rsidP="00960916">
      <w:pPr>
        <w:rPr>
          <w:rFonts w:cstheme="minorHAnsi"/>
        </w:rPr>
      </w:pPr>
    </w:p>
    <w:p w14:paraId="47DE0EFF" w14:textId="77777777" w:rsidR="00B67537" w:rsidRDefault="00B67537" w:rsidP="00960916">
      <w:pPr>
        <w:rPr>
          <w:rFonts w:cstheme="minorHAnsi"/>
        </w:rPr>
      </w:pPr>
    </w:p>
    <w:p w14:paraId="5F117B21" w14:textId="77777777" w:rsidR="00B67537" w:rsidRDefault="00B67537" w:rsidP="00960916">
      <w:pPr>
        <w:rPr>
          <w:rFonts w:cstheme="minorHAnsi"/>
        </w:rPr>
      </w:pPr>
    </w:p>
    <w:p w14:paraId="6B66EDF9" w14:textId="77777777" w:rsidR="00B67537" w:rsidRDefault="00B67537" w:rsidP="00960916">
      <w:pPr>
        <w:rPr>
          <w:rFonts w:cstheme="minorHAnsi"/>
        </w:rPr>
      </w:pPr>
    </w:p>
    <w:p w14:paraId="13987DE0" w14:textId="77777777" w:rsidR="00B67537" w:rsidRDefault="00B67537" w:rsidP="00960916">
      <w:pPr>
        <w:rPr>
          <w:rFonts w:cstheme="minorHAnsi"/>
        </w:rPr>
      </w:pPr>
    </w:p>
    <w:p w14:paraId="13E36CB0" w14:textId="77777777" w:rsidR="00B67537" w:rsidRDefault="00B67537" w:rsidP="00960916">
      <w:pPr>
        <w:rPr>
          <w:rFonts w:cstheme="minorHAnsi"/>
        </w:rPr>
      </w:pPr>
    </w:p>
    <w:p w14:paraId="5F802F41" w14:textId="77777777" w:rsidR="00B67537" w:rsidRDefault="00B67537" w:rsidP="00960916">
      <w:pPr>
        <w:rPr>
          <w:rFonts w:cstheme="minorHAnsi"/>
        </w:rPr>
      </w:pPr>
    </w:p>
    <w:p w14:paraId="7CBE8E2E" w14:textId="77777777" w:rsidR="00B67537" w:rsidRDefault="00B67537" w:rsidP="00960916">
      <w:pPr>
        <w:rPr>
          <w:rFonts w:cstheme="minorHAnsi"/>
        </w:rPr>
      </w:pPr>
    </w:p>
    <w:p w14:paraId="65A59569" w14:textId="77777777" w:rsidR="002C2DE9" w:rsidRDefault="002C2DE9" w:rsidP="00960916">
      <w:pPr>
        <w:rPr>
          <w:rFonts w:cstheme="minorHAnsi"/>
        </w:rPr>
      </w:pPr>
    </w:p>
    <w:p w14:paraId="6F55E899" w14:textId="77777777" w:rsidR="002C2DE9" w:rsidRDefault="002C2DE9" w:rsidP="00960916">
      <w:pPr>
        <w:rPr>
          <w:rFonts w:cstheme="minorHAnsi"/>
        </w:rPr>
      </w:pPr>
    </w:p>
    <w:p w14:paraId="6BA1D8FD" w14:textId="77777777" w:rsidR="002C2DE9" w:rsidRDefault="002C2DE9" w:rsidP="00960916">
      <w:pPr>
        <w:rPr>
          <w:rFonts w:cstheme="minorHAnsi"/>
        </w:rPr>
      </w:pPr>
    </w:p>
    <w:p w14:paraId="41C528EF" w14:textId="77777777" w:rsidR="009D5ABF" w:rsidRDefault="009D5ABF" w:rsidP="00960916">
      <w:pPr>
        <w:rPr>
          <w:rFonts w:cstheme="minorHAnsi"/>
        </w:rPr>
      </w:pPr>
    </w:p>
    <w:p w14:paraId="40F9C332" w14:textId="77777777" w:rsidR="009D5ABF" w:rsidRDefault="009D5ABF" w:rsidP="00960916">
      <w:pPr>
        <w:rPr>
          <w:rFonts w:cstheme="minorHAnsi"/>
        </w:rPr>
      </w:pPr>
    </w:p>
    <w:p w14:paraId="5BA93582" w14:textId="77777777" w:rsidR="009D5ABF" w:rsidRDefault="009D5ABF" w:rsidP="00960916">
      <w:pPr>
        <w:rPr>
          <w:rFonts w:cstheme="minorHAnsi"/>
        </w:rPr>
      </w:pPr>
    </w:p>
    <w:p w14:paraId="355E8E32" w14:textId="77777777" w:rsidR="009D5ABF" w:rsidRDefault="009D5ABF" w:rsidP="00960916">
      <w:pPr>
        <w:rPr>
          <w:rFonts w:cstheme="minorHAnsi"/>
        </w:rPr>
      </w:pPr>
    </w:p>
    <w:p w14:paraId="1EF90983" w14:textId="77777777" w:rsidR="009D5ABF" w:rsidRDefault="009D5ABF" w:rsidP="00960916">
      <w:pPr>
        <w:rPr>
          <w:rFonts w:cstheme="minorHAnsi"/>
        </w:rPr>
      </w:pPr>
    </w:p>
    <w:p w14:paraId="27E9A0B8" w14:textId="77777777" w:rsidR="009D5ABF" w:rsidRDefault="009D5ABF" w:rsidP="00960916">
      <w:pPr>
        <w:rPr>
          <w:rFonts w:cstheme="minorHAnsi"/>
        </w:rPr>
      </w:pPr>
    </w:p>
    <w:p w14:paraId="27172DA8" w14:textId="77777777" w:rsidR="009D5ABF" w:rsidRDefault="009D5ABF" w:rsidP="00960916">
      <w:pPr>
        <w:rPr>
          <w:rFonts w:cstheme="minorHAnsi"/>
        </w:rPr>
      </w:pPr>
    </w:p>
    <w:p w14:paraId="7CAFA6CB" w14:textId="77777777" w:rsidR="009D5ABF" w:rsidRDefault="009D5ABF" w:rsidP="00960916">
      <w:pPr>
        <w:rPr>
          <w:rFonts w:cstheme="minorHAnsi"/>
        </w:rPr>
      </w:pPr>
    </w:p>
    <w:p w14:paraId="58B817F4" w14:textId="77777777" w:rsidR="009D5ABF" w:rsidRDefault="009D5ABF" w:rsidP="00960916">
      <w:pPr>
        <w:rPr>
          <w:rFonts w:cstheme="minorHAnsi"/>
        </w:rPr>
      </w:pPr>
    </w:p>
    <w:p w14:paraId="0C98CE41" w14:textId="77777777" w:rsidR="009D5ABF" w:rsidRDefault="009D5ABF" w:rsidP="00960916">
      <w:pPr>
        <w:rPr>
          <w:rFonts w:cstheme="minorHAnsi"/>
        </w:rPr>
      </w:pPr>
    </w:p>
    <w:p w14:paraId="7D4D3316" w14:textId="77777777" w:rsidR="002C2DE9" w:rsidRPr="000E6925" w:rsidRDefault="002C2DE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43" w:name="_Toc215500063"/>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43"/>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4"/>
      <w:headerReference w:type="first" r:id="rId15"/>
      <w:footerReference w:type="first" r:id="rId16"/>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1CA2" w14:textId="77777777" w:rsidR="00506A5C" w:rsidRDefault="00506A5C" w:rsidP="00D05666">
      <w:r>
        <w:separator/>
      </w:r>
    </w:p>
  </w:endnote>
  <w:endnote w:type="continuationSeparator" w:id="0">
    <w:p w14:paraId="2C5DA338" w14:textId="77777777" w:rsidR="00506A5C" w:rsidRDefault="00506A5C" w:rsidP="00D05666">
      <w:r>
        <w:continuationSeparator/>
      </w:r>
    </w:p>
  </w:endnote>
  <w:endnote w:type="continuationNotice" w:id="1">
    <w:p w14:paraId="29ED1F80" w14:textId="77777777" w:rsidR="00506A5C" w:rsidRDefault="00506A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37FF" w14:textId="77777777" w:rsidR="00506A5C" w:rsidRDefault="00506A5C" w:rsidP="00D05666">
      <w:r>
        <w:separator/>
      </w:r>
    </w:p>
  </w:footnote>
  <w:footnote w:type="continuationSeparator" w:id="0">
    <w:p w14:paraId="05628CFC" w14:textId="77777777" w:rsidR="00506A5C" w:rsidRDefault="00506A5C" w:rsidP="00D05666">
      <w:r>
        <w:continuationSeparator/>
      </w:r>
    </w:p>
  </w:footnote>
  <w:footnote w:type="continuationNotice" w:id="1">
    <w:p w14:paraId="6AC5D378" w14:textId="77777777" w:rsidR="00506A5C" w:rsidRDefault="00506A5C">
      <w:pPr>
        <w:spacing w:line="240" w:lineRule="auto"/>
      </w:pPr>
    </w:p>
  </w:footnote>
  <w:footnote w:id="2">
    <w:p w14:paraId="0479512A" w14:textId="77777777" w:rsidR="009D5ABF" w:rsidRPr="002E0559" w:rsidRDefault="009D5ABF" w:rsidP="009D5ABF">
      <w:pPr>
        <w:pStyle w:val="Betarp"/>
        <w:rPr>
          <w:rFonts w:cs="Times New Roman"/>
          <w:sz w:val="20"/>
          <w:szCs w:val="20"/>
        </w:rPr>
      </w:pPr>
      <w:r>
        <w:rPr>
          <w:rStyle w:val="Puslapioinaosnuoroda"/>
          <w:color w:val="000000"/>
        </w:rPr>
        <w:footnoteRef/>
      </w:r>
      <w:r>
        <w:rPr>
          <w:color w:val="000000"/>
        </w:rPr>
        <w:t xml:space="preserve"> </w:t>
      </w:r>
      <w:hyperlink r:id="rId1" w:history="1">
        <w:r w:rsidRPr="0058465E">
          <w:rPr>
            <w:rStyle w:val="Hipersaitas"/>
            <w:rFonts w:cs="Times New Roman"/>
            <w:sz w:val="20"/>
            <w:szCs w:val="20"/>
          </w:rPr>
          <w:t>https://vpt.lrv.lt/lt/nuorodos/kiti-duomenys/powerbi/melaginga-informacija-pateikusiu-tiekeju-sarasas-3/</w:t>
        </w:r>
      </w:hyperlink>
    </w:p>
  </w:footnote>
  <w:footnote w:id="3">
    <w:p w14:paraId="3D2B5CAC" w14:textId="77777777" w:rsidR="009D5ABF" w:rsidRDefault="009D5ABF" w:rsidP="009D5ABF">
      <w:pPr>
        <w:pStyle w:val="Puslapioinaostekstas"/>
        <w:spacing w:line="240" w:lineRule="auto"/>
        <w:contextualSpacing/>
        <w:rPr>
          <w:color w:val="000000"/>
        </w:rPr>
      </w:pPr>
      <w:r>
        <w:rPr>
          <w:rStyle w:val="Puslapioinaosnuoroda"/>
          <w:color w:val="000000"/>
        </w:rPr>
        <w:footnoteRef/>
      </w:r>
      <w:r>
        <w:rPr>
          <w:color w:val="000000"/>
        </w:rPr>
        <w:t xml:space="preserve"> </w:t>
      </w:r>
      <w:hyperlink r:id="rId2" w:history="1">
        <w:r w:rsidRPr="00E2595D">
          <w:rPr>
            <w:rStyle w:val="Hipersaitas"/>
            <w:rFonts w:cs="Times New Roman"/>
          </w:rPr>
          <w:t>https://vpt.lrv.lt/lt/nuorodos/kiti-duomenys/powerbi/nepatikimi-tiekejai-1/</w:t>
        </w:r>
      </w:hyperlink>
    </w:p>
  </w:footnote>
  <w:footnote w:id="4">
    <w:p w14:paraId="438F16F7" w14:textId="77777777" w:rsidR="009D5ABF" w:rsidRDefault="009D5ABF" w:rsidP="009D5ABF">
      <w:pPr>
        <w:pStyle w:val="gmail-msofootnotetext"/>
        <w:spacing w:before="0" w:beforeAutospacing="0" w:after="0" w:afterAutospacing="0"/>
        <w:ind w:left="300" w:firstLine="397"/>
        <w:contextualSpacing/>
        <w:rPr>
          <w:rFonts w:ascii="Times New Roman" w:hAnsi="Times New Roman" w:cs="Times New Roman"/>
          <w:color w:val="000000"/>
          <w:sz w:val="20"/>
          <w:szCs w:val="2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3">
        <w:r w:rsidRPr="00E2595D">
          <w:rPr>
            <w:rStyle w:val="Hipersaitas"/>
            <w:rFonts w:ascii="Times New Roman" w:hAnsi="Times New Roman" w:cs="Times New Roman"/>
            <w:sz w:val="20"/>
            <w:szCs w:val="20"/>
          </w:rPr>
          <w:t>https://www.vmi.lt/evmi/mokesciu-moketoju-informacija</w:t>
        </w:r>
      </w:hyperlink>
    </w:p>
    <w:p w14:paraId="6370CB75" w14:textId="77777777" w:rsidR="009D5ABF" w:rsidRDefault="009D5ABF" w:rsidP="009D5ABF">
      <w:pPr>
        <w:pStyle w:val="gmail-msofootnotetext"/>
        <w:spacing w:before="0" w:beforeAutospacing="0" w:after="0" w:afterAutospacing="0"/>
        <w:ind w:left="300" w:firstLine="397"/>
        <w:contextualSpacing/>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0"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62EA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1"/>
  </w:num>
  <w:num w:numId="3" w16cid:durableId="138770985">
    <w:abstractNumId w:val="21"/>
  </w:num>
  <w:num w:numId="4" w16cid:durableId="219707255">
    <w:abstractNumId w:val="35"/>
  </w:num>
  <w:num w:numId="5" w16cid:durableId="1652252092">
    <w:abstractNumId w:val="11"/>
  </w:num>
  <w:num w:numId="6" w16cid:durableId="817724215">
    <w:abstractNumId w:val="22"/>
  </w:num>
  <w:num w:numId="7" w16cid:durableId="1476410157">
    <w:abstractNumId w:val="33"/>
  </w:num>
  <w:num w:numId="8" w16cid:durableId="1254627425">
    <w:abstractNumId w:val="10"/>
  </w:num>
  <w:num w:numId="9" w16cid:durableId="749498342">
    <w:abstractNumId w:val="1"/>
  </w:num>
  <w:num w:numId="10" w16cid:durableId="1338847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6"/>
  </w:num>
  <w:num w:numId="13" w16cid:durableId="622080010">
    <w:abstractNumId w:val="30"/>
  </w:num>
  <w:num w:numId="14"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7"/>
  </w:num>
  <w:num w:numId="17" w16cid:durableId="1406534630">
    <w:abstractNumId w:val="7"/>
  </w:num>
  <w:num w:numId="18" w16cid:durableId="1842742518">
    <w:abstractNumId w:val="25"/>
  </w:num>
  <w:num w:numId="19" w16cid:durableId="1357542627">
    <w:abstractNumId w:val="23"/>
  </w:num>
  <w:num w:numId="20" w16cid:durableId="1935898447">
    <w:abstractNumId w:val="14"/>
  </w:num>
  <w:num w:numId="21" w16cid:durableId="900823677">
    <w:abstractNumId w:val="13"/>
  </w:num>
  <w:num w:numId="22" w16cid:durableId="788158446">
    <w:abstractNumId w:val="9"/>
  </w:num>
  <w:num w:numId="23" w16cid:durableId="734471922">
    <w:abstractNumId w:val="12"/>
  </w:num>
  <w:num w:numId="24" w16cid:durableId="834223111">
    <w:abstractNumId w:val="20"/>
  </w:num>
  <w:num w:numId="25" w16cid:durableId="661933031">
    <w:abstractNumId w:val="2"/>
  </w:num>
  <w:num w:numId="26" w16cid:durableId="645355317">
    <w:abstractNumId w:val="4"/>
  </w:num>
  <w:num w:numId="27" w16cid:durableId="465125914">
    <w:abstractNumId w:val="18"/>
  </w:num>
  <w:num w:numId="28" w16cid:durableId="1904756397">
    <w:abstractNumId w:val="29"/>
  </w:num>
  <w:num w:numId="29" w16cid:durableId="1056901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4"/>
  </w:num>
  <w:num w:numId="3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794440">
    <w:abstractNumId w:val="15"/>
  </w:num>
  <w:num w:numId="33" w16cid:durableId="1219630361">
    <w:abstractNumId w:val="24"/>
  </w:num>
  <w:num w:numId="34" w16cid:durableId="426192694">
    <w:abstractNumId w:val="0"/>
  </w:num>
  <w:num w:numId="35" w16cid:durableId="279990443">
    <w:abstractNumId w:val="26"/>
  </w:num>
  <w:num w:numId="36" w16cid:durableId="264970770">
    <w:abstractNumId w:val="8"/>
  </w:num>
  <w:num w:numId="37" w16cid:durableId="70440878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2EB"/>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2FCF"/>
    <w:rsid w:val="000930F0"/>
    <w:rsid w:val="000945B2"/>
    <w:rsid w:val="00095328"/>
    <w:rsid w:val="00095834"/>
    <w:rsid w:val="000959FC"/>
    <w:rsid w:val="0009724E"/>
    <w:rsid w:val="00097B80"/>
    <w:rsid w:val="000A06AD"/>
    <w:rsid w:val="000A0DFE"/>
    <w:rsid w:val="000A0F5D"/>
    <w:rsid w:val="000A1B88"/>
    <w:rsid w:val="000A1E34"/>
    <w:rsid w:val="000A242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C7C35"/>
    <w:rsid w:val="000D0B55"/>
    <w:rsid w:val="000D13D6"/>
    <w:rsid w:val="000D18E9"/>
    <w:rsid w:val="000D26D8"/>
    <w:rsid w:val="000D412D"/>
    <w:rsid w:val="000D4406"/>
    <w:rsid w:val="000D4B9C"/>
    <w:rsid w:val="000D4E2B"/>
    <w:rsid w:val="000D5039"/>
    <w:rsid w:val="000D5C58"/>
    <w:rsid w:val="000D638A"/>
    <w:rsid w:val="000E083B"/>
    <w:rsid w:val="000E0958"/>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C17"/>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5C0"/>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5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52"/>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57B7D"/>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69E5"/>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17B38"/>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05"/>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8D6"/>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D22"/>
    <w:rsid w:val="004F30E1"/>
    <w:rsid w:val="004F33F0"/>
    <w:rsid w:val="004F38EB"/>
    <w:rsid w:val="004F4A2D"/>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6A5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A578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7A4"/>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5E5B"/>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413"/>
    <w:rsid w:val="006F6DAA"/>
    <w:rsid w:val="006F7115"/>
    <w:rsid w:val="006F7332"/>
    <w:rsid w:val="006F73A9"/>
    <w:rsid w:val="00700170"/>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07DD3"/>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5801"/>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2572"/>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D7E00"/>
    <w:rsid w:val="007E001B"/>
    <w:rsid w:val="007E05CD"/>
    <w:rsid w:val="007E0A52"/>
    <w:rsid w:val="007E1624"/>
    <w:rsid w:val="007E1893"/>
    <w:rsid w:val="007E2820"/>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7F7E2E"/>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F6"/>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3CC"/>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428"/>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0B23"/>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99"/>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5ABF"/>
    <w:rsid w:val="009D7222"/>
    <w:rsid w:val="009D7294"/>
    <w:rsid w:val="009D7770"/>
    <w:rsid w:val="009D779F"/>
    <w:rsid w:val="009E0F25"/>
    <w:rsid w:val="009E1642"/>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91"/>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137"/>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75E"/>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67537"/>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164"/>
    <w:rsid w:val="00BE5267"/>
    <w:rsid w:val="00BE598F"/>
    <w:rsid w:val="00BE7049"/>
    <w:rsid w:val="00BE7123"/>
    <w:rsid w:val="00BE7C72"/>
    <w:rsid w:val="00BE7D6A"/>
    <w:rsid w:val="00BF1469"/>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C5F"/>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2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1B9"/>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1CD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782"/>
    <w:rsid w:val="00E13E63"/>
    <w:rsid w:val="00E146F6"/>
    <w:rsid w:val="00E14A86"/>
    <w:rsid w:val="00E15479"/>
    <w:rsid w:val="00E15DC1"/>
    <w:rsid w:val="00E16072"/>
    <w:rsid w:val="00E160F5"/>
    <w:rsid w:val="00E1681C"/>
    <w:rsid w:val="00E201D8"/>
    <w:rsid w:val="00E21768"/>
    <w:rsid w:val="00E217CA"/>
    <w:rsid w:val="00E2216E"/>
    <w:rsid w:val="00E2272C"/>
    <w:rsid w:val="00E22C64"/>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494D"/>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0A"/>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A52"/>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 w:type="paragraph" w:customStyle="1" w:styleId="Style">
    <w:name w:val="Style"/>
    <w:rsid w:val="009D5ABF"/>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e.zlatkuviene@anyksc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vmi.lt/evmi/mokesciu-moketoju-informacija" TargetMode="External"/><Relationship Id="rId2" Type="http://schemas.openxmlformats.org/officeDocument/2006/relationships/hyperlink" Target="https://vpt.lrv.lt/lt/nuorodos/kiti-duomenys/powerbi/nepatikimi-tiekejai-1/" TargetMode="External"/><Relationship Id="rId1" Type="http://schemas.openxmlformats.org/officeDocument/2006/relationships/hyperlink" Target="https://vpt.lrv.lt/lt/nuorodos/kiti-duomenys/powerbi/melaginga-informacija-pateikusiu-tiekeju-sarasas-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16713</Words>
  <Characters>9527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9</cp:revision>
  <cp:lastPrinted>2024-02-28T09:15:00Z</cp:lastPrinted>
  <dcterms:created xsi:type="dcterms:W3CDTF">2025-12-01T14:18:00Z</dcterms:created>
  <dcterms:modified xsi:type="dcterms:W3CDTF">2025-12-02T11:52:00Z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