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3E56" w14:textId="77777777" w:rsidR="004E22EC" w:rsidRPr="00FE077B" w:rsidRDefault="004E22EC" w:rsidP="004E22EC">
      <w:pPr>
        <w:pStyle w:val="Antrat2"/>
        <w:ind w:left="9356"/>
        <w:rPr>
          <w:rFonts w:asciiTheme="minorHAnsi" w:eastAsia="Calibri" w:hAnsiTheme="minorHAnsi" w:cstheme="minorHAnsi"/>
          <w:color w:val="auto"/>
          <w:sz w:val="22"/>
          <w:szCs w:val="22"/>
        </w:rPr>
      </w:pPr>
      <w:r w:rsidRPr="00FE077B">
        <w:rPr>
          <w:rFonts w:asciiTheme="minorHAnsi" w:eastAsia="Calibri" w:hAnsiTheme="minorHAnsi" w:cstheme="minorHAnsi"/>
          <w:color w:val="auto"/>
          <w:sz w:val="22"/>
          <w:szCs w:val="22"/>
        </w:rPr>
        <w:t>Pirkimo sąlygų 3</w:t>
      </w:r>
      <w:r>
        <w:rPr>
          <w:rFonts w:asciiTheme="minorHAnsi" w:eastAsia="Calibri" w:hAnsiTheme="minorHAnsi" w:cstheme="minorHAnsi"/>
          <w:color w:val="auto"/>
          <w:sz w:val="22"/>
          <w:szCs w:val="22"/>
        </w:rPr>
        <w:t>.2</w:t>
      </w:r>
      <w:r w:rsidRPr="00FE077B">
        <w:rPr>
          <w:rFonts w:asciiTheme="minorHAnsi" w:eastAsia="Calibri" w:hAnsiTheme="minorHAnsi" w:cstheme="minorHAnsi"/>
          <w:color w:val="auto"/>
          <w:sz w:val="22"/>
          <w:szCs w:val="22"/>
        </w:rPr>
        <w:t xml:space="preserve"> priedas „Pasiūlymo forma“</w:t>
      </w:r>
    </w:p>
    <w:p w14:paraId="467E2D47" w14:textId="77777777" w:rsidR="004E22EC" w:rsidRPr="00682B25" w:rsidRDefault="004E22EC" w:rsidP="004E22EC">
      <w:pPr>
        <w:rPr>
          <w:rFonts w:cstheme="minorHAnsi"/>
          <w:color w:val="7030A0"/>
          <w:sz w:val="22"/>
          <w:szCs w:val="22"/>
        </w:rPr>
      </w:pPr>
    </w:p>
    <w:p w14:paraId="719BD3EF" w14:textId="77777777" w:rsidR="004E22EC" w:rsidRDefault="004E22EC" w:rsidP="004E22EC">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21E5B2F" w14:textId="6F2FC33F" w:rsidR="004E22EC" w:rsidRDefault="00E3391D" w:rsidP="004E22EC">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B4203C">
        <w:rPr>
          <w:rFonts w:eastAsia="Times New Roman" w:cstheme="minorHAnsi"/>
          <w:b/>
          <w:sz w:val="22"/>
          <w:szCs w:val="22"/>
          <w:lang w:eastAsia="en-US"/>
        </w:rPr>
        <w:t xml:space="preserve"> </w:t>
      </w:r>
      <w:r w:rsidR="004E22EC" w:rsidRPr="00162F09">
        <w:rPr>
          <w:rFonts w:cstheme="minorHAnsi"/>
          <w:b/>
          <w:bCs/>
          <w:sz w:val="22"/>
          <w:szCs w:val="22"/>
        </w:rPr>
        <w:t xml:space="preserve">INTERNETINIŲ SVETAINIŲ </w:t>
      </w:r>
      <w:r w:rsidR="00B4203C">
        <w:rPr>
          <w:rFonts w:cstheme="minorHAnsi"/>
          <w:b/>
          <w:bCs/>
          <w:sz w:val="22"/>
          <w:szCs w:val="22"/>
        </w:rPr>
        <w:t xml:space="preserve">IR </w:t>
      </w:r>
      <w:r>
        <w:rPr>
          <w:rFonts w:cstheme="minorHAnsi"/>
          <w:b/>
          <w:bCs/>
          <w:sz w:val="22"/>
          <w:szCs w:val="22"/>
        </w:rPr>
        <w:t>PROGRAMĖLIŲ PALAIKYMO, TOBULINIMO ,PRIEŽIŪROS IR NAUJŲ INTERNETO SVETAINIŲ KŪRIMO</w:t>
      </w:r>
      <w:r w:rsidR="00B4203C">
        <w:rPr>
          <w:rFonts w:cstheme="minorHAnsi"/>
          <w:b/>
          <w:bCs/>
          <w:sz w:val="22"/>
          <w:szCs w:val="22"/>
        </w:rPr>
        <w:t xml:space="preserve"> </w:t>
      </w:r>
      <w:r w:rsidR="004E22EC" w:rsidRPr="00162F09">
        <w:rPr>
          <w:rFonts w:cstheme="minorHAnsi"/>
          <w:b/>
          <w:bCs/>
          <w:sz w:val="22"/>
          <w:szCs w:val="22"/>
        </w:rPr>
        <w:t>PASLAU</w:t>
      </w:r>
      <w:r w:rsidR="004E22EC">
        <w:rPr>
          <w:rFonts w:cstheme="minorHAnsi"/>
          <w:b/>
          <w:bCs/>
          <w:sz w:val="22"/>
          <w:szCs w:val="22"/>
        </w:rPr>
        <w:t xml:space="preserve">GŲ </w:t>
      </w:r>
      <w:r w:rsidR="004E22EC">
        <w:rPr>
          <w:rFonts w:eastAsia="Times New Roman" w:cstheme="minorHAnsi"/>
          <w:b/>
          <w:sz w:val="22"/>
          <w:szCs w:val="22"/>
          <w:lang w:eastAsia="en-US"/>
        </w:rPr>
        <w:t>PIRKIMO</w:t>
      </w:r>
    </w:p>
    <w:p w14:paraId="619CC827" w14:textId="77777777" w:rsidR="004E22EC" w:rsidRPr="00682B25" w:rsidRDefault="004E22EC" w:rsidP="004E22EC">
      <w:pPr>
        <w:jc w:val="center"/>
        <w:rPr>
          <w:rFonts w:eastAsia="Times New Roman" w:cstheme="minorHAnsi"/>
          <w:b/>
          <w:sz w:val="22"/>
          <w:szCs w:val="22"/>
          <w:lang w:eastAsia="en-US"/>
        </w:rPr>
      </w:pPr>
      <w:r>
        <w:rPr>
          <w:rFonts w:eastAsia="Times New Roman" w:cstheme="minorHAnsi"/>
          <w:b/>
          <w:sz w:val="22"/>
          <w:szCs w:val="22"/>
          <w:lang w:eastAsia="en-US"/>
        </w:rPr>
        <w:t>II – oji pirkimo objekto dalis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E22EC" w:rsidRPr="005141FB" w14:paraId="57185874" w14:textId="77777777" w:rsidTr="004B7710">
        <w:trPr>
          <w:jc w:val="center"/>
        </w:trPr>
        <w:tc>
          <w:tcPr>
            <w:tcW w:w="2693" w:type="dxa"/>
            <w:tcBorders>
              <w:top w:val="nil"/>
              <w:left w:val="nil"/>
              <w:bottom w:val="single" w:sz="4" w:space="0" w:color="auto"/>
              <w:right w:val="nil"/>
            </w:tcBorders>
          </w:tcPr>
          <w:p w14:paraId="56B77535" w14:textId="77777777" w:rsidR="004E22EC" w:rsidRPr="000E4B8B" w:rsidRDefault="004E22EC" w:rsidP="004B7710">
            <w:pPr>
              <w:jc w:val="center"/>
              <w:rPr>
                <w:rFonts w:ascii="Verdana" w:hAnsi="Verdana" w:cs="Tahoma"/>
                <w:color w:val="000000" w:themeColor="text1"/>
              </w:rPr>
            </w:pPr>
          </w:p>
        </w:tc>
      </w:tr>
      <w:tr w:rsidR="004E22EC" w:rsidRPr="005141FB" w14:paraId="796043AC" w14:textId="77777777" w:rsidTr="004B7710">
        <w:trPr>
          <w:trHeight w:val="116"/>
          <w:jc w:val="center"/>
        </w:trPr>
        <w:tc>
          <w:tcPr>
            <w:tcW w:w="2693" w:type="dxa"/>
            <w:tcBorders>
              <w:top w:val="single" w:sz="4" w:space="0" w:color="auto"/>
              <w:left w:val="nil"/>
              <w:bottom w:val="nil"/>
              <w:right w:val="nil"/>
            </w:tcBorders>
            <w:hideMark/>
          </w:tcPr>
          <w:p w14:paraId="5C06510D" w14:textId="77777777" w:rsidR="004E22EC" w:rsidRPr="005141FB" w:rsidRDefault="004E22EC" w:rsidP="004B7710">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D112986" w14:textId="77777777" w:rsidR="004E22EC" w:rsidRPr="00682B25" w:rsidRDefault="004E22EC" w:rsidP="004E22EC">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E22EC" w:rsidRPr="005141FB" w14:paraId="50F806BB" w14:textId="77777777" w:rsidTr="004B7710">
        <w:trPr>
          <w:trHeight w:val="317"/>
        </w:trPr>
        <w:tc>
          <w:tcPr>
            <w:tcW w:w="5524" w:type="dxa"/>
            <w:tcBorders>
              <w:top w:val="nil"/>
              <w:left w:val="nil"/>
              <w:bottom w:val="single" w:sz="4" w:space="0" w:color="auto"/>
              <w:right w:val="nil"/>
            </w:tcBorders>
            <w:vAlign w:val="center"/>
            <w:hideMark/>
          </w:tcPr>
          <w:p w14:paraId="1672E641" w14:textId="725C35FF" w:rsidR="004E22EC" w:rsidRPr="005141FB" w:rsidRDefault="00E3391D" w:rsidP="004B7710">
            <w:pPr>
              <w:rPr>
                <w:rFonts w:ascii="Verdana" w:hAnsi="Verdana" w:cs="Tahoma"/>
                <w:color w:val="000000" w:themeColor="text1"/>
              </w:rPr>
            </w:pPr>
            <w:r>
              <w:rPr>
                <w:rFonts w:ascii="Verdana" w:hAnsi="Verdana" w:cs="Tahoma"/>
                <w:color w:val="000000" w:themeColor="text1"/>
              </w:rPr>
              <w:t>VšĮ Go Vilnius</w:t>
            </w:r>
          </w:p>
        </w:tc>
      </w:tr>
      <w:tr w:rsidR="004E22EC" w:rsidRPr="005141FB" w14:paraId="351701C8" w14:textId="77777777" w:rsidTr="004B7710">
        <w:tc>
          <w:tcPr>
            <w:tcW w:w="5524" w:type="dxa"/>
            <w:tcBorders>
              <w:top w:val="single" w:sz="4" w:space="0" w:color="auto"/>
              <w:left w:val="nil"/>
              <w:bottom w:val="nil"/>
              <w:right w:val="nil"/>
            </w:tcBorders>
            <w:hideMark/>
          </w:tcPr>
          <w:p w14:paraId="562719D6" w14:textId="77777777" w:rsidR="004E22EC" w:rsidRPr="005141FB" w:rsidRDefault="004E22EC" w:rsidP="004B7710">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EAC23BB" w14:textId="77777777" w:rsidR="004E22EC" w:rsidRPr="00682B25" w:rsidRDefault="004E22EC" w:rsidP="004E22EC">
      <w:pPr>
        <w:spacing w:after="0" w:line="240" w:lineRule="auto"/>
        <w:jc w:val="both"/>
        <w:rPr>
          <w:rFonts w:eastAsia="Times New Roman" w:cstheme="minorHAnsi"/>
          <w:sz w:val="22"/>
          <w:szCs w:val="22"/>
          <w:lang w:eastAsia="en-US"/>
        </w:rPr>
      </w:pPr>
    </w:p>
    <w:p w14:paraId="3CE3A11D" w14:textId="77777777" w:rsidR="004E22EC" w:rsidRPr="000918AC" w:rsidRDefault="004E22EC" w:rsidP="004E22EC">
      <w:pPr>
        <w:pStyle w:val="Sraopastraipa"/>
        <w:numPr>
          <w:ilvl w:val="0"/>
          <w:numId w:val="2"/>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E22EC" w:rsidRPr="0011053F" w14:paraId="5B280AAD" w14:textId="77777777" w:rsidTr="004B7710">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3A8A9C2" w14:textId="77777777" w:rsidR="004E22EC" w:rsidRPr="00CA6A0E" w:rsidRDefault="004E22EC" w:rsidP="004E22EC">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885313E" w14:textId="77777777" w:rsidR="004E22EC" w:rsidRPr="0011053F" w:rsidRDefault="004E22EC" w:rsidP="004B7710">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8BF1973" w14:textId="77777777" w:rsidR="004E22EC" w:rsidRPr="0011053F" w:rsidRDefault="00E94F5D" w:rsidP="004B7710">
            <w:pPr>
              <w:jc w:val="both"/>
              <w:rPr>
                <w:rFonts w:asciiTheme="minorHAnsi" w:eastAsia="Times New Roman" w:cstheme="minorHAnsi"/>
              </w:rPr>
            </w:pPr>
            <w:sdt>
              <w:sdtPr>
                <w:rPr>
                  <w:rFonts w:eastAsia="Times New Roman" w:cstheme="minorHAnsi"/>
                </w:rPr>
                <w:id w:val="1630045602"/>
                <w14:checkbox>
                  <w14:checked w14:val="0"/>
                  <w14:checkedState w14:val="2612" w14:font="MS Gothic"/>
                  <w14:uncheckedState w14:val="2610" w14:font="MS Gothic"/>
                </w14:checkbox>
              </w:sdtPr>
              <w:sdtEndPr/>
              <w:sdtContent>
                <w:r w:rsidR="004E22EC"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640296B" w14:textId="77777777" w:rsidR="004E22EC" w:rsidRPr="0011053F" w:rsidRDefault="004E22EC" w:rsidP="004B7710">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681C324" w14:textId="77777777" w:rsidR="004E22EC" w:rsidRPr="0011053F" w:rsidRDefault="00E94F5D" w:rsidP="004B7710">
            <w:pPr>
              <w:jc w:val="both"/>
              <w:rPr>
                <w:rFonts w:asciiTheme="minorHAnsi" w:eastAsia="Times New Roman" w:cstheme="minorHAnsi"/>
              </w:rPr>
            </w:pPr>
            <w:sdt>
              <w:sdtPr>
                <w:rPr>
                  <w:rFonts w:eastAsia="Times New Roman" w:cstheme="minorHAnsi"/>
                </w:rPr>
                <w:id w:val="-203478960"/>
                <w14:checkbox>
                  <w14:checked w14:val="0"/>
                  <w14:checkedState w14:val="2612" w14:font="MS Gothic"/>
                  <w14:uncheckedState w14:val="2610" w14:font="MS Gothic"/>
                </w14:checkbox>
              </w:sdtPr>
              <w:sdtEndPr/>
              <w:sdtContent>
                <w:r w:rsidR="004E22EC" w:rsidRPr="0011053F">
                  <w:rPr>
                    <w:rFonts w:ascii="Segoe UI Symbol" w:eastAsia="MS Gothic" w:hAnsi="Segoe UI Symbol" w:cs="Segoe UI Symbol"/>
                  </w:rPr>
                  <w:t>☐</w:t>
                </w:r>
              </w:sdtContent>
            </w:sdt>
          </w:p>
        </w:tc>
      </w:tr>
      <w:tr w:rsidR="004E22EC" w:rsidRPr="0011053F" w14:paraId="05818F35" w14:textId="77777777" w:rsidTr="004B7710">
        <w:tc>
          <w:tcPr>
            <w:tcW w:w="6775" w:type="dxa"/>
            <w:tcBorders>
              <w:top w:val="double" w:sz="4" w:space="0" w:color="000000"/>
            </w:tcBorders>
            <w:shd w:val="clear" w:color="auto" w:fill="E8E8E8" w:themeFill="background2"/>
          </w:tcPr>
          <w:p w14:paraId="2A2E7D72" w14:textId="77777777" w:rsidR="004E22EC" w:rsidRPr="00CA6A0E" w:rsidRDefault="004E22EC" w:rsidP="004E22EC">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548F35C9" w14:textId="77777777" w:rsidR="004E22EC" w:rsidRPr="00190B5E" w:rsidRDefault="004E22EC" w:rsidP="004E22EC">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150F42C7" w14:textId="77777777" w:rsidR="004E22EC" w:rsidRPr="0011053F" w:rsidRDefault="004E22EC" w:rsidP="004B7710">
            <w:pPr>
              <w:jc w:val="both"/>
              <w:rPr>
                <w:rFonts w:asciiTheme="minorHAnsi" w:eastAsia="Times New Roman" w:cstheme="minorHAnsi"/>
              </w:rPr>
            </w:pPr>
          </w:p>
        </w:tc>
      </w:tr>
      <w:tr w:rsidR="004E22EC" w:rsidRPr="0011053F" w14:paraId="504E2C38" w14:textId="77777777" w:rsidTr="004B7710">
        <w:tc>
          <w:tcPr>
            <w:tcW w:w="6775" w:type="dxa"/>
            <w:shd w:val="clear" w:color="auto" w:fill="E8E8E8" w:themeFill="background2"/>
          </w:tcPr>
          <w:p w14:paraId="565F9F99" w14:textId="77777777" w:rsidR="004E22EC" w:rsidRPr="007C3079" w:rsidRDefault="004E22EC" w:rsidP="004E22EC">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2D7A8507" w14:textId="77777777" w:rsidR="004E22EC" w:rsidRPr="0011053F" w:rsidRDefault="004E22EC" w:rsidP="004B7710">
            <w:pPr>
              <w:jc w:val="both"/>
              <w:rPr>
                <w:rFonts w:eastAsia="Times New Roman" w:cstheme="minorHAnsi"/>
              </w:rPr>
            </w:pPr>
          </w:p>
        </w:tc>
      </w:tr>
      <w:tr w:rsidR="004E22EC" w:rsidRPr="0011053F" w14:paraId="5554324D" w14:textId="77777777" w:rsidTr="004B7710">
        <w:tc>
          <w:tcPr>
            <w:tcW w:w="6775" w:type="dxa"/>
            <w:shd w:val="clear" w:color="auto" w:fill="E8E8E8" w:themeFill="background2"/>
          </w:tcPr>
          <w:p w14:paraId="62032F8B" w14:textId="77777777" w:rsidR="004E22EC" w:rsidRPr="00CA6A0E" w:rsidRDefault="004E22EC" w:rsidP="004E22EC">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2F43C11D" w14:textId="77777777" w:rsidR="004E22EC" w:rsidRPr="0011053F" w:rsidRDefault="004E22EC" w:rsidP="004B7710">
            <w:pPr>
              <w:jc w:val="both"/>
              <w:rPr>
                <w:rFonts w:eastAsia="Times New Roman" w:cstheme="minorHAnsi"/>
              </w:rPr>
            </w:pPr>
          </w:p>
        </w:tc>
      </w:tr>
      <w:tr w:rsidR="004E22EC" w:rsidRPr="0011053F" w14:paraId="4B4C39CD" w14:textId="77777777" w:rsidTr="004B7710">
        <w:tc>
          <w:tcPr>
            <w:tcW w:w="6775" w:type="dxa"/>
            <w:shd w:val="clear" w:color="auto" w:fill="E8E8E8" w:themeFill="background2"/>
          </w:tcPr>
          <w:p w14:paraId="1A1A99BA" w14:textId="77777777" w:rsidR="004E22EC" w:rsidRPr="0025444B"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98841AD" w14:textId="77777777" w:rsidR="004E22EC" w:rsidRPr="0011053F" w:rsidRDefault="004E22EC" w:rsidP="004B7710">
            <w:pPr>
              <w:jc w:val="both"/>
              <w:rPr>
                <w:rFonts w:eastAsia="Times New Roman" w:cstheme="minorHAnsi"/>
              </w:rPr>
            </w:pPr>
          </w:p>
        </w:tc>
      </w:tr>
      <w:tr w:rsidR="004E22EC" w:rsidRPr="0011053F" w14:paraId="32F98CB1" w14:textId="77777777" w:rsidTr="004B7710">
        <w:tc>
          <w:tcPr>
            <w:tcW w:w="6775" w:type="dxa"/>
            <w:shd w:val="clear" w:color="auto" w:fill="E8E8E8" w:themeFill="background2"/>
          </w:tcPr>
          <w:p w14:paraId="465250E7" w14:textId="77777777" w:rsidR="004E22EC" w:rsidRPr="00983C3C"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5EF6892E" w14:textId="77777777" w:rsidR="004E22EC" w:rsidRPr="0011053F" w:rsidRDefault="004E22EC" w:rsidP="004B7710">
            <w:pPr>
              <w:jc w:val="both"/>
              <w:rPr>
                <w:rFonts w:eastAsia="Times New Roman" w:cstheme="minorHAnsi"/>
              </w:rPr>
            </w:pPr>
          </w:p>
        </w:tc>
      </w:tr>
      <w:tr w:rsidR="004E22EC" w:rsidRPr="0011053F" w14:paraId="5F682E17" w14:textId="77777777" w:rsidTr="004B7710">
        <w:tc>
          <w:tcPr>
            <w:tcW w:w="6775" w:type="dxa"/>
            <w:shd w:val="clear" w:color="auto" w:fill="E8E8E8" w:themeFill="background2"/>
          </w:tcPr>
          <w:p w14:paraId="2A973A1E" w14:textId="77777777" w:rsidR="004E22EC" w:rsidRPr="00CA6A0E"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069D663F" w14:textId="77777777" w:rsidR="004E22EC" w:rsidRPr="0011053F" w:rsidRDefault="004E22EC" w:rsidP="004B7710">
            <w:pPr>
              <w:jc w:val="both"/>
              <w:rPr>
                <w:rFonts w:eastAsia="Times New Roman" w:cstheme="minorHAnsi"/>
              </w:rPr>
            </w:pPr>
          </w:p>
        </w:tc>
      </w:tr>
      <w:tr w:rsidR="004E22EC" w:rsidRPr="0011053F" w14:paraId="3D3803DC" w14:textId="77777777" w:rsidTr="004B7710">
        <w:tc>
          <w:tcPr>
            <w:tcW w:w="6775" w:type="dxa"/>
            <w:shd w:val="clear" w:color="auto" w:fill="E8E8E8" w:themeFill="background2"/>
          </w:tcPr>
          <w:p w14:paraId="3ABD12D4" w14:textId="77777777" w:rsidR="004E22EC" w:rsidRPr="00CA6A0E"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02882D21" w14:textId="77777777" w:rsidR="004E22EC" w:rsidRPr="0011053F" w:rsidRDefault="004E22EC" w:rsidP="004B7710">
            <w:pPr>
              <w:jc w:val="both"/>
              <w:rPr>
                <w:rFonts w:eastAsia="Times New Roman" w:cstheme="minorHAnsi"/>
              </w:rPr>
            </w:pPr>
          </w:p>
        </w:tc>
      </w:tr>
      <w:tr w:rsidR="004E22EC" w:rsidRPr="0011053F" w14:paraId="081032D3" w14:textId="77777777" w:rsidTr="004B7710">
        <w:tc>
          <w:tcPr>
            <w:tcW w:w="6775" w:type="dxa"/>
            <w:shd w:val="clear" w:color="auto" w:fill="E8E8E8" w:themeFill="background2"/>
          </w:tcPr>
          <w:p w14:paraId="28F8E398" w14:textId="77777777" w:rsidR="004E22EC" w:rsidRPr="00074612"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6F401270" w14:textId="77777777" w:rsidR="004E22EC" w:rsidRPr="0011053F" w:rsidRDefault="004E22EC" w:rsidP="004B7710">
            <w:pPr>
              <w:jc w:val="both"/>
              <w:rPr>
                <w:rFonts w:eastAsia="Times New Roman" w:cstheme="minorHAnsi"/>
              </w:rPr>
            </w:pPr>
          </w:p>
        </w:tc>
      </w:tr>
      <w:tr w:rsidR="004E22EC" w:rsidRPr="0011053F" w14:paraId="2BDD4D50" w14:textId="77777777" w:rsidTr="004B7710">
        <w:tc>
          <w:tcPr>
            <w:tcW w:w="6775" w:type="dxa"/>
            <w:shd w:val="clear" w:color="auto" w:fill="E8E8E8" w:themeFill="background2"/>
          </w:tcPr>
          <w:p w14:paraId="707A7DEC" w14:textId="77777777" w:rsidR="004E22EC" w:rsidRPr="00CA6A0E" w:rsidRDefault="004E22EC" w:rsidP="004E22EC">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63DCC8F" w14:textId="77777777" w:rsidR="004E22EC" w:rsidRPr="0011053F" w:rsidRDefault="004E22EC" w:rsidP="004B7710">
            <w:pPr>
              <w:jc w:val="both"/>
              <w:rPr>
                <w:rFonts w:eastAsia="Times New Roman" w:cstheme="minorHAnsi"/>
              </w:rPr>
            </w:pPr>
          </w:p>
        </w:tc>
      </w:tr>
      <w:tr w:rsidR="004E22EC" w:rsidRPr="0011053F" w14:paraId="6926C422" w14:textId="77777777" w:rsidTr="004B7710">
        <w:tc>
          <w:tcPr>
            <w:tcW w:w="6775" w:type="dxa"/>
            <w:tcBorders>
              <w:bottom w:val="single" w:sz="4" w:space="0" w:color="000000"/>
            </w:tcBorders>
            <w:shd w:val="clear" w:color="auto" w:fill="E8E8E8" w:themeFill="background2"/>
          </w:tcPr>
          <w:p w14:paraId="63EBB4DA" w14:textId="77777777" w:rsidR="004E22EC" w:rsidRPr="00CA6A0E" w:rsidRDefault="004E22EC" w:rsidP="004E22EC">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485F146" w14:textId="77777777" w:rsidR="004E22EC" w:rsidRPr="0011053F" w:rsidRDefault="004E22EC" w:rsidP="004B7710">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018601B8" w14:textId="77777777" w:rsidR="004E22EC" w:rsidRPr="0011053F" w:rsidRDefault="00E94F5D" w:rsidP="004B7710">
            <w:pPr>
              <w:jc w:val="both"/>
              <w:rPr>
                <w:rFonts w:asciiTheme="minorHAnsi" w:eastAsia="Times New Roman" w:cstheme="minorHAnsi"/>
              </w:rPr>
            </w:pPr>
            <w:sdt>
              <w:sdtPr>
                <w:rPr>
                  <w:rFonts w:eastAsia="Times New Roman" w:cstheme="minorHAnsi"/>
                </w:rPr>
                <w:id w:val="-768237668"/>
                <w14:checkbox>
                  <w14:checked w14:val="0"/>
                  <w14:checkedState w14:val="2612" w14:font="MS Gothic"/>
                  <w14:uncheckedState w14:val="2610" w14:font="MS Gothic"/>
                </w14:checkbox>
              </w:sdtPr>
              <w:sdtEndPr/>
              <w:sdtContent>
                <w:r w:rsidR="004E22EC"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CFCA9EB" w14:textId="77777777" w:rsidR="004E22EC" w:rsidRPr="0011053F" w:rsidRDefault="004E22EC" w:rsidP="004B7710">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540F4715" w14:textId="77777777" w:rsidR="004E22EC" w:rsidRPr="0011053F" w:rsidRDefault="00E94F5D" w:rsidP="004B7710">
            <w:pPr>
              <w:jc w:val="both"/>
              <w:rPr>
                <w:rFonts w:asciiTheme="minorHAnsi" w:eastAsia="Times New Roman" w:cstheme="minorHAnsi"/>
              </w:rPr>
            </w:pPr>
            <w:sdt>
              <w:sdtPr>
                <w:rPr>
                  <w:rFonts w:eastAsia="Times New Roman" w:cstheme="minorHAnsi"/>
                </w:rPr>
                <w:id w:val="-1824646005"/>
                <w14:checkbox>
                  <w14:checked w14:val="0"/>
                  <w14:checkedState w14:val="2612" w14:font="MS Gothic"/>
                  <w14:uncheckedState w14:val="2610" w14:font="MS Gothic"/>
                </w14:checkbox>
              </w:sdtPr>
              <w:sdtEndPr/>
              <w:sdtContent>
                <w:r w:rsidR="004E22EC" w:rsidRPr="0011053F">
                  <w:rPr>
                    <w:rFonts w:ascii="Segoe UI Symbol" w:eastAsia="MS Gothic" w:hAnsi="Segoe UI Symbol" w:cs="Segoe UI Symbol"/>
                  </w:rPr>
                  <w:t>☐</w:t>
                </w:r>
              </w:sdtContent>
            </w:sdt>
          </w:p>
        </w:tc>
      </w:tr>
      <w:tr w:rsidR="004E22EC" w:rsidRPr="0011053F" w14:paraId="10DB5671" w14:textId="77777777" w:rsidTr="004B7710">
        <w:tc>
          <w:tcPr>
            <w:tcW w:w="6775" w:type="dxa"/>
            <w:tcBorders>
              <w:bottom w:val="double" w:sz="4" w:space="0" w:color="000000"/>
            </w:tcBorders>
            <w:shd w:val="clear" w:color="auto" w:fill="E8E8E8" w:themeFill="background2"/>
          </w:tcPr>
          <w:p w14:paraId="0F3F4A3C" w14:textId="77777777" w:rsidR="004E22EC" w:rsidRDefault="004E22EC" w:rsidP="004E22EC">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A0F9945" w14:textId="77777777" w:rsidR="004E22EC" w:rsidRPr="0011053F" w:rsidRDefault="004E22EC" w:rsidP="004B7710">
            <w:pPr>
              <w:pStyle w:val="Sraopastraipa"/>
              <w:shd w:val="clear" w:color="auto" w:fill="E8E8E8" w:themeFill="background2"/>
              <w:tabs>
                <w:tab w:val="left" w:pos="454"/>
              </w:tabs>
              <w:ind w:left="0"/>
              <w:jc w:val="both"/>
              <w:rPr>
                <w:rFonts w:asciiTheme="minorHAnsi" w:eastAsia="Times New Roman" w:cstheme="minorHAnsi"/>
              </w:rPr>
            </w:pPr>
          </w:p>
          <w:p w14:paraId="1377ABC2" w14:textId="77777777" w:rsidR="004E22EC" w:rsidRPr="0011053F" w:rsidRDefault="004E22EC" w:rsidP="004B7710">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7104F416" w14:textId="77777777" w:rsidR="004E22EC" w:rsidRPr="0011053F"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614DC30" w14:textId="77777777" w:rsidR="004E22EC" w:rsidRPr="0011053F"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950025E" w14:textId="77777777" w:rsidR="004E22EC" w:rsidRPr="0011053F" w:rsidRDefault="004E22EC" w:rsidP="004E22EC">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D779D54" w14:textId="77777777" w:rsidR="004E22EC" w:rsidRPr="0011053F" w:rsidRDefault="004E22EC" w:rsidP="004B7710">
            <w:pPr>
              <w:jc w:val="both"/>
              <w:rPr>
                <w:rFonts w:asciiTheme="minorHAnsi" w:eastAsia="Times New Roman" w:cstheme="minorHAnsi"/>
              </w:rPr>
            </w:pPr>
          </w:p>
        </w:tc>
      </w:tr>
      <w:tr w:rsidR="004E22EC" w:rsidRPr="0011053F" w14:paraId="016DF50B" w14:textId="77777777" w:rsidTr="004B7710">
        <w:tc>
          <w:tcPr>
            <w:tcW w:w="6775" w:type="dxa"/>
            <w:tcBorders>
              <w:top w:val="double" w:sz="4" w:space="0" w:color="000000"/>
              <w:bottom w:val="single" w:sz="4" w:space="0" w:color="000000"/>
            </w:tcBorders>
            <w:shd w:val="clear" w:color="auto" w:fill="E8E8E8" w:themeFill="background2"/>
          </w:tcPr>
          <w:p w14:paraId="498FE5FF" w14:textId="77777777" w:rsidR="004E22EC" w:rsidRPr="0011053F" w:rsidRDefault="004E22EC" w:rsidP="004E22EC">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30774346" w14:textId="77777777" w:rsidR="004E22EC" w:rsidRPr="001E7FEE"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A5CB3E3" w14:textId="77777777" w:rsidR="004E22EC" w:rsidRPr="0011053F" w:rsidRDefault="004E22EC" w:rsidP="004B7710">
            <w:pPr>
              <w:jc w:val="both"/>
              <w:rPr>
                <w:rFonts w:asciiTheme="minorHAnsi" w:eastAsia="Times New Roman" w:cstheme="minorHAnsi"/>
              </w:rPr>
            </w:pPr>
          </w:p>
        </w:tc>
      </w:tr>
      <w:tr w:rsidR="004E22EC" w:rsidRPr="0011053F" w14:paraId="145B7C52" w14:textId="77777777" w:rsidTr="004B7710">
        <w:tc>
          <w:tcPr>
            <w:tcW w:w="6775" w:type="dxa"/>
            <w:tcBorders>
              <w:top w:val="single" w:sz="4" w:space="0" w:color="000000"/>
            </w:tcBorders>
            <w:shd w:val="clear" w:color="auto" w:fill="E8E8E8" w:themeFill="background2"/>
          </w:tcPr>
          <w:p w14:paraId="725E57D9" w14:textId="77777777" w:rsidR="004E22EC" w:rsidRPr="0011053F"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85D0A29" w14:textId="77777777" w:rsidR="004E22EC" w:rsidRPr="0011053F" w:rsidRDefault="004E22EC" w:rsidP="004B7710">
            <w:pPr>
              <w:jc w:val="both"/>
              <w:rPr>
                <w:rFonts w:eastAsia="Times New Roman" w:cstheme="minorHAnsi"/>
              </w:rPr>
            </w:pPr>
          </w:p>
        </w:tc>
      </w:tr>
      <w:tr w:rsidR="004E22EC" w:rsidRPr="0011053F" w14:paraId="599DFCBA" w14:textId="77777777" w:rsidTr="004B7710">
        <w:tc>
          <w:tcPr>
            <w:tcW w:w="6775" w:type="dxa"/>
            <w:tcBorders>
              <w:top w:val="single" w:sz="4" w:space="0" w:color="000000"/>
            </w:tcBorders>
            <w:shd w:val="clear" w:color="auto" w:fill="E8E8E8" w:themeFill="background2"/>
          </w:tcPr>
          <w:p w14:paraId="14BD1CD3" w14:textId="77777777" w:rsidR="004E22EC" w:rsidRPr="0011053F"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3607859F" w14:textId="77777777" w:rsidR="004E22EC" w:rsidRPr="0011053F" w:rsidRDefault="004E22EC" w:rsidP="004B7710">
            <w:pPr>
              <w:jc w:val="both"/>
              <w:rPr>
                <w:rFonts w:eastAsia="Times New Roman" w:cstheme="minorHAnsi"/>
              </w:rPr>
            </w:pPr>
          </w:p>
        </w:tc>
      </w:tr>
      <w:tr w:rsidR="004E22EC" w:rsidRPr="0011053F" w14:paraId="43A5AF8A" w14:textId="77777777" w:rsidTr="004B7710">
        <w:tc>
          <w:tcPr>
            <w:tcW w:w="6775" w:type="dxa"/>
            <w:tcBorders>
              <w:top w:val="single" w:sz="4" w:space="0" w:color="000000"/>
            </w:tcBorders>
            <w:shd w:val="clear" w:color="auto" w:fill="E8E8E8" w:themeFill="background2"/>
          </w:tcPr>
          <w:p w14:paraId="1CF54EDA" w14:textId="77777777" w:rsidR="004E22EC" w:rsidRPr="0011053F"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9DECE86" w14:textId="77777777" w:rsidR="004E22EC" w:rsidRPr="0011053F" w:rsidRDefault="004E22EC" w:rsidP="004B7710">
            <w:pPr>
              <w:jc w:val="both"/>
              <w:rPr>
                <w:rFonts w:eastAsia="Times New Roman" w:cstheme="minorHAnsi"/>
              </w:rPr>
            </w:pPr>
          </w:p>
        </w:tc>
      </w:tr>
      <w:tr w:rsidR="004E22EC" w:rsidRPr="0011053F" w14:paraId="4419416C" w14:textId="77777777" w:rsidTr="004B7710">
        <w:tc>
          <w:tcPr>
            <w:tcW w:w="6775" w:type="dxa"/>
            <w:tcBorders>
              <w:top w:val="single" w:sz="4" w:space="0" w:color="000000"/>
            </w:tcBorders>
            <w:shd w:val="clear" w:color="auto" w:fill="E8E8E8" w:themeFill="background2"/>
          </w:tcPr>
          <w:p w14:paraId="464C1833" w14:textId="77777777" w:rsidR="004E22EC" w:rsidRPr="0011053F"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04938E9" w14:textId="77777777" w:rsidR="004E22EC" w:rsidRPr="0011053F" w:rsidRDefault="004E22EC" w:rsidP="004B7710">
            <w:pPr>
              <w:jc w:val="both"/>
              <w:rPr>
                <w:rFonts w:eastAsia="Times New Roman" w:cstheme="minorHAnsi"/>
              </w:rPr>
            </w:pPr>
          </w:p>
        </w:tc>
      </w:tr>
      <w:tr w:rsidR="004E22EC" w:rsidRPr="0011053F" w14:paraId="6D161DFC" w14:textId="77777777" w:rsidTr="004B7710">
        <w:tc>
          <w:tcPr>
            <w:tcW w:w="6775" w:type="dxa"/>
            <w:tcBorders>
              <w:top w:val="single" w:sz="4" w:space="0" w:color="000000"/>
            </w:tcBorders>
            <w:shd w:val="clear" w:color="auto" w:fill="E8E8E8" w:themeFill="background2"/>
          </w:tcPr>
          <w:p w14:paraId="17EFB2F7" w14:textId="77777777" w:rsidR="004E22EC" w:rsidRPr="00BC2908"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1B16254" w14:textId="77777777" w:rsidR="004E22EC" w:rsidRPr="0011053F" w:rsidRDefault="004E22EC" w:rsidP="004B7710">
            <w:pPr>
              <w:jc w:val="both"/>
              <w:rPr>
                <w:rFonts w:eastAsia="Times New Roman" w:cstheme="minorHAnsi"/>
              </w:rPr>
            </w:pPr>
          </w:p>
        </w:tc>
      </w:tr>
      <w:tr w:rsidR="004E22EC" w:rsidRPr="0011053F" w14:paraId="3423AFAB" w14:textId="77777777" w:rsidTr="004B7710">
        <w:tc>
          <w:tcPr>
            <w:tcW w:w="6775" w:type="dxa"/>
            <w:shd w:val="clear" w:color="auto" w:fill="E8E8E8" w:themeFill="background2"/>
          </w:tcPr>
          <w:p w14:paraId="56F9CAAB" w14:textId="77777777" w:rsidR="004E22EC" w:rsidRPr="005A7BFB" w:rsidRDefault="004E22EC" w:rsidP="004E22EC">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47E0D8BD" w14:textId="77777777" w:rsidR="004E22EC" w:rsidRPr="0011053F" w:rsidRDefault="004E22EC" w:rsidP="004B7710">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17E7A39A" w14:textId="77777777" w:rsidR="004E22EC" w:rsidRPr="0011053F" w:rsidRDefault="00E94F5D" w:rsidP="004B7710">
            <w:pPr>
              <w:jc w:val="both"/>
              <w:rPr>
                <w:rFonts w:asciiTheme="minorHAnsi" w:eastAsia="Times New Roman" w:cstheme="minorHAnsi"/>
              </w:rPr>
            </w:pPr>
            <w:sdt>
              <w:sdtPr>
                <w:rPr>
                  <w:rFonts w:eastAsia="Times New Roman" w:cstheme="minorHAnsi"/>
                </w:rPr>
                <w:id w:val="1238909413"/>
                <w14:checkbox>
                  <w14:checked w14:val="0"/>
                  <w14:checkedState w14:val="2612" w14:font="MS Gothic"/>
                  <w14:uncheckedState w14:val="2610" w14:font="MS Gothic"/>
                </w14:checkbox>
              </w:sdtPr>
              <w:sdtEndPr/>
              <w:sdtContent>
                <w:r w:rsidR="004E22EC" w:rsidRPr="0011053F">
                  <w:rPr>
                    <w:rFonts w:ascii="Segoe UI Symbol" w:eastAsia="MS Gothic" w:hAnsi="Segoe UI Symbol" w:cs="Segoe UI Symbol"/>
                  </w:rPr>
                  <w:t>☐</w:t>
                </w:r>
              </w:sdtContent>
            </w:sdt>
          </w:p>
        </w:tc>
        <w:tc>
          <w:tcPr>
            <w:tcW w:w="1694" w:type="dxa"/>
            <w:shd w:val="clear" w:color="auto" w:fill="E8E8E8" w:themeFill="background2"/>
          </w:tcPr>
          <w:p w14:paraId="2C7C15BA" w14:textId="77777777" w:rsidR="004E22EC" w:rsidRPr="0011053F" w:rsidRDefault="004E22EC" w:rsidP="004B7710">
            <w:pPr>
              <w:jc w:val="both"/>
              <w:rPr>
                <w:rFonts w:asciiTheme="minorHAnsi" w:eastAsia="Times New Roman" w:cstheme="minorHAnsi"/>
              </w:rPr>
            </w:pPr>
            <w:r w:rsidRPr="0011053F">
              <w:rPr>
                <w:rFonts w:asciiTheme="minorHAnsi" w:eastAsia="Times New Roman" w:cstheme="minorHAnsi"/>
              </w:rPr>
              <w:t>NE</w:t>
            </w:r>
          </w:p>
        </w:tc>
        <w:tc>
          <w:tcPr>
            <w:tcW w:w="1695" w:type="dxa"/>
          </w:tcPr>
          <w:p w14:paraId="2F5A3EB0" w14:textId="77777777" w:rsidR="004E22EC" w:rsidRPr="0011053F" w:rsidRDefault="00E94F5D" w:rsidP="004B7710">
            <w:pPr>
              <w:jc w:val="both"/>
              <w:rPr>
                <w:rFonts w:asciiTheme="minorHAnsi" w:eastAsia="Times New Roman" w:cstheme="minorHAnsi"/>
              </w:rPr>
            </w:pPr>
            <w:sdt>
              <w:sdtPr>
                <w:rPr>
                  <w:rFonts w:eastAsia="Times New Roman" w:cstheme="minorHAnsi"/>
                </w:rPr>
                <w:id w:val="887302474"/>
                <w14:checkbox>
                  <w14:checked w14:val="0"/>
                  <w14:checkedState w14:val="2612" w14:font="MS Gothic"/>
                  <w14:uncheckedState w14:val="2610" w14:font="MS Gothic"/>
                </w14:checkbox>
              </w:sdtPr>
              <w:sdtEndPr/>
              <w:sdtContent>
                <w:r w:rsidR="004E22EC" w:rsidRPr="0011053F">
                  <w:rPr>
                    <w:rFonts w:ascii="Segoe UI Symbol" w:eastAsia="MS Gothic" w:hAnsi="Segoe UI Symbol" w:cs="Segoe UI Symbol"/>
                  </w:rPr>
                  <w:t>☐</w:t>
                </w:r>
              </w:sdtContent>
            </w:sdt>
          </w:p>
        </w:tc>
      </w:tr>
      <w:tr w:rsidR="004E22EC" w:rsidRPr="0011053F" w14:paraId="61631769" w14:textId="77777777" w:rsidTr="004B7710">
        <w:tc>
          <w:tcPr>
            <w:tcW w:w="6775" w:type="dxa"/>
            <w:shd w:val="clear" w:color="auto" w:fill="E8E8E8" w:themeFill="background2"/>
          </w:tcPr>
          <w:p w14:paraId="581702C5" w14:textId="77777777" w:rsidR="004E22EC" w:rsidRPr="0011053F" w:rsidRDefault="004E22EC" w:rsidP="004E22EC">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5D21CA2" w14:textId="77777777" w:rsidR="004E22EC" w:rsidRPr="0011053F" w:rsidRDefault="004E22EC" w:rsidP="004B7710">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68A116E4" w14:textId="77777777" w:rsidR="004E22EC" w:rsidRPr="0011053F"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6F810D5" w14:textId="77777777" w:rsidR="004E22EC" w:rsidRPr="0011053F" w:rsidRDefault="004E22EC" w:rsidP="004E22EC">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5AA7359" w14:textId="77777777" w:rsidR="004E22EC" w:rsidRPr="0011053F" w:rsidRDefault="004E22EC" w:rsidP="004B7710">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7181179" w14:textId="77777777" w:rsidR="004E22EC" w:rsidRPr="0011053F" w:rsidRDefault="004E22EC" w:rsidP="004B7710">
            <w:pPr>
              <w:jc w:val="both"/>
              <w:rPr>
                <w:rFonts w:asciiTheme="minorHAnsi" w:eastAsia="Times New Roman" w:cstheme="minorHAnsi"/>
              </w:rPr>
            </w:pPr>
          </w:p>
        </w:tc>
      </w:tr>
      <w:tr w:rsidR="004E22EC" w:rsidRPr="0011053F" w14:paraId="67F7B88A" w14:textId="77777777" w:rsidTr="004B7710">
        <w:tc>
          <w:tcPr>
            <w:tcW w:w="6775" w:type="dxa"/>
            <w:shd w:val="clear" w:color="auto" w:fill="E8E8E8" w:themeFill="background2"/>
          </w:tcPr>
          <w:p w14:paraId="318609C9" w14:textId="77777777" w:rsidR="004E22EC" w:rsidRPr="0011053F" w:rsidRDefault="004E22EC" w:rsidP="004B7710">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7E323A69" w14:textId="77777777" w:rsidR="004E22EC" w:rsidRPr="0011053F" w:rsidRDefault="004E22EC" w:rsidP="004B7710">
            <w:pPr>
              <w:jc w:val="both"/>
              <w:rPr>
                <w:rFonts w:asciiTheme="minorHAnsi" w:eastAsia="Times New Roman" w:cstheme="minorHAnsi"/>
              </w:rPr>
            </w:pPr>
          </w:p>
        </w:tc>
      </w:tr>
    </w:tbl>
    <w:p w14:paraId="256F83A4" w14:textId="77777777" w:rsidR="004E22EC" w:rsidRPr="00682B25" w:rsidRDefault="004E22EC" w:rsidP="004E22EC">
      <w:pPr>
        <w:spacing w:after="0" w:line="240" w:lineRule="auto"/>
        <w:jc w:val="both"/>
        <w:rPr>
          <w:rFonts w:eastAsia="Times New Roman" w:cstheme="minorHAnsi"/>
          <w:sz w:val="22"/>
          <w:szCs w:val="22"/>
          <w:lang w:eastAsia="en-US"/>
        </w:rPr>
      </w:pPr>
    </w:p>
    <w:p w14:paraId="4219E792" w14:textId="77777777" w:rsidR="004E22EC" w:rsidRPr="00A06A43" w:rsidRDefault="004E22EC" w:rsidP="004E22EC">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76D5A055" w14:textId="77777777" w:rsidR="004E22EC" w:rsidRPr="00A06A43" w:rsidRDefault="004E22EC" w:rsidP="004E22EC">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4E22EC" w:rsidRPr="00A41715" w14:paraId="0CB78C0B" w14:textId="77777777" w:rsidTr="004B7710">
        <w:tc>
          <w:tcPr>
            <w:tcW w:w="562" w:type="dxa"/>
            <w:shd w:val="clear" w:color="auto" w:fill="E8E8E8" w:themeFill="background2"/>
          </w:tcPr>
          <w:p w14:paraId="7C74C3FA" w14:textId="77777777" w:rsidR="004E22EC" w:rsidRPr="00A41715" w:rsidRDefault="004E22EC" w:rsidP="004B7710">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68F4BA0" w14:textId="77777777" w:rsidR="004E22EC" w:rsidRDefault="004E22EC" w:rsidP="004B7710">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62551210" w14:textId="77777777" w:rsidR="004E22EC" w:rsidRDefault="004E22EC" w:rsidP="004B7710">
            <w:pPr>
              <w:rPr>
                <w:rFonts w:cstheme="minorHAnsi"/>
                <w:sz w:val="20"/>
                <w:szCs w:val="20"/>
              </w:rPr>
            </w:pPr>
            <w:r>
              <w:rPr>
                <w:rFonts w:cstheme="minorHAnsi"/>
                <w:sz w:val="20"/>
                <w:szCs w:val="20"/>
              </w:rPr>
              <w:t>Jeigu kvazisubtiekėjas, įrašoma „KVAZISUBTIEKĖJAS“</w:t>
            </w:r>
          </w:p>
          <w:p w14:paraId="74A2E0F4" w14:textId="77777777" w:rsidR="004E22EC" w:rsidRPr="004965D7" w:rsidRDefault="004E22EC" w:rsidP="004B7710">
            <w:pPr>
              <w:rPr>
                <w:rFonts w:cstheme="minorHAnsi"/>
                <w:sz w:val="20"/>
                <w:szCs w:val="20"/>
              </w:rPr>
            </w:pPr>
          </w:p>
          <w:p w14:paraId="279CD51F" w14:textId="77777777" w:rsidR="004E22EC" w:rsidRDefault="004E22EC" w:rsidP="004B7710">
            <w:pPr>
              <w:rPr>
                <w:rFonts w:cstheme="minorHAnsi"/>
                <w:sz w:val="20"/>
                <w:szCs w:val="20"/>
              </w:rPr>
            </w:pPr>
          </w:p>
          <w:p w14:paraId="46A8D011" w14:textId="77777777" w:rsidR="004E22EC" w:rsidRDefault="004E22EC" w:rsidP="004B7710">
            <w:pPr>
              <w:rPr>
                <w:rFonts w:cstheme="minorHAnsi"/>
                <w:sz w:val="20"/>
                <w:szCs w:val="20"/>
              </w:rPr>
            </w:pPr>
          </w:p>
          <w:p w14:paraId="5542F2CB" w14:textId="77777777" w:rsidR="004E22EC" w:rsidRPr="004965D7" w:rsidRDefault="004E22EC" w:rsidP="004B7710">
            <w:pPr>
              <w:rPr>
                <w:rFonts w:cstheme="minorHAnsi"/>
                <w:sz w:val="20"/>
                <w:szCs w:val="20"/>
              </w:rPr>
            </w:pPr>
          </w:p>
        </w:tc>
        <w:tc>
          <w:tcPr>
            <w:tcW w:w="2191" w:type="dxa"/>
            <w:shd w:val="clear" w:color="auto" w:fill="E8E8E8" w:themeFill="background2"/>
          </w:tcPr>
          <w:p w14:paraId="04692EB1" w14:textId="77777777" w:rsidR="004E22EC" w:rsidRPr="00175EEB" w:rsidRDefault="004E22EC" w:rsidP="004B7710">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5230E0B7" w14:textId="77777777" w:rsidR="004E22EC" w:rsidRPr="00A66AD3" w:rsidRDefault="004E22EC" w:rsidP="004B7710">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w:t>
            </w:r>
            <w:r w:rsidRPr="00A66AD3">
              <w:rPr>
                <w:rFonts w:eastAsia="Calibri" w:cstheme="minorHAnsi"/>
                <w:i/>
                <w:iCs/>
                <w:sz w:val="20"/>
                <w:szCs w:val="20"/>
              </w:rPr>
              <w:lastRenderedPageBreak/>
              <w:t>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829B0F6" w14:textId="77777777" w:rsidR="004E22EC" w:rsidRPr="00A41715" w:rsidRDefault="004E22EC" w:rsidP="004B7710">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32769719" w14:textId="77777777" w:rsidR="004E22EC" w:rsidRPr="00A41715" w:rsidRDefault="004E22EC" w:rsidP="004B771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0A8F69BC" w14:textId="77777777" w:rsidR="004E22EC" w:rsidRPr="00A41715" w:rsidRDefault="004E22EC" w:rsidP="004B771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3AD807FF" w14:textId="77777777" w:rsidR="004E22EC" w:rsidRPr="00A41715" w:rsidRDefault="004E22EC" w:rsidP="004B7710">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4E22EC" w:rsidRPr="00A33B8A" w14:paraId="59C1D4B4" w14:textId="77777777" w:rsidTr="004B7710">
        <w:tc>
          <w:tcPr>
            <w:tcW w:w="562" w:type="dxa"/>
          </w:tcPr>
          <w:p w14:paraId="788443A1" w14:textId="77777777" w:rsidR="004E22EC" w:rsidRPr="00A33B8A" w:rsidRDefault="004E22EC" w:rsidP="004B7710">
            <w:pPr>
              <w:jc w:val="center"/>
              <w:rPr>
                <w:rFonts w:cstheme="minorHAnsi"/>
                <w:i/>
                <w:iCs/>
                <w:sz w:val="20"/>
                <w:szCs w:val="20"/>
              </w:rPr>
            </w:pPr>
            <w:r w:rsidRPr="00A33B8A">
              <w:rPr>
                <w:rFonts w:cstheme="minorHAnsi"/>
                <w:i/>
                <w:iCs/>
                <w:sz w:val="20"/>
                <w:szCs w:val="20"/>
              </w:rPr>
              <w:t>1</w:t>
            </w:r>
          </w:p>
        </w:tc>
        <w:tc>
          <w:tcPr>
            <w:tcW w:w="2086" w:type="dxa"/>
          </w:tcPr>
          <w:p w14:paraId="05237C31" w14:textId="77777777" w:rsidR="004E22EC" w:rsidRPr="00A33B8A" w:rsidRDefault="004E22EC" w:rsidP="004B7710">
            <w:pPr>
              <w:jc w:val="center"/>
              <w:rPr>
                <w:rFonts w:cstheme="minorHAnsi"/>
                <w:i/>
                <w:iCs/>
                <w:sz w:val="20"/>
                <w:szCs w:val="20"/>
              </w:rPr>
            </w:pPr>
            <w:r w:rsidRPr="00A33B8A">
              <w:rPr>
                <w:rFonts w:cstheme="minorHAnsi"/>
                <w:i/>
                <w:iCs/>
                <w:sz w:val="20"/>
                <w:szCs w:val="20"/>
              </w:rPr>
              <w:t>2</w:t>
            </w:r>
          </w:p>
        </w:tc>
        <w:tc>
          <w:tcPr>
            <w:tcW w:w="2191" w:type="dxa"/>
          </w:tcPr>
          <w:p w14:paraId="3D600B4A" w14:textId="77777777" w:rsidR="004E22EC" w:rsidRPr="00A33B8A" w:rsidRDefault="004E22EC" w:rsidP="004B7710">
            <w:pPr>
              <w:jc w:val="center"/>
              <w:rPr>
                <w:rFonts w:cstheme="minorHAnsi"/>
                <w:i/>
                <w:iCs/>
                <w:sz w:val="20"/>
                <w:szCs w:val="20"/>
              </w:rPr>
            </w:pPr>
            <w:r w:rsidRPr="00A33B8A">
              <w:rPr>
                <w:rFonts w:cstheme="minorHAnsi"/>
                <w:i/>
                <w:iCs/>
                <w:sz w:val="20"/>
                <w:szCs w:val="20"/>
              </w:rPr>
              <w:t>3</w:t>
            </w:r>
          </w:p>
        </w:tc>
        <w:tc>
          <w:tcPr>
            <w:tcW w:w="2191" w:type="dxa"/>
          </w:tcPr>
          <w:p w14:paraId="289DE529" w14:textId="77777777" w:rsidR="004E22EC" w:rsidRPr="00A33B8A" w:rsidRDefault="004E22EC" w:rsidP="004B7710">
            <w:pPr>
              <w:jc w:val="center"/>
              <w:rPr>
                <w:rFonts w:cstheme="minorHAnsi"/>
                <w:i/>
                <w:iCs/>
                <w:sz w:val="20"/>
                <w:szCs w:val="20"/>
              </w:rPr>
            </w:pPr>
            <w:r w:rsidRPr="00A33B8A">
              <w:rPr>
                <w:rFonts w:cstheme="minorHAnsi"/>
                <w:i/>
                <w:iCs/>
                <w:sz w:val="20"/>
                <w:szCs w:val="20"/>
              </w:rPr>
              <w:t>4</w:t>
            </w:r>
          </w:p>
        </w:tc>
        <w:tc>
          <w:tcPr>
            <w:tcW w:w="2191" w:type="dxa"/>
          </w:tcPr>
          <w:p w14:paraId="4C6D101D" w14:textId="77777777" w:rsidR="004E22EC" w:rsidRPr="00A33B8A" w:rsidRDefault="004E22EC" w:rsidP="004B7710">
            <w:pPr>
              <w:jc w:val="center"/>
              <w:rPr>
                <w:rFonts w:cstheme="minorHAnsi"/>
                <w:i/>
                <w:iCs/>
                <w:sz w:val="20"/>
                <w:szCs w:val="20"/>
              </w:rPr>
            </w:pPr>
            <w:r w:rsidRPr="00A33B8A">
              <w:rPr>
                <w:rFonts w:cstheme="minorHAnsi"/>
                <w:i/>
                <w:iCs/>
                <w:sz w:val="20"/>
                <w:szCs w:val="20"/>
              </w:rPr>
              <w:t>5</w:t>
            </w:r>
          </w:p>
        </w:tc>
        <w:tc>
          <w:tcPr>
            <w:tcW w:w="2191" w:type="dxa"/>
          </w:tcPr>
          <w:p w14:paraId="0F10078C" w14:textId="77777777" w:rsidR="004E22EC" w:rsidRPr="00A33B8A" w:rsidRDefault="004E22EC" w:rsidP="004B7710">
            <w:pPr>
              <w:jc w:val="center"/>
              <w:rPr>
                <w:rFonts w:cstheme="minorHAnsi"/>
                <w:i/>
                <w:iCs/>
                <w:sz w:val="20"/>
                <w:szCs w:val="20"/>
              </w:rPr>
            </w:pPr>
            <w:r w:rsidRPr="00A33B8A">
              <w:rPr>
                <w:rFonts w:cstheme="minorHAnsi"/>
                <w:i/>
                <w:iCs/>
                <w:sz w:val="20"/>
                <w:szCs w:val="20"/>
              </w:rPr>
              <w:t>6</w:t>
            </w:r>
          </w:p>
        </w:tc>
        <w:tc>
          <w:tcPr>
            <w:tcW w:w="2191" w:type="dxa"/>
          </w:tcPr>
          <w:p w14:paraId="74FE459F" w14:textId="77777777" w:rsidR="004E22EC" w:rsidRPr="00A33B8A" w:rsidRDefault="004E22EC" w:rsidP="004B7710">
            <w:pPr>
              <w:jc w:val="center"/>
              <w:rPr>
                <w:rFonts w:cstheme="minorHAnsi"/>
                <w:i/>
                <w:iCs/>
                <w:sz w:val="20"/>
                <w:szCs w:val="20"/>
              </w:rPr>
            </w:pPr>
            <w:r w:rsidRPr="00A33B8A">
              <w:rPr>
                <w:rFonts w:cstheme="minorHAnsi"/>
                <w:i/>
                <w:iCs/>
                <w:sz w:val="20"/>
                <w:szCs w:val="20"/>
              </w:rPr>
              <w:t>7</w:t>
            </w:r>
          </w:p>
        </w:tc>
      </w:tr>
      <w:tr w:rsidR="004E22EC" w:rsidRPr="00A41715" w14:paraId="03D0E1B4" w14:textId="77777777" w:rsidTr="004B7710">
        <w:tc>
          <w:tcPr>
            <w:tcW w:w="562" w:type="dxa"/>
          </w:tcPr>
          <w:p w14:paraId="7C09E59D" w14:textId="77777777" w:rsidR="004E22EC" w:rsidRDefault="004E22EC" w:rsidP="004B7710">
            <w:pPr>
              <w:jc w:val="both"/>
              <w:rPr>
                <w:rFonts w:cstheme="minorHAnsi"/>
                <w:sz w:val="20"/>
                <w:szCs w:val="20"/>
              </w:rPr>
            </w:pPr>
            <w:r>
              <w:rPr>
                <w:rFonts w:cstheme="minorHAnsi"/>
                <w:sz w:val="20"/>
                <w:szCs w:val="20"/>
              </w:rPr>
              <w:t>1.</w:t>
            </w:r>
          </w:p>
        </w:tc>
        <w:tc>
          <w:tcPr>
            <w:tcW w:w="2086" w:type="dxa"/>
          </w:tcPr>
          <w:p w14:paraId="22BAAB47" w14:textId="77777777" w:rsidR="004E22EC" w:rsidRPr="00A41715" w:rsidRDefault="004E22EC" w:rsidP="004B7710">
            <w:pPr>
              <w:rPr>
                <w:rFonts w:cstheme="minorHAnsi"/>
                <w:sz w:val="20"/>
                <w:szCs w:val="20"/>
              </w:rPr>
            </w:pPr>
          </w:p>
        </w:tc>
        <w:tc>
          <w:tcPr>
            <w:tcW w:w="2191" w:type="dxa"/>
          </w:tcPr>
          <w:p w14:paraId="6E49845A" w14:textId="77777777" w:rsidR="004E22EC" w:rsidRPr="00A41715" w:rsidRDefault="004E22EC" w:rsidP="004B7710">
            <w:pPr>
              <w:rPr>
                <w:rFonts w:cstheme="minorHAnsi"/>
                <w:sz w:val="20"/>
                <w:szCs w:val="20"/>
              </w:rPr>
            </w:pPr>
          </w:p>
        </w:tc>
        <w:tc>
          <w:tcPr>
            <w:tcW w:w="2191" w:type="dxa"/>
          </w:tcPr>
          <w:p w14:paraId="15676E6E" w14:textId="77777777" w:rsidR="004E22EC" w:rsidRPr="00A41715" w:rsidRDefault="004E22EC" w:rsidP="004B7710">
            <w:pPr>
              <w:rPr>
                <w:rFonts w:cstheme="minorHAnsi"/>
                <w:sz w:val="20"/>
                <w:szCs w:val="20"/>
              </w:rPr>
            </w:pPr>
          </w:p>
        </w:tc>
        <w:tc>
          <w:tcPr>
            <w:tcW w:w="2191" w:type="dxa"/>
          </w:tcPr>
          <w:p w14:paraId="3C041DA5" w14:textId="77777777" w:rsidR="004E22EC" w:rsidRPr="00A41715" w:rsidRDefault="004E22EC" w:rsidP="004B7710">
            <w:pPr>
              <w:rPr>
                <w:rFonts w:cstheme="minorHAnsi"/>
                <w:sz w:val="20"/>
                <w:szCs w:val="20"/>
              </w:rPr>
            </w:pPr>
          </w:p>
        </w:tc>
        <w:tc>
          <w:tcPr>
            <w:tcW w:w="2191" w:type="dxa"/>
          </w:tcPr>
          <w:p w14:paraId="04F218D0" w14:textId="77777777" w:rsidR="004E22EC" w:rsidRPr="00A41715" w:rsidRDefault="004E22EC" w:rsidP="004B7710">
            <w:pPr>
              <w:rPr>
                <w:rFonts w:cstheme="minorHAnsi"/>
                <w:sz w:val="20"/>
                <w:szCs w:val="20"/>
              </w:rPr>
            </w:pPr>
          </w:p>
        </w:tc>
        <w:tc>
          <w:tcPr>
            <w:tcW w:w="2191" w:type="dxa"/>
          </w:tcPr>
          <w:p w14:paraId="56AE9D2E" w14:textId="77777777" w:rsidR="004E22EC" w:rsidRPr="00A41715" w:rsidRDefault="004E22EC" w:rsidP="004B7710">
            <w:pPr>
              <w:rPr>
                <w:rFonts w:cstheme="minorHAnsi"/>
                <w:sz w:val="20"/>
                <w:szCs w:val="20"/>
              </w:rPr>
            </w:pPr>
          </w:p>
        </w:tc>
      </w:tr>
      <w:tr w:rsidR="004E22EC" w:rsidRPr="00A41715" w14:paraId="3DCEE0BA" w14:textId="77777777" w:rsidTr="004B7710">
        <w:tc>
          <w:tcPr>
            <w:tcW w:w="562" w:type="dxa"/>
          </w:tcPr>
          <w:p w14:paraId="7F6F70C2" w14:textId="77777777" w:rsidR="004E22EC" w:rsidRPr="00A41715" w:rsidRDefault="004E22EC" w:rsidP="004B7710">
            <w:pPr>
              <w:jc w:val="both"/>
              <w:rPr>
                <w:rFonts w:cstheme="minorHAnsi"/>
                <w:sz w:val="20"/>
                <w:szCs w:val="20"/>
              </w:rPr>
            </w:pPr>
          </w:p>
        </w:tc>
        <w:tc>
          <w:tcPr>
            <w:tcW w:w="2086" w:type="dxa"/>
          </w:tcPr>
          <w:p w14:paraId="7145AF6B" w14:textId="77777777" w:rsidR="004E22EC" w:rsidRPr="00A41715" w:rsidRDefault="004E22EC" w:rsidP="004B7710">
            <w:pPr>
              <w:rPr>
                <w:rFonts w:cstheme="minorHAnsi"/>
                <w:sz w:val="20"/>
                <w:szCs w:val="20"/>
              </w:rPr>
            </w:pPr>
          </w:p>
        </w:tc>
        <w:tc>
          <w:tcPr>
            <w:tcW w:w="2191" w:type="dxa"/>
          </w:tcPr>
          <w:p w14:paraId="1967A046" w14:textId="77777777" w:rsidR="004E22EC" w:rsidRPr="00A41715" w:rsidRDefault="004E22EC" w:rsidP="004B7710">
            <w:pPr>
              <w:rPr>
                <w:rFonts w:cstheme="minorHAnsi"/>
                <w:sz w:val="20"/>
                <w:szCs w:val="20"/>
              </w:rPr>
            </w:pPr>
          </w:p>
        </w:tc>
        <w:tc>
          <w:tcPr>
            <w:tcW w:w="2191" w:type="dxa"/>
          </w:tcPr>
          <w:p w14:paraId="377C4F68" w14:textId="77777777" w:rsidR="004E22EC" w:rsidRPr="00A41715" w:rsidRDefault="004E22EC" w:rsidP="004B7710">
            <w:pPr>
              <w:rPr>
                <w:rFonts w:cstheme="minorHAnsi"/>
                <w:sz w:val="20"/>
                <w:szCs w:val="20"/>
              </w:rPr>
            </w:pPr>
          </w:p>
        </w:tc>
        <w:tc>
          <w:tcPr>
            <w:tcW w:w="2191" w:type="dxa"/>
          </w:tcPr>
          <w:p w14:paraId="36FF288A" w14:textId="77777777" w:rsidR="004E22EC" w:rsidRPr="00A41715" w:rsidRDefault="004E22EC" w:rsidP="004B7710">
            <w:pPr>
              <w:rPr>
                <w:rFonts w:cstheme="minorHAnsi"/>
                <w:sz w:val="20"/>
                <w:szCs w:val="20"/>
              </w:rPr>
            </w:pPr>
          </w:p>
        </w:tc>
        <w:tc>
          <w:tcPr>
            <w:tcW w:w="2191" w:type="dxa"/>
          </w:tcPr>
          <w:p w14:paraId="75C31537" w14:textId="77777777" w:rsidR="004E22EC" w:rsidRPr="00A41715" w:rsidRDefault="004E22EC" w:rsidP="004B7710">
            <w:pPr>
              <w:rPr>
                <w:rFonts w:cstheme="minorHAnsi"/>
                <w:sz w:val="20"/>
                <w:szCs w:val="20"/>
              </w:rPr>
            </w:pPr>
          </w:p>
        </w:tc>
        <w:tc>
          <w:tcPr>
            <w:tcW w:w="2191" w:type="dxa"/>
          </w:tcPr>
          <w:p w14:paraId="5811CC13" w14:textId="77777777" w:rsidR="004E22EC" w:rsidRPr="00A41715" w:rsidRDefault="004E22EC" w:rsidP="004B7710">
            <w:pPr>
              <w:rPr>
                <w:rFonts w:cstheme="minorHAnsi"/>
                <w:sz w:val="20"/>
                <w:szCs w:val="20"/>
              </w:rPr>
            </w:pPr>
          </w:p>
        </w:tc>
      </w:tr>
    </w:tbl>
    <w:p w14:paraId="449001A8" w14:textId="77777777" w:rsidR="004E22EC" w:rsidRPr="007F725B" w:rsidRDefault="004E22EC" w:rsidP="004E22EC">
      <w:pPr>
        <w:pStyle w:val="Sraopastraipa"/>
        <w:spacing w:after="0" w:line="240" w:lineRule="auto"/>
        <w:ind w:left="927"/>
        <w:jc w:val="both"/>
        <w:rPr>
          <w:rFonts w:eastAsia="Aptos" w:cstheme="minorHAnsi"/>
          <w:bCs/>
          <w:kern w:val="2"/>
          <w:sz w:val="22"/>
          <w:szCs w:val="22"/>
          <w:lang w:eastAsia="en-US"/>
          <w14:ligatures w14:val="standardContextual"/>
        </w:rPr>
      </w:pPr>
    </w:p>
    <w:p w14:paraId="639C6BD0" w14:textId="77777777" w:rsidR="004E22EC" w:rsidRPr="00A06A43" w:rsidRDefault="004E22EC" w:rsidP="004E22EC">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02E0E5FB" w14:textId="77777777" w:rsidR="004E22EC" w:rsidRPr="00A06A43" w:rsidRDefault="004E22EC" w:rsidP="004E22EC">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4E22EC" w:rsidRPr="007F31A0" w14:paraId="7145AC70" w14:textId="77777777" w:rsidTr="004B7710">
        <w:tc>
          <w:tcPr>
            <w:tcW w:w="207" w:type="pct"/>
            <w:shd w:val="clear" w:color="auto" w:fill="E8E8E8" w:themeFill="background2"/>
          </w:tcPr>
          <w:p w14:paraId="08E37261" w14:textId="77777777" w:rsidR="004E22EC" w:rsidRPr="007F31A0" w:rsidRDefault="004E22EC" w:rsidP="004B7710">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8A79C74" w14:textId="77777777" w:rsidR="004E22EC" w:rsidRPr="007F31A0" w:rsidRDefault="004E22EC" w:rsidP="004B7710">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129D4DC" w14:textId="77777777" w:rsidR="004E22EC" w:rsidRPr="007F31A0" w:rsidRDefault="004E22EC" w:rsidP="004B7710">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6CD7FEDB" w14:textId="77777777" w:rsidR="004E22EC" w:rsidRPr="007F31A0" w:rsidRDefault="004E22EC" w:rsidP="004B771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559149D" w14:textId="77777777" w:rsidR="004E22EC" w:rsidRPr="007F31A0" w:rsidRDefault="004E22EC" w:rsidP="004B771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3578AB05" w14:textId="77777777" w:rsidR="004E22EC" w:rsidRPr="007F31A0" w:rsidRDefault="004E22EC" w:rsidP="004B7710">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E22EC" w:rsidRPr="007F31A0" w14:paraId="5055BD85" w14:textId="77777777" w:rsidTr="004B7710">
        <w:tc>
          <w:tcPr>
            <w:tcW w:w="207" w:type="pct"/>
            <w:shd w:val="clear" w:color="auto" w:fill="E8E8E8" w:themeFill="background2"/>
          </w:tcPr>
          <w:p w14:paraId="18F54BC9" w14:textId="77777777" w:rsidR="004E22EC" w:rsidRPr="007F31A0" w:rsidRDefault="004E22EC" w:rsidP="004B7710">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156924AE" w14:textId="77777777" w:rsidR="004E22EC" w:rsidRPr="007F31A0" w:rsidRDefault="004E22EC" w:rsidP="004B7710">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DB0E5B3" w14:textId="77777777" w:rsidR="004E22EC" w:rsidRPr="007F31A0" w:rsidRDefault="004E22EC" w:rsidP="004B7710">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668F09A" w14:textId="77777777" w:rsidR="004E22EC" w:rsidRPr="007F31A0" w:rsidRDefault="004E22EC" w:rsidP="004B7710">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2E2FF11" w14:textId="77777777" w:rsidR="004E22EC" w:rsidRPr="007F31A0" w:rsidRDefault="004E22EC" w:rsidP="004B7710">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95FEEB7" w14:textId="77777777" w:rsidR="004E22EC" w:rsidRPr="007F31A0" w:rsidRDefault="004E22EC" w:rsidP="004B7710">
            <w:pPr>
              <w:jc w:val="center"/>
              <w:rPr>
                <w:rFonts w:cstheme="minorHAnsi"/>
                <w:sz w:val="20"/>
                <w:szCs w:val="20"/>
              </w:rPr>
            </w:pPr>
            <w:r w:rsidRPr="007F31A0">
              <w:rPr>
                <w:rFonts w:cstheme="minorHAnsi"/>
                <w:i/>
                <w:iCs/>
                <w:sz w:val="20"/>
                <w:szCs w:val="20"/>
              </w:rPr>
              <w:t>6</w:t>
            </w:r>
          </w:p>
        </w:tc>
      </w:tr>
      <w:tr w:rsidR="004E22EC" w:rsidRPr="007F31A0" w14:paraId="7BF60C43" w14:textId="77777777" w:rsidTr="004B7710">
        <w:tc>
          <w:tcPr>
            <w:tcW w:w="207" w:type="pct"/>
          </w:tcPr>
          <w:p w14:paraId="04547C66" w14:textId="77777777" w:rsidR="004E22EC" w:rsidRPr="007F31A0" w:rsidRDefault="004E22EC" w:rsidP="004B7710">
            <w:pPr>
              <w:rPr>
                <w:rFonts w:cstheme="minorHAnsi"/>
                <w:sz w:val="20"/>
                <w:szCs w:val="20"/>
              </w:rPr>
            </w:pPr>
            <w:r w:rsidRPr="007F31A0">
              <w:rPr>
                <w:rFonts w:cstheme="minorHAnsi"/>
                <w:sz w:val="20"/>
                <w:szCs w:val="20"/>
              </w:rPr>
              <w:t>1.</w:t>
            </w:r>
          </w:p>
        </w:tc>
        <w:tc>
          <w:tcPr>
            <w:tcW w:w="1001" w:type="pct"/>
          </w:tcPr>
          <w:p w14:paraId="383509CE" w14:textId="77777777" w:rsidR="004E22EC" w:rsidRPr="007F31A0" w:rsidRDefault="004E22EC" w:rsidP="004B7710">
            <w:pPr>
              <w:rPr>
                <w:rFonts w:cstheme="minorHAnsi"/>
                <w:sz w:val="20"/>
                <w:szCs w:val="20"/>
              </w:rPr>
            </w:pPr>
          </w:p>
        </w:tc>
        <w:tc>
          <w:tcPr>
            <w:tcW w:w="948" w:type="pct"/>
          </w:tcPr>
          <w:p w14:paraId="65C5F8E1" w14:textId="77777777" w:rsidR="004E22EC" w:rsidRPr="007F31A0" w:rsidRDefault="004E22EC" w:rsidP="004B7710">
            <w:pPr>
              <w:rPr>
                <w:rFonts w:cstheme="minorHAnsi"/>
                <w:sz w:val="20"/>
                <w:szCs w:val="20"/>
              </w:rPr>
            </w:pPr>
          </w:p>
        </w:tc>
        <w:tc>
          <w:tcPr>
            <w:tcW w:w="948" w:type="pct"/>
          </w:tcPr>
          <w:p w14:paraId="76E9AFCB" w14:textId="77777777" w:rsidR="004E22EC" w:rsidRPr="007F31A0" w:rsidRDefault="004E22EC" w:rsidP="004B7710">
            <w:pPr>
              <w:rPr>
                <w:rFonts w:cstheme="minorHAnsi"/>
                <w:sz w:val="20"/>
                <w:szCs w:val="20"/>
              </w:rPr>
            </w:pPr>
          </w:p>
        </w:tc>
        <w:tc>
          <w:tcPr>
            <w:tcW w:w="948" w:type="pct"/>
          </w:tcPr>
          <w:p w14:paraId="7E09F9B3" w14:textId="77777777" w:rsidR="004E22EC" w:rsidRPr="007F31A0" w:rsidRDefault="004E22EC" w:rsidP="004B7710">
            <w:pPr>
              <w:rPr>
                <w:rFonts w:cstheme="minorHAnsi"/>
                <w:sz w:val="20"/>
                <w:szCs w:val="20"/>
              </w:rPr>
            </w:pPr>
          </w:p>
        </w:tc>
        <w:tc>
          <w:tcPr>
            <w:tcW w:w="948" w:type="pct"/>
          </w:tcPr>
          <w:p w14:paraId="5FBD4B13" w14:textId="77777777" w:rsidR="004E22EC" w:rsidRPr="007F31A0" w:rsidRDefault="004E22EC" w:rsidP="004B7710">
            <w:pPr>
              <w:rPr>
                <w:rFonts w:cstheme="minorHAnsi"/>
                <w:sz w:val="20"/>
                <w:szCs w:val="20"/>
              </w:rPr>
            </w:pPr>
          </w:p>
        </w:tc>
      </w:tr>
      <w:tr w:rsidR="004E22EC" w:rsidRPr="007F31A0" w14:paraId="0363C2C6" w14:textId="77777777" w:rsidTr="004B7710">
        <w:tc>
          <w:tcPr>
            <w:tcW w:w="207" w:type="pct"/>
          </w:tcPr>
          <w:p w14:paraId="294169EA" w14:textId="77777777" w:rsidR="004E22EC" w:rsidRPr="007F31A0" w:rsidRDefault="004E22EC" w:rsidP="004B7710">
            <w:pPr>
              <w:rPr>
                <w:rFonts w:cstheme="minorHAnsi"/>
                <w:sz w:val="20"/>
                <w:szCs w:val="20"/>
              </w:rPr>
            </w:pPr>
          </w:p>
        </w:tc>
        <w:tc>
          <w:tcPr>
            <w:tcW w:w="1001" w:type="pct"/>
          </w:tcPr>
          <w:p w14:paraId="4D890E59" w14:textId="77777777" w:rsidR="004E22EC" w:rsidRPr="007F31A0" w:rsidRDefault="004E22EC" w:rsidP="004B7710">
            <w:pPr>
              <w:rPr>
                <w:rFonts w:cstheme="minorHAnsi"/>
                <w:sz w:val="20"/>
                <w:szCs w:val="20"/>
              </w:rPr>
            </w:pPr>
          </w:p>
        </w:tc>
        <w:tc>
          <w:tcPr>
            <w:tcW w:w="948" w:type="pct"/>
          </w:tcPr>
          <w:p w14:paraId="1DF84C18" w14:textId="77777777" w:rsidR="004E22EC" w:rsidRPr="007F31A0" w:rsidRDefault="004E22EC" w:rsidP="004B7710">
            <w:pPr>
              <w:rPr>
                <w:rFonts w:cstheme="minorHAnsi"/>
                <w:sz w:val="20"/>
                <w:szCs w:val="20"/>
              </w:rPr>
            </w:pPr>
          </w:p>
        </w:tc>
        <w:tc>
          <w:tcPr>
            <w:tcW w:w="948" w:type="pct"/>
          </w:tcPr>
          <w:p w14:paraId="598BED70" w14:textId="77777777" w:rsidR="004E22EC" w:rsidRPr="007F31A0" w:rsidRDefault="004E22EC" w:rsidP="004B7710">
            <w:pPr>
              <w:rPr>
                <w:rFonts w:cstheme="minorHAnsi"/>
                <w:sz w:val="20"/>
                <w:szCs w:val="20"/>
              </w:rPr>
            </w:pPr>
          </w:p>
        </w:tc>
        <w:tc>
          <w:tcPr>
            <w:tcW w:w="948" w:type="pct"/>
          </w:tcPr>
          <w:p w14:paraId="6820CEC8" w14:textId="77777777" w:rsidR="004E22EC" w:rsidRPr="007F31A0" w:rsidRDefault="004E22EC" w:rsidP="004B7710">
            <w:pPr>
              <w:rPr>
                <w:rFonts w:cstheme="minorHAnsi"/>
                <w:sz w:val="20"/>
                <w:szCs w:val="20"/>
              </w:rPr>
            </w:pPr>
          </w:p>
        </w:tc>
        <w:tc>
          <w:tcPr>
            <w:tcW w:w="948" w:type="pct"/>
          </w:tcPr>
          <w:p w14:paraId="4DA9BA7A" w14:textId="77777777" w:rsidR="004E22EC" w:rsidRPr="007F31A0" w:rsidRDefault="004E22EC" w:rsidP="004B7710">
            <w:pPr>
              <w:rPr>
                <w:rFonts w:cstheme="minorHAnsi"/>
                <w:sz w:val="20"/>
                <w:szCs w:val="20"/>
              </w:rPr>
            </w:pPr>
          </w:p>
        </w:tc>
      </w:tr>
      <w:tr w:rsidR="004E22EC" w:rsidRPr="007F31A0" w14:paraId="38276229" w14:textId="77777777" w:rsidTr="004B7710">
        <w:tc>
          <w:tcPr>
            <w:tcW w:w="207" w:type="pct"/>
          </w:tcPr>
          <w:p w14:paraId="2533E15A" w14:textId="77777777" w:rsidR="004E22EC" w:rsidRPr="007F31A0" w:rsidRDefault="004E22EC" w:rsidP="004B7710">
            <w:pPr>
              <w:rPr>
                <w:rFonts w:cstheme="minorHAnsi"/>
                <w:sz w:val="20"/>
                <w:szCs w:val="20"/>
              </w:rPr>
            </w:pPr>
          </w:p>
        </w:tc>
        <w:tc>
          <w:tcPr>
            <w:tcW w:w="1001" w:type="pct"/>
          </w:tcPr>
          <w:p w14:paraId="5258EEBE" w14:textId="77777777" w:rsidR="004E22EC" w:rsidRPr="007F31A0" w:rsidRDefault="004E22EC" w:rsidP="004B7710">
            <w:pPr>
              <w:rPr>
                <w:rFonts w:cstheme="minorHAnsi"/>
                <w:sz w:val="20"/>
                <w:szCs w:val="20"/>
              </w:rPr>
            </w:pPr>
          </w:p>
        </w:tc>
        <w:tc>
          <w:tcPr>
            <w:tcW w:w="948" w:type="pct"/>
          </w:tcPr>
          <w:p w14:paraId="38CBDFF1" w14:textId="77777777" w:rsidR="004E22EC" w:rsidRPr="007F31A0" w:rsidRDefault="004E22EC" w:rsidP="004B7710">
            <w:pPr>
              <w:rPr>
                <w:rFonts w:cstheme="minorHAnsi"/>
                <w:sz w:val="20"/>
                <w:szCs w:val="20"/>
              </w:rPr>
            </w:pPr>
          </w:p>
        </w:tc>
        <w:tc>
          <w:tcPr>
            <w:tcW w:w="948" w:type="pct"/>
          </w:tcPr>
          <w:p w14:paraId="005AF021" w14:textId="77777777" w:rsidR="004E22EC" w:rsidRPr="007F31A0" w:rsidRDefault="004E22EC" w:rsidP="004B7710">
            <w:pPr>
              <w:rPr>
                <w:rFonts w:cstheme="minorHAnsi"/>
                <w:sz w:val="20"/>
                <w:szCs w:val="20"/>
              </w:rPr>
            </w:pPr>
          </w:p>
        </w:tc>
        <w:tc>
          <w:tcPr>
            <w:tcW w:w="948" w:type="pct"/>
          </w:tcPr>
          <w:p w14:paraId="3BBAD1B8" w14:textId="77777777" w:rsidR="004E22EC" w:rsidRPr="007F31A0" w:rsidRDefault="004E22EC" w:rsidP="004B7710">
            <w:pPr>
              <w:rPr>
                <w:rFonts w:cstheme="minorHAnsi"/>
                <w:sz w:val="20"/>
                <w:szCs w:val="20"/>
              </w:rPr>
            </w:pPr>
          </w:p>
        </w:tc>
        <w:tc>
          <w:tcPr>
            <w:tcW w:w="948" w:type="pct"/>
          </w:tcPr>
          <w:p w14:paraId="090C4E60" w14:textId="77777777" w:rsidR="004E22EC" w:rsidRPr="007F31A0" w:rsidRDefault="004E22EC" w:rsidP="004B7710">
            <w:pPr>
              <w:rPr>
                <w:rFonts w:cstheme="minorHAnsi"/>
                <w:sz w:val="20"/>
                <w:szCs w:val="20"/>
              </w:rPr>
            </w:pPr>
          </w:p>
        </w:tc>
      </w:tr>
    </w:tbl>
    <w:p w14:paraId="59ED9BF4" w14:textId="77777777" w:rsidR="004E22EC" w:rsidRPr="00682B25" w:rsidRDefault="004E22EC" w:rsidP="004E22EC">
      <w:pPr>
        <w:spacing w:after="0" w:line="240" w:lineRule="auto"/>
        <w:jc w:val="both"/>
        <w:rPr>
          <w:rFonts w:eastAsia="Times New Roman" w:cstheme="minorHAnsi"/>
          <w:sz w:val="22"/>
          <w:szCs w:val="22"/>
          <w:lang w:eastAsia="en-US"/>
        </w:rPr>
      </w:pPr>
    </w:p>
    <w:p w14:paraId="68D47B1F" w14:textId="77777777" w:rsidR="00E3391D" w:rsidRDefault="00E3391D" w:rsidP="00E3391D">
      <w:pPr>
        <w:pStyle w:val="Sraopastraipa"/>
        <w:numPr>
          <w:ilvl w:val="0"/>
          <w:numId w:val="2"/>
        </w:numPr>
        <w:spacing w:after="0" w:line="240" w:lineRule="auto"/>
        <w:jc w:val="both"/>
        <w:rPr>
          <w:rFonts w:eastAsia="Times New Roman" w:cstheme="minorHAnsi"/>
          <w:b/>
          <w:bCs/>
          <w:sz w:val="22"/>
          <w:szCs w:val="22"/>
          <w:lang w:eastAsia="en-US"/>
        </w:rPr>
      </w:pPr>
      <w:r>
        <w:rPr>
          <w:rFonts w:eastAsia="Times New Roman" w:cstheme="minorHAnsi"/>
          <w:b/>
          <w:bCs/>
          <w:sz w:val="22"/>
          <w:szCs w:val="22"/>
          <w:lang w:eastAsia="en-US"/>
        </w:rPr>
        <w:t>Pasiūlymo kokybės kriterijai:</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119"/>
        <w:gridCol w:w="9780"/>
      </w:tblGrid>
      <w:tr w:rsidR="00E3391D" w:rsidRPr="007F31A0" w14:paraId="21898411" w14:textId="77777777" w:rsidTr="009E4F4E">
        <w:trPr>
          <w:trHeight w:val="870"/>
        </w:trPr>
        <w:tc>
          <w:tcPr>
            <w:tcW w:w="562" w:type="dxa"/>
            <w:shd w:val="clear" w:color="auto" w:fill="E8E8E8" w:themeFill="background2"/>
          </w:tcPr>
          <w:p w14:paraId="3A844089" w14:textId="77777777" w:rsidR="00E3391D" w:rsidRPr="00010C5E" w:rsidRDefault="00E3391D" w:rsidP="00E3391D">
            <w:pPr>
              <w:pStyle w:val="Sraopastraipa"/>
              <w:numPr>
                <w:ilvl w:val="0"/>
                <w:numId w:val="2"/>
              </w:numPr>
              <w:suppressAutoHyphens/>
              <w:spacing w:after="0" w:line="240" w:lineRule="auto"/>
              <w:jc w:val="center"/>
              <w:rPr>
                <w:rFonts w:eastAsia="Times New Roman" w:cstheme="minorHAnsi"/>
                <w:bCs/>
                <w:sz w:val="20"/>
                <w:szCs w:val="20"/>
                <w:lang w:eastAsia="en-US"/>
              </w:rPr>
            </w:pPr>
            <w:r w:rsidRPr="00010C5E">
              <w:rPr>
                <w:rFonts w:eastAsia="Times New Roman" w:cstheme="minorHAnsi"/>
                <w:bCs/>
                <w:sz w:val="20"/>
                <w:szCs w:val="20"/>
                <w:lang w:eastAsia="en-US"/>
              </w:rPr>
              <w:t>Eil. Nr.</w:t>
            </w:r>
          </w:p>
        </w:tc>
        <w:tc>
          <w:tcPr>
            <w:tcW w:w="3119" w:type="dxa"/>
            <w:shd w:val="clear" w:color="auto" w:fill="E8E8E8" w:themeFill="background2"/>
          </w:tcPr>
          <w:p w14:paraId="7EAC8D4D" w14:textId="6DD204E0" w:rsidR="00E3391D" w:rsidRPr="007F31A0" w:rsidRDefault="00E3391D" w:rsidP="00FB48CF">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780" w:type="dxa"/>
            <w:shd w:val="clear" w:color="auto" w:fill="E8E8E8" w:themeFill="background2"/>
          </w:tcPr>
          <w:p w14:paraId="3CB5B264" w14:textId="77777777" w:rsidR="00E3391D" w:rsidRPr="007F31A0" w:rsidRDefault="00E3391D" w:rsidP="00FB48CF">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E3391D" w:rsidRPr="007F31A0" w14:paraId="68C5CC3D" w14:textId="77777777" w:rsidTr="00E3391D">
        <w:tc>
          <w:tcPr>
            <w:tcW w:w="562" w:type="dxa"/>
          </w:tcPr>
          <w:p w14:paraId="339C3C92" w14:textId="77777777" w:rsidR="00E3391D" w:rsidRPr="007F31A0" w:rsidRDefault="00E3391D" w:rsidP="00FB48CF">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119" w:type="dxa"/>
            <w:shd w:val="clear" w:color="auto" w:fill="E8E8E8" w:themeFill="background2"/>
          </w:tcPr>
          <w:p w14:paraId="0BCC6FF4" w14:textId="234DDFE7" w:rsidR="00E3391D" w:rsidRPr="007F31A0" w:rsidRDefault="00E3391D" w:rsidP="00FB48CF">
            <w:pPr>
              <w:suppressAutoHyphens/>
              <w:spacing w:after="0" w:line="240" w:lineRule="auto"/>
              <w:rPr>
                <w:rFonts w:eastAsia="Times New Roman" w:cstheme="minorHAnsi"/>
                <w:sz w:val="20"/>
                <w:szCs w:val="20"/>
                <w:lang w:eastAsia="en-US"/>
              </w:rPr>
            </w:pPr>
            <w:r w:rsidRPr="00241BB4">
              <w:rPr>
                <w:rFonts w:cstheme="minorHAnsi"/>
                <w:b/>
                <w:i/>
                <w:sz w:val="22"/>
                <w:szCs w:val="22"/>
              </w:rPr>
              <w:t xml:space="preserve">Antras kriterijus –   </w:t>
            </w:r>
            <w:r w:rsidRPr="00907530">
              <w:rPr>
                <w:rFonts w:cstheme="minorHAnsi"/>
                <w:b/>
                <w:i/>
                <w:sz w:val="22"/>
                <w:szCs w:val="22"/>
              </w:rPr>
              <w:t>už sutarties vykdymą atsakingo IT projekto vadovo patirtis</w:t>
            </w:r>
            <w:r>
              <w:rPr>
                <w:rFonts w:cstheme="minorHAnsi"/>
                <w:b/>
                <w:i/>
                <w:sz w:val="22"/>
                <w:szCs w:val="22"/>
              </w:rPr>
              <w:t xml:space="preserve"> </w:t>
            </w:r>
            <w:r w:rsidRPr="00907530">
              <w:rPr>
                <w:rFonts w:cstheme="minorHAnsi"/>
                <w:b/>
                <w:i/>
                <w:sz w:val="22"/>
                <w:szCs w:val="22"/>
              </w:rPr>
              <w:t>(B)</w:t>
            </w:r>
          </w:p>
        </w:tc>
        <w:tc>
          <w:tcPr>
            <w:tcW w:w="9780" w:type="dxa"/>
          </w:tcPr>
          <w:p w14:paraId="3CEF9EFC" w14:textId="77777777" w:rsidR="00E3391D" w:rsidRPr="00215371" w:rsidRDefault="00E3391D" w:rsidP="00FB48CF">
            <w:pPr>
              <w:suppressAutoHyphens/>
              <w:autoSpaceDN w:val="0"/>
              <w:spacing w:after="0" w:line="240" w:lineRule="auto"/>
              <w:jc w:val="both"/>
              <w:textAlignment w:val="baseline"/>
              <w:rPr>
                <w:rFonts w:eastAsia="Times New Roman" w:cstheme="minorHAnsi"/>
                <w:i/>
                <w:sz w:val="22"/>
                <w:szCs w:val="22"/>
              </w:rPr>
            </w:pPr>
            <w:r w:rsidRPr="00215371">
              <w:rPr>
                <w:rFonts w:eastAsia="Times New Roman" w:cstheme="minorHAnsi"/>
                <w:i/>
                <w:sz w:val="22"/>
                <w:szCs w:val="22"/>
              </w:rPr>
              <w:t xml:space="preserve">Pažymėti siūlomą už sutarties vykdymą </w:t>
            </w:r>
            <w:r w:rsidRPr="00BC03B8">
              <w:rPr>
                <w:rFonts w:eastAsia="Times New Roman" w:cstheme="minorHAnsi"/>
                <w:i/>
                <w:sz w:val="22"/>
                <w:szCs w:val="22"/>
              </w:rPr>
              <w:t>atsaking</w:t>
            </w:r>
            <w:r w:rsidRPr="00BC03B8">
              <w:rPr>
                <w:rFonts w:cstheme="minorHAnsi"/>
                <w:i/>
                <w:sz w:val="22"/>
                <w:szCs w:val="22"/>
              </w:rPr>
              <w:t>o IT projekto vadovo patirtį</w:t>
            </w:r>
            <w:r>
              <w:rPr>
                <w:rFonts w:cstheme="minorHAnsi"/>
                <w:i/>
                <w:sz w:val="22"/>
                <w:szCs w:val="22"/>
              </w:rPr>
              <w:t xml:space="preserve"> </w:t>
            </w:r>
            <w:r w:rsidRPr="00241BB4">
              <w:rPr>
                <w:rFonts w:cstheme="minorHAnsi"/>
                <w:sz w:val="22"/>
                <w:szCs w:val="22"/>
              </w:rPr>
              <w:t xml:space="preserve">(vertinamas </w:t>
            </w:r>
            <w:r>
              <w:rPr>
                <w:rFonts w:cstheme="minorHAnsi"/>
                <w:sz w:val="22"/>
                <w:szCs w:val="22"/>
              </w:rPr>
              <w:t xml:space="preserve"> įgyvendintų IT projektų skaičius ir  darbo patirtis, projektų vadovo pareigose</w:t>
            </w:r>
            <w:r w:rsidRPr="00241BB4">
              <w:rPr>
                <w:rFonts w:cstheme="minorHAnsi"/>
                <w:sz w:val="22"/>
                <w:szCs w:val="22"/>
              </w:rPr>
              <w:t>)</w:t>
            </w:r>
            <w:r w:rsidRPr="00BC03B8">
              <w:rPr>
                <w:rFonts w:eastAsia="Times New Roman" w:cstheme="minorHAnsi"/>
                <w:i/>
                <w:sz w:val="22"/>
                <w:szCs w:val="22"/>
              </w:rPr>
              <w:t xml:space="preserve"> (</w:t>
            </w:r>
            <w:r w:rsidRPr="00215371">
              <w:rPr>
                <w:rFonts w:eastAsia="Times New Roman" w:cstheme="minorHAnsi"/>
                <w:i/>
                <w:sz w:val="22"/>
                <w:szCs w:val="22"/>
              </w:rPr>
              <w:t>simboliu „x“ pažymėti tik vieną langelį):</w:t>
            </w:r>
          </w:p>
          <w:p w14:paraId="4FB2FDFE" w14:textId="77777777" w:rsidR="00E3391D" w:rsidRPr="00215371" w:rsidRDefault="00E3391D" w:rsidP="00FB48CF">
            <w:pPr>
              <w:suppressAutoHyphens/>
              <w:autoSpaceDN w:val="0"/>
              <w:spacing w:after="0" w:line="240" w:lineRule="auto"/>
              <w:jc w:val="both"/>
              <w:textAlignment w:val="baseline"/>
              <w:rPr>
                <w:rFonts w:eastAsia="Times New Roman" w:cstheme="minorHAnsi"/>
                <w:i/>
                <w:sz w:val="22"/>
                <w:szCs w:val="22"/>
              </w:rPr>
            </w:pPr>
          </w:p>
          <w:p w14:paraId="20C6C7F3" w14:textId="361C5878" w:rsidR="00E3391D" w:rsidRPr="00215371" w:rsidRDefault="00E3391D" w:rsidP="00FB48CF">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IT projekto vadovas įgyvendinęs 2 IT projektus ir turintis ne mažesnę 1 metų darbo patirtį IT projekto vadovo pareigose</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782698681"/>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04F1847B" w14:textId="4AF57450" w:rsidR="00E3391D" w:rsidRPr="00215371" w:rsidRDefault="00E3391D" w:rsidP="00FB48CF">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lastRenderedPageBreak/>
              <w:t>IT projekto vadovas įgyvendinęs 3 IT projektus ir turintis ne mažesnę nei 2 metų darbo patirtį IT projekto vadovo pareigose</w:t>
            </w:r>
            <w:r>
              <w:rPr>
                <w:rFonts w:eastAsia="Times New Roman" w:cstheme="minorHAnsi"/>
                <w:i/>
                <w:sz w:val="22"/>
                <w:szCs w:val="22"/>
              </w:rPr>
              <w:t xml:space="preserve"> </w:t>
            </w:r>
            <w:r w:rsidR="00C72D4A">
              <w:rPr>
                <w:rFonts w:eastAsia="Times New Roman" w:cstheme="minorHAnsi"/>
                <w:i/>
                <w:sz w:val="22"/>
                <w:szCs w:val="22"/>
              </w:rPr>
              <w:t>–</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924245131"/>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407415EF" w14:textId="686023C9" w:rsidR="00E3391D" w:rsidRDefault="00E3391D" w:rsidP="00FB48CF">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IT projekto vadovas įgyvendinęs 4 IT projektus ir turintis ne mažesnę nei 3 metų darbo patirtį IT projekto vadovo pareigose</w:t>
            </w:r>
            <w:r w:rsidRPr="00215371">
              <w:rPr>
                <w:rFonts w:eastAsia="Times New Roman" w:cstheme="minorHAnsi"/>
                <w:sz w:val="22"/>
                <w:szCs w:val="22"/>
              </w:rPr>
              <w:t xml:space="preserve"> –</w:t>
            </w:r>
            <w:r w:rsidRPr="00215371">
              <w:rPr>
                <w:rFonts w:eastAsia="Times New Roman" w:cstheme="minorHAnsi"/>
                <w:i/>
                <w:sz w:val="22"/>
                <w:szCs w:val="22"/>
              </w:rPr>
              <w:t xml:space="preserve"> </w:t>
            </w:r>
            <w:r>
              <w:rPr>
                <w:rFonts w:eastAsia="Times New Roman" w:cstheme="minorHAnsi"/>
                <w:sz w:val="22"/>
                <w:szCs w:val="22"/>
              </w:rPr>
              <w:t xml:space="preserve"> </w:t>
            </w:r>
            <w:sdt>
              <w:sdtPr>
                <w:rPr>
                  <w:rFonts w:eastAsia="Times New Roman" w:cstheme="minorHAnsi"/>
                </w:rPr>
                <w:id w:val="1419365484"/>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407A54F4" w14:textId="3DF74255" w:rsidR="00E3391D" w:rsidRDefault="00E3391D" w:rsidP="00FB48CF">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IT projekto vadovas įgyvendinęs 5 IT projektus ir turintis ne mažesnę nei 4 metų darbo patirtį IT projekto vadovo pareigose</w:t>
            </w:r>
            <w:r w:rsidRPr="00215371">
              <w:rPr>
                <w:rFonts w:eastAsia="Times New Roman" w:cstheme="minorHAnsi"/>
                <w:sz w:val="22"/>
                <w:szCs w:val="22"/>
              </w:rPr>
              <w:t xml:space="preserve"> –</w:t>
            </w:r>
            <w:r w:rsidRPr="00215371">
              <w:rPr>
                <w:rFonts w:eastAsia="Times New Roman" w:cstheme="minorHAnsi"/>
                <w:i/>
                <w:sz w:val="22"/>
                <w:szCs w:val="22"/>
              </w:rPr>
              <w:t xml:space="preserve"> </w:t>
            </w:r>
            <w:r>
              <w:rPr>
                <w:rFonts w:eastAsia="Times New Roman" w:cstheme="minorHAnsi"/>
                <w:sz w:val="22"/>
                <w:szCs w:val="22"/>
              </w:rPr>
              <w:t xml:space="preserve"> </w:t>
            </w:r>
            <w:sdt>
              <w:sdtPr>
                <w:rPr>
                  <w:rFonts w:eastAsia="Times New Roman" w:cstheme="minorHAnsi"/>
                </w:rPr>
                <w:id w:val="240370086"/>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3019FA65" w14:textId="1E016733" w:rsidR="00E3391D" w:rsidRDefault="00E3391D" w:rsidP="00FB48CF">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IT projekto vadovas įgyvendinęs 6 IT projektus ir turintis ne mažesnę nei 5 metų darbo patirtį IT projekto vadovo pareigose</w:t>
            </w:r>
            <w:r w:rsidRPr="00215371">
              <w:rPr>
                <w:rFonts w:eastAsia="Times New Roman" w:cstheme="minorHAnsi"/>
                <w:sz w:val="22"/>
                <w:szCs w:val="22"/>
              </w:rPr>
              <w:t xml:space="preserve"> –</w:t>
            </w:r>
            <w:r w:rsidRPr="00215371">
              <w:rPr>
                <w:rFonts w:eastAsia="Times New Roman" w:cstheme="minorHAnsi"/>
                <w:i/>
                <w:sz w:val="22"/>
                <w:szCs w:val="22"/>
              </w:rPr>
              <w:t xml:space="preserve"> </w:t>
            </w:r>
            <w:sdt>
              <w:sdtPr>
                <w:rPr>
                  <w:rFonts w:eastAsia="Times New Roman" w:cstheme="minorHAnsi"/>
                </w:rPr>
                <w:id w:val="568384024"/>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6FA7C1CA" w14:textId="77777777" w:rsidR="00E3391D" w:rsidRPr="00215371" w:rsidRDefault="00E3391D" w:rsidP="00FB48CF">
            <w:pPr>
              <w:suppressAutoHyphens/>
              <w:autoSpaceDN w:val="0"/>
              <w:spacing w:after="0" w:line="240" w:lineRule="auto"/>
              <w:textAlignment w:val="baseline"/>
              <w:rPr>
                <w:rFonts w:eastAsia="Times New Roman" w:cstheme="minorHAnsi"/>
                <w:sz w:val="22"/>
                <w:szCs w:val="22"/>
              </w:rPr>
            </w:pPr>
          </w:p>
          <w:p w14:paraId="11C25F11" w14:textId="2FB1AC83" w:rsidR="00E3391D" w:rsidRPr="007F31A0" w:rsidRDefault="00E3391D" w:rsidP="00FB48CF">
            <w:pPr>
              <w:suppressAutoHyphens/>
              <w:spacing w:after="0" w:line="240" w:lineRule="auto"/>
              <w:jc w:val="both"/>
              <w:rPr>
                <w:rFonts w:eastAsia="Times New Roman" w:cstheme="minorHAnsi"/>
                <w:sz w:val="20"/>
                <w:szCs w:val="20"/>
                <w:lang w:eastAsia="en-US"/>
              </w:rPr>
            </w:pPr>
            <w:r>
              <w:rPr>
                <w:rFonts w:eastAsia="Times New Roman" w:cstheme="minorHAnsi"/>
                <w:i/>
                <w:iCs/>
                <w:sz w:val="22"/>
                <w:szCs w:val="22"/>
              </w:rPr>
              <w:t xml:space="preserve">Nurodoma už sutarties vykdymą atsakingo  IT projekto vadovo patirtis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4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r w:rsidR="00E3391D" w:rsidRPr="007F31A0" w14:paraId="68A71102" w14:textId="77777777" w:rsidTr="00E3391D">
        <w:tc>
          <w:tcPr>
            <w:tcW w:w="562" w:type="dxa"/>
          </w:tcPr>
          <w:p w14:paraId="073941CA" w14:textId="77777777" w:rsidR="00E3391D" w:rsidRPr="007F31A0" w:rsidRDefault="00E3391D" w:rsidP="00FB48CF">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119" w:type="dxa"/>
            <w:shd w:val="clear" w:color="auto" w:fill="E8E8E8" w:themeFill="background2"/>
          </w:tcPr>
          <w:p w14:paraId="3A9D9F00" w14:textId="4E02C45B" w:rsidR="00E3391D" w:rsidRPr="00215371" w:rsidRDefault="00E3391D" w:rsidP="00FB48CF">
            <w:pPr>
              <w:suppressAutoHyphens/>
              <w:spacing w:after="0" w:line="240" w:lineRule="auto"/>
              <w:rPr>
                <w:rFonts w:eastAsia="Times New Roman" w:cstheme="minorHAnsi"/>
                <w:sz w:val="20"/>
                <w:szCs w:val="20"/>
                <w:lang w:eastAsia="en-US"/>
              </w:rPr>
            </w:pPr>
            <w:r w:rsidRPr="00215371">
              <w:rPr>
                <w:rFonts w:cstheme="minorHAnsi"/>
                <w:b/>
                <w:i/>
                <w:sz w:val="22"/>
                <w:szCs w:val="22"/>
              </w:rPr>
              <w:t xml:space="preserve">Trečias </w:t>
            </w:r>
            <w:r w:rsidRPr="00BC03B8">
              <w:rPr>
                <w:rFonts w:cstheme="minorHAnsi"/>
                <w:b/>
                <w:i/>
                <w:sz w:val="22"/>
                <w:szCs w:val="22"/>
                <w:highlight w:val="lightGray"/>
              </w:rPr>
              <w:t>kriterijus –</w:t>
            </w:r>
            <w:r w:rsidRPr="00BC03B8">
              <w:rPr>
                <w:b/>
                <w:bCs/>
                <w:color w:val="000000"/>
                <w:sz w:val="24"/>
                <w:szCs w:val="24"/>
                <w:highlight w:val="lightGray"/>
                <w:shd w:val="clear" w:color="auto" w:fill="FFFFFF"/>
              </w:rPr>
              <w:t xml:space="preserve"> </w:t>
            </w:r>
            <w:bookmarkStart w:id="0" w:name="_Hlk211266711"/>
            <w:r w:rsidRPr="00BC03B8">
              <w:rPr>
                <w:rFonts w:cstheme="minorHAnsi"/>
                <w:b/>
                <w:bCs/>
                <w:color w:val="000000"/>
                <w:sz w:val="22"/>
                <w:szCs w:val="22"/>
                <w:highlight w:val="lightGray"/>
                <w:shd w:val="clear" w:color="auto" w:fill="FFFFFF"/>
              </w:rPr>
              <w:t>už sutarties vykdymą atsakingo</w:t>
            </w:r>
            <w:r>
              <w:rPr>
                <w:rFonts w:cstheme="minorHAnsi"/>
                <w:b/>
                <w:bCs/>
                <w:color w:val="000000"/>
                <w:sz w:val="22"/>
                <w:szCs w:val="22"/>
                <w:highlight w:val="lightGray"/>
                <w:shd w:val="clear" w:color="auto" w:fill="FFFFFF"/>
              </w:rPr>
              <w:t xml:space="preserve"> Node.js ir/ar React.JS</w:t>
            </w:r>
            <w:r w:rsidRPr="00BC03B8">
              <w:rPr>
                <w:rFonts w:cstheme="minorHAnsi"/>
                <w:b/>
                <w:bCs/>
                <w:color w:val="000000"/>
                <w:sz w:val="22"/>
                <w:szCs w:val="22"/>
                <w:highlight w:val="lightGray"/>
                <w:shd w:val="clear" w:color="auto" w:fill="FFFFFF"/>
              </w:rPr>
              <w:t xml:space="preserve"> programuotojo patirtis</w:t>
            </w:r>
            <w:r w:rsidRPr="00BC03B8">
              <w:rPr>
                <w:rFonts w:cstheme="minorHAnsi"/>
                <w:b/>
                <w:bCs/>
                <w:sz w:val="22"/>
                <w:szCs w:val="22"/>
                <w:highlight w:val="lightGray"/>
                <w:shd w:val="clear" w:color="auto" w:fill="FFFFFF"/>
              </w:rPr>
              <w:t xml:space="preserve"> </w:t>
            </w:r>
            <w:bookmarkEnd w:id="0"/>
            <w:r w:rsidRPr="00BC03B8">
              <w:rPr>
                <w:rFonts w:cstheme="minorHAnsi"/>
                <w:b/>
                <w:bCs/>
                <w:color w:val="000000"/>
                <w:sz w:val="22"/>
                <w:szCs w:val="22"/>
                <w:highlight w:val="lightGray"/>
                <w:shd w:val="clear" w:color="auto" w:fill="FFFFFF"/>
              </w:rPr>
              <w:t>(C)</w:t>
            </w:r>
          </w:p>
        </w:tc>
        <w:tc>
          <w:tcPr>
            <w:tcW w:w="9780" w:type="dxa"/>
          </w:tcPr>
          <w:p w14:paraId="4BE99AD1" w14:textId="560761E8" w:rsidR="00E3391D" w:rsidRPr="003235D9" w:rsidRDefault="00E3391D" w:rsidP="003235D9">
            <w:pPr>
              <w:spacing w:after="0" w:line="240" w:lineRule="auto"/>
              <w:jc w:val="both"/>
              <w:rPr>
                <w:color w:val="000000" w:themeColor="text1"/>
                <w:sz w:val="22"/>
                <w:szCs w:val="22"/>
              </w:rPr>
            </w:pPr>
            <w:r w:rsidRPr="00215371">
              <w:rPr>
                <w:rFonts w:eastAsia="Times New Roman" w:cstheme="minorHAnsi"/>
                <w:i/>
                <w:sz w:val="22"/>
                <w:szCs w:val="22"/>
              </w:rPr>
              <w:t>Pažymėti siūlomą už</w:t>
            </w:r>
            <w:r>
              <w:rPr>
                <w:rFonts w:eastAsia="Times New Roman" w:cstheme="minorHAnsi"/>
                <w:i/>
                <w:sz w:val="22"/>
                <w:szCs w:val="22"/>
              </w:rPr>
              <w:t xml:space="preserve"> </w:t>
            </w:r>
            <w:r w:rsidRPr="00215371">
              <w:rPr>
                <w:rFonts w:eastAsia="Times New Roman" w:cstheme="minorHAnsi"/>
                <w:i/>
                <w:sz w:val="22"/>
                <w:szCs w:val="22"/>
              </w:rPr>
              <w:t>sutarties vykdymą atsaking</w:t>
            </w:r>
            <w:r>
              <w:rPr>
                <w:rFonts w:eastAsia="Times New Roman" w:cstheme="minorHAnsi"/>
                <w:i/>
                <w:sz w:val="22"/>
                <w:szCs w:val="22"/>
              </w:rPr>
              <w:t>o</w:t>
            </w:r>
            <w:r w:rsidRPr="00215371">
              <w:rPr>
                <w:rFonts w:cstheme="minorHAnsi"/>
                <w:i/>
                <w:iCs/>
                <w:sz w:val="22"/>
                <w:szCs w:val="22"/>
              </w:rPr>
              <w:t xml:space="preserve"> </w:t>
            </w:r>
            <w:r>
              <w:rPr>
                <w:rFonts w:cstheme="minorHAnsi"/>
                <w:i/>
                <w:iCs/>
                <w:sz w:val="22"/>
                <w:szCs w:val="22"/>
              </w:rPr>
              <w:t xml:space="preserve">Node.js ir/ar React JS programuotojo patirtį </w:t>
            </w:r>
            <w:r w:rsidR="003235D9" w:rsidRPr="006F7404">
              <w:rPr>
                <w:rFonts w:cstheme="minorHAnsi"/>
                <w:sz w:val="22"/>
                <w:szCs w:val="22"/>
              </w:rPr>
              <w:t>(vertinama</w:t>
            </w:r>
            <w:r w:rsidR="003235D9">
              <w:rPr>
                <w:rFonts w:cstheme="minorHAnsi"/>
                <w:sz w:val="22"/>
                <w:szCs w:val="22"/>
              </w:rPr>
              <w:t xml:space="preserve">s programuotojo įgyvendintų IT projektų skaičius, kuriuose buvo naudojama Node.js biblioteka, ir ji buvo naudojama kaip pagrindinė backend technologija, o projektas turi būti sukurtas SPA architektūros pagrindu ir/ arba </w:t>
            </w:r>
            <w:r w:rsidR="003235D9" w:rsidRPr="63DA8E9D">
              <w:rPr>
                <w:color w:val="000000" w:themeColor="text1"/>
                <w:sz w:val="22"/>
                <w:szCs w:val="22"/>
              </w:rPr>
              <w:t>kuri</w:t>
            </w:r>
            <w:r w:rsidR="003235D9">
              <w:rPr>
                <w:color w:val="000000" w:themeColor="text1"/>
                <w:sz w:val="22"/>
                <w:szCs w:val="22"/>
              </w:rPr>
              <w:t>uose</w:t>
            </w:r>
            <w:r w:rsidR="003235D9" w:rsidRPr="63DA8E9D">
              <w:rPr>
                <w:color w:val="000000" w:themeColor="text1"/>
                <w:sz w:val="22"/>
                <w:szCs w:val="22"/>
              </w:rPr>
              <w:t xml:space="preserve"> </w:t>
            </w:r>
            <w:r w:rsidR="003235D9" w:rsidRPr="63DA8E9D">
              <w:rPr>
                <w:rFonts w:ascii="Calibri" w:eastAsia="Calibri" w:hAnsi="Calibri" w:cs="Calibri"/>
                <w:sz w:val="22"/>
                <w:szCs w:val="22"/>
              </w:rPr>
              <w:t>Java</w:t>
            </w:r>
            <w:r w:rsidR="003235D9">
              <w:rPr>
                <w:rFonts w:ascii="Calibri" w:eastAsia="Calibri" w:hAnsi="Calibri" w:cs="Calibri"/>
                <w:sz w:val="22"/>
                <w:szCs w:val="22"/>
              </w:rPr>
              <w:t>S</w:t>
            </w:r>
            <w:r w:rsidR="003235D9" w:rsidRPr="63DA8E9D">
              <w:rPr>
                <w:rFonts w:ascii="Calibri" w:eastAsia="Calibri" w:hAnsi="Calibri" w:cs="Calibri"/>
                <w:sz w:val="22"/>
                <w:szCs w:val="22"/>
              </w:rPr>
              <w:t xml:space="preserve">cript biblioteka naudota </w:t>
            </w:r>
            <w:r w:rsidR="003235D9" w:rsidRPr="63DA8E9D">
              <w:rPr>
                <w:color w:val="000000" w:themeColor="text1"/>
                <w:sz w:val="22"/>
                <w:szCs w:val="22"/>
              </w:rPr>
              <w:t>kaip pagrindinė priemonė kuriant vieno puslapio aplikacijas (SPA</w:t>
            </w:r>
            <w:r w:rsidR="003235D9">
              <w:rPr>
                <w:rFonts w:cstheme="minorHAnsi"/>
                <w:sz w:val="22"/>
                <w:szCs w:val="22"/>
              </w:rPr>
              <w:t>).</w:t>
            </w:r>
            <w:r w:rsidRPr="00F913B3">
              <w:rPr>
                <w:rFonts w:eastAsia="Times New Roman" w:cstheme="minorHAnsi"/>
                <w:i/>
                <w:sz w:val="22"/>
                <w:szCs w:val="22"/>
              </w:rPr>
              <w:t xml:space="preserve"> </w:t>
            </w:r>
            <w:r w:rsidRPr="00215371">
              <w:rPr>
                <w:rFonts w:eastAsia="Times New Roman" w:cstheme="minorHAnsi"/>
                <w:i/>
                <w:sz w:val="22"/>
                <w:szCs w:val="22"/>
              </w:rPr>
              <w:t>(simboliu „x“ pažymėti tik vieną langelį):</w:t>
            </w:r>
          </w:p>
          <w:p w14:paraId="5BE51945" w14:textId="77777777" w:rsidR="00E3391D" w:rsidRPr="00215371" w:rsidRDefault="00E3391D" w:rsidP="00FB48CF">
            <w:pPr>
              <w:suppressAutoHyphens/>
              <w:autoSpaceDN w:val="0"/>
              <w:spacing w:after="0" w:line="240" w:lineRule="auto"/>
              <w:jc w:val="both"/>
              <w:textAlignment w:val="baseline"/>
              <w:rPr>
                <w:rFonts w:eastAsia="Times New Roman" w:cstheme="minorHAnsi"/>
                <w:i/>
                <w:sz w:val="22"/>
                <w:szCs w:val="22"/>
              </w:rPr>
            </w:pPr>
          </w:p>
          <w:p w14:paraId="7F0741A2" w14:textId="2BD86842" w:rsidR="00E3391D" w:rsidRPr="00215371" w:rsidRDefault="00E3391D" w:rsidP="00FB48CF">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2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444805758"/>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546DCE53" w14:textId="76EBFBFF" w:rsidR="00E3391D" w:rsidRPr="00215371" w:rsidRDefault="00E3391D" w:rsidP="00FB48CF">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3 projektus</w:t>
            </w:r>
            <w:r w:rsidRPr="00215371">
              <w:rPr>
                <w:rFonts w:eastAsia="Times New Roman" w:cstheme="minorHAnsi"/>
                <w:i/>
                <w:sz w:val="22"/>
                <w:szCs w:val="22"/>
              </w:rPr>
              <w:t xml:space="preserve"> </w:t>
            </w:r>
            <w:r w:rsidR="00C72D4A">
              <w:rPr>
                <w:rFonts w:eastAsia="Times New Roman" w:cstheme="minorHAnsi"/>
                <w:i/>
                <w:sz w:val="22"/>
                <w:szCs w:val="22"/>
              </w:rPr>
              <w:t>–</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203208945"/>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13912457" w14:textId="58ACFCB4" w:rsidR="00E3391D" w:rsidRDefault="00E3391D" w:rsidP="00FB48CF">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4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Pr>
                <w:rFonts w:eastAsia="Times New Roman" w:cstheme="minorHAnsi"/>
                <w:sz w:val="22"/>
                <w:szCs w:val="22"/>
              </w:rPr>
              <w:t xml:space="preserve"> </w:t>
            </w:r>
            <w:sdt>
              <w:sdtPr>
                <w:rPr>
                  <w:rFonts w:eastAsia="Times New Roman" w:cstheme="minorHAnsi"/>
                </w:rPr>
                <w:id w:val="-1604190418"/>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422BDD72" w14:textId="01E58F51" w:rsidR="00E3391D" w:rsidRDefault="00E3391D" w:rsidP="00FB48CF">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5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840107970"/>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27DB2EF7" w14:textId="131E76DC" w:rsidR="00E3391D" w:rsidRPr="00215371" w:rsidRDefault="00E3391D" w:rsidP="00FB48CF">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6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2061778900"/>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1EA57753" w14:textId="77777777" w:rsidR="00E3391D" w:rsidRPr="00215371" w:rsidRDefault="00E3391D" w:rsidP="00FB48CF">
            <w:pPr>
              <w:suppressAutoHyphens/>
              <w:autoSpaceDN w:val="0"/>
              <w:spacing w:after="0" w:line="240" w:lineRule="auto"/>
              <w:jc w:val="center"/>
              <w:textAlignment w:val="baseline"/>
              <w:rPr>
                <w:rFonts w:eastAsia="Times New Roman" w:cstheme="minorHAnsi"/>
                <w:sz w:val="22"/>
                <w:szCs w:val="22"/>
              </w:rPr>
            </w:pPr>
          </w:p>
          <w:p w14:paraId="4CDF6A77" w14:textId="77777777" w:rsidR="00E3391D" w:rsidRPr="00215371" w:rsidRDefault="00E3391D" w:rsidP="00FB48CF">
            <w:pPr>
              <w:suppressAutoHyphens/>
              <w:autoSpaceDN w:val="0"/>
              <w:spacing w:after="0" w:line="240" w:lineRule="auto"/>
              <w:textAlignment w:val="baseline"/>
              <w:rPr>
                <w:rFonts w:eastAsia="Times New Roman" w:cstheme="minorHAnsi"/>
                <w:sz w:val="22"/>
                <w:szCs w:val="22"/>
              </w:rPr>
            </w:pPr>
          </w:p>
          <w:p w14:paraId="320443BA" w14:textId="2C56D07C" w:rsidR="00E3391D" w:rsidRPr="00215371" w:rsidRDefault="00E3391D" w:rsidP="00FB48CF">
            <w:pPr>
              <w:suppressAutoHyphens/>
              <w:spacing w:after="0" w:line="240" w:lineRule="auto"/>
              <w:jc w:val="both"/>
              <w:rPr>
                <w:rFonts w:eastAsia="Times New Roman" w:cstheme="minorHAnsi"/>
                <w:sz w:val="20"/>
                <w:szCs w:val="20"/>
                <w:lang w:eastAsia="en-US"/>
              </w:rPr>
            </w:pPr>
            <w:r w:rsidRPr="00215371">
              <w:rPr>
                <w:rFonts w:eastAsia="Times New Roman" w:cstheme="minorHAnsi"/>
                <w:i/>
                <w:iCs/>
                <w:sz w:val="22"/>
                <w:szCs w:val="22"/>
              </w:rPr>
              <w:t>Nurodoma</w:t>
            </w:r>
            <w:r>
              <w:rPr>
                <w:rFonts w:eastAsia="Times New Roman" w:cstheme="minorHAnsi"/>
                <w:i/>
                <w:iCs/>
                <w:sz w:val="22"/>
                <w:szCs w:val="22"/>
              </w:rPr>
              <w:t xml:space="preserve"> </w:t>
            </w:r>
            <w:r>
              <w:rPr>
                <w:rFonts w:cstheme="minorHAnsi"/>
                <w:i/>
                <w:iCs/>
                <w:sz w:val="22"/>
                <w:szCs w:val="22"/>
              </w:rPr>
              <w:t xml:space="preserve">už sutarties vykdymą atsakingo </w:t>
            </w:r>
            <w:r w:rsidR="003235D9">
              <w:rPr>
                <w:rFonts w:cstheme="minorHAnsi"/>
                <w:i/>
                <w:iCs/>
                <w:sz w:val="22"/>
                <w:szCs w:val="22"/>
              </w:rPr>
              <w:t xml:space="preserve">Node.js ir/ar React JS </w:t>
            </w:r>
            <w:r>
              <w:rPr>
                <w:rFonts w:cstheme="minorHAnsi"/>
                <w:i/>
                <w:iCs/>
                <w:sz w:val="22"/>
                <w:szCs w:val="22"/>
              </w:rPr>
              <w:t xml:space="preserve">programuotojo patirtis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5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r w:rsidR="003235D9" w:rsidRPr="007F31A0" w14:paraId="3B022409" w14:textId="77777777" w:rsidTr="00E3391D">
        <w:tc>
          <w:tcPr>
            <w:tcW w:w="562" w:type="dxa"/>
          </w:tcPr>
          <w:p w14:paraId="36231B31" w14:textId="4A91BEBC" w:rsidR="003235D9" w:rsidRPr="007F31A0" w:rsidRDefault="003235D9" w:rsidP="00FB48CF">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3. </w:t>
            </w:r>
          </w:p>
        </w:tc>
        <w:tc>
          <w:tcPr>
            <w:tcW w:w="3119" w:type="dxa"/>
            <w:shd w:val="clear" w:color="auto" w:fill="E8E8E8" w:themeFill="background2"/>
          </w:tcPr>
          <w:p w14:paraId="7BD6EBCE" w14:textId="414D176E" w:rsidR="003235D9" w:rsidRPr="00215371" w:rsidRDefault="003235D9" w:rsidP="00FB48CF">
            <w:pPr>
              <w:suppressAutoHyphens/>
              <w:spacing w:after="0" w:line="240" w:lineRule="auto"/>
              <w:rPr>
                <w:rFonts w:cstheme="minorHAnsi"/>
                <w:b/>
                <w:i/>
                <w:sz w:val="22"/>
                <w:szCs w:val="22"/>
              </w:rPr>
            </w:pPr>
            <w:r>
              <w:rPr>
                <w:rFonts w:cstheme="minorHAnsi"/>
                <w:b/>
                <w:i/>
                <w:sz w:val="22"/>
                <w:szCs w:val="22"/>
              </w:rPr>
              <w:t xml:space="preserve">Ketvirtas </w:t>
            </w:r>
            <w:r w:rsidRPr="00BC03B8">
              <w:rPr>
                <w:rFonts w:cstheme="minorHAnsi"/>
                <w:b/>
                <w:i/>
                <w:sz w:val="22"/>
                <w:szCs w:val="22"/>
                <w:highlight w:val="lightGray"/>
              </w:rPr>
              <w:t>kriterijus –</w:t>
            </w:r>
            <w:r w:rsidRPr="00BC03B8">
              <w:rPr>
                <w:b/>
                <w:bCs/>
                <w:color w:val="000000"/>
                <w:sz w:val="24"/>
                <w:szCs w:val="24"/>
                <w:highlight w:val="lightGray"/>
                <w:shd w:val="clear" w:color="auto" w:fill="FFFFFF"/>
              </w:rPr>
              <w:t xml:space="preserve"> </w:t>
            </w:r>
            <w:r w:rsidRPr="00BC03B8">
              <w:rPr>
                <w:rFonts w:cstheme="minorHAnsi"/>
                <w:b/>
                <w:bCs/>
                <w:color w:val="000000"/>
                <w:sz w:val="22"/>
                <w:szCs w:val="22"/>
                <w:highlight w:val="lightGray"/>
                <w:shd w:val="clear" w:color="auto" w:fill="FFFFFF"/>
              </w:rPr>
              <w:t>už sutarties vykdymą atsakingo</w:t>
            </w:r>
            <w:r w:rsidR="009E4F4E">
              <w:rPr>
                <w:rFonts w:cstheme="minorHAnsi"/>
                <w:b/>
                <w:bCs/>
                <w:color w:val="000000"/>
                <w:sz w:val="22"/>
                <w:szCs w:val="22"/>
                <w:highlight w:val="lightGray"/>
                <w:shd w:val="clear" w:color="auto" w:fill="FFFFFF"/>
              </w:rPr>
              <w:t xml:space="preserve"> MongoDB</w:t>
            </w:r>
            <w:r>
              <w:rPr>
                <w:rFonts w:cstheme="minorHAnsi"/>
                <w:b/>
                <w:bCs/>
                <w:color w:val="000000"/>
                <w:sz w:val="22"/>
                <w:szCs w:val="22"/>
                <w:highlight w:val="lightGray"/>
                <w:shd w:val="clear" w:color="auto" w:fill="FFFFFF"/>
              </w:rPr>
              <w:t xml:space="preserve">  </w:t>
            </w:r>
            <w:r w:rsidRPr="00BC03B8">
              <w:rPr>
                <w:rFonts w:cstheme="minorHAnsi"/>
                <w:b/>
                <w:bCs/>
                <w:color w:val="000000"/>
                <w:sz w:val="22"/>
                <w:szCs w:val="22"/>
                <w:highlight w:val="lightGray"/>
                <w:shd w:val="clear" w:color="auto" w:fill="FFFFFF"/>
              </w:rPr>
              <w:t>programuotojo patirtis</w:t>
            </w:r>
            <w:r w:rsidRPr="00BC03B8">
              <w:rPr>
                <w:rFonts w:cstheme="minorHAnsi"/>
                <w:b/>
                <w:bCs/>
                <w:sz w:val="22"/>
                <w:szCs w:val="22"/>
                <w:highlight w:val="lightGray"/>
                <w:shd w:val="clear" w:color="auto" w:fill="FFFFFF"/>
              </w:rPr>
              <w:t xml:space="preserve"> </w:t>
            </w:r>
            <w:r w:rsidRPr="00BC03B8">
              <w:rPr>
                <w:rFonts w:cstheme="minorHAnsi"/>
                <w:b/>
                <w:bCs/>
                <w:color w:val="000000"/>
                <w:sz w:val="22"/>
                <w:szCs w:val="22"/>
                <w:highlight w:val="lightGray"/>
                <w:shd w:val="clear" w:color="auto" w:fill="FFFFFF"/>
              </w:rPr>
              <w:t>(</w:t>
            </w:r>
            <w:r w:rsidR="009E4F4E">
              <w:rPr>
                <w:rFonts w:cstheme="minorHAnsi"/>
                <w:b/>
                <w:bCs/>
                <w:color w:val="000000"/>
                <w:sz w:val="22"/>
                <w:szCs w:val="22"/>
                <w:highlight w:val="lightGray"/>
                <w:shd w:val="clear" w:color="auto" w:fill="FFFFFF"/>
              </w:rPr>
              <w:t>E</w:t>
            </w:r>
            <w:r w:rsidRPr="00BC03B8">
              <w:rPr>
                <w:rFonts w:cstheme="minorHAnsi"/>
                <w:b/>
                <w:bCs/>
                <w:color w:val="000000"/>
                <w:sz w:val="22"/>
                <w:szCs w:val="22"/>
                <w:highlight w:val="lightGray"/>
                <w:shd w:val="clear" w:color="auto" w:fill="FFFFFF"/>
              </w:rPr>
              <w:t>)</w:t>
            </w:r>
          </w:p>
        </w:tc>
        <w:tc>
          <w:tcPr>
            <w:tcW w:w="9780" w:type="dxa"/>
          </w:tcPr>
          <w:p w14:paraId="0B534389" w14:textId="4588AACE" w:rsidR="003235D9" w:rsidRPr="003235D9" w:rsidRDefault="003235D9" w:rsidP="003235D9">
            <w:pPr>
              <w:spacing w:after="0" w:line="240" w:lineRule="auto"/>
              <w:jc w:val="both"/>
              <w:rPr>
                <w:color w:val="000000" w:themeColor="text1"/>
                <w:sz w:val="22"/>
                <w:szCs w:val="22"/>
              </w:rPr>
            </w:pPr>
            <w:r w:rsidRPr="00215371">
              <w:rPr>
                <w:rFonts w:eastAsia="Times New Roman" w:cstheme="minorHAnsi"/>
                <w:i/>
                <w:sz w:val="22"/>
                <w:szCs w:val="22"/>
              </w:rPr>
              <w:t>Pažymėti siūlomą už</w:t>
            </w:r>
            <w:r>
              <w:rPr>
                <w:rFonts w:eastAsia="Times New Roman" w:cstheme="minorHAnsi"/>
                <w:i/>
                <w:sz w:val="22"/>
                <w:szCs w:val="22"/>
              </w:rPr>
              <w:t xml:space="preserve"> </w:t>
            </w:r>
            <w:r w:rsidRPr="00215371">
              <w:rPr>
                <w:rFonts w:eastAsia="Times New Roman" w:cstheme="minorHAnsi"/>
                <w:i/>
                <w:sz w:val="22"/>
                <w:szCs w:val="22"/>
              </w:rPr>
              <w:t>sutarties vykdymą atsaking</w:t>
            </w:r>
            <w:r>
              <w:rPr>
                <w:rFonts w:eastAsia="Times New Roman" w:cstheme="minorHAnsi"/>
                <w:i/>
                <w:sz w:val="22"/>
                <w:szCs w:val="22"/>
              </w:rPr>
              <w:t>o</w:t>
            </w:r>
            <w:r w:rsidRPr="00215371">
              <w:rPr>
                <w:rFonts w:cstheme="minorHAnsi"/>
                <w:i/>
                <w:iCs/>
                <w:sz w:val="22"/>
                <w:szCs w:val="22"/>
              </w:rPr>
              <w:t xml:space="preserve"> </w:t>
            </w:r>
            <w:r w:rsidR="009E4F4E">
              <w:rPr>
                <w:rFonts w:cstheme="minorHAnsi"/>
                <w:i/>
                <w:iCs/>
                <w:sz w:val="22"/>
                <w:szCs w:val="22"/>
              </w:rPr>
              <w:t xml:space="preserve">MongoDB </w:t>
            </w:r>
            <w:r>
              <w:rPr>
                <w:rFonts w:cstheme="minorHAnsi"/>
                <w:i/>
                <w:iCs/>
                <w:sz w:val="22"/>
                <w:szCs w:val="22"/>
              </w:rPr>
              <w:t xml:space="preserve">programuotojo patirtį </w:t>
            </w:r>
            <w:r w:rsidR="009E4F4E" w:rsidRPr="006F7404">
              <w:rPr>
                <w:rFonts w:cstheme="minorHAnsi"/>
                <w:sz w:val="22"/>
                <w:szCs w:val="22"/>
              </w:rPr>
              <w:t>(vertinama</w:t>
            </w:r>
            <w:r w:rsidR="009E4F4E">
              <w:rPr>
                <w:rFonts w:cstheme="minorHAnsi"/>
                <w:sz w:val="22"/>
                <w:szCs w:val="22"/>
              </w:rPr>
              <w:t>s programuotojo įgyvendintų IT projektų skaičius, kuriuose buvo naudojama MongoDB kaip pagrindinė duomenų bazė).</w:t>
            </w:r>
            <w:r w:rsidRPr="00F913B3">
              <w:rPr>
                <w:rFonts w:eastAsia="Times New Roman" w:cstheme="minorHAnsi"/>
                <w:i/>
                <w:sz w:val="22"/>
                <w:szCs w:val="22"/>
              </w:rPr>
              <w:t xml:space="preserve"> </w:t>
            </w:r>
            <w:r w:rsidRPr="00215371">
              <w:rPr>
                <w:rFonts w:eastAsia="Times New Roman" w:cstheme="minorHAnsi"/>
                <w:i/>
                <w:sz w:val="22"/>
                <w:szCs w:val="22"/>
              </w:rPr>
              <w:t>(simboliu „x“ pažymėti tik vieną langelį):</w:t>
            </w:r>
          </w:p>
          <w:p w14:paraId="14529C24" w14:textId="77777777" w:rsidR="003235D9" w:rsidRPr="00215371" w:rsidRDefault="003235D9" w:rsidP="003235D9">
            <w:pPr>
              <w:suppressAutoHyphens/>
              <w:autoSpaceDN w:val="0"/>
              <w:spacing w:after="0" w:line="240" w:lineRule="auto"/>
              <w:jc w:val="both"/>
              <w:textAlignment w:val="baseline"/>
              <w:rPr>
                <w:rFonts w:eastAsia="Times New Roman" w:cstheme="minorHAnsi"/>
                <w:i/>
                <w:sz w:val="22"/>
                <w:szCs w:val="22"/>
              </w:rPr>
            </w:pPr>
          </w:p>
          <w:p w14:paraId="403CBB7D" w14:textId="25618BF3" w:rsidR="003235D9" w:rsidRPr="00215371" w:rsidRDefault="003235D9" w:rsidP="003235D9">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2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551344420"/>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74F17CE7" w14:textId="1D9F880D" w:rsidR="003235D9" w:rsidRPr="00215371" w:rsidRDefault="003235D9" w:rsidP="003235D9">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3 projektus</w:t>
            </w:r>
            <w:r w:rsidRPr="00215371">
              <w:rPr>
                <w:rFonts w:eastAsia="Times New Roman" w:cstheme="minorHAnsi"/>
                <w:i/>
                <w:sz w:val="22"/>
                <w:szCs w:val="22"/>
              </w:rPr>
              <w:t xml:space="preserve"> </w:t>
            </w:r>
            <w:r w:rsidR="00C72D4A">
              <w:rPr>
                <w:rFonts w:eastAsia="Times New Roman" w:cstheme="minorHAnsi"/>
                <w:i/>
                <w:sz w:val="22"/>
                <w:szCs w:val="22"/>
              </w:rPr>
              <w:t>–</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791511221"/>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6F51A998" w14:textId="6C52CD1F" w:rsidR="003235D9" w:rsidRDefault="003235D9" w:rsidP="003235D9">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4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Pr>
                <w:rFonts w:eastAsia="Times New Roman" w:cstheme="minorHAnsi"/>
                <w:sz w:val="22"/>
                <w:szCs w:val="22"/>
              </w:rPr>
              <w:t xml:space="preserve"> </w:t>
            </w:r>
            <w:sdt>
              <w:sdtPr>
                <w:rPr>
                  <w:rFonts w:eastAsia="Times New Roman" w:cstheme="minorHAnsi"/>
                </w:rPr>
                <w:id w:val="-955172440"/>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2AE419D7" w14:textId="67BD3DD5" w:rsidR="003235D9" w:rsidRDefault="003235D9" w:rsidP="003235D9">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5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2115162773"/>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0BC01D0F" w14:textId="27475295" w:rsidR="003235D9" w:rsidRPr="00215371" w:rsidRDefault="003235D9" w:rsidP="003235D9">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6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535620095"/>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642774A8" w14:textId="77777777" w:rsidR="003235D9" w:rsidRPr="00215371" w:rsidRDefault="003235D9" w:rsidP="003235D9">
            <w:pPr>
              <w:suppressAutoHyphens/>
              <w:autoSpaceDN w:val="0"/>
              <w:spacing w:after="0" w:line="240" w:lineRule="auto"/>
              <w:jc w:val="center"/>
              <w:textAlignment w:val="baseline"/>
              <w:rPr>
                <w:rFonts w:eastAsia="Times New Roman" w:cstheme="minorHAnsi"/>
                <w:sz w:val="22"/>
                <w:szCs w:val="22"/>
              </w:rPr>
            </w:pPr>
          </w:p>
          <w:p w14:paraId="58B33150" w14:textId="77777777" w:rsidR="003235D9" w:rsidRPr="00215371" w:rsidRDefault="003235D9" w:rsidP="003235D9">
            <w:pPr>
              <w:suppressAutoHyphens/>
              <w:autoSpaceDN w:val="0"/>
              <w:spacing w:after="0" w:line="240" w:lineRule="auto"/>
              <w:textAlignment w:val="baseline"/>
              <w:rPr>
                <w:rFonts w:eastAsia="Times New Roman" w:cstheme="minorHAnsi"/>
                <w:sz w:val="22"/>
                <w:szCs w:val="22"/>
              </w:rPr>
            </w:pPr>
          </w:p>
          <w:p w14:paraId="7F214933" w14:textId="1DEC8364" w:rsidR="003235D9" w:rsidRPr="00215371" w:rsidRDefault="003235D9" w:rsidP="003235D9">
            <w:pPr>
              <w:spacing w:after="0" w:line="240" w:lineRule="auto"/>
              <w:jc w:val="both"/>
              <w:rPr>
                <w:rFonts w:eastAsia="Times New Roman" w:cstheme="minorHAnsi"/>
                <w:i/>
                <w:sz w:val="22"/>
                <w:szCs w:val="22"/>
              </w:rPr>
            </w:pPr>
            <w:r w:rsidRPr="00215371">
              <w:rPr>
                <w:rFonts w:eastAsia="Times New Roman" w:cstheme="minorHAnsi"/>
                <w:i/>
                <w:iCs/>
                <w:sz w:val="22"/>
                <w:szCs w:val="22"/>
              </w:rPr>
              <w:t>Nurodoma</w:t>
            </w:r>
            <w:r>
              <w:rPr>
                <w:rFonts w:eastAsia="Times New Roman" w:cstheme="minorHAnsi"/>
                <w:i/>
                <w:iCs/>
                <w:sz w:val="22"/>
                <w:szCs w:val="22"/>
              </w:rPr>
              <w:t xml:space="preserve"> </w:t>
            </w:r>
            <w:r>
              <w:rPr>
                <w:rFonts w:cstheme="minorHAnsi"/>
                <w:i/>
                <w:iCs/>
                <w:sz w:val="22"/>
                <w:szCs w:val="22"/>
              </w:rPr>
              <w:t>už sutarties vykdymą atsakingo</w:t>
            </w:r>
            <w:r w:rsidR="009E4F4E">
              <w:rPr>
                <w:rFonts w:cstheme="minorHAnsi"/>
                <w:i/>
                <w:iCs/>
                <w:sz w:val="22"/>
                <w:szCs w:val="22"/>
              </w:rPr>
              <w:t xml:space="preserve"> Mongo DB</w:t>
            </w:r>
            <w:r>
              <w:rPr>
                <w:rFonts w:cstheme="minorHAnsi"/>
                <w:i/>
                <w:iCs/>
                <w:sz w:val="22"/>
                <w:szCs w:val="22"/>
              </w:rPr>
              <w:t xml:space="preserve"> programuotojo patirtis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w:t>
            </w:r>
            <w:r w:rsidR="009E4F4E">
              <w:rPr>
                <w:rFonts w:eastAsia="Times New Roman" w:cstheme="minorHAnsi"/>
                <w:i/>
                <w:iCs/>
                <w:sz w:val="22"/>
                <w:szCs w:val="22"/>
              </w:rPr>
              <w:t>6</w:t>
            </w:r>
            <w:r>
              <w:rPr>
                <w:rFonts w:eastAsia="Times New Roman" w:cstheme="minorHAnsi"/>
                <w:i/>
                <w:iCs/>
                <w:sz w:val="22"/>
                <w:szCs w:val="22"/>
              </w:rPr>
              <w:t xml:space="preserve"> </w:t>
            </w:r>
            <w:r w:rsidRPr="00215371">
              <w:rPr>
                <w:rFonts w:eastAsia="Times New Roman" w:cstheme="minorHAnsi"/>
                <w:i/>
                <w:iCs/>
                <w:sz w:val="22"/>
                <w:szCs w:val="22"/>
              </w:rPr>
              <w:t>punktą</w:t>
            </w:r>
            <w:r w:rsidR="009E4F4E">
              <w:rPr>
                <w:rFonts w:eastAsia="Times New Roman" w:cstheme="minorHAnsi"/>
                <w:i/>
                <w:iCs/>
                <w:sz w:val="22"/>
                <w:szCs w:val="22"/>
              </w:rPr>
              <w:t>.</w:t>
            </w:r>
          </w:p>
        </w:tc>
      </w:tr>
      <w:tr w:rsidR="009E4F4E" w:rsidRPr="007F31A0" w14:paraId="2200C7D8" w14:textId="77777777" w:rsidTr="00E3391D">
        <w:tc>
          <w:tcPr>
            <w:tcW w:w="562" w:type="dxa"/>
          </w:tcPr>
          <w:p w14:paraId="483FAB0B" w14:textId="6AE252F8" w:rsidR="009E4F4E" w:rsidRDefault="009E4F4E" w:rsidP="009E4F4E">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lastRenderedPageBreak/>
              <w:t>4.</w:t>
            </w:r>
          </w:p>
        </w:tc>
        <w:tc>
          <w:tcPr>
            <w:tcW w:w="3119" w:type="dxa"/>
            <w:shd w:val="clear" w:color="auto" w:fill="E8E8E8" w:themeFill="background2"/>
          </w:tcPr>
          <w:p w14:paraId="4D91AA86" w14:textId="710D5B95" w:rsidR="009E4F4E" w:rsidRDefault="009E4F4E" w:rsidP="009E4F4E">
            <w:pPr>
              <w:suppressAutoHyphens/>
              <w:spacing w:after="0" w:line="240" w:lineRule="auto"/>
              <w:rPr>
                <w:rFonts w:cstheme="minorHAnsi"/>
                <w:b/>
                <w:i/>
                <w:sz w:val="22"/>
                <w:szCs w:val="22"/>
              </w:rPr>
            </w:pPr>
            <w:r>
              <w:rPr>
                <w:rFonts w:cstheme="minorHAnsi"/>
                <w:b/>
                <w:i/>
                <w:sz w:val="22"/>
                <w:szCs w:val="22"/>
              </w:rPr>
              <w:t xml:space="preserve">Penktas </w:t>
            </w:r>
            <w:r w:rsidRPr="00BC03B8">
              <w:rPr>
                <w:rFonts w:cstheme="minorHAnsi"/>
                <w:b/>
                <w:i/>
                <w:sz w:val="22"/>
                <w:szCs w:val="22"/>
                <w:highlight w:val="lightGray"/>
              </w:rPr>
              <w:t>kriterijus –</w:t>
            </w:r>
            <w:r w:rsidRPr="00BC03B8">
              <w:rPr>
                <w:b/>
                <w:bCs/>
                <w:color w:val="000000"/>
                <w:sz w:val="24"/>
                <w:szCs w:val="24"/>
                <w:highlight w:val="lightGray"/>
                <w:shd w:val="clear" w:color="auto" w:fill="FFFFFF"/>
              </w:rPr>
              <w:t xml:space="preserve"> </w:t>
            </w:r>
            <w:r w:rsidRPr="00BC03B8">
              <w:rPr>
                <w:rFonts w:cstheme="minorHAnsi"/>
                <w:b/>
                <w:bCs/>
                <w:color w:val="000000"/>
                <w:sz w:val="22"/>
                <w:szCs w:val="22"/>
                <w:highlight w:val="lightGray"/>
                <w:shd w:val="clear" w:color="auto" w:fill="FFFFFF"/>
              </w:rPr>
              <w:t>už sutarties vykdymą atsakingo</w:t>
            </w:r>
            <w:r>
              <w:rPr>
                <w:rFonts w:cstheme="minorHAnsi"/>
                <w:b/>
                <w:bCs/>
                <w:color w:val="000000"/>
                <w:sz w:val="22"/>
                <w:szCs w:val="22"/>
                <w:highlight w:val="lightGray"/>
                <w:shd w:val="clear" w:color="auto" w:fill="FFFFFF"/>
              </w:rPr>
              <w:t xml:space="preserve"> iOS </w:t>
            </w:r>
            <w:r w:rsidRPr="00BC03B8">
              <w:rPr>
                <w:rFonts w:cstheme="minorHAnsi"/>
                <w:b/>
                <w:bCs/>
                <w:color w:val="000000"/>
                <w:sz w:val="22"/>
                <w:szCs w:val="22"/>
                <w:highlight w:val="lightGray"/>
                <w:shd w:val="clear" w:color="auto" w:fill="FFFFFF"/>
              </w:rPr>
              <w:t>programuotojo patirt</w:t>
            </w:r>
            <w:r>
              <w:rPr>
                <w:rFonts w:cstheme="minorHAnsi"/>
                <w:b/>
                <w:bCs/>
                <w:color w:val="000000"/>
                <w:sz w:val="22"/>
                <w:szCs w:val="22"/>
                <w:highlight w:val="lightGray"/>
                <w:shd w:val="clear" w:color="auto" w:fill="FFFFFF"/>
              </w:rPr>
              <w:t>is</w:t>
            </w:r>
            <w:r w:rsidRPr="00BC03B8">
              <w:rPr>
                <w:rFonts w:cstheme="minorHAnsi"/>
                <w:b/>
                <w:bCs/>
                <w:sz w:val="22"/>
                <w:szCs w:val="22"/>
                <w:highlight w:val="lightGray"/>
                <w:shd w:val="clear" w:color="auto" w:fill="FFFFFF"/>
              </w:rPr>
              <w:t xml:space="preserve"> </w:t>
            </w:r>
            <w:r w:rsidRPr="00BC03B8">
              <w:rPr>
                <w:rFonts w:cstheme="minorHAnsi"/>
                <w:b/>
                <w:bCs/>
                <w:color w:val="000000"/>
                <w:sz w:val="22"/>
                <w:szCs w:val="22"/>
                <w:highlight w:val="lightGray"/>
                <w:shd w:val="clear" w:color="auto" w:fill="FFFFFF"/>
              </w:rPr>
              <w:t>(</w:t>
            </w:r>
            <w:r>
              <w:rPr>
                <w:rFonts w:cstheme="minorHAnsi"/>
                <w:b/>
                <w:bCs/>
                <w:color w:val="000000"/>
                <w:sz w:val="22"/>
                <w:szCs w:val="22"/>
                <w:highlight w:val="lightGray"/>
                <w:shd w:val="clear" w:color="auto" w:fill="FFFFFF"/>
              </w:rPr>
              <w:t>E</w:t>
            </w:r>
            <w:r w:rsidRPr="00BC03B8">
              <w:rPr>
                <w:rFonts w:cstheme="minorHAnsi"/>
                <w:b/>
                <w:bCs/>
                <w:color w:val="000000"/>
                <w:sz w:val="22"/>
                <w:szCs w:val="22"/>
                <w:highlight w:val="lightGray"/>
                <w:shd w:val="clear" w:color="auto" w:fill="FFFFFF"/>
              </w:rPr>
              <w:t>)</w:t>
            </w:r>
          </w:p>
        </w:tc>
        <w:tc>
          <w:tcPr>
            <w:tcW w:w="9780" w:type="dxa"/>
          </w:tcPr>
          <w:p w14:paraId="20A8E797" w14:textId="4954268E" w:rsidR="009E4F4E" w:rsidRPr="003235D9" w:rsidRDefault="009E4F4E" w:rsidP="009E4F4E">
            <w:pPr>
              <w:spacing w:after="0" w:line="240" w:lineRule="auto"/>
              <w:jc w:val="both"/>
              <w:rPr>
                <w:color w:val="000000" w:themeColor="text1"/>
                <w:sz w:val="22"/>
                <w:szCs w:val="22"/>
              </w:rPr>
            </w:pPr>
            <w:r w:rsidRPr="00215371">
              <w:rPr>
                <w:rFonts w:eastAsia="Times New Roman" w:cstheme="minorHAnsi"/>
                <w:i/>
                <w:sz w:val="22"/>
                <w:szCs w:val="22"/>
              </w:rPr>
              <w:t>Pažymėti siūlomą už</w:t>
            </w:r>
            <w:r>
              <w:rPr>
                <w:rFonts w:eastAsia="Times New Roman" w:cstheme="minorHAnsi"/>
                <w:i/>
                <w:sz w:val="22"/>
                <w:szCs w:val="22"/>
              </w:rPr>
              <w:t xml:space="preserve"> </w:t>
            </w:r>
            <w:r w:rsidRPr="00215371">
              <w:rPr>
                <w:rFonts w:eastAsia="Times New Roman" w:cstheme="minorHAnsi"/>
                <w:i/>
                <w:sz w:val="22"/>
                <w:szCs w:val="22"/>
              </w:rPr>
              <w:t>sutarties vykdymą atsaking</w:t>
            </w:r>
            <w:r>
              <w:rPr>
                <w:rFonts w:eastAsia="Times New Roman" w:cstheme="minorHAnsi"/>
                <w:i/>
                <w:sz w:val="22"/>
                <w:szCs w:val="22"/>
              </w:rPr>
              <w:t>o</w:t>
            </w:r>
            <w:r w:rsidRPr="00215371">
              <w:rPr>
                <w:rFonts w:cstheme="minorHAnsi"/>
                <w:i/>
                <w:iCs/>
                <w:sz w:val="22"/>
                <w:szCs w:val="22"/>
              </w:rPr>
              <w:t xml:space="preserve"> </w:t>
            </w:r>
            <w:r>
              <w:rPr>
                <w:rFonts w:cstheme="minorHAnsi"/>
                <w:i/>
                <w:iCs/>
                <w:sz w:val="22"/>
                <w:szCs w:val="22"/>
              </w:rPr>
              <w:t xml:space="preserve">iOS programuotojo patirtį </w:t>
            </w:r>
            <w:r w:rsidRPr="006F7404">
              <w:rPr>
                <w:rFonts w:cstheme="minorHAnsi"/>
                <w:sz w:val="22"/>
                <w:szCs w:val="22"/>
              </w:rPr>
              <w:t>(vertinama</w:t>
            </w:r>
            <w:r>
              <w:rPr>
                <w:rFonts w:cstheme="minorHAnsi"/>
                <w:sz w:val="22"/>
                <w:szCs w:val="22"/>
              </w:rPr>
              <w:t>s programuotojo įgyvendintų IT projektų skaičius, kuriuose buvo naudojama Swift kaip pagrindinė kalba ir projektas turi būti funkcionuojanti iOS mobilioji aplikacija, prie kurios kūrimo buvo prisidėta).</w:t>
            </w:r>
            <w:r w:rsidRPr="00215371">
              <w:rPr>
                <w:rFonts w:eastAsia="Times New Roman" w:cstheme="minorHAnsi"/>
                <w:i/>
                <w:sz w:val="22"/>
                <w:szCs w:val="22"/>
              </w:rPr>
              <w:t xml:space="preserve"> (simboliu „x“ pažymėti tik vieną langelį):</w:t>
            </w:r>
          </w:p>
          <w:p w14:paraId="0AC95297" w14:textId="77777777" w:rsidR="009E4F4E" w:rsidRPr="00215371" w:rsidRDefault="009E4F4E" w:rsidP="009E4F4E">
            <w:pPr>
              <w:suppressAutoHyphens/>
              <w:autoSpaceDN w:val="0"/>
              <w:spacing w:after="0" w:line="240" w:lineRule="auto"/>
              <w:jc w:val="both"/>
              <w:textAlignment w:val="baseline"/>
              <w:rPr>
                <w:rFonts w:eastAsia="Times New Roman" w:cstheme="minorHAnsi"/>
                <w:i/>
                <w:sz w:val="22"/>
                <w:szCs w:val="22"/>
              </w:rPr>
            </w:pPr>
          </w:p>
          <w:p w14:paraId="68723050" w14:textId="479FB9C4"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2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323010286"/>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7FB45582" w14:textId="7D8D914C"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3 projektus</w:t>
            </w:r>
            <w:r w:rsidRPr="00215371">
              <w:rPr>
                <w:rFonts w:eastAsia="Times New Roman" w:cstheme="minorHAnsi"/>
                <w:i/>
                <w:sz w:val="22"/>
                <w:szCs w:val="22"/>
              </w:rPr>
              <w:t xml:space="preserve"> </w:t>
            </w:r>
            <w:r w:rsidR="00C72D4A">
              <w:rPr>
                <w:rFonts w:eastAsia="Times New Roman" w:cstheme="minorHAnsi"/>
                <w:i/>
                <w:sz w:val="22"/>
                <w:szCs w:val="22"/>
              </w:rPr>
              <w:t>–</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497336927"/>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4441645F" w14:textId="177F8BC1" w:rsidR="009E4F4E"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4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Pr>
                <w:rFonts w:eastAsia="Times New Roman" w:cstheme="minorHAnsi"/>
                <w:sz w:val="22"/>
                <w:szCs w:val="22"/>
              </w:rPr>
              <w:t xml:space="preserve"> </w:t>
            </w:r>
            <w:sdt>
              <w:sdtPr>
                <w:rPr>
                  <w:rFonts w:eastAsia="Times New Roman" w:cstheme="minorHAnsi"/>
                </w:rPr>
                <w:id w:val="1697974734"/>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1BB46C00" w14:textId="5BC2FDC6" w:rsidR="009E4F4E"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5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650742195"/>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73A00D85" w14:textId="6FBAFF52"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6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563488148"/>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5E339922" w14:textId="77777777"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p>
          <w:p w14:paraId="7C8683E4" w14:textId="77777777" w:rsidR="009E4F4E" w:rsidRPr="00215371" w:rsidRDefault="009E4F4E" w:rsidP="009E4F4E">
            <w:pPr>
              <w:suppressAutoHyphens/>
              <w:autoSpaceDN w:val="0"/>
              <w:spacing w:after="0" w:line="240" w:lineRule="auto"/>
              <w:textAlignment w:val="baseline"/>
              <w:rPr>
                <w:rFonts w:eastAsia="Times New Roman" w:cstheme="minorHAnsi"/>
                <w:sz w:val="22"/>
                <w:szCs w:val="22"/>
              </w:rPr>
            </w:pPr>
          </w:p>
          <w:p w14:paraId="6847B53D" w14:textId="2EAB87A4" w:rsidR="009E4F4E" w:rsidRPr="00215371" w:rsidRDefault="009E4F4E" w:rsidP="009E4F4E">
            <w:pPr>
              <w:spacing w:after="0" w:line="240" w:lineRule="auto"/>
              <w:jc w:val="both"/>
              <w:rPr>
                <w:rFonts w:eastAsia="Times New Roman" w:cstheme="minorHAnsi"/>
                <w:i/>
                <w:sz w:val="22"/>
                <w:szCs w:val="22"/>
              </w:rPr>
            </w:pPr>
            <w:r w:rsidRPr="00215371">
              <w:rPr>
                <w:rFonts w:eastAsia="Times New Roman" w:cstheme="minorHAnsi"/>
                <w:i/>
                <w:iCs/>
                <w:sz w:val="22"/>
                <w:szCs w:val="22"/>
              </w:rPr>
              <w:t>Nurodoma</w:t>
            </w:r>
            <w:r>
              <w:rPr>
                <w:rFonts w:eastAsia="Times New Roman" w:cstheme="minorHAnsi"/>
                <w:i/>
                <w:iCs/>
                <w:sz w:val="22"/>
                <w:szCs w:val="22"/>
              </w:rPr>
              <w:t xml:space="preserve"> </w:t>
            </w:r>
            <w:r>
              <w:rPr>
                <w:rFonts w:cstheme="minorHAnsi"/>
                <w:i/>
                <w:iCs/>
                <w:sz w:val="22"/>
                <w:szCs w:val="22"/>
              </w:rPr>
              <w:t xml:space="preserve">už sutarties vykdymą atsakingo iOS programuotojo patirtis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7 </w:t>
            </w:r>
            <w:r w:rsidRPr="00215371">
              <w:rPr>
                <w:rFonts w:eastAsia="Times New Roman" w:cstheme="minorHAnsi"/>
                <w:i/>
                <w:iCs/>
                <w:sz w:val="22"/>
                <w:szCs w:val="22"/>
              </w:rPr>
              <w:t>punktą</w:t>
            </w:r>
            <w:r>
              <w:rPr>
                <w:rFonts w:eastAsia="Times New Roman" w:cstheme="minorHAnsi"/>
                <w:i/>
                <w:iCs/>
                <w:sz w:val="22"/>
                <w:szCs w:val="22"/>
              </w:rPr>
              <w:t>.</w:t>
            </w:r>
          </w:p>
        </w:tc>
      </w:tr>
      <w:tr w:rsidR="009E4F4E" w:rsidRPr="007F31A0" w14:paraId="177751BC" w14:textId="77777777" w:rsidTr="00E3391D">
        <w:tc>
          <w:tcPr>
            <w:tcW w:w="562" w:type="dxa"/>
          </w:tcPr>
          <w:p w14:paraId="65F729C3" w14:textId="7CB01890" w:rsidR="009E4F4E" w:rsidRDefault="009E4F4E" w:rsidP="009E4F4E">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3119" w:type="dxa"/>
            <w:shd w:val="clear" w:color="auto" w:fill="E8E8E8" w:themeFill="background2"/>
          </w:tcPr>
          <w:p w14:paraId="560A01CB" w14:textId="5031528B" w:rsidR="009E4F4E" w:rsidRDefault="009E4F4E" w:rsidP="009E4F4E">
            <w:pPr>
              <w:suppressAutoHyphens/>
              <w:spacing w:after="0" w:line="240" w:lineRule="auto"/>
              <w:rPr>
                <w:rFonts w:cstheme="minorHAnsi"/>
                <w:b/>
                <w:i/>
                <w:sz w:val="22"/>
                <w:szCs w:val="22"/>
              </w:rPr>
            </w:pPr>
            <w:r>
              <w:rPr>
                <w:rFonts w:cstheme="minorHAnsi"/>
                <w:b/>
                <w:i/>
                <w:sz w:val="22"/>
                <w:szCs w:val="22"/>
              </w:rPr>
              <w:t xml:space="preserve">Šeštas </w:t>
            </w:r>
            <w:r w:rsidRPr="00BC03B8">
              <w:rPr>
                <w:rFonts w:cstheme="minorHAnsi"/>
                <w:b/>
                <w:i/>
                <w:sz w:val="22"/>
                <w:szCs w:val="22"/>
                <w:highlight w:val="lightGray"/>
              </w:rPr>
              <w:t>kriterijus –</w:t>
            </w:r>
            <w:r w:rsidRPr="00BC03B8">
              <w:rPr>
                <w:b/>
                <w:bCs/>
                <w:color w:val="000000"/>
                <w:sz w:val="24"/>
                <w:szCs w:val="24"/>
                <w:highlight w:val="lightGray"/>
                <w:shd w:val="clear" w:color="auto" w:fill="FFFFFF"/>
              </w:rPr>
              <w:t xml:space="preserve"> </w:t>
            </w:r>
            <w:r w:rsidRPr="00BC03B8">
              <w:rPr>
                <w:rFonts w:cstheme="minorHAnsi"/>
                <w:b/>
                <w:bCs/>
                <w:color w:val="000000"/>
                <w:sz w:val="22"/>
                <w:szCs w:val="22"/>
                <w:highlight w:val="lightGray"/>
                <w:shd w:val="clear" w:color="auto" w:fill="FFFFFF"/>
              </w:rPr>
              <w:t>už sutarties vykdymą atsakingo</w:t>
            </w:r>
            <w:r>
              <w:rPr>
                <w:rFonts w:cstheme="minorHAnsi"/>
                <w:b/>
                <w:bCs/>
                <w:color w:val="000000"/>
                <w:sz w:val="22"/>
                <w:szCs w:val="22"/>
                <w:highlight w:val="lightGray"/>
                <w:shd w:val="clear" w:color="auto" w:fill="FFFFFF"/>
              </w:rPr>
              <w:t xml:space="preserve"> Android </w:t>
            </w:r>
            <w:r w:rsidRPr="00BC03B8">
              <w:rPr>
                <w:rFonts w:cstheme="minorHAnsi"/>
                <w:b/>
                <w:bCs/>
                <w:color w:val="000000"/>
                <w:sz w:val="22"/>
                <w:szCs w:val="22"/>
                <w:highlight w:val="lightGray"/>
                <w:shd w:val="clear" w:color="auto" w:fill="FFFFFF"/>
              </w:rPr>
              <w:t>programuotojo patirt</w:t>
            </w:r>
            <w:r>
              <w:rPr>
                <w:rFonts w:cstheme="minorHAnsi"/>
                <w:b/>
                <w:bCs/>
                <w:color w:val="000000"/>
                <w:sz w:val="22"/>
                <w:szCs w:val="22"/>
                <w:highlight w:val="lightGray"/>
                <w:shd w:val="clear" w:color="auto" w:fill="FFFFFF"/>
              </w:rPr>
              <w:t>is</w:t>
            </w:r>
            <w:r w:rsidRPr="00BC03B8">
              <w:rPr>
                <w:rFonts w:cstheme="minorHAnsi"/>
                <w:b/>
                <w:bCs/>
                <w:sz w:val="22"/>
                <w:szCs w:val="22"/>
                <w:highlight w:val="lightGray"/>
                <w:shd w:val="clear" w:color="auto" w:fill="FFFFFF"/>
              </w:rPr>
              <w:t xml:space="preserve"> </w:t>
            </w:r>
            <w:r w:rsidRPr="00BC03B8">
              <w:rPr>
                <w:rFonts w:cstheme="minorHAnsi"/>
                <w:b/>
                <w:bCs/>
                <w:color w:val="000000"/>
                <w:sz w:val="22"/>
                <w:szCs w:val="22"/>
                <w:highlight w:val="lightGray"/>
                <w:shd w:val="clear" w:color="auto" w:fill="FFFFFF"/>
              </w:rPr>
              <w:t>(</w:t>
            </w:r>
            <w:r>
              <w:rPr>
                <w:rFonts w:cstheme="minorHAnsi"/>
                <w:b/>
                <w:bCs/>
                <w:color w:val="000000"/>
                <w:sz w:val="22"/>
                <w:szCs w:val="22"/>
                <w:highlight w:val="lightGray"/>
                <w:shd w:val="clear" w:color="auto" w:fill="FFFFFF"/>
              </w:rPr>
              <w:t>F</w:t>
            </w:r>
            <w:r w:rsidRPr="00BC03B8">
              <w:rPr>
                <w:rFonts w:cstheme="minorHAnsi"/>
                <w:b/>
                <w:bCs/>
                <w:color w:val="000000"/>
                <w:sz w:val="22"/>
                <w:szCs w:val="22"/>
                <w:highlight w:val="lightGray"/>
                <w:shd w:val="clear" w:color="auto" w:fill="FFFFFF"/>
              </w:rPr>
              <w:t>)</w:t>
            </w:r>
          </w:p>
        </w:tc>
        <w:tc>
          <w:tcPr>
            <w:tcW w:w="9780" w:type="dxa"/>
          </w:tcPr>
          <w:p w14:paraId="25BDE04F" w14:textId="2572708E" w:rsidR="009E4F4E" w:rsidRPr="003235D9" w:rsidRDefault="009E4F4E" w:rsidP="009E4F4E">
            <w:pPr>
              <w:spacing w:after="0" w:line="240" w:lineRule="auto"/>
              <w:jc w:val="both"/>
              <w:rPr>
                <w:color w:val="000000" w:themeColor="text1"/>
                <w:sz w:val="22"/>
                <w:szCs w:val="22"/>
              </w:rPr>
            </w:pPr>
            <w:r w:rsidRPr="00215371">
              <w:rPr>
                <w:rFonts w:eastAsia="Times New Roman" w:cstheme="minorHAnsi"/>
                <w:i/>
                <w:sz w:val="22"/>
                <w:szCs w:val="22"/>
              </w:rPr>
              <w:t>Pažymėti siūlomą už</w:t>
            </w:r>
            <w:r>
              <w:rPr>
                <w:rFonts w:eastAsia="Times New Roman" w:cstheme="minorHAnsi"/>
                <w:i/>
                <w:sz w:val="22"/>
                <w:szCs w:val="22"/>
              </w:rPr>
              <w:t xml:space="preserve"> </w:t>
            </w:r>
            <w:r w:rsidRPr="00215371">
              <w:rPr>
                <w:rFonts w:eastAsia="Times New Roman" w:cstheme="minorHAnsi"/>
                <w:i/>
                <w:sz w:val="22"/>
                <w:szCs w:val="22"/>
              </w:rPr>
              <w:t>sutarties vykdymą atsaking</w:t>
            </w:r>
            <w:r>
              <w:rPr>
                <w:rFonts w:eastAsia="Times New Roman" w:cstheme="minorHAnsi"/>
                <w:i/>
                <w:sz w:val="22"/>
                <w:szCs w:val="22"/>
              </w:rPr>
              <w:t>o</w:t>
            </w:r>
            <w:r w:rsidRPr="00215371">
              <w:rPr>
                <w:rFonts w:cstheme="minorHAnsi"/>
                <w:i/>
                <w:iCs/>
                <w:sz w:val="22"/>
                <w:szCs w:val="22"/>
              </w:rPr>
              <w:t xml:space="preserve"> </w:t>
            </w:r>
            <w:r>
              <w:rPr>
                <w:rFonts w:cstheme="minorHAnsi"/>
                <w:i/>
                <w:iCs/>
                <w:sz w:val="22"/>
                <w:szCs w:val="22"/>
              </w:rPr>
              <w:t xml:space="preserve">Android programuotojo patirtį </w:t>
            </w:r>
            <w:r w:rsidRPr="006F7404">
              <w:rPr>
                <w:rFonts w:cstheme="minorHAnsi"/>
                <w:sz w:val="22"/>
                <w:szCs w:val="22"/>
              </w:rPr>
              <w:t>(vertinama</w:t>
            </w:r>
            <w:r>
              <w:rPr>
                <w:rFonts w:cstheme="minorHAnsi"/>
                <w:sz w:val="22"/>
                <w:szCs w:val="22"/>
              </w:rPr>
              <w:t xml:space="preserve">s programuotojo įgyvendintų IT projektų skaičius, kuriuose buvo naudojama Kotlin kaip pagrindinė technologija ir projektas turi būti funkcionuojanti Android aplikacija, prie kurios kūrimo buvo prisidėta). </w:t>
            </w:r>
            <w:r w:rsidRPr="00215371">
              <w:rPr>
                <w:rFonts w:eastAsia="Times New Roman" w:cstheme="minorHAnsi"/>
                <w:i/>
                <w:sz w:val="22"/>
                <w:szCs w:val="22"/>
              </w:rPr>
              <w:t>(simboliu „x“ pažymėti tik vieną langelį):</w:t>
            </w:r>
          </w:p>
          <w:p w14:paraId="0053029B" w14:textId="77777777" w:rsidR="009E4F4E" w:rsidRPr="00215371" w:rsidRDefault="009E4F4E" w:rsidP="009E4F4E">
            <w:pPr>
              <w:suppressAutoHyphens/>
              <w:autoSpaceDN w:val="0"/>
              <w:spacing w:after="0" w:line="240" w:lineRule="auto"/>
              <w:jc w:val="both"/>
              <w:textAlignment w:val="baseline"/>
              <w:rPr>
                <w:rFonts w:eastAsia="Times New Roman" w:cstheme="minorHAnsi"/>
                <w:i/>
                <w:sz w:val="22"/>
                <w:szCs w:val="22"/>
              </w:rPr>
            </w:pPr>
          </w:p>
          <w:p w14:paraId="0B97A7DD" w14:textId="62FE5EEC"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2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946577364"/>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540F7B90" w14:textId="028A9B93"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3 projektus</w:t>
            </w:r>
            <w:r w:rsidRPr="00215371">
              <w:rPr>
                <w:rFonts w:eastAsia="Times New Roman" w:cstheme="minorHAnsi"/>
                <w:i/>
                <w:sz w:val="22"/>
                <w:szCs w:val="22"/>
              </w:rPr>
              <w:t xml:space="preserve"> </w:t>
            </w:r>
            <w:r w:rsidR="00C72D4A">
              <w:rPr>
                <w:rFonts w:eastAsia="Times New Roman" w:cstheme="minorHAnsi"/>
                <w:i/>
                <w:sz w:val="22"/>
                <w:szCs w:val="22"/>
              </w:rPr>
              <w:t>–</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740470198"/>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710426F5" w14:textId="4A782FD5" w:rsidR="009E4F4E"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4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Pr>
                <w:rFonts w:eastAsia="Times New Roman" w:cstheme="minorHAnsi"/>
                <w:sz w:val="22"/>
                <w:szCs w:val="22"/>
              </w:rPr>
              <w:t xml:space="preserve"> </w:t>
            </w:r>
            <w:sdt>
              <w:sdtPr>
                <w:rPr>
                  <w:rFonts w:eastAsia="Times New Roman" w:cstheme="minorHAnsi"/>
                </w:rPr>
                <w:id w:val="-121692143"/>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475765E3" w14:textId="313602B0" w:rsidR="009E4F4E"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5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801127503"/>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7EEC8A0E" w14:textId="6731E1C9"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įgyvendinęs 6 projektus</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130672294"/>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53793E0F" w14:textId="77777777"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p>
          <w:p w14:paraId="6D4EB2C4" w14:textId="77777777" w:rsidR="009E4F4E" w:rsidRPr="00215371" w:rsidRDefault="009E4F4E" w:rsidP="009E4F4E">
            <w:pPr>
              <w:suppressAutoHyphens/>
              <w:autoSpaceDN w:val="0"/>
              <w:spacing w:after="0" w:line="240" w:lineRule="auto"/>
              <w:textAlignment w:val="baseline"/>
              <w:rPr>
                <w:rFonts w:eastAsia="Times New Roman" w:cstheme="minorHAnsi"/>
                <w:sz w:val="22"/>
                <w:szCs w:val="22"/>
              </w:rPr>
            </w:pPr>
          </w:p>
          <w:p w14:paraId="58F3AE6C" w14:textId="5E5299DE" w:rsidR="009E4F4E" w:rsidRPr="00215371" w:rsidRDefault="009E4F4E" w:rsidP="009E4F4E">
            <w:pPr>
              <w:spacing w:after="0" w:line="240" w:lineRule="auto"/>
              <w:jc w:val="both"/>
              <w:rPr>
                <w:rFonts w:eastAsia="Times New Roman" w:cstheme="minorHAnsi"/>
                <w:i/>
                <w:sz w:val="22"/>
                <w:szCs w:val="22"/>
              </w:rPr>
            </w:pPr>
            <w:r w:rsidRPr="00215371">
              <w:rPr>
                <w:rFonts w:eastAsia="Times New Roman" w:cstheme="minorHAnsi"/>
                <w:i/>
                <w:iCs/>
                <w:sz w:val="22"/>
                <w:szCs w:val="22"/>
              </w:rPr>
              <w:t>Nurodoma</w:t>
            </w:r>
            <w:r>
              <w:rPr>
                <w:rFonts w:eastAsia="Times New Roman" w:cstheme="minorHAnsi"/>
                <w:i/>
                <w:iCs/>
                <w:sz w:val="22"/>
                <w:szCs w:val="22"/>
              </w:rPr>
              <w:t xml:space="preserve"> </w:t>
            </w:r>
            <w:r>
              <w:rPr>
                <w:rFonts w:cstheme="minorHAnsi"/>
                <w:i/>
                <w:iCs/>
                <w:sz w:val="22"/>
                <w:szCs w:val="22"/>
              </w:rPr>
              <w:t xml:space="preserve">už sutarties vykdymą atsakingo Android programuotojo patirtis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8 </w:t>
            </w:r>
            <w:r w:rsidRPr="00215371">
              <w:rPr>
                <w:rFonts w:eastAsia="Times New Roman" w:cstheme="minorHAnsi"/>
                <w:i/>
                <w:iCs/>
                <w:sz w:val="22"/>
                <w:szCs w:val="22"/>
              </w:rPr>
              <w:t>punktą</w:t>
            </w:r>
            <w:r>
              <w:rPr>
                <w:rFonts w:eastAsia="Times New Roman" w:cstheme="minorHAnsi"/>
                <w:i/>
                <w:iCs/>
                <w:sz w:val="22"/>
                <w:szCs w:val="22"/>
              </w:rPr>
              <w:t>.</w:t>
            </w:r>
          </w:p>
        </w:tc>
      </w:tr>
      <w:tr w:rsidR="009E4F4E" w:rsidRPr="007F31A0" w14:paraId="3651A8F6" w14:textId="77777777" w:rsidTr="00E3391D">
        <w:tc>
          <w:tcPr>
            <w:tcW w:w="562" w:type="dxa"/>
          </w:tcPr>
          <w:p w14:paraId="6C445CC8" w14:textId="77777777" w:rsidR="009E4F4E" w:rsidRDefault="009E4F4E" w:rsidP="009E4F4E">
            <w:pPr>
              <w:pStyle w:val="Sraopastraipa"/>
              <w:numPr>
                <w:ilvl w:val="0"/>
                <w:numId w:val="2"/>
              </w:num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p>
          <w:p w14:paraId="15A84372" w14:textId="6960ED2A" w:rsidR="009E4F4E" w:rsidRPr="00BC03B8" w:rsidRDefault="009E4F4E" w:rsidP="009E4F4E">
            <w:pPr>
              <w:rPr>
                <w:lang w:eastAsia="en-US"/>
              </w:rPr>
            </w:pPr>
            <w:r>
              <w:rPr>
                <w:lang w:eastAsia="en-US"/>
              </w:rPr>
              <w:t>6.</w:t>
            </w:r>
          </w:p>
        </w:tc>
        <w:tc>
          <w:tcPr>
            <w:tcW w:w="3119" w:type="dxa"/>
            <w:shd w:val="clear" w:color="auto" w:fill="E8E8E8" w:themeFill="background2"/>
          </w:tcPr>
          <w:p w14:paraId="73301758" w14:textId="75E03710" w:rsidR="009E4F4E" w:rsidRPr="00215371" w:rsidRDefault="009E4F4E" w:rsidP="009E4F4E">
            <w:pPr>
              <w:suppressAutoHyphens/>
              <w:spacing w:after="0" w:line="240" w:lineRule="auto"/>
              <w:rPr>
                <w:rFonts w:cstheme="minorHAnsi"/>
                <w:b/>
                <w:i/>
                <w:sz w:val="22"/>
                <w:szCs w:val="22"/>
              </w:rPr>
            </w:pPr>
            <w:r>
              <w:rPr>
                <w:rFonts w:cstheme="minorHAnsi"/>
                <w:b/>
                <w:i/>
                <w:sz w:val="22"/>
                <w:szCs w:val="22"/>
              </w:rPr>
              <w:t>Septintas</w:t>
            </w:r>
            <w:r w:rsidRPr="00907530">
              <w:rPr>
                <w:rFonts w:cstheme="minorHAnsi"/>
                <w:b/>
                <w:i/>
                <w:sz w:val="22"/>
                <w:szCs w:val="22"/>
              </w:rPr>
              <w:t xml:space="preserve"> kriterijus – už sutarties vykdymą atsakingo </w:t>
            </w:r>
            <w:r w:rsidRPr="00214FB5">
              <w:rPr>
                <w:rFonts w:cstheme="minorHAnsi"/>
                <w:b/>
                <w:i/>
                <w:sz w:val="22"/>
                <w:szCs w:val="22"/>
                <w:highlight w:val="lightGray"/>
              </w:rPr>
              <w:t>programuotojo</w:t>
            </w:r>
            <w:r w:rsidR="00214FB5" w:rsidRPr="00214FB5">
              <w:rPr>
                <w:rFonts w:cstheme="minorHAnsi"/>
                <w:b/>
                <w:i/>
                <w:sz w:val="22"/>
                <w:szCs w:val="22"/>
                <w:highlight w:val="lightGray"/>
              </w:rPr>
              <w:t xml:space="preserve"> </w:t>
            </w:r>
            <w:r w:rsidR="00214FB5" w:rsidRPr="00214FB5">
              <w:rPr>
                <w:rFonts w:cstheme="minorHAnsi"/>
                <w:b/>
                <w:bCs/>
                <w:color w:val="000000"/>
                <w:sz w:val="22"/>
                <w:szCs w:val="22"/>
                <w:highlight w:val="lightGray"/>
                <w:shd w:val="clear" w:color="auto" w:fill="FFFFFF"/>
              </w:rPr>
              <w:t xml:space="preserve">(bet kurio vieno siūlomo </w:t>
            </w:r>
            <w:r w:rsidR="00214FB5" w:rsidRPr="00214FB5">
              <w:rPr>
                <w:rFonts w:cstheme="minorHAnsi"/>
                <w:b/>
                <w:bCs/>
                <w:color w:val="000000"/>
                <w:sz w:val="22"/>
                <w:szCs w:val="22"/>
                <w:highlight w:val="lightGray"/>
                <w:shd w:val="clear" w:color="auto" w:fill="FFFFFF"/>
              </w:rPr>
              <w:lastRenderedPageBreak/>
              <w:t>programuotojo pagal 2, 3, 4 , 5  ir 6 kriterijus,   turimos papildomos kompetencijos</w:t>
            </w:r>
            <w:r w:rsidRPr="00907530">
              <w:rPr>
                <w:rFonts w:cstheme="minorHAnsi"/>
                <w:b/>
                <w:i/>
                <w:sz w:val="22"/>
                <w:szCs w:val="22"/>
              </w:rPr>
              <w:t xml:space="preserve"> turimos papildomos kompetencijos</w:t>
            </w:r>
            <w:r>
              <w:rPr>
                <w:rFonts w:cstheme="minorHAnsi"/>
                <w:b/>
                <w:i/>
                <w:sz w:val="22"/>
                <w:szCs w:val="22"/>
              </w:rPr>
              <w:t xml:space="preserve"> (G)</w:t>
            </w:r>
          </w:p>
        </w:tc>
        <w:tc>
          <w:tcPr>
            <w:tcW w:w="9780" w:type="dxa"/>
          </w:tcPr>
          <w:p w14:paraId="1379E1D6" w14:textId="42FB4050" w:rsidR="009E4F4E" w:rsidRPr="006F305E" w:rsidRDefault="009E4F4E" w:rsidP="009E4F4E">
            <w:pPr>
              <w:suppressAutoHyphens/>
              <w:autoSpaceDN w:val="0"/>
              <w:spacing w:after="0" w:line="240" w:lineRule="auto"/>
              <w:jc w:val="both"/>
              <w:textAlignment w:val="baseline"/>
              <w:rPr>
                <w:rFonts w:cstheme="minorHAnsi"/>
                <w:i/>
                <w:iCs/>
                <w:sz w:val="22"/>
                <w:szCs w:val="22"/>
              </w:rPr>
            </w:pPr>
            <w:r>
              <w:rPr>
                <w:rFonts w:eastAsia="Times New Roman" w:cstheme="minorHAnsi"/>
                <w:i/>
                <w:sz w:val="22"/>
                <w:szCs w:val="22"/>
              </w:rPr>
              <w:lastRenderedPageBreak/>
              <w:t xml:space="preserve">Pažymėti siūlomą už sutarties vykdymą atsakingo programuotojo turimas papildomas kompetencijas </w:t>
            </w:r>
            <w:r w:rsidRPr="006F7404">
              <w:rPr>
                <w:rFonts w:cstheme="minorHAnsi"/>
                <w:sz w:val="22"/>
                <w:szCs w:val="22"/>
              </w:rPr>
              <w:t>(vertinam</w:t>
            </w:r>
            <w:r>
              <w:rPr>
                <w:rFonts w:cstheme="minorHAnsi"/>
                <w:sz w:val="22"/>
                <w:szCs w:val="22"/>
              </w:rPr>
              <w:t>os papildomos programuotojo įgytos kompetencijos per paskutinius 3 metus iki pasiūlymo pateikimo termino pabaigos).</w:t>
            </w:r>
            <w:r w:rsidRPr="00215371">
              <w:rPr>
                <w:rFonts w:eastAsia="Times New Roman" w:cstheme="minorHAnsi"/>
                <w:i/>
                <w:sz w:val="22"/>
                <w:szCs w:val="22"/>
              </w:rPr>
              <w:t xml:space="preserve"> (simboliu „x“ pažymėti tik vieną langelį):</w:t>
            </w:r>
          </w:p>
          <w:p w14:paraId="16FC8E3F" w14:textId="45D978C7" w:rsidR="009E4F4E" w:rsidRDefault="009E4F4E" w:rsidP="009E4F4E">
            <w:pPr>
              <w:suppressAutoHyphens/>
              <w:autoSpaceDN w:val="0"/>
              <w:spacing w:after="0" w:line="240" w:lineRule="auto"/>
              <w:jc w:val="both"/>
              <w:textAlignment w:val="baseline"/>
              <w:rPr>
                <w:rFonts w:cstheme="minorHAnsi"/>
                <w:sz w:val="22"/>
                <w:szCs w:val="22"/>
              </w:rPr>
            </w:pPr>
          </w:p>
          <w:p w14:paraId="71E9C35A" w14:textId="77777777" w:rsidR="009E4F4E" w:rsidRDefault="009E4F4E" w:rsidP="009E4F4E">
            <w:pPr>
              <w:suppressAutoHyphens/>
              <w:autoSpaceDN w:val="0"/>
              <w:spacing w:after="0" w:line="240" w:lineRule="auto"/>
              <w:jc w:val="both"/>
              <w:textAlignment w:val="baseline"/>
              <w:rPr>
                <w:rFonts w:cstheme="minorHAnsi"/>
                <w:sz w:val="22"/>
                <w:szCs w:val="22"/>
              </w:rPr>
            </w:pPr>
          </w:p>
          <w:p w14:paraId="2FF843F0" w14:textId="53004CFE"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kuris dirbo su 1 iš 5 kompetencijų</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298571783"/>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62532BEC" w14:textId="03E00FE9"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kuris dirbo su 2 iš 5 kompetencijų</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039475549"/>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2BC8DF7E" w14:textId="307B5AFF"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kuris dirbo su 3 iš 5 kompetencijų</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990986937"/>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5432A7AF" w14:textId="579E5E1E"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kuris dirbo su 4 iš 5 kompetencijų</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1118377682"/>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3657C648" w14:textId="3918E3BF" w:rsidR="009E4F4E" w:rsidRPr="00215371" w:rsidRDefault="009E4F4E" w:rsidP="009E4F4E">
            <w:pPr>
              <w:suppressAutoHyphens/>
              <w:autoSpaceDN w:val="0"/>
              <w:spacing w:after="0" w:line="240" w:lineRule="auto"/>
              <w:jc w:val="center"/>
              <w:textAlignment w:val="baseline"/>
              <w:rPr>
                <w:rFonts w:eastAsia="Times New Roman" w:cstheme="minorHAnsi"/>
                <w:sz w:val="22"/>
                <w:szCs w:val="22"/>
              </w:rPr>
            </w:pPr>
            <w:r>
              <w:rPr>
                <w:rFonts w:cstheme="minorHAnsi"/>
                <w:bCs/>
                <w:sz w:val="22"/>
                <w:szCs w:val="22"/>
              </w:rPr>
              <w:t>Programuotojas, kuris dirbo su 5 iš 5 kompetencijų</w:t>
            </w:r>
            <w:r w:rsidRPr="00215371">
              <w:rPr>
                <w:rFonts w:eastAsia="Times New Roman" w:cstheme="minorHAnsi"/>
                <w:sz w:val="22"/>
                <w:szCs w:val="22"/>
              </w:rPr>
              <w:t xml:space="preserve"> –</w:t>
            </w:r>
            <w:r w:rsidRPr="00215371">
              <w:rPr>
                <w:rFonts w:eastAsia="Times New Roman" w:cstheme="minorHAnsi"/>
                <w:i/>
                <w:sz w:val="22"/>
                <w:szCs w:val="22"/>
              </w:rPr>
              <w:t xml:space="preserve"> </w:t>
            </w:r>
            <w:r w:rsidR="00C72D4A">
              <w:rPr>
                <w:rFonts w:eastAsia="Times New Roman" w:cstheme="minorHAnsi"/>
              </w:rPr>
              <w:t xml:space="preserve"> </w:t>
            </w:r>
            <w:sdt>
              <w:sdtPr>
                <w:rPr>
                  <w:rFonts w:eastAsia="Times New Roman" w:cstheme="minorHAnsi"/>
                </w:rPr>
                <w:id w:val="-890111400"/>
                <w14:checkbox>
                  <w14:checked w14:val="0"/>
                  <w14:checkedState w14:val="2612" w14:font="MS Gothic"/>
                  <w14:uncheckedState w14:val="2610" w14:font="MS Gothic"/>
                </w14:checkbox>
              </w:sdtPr>
              <w:sdtEndPr/>
              <w:sdtContent>
                <w:r w:rsidR="00C72D4A" w:rsidRPr="0011053F">
                  <w:rPr>
                    <w:rFonts w:ascii="Segoe UI Symbol" w:eastAsia="MS Gothic" w:hAnsi="Segoe UI Symbol" w:cs="Segoe UI Symbol"/>
                  </w:rPr>
                  <w:t>☐</w:t>
                </w:r>
              </w:sdtContent>
            </w:sdt>
          </w:p>
          <w:p w14:paraId="605E8C99" w14:textId="77777777" w:rsidR="009E4F4E" w:rsidRDefault="009E4F4E" w:rsidP="009E4F4E">
            <w:pPr>
              <w:suppressAutoHyphens/>
              <w:autoSpaceDN w:val="0"/>
              <w:spacing w:after="0" w:line="240" w:lineRule="auto"/>
              <w:jc w:val="center"/>
              <w:textAlignment w:val="baseline"/>
              <w:rPr>
                <w:rFonts w:cstheme="minorHAnsi"/>
                <w:sz w:val="22"/>
                <w:szCs w:val="22"/>
              </w:rPr>
            </w:pPr>
          </w:p>
          <w:p w14:paraId="2644BE9F" w14:textId="1D63C2BB" w:rsidR="009E4F4E" w:rsidRPr="00215371" w:rsidRDefault="009E4F4E" w:rsidP="009E4F4E">
            <w:pPr>
              <w:suppressAutoHyphens/>
              <w:autoSpaceDN w:val="0"/>
              <w:spacing w:after="0" w:line="240" w:lineRule="auto"/>
              <w:jc w:val="both"/>
              <w:textAlignment w:val="baseline"/>
              <w:rPr>
                <w:rFonts w:eastAsia="Times New Roman" w:cstheme="minorHAnsi"/>
                <w:i/>
                <w:sz w:val="22"/>
                <w:szCs w:val="22"/>
              </w:rPr>
            </w:pPr>
            <w:r w:rsidRPr="00215371">
              <w:rPr>
                <w:rFonts w:eastAsia="Times New Roman" w:cstheme="minorHAnsi"/>
                <w:i/>
                <w:iCs/>
                <w:sz w:val="22"/>
                <w:szCs w:val="22"/>
              </w:rPr>
              <w:t>Nurodoma</w:t>
            </w:r>
            <w:r>
              <w:rPr>
                <w:rFonts w:eastAsia="Times New Roman" w:cstheme="minorHAnsi"/>
                <w:i/>
                <w:iCs/>
                <w:sz w:val="22"/>
                <w:szCs w:val="22"/>
              </w:rPr>
              <w:t xml:space="preserve"> </w:t>
            </w:r>
            <w:r>
              <w:rPr>
                <w:rFonts w:cstheme="minorHAnsi"/>
                <w:i/>
                <w:iCs/>
                <w:sz w:val="22"/>
                <w:szCs w:val="22"/>
              </w:rPr>
              <w:t xml:space="preserve">už sutarties vykdymą atsakingo programuotojo turimos papildomos kompetencijos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w:t>
            </w:r>
            <w:r w:rsidR="00851C6A">
              <w:rPr>
                <w:rFonts w:eastAsia="Times New Roman" w:cstheme="minorHAnsi"/>
                <w:i/>
                <w:iCs/>
                <w:sz w:val="22"/>
                <w:szCs w:val="22"/>
              </w:rPr>
              <w:t>9</w:t>
            </w:r>
            <w:r>
              <w:rPr>
                <w:rFonts w:eastAsia="Times New Roman" w:cstheme="minorHAnsi"/>
                <w:i/>
                <w:iCs/>
                <w:sz w:val="22"/>
                <w:szCs w:val="22"/>
              </w:rPr>
              <w:t xml:space="preserve">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bl>
    <w:p w14:paraId="75CBBEFA" w14:textId="77777777" w:rsidR="00E3391D" w:rsidRPr="00A06A43" w:rsidRDefault="00E3391D" w:rsidP="00E3391D">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1DECEB9F" w14:textId="77777777" w:rsidR="00E3391D" w:rsidRPr="00214FB5" w:rsidRDefault="00E3391D" w:rsidP="00214FB5">
      <w:pPr>
        <w:spacing w:after="0" w:line="240" w:lineRule="auto"/>
        <w:jc w:val="both"/>
        <w:rPr>
          <w:rFonts w:eastAsia="Times New Roman" w:cstheme="minorHAnsi"/>
          <w:b/>
          <w:bCs/>
          <w:sz w:val="22"/>
          <w:szCs w:val="22"/>
          <w:lang w:eastAsia="en-US"/>
        </w:rPr>
      </w:pPr>
    </w:p>
    <w:p w14:paraId="0B84D069" w14:textId="14706E30" w:rsidR="004E22EC" w:rsidRPr="00214FB5" w:rsidRDefault="004E22EC" w:rsidP="00214FB5">
      <w:pPr>
        <w:pStyle w:val="Sraopastraipa"/>
        <w:numPr>
          <w:ilvl w:val="0"/>
          <w:numId w:val="6"/>
        </w:numPr>
        <w:spacing w:after="0" w:line="240" w:lineRule="auto"/>
        <w:jc w:val="both"/>
        <w:rPr>
          <w:rFonts w:eastAsia="Times New Roman" w:cstheme="minorHAnsi"/>
          <w:b/>
          <w:bCs/>
          <w:sz w:val="22"/>
          <w:szCs w:val="22"/>
          <w:lang w:eastAsia="en-US"/>
        </w:rPr>
      </w:pPr>
      <w:r w:rsidRPr="00214FB5">
        <w:rPr>
          <w:rFonts w:eastAsia="Times New Roman" w:cstheme="minorHAnsi"/>
          <w:b/>
          <w:bCs/>
          <w:sz w:val="22"/>
          <w:szCs w:val="22"/>
          <w:lang w:eastAsia="en-US"/>
        </w:rPr>
        <w:t>Pasiūlymo kaina:</w:t>
      </w:r>
    </w:p>
    <w:p w14:paraId="013C0DC9" w14:textId="77777777" w:rsidR="004E22EC" w:rsidRPr="00035303" w:rsidRDefault="004E22EC" w:rsidP="00214FB5">
      <w:pPr>
        <w:pStyle w:val="Sraopastraipa"/>
        <w:numPr>
          <w:ilvl w:val="1"/>
          <w:numId w:val="6"/>
        </w:numPr>
        <w:spacing w:after="0" w:line="240" w:lineRule="auto"/>
        <w:ind w:left="0" w:firstLine="567"/>
        <w:jc w:val="both"/>
        <w:rPr>
          <w:rFonts w:eastAsia="Times New Roman" w:cstheme="minorHAnsi"/>
          <w:sz w:val="22"/>
          <w:szCs w:val="22"/>
          <w:lang w:eastAsia="en-US"/>
        </w:rPr>
      </w:pPr>
      <w:r w:rsidRPr="00035303">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Pr="00035303">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 atlikimu.</w:t>
      </w:r>
    </w:p>
    <w:p w14:paraId="77E98FFD" w14:textId="78761816" w:rsidR="004E22EC" w:rsidRPr="00733F08" w:rsidRDefault="004E22EC" w:rsidP="00214FB5">
      <w:pPr>
        <w:pStyle w:val="Sraopastraipa"/>
        <w:numPr>
          <w:ilvl w:val="1"/>
          <w:numId w:val="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r w:rsidR="00233DD0">
        <w:rPr>
          <w:rFonts w:eastAsia="Times New Roman" w:cstheme="minorHAnsi"/>
          <w:sz w:val="22"/>
          <w:szCs w:val="22"/>
          <w:lang w:eastAsia="en-US"/>
        </w:rPr>
        <w:t>.</w:t>
      </w:r>
    </w:p>
    <w:p w14:paraId="5645D10D" w14:textId="7E406B05" w:rsidR="004E22EC" w:rsidRPr="00011689" w:rsidRDefault="004E22EC" w:rsidP="00214FB5">
      <w:pPr>
        <w:pStyle w:val="Sraopastraipa"/>
        <w:numPr>
          <w:ilvl w:val="1"/>
          <w:numId w:val="6"/>
        </w:numPr>
        <w:spacing w:line="240" w:lineRule="auto"/>
        <w:ind w:left="0" w:firstLine="567"/>
        <w:jc w:val="both"/>
        <w:rPr>
          <w:rFonts w:eastAsia="Times New Roman" w:cstheme="minorHAnsi"/>
          <w:sz w:val="22"/>
          <w:szCs w:val="22"/>
          <w:lang w:eastAsia="en-US"/>
        </w:rPr>
      </w:pPr>
      <w:r w:rsidRPr="00011689">
        <w:rPr>
          <w:rFonts w:eastAsia="Times New Roman" w:cstheme="minorHAns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r w:rsidR="00233DD0">
        <w:rPr>
          <w:rFonts w:eastAsia="Times New Roman" w:cstheme="minorHAnsi"/>
          <w:sz w:val="22"/>
          <w:szCs w:val="22"/>
          <w:lang w:eastAsia="en-US"/>
        </w:rPr>
        <w:t>.</w:t>
      </w:r>
      <w:r w:rsidRPr="00011689">
        <w:rPr>
          <w:rFonts w:eastAsia="Times New Roman" w:cstheme="minorHAnsi"/>
          <w:sz w:val="22"/>
          <w:szCs w:val="22"/>
          <w:lang w:eastAsia="en-US"/>
        </w:rPr>
        <w:t xml:space="preserve"> </w:t>
      </w:r>
    </w:p>
    <w:p w14:paraId="4F71B391" w14:textId="77777777" w:rsidR="004E22EC" w:rsidRPr="005224F2" w:rsidRDefault="004E22EC" w:rsidP="00214FB5">
      <w:pPr>
        <w:pStyle w:val="Sraopastraipa"/>
        <w:numPr>
          <w:ilvl w:val="1"/>
          <w:numId w:val="6"/>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35303">
        <w:rPr>
          <w:rFonts w:eastAsia="Times New Roman" w:cstheme="minorHAnsi"/>
          <w:b/>
          <w:bCs/>
          <w:sz w:val="22"/>
          <w:szCs w:val="22"/>
        </w:rPr>
        <w:t>yra</w:t>
      </w:r>
      <w:r w:rsidRPr="00035303">
        <w:rPr>
          <w:rFonts w:eastAsia="Times New Roman" w:cstheme="minorHAnsi"/>
          <w:sz w:val="22"/>
          <w:szCs w:val="22"/>
        </w:rPr>
        <w:t xml:space="preserve"> </w:t>
      </w:r>
      <w:r w:rsidRPr="00035303">
        <w:rPr>
          <w:rFonts w:eastAsia="Times New Roman" w:cstheme="minorHAnsi"/>
          <w:b/>
          <w:bCs/>
          <w:sz w:val="22"/>
          <w:szCs w:val="22"/>
        </w:rPr>
        <w:t xml:space="preserve"> </w:t>
      </w:r>
      <w:r>
        <w:rPr>
          <w:rFonts w:eastAsia="Times New Roman" w:cstheme="minorHAnsi"/>
          <w:b/>
          <w:bCs/>
          <w:sz w:val="22"/>
          <w:szCs w:val="22"/>
        </w:rPr>
        <w:t>363 0</w:t>
      </w:r>
      <w:r w:rsidRPr="00035303">
        <w:rPr>
          <w:rFonts w:eastAsia="Times New Roman" w:cstheme="minorHAnsi"/>
          <w:b/>
          <w:bCs/>
          <w:sz w:val="22"/>
          <w:szCs w:val="22"/>
        </w:rPr>
        <w:t xml:space="preserve">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5802A554" w14:textId="77777777" w:rsidR="004E22EC" w:rsidRPr="00035303" w:rsidRDefault="004E22EC" w:rsidP="00214FB5">
      <w:pPr>
        <w:pStyle w:val="Sraopastraipa"/>
        <w:numPr>
          <w:ilvl w:val="1"/>
          <w:numId w:val="6"/>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4E22EC" w:rsidRPr="008C643A" w14:paraId="462C969C" w14:textId="77777777" w:rsidTr="004B7710">
        <w:tc>
          <w:tcPr>
            <w:tcW w:w="248" w:type="pct"/>
            <w:shd w:val="clear" w:color="auto" w:fill="E8E8E8" w:themeFill="background2"/>
          </w:tcPr>
          <w:p w14:paraId="788D77AE" w14:textId="77777777" w:rsidR="004E22EC" w:rsidRPr="00E81005" w:rsidRDefault="004E22EC" w:rsidP="004B7710">
            <w:pPr>
              <w:rPr>
                <w:rFonts w:asciiTheme="minorHAnsi" w:hAnsiTheme="minorHAnsi" w:cstheme="minorHAnsi"/>
              </w:rPr>
            </w:pPr>
            <w:r w:rsidRPr="00E81005">
              <w:rPr>
                <w:rFonts w:asciiTheme="minorHAnsi" w:hAnsiTheme="minorHAnsi" w:cstheme="minorHAnsi"/>
              </w:rPr>
              <w:t>Eil. Nr.</w:t>
            </w:r>
          </w:p>
        </w:tc>
        <w:tc>
          <w:tcPr>
            <w:tcW w:w="1213" w:type="pct"/>
            <w:shd w:val="clear" w:color="auto" w:fill="E8E8E8" w:themeFill="background2"/>
          </w:tcPr>
          <w:p w14:paraId="66354B30" w14:textId="77777777" w:rsidR="004E22EC" w:rsidRPr="00E81005" w:rsidRDefault="004E22EC" w:rsidP="004B7710">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shd w:val="clear" w:color="auto" w:fill="E8E8E8" w:themeFill="background2"/>
          </w:tcPr>
          <w:p w14:paraId="25926FBE" w14:textId="77777777" w:rsidR="004E22EC" w:rsidRPr="00E81005" w:rsidRDefault="004E22EC" w:rsidP="004B7710">
            <w:pPr>
              <w:rPr>
                <w:rFonts w:asciiTheme="minorHAnsi" w:hAnsiTheme="minorHAnsi" w:cstheme="minorHAnsi"/>
              </w:rPr>
            </w:pPr>
            <w:r w:rsidRPr="00E81005">
              <w:rPr>
                <w:rFonts w:asciiTheme="minorHAnsi" w:hAnsiTheme="minorHAnsi" w:cstheme="minorHAnsi"/>
              </w:rPr>
              <w:t>Kilmės ša</w:t>
            </w:r>
            <w:r>
              <w:rPr>
                <w:rFonts w:asciiTheme="minorHAnsi" w:hAnsiTheme="minorHAnsi" w:cstheme="minorHAnsi"/>
              </w:rPr>
              <w:t>lis</w:t>
            </w:r>
          </w:p>
        </w:tc>
        <w:tc>
          <w:tcPr>
            <w:tcW w:w="464" w:type="pct"/>
            <w:shd w:val="clear" w:color="auto" w:fill="E8E8E8" w:themeFill="background2"/>
          </w:tcPr>
          <w:p w14:paraId="7DD596CC" w14:textId="77777777" w:rsidR="004E22EC" w:rsidRPr="00035303" w:rsidRDefault="004E22EC" w:rsidP="004B7710">
            <w:pPr>
              <w:rPr>
                <w:rFonts w:asciiTheme="minorHAnsi" w:hAnsiTheme="minorHAnsi" w:cstheme="minorHAnsi"/>
              </w:rPr>
            </w:pPr>
            <w:r w:rsidRPr="00035303">
              <w:rPr>
                <w:rFonts w:asciiTheme="minorHAnsi" w:hAnsiTheme="minorHAnsi" w:cstheme="minorHAnsi"/>
              </w:rPr>
              <w:t>Mato vnt.</w:t>
            </w:r>
          </w:p>
        </w:tc>
        <w:tc>
          <w:tcPr>
            <w:tcW w:w="884" w:type="pct"/>
            <w:shd w:val="clear" w:color="auto" w:fill="E8E8E8" w:themeFill="background2"/>
          </w:tcPr>
          <w:p w14:paraId="06071AF5" w14:textId="77777777" w:rsidR="004E22EC" w:rsidRPr="00035303" w:rsidRDefault="004E22EC" w:rsidP="004B7710">
            <w:pPr>
              <w:rPr>
                <w:rFonts w:asciiTheme="minorHAnsi" w:hAnsiTheme="minorHAnsi" w:cstheme="minorHAnsi"/>
              </w:rPr>
            </w:pPr>
            <w:r w:rsidRPr="00035303">
              <w:rPr>
                <w:rFonts w:asciiTheme="minorHAnsi" w:hAnsiTheme="minorHAnsi" w:cstheme="minorHAnsi"/>
              </w:rPr>
              <w:t>(Preliminarus)</w:t>
            </w:r>
            <w:r>
              <w:rPr>
                <w:rFonts w:asciiTheme="minorHAnsi" w:hAnsiTheme="minorHAnsi" w:cstheme="minorHAnsi"/>
              </w:rPr>
              <w:t>*</w:t>
            </w:r>
            <w:r w:rsidRPr="00035303">
              <w:rPr>
                <w:rFonts w:asciiTheme="minorHAnsi" w:hAnsiTheme="minorHAnsi" w:cstheme="minorHAnsi"/>
              </w:rPr>
              <w:t xml:space="preserve"> Kiekis (apimtis) </w:t>
            </w:r>
          </w:p>
        </w:tc>
        <w:tc>
          <w:tcPr>
            <w:tcW w:w="687" w:type="pct"/>
            <w:shd w:val="clear" w:color="auto" w:fill="E8E8E8" w:themeFill="background2"/>
          </w:tcPr>
          <w:p w14:paraId="59A1CC72" w14:textId="77777777" w:rsidR="004E22EC" w:rsidRPr="00E81005" w:rsidRDefault="004E22EC" w:rsidP="004B7710">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8E8E8" w:themeFill="background2"/>
          </w:tcPr>
          <w:p w14:paraId="2F2D0808" w14:textId="77777777" w:rsidR="004E22EC" w:rsidRDefault="004E22EC" w:rsidP="004B7710">
            <w:pPr>
              <w:rPr>
                <w:rFonts w:asciiTheme="minorHAnsi" w:hAnsiTheme="minorHAnsi" w:cstheme="minorHAnsi"/>
              </w:rPr>
            </w:pPr>
            <w:r w:rsidRPr="00E81005">
              <w:rPr>
                <w:rFonts w:asciiTheme="minorHAnsi" w:hAnsiTheme="minorHAnsi" w:cstheme="minorHAnsi"/>
              </w:rPr>
              <w:t>Kaina Eur be PVM</w:t>
            </w:r>
          </w:p>
          <w:p w14:paraId="6D99F3D8" w14:textId="77777777" w:rsidR="004E22EC" w:rsidRPr="00E81005" w:rsidRDefault="004E22EC" w:rsidP="004B7710">
            <w:pPr>
              <w:rPr>
                <w:rFonts w:asciiTheme="minorHAnsi" w:hAnsiTheme="minorHAnsi" w:cstheme="minorHAnsi"/>
              </w:rPr>
            </w:pPr>
            <w:r>
              <w:rPr>
                <w:rFonts w:asciiTheme="minorHAnsi" w:hAnsiTheme="minorHAnsi" w:cstheme="minorHAnsi"/>
              </w:rPr>
              <w:t>5x6</w:t>
            </w:r>
          </w:p>
        </w:tc>
      </w:tr>
      <w:tr w:rsidR="004E22EC" w:rsidRPr="00F53542" w14:paraId="1DE30215" w14:textId="77777777" w:rsidTr="004B7710">
        <w:tc>
          <w:tcPr>
            <w:tcW w:w="248" w:type="pct"/>
            <w:shd w:val="clear" w:color="auto" w:fill="E8E8E8" w:themeFill="background2"/>
          </w:tcPr>
          <w:p w14:paraId="379AC34D" w14:textId="77777777" w:rsidR="004E22EC" w:rsidRPr="00F53542" w:rsidRDefault="004E22EC" w:rsidP="004B7710">
            <w:pPr>
              <w:jc w:val="center"/>
              <w:rPr>
                <w:rFonts w:cstheme="minorHAnsi"/>
                <w:i/>
                <w:iCs/>
              </w:rPr>
            </w:pPr>
            <w:r w:rsidRPr="00F53542">
              <w:rPr>
                <w:rFonts w:cstheme="minorHAnsi"/>
                <w:i/>
                <w:iCs/>
              </w:rPr>
              <w:t>1</w:t>
            </w:r>
          </w:p>
        </w:tc>
        <w:tc>
          <w:tcPr>
            <w:tcW w:w="1213" w:type="pct"/>
            <w:shd w:val="clear" w:color="auto" w:fill="E8E8E8" w:themeFill="background2"/>
          </w:tcPr>
          <w:p w14:paraId="474338A3" w14:textId="77777777" w:rsidR="004E22EC" w:rsidRPr="00F53542" w:rsidRDefault="004E22EC" w:rsidP="004B7710">
            <w:pPr>
              <w:jc w:val="center"/>
              <w:rPr>
                <w:rFonts w:cstheme="minorHAnsi"/>
                <w:i/>
                <w:iCs/>
              </w:rPr>
            </w:pPr>
            <w:r w:rsidRPr="00F53542">
              <w:rPr>
                <w:rFonts w:cstheme="minorHAnsi"/>
                <w:i/>
                <w:iCs/>
              </w:rPr>
              <w:t>2</w:t>
            </w:r>
          </w:p>
        </w:tc>
        <w:tc>
          <w:tcPr>
            <w:tcW w:w="561" w:type="pct"/>
            <w:shd w:val="clear" w:color="auto" w:fill="E8E8E8" w:themeFill="background2"/>
          </w:tcPr>
          <w:p w14:paraId="78E0B2FB" w14:textId="77777777" w:rsidR="004E22EC" w:rsidRPr="00F53542" w:rsidRDefault="004E22EC" w:rsidP="004B7710">
            <w:pPr>
              <w:jc w:val="center"/>
              <w:rPr>
                <w:rFonts w:cstheme="minorHAnsi"/>
                <w:i/>
                <w:iCs/>
              </w:rPr>
            </w:pPr>
            <w:r w:rsidRPr="00F53542">
              <w:rPr>
                <w:rFonts w:cstheme="minorHAnsi"/>
                <w:i/>
                <w:iCs/>
              </w:rPr>
              <w:t>3</w:t>
            </w:r>
          </w:p>
        </w:tc>
        <w:tc>
          <w:tcPr>
            <w:tcW w:w="464" w:type="pct"/>
            <w:shd w:val="clear" w:color="auto" w:fill="E8E8E8" w:themeFill="background2"/>
          </w:tcPr>
          <w:p w14:paraId="5F3F4B5B" w14:textId="77777777" w:rsidR="004E22EC" w:rsidRPr="00F53542" w:rsidRDefault="004E22EC" w:rsidP="004B7710">
            <w:pPr>
              <w:jc w:val="center"/>
              <w:rPr>
                <w:rFonts w:cstheme="minorHAnsi"/>
                <w:i/>
                <w:iCs/>
              </w:rPr>
            </w:pPr>
            <w:r w:rsidRPr="00F53542">
              <w:rPr>
                <w:rFonts w:cstheme="minorHAnsi"/>
                <w:i/>
                <w:iCs/>
              </w:rPr>
              <w:t>4</w:t>
            </w:r>
          </w:p>
        </w:tc>
        <w:tc>
          <w:tcPr>
            <w:tcW w:w="884" w:type="pct"/>
            <w:shd w:val="clear" w:color="auto" w:fill="E8E8E8" w:themeFill="background2"/>
          </w:tcPr>
          <w:p w14:paraId="1A3ACBC9" w14:textId="77777777" w:rsidR="004E22EC" w:rsidRPr="00F53542" w:rsidRDefault="004E22EC" w:rsidP="004B7710">
            <w:pPr>
              <w:jc w:val="center"/>
              <w:rPr>
                <w:rFonts w:cstheme="minorHAnsi"/>
                <w:i/>
                <w:iCs/>
              </w:rPr>
            </w:pPr>
            <w:r w:rsidRPr="00F53542">
              <w:rPr>
                <w:rFonts w:cstheme="minorHAnsi"/>
                <w:i/>
                <w:iCs/>
              </w:rPr>
              <w:t>5</w:t>
            </w:r>
          </w:p>
        </w:tc>
        <w:tc>
          <w:tcPr>
            <w:tcW w:w="687" w:type="pct"/>
            <w:shd w:val="clear" w:color="auto" w:fill="E8E8E8" w:themeFill="background2"/>
          </w:tcPr>
          <w:p w14:paraId="5CA89CCF" w14:textId="77777777" w:rsidR="004E22EC" w:rsidRPr="00F53542" w:rsidRDefault="004E22EC" w:rsidP="004B7710">
            <w:pPr>
              <w:jc w:val="center"/>
              <w:rPr>
                <w:rFonts w:cstheme="minorHAnsi"/>
                <w:i/>
                <w:iCs/>
              </w:rPr>
            </w:pPr>
            <w:r w:rsidRPr="00F53542">
              <w:rPr>
                <w:rFonts w:cstheme="minorHAnsi"/>
                <w:i/>
                <w:iCs/>
              </w:rPr>
              <w:t>6</w:t>
            </w:r>
          </w:p>
        </w:tc>
        <w:tc>
          <w:tcPr>
            <w:tcW w:w="943" w:type="pct"/>
            <w:shd w:val="clear" w:color="auto" w:fill="E8E8E8" w:themeFill="background2"/>
          </w:tcPr>
          <w:p w14:paraId="4B949348" w14:textId="77777777" w:rsidR="004E22EC" w:rsidRPr="00F53542" w:rsidRDefault="004E22EC" w:rsidP="004B7710">
            <w:pPr>
              <w:jc w:val="center"/>
              <w:rPr>
                <w:rFonts w:cstheme="minorHAnsi"/>
                <w:i/>
                <w:iCs/>
              </w:rPr>
            </w:pPr>
            <w:r w:rsidRPr="00F53542">
              <w:rPr>
                <w:rFonts w:cstheme="minorHAnsi"/>
                <w:i/>
                <w:iCs/>
              </w:rPr>
              <w:t>7</w:t>
            </w:r>
          </w:p>
        </w:tc>
      </w:tr>
      <w:tr w:rsidR="004E22EC" w:rsidRPr="00C45894" w14:paraId="2B9404DB" w14:textId="77777777" w:rsidTr="004B7710">
        <w:tc>
          <w:tcPr>
            <w:tcW w:w="248" w:type="pct"/>
            <w:shd w:val="clear" w:color="auto" w:fill="E8E8E8" w:themeFill="background2"/>
          </w:tcPr>
          <w:p w14:paraId="28D399B3" w14:textId="77777777" w:rsidR="004E22EC" w:rsidRPr="00B676AA" w:rsidRDefault="004E22EC" w:rsidP="004B7710">
            <w:pPr>
              <w:jc w:val="both"/>
              <w:rPr>
                <w:rFonts w:asciiTheme="minorHAnsi" w:hAnsiTheme="minorHAnsi" w:cstheme="minorHAnsi"/>
              </w:rPr>
            </w:pPr>
            <w:r>
              <w:rPr>
                <w:rFonts w:asciiTheme="minorHAnsi" w:hAnsiTheme="minorHAnsi" w:cstheme="minorHAnsi"/>
              </w:rPr>
              <w:lastRenderedPageBreak/>
              <w:t>1.</w:t>
            </w:r>
          </w:p>
        </w:tc>
        <w:tc>
          <w:tcPr>
            <w:tcW w:w="1213" w:type="pct"/>
            <w:shd w:val="clear" w:color="auto" w:fill="E8E8E8" w:themeFill="background2"/>
          </w:tcPr>
          <w:p w14:paraId="58BC3919" w14:textId="77777777" w:rsidR="004E22EC" w:rsidRPr="00B676AA" w:rsidRDefault="004E22EC" w:rsidP="004B7710">
            <w:pPr>
              <w:jc w:val="both"/>
              <w:rPr>
                <w:rFonts w:asciiTheme="minorHAnsi" w:hAnsiTheme="minorHAnsi" w:cstheme="minorHAnsi"/>
              </w:rPr>
            </w:pPr>
            <w:r w:rsidRPr="005C158F">
              <w:t xml:space="preserve">Interneto svetainių priežiūros, palaikymo ir tobulinimo </w:t>
            </w:r>
            <w:r w:rsidRPr="005C158F">
              <w:rPr>
                <w:spacing w:val="-2"/>
              </w:rPr>
              <w:t xml:space="preserve">paslaugos, įskaitant naujo funkcionalumo programavimo ir dizaino (UX/UI) paslaugas - </w:t>
            </w:r>
            <w:hyperlink r:id="rId10">
              <w:r w:rsidRPr="005C158F">
                <w:rPr>
                  <w:color w:val="0000FF"/>
                  <w:u w:val="single" w:color="0000FF"/>
                </w:rPr>
                <w:t>www.govilnius.lt</w:t>
              </w:r>
            </w:hyperlink>
            <w:r w:rsidRPr="005C158F">
              <w:rPr>
                <w:color w:val="0000FF"/>
                <w:u w:val="single" w:color="0000FF"/>
              </w:rPr>
              <w:t xml:space="preserve">, </w:t>
            </w:r>
            <w:hyperlink r:id="rId11" w:history="1">
              <w:r w:rsidRPr="005C158F">
                <w:rPr>
                  <w:rStyle w:val="Hipersaitas"/>
                </w:rPr>
                <w:t>www.ihvilnius.lt.</w:t>
              </w:r>
              <w:r w:rsidRPr="005C158F">
                <w:rPr>
                  <w:color w:val="000000" w:themeColor="text1"/>
                </w:rPr>
                <w:t xml:space="preserve"> </w:t>
              </w:r>
            </w:hyperlink>
            <w:r w:rsidRPr="005C158F">
              <w:t>.</w:t>
            </w:r>
          </w:p>
        </w:tc>
        <w:tc>
          <w:tcPr>
            <w:tcW w:w="561" w:type="pct"/>
          </w:tcPr>
          <w:p w14:paraId="47E76274" w14:textId="77777777" w:rsidR="004E22EC" w:rsidRPr="00B676AA" w:rsidRDefault="004E22EC" w:rsidP="004B7710">
            <w:pPr>
              <w:jc w:val="both"/>
              <w:rPr>
                <w:rFonts w:asciiTheme="minorHAnsi" w:hAnsiTheme="minorHAnsi" w:cstheme="minorHAnsi"/>
              </w:rPr>
            </w:pPr>
          </w:p>
        </w:tc>
        <w:tc>
          <w:tcPr>
            <w:tcW w:w="464" w:type="pct"/>
            <w:shd w:val="clear" w:color="auto" w:fill="E8E8E8" w:themeFill="background2"/>
          </w:tcPr>
          <w:p w14:paraId="12B8C4F9" w14:textId="77777777" w:rsidR="004E22EC" w:rsidRPr="00B676AA" w:rsidRDefault="004E22EC" w:rsidP="004B7710">
            <w:pPr>
              <w:jc w:val="center"/>
              <w:rPr>
                <w:rFonts w:asciiTheme="minorHAnsi" w:hAnsiTheme="minorHAnsi" w:cstheme="minorHAnsi"/>
              </w:rPr>
            </w:pPr>
            <w:r>
              <w:rPr>
                <w:rFonts w:asciiTheme="minorHAnsi" w:hAnsiTheme="minorHAnsi" w:cstheme="minorHAnsi"/>
              </w:rPr>
              <w:t>val.</w:t>
            </w:r>
          </w:p>
        </w:tc>
        <w:tc>
          <w:tcPr>
            <w:tcW w:w="884" w:type="pct"/>
            <w:shd w:val="clear" w:color="auto" w:fill="E8E8E8" w:themeFill="background2"/>
          </w:tcPr>
          <w:p w14:paraId="55694D36" w14:textId="77777777" w:rsidR="004E22EC" w:rsidRPr="00B676AA" w:rsidRDefault="004E22EC" w:rsidP="004B7710">
            <w:pPr>
              <w:jc w:val="center"/>
              <w:rPr>
                <w:rFonts w:asciiTheme="minorHAnsi" w:hAnsiTheme="minorHAnsi" w:cstheme="minorHAnsi"/>
              </w:rPr>
            </w:pPr>
            <w:r>
              <w:rPr>
                <w:rFonts w:asciiTheme="minorHAnsi" w:hAnsiTheme="minorHAnsi" w:cstheme="minorHAnsi"/>
              </w:rPr>
              <w:t>2500*</w:t>
            </w:r>
          </w:p>
        </w:tc>
        <w:tc>
          <w:tcPr>
            <w:tcW w:w="687" w:type="pct"/>
          </w:tcPr>
          <w:p w14:paraId="43C3F8C5" w14:textId="77777777" w:rsidR="004E22EC" w:rsidRPr="00B676AA" w:rsidRDefault="004E22EC" w:rsidP="004B7710">
            <w:pPr>
              <w:jc w:val="both"/>
              <w:rPr>
                <w:rFonts w:asciiTheme="minorHAnsi" w:hAnsiTheme="minorHAnsi" w:cstheme="minorHAnsi"/>
              </w:rPr>
            </w:pPr>
          </w:p>
        </w:tc>
        <w:tc>
          <w:tcPr>
            <w:tcW w:w="943" w:type="pct"/>
          </w:tcPr>
          <w:p w14:paraId="502B6379" w14:textId="77777777" w:rsidR="004E22EC" w:rsidRPr="00B676AA" w:rsidRDefault="004E22EC" w:rsidP="004B7710">
            <w:pPr>
              <w:jc w:val="both"/>
              <w:rPr>
                <w:rFonts w:asciiTheme="minorHAnsi" w:hAnsiTheme="minorHAnsi" w:cstheme="minorHAnsi"/>
              </w:rPr>
            </w:pPr>
          </w:p>
        </w:tc>
      </w:tr>
      <w:tr w:rsidR="004E22EC" w:rsidRPr="00C45894" w14:paraId="3752EC00" w14:textId="77777777" w:rsidTr="004B7710">
        <w:tc>
          <w:tcPr>
            <w:tcW w:w="248" w:type="pct"/>
            <w:shd w:val="clear" w:color="auto" w:fill="E8E8E8" w:themeFill="background2"/>
          </w:tcPr>
          <w:p w14:paraId="688B0E9D" w14:textId="77777777" w:rsidR="004E22EC" w:rsidRPr="00035303" w:rsidRDefault="004E22EC" w:rsidP="004E22EC">
            <w:pPr>
              <w:pStyle w:val="Sraopastraipa"/>
              <w:numPr>
                <w:ilvl w:val="0"/>
                <w:numId w:val="1"/>
              </w:numPr>
              <w:spacing w:line="240" w:lineRule="auto"/>
              <w:jc w:val="both"/>
              <w:rPr>
                <w:rFonts w:cstheme="minorHAnsi"/>
              </w:rPr>
            </w:pPr>
          </w:p>
        </w:tc>
        <w:tc>
          <w:tcPr>
            <w:tcW w:w="1213" w:type="pct"/>
            <w:shd w:val="clear" w:color="auto" w:fill="E8E8E8" w:themeFill="background2"/>
          </w:tcPr>
          <w:p w14:paraId="39BC7AB2" w14:textId="77777777" w:rsidR="004E22EC" w:rsidRPr="00B676AA" w:rsidRDefault="004E22EC" w:rsidP="004B7710">
            <w:pPr>
              <w:rPr>
                <w:rFonts w:asciiTheme="minorHAnsi" w:hAnsiTheme="minorHAnsi" w:cstheme="minorHAnsi"/>
              </w:rPr>
            </w:pPr>
            <w:r w:rsidRPr="005C158F">
              <w:rPr>
                <w:spacing w:val="-2"/>
              </w:rPr>
              <w:t>N</w:t>
            </w:r>
            <w:r>
              <w:rPr>
                <w:spacing w:val="-2"/>
              </w:rPr>
              <w:t>aujų interneto svetainių kūrimo paslaugos (dizainas)</w:t>
            </w:r>
          </w:p>
        </w:tc>
        <w:tc>
          <w:tcPr>
            <w:tcW w:w="561" w:type="pct"/>
          </w:tcPr>
          <w:p w14:paraId="0EBBDA74" w14:textId="77777777" w:rsidR="004E22EC" w:rsidRPr="00B676AA" w:rsidRDefault="004E22EC" w:rsidP="004B7710">
            <w:pPr>
              <w:jc w:val="both"/>
              <w:rPr>
                <w:rFonts w:asciiTheme="minorHAnsi" w:hAnsiTheme="minorHAnsi" w:cstheme="minorHAnsi"/>
              </w:rPr>
            </w:pPr>
          </w:p>
        </w:tc>
        <w:tc>
          <w:tcPr>
            <w:tcW w:w="464" w:type="pct"/>
            <w:shd w:val="clear" w:color="auto" w:fill="E8E8E8" w:themeFill="background2"/>
          </w:tcPr>
          <w:p w14:paraId="57B85B2C" w14:textId="77777777" w:rsidR="004E22EC" w:rsidRPr="00B676AA" w:rsidRDefault="004E22EC" w:rsidP="004B7710">
            <w:pPr>
              <w:jc w:val="center"/>
              <w:rPr>
                <w:rFonts w:asciiTheme="minorHAnsi" w:hAnsiTheme="minorHAnsi" w:cstheme="minorHAnsi"/>
              </w:rPr>
            </w:pPr>
            <w:r>
              <w:rPr>
                <w:rFonts w:asciiTheme="minorHAnsi" w:hAnsiTheme="minorHAnsi" w:cstheme="minorHAnsi"/>
              </w:rPr>
              <w:t>val.</w:t>
            </w:r>
          </w:p>
        </w:tc>
        <w:tc>
          <w:tcPr>
            <w:tcW w:w="884" w:type="pct"/>
            <w:shd w:val="clear" w:color="auto" w:fill="E8E8E8" w:themeFill="background2"/>
          </w:tcPr>
          <w:p w14:paraId="568E8851" w14:textId="77777777" w:rsidR="004E22EC" w:rsidRPr="00B676AA" w:rsidRDefault="004E22EC" w:rsidP="004B7710">
            <w:pPr>
              <w:jc w:val="center"/>
              <w:rPr>
                <w:rFonts w:asciiTheme="minorHAnsi" w:hAnsiTheme="minorHAnsi" w:cstheme="minorHAnsi"/>
              </w:rPr>
            </w:pPr>
            <w:r>
              <w:rPr>
                <w:rFonts w:asciiTheme="minorHAnsi" w:hAnsiTheme="minorHAnsi" w:cstheme="minorHAnsi"/>
              </w:rPr>
              <w:t>500*</w:t>
            </w:r>
          </w:p>
        </w:tc>
        <w:tc>
          <w:tcPr>
            <w:tcW w:w="687" w:type="pct"/>
          </w:tcPr>
          <w:p w14:paraId="35106365" w14:textId="77777777" w:rsidR="004E22EC" w:rsidRPr="00B676AA" w:rsidRDefault="004E22EC" w:rsidP="004B7710">
            <w:pPr>
              <w:jc w:val="both"/>
              <w:rPr>
                <w:rFonts w:asciiTheme="minorHAnsi" w:hAnsiTheme="minorHAnsi" w:cstheme="minorHAnsi"/>
              </w:rPr>
            </w:pPr>
          </w:p>
        </w:tc>
        <w:tc>
          <w:tcPr>
            <w:tcW w:w="943" w:type="pct"/>
          </w:tcPr>
          <w:p w14:paraId="50C1D69B" w14:textId="77777777" w:rsidR="004E22EC" w:rsidRPr="00B676AA" w:rsidRDefault="004E22EC" w:rsidP="004B7710">
            <w:pPr>
              <w:jc w:val="both"/>
              <w:rPr>
                <w:rFonts w:asciiTheme="minorHAnsi" w:hAnsiTheme="minorHAnsi" w:cstheme="minorHAnsi"/>
              </w:rPr>
            </w:pPr>
          </w:p>
        </w:tc>
      </w:tr>
      <w:tr w:rsidR="004E22EC" w:rsidRPr="00C45894" w14:paraId="684AA895" w14:textId="77777777" w:rsidTr="004B7710">
        <w:tc>
          <w:tcPr>
            <w:tcW w:w="248" w:type="pct"/>
            <w:shd w:val="clear" w:color="auto" w:fill="E8E8E8" w:themeFill="background2"/>
          </w:tcPr>
          <w:p w14:paraId="033480DD" w14:textId="77777777" w:rsidR="004E22EC" w:rsidRPr="00B676AA" w:rsidRDefault="004E22EC" w:rsidP="004B7710">
            <w:pPr>
              <w:jc w:val="both"/>
              <w:rPr>
                <w:rFonts w:asciiTheme="minorHAnsi" w:hAnsiTheme="minorHAnsi" w:cstheme="minorHAnsi"/>
              </w:rPr>
            </w:pPr>
            <w:r>
              <w:rPr>
                <w:rFonts w:asciiTheme="minorHAnsi" w:hAnsiTheme="minorHAnsi" w:cstheme="minorHAnsi"/>
              </w:rPr>
              <w:t>4.</w:t>
            </w:r>
          </w:p>
        </w:tc>
        <w:tc>
          <w:tcPr>
            <w:tcW w:w="1213" w:type="pct"/>
            <w:shd w:val="clear" w:color="auto" w:fill="E8E8E8" w:themeFill="background2"/>
          </w:tcPr>
          <w:p w14:paraId="10404EFE" w14:textId="77777777" w:rsidR="004E22EC" w:rsidRPr="00FB5CC9" w:rsidRDefault="004E22EC" w:rsidP="004B7710">
            <w:pPr>
              <w:jc w:val="both"/>
            </w:pPr>
            <w:r w:rsidRPr="00FB5CC9">
              <w:t>Naujų interneto svetainių kūrimo paslaugos (programavimas)</w:t>
            </w:r>
          </w:p>
        </w:tc>
        <w:tc>
          <w:tcPr>
            <w:tcW w:w="561" w:type="pct"/>
          </w:tcPr>
          <w:p w14:paraId="0E231C4D" w14:textId="77777777" w:rsidR="004E22EC" w:rsidRPr="00B676AA" w:rsidRDefault="004E22EC" w:rsidP="004B7710">
            <w:pPr>
              <w:jc w:val="both"/>
              <w:rPr>
                <w:rFonts w:asciiTheme="minorHAnsi" w:hAnsiTheme="minorHAnsi" w:cstheme="minorHAnsi"/>
              </w:rPr>
            </w:pPr>
          </w:p>
        </w:tc>
        <w:tc>
          <w:tcPr>
            <w:tcW w:w="464" w:type="pct"/>
            <w:shd w:val="clear" w:color="auto" w:fill="E8E8E8" w:themeFill="background2"/>
          </w:tcPr>
          <w:p w14:paraId="74017F06" w14:textId="77777777" w:rsidR="004E22EC" w:rsidRPr="00B676AA" w:rsidRDefault="004E22EC" w:rsidP="004B7710">
            <w:pPr>
              <w:jc w:val="center"/>
              <w:rPr>
                <w:rFonts w:asciiTheme="minorHAnsi" w:hAnsiTheme="minorHAnsi" w:cstheme="minorHAnsi"/>
              </w:rPr>
            </w:pPr>
            <w:r>
              <w:rPr>
                <w:rFonts w:asciiTheme="minorHAnsi" w:hAnsiTheme="minorHAnsi" w:cstheme="minorHAnsi"/>
              </w:rPr>
              <w:t>val.</w:t>
            </w:r>
          </w:p>
        </w:tc>
        <w:tc>
          <w:tcPr>
            <w:tcW w:w="884" w:type="pct"/>
            <w:shd w:val="clear" w:color="auto" w:fill="E8E8E8" w:themeFill="background2"/>
          </w:tcPr>
          <w:p w14:paraId="78730D33" w14:textId="77777777" w:rsidR="004E22EC" w:rsidRPr="00B676AA" w:rsidRDefault="004E22EC" w:rsidP="004B7710">
            <w:pPr>
              <w:jc w:val="center"/>
              <w:rPr>
                <w:rFonts w:asciiTheme="minorHAnsi" w:hAnsiTheme="minorHAnsi" w:cstheme="minorHAnsi"/>
              </w:rPr>
            </w:pPr>
            <w:r>
              <w:rPr>
                <w:rFonts w:asciiTheme="minorHAnsi" w:hAnsiTheme="minorHAnsi" w:cstheme="minorHAnsi"/>
              </w:rPr>
              <w:t>1000*</w:t>
            </w:r>
          </w:p>
        </w:tc>
        <w:tc>
          <w:tcPr>
            <w:tcW w:w="687" w:type="pct"/>
          </w:tcPr>
          <w:p w14:paraId="70CE5FD3" w14:textId="77777777" w:rsidR="004E22EC" w:rsidRPr="00B676AA" w:rsidRDefault="004E22EC" w:rsidP="004B7710">
            <w:pPr>
              <w:jc w:val="both"/>
              <w:rPr>
                <w:rFonts w:asciiTheme="minorHAnsi" w:hAnsiTheme="minorHAnsi" w:cstheme="minorHAnsi"/>
              </w:rPr>
            </w:pPr>
          </w:p>
        </w:tc>
        <w:tc>
          <w:tcPr>
            <w:tcW w:w="943" w:type="pct"/>
          </w:tcPr>
          <w:p w14:paraId="383F1D0F" w14:textId="77777777" w:rsidR="004E22EC" w:rsidRPr="00B676AA" w:rsidRDefault="004E22EC" w:rsidP="004B7710">
            <w:pPr>
              <w:jc w:val="both"/>
              <w:rPr>
                <w:rFonts w:asciiTheme="minorHAnsi" w:hAnsiTheme="minorHAnsi" w:cstheme="minorHAnsi"/>
              </w:rPr>
            </w:pPr>
          </w:p>
        </w:tc>
      </w:tr>
      <w:tr w:rsidR="004E22EC" w:rsidRPr="00C45894" w14:paraId="616AFC2F" w14:textId="77777777" w:rsidTr="004B7710">
        <w:tc>
          <w:tcPr>
            <w:tcW w:w="248" w:type="pct"/>
            <w:tcBorders>
              <w:bottom w:val="single" w:sz="4" w:space="0" w:color="auto"/>
            </w:tcBorders>
            <w:shd w:val="clear" w:color="auto" w:fill="E8E8E8" w:themeFill="background2"/>
          </w:tcPr>
          <w:p w14:paraId="133237B2" w14:textId="77777777" w:rsidR="004E22EC" w:rsidRPr="00B676AA" w:rsidRDefault="004E22EC" w:rsidP="004B7710">
            <w:pPr>
              <w:jc w:val="both"/>
              <w:rPr>
                <w:rFonts w:asciiTheme="minorHAnsi" w:hAnsiTheme="minorHAnsi" w:cstheme="minorHAnsi"/>
              </w:rPr>
            </w:pPr>
            <w:r>
              <w:rPr>
                <w:rFonts w:asciiTheme="minorHAnsi" w:hAnsiTheme="minorHAnsi" w:cstheme="minorHAnsi"/>
              </w:rPr>
              <w:t>5.</w:t>
            </w:r>
          </w:p>
        </w:tc>
        <w:tc>
          <w:tcPr>
            <w:tcW w:w="1213" w:type="pct"/>
            <w:tcBorders>
              <w:bottom w:val="single" w:sz="4" w:space="0" w:color="auto"/>
            </w:tcBorders>
            <w:shd w:val="clear" w:color="auto" w:fill="E8E8E8" w:themeFill="background2"/>
          </w:tcPr>
          <w:p w14:paraId="088F59CB" w14:textId="77777777" w:rsidR="004E22EC" w:rsidRPr="00B676AA" w:rsidRDefault="004E22EC" w:rsidP="004B7710">
            <w:pPr>
              <w:jc w:val="both"/>
              <w:rPr>
                <w:rFonts w:asciiTheme="minorHAnsi" w:hAnsiTheme="minorHAnsi" w:cstheme="minorHAnsi"/>
              </w:rPr>
            </w:pPr>
            <w:r w:rsidRPr="005C158F">
              <w:t xml:space="preserve">Internetinių svetainių </w:t>
            </w:r>
            <w:hyperlink r:id="rId12">
              <w:r w:rsidRPr="005C158F">
                <w:rPr>
                  <w:rStyle w:val="Hipersaitas"/>
                </w:rPr>
                <w:t>www.govilnius.lt</w:t>
              </w:r>
            </w:hyperlink>
            <w:r w:rsidRPr="005C158F">
              <w:t xml:space="preserve">, </w:t>
            </w:r>
            <w:hyperlink r:id="rId13">
              <w:r w:rsidRPr="005C158F">
                <w:rPr>
                  <w:rStyle w:val="Hipersaitas"/>
                </w:rPr>
                <w:t>www.ihvilnius.lt</w:t>
              </w:r>
            </w:hyperlink>
            <w:r w:rsidRPr="005C158F">
              <w:t xml:space="preserve"> saugumo nuolatinis užtikrinimas</w:t>
            </w:r>
          </w:p>
        </w:tc>
        <w:tc>
          <w:tcPr>
            <w:tcW w:w="561" w:type="pct"/>
            <w:tcBorders>
              <w:bottom w:val="single" w:sz="4" w:space="0" w:color="auto"/>
            </w:tcBorders>
          </w:tcPr>
          <w:p w14:paraId="7E748813" w14:textId="77777777" w:rsidR="004E22EC" w:rsidRPr="00B676AA" w:rsidRDefault="004E22EC" w:rsidP="004B7710">
            <w:pPr>
              <w:jc w:val="both"/>
              <w:rPr>
                <w:rFonts w:asciiTheme="minorHAnsi" w:hAnsiTheme="minorHAnsi" w:cstheme="minorHAnsi"/>
              </w:rPr>
            </w:pPr>
          </w:p>
        </w:tc>
        <w:tc>
          <w:tcPr>
            <w:tcW w:w="464" w:type="pct"/>
            <w:tcBorders>
              <w:bottom w:val="single" w:sz="4" w:space="0" w:color="auto"/>
            </w:tcBorders>
            <w:shd w:val="clear" w:color="auto" w:fill="E8E8E8" w:themeFill="background2"/>
          </w:tcPr>
          <w:p w14:paraId="57953E1B" w14:textId="77777777" w:rsidR="004E22EC" w:rsidRPr="00B676AA" w:rsidRDefault="004E22EC" w:rsidP="004B7710">
            <w:pPr>
              <w:jc w:val="center"/>
              <w:rPr>
                <w:rFonts w:asciiTheme="minorHAnsi" w:hAnsiTheme="minorHAnsi" w:cstheme="minorHAnsi"/>
              </w:rPr>
            </w:pPr>
            <w:r>
              <w:rPr>
                <w:rFonts w:asciiTheme="minorHAnsi" w:hAnsiTheme="minorHAnsi" w:cstheme="minorHAnsi"/>
              </w:rPr>
              <w:t>mėn.</w:t>
            </w:r>
          </w:p>
        </w:tc>
        <w:tc>
          <w:tcPr>
            <w:tcW w:w="884" w:type="pct"/>
            <w:shd w:val="clear" w:color="auto" w:fill="E8E8E8" w:themeFill="background2"/>
          </w:tcPr>
          <w:p w14:paraId="137C7FBB" w14:textId="77777777" w:rsidR="004E22EC" w:rsidRPr="00B676AA" w:rsidRDefault="004E22EC" w:rsidP="004B7710">
            <w:pPr>
              <w:jc w:val="center"/>
              <w:rPr>
                <w:rFonts w:asciiTheme="minorHAnsi" w:hAnsiTheme="minorHAnsi" w:cstheme="minorHAnsi"/>
              </w:rPr>
            </w:pPr>
            <w:r>
              <w:rPr>
                <w:rFonts w:asciiTheme="minorHAnsi" w:hAnsiTheme="minorHAnsi" w:cstheme="minorHAnsi"/>
              </w:rPr>
              <w:t>36</w:t>
            </w:r>
          </w:p>
        </w:tc>
        <w:tc>
          <w:tcPr>
            <w:tcW w:w="687" w:type="pct"/>
          </w:tcPr>
          <w:p w14:paraId="2A3CEE52" w14:textId="77777777" w:rsidR="004E22EC" w:rsidRPr="00B676AA" w:rsidRDefault="004E22EC" w:rsidP="004B7710">
            <w:pPr>
              <w:jc w:val="both"/>
              <w:rPr>
                <w:rFonts w:asciiTheme="minorHAnsi" w:hAnsiTheme="minorHAnsi" w:cstheme="minorHAnsi"/>
              </w:rPr>
            </w:pPr>
          </w:p>
        </w:tc>
        <w:tc>
          <w:tcPr>
            <w:tcW w:w="943" w:type="pct"/>
          </w:tcPr>
          <w:p w14:paraId="7E8F7AE7" w14:textId="77777777" w:rsidR="004E22EC" w:rsidRPr="00B676AA" w:rsidRDefault="004E22EC" w:rsidP="004B7710">
            <w:pPr>
              <w:jc w:val="both"/>
              <w:rPr>
                <w:rFonts w:asciiTheme="minorHAnsi" w:hAnsiTheme="minorHAnsi" w:cstheme="minorHAnsi"/>
              </w:rPr>
            </w:pPr>
          </w:p>
        </w:tc>
      </w:tr>
      <w:tr w:rsidR="004E22EC" w:rsidRPr="00C45894" w14:paraId="7B197571" w14:textId="77777777" w:rsidTr="004B7710">
        <w:tc>
          <w:tcPr>
            <w:tcW w:w="248" w:type="pct"/>
            <w:tcBorders>
              <w:left w:val="nil"/>
              <w:bottom w:val="nil"/>
              <w:right w:val="nil"/>
            </w:tcBorders>
          </w:tcPr>
          <w:p w14:paraId="6059721C" w14:textId="77777777" w:rsidR="004E22EC" w:rsidRPr="00B676AA" w:rsidRDefault="004E22EC" w:rsidP="004B7710">
            <w:pPr>
              <w:jc w:val="both"/>
              <w:rPr>
                <w:rFonts w:cstheme="minorHAnsi"/>
              </w:rPr>
            </w:pPr>
          </w:p>
        </w:tc>
        <w:tc>
          <w:tcPr>
            <w:tcW w:w="1213" w:type="pct"/>
            <w:tcBorders>
              <w:left w:val="nil"/>
              <w:bottom w:val="nil"/>
              <w:right w:val="nil"/>
            </w:tcBorders>
          </w:tcPr>
          <w:p w14:paraId="627B909C" w14:textId="77777777" w:rsidR="004E22EC" w:rsidRPr="00B676AA" w:rsidRDefault="004E22EC" w:rsidP="004B7710">
            <w:pPr>
              <w:jc w:val="both"/>
              <w:rPr>
                <w:rFonts w:cstheme="minorHAnsi"/>
              </w:rPr>
            </w:pPr>
          </w:p>
        </w:tc>
        <w:tc>
          <w:tcPr>
            <w:tcW w:w="561" w:type="pct"/>
            <w:tcBorders>
              <w:left w:val="nil"/>
              <w:bottom w:val="nil"/>
              <w:right w:val="nil"/>
            </w:tcBorders>
          </w:tcPr>
          <w:p w14:paraId="396794DA" w14:textId="77777777" w:rsidR="004E22EC" w:rsidRPr="00B676AA" w:rsidRDefault="004E22EC" w:rsidP="004B7710">
            <w:pPr>
              <w:jc w:val="both"/>
              <w:rPr>
                <w:rFonts w:cstheme="minorHAnsi"/>
              </w:rPr>
            </w:pPr>
          </w:p>
        </w:tc>
        <w:tc>
          <w:tcPr>
            <w:tcW w:w="464" w:type="pct"/>
            <w:tcBorders>
              <w:left w:val="nil"/>
              <w:bottom w:val="nil"/>
            </w:tcBorders>
          </w:tcPr>
          <w:p w14:paraId="55C6436A" w14:textId="77777777" w:rsidR="004E22EC" w:rsidRPr="00B676AA" w:rsidRDefault="004E22EC" w:rsidP="004B7710">
            <w:pPr>
              <w:jc w:val="both"/>
              <w:rPr>
                <w:rFonts w:cstheme="minorHAnsi"/>
              </w:rPr>
            </w:pPr>
          </w:p>
        </w:tc>
        <w:tc>
          <w:tcPr>
            <w:tcW w:w="884" w:type="pct"/>
            <w:shd w:val="clear" w:color="auto" w:fill="E8E8E8" w:themeFill="background2"/>
          </w:tcPr>
          <w:p w14:paraId="321519A4" w14:textId="77777777" w:rsidR="004E22EC" w:rsidRPr="009D6D3E" w:rsidRDefault="004E22EC" w:rsidP="004B771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6E858423" w14:textId="77777777" w:rsidR="004E22EC" w:rsidRPr="009D6D3E" w:rsidRDefault="004E22EC" w:rsidP="004B7710">
            <w:pPr>
              <w:rPr>
                <w:rFonts w:cstheme="minorHAnsi"/>
                <w:i/>
                <w:iCs/>
              </w:rPr>
            </w:pPr>
            <w:r>
              <w:rPr>
                <w:rFonts w:cstheme="minorHAnsi"/>
                <w:i/>
                <w:iCs/>
              </w:rPr>
              <w:t>[Tiekėjas nurodo PVM procentinį tarifą]</w:t>
            </w:r>
          </w:p>
        </w:tc>
        <w:tc>
          <w:tcPr>
            <w:tcW w:w="943" w:type="pct"/>
          </w:tcPr>
          <w:p w14:paraId="132B3192" w14:textId="77777777" w:rsidR="004E22EC" w:rsidRPr="009D6D3E" w:rsidRDefault="004E22EC" w:rsidP="004B7710">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4E22EC" w:rsidRPr="00C45894" w14:paraId="2C6696DB" w14:textId="77777777" w:rsidTr="004B7710">
        <w:tc>
          <w:tcPr>
            <w:tcW w:w="248" w:type="pct"/>
            <w:tcBorders>
              <w:top w:val="nil"/>
              <w:left w:val="nil"/>
              <w:bottom w:val="nil"/>
              <w:right w:val="nil"/>
            </w:tcBorders>
          </w:tcPr>
          <w:p w14:paraId="1ABB743A" w14:textId="77777777" w:rsidR="004E22EC" w:rsidRPr="00B676AA" w:rsidRDefault="004E22EC" w:rsidP="004B7710">
            <w:pPr>
              <w:jc w:val="both"/>
              <w:rPr>
                <w:rFonts w:cstheme="minorHAnsi"/>
              </w:rPr>
            </w:pPr>
          </w:p>
        </w:tc>
        <w:tc>
          <w:tcPr>
            <w:tcW w:w="1213" w:type="pct"/>
            <w:tcBorders>
              <w:top w:val="nil"/>
              <w:left w:val="nil"/>
              <w:bottom w:val="nil"/>
              <w:right w:val="nil"/>
            </w:tcBorders>
          </w:tcPr>
          <w:p w14:paraId="2466986F" w14:textId="77777777" w:rsidR="004E22EC" w:rsidRPr="00B676AA" w:rsidRDefault="004E22EC" w:rsidP="004B7710">
            <w:pPr>
              <w:jc w:val="both"/>
              <w:rPr>
                <w:rFonts w:cstheme="minorHAnsi"/>
              </w:rPr>
            </w:pPr>
          </w:p>
        </w:tc>
        <w:tc>
          <w:tcPr>
            <w:tcW w:w="561" w:type="pct"/>
            <w:tcBorders>
              <w:top w:val="nil"/>
              <w:left w:val="nil"/>
              <w:bottom w:val="nil"/>
              <w:right w:val="nil"/>
            </w:tcBorders>
          </w:tcPr>
          <w:p w14:paraId="0EF2991E" w14:textId="77777777" w:rsidR="004E22EC" w:rsidRPr="00B676AA" w:rsidRDefault="004E22EC" w:rsidP="004B7710">
            <w:pPr>
              <w:jc w:val="both"/>
              <w:rPr>
                <w:rFonts w:cstheme="minorHAnsi"/>
              </w:rPr>
            </w:pPr>
          </w:p>
        </w:tc>
        <w:tc>
          <w:tcPr>
            <w:tcW w:w="464" w:type="pct"/>
            <w:tcBorders>
              <w:top w:val="nil"/>
              <w:left w:val="nil"/>
              <w:bottom w:val="nil"/>
            </w:tcBorders>
          </w:tcPr>
          <w:p w14:paraId="0BE8CF9F" w14:textId="77777777" w:rsidR="004E22EC" w:rsidRPr="00B676AA" w:rsidRDefault="004E22EC" w:rsidP="004B7710">
            <w:pPr>
              <w:jc w:val="both"/>
              <w:rPr>
                <w:rFonts w:cstheme="minorHAnsi"/>
              </w:rPr>
            </w:pPr>
          </w:p>
        </w:tc>
        <w:tc>
          <w:tcPr>
            <w:tcW w:w="1571" w:type="pct"/>
            <w:gridSpan w:val="2"/>
            <w:shd w:val="clear" w:color="auto" w:fill="E8E8E8" w:themeFill="background2"/>
          </w:tcPr>
          <w:p w14:paraId="7D71B151" w14:textId="77777777" w:rsidR="004E22EC" w:rsidRDefault="004E22EC" w:rsidP="004B7710">
            <w:pPr>
              <w:rPr>
                <w:rFonts w:cstheme="minorHAnsi"/>
                <w:i/>
                <w:iCs/>
              </w:rPr>
            </w:pPr>
            <w:r w:rsidRPr="00B676AA">
              <w:rPr>
                <w:rFonts w:asciiTheme="minorHAnsi" w:hAnsiTheme="minorHAnsi" w:cstheme="minorHAnsi"/>
                <w:b/>
                <w:bCs/>
              </w:rPr>
              <w:t>Pasiūlymo</w:t>
            </w:r>
            <w:r>
              <w:rPr>
                <w:rFonts w:asciiTheme="minorHAnsi" w:hAnsiTheme="minorHAnsi" w:cstheme="minorHAnsi"/>
                <w:b/>
                <w:bCs/>
              </w:rPr>
              <w:t xml:space="preserve"> (preliminari)</w:t>
            </w:r>
            <w:r w:rsidRPr="00B676AA">
              <w:rPr>
                <w:rFonts w:asciiTheme="minorHAnsi" w:hAnsiTheme="minorHAnsi" w:cstheme="minorHAnsi"/>
                <w:b/>
                <w:bCs/>
              </w:rPr>
              <w:t xml:space="preserve">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943" w:type="pct"/>
          </w:tcPr>
          <w:p w14:paraId="0DAC773A" w14:textId="77777777" w:rsidR="004E22EC" w:rsidRDefault="004E22EC" w:rsidP="004B7710">
            <w:pPr>
              <w:jc w:val="both"/>
              <w:rPr>
                <w:rFonts w:cstheme="minorHAnsi"/>
              </w:rPr>
            </w:pPr>
          </w:p>
        </w:tc>
      </w:tr>
    </w:tbl>
    <w:p w14:paraId="76B61E88" w14:textId="77777777" w:rsidR="004E22EC" w:rsidRDefault="004E22EC" w:rsidP="004E22EC">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4E22EC" w:rsidRPr="00A06A43" w14:paraId="5F1DFFB7" w14:textId="77777777" w:rsidTr="004B7710">
        <w:tc>
          <w:tcPr>
            <w:tcW w:w="13562" w:type="dxa"/>
            <w:tcBorders>
              <w:top w:val="nil"/>
              <w:left w:val="nil"/>
              <w:bottom w:val="nil"/>
              <w:right w:val="nil"/>
            </w:tcBorders>
          </w:tcPr>
          <w:p w14:paraId="43BE327B" w14:textId="77777777" w:rsidR="004E22EC" w:rsidRPr="00A06A43" w:rsidRDefault="004E22EC" w:rsidP="004B771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72A361E3" w14:textId="77777777" w:rsidR="004E22EC" w:rsidRPr="00A06A43" w:rsidRDefault="004E22EC" w:rsidP="004B7710">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0EF2D11" w14:textId="77777777" w:rsidR="004E22EC" w:rsidRDefault="004E22EC" w:rsidP="004B7710">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2A0925B" w14:textId="77777777" w:rsidR="004E22EC" w:rsidRPr="00D53F79" w:rsidRDefault="004E22EC" w:rsidP="004B7710">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51B9B35" w14:textId="77777777" w:rsidR="004E22EC" w:rsidRPr="00A06A43" w:rsidRDefault="004E22EC" w:rsidP="004B7710">
            <w:pPr>
              <w:jc w:val="both"/>
              <w:rPr>
                <w:rFonts w:eastAsia="Times New Roman" w:cstheme="minorHAnsi"/>
                <w:i/>
                <w:sz w:val="22"/>
                <w:szCs w:val="22"/>
              </w:rPr>
            </w:pPr>
          </w:p>
        </w:tc>
      </w:tr>
      <w:tr w:rsidR="004E22EC" w14:paraId="0CD12835" w14:textId="77777777" w:rsidTr="004B7710">
        <w:tc>
          <w:tcPr>
            <w:tcW w:w="13562" w:type="dxa"/>
            <w:tcBorders>
              <w:top w:val="nil"/>
              <w:left w:val="nil"/>
              <w:right w:val="nil"/>
            </w:tcBorders>
          </w:tcPr>
          <w:p w14:paraId="1CE809EA" w14:textId="77777777" w:rsidR="004E22EC" w:rsidRPr="00DA724D" w:rsidRDefault="004E22EC" w:rsidP="004B7710">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F0036B2" w14:textId="77777777" w:rsidR="004E22EC" w:rsidRPr="00274939" w:rsidRDefault="004E22EC" w:rsidP="004E22EC">
      <w:pPr>
        <w:tabs>
          <w:tab w:val="left" w:pos="883"/>
        </w:tabs>
        <w:spacing w:after="0" w:line="240" w:lineRule="auto"/>
        <w:ind w:left="426"/>
        <w:jc w:val="both"/>
        <w:rPr>
          <w:bCs/>
          <w:iCs/>
        </w:rPr>
      </w:pPr>
      <w:r w:rsidRPr="00274939">
        <w:rPr>
          <w:rFonts w:eastAsia="Times New Roman" w:cstheme="minorHAnsi"/>
          <w:sz w:val="22"/>
          <w:szCs w:val="22"/>
          <w:lang w:eastAsia="en-US"/>
        </w:rPr>
        <w:t xml:space="preserve">*tai preliminarūs kiekiai, kurie yra naudojami pasiūlymams palyginti. </w:t>
      </w:r>
      <w:r w:rsidRPr="00274939">
        <w:rPr>
          <w:bCs/>
          <w:iCs/>
        </w:rPr>
        <w:t xml:space="preserve">Sutarties galiojimo laikotarpiu, įskaitant visus galimus pratęsimus, Užsakovas planuoja Paslaugas įsigyti pagal poreikį, neviršydamas </w:t>
      </w:r>
      <w:r>
        <w:rPr>
          <w:bCs/>
          <w:iCs/>
        </w:rPr>
        <w:t>363 0</w:t>
      </w:r>
      <w:r w:rsidRPr="00274939">
        <w:rPr>
          <w:bCs/>
          <w:iCs/>
        </w:rPr>
        <w:t>00,00 Eur be PVM.</w:t>
      </w:r>
    </w:p>
    <w:p w14:paraId="563F2267" w14:textId="77777777" w:rsidR="004E22EC" w:rsidRPr="00274939" w:rsidRDefault="004E22EC" w:rsidP="004E22EC">
      <w:pPr>
        <w:pStyle w:val="Sraopastraipa"/>
        <w:spacing w:after="0" w:line="240" w:lineRule="auto"/>
        <w:ind w:left="1080"/>
        <w:jc w:val="both"/>
        <w:rPr>
          <w:rFonts w:eastAsia="Times New Roman" w:cstheme="minorHAnsi"/>
          <w:sz w:val="22"/>
          <w:szCs w:val="22"/>
          <w:lang w:eastAsia="en-US"/>
        </w:rPr>
      </w:pPr>
    </w:p>
    <w:p w14:paraId="4F17BE28" w14:textId="77777777" w:rsidR="004E22EC" w:rsidRPr="00035303" w:rsidRDefault="004E22EC" w:rsidP="00214FB5">
      <w:pPr>
        <w:pStyle w:val="Sraopastraipa"/>
        <w:numPr>
          <w:ilvl w:val="0"/>
          <w:numId w:val="6"/>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5CE6DE38" w14:textId="77777777" w:rsidR="004E22EC" w:rsidRPr="00682B25" w:rsidRDefault="004E22EC" w:rsidP="004E22EC">
      <w:pPr>
        <w:pStyle w:val="Sraopastraipa"/>
        <w:spacing w:after="0" w:line="240" w:lineRule="auto"/>
        <w:ind w:left="927"/>
        <w:jc w:val="both"/>
        <w:rPr>
          <w:rFonts w:eastAsia="Times New Roman" w:cstheme="minorHAnsi"/>
          <w:sz w:val="22"/>
          <w:szCs w:val="22"/>
          <w:lang w:eastAsia="en-US"/>
        </w:rPr>
      </w:pPr>
    </w:p>
    <w:p w14:paraId="1FE7F472" w14:textId="77777777" w:rsidR="004E22EC" w:rsidRPr="006543D5" w:rsidRDefault="004E22EC" w:rsidP="00214FB5">
      <w:pPr>
        <w:pStyle w:val="Sraopastraipa"/>
        <w:numPr>
          <w:ilvl w:val="0"/>
          <w:numId w:val="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09974AF" w14:textId="77777777" w:rsidR="004E22EC" w:rsidRDefault="004E22EC" w:rsidP="004E22EC">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4E22EC" w:rsidRPr="004406CB" w14:paraId="3F69FACA"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A1E2B0D" w14:textId="77777777" w:rsidR="004E22EC" w:rsidRPr="00752F22" w:rsidRDefault="004E22EC" w:rsidP="004B7710">
            <w:pPr>
              <w:jc w:val="center"/>
              <w:rPr>
                <w:rFonts w:asciiTheme="minorHAnsi" w:cstheme="minorHAnsi"/>
                <w:b/>
                <w:bCs/>
              </w:rPr>
            </w:pPr>
            <w:r w:rsidRPr="00752F22">
              <w:rPr>
                <w:rFonts w:asciiTheme="minorHAnsi" w:cstheme="minorHAnsi"/>
                <w:b/>
                <w:bCs/>
              </w:rPr>
              <w:lastRenderedPageBreak/>
              <w:t>Eil.</w:t>
            </w:r>
          </w:p>
          <w:p w14:paraId="32666485" w14:textId="77777777" w:rsidR="004E22EC" w:rsidRPr="00752F22" w:rsidRDefault="004E22EC" w:rsidP="004B7710">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2B1125" w14:textId="77777777" w:rsidR="004E22EC" w:rsidRPr="00752F22" w:rsidRDefault="004E22EC" w:rsidP="004B7710">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83D6F37" w14:textId="77777777" w:rsidR="004E22EC" w:rsidRPr="00752F22" w:rsidRDefault="004E22EC" w:rsidP="004B7710">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7E0625B" w14:textId="77777777" w:rsidR="004E22EC" w:rsidRDefault="004E22EC" w:rsidP="004B7710">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629FA93" w14:textId="77777777" w:rsidR="004E22EC" w:rsidRPr="00752F22" w:rsidRDefault="004E22EC" w:rsidP="004B7710">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37EB81C" w14:textId="77777777" w:rsidR="004E22EC" w:rsidRPr="00752F22" w:rsidRDefault="004E22EC" w:rsidP="004B7710">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4E22EC" w:rsidRPr="001B11D7" w14:paraId="0C4FB358"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6F172" w14:textId="77777777" w:rsidR="004E22EC" w:rsidRPr="00752F22" w:rsidRDefault="004E22EC" w:rsidP="004B7710">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2988FD" w14:textId="77777777" w:rsidR="004E22EC" w:rsidRPr="00752F22" w:rsidRDefault="004E22EC" w:rsidP="004B7710">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9454D" w14:textId="77777777" w:rsidR="004E22EC" w:rsidRPr="00752F22" w:rsidRDefault="004E22EC" w:rsidP="004B7710">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46A53" w14:textId="77777777" w:rsidR="004E22EC" w:rsidRPr="00752F22" w:rsidRDefault="004E22EC" w:rsidP="004B7710">
            <w:pPr>
              <w:jc w:val="center"/>
              <w:rPr>
                <w:rFonts w:asciiTheme="minorHAnsi" w:cstheme="minorHAnsi"/>
                <w:bCs/>
              </w:rPr>
            </w:pPr>
            <w:r w:rsidRPr="00752F22">
              <w:rPr>
                <w:rFonts w:asciiTheme="minorHAnsi" w:cstheme="minorHAnsi"/>
                <w:i/>
              </w:rPr>
              <w:t>5</w:t>
            </w:r>
          </w:p>
        </w:tc>
      </w:tr>
      <w:tr w:rsidR="004E22EC" w:rsidRPr="001B11D7" w14:paraId="76425AEE"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FEB7E" w14:textId="77777777" w:rsidR="004E22EC" w:rsidRPr="00752F22" w:rsidRDefault="004E22EC" w:rsidP="004B7710">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A2746" w14:textId="7ABC20ED" w:rsidR="004E22EC" w:rsidRPr="00695A7A" w:rsidRDefault="004E22EC" w:rsidP="004B7710">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EB0E73">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194DA" w14:textId="77777777" w:rsidR="004E22EC" w:rsidRPr="00A855F1" w:rsidRDefault="004E22EC"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842AB" w14:textId="77777777" w:rsidR="004E22EC" w:rsidRPr="00A855F1" w:rsidRDefault="004E22EC" w:rsidP="004B7710">
            <w:pPr>
              <w:jc w:val="both"/>
              <w:rPr>
                <w:rFonts w:asciiTheme="minorHAnsi" w:cstheme="minorHAnsi"/>
              </w:rPr>
            </w:pPr>
          </w:p>
        </w:tc>
      </w:tr>
      <w:tr w:rsidR="004E22EC" w:rsidRPr="001B11D7" w14:paraId="77D2ACFE"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7613B" w14:textId="77777777" w:rsidR="004E22EC" w:rsidRPr="00752F22" w:rsidRDefault="004E22EC" w:rsidP="004B7710">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A0F8B" w14:textId="5D20CC71" w:rsidR="004E22EC" w:rsidRPr="00695A7A" w:rsidRDefault="004E22EC" w:rsidP="004B7710">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EB0E73">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30BAE" w14:textId="77777777" w:rsidR="004E22EC" w:rsidRPr="00A855F1" w:rsidRDefault="004E22EC"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3F74A" w14:textId="77777777" w:rsidR="004E22EC" w:rsidRPr="00A855F1" w:rsidRDefault="004E22EC" w:rsidP="004B7710">
            <w:pPr>
              <w:jc w:val="both"/>
              <w:rPr>
                <w:rFonts w:asciiTheme="minorHAnsi" w:cstheme="minorHAnsi"/>
              </w:rPr>
            </w:pPr>
          </w:p>
        </w:tc>
      </w:tr>
      <w:tr w:rsidR="004E22EC" w:rsidRPr="001B11D7" w14:paraId="32820CBD"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387AE" w14:textId="77777777" w:rsidR="004E22EC" w:rsidRPr="00752F22" w:rsidRDefault="004E22EC" w:rsidP="004B7710">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8FE59" w14:textId="77777777" w:rsidR="004E22EC" w:rsidRPr="00695A7A" w:rsidRDefault="004E22EC" w:rsidP="004B7710">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31025188" w14:textId="77777777" w:rsidR="004E22EC" w:rsidRPr="00695A7A" w:rsidRDefault="004E22EC" w:rsidP="004B7710">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0FEA6E6" w14:textId="77777777" w:rsidR="004E22EC" w:rsidRPr="00695A7A" w:rsidRDefault="004E22EC" w:rsidP="004E22EC">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p>
          <w:p w14:paraId="29C01B45" w14:textId="77777777" w:rsidR="00C72D4A" w:rsidRDefault="004E22EC" w:rsidP="004E22EC">
            <w:pPr>
              <w:pStyle w:val="Betarp"/>
              <w:numPr>
                <w:ilvl w:val="0"/>
                <w:numId w:val="3"/>
              </w:numPr>
              <w:tabs>
                <w:tab w:val="left" w:pos="331"/>
              </w:tabs>
              <w:ind w:left="0" w:hanging="32"/>
              <w:rPr>
                <w:rFonts w:asciiTheme="minorHAnsi" w:cstheme="minorHAnsi"/>
                <w:bCs/>
              </w:rPr>
            </w:pPr>
            <w:r w:rsidRPr="00695A7A">
              <w:rPr>
                <w:rFonts w:asciiTheme="minorHAnsi" w:cstheme="minorHAnsi"/>
                <w:bCs/>
              </w:rPr>
              <w:lastRenderedPageBreak/>
              <w:t>kiekvienas tiekėjų grupės narys (jeigu pasiūlymą teikia tiekėjų grupė)</w:t>
            </w:r>
            <w:r w:rsidR="00C72D4A">
              <w:rPr>
                <w:rFonts w:asciiTheme="minorHAnsi" w:cstheme="minorHAnsi"/>
                <w:bCs/>
              </w:rPr>
              <w:t>;</w:t>
            </w:r>
          </w:p>
          <w:p w14:paraId="0455A3E5" w14:textId="178EB8BA" w:rsidR="004E22EC" w:rsidRPr="00035303" w:rsidRDefault="00C72D4A" w:rsidP="004E22EC">
            <w:pPr>
              <w:pStyle w:val="Betarp"/>
              <w:numPr>
                <w:ilvl w:val="0"/>
                <w:numId w:val="3"/>
              </w:numPr>
              <w:tabs>
                <w:tab w:val="left" w:pos="331"/>
              </w:tabs>
              <w:ind w:left="0" w:hanging="32"/>
              <w:rPr>
                <w:rFonts w:asciiTheme="minorHAnsi" w:cstheme="minorHAnsi"/>
                <w:bCs/>
              </w:rPr>
            </w:pPr>
            <w:r>
              <w:rPr>
                <w:rFonts w:asciiTheme="minorHAnsi" w:cstheme="minorHAnsi"/>
                <w:bCs/>
              </w:rPr>
              <w:t xml:space="preserve"> </w:t>
            </w:r>
            <w:r w:rsidRPr="00C72D4A">
              <w:rPr>
                <w:rFonts w:asciiTheme="minorHAnsi" w:cstheme="minorHAnsi"/>
                <w:bCs/>
              </w:rPr>
              <w:t>kiekvienas ūkio subjektas, kurio pajėgumais remiasi tiekėjas pagal VPĮ 49 str. (jei yra)</w:t>
            </w:r>
            <w:r>
              <w:rPr>
                <w:rFonts w:asciiTheme="minorHAnsi" w:cstheme="minorHAnsi"/>
                <w:bCs/>
              </w:rPr>
              <w:t xml:space="preserve"> </w:t>
            </w:r>
            <w:r w:rsidRPr="00C72D4A">
              <w:rPr>
                <w:rFonts w:asciiTheme="minorHAnsi" w:cstheme="minorHAnsi"/>
                <w:bCs/>
              </w:rPr>
              <w:t>(šis reikalavimas netaikomas kvazisubtiekėjams)</w:t>
            </w:r>
            <w:r w:rsidR="004E22EC">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D2F9A" w14:textId="77777777" w:rsidR="004E22EC" w:rsidRPr="00A855F1" w:rsidRDefault="004E22EC"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8159E" w14:textId="77777777" w:rsidR="004E22EC" w:rsidRPr="00A855F1" w:rsidRDefault="004E22EC" w:rsidP="004B7710">
            <w:pPr>
              <w:jc w:val="both"/>
              <w:rPr>
                <w:rFonts w:asciiTheme="minorHAnsi" w:cstheme="minorHAnsi"/>
              </w:rPr>
            </w:pPr>
          </w:p>
        </w:tc>
      </w:tr>
      <w:tr w:rsidR="004E22EC" w:rsidRPr="001B11D7" w14:paraId="414416D0"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8D4B" w14:textId="77777777" w:rsidR="004E22EC" w:rsidRPr="00752F22" w:rsidRDefault="004E22EC" w:rsidP="004B7710">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C5FE5" w14:textId="1A3DC023" w:rsidR="004E22EC" w:rsidRPr="00695A7A" w:rsidRDefault="004E22EC" w:rsidP="004B7710">
            <w:pPr>
              <w:pStyle w:val="Sraopastraipa"/>
              <w:tabs>
                <w:tab w:val="left" w:pos="1701"/>
              </w:tabs>
              <w:spacing w:line="20" w:lineRule="atLeast"/>
              <w:ind w:left="32"/>
              <w:rPr>
                <w:rFonts w:asciiTheme="minorHAnsi" w:cstheme="minorHAnsi"/>
                <w:bCs/>
                <w:iCs/>
              </w:rPr>
            </w:pPr>
            <w:r w:rsidRPr="00035303">
              <w:rPr>
                <w:rFonts w:asciiTheme="minorHAnsi" w:cstheme="minorHAnsi"/>
              </w:rPr>
              <w:t>Pasiūlymo galiojimą užtikrinantis dokumentas – užstato sumokėjimą patvirtinantis dokumentas arba pasiūlymo galiojimą užtikrinantis dokumentas – pateikiamas atskiru dokumentu</w:t>
            </w:r>
            <w:r w:rsidR="00EB0E73">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7B260" w14:textId="77777777" w:rsidR="004E22EC" w:rsidRPr="00A855F1" w:rsidRDefault="004E22EC"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2F314" w14:textId="77777777" w:rsidR="004E22EC" w:rsidRPr="00A855F1" w:rsidRDefault="004E22EC" w:rsidP="004B7710">
            <w:pPr>
              <w:jc w:val="both"/>
              <w:rPr>
                <w:rFonts w:asciiTheme="minorHAnsi" w:cstheme="minorHAnsi"/>
              </w:rPr>
            </w:pPr>
          </w:p>
        </w:tc>
      </w:tr>
      <w:tr w:rsidR="004E22EC" w:rsidRPr="001B11D7" w14:paraId="5B1C6370"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C0D84" w14:textId="77777777" w:rsidR="004E22EC" w:rsidRPr="00636C03" w:rsidRDefault="004E22EC" w:rsidP="004B7710">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F66A1" w14:textId="4E00C034" w:rsidR="004E22EC" w:rsidRPr="00695A7A" w:rsidRDefault="004E22EC" w:rsidP="004B7710">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EB0E73">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11B0E" w14:textId="77777777" w:rsidR="004E22EC" w:rsidRPr="00A855F1" w:rsidRDefault="004E22EC"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7EFEF" w14:textId="77777777" w:rsidR="004E22EC" w:rsidRPr="00A855F1" w:rsidRDefault="004E22EC" w:rsidP="004B7710">
            <w:pPr>
              <w:jc w:val="both"/>
              <w:rPr>
                <w:rFonts w:asciiTheme="minorHAnsi" w:cstheme="minorHAnsi"/>
              </w:rPr>
            </w:pPr>
          </w:p>
        </w:tc>
      </w:tr>
      <w:tr w:rsidR="004E22EC" w:rsidRPr="001B11D7" w14:paraId="29081407"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FA1B1" w14:textId="77777777" w:rsidR="004E22EC" w:rsidRPr="00752F22" w:rsidRDefault="004E22EC" w:rsidP="004B7710">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AF39E" w14:textId="4F296576" w:rsidR="004E22EC" w:rsidRPr="00695A7A" w:rsidRDefault="004E22EC" w:rsidP="004B7710">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EB0E73">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0D906" w14:textId="77777777" w:rsidR="004E22EC" w:rsidRPr="00A855F1" w:rsidRDefault="004E22EC" w:rsidP="004B77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2B935" w14:textId="77777777" w:rsidR="004E22EC" w:rsidRPr="00A855F1" w:rsidRDefault="004E22EC" w:rsidP="004B7710">
            <w:pPr>
              <w:jc w:val="both"/>
              <w:rPr>
                <w:rFonts w:asciiTheme="minorHAnsi" w:cstheme="minorHAnsi"/>
              </w:rPr>
            </w:pPr>
          </w:p>
        </w:tc>
      </w:tr>
      <w:tr w:rsidR="004E22EC" w:rsidRPr="001B11D7" w14:paraId="3A9C9851" w14:textId="77777777" w:rsidTr="004B771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633AD" w14:textId="16E7967D" w:rsidR="004E22EC" w:rsidRPr="005D213C" w:rsidRDefault="005D213C" w:rsidP="004B7710">
            <w:pPr>
              <w:rPr>
                <w:rFonts w:ascii="Calibri" w:hAnsi="Calibri" w:cs="Calibri"/>
              </w:rPr>
            </w:pPr>
            <w:r>
              <w:rPr>
                <w:rFonts w:ascii="Calibri" w:hAnsi="Calibri" w:cs="Calibri"/>
              </w:rPr>
              <w:t>7</w:t>
            </w:r>
            <w:r w:rsidR="00851C6A" w:rsidRPr="005D213C">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944EC" w14:textId="0CECFBE7" w:rsidR="004E22EC" w:rsidRPr="005D213C" w:rsidRDefault="00851C6A" w:rsidP="004B7710">
            <w:pPr>
              <w:rPr>
                <w:rFonts w:ascii="Calibri" w:hAnsi="Calibri" w:cs="Calibri"/>
                <w:bCs/>
                <w:iCs/>
                <w:color w:val="00B050"/>
              </w:rPr>
            </w:pPr>
            <w:r w:rsidRPr="00EB0E73">
              <w:rPr>
                <w:rFonts w:ascii="Calibri" w:hAnsi="Calibri" w:cs="Calibri"/>
                <w:bCs/>
                <w:iCs/>
              </w:rPr>
              <w:t>Pasiūlymo formos 3.2.1-3.</w:t>
            </w:r>
            <w:r w:rsidR="009909E1" w:rsidRPr="00EB0E73">
              <w:rPr>
                <w:rFonts w:ascii="Calibri" w:hAnsi="Calibri" w:cs="Calibri"/>
                <w:bCs/>
                <w:iCs/>
              </w:rPr>
              <w:t>2</w:t>
            </w:r>
            <w:r w:rsidRPr="00EB0E73">
              <w:rPr>
                <w:rFonts w:ascii="Calibri" w:hAnsi="Calibri" w:cs="Calibri"/>
                <w:bCs/>
                <w:iCs/>
              </w:rPr>
              <w:t>.</w:t>
            </w:r>
            <w:r w:rsidR="009909E1" w:rsidRPr="00EB0E73">
              <w:rPr>
                <w:rFonts w:ascii="Calibri" w:hAnsi="Calibri" w:cs="Calibri"/>
                <w:bCs/>
                <w:iCs/>
              </w:rPr>
              <w:t>6</w:t>
            </w:r>
            <w:r w:rsidRPr="00EB0E73">
              <w:rPr>
                <w:rFonts w:ascii="Calibri" w:hAnsi="Calibri" w:cs="Calibri"/>
                <w:bCs/>
                <w:iCs/>
              </w:rPr>
              <w:t xml:space="preserve"> priedai</w:t>
            </w:r>
            <w:r w:rsidR="00EB0E73">
              <w:rPr>
                <w:rFonts w:ascii="Calibr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5D9BE" w14:textId="77777777" w:rsidR="004E22EC" w:rsidRPr="005D213C" w:rsidRDefault="004E22EC" w:rsidP="004B7710">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F16DB" w14:textId="77777777" w:rsidR="004E22EC" w:rsidRPr="005D213C" w:rsidRDefault="004E22EC" w:rsidP="004B7710">
            <w:pPr>
              <w:jc w:val="both"/>
              <w:rPr>
                <w:rFonts w:ascii="Calibri" w:hAnsi="Calibri" w:cs="Calibri"/>
              </w:rPr>
            </w:pPr>
          </w:p>
        </w:tc>
      </w:tr>
    </w:tbl>
    <w:p w14:paraId="248C1D37" w14:textId="77777777" w:rsidR="004E22EC" w:rsidRPr="00682B25" w:rsidRDefault="004E22EC" w:rsidP="004E22EC">
      <w:pPr>
        <w:spacing w:after="0" w:line="240" w:lineRule="auto"/>
        <w:jc w:val="both"/>
        <w:rPr>
          <w:rFonts w:eastAsia="Times New Roman" w:cstheme="minorHAnsi"/>
          <w:sz w:val="22"/>
          <w:szCs w:val="22"/>
          <w:lang w:eastAsia="en-US"/>
        </w:rPr>
      </w:pPr>
    </w:p>
    <w:p w14:paraId="2E498CE4" w14:textId="77777777" w:rsidR="004E22EC" w:rsidRPr="00827346" w:rsidRDefault="004E22EC" w:rsidP="00214FB5">
      <w:pPr>
        <w:pStyle w:val="Sraopastraipa"/>
        <w:numPr>
          <w:ilvl w:val="0"/>
          <w:numId w:val="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6AECC5C" w14:textId="77777777" w:rsidR="004E22EC" w:rsidRPr="00827346" w:rsidRDefault="004E22EC" w:rsidP="00214FB5">
      <w:pPr>
        <w:pStyle w:val="Sraopastraipa"/>
        <w:numPr>
          <w:ilvl w:val="1"/>
          <w:numId w:val="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AE2D4D8" w14:textId="77777777" w:rsidR="004E22EC" w:rsidRPr="00827346" w:rsidRDefault="004E22EC" w:rsidP="00214FB5">
      <w:pPr>
        <w:pStyle w:val="Sraopastraipa"/>
        <w:numPr>
          <w:ilvl w:val="1"/>
          <w:numId w:val="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B0C19C4" w14:textId="77777777" w:rsidR="004E22EC" w:rsidRPr="00827346" w:rsidRDefault="004E22EC" w:rsidP="00214FB5">
      <w:pPr>
        <w:pStyle w:val="Sraopastraipa"/>
        <w:numPr>
          <w:ilvl w:val="1"/>
          <w:numId w:val="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A454FFD" w14:textId="77777777" w:rsidR="004E22EC" w:rsidRPr="00827346" w:rsidRDefault="004E22EC" w:rsidP="00214FB5">
      <w:pPr>
        <w:pStyle w:val="Sraopastraipa"/>
        <w:numPr>
          <w:ilvl w:val="1"/>
          <w:numId w:val="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01A8A4F" w14:textId="77777777" w:rsidR="004E22EC" w:rsidRPr="00827346" w:rsidRDefault="004E22EC" w:rsidP="00214FB5">
      <w:pPr>
        <w:pStyle w:val="Sraopastraipa"/>
        <w:numPr>
          <w:ilvl w:val="1"/>
          <w:numId w:val="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538B3AC" w14:textId="77777777" w:rsidR="004E22EC" w:rsidRPr="00CE51CD" w:rsidRDefault="004E22EC" w:rsidP="00214FB5">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w:t>
      </w:r>
      <w:r w:rsidRPr="00827346">
        <w:rPr>
          <w:rFonts w:eastAsia="Calibri" w:cstheme="minorHAnsi"/>
          <w:sz w:val="22"/>
          <w:szCs w:val="22"/>
          <w:lang w:eastAsia="zh-CN"/>
        </w:rPr>
        <w:lastRenderedPageBreak/>
        <w:t>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B517F16" w14:textId="77777777" w:rsidR="004E22EC" w:rsidRPr="000874BC" w:rsidRDefault="004E22EC" w:rsidP="00214FB5">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E77999">
        <w:rPr>
          <w:rFonts w:eastAsia="Times New Roman" w:cstheme="minorHAnsi"/>
          <w:color w:val="7030A0"/>
          <w:sz w:val="22"/>
          <w:szCs w:val="22"/>
          <w:lang w:eastAsia="en-US"/>
        </w:rPr>
        <w:t xml:space="preserve"> </w:t>
      </w: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30855246" w14:textId="77777777" w:rsidR="004E22EC" w:rsidRPr="00E77999" w:rsidRDefault="004E22EC" w:rsidP="004E22EC">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05B214D6" w14:textId="77777777" w:rsidR="004E22EC" w:rsidRPr="00E77999" w:rsidRDefault="004E22EC" w:rsidP="004E22EC">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BD5FB35" w14:textId="77777777" w:rsidR="004E22EC" w:rsidRPr="00E77999" w:rsidRDefault="004E22EC" w:rsidP="004E22EC">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B12F332" w14:textId="77777777" w:rsidR="004E22EC" w:rsidRPr="00827346" w:rsidRDefault="004E22EC" w:rsidP="00214FB5">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108C84A" w14:textId="77777777" w:rsidR="004E22EC" w:rsidRPr="00827346" w:rsidRDefault="004E22EC" w:rsidP="00214FB5">
      <w:pPr>
        <w:pStyle w:val="Sraopastraipa"/>
        <w:numPr>
          <w:ilvl w:val="1"/>
          <w:numId w:val="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4E22EC" w:rsidRPr="00827346" w14:paraId="234FCB28" w14:textId="77777777" w:rsidTr="004B7710">
        <w:tc>
          <w:tcPr>
            <w:tcW w:w="13562" w:type="dxa"/>
          </w:tcPr>
          <w:p w14:paraId="68F893ED" w14:textId="77777777" w:rsidR="004E22EC" w:rsidRPr="00827346" w:rsidRDefault="004E22EC" w:rsidP="004B7710">
            <w:pPr>
              <w:pStyle w:val="Sraopastraipa"/>
              <w:suppressAutoHyphens/>
              <w:ind w:left="0"/>
              <w:jc w:val="both"/>
              <w:rPr>
                <w:rFonts w:asciiTheme="minorHAnsi" w:eastAsia="Times New Roman" w:cstheme="minorHAnsi"/>
                <w:sz w:val="22"/>
                <w:szCs w:val="22"/>
              </w:rPr>
            </w:pPr>
          </w:p>
        </w:tc>
      </w:tr>
      <w:tr w:rsidR="004E22EC" w:rsidRPr="00827346" w14:paraId="53BFB23C" w14:textId="77777777" w:rsidTr="004B7710">
        <w:tc>
          <w:tcPr>
            <w:tcW w:w="13562" w:type="dxa"/>
          </w:tcPr>
          <w:p w14:paraId="47319220" w14:textId="77777777" w:rsidR="004E22EC" w:rsidRPr="00827346" w:rsidRDefault="004E22EC" w:rsidP="004B7710">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C25951D" w14:textId="77777777" w:rsidR="004E22EC" w:rsidRPr="00CD022F" w:rsidRDefault="004E22EC" w:rsidP="004E22EC">
      <w:pPr>
        <w:pStyle w:val="Sraopastraipa"/>
        <w:suppressAutoHyphens/>
        <w:spacing w:after="0" w:line="240" w:lineRule="auto"/>
        <w:ind w:left="567"/>
        <w:jc w:val="both"/>
        <w:rPr>
          <w:rFonts w:eastAsia="Times New Roman" w:cstheme="minorHAnsi"/>
          <w:sz w:val="20"/>
          <w:szCs w:val="20"/>
          <w:lang w:eastAsia="en-US"/>
        </w:rPr>
      </w:pPr>
    </w:p>
    <w:p w14:paraId="48D67A43" w14:textId="77777777" w:rsidR="004E22EC" w:rsidRPr="00682B25" w:rsidRDefault="004E22EC" w:rsidP="004E22EC">
      <w:pPr>
        <w:suppressAutoHyphens/>
        <w:spacing w:after="0" w:line="240" w:lineRule="auto"/>
        <w:ind w:right="-2"/>
        <w:jc w:val="both"/>
        <w:rPr>
          <w:rFonts w:eastAsia="Times New Roman" w:cstheme="minorHAnsi"/>
          <w:sz w:val="22"/>
          <w:szCs w:val="22"/>
          <w:lang w:eastAsia="en-US"/>
        </w:rPr>
      </w:pPr>
    </w:p>
    <w:p w14:paraId="671D3893" w14:textId="77777777" w:rsidR="004E22EC" w:rsidRPr="00AE49FC" w:rsidRDefault="004E22EC" w:rsidP="004E22EC">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E22EC" w:rsidRPr="00AE49FC" w14:paraId="2A30B7AF" w14:textId="77777777" w:rsidTr="004B7710">
        <w:trPr>
          <w:trHeight w:val="186"/>
        </w:trPr>
        <w:tc>
          <w:tcPr>
            <w:tcW w:w="3889" w:type="dxa"/>
            <w:tcBorders>
              <w:top w:val="single" w:sz="4" w:space="0" w:color="auto"/>
              <w:left w:val="nil"/>
              <w:bottom w:val="nil"/>
              <w:right w:val="nil"/>
            </w:tcBorders>
            <w:hideMark/>
          </w:tcPr>
          <w:p w14:paraId="6710503E" w14:textId="77777777" w:rsidR="004E22EC" w:rsidRPr="00AE49FC" w:rsidRDefault="004E22EC" w:rsidP="004B7710">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7E3497D" w14:textId="77777777" w:rsidR="004E22EC" w:rsidRPr="00AE49FC" w:rsidRDefault="004E22EC" w:rsidP="004B7710">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58740FC" w14:textId="77777777" w:rsidR="004E22EC" w:rsidRPr="00AE49FC" w:rsidRDefault="004E22EC" w:rsidP="004B7710">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0D4F810" w14:textId="77777777" w:rsidR="004E22EC" w:rsidRPr="00AE49FC" w:rsidRDefault="004E22EC" w:rsidP="004B7710">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53D4299" w14:textId="77777777" w:rsidR="004E22EC" w:rsidRPr="00AE49FC" w:rsidRDefault="004E22EC" w:rsidP="004B7710">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A036EB8" w14:textId="10127589" w:rsidR="004E22EC" w:rsidRDefault="004E22EC" w:rsidP="004E22EC">
      <w:pPr>
        <w:jc w:val="center"/>
        <w:rPr>
          <w:rFonts w:cstheme="minorHAnsi"/>
          <w:color w:val="7030A0"/>
          <w:sz w:val="22"/>
          <w:szCs w:val="22"/>
        </w:rPr>
        <w:sectPr w:rsidR="004E22EC" w:rsidSect="004E22EC">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w:t>
      </w:r>
    </w:p>
    <w:p w14:paraId="7E6CF6B4" w14:textId="77777777" w:rsidR="00DB1C5F" w:rsidRDefault="00DB1C5F"/>
    <w:sectPr w:rsidR="00DB1C5F" w:rsidSect="004E22EC">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9CF8" w14:textId="77777777" w:rsidR="00080F07" w:rsidRDefault="00080F07" w:rsidP="004E22EC">
      <w:pPr>
        <w:spacing w:after="0" w:line="240" w:lineRule="auto"/>
      </w:pPr>
      <w:r>
        <w:separator/>
      </w:r>
    </w:p>
  </w:endnote>
  <w:endnote w:type="continuationSeparator" w:id="0">
    <w:p w14:paraId="0379ADAF" w14:textId="77777777" w:rsidR="00080F07" w:rsidRDefault="00080F07" w:rsidP="004E2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CCE4" w14:textId="77777777" w:rsidR="00080F07" w:rsidRDefault="00080F07" w:rsidP="004E22EC">
      <w:pPr>
        <w:spacing w:after="0" w:line="240" w:lineRule="auto"/>
      </w:pPr>
      <w:r>
        <w:separator/>
      </w:r>
    </w:p>
  </w:footnote>
  <w:footnote w:type="continuationSeparator" w:id="0">
    <w:p w14:paraId="55970C90" w14:textId="77777777" w:rsidR="00080F07" w:rsidRDefault="00080F07" w:rsidP="004E22EC">
      <w:pPr>
        <w:spacing w:after="0" w:line="240" w:lineRule="auto"/>
      </w:pPr>
      <w:r>
        <w:continuationSeparator/>
      </w:r>
    </w:p>
  </w:footnote>
  <w:footnote w:id="1">
    <w:p w14:paraId="60BB60E2" w14:textId="77777777" w:rsidR="004E22EC" w:rsidRPr="000D1890" w:rsidRDefault="004E22EC" w:rsidP="004E22EC">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F80A85A" w14:textId="77777777" w:rsidR="004E22EC" w:rsidRPr="000D1890" w:rsidRDefault="004E22EC" w:rsidP="004E22E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5C74DE6" w14:textId="77777777" w:rsidR="004E22EC" w:rsidRPr="000D1890" w:rsidRDefault="004E22EC" w:rsidP="004E22E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A045C27" w14:textId="77777777" w:rsidR="004E22EC" w:rsidRPr="000D1890" w:rsidRDefault="004E22EC" w:rsidP="004E22E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45017B6" w14:textId="77777777" w:rsidR="004E22EC" w:rsidRPr="000D1890" w:rsidRDefault="004E22EC" w:rsidP="004E22EC">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FAA8F43" w14:textId="77777777" w:rsidR="004E22EC" w:rsidRPr="000D1890" w:rsidRDefault="004E22EC" w:rsidP="004E22EC">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D46D7C8" w14:textId="77777777" w:rsidR="004E22EC" w:rsidRPr="004836E9" w:rsidRDefault="004E22EC" w:rsidP="004E22EC">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71D0D058" w14:textId="77777777" w:rsidR="004E22EC" w:rsidRPr="00012DA8" w:rsidRDefault="004E22EC" w:rsidP="004E22EC">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2D5C51D" w14:textId="77777777" w:rsidR="004E22EC" w:rsidRPr="00012DA8" w:rsidRDefault="004E22EC" w:rsidP="004E22EC">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0DF7E133" w14:textId="77777777" w:rsidR="004E22EC" w:rsidRPr="00012DA8" w:rsidRDefault="004E22EC" w:rsidP="004E22EC">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9871826" w14:textId="77777777" w:rsidR="004E22EC" w:rsidRPr="00012DA8" w:rsidRDefault="004E22EC" w:rsidP="004E22EC">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EB6539A" w14:textId="77777777" w:rsidR="004E22EC" w:rsidRDefault="004E22EC" w:rsidP="004E22EC">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E35426B"/>
    <w:multiLevelType w:val="multilevel"/>
    <w:tmpl w:val="E7AE8042"/>
    <w:lvl w:ilvl="0">
      <w:start w:val="5"/>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B25902"/>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B3D21B8"/>
    <w:multiLevelType w:val="multilevel"/>
    <w:tmpl w:val="9A70449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2"/>
  </w:num>
  <w:num w:numId="2" w16cid:durableId="1419787664">
    <w:abstractNumId w:val="4"/>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616717">
    <w:abstractNumId w:val="3"/>
  </w:num>
  <w:num w:numId="5" w16cid:durableId="1231581287">
    <w:abstractNumId w:val="0"/>
  </w:num>
  <w:num w:numId="6" w16cid:durableId="1632049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9E"/>
    <w:rsid w:val="000358B3"/>
    <w:rsid w:val="00080F07"/>
    <w:rsid w:val="00214FB5"/>
    <w:rsid w:val="00233DD0"/>
    <w:rsid w:val="003235D9"/>
    <w:rsid w:val="00343172"/>
    <w:rsid w:val="00347C5F"/>
    <w:rsid w:val="0040289E"/>
    <w:rsid w:val="004E22EC"/>
    <w:rsid w:val="00577D98"/>
    <w:rsid w:val="005D213C"/>
    <w:rsid w:val="00822AE8"/>
    <w:rsid w:val="00851C6A"/>
    <w:rsid w:val="009551F0"/>
    <w:rsid w:val="009909E1"/>
    <w:rsid w:val="009E4F4E"/>
    <w:rsid w:val="00A6478B"/>
    <w:rsid w:val="00AC33AB"/>
    <w:rsid w:val="00B02303"/>
    <w:rsid w:val="00B4203C"/>
    <w:rsid w:val="00BE2B81"/>
    <w:rsid w:val="00C21E2C"/>
    <w:rsid w:val="00C22E4C"/>
    <w:rsid w:val="00C72D4A"/>
    <w:rsid w:val="00DB1C5F"/>
    <w:rsid w:val="00DD60EA"/>
    <w:rsid w:val="00E3391D"/>
    <w:rsid w:val="00E65825"/>
    <w:rsid w:val="00E94F5D"/>
    <w:rsid w:val="00EB0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C83F"/>
  <w15:chartTrackingRefBased/>
  <w15:docId w15:val="{AEC43F48-4CB1-4306-AA7A-37CDD2B9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22E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02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02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28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28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28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28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28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28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28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28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028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28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28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28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28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28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28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28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2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28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28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28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28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289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0289E"/>
    <w:pPr>
      <w:ind w:left="720"/>
      <w:contextualSpacing/>
    </w:pPr>
  </w:style>
  <w:style w:type="character" w:styleId="Rykuspabraukimas">
    <w:name w:val="Intense Emphasis"/>
    <w:basedOn w:val="Numatytasispastraiposriftas"/>
    <w:uiPriority w:val="21"/>
    <w:qFormat/>
    <w:rsid w:val="0040289E"/>
    <w:rPr>
      <w:i/>
      <w:iCs/>
      <w:color w:val="0F4761" w:themeColor="accent1" w:themeShade="BF"/>
    </w:rPr>
  </w:style>
  <w:style w:type="paragraph" w:styleId="Iskirtacitata">
    <w:name w:val="Intense Quote"/>
    <w:basedOn w:val="prastasis"/>
    <w:next w:val="prastasis"/>
    <w:link w:val="IskirtacitataDiagrama"/>
    <w:uiPriority w:val="30"/>
    <w:qFormat/>
    <w:rsid w:val="00402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289E"/>
    <w:rPr>
      <w:i/>
      <w:iCs/>
      <w:color w:val="0F4761" w:themeColor="accent1" w:themeShade="BF"/>
    </w:rPr>
  </w:style>
  <w:style w:type="character" w:styleId="Rykinuoroda">
    <w:name w:val="Intense Reference"/>
    <w:basedOn w:val="Numatytasispastraiposriftas"/>
    <w:uiPriority w:val="32"/>
    <w:qFormat/>
    <w:rsid w:val="0040289E"/>
    <w:rPr>
      <w:b/>
      <w:bCs/>
      <w:smallCaps/>
      <w:color w:val="0F4761" w:themeColor="accent1" w:themeShade="BF"/>
      <w:spacing w:val="5"/>
    </w:rPr>
  </w:style>
  <w:style w:type="character" w:styleId="Hipersaitas">
    <w:name w:val="Hyperlink"/>
    <w:basedOn w:val="Numatytasispastraiposriftas"/>
    <w:uiPriority w:val="99"/>
    <w:unhideWhenUsed/>
    <w:rsid w:val="004E22EC"/>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4E22EC"/>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4E22E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E22E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E22EC"/>
    <w:rPr>
      <w:vertAlign w:val="superscript"/>
    </w:rPr>
  </w:style>
  <w:style w:type="table" w:styleId="Lentelstinklelis">
    <w:name w:val="Table Grid"/>
    <w:aliases w:val="Smart Text Table"/>
    <w:basedOn w:val="prastojilentel"/>
    <w:uiPriority w:val="39"/>
    <w:rsid w:val="004E22E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E22EC"/>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E22EC"/>
    <w:rPr>
      <w:rFonts w:eastAsiaTheme="minorEastAsia"/>
      <w:kern w:val="0"/>
      <w:sz w:val="21"/>
      <w:szCs w:val="21"/>
      <w:lang w:eastAsia="lt-LT"/>
      <w14:ligatures w14:val="none"/>
    </w:rPr>
  </w:style>
  <w:style w:type="table" w:customStyle="1" w:styleId="TableGrid5">
    <w:name w:val="Table Grid5"/>
    <w:basedOn w:val="prastojilentel"/>
    <w:next w:val="Lentelstinklelis"/>
    <w:rsid w:val="004E22E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E22EC"/>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E22EC"/>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D4A"/>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347C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47C5F"/>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347C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47C5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hvilniu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lniu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hvilnius.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ilniu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C80A75-EF80-46D3-AB1D-8FF7F8B78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12EA2-521D-4569-877E-75D3E97B7DCA}">
  <ds:schemaRefs>
    <ds:schemaRef ds:uri="http://schemas.microsoft.com/sharepoint/v3/contenttype/forms"/>
  </ds:schemaRefs>
</ds:datastoreItem>
</file>

<file path=customXml/itemProps3.xml><?xml version="1.0" encoding="utf-8"?>
<ds:datastoreItem xmlns:ds="http://schemas.openxmlformats.org/officeDocument/2006/customXml" ds:itemID="{CD424F44-1600-458C-B99A-F5CF2F79212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2519</Words>
  <Characters>16934</Characters>
  <Application>Microsoft Office Word</Application>
  <DocSecurity>4</DocSecurity>
  <Lines>1411</Lines>
  <Paragraphs>589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dcterms:created xsi:type="dcterms:W3CDTF">2025-12-02T13:17:00Z</dcterms:created>
  <dcterms:modified xsi:type="dcterms:W3CDTF">2025-12-02T13:17:00Z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