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E2F1" w14:textId="1526A657" w:rsidR="00D56560" w:rsidRDefault="00D56560" w:rsidP="00B9017F">
      <w:pPr>
        <w:jc w:val="right"/>
        <w:rPr>
          <w:rFonts w:ascii="Times New Roman" w:hAnsi="Times New Roman" w:cs="Times New Roman"/>
          <w:sz w:val="22"/>
          <w:szCs w:val="22"/>
        </w:rPr>
      </w:pPr>
      <w:r w:rsidRPr="000A7F05">
        <w:rPr>
          <w:rFonts w:ascii="Times New Roman" w:eastAsia="Calibri" w:hAnsi="Times New Roman" w:cs="Times New Roman"/>
        </w:rPr>
        <w:t>Pirkimo sąlygų 2 priedas „Techninė specifikacija“</w:t>
      </w:r>
    </w:p>
    <w:p w14:paraId="3C01851E" w14:textId="280BBE23" w:rsidR="00D56560" w:rsidRDefault="00936D1D" w:rsidP="00B901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6560">
        <w:rPr>
          <w:rFonts w:ascii="Times New Roman" w:hAnsi="Times New Roman" w:cs="Times New Roman"/>
          <w:b/>
          <w:bCs/>
        </w:rPr>
        <w:t xml:space="preserve">NEPERTRAUKIAMO MAITINIMO ŠALTINIO </w:t>
      </w:r>
      <w:r w:rsidR="00D56560">
        <w:rPr>
          <w:rFonts w:ascii="Times New Roman" w:hAnsi="Times New Roman" w:cs="Times New Roman"/>
          <w:b/>
          <w:bCs/>
        </w:rPr>
        <w:t>(</w:t>
      </w:r>
      <w:r w:rsidRPr="00D56560">
        <w:rPr>
          <w:rFonts w:ascii="Times New Roman" w:hAnsi="Times New Roman" w:cs="Times New Roman"/>
          <w:b/>
          <w:bCs/>
        </w:rPr>
        <w:t>1 VNT.</w:t>
      </w:r>
      <w:r w:rsidR="00D56560">
        <w:rPr>
          <w:rFonts w:ascii="Times New Roman" w:hAnsi="Times New Roman" w:cs="Times New Roman"/>
          <w:b/>
          <w:bCs/>
        </w:rPr>
        <w:t>)</w:t>
      </w:r>
      <w:r w:rsidRPr="00D56560">
        <w:rPr>
          <w:rFonts w:ascii="Times New Roman" w:hAnsi="Times New Roman" w:cs="Times New Roman"/>
          <w:b/>
          <w:bCs/>
        </w:rPr>
        <w:t xml:space="preserve"> </w:t>
      </w:r>
    </w:p>
    <w:p w14:paraId="49A329C6" w14:textId="52F27F11" w:rsidR="00301C76" w:rsidRDefault="00936D1D" w:rsidP="00B901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6560">
        <w:rPr>
          <w:rFonts w:ascii="Times New Roman" w:hAnsi="Times New Roman" w:cs="Times New Roman"/>
          <w:b/>
          <w:bCs/>
        </w:rPr>
        <w:t>TECHNINĖ SPECIFIKACIJA</w:t>
      </w:r>
    </w:p>
    <w:p w14:paraId="352B9C9D" w14:textId="77777777" w:rsidR="00B9017F" w:rsidRPr="00D56560" w:rsidRDefault="00B9017F" w:rsidP="00B901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Lentelstinklelis"/>
        <w:tblW w:w="9576" w:type="dxa"/>
        <w:tblLook w:val="04A0" w:firstRow="1" w:lastRow="0" w:firstColumn="1" w:lastColumn="0" w:noHBand="0" w:noVBand="1"/>
      </w:tblPr>
      <w:tblGrid>
        <w:gridCol w:w="562"/>
        <w:gridCol w:w="2694"/>
        <w:gridCol w:w="2835"/>
        <w:gridCol w:w="3485"/>
      </w:tblGrid>
      <w:tr w:rsidR="00592A3C" w:rsidRPr="00503D38" w14:paraId="4C01D9DF" w14:textId="0AC8B02E" w:rsidTr="00B9017F">
        <w:tc>
          <w:tcPr>
            <w:tcW w:w="562" w:type="dxa"/>
          </w:tcPr>
          <w:p w14:paraId="32CD8821" w14:textId="215CB6DA" w:rsidR="00592A3C" w:rsidRDefault="00592A3C" w:rsidP="00D56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38">
              <w:rPr>
                <w:rFonts w:ascii="Times New Roman" w:hAnsi="Times New Roman" w:cs="Times New Roman"/>
                <w:sz w:val="22"/>
                <w:szCs w:val="22"/>
              </w:rPr>
              <w:t>Eil.</w:t>
            </w:r>
          </w:p>
          <w:p w14:paraId="717B0944" w14:textId="11EC23A5" w:rsidR="00592A3C" w:rsidRPr="00503D38" w:rsidRDefault="00592A3C" w:rsidP="00D56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D38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</w:p>
        </w:tc>
        <w:tc>
          <w:tcPr>
            <w:tcW w:w="2694" w:type="dxa"/>
          </w:tcPr>
          <w:p w14:paraId="181F62A7" w14:textId="412C6D7C" w:rsidR="00592A3C" w:rsidRPr="00592A3C" w:rsidRDefault="00592A3C" w:rsidP="00D56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A3C">
              <w:rPr>
                <w:rFonts w:ascii="Times New Roman" w:hAnsi="Times New Roman" w:cs="Times New Roman"/>
              </w:rPr>
              <w:t>Techniniai reikalavimai</w:t>
            </w:r>
          </w:p>
        </w:tc>
        <w:tc>
          <w:tcPr>
            <w:tcW w:w="2835" w:type="dxa"/>
          </w:tcPr>
          <w:p w14:paraId="07185858" w14:textId="45921980" w:rsidR="00592A3C" w:rsidRPr="00592A3C" w:rsidRDefault="00592A3C" w:rsidP="00D56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A3C">
              <w:rPr>
                <w:rFonts w:ascii="Times New Roman" w:hAnsi="Times New Roman" w:cs="Times New Roman"/>
              </w:rPr>
              <w:t>Reikalaujamos parametrų reikšmės</w:t>
            </w:r>
          </w:p>
        </w:tc>
        <w:tc>
          <w:tcPr>
            <w:tcW w:w="3485" w:type="dxa"/>
          </w:tcPr>
          <w:p w14:paraId="501B8E8E" w14:textId="0C5EFAF0" w:rsidR="00592A3C" w:rsidRPr="00592A3C" w:rsidRDefault="00592A3C" w:rsidP="00D565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A3C">
              <w:rPr>
                <w:rFonts w:ascii="Times New Roman" w:eastAsia="Times New Roman" w:hAnsi="Times New Roman" w:cs="Times New Roman"/>
                <w:bCs/>
                <w:noProof/>
                <w:spacing w:val="-2"/>
                <w:lang w:eastAsia="lt-LT"/>
              </w:rPr>
              <w:t>Tiekėjo siūlomos prekės parametrų reikšmės (nurodyti failo, dokumento pavadinimą ir puslapio Nr., pažymint vietą, kurioje yra siūlomus techninius parametrus patvirtinanti reikšmė)</w:t>
            </w:r>
          </w:p>
        </w:tc>
      </w:tr>
      <w:tr w:rsidR="00592A3C" w:rsidRPr="001C64D8" w14:paraId="5B776167" w14:textId="4C38CE7E" w:rsidTr="00B9017F">
        <w:tc>
          <w:tcPr>
            <w:tcW w:w="562" w:type="dxa"/>
          </w:tcPr>
          <w:p w14:paraId="394AEC21" w14:textId="474A5E99" w:rsidR="00592A3C" w:rsidRPr="001C64D8" w:rsidRDefault="00592A3C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1</w:t>
            </w:r>
            <w:r w:rsidR="001C64D8" w:rsidRPr="001C6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0A51819D" w14:textId="7685B0D3" w:rsidR="00592A3C" w:rsidRPr="001C64D8" w:rsidRDefault="00592A3C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Nepertraukiamo maitinimo šaltinio (UPS) tipas</w:t>
            </w:r>
          </w:p>
        </w:tc>
        <w:tc>
          <w:tcPr>
            <w:tcW w:w="2835" w:type="dxa"/>
          </w:tcPr>
          <w:p w14:paraId="73E60C6B" w14:textId="2B11C111" w:rsidR="00592A3C" w:rsidRPr="001C64D8" w:rsidRDefault="00592A3C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Dvigubos konversijos UPS</w:t>
            </w:r>
          </w:p>
        </w:tc>
        <w:tc>
          <w:tcPr>
            <w:tcW w:w="3485" w:type="dxa"/>
          </w:tcPr>
          <w:p w14:paraId="3A569E6D" w14:textId="77777777" w:rsidR="00592A3C" w:rsidRPr="001C64D8" w:rsidRDefault="00592A3C">
            <w:pPr>
              <w:rPr>
                <w:rFonts w:ascii="Times New Roman" w:hAnsi="Times New Roman" w:cs="Times New Roman"/>
              </w:rPr>
            </w:pPr>
          </w:p>
        </w:tc>
      </w:tr>
      <w:tr w:rsidR="00592A3C" w:rsidRPr="001C64D8" w14:paraId="1A2A8E0B" w14:textId="28088F98" w:rsidTr="00B9017F">
        <w:tc>
          <w:tcPr>
            <w:tcW w:w="562" w:type="dxa"/>
          </w:tcPr>
          <w:p w14:paraId="17A62A06" w14:textId="0B1BE961" w:rsidR="00592A3C" w:rsidRPr="001C64D8" w:rsidRDefault="00592A3C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2</w:t>
            </w:r>
            <w:r w:rsidR="001C64D8" w:rsidRPr="001C6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5CA6F009" w14:textId="4BEC6FB3" w:rsidR="00592A3C" w:rsidRPr="001C64D8" w:rsidRDefault="00592A3C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Maksimali apkrova ir paleidimo srovės rezervas pakankamas vienalaikiam šių rentgeno diagnostikos įrenginių veikimui:</w:t>
            </w:r>
          </w:p>
        </w:tc>
        <w:tc>
          <w:tcPr>
            <w:tcW w:w="2835" w:type="dxa"/>
          </w:tcPr>
          <w:p w14:paraId="52B50A3B" w14:textId="4E354F3A" w:rsidR="00592A3C" w:rsidRPr="001C64D8" w:rsidRDefault="00592A3C" w:rsidP="00327537">
            <w:pPr>
              <w:pStyle w:val="Sraopastraipa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  <w:lang w:val="it-IT"/>
              </w:rPr>
              <w:t>Rentgeno kompiuterinio</w:t>
            </w:r>
            <w:r w:rsidRPr="001C64D8">
              <w:rPr>
                <w:rFonts w:ascii="Times New Roman" w:hAnsi="Times New Roman" w:cs="Times New Roman"/>
              </w:rPr>
              <w:t xml:space="preserve"> tomografo </w:t>
            </w:r>
            <w:proofErr w:type="spellStart"/>
            <w:r w:rsidRPr="001C64D8">
              <w:rPr>
                <w:rFonts w:ascii="Times New Roman" w:hAnsi="Times New Roman" w:cs="Times New Roman"/>
              </w:rPr>
              <w:t>Optima</w:t>
            </w:r>
            <w:proofErr w:type="spellEnd"/>
            <w:r w:rsidRPr="001C64D8">
              <w:rPr>
                <w:rFonts w:ascii="Times New Roman" w:hAnsi="Times New Roman" w:cs="Times New Roman"/>
              </w:rPr>
              <w:t xml:space="preserve"> </w:t>
            </w:r>
            <w:r w:rsidRPr="001C64D8">
              <w:rPr>
                <w:rFonts w:ascii="Times New Roman" w:hAnsi="Times New Roman" w:cs="Times New Roman"/>
                <w:lang w:val="pt-PT"/>
              </w:rPr>
              <w:t>CT520;</w:t>
            </w:r>
          </w:p>
          <w:p w14:paraId="0B536A88" w14:textId="16FEBF6F" w:rsidR="00592A3C" w:rsidRPr="001C64D8" w:rsidRDefault="00592A3C" w:rsidP="00604B38">
            <w:pPr>
              <w:pStyle w:val="Sraopastraipa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 xml:space="preserve">Rentgeno diagnostikos aparato </w:t>
            </w:r>
            <w:r w:rsidR="00604B38" w:rsidRPr="001C64D8">
              <w:rPr>
                <w:rFonts w:ascii="Times New Roman" w:hAnsi="Times New Roman" w:cs="Times New Roman"/>
                <w:lang w:val="en-US"/>
              </w:rPr>
              <w:t xml:space="preserve">Optima </w:t>
            </w:r>
            <w:r w:rsidRPr="001C64D8">
              <w:rPr>
                <w:rFonts w:ascii="Times New Roman" w:hAnsi="Times New Roman" w:cs="Times New Roman"/>
                <w:lang w:val="en-US"/>
              </w:rPr>
              <w:t>XR6</w:t>
            </w:r>
            <w:r w:rsidR="00604B38" w:rsidRPr="001C64D8">
              <w:rPr>
                <w:rFonts w:ascii="Times New Roman" w:hAnsi="Times New Roman" w:cs="Times New Roman"/>
                <w:lang w:val="en-US"/>
              </w:rPr>
              <w:t>4</w:t>
            </w:r>
            <w:r w:rsidRPr="001C64D8">
              <w:rPr>
                <w:rFonts w:ascii="Times New Roman" w:hAnsi="Times New Roman" w:cs="Times New Roman"/>
                <w:lang w:val="en-US"/>
              </w:rPr>
              <w:t>6HD.</w:t>
            </w:r>
          </w:p>
        </w:tc>
        <w:tc>
          <w:tcPr>
            <w:tcW w:w="3485" w:type="dxa"/>
          </w:tcPr>
          <w:p w14:paraId="6B798572" w14:textId="77777777" w:rsidR="00592A3C" w:rsidRPr="001C64D8" w:rsidRDefault="00592A3C" w:rsidP="001C64D8">
            <w:pPr>
              <w:pStyle w:val="Sraopastraipa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92A3C" w:rsidRPr="001C64D8" w14:paraId="54E3323F" w14:textId="30014E57" w:rsidTr="00B9017F">
        <w:tc>
          <w:tcPr>
            <w:tcW w:w="562" w:type="dxa"/>
          </w:tcPr>
          <w:p w14:paraId="44301263" w14:textId="48D4E0E4" w:rsidR="00592A3C" w:rsidRPr="001C64D8" w:rsidRDefault="00592A3C" w:rsidP="00FA2606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3</w:t>
            </w:r>
            <w:r w:rsidR="001C64D8" w:rsidRPr="001C6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033E432D" w14:textId="41D6290B" w:rsidR="00592A3C" w:rsidRPr="001C64D8" w:rsidRDefault="00592A3C" w:rsidP="00FA2606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Įėjimo įtampa</w:t>
            </w:r>
          </w:p>
        </w:tc>
        <w:tc>
          <w:tcPr>
            <w:tcW w:w="2835" w:type="dxa"/>
          </w:tcPr>
          <w:p w14:paraId="06A3CC59" w14:textId="079C59DD" w:rsidR="00592A3C" w:rsidRPr="001C64D8" w:rsidRDefault="00592A3C" w:rsidP="00FA2606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400 V, 50 Hz (3 fazės)</w:t>
            </w:r>
          </w:p>
        </w:tc>
        <w:tc>
          <w:tcPr>
            <w:tcW w:w="3485" w:type="dxa"/>
          </w:tcPr>
          <w:p w14:paraId="3D27370C" w14:textId="77777777" w:rsidR="00592A3C" w:rsidRPr="001C64D8" w:rsidRDefault="00592A3C" w:rsidP="00FA2606">
            <w:pPr>
              <w:rPr>
                <w:rFonts w:ascii="Times New Roman" w:hAnsi="Times New Roman" w:cs="Times New Roman"/>
              </w:rPr>
            </w:pPr>
          </w:p>
        </w:tc>
      </w:tr>
      <w:tr w:rsidR="00592A3C" w:rsidRPr="001C64D8" w14:paraId="5BA59A08" w14:textId="2477A03A" w:rsidTr="00B9017F">
        <w:tc>
          <w:tcPr>
            <w:tcW w:w="562" w:type="dxa"/>
          </w:tcPr>
          <w:p w14:paraId="1B4A5B9C" w14:textId="29C45C94" w:rsidR="00592A3C" w:rsidRPr="001C64D8" w:rsidRDefault="00592A3C" w:rsidP="00FA2606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4</w:t>
            </w:r>
            <w:r w:rsidR="001C64D8" w:rsidRPr="001C6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0EA93A3B" w14:textId="76A8B5E7" w:rsidR="00592A3C" w:rsidRPr="001C64D8" w:rsidRDefault="00592A3C" w:rsidP="00FA2606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Išėjimo įtampa</w:t>
            </w:r>
          </w:p>
        </w:tc>
        <w:tc>
          <w:tcPr>
            <w:tcW w:w="2835" w:type="dxa"/>
          </w:tcPr>
          <w:p w14:paraId="0D2B92A6" w14:textId="143027F6" w:rsidR="00592A3C" w:rsidRPr="001C64D8" w:rsidRDefault="00592A3C" w:rsidP="00FA2606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400 V, 50 Hz, ±1 % stabilumas</w:t>
            </w:r>
          </w:p>
        </w:tc>
        <w:tc>
          <w:tcPr>
            <w:tcW w:w="3485" w:type="dxa"/>
          </w:tcPr>
          <w:p w14:paraId="1C4A94E2" w14:textId="77777777" w:rsidR="00592A3C" w:rsidRPr="001C64D8" w:rsidRDefault="00592A3C" w:rsidP="00FA2606">
            <w:pPr>
              <w:rPr>
                <w:rFonts w:ascii="Times New Roman" w:hAnsi="Times New Roman" w:cs="Times New Roman"/>
              </w:rPr>
            </w:pPr>
          </w:p>
        </w:tc>
      </w:tr>
      <w:tr w:rsidR="00592A3C" w:rsidRPr="001C64D8" w14:paraId="470F89ED" w14:textId="743E6456" w:rsidTr="00B9017F">
        <w:tc>
          <w:tcPr>
            <w:tcW w:w="562" w:type="dxa"/>
          </w:tcPr>
          <w:p w14:paraId="3423E4B3" w14:textId="6D2053C2" w:rsidR="00592A3C" w:rsidRPr="001C64D8" w:rsidRDefault="00592A3C" w:rsidP="00FA2606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5</w:t>
            </w:r>
            <w:r w:rsidR="001C64D8" w:rsidRPr="001C6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60097ADF" w14:textId="4FFEDFBE" w:rsidR="00592A3C" w:rsidRPr="001C64D8" w:rsidRDefault="00592A3C" w:rsidP="00FA2606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Autonominis veikimas</w:t>
            </w:r>
          </w:p>
        </w:tc>
        <w:tc>
          <w:tcPr>
            <w:tcW w:w="2835" w:type="dxa"/>
          </w:tcPr>
          <w:p w14:paraId="66BBA0AA" w14:textId="0511CC86" w:rsidR="00592A3C" w:rsidRPr="001C64D8" w:rsidRDefault="00592A3C" w:rsidP="00FA2606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Mažiausiai 5 min. esant pilnai apkrovai</w:t>
            </w:r>
          </w:p>
        </w:tc>
        <w:tc>
          <w:tcPr>
            <w:tcW w:w="3485" w:type="dxa"/>
          </w:tcPr>
          <w:p w14:paraId="189C26F7" w14:textId="77777777" w:rsidR="00592A3C" w:rsidRPr="001C64D8" w:rsidRDefault="00592A3C" w:rsidP="00FA2606">
            <w:pPr>
              <w:rPr>
                <w:rFonts w:ascii="Times New Roman" w:hAnsi="Times New Roman" w:cs="Times New Roman"/>
              </w:rPr>
            </w:pPr>
          </w:p>
        </w:tc>
      </w:tr>
      <w:tr w:rsidR="00592A3C" w:rsidRPr="001C64D8" w14:paraId="085A2996" w14:textId="398F7E9D" w:rsidTr="00B9017F">
        <w:tc>
          <w:tcPr>
            <w:tcW w:w="562" w:type="dxa"/>
          </w:tcPr>
          <w:p w14:paraId="2248E5F5" w14:textId="0C3A29F3" w:rsidR="00592A3C" w:rsidRPr="001C64D8" w:rsidRDefault="00592A3C" w:rsidP="00FA2606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6</w:t>
            </w:r>
            <w:r w:rsidR="001C64D8" w:rsidRPr="001C6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61AAAA77" w14:textId="2941D554" w:rsidR="00592A3C" w:rsidRPr="001C64D8" w:rsidRDefault="00592A3C" w:rsidP="00FA2606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Perkrovos tolerancija</w:t>
            </w:r>
          </w:p>
        </w:tc>
        <w:tc>
          <w:tcPr>
            <w:tcW w:w="2835" w:type="dxa"/>
          </w:tcPr>
          <w:p w14:paraId="6B5A757D" w14:textId="5BCBFE99" w:rsidR="00592A3C" w:rsidRPr="001C64D8" w:rsidRDefault="00592A3C" w:rsidP="00FA2606">
            <w:p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≤ 125 % apkrovos ne mažiau 10 min.; ≤ 150 % bent 1 min.</w:t>
            </w:r>
          </w:p>
        </w:tc>
        <w:tc>
          <w:tcPr>
            <w:tcW w:w="3485" w:type="dxa"/>
          </w:tcPr>
          <w:p w14:paraId="50F91F4E" w14:textId="77777777" w:rsidR="00592A3C" w:rsidRPr="001C64D8" w:rsidRDefault="00592A3C" w:rsidP="00FA2606">
            <w:p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</w:p>
        </w:tc>
      </w:tr>
      <w:tr w:rsidR="00592A3C" w:rsidRPr="001C64D8" w14:paraId="3CA9F54D" w14:textId="0032DE1D" w:rsidTr="00B9017F">
        <w:tc>
          <w:tcPr>
            <w:tcW w:w="562" w:type="dxa"/>
          </w:tcPr>
          <w:p w14:paraId="05B4EFC6" w14:textId="2E67F51E" w:rsidR="00592A3C" w:rsidRPr="001C64D8" w:rsidRDefault="00592A3C" w:rsidP="00FA2606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7</w:t>
            </w:r>
            <w:r w:rsidR="001C64D8" w:rsidRPr="001C6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095F3B7A" w14:textId="2329609A" w:rsidR="00592A3C" w:rsidRPr="001C64D8" w:rsidRDefault="00592A3C" w:rsidP="00FA2606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Apsaugos funkcijos</w:t>
            </w:r>
          </w:p>
        </w:tc>
        <w:tc>
          <w:tcPr>
            <w:tcW w:w="2835" w:type="dxa"/>
          </w:tcPr>
          <w:p w14:paraId="257961CE" w14:textId="1062A1E1" w:rsidR="00592A3C" w:rsidRPr="001C64D8" w:rsidRDefault="00592A3C" w:rsidP="00FA2606">
            <w:p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 xml:space="preserve">Apsauga nuo trumpo jungimo, </w:t>
            </w:r>
            <w:proofErr w:type="spellStart"/>
            <w:r w:rsidRPr="001C64D8">
              <w:rPr>
                <w:rFonts w:ascii="Times New Roman" w:hAnsi="Times New Roman" w:cs="Times New Roman"/>
              </w:rPr>
              <w:t>viršsrovių</w:t>
            </w:r>
            <w:proofErr w:type="spellEnd"/>
            <w:r w:rsidRPr="001C64D8">
              <w:rPr>
                <w:rFonts w:ascii="Times New Roman" w:hAnsi="Times New Roman" w:cs="Times New Roman"/>
              </w:rPr>
              <w:t>, perkaitimo</w:t>
            </w:r>
          </w:p>
        </w:tc>
        <w:tc>
          <w:tcPr>
            <w:tcW w:w="3485" w:type="dxa"/>
          </w:tcPr>
          <w:p w14:paraId="3A7FABCB" w14:textId="77777777" w:rsidR="00592A3C" w:rsidRPr="001C64D8" w:rsidRDefault="00592A3C" w:rsidP="00FA2606">
            <w:p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</w:p>
        </w:tc>
      </w:tr>
      <w:tr w:rsidR="00592A3C" w:rsidRPr="001C64D8" w14:paraId="707AF778" w14:textId="4EEE597F" w:rsidTr="00B9017F">
        <w:tc>
          <w:tcPr>
            <w:tcW w:w="562" w:type="dxa"/>
          </w:tcPr>
          <w:p w14:paraId="3D163D6C" w14:textId="65334F52" w:rsidR="00592A3C" w:rsidRPr="001C64D8" w:rsidRDefault="00592A3C" w:rsidP="00FA2606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8</w:t>
            </w:r>
            <w:r w:rsidR="001C64D8" w:rsidRPr="001C6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193F1FCB" w14:textId="67E37FC7" w:rsidR="00592A3C" w:rsidRPr="001C64D8" w:rsidRDefault="00592A3C" w:rsidP="00FA2606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Įtampos stabilizavimas</w:t>
            </w:r>
          </w:p>
        </w:tc>
        <w:tc>
          <w:tcPr>
            <w:tcW w:w="2835" w:type="dxa"/>
          </w:tcPr>
          <w:p w14:paraId="25B37422" w14:textId="19123537" w:rsidR="00592A3C" w:rsidRPr="001C64D8" w:rsidRDefault="00592A3C" w:rsidP="00FA2606">
            <w:p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Integruotas statinis arba elektroninis stabilizatorius</w:t>
            </w:r>
          </w:p>
        </w:tc>
        <w:tc>
          <w:tcPr>
            <w:tcW w:w="3485" w:type="dxa"/>
          </w:tcPr>
          <w:p w14:paraId="28EC41B1" w14:textId="77777777" w:rsidR="00592A3C" w:rsidRPr="001C64D8" w:rsidRDefault="00592A3C" w:rsidP="00FA2606">
            <w:p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</w:p>
        </w:tc>
      </w:tr>
      <w:tr w:rsidR="00592A3C" w:rsidRPr="001C64D8" w14:paraId="3B4E21E8" w14:textId="0AA0F401" w:rsidTr="00B9017F">
        <w:tc>
          <w:tcPr>
            <w:tcW w:w="562" w:type="dxa"/>
          </w:tcPr>
          <w:p w14:paraId="661E6705" w14:textId="7C76EB4E" w:rsidR="00592A3C" w:rsidRPr="001C64D8" w:rsidRDefault="00592A3C" w:rsidP="00FA2606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9</w:t>
            </w:r>
            <w:r w:rsidR="001C64D8" w:rsidRPr="001C6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37632626" w14:textId="7A8EFEC2" w:rsidR="00592A3C" w:rsidRPr="001C64D8" w:rsidRDefault="00592A3C" w:rsidP="00FA2606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Akumuliatorių tipas</w:t>
            </w:r>
          </w:p>
        </w:tc>
        <w:tc>
          <w:tcPr>
            <w:tcW w:w="2835" w:type="dxa"/>
          </w:tcPr>
          <w:p w14:paraId="71BB58E4" w14:textId="50B684CF" w:rsidR="00592A3C" w:rsidRPr="001C64D8" w:rsidRDefault="00592A3C" w:rsidP="00FA2606">
            <w:p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 xml:space="preserve">Nereikalaujantys priežiūros: VRLA (AGM) arba ličio-jonų </w:t>
            </w:r>
          </w:p>
        </w:tc>
        <w:tc>
          <w:tcPr>
            <w:tcW w:w="3485" w:type="dxa"/>
          </w:tcPr>
          <w:p w14:paraId="5BBD6F87" w14:textId="77777777" w:rsidR="00592A3C" w:rsidRPr="001C64D8" w:rsidRDefault="00592A3C" w:rsidP="00FA2606">
            <w:p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</w:p>
        </w:tc>
      </w:tr>
      <w:tr w:rsidR="00592A3C" w:rsidRPr="001C64D8" w14:paraId="578425F9" w14:textId="0D6C6B7B" w:rsidTr="00B9017F">
        <w:tc>
          <w:tcPr>
            <w:tcW w:w="562" w:type="dxa"/>
          </w:tcPr>
          <w:p w14:paraId="143A5540" w14:textId="792E0C77" w:rsidR="00592A3C" w:rsidRPr="001C64D8" w:rsidRDefault="00592A3C" w:rsidP="00FA2606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10</w:t>
            </w:r>
            <w:r w:rsidR="001C64D8" w:rsidRPr="001C6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1CE524D6" w14:textId="06785B9D" w:rsidR="00592A3C" w:rsidRPr="001C64D8" w:rsidRDefault="00592A3C" w:rsidP="00FA2606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Įrenginio sertifikavimas</w:t>
            </w:r>
          </w:p>
        </w:tc>
        <w:tc>
          <w:tcPr>
            <w:tcW w:w="2835" w:type="dxa"/>
          </w:tcPr>
          <w:p w14:paraId="1DC2DC24" w14:textId="349A29B1" w:rsidR="00592A3C" w:rsidRPr="001C64D8" w:rsidRDefault="00592A3C" w:rsidP="00FA2606">
            <w:p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CE, EN/IEC 62040-1, EN/IEC 62040-3, medicininės įrangos maitinimo standartų atitikimas</w:t>
            </w:r>
          </w:p>
        </w:tc>
        <w:tc>
          <w:tcPr>
            <w:tcW w:w="3485" w:type="dxa"/>
          </w:tcPr>
          <w:p w14:paraId="13641492" w14:textId="77777777" w:rsidR="00592A3C" w:rsidRPr="001C64D8" w:rsidRDefault="00592A3C" w:rsidP="00FA2606">
            <w:p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</w:p>
        </w:tc>
      </w:tr>
      <w:tr w:rsidR="00592A3C" w:rsidRPr="001C64D8" w14:paraId="3220F96F" w14:textId="0175D213" w:rsidTr="00B9017F">
        <w:tc>
          <w:tcPr>
            <w:tcW w:w="562" w:type="dxa"/>
          </w:tcPr>
          <w:p w14:paraId="71588027" w14:textId="76A11841" w:rsidR="00592A3C" w:rsidRPr="001C64D8" w:rsidRDefault="00592A3C" w:rsidP="003D7D55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>11</w:t>
            </w:r>
            <w:r w:rsidR="001C64D8" w:rsidRPr="001C6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6B394B55" w14:textId="1E652334" w:rsidR="00592A3C" w:rsidRPr="001C64D8" w:rsidRDefault="00592A3C" w:rsidP="003D7D55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  <w:lang w:val="it-IT"/>
              </w:rPr>
              <w:t>Rentgeno kompiuterinio</w:t>
            </w:r>
            <w:r w:rsidRPr="001C64D8">
              <w:rPr>
                <w:rFonts w:ascii="Times New Roman" w:hAnsi="Times New Roman" w:cs="Times New Roman"/>
              </w:rPr>
              <w:t xml:space="preserve"> tomografo </w:t>
            </w:r>
            <w:proofErr w:type="spellStart"/>
            <w:r w:rsidRPr="001C64D8">
              <w:rPr>
                <w:rFonts w:ascii="Times New Roman" w:hAnsi="Times New Roman" w:cs="Times New Roman"/>
              </w:rPr>
              <w:t>Optima</w:t>
            </w:r>
            <w:proofErr w:type="spellEnd"/>
            <w:r w:rsidRPr="001C64D8">
              <w:rPr>
                <w:rFonts w:ascii="Times New Roman" w:hAnsi="Times New Roman" w:cs="Times New Roman"/>
              </w:rPr>
              <w:t xml:space="preserve"> </w:t>
            </w:r>
            <w:r w:rsidRPr="001C64D8">
              <w:rPr>
                <w:rFonts w:ascii="Times New Roman" w:hAnsi="Times New Roman" w:cs="Times New Roman"/>
                <w:lang w:val="pt-PT"/>
              </w:rPr>
              <w:t>CT520 modifikavimas pritaikant darbui su siūlomu UPS</w:t>
            </w:r>
          </w:p>
        </w:tc>
        <w:tc>
          <w:tcPr>
            <w:tcW w:w="2835" w:type="dxa"/>
          </w:tcPr>
          <w:p w14:paraId="100BDCC4" w14:textId="2904567D" w:rsidR="00592A3C" w:rsidRPr="001C64D8" w:rsidRDefault="00592A3C" w:rsidP="003D7D55">
            <w:p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  <w:lang w:val="it-IT"/>
              </w:rPr>
              <w:t>Būtina</w:t>
            </w:r>
          </w:p>
        </w:tc>
        <w:tc>
          <w:tcPr>
            <w:tcW w:w="3485" w:type="dxa"/>
          </w:tcPr>
          <w:p w14:paraId="2008DCC0" w14:textId="77777777" w:rsidR="00592A3C" w:rsidRPr="001C64D8" w:rsidRDefault="00592A3C" w:rsidP="003D7D55">
            <w:pPr>
              <w:tabs>
                <w:tab w:val="left" w:pos="912"/>
              </w:tabs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92A3C" w:rsidRPr="001C64D8" w14:paraId="5790F3B7" w14:textId="0F096DEC" w:rsidTr="00B9017F">
        <w:tc>
          <w:tcPr>
            <w:tcW w:w="562" w:type="dxa"/>
          </w:tcPr>
          <w:p w14:paraId="28CD0D59" w14:textId="1D2C6C87" w:rsidR="00592A3C" w:rsidRPr="001C64D8" w:rsidRDefault="00592A3C" w:rsidP="003D7D55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lastRenderedPageBreak/>
              <w:t>12</w:t>
            </w:r>
            <w:r w:rsidR="001C64D8" w:rsidRPr="001C6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5D85E2CD" w14:textId="44B5AD20" w:rsidR="00592A3C" w:rsidRPr="001C64D8" w:rsidRDefault="00592A3C" w:rsidP="00B92742">
            <w:pPr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</w:rPr>
              <w:t xml:space="preserve">Rentgeno diagnostikos aparato </w:t>
            </w:r>
            <w:r w:rsidR="00B92742" w:rsidRPr="001C64D8">
              <w:rPr>
                <w:rFonts w:ascii="Times New Roman" w:hAnsi="Times New Roman" w:cs="Times New Roman"/>
                <w:lang w:val="en-US"/>
              </w:rPr>
              <w:t>Optima</w:t>
            </w:r>
            <w:r w:rsidRPr="001C64D8">
              <w:rPr>
                <w:rFonts w:ascii="Times New Roman" w:hAnsi="Times New Roman" w:cs="Times New Roman"/>
                <w:lang w:val="en-US"/>
              </w:rPr>
              <w:t xml:space="preserve"> XR6</w:t>
            </w:r>
            <w:r w:rsidR="00B92742" w:rsidRPr="001C64D8">
              <w:rPr>
                <w:rFonts w:ascii="Times New Roman" w:hAnsi="Times New Roman" w:cs="Times New Roman"/>
                <w:lang w:val="en-US"/>
              </w:rPr>
              <w:t>4</w:t>
            </w:r>
            <w:r w:rsidRPr="001C64D8">
              <w:rPr>
                <w:rFonts w:ascii="Times New Roman" w:hAnsi="Times New Roman" w:cs="Times New Roman"/>
                <w:lang w:val="en-US"/>
              </w:rPr>
              <w:t xml:space="preserve">6HD </w:t>
            </w:r>
            <w:r w:rsidRPr="001C64D8">
              <w:rPr>
                <w:rFonts w:ascii="Times New Roman" w:hAnsi="Times New Roman" w:cs="Times New Roman"/>
                <w:lang w:val="pt-PT"/>
              </w:rPr>
              <w:t>modifikavimas pritaikant darbui su siūlomu UPS</w:t>
            </w:r>
          </w:p>
        </w:tc>
        <w:tc>
          <w:tcPr>
            <w:tcW w:w="2835" w:type="dxa"/>
          </w:tcPr>
          <w:p w14:paraId="745AB9A5" w14:textId="03303010" w:rsidR="00592A3C" w:rsidRPr="001C64D8" w:rsidRDefault="00592A3C" w:rsidP="003D7D55">
            <w:p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1C64D8">
              <w:rPr>
                <w:rFonts w:ascii="Times New Roman" w:hAnsi="Times New Roman" w:cs="Times New Roman"/>
                <w:lang w:val="it-IT"/>
              </w:rPr>
              <w:t>Būtina</w:t>
            </w:r>
          </w:p>
        </w:tc>
        <w:tc>
          <w:tcPr>
            <w:tcW w:w="3485" w:type="dxa"/>
          </w:tcPr>
          <w:p w14:paraId="77CAB03D" w14:textId="77777777" w:rsidR="00592A3C" w:rsidRPr="001C64D8" w:rsidRDefault="00592A3C" w:rsidP="003D7D55">
            <w:pPr>
              <w:tabs>
                <w:tab w:val="left" w:pos="912"/>
              </w:tabs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92A3C" w:rsidRPr="00F90E38" w14:paraId="031B798B" w14:textId="35D810E1" w:rsidTr="00B9017F">
        <w:tc>
          <w:tcPr>
            <w:tcW w:w="562" w:type="dxa"/>
          </w:tcPr>
          <w:p w14:paraId="3095C01B" w14:textId="4C4C34B5" w:rsidR="00592A3C" w:rsidRPr="00F90E38" w:rsidRDefault="00592A3C" w:rsidP="00FA2606">
            <w:pPr>
              <w:rPr>
                <w:rFonts w:ascii="Times New Roman" w:hAnsi="Times New Roman" w:cs="Times New Roman"/>
              </w:rPr>
            </w:pPr>
            <w:r w:rsidRPr="00F90E38">
              <w:rPr>
                <w:rFonts w:ascii="Times New Roman" w:hAnsi="Times New Roman" w:cs="Times New Roman"/>
              </w:rPr>
              <w:t>13</w:t>
            </w:r>
            <w:r w:rsidR="001C64D8" w:rsidRPr="00F90E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7BF795C2" w14:textId="762E145B" w:rsidR="00592A3C" w:rsidRPr="00F90E38" w:rsidRDefault="00592A3C" w:rsidP="00FA2606">
            <w:pPr>
              <w:rPr>
                <w:rFonts w:ascii="Times New Roman" w:hAnsi="Times New Roman" w:cs="Times New Roman"/>
              </w:rPr>
            </w:pPr>
            <w:r w:rsidRPr="00F90E38">
              <w:rPr>
                <w:rFonts w:ascii="Times New Roman" w:hAnsi="Times New Roman" w:cs="Times New Roman"/>
              </w:rPr>
              <w:t>Montavimo reikalavimai</w:t>
            </w:r>
          </w:p>
        </w:tc>
        <w:tc>
          <w:tcPr>
            <w:tcW w:w="2835" w:type="dxa"/>
          </w:tcPr>
          <w:p w14:paraId="64393E64" w14:textId="41B6764C" w:rsidR="00592A3C" w:rsidRPr="00F90E38" w:rsidRDefault="00592A3C" w:rsidP="00FA2606">
            <w:p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F90E38">
              <w:rPr>
                <w:rFonts w:ascii="Times New Roman" w:hAnsi="Times New Roman" w:cs="Times New Roman"/>
              </w:rPr>
              <w:t xml:space="preserve">Aušinimo sistema, užtikrinanti UPS gamintojo numatytas darbo aplinkos sąlygas </w:t>
            </w:r>
          </w:p>
        </w:tc>
        <w:tc>
          <w:tcPr>
            <w:tcW w:w="3485" w:type="dxa"/>
          </w:tcPr>
          <w:p w14:paraId="3D0C5B95" w14:textId="77777777" w:rsidR="00592A3C" w:rsidRPr="00F90E38" w:rsidRDefault="00592A3C" w:rsidP="00FA2606">
            <w:p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</w:p>
        </w:tc>
      </w:tr>
      <w:tr w:rsidR="00592A3C" w:rsidRPr="00B9017F" w14:paraId="69112374" w14:textId="1E2246C9" w:rsidTr="00B9017F">
        <w:tc>
          <w:tcPr>
            <w:tcW w:w="562" w:type="dxa"/>
          </w:tcPr>
          <w:p w14:paraId="31B519FB" w14:textId="228EF067" w:rsidR="00592A3C" w:rsidRPr="00B9017F" w:rsidRDefault="00592A3C" w:rsidP="00FA2606">
            <w:pPr>
              <w:rPr>
                <w:rFonts w:ascii="Times New Roman" w:hAnsi="Times New Roman" w:cs="Times New Roman"/>
              </w:rPr>
            </w:pPr>
            <w:r w:rsidRPr="00B9017F">
              <w:rPr>
                <w:rFonts w:ascii="Times New Roman" w:hAnsi="Times New Roman" w:cs="Times New Roman"/>
              </w:rPr>
              <w:t>14</w:t>
            </w:r>
            <w:r w:rsidR="001C6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0BB286A2" w14:textId="04109D52" w:rsidR="00592A3C" w:rsidRPr="00B9017F" w:rsidRDefault="00592A3C" w:rsidP="00FA2606">
            <w:pPr>
              <w:rPr>
                <w:rFonts w:ascii="Times New Roman" w:hAnsi="Times New Roman" w:cs="Times New Roman"/>
              </w:rPr>
            </w:pPr>
            <w:r w:rsidRPr="00B9017F">
              <w:rPr>
                <w:rFonts w:ascii="Times New Roman" w:hAnsi="Times New Roman" w:cs="Times New Roman"/>
              </w:rPr>
              <w:t>Papildoma apsauga</w:t>
            </w:r>
          </w:p>
        </w:tc>
        <w:tc>
          <w:tcPr>
            <w:tcW w:w="2835" w:type="dxa"/>
          </w:tcPr>
          <w:p w14:paraId="5AE39D29" w14:textId="425D285B" w:rsidR="00592A3C" w:rsidRPr="00B9017F" w:rsidRDefault="00592A3C" w:rsidP="00FA2606">
            <w:p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B9017F">
              <w:rPr>
                <w:rFonts w:ascii="Times New Roman" w:hAnsi="Times New Roman" w:cs="Times New Roman"/>
              </w:rPr>
              <w:t>Išorinis viršįtampių ribotuvas</w:t>
            </w:r>
          </w:p>
        </w:tc>
        <w:tc>
          <w:tcPr>
            <w:tcW w:w="3485" w:type="dxa"/>
          </w:tcPr>
          <w:p w14:paraId="240256D3" w14:textId="77777777" w:rsidR="00592A3C" w:rsidRPr="00B9017F" w:rsidRDefault="00592A3C" w:rsidP="00FA2606">
            <w:p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5D0B93C6" w14:textId="77777777" w:rsidR="001C64D8" w:rsidRDefault="001C64D8" w:rsidP="00E324A7">
      <w:pPr>
        <w:pStyle w:val="Body2"/>
        <w:tabs>
          <w:tab w:val="left" w:pos="1134"/>
        </w:tabs>
        <w:spacing w:after="0"/>
        <w:rPr>
          <w:rFonts w:eastAsia="Times New Roman" w:cs="Times New Roman"/>
          <w:sz w:val="24"/>
          <w:szCs w:val="24"/>
          <w:lang w:val="lt-LT" w:eastAsia="lt-LT"/>
        </w:rPr>
      </w:pPr>
    </w:p>
    <w:p w14:paraId="7E746DAA" w14:textId="77777777" w:rsidR="00F90E38" w:rsidRDefault="00F90E38" w:rsidP="00E324A7">
      <w:pPr>
        <w:pStyle w:val="Body2"/>
        <w:tabs>
          <w:tab w:val="left" w:pos="1134"/>
        </w:tabs>
        <w:spacing w:after="0"/>
        <w:rPr>
          <w:rFonts w:eastAsia="Times New Roman" w:cs="Times New Roman"/>
          <w:sz w:val="24"/>
          <w:szCs w:val="24"/>
          <w:lang w:val="lt-LT" w:eastAsia="lt-LT"/>
        </w:rPr>
      </w:pPr>
    </w:p>
    <w:p w14:paraId="23E4DB60" w14:textId="4F62055C" w:rsidR="00E324A7" w:rsidRPr="00E324A7" w:rsidRDefault="00E324A7" w:rsidP="00E324A7">
      <w:pPr>
        <w:pStyle w:val="Body2"/>
        <w:tabs>
          <w:tab w:val="left" w:pos="1134"/>
        </w:tabs>
        <w:spacing w:after="0"/>
        <w:rPr>
          <w:rFonts w:cs="Times New Roman"/>
          <w:sz w:val="24"/>
          <w:szCs w:val="24"/>
          <w:lang w:val="lt-LT"/>
        </w:rPr>
      </w:pPr>
      <w:r w:rsidRPr="00E324A7">
        <w:rPr>
          <w:rFonts w:eastAsia="Times New Roman" w:cs="Times New Roman"/>
          <w:sz w:val="24"/>
          <w:szCs w:val="24"/>
          <w:lang w:val="lt-LT" w:eastAsia="lt-LT"/>
        </w:rPr>
        <w:t>Mūsų siūlomas garantinio aptarnavimo laikotarpis</w:t>
      </w:r>
      <w:r w:rsidRPr="00E324A7">
        <w:rPr>
          <w:rFonts w:eastAsia="NSimSun" w:cs="Times New Roman"/>
          <w:sz w:val="24"/>
          <w:szCs w:val="24"/>
          <w:lang w:val="lt-LT" w:eastAsia="zh-CN" w:bidi="hi-IN"/>
        </w:rPr>
        <w:t xml:space="preserve"> (ne mažiau 24 mėn.) ______________</w:t>
      </w:r>
    </w:p>
    <w:p w14:paraId="1DC0B803" w14:textId="77777777" w:rsidR="00E324A7" w:rsidRPr="00E324A7" w:rsidRDefault="00E324A7" w:rsidP="00E324A7">
      <w:pPr>
        <w:pStyle w:val="Body2"/>
        <w:tabs>
          <w:tab w:val="left" w:pos="1134"/>
        </w:tabs>
        <w:spacing w:after="0"/>
        <w:jc w:val="center"/>
        <w:rPr>
          <w:rFonts w:cs="Times New Roman"/>
          <w:bCs/>
          <w:i/>
          <w:iCs/>
          <w:sz w:val="24"/>
          <w:szCs w:val="24"/>
          <w:lang w:val="lt-LT"/>
        </w:rPr>
      </w:pPr>
      <w:r w:rsidRPr="00E324A7">
        <w:rPr>
          <w:rFonts w:cs="Times New Roman"/>
          <w:bCs/>
          <w:i/>
          <w:iCs/>
          <w:sz w:val="24"/>
          <w:szCs w:val="24"/>
          <w:lang w:val="lt-LT"/>
        </w:rPr>
        <w:t xml:space="preserve">                                                                                                                         (įrašyti)</w:t>
      </w:r>
    </w:p>
    <w:p w14:paraId="756F6A5B" w14:textId="77777777" w:rsidR="000831D0" w:rsidRDefault="000831D0">
      <w:pPr>
        <w:rPr>
          <w:rFonts w:ascii="Times New Roman" w:hAnsi="Times New Roman" w:cs="Times New Roman"/>
          <w:sz w:val="22"/>
          <w:szCs w:val="22"/>
        </w:rPr>
      </w:pPr>
    </w:p>
    <w:p w14:paraId="3DE1E640" w14:textId="69200F04" w:rsidR="00F90E38" w:rsidRPr="00503D38" w:rsidRDefault="00F90E38" w:rsidP="00F90E38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</w:t>
      </w:r>
    </w:p>
    <w:sectPr w:rsidR="00F90E38" w:rsidRPr="00503D38" w:rsidSect="00D56560">
      <w:headerReference w:type="default" r:id="rId7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2412D" w14:textId="77777777" w:rsidR="005417A3" w:rsidRDefault="005417A3" w:rsidP="00D13AD6">
      <w:pPr>
        <w:spacing w:after="0" w:line="240" w:lineRule="auto"/>
      </w:pPr>
      <w:r>
        <w:separator/>
      </w:r>
    </w:p>
  </w:endnote>
  <w:endnote w:type="continuationSeparator" w:id="0">
    <w:p w14:paraId="1BBA33C4" w14:textId="77777777" w:rsidR="005417A3" w:rsidRDefault="005417A3" w:rsidP="00D1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﷽﷽﷽﷽﷽﷽﷽﷽A NEUE LIGHT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B338" w14:textId="77777777" w:rsidR="005417A3" w:rsidRDefault="005417A3" w:rsidP="00D13AD6">
      <w:pPr>
        <w:spacing w:after="0" w:line="240" w:lineRule="auto"/>
      </w:pPr>
      <w:r>
        <w:separator/>
      </w:r>
    </w:p>
  </w:footnote>
  <w:footnote w:type="continuationSeparator" w:id="0">
    <w:p w14:paraId="5DBE132E" w14:textId="77777777" w:rsidR="005417A3" w:rsidRDefault="005417A3" w:rsidP="00D1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86CF" w14:textId="34D01D88" w:rsidR="00D56560" w:rsidRPr="00D56560" w:rsidRDefault="00D56560" w:rsidP="00D56560">
    <w:pPr>
      <w:pStyle w:val="Antrats"/>
      <w:jc w:val="right"/>
      <w:rPr>
        <w:rFonts w:ascii="Times New Roman" w:hAnsi="Times New Roman" w:cs="Times New Roman"/>
      </w:rPr>
    </w:pPr>
    <w:r w:rsidRPr="00D56560">
      <w:rPr>
        <w:rFonts w:ascii="Times New Roman" w:hAnsi="Times New Roman" w:cs="Times New Roman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34D97"/>
    <w:multiLevelType w:val="hybridMultilevel"/>
    <w:tmpl w:val="CDB2D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646EC"/>
    <w:multiLevelType w:val="hybridMultilevel"/>
    <w:tmpl w:val="0D861412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" w15:restartNumberingAfterBreak="0">
    <w:nsid w:val="4E6241C3"/>
    <w:multiLevelType w:val="hybridMultilevel"/>
    <w:tmpl w:val="5262FFD0"/>
    <w:lvl w:ilvl="0" w:tplc="51D6E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674082">
    <w:abstractNumId w:val="0"/>
  </w:num>
  <w:num w:numId="2" w16cid:durableId="519587890">
    <w:abstractNumId w:val="1"/>
  </w:num>
  <w:num w:numId="3" w16cid:durableId="411314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7B"/>
    <w:rsid w:val="00043952"/>
    <w:rsid w:val="000831D0"/>
    <w:rsid w:val="000F4116"/>
    <w:rsid w:val="00112995"/>
    <w:rsid w:val="00193614"/>
    <w:rsid w:val="001A7207"/>
    <w:rsid w:val="001C64D8"/>
    <w:rsid w:val="001D36C4"/>
    <w:rsid w:val="001E2F06"/>
    <w:rsid w:val="00204DCD"/>
    <w:rsid w:val="002B1A8E"/>
    <w:rsid w:val="00301C76"/>
    <w:rsid w:val="00327537"/>
    <w:rsid w:val="00381236"/>
    <w:rsid w:val="003D7D55"/>
    <w:rsid w:val="003F6DA2"/>
    <w:rsid w:val="003F7124"/>
    <w:rsid w:val="004409C2"/>
    <w:rsid w:val="00490283"/>
    <w:rsid w:val="004D47C0"/>
    <w:rsid w:val="00503D38"/>
    <w:rsid w:val="00535123"/>
    <w:rsid w:val="005417A3"/>
    <w:rsid w:val="005527C7"/>
    <w:rsid w:val="00557F47"/>
    <w:rsid w:val="00583495"/>
    <w:rsid w:val="00592A3C"/>
    <w:rsid w:val="005A0B6F"/>
    <w:rsid w:val="005B45A3"/>
    <w:rsid w:val="005D45C5"/>
    <w:rsid w:val="005F0A5C"/>
    <w:rsid w:val="00604B38"/>
    <w:rsid w:val="006629DC"/>
    <w:rsid w:val="006C0287"/>
    <w:rsid w:val="0070702A"/>
    <w:rsid w:val="0086267B"/>
    <w:rsid w:val="00895817"/>
    <w:rsid w:val="00903B68"/>
    <w:rsid w:val="00936D1D"/>
    <w:rsid w:val="009544C2"/>
    <w:rsid w:val="009728D4"/>
    <w:rsid w:val="009A46A6"/>
    <w:rsid w:val="009B720A"/>
    <w:rsid w:val="009F3114"/>
    <w:rsid w:val="00A00602"/>
    <w:rsid w:val="00A04FD3"/>
    <w:rsid w:val="00A547E8"/>
    <w:rsid w:val="00A94CBF"/>
    <w:rsid w:val="00A964E7"/>
    <w:rsid w:val="00AC36DB"/>
    <w:rsid w:val="00B047EE"/>
    <w:rsid w:val="00B9017F"/>
    <w:rsid w:val="00B92742"/>
    <w:rsid w:val="00BA2581"/>
    <w:rsid w:val="00C921FE"/>
    <w:rsid w:val="00CB14B9"/>
    <w:rsid w:val="00D13AD6"/>
    <w:rsid w:val="00D328EE"/>
    <w:rsid w:val="00D56560"/>
    <w:rsid w:val="00E27978"/>
    <w:rsid w:val="00E324A7"/>
    <w:rsid w:val="00EC5703"/>
    <w:rsid w:val="00EC63A3"/>
    <w:rsid w:val="00EE0B9A"/>
    <w:rsid w:val="00F06E9C"/>
    <w:rsid w:val="00F90E38"/>
    <w:rsid w:val="00FA2606"/>
    <w:rsid w:val="00FA61BC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0B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2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62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2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62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2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62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62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62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62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6267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6267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267B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6267B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267B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6267B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6267B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6267B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6267B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2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267B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62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6267B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62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6267B"/>
    <w:rPr>
      <w:i/>
      <w:iCs/>
      <w:color w:val="404040" w:themeColor="text1" w:themeTint="BF"/>
      <w:lang w:val="lt-LT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99"/>
    <w:qFormat/>
    <w:rsid w:val="0086267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6267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62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6267B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86267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E2F0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Lentelstinklelis">
    <w:name w:val="Table Grid"/>
    <w:basedOn w:val="prastojilentel"/>
    <w:uiPriority w:val="39"/>
    <w:rsid w:val="001E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13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13AD6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13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13AD6"/>
    <w:rPr>
      <w:lang w:val="lt-LT"/>
    </w:rPr>
  </w:style>
  <w:style w:type="paragraph" w:customStyle="1" w:styleId="Heading">
    <w:name w:val="Heading"/>
    <w:next w:val="Body2"/>
    <w:rsid w:val="000831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44444"/>
      <w:spacing w:val="3"/>
      <w:kern w:val="0"/>
      <w:sz w:val="22"/>
      <w:szCs w:val="22"/>
      <w:u w:color="444444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Body2">
    <w:name w:val="Body 2"/>
    <w:qFormat/>
    <w:rsid w:val="000831D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BodyA">
    <w:name w:val="Body A"/>
    <w:rsid w:val="000831D0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0831D0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1192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2025-11-25T06:35:00Z</dcterms:created>
  <dcterms:modified xsi:type="dcterms:W3CDTF">2025-11-25T06:43:00Z</dcterms:modified>
</cp:coreProperties>
</file>