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416CA0FC" w:rsidR="00C7546C" w:rsidRPr="00826A9E" w:rsidRDefault="00C7546C" w:rsidP="00C7546C">
      <w:pPr>
        <w:pStyle w:val="SLONormal"/>
        <w:jc w:val="center"/>
        <w:rPr>
          <w:b/>
          <w:bCs/>
          <w:lang w:val="lt-LT"/>
        </w:rPr>
      </w:pPr>
      <w:r w:rsidRPr="00826A9E">
        <w:rPr>
          <w:b/>
          <w:bCs/>
          <w:lang w:val="lt-LT"/>
        </w:rPr>
        <w:t>RINKOS KONSULTACIJA</w:t>
      </w:r>
      <w:r w:rsidR="00CC47D9">
        <w:rPr>
          <w:b/>
          <w:bCs/>
          <w:lang w:val="lt-LT"/>
        </w:rPr>
        <w:t xml:space="preserve"> DĖL</w:t>
      </w:r>
    </w:p>
    <w:p w14:paraId="4E37956C" w14:textId="41C02E73" w:rsidR="00C7546C" w:rsidRDefault="00E16B47" w:rsidP="00C7546C">
      <w:pPr>
        <w:pStyle w:val="SLONormal"/>
        <w:ind w:left="360"/>
        <w:jc w:val="center"/>
        <w:rPr>
          <w:b/>
          <w:bCs/>
          <w:lang w:val="lt-LT"/>
        </w:rPr>
      </w:pPr>
      <w:r w:rsidRPr="00EF319D">
        <w:rPr>
          <w:b/>
        </w:rPr>
        <w:t>ELEKTROTECHNIKOS IR ELEKTROS MAŠINŲ LABORATORIJOS ĮRANG</w:t>
      </w:r>
      <w:r>
        <w:rPr>
          <w:b/>
        </w:rPr>
        <w:t>OS</w:t>
      </w:r>
      <w:r>
        <w:rPr>
          <w:b/>
          <w:bCs/>
          <w:lang w:val="lt-LT"/>
        </w:rPr>
        <w:t xml:space="preserve"> </w:t>
      </w:r>
      <w:r w:rsidR="000C290F">
        <w:rPr>
          <w:b/>
          <w:bCs/>
          <w:lang w:val="lt-LT"/>
        </w:rPr>
        <w:t>TECHNINIŲ SPECIFIKACIJŲ</w:t>
      </w:r>
    </w:p>
    <w:p w14:paraId="4C857B4A" w14:textId="1CB47E29" w:rsidR="00C7546C" w:rsidRPr="00766C72" w:rsidRDefault="00C7546C" w:rsidP="00C7546C">
      <w:pPr>
        <w:pStyle w:val="SLONormal"/>
        <w:ind w:left="360"/>
        <w:jc w:val="center"/>
        <w:rPr>
          <w:lang w:val="lt-LT"/>
        </w:rPr>
      </w:pPr>
      <w:r w:rsidRPr="00D60D30">
        <w:rPr>
          <w:lang w:val="lt-LT"/>
        </w:rPr>
        <w:t xml:space="preserve">2025 m. </w:t>
      </w:r>
      <w:r w:rsidR="004D503B">
        <w:rPr>
          <w:lang w:val="lt-LT"/>
        </w:rPr>
        <w:t>gruodžio</w:t>
      </w:r>
      <w:r w:rsidRPr="00D60D30">
        <w:rPr>
          <w:lang w:val="lt-LT"/>
        </w:rPr>
        <w:t xml:space="preserve"> </w:t>
      </w:r>
      <w:r w:rsidR="004D503B">
        <w:rPr>
          <w:lang w:val="en-US"/>
        </w:rPr>
        <w:t>3</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311DD4D1"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646AEA" w:rsidRPr="00646AEA">
        <w:rPr>
          <w:b/>
          <w:lang w:val="lt-LT"/>
        </w:rPr>
        <w:t>Elektrotechnikos ir elektros mašinų laboratorijos įrang</w:t>
      </w:r>
      <w:r w:rsidR="00646AEA">
        <w:rPr>
          <w:b/>
          <w:lang w:val="lt-LT"/>
        </w:rPr>
        <w:t>os</w:t>
      </w:r>
      <w:r w:rsidR="00904123">
        <w:rPr>
          <w:b/>
          <w:bCs/>
          <w:lang w:val="lt-LT"/>
        </w:rPr>
        <w:t xml:space="preserve">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66CFEC7C"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4D503B">
        <w:rPr>
          <w:b/>
          <w:bCs/>
          <w:lang w:val="lt-LT"/>
        </w:rPr>
        <w:t>gruodžio</w:t>
      </w:r>
      <w:r w:rsidR="004F0924" w:rsidRPr="00D60D30">
        <w:rPr>
          <w:b/>
          <w:bCs/>
          <w:lang w:val="lt-LT"/>
        </w:rPr>
        <w:t xml:space="preserve"> </w:t>
      </w:r>
      <w:r w:rsidR="004D503B">
        <w:rPr>
          <w:b/>
          <w:bCs/>
          <w:lang w:val="lt-LT"/>
        </w:rPr>
        <w:t>9</w:t>
      </w:r>
      <w:r w:rsidRPr="00D60D30">
        <w:rPr>
          <w:b/>
          <w:bCs/>
          <w:lang w:val="lt-LT"/>
        </w:rPr>
        <w:t xml:space="preserve"> d. </w:t>
      </w:r>
      <w:r w:rsidR="004D503B">
        <w:rPr>
          <w:b/>
          <w:bCs/>
          <w:lang w:val="lt-LT"/>
        </w:rPr>
        <w:t>9</w:t>
      </w:r>
      <w:r w:rsidRPr="00D60D30">
        <w:rPr>
          <w:b/>
          <w:bCs/>
          <w:lang w:val="lt-LT"/>
        </w:rPr>
        <w:t>:00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lastRenderedPageBreak/>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3B209B65" w14:textId="503E4B8E" w:rsidR="00C7546C" w:rsidRPr="00214D07" w:rsidRDefault="00C7546C" w:rsidP="00C7546C">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00345552" w:rsidRPr="00646AEA">
        <w:rPr>
          <w:b/>
          <w:lang w:val="lt-LT"/>
        </w:rPr>
        <w:t>Elektrotechnikos ir elektros mašinų laboratorijos įrang</w:t>
      </w:r>
      <w:r w:rsidR="00345552">
        <w:rPr>
          <w:b/>
          <w:lang w:val="lt-LT"/>
        </w:rPr>
        <w:t>a</w:t>
      </w:r>
      <w:r>
        <w:rPr>
          <w:b/>
          <w:bCs/>
          <w:i/>
          <w:iCs/>
          <w:lang w:val="lt-LT"/>
        </w:rPr>
        <w:t>.</w:t>
      </w: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1DAFEA79"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7A5B53">
        <w:rPr>
          <w:lang w:val="lt-LT"/>
        </w:rPr>
        <w:t xml:space="preserve">(supaprastinto) </w:t>
      </w:r>
      <w:r>
        <w:rPr>
          <w:lang w:val="lt-LT"/>
        </w:rPr>
        <w:t>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D925AC">
      <w:pPr>
        <w:pStyle w:val="SLONormal"/>
        <w:spacing w:before="0" w:after="0" w:line="276" w:lineRule="auto"/>
        <w:ind w:left="540" w:hanging="180"/>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D925AC">
      <w:pPr>
        <w:pStyle w:val="SLONormal"/>
        <w:spacing w:before="0" w:after="0" w:line="276" w:lineRule="auto"/>
        <w:ind w:left="540" w:hanging="180"/>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9256CF8" w14:textId="388EBAFE" w:rsidR="007A5B53" w:rsidRDefault="00C80F55" w:rsidP="007A5B53">
      <w:pPr>
        <w:pStyle w:val="SLONormal"/>
        <w:ind w:left="360"/>
        <w:jc w:val="center"/>
        <w:rPr>
          <w:b/>
          <w:bCs/>
          <w:lang w:val="lt-LT"/>
        </w:rPr>
      </w:pPr>
      <w:r>
        <w:rPr>
          <w:b/>
          <w:bCs/>
          <w:caps/>
          <w:lang w:val="lt-LT"/>
        </w:rPr>
        <w:t xml:space="preserve">DĖL </w:t>
      </w:r>
      <w:r w:rsidR="001306B6" w:rsidRPr="00EF319D">
        <w:rPr>
          <w:b/>
        </w:rPr>
        <w:t>ELEKTROTECHNIKOS IR ELEKTROS MAŠINŲ LABORATORIJOS ĮRANG</w:t>
      </w:r>
      <w:r w:rsidR="001306B6">
        <w:rPr>
          <w:b/>
        </w:rPr>
        <w:t>OS</w:t>
      </w:r>
      <w:r w:rsidR="007A5B53" w:rsidRPr="00C7546C">
        <w:rPr>
          <w:b/>
          <w:bCs/>
          <w:lang w:val="lt-LT"/>
        </w:rPr>
        <w:t xml:space="preserve"> </w:t>
      </w:r>
      <w:r w:rsidR="007A5B53">
        <w:rPr>
          <w:b/>
          <w:bCs/>
          <w:lang w:val="lt-LT"/>
        </w:rPr>
        <w:t>TECHNINIŲ SPECIFIKACIJŲ</w:t>
      </w:r>
    </w:p>
    <w:p w14:paraId="6D2CB5DC" w14:textId="5BD2488C" w:rsidR="001A4AC6" w:rsidRDefault="001A4AC6" w:rsidP="001A4AC6">
      <w:pPr>
        <w:pStyle w:val="SLONormal"/>
        <w:ind w:left="360"/>
        <w:jc w:val="center"/>
        <w:rPr>
          <w:b/>
          <w:bCs/>
          <w:lang w:val="lt-LT"/>
        </w:rPr>
      </w:pP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1828EA34"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dėl numatom</w:t>
      </w:r>
      <w:r w:rsidR="00912E4E">
        <w:rPr>
          <w:sz w:val="24"/>
          <w:szCs w:val="24"/>
        </w:rPr>
        <w:t>ų</w:t>
      </w:r>
      <w:r w:rsidRPr="009C60A1">
        <w:rPr>
          <w:sz w:val="24"/>
          <w:szCs w:val="24"/>
        </w:rPr>
        <w:t xml:space="preserve"> įsigyti </w:t>
      </w:r>
      <w:r w:rsidR="00AF1E1B" w:rsidRPr="00DE0A7C">
        <w:rPr>
          <w:b/>
          <w:sz w:val="24"/>
          <w:szCs w:val="24"/>
        </w:rPr>
        <w:t>Elektrotechnikos ir elektros mašinų laboratorijos įrangą</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6376BF" w:rsidRPr="00826A9E" w14:paraId="1E7CFFDF"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C0F500" w14:textId="77777777" w:rsidR="006376BF" w:rsidRPr="00826A9E" w:rsidRDefault="006376BF"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DA0FBF" w14:textId="6DA235EF"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 xml:space="preserve">Ar kartu su pasiūlymu galėsite pateikti prekės gamintojo dokumentus, patvirtinančius siūlomų prekių parametrų atitikimą techninės  specifikacijos specialiesiems reikalavimams arba gamintojo patvirtinimą (jei gamintojo dokumentuose nėra nurodytos tam tikros parametro reikšmės), kad siūlomos parametro reikšmės atitinka tiekėjo pasiūlyme nurodytas parametro reikšmes. </w:t>
            </w:r>
          </w:p>
          <w:p w14:paraId="0583BFA5" w14:textId="1B9110BB" w:rsidR="006376BF" w:rsidRPr="001C10F1" w:rsidRDefault="006376BF" w:rsidP="006376BF">
            <w:pPr>
              <w:jc w:val="both"/>
              <w:rPr>
                <w:rFonts w:eastAsia="Times New Roman" w:cs="Times New Roman"/>
                <w:sz w:val="24"/>
                <w:szCs w:val="24"/>
                <w:lang w:eastAsia="lt-LT"/>
              </w:rPr>
            </w:pPr>
            <w:r w:rsidRPr="001C10F1">
              <w:rPr>
                <w:rFonts w:eastAsia="Times New Roman" w:cs="Times New Roman"/>
                <w:sz w:val="24"/>
                <w:szCs w:val="24"/>
                <w:lang w:eastAsia="lt-LT"/>
              </w:rPr>
              <w:t>Jei ne – prašome nurodyti dėl kurių konkrečiai parametrų atitikties (nurodant techninės specifikacijos punktą) negalėsite pateikti gamintojo dokumentų ar gamintojo patvirtinimų ir prašome argumentuoti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5BCABA" w14:textId="77777777" w:rsidR="006376BF" w:rsidRPr="00826A9E" w:rsidRDefault="006376BF"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3DF11CAE"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 xml:space="preserve">Ar prekių pristatymo terminas  </w:t>
            </w:r>
            <w:r w:rsidR="008D5F67">
              <w:rPr>
                <w:rFonts w:eastAsia="Times New Roman" w:cs="Times New Roman"/>
                <w:sz w:val="24"/>
                <w:szCs w:val="24"/>
              </w:rPr>
              <w:t>3</w:t>
            </w:r>
            <w:r w:rsidRPr="00D001B8">
              <w:rPr>
                <w:rFonts w:eastAsia="Times New Roman" w:cs="Times New Roman"/>
                <w:sz w:val="24"/>
                <w:szCs w:val="24"/>
              </w:rPr>
              <w:t xml:space="preserve"> (</w:t>
            </w:r>
            <w:r w:rsidR="008D5F67">
              <w:rPr>
                <w:rFonts w:eastAsia="Times New Roman" w:cs="Times New Roman"/>
                <w:sz w:val="24"/>
                <w:szCs w:val="24"/>
              </w:rPr>
              <w:t>trys</w:t>
            </w:r>
            <w:r w:rsidRPr="00D001B8">
              <w:rPr>
                <w:rFonts w:eastAsia="Times New Roman" w:cs="Times New Roman"/>
                <w:sz w:val="24"/>
                <w:szCs w:val="24"/>
              </w:rPr>
              <w:t>) mėnesiai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D222" w14:textId="77777777" w:rsidR="00EF28F2" w:rsidRDefault="00EF28F2">
      <w:r>
        <w:separator/>
      </w:r>
    </w:p>
  </w:endnote>
  <w:endnote w:type="continuationSeparator" w:id="0">
    <w:p w14:paraId="05A6B73B" w14:textId="77777777" w:rsidR="00EF28F2" w:rsidRDefault="00EF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C932" w14:textId="77777777" w:rsidR="00EF28F2" w:rsidRDefault="00EF28F2">
      <w:r>
        <w:separator/>
      </w:r>
    </w:p>
  </w:footnote>
  <w:footnote w:type="continuationSeparator" w:id="0">
    <w:p w14:paraId="23D2013D" w14:textId="77777777" w:rsidR="00EF28F2" w:rsidRDefault="00EF2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08212D"/>
    <w:rsid w:val="000B5C64"/>
    <w:rsid w:val="000C290F"/>
    <w:rsid w:val="00107628"/>
    <w:rsid w:val="001239CA"/>
    <w:rsid w:val="001306B6"/>
    <w:rsid w:val="00192259"/>
    <w:rsid w:val="001A4AC6"/>
    <w:rsid w:val="001B4F1A"/>
    <w:rsid w:val="001C10F1"/>
    <w:rsid w:val="00220054"/>
    <w:rsid w:val="0032602A"/>
    <w:rsid w:val="00331548"/>
    <w:rsid w:val="00345552"/>
    <w:rsid w:val="0035005B"/>
    <w:rsid w:val="00351E3A"/>
    <w:rsid w:val="00366EB0"/>
    <w:rsid w:val="00374785"/>
    <w:rsid w:val="004401AF"/>
    <w:rsid w:val="004D503B"/>
    <w:rsid w:val="004E6663"/>
    <w:rsid w:val="004F0924"/>
    <w:rsid w:val="00526561"/>
    <w:rsid w:val="00590B5D"/>
    <w:rsid w:val="005B626E"/>
    <w:rsid w:val="005D775D"/>
    <w:rsid w:val="005E25FC"/>
    <w:rsid w:val="00620CC7"/>
    <w:rsid w:val="006376BF"/>
    <w:rsid w:val="00642873"/>
    <w:rsid w:val="00646AEA"/>
    <w:rsid w:val="00656F70"/>
    <w:rsid w:val="00683C64"/>
    <w:rsid w:val="006B0260"/>
    <w:rsid w:val="006B3577"/>
    <w:rsid w:val="007268FB"/>
    <w:rsid w:val="007A34CE"/>
    <w:rsid w:val="007A5B53"/>
    <w:rsid w:val="00815B61"/>
    <w:rsid w:val="008552A6"/>
    <w:rsid w:val="008B49AC"/>
    <w:rsid w:val="008C12D0"/>
    <w:rsid w:val="008D5F67"/>
    <w:rsid w:val="008F6C16"/>
    <w:rsid w:val="00904123"/>
    <w:rsid w:val="00912E4E"/>
    <w:rsid w:val="0094550E"/>
    <w:rsid w:val="009C60A1"/>
    <w:rsid w:val="00A24291"/>
    <w:rsid w:val="00A360C9"/>
    <w:rsid w:val="00A636C4"/>
    <w:rsid w:val="00A97B52"/>
    <w:rsid w:val="00AF1E1B"/>
    <w:rsid w:val="00B31019"/>
    <w:rsid w:val="00B32A72"/>
    <w:rsid w:val="00B33A94"/>
    <w:rsid w:val="00B47368"/>
    <w:rsid w:val="00B7166A"/>
    <w:rsid w:val="00B96040"/>
    <w:rsid w:val="00BF72F2"/>
    <w:rsid w:val="00C7546C"/>
    <w:rsid w:val="00C80F55"/>
    <w:rsid w:val="00C84D7B"/>
    <w:rsid w:val="00CC47D9"/>
    <w:rsid w:val="00D001B8"/>
    <w:rsid w:val="00D02022"/>
    <w:rsid w:val="00D4018D"/>
    <w:rsid w:val="00D60D30"/>
    <w:rsid w:val="00D878FA"/>
    <w:rsid w:val="00D925AC"/>
    <w:rsid w:val="00D9632C"/>
    <w:rsid w:val="00DB6E03"/>
    <w:rsid w:val="00DC543F"/>
    <w:rsid w:val="00DC5A2B"/>
    <w:rsid w:val="00DE0A7C"/>
    <w:rsid w:val="00DE168A"/>
    <w:rsid w:val="00DE1B31"/>
    <w:rsid w:val="00E16B47"/>
    <w:rsid w:val="00E27988"/>
    <w:rsid w:val="00E36DE4"/>
    <w:rsid w:val="00E7352F"/>
    <w:rsid w:val="00EF28F2"/>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uiPriority w:val="34"/>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 w:type="paragraph" w:styleId="Puslapioinaostekstas">
    <w:name w:val="footnote text"/>
    <w:basedOn w:val="prastasis"/>
    <w:link w:val="PuslapioinaostekstasDiagrama"/>
    <w:uiPriority w:val="99"/>
    <w:semiHidden/>
    <w:unhideWhenUsed/>
    <w:rsid w:val="006376BF"/>
    <w:rPr>
      <w:rFonts w:asciiTheme="minorHAnsi" w:hAnsiTheme="minorHAnsi"/>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6376BF"/>
    <w:rPr>
      <w:sz w:val="20"/>
      <w:szCs w:val="20"/>
    </w:rPr>
  </w:style>
  <w:style w:type="character" w:styleId="Puslapioinaosnuoroda">
    <w:name w:val="footnote reference"/>
    <w:basedOn w:val="Numatytasispastraiposriftas"/>
    <w:uiPriority w:val="99"/>
    <w:semiHidden/>
    <w:unhideWhenUsed/>
    <w:rsid w:val="00637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4</Pages>
  <Words>3976</Words>
  <Characters>2267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24</cp:revision>
  <dcterms:created xsi:type="dcterms:W3CDTF">2025-08-20T06:00:00Z</dcterms:created>
  <dcterms:modified xsi:type="dcterms:W3CDTF">2025-12-03T07:47:00Z</dcterms:modified>
</cp:coreProperties>
</file>