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31C08E15"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F90957">
        <w:rPr>
          <w:rFonts w:ascii="Times New Roman" w:hAnsi="Times New Roman" w:cs="Times New Roman"/>
          <w:i/>
          <w:iCs/>
          <w:sz w:val="24"/>
          <w:szCs w:val="24"/>
        </w:rPr>
        <w:t>5</w:t>
      </w:r>
      <w:r w:rsidRPr="00F0478F">
        <w:rPr>
          <w:rFonts w:ascii="Times New Roman" w:hAnsi="Times New Roman" w:cs="Times New Roman"/>
          <w:i/>
          <w:iCs/>
          <w:sz w:val="24"/>
          <w:szCs w:val="24"/>
        </w:rPr>
        <w:t>-</w:t>
      </w:r>
      <w:r w:rsidR="00E573CA">
        <w:rPr>
          <w:rFonts w:ascii="Times New Roman" w:hAnsi="Times New Roman" w:cs="Times New Roman"/>
          <w:i/>
          <w:iCs/>
          <w:sz w:val="24"/>
          <w:szCs w:val="24"/>
        </w:rPr>
        <w:t>12</w:t>
      </w:r>
      <w:r w:rsidRPr="00F0478F">
        <w:rPr>
          <w:rFonts w:ascii="Times New Roman" w:hAnsi="Times New Roman" w:cs="Times New Roman"/>
          <w:i/>
          <w:iCs/>
          <w:sz w:val="24"/>
          <w:szCs w:val="24"/>
        </w:rPr>
        <w:t>-</w:t>
      </w:r>
      <w:r w:rsidR="00E573CA">
        <w:rPr>
          <w:rFonts w:ascii="Times New Roman" w:hAnsi="Times New Roman" w:cs="Times New Roman"/>
          <w:i/>
          <w:iCs/>
          <w:sz w:val="24"/>
          <w:szCs w:val="24"/>
        </w:rPr>
        <w:t>0</w:t>
      </w:r>
      <w:r w:rsidR="004126EC">
        <w:rPr>
          <w:rFonts w:ascii="Times New Roman" w:hAnsi="Times New Roman" w:cs="Times New Roman"/>
          <w:i/>
          <w:iCs/>
          <w:sz w:val="24"/>
          <w:szCs w:val="24"/>
        </w:rPr>
        <w:t>3</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2F18A397" w:rsidR="00C33B4C" w:rsidRPr="00E67B6F" w:rsidRDefault="00C33B4C" w:rsidP="00E573CA">
      <w:pPr>
        <w:spacing w:after="0" w:line="240" w:lineRule="auto"/>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E573CA">
        <w:rPr>
          <w:rFonts w:ascii="Times New Roman" w:eastAsia="Times New Roman" w:hAnsi="Times New Roman" w:cs="Times New Roman"/>
          <w:b/>
          <w:color w:val="000000"/>
          <w:sz w:val="28"/>
          <w:szCs w:val="28"/>
        </w:rPr>
        <w:t>INERCINĖ VISO KŪNO JUDESIŲ</w:t>
      </w:r>
      <w:r w:rsidR="001B32FB">
        <w:rPr>
          <w:rFonts w:ascii="Times New Roman" w:eastAsia="Times New Roman" w:hAnsi="Times New Roman" w:cs="Times New Roman"/>
          <w:b/>
          <w:color w:val="000000"/>
          <w:sz w:val="28"/>
          <w:szCs w:val="28"/>
        </w:rPr>
        <w:t xml:space="preserve"> FIKSAVIMO SISTEMA SU KOSTIUMAIS</w:t>
      </w:r>
      <w:r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1969B000" w14:textId="1B647787" w:rsidR="005B7B87"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15500745" w:history="1">
                <w:r w:rsidR="005B7B87" w:rsidRPr="00653897">
                  <w:rPr>
                    <w:rStyle w:val="Hipersaitas"/>
                    <w:rFonts w:ascii="Times New Roman" w:hAnsi="Times New Roman" w:cs="Times New Roman"/>
                    <w:noProof/>
                  </w:rPr>
                  <w:t>1.</w:t>
                </w:r>
                <w:r w:rsidR="005B7B87">
                  <w:rPr>
                    <w:noProof/>
                    <w:kern w:val="2"/>
                    <w:sz w:val="24"/>
                    <w:szCs w:val="24"/>
                    <w14:ligatures w14:val="standardContextual"/>
                  </w:rPr>
                  <w:tab/>
                </w:r>
                <w:r w:rsidR="005B7B87" w:rsidRPr="00653897">
                  <w:rPr>
                    <w:rStyle w:val="Hipersaitas"/>
                    <w:rFonts w:ascii="Times New Roman" w:hAnsi="Times New Roman" w:cs="Times New Roman"/>
                    <w:noProof/>
                  </w:rPr>
                  <w:t>Bendra informacija</w:t>
                </w:r>
                <w:r w:rsidR="005B7B87">
                  <w:rPr>
                    <w:noProof/>
                    <w:webHidden/>
                  </w:rPr>
                  <w:tab/>
                </w:r>
                <w:r w:rsidR="005B7B87">
                  <w:rPr>
                    <w:noProof/>
                    <w:webHidden/>
                  </w:rPr>
                  <w:fldChar w:fldCharType="begin"/>
                </w:r>
                <w:r w:rsidR="005B7B87">
                  <w:rPr>
                    <w:noProof/>
                    <w:webHidden/>
                  </w:rPr>
                  <w:instrText xml:space="preserve"> PAGEREF _Toc215500745 \h </w:instrText>
                </w:r>
                <w:r w:rsidR="005B7B87">
                  <w:rPr>
                    <w:noProof/>
                    <w:webHidden/>
                  </w:rPr>
                </w:r>
                <w:r w:rsidR="005B7B87">
                  <w:rPr>
                    <w:noProof/>
                    <w:webHidden/>
                  </w:rPr>
                  <w:fldChar w:fldCharType="separate"/>
                </w:r>
                <w:r w:rsidR="005B7B87">
                  <w:rPr>
                    <w:noProof/>
                    <w:webHidden/>
                  </w:rPr>
                  <w:t>3</w:t>
                </w:r>
                <w:r w:rsidR="005B7B87">
                  <w:rPr>
                    <w:noProof/>
                    <w:webHidden/>
                  </w:rPr>
                  <w:fldChar w:fldCharType="end"/>
                </w:r>
              </w:hyperlink>
            </w:p>
            <w:p w14:paraId="0691B46A" w14:textId="53BE0BAB" w:rsidR="005B7B87" w:rsidRDefault="005B7B87">
              <w:pPr>
                <w:pStyle w:val="Turinys1"/>
                <w:rPr>
                  <w:noProof/>
                  <w:kern w:val="2"/>
                  <w:sz w:val="24"/>
                  <w:szCs w:val="24"/>
                  <w14:ligatures w14:val="standardContextual"/>
                </w:rPr>
              </w:pPr>
              <w:hyperlink w:anchor="_Toc215500746" w:history="1">
                <w:r w:rsidRPr="0065389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_Toc215500746 \h </w:instrText>
                </w:r>
                <w:r>
                  <w:rPr>
                    <w:noProof/>
                    <w:webHidden/>
                  </w:rPr>
                </w:r>
                <w:r>
                  <w:rPr>
                    <w:noProof/>
                    <w:webHidden/>
                  </w:rPr>
                  <w:fldChar w:fldCharType="separate"/>
                </w:r>
                <w:r>
                  <w:rPr>
                    <w:noProof/>
                    <w:webHidden/>
                  </w:rPr>
                  <w:t>3</w:t>
                </w:r>
                <w:r>
                  <w:rPr>
                    <w:noProof/>
                    <w:webHidden/>
                  </w:rPr>
                  <w:fldChar w:fldCharType="end"/>
                </w:r>
              </w:hyperlink>
            </w:p>
            <w:p w14:paraId="1EC2F3C4" w14:textId="726E7BEA" w:rsidR="005B7B87" w:rsidRDefault="005B7B87">
              <w:pPr>
                <w:pStyle w:val="Turinys1"/>
                <w:rPr>
                  <w:noProof/>
                  <w:kern w:val="2"/>
                  <w:sz w:val="24"/>
                  <w:szCs w:val="24"/>
                  <w14:ligatures w14:val="standardContextual"/>
                </w:rPr>
              </w:pPr>
              <w:hyperlink w:anchor="_Toc215500747" w:history="1">
                <w:r w:rsidRPr="0065389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_Toc215500747 \h </w:instrText>
                </w:r>
                <w:r>
                  <w:rPr>
                    <w:noProof/>
                    <w:webHidden/>
                  </w:rPr>
                </w:r>
                <w:r>
                  <w:rPr>
                    <w:noProof/>
                    <w:webHidden/>
                  </w:rPr>
                  <w:fldChar w:fldCharType="separate"/>
                </w:r>
                <w:r>
                  <w:rPr>
                    <w:noProof/>
                    <w:webHidden/>
                  </w:rPr>
                  <w:t>3</w:t>
                </w:r>
                <w:r>
                  <w:rPr>
                    <w:noProof/>
                    <w:webHidden/>
                  </w:rPr>
                  <w:fldChar w:fldCharType="end"/>
                </w:r>
              </w:hyperlink>
            </w:p>
            <w:p w14:paraId="380E74F4" w14:textId="4B2EB9EB" w:rsidR="005B7B87" w:rsidRDefault="005B7B87">
              <w:pPr>
                <w:pStyle w:val="Turinys1"/>
                <w:rPr>
                  <w:noProof/>
                  <w:kern w:val="2"/>
                  <w:sz w:val="24"/>
                  <w:szCs w:val="24"/>
                  <w14:ligatures w14:val="standardContextual"/>
                </w:rPr>
              </w:pPr>
              <w:hyperlink w:anchor="_Toc215500748" w:history="1">
                <w:r w:rsidRPr="0065389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_Toc215500748 \h </w:instrText>
                </w:r>
                <w:r>
                  <w:rPr>
                    <w:noProof/>
                    <w:webHidden/>
                  </w:rPr>
                </w:r>
                <w:r>
                  <w:rPr>
                    <w:noProof/>
                    <w:webHidden/>
                  </w:rPr>
                  <w:fldChar w:fldCharType="separate"/>
                </w:r>
                <w:r>
                  <w:rPr>
                    <w:noProof/>
                    <w:webHidden/>
                  </w:rPr>
                  <w:t>4</w:t>
                </w:r>
                <w:r>
                  <w:rPr>
                    <w:noProof/>
                    <w:webHidden/>
                  </w:rPr>
                  <w:fldChar w:fldCharType="end"/>
                </w:r>
              </w:hyperlink>
            </w:p>
            <w:p w14:paraId="1DA98AD0" w14:textId="2ADF7C98" w:rsidR="005B7B87" w:rsidRDefault="005B7B87">
              <w:pPr>
                <w:pStyle w:val="Turinys1"/>
                <w:rPr>
                  <w:noProof/>
                  <w:kern w:val="2"/>
                  <w:sz w:val="24"/>
                  <w:szCs w:val="24"/>
                  <w14:ligatures w14:val="standardContextual"/>
                </w:rPr>
              </w:pPr>
              <w:hyperlink w:anchor="_Toc215500749" w:history="1">
                <w:r w:rsidRPr="0065389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_Toc215500749 \h </w:instrText>
                </w:r>
                <w:r>
                  <w:rPr>
                    <w:noProof/>
                    <w:webHidden/>
                  </w:rPr>
                </w:r>
                <w:r>
                  <w:rPr>
                    <w:noProof/>
                    <w:webHidden/>
                  </w:rPr>
                  <w:fldChar w:fldCharType="separate"/>
                </w:r>
                <w:r>
                  <w:rPr>
                    <w:noProof/>
                    <w:webHidden/>
                  </w:rPr>
                  <w:t>4</w:t>
                </w:r>
                <w:r>
                  <w:rPr>
                    <w:noProof/>
                    <w:webHidden/>
                  </w:rPr>
                  <w:fldChar w:fldCharType="end"/>
                </w:r>
              </w:hyperlink>
            </w:p>
            <w:p w14:paraId="0C3EFCB2" w14:textId="696CF257" w:rsidR="005B7B87" w:rsidRDefault="005B7B87">
              <w:pPr>
                <w:pStyle w:val="Turinys1"/>
                <w:rPr>
                  <w:noProof/>
                  <w:kern w:val="2"/>
                  <w:sz w:val="24"/>
                  <w:szCs w:val="24"/>
                  <w14:ligatures w14:val="standardContextual"/>
                </w:rPr>
              </w:pPr>
              <w:hyperlink w:anchor="_Toc215500750" w:history="1">
                <w:r w:rsidRPr="0065389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_Toc215500750 \h </w:instrText>
                </w:r>
                <w:r>
                  <w:rPr>
                    <w:noProof/>
                    <w:webHidden/>
                  </w:rPr>
                </w:r>
                <w:r>
                  <w:rPr>
                    <w:noProof/>
                    <w:webHidden/>
                  </w:rPr>
                  <w:fldChar w:fldCharType="separate"/>
                </w:r>
                <w:r>
                  <w:rPr>
                    <w:noProof/>
                    <w:webHidden/>
                  </w:rPr>
                  <w:t>4</w:t>
                </w:r>
                <w:r>
                  <w:rPr>
                    <w:noProof/>
                    <w:webHidden/>
                  </w:rPr>
                  <w:fldChar w:fldCharType="end"/>
                </w:r>
              </w:hyperlink>
            </w:p>
            <w:p w14:paraId="6770F5CE" w14:textId="10B2E5D6" w:rsidR="005B7B87" w:rsidRDefault="005B7B87">
              <w:pPr>
                <w:pStyle w:val="Turinys1"/>
                <w:tabs>
                  <w:tab w:val="left" w:pos="720"/>
                </w:tabs>
                <w:rPr>
                  <w:noProof/>
                  <w:kern w:val="2"/>
                  <w:sz w:val="24"/>
                  <w:szCs w:val="24"/>
                  <w14:ligatures w14:val="standardContextual"/>
                </w:rPr>
              </w:pPr>
              <w:hyperlink w:anchor="_Toc215500751" w:history="1">
                <w:r w:rsidRPr="00653897">
                  <w:rPr>
                    <w:rStyle w:val="Hipersaitas"/>
                    <w:rFonts w:ascii="Times New Roman" w:eastAsia="Calibri" w:hAnsi="Times New Roman" w:cs="Times New Roman"/>
                    <w:noProof/>
                  </w:rPr>
                  <w:t>7.</w:t>
                </w:r>
                <w:r>
                  <w:rPr>
                    <w:noProof/>
                    <w:kern w:val="2"/>
                    <w:sz w:val="24"/>
                    <w:szCs w:val="24"/>
                    <w14:ligatures w14:val="standardContextual"/>
                  </w:rPr>
                  <w:tab/>
                </w:r>
                <w:r w:rsidRPr="0065389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_Toc215500751 \h </w:instrText>
                </w:r>
                <w:r>
                  <w:rPr>
                    <w:noProof/>
                    <w:webHidden/>
                  </w:rPr>
                </w:r>
                <w:r>
                  <w:rPr>
                    <w:noProof/>
                    <w:webHidden/>
                  </w:rPr>
                  <w:fldChar w:fldCharType="separate"/>
                </w:r>
                <w:r>
                  <w:rPr>
                    <w:noProof/>
                    <w:webHidden/>
                  </w:rPr>
                  <w:t>5</w:t>
                </w:r>
                <w:r>
                  <w:rPr>
                    <w:noProof/>
                    <w:webHidden/>
                  </w:rPr>
                  <w:fldChar w:fldCharType="end"/>
                </w:r>
              </w:hyperlink>
            </w:p>
            <w:p w14:paraId="7392C210" w14:textId="2B28E7FD" w:rsidR="005B7B87" w:rsidRDefault="005B7B87">
              <w:pPr>
                <w:pStyle w:val="Turinys1"/>
                <w:tabs>
                  <w:tab w:val="left" w:pos="720"/>
                </w:tabs>
                <w:rPr>
                  <w:noProof/>
                  <w:kern w:val="2"/>
                  <w:sz w:val="24"/>
                  <w:szCs w:val="24"/>
                  <w14:ligatures w14:val="standardContextual"/>
                </w:rPr>
              </w:pPr>
              <w:hyperlink w:anchor="_Toc215500752" w:history="1">
                <w:r w:rsidRPr="00653897">
                  <w:rPr>
                    <w:rStyle w:val="Hipersaitas"/>
                    <w:rFonts w:ascii="Times New Roman" w:eastAsia="Calibri" w:hAnsi="Times New Roman" w:cs="Times New Roman"/>
                    <w:noProof/>
                  </w:rPr>
                  <w:t>8.</w:t>
                </w:r>
                <w:r>
                  <w:rPr>
                    <w:noProof/>
                    <w:kern w:val="2"/>
                    <w:sz w:val="24"/>
                    <w:szCs w:val="24"/>
                    <w14:ligatures w14:val="standardContextual"/>
                  </w:rPr>
                  <w:tab/>
                </w:r>
                <w:r w:rsidRPr="0065389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_Toc215500752 \h </w:instrText>
                </w:r>
                <w:r>
                  <w:rPr>
                    <w:noProof/>
                    <w:webHidden/>
                  </w:rPr>
                </w:r>
                <w:r>
                  <w:rPr>
                    <w:noProof/>
                    <w:webHidden/>
                  </w:rPr>
                  <w:fldChar w:fldCharType="separate"/>
                </w:r>
                <w:r>
                  <w:rPr>
                    <w:noProof/>
                    <w:webHidden/>
                  </w:rPr>
                  <w:t>5</w:t>
                </w:r>
                <w:r>
                  <w:rPr>
                    <w:noProof/>
                    <w:webHidden/>
                  </w:rPr>
                  <w:fldChar w:fldCharType="end"/>
                </w:r>
              </w:hyperlink>
            </w:p>
            <w:p w14:paraId="602BE509" w14:textId="7431ED8C" w:rsidR="005B7B87" w:rsidRDefault="005B7B87">
              <w:pPr>
                <w:pStyle w:val="Turinys1"/>
                <w:tabs>
                  <w:tab w:val="left" w:pos="720"/>
                </w:tabs>
                <w:rPr>
                  <w:noProof/>
                  <w:kern w:val="2"/>
                  <w:sz w:val="24"/>
                  <w:szCs w:val="24"/>
                  <w14:ligatures w14:val="standardContextual"/>
                </w:rPr>
              </w:pPr>
              <w:hyperlink w:anchor="_Toc215500753" w:history="1">
                <w:r w:rsidRPr="00653897">
                  <w:rPr>
                    <w:rStyle w:val="Hipersaitas"/>
                    <w:rFonts w:ascii="Times New Roman" w:eastAsia="Calibri" w:hAnsi="Times New Roman" w:cs="Times New Roman"/>
                    <w:noProof/>
                  </w:rPr>
                  <w:t>9.</w:t>
                </w:r>
                <w:r>
                  <w:rPr>
                    <w:noProof/>
                    <w:kern w:val="2"/>
                    <w:sz w:val="24"/>
                    <w:szCs w:val="24"/>
                    <w14:ligatures w14:val="standardContextual"/>
                  </w:rPr>
                  <w:tab/>
                </w:r>
                <w:r w:rsidRPr="0065389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_Toc215500753 \h </w:instrText>
                </w:r>
                <w:r>
                  <w:rPr>
                    <w:noProof/>
                    <w:webHidden/>
                  </w:rPr>
                </w:r>
                <w:r>
                  <w:rPr>
                    <w:noProof/>
                    <w:webHidden/>
                  </w:rPr>
                  <w:fldChar w:fldCharType="separate"/>
                </w:r>
                <w:r>
                  <w:rPr>
                    <w:noProof/>
                    <w:webHidden/>
                  </w:rPr>
                  <w:t>5</w:t>
                </w:r>
                <w:r>
                  <w:rPr>
                    <w:noProof/>
                    <w:webHidden/>
                  </w:rPr>
                  <w:fldChar w:fldCharType="end"/>
                </w:r>
              </w:hyperlink>
            </w:p>
            <w:p w14:paraId="0EFE629D" w14:textId="6C625525" w:rsidR="005B7B87" w:rsidRDefault="005B7B87">
              <w:pPr>
                <w:pStyle w:val="Turinys1"/>
                <w:tabs>
                  <w:tab w:val="left" w:pos="720"/>
                </w:tabs>
                <w:rPr>
                  <w:noProof/>
                  <w:kern w:val="2"/>
                  <w:sz w:val="24"/>
                  <w:szCs w:val="24"/>
                  <w14:ligatures w14:val="standardContextual"/>
                </w:rPr>
              </w:pPr>
              <w:hyperlink w:anchor="_Toc215500754" w:history="1">
                <w:r w:rsidRPr="00653897">
                  <w:rPr>
                    <w:rStyle w:val="Hipersaitas"/>
                    <w:rFonts w:ascii="Times New Roman" w:eastAsia="Calibri" w:hAnsi="Times New Roman" w:cs="Times New Roman"/>
                    <w:noProof/>
                  </w:rPr>
                  <w:t>10.</w:t>
                </w:r>
                <w:r>
                  <w:rPr>
                    <w:noProof/>
                    <w:kern w:val="2"/>
                    <w:sz w:val="24"/>
                    <w:szCs w:val="24"/>
                    <w14:ligatures w14:val="standardContextual"/>
                  </w:rPr>
                  <w:tab/>
                </w:r>
                <w:r w:rsidRPr="0065389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_Toc215500754 \h </w:instrText>
                </w:r>
                <w:r>
                  <w:rPr>
                    <w:noProof/>
                    <w:webHidden/>
                  </w:rPr>
                </w:r>
                <w:r>
                  <w:rPr>
                    <w:noProof/>
                    <w:webHidden/>
                  </w:rPr>
                  <w:fldChar w:fldCharType="separate"/>
                </w:r>
                <w:r>
                  <w:rPr>
                    <w:noProof/>
                    <w:webHidden/>
                  </w:rPr>
                  <w:t>5</w:t>
                </w:r>
                <w:r>
                  <w:rPr>
                    <w:noProof/>
                    <w:webHidden/>
                  </w:rPr>
                  <w:fldChar w:fldCharType="end"/>
                </w:r>
              </w:hyperlink>
            </w:p>
            <w:p w14:paraId="5019DA6E" w14:textId="4CE479FF" w:rsidR="005B7B87" w:rsidRDefault="005B7B87">
              <w:pPr>
                <w:pStyle w:val="Turinys1"/>
                <w:tabs>
                  <w:tab w:val="left" w:pos="720"/>
                </w:tabs>
                <w:rPr>
                  <w:noProof/>
                  <w:kern w:val="2"/>
                  <w:sz w:val="24"/>
                  <w:szCs w:val="24"/>
                  <w14:ligatures w14:val="standardContextual"/>
                </w:rPr>
              </w:pPr>
              <w:hyperlink w:anchor="_Toc215500755" w:history="1">
                <w:r w:rsidRPr="00653897">
                  <w:rPr>
                    <w:rStyle w:val="Hipersaitas"/>
                    <w:rFonts w:ascii="Times New Roman" w:hAnsi="Times New Roman" w:cs="Times New Roman"/>
                    <w:noProof/>
                  </w:rPr>
                  <w:t>11.</w:t>
                </w:r>
                <w:r>
                  <w:rPr>
                    <w:noProof/>
                    <w:kern w:val="2"/>
                    <w:sz w:val="24"/>
                    <w:szCs w:val="24"/>
                    <w14:ligatures w14:val="standardContextual"/>
                  </w:rPr>
                  <w:tab/>
                </w:r>
                <w:r w:rsidRPr="0065389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_Toc215500755 \h </w:instrText>
                </w:r>
                <w:r>
                  <w:rPr>
                    <w:noProof/>
                    <w:webHidden/>
                  </w:rPr>
                </w:r>
                <w:r>
                  <w:rPr>
                    <w:noProof/>
                    <w:webHidden/>
                  </w:rPr>
                  <w:fldChar w:fldCharType="separate"/>
                </w:r>
                <w:r>
                  <w:rPr>
                    <w:noProof/>
                    <w:webHidden/>
                  </w:rPr>
                  <w:t>5</w:t>
                </w:r>
                <w:r>
                  <w:rPr>
                    <w:noProof/>
                    <w:webHidden/>
                  </w:rPr>
                  <w:fldChar w:fldCharType="end"/>
                </w:r>
              </w:hyperlink>
            </w:p>
            <w:p w14:paraId="0ADD8D0C" w14:textId="67A0EA03" w:rsidR="005B7B87" w:rsidRDefault="005B7B87">
              <w:pPr>
                <w:pStyle w:val="Turinys1"/>
                <w:rPr>
                  <w:noProof/>
                  <w:kern w:val="2"/>
                  <w:sz w:val="24"/>
                  <w:szCs w:val="24"/>
                  <w14:ligatures w14:val="standardContextual"/>
                </w:rPr>
              </w:pPr>
              <w:hyperlink w:anchor="_Toc215500756" w:history="1">
                <w:r w:rsidRPr="0065389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_Toc215500756 \h </w:instrText>
                </w:r>
                <w:r>
                  <w:rPr>
                    <w:noProof/>
                    <w:webHidden/>
                  </w:rPr>
                </w:r>
                <w:r>
                  <w:rPr>
                    <w:noProof/>
                    <w:webHidden/>
                  </w:rPr>
                  <w:fldChar w:fldCharType="separate"/>
                </w:r>
                <w:r>
                  <w:rPr>
                    <w:noProof/>
                    <w:webHidden/>
                  </w:rPr>
                  <w:t>6</w:t>
                </w:r>
                <w:r>
                  <w:rPr>
                    <w:noProof/>
                    <w:webHidden/>
                  </w:rPr>
                  <w:fldChar w:fldCharType="end"/>
                </w:r>
              </w:hyperlink>
            </w:p>
            <w:p w14:paraId="7078CC17" w14:textId="2BD66A90" w:rsidR="005B7B87" w:rsidRDefault="005B7B87">
              <w:pPr>
                <w:pStyle w:val="Turinys2"/>
                <w:rPr>
                  <w:noProof/>
                  <w:kern w:val="2"/>
                  <w:sz w:val="24"/>
                  <w:szCs w:val="24"/>
                  <w14:ligatures w14:val="standardContextual"/>
                </w:rPr>
              </w:pPr>
              <w:hyperlink w:anchor="_Toc215500757" w:history="1">
                <w:r w:rsidRPr="0065389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_Toc215500757 \h </w:instrText>
                </w:r>
                <w:r>
                  <w:rPr>
                    <w:noProof/>
                    <w:webHidden/>
                  </w:rPr>
                </w:r>
                <w:r>
                  <w:rPr>
                    <w:noProof/>
                    <w:webHidden/>
                  </w:rPr>
                  <w:fldChar w:fldCharType="separate"/>
                </w:r>
                <w:r>
                  <w:rPr>
                    <w:noProof/>
                    <w:webHidden/>
                  </w:rPr>
                  <w:t>9</w:t>
                </w:r>
                <w:r>
                  <w:rPr>
                    <w:noProof/>
                    <w:webHidden/>
                  </w:rPr>
                  <w:fldChar w:fldCharType="end"/>
                </w:r>
              </w:hyperlink>
            </w:p>
            <w:p w14:paraId="653A7A2D" w14:textId="5B70944B" w:rsidR="005B7B87" w:rsidRDefault="005B7B87">
              <w:pPr>
                <w:pStyle w:val="Turinys2"/>
                <w:rPr>
                  <w:noProof/>
                  <w:kern w:val="2"/>
                  <w:sz w:val="24"/>
                  <w:szCs w:val="24"/>
                  <w14:ligatures w14:val="standardContextual"/>
                </w:rPr>
              </w:pPr>
              <w:hyperlink w:anchor="_Toc215500758" w:history="1">
                <w:r w:rsidRPr="0065389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_Toc215500758 \h </w:instrText>
                </w:r>
                <w:r>
                  <w:rPr>
                    <w:noProof/>
                    <w:webHidden/>
                  </w:rPr>
                </w:r>
                <w:r>
                  <w:rPr>
                    <w:noProof/>
                    <w:webHidden/>
                  </w:rPr>
                  <w:fldChar w:fldCharType="separate"/>
                </w:r>
                <w:r>
                  <w:rPr>
                    <w:noProof/>
                    <w:webHidden/>
                  </w:rPr>
                  <w:t>10</w:t>
                </w:r>
                <w:r>
                  <w:rPr>
                    <w:noProof/>
                    <w:webHidden/>
                  </w:rPr>
                  <w:fldChar w:fldCharType="end"/>
                </w:r>
              </w:hyperlink>
            </w:p>
            <w:p w14:paraId="0F6DF8E0" w14:textId="5E01C8B6" w:rsidR="005B7B87" w:rsidRDefault="005B7B87">
              <w:pPr>
                <w:pStyle w:val="Turinys2"/>
                <w:rPr>
                  <w:noProof/>
                  <w:kern w:val="2"/>
                  <w:sz w:val="24"/>
                  <w:szCs w:val="24"/>
                  <w14:ligatures w14:val="standardContextual"/>
                </w:rPr>
              </w:pPr>
              <w:hyperlink w:anchor="_Toc215500759" w:history="1">
                <w:r w:rsidRPr="0065389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_Toc215500759 \h </w:instrText>
                </w:r>
                <w:r>
                  <w:rPr>
                    <w:noProof/>
                    <w:webHidden/>
                  </w:rPr>
                </w:r>
                <w:r>
                  <w:rPr>
                    <w:noProof/>
                    <w:webHidden/>
                  </w:rPr>
                  <w:fldChar w:fldCharType="separate"/>
                </w:r>
                <w:r>
                  <w:rPr>
                    <w:noProof/>
                    <w:webHidden/>
                  </w:rPr>
                  <w:t>21</w:t>
                </w:r>
                <w:r>
                  <w:rPr>
                    <w:noProof/>
                    <w:webHidden/>
                  </w:rPr>
                  <w:fldChar w:fldCharType="end"/>
                </w:r>
              </w:hyperlink>
            </w:p>
            <w:p w14:paraId="08F16BC4" w14:textId="4624CB66" w:rsidR="005B7B87" w:rsidRDefault="005B7B87">
              <w:pPr>
                <w:pStyle w:val="Turinys2"/>
                <w:rPr>
                  <w:noProof/>
                  <w:kern w:val="2"/>
                  <w:sz w:val="24"/>
                  <w:szCs w:val="24"/>
                  <w14:ligatures w14:val="standardContextual"/>
                </w:rPr>
              </w:pPr>
              <w:hyperlink w:anchor="_Toc215500760" w:history="1">
                <w:r w:rsidRPr="00653897">
                  <w:rPr>
                    <w:rStyle w:val="Hipersaitas"/>
                    <w:rFonts w:ascii="Times New Roman" w:eastAsia="Calibri" w:hAnsi="Times New Roman" w:cs="Times New Roman"/>
                    <w:noProof/>
                  </w:rPr>
                  <w:t xml:space="preserve">Pirkimo sąlygų 5 priedas „EBVPD“ </w:t>
                </w:r>
                <w:r w:rsidRPr="00653897">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_Toc215500760 \h </w:instrText>
                </w:r>
                <w:r>
                  <w:rPr>
                    <w:noProof/>
                    <w:webHidden/>
                  </w:rPr>
                </w:r>
                <w:r>
                  <w:rPr>
                    <w:noProof/>
                    <w:webHidden/>
                  </w:rPr>
                  <w:fldChar w:fldCharType="separate"/>
                </w:r>
                <w:r>
                  <w:rPr>
                    <w:noProof/>
                    <w:webHidden/>
                  </w:rPr>
                  <w:t>22</w:t>
                </w:r>
                <w:r>
                  <w:rPr>
                    <w:noProof/>
                    <w:webHidden/>
                  </w:rPr>
                  <w:fldChar w:fldCharType="end"/>
                </w:r>
              </w:hyperlink>
            </w:p>
            <w:p w14:paraId="30BFEF22" w14:textId="53DC985D" w:rsidR="005B7B87" w:rsidRDefault="005B7B87">
              <w:pPr>
                <w:pStyle w:val="Turinys2"/>
                <w:rPr>
                  <w:noProof/>
                  <w:kern w:val="2"/>
                  <w:sz w:val="24"/>
                  <w:szCs w:val="24"/>
                  <w14:ligatures w14:val="standardContextual"/>
                </w:rPr>
              </w:pPr>
              <w:hyperlink w:anchor="_Toc215500761" w:history="1">
                <w:r w:rsidRPr="0065389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_Toc215500761 \h </w:instrText>
                </w:r>
                <w:r>
                  <w:rPr>
                    <w:noProof/>
                    <w:webHidden/>
                  </w:rPr>
                </w:r>
                <w:r>
                  <w:rPr>
                    <w:noProof/>
                    <w:webHidden/>
                  </w:rPr>
                  <w:fldChar w:fldCharType="separate"/>
                </w:r>
                <w:r>
                  <w:rPr>
                    <w:noProof/>
                    <w:webHidden/>
                  </w:rPr>
                  <w:t>23</w:t>
                </w:r>
                <w:r>
                  <w:rPr>
                    <w:noProof/>
                    <w:webHidden/>
                  </w:rPr>
                  <w:fldChar w:fldCharType="end"/>
                </w:r>
              </w:hyperlink>
            </w:p>
            <w:p w14:paraId="4E45B648" w14:textId="08BCB8D6" w:rsidR="005B7B87" w:rsidRDefault="005B7B87">
              <w:pPr>
                <w:pStyle w:val="Turinys2"/>
                <w:rPr>
                  <w:noProof/>
                  <w:kern w:val="2"/>
                  <w:sz w:val="24"/>
                  <w:szCs w:val="24"/>
                  <w14:ligatures w14:val="standardContextual"/>
                </w:rPr>
              </w:pPr>
              <w:hyperlink w:anchor="_Toc215500762" w:history="1">
                <w:r w:rsidRPr="00653897">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_Toc215500762 \h </w:instrText>
                </w:r>
                <w:r>
                  <w:rPr>
                    <w:noProof/>
                    <w:webHidden/>
                  </w:rPr>
                </w:r>
                <w:r>
                  <w:rPr>
                    <w:noProof/>
                    <w:webHidden/>
                  </w:rPr>
                  <w:fldChar w:fldCharType="separate"/>
                </w:r>
                <w:r>
                  <w:rPr>
                    <w:noProof/>
                    <w:webHidden/>
                  </w:rPr>
                  <w:t>24</w:t>
                </w:r>
                <w:r>
                  <w:rPr>
                    <w:noProof/>
                    <w:webHidden/>
                  </w:rPr>
                  <w:fldChar w:fldCharType="end"/>
                </w:r>
              </w:hyperlink>
            </w:p>
            <w:p w14:paraId="636EB435" w14:textId="19616A96" w:rsidR="005B7B87" w:rsidRDefault="005B7B87">
              <w:pPr>
                <w:pStyle w:val="Turinys2"/>
                <w:rPr>
                  <w:noProof/>
                  <w:kern w:val="2"/>
                  <w:sz w:val="24"/>
                  <w:szCs w:val="24"/>
                  <w14:ligatures w14:val="standardContextual"/>
                </w:rPr>
              </w:pPr>
              <w:hyperlink w:anchor="_Toc215500763" w:history="1">
                <w:r w:rsidRPr="0065389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_Toc215500763 \h </w:instrText>
                </w:r>
                <w:r>
                  <w:rPr>
                    <w:noProof/>
                    <w:webHidden/>
                  </w:rPr>
                </w:r>
                <w:r>
                  <w:rPr>
                    <w:noProof/>
                    <w:webHidden/>
                  </w:rPr>
                  <w:fldChar w:fldCharType="separate"/>
                </w:r>
                <w:r>
                  <w:rPr>
                    <w:noProof/>
                    <w:webHidden/>
                  </w:rPr>
                  <w:t>25</w:t>
                </w:r>
                <w:r>
                  <w:rPr>
                    <w:noProof/>
                    <w:webHidden/>
                  </w:rPr>
                  <w:fldChar w:fldCharType="end"/>
                </w:r>
              </w:hyperlink>
            </w:p>
            <w:p w14:paraId="0DDC40AE" w14:textId="29043D1B"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5500745"/>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5B55C4A" w14:textId="1069E41D" w:rsidR="00443A63" w:rsidRPr="00833351" w:rsidRDefault="000C7B5F" w:rsidP="00443A63">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443A63" w:rsidRPr="00833351">
        <w:rPr>
          <w:rFonts w:ascii="Times New Roman" w:hAnsi="Times New Roman" w:cs="Times New Roman"/>
          <w:sz w:val="24"/>
          <w:szCs w:val="24"/>
        </w:rPr>
        <w:t>4.4.4.1</w:t>
      </w:r>
      <w:r w:rsidR="00443A63">
        <w:rPr>
          <w:rFonts w:ascii="Times New Roman" w:hAnsi="Times New Roman" w:cs="Times New Roman"/>
          <w:sz w:val="24"/>
          <w:szCs w:val="24"/>
        </w:rPr>
        <w:t xml:space="preserve"> ir</w:t>
      </w:r>
      <w:r w:rsidR="00443A63" w:rsidRPr="00833351">
        <w:rPr>
          <w:rFonts w:ascii="Times New Roman" w:hAnsi="Times New Roman" w:cs="Times New Roman"/>
          <w:sz w:val="24"/>
          <w:szCs w:val="24"/>
        </w:rPr>
        <w:t xml:space="preserve"> 4.4.4.5</w:t>
      </w:r>
      <w:r w:rsidR="00443A63" w:rsidRPr="00833351">
        <w:rPr>
          <w:rFonts w:ascii="Times New Roman" w:hAnsi="Times New Roman" w:cs="Times New Roman"/>
          <w:color w:val="000000"/>
          <w:kern w:val="2"/>
          <w:sz w:val="24"/>
          <w:szCs w:val="24"/>
          <w:shd w:val="clear" w:color="auto" w:fill="FFFFFF"/>
        </w:rPr>
        <w:t xml:space="preserve"> </w:t>
      </w:r>
      <w:r w:rsidR="00443A63" w:rsidRPr="00833351">
        <w:rPr>
          <w:rFonts w:ascii="Times New Roman" w:hAnsi="Times New Roman" w:cs="Times New Roman"/>
          <w:sz w:val="24"/>
          <w:szCs w:val="24"/>
        </w:rPr>
        <w:t>papunkčiais ir 2 priedo</w:t>
      </w:r>
      <w:r w:rsidR="00443A63" w:rsidRPr="00833351">
        <w:rPr>
          <w:rFonts w:ascii="Times New Roman" w:eastAsia="Arial" w:hAnsi="Times New Roman" w:cs="Times New Roman"/>
          <w:sz w:val="24"/>
          <w:szCs w:val="24"/>
        </w:rPr>
        <w:t xml:space="preserve"> II skyriumi</w:t>
      </w:r>
      <w:r w:rsidR="00443A63" w:rsidRPr="00833351">
        <w:rPr>
          <w:rFonts w:ascii="Times New Roman" w:hAnsi="Times New Roman" w:cs="Times New Roman"/>
          <w:sz w:val="24"/>
          <w:szCs w:val="24"/>
        </w:rPr>
        <w:t xml:space="preserve"> „Pakuotės“.</w:t>
      </w:r>
      <w:r w:rsidR="00443A63" w:rsidRPr="00833351">
        <w:rPr>
          <w:rStyle w:val="normaltextrun"/>
          <w:rFonts w:ascii="Times New Roman" w:hAnsi="Times New Roman" w:cs="Times New Roman"/>
          <w:sz w:val="24"/>
          <w:szCs w:val="24"/>
          <w:shd w:val="clear" w:color="auto" w:fill="FFFFFF"/>
        </w:rPr>
        <w:t xml:space="preserve"> </w:t>
      </w:r>
      <w:r w:rsidR="00443A63" w:rsidRPr="00833351">
        <w:rPr>
          <w:rFonts w:ascii="Times New Roman" w:hAnsi="Times New Roman" w:cs="Times New Roman"/>
          <w:sz w:val="24"/>
          <w:szCs w:val="24"/>
        </w:rPr>
        <w:t>Aplinkos apaugos kriterijai nustatyti specialiųjų pirkimo sąlygų priede Nr. 2. „Techninė specifikacija“ bei specialiųjų pirkimo sąlygų priede Nr. 8 „Sutarties projektas“.</w:t>
      </w:r>
    </w:p>
    <w:p w14:paraId="2413C02D" w14:textId="79A27C7D" w:rsidR="00E32C8E" w:rsidRPr="00886E2B" w:rsidRDefault="00E32C8E" w:rsidP="00443A63">
      <w:pPr>
        <w:pStyle w:val="Sraopastraipa"/>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15500746"/>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66FEED5" w:rsidR="001C6EEC"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88288F">
        <w:rPr>
          <w:rFonts w:ascii="Times New Roman" w:eastAsia="Times New Roman" w:hAnsi="Times New Roman" w:cs="Times New Roman"/>
          <w:bCs/>
          <w:i/>
          <w:iCs/>
          <w:color w:val="000000"/>
          <w:sz w:val="24"/>
          <w:szCs w:val="24"/>
        </w:rPr>
        <w:t>inercinę viso kūno judesių fiksavimo sistemą su kostiumais</w:t>
      </w:r>
      <w:r w:rsidRPr="00B93DF7">
        <w:rPr>
          <w:rFonts w:ascii="Times New Roman" w:eastAsia="Calibri" w:hAnsi="Times New Roman" w:cs="Times New Roman"/>
          <w:sz w:val="24"/>
          <w:szCs w:val="24"/>
        </w:rPr>
        <w:t>.</w:t>
      </w:r>
      <w:r w:rsidRPr="00B93DF7">
        <w:rPr>
          <w:rFonts w:ascii="Times New Roman" w:hAnsi="Times New Roman" w:cs="Times New Roman"/>
          <w:sz w:val="24"/>
          <w:szCs w:val="24"/>
        </w:rPr>
        <w:t xml:space="preserve"> Reikalavimai pirkimo objektui nustatyti specialiųjų pirkimo sąlygų Nr. 2 priede.</w:t>
      </w:r>
    </w:p>
    <w:p w14:paraId="4D92A340" w14:textId="34FD56CC" w:rsidR="00B2681A" w:rsidRPr="00265055" w:rsidRDefault="00B74A56" w:rsidP="00886E2B">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sidR="009D4AE4">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Antrat1"/>
        <w:spacing w:line="20" w:lineRule="atLeast"/>
        <w:contextualSpacing/>
        <w:rPr>
          <w:rFonts w:ascii="Times New Roman" w:hAnsi="Times New Roman" w:cs="Times New Roman"/>
        </w:rPr>
      </w:pPr>
      <w:bookmarkStart w:id="6" w:name="_Toc215500747"/>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9"/>
      <w:bookmarkEnd w:id="6"/>
    </w:p>
    <w:p w14:paraId="79D00050" w14:textId="77777777"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Antrat1"/>
        <w:spacing w:line="20" w:lineRule="atLeast"/>
        <w:contextualSpacing/>
        <w:rPr>
          <w:rFonts w:ascii="Times New Roman" w:hAnsi="Times New Roman" w:cs="Times New Roman"/>
        </w:rPr>
      </w:pPr>
      <w:bookmarkStart w:id="13" w:name="_Toc215500748"/>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215500749"/>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D31F2B">
      <w:pPr>
        <w:pStyle w:val="Antrat1"/>
        <w:pBdr>
          <w:bottom w:val="single" w:sz="4" w:space="0" w:color="ED7D31" w:themeColor="accent2"/>
        </w:pBdr>
        <w:spacing w:before="0" w:after="0"/>
        <w:contextualSpacing/>
        <w:jc w:val="both"/>
        <w:rPr>
          <w:rFonts w:ascii="Times New Roman" w:hAnsi="Times New Roman" w:cs="Times New Roman"/>
        </w:rPr>
      </w:pPr>
      <w:bookmarkStart w:id="18" w:name="_Toc215500750"/>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77777777" w:rsidR="00225FF0" w:rsidRPr="00334133"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334133">
        <w:rPr>
          <w:rFonts w:ascii="Times New Roman" w:hAnsi="Times New Roman" w:cs="Times New Roman"/>
          <w:sz w:val="24"/>
          <w:szCs w:val="24"/>
        </w:rPr>
        <w:t>užpildytas EBVPD (specialiųjų pirkimo sąlygų Nr. 5 priedas). Pasirašydamas pasiūlymą, tiekėjas patvirtina ir EBVPD tikrumą;</w:t>
      </w:r>
    </w:p>
    <w:p w14:paraId="5AD7E68A"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(jeigu pirkime dalyvauja ūkio subjektų grupė jungtinės veiklos sutarties pagrindu);</w:t>
      </w:r>
    </w:p>
    <w:p w14:paraId="27B42243"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(jei jis ne tiekėjo vadovas), turėjo teisę jį pasirašyti;</w:t>
      </w:r>
    </w:p>
    <w:p w14:paraId="44932DEB" w14:textId="77777777" w:rsidR="00225FF0" w:rsidRPr="00D15440" w:rsidRDefault="00225FF0" w:rsidP="00886E2B">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(jeigu reikalaujama);</w:t>
      </w:r>
    </w:p>
    <w:p w14:paraId="5D557872"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3D7CD3E4" w:rsidR="00E70871" w:rsidRPr="00CA18E2" w:rsidRDefault="007332C2" w:rsidP="00886E2B">
      <w:pPr>
        <w:pStyle w:val="Sraopastraipa"/>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9503BF">
        <w:rPr>
          <w:rFonts w:ascii="Times New Roman" w:hAnsi="Times New Roman" w:cs="Times New Roman"/>
          <w:sz w:val="24"/>
          <w:szCs w:val="24"/>
        </w:rPr>
        <w:t>.</w:t>
      </w:r>
    </w:p>
    <w:p w14:paraId="3400B437" w14:textId="292948A3"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886E2B">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lastRenderedPageBreak/>
        <w:t xml:space="preserve">Pasiūlymas turi būti parengtas, lietuvių arba anglų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500751"/>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9623DD8" w14:textId="77777777" w:rsidR="00D31F2B" w:rsidRPr="00906EDF" w:rsidRDefault="00D31F2B" w:rsidP="00D1200A">
      <w:pPr>
        <w:pStyle w:val="Sraopastraipa"/>
        <w:spacing w:after="0" w:line="288" w:lineRule="auto"/>
        <w:ind w:left="0" w:firstLine="709"/>
        <w:jc w:val="both"/>
        <w:rPr>
          <w:rFonts w:ascii="Times New Roman" w:eastAsia="Calibri" w:hAnsi="Times New Roman" w:cs="Times New Roman"/>
          <w:sz w:val="24"/>
          <w:szCs w:val="24"/>
        </w:rPr>
      </w:pPr>
    </w:p>
    <w:p w14:paraId="7136C94B" w14:textId="6E03C3FE" w:rsidR="00040C0F" w:rsidRPr="000D591A" w:rsidRDefault="00040C0F" w:rsidP="00D31F2B">
      <w:pPr>
        <w:pStyle w:val="Antrat1"/>
        <w:numPr>
          <w:ilvl w:val="0"/>
          <w:numId w:val="6"/>
        </w:numPr>
        <w:tabs>
          <w:tab w:val="left" w:pos="709"/>
        </w:tabs>
        <w:spacing w:before="0" w:after="0"/>
        <w:ind w:left="505" w:hanging="505"/>
        <w:contextualSpacing/>
        <w:rPr>
          <w:rFonts w:ascii="Times New Roman" w:hAnsi="Times New Roman" w:cs="Times New Roman"/>
        </w:rPr>
      </w:pPr>
      <w:bookmarkStart w:id="33" w:name="_Toc215500752"/>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60096E52" w14:textId="77777777" w:rsidR="00D31F2B" w:rsidRDefault="00D31F2B" w:rsidP="000D591A">
      <w:pPr>
        <w:pStyle w:val="Sraopastraipa"/>
        <w:spacing w:after="0" w:line="240" w:lineRule="auto"/>
        <w:ind w:left="0" w:firstLine="709"/>
        <w:rPr>
          <w:rFonts w:ascii="Times New Roman" w:hAnsi="Times New Roman" w:cs="Times New Roman"/>
          <w:sz w:val="24"/>
          <w:szCs w:val="24"/>
        </w:rPr>
      </w:pPr>
    </w:p>
    <w:p w14:paraId="14CBD3AD" w14:textId="23B8A7AF" w:rsidR="009D0DC5" w:rsidRPr="00A1669F" w:rsidRDefault="00EA001C" w:rsidP="00D31F2B">
      <w:pPr>
        <w:pStyle w:val="Antrat1"/>
        <w:numPr>
          <w:ilvl w:val="0"/>
          <w:numId w:val="6"/>
        </w:numPr>
        <w:tabs>
          <w:tab w:val="left" w:pos="709"/>
        </w:tabs>
        <w:spacing w:before="0" w:after="0"/>
        <w:ind w:left="505" w:hanging="505"/>
        <w:contextualSpacing/>
        <w:rPr>
          <w:rFonts w:ascii="Times New Roman" w:hAnsi="Times New Roman" w:cs="Times New Roman"/>
        </w:rPr>
      </w:pPr>
      <w:bookmarkStart w:id="34" w:name="_Ref39667303"/>
      <w:bookmarkStart w:id="35" w:name="_Ref39667308"/>
      <w:bookmarkStart w:id="36" w:name="_Toc215500753"/>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p>
    <w:p w14:paraId="693E1F9C" w14:textId="77777777" w:rsidR="00261376" w:rsidRPr="005D1F2E" w:rsidRDefault="00261376" w:rsidP="00D1200A">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F4FA081" w14:textId="1F5C2E14" w:rsidR="00261376" w:rsidRPr="00D31F2B"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5A6BDD">
        <w:rPr>
          <w:rStyle w:val="cf01"/>
          <w:rFonts w:ascii="Times New Roman" w:hAnsi="Times New Roman" w:cs="Times New Roman"/>
          <w:sz w:val="24"/>
          <w:szCs w:val="24"/>
        </w:rPr>
        <w:t>atmes tiekėjo pasiūlymą, jeigu kartu su pasiūlymu nebus pateikt</w:t>
      </w:r>
      <w:r w:rsidR="005A6BDD" w:rsidRPr="005A6BDD">
        <w:rPr>
          <w:rStyle w:val="cf01"/>
          <w:rFonts w:ascii="Times New Roman" w:hAnsi="Times New Roman" w:cs="Times New Roman"/>
          <w:sz w:val="24"/>
          <w:szCs w:val="24"/>
        </w:rPr>
        <w:t>a</w:t>
      </w:r>
      <w:r w:rsidRPr="005A6BDD">
        <w:rPr>
          <w:rStyle w:val="cf01"/>
          <w:rFonts w:ascii="Times New Roman" w:hAnsi="Times New Roman" w:cs="Times New Roman"/>
          <w:sz w:val="24"/>
          <w:szCs w:val="24"/>
        </w:rPr>
        <w:t xml:space="preserve"> 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p>
    <w:p w14:paraId="29548187" w14:textId="77777777" w:rsidR="00D31F2B" w:rsidRPr="005A6BDD" w:rsidRDefault="00D31F2B" w:rsidP="00D31F2B">
      <w:pPr>
        <w:pStyle w:val="Betarp"/>
        <w:tabs>
          <w:tab w:val="left" w:pos="1134"/>
        </w:tabs>
        <w:spacing w:line="288" w:lineRule="auto"/>
        <w:ind w:left="709"/>
        <w:contextualSpacing/>
        <w:jc w:val="both"/>
        <w:rPr>
          <w:rFonts w:ascii="Times New Roman" w:eastAsiaTheme="minorHAnsi" w:hAnsi="Times New Roman" w:cs="Times New Roman"/>
          <w:i/>
          <w:iCs/>
          <w:color w:val="7030A0"/>
          <w:sz w:val="24"/>
          <w:szCs w:val="24"/>
        </w:rPr>
      </w:pPr>
    </w:p>
    <w:p w14:paraId="678C44CA" w14:textId="20021171" w:rsidR="00FE7908" w:rsidRPr="00261376" w:rsidRDefault="00731BDA" w:rsidP="00D31F2B">
      <w:pPr>
        <w:pStyle w:val="Antrat1"/>
        <w:numPr>
          <w:ilvl w:val="0"/>
          <w:numId w:val="6"/>
        </w:numPr>
        <w:tabs>
          <w:tab w:val="left" w:pos="567"/>
        </w:tabs>
        <w:spacing w:before="0" w:after="0"/>
        <w:ind w:left="505" w:hanging="505"/>
        <w:contextualSpacing/>
        <w:rPr>
          <w:rFonts w:ascii="Times New Roman" w:hAnsi="Times New Roman" w:cs="Times New Roman"/>
        </w:rPr>
      </w:pPr>
      <w:r>
        <w:rPr>
          <w:rFonts w:ascii="Times New Roman" w:hAnsi="Times New Roman" w:cs="Times New Roman"/>
        </w:rPr>
        <w:t xml:space="preserve"> </w:t>
      </w:r>
      <w:bookmarkStart w:id="40" w:name="_Toc215500754"/>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D31F2B"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69768FA7" w14:textId="77777777" w:rsidR="00D31F2B" w:rsidRPr="00966AA4" w:rsidRDefault="00D31F2B" w:rsidP="00D31F2B">
      <w:pPr>
        <w:pStyle w:val="Sraopastraipa"/>
        <w:spacing w:after="0" w:line="288" w:lineRule="auto"/>
        <w:ind w:left="709"/>
        <w:jc w:val="both"/>
        <w:rPr>
          <w:rFonts w:ascii="Times New Roman" w:hAnsi="Times New Roman" w:cs="Times New Roman"/>
          <w:color w:val="000000" w:themeColor="text1"/>
          <w:sz w:val="24"/>
          <w:szCs w:val="24"/>
        </w:rPr>
      </w:pPr>
    </w:p>
    <w:p w14:paraId="005FC31F" w14:textId="77777777" w:rsidR="00D049E6" w:rsidRPr="006B72BA" w:rsidRDefault="00D049E6" w:rsidP="00D31F2B">
      <w:pPr>
        <w:pStyle w:val="Antrat1"/>
        <w:numPr>
          <w:ilvl w:val="0"/>
          <w:numId w:val="33"/>
        </w:numPr>
        <w:tabs>
          <w:tab w:val="left" w:pos="567"/>
        </w:tabs>
        <w:spacing w:before="0" w:after="0"/>
        <w:ind w:left="482" w:hanging="482"/>
        <w:contextualSpacing/>
        <w:jc w:val="both"/>
        <w:rPr>
          <w:rFonts w:ascii="Times New Roman" w:hAnsi="Times New Roman" w:cs="Times New Roman"/>
          <w:b/>
          <w:bCs/>
        </w:rPr>
      </w:pPr>
      <w:bookmarkStart w:id="41" w:name="_Toc188524257"/>
      <w:bookmarkStart w:id="42" w:name="_Toc215500755"/>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215500756"/>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70A48C25"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D31F2B">
              <w:rPr>
                <w:rFonts w:ascii="Times New Roman" w:hAnsi="Times New Roman" w:cs="Times New Roman"/>
                <w:color w:val="000000" w:themeColor="text1"/>
                <w:sz w:val="22"/>
                <w:szCs w:val="22"/>
              </w:rPr>
              <w:t xml:space="preserve">30 </w:t>
            </w:r>
            <w:r w:rsidRPr="00A1669F">
              <w:rPr>
                <w:rFonts w:ascii="Times New Roman" w:hAnsi="Times New Roman" w:cs="Times New Roman"/>
                <w:color w:val="000000" w:themeColor="text1"/>
                <w:sz w:val="22"/>
                <w:szCs w:val="22"/>
              </w:rPr>
              <w:t>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01D56E47" w14:textId="69C5E54E"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5500757"/>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0F54898" w14:textId="7777777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A7E6CE9"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CA9C31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4D07FFE0"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421715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151AAA83"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B228A3C"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0562E28" w14:textId="77777777" w:rsidR="00742633" w:rsidRDefault="00742633" w:rsidP="006015A1">
      <w:pPr>
        <w:tabs>
          <w:tab w:val="left" w:pos="810"/>
          <w:tab w:val="left" w:pos="990"/>
        </w:tabs>
        <w:spacing w:after="0" w:line="240" w:lineRule="auto"/>
        <w:jc w:val="both"/>
        <w:rPr>
          <w:rFonts w:eastAsia="Calibri" w:cstheme="minorHAnsi"/>
          <w:i/>
          <w:iCs/>
          <w:color w:val="7030A0"/>
        </w:rPr>
      </w:pPr>
    </w:p>
    <w:p w14:paraId="44B4F18D"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3DF82942"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5F0B47A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3C6F83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F7D99F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22BF8E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8D588B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8603BE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C6146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64B0F9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1EA33B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089A163"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443B8F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432A61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CF00C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7DFF90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A24ABD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713A2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24331D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93EEC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EED4998"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C8A7C9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F3043A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1399E4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F3634EF"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1D2DD2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C07175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08F8B8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9E61C4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E05AA3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20D152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18A88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78EA8A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24EE40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15B6AA9" w14:textId="77777777" w:rsidR="00327893" w:rsidRDefault="00327893"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15500758"/>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Nuo 2024-01-01 įsigaliojus VPĮ 25 straipsnio 1 dalies pakeitimui, </w:t>
      </w:r>
      <w:r w:rsidRPr="001E139B">
        <w:rPr>
          <w:rFonts w:ascii="Times New Roman" w:hAnsi="Times New Roman" w:cs="Times New Roman"/>
          <w:b/>
          <w:bCs/>
          <w:sz w:val="24"/>
          <w:szCs w:val="24"/>
        </w:rPr>
        <w:t>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5"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19"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15500759"/>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15500760"/>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15500761"/>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15500762"/>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15500763"/>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1159" w14:textId="77777777" w:rsidR="00F35982" w:rsidRDefault="00F35982" w:rsidP="00D05666">
      <w:r>
        <w:separator/>
      </w:r>
    </w:p>
  </w:endnote>
  <w:endnote w:type="continuationSeparator" w:id="0">
    <w:p w14:paraId="19E06867" w14:textId="77777777" w:rsidR="00F35982" w:rsidRDefault="00F35982" w:rsidP="00D05666">
      <w:r>
        <w:continuationSeparator/>
      </w:r>
    </w:p>
  </w:endnote>
  <w:endnote w:type="continuationNotice" w:id="1">
    <w:p w14:paraId="38A0B707" w14:textId="77777777" w:rsidR="00F35982" w:rsidRDefault="00F35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6B1B" w14:textId="77777777" w:rsidR="00F35982" w:rsidRDefault="00F35982" w:rsidP="00D05666">
      <w:r>
        <w:separator/>
      </w:r>
    </w:p>
  </w:footnote>
  <w:footnote w:type="continuationSeparator" w:id="0">
    <w:p w14:paraId="719FAEF8" w14:textId="77777777" w:rsidR="00F35982" w:rsidRDefault="00F35982" w:rsidP="00D05666">
      <w:r>
        <w:continuationSeparator/>
      </w:r>
    </w:p>
  </w:footnote>
  <w:footnote w:type="continuationNotice" w:id="1">
    <w:p w14:paraId="5A9F7290" w14:textId="77777777" w:rsidR="00F35982" w:rsidRDefault="00F35982">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7"/>
  </w:num>
  <w:num w:numId="2" w16cid:durableId="636834954">
    <w:abstractNumId w:val="4"/>
  </w:num>
  <w:num w:numId="3" w16cid:durableId="674039178">
    <w:abstractNumId w:val="18"/>
  </w:num>
  <w:num w:numId="4" w16cid:durableId="910501173">
    <w:abstractNumId w:val="21"/>
  </w:num>
  <w:num w:numId="5" w16cid:durableId="571236946">
    <w:abstractNumId w:val="26"/>
  </w:num>
  <w:num w:numId="6" w16cid:durableId="1907102666">
    <w:abstractNumId w:val="27"/>
  </w:num>
  <w:num w:numId="7" w16cid:durableId="402992485">
    <w:abstractNumId w:val="25"/>
  </w:num>
  <w:num w:numId="8" w16cid:durableId="349528276">
    <w:abstractNumId w:val="9"/>
  </w:num>
  <w:num w:numId="9" w16cid:durableId="4345208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1"/>
  </w:num>
  <w:num w:numId="13" w16cid:durableId="665208">
    <w:abstractNumId w:val="5"/>
  </w:num>
  <w:num w:numId="14" w16cid:durableId="244262593">
    <w:abstractNumId w:val="24"/>
  </w:num>
  <w:num w:numId="15" w16cid:durableId="169880610">
    <w:abstractNumId w:val="23"/>
  </w:num>
  <w:num w:numId="16" w16cid:durableId="85809594">
    <w:abstractNumId w:val="8"/>
  </w:num>
  <w:num w:numId="17" w16cid:durableId="1828083507">
    <w:abstractNumId w:val="20"/>
  </w:num>
  <w:num w:numId="18" w16cid:durableId="1392003249">
    <w:abstractNumId w:val="17"/>
  </w:num>
  <w:num w:numId="19" w16cid:durableId="2009597700">
    <w:abstractNumId w:val="13"/>
  </w:num>
  <w:num w:numId="20" w16cid:durableId="313490994">
    <w:abstractNumId w:val="19"/>
  </w:num>
  <w:num w:numId="21" w16cid:durableId="1816407926">
    <w:abstractNumId w:val="22"/>
  </w:num>
  <w:num w:numId="22" w16cid:durableId="388653112">
    <w:abstractNumId w:val="1"/>
  </w:num>
  <w:num w:numId="23" w16cid:durableId="849568619">
    <w:abstractNumId w:val="0"/>
  </w:num>
  <w:num w:numId="24" w16cid:durableId="846210854">
    <w:abstractNumId w:val="3"/>
  </w:num>
  <w:num w:numId="25" w16cid:durableId="16171295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1"/>
  </w:num>
  <w:num w:numId="27" w16cid:durableId="1295328549">
    <w:abstractNumId w:val="30"/>
  </w:num>
  <w:num w:numId="28" w16cid:durableId="1287614798">
    <w:abstractNumId w:val="29"/>
  </w:num>
  <w:num w:numId="29" w16cid:durableId="314989869">
    <w:abstractNumId w:val="6"/>
  </w:num>
  <w:num w:numId="30" w16cid:durableId="1217428685">
    <w:abstractNumId w:val="16"/>
  </w:num>
  <w:num w:numId="31" w16cid:durableId="1318921492">
    <w:abstractNumId w:val="14"/>
  </w:num>
  <w:num w:numId="32" w16cid:durableId="1525358930">
    <w:abstractNumId w:val="12"/>
  </w:num>
  <w:num w:numId="33" w16cid:durableId="239563582">
    <w:abstractNumId w:val="15"/>
  </w:num>
  <w:num w:numId="34" w16cid:durableId="2101825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4A"/>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5F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FB"/>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E0107"/>
    <w:rsid w:val="001E139B"/>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1896"/>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6EC"/>
    <w:rsid w:val="004132EE"/>
    <w:rsid w:val="0041361C"/>
    <w:rsid w:val="00413A41"/>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1140"/>
    <w:rsid w:val="00441581"/>
    <w:rsid w:val="004417E5"/>
    <w:rsid w:val="00442E06"/>
    <w:rsid w:val="00442F8D"/>
    <w:rsid w:val="004432C7"/>
    <w:rsid w:val="00443A63"/>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E18"/>
    <w:rsid w:val="005B5ED5"/>
    <w:rsid w:val="005B7B87"/>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380"/>
    <w:rsid w:val="005E6C99"/>
    <w:rsid w:val="005F03EF"/>
    <w:rsid w:val="005F03F3"/>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D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BAE"/>
    <w:rsid w:val="007D2B3C"/>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168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5C6"/>
    <w:rsid w:val="00833AB8"/>
    <w:rsid w:val="0083449C"/>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88F"/>
    <w:rsid w:val="00882956"/>
    <w:rsid w:val="008834C6"/>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D"/>
    <w:rsid w:val="0093767A"/>
    <w:rsid w:val="009400B9"/>
    <w:rsid w:val="00940EF8"/>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96F"/>
    <w:rsid w:val="00996A31"/>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1C30"/>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EB"/>
    <w:rsid w:val="009C436F"/>
    <w:rsid w:val="009C43B4"/>
    <w:rsid w:val="009C4A6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B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6421"/>
    <w:rsid w:val="00A1669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2086"/>
    <w:rsid w:val="00C52854"/>
    <w:rsid w:val="00C52A24"/>
    <w:rsid w:val="00C544C8"/>
    <w:rsid w:val="00C54574"/>
    <w:rsid w:val="00C556C1"/>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F2B"/>
    <w:rsid w:val="00D32314"/>
    <w:rsid w:val="00D324CF"/>
    <w:rsid w:val="00D325C1"/>
    <w:rsid w:val="00D330BB"/>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3E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95"/>
    <w:rsid w:val="00DC5C9E"/>
    <w:rsid w:val="00DC6585"/>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3CA"/>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625"/>
    <w:rsid w:val="00E668C5"/>
    <w:rsid w:val="00E670F8"/>
    <w:rsid w:val="00E67556"/>
    <w:rsid w:val="00E67CF1"/>
    <w:rsid w:val="00E70410"/>
    <w:rsid w:val="00E7043E"/>
    <w:rsid w:val="00E7087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60"/>
    <w:rsid w:val="00F46943"/>
    <w:rsid w:val="00F46984"/>
    <w:rsid w:val="00F46CA3"/>
    <w:rsid w:val="00F46E88"/>
    <w:rsid w:val="00F472AA"/>
    <w:rsid w:val="00F500F9"/>
    <w:rsid w:val="00F50491"/>
    <w:rsid w:val="00F504C4"/>
    <w:rsid w:val="00F505A0"/>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25182</Words>
  <Characters>14355</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57</cp:revision>
  <cp:lastPrinted>2024-11-19T07:31:00Z</cp:lastPrinted>
  <dcterms:created xsi:type="dcterms:W3CDTF">2024-11-13T14:15:00Z</dcterms:created>
  <dcterms:modified xsi:type="dcterms:W3CDTF">2025-12-02T14:56:00Z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