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673259DE" w14:textId="77777777" w:rsidR="001E188C" w:rsidRPr="00E74C78" w:rsidRDefault="001E188C" w:rsidP="00FF23F6">
      <w:pPr>
        <w:rPr>
          <w:rFonts w:ascii="Arial" w:hAnsi="Arial" w:cs="Arial"/>
          <w:sz w:val="20"/>
          <w:szCs w:val="20"/>
          <w:lang w:val="lt-LT"/>
        </w:rPr>
      </w:pPr>
    </w:p>
    <w:p w14:paraId="0A061968" w14:textId="67D42FF5" w:rsidR="00D40468" w:rsidRPr="00B83A03" w:rsidRDefault="00000000" w:rsidP="00DE49B1">
      <w:pPr>
        <w:ind w:firstLine="567"/>
        <w:jc w:val="both"/>
        <w:rPr>
          <w:rFonts w:ascii="Arial" w:hAnsi="Arial" w:cs="Arial"/>
          <w:b/>
          <w:bCs/>
          <w:color w:val="000000" w:themeColor="text1"/>
          <w:lang w:val="lt-LT"/>
        </w:rPr>
      </w:pP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Content>
          <w:r w:rsidR="00796693">
            <w:rPr>
              <w:rFonts w:ascii="Arial" w:hAnsi="Arial" w:cs="Arial"/>
              <w:b/>
              <w:bCs/>
              <w:lang w:val="lt-LT"/>
            </w:rPr>
            <w:t>ATSAKYMŲ Į TIEKĖJŲ KLAUSIMUS</w:t>
          </w:r>
        </w:sdtContent>
      </w:sdt>
    </w:p>
    <w:p w14:paraId="052A8F4D" w14:textId="77777777" w:rsidR="00176F32" w:rsidRDefault="00176F32" w:rsidP="00DE49B1">
      <w:pPr>
        <w:ind w:firstLine="567"/>
        <w:jc w:val="both"/>
        <w:rPr>
          <w:rFonts w:ascii="Arial" w:hAnsi="Arial" w:cs="Arial"/>
          <w:color w:val="000000" w:themeColor="text1"/>
          <w:sz w:val="22"/>
          <w:szCs w:val="22"/>
          <w:lang w:val="lt-LT"/>
        </w:rPr>
      </w:pPr>
    </w:p>
    <w:p w14:paraId="531CC309" w14:textId="4CC821FD" w:rsidR="00AD4D4D" w:rsidRPr="00B83A03"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Content>
          <w:r w:rsidR="00796693">
            <w:rPr>
              <w:rFonts w:ascii="Arial" w:hAnsi="Arial" w:cs="Arial"/>
              <w:sz w:val="22"/>
              <w:szCs w:val="22"/>
              <w:lang w:val="lt-LT"/>
            </w:rPr>
            <w:t>atsakymus į tiekėjų klausimus</w:t>
          </w:r>
        </w:sdtContent>
      </w:sdt>
      <w:r w:rsidR="00896A4E" w:rsidRPr="00B83A03">
        <w:rPr>
          <w:rFonts w:ascii="Arial" w:hAnsi="Arial" w:cs="Arial"/>
          <w:i/>
          <w:iCs/>
          <w:color w:val="FF0000"/>
          <w:sz w:val="22"/>
          <w:szCs w:val="22"/>
          <w:lang w:val="lt-LT"/>
        </w:rPr>
        <w:t xml:space="preserve"> </w:t>
      </w:r>
      <w:sdt>
        <w:sdtPr>
          <w:rPr>
            <w:rFonts w:ascii="Arial" w:hAnsi="Arial" w:cs="Arial"/>
            <w:bCs/>
            <w:sz w:val="22"/>
            <w:szCs w:val="22"/>
          </w:rPr>
          <w:id w:val="-169803860"/>
          <w:placeholder>
            <w:docPart w:val="927D7F023FF74783B4F42E9235B787CD"/>
          </w:placeholder>
          <w:text/>
        </w:sdtPr>
        <w:sdtContent>
          <w:r w:rsidR="00514A05" w:rsidRPr="00514A05">
            <w:rPr>
              <w:rFonts w:ascii="Arial" w:hAnsi="Arial" w:cs="Arial"/>
              <w:bCs/>
              <w:sz w:val="22"/>
              <w:szCs w:val="22"/>
            </w:rPr>
            <w:t xml:space="preserve">(2025-ESO-1273) NK 110/35/10(6) kV </w:t>
          </w:r>
          <w:proofErr w:type="spellStart"/>
          <w:r w:rsidR="00514A05" w:rsidRPr="00514A05">
            <w:rPr>
              <w:rFonts w:ascii="Arial" w:hAnsi="Arial" w:cs="Arial"/>
              <w:bCs/>
              <w:sz w:val="22"/>
              <w:szCs w:val="22"/>
            </w:rPr>
            <w:t>Marių</w:t>
          </w:r>
          <w:proofErr w:type="spellEnd"/>
          <w:r w:rsidR="00514A05" w:rsidRPr="00514A05">
            <w:rPr>
              <w:rFonts w:ascii="Arial" w:hAnsi="Arial" w:cs="Arial"/>
              <w:bCs/>
              <w:sz w:val="22"/>
              <w:szCs w:val="22"/>
            </w:rPr>
            <w:t xml:space="preserve"> TP </w:t>
          </w:r>
          <w:proofErr w:type="spellStart"/>
          <w:r w:rsidR="00514A05" w:rsidRPr="00514A05">
            <w:rPr>
              <w:rFonts w:ascii="Arial" w:hAnsi="Arial" w:cs="Arial"/>
              <w:bCs/>
              <w:sz w:val="22"/>
              <w:szCs w:val="22"/>
            </w:rPr>
            <w:t>rekonstravimo</w:t>
          </w:r>
          <w:proofErr w:type="spellEnd"/>
          <w:r w:rsidR="00514A05" w:rsidRPr="00514A05">
            <w:rPr>
              <w:rFonts w:ascii="Arial" w:hAnsi="Arial" w:cs="Arial"/>
              <w:bCs/>
              <w:sz w:val="22"/>
              <w:szCs w:val="22"/>
            </w:rPr>
            <w:t xml:space="preserve"> </w:t>
          </w:r>
          <w:proofErr w:type="spellStart"/>
          <w:r w:rsidR="00514A05" w:rsidRPr="00514A05">
            <w:rPr>
              <w:rFonts w:ascii="Arial" w:hAnsi="Arial" w:cs="Arial"/>
              <w:bCs/>
              <w:sz w:val="22"/>
              <w:szCs w:val="22"/>
            </w:rPr>
            <w:t>darb</w:t>
          </w:r>
          <w:r w:rsidR="00514A05">
            <w:rPr>
              <w:rFonts w:ascii="Arial" w:hAnsi="Arial" w:cs="Arial"/>
              <w:bCs/>
              <w:sz w:val="22"/>
              <w:szCs w:val="22"/>
            </w:rPr>
            <w:t>ų</w:t>
          </w:r>
          <w:proofErr w:type="spellEnd"/>
          <w:r w:rsidR="00514A05" w:rsidRPr="00514A05">
            <w:rPr>
              <w:rFonts w:ascii="Arial" w:hAnsi="Arial" w:cs="Arial"/>
              <w:bCs/>
              <w:sz w:val="22"/>
              <w:szCs w:val="22"/>
            </w:rPr>
            <w:t xml:space="preserve">, </w:t>
          </w:r>
          <w:proofErr w:type="spellStart"/>
          <w:r w:rsidR="00514A05" w:rsidRPr="00514A05">
            <w:rPr>
              <w:rFonts w:ascii="Arial" w:hAnsi="Arial" w:cs="Arial"/>
              <w:bCs/>
              <w:sz w:val="22"/>
              <w:szCs w:val="22"/>
            </w:rPr>
            <w:t>Klaipėda</w:t>
          </w:r>
          <w:proofErr w:type="spellEnd"/>
          <w:r w:rsidR="00514A05" w:rsidRPr="00514A05">
            <w:rPr>
              <w:rFonts w:ascii="Arial" w:hAnsi="Arial" w:cs="Arial"/>
              <w:bCs/>
              <w:sz w:val="22"/>
              <w:szCs w:val="22"/>
            </w:rPr>
            <w:t xml:space="preserve">, </w:t>
          </w:r>
          <w:proofErr w:type="spellStart"/>
          <w:r w:rsidR="00514A05" w:rsidRPr="00514A05">
            <w:rPr>
              <w:rFonts w:ascii="Arial" w:hAnsi="Arial" w:cs="Arial"/>
              <w:bCs/>
              <w:sz w:val="22"/>
              <w:szCs w:val="22"/>
            </w:rPr>
            <w:t>Minijos</w:t>
          </w:r>
          <w:proofErr w:type="spellEnd"/>
          <w:r w:rsidR="00514A05" w:rsidRPr="00514A05">
            <w:rPr>
              <w:rFonts w:ascii="Arial" w:hAnsi="Arial" w:cs="Arial"/>
              <w:bCs/>
              <w:sz w:val="22"/>
              <w:szCs w:val="22"/>
            </w:rPr>
            <w:t xml:space="preserve"> g. 180F (ESO </w:t>
          </w:r>
          <w:proofErr w:type="spellStart"/>
          <w:r w:rsidR="00514A05" w:rsidRPr="00514A05">
            <w:rPr>
              <w:rFonts w:ascii="Arial" w:hAnsi="Arial" w:cs="Arial"/>
              <w:bCs/>
              <w:sz w:val="22"/>
              <w:szCs w:val="22"/>
            </w:rPr>
            <w:t>ir</w:t>
          </w:r>
          <w:proofErr w:type="spellEnd"/>
          <w:r w:rsidR="00514A05" w:rsidRPr="00514A05">
            <w:rPr>
              <w:rFonts w:ascii="Arial" w:hAnsi="Arial" w:cs="Arial"/>
              <w:bCs/>
              <w:sz w:val="22"/>
              <w:szCs w:val="22"/>
            </w:rPr>
            <w:t xml:space="preserve"> LITGRID AB </w:t>
          </w:r>
          <w:proofErr w:type="spellStart"/>
          <w:r w:rsidR="00514A05" w:rsidRPr="00514A05">
            <w:rPr>
              <w:rFonts w:ascii="Arial" w:hAnsi="Arial" w:cs="Arial"/>
              <w:bCs/>
              <w:sz w:val="22"/>
              <w:szCs w:val="22"/>
            </w:rPr>
            <w:t>dalies</w:t>
          </w:r>
          <w:proofErr w:type="spellEnd"/>
          <w:r w:rsidR="00514A05" w:rsidRPr="00514A05">
            <w:rPr>
              <w:rFonts w:ascii="Arial" w:hAnsi="Arial" w:cs="Arial"/>
              <w:bCs/>
              <w:sz w:val="22"/>
              <w:szCs w:val="22"/>
            </w:rPr>
            <w:t xml:space="preserve"> </w:t>
          </w:r>
          <w:proofErr w:type="spellStart"/>
          <w:r w:rsidR="00514A05" w:rsidRPr="00514A05">
            <w:rPr>
              <w:rFonts w:ascii="Arial" w:hAnsi="Arial" w:cs="Arial"/>
              <w:bCs/>
              <w:sz w:val="22"/>
              <w:szCs w:val="22"/>
            </w:rPr>
            <w:t>darbai</w:t>
          </w:r>
          <w:proofErr w:type="spellEnd"/>
          <w:r w:rsidR="00514A05" w:rsidRPr="00514A05">
            <w:rPr>
              <w:rFonts w:ascii="Arial" w:hAnsi="Arial" w:cs="Arial"/>
              <w:bCs/>
              <w:sz w:val="22"/>
              <w:szCs w:val="22"/>
            </w:rPr>
            <w:t>)</w:t>
          </w:r>
        </w:sdtContent>
      </w:sdt>
      <w:r w:rsidR="003C4D05" w:rsidRPr="00B83A03">
        <w:rPr>
          <w:rStyle w:val="normaltextrun"/>
          <w:rFonts w:ascii="Arial" w:hAnsi="Arial" w:cs="Arial"/>
          <w:i/>
          <w:iCs/>
          <w:color w:val="FF0000"/>
          <w:sz w:val="22"/>
          <w:szCs w:val="22"/>
          <w:u w:val="single"/>
          <w:shd w:val="clear" w:color="auto" w:fill="FFFFFF"/>
        </w:rPr>
        <w:t xml:space="preserve"> </w:t>
      </w:r>
      <w:proofErr w:type="spellStart"/>
      <w:r w:rsidR="003C4D05" w:rsidRPr="00514A05">
        <w:rPr>
          <w:rStyle w:val="normaltextrun"/>
          <w:rFonts w:ascii="Arial" w:hAnsi="Arial" w:cs="Arial"/>
          <w:sz w:val="22"/>
          <w:szCs w:val="22"/>
          <w:shd w:val="clear" w:color="auto" w:fill="FFFFFF"/>
        </w:rPr>
        <w:t>pirkime</w:t>
      </w:r>
      <w:proofErr w:type="spellEnd"/>
      <w:r w:rsidR="003C4D05" w:rsidRPr="00514A05">
        <w:rPr>
          <w:rStyle w:val="normaltextrun"/>
          <w:rFonts w:ascii="Arial" w:hAnsi="Arial" w:cs="Arial"/>
          <w:sz w:val="22"/>
          <w:szCs w:val="22"/>
          <w:shd w:val="clear" w:color="auto" w:fill="FFFFFF"/>
        </w:rPr>
        <w:t>.</w:t>
      </w:r>
    </w:p>
    <w:p w14:paraId="11731F77" w14:textId="1148DAEB" w:rsidR="00AD4D4D" w:rsidRPr="00B83A03" w:rsidRDefault="00AD4D4D" w:rsidP="00DE49B1">
      <w:pPr>
        <w:ind w:firstLine="567"/>
        <w:jc w:val="both"/>
        <w:rPr>
          <w:rFonts w:ascii="Arial" w:hAnsi="Arial" w:cs="Arial"/>
          <w:i/>
          <w:color w:val="FF0000"/>
          <w:sz w:val="22"/>
          <w:szCs w:val="22"/>
          <w:lang w:val="lt-LT"/>
        </w:rPr>
      </w:pPr>
      <w:bookmarkStart w:id="0" w:name="_Hlk25240925"/>
      <w:r w:rsidRPr="00B83A03">
        <w:rPr>
          <w:rFonts w:ascii="Arial" w:hAnsi="Arial" w:cs="Arial"/>
          <w:sz w:val="22"/>
          <w:szCs w:val="22"/>
          <w:lang w:val="lt-LT"/>
        </w:rPr>
        <w:t xml:space="preserve">Siekdami išvengti turinio interpretacijų, tiekėjų klausimus cituojame tiksliai taip, kaip buvo pateikti </w:t>
      </w:r>
      <w:r w:rsidR="008579D8" w:rsidRPr="00B83A03">
        <w:rPr>
          <w:rFonts w:ascii="Arial" w:hAnsi="Arial" w:cs="Arial"/>
          <w:sz w:val="22"/>
          <w:szCs w:val="22"/>
          <w:lang w:val="lt-LT"/>
        </w:rPr>
        <w:t xml:space="preserve">Centrinės viešųjų pirkimų informacinės sistemos (toliau – </w:t>
      </w:r>
      <w:r w:rsidRPr="00B83A03">
        <w:rPr>
          <w:rFonts w:ascii="Arial" w:hAnsi="Arial" w:cs="Arial"/>
          <w:sz w:val="22"/>
          <w:szCs w:val="22"/>
          <w:lang w:val="lt-LT"/>
        </w:rPr>
        <w:t>CVP IS</w:t>
      </w:r>
      <w:r w:rsidR="008579D8" w:rsidRPr="00B83A03">
        <w:rPr>
          <w:rFonts w:ascii="Arial" w:hAnsi="Arial" w:cs="Arial"/>
          <w:sz w:val="22"/>
          <w:szCs w:val="22"/>
          <w:lang w:val="lt-LT"/>
        </w:rPr>
        <w:t>)</w:t>
      </w:r>
      <w:r w:rsidRPr="00B83A03">
        <w:rPr>
          <w:rFonts w:ascii="Arial" w:hAnsi="Arial" w:cs="Arial"/>
          <w:sz w:val="22"/>
          <w:szCs w:val="22"/>
          <w:lang w:val="lt-LT"/>
        </w:rPr>
        <w:t xml:space="preserve"> priemonėmis (tekstas neredaguotas).</w:t>
      </w:r>
      <w:bookmarkEnd w:id="0"/>
    </w:p>
    <w:p w14:paraId="19B06EA3" w14:textId="6E286FE8" w:rsidR="00BD6B85" w:rsidRPr="00B83A03" w:rsidRDefault="00BD6B85" w:rsidP="00DE49B1">
      <w:pPr>
        <w:ind w:firstLine="567"/>
        <w:jc w:val="both"/>
        <w:rPr>
          <w:rFonts w:ascii="Arial" w:hAnsi="Arial" w:cs="Arial"/>
          <w:color w:val="FF0000"/>
          <w:sz w:val="22"/>
          <w:szCs w:val="22"/>
          <w:lang w:val="lt-LT"/>
        </w:rPr>
      </w:pPr>
    </w:p>
    <w:tbl>
      <w:tblPr>
        <w:tblStyle w:val="Lentelstinklelis"/>
        <w:tblW w:w="15163" w:type="dxa"/>
        <w:tblLayout w:type="fixed"/>
        <w:tblLook w:val="04A0" w:firstRow="1" w:lastRow="0" w:firstColumn="1" w:lastColumn="0" w:noHBand="0" w:noVBand="1"/>
      </w:tblPr>
      <w:tblGrid>
        <w:gridCol w:w="677"/>
        <w:gridCol w:w="2684"/>
        <w:gridCol w:w="2007"/>
        <w:gridCol w:w="5684"/>
        <w:gridCol w:w="4111"/>
      </w:tblGrid>
      <w:tr w:rsidR="003416F6" w:rsidRPr="00176F32" w14:paraId="709AB859" w14:textId="63F98D4B" w:rsidTr="007F4C58">
        <w:tc>
          <w:tcPr>
            <w:tcW w:w="677" w:type="dxa"/>
            <w:shd w:val="clear" w:color="auto" w:fill="DBE5F1"/>
            <w:vAlign w:val="center"/>
          </w:tcPr>
          <w:p w14:paraId="5FCB7AFA" w14:textId="77777777" w:rsidR="003416F6" w:rsidRPr="00176F32" w:rsidRDefault="003416F6" w:rsidP="00176F32">
            <w:pPr>
              <w:contextualSpacing/>
              <w:jc w:val="center"/>
              <w:rPr>
                <w:rFonts w:ascii="Arial" w:hAnsi="Arial" w:cs="Arial"/>
                <w:b/>
                <w:bCs/>
                <w:sz w:val="20"/>
                <w:szCs w:val="20"/>
              </w:rPr>
            </w:pPr>
            <w:r w:rsidRPr="00176F32">
              <w:rPr>
                <w:rFonts w:ascii="Arial" w:hAnsi="Arial" w:cs="Arial"/>
                <w:b/>
                <w:bCs/>
                <w:sz w:val="20"/>
                <w:szCs w:val="20"/>
              </w:rPr>
              <w:t>Eil. Nr.</w:t>
            </w:r>
          </w:p>
        </w:tc>
        <w:tc>
          <w:tcPr>
            <w:tcW w:w="2684" w:type="dxa"/>
            <w:shd w:val="clear" w:color="auto" w:fill="DBE5F1"/>
          </w:tcPr>
          <w:p w14:paraId="1C39BD09" w14:textId="390863B6" w:rsidR="003416F6" w:rsidRPr="00176F32" w:rsidRDefault="003416F6" w:rsidP="00176F32">
            <w:pPr>
              <w:contextualSpacing/>
              <w:jc w:val="center"/>
              <w:rPr>
                <w:rFonts w:ascii="Arial" w:hAnsi="Arial" w:cs="Arial"/>
                <w:b/>
                <w:bCs/>
                <w:sz w:val="20"/>
                <w:szCs w:val="20"/>
              </w:rPr>
            </w:pPr>
            <w:r w:rsidRPr="00176F32">
              <w:rPr>
                <w:rFonts w:ascii="Arial" w:hAnsi="Arial" w:cs="Arial"/>
                <w:b/>
                <w:bCs/>
                <w:i/>
                <w:sz w:val="20"/>
                <w:szCs w:val="20"/>
              </w:rPr>
              <w:t>Pirkimo dokumento, kuriam teikiamas klausimas / siūlymas, rūšis (įrašyti iš pateiktų trumpinių)</w:t>
            </w:r>
            <w:r w:rsidRPr="00176F32">
              <w:rPr>
                <w:rFonts w:ascii="Arial" w:hAnsi="Arial" w:cs="Arial"/>
                <w:b/>
                <w:bCs/>
                <w:i/>
                <w:sz w:val="20"/>
                <w:szCs w:val="20"/>
                <w:lang w:val="en-US"/>
              </w:rPr>
              <w:t>*</w:t>
            </w:r>
          </w:p>
        </w:tc>
        <w:tc>
          <w:tcPr>
            <w:tcW w:w="2007" w:type="dxa"/>
            <w:shd w:val="clear" w:color="auto" w:fill="DBE5F1"/>
            <w:vAlign w:val="center"/>
          </w:tcPr>
          <w:p w14:paraId="6E15D18B" w14:textId="42566ED3" w:rsidR="003416F6" w:rsidRPr="00176F32" w:rsidRDefault="003416F6" w:rsidP="00176F32">
            <w:pPr>
              <w:contextualSpacing/>
              <w:jc w:val="center"/>
              <w:rPr>
                <w:rFonts w:ascii="Arial" w:hAnsi="Arial" w:cs="Arial"/>
                <w:b/>
                <w:bCs/>
                <w:sz w:val="20"/>
                <w:szCs w:val="20"/>
              </w:rPr>
            </w:pPr>
            <w:r w:rsidRPr="00176F32">
              <w:rPr>
                <w:rFonts w:ascii="Arial" w:hAnsi="Arial" w:cs="Arial"/>
                <w:b/>
                <w:bCs/>
                <w:i/>
                <w:sz w:val="20"/>
                <w:szCs w:val="20"/>
              </w:rPr>
              <w:t>Nurodyti punktą ar eilės numerį dėl kurio teikiamas klausimas / siūlymas</w:t>
            </w:r>
          </w:p>
        </w:tc>
        <w:tc>
          <w:tcPr>
            <w:tcW w:w="5684" w:type="dxa"/>
            <w:shd w:val="clear" w:color="auto" w:fill="DBE5F1"/>
            <w:vAlign w:val="center"/>
          </w:tcPr>
          <w:p w14:paraId="5614A214" w14:textId="09C2599D" w:rsidR="003416F6" w:rsidRPr="00176F32" w:rsidRDefault="003416F6" w:rsidP="00176F32">
            <w:pPr>
              <w:contextualSpacing/>
              <w:jc w:val="center"/>
              <w:rPr>
                <w:rFonts w:ascii="Arial" w:hAnsi="Arial" w:cs="Arial"/>
                <w:b/>
                <w:bCs/>
                <w:sz w:val="20"/>
                <w:szCs w:val="20"/>
              </w:rPr>
            </w:pPr>
            <w:r w:rsidRPr="00176F32">
              <w:rPr>
                <w:rFonts w:ascii="Arial" w:hAnsi="Arial" w:cs="Arial"/>
                <w:b/>
                <w:bCs/>
                <w:i/>
                <w:sz w:val="20"/>
                <w:szCs w:val="20"/>
              </w:rPr>
              <w:t>Klausimas / teikiamo siūlymo tekstas</w:t>
            </w:r>
          </w:p>
        </w:tc>
        <w:tc>
          <w:tcPr>
            <w:tcW w:w="4111" w:type="dxa"/>
            <w:shd w:val="clear" w:color="auto" w:fill="DBE5F1"/>
            <w:vAlign w:val="center"/>
          </w:tcPr>
          <w:p w14:paraId="77AE5900" w14:textId="6696AAB7" w:rsidR="003416F6" w:rsidRPr="00176F32" w:rsidRDefault="003416F6" w:rsidP="00176F32">
            <w:pPr>
              <w:contextualSpacing/>
              <w:jc w:val="center"/>
              <w:rPr>
                <w:rFonts w:ascii="Arial" w:hAnsi="Arial" w:cs="Arial"/>
                <w:b/>
                <w:bCs/>
                <w:sz w:val="20"/>
                <w:szCs w:val="20"/>
              </w:rPr>
            </w:pPr>
            <w:r w:rsidRPr="00176F32">
              <w:rPr>
                <w:rFonts w:ascii="Arial" w:hAnsi="Arial" w:cs="Arial"/>
                <w:b/>
                <w:bCs/>
                <w:i/>
                <w:sz w:val="20"/>
                <w:szCs w:val="20"/>
              </w:rPr>
              <w:t>Atsakymai</w:t>
            </w:r>
          </w:p>
        </w:tc>
      </w:tr>
      <w:tr w:rsidR="00F024F9" w:rsidRPr="00176F32" w14:paraId="1C3762EB" w14:textId="6DC4241A" w:rsidTr="007F4C58">
        <w:tc>
          <w:tcPr>
            <w:tcW w:w="677" w:type="dxa"/>
          </w:tcPr>
          <w:p w14:paraId="3E4DE398" w14:textId="02750094" w:rsidR="00F024F9" w:rsidRPr="00176F32" w:rsidRDefault="00F024F9" w:rsidP="00176F32">
            <w:pPr>
              <w:contextualSpacing/>
              <w:jc w:val="both"/>
              <w:rPr>
                <w:rFonts w:ascii="Arial" w:hAnsi="Arial" w:cs="Arial"/>
                <w:sz w:val="20"/>
                <w:szCs w:val="20"/>
                <w:lang w:val="en-US"/>
              </w:rPr>
            </w:pPr>
            <w:r w:rsidRPr="00176F32">
              <w:rPr>
                <w:rFonts w:ascii="Arial" w:hAnsi="Arial" w:cs="Arial"/>
                <w:sz w:val="20"/>
                <w:szCs w:val="20"/>
                <w:lang w:val="en-US"/>
              </w:rPr>
              <w:t>1.</w:t>
            </w:r>
          </w:p>
        </w:tc>
        <w:tc>
          <w:tcPr>
            <w:tcW w:w="2684" w:type="dxa"/>
          </w:tcPr>
          <w:p w14:paraId="4D210301" w14:textId="3FDA2477" w:rsidR="00F024F9" w:rsidRPr="00176F32" w:rsidRDefault="00F024F9" w:rsidP="00176F32">
            <w:pPr>
              <w:contextualSpacing/>
              <w:jc w:val="both"/>
              <w:rPr>
                <w:rFonts w:ascii="Arial" w:hAnsi="Arial" w:cs="Arial"/>
                <w:sz w:val="20"/>
                <w:szCs w:val="20"/>
              </w:rPr>
            </w:pPr>
            <w:r w:rsidRPr="00176F32">
              <w:rPr>
                <w:rFonts w:ascii="Arial" w:hAnsi="Arial" w:cs="Arial"/>
                <w:sz w:val="20"/>
                <w:szCs w:val="20"/>
              </w:rPr>
              <w:t>Technines specifikacijos 1 priedas. Privalomų pagrįsti reikalavimų sąrašas</w:t>
            </w:r>
          </w:p>
        </w:tc>
        <w:tc>
          <w:tcPr>
            <w:tcW w:w="2007" w:type="dxa"/>
          </w:tcPr>
          <w:p w14:paraId="067D0D77" w14:textId="2EB5B8CE" w:rsidR="00F024F9" w:rsidRPr="00176F32" w:rsidRDefault="00F024F9" w:rsidP="00176F32">
            <w:pPr>
              <w:contextualSpacing/>
              <w:jc w:val="both"/>
              <w:rPr>
                <w:rFonts w:ascii="Arial" w:hAnsi="Arial" w:cs="Arial"/>
                <w:sz w:val="20"/>
                <w:szCs w:val="20"/>
              </w:rPr>
            </w:pPr>
            <w:r w:rsidRPr="00176F32">
              <w:rPr>
                <w:rFonts w:ascii="Arial" w:hAnsi="Arial" w:cs="Arial"/>
                <w:sz w:val="20"/>
                <w:szCs w:val="20"/>
              </w:rPr>
              <w:t>-</w:t>
            </w:r>
          </w:p>
        </w:tc>
        <w:tc>
          <w:tcPr>
            <w:tcW w:w="5684" w:type="dxa"/>
          </w:tcPr>
          <w:p w14:paraId="0C7F8CEF" w14:textId="77777777" w:rsidR="00F024F9" w:rsidRPr="00176F32" w:rsidRDefault="00F024F9" w:rsidP="00176F32">
            <w:pPr>
              <w:contextualSpacing/>
              <w:jc w:val="both"/>
              <w:rPr>
                <w:rFonts w:ascii="Arial" w:hAnsi="Arial" w:cs="Arial"/>
                <w:sz w:val="20"/>
                <w:szCs w:val="20"/>
              </w:rPr>
            </w:pPr>
            <w:r w:rsidRPr="00176F32">
              <w:rPr>
                <w:rFonts w:ascii="Arial" w:hAnsi="Arial" w:cs="Arial"/>
                <w:sz w:val="20"/>
                <w:szCs w:val="20"/>
              </w:rPr>
              <w:t>Prašote užpildyti specifikacijas, izoliacinių gaubtų, movų, kabeliu, kontrolinių kabelių.</w:t>
            </w:r>
          </w:p>
          <w:p w14:paraId="1C1F2F2D" w14:textId="5941507E" w:rsidR="00F024F9" w:rsidRPr="00176F32" w:rsidRDefault="00176F32" w:rsidP="00176F32">
            <w:pPr>
              <w:contextualSpacing/>
              <w:jc w:val="both"/>
              <w:rPr>
                <w:rFonts w:ascii="Arial" w:hAnsi="Arial" w:cs="Arial"/>
                <w:sz w:val="20"/>
                <w:szCs w:val="20"/>
              </w:rPr>
            </w:pPr>
            <w:r w:rsidRPr="00176F32">
              <w:rPr>
                <w:rFonts w:ascii="Arial" w:hAnsi="Arial" w:cs="Arial"/>
                <w:sz w:val="20"/>
                <w:szCs w:val="20"/>
              </w:rPr>
              <w:t>Kodėl</w:t>
            </w:r>
            <w:r w:rsidR="00F024F9" w:rsidRPr="00176F32">
              <w:rPr>
                <w:rFonts w:ascii="Arial" w:hAnsi="Arial" w:cs="Arial"/>
                <w:sz w:val="20"/>
                <w:szCs w:val="20"/>
              </w:rPr>
              <w:t xml:space="preserve"> pagrindinių medžiagų </w:t>
            </w:r>
            <w:r w:rsidRPr="00176F32">
              <w:rPr>
                <w:rFonts w:ascii="Arial" w:hAnsi="Arial" w:cs="Arial"/>
                <w:sz w:val="20"/>
                <w:szCs w:val="20"/>
              </w:rPr>
              <w:t>specifikacijų</w:t>
            </w:r>
            <w:r w:rsidR="00F024F9" w:rsidRPr="00176F32">
              <w:rPr>
                <w:rFonts w:ascii="Arial" w:hAnsi="Arial" w:cs="Arial"/>
                <w:sz w:val="20"/>
                <w:szCs w:val="20"/>
              </w:rPr>
              <w:t xml:space="preserve"> nereikia pildyti?</w:t>
            </w:r>
            <w:r>
              <w:rPr>
                <w:rFonts w:ascii="Arial" w:hAnsi="Arial" w:cs="Arial"/>
                <w:sz w:val="20"/>
                <w:szCs w:val="20"/>
              </w:rPr>
              <w:t xml:space="preserve"> </w:t>
            </w:r>
            <w:proofErr w:type="spellStart"/>
            <w:r w:rsidR="00F024F9" w:rsidRPr="00176F32">
              <w:rPr>
                <w:rFonts w:ascii="Arial" w:hAnsi="Arial" w:cs="Arial"/>
                <w:sz w:val="20"/>
                <w:szCs w:val="20"/>
              </w:rPr>
              <w:t>t.y</w:t>
            </w:r>
            <w:proofErr w:type="spellEnd"/>
            <w:r w:rsidR="00F024F9" w:rsidRPr="00176F32">
              <w:rPr>
                <w:rFonts w:ascii="Arial" w:hAnsi="Arial" w:cs="Arial"/>
                <w:sz w:val="20"/>
                <w:szCs w:val="20"/>
              </w:rPr>
              <w:t>.:</w:t>
            </w:r>
          </w:p>
          <w:p w14:paraId="73618CD7" w14:textId="77777777" w:rsidR="00F024F9" w:rsidRPr="00176F32" w:rsidRDefault="00F024F9" w:rsidP="00176F32">
            <w:pPr>
              <w:contextualSpacing/>
              <w:jc w:val="both"/>
              <w:rPr>
                <w:rFonts w:ascii="Arial" w:hAnsi="Arial" w:cs="Arial"/>
                <w:sz w:val="20"/>
                <w:szCs w:val="20"/>
              </w:rPr>
            </w:pPr>
            <w:r w:rsidRPr="00176F32">
              <w:rPr>
                <w:rFonts w:ascii="Arial" w:hAnsi="Arial" w:cs="Arial"/>
                <w:sz w:val="20"/>
                <w:szCs w:val="20"/>
              </w:rPr>
              <w:t xml:space="preserve">6. 35 (30) </w:t>
            </w:r>
            <w:proofErr w:type="spellStart"/>
            <w:r w:rsidRPr="00176F32">
              <w:rPr>
                <w:rFonts w:ascii="Arial" w:hAnsi="Arial" w:cs="Arial"/>
                <w:sz w:val="20"/>
                <w:szCs w:val="20"/>
              </w:rPr>
              <w:t>kV</w:t>
            </w:r>
            <w:proofErr w:type="spellEnd"/>
            <w:r w:rsidRPr="00176F32">
              <w:rPr>
                <w:rFonts w:ascii="Arial" w:hAnsi="Arial" w:cs="Arial"/>
                <w:sz w:val="20"/>
                <w:szCs w:val="20"/>
              </w:rPr>
              <w:t xml:space="preserve"> VIDAUS TIPO SROVĖS TRANSFORMATORIAI SKIRTI SF6 DUJŲ IZOLIACIJOS NARVELIAMS </w:t>
            </w:r>
          </w:p>
          <w:p w14:paraId="0064F67E" w14:textId="77777777" w:rsidR="00F024F9" w:rsidRPr="00176F32" w:rsidRDefault="00F024F9" w:rsidP="00176F32">
            <w:pPr>
              <w:contextualSpacing/>
              <w:jc w:val="both"/>
              <w:rPr>
                <w:rFonts w:ascii="Arial" w:hAnsi="Arial" w:cs="Arial"/>
                <w:sz w:val="20"/>
                <w:szCs w:val="20"/>
              </w:rPr>
            </w:pPr>
            <w:r w:rsidRPr="00176F32">
              <w:rPr>
                <w:rFonts w:ascii="Arial" w:hAnsi="Arial" w:cs="Arial"/>
                <w:sz w:val="20"/>
                <w:szCs w:val="20"/>
              </w:rPr>
              <w:t xml:space="preserve">7. 35 (30) </w:t>
            </w:r>
            <w:proofErr w:type="spellStart"/>
            <w:r w:rsidRPr="00176F32">
              <w:rPr>
                <w:rFonts w:ascii="Arial" w:hAnsi="Arial" w:cs="Arial"/>
                <w:sz w:val="20"/>
                <w:szCs w:val="20"/>
              </w:rPr>
              <w:t>kV</w:t>
            </w:r>
            <w:proofErr w:type="spellEnd"/>
            <w:r w:rsidRPr="00176F32">
              <w:rPr>
                <w:rFonts w:ascii="Arial" w:hAnsi="Arial" w:cs="Arial"/>
                <w:sz w:val="20"/>
                <w:szCs w:val="20"/>
              </w:rPr>
              <w:t xml:space="preserve"> VIDAUS TIPO VIENFAZIAI ĮTAMPOS TRANSFORMATORIAI SKIRTI SF6 DUJŲ IZOLIACIJOS NARVELIAMS</w:t>
            </w:r>
          </w:p>
          <w:p w14:paraId="067A4861" w14:textId="3C50DFEB" w:rsidR="00F024F9" w:rsidRPr="00176F32" w:rsidRDefault="00F024F9" w:rsidP="00176F32">
            <w:pPr>
              <w:contextualSpacing/>
              <w:jc w:val="both"/>
              <w:rPr>
                <w:rFonts w:ascii="Arial" w:hAnsi="Arial" w:cs="Arial"/>
                <w:sz w:val="20"/>
                <w:szCs w:val="20"/>
              </w:rPr>
            </w:pPr>
            <w:r w:rsidRPr="00176F32">
              <w:rPr>
                <w:rFonts w:ascii="Arial" w:hAnsi="Arial" w:cs="Arial"/>
                <w:sz w:val="20"/>
                <w:szCs w:val="20"/>
              </w:rPr>
              <w:t>8. NULINĖS SEKOS SROVĖS TRANSFORMATORIUS</w:t>
            </w:r>
          </w:p>
        </w:tc>
        <w:tc>
          <w:tcPr>
            <w:tcW w:w="4111" w:type="dxa"/>
          </w:tcPr>
          <w:p w14:paraId="18A9F169" w14:textId="6914E649" w:rsidR="00F024F9" w:rsidRPr="006D3DB3" w:rsidRDefault="00176F32" w:rsidP="00176F32">
            <w:pPr>
              <w:contextualSpacing/>
              <w:jc w:val="both"/>
              <w:rPr>
                <w:rFonts w:ascii="Arial" w:hAnsi="Arial" w:cs="Arial"/>
                <w:sz w:val="20"/>
                <w:szCs w:val="20"/>
              </w:rPr>
            </w:pPr>
            <w:r w:rsidRPr="006D3DB3">
              <w:rPr>
                <w:rFonts w:ascii="Arial" w:hAnsi="Arial" w:cs="Arial"/>
                <w:sz w:val="20"/>
                <w:szCs w:val="20"/>
              </w:rPr>
              <w:t xml:space="preserve">Paaiškiname, kad </w:t>
            </w:r>
            <w:r w:rsidR="00F024F9" w:rsidRPr="006D3DB3">
              <w:rPr>
                <w:rFonts w:ascii="Arial" w:hAnsi="Arial" w:cs="Arial"/>
                <w:sz w:val="20"/>
                <w:szCs w:val="20"/>
              </w:rPr>
              <w:t>srovės ir įtampos transformatoriai bus montuojami esamoje skirstykloje</w:t>
            </w:r>
            <w:r w:rsidRPr="006D3DB3">
              <w:rPr>
                <w:rFonts w:ascii="Arial" w:hAnsi="Arial" w:cs="Arial"/>
                <w:sz w:val="20"/>
                <w:szCs w:val="20"/>
              </w:rPr>
              <w:t>, todėl</w:t>
            </w:r>
            <w:r w:rsidR="00F024F9" w:rsidRPr="006D3DB3">
              <w:rPr>
                <w:rFonts w:ascii="Arial" w:hAnsi="Arial" w:cs="Arial"/>
                <w:sz w:val="20"/>
                <w:szCs w:val="20"/>
              </w:rPr>
              <w:t xml:space="preserve"> rangovas pats turi įsivertinti jų montavimo tinkamum</w:t>
            </w:r>
            <w:r w:rsidR="006D3DB3" w:rsidRPr="006D3DB3">
              <w:rPr>
                <w:rFonts w:ascii="Arial" w:hAnsi="Arial" w:cs="Arial"/>
                <w:sz w:val="20"/>
                <w:szCs w:val="20"/>
              </w:rPr>
              <w:t>ą</w:t>
            </w:r>
            <w:r w:rsidR="00F024F9" w:rsidRPr="006D3DB3">
              <w:rPr>
                <w:rFonts w:ascii="Arial" w:hAnsi="Arial" w:cs="Arial"/>
                <w:sz w:val="20"/>
                <w:szCs w:val="20"/>
              </w:rPr>
              <w:t xml:space="preserve">. Užsakovui nėra svarbu kokio gamintojo jie bus, svarbu, kad pilnai atitiktų </w:t>
            </w:r>
            <w:r w:rsidR="006D3DB3" w:rsidRPr="006D3DB3">
              <w:rPr>
                <w:rFonts w:ascii="Arial" w:hAnsi="Arial" w:cs="Arial"/>
                <w:sz w:val="20"/>
                <w:szCs w:val="20"/>
              </w:rPr>
              <w:t>keliamus</w:t>
            </w:r>
            <w:r w:rsidR="00F024F9" w:rsidRPr="006D3DB3">
              <w:rPr>
                <w:rFonts w:ascii="Arial" w:hAnsi="Arial" w:cs="Arial"/>
                <w:sz w:val="20"/>
                <w:szCs w:val="20"/>
              </w:rPr>
              <w:t xml:space="preserve"> techninius reikalavimus.</w:t>
            </w:r>
          </w:p>
        </w:tc>
      </w:tr>
      <w:tr w:rsidR="00F024F9" w:rsidRPr="00176F32" w14:paraId="29795887" w14:textId="77777777" w:rsidTr="007F4C58">
        <w:tc>
          <w:tcPr>
            <w:tcW w:w="677" w:type="dxa"/>
          </w:tcPr>
          <w:p w14:paraId="725AA259" w14:textId="50EC5436" w:rsidR="00F024F9" w:rsidRPr="00176F32" w:rsidRDefault="00F024F9" w:rsidP="00176F32">
            <w:pPr>
              <w:contextualSpacing/>
              <w:jc w:val="both"/>
              <w:rPr>
                <w:rFonts w:ascii="Arial" w:hAnsi="Arial" w:cs="Arial"/>
                <w:sz w:val="20"/>
                <w:szCs w:val="20"/>
              </w:rPr>
            </w:pPr>
            <w:r w:rsidRPr="00176F32">
              <w:rPr>
                <w:rFonts w:ascii="Arial" w:hAnsi="Arial" w:cs="Arial"/>
                <w:sz w:val="20"/>
                <w:szCs w:val="20"/>
              </w:rPr>
              <w:t>2.</w:t>
            </w:r>
          </w:p>
        </w:tc>
        <w:tc>
          <w:tcPr>
            <w:tcW w:w="2684" w:type="dxa"/>
          </w:tcPr>
          <w:p w14:paraId="1A131A5C" w14:textId="0EC320B9" w:rsidR="00F024F9" w:rsidRPr="00176F32" w:rsidRDefault="00F024F9" w:rsidP="00176F32">
            <w:pPr>
              <w:contextualSpacing/>
              <w:jc w:val="both"/>
              <w:rPr>
                <w:rFonts w:ascii="Arial" w:hAnsi="Arial" w:cs="Arial"/>
                <w:sz w:val="20"/>
                <w:szCs w:val="20"/>
              </w:rPr>
            </w:pPr>
            <w:r w:rsidRPr="00176F32">
              <w:rPr>
                <w:rFonts w:ascii="Arial" w:hAnsi="Arial" w:cs="Arial"/>
                <w:sz w:val="20"/>
                <w:szCs w:val="20"/>
              </w:rPr>
              <w:t>Sutarties SD (ESO)</w:t>
            </w:r>
          </w:p>
        </w:tc>
        <w:tc>
          <w:tcPr>
            <w:tcW w:w="2007" w:type="dxa"/>
          </w:tcPr>
          <w:p w14:paraId="6ECB0EB4" w14:textId="77777777" w:rsidR="00F024F9" w:rsidRPr="00176F32" w:rsidRDefault="00F024F9" w:rsidP="00176F32">
            <w:pPr>
              <w:contextualSpacing/>
              <w:jc w:val="both"/>
              <w:rPr>
                <w:rFonts w:ascii="Arial" w:hAnsi="Arial" w:cs="Arial"/>
                <w:sz w:val="20"/>
                <w:szCs w:val="20"/>
              </w:rPr>
            </w:pPr>
            <w:r w:rsidRPr="00176F32">
              <w:rPr>
                <w:rFonts w:ascii="Arial" w:hAnsi="Arial" w:cs="Arial"/>
                <w:sz w:val="20"/>
                <w:szCs w:val="20"/>
              </w:rPr>
              <w:t>RANGOVUI TEIKIAMŲ MEDŽIAGŲ SĄRAŠAS IR JŲ ATSIĖMIMO ADRESAI</w:t>
            </w:r>
          </w:p>
          <w:p w14:paraId="69E6EFCB" w14:textId="77777777" w:rsidR="00F024F9" w:rsidRPr="00176F32" w:rsidRDefault="00F024F9" w:rsidP="00176F32">
            <w:pPr>
              <w:contextualSpacing/>
              <w:jc w:val="both"/>
              <w:rPr>
                <w:rFonts w:ascii="Arial" w:hAnsi="Arial" w:cs="Arial"/>
                <w:sz w:val="20"/>
                <w:szCs w:val="20"/>
              </w:rPr>
            </w:pPr>
          </w:p>
        </w:tc>
        <w:tc>
          <w:tcPr>
            <w:tcW w:w="5684" w:type="dxa"/>
          </w:tcPr>
          <w:p w14:paraId="7F0003C0" w14:textId="23414013" w:rsidR="00F024F9" w:rsidRPr="00176F32" w:rsidRDefault="00F024F9" w:rsidP="00176F32">
            <w:pPr>
              <w:contextualSpacing/>
              <w:jc w:val="both"/>
              <w:rPr>
                <w:rFonts w:ascii="Arial" w:hAnsi="Arial" w:cs="Arial"/>
                <w:sz w:val="20"/>
                <w:szCs w:val="20"/>
              </w:rPr>
            </w:pPr>
            <w:r w:rsidRPr="00176F32">
              <w:rPr>
                <w:rFonts w:ascii="Arial" w:hAnsi="Arial" w:cs="Arial"/>
                <w:sz w:val="20"/>
                <w:szCs w:val="20"/>
              </w:rPr>
              <w:t xml:space="preserve">Naujas 110/33/6(10) </w:t>
            </w:r>
            <w:proofErr w:type="spellStart"/>
            <w:r w:rsidRPr="00176F32">
              <w:rPr>
                <w:rFonts w:ascii="Arial" w:hAnsi="Arial" w:cs="Arial"/>
                <w:sz w:val="20"/>
                <w:szCs w:val="20"/>
              </w:rPr>
              <w:t>kV</w:t>
            </w:r>
            <w:proofErr w:type="spellEnd"/>
            <w:r w:rsidRPr="00176F32">
              <w:rPr>
                <w:rFonts w:ascii="Arial" w:hAnsi="Arial" w:cs="Arial"/>
                <w:sz w:val="20"/>
                <w:szCs w:val="20"/>
              </w:rPr>
              <w:t xml:space="preserve"> 25 MVA galios transformatorius su atšakų perjungikliu</w:t>
            </w:r>
            <w:r w:rsidR="006D3DB3">
              <w:rPr>
                <w:rFonts w:ascii="Arial" w:hAnsi="Arial" w:cs="Arial"/>
                <w:sz w:val="20"/>
                <w:szCs w:val="20"/>
              </w:rPr>
              <w:t>.</w:t>
            </w:r>
          </w:p>
          <w:p w14:paraId="3E9CE066" w14:textId="77777777" w:rsidR="00F024F9" w:rsidRPr="00176F32" w:rsidRDefault="00F024F9" w:rsidP="00176F32">
            <w:pPr>
              <w:contextualSpacing/>
              <w:jc w:val="both"/>
              <w:rPr>
                <w:rFonts w:ascii="Arial" w:hAnsi="Arial" w:cs="Arial"/>
                <w:sz w:val="20"/>
                <w:szCs w:val="20"/>
              </w:rPr>
            </w:pPr>
            <w:r w:rsidRPr="00176F32">
              <w:rPr>
                <w:rFonts w:ascii="Arial" w:hAnsi="Arial" w:cs="Arial"/>
                <w:sz w:val="20"/>
                <w:szCs w:val="20"/>
              </w:rPr>
              <w:t xml:space="preserve">Pastaba*: Galios transformatorius bus naujas, transportuojamas bus nesurinktas. Rangovas turės nukelti nuo tralo, sumontuoti ant pamatų ir surinkti galios transformatorių. Sumontuoti radiatorius, 110 </w:t>
            </w:r>
            <w:proofErr w:type="spellStart"/>
            <w:r w:rsidRPr="00176F32">
              <w:rPr>
                <w:rFonts w:ascii="Arial" w:hAnsi="Arial" w:cs="Arial"/>
                <w:sz w:val="20"/>
                <w:szCs w:val="20"/>
              </w:rPr>
              <w:t>kV</w:t>
            </w:r>
            <w:proofErr w:type="spellEnd"/>
            <w:r w:rsidRPr="00176F32">
              <w:rPr>
                <w:rFonts w:ascii="Arial" w:hAnsi="Arial" w:cs="Arial"/>
                <w:sz w:val="20"/>
                <w:szCs w:val="20"/>
              </w:rPr>
              <w:t xml:space="preserve"> įvadus, konservatorius, ratukus ir kt. užpildyti izoliacine alyva ir </w:t>
            </w:r>
            <w:proofErr w:type="spellStart"/>
            <w:r w:rsidRPr="00176F32">
              <w:rPr>
                <w:rFonts w:ascii="Arial" w:hAnsi="Arial" w:cs="Arial"/>
                <w:sz w:val="20"/>
                <w:szCs w:val="20"/>
              </w:rPr>
              <w:t>vakumuoti</w:t>
            </w:r>
            <w:proofErr w:type="spellEnd"/>
            <w:r w:rsidRPr="00176F32">
              <w:rPr>
                <w:rFonts w:ascii="Arial" w:hAnsi="Arial" w:cs="Arial"/>
                <w:sz w:val="20"/>
                <w:szCs w:val="20"/>
              </w:rPr>
              <w:t xml:space="preserve"> (nauja alyva bus atvežama su transformatoriumi, esat būtinumui rangovas turės paruosti alyvą). Po sumontavimo galios transformatoriaus tiekėjas atliks bandymus pagal „Bandymų normas ir apimtis“.</w:t>
            </w:r>
          </w:p>
          <w:p w14:paraId="23598871" w14:textId="77777777" w:rsidR="00F024F9" w:rsidRPr="00176F32" w:rsidRDefault="00F024F9" w:rsidP="00176F32">
            <w:pPr>
              <w:contextualSpacing/>
              <w:jc w:val="both"/>
              <w:rPr>
                <w:rFonts w:ascii="Arial" w:hAnsi="Arial" w:cs="Arial"/>
                <w:sz w:val="20"/>
                <w:szCs w:val="20"/>
              </w:rPr>
            </w:pPr>
            <w:r w:rsidRPr="00176F32">
              <w:rPr>
                <w:rFonts w:ascii="Arial" w:hAnsi="Arial" w:cs="Arial"/>
                <w:sz w:val="20"/>
                <w:szCs w:val="20"/>
              </w:rPr>
              <w:t>Kaip suprantame 25 MVA atvyks, be galios transformatorių šynų sistemos izoliacinių gaubtų?</w:t>
            </w:r>
          </w:p>
          <w:p w14:paraId="3CD4134B" w14:textId="77777777" w:rsidR="00F024F9" w:rsidRPr="00176F32" w:rsidRDefault="00F024F9" w:rsidP="00176F32">
            <w:pPr>
              <w:contextualSpacing/>
              <w:jc w:val="both"/>
              <w:rPr>
                <w:rFonts w:ascii="Arial" w:hAnsi="Arial" w:cs="Arial"/>
                <w:b/>
                <w:bCs/>
                <w:sz w:val="20"/>
                <w:szCs w:val="20"/>
              </w:rPr>
            </w:pPr>
            <w:r w:rsidRPr="00176F32">
              <w:rPr>
                <w:rFonts w:ascii="Arial" w:hAnsi="Arial" w:cs="Arial"/>
                <w:sz w:val="20"/>
                <w:szCs w:val="20"/>
              </w:rPr>
              <w:t xml:space="preserve">Prašome patvirtinti, kad galios transformatorius atvyks su: </w:t>
            </w:r>
            <w:r w:rsidRPr="00176F32">
              <w:rPr>
                <w:rFonts w:ascii="Arial" w:hAnsi="Arial" w:cs="Arial"/>
                <w:b/>
                <w:bCs/>
                <w:sz w:val="20"/>
                <w:szCs w:val="20"/>
              </w:rPr>
              <w:t>III. KOMPLEKTUOJAMOS DALYS:</w:t>
            </w:r>
          </w:p>
          <w:p w14:paraId="5B8A3DAC" w14:textId="2EF4FF96" w:rsidR="00F024F9" w:rsidRPr="00176F32" w:rsidRDefault="00F024F9" w:rsidP="00176F32">
            <w:pPr>
              <w:contextualSpacing/>
              <w:jc w:val="both"/>
              <w:rPr>
                <w:rFonts w:ascii="Arial" w:hAnsi="Arial" w:cs="Arial"/>
                <w:sz w:val="20"/>
                <w:szCs w:val="20"/>
              </w:rPr>
            </w:pPr>
            <w:r w:rsidRPr="00176F32">
              <w:rPr>
                <w:rFonts w:ascii="Arial" w:hAnsi="Arial" w:cs="Arial"/>
                <w:sz w:val="20"/>
                <w:szCs w:val="20"/>
              </w:rPr>
              <w:t>Projekto Nr. 2025-32-01-XX-TDP-E.TS lapas 8 iš 26</w:t>
            </w:r>
          </w:p>
        </w:tc>
        <w:tc>
          <w:tcPr>
            <w:tcW w:w="4111" w:type="dxa"/>
          </w:tcPr>
          <w:p w14:paraId="07FDE115" w14:textId="77777777" w:rsidR="00F024F9" w:rsidRPr="00753C98" w:rsidRDefault="00F024F9" w:rsidP="00176F32">
            <w:pPr>
              <w:contextualSpacing/>
              <w:jc w:val="both"/>
              <w:rPr>
                <w:rFonts w:ascii="Arial" w:hAnsi="Arial" w:cs="Arial"/>
                <w:sz w:val="20"/>
                <w:szCs w:val="20"/>
              </w:rPr>
            </w:pPr>
            <w:r w:rsidRPr="00753C98">
              <w:rPr>
                <w:rFonts w:ascii="Arial" w:hAnsi="Arial" w:cs="Arial"/>
                <w:sz w:val="20"/>
                <w:szCs w:val="20"/>
              </w:rPr>
              <w:t xml:space="preserve">Taip, galios transformatorius bus pateiktas su </w:t>
            </w:r>
            <w:r w:rsidRPr="00753C98">
              <w:rPr>
                <w:rFonts w:ascii="Arial" w:hAnsi="Arial" w:cs="Arial"/>
                <w:b/>
                <w:bCs/>
                <w:sz w:val="20"/>
                <w:szCs w:val="20"/>
              </w:rPr>
              <w:t>III. KOMPLEKTUOJAMOS DALYS (</w:t>
            </w:r>
            <w:r w:rsidRPr="00753C98">
              <w:rPr>
                <w:rFonts w:ascii="Arial" w:hAnsi="Arial" w:cs="Arial"/>
                <w:sz w:val="20"/>
                <w:szCs w:val="20"/>
              </w:rPr>
              <w:t xml:space="preserve">Projekto Nr. 2025-32-01-XX-TDP-E.TS lapas 8 iš 26) išvardintomis komplektuojančiomis dalimis. </w:t>
            </w:r>
          </w:p>
          <w:p w14:paraId="31B08FF6" w14:textId="77777777" w:rsidR="00F024F9" w:rsidRPr="00753C98" w:rsidRDefault="00F024F9" w:rsidP="00176F32">
            <w:pPr>
              <w:contextualSpacing/>
              <w:jc w:val="both"/>
              <w:rPr>
                <w:rFonts w:ascii="Arial" w:hAnsi="Arial" w:cs="Arial"/>
                <w:b/>
                <w:bCs/>
                <w:sz w:val="20"/>
                <w:szCs w:val="20"/>
              </w:rPr>
            </w:pPr>
          </w:p>
          <w:p w14:paraId="616CE425" w14:textId="5D8FA615" w:rsidR="00F024F9" w:rsidRPr="00753C98" w:rsidRDefault="00F024F9" w:rsidP="00176F32">
            <w:pPr>
              <w:contextualSpacing/>
              <w:jc w:val="both"/>
              <w:rPr>
                <w:rFonts w:ascii="Arial" w:hAnsi="Arial" w:cs="Arial"/>
                <w:sz w:val="20"/>
                <w:szCs w:val="20"/>
              </w:rPr>
            </w:pPr>
            <w:r w:rsidRPr="00753C98">
              <w:rPr>
                <w:rFonts w:ascii="Arial" w:hAnsi="Arial" w:cs="Arial"/>
                <w:sz w:val="20"/>
                <w:szCs w:val="20"/>
              </w:rPr>
              <w:t>Paaiškiname, kad galios transformatorių šynų sistemos izoliacinių gaubtų sistemą turi įsivertinti ir pateikti Rangovas (ESO nepateikia).</w:t>
            </w:r>
          </w:p>
        </w:tc>
      </w:tr>
      <w:tr w:rsidR="00A26C93" w:rsidRPr="00176F32" w14:paraId="67DEC2BA" w14:textId="77777777" w:rsidTr="007F4C58">
        <w:tc>
          <w:tcPr>
            <w:tcW w:w="677" w:type="dxa"/>
          </w:tcPr>
          <w:p w14:paraId="6F7C933E" w14:textId="3C348522" w:rsidR="00A26C93" w:rsidRPr="00176F32" w:rsidRDefault="00A26C93" w:rsidP="00176F32">
            <w:pPr>
              <w:contextualSpacing/>
              <w:jc w:val="both"/>
              <w:rPr>
                <w:rFonts w:ascii="Arial" w:hAnsi="Arial" w:cs="Arial"/>
                <w:sz w:val="20"/>
                <w:szCs w:val="20"/>
              </w:rPr>
            </w:pPr>
            <w:r w:rsidRPr="00176F32">
              <w:rPr>
                <w:rFonts w:ascii="Arial" w:hAnsi="Arial" w:cs="Arial"/>
                <w:sz w:val="20"/>
                <w:szCs w:val="20"/>
              </w:rPr>
              <w:lastRenderedPageBreak/>
              <w:t>3.</w:t>
            </w:r>
          </w:p>
        </w:tc>
        <w:tc>
          <w:tcPr>
            <w:tcW w:w="2684" w:type="dxa"/>
          </w:tcPr>
          <w:p w14:paraId="192991BC" w14:textId="4EB2D412" w:rsidR="00A26C93" w:rsidRPr="00176F32" w:rsidRDefault="00A26C93" w:rsidP="00176F32">
            <w:pPr>
              <w:contextualSpacing/>
              <w:jc w:val="both"/>
              <w:rPr>
                <w:rFonts w:ascii="Arial" w:hAnsi="Arial" w:cs="Arial"/>
                <w:sz w:val="20"/>
                <w:szCs w:val="20"/>
              </w:rPr>
            </w:pPr>
            <w:r w:rsidRPr="00176F32">
              <w:rPr>
                <w:rFonts w:ascii="Arial" w:hAnsi="Arial" w:cs="Arial"/>
                <w:sz w:val="20"/>
                <w:szCs w:val="20"/>
              </w:rPr>
              <w:t>2.3. Techninė specifikacija AB ESO</w:t>
            </w:r>
          </w:p>
        </w:tc>
        <w:tc>
          <w:tcPr>
            <w:tcW w:w="2007" w:type="dxa"/>
          </w:tcPr>
          <w:p w14:paraId="3D7E9E17" w14:textId="77777777" w:rsidR="00A26C93" w:rsidRPr="00176F32" w:rsidRDefault="00A26C93" w:rsidP="00176F32">
            <w:pPr>
              <w:contextualSpacing/>
              <w:jc w:val="both"/>
              <w:rPr>
                <w:rFonts w:ascii="Arial" w:hAnsi="Arial" w:cs="Arial"/>
                <w:sz w:val="20"/>
                <w:szCs w:val="20"/>
              </w:rPr>
            </w:pPr>
            <w:r w:rsidRPr="00176F32">
              <w:rPr>
                <w:rFonts w:ascii="Arial" w:hAnsi="Arial" w:cs="Arial"/>
                <w:sz w:val="20"/>
                <w:szCs w:val="20"/>
              </w:rPr>
              <w:t>03_2025-32-01-XX-TDP-E-0</w:t>
            </w:r>
          </w:p>
          <w:p w14:paraId="6AC89576" w14:textId="3D83B33E" w:rsidR="00A26C93" w:rsidRPr="00176F32" w:rsidRDefault="00A26C93" w:rsidP="00176F32">
            <w:pPr>
              <w:contextualSpacing/>
              <w:jc w:val="both"/>
              <w:rPr>
                <w:rFonts w:ascii="Arial" w:hAnsi="Arial" w:cs="Arial"/>
                <w:sz w:val="20"/>
                <w:szCs w:val="20"/>
              </w:rPr>
            </w:pPr>
            <w:r w:rsidRPr="00176F32">
              <w:rPr>
                <w:rFonts w:ascii="Arial" w:hAnsi="Arial" w:cs="Arial"/>
                <w:sz w:val="20"/>
                <w:szCs w:val="20"/>
              </w:rPr>
              <w:t>Eil. Nr. 5.4</w:t>
            </w:r>
          </w:p>
        </w:tc>
        <w:tc>
          <w:tcPr>
            <w:tcW w:w="5684" w:type="dxa"/>
          </w:tcPr>
          <w:p w14:paraId="00803808" w14:textId="77777777" w:rsidR="00A26C93" w:rsidRPr="00BE37E5" w:rsidRDefault="00A26C93" w:rsidP="00176F32">
            <w:pPr>
              <w:contextualSpacing/>
              <w:jc w:val="both"/>
              <w:rPr>
                <w:rFonts w:ascii="Arial" w:hAnsi="Arial" w:cs="Arial"/>
                <w:i/>
                <w:iCs/>
                <w:sz w:val="20"/>
                <w:szCs w:val="20"/>
              </w:rPr>
            </w:pPr>
            <w:r w:rsidRPr="00BE37E5">
              <w:rPr>
                <w:rFonts w:ascii="Arial" w:hAnsi="Arial" w:cs="Arial"/>
                <w:i/>
                <w:iCs/>
                <w:sz w:val="20"/>
                <w:szCs w:val="20"/>
              </w:rPr>
              <w:t xml:space="preserve">Pateikti narvelių gamintojo patvirtinimą, kad 35 </w:t>
            </w:r>
            <w:proofErr w:type="spellStart"/>
            <w:r w:rsidRPr="00BE37E5">
              <w:rPr>
                <w:rFonts w:ascii="Arial" w:hAnsi="Arial" w:cs="Arial"/>
                <w:i/>
                <w:iCs/>
                <w:sz w:val="20"/>
                <w:szCs w:val="20"/>
              </w:rPr>
              <w:t>kV</w:t>
            </w:r>
            <w:proofErr w:type="spellEnd"/>
            <w:r w:rsidRPr="00BE37E5">
              <w:rPr>
                <w:rFonts w:ascii="Arial" w:hAnsi="Arial" w:cs="Arial"/>
                <w:i/>
                <w:iCs/>
                <w:sz w:val="20"/>
                <w:szCs w:val="20"/>
              </w:rPr>
              <w:t xml:space="preserve"> kištukinės vidinio prijungimo galinės movos yra tinkamos naudoti su 40,5 </w:t>
            </w:r>
            <w:proofErr w:type="spellStart"/>
            <w:r w:rsidRPr="00BE37E5">
              <w:rPr>
                <w:rFonts w:ascii="Arial" w:hAnsi="Arial" w:cs="Arial"/>
                <w:i/>
                <w:iCs/>
                <w:sz w:val="20"/>
                <w:szCs w:val="20"/>
              </w:rPr>
              <w:t>kV</w:t>
            </w:r>
            <w:proofErr w:type="spellEnd"/>
            <w:r w:rsidRPr="00BE37E5">
              <w:rPr>
                <w:rFonts w:ascii="Arial" w:hAnsi="Arial" w:cs="Arial"/>
                <w:i/>
                <w:iCs/>
                <w:sz w:val="20"/>
                <w:szCs w:val="20"/>
              </w:rPr>
              <w:t xml:space="preserve"> narveliais Siemens, ,,NXPLUS‘‘</w:t>
            </w:r>
          </w:p>
          <w:p w14:paraId="51F22A9A" w14:textId="77777777" w:rsidR="00A26C93" w:rsidRPr="00176F32" w:rsidRDefault="00A26C93" w:rsidP="00176F32">
            <w:pPr>
              <w:contextualSpacing/>
              <w:jc w:val="both"/>
              <w:rPr>
                <w:rFonts w:ascii="Arial" w:hAnsi="Arial" w:cs="Arial"/>
                <w:sz w:val="20"/>
                <w:szCs w:val="20"/>
              </w:rPr>
            </w:pPr>
            <w:r w:rsidRPr="00176F32">
              <w:rPr>
                <w:rFonts w:ascii="Arial" w:hAnsi="Arial" w:cs="Arial"/>
                <w:sz w:val="20"/>
                <w:szCs w:val="20"/>
              </w:rPr>
              <w:t xml:space="preserve">Prašome panaikinti ir nereikalauti iš Rangovų šio patvirtinimo, nes gavome atsakymą iš Siemens – mes </w:t>
            </w:r>
            <w:r w:rsidRPr="00176F32">
              <w:rPr>
                <w:rFonts w:ascii="Arial" w:hAnsi="Arial" w:cs="Arial"/>
                <w:sz w:val="20"/>
                <w:szCs w:val="20"/>
                <w:lang w:val="pt-PT"/>
              </w:rPr>
              <w:t>nes</w:t>
            </w:r>
            <w:proofErr w:type="spellStart"/>
            <w:r w:rsidRPr="00176F32">
              <w:rPr>
                <w:rFonts w:ascii="Arial" w:hAnsi="Arial" w:cs="Arial"/>
                <w:sz w:val="20"/>
                <w:szCs w:val="20"/>
              </w:rPr>
              <w:t>iūlome</w:t>
            </w:r>
            <w:proofErr w:type="spellEnd"/>
            <w:r w:rsidRPr="00176F32">
              <w:rPr>
                <w:rFonts w:ascii="Arial" w:hAnsi="Arial" w:cs="Arial"/>
                <w:sz w:val="20"/>
                <w:szCs w:val="20"/>
              </w:rPr>
              <w:t xml:space="preserve"> naujų narvelių.</w:t>
            </w:r>
          </w:p>
          <w:p w14:paraId="5259296A" w14:textId="77777777" w:rsidR="00A26C93" w:rsidRPr="00176F32" w:rsidRDefault="00A26C93" w:rsidP="00176F32">
            <w:pPr>
              <w:contextualSpacing/>
              <w:jc w:val="both"/>
              <w:rPr>
                <w:rFonts w:ascii="Arial" w:hAnsi="Arial" w:cs="Arial"/>
                <w:sz w:val="20"/>
                <w:szCs w:val="20"/>
              </w:rPr>
            </w:pPr>
            <w:r w:rsidRPr="00176F32">
              <w:rPr>
                <w:rFonts w:ascii="Arial" w:hAnsi="Arial" w:cs="Arial"/>
                <w:sz w:val="20"/>
                <w:szCs w:val="20"/>
              </w:rPr>
              <w:t xml:space="preserve">Marių TP yra esami 35kV Siemens NXPLUS narveliai,  kurie priklauso ESO. </w:t>
            </w:r>
          </w:p>
          <w:p w14:paraId="4196BA26" w14:textId="77777777" w:rsidR="00A26C93" w:rsidRPr="00176F32" w:rsidRDefault="00A26C93" w:rsidP="00176F32">
            <w:pPr>
              <w:contextualSpacing/>
              <w:jc w:val="both"/>
              <w:rPr>
                <w:rFonts w:ascii="Arial" w:hAnsi="Arial" w:cs="Arial"/>
                <w:sz w:val="20"/>
                <w:szCs w:val="20"/>
              </w:rPr>
            </w:pPr>
            <w:r w:rsidRPr="00176F32">
              <w:rPr>
                <w:rFonts w:ascii="Arial" w:hAnsi="Arial" w:cs="Arial"/>
                <w:sz w:val="20"/>
                <w:szCs w:val="20"/>
              </w:rPr>
              <w:t xml:space="preserve">ESO žino ir specifikacijoje nurodė, kad esami Marių TP 42kV narveliai Siemens NXPLUS turi </w:t>
            </w:r>
            <w:proofErr w:type="spellStart"/>
            <w:r w:rsidRPr="00176F32">
              <w:rPr>
                <w:rFonts w:ascii="Arial" w:hAnsi="Arial" w:cs="Arial"/>
                <w:sz w:val="20"/>
                <w:szCs w:val="20"/>
              </w:rPr>
              <w:t>inside-cone</w:t>
            </w:r>
            <w:proofErr w:type="spellEnd"/>
            <w:r w:rsidRPr="00176F32">
              <w:rPr>
                <w:rFonts w:ascii="Arial" w:hAnsi="Arial" w:cs="Arial"/>
                <w:sz w:val="20"/>
                <w:szCs w:val="20"/>
              </w:rPr>
              <w:t xml:space="preserve"> </w:t>
            </w:r>
            <w:proofErr w:type="spellStart"/>
            <w:r w:rsidRPr="00176F32">
              <w:rPr>
                <w:rFonts w:ascii="Arial" w:hAnsi="Arial" w:cs="Arial"/>
                <w:sz w:val="20"/>
                <w:szCs w:val="20"/>
              </w:rPr>
              <w:t>plug</w:t>
            </w:r>
            <w:proofErr w:type="spellEnd"/>
            <w:r w:rsidRPr="00176F32">
              <w:rPr>
                <w:rFonts w:ascii="Arial" w:hAnsi="Arial" w:cs="Arial"/>
                <w:sz w:val="20"/>
                <w:szCs w:val="20"/>
              </w:rPr>
              <w:t xml:space="preserve"> </w:t>
            </w:r>
            <w:proofErr w:type="spellStart"/>
            <w:r w:rsidRPr="00176F32">
              <w:rPr>
                <w:rFonts w:ascii="Arial" w:hAnsi="Arial" w:cs="Arial"/>
                <w:sz w:val="20"/>
                <w:szCs w:val="20"/>
              </w:rPr>
              <w:t>size</w:t>
            </w:r>
            <w:proofErr w:type="spellEnd"/>
            <w:r w:rsidRPr="00176F32">
              <w:rPr>
                <w:rFonts w:ascii="Arial" w:hAnsi="Arial" w:cs="Arial"/>
                <w:sz w:val="20"/>
                <w:szCs w:val="20"/>
              </w:rPr>
              <w:t xml:space="preserve"> 2 vidinio pajungimo skylę ir juose yra sumontuotos </w:t>
            </w:r>
            <w:proofErr w:type="spellStart"/>
            <w:r w:rsidRPr="00176F32">
              <w:rPr>
                <w:rFonts w:ascii="Arial" w:hAnsi="Arial" w:cs="Arial"/>
                <w:sz w:val="20"/>
                <w:szCs w:val="20"/>
              </w:rPr>
              <w:t>Pfisterer</w:t>
            </w:r>
            <w:proofErr w:type="spellEnd"/>
            <w:r w:rsidRPr="00176F32">
              <w:rPr>
                <w:rFonts w:ascii="Arial" w:hAnsi="Arial" w:cs="Arial"/>
                <w:sz w:val="20"/>
                <w:szCs w:val="20"/>
              </w:rPr>
              <w:t xml:space="preserve"> movos ir </w:t>
            </w:r>
            <w:proofErr w:type="spellStart"/>
            <w:r w:rsidRPr="00176F32">
              <w:rPr>
                <w:rFonts w:ascii="Arial" w:hAnsi="Arial" w:cs="Arial"/>
                <w:sz w:val="20"/>
                <w:szCs w:val="20"/>
              </w:rPr>
              <w:t>viršįtamapių</w:t>
            </w:r>
            <w:proofErr w:type="spellEnd"/>
            <w:r w:rsidRPr="00176F32">
              <w:rPr>
                <w:rFonts w:ascii="Arial" w:hAnsi="Arial" w:cs="Arial"/>
                <w:sz w:val="20"/>
                <w:szCs w:val="20"/>
              </w:rPr>
              <w:t xml:space="preserve"> ribotuvai. </w:t>
            </w:r>
          </w:p>
          <w:p w14:paraId="2C1ACA9A" w14:textId="4E701A32" w:rsidR="00A26C93" w:rsidRPr="00176F32" w:rsidRDefault="00A26C93" w:rsidP="00176F32">
            <w:pPr>
              <w:contextualSpacing/>
              <w:jc w:val="both"/>
              <w:rPr>
                <w:rFonts w:ascii="Arial" w:hAnsi="Arial" w:cs="Arial"/>
                <w:sz w:val="20"/>
                <w:szCs w:val="20"/>
              </w:rPr>
            </w:pPr>
            <w:proofErr w:type="spellStart"/>
            <w:r w:rsidRPr="00176F32">
              <w:rPr>
                <w:rFonts w:ascii="Arial" w:hAnsi="Arial" w:cs="Arial"/>
                <w:sz w:val="20"/>
                <w:szCs w:val="20"/>
              </w:rPr>
              <w:t>Raychem</w:t>
            </w:r>
            <w:proofErr w:type="spellEnd"/>
            <w:r w:rsidRPr="00176F32">
              <w:rPr>
                <w:rFonts w:ascii="Arial" w:hAnsi="Arial" w:cs="Arial"/>
                <w:sz w:val="20"/>
                <w:szCs w:val="20"/>
              </w:rPr>
              <w:t xml:space="preserve"> movų gamintojas yra nurodytas Siemens NXPLUS narvelių kataloge.</w:t>
            </w:r>
          </w:p>
        </w:tc>
        <w:tc>
          <w:tcPr>
            <w:tcW w:w="4111" w:type="dxa"/>
          </w:tcPr>
          <w:p w14:paraId="1ADB3DCE" w14:textId="37742FDD" w:rsidR="00A26C93" w:rsidRPr="00176F32" w:rsidRDefault="00A26C93" w:rsidP="00176F32">
            <w:pPr>
              <w:contextualSpacing/>
              <w:jc w:val="both"/>
              <w:rPr>
                <w:rFonts w:ascii="Arial" w:hAnsi="Arial" w:cs="Arial"/>
                <w:sz w:val="20"/>
                <w:szCs w:val="20"/>
              </w:rPr>
            </w:pPr>
            <w:r w:rsidRPr="00176F32">
              <w:rPr>
                <w:rFonts w:ascii="Arial" w:hAnsi="Arial" w:cs="Arial"/>
                <w:sz w:val="20"/>
                <w:szCs w:val="20"/>
              </w:rPr>
              <w:t>Paaiškiname, kad pateikti gamintojo narvelio patvirtinimo dėl siūlomų kištukinių movų tinkamumo nereikia</w:t>
            </w:r>
            <w:r w:rsidR="003F3931">
              <w:rPr>
                <w:rFonts w:ascii="Arial" w:hAnsi="Arial" w:cs="Arial"/>
                <w:sz w:val="20"/>
                <w:szCs w:val="20"/>
              </w:rPr>
              <w:t xml:space="preserve"> tuo atveju,</w:t>
            </w:r>
            <w:r w:rsidRPr="00176F32">
              <w:rPr>
                <w:rFonts w:ascii="Arial" w:hAnsi="Arial" w:cs="Arial"/>
                <w:sz w:val="20"/>
                <w:szCs w:val="20"/>
              </w:rPr>
              <w:t xml:space="preserve"> jei jos yra nurodytos Siemens NX PLUS narvelio kataloge.</w:t>
            </w:r>
          </w:p>
        </w:tc>
      </w:tr>
      <w:tr w:rsidR="00C52432" w:rsidRPr="00176F32" w14:paraId="1F86141F" w14:textId="77777777" w:rsidTr="007F4C58">
        <w:tc>
          <w:tcPr>
            <w:tcW w:w="677" w:type="dxa"/>
          </w:tcPr>
          <w:p w14:paraId="68E1C618" w14:textId="6270CF45" w:rsidR="00C52432" w:rsidRPr="00176F32" w:rsidRDefault="00C52432" w:rsidP="00176F32">
            <w:pPr>
              <w:contextualSpacing/>
              <w:jc w:val="both"/>
              <w:rPr>
                <w:rFonts w:ascii="Arial" w:hAnsi="Arial" w:cs="Arial"/>
                <w:sz w:val="20"/>
                <w:szCs w:val="20"/>
              </w:rPr>
            </w:pPr>
            <w:r w:rsidRPr="00176F32">
              <w:rPr>
                <w:rFonts w:ascii="Arial" w:hAnsi="Arial" w:cs="Arial"/>
                <w:sz w:val="20"/>
                <w:szCs w:val="20"/>
              </w:rPr>
              <w:t>4.</w:t>
            </w:r>
          </w:p>
        </w:tc>
        <w:tc>
          <w:tcPr>
            <w:tcW w:w="2684" w:type="dxa"/>
          </w:tcPr>
          <w:p w14:paraId="3879887F" w14:textId="31428B4E" w:rsidR="00C52432" w:rsidRPr="00176F32" w:rsidRDefault="00C52432" w:rsidP="00176F32">
            <w:pPr>
              <w:contextualSpacing/>
              <w:jc w:val="both"/>
              <w:rPr>
                <w:rFonts w:ascii="Arial" w:hAnsi="Arial" w:cs="Arial"/>
                <w:sz w:val="20"/>
                <w:szCs w:val="20"/>
              </w:rPr>
            </w:pPr>
            <w:r w:rsidRPr="00176F32">
              <w:rPr>
                <w:rFonts w:ascii="Arial" w:hAnsi="Arial" w:cs="Arial"/>
                <w:sz w:val="20"/>
                <w:szCs w:val="20"/>
              </w:rPr>
              <w:t>2.4. Sutartis LITGRID AB</w:t>
            </w:r>
          </w:p>
        </w:tc>
        <w:tc>
          <w:tcPr>
            <w:tcW w:w="2007" w:type="dxa"/>
          </w:tcPr>
          <w:p w14:paraId="60E6ED26" w14:textId="77777777" w:rsidR="00C52432" w:rsidRPr="00176F32" w:rsidRDefault="00C52432" w:rsidP="00176F32">
            <w:pPr>
              <w:contextualSpacing/>
              <w:jc w:val="both"/>
              <w:rPr>
                <w:rFonts w:ascii="Arial" w:hAnsi="Arial" w:cs="Arial"/>
                <w:sz w:val="20"/>
                <w:szCs w:val="20"/>
              </w:rPr>
            </w:pPr>
            <w:r w:rsidRPr="00176F32">
              <w:rPr>
                <w:rFonts w:ascii="Arial" w:hAnsi="Arial" w:cs="Arial"/>
                <w:sz w:val="20"/>
                <w:szCs w:val="20"/>
              </w:rPr>
              <w:t>2. Projektavimo ir statybos rangos sutarties BS</w:t>
            </w:r>
          </w:p>
          <w:p w14:paraId="29763AB1" w14:textId="1624C564" w:rsidR="00C52432" w:rsidRPr="00176F32" w:rsidRDefault="00C52432" w:rsidP="00176F32">
            <w:pPr>
              <w:contextualSpacing/>
              <w:jc w:val="both"/>
              <w:rPr>
                <w:rFonts w:ascii="Arial" w:hAnsi="Arial" w:cs="Arial"/>
                <w:sz w:val="20"/>
                <w:szCs w:val="20"/>
              </w:rPr>
            </w:pPr>
            <w:r w:rsidRPr="00176F32">
              <w:rPr>
                <w:rFonts w:ascii="Arial" w:hAnsi="Arial" w:cs="Arial"/>
                <w:sz w:val="20"/>
                <w:szCs w:val="20"/>
              </w:rPr>
              <w:t>4.2.2. punktas</w:t>
            </w:r>
          </w:p>
        </w:tc>
        <w:tc>
          <w:tcPr>
            <w:tcW w:w="5684" w:type="dxa"/>
          </w:tcPr>
          <w:p w14:paraId="1BB5471A" w14:textId="77777777" w:rsidR="00C52432" w:rsidRPr="00BE37E5" w:rsidRDefault="00C52432" w:rsidP="00176F32">
            <w:pPr>
              <w:contextualSpacing/>
              <w:jc w:val="both"/>
              <w:rPr>
                <w:rFonts w:ascii="Arial" w:hAnsi="Arial" w:cs="Arial"/>
                <w:i/>
                <w:iCs/>
                <w:sz w:val="20"/>
                <w:szCs w:val="20"/>
              </w:rPr>
            </w:pPr>
            <w:r w:rsidRPr="00BE37E5">
              <w:rPr>
                <w:rFonts w:ascii="Arial" w:hAnsi="Arial" w:cs="Arial"/>
                <w:i/>
                <w:iCs/>
                <w:sz w:val="20"/>
                <w:szCs w:val="20"/>
              </w:rPr>
              <w:t>4.2.2. Rangovas turi užtikrinti, kad jo nurodytas statinio statybos vadovas visą statybos darbų vykdymo laiką nuolat būtų Objekte, organizuotų statybos darbus ir jų vykdymo klausimais atstovautų Rangovui santykiuose su Užsakovu ir (ar) kitais rangovais. Statinio statybos vadovo Objekte gali nebūti tik dėl pateisinamų priežasčių. Statinio statybos vadovas per visą statybos darbų vykdymo laiką turi būti pasiekiamas Rangovo nurodytu mobiliuoju telefonu. Kai statybos darbai vykdomi keliomis pamainomis, Rangovas gali paskirti daugiau nei vieną statinio statybos vadovą.</w:t>
            </w:r>
          </w:p>
          <w:p w14:paraId="147565A6" w14:textId="77777777" w:rsidR="00C52432" w:rsidRPr="00176F32" w:rsidRDefault="00C52432" w:rsidP="00176F32">
            <w:pPr>
              <w:contextualSpacing/>
              <w:jc w:val="both"/>
              <w:rPr>
                <w:rFonts w:ascii="Arial" w:hAnsi="Arial" w:cs="Arial"/>
                <w:sz w:val="20"/>
                <w:szCs w:val="20"/>
              </w:rPr>
            </w:pPr>
            <w:r w:rsidRPr="00176F32">
              <w:rPr>
                <w:rFonts w:ascii="Arial" w:hAnsi="Arial" w:cs="Arial"/>
                <w:sz w:val="20"/>
                <w:szCs w:val="20"/>
              </w:rPr>
              <w:t xml:space="preserve">1) Kuo remiantis statinio statybos vadovas turi pastoviai būti </w:t>
            </w:r>
            <w:proofErr w:type="spellStart"/>
            <w:r w:rsidRPr="00176F32">
              <w:rPr>
                <w:rFonts w:ascii="Arial" w:hAnsi="Arial" w:cs="Arial"/>
                <w:sz w:val="20"/>
                <w:szCs w:val="20"/>
              </w:rPr>
              <w:t>statybvieteje</w:t>
            </w:r>
            <w:proofErr w:type="spellEnd"/>
            <w:r w:rsidRPr="00176F32">
              <w:rPr>
                <w:rFonts w:ascii="Arial" w:hAnsi="Arial" w:cs="Arial"/>
                <w:sz w:val="20"/>
                <w:szCs w:val="20"/>
              </w:rPr>
              <w:t>, jei STR 1.06.01:2016 ,,Statybos darbai. Statinio statybos priežiūra“ to nereikalauja?</w:t>
            </w:r>
          </w:p>
          <w:p w14:paraId="37B667E0" w14:textId="76C9436E" w:rsidR="00C52432" w:rsidRPr="00176F32" w:rsidRDefault="00C52432" w:rsidP="00176F32">
            <w:pPr>
              <w:contextualSpacing/>
              <w:jc w:val="both"/>
              <w:rPr>
                <w:rFonts w:ascii="Arial" w:hAnsi="Arial" w:cs="Arial"/>
                <w:sz w:val="20"/>
                <w:szCs w:val="20"/>
              </w:rPr>
            </w:pPr>
            <w:r w:rsidRPr="00176F32">
              <w:rPr>
                <w:rFonts w:ascii="Arial" w:hAnsi="Arial" w:cs="Arial"/>
                <w:sz w:val="20"/>
                <w:szCs w:val="20"/>
              </w:rPr>
              <w:t>2) STR 1.06.01:2016, leidžia deleguoti dalį funkcijų kitiems statybos dalyviams, kodėl statinio statybos vadovas privalo visą statybos darbų vykdymo laiką nuolat būti Objekte?</w:t>
            </w:r>
          </w:p>
        </w:tc>
        <w:tc>
          <w:tcPr>
            <w:tcW w:w="4111" w:type="dxa"/>
          </w:tcPr>
          <w:p w14:paraId="6BBBD277" w14:textId="7A502FB8" w:rsidR="00C52432" w:rsidRPr="00176F32" w:rsidRDefault="00C87E4D" w:rsidP="00176F32">
            <w:pPr>
              <w:contextualSpacing/>
              <w:jc w:val="both"/>
              <w:rPr>
                <w:rFonts w:ascii="Arial" w:hAnsi="Arial" w:cs="Arial"/>
                <w:sz w:val="20"/>
                <w:szCs w:val="20"/>
              </w:rPr>
            </w:pPr>
            <w:proofErr w:type="spellStart"/>
            <w:r w:rsidRPr="00C87E4D">
              <w:rPr>
                <w:rFonts w:ascii="Arial" w:hAnsi="Arial" w:cs="Arial"/>
                <w:sz w:val="20"/>
                <w:szCs w:val="20"/>
                <w:lang w:val="en-US"/>
              </w:rPr>
              <w:t>Užsakovas</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vertindamas</w:t>
            </w:r>
            <w:proofErr w:type="spellEnd"/>
            <w:r w:rsidRPr="00C87E4D">
              <w:rPr>
                <w:rFonts w:ascii="Arial" w:hAnsi="Arial" w:cs="Arial"/>
                <w:sz w:val="20"/>
                <w:szCs w:val="20"/>
                <w:lang w:val="en-US"/>
              </w:rPr>
              <w:t xml:space="preserve"> tai, </w:t>
            </w:r>
            <w:proofErr w:type="spellStart"/>
            <w:r w:rsidRPr="00C87E4D">
              <w:rPr>
                <w:rFonts w:ascii="Arial" w:hAnsi="Arial" w:cs="Arial"/>
                <w:sz w:val="20"/>
                <w:szCs w:val="20"/>
                <w:lang w:val="en-US"/>
              </w:rPr>
              <w:t>kad</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statybos</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darbai</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vykdomi</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energetikos</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objektuose</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kuriuose</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yra</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didesn</w:t>
            </w:r>
            <w:proofErr w:type="spellEnd"/>
            <w:r w:rsidR="003F3931">
              <w:rPr>
                <w:rFonts w:ascii="Arial" w:hAnsi="Arial" w:cs="Arial"/>
                <w:sz w:val="20"/>
                <w:szCs w:val="20"/>
              </w:rPr>
              <w:t>ė</w:t>
            </w:r>
            <w:r w:rsidRPr="00C87E4D">
              <w:rPr>
                <w:rFonts w:ascii="Arial" w:hAnsi="Arial" w:cs="Arial"/>
                <w:sz w:val="20"/>
                <w:szCs w:val="20"/>
                <w:lang w:val="en-US"/>
              </w:rPr>
              <w:t xml:space="preserve"> </w:t>
            </w:r>
            <w:proofErr w:type="spellStart"/>
            <w:r w:rsidRPr="00C87E4D">
              <w:rPr>
                <w:rFonts w:ascii="Arial" w:hAnsi="Arial" w:cs="Arial"/>
                <w:sz w:val="20"/>
                <w:szCs w:val="20"/>
                <w:lang w:val="en-US"/>
              </w:rPr>
              <w:t>rizika</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bei</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būtina</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užtikrinti</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aukštesnio</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lygio</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darbų</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kontrolę</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ir</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organizavimą</w:t>
            </w:r>
            <w:proofErr w:type="spellEnd"/>
            <w:r w:rsidRPr="00C87E4D">
              <w:rPr>
                <w:rFonts w:ascii="Arial" w:hAnsi="Arial" w:cs="Arial"/>
                <w:sz w:val="20"/>
                <w:szCs w:val="20"/>
                <w:lang w:val="en-US"/>
              </w:rPr>
              <w:t xml:space="preserve"> – </w:t>
            </w:r>
            <w:proofErr w:type="spellStart"/>
            <w:r w:rsidRPr="00C87E4D">
              <w:rPr>
                <w:rFonts w:ascii="Arial" w:hAnsi="Arial" w:cs="Arial"/>
                <w:sz w:val="20"/>
                <w:szCs w:val="20"/>
                <w:lang w:val="en-US"/>
              </w:rPr>
              <w:t>turi</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teisę</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nustatyti</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aukštesnius</w:t>
            </w:r>
            <w:proofErr w:type="spellEnd"/>
            <w:r w:rsidRPr="00C87E4D">
              <w:rPr>
                <w:rFonts w:ascii="Arial" w:hAnsi="Arial" w:cs="Arial"/>
                <w:sz w:val="20"/>
                <w:szCs w:val="20"/>
                <w:lang w:val="en-US"/>
              </w:rPr>
              <w:t xml:space="preserve"> </w:t>
            </w:r>
            <w:proofErr w:type="spellStart"/>
            <w:r w:rsidRPr="00C87E4D">
              <w:rPr>
                <w:rFonts w:ascii="Arial" w:hAnsi="Arial" w:cs="Arial"/>
                <w:sz w:val="20"/>
                <w:szCs w:val="20"/>
                <w:lang w:val="en-US"/>
              </w:rPr>
              <w:t>reikalavimus</w:t>
            </w:r>
            <w:proofErr w:type="spellEnd"/>
            <w:r w:rsidRPr="00C87E4D">
              <w:rPr>
                <w:rFonts w:ascii="Arial" w:hAnsi="Arial" w:cs="Arial"/>
                <w:sz w:val="20"/>
                <w:szCs w:val="20"/>
                <w:lang w:val="en-US"/>
              </w:rPr>
              <w:t>.  </w:t>
            </w:r>
          </w:p>
        </w:tc>
      </w:tr>
      <w:tr w:rsidR="00F83F79" w:rsidRPr="00176F32" w14:paraId="42C4EE95" w14:textId="77777777" w:rsidTr="007F4C58">
        <w:tc>
          <w:tcPr>
            <w:tcW w:w="677" w:type="dxa"/>
          </w:tcPr>
          <w:p w14:paraId="7D9DDCDF" w14:textId="0F4A51CF" w:rsidR="00F83F79" w:rsidRPr="00176F32" w:rsidRDefault="00F83F79" w:rsidP="00176F32">
            <w:pPr>
              <w:contextualSpacing/>
              <w:jc w:val="both"/>
              <w:rPr>
                <w:rFonts w:ascii="Arial" w:hAnsi="Arial" w:cs="Arial"/>
                <w:sz w:val="20"/>
                <w:szCs w:val="20"/>
              </w:rPr>
            </w:pPr>
            <w:r w:rsidRPr="00176F32">
              <w:rPr>
                <w:rFonts w:ascii="Arial" w:hAnsi="Arial" w:cs="Arial"/>
                <w:sz w:val="20"/>
                <w:szCs w:val="20"/>
              </w:rPr>
              <w:t>5.</w:t>
            </w:r>
          </w:p>
        </w:tc>
        <w:tc>
          <w:tcPr>
            <w:tcW w:w="2684" w:type="dxa"/>
          </w:tcPr>
          <w:p w14:paraId="2C2F4109" w14:textId="6381E97E" w:rsidR="00F83F79" w:rsidRPr="00176F32" w:rsidRDefault="00F83F79" w:rsidP="00176F32">
            <w:pPr>
              <w:contextualSpacing/>
              <w:jc w:val="both"/>
              <w:rPr>
                <w:rFonts w:ascii="Arial" w:hAnsi="Arial" w:cs="Arial"/>
                <w:sz w:val="20"/>
                <w:szCs w:val="20"/>
              </w:rPr>
            </w:pPr>
            <w:r w:rsidRPr="00176F32">
              <w:rPr>
                <w:rFonts w:ascii="Arial" w:hAnsi="Arial" w:cs="Arial"/>
                <w:sz w:val="20"/>
                <w:szCs w:val="20"/>
              </w:rPr>
              <w:t>2.5.2. Sustambintų darbų kiekių žiniaraštis (ESO)</w:t>
            </w:r>
          </w:p>
        </w:tc>
        <w:tc>
          <w:tcPr>
            <w:tcW w:w="2007" w:type="dxa"/>
          </w:tcPr>
          <w:p w14:paraId="2BDED102" w14:textId="09E763D7" w:rsidR="00F83F79" w:rsidRPr="00176F32" w:rsidRDefault="00F83F79" w:rsidP="00176F32">
            <w:pPr>
              <w:contextualSpacing/>
              <w:jc w:val="both"/>
              <w:rPr>
                <w:rFonts w:ascii="Arial" w:hAnsi="Arial" w:cs="Arial"/>
                <w:sz w:val="20"/>
                <w:szCs w:val="20"/>
              </w:rPr>
            </w:pPr>
            <w:r w:rsidRPr="00176F32">
              <w:rPr>
                <w:rFonts w:ascii="Arial" w:hAnsi="Arial" w:cs="Arial"/>
                <w:sz w:val="20"/>
                <w:szCs w:val="20"/>
              </w:rPr>
              <w:t>14.2 Darbo projektas</w:t>
            </w:r>
          </w:p>
        </w:tc>
        <w:tc>
          <w:tcPr>
            <w:tcW w:w="5684" w:type="dxa"/>
          </w:tcPr>
          <w:p w14:paraId="0CEDD326" w14:textId="77777777" w:rsidR="00F83F79" w:rsidRPr="00176F32" w:rsidRDefault="00F83F79" w:rsidP="00176F32">
            <w:pPr>
              <w:contextualSpacing/>
              <w:jc w:val="both"/>
              <w:rPr>
                <w:rFonts w:ascii="Arial" w:hAnsi="Arial" w:cs="Arial"/>
                <w:color w:val="EE0000"/>
                <w:sz w:val="20"/>
                <w:szCs w:val="20"/>
                <w:lang w:val="en-US"/>
              </w:rPr>
            </w:pPr>
            <w:r w:rsidRPr="00176F32">
              <w:rPr>
                <w:rFonts w:ascii="Arial" w:hAnsi="Arial" w:cs="Arial"/>
                <w:sz w:val="20"/>
                <w:szCs w:val="20"/>
              </w:rPr>
              <w:t xml:space="preserve">Gautas 2025-11-26 dieną atsakymas, dėl AB Litgrid - </w:t>
            </w:r>
            <w:proofErr w:type="spellStart"/>
            <w:r w:rsidRPr="0058718A">
              <w:rPr>
                <w:rFonts w:ascii="Arial" w:hAnsi="Arial" w:cs="Arial"/>
                <w:i/>
                <w:iCs/>
                <w:sz w:val="20"/>
                <w:szCs w:val="20"/>
                <w:lang w:val="en-US"/>
              </w:rPr>
              <w:t>Paaiškiname</w:t>
            </w:r>
            <w:proofErr w:type="spellEnd"/>
            <w:r w:rsidRPr="0058718A">
              <w:rPr>
                <w:rFonts w:ascii="Arial" w:hAnsi="Arial" w:cs="Arial"/>
                <w:i/>
                <w:iCs/>
                <w:sz w:val="20"/>
                <w:szCs w:val="20"/>
                <w:lang w:val="en-US"/>
              </w:rPr>
              <w:t xml:space="preserve">, </w:t>
            </w:r>
            <w:proofErr w:type="spellStart"/>
            <w:r w:rsidRPr="0058718A">
              <w:rPr>
                <w:rFonts w:ascii="Arial" w:hAnsi="Arial" w:cs="Arial"/>
                <w:i/>
                <w:iCs/>
                <w:sz w:val="20"/>
                <w:szCs w:val="20"/>
                <w:lang w:val="en-US"/>
              </w:rPr>
              <w:t>kad</w:t>
            </w:r>
            <w:proofErr w:type="spellEnd"/>
            <w:r w:rsidRPr="0058718A">
              <w:rPr>
                <w:rFonts w:ascii="Arial" w:hAnsi="Arial" w:cs="Arial"/>
                <w:i/>
                <w:iCs/>
                <w:sz w:val="20"/>
                <w:szCs w:val="20"/>
                <w:lang w:val="en-US"/>
              </w:rPr>
              <w:t xml:space="preserve"> </w:t>
            </w:r>
            <w:proofErr w:type="spellStart"/>
            <w:r w:rsidRPr="0058718A">
              <w:rPr>
                <w:rFonts w:ascii="Arial" w:hAnsi="Arial" w:cs="Arial"/>
                <w:i/>
                <w:iCs/>
                <w:sz w:val="20"/>
                <w:szCs w:val="20"/>
                <w:lang w:val="en-US"/>
              </w:rPr>
              <w:t>yra</w:t>
            </w:r>
            <w:proofErr w:type="spellEnd"/>
            <w:r w:rsidRPr="0058718A">
              <w:rPr>
                <w:rFonts w:ascii="Arial" w:hAnsi="Arial" w:cs="Arial"/>
                <w:i/>
                <w:iCs/>
                <w:sz w:val="20"/>
                <w:szCs w:val="20"/>
                <w:lang w:val="en-US"/>
              </w:rPr>
              <w:t xml:space="preserve"> </w:t>
            </w:r>
            <w:proofErr w:type="spellStart"/>
            <w:r w:rsidRPr="0058718A">
              <w:rPr>
                <w:rFonts w:ascii="Arial" w:hAnsi="Arial" w:cs="Arial"/>
                <w:i/>
                <w:iCs/>
                <w:sz w:val="20"/>
                <w:szCs w:val="20"/>
                <w:lang w:val="en-US"/>
              </w:rPr>
              <w:t>pateiktas</w:t>
            </w:r>
            <w:proofErr w:type="spellEnd"/>
            <w:r w:rsidRPr="0058718A">
              <w:rPr>
                <w:rFonts w:ascii="Arial" w:hAnsi="Arial" w:cs="Arial"/>
                <w:i/>
                <w:iCs/>
                <w:sz w:val="20"/>
                <w:szCs w:val="20"/>
                <w:lang w:val="en-US"/>
              </w:rPr>
              <w:t xml:space="preserve"> </w:t>
            </w:r>
            <w:proofErr w:type="spellStart"/>
            <w:r w:rsidRPr="0058718A">
              <w:rPr>
                <w:rFonts w:ascii="Arial" w:hAnsi="Arial" w:cs="Arial"/>
                <w:b/>
                <w:bCs/>
                <w:i/>
                <w:iCs/>
                <w:sz w:val="20"/>
                <w:szCs w:val="20"/>
                <w:lang w:val="en-US"/>
              </w:rPr>
              <w:t>techninis</w:t>
            </w:r>
            <w:proofErr w:type="spellEnd"/>
            <w:r w:rsidRPr="0058718A">
              <w:rPr>
                <w:rFonts w:ascii="Arial" w:hAnsi="Arial" w:cs="Arial"/>
                <w:b/>
                <w:bCs/>
                <w:i/>
                <w:iCs/>
                <w:sz w:val="20"/>
                <w:szCs w:val="20"/>
                <w:lang w:val="en-US"/>
              </w:rPr>
              <w:t xml:space="preserve"> </w:t>
            </w:r>
            <w:proofErr w:type="spellStart"/>
            <w:r w:rsidRPr="0058718A">
              <w:rPr>
                <w:rFonts w:ascii="Arial" w:hAnsi="Arial" w:cs="Arial"/>
                <w:b/>
                <w:bCs/>
                <w:i/>
                <w:iCs/>
                <w:sz w:val="20"/>
                <w:szCs w:val="20"/>
                <w:lang w:val="en-US"/>
              </w:rPr>
              <w:t>darbo</w:t>
            </w:r>
            <w:proofErr w:type="spellEnd"/>
            <w:r w:rsidRPr="0058718A">
              <w:rPr>
                <w:rFonts w:ascii="Arial" w:hAnsi="Arial" w:cs="Arial"/>
                <w:i/>
                <w:iCs/>
                <w:sz w:val="20"/>
                <w:szCs w:val="20"/>
                <w:lang w:val="en-US"/>
              </w:rPr>
              <w:t xml:space="preserve"> </w:t>
            </w:r>
            <w:proofErr w:type="spellStart"/>
            <w:r w:rsidRPr="0058718A">
              <w:rPr>
                <w:rFonts w:ascii="Arial" w:hAnsi="Arial" w:cs="Arial"/>
                <w:i/>
                <w:iCs/>
                <w:sz w:val="20"/>
                <w:szCs w:val="20"/>
                <w:lang w:val="en-US"/>
              </w:rPr>
              <w:t>projektas</w:t>
            </w:r>
            <w:proofErr w:type="spellEnd"/>
            <w:r w:rsidRPr="0058718A">
              <w:rPr>
                <w:rFonts w:ascii="Arial" w:hAnsi="Arial" w:cs="Arial"/>
                <w:i/>
                <w:iCs/>
                <w:sz w:val="20"/>
                <w:szCs w:val="20"/>
                <w:lang w:val="en-US"/>
              </w:rPr>
              <w:t xml:space="preserve">, </w:t>
            </w:r>
            <w:proofErr w:type="spellStart"/>
            <w:r w:rsidRPr="0058718A">
              <w:rPr>
                <w:rFonts w:ascii="Arial" w:hAnsi="Arial" w:cs="Arial"/>
                <w:i/>
                <w:iCs/>
                <w:sz w:val="20"/>
                <w:szCs w:val="20"/>
                <w:lang w:val="en-US"/>
              </w:rPr>
              <w:t>todėl</w:t>
            </w:r>
            <w:proofErr w:type="spellEnd"/>
            <w:r w:rsidRPr="0058718A">
              <w:rPr>
                <w:rFonts w:ascii="Arial" w:hAnsi="Arial" w:cs="Arial"/>
                <w:i/>
                <w:iCs/>
                <w:sz w:val="20"/>
                <w:szCs w:val="20"/>
                <w:lang w:val="en-US"/>
              </w:rPr>
              <w:t xml:space="preserve"> </w:t>
            </w:r>
            <w:proofErr w:type="spellStart"/>
            <w:r w:rsidRPr="0058718A">
              <w:rPr>
                <w:rFonts w:ascii="Arial" w:hAnsi="Arial" w:cs="Arial"/>
                <w:i/>
                <w:iCs/>
                <w:sz w:val="20"/>
                <w:szCs w:val="20"/>
                <w:lang w:val="en-US"/>
              </w:rPr>
              <w:t>darbo</w:t>
            </w:r>
            <w:proofErr w:type="spellEnd"/>
            <w:r w:rsidRPr="0058718A">
              <w:rPr>
                <w:rFonts w:ascii="Arial" w:hAnsi="Arial" w:cs="Arial"/>
                <w:i/>
                <w:iCs/>
                <w:sz w:val="20"/>
                <w:szCs w:val="20"/>
                <w:lang w:val="en-US"/>
              </w:rPr>
              <w:t xml:space="preserve"> </w:t>
            </w:r>
            <w:proofErr w:type="spellStart"/>
            <w:r w:rsidRPr="0058718A">
              <w:rPr>
                <w:rFonts w:ascii="Arial" w:hAnsi="Arial" w:cs="Arial"/>
                <w:i/>
                <w:iCs/>
                <w:sz w:val="20"/>
                <w:szCs w:val="20"/>
                <w:lang w:val="en-US"/>
              </w:rPr>
              <w:t>projekto</w:t>
            </w:r>
            <w:proofErr w:type="spellEnd"/>
            <w:r w:rsidRPr="0058718A">
              <w:rPr>
                <w:rFonts w:ascii="Arial" w:hAnsi="Arial" w:cs="Arial"/>
                <w:i/>
                <w:iCs/>
                <w:sz w:val="20"/>
                <w:szCs w:val="20"/>
                <w:lang w:val="en-US"/>
              </w:rPr>
              <w:t xml:space="preserve"> </w:t>
            </w:r>
            <w:proofErr w:type="spellStart"/>
            <w:r w:rsidRPr="0058718A">
              <w:rPr>
                <w:rFonts w:ascii="Arial" w:hAnsi="Arial" w:cs="Arial"/>
                <w:i/>
                <w:iCs/>
                <w:sz w:val="20"/>
                <w:szCs w:val="20"/>
                <w:lang w:val="en-US"/>
              </w:rPr>
              <w:t>ruošti</w:t>
            </w:r>
            <w:proofErr w:type="spellEnd"/>
            <w:r w:rsidRPr="0058718A">
              <w:rPr>
                <w:rFonts w:ascii="Arial" w:hAnsi="Arial" w:cs="Arial"/>
                <w:i/>
                <w:iCs/>
                <w:sz w:val="20"/>
                <w:szCs w:val="20"/>
                <w:lang w:val="en-US"/>
              </w:rPr>
              <w:t xml:space="preserve"> </w:t>
            </w:r>
            <w:proofErr w:type="spellStart"/>
            <w:r w:rsidRPr="0058718A">
              <w:rPr>
                <w:rFonts w:ascii="Arial" w:hAnsi="Arial" w:cs="Arial"/>
                <w:i/>
                <w:iCs/>
                <w:sz w:val="20"/>
                <w:szCs w:val="20"/>
                <w:lang w:val="en-US"/>
              </w:rPr>
              <w:t>nereikia</w:t>
            </w:r>
            <w:proofErr w:type="spellEnd"/>
            <w:r w:rsidRPr="0058718A">
              <w:rPr>
                <w:rFonts w:ascii="Arial" w:hAnsi="Arial" w:cs="Arial"/>
                <w:i/>
                <w:iCs/>
                <w:sz w:val="20"/>
                <w:szCs w:val="20"/>
                <w:lang w:val="en-US"/>
              </w:rPr>
              <w:t>.</w:t>
            </w:r>
          </w:p>
          <w:p w14:paraId="1ACA1A72" w14:textId="77777777" w:rsidR="00F83F79" w:rsidRPr="00176F32" w:rsidRDefault="00F83F79" w:rsidP="00176F32">
            <w:pPr>
              <w:contextualSpacing/>
              <w:jc w:val="both"/>
              <w:rPr>
                <w:rFonts w:ascii="Arial" w:hAnsi="Arial" w:cs="Arial"/>
                <w:color w:val="EE0000"/>
                <w:sz w:val="20"/>
                <w:szCs w:val="20"/>
                <w:lang w:val="en-US"/>
              </w:rPr>
            </w:pPr>
          </w:p>
          <w:p w14:paraId="56653F62" w14:textId="72474F6B" w:rsidR="00F83F79" w:rsidRPr="00176F32" w:rsidRDefault="00F83F79" w:rsidP="00176F32">
            <w:pPr>
              <w:contextualSpacing/>
              <w:jc w:val="both"/>
              <w:rPr>
                <w:rFonts w:ascii="Arial" w:hAnsi="Arial" w:cs="Arial"/>
                <w:sz w:val="20"/>
                <w:szCs w:val="20"/>
                <w:lang w:val="en-US"/>
              </w:rPr>
            </w:pPr>
            <w:r w:rsidRPr="00176F32">
              <w:rPr>
                <w:rFonts w:ascii="Arial" w:hAnsi="Arial" w:cs="Arial"/>
                <w:sz w:val="20"/>
                <w:szCs w:val="20"/>
                <w:lang w:val="en-US"/>
              </w:rPr>
              <w:t xml:space="preserve">Kyla </w:t>
            </w:r>
            <w:proofErr w:type="spellStart"/>
            <w:r w:rsidRPr="00176F32">
              <w:rPr>
                <w:rFonts w:ascii="Arial" w:hAnsi="Arial" w:cs="Arial"/>
                <w:sz w:val="20"/>
                <w:szCs w:val="20"/>
                <w:lang w:val="en-US"/>
              </w:rPr>
              <w:t>klausimas</w:t>
            </w:r>
            <w:proofErr w:type="spellEnd"/>
            <w:r w:rsidRPr="00176F32">
              <w:rPr>
                <w:rFonts w:ascii="Arial" w:hAnsi="Arial" w:cs="Arial"/>
                <w:sz w:val="20"/>
                <w:szCs w:val="20"/>
                <w:lang w:val="en-US"/>
              </w:rPr>
              <w:t xml:space="preserve">, </w:t>
            </w:r>
            <w:proofErr w:type="spellStart"/>
            <w:r w:rsidRPr="00176F32">
              <w:rPr>
                <w:rFonts w:ascii="Arial" w:hAnsi="Arial" w:cs="Arial"/>
                <w:sz w:val="20"/>
                <w:szCs w:val="20"/>
                <w:lang w:val="en-US"/>
              </w:rPr>
              <w:t>kodėl</w:t>
            </w:r>
            <w:proofErr w:type="spellEnd"/>
            <w:r w:rsidRPr="00176F32">
              <w:rPr>
                <w:rFonts w:ascii="Arial" w:hAnsi="Arial" w:cs="Arial"/>
                <w:sz w:val="20"/>
                <w:szCs w:val="20"/>
                <w:lang w:val="en-US"/>
              </w:rPr>
              <w:t xml:space="preserve"> </w:t>
            </w:r>
            <w:proofErr w:type="spellStart"/>
            <w:r w:rsidRPr="00176F32">
              <w:rPr>
                <w:rFonts w:ascii="Arial" w:hAnsi="Arial" w:cs="Arial"/>
                <w:sz w:val="20"/>
                <w:szCs w:val="20"/>
                <w:lang w:val="en-US"/>
              </w:rPr>
              <w:t>tada</w:t>
            </w:r>
            <w:proofErr w:type="spellEnd"/>
            <w:r w:rsidRPr="00176F32">
              <w:rPr>
                <w:rFonts w:ascii="Arial" w:hAnsi="Arial" w:cs="Arial"/>
                <w:sz w:val="20"/>
                <w:szCs w:val="20"/>
                <w:lang w:val="en-US"/>
              </w:rPr>
              <w:t xml:space="preserve"> AB ESO dallies SDKŽ </w:t>
            </w:r>
            <w:proofErr w:type="spellStart"/>
            <w:r w:rsidRPr="00176F32">
              <w:rPr>
                <w:rFonts w:ascii="Arial" w:hAnsi="Arial" w:cs="Arial"/>
                <w:sz w:val="20"/>
                <w:szCs w:val="20"/>
                <w:lang w:val="en-US"/>
              </w:rPr>
              <w:t>yra</w:t>
            </w:r>
            <w:proofErr w:type="spellEnd"/>
            <w:r w:rsidRPr="00176F32">
              <w:rPr>
                <w:rFonts w:ascii="Arial" w:hAnsi="Arial" w:cs="Arial"/>
                <w:sz w:val="20"/>
                <w:szCs w:val="20"/>
                <w:lang w:val="en-US"/>
              </w:rPr>
              <w:t xml:space="preserve"> </w:t>
            </w:r>
            <w:proofErr w:type="spellStart"/>
            <w:r w:rsidRPr="00176F32">
              <w:rPr>
                <w:rFonts w:ascii="Arial" w:hAnsi="Arial" w:cs="Arial"/>
                <w:sz w:val="20"/>
                <w:szCs w:val="20"/>
                <w:lang w:val="en-US"/>
              </w:rPr>
              <w:t>numatytas</w:t>
            </w:r>
            <w:proofErr w:type="spellEnd"/>
            <w:r w:rsidRPr="00176F32">
              <w:rPr>
                <w:rFonts w:ascii="Arial" w:hAnsi="Arial" w:cs="Arial"/>
                <w:sz w:val="20"/>
                <w:szCs w:val="20"/>
                <w:lang w:val="en-US"/>
              </w:rPr>
              <w:t xml:space="preserve"> </w:t>
            </w:r>
            <w:proofErr w:type="spellStart"/>
            <w:r w:rsidRPr="00176F32">
              <w:rPr>
                <w:rFonts w:ascii="Arial" w:hAnsi="Arial" w:cs="Arial"/>
                <w:sz w:val="20"/>
                <w:szCs w:val="20"/>
                <w:lang w:val="en-US"/>
              </w:rPr>
              <w:t>darbo</w:t>
            </w:r>
            <w:proofErr w:type="spellEnd"/>
            <w:r w:rsidRPr="00176F32">
              <w:rPr>
                <w:rFonts w:ascii="Arial" w:hAnsi="Arial" w:cs="Arial"/>
                <w:sz w:val="20"/>
                <w:szCs w:val="20"/>
                <w:lang w:val="en-US"/>
              </w:rPr>
              <w:t xml:space="preserve"> </w:t>
            </w:r>
            <w:proofErr w:type="spellStart"/>
            <w:r w:rsidRPr="00176F32">
              <w:rPr>
                <w:rFonts w:ascii="Arial" w:hAnsi="Arial" w:cs="Arial"/>
                <w:sz w:val="20"/>
                <w:szCs w:val="20"/>
                <w:lang w:val="en-US"/>
              </w:rPr>
              <w:t>projektas</w:t>
            </w:r>
            <w:proofErr w:type="spellEnd"/>
            <w:r w:rsidRPr="00176F32">
              <w:rPr>
                <w:rFonts w:ascii="Arial" w:hAnsi="Arial" w:cs="Arial"/>
                <w:sz w:val="20"/>
                <w:szCs w:val="20"/>
                <w:lang w:val="en-US"/>
              </w:rPr>
              <w:t xml:space="preserve">? </w:t>
            </w:r>
            <w:proofErr w:type="spellStart"/>
            <w:r w:rsidRPr="00176F32">
              <w:rPr>
                <w:rFonts w:ascii="Arial" w:hAnsi="Arial" w:cs="Arial"/>
                <w:sz w:val="20"/>
                <w:szCs w:val="20"/>
                <w:lang w:val="en-US"/>
              </w:rPr>
              <w:t>Jeigu</w:t>
            </w:r>
            <w:proofErr w:type="spellEnd"/>
            <w:r w:rsidRPr="00176F32">
              <w:rPr>
                <w:rFonts w:ascii="Arial" w:hAnsi="Arial" w:cs="Arial"/>
                <w:sz w:val="20"/>
                <w:szCs w:val="20"/>
                <w:lang w:val="en-US"/>
              </w:rPr>
              <w:t xml:space="preserve"> ESO </w:t>
            </w:r>
            <w:proofErr w:type="spellStart"/>
            <w:r w:rsidRPr="00176F32">
              <w:rPr>
                <w:rFonts w:ascii="Arial" w:hAnsi="Arial" w:cs="Arial"/>
                <w:sz w:val="20"/>
                <w:szCs w:val="20"/>
                <w:lang w:val="en-US"/>
              </w:rPr>
              <w:t>dalyje</w:t>
            </w:r>
            <w:proofErr w:type="spellEnd"/>
            <w:r w:rsidRPr="00176F32">
              <w:rPr>
                <w:rFonts w:ascii="Arial" w:hAnsi="Arial" w:cs="Arial"/>
                <w:sz w:val="20"/>
                <w:szCs w:val="20"/>
                <w:lang w:val="en-US"/>
              </w:rPr>
              <w:t xml:space="preserve"> </w:t>
            </w:r>
            <w:proofErr w:type="spellStart"/>
            <w:r w:rsidRPr="00176F32">
              <w:rPr>
                <w:rFonts w:ascii="Arial" w:hAnsi="Arial" w:cs="Arial"/>
                <w:sz w:val="20"/>
                <w:szCs w:val="20"/>
                <w:lang w:val="en-US"/>
              </w:rPr>
              <w:t>taip</w:t>
            </w:r>
            <w:proofErr w:type="spellEnd"/>
            <w:r w:rsidRPr="00176F32">
              <w:rPr>
                <w:rFonts w:ascii="Arial" w:hAnsi="Arial" w:cs="Arial"/>
                <w:sz w:val="20"/>
                <w:szCs w:val="20"/>
                <w:lang w:val="en-US"/>
              </w:rPr>
              <w:t xml:space="preserve"> pat </w:t>
            </w:r>
            <w:proofErr w:type="spellStart"/>
            <w:r w:rsidRPr="00176F32">
              <w:rPr>
                <w:rFonts w:ascii="Arial" w:hAnsi="Arial" w:cs="Arial"/>
                <w:sz w:val="20"/>
                <w:szCs w:val="20"/>
                <w:lang w:val="en-US"/>
              </w:rPr>
              <w:t>pateikti</w:t>
            </w:r>
            <w:proofErr w:type="spellEnd"/>
            <w:r w:rsidRPr="00176F32">
              <w:rPr>
                <w:rFonts w:ascii="Arial" w:hAnsi="Arial" w:cs="Arial"/>
                <w:sz w:val="20"/>
                <w:szCs w:val="20"/>
                <w:lang w:val="en-US"/>
              </w:rPr>
              <w:t xml:space="preserve"> </w:t>
            </w:r>
            <w:proofErr w:type="spellStart"/>
            <w:r w:rsidRPr="00176F32">
              <w:rPr>
                <w:rFonts w:ascii="Arial" w:hAnsi="Arial" w:cs="Arial"/>
                <w:sz w:val="20"/>
                <w:szCs w:val="20"/>
                <w:lang w:val="en-US"/>
              </w:rPr>
              <w:t>techniniai</w:t>
            </w:r>
            <w:proofErr w:type="spellEnd"/>
            <w:r w:rsidRPr="00176F32">
              <w:rPr>
                <w:rFonts w:ascii="Arial" w:hAnsi="Arial" w:cs="Arial"/>
                <w:sz w:val="20"/>
                <w:szCs w:val="20"/>
                <w:lang w:val="en-US"/>
              </w:rPr>
              <w:t xml:space="preserve"> – </w:t>
            </w:r>
            <w:proofErr w:type="spellStart"/>
            <w:r w:rsidRPr="00176F32">
              <w:rPr>
                <w:rFonts w:ascii="Arial" w:hAnsi="Arial" w:cs="Arial"/>
                <w:sz w:val="20"/>
                <w:szCs w:val="20"/>
                <w:lang w:val="en-US"/>
              </w:rPr>
              <w:t>darbo</w:t>
            </w:r>
            <w:proofErr w:type="spellEnd"/>
            <w:r w:rsidRPr="00176F32">
              <w:rPr>
                <w:rFonts w:ascii="Arial" w:hAnsi="Arial" w:cs="Arial"/>
                <w:sz w:val="20"/>
                <w:szCs w:val="20"/>
                <w:lang w:val="en-US"/>
              </w:rPr>
              <w:t xml:space="preserve"> </w:t>
            </w:r>
            <w:proofErr w:type="spellStart"/>
            <w:r w:rsidR="003F775E">
              <w:rPr>
                <w:rFonts w:ascii="Arial" w:hAnsi="Arial" w:cs="Arial"/>
                <w:sz w:val="20"/>
                <w:szCs w:val="20"/>
                <w:lang w:val="en-US"/>
              </w:rPr>
              <w:t>p</w:t>
            </w:r>
            <w:r w:rsidRPr="00176F32">
              <w:rPr>
                <w:rFonts w:ascii="Arial" w:hAnsi="Arial" w:cs="Arial"/>
                <w:sz w:val="20"/>
                <w:szCs w:val="20"/>
                <w:lang w:val="en-US"/>
              </w:rPr>
              <w:t>rojektai</w:t>
            </w:r>
            <w:proofErr w:type="spellEnd"/>
            <w:r w:rsidRPr="00176F32">
              <w:rPr>
                <w:rFonts w:ascii="Arial" w:hAnsi="Arial" w:cs="Arial"/>
                <w:sz w:val="20"/>
                <w:szCs w:val="20"/>
                <w:lang w:val="en-US"/>
              </w:rPr>
              <w:t>.</w:t>
            </w:r>
          </w:p>
          <w:p w14:paraId="1E05124B" w14:textId="053D86BF" w:rsidR="00F83F79" w:rsidRPr="00176F32" w:rsidRDefault="00F83F79" w:rsidP="00176F32">
            <w:pPr>
              <w:contextualSpacing/>
              <w:jc w:val="both"/>
              <w:rPr>
                <w:rFonts w:ascii="Arial" w:hAnsi="Arial" w:cs="Arial"/>
                <w:sz w:val="20"/>
                <w:szCs w:val="20"/>
              </w:rPr>
            </w:pPr>
            <w:proofErr w:type="spellStart"/>
            <w:r w:rsidRPr="00176F32">
              <w:rPr>
                <w:rFonts w:ascii="Arial" w:hAnsi="Arial" w:cs="Arial"/>
                <w:sz w:val="20"/>
                <w:szCs w:val="20"/>
                <w:lang w:val="en-US"/>
              </w:rPr>
              <w:t>Prašome</w:t>
            </w:r>
            <w:proofErr w:type="spellEnd"/>
            <w:r w:rsidRPr="00176F32">
              <w:rPr>
                <w:rFonts w:ascii="Arial" w:hAnsi="Arial" w:cs="Arial"/>
                <w:sz w:val="20"/>
                <w:szCs w:val="20"/>
                <w:lang w:val="en-US"/>
              </w:rPr>
              <w:t xml:space="preserve"> </w:t>
            </w:r>
            <w:proofErr w:type="spellStart"/>
            <w:r w:rsidRPr="00176F32">
              <w:rPr>
                <w:rFonts w:ascii="Arial" w:hAnsi="Arial" w:cs="Arial"/>
                <w:sz w:val="20"/>
                <w:szCs w:val="20"/>
                <w:lang w:val="en-US"/>
              </w:rPr>
              <w:t>patikslinti</w:t>
            </w:r>
            <w:proofErr w:type="spellEnd"/>
            <w:r w:rsidRPr="00176F32">
              <w:rPr>
                <w:rFonts w:ascii="Arial" w:hAnsi="Arial" w:cs="Arial"/>
                <w:sz w:val="20"/>
                <w:szCs w:val="20"/>
                <w:lang w:val="en-US"/>
              </w:rPr>
              <w:t xml:space="preserve"> </w:t>
            </w:r>
            <w:proofErr w:type="spellStart"/>
            <w:r w:rsidRPr="00176F32">
              <w:rPr>
                <w:rFonts w:ascii="Arial" w:hAnsi="Arial" w:cs="Arial"/>
                <w:sz w:val="20"/>
                <w:szCs w:val="20"/>
                <w:lang w:val="en-US"/>
              </w:rPr>
              <w:t>ir</w:t>
            </w:r>
            <w:proofErr w:type="spellEnd"/>
            <w:r w:rsidRPr="00176F32">
              <w:rPr>
                <w:rFonts w:ascii="Arial" w:hAnsi="Arial" w:cs="Arial"/>
                <w:sz w:val="20"/>
                <w:szCs w:val="20"/>
                <w:lang w:val="en-US"/>
              </w:rPr>
              <w:t xml:space="preserve"> </w:t>
            </w:r>
            <w:proofErr w:type="spellStart"/>
            <w:r w:rsidRPr="00176F32">
              <w:rPr>
                <w:rFonts w:ascii="Arial" w:hAnsi="Arial" w:cs="Arial"/>
                <w:sz w:val="20"/>
                <w:szCs w:val="20"/>
                <w:lang w:val="en-US"/>
              </w:rPr>
              <w:t>atsiųsti</w:t>
            </w:r>
            <w:proofErr w:type="spellEnd"/>
            <w:r w:rsidRPr="00176F32">
              <w:rPr>
                <w:rFonts w:ascii="Arial" w:hAnsi="Arial" w:cs="Arial"/>
                <w:sz w:val="20"/>
                <w:szCs w:val="20"/>
                <w:lang w:val="en-US"/>
              </w:rPr>
              <w:t xml:space="preserve"> SDKŽ be </w:t>
            </w:r>
            <w:proofErr w:type="spellStart"/>
            <w:r w:rsidRPr="00176F32">
              <w:rPr>
                <w:rFonts w:ascii="Arial" w:hAnsi="Arial" w:cs="Arial"/>
                <w:sz w:val="20"/>
                <w:szCs w:val="20"/>
                <w:lang w:val="en-US"/>
              </w:rPr>
              <w:t>darbo</w:t>
            </w:r>
            <w:proofErr w:type="spellEnd"/>
            <w:r w:rsidRPr="00176F32">
              <w:rPr>
                <w:rFonts w:ascii="Arial" w:hAnsi="Arial" w:cs="Arial"/>
                <w:sz w:val="20"/>
                <w:szCs w:val="20"/>
                <w:lang w:val="en-US"/>
              </w:rPr>
              <w:t xml:space="preserve"> </w:t>
            </w:r>
            <w:proofErr w:type="spellStart"/>
            <w:r w:rsidRPr="00176F32">
              <w:rPr>
                <w:rFonts w:ascii="Arial" w:hAnsi="Arial" w:cs="Arial"/>
                <w:sz w:val="20"/>
                <w:szCs w:val="20"/>
                <w:lang w:val="en-US"/>
              </w:rPr>
              <w:t>projekto</w:t>
            </w:r>
            <w:proofErr w:type="spellEnd"/>
            <w:r w:rsidRPr="00176F32">
              <w:rPr>
                <w:rFonts w:ascii="Arial" w:hAnsi="Arial" w:cs="Arial"/>
                <w:sz w:val="20"/>
                <w:szCs w:val="20"/>
                <w:lang w:val="en-US"/>
              </w:rPr>
              <w:t xml:space="preserve"> </w:t>
            </w:r>
            <w:proofErr w:type="spellStart"/>
            <w:r w:rsidRPr="00176F32">
              <w:rPr>
                <w:rFonts w:ascii="Arial" w:hAnsi="Arial" w:cs="Arial"/>
                <w:sz w:val="20"/>
                <w:szCs w:val="20"/>
                <w:lang w:val="en-US"/>
              </w:rPr>
              <w:t>grafos</w:t>
            </w:r>
            <w:proofErr w:type="spellEnd"/>
            <w:r w:rsidRPr="00176F32">
              <w:rPr>
                <w:rFonts w:ascii="Arial" w:hAnsi="Arial" w:cs="Arial"/>
                <w:sz w:val="20"/>
                <w:szCs w:val="20"/>
                <w:lang w:val="en-US"/>
              </w:rPr>
              <w:t>.</w:t>
            </w:r>
          </w:p>
        </w:tc>
        <w:tc>
          <w:tcPr>
            <w:tcW w:w="4111" w:type="dxa"/>
          </w:tcPr>
          <w:p w14:paraId="439B958C" w14:textId="330133DF" w:rsidR="00F83F79" w:rsidRPr="00176F32" w:rsidRDefault="00FA1A70" w:rsidP="00176F32">
            <w:pPr>
              <w:contextualSpacing/>
              <w:jc w:val="both"/>
              <w:rPr>
                <w:rFonts w:ascii="Arial" w:hAnsi="Arial" w:cs="Arial"/>
                <w:sz w:val="20"/>
                <w:szCs w:val="20"/>
              </w:rPr>
            </w:pPr>
            <w:r>
              <w:rPr>
                <w:rFonts w:ascii="Arial" w:hAnsi="Arial" w:cs="Arial"/>
                <w:sz w:val="20"/>
                <w:szCs w:val="20"/>
              </w:rPr>
              <w:t>Paaiškina</w:t>
            </w:r>
            <w:r w:rsidR="003F775E">
              <w:rPr>
                <w:rFonts w:ascii="Arial" w:hAnsi="Arial" w:cs="Arial"/>
                <w:sz w:val="20"/>
                <w:szCs w:val="20"/>
              </w:rPr>
              <w:t xml:space="preserve">me, kad </w:t>
            </w:r>
            <w:r w:rsidRPr="00C15F2D">
              <w:rPr>
                <w:rFonts w:ascii="Arial" w:hAnsi="Arial" w:cs="Arial"/>
                <w:sz w:val="20"/>
                <w:szCs w:val="20"/>
              </w:rPr>
              <w:t>ESO dal</w:t>
            </w:r>
            <w:r>
              <w:rPr>
                <w:rFonts w:ascii="Arial" w:hAnsi="Arial" w:cs="Arial"/>
                <w:sz w:val="20"/>
                <w:szCs w:val="20"/>
              </w:rPr>
              <w:t xml:space="preserve">yje </w:t>
            </w:r>
            <w:r w:rsidR="00361176">
              <w:rPr>
                <w:rFonts w:ascii="Arial" w:hAnsi="Arial" w:cs="Arial"/>
                <w:sz w:val="20"/>
                <w:szCs w:val="20"/>
              </w:rPr>
              <w:t>tiekėjas</w:t>
            </w:r>
            <w:r>
              <w:rPr>
                <w:rFonts w:ascii="Arial" w:hAnsi="Arial" w:cs="Arial"/>
                <w:sz w:val="20"/>
                <w:szCs w:val="20"/>
              </w:rPr>
              <w:t xml:space="preserve"> turi įsivertinti </w:t>
            </w:r>
            <w:r w:rsidRPr="00C15F2D">
              <w:rPr>
                <w:rFonts w:ascii="Arial" w:hAnsi="Arial" w:cs="Arial"/>
                <w:sz w:val="20"/>
                <w:szCs w:val="20"/>
              </w:rPr>
              <w:t>darbo brėžini</w:t>
            </w:r>
            <w:r>
              <w:rPr>
                <w:rFonts w:ascii="Arial" w:hAnsi="Arial" w:cs="Arial"/>
                <w:sz w:val="20"/>
                <w:szCs w:val="20"/>
              </w:rPr>
              <w:t>ų parengimą.</w:t>
            </w:r>
          </w:p>
        </w:tc>
      </w:tr>
      <w:tr w:rsidR="00926681" w:rsidRPr="00176F32" w14:paraId="6A967432" w14:textId="77777777" w:rsidTr="007F4C58">
        <w:tc>
          <w:tcPr>
            <w:tcW w:w="677" w:type="dxa"/>
          </w:tcPr>
          <w:p w14:paraId="767288CF" w14:textId="029228AC" w:rsidR="00926681" w:rsidRPr="00176F32" w:rsidRDefault="00926681" w:rsidP="00926681">
            <w:pPr>
              <w:contextualSpacing/>
              <w:jc w:val="both"/>
              <w:rPr>
                <w:rFonts w:ascii="Arial" w:hAnsi="Arial" w:cs="Arial"/>
                <w:sz w:val="20"/>
                <w:szCs w:val="20"/>
              </w:rPr>
            </w:pPr>
            <w:r>
              <w:rPr>
                <w:rFonts w:ascii="Arial" w:hAnsi="Arial" w:cs="Arial"/>
                <w:sz w:val="20"/>
                <w:szCs w:val="20"/>
              </w:rPr>
              <w:lastRenderedPageBreak/>
              <w:t>6.</w:t>
            </w:r>
          </w:p>
        </w:tc>
        <w:tc>
          <w:tcPr>
            <w:tcW w:w="2684" w:type="dxa"/>
          </w:tcPr>
          <w:p w14:paraId="22F75820" w14:textId="77777777" w:rsidR="00926681" w:rsidRPr="00176F32" w:rsidRDefault="00926681" w:rsidP="00926681">
            <w:pPr>
              <w:contextualSpacing/>
              <w:jc w:val="both"/>
              <w:rPr>
                <w:rFonts w:ascii="Arial" w:hAnsi="Arial" w:cs="Arial"/>
                <w:sz w:val="20"/>
                <w:szCs w:val="20"/>
              </w:rPr>
            </w:pPr>
          </w:p>
        </w:tc>
        <w:tc>
          <w:tcPr>
            <w:tcW w:w="2007" w:type="dxa"/>
          </w:tcPr>
          <w:p w14:paraId="05FC7EE6" w14:textId="77777777" w:rsidR="00926681" w:rsidRPr="00176F32" w:rsidRDefault="00926681" w:rsidP="00926681">
            <w:pPr>
              <w:contextualSpacing/>
              <w:jc w:val="both"/>
              <w:rPr>
                <w:rFonts w:ascii="Arial" w:hAnsi="Arial" w:cs="Arial"/>
                <w:sz w:val="20"/>
                <w:szCs w:val="20"/>
              </w:rPr>
            </w:pPr>
          </w:p>
        </w:tc>
        <w:tc>
          <w:tcPr>
            <w:tcW w:w="5684" w:type="dxa"/>
          </w:tcPr>
          <w:p w14:paraId="6BD84570" w14:textId="77777777" w:rsidR="00926681" w:rsidRPr="0022375B" w:rsidRDefault="00926681" w:rsidP="00926681">
            <w:pPr>
              <w:contextualSpacing/>
              <w:jc w:val="both"/>
              <w:rPr>
                <w:rFonts w:ascii="Arial" w:hAnsi="Arial" w:cs="Arial"/>
                <w:i/>
                <w:iCs/>
                <w:sz w:val="20"/>
                <w:szCs w:val="20"/>
              </w:rPr>
            </w:pPr>
            <w:r w:rsidRPr="0022375B">
              <w:rPr>
                <w:rFonts w:ascii="Arial" w:hAnsi="Arial" w:cs="Arial"/>
                <w:i/>
                <w:iCs/>
                <w:sz w:val="20"/>
                <w:szCs w:val="20"/>
              </w:rPr>
              <w:t xml:space="preserve">2025-11-26 rašto ATSAKYMŲ Į TIEKĖJŲ KLAUSIMUS atsakyme Nr. 1 paaiškinote, kad yra pateiktas </w:t>
            </w:r>
            <w:r w:rsidRPr="0022375B">
              <w:rPr>
                <w:rFonts w:ascii="Arial" w:hAnsi="Arial" w:cs="Arial"/>
                <w:b/>
                <w:bCs/>
                <w:i/>
                <w:iCs/>
                <w:sz w:val="20"/>
                <w:szCs w:val="20"/>
              </w:rPr>
              <w:t>techninis darbo</w:t>
            </w:r>
            <w:r w:rsidRPr="0022375B">
              <w:rPr>
                <w:rFonts w:ascii="Arial" w:hAnsi="Arial" w:cs="Arial"/>
                <w:i/>
                <w:iCs/>
                <w:sz w:val="20"/>
                <w:szCs w:val="20"/>
              </w:rPr>
              <w:t xml:space="preserve"> projektas, todėl darbo projekto ruošti nereikia. </w:t>
            </w:r>
          </w:p>
          <w:p w14:paraId="62ECBAB8" w14:textId="77777777" w:rsidR="00926681" w:rsidRPr="0022375B" w:rsidRDefault="00926681" w:rsidP="00926681">
            <w:pPr>
              <w:contextualSpacing/>
              <w:jc w:val="both"/>
              <w:rPr>
                <w:rFonts w:ascii="Arial" w:hAnsi="Arial" w:cs="Arial"/>
                <w:sz w:val="20"/>
                <w:szCs w:val="20"/>
              </w:rPr>
            </w:pPr>
            <w:r w:rsidRPr="0022375B">
              <w:rPr>
                <w:rFonts w:ascii="Arial" w:hAnsi="Arial" w:cs="Arial"/>
                <w:sz w:val="20"/>
                <w:szCs w:val="20"/>
              </w:rPr>
              <w:t>Prašome dokumente 2.5.2. Sustambintų kiekių žiniaraštis (</w:t>
            </w:r>
            <w:r w:rsidRPr="0022375B">
              <w:rPr>
                <w:rFonts w:ascii="Arial" w:hAnsi="Arial" w:cs="Arial"/>
                <w:sz w:val="20"/>
                <w:szCs w:val="20"/>
                <w:u w:val="single"/>
              </w:rPr>
              <w:t>LITGRID</w:t>
            </w:r>
            <w:r w:rsidRPr="0022375B">
              <w:rPr>
                <w:rFonts w:ascii="Arial" w:hAnsi="Arial" w:cs="Arial"/>
                <w:sz w:val="20"/>
                <w:szCs w:val="20"/>
              </w:rPr>
              <w:t>) panaikinti eilutę „1.4 Techninis darbo projektas“.</w:t>
            </w:r>
          </w:p>
          <w:p w14:paraId="429CE4AB" w14:textId="1C6E8F8B" w:rsidR="00926681" w:rsidRPr="0022375B" w:rsidRDefault="00FD4BD6" w:rsidP="00926681">
            <w:pPr>
              <w:contextualSpacing/>
              <w:jc w:val="both"/>
              <w:rPr>
                <w:rFonts w:ascii="Arial" w:hAnsi="Arial" w:cs="Arial"/>
                <w:sz w:val="20"/>
                <w:szCs w:val="20"/>
              </w:rPr>
            </w:pPr>
            <w:r w:rsidRPr="0022375B">
              <w:rPr>
                <w:rFonts w:ascii="Arial" w:hAnsi="Arial" w:cs="Arial"/>
                <w:sz w:val="20"/>
                <w:szCs w:val="20"/>
              </w:rPr>
              <w:t>Taip pat prašome paaiškinti, kas bus atsakingas už techninio darbo projekto (TDP) korekcijas?</w:t>
            </w:r>
          </w:p>
        </w:tc>
        <w:tc>
          <w:tcPr>
            <w:tcW w:w="4111" w:type="dxa"/>
          </w:tcPr>
          <w:p w14:paraId="267D15D3" w14:textId="0F9AD2C3" w:rsidR="00926681" w:rsidRDefault="00C0745A" w:rsidP="00AC3ECF">
            <w:pPr>
              <w:contextualSpacing/>
              <w:jc w:val="both"/>
              <w:rPr>
                <w:rFonts w:ascii="Arial" w:hAnsi="Arial" w:cs="Arial"/>
                <w:sz w:val="20"/>
                <w:szCs w:val="20"/>
              </w:rPr>
            </w:pPr>
            <w:r>
              <w:rPr>
                <w:rFonts w:ascii="Arial" w:hAnsi="Arial" w:cs="Arial"/>
                <w:sz w:val="20"/>
                <w:szCs w:val="20"/>
              </w:rPr>
              <w:t xml:space="preserve">Pateiktas </w:t>
            </w:r>
            <w:r w:rsidR="00926681" w:rsidRPr="005A7B10">
              <w:rPr>
                <w:rFonts w:ascii="Arial" w:hAnsi="Arial" w:cs="Arial"/>
                <w:sz w:val="20"/>
                <w:szCs w:val="20"/>
              </w:rPr>
              <w:t>Litgrid dalies žiniaraštis yra tipin</w:t>
            </w:r>
            <w:r>
              <w:rPr>
                <w:rFonts w:ascii="Arial" w:hAnsi="Arial" w:cs="Arial"/>
                <w:sz w:val="20"/>
                <w:szCs w:val="20"/>
              </w:rPr>
              <w:t>ės formos, pildant prašome atsižvelgti į</w:t>
            </w:r>
            <w:r w:rsidR="00926681" w:rsidRPr="005A7B10">
              <w:rPr>
                <w:rFonts w:ascii="Arial" w:hAnsi="Arial" w:cs="Arial"/>
                <w:sz w:val="20"/>
                <w:szCs w:val="20"/>
              </w:rPr>
              <w:t xml:space="preserve"> apačioje </w:t>
            </w:r>
            <w:r w:rsidR="00AE3E93">
              <w:rPr>
                <w:rFonts w:ascii="Arial" w:hAnsi="Arial" w:cs="Arial"/>
                <w:sz w:val="20"/>
                <w:szCs w:val="20"/>
              </w:rPr>
              <w:t>pateiktas pastabas</w:t>
            </w:r>
            <w:r w:rsidR="00926681" w:rsidRPr="005A7B10">
              <w:rPr>
                <w:rFonts w:ascii="Arial" w:hAnsi="Arial" w:cs="Arial"/>
                <w:sz w:val="20"/>
                <w:szCs w:val="20"/>
              </w:rPr>
              <w:t>:</w:t>
            </w:r>
          </w:p>
          <w:p w14:paraId="13266311" w14:textId="274B980D" w:rsidR="00AC3ECF" w:rsidRPr="0022375B" w:rsidRDefault="00AC3ECF" w:rsidP="00AC3ECF">
            <w:pPr>
              <w:contextualSpacing/>
              <w:jc w:val="both"/>
              <w:rPr>
                <w:rFonts w:ascii="Arial" w:hAnsi="Arial" w:cs="Arial"/>
                <w:i/>
                <w:iCs/>
                <w:sz w:val="20"/>
                <w:szCs w:val="20"/>
              </w:rPr>
            </w:pPr>
            <w:r w:rsidRPr="00AC3ECF">
              <w:rPr>
                <w:rFonts w:ascii="Arial" w:hAnsi="Arial" w:cs="Arial"/>
                <w:sz w:val="20"/>
                <w:szCs w:val="20"/>
              </w:rPr>
              <w:t>"</w:t>
            </w:r>
            <w:r w:rsidRPr="0022375B">
              <w:rPr>
                <w:rFonts w:ascii="Arial" w:hAnsi="Arial" w:cs="Arial"/>
                <w:i/>
                <w:iCs/>
                <w:sz w:val="20"/>
                <w:szCs w:val="20"/>
              </w:rPr>
              <w:t xml:space="preserve">Rangovas, teikdamas pasiūlymą, privalo: </w:t>
            </w:r>
          </w:p>
          <w:p w14:paraId="42B3341B" w14:textId="77777777" w:rsidR="00AC3ECF" w:rsidRPr="0022375B" w:rsidRDefault="00AC3ECF" w:rsidP="00AC3ECF">
            <w:pPr>
              <w:contextualSpacing/>
              <w:jc w:val="both"/>
              <w:rPr>
                <w:rFonts w:ascii="Arial" w:hAnsi="Arial" w:cs="Arial"/>
                <w:i/>
                <w:iCs/>
                <w:sz w:val="20"/>
                <w:szCs w:val="20"/>
              </w:rPr>
            </w:pPr>
            <w:r w:rsidRPr="0022375B">
              <w:rPr>
                <w:rFonts w:ascii="Arial" w:hAnsi="Arial" w:cs="Arial"/>
                <w:i/>
                <w:iCs/>
                <w:sz w:val="20"/>
                <w:szCs w:val="20"/>
              </w:rPr>
              <w:t>1. Jei, remiantis projektavimo užduotimi ar techniniu projektu, tam tikrų medžiagų, gaminių ar darbų, nurodytų darbų žiniaraštyje, nereikia, atitinkamoje eilutėje būtina įrašyti „0,00 Eur“.</w:t>
            </w:r>
          </w:p>
          <w:p w14:paraId="6822B0B6" w14:textId="5CFA5616" w:rsidR="00AC3ECF" w:rsidRPr="0022375B" w:rsidRDefault="00AC3ECF" w:rsidP="00AC3ECF">
            <w:pPr>
              <w:contextualSpacing/>
              <w:jc w:val="both"/>
              <w:rPr>
                <w:rFonts w:ascii="Arial" w:hAnsi="Arial" w:cs="Arial"/>
                <w:i/>
                <w:iCs/>
                <w:sz w:val="20"/>
                <w:szCs w:val="20"/>
              </w:rPr>
            </w:pPr>
            <w:r w:rsidRPr="0022375B">
              <w:rPr>
                <w:rFonts w:ascii="Arial" w:hAnsi="Arial" w:cs="Arial"/>
                <w:i/>
                <w:iCs/>
                <w:sz w:val="20"/>
                <w:szCs w:val="20"/>
              </w:rPr>
              <w:t>2. Įsivertinti ir užtikrinti, kad Pasiūlymas apimtų visus projektavimo užduotyje ir/ar techniniame projekte nurodytus darbus, medžiagas bei gaminius, kad užtikrinti tinkamam Darbų įgyvendinimui be papildomų darbų ir/ar paslaugų įtraukimo.</w:t>
            </w:r>
          </w:p>
          <w:p w14:paraId="7C365109" w14:textId="77777777" w:rsidR="00DD2A97" w:rsidRDefault="00AC3ECF" w:rsidP="00AC3ECF">
            <w:pPr>
              <w:contextualSpacing/>
              <w:jc w:val="both"/>
              <w:rPr>
                <w:rFonts w:ascii="Arial" w:hAnsi="Arial" w:cs="Arial"/>
                <w:sz w:val="20"/>
                <w:szCs w:val="20"/>
              </w:rPr>
            </w:pPr>
            <w:r w:rsidRPr="0022375B">
              <w:rPr>
                <w:rFonts w:ascii="Arial" w:hAnsi="Arial" w:cs="Arial"/>
                <w:i/>
                <w:iCs/>
                <w:sz w:val="20"/>
                <w:szCs w:val="20"/>
              </w:rPr>
              <w:t>Pažymime, kad darbų žiniaraštyje pateiktos eilutės yra skirtos pasiūlymo kainai apskaičiuoti ir vertinti, todėl jos turi būti užpildytos teisingai."</w:t>
            </w:r>
            <w:r w:rsidRPr="00AC3ECF">
              <w:rPr>
                <w:rFonts w:ascii="Arial" w:hAnsi="Arial" w:cs="Arial"/>
                <w:sz w:val="20"/>
                <w:szCs w:val="20"/>
              </w:rPr>
              <w:tab/>
            </w:r>
            <w:r w:rsidRPr="00AC3ECF">
              <w:rPr>
                <w:rFonts w:ascii="Arial" w:hAnsi="Arial" w:cs="Arial"/>
                <w:sz w:val="20"/>
                <w:szCs w:val="20"/>
              </w:rPr>
              <w:tab/>
            </w:r>
          </w:p>
          <w:p w14:paraId="6BDCE40E" w14:textId="77777777" w:rsidR="00D17632" w:rsidRDefault="00D17632" w:rsidP="00AC3ECF">
            <w:pPr>
              <w:contextualSpacing/>
              <w:jc w:val="both"/>
              <w:rPr>
                <w:rFonts w:ascii="Arial" w:hAnsi="Arial" w:cs="Arial"/>
                <w:sz w:val="20"/>
                <w:szCs w:val="20"/>
              </w:rPr>
            </w:pPr>
          </w:p>
          <w:p w14:paraId="4D49E56A" w14:textId="369421AE" w:rsidR="00926681" w:rsidRDefault="00DD2A97" w:rsidP="00AC3ECF">
            <w:pPr>
              <w:contextualSpacing/>
              <w:jc w:val="both"/>
              <w:rPr>
                <w:rFonts w:ascii="Arial" w:hAnsi="Arial" w:cs="Arial"/>
                <w:sz w:val="20"/>
                <w:szCs w:val="20"/>
              </w:rPr>
            </w:pPr>
            <w:r>
              <w:rPr>
                <w:rFonts w:ascii="Arial" w:hAnsi="Arial" w:cs="Arial"/>
                <w:sz w:val="20"/>
                <w:szCs w:val="20"/>
              </w:rPr>
              <w:t>Paaiškiname, kad y</w:t>
            </w:r>
            <w:r w:rsidR="00926681" w:rsidRPr="005A7B10">
              <w:rPr>
                <w:rFonts w:ascii="Arial" w:hAnsi="Arial" w:cs="Arial"/>
                <w:sz w:val="20"/>
                <w:szCs w:val="20"/>
              </w:rPr>
              <w:t xml:space="preserve">ra pateiktas </w:t>
            </w:r>
            <w:r w:rsidR="00926681">
              <w:rPr>
                <w:rFonts w:ascii="Arial" w:hAnsi="Arial" w:cs="Arial"/>
                <w:sz w:val="20"/>
                <w:szCs w:val="20"/>
              </w:rPr>
              <w:t>techninis darbo projektas</w:t>
            </w:r>
            <w:r w:rsidR="00926681" w:rsidRPr="005A7B10">
              <w:rPr>
                <w:rFonts w:ascii="Arial" w:hAnsi="Arial" w:cs="Arial"/>
                <w:sz w:val="20"/>
                <w:szCs w:val="20"/>
              </w:rPr>
              <w:t xml:space="preserve">, todėl </w:t>
            </w:r>
            <w:r w:rsidR="00DB0A9D" w:rsidRPr="00DB0A9D">
              <w:rPr>
                <w:rFonts w:ascii="Arial" w:hAnsi="Arial" w:cs="Arial"/>
                <w:sz w:val="20"/>
                <w:szCs w:val="20"/>
              </w:rPr>
              <w:t>Darbų žiniaraš</w:t>
            </w:r>
            <w:r w:rsidR="00DB0A9D">
              <w:rPr>
                <w:rFonts w:ascii="Arial" w:hAnsi="Arial" w:cs="Arial"/>
                <w:sz w:val="20"/>
                <w:szCs w:val="20"/>
              </w:rPr>
              <w:t>čio</w:t>
            </w:r>
            <w:r w:rsidR="00DB0A9D" w:rsidRPr="00DB0A9D">
              <w:rPr>
                <w:rFonts w:ascii="Arial" w:hAnsi="Arial" w:cs="Arial"/>
                <w:sz w:val="20"/>
                <w:szCs w:val="20"/>
              </w:rPr>
              <w:t xml:space="preserve"> (LITGRID)</w:t>
            </w:r>
            <w:r w:rsidR="00DB0A9D">
              <w:rPr>
                <w:rFonts w:ascii="Arial" w:hAnsi="Arial" w:cs="Arial"/>
                <w:sz w:val="20"/>
                <w:szCs w:val="20"/>
              </w:rPr>
              <w:t xml:space="preserve"> </w:t>
            </w:r>
            <w:r w:rsidR="00926681" w:rsidRPr="00991D8A">
              <w:rPr>
                <w:rFonts w:ascii="Arial" w:hAnsi="Arial" w:cs="Arial"/>
                <w:sz w:val="20"/>
                <w:szCs w:val="20"/>
              </w:rPr>
              <w:t>eilut</w:t>
            </w:r>
            <w:r w:rsidR="00926681">
              <w:rPr>
                <w:rFonts w:ascii="Arial" w:hAnsi="Arial" w:cs="Arial"/>
                <w:sz w:val="20"/>
                <w:szCs w:val="20"/>
              </w:rPr>
              <w:t>ėje</w:t>
            </w:r>
            <w:r w:rsidR="00926681" w:rsidRPr="00991D8A">
              <w:rPr>
                <w:rFonts w:ascii="Arial" w:hAnsi="Arial" w:cs="Arial"/>
                <w:sz w:val="20"/>
                <w:szCs w:val="20"/>
              </w:rPr>
              <w:t xml:space="preserve"> „1.4 Techninis darbo projektas“</w:t>
            </w:r>
            <w:r w:rsidR="00926681">
              <w:rPr>
                <w:rFonts w:ascii="Arial" w:hAnsi="Arial" w:cs="Arial"/>
                <w:sz w:val="20"/>
                <w:szCs w:val="20"/>
              </w:rPr>
              <w:t xml:space="preserve"> </w:t>
            </w:r>
            <w:r w:rsidR="00926681" w:rsidRPr="005A7B10">
              <w:rPr>
                <w:rFonts w:ascii="Arial" w:hAnsi="Arial" w:cs="Arial"/>
                <w:sz w:val="20"/>
                <w:szCs w:val="20"/>
              </w:rPr>
              <w:t xml:space="preserve">turi būti </w:t>
            </w:r>
            <w:r w:rsidR="00926681">
              <w:rPr>
                <w:rFonts w:ascii="Arial" w:hAnsi="Arial" w:cs="Arial"/>
                <w:sz w:val="20"/>
                <w:szCs w:val="20"/>
              </w:rPr>
              <w:t>nurodomas 0</w:t>
            </w:r>
            <w:r w:rsidR="00926681" w:rsidRPr="005A7B10">
              <w:rPr>
                <w:rFonts w:ascii="Arial" w:hAnsi="Arial" w:cs="Arial"/>
                <w:sz w:val="20"/>
                <w:szCs w:val="20"/>
              </w:rPr>
              <w:t>.</w:t>
            </w:r>
            <w:r w:rsidR="00926681">
              <w:rPr>
                <w:rFonts w:ascii="Arial" w:hAnsi="Arial" w:cs="Arial"/>
                <w:sz w:val="20"/>
                <w:szCs w:val="20"/>
              </w:rPr>
              <w:t xml:space="preserve"> </w:t>
            </w:r>
            <w:r w:rsidR="00926681" w:rsidRPr="005A7B10">
              <w:rPr>
                <w:rFonts w:ascii="Arial" w:hAnsi="Arial" w:cs="Arial"/>
                <w:sz w:val="20"/>
                <w:szCs w:val="20"/>
              </w:rPr>
              <w:t xml:space="preserve">Rangovas turės atlikti darbus pagal paruoštą ir pateiktą </w:t>
            </w:r>
            <w:r w:rsidR="00926681">
              <w:rPr>
                <w:rFonts w:ascii="Arial" w:hAnsi="Arial" w:cs="Arial"/>
                <w:sz w:val="20"/>
                <w:szCs w:val="20"/>
              </w:rPr>
              <w:t>techninį darbo projektą</w:t>
            </w:r>
            <w:r w:rsidR="00926681" w:rsidRPr="005A7B10">
              <w:rPr>
                <w:rFonts w:ascii="Arial" w:hAnsi="Arial" w:cs="Arial"/>
                <w:sz w:val="20"/>
                <w:szCs w:val="20"/>
              </w:rPr>
              <w:t>.</w:t>
            </w:r>
          </w:p>
          <w:p w14:paraId="26F2EF4C" w14:textId="77777777" w:rsidR="00926681" w:rsidRDefault="00926681" w:rsidP="00AC3ECF">
            <w:pPr>
              <w:contextualSpacing/>
              <w:jc w:val="both"/>
              <w:rPr>
                <w:rFonts w:ascii="Arial" w:hAnsi="Arial" w:cs="Arial"/>
                <w:sz w:val="20"/>
                <w:szCs w:val="20"/>
              </w:rPr>
            </w:pPr>
          </w:p>
          <w:p w14:paraId="17FD46EB" w14:textId="1779B7B0" w:rsidR="00926681" w:rsidRPr="00176F32" w:rsidRDefault="00D17632" w:rsidP="00AC3ECF">
            <w:pPr>
              <w:contextualSpacing/>
              <w:jc w:val="both"/>
              <w:rPr>
                <w:rFonts w:ascii="Arial" w:hAnsi="Arial" w:cs="Arial"/>
                <w:sz w:val="20"/>
                <w:szCs w:val="20"/>
              </w:rPr>
            </w:pPr>
            <w:r>
              <w:rPr>
                <w:rFonts w:ascii="Arial" w:hAnsi="Arial" w:cs="Arial"/>
                <w:sz w:val="20"/>
                <w:szCs w:val="20"/>
              </w:rPr>
              <w:t xml:space="preserve">Paaiškiname, kad </w:t>
            </w:r>
            <w:r w:rsidRPr="00C15F2D">
              <w:rPr>
                <w:rFonts w:ascii="Arial" w:hAnsi="Arial" w:cs="Arial"/>
                <w:sz w:val="20"/>
                <w:szCs w:val="20"/>
              </w:rPr>
              <w:t>ESO dal</w:t>
            </w:r>
            <w:r>
              <w:rPr>
                <w:rFonts w:ascii="Arial" w:hAnsi="Arial" w:cs="Arial"/>
                <w:sz w:val="20"/>
                <w:szCs w:val="20"/>
              </w:rPr>
              <w:t xml:space="preserve">yje tiekėjas turi įsivertinti </w:t>
            </w:r>
            <w:r w:rsidRPr="00C15F2D">
              <w:rPr>
                <w:rFonts w:ascii="Arial" w:hAnsi="Arial" w:cs="Arial"/>
                <w:sz w:val="20"/>
                <w:szCs w:val="20"/>
              </w:rPr>
              <w:t>darbo brėžini</w:t>
            </w:r>
            <w:r>
              <w:rPr>
                <w:rFonts w:ascii="Arial" w:hAnsi="Arial" w:cs="Arial"/>
                <w:sz w:val="20"/>
                <w:szCs w:val="20"/>
              </w:rPr>
              <w:t>ų parengimą.</w:t>
            </w:r>
            <w:r w:rsidR="007F4C58">
              <w:rPr>
                <w:rFonts w:ascii="Arial" w:hAnsi="Arial" w:cs="Arial"/>
                <w:sz w:val="20"/>
                <w:szCs w:val="20"/>
              </w:rPr>
              <w:t xml:space="preserve"> Litgrid dalyje korekcijų atlikti nereikės.</w:t>
            </w:r>
          </w:p>
        </w:tc>
      </w:tr>
      <w:tr w:rsidR="00926681" w:rsidRPr="00176F32" w14:paraId="4C2F270C" w14:textId="77777777" w:rsidTr="007F4C58">
        <w:tc>
          <w:tcPr>
            <w:tcW w:w="677" w:type="dxa"/>
          </w:tcPr>
          <w:p w14:paraId="349D3D21" w14:textId="73C3FC85" w:rsidR="00926681" w:rsidRPr="00176F32" w:rsidRDefault="00926681" w:rsidP="00926681">
            <w:pPr>
              <w:contextualSpacing/>
              <w:jc w:val="both"/>
              <w:rPr>
                <w:rFonts w:ascii="Arial" w:hAnsi="Arial" w:cs="Arial"/>
                <w:sz w:val="20"/>
                <w:szCs w:val="20"/>
              </w:rPr>
            </w:pPr>
            <w:r>
              <w:rPr>
                <w:rFonts w:ascii="Arial" w:hAnsi="Arial" w:cs="Arial"/>
                <w:sz w:val="20"/>
                <w:szCs w:val="20"/>
              </w:rPr>
              <w:t>7.</w:t>
            </w:r>
          </w:p>
        </w:tc>
        <w:tc>
          <w:tcPr>
            <w:tcW w:w="2684" w:type="dxa"/>
          </w:tcPr>
          <w:p w14:paraId="0F3EF92D" w14:textId="77777777" w:rsidR="00926681" w:rsidRPr="00176F32" w:rsidRDefault="00926681" w:rsidP="00926681">
            <w:pPr>
              <w:contextualSpacing/>
              <w:jc w:val="both"/>
              <w:rPr>
                <w:rFonts w:ascii="Arial" w:hAnsi="Arial" w:cs="Arial"/>
                <w:sz w:val="20"/>
                <w:szCs w:val="20"/>
              </w:rPr>
            </w:pPr>
          </w:p>
        </w:tc>
        <w:tc>
          <w:tcPr>
            <w:tcW w:w="2007" w:type="dxa"/>
          </w:tcPr>
          <w:p w14:paraId="7DE9F32F" w14:textId="77777777" w:rsidR="00926681" w:rsidRPr="00176F32" w:rsidRDefault="00926681" w:rsidP="00926681">
            <w:pPr>
              <w:contextualSpacing/>
              <w:jc w:val="both"/>
              <w:rPr>
                <w:rFonts w:ascii="Arial" w:hAnsi="Arial" w:cs="Arial"/>
                <w:sz w:val="20"/>
                <w:szCs w:val="20"/>
              </w:rPr>
            </w:pPr>
          </w:p>
        </w:tc>
        <w:tc>
          <w:tcPr>
            <w:tcW w:w="5684" w:type="dxa"/>
          </w:tcPr>
          <w:p w14:paraId="1AFBF331" w14:textId="77777777" w:rsidR="00926681" w:rsidRDefault="00926681" w:rsidP="00926681">
            <w:pPr>
              <w:contextualSpacing/>
              <w:jc w:val="both"/>
              <w:rPr>
                <w:rFonts w:ascii="Arial" w:hAnsi="Arial" w:cs="Arial"/>
                <w:sz w:val="20"/>
                <w:szCs w:val="20"/>
              </w:rPr>
            </w:pPr>
            <w:r w:rsidRPr="004A1A9A">
              <w:rPr>
                <w:rFonts w:ascii="Arial" w:hAnsi="Arial" w:cs="Arial"/>
                <w:sz w:val="20"/>
                <w:szCs w:val="20"/>
              </w:rPr>
              <w:t xml:space="preserve">Techninis darbo projektas (TDP) jau yra padarytas ir pateiktas, tačiau pagal </w:t>
            </w:r>
            <w:r w:rsidRPr="004A1A9A">
              <w:rPr>
                <w:rFonts w:ascii="Arial" w:hAnsi="Arial" w:cs="Arial"/>
                <w:sz w:val="20"/>
                <w:szCs w:val="20"/>
                <w:u w:val="single"/>
              </w:rPr>
              <w:t>ESO</w:t>
            </w:r>
            <w:r w:rsidRPr="004A1A9A">
              <w:rPr>
                <w:rFonts w:ascii="Arial" w:hAnsi="Arial" w:cs="Arial"/>
                <w:sz w:val="20"/>
                <w:szCs w:val="20"/>
              </w:rPr>
              <w:t xml:space="preserve"> dokumento Sutarties SD p. 3.4. Rangovas turi pateikti Užsakovui Techninį Darbo projektą (TDP). </w:t>
            </w:r>
          </w:p>
          <w:p w14:paraId="132348FD" w14:textId="62E23444" w:rsidR="00926681" w:rsidRPr="004A1A9A" w:rsidRDefault="00926681" w:rsidP="00926681">
            <w:pPr>
              <w:contextualSpacing/>
              <w:jc w:val="both"/>
              <w:rPr>
                <w:rFonts w:ascii="Arial" w:hAnsi="Arial" w:cs="Arial"/>
                <w:sz w:val="20"/>
                <w:szCs w:val="20"/>
              </w:rPr>
            </w:pPr>
            <w:r w:rsidRPr="004A1A9A">
              <w:rPr>
                <w:rFonts w:ascii="Arial" w:hAnsi="Arial" w:cs="Arial"/>
                <w:sz w:val="20"/>
                <w:szCs w:val="20"/>
              </w:rPr>
              <w:t>Prašome patikslinti, ką tiksliai Tiekėjui reikia pateikti: Techninį darbo projektą, Darbo projektą ar padaryti esamo TDP korekcijas?</w:t>
            </w:r>
          </w:p>
        </w:tc>
        <w:tc>
          <w:tcPr>
            <w:tcW w:w="4111" w:type="dxa"/>
          </w:tcPr>
          <w:p w14:paraId="4BB3CF93" w14:textId="18A55700" w:rsidR="00926681" w:rsidRPr="00176F32" w:rsidRDefault="0087243B" w:rsidP="00926681">
            <w:pPr>
              <w:contextualSpacing/>
              <w:jc w:val="both"/>
              <w:rPr>
                <w:rFonts w:ascii="Arial" w:hAnsi="Arial" w:cs="Arial"/>
                <w:sz w:val="20"/>
                <w:szCs w:val="20"/>
              </w:rPr>
            </w:pPr>
            <w:r>
              <w:rPr>
                <w:rFonts w:ascii="Arial" w:hAnsi="Arial" w:cs="Arial"/>
                <w:sz w:val="20"/>
                <w:szCs w:val="20"/>
              </w:rPr>
              <w:t xml:space="preserve">Paaiškiname, kad </w:t>
            </w:r>
            <w:r w:rsidRPr="00C15F2D">
              <w:rPr>
                <w:rFonts w:ascii="Arial" w:hAnsi="Arial" w:cs="Arial"/>
                <w:sz w:val="20"/>
                <w:szCs w:val="20"/>
              </w:rPr>
              <w:t>ESO dal</w:t>
            </w:r>
            <w:r>
              <w:rPr>
                <w:rFonts w:ascii="Arial" w:hAnsi="Arial" w:cs="Arial"/>
                <w:sz w:val="20"/>
                <w:szCs w:val="20"/>
              </w:rPr>
              <w:t xml:space="preserve">yje tiekėjas </w:t>
            </w:r>
            <w:r w:rsidR="00253A76">
              <w:rPr>
                <w:rFonts w:ascii="Arial" w:hAnsi="Arial" w:cs="Arial"/>
                <w:sz w:val="20"/>
                <w:szCs w:val="20"/>
              </w:rPr>
              <w:t xml:space="preserve">turi įsivertinti </w:t>
            </w:r>
            <w:r w:rsidR="00253A76" w:rsidRPr="00C15F2D">
              <w:rPr>
                <w:rFonts w:ascii="Arial" w:hAnsi="Arial" w:cs="Arial"/>
                <w:sz w:val="20"/>
                <w:szCs w:val="20"/>
              </w:rPr>
              <w:t>darbo brėžini</w:t>
            </w:r>
            <w:r w:rsidR="00253A76">
              <w:rPr>
                <w:rFonts w:ascii="Arial" w:hAnsi="Arial" w:cs="Arial"/>
                <w:sz w:val="20"/>
                <w:szCs w:val="20"/>
              </w:rPr>
              <w:t>ų parengimą.</w:t>
            </w:r>
          </w:p>
        </w:tc>
      </w:tr>
    </w:tbl>
    <w:p w14:paraId="6A12FB20" w14:textId="77777777" w:rsidR="009251DC" w:rsidRDefault="009251DC" w:rsidP="00DE49B1">
      <w:pPr>
        <w:ind w:firstLine="567"/>
        <w:jc w:val="both"/>
        <w:rPr>
          <w:rFonts w:ascii="Arial" w:eastAsiaTheme="minorHAnsi" w:hAnsi="Arial" w:cs="Arial"/>
          <w:sz w:val="22"/>
          <w:szCs w:val="22"/>
          <w:lang w:val="lt-LT" w:eastAsia="lt-LT"/>
        </w:rPr>
      </w:pPr>
    </w:p>
    <w:p w14:paraId="22F59F7F" w14:textId="77777777" w:rsidR="00253A76" w:rsidRDefault="00253A76" w:rsidP="00DE49B1">
      <w:pPr>
        <w:pStyle w:val="Tekstas"/>
        <w:tabs>
          <w:tab w:val="clear" w:pos="6804"/>
        </w:tabs>
        <w:ind w:firstLine="567"/>
        <w:jc w:val="both"/>
        <w:rPr>
          <w:rFonts w:ascii="Arial" w:hAnsi="Arial" w:cs="Arial"/>
          <w:sz w:val="22"/>
          <w:szCs w:val="22"/>
          <w:lang w:val="lt-LT"/>
        </w:rPr>
      </w:pPr>
    </w:p>
    <w:p w14:paraId="2AB35A02" w14:textId="77777777" w:rsidR="00253A76" w:rsidRPr="00B83A03" w:rsidRDefault="00253A76" w:rsidP="00DE49B1">
      <w:pPr>
        <w:pStyle w:val="Tekstas"/>
        <w:tabs>
          <w:tab w:val="clear" w:pos="6804"/>
        </w:tabs>
        <w:ind w:firstLine="567"/>
        <w:jc w:val="both"/>
        <w:rPr>
          <w:rFonts w:ascii="Arial" w:hAnsi="Arial" w:cs="Arial"/>
          <w:sz w:val="22"/>
          <w:szCs w:val="22"/>
          <w:lang w:val="lt-LT"/>
        </w:rPr>
      </w:pPr>
    </w:p>
    <w:p w14:paraId="7B67B6F9" w14:textId="61014214" w:rsidR="00777D81" w:rsidRPr="00E74C78" w:rsidRDefault="00000000" w:rsidP="00253A76">
      <w:pPr>
        <w:pStyle w:val="Tekstas"/>
        <w:tabs>
          <w:tab w:val="clear" w:pos="6804"/>
        </w:tabs>
        <w:ind w:firstLine="567"/>
        <w:jc w:val="both"/>
        <w:rPr>
          <w:rFonts w:ascii="Arial" w:hAnsi="Arial" w:cs="Arial"/>
          <w:color w:val="595959" w:themeColor="text1" w:themeTint="A6"/>
          <w:sz w:val="20"/>
          <w:lang w:val="lt-LT"/>
        </w:rPr>
      </w:pPr>
      <w:sdt>
        <w:sdtPr>
          <w:rPr>
            <w:rFonts w:ascii="Arial" w:hAnsi="Arial" w:cs="Arial"/>
            <w:bCs/>
            <w:sz w:val="22"/>
            <w:szCs w:val="22"/>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Content>
          <w:r w:rsidR="00514A05">
            <w:rPr>
              <w:rFonts w:ascii="Arial" w:hAnsi="Arial" w:cs="Arial"/>
              <w:bCs/>
              <w:sz w:val="22"/>
              <w:szCs w:val="22"/>
            </w:rPr>
            <w:t>Pirkimų projektų vadovė Vita Rastauskienė, Mob. +370 664 78032</w:t>
          </w:r>
        </w:sdtContent>
      </w:sdt>
    </w:p>
    <w:sectPr w:rsidR="00777D81" w:rsidRPr="00E74C78" w:rsidSect="002155CB">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964" w:bottom="1268" w:left="85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083FC" w14:textId="77777777" w:rsidR="00291D4F" w:rsidRDefault="00291D4F" w:rsidP="000C042A">
      <w:r>
        <w:separator/>
      </w:r>
    </w:p>
  </w:endnote>
  <w:endnote w:type="continuationSeparator" w:id="0">
    <w:p w14:paraId="43EF0C27" w14:textId="77777777" w:rsidR="00291D4F" w:rsidRDefault="00291D4F" w:rsidP="000C042A">
      <w:r>
        <w:continuationSeparator/>
      </w:r>
    </w:p>
  </w:endnote>
  <w:endnote w:type="continuationNotice" w:id="1">
    <w:p w14:paraId="003D1878" w14:textId="77777777" w:rsidR="00291D4F" w:rsidRDefault="00291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Porat"/>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Porat"/>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3D59D" w14:textId="77777777" w:rsidR="00291D4F" w:rsidRDefault="00291D4F" w:rsidP="000C042A">
      <w:r>
        <w:separator/>
      </w:r>
    </w:p>
  </w:footnote>
  <w:footnote w:type="continuationSeparator" w:id="0">
    <w:p w14:paraId="4518F82D" w14:textId="77777777" w:rsidR="00291D4F" w:rsidRDefault="00291D4F" w:rsidP="000C042A">
      <w:r>
        <w:continuationSeparator/>
      </w:r>
    </w:p>
  </w:footnote>
  <w:footnote w:type="continuationNotice" w:id="1">
    <w:p w14:paraId="0F360CFA" w14:textId="77777777" w:rsidR="00291D4F" w:rsidRDefault="00291D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000000">
    <w:pPr>
      <w:pStyle w:val="Antrats"/>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Antrats"/>
      <w:tabs>
        <w:tab w:val="left" w:pos="-284"/>
      </w:tabs>
      <w:ind w:left="-2665"/>
    </w:pPr>
  </w:p>
  <w:p w14:paraId="3C9CA464" w14:textId="3C71ECEC" w:rsidR="008B3E60" w:rsidRDefault="008B3E60" w:rsidP="00A8398D">
    <w:pPr>
      <w:pStyle w:val="Antrats"/>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Antrats"/>
      <w:rPr>
        <w:noProof/>
      </w:rPr>
    </w:pPr>
  </w:p>
  <w:p w14:paraId="0BC9C439" w14:textId="77777777" w:rsidR="0048287A" w:rsidRDefault="0048287A">
    <w:pPr>
      <w:pStyle w:val="Antrats"/>
      <w:rPr>
        <w:noProof/>
      </w:rPr>
    </w:pPr>
  </w:p>
  <w:p w14:paraId="56797302" w14:textId="77777777" w:rsidR="00EA43BE" w:rsidRDefault="00EA43BE">
    <w:pPr>
      <w:pStyle w:val="Antrats"/>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752244234"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6555BAE"/>
    <w:multiLevelType w:val="hybridMultilevel"/>
    <w:tmpl w:val="4DE84E30"/>
    <w:lvl w:ilvl="0" w:tplc="12D277BE">
      <w:start w:val="1"/>
      <w:numFmt w:val="decimal"/>
      <w:lvlText w:val="%1."/>
      <w:lvlJc w:val="left"/>
      <w:pPr>
        <w:ind w:left="1080" w:hanging="360"/>
      </w:pPr>
      <w:rPr>
        <w:b/>
        <w:bCs/>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2"/>
  </w:num>
  <w:num w:numId="2" w16cid:durableId="1949964827">
    <w:abstractNumId w:val="0"/>
  </w:num>
  <w:num w:numId="3" w16cid:durableId="31434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22FC1"/>
    <w:rsid w:val="00023A51"/>
    <w:rsid w:val="00027AC3"/>
    <w:rsid w:val="00041DEF"/>
    <w:rsid w:val="00062F36"/>
    <w:rsid w:val="00067CEE"/>
    <w:rsid w:val="00071DD9"/>
    <w:rsid w:val="00074F23"/>
    <w:rsid w:val="00077571"/>
    <w:rsid w:val="000833F8"/>
    <w:rsid w:val="00084BF8"/>
    <w:rsid w:val="00097581"/>
    <w:rsid w:val="000A3443"/>
    <w:rsid w:val="000B79D8"/>
    <w:rsid w:val="000C042A"/>
    <w:rsid w:val="000C5E08"/>
    <w:rsid w:val="000D5A58"/>
    <w:rsid w:val="000F5F10"/>
    <w:rsid w:val="001079F4"/>
    <w:rsid w:val="00110339"/>
    <w:rsid w:val="00110836"/>
    <w:rsid w:val="001122AD"/>
    <w:rsid w:val="001327B6"/>
    <w:rsid w:val="00142A8B"/>
    <w:rsid w:val="0014602F"/>
    <w:rsid w:val="00151B81"/>
    <w:rsid w:val="0015237E"/>
    <w:rsid w:val="00153AAA"/>
    <w:rsid w:val="0016043B"/>
    <w:rsid w:val="00160BE4"/>
    <w:rsid w:val="00170BCB"/>
    <w:rsid w:val="001730EA"/>
    <w:rsid w:val="00176F32"/>
    <w:rsid w:val="001809EE"/>
    <w:rsid w:val="001908C0"/>
    <w:rsid w:val="001957D3"/>
    <w:rsid w:val="0019677A"/>
    <w:rsid w:val="001A12C9"/>
    <w:rsid w:val="001B1DF1"/>
    <w:rsid w:val="001C04C2"/>
    <w:rsid w:val="001C16B4"/>
    <w:rsid w:val="001C1764"/>
    <w:rsid w:val="001E0746"/>
    <w:rsid w:val="001E1650"/>
    <w:rsid w:val="001E188C"/>
    <w:rsid w:val="001E7685"/>
    <w:rsid w:val="001F3DB4"/>
    <w:rsid w:val="001F7967"/>
    <w:rsid w:val="00202D90"/>
    <w:rsid w:val="002155CB"/>
    <w:rsid w:val="002169FA"/>
    <w:rsid w:val="0021714B"/>
    <w:rsid w:val="0022365E"/>
    <w:rsid w:val="0022375B"/>
    <w:rsid w:val="002261DC"/>
    <w:rsid w:val="002366B4"/>
    <w:rsid w:val="00243A81"/>
    <w:rsid w:val="00251B99"/>
    <w:rsid w:val="00253A76"/>
    <w:rsid w:val="0026091A"/>
    <w:rsid w:val="00266D81"/>
    <w:rsid w:val="00271162"/>
    <w:rsid w:val="00276059"/>
    <w:rsid w:val="0028235A"/>
    <w:rsid w:val="00287F7A"/>
    <w:rsid w:val="00291D4F"/>
    <w:rsid w:val="002A3AF4"/>
    <w:rsid w:val="002B2775"/>
    <w:rsid w:val="002D1648"/>
    <w:rsid w:val="002D6187"/>
    <w:rsid w:val="002F5B42"/>
    <w:rsid w:val="00314C69"/>
    <w:rsid w:val="00326AC1"/>
    <w:rsid w:val="003353F7"/>
    <w:rsid w:val="003416F6"/>
    <w:rsid w:val="00350E88"/>
    <w:rsid w:val="00361176"/>
    <w:rsid w:val="00366285"/>
    <w:rsid w:val="00367E4B"/>
    <w:rsid w:val="00374C47"/>
    <w:rsid w:val="0038264B"/>
    <w:rsid w:val="00397663"/>
    <w:rsid w:val="003A70EE"/>
    <w:rsid w:val="003B2820"/>
    <w:rsid w:val="003B66B9"/>
    <w:rsid w:val="003C4D05"/>
    <w:rsid w:val="003C600E"/>
    <w:rsid w:val="003D5661"/>
    <w:rsid w:val="003E4EB5"/>
    <w:rsid w:val="003E6058"/>
    <w:rsid w:val="003F3931"/>
    <w:rsid w:val="003F7428"/>
    <w:rsid w:val="003F775E"/>
    <w:rsid w:val="00407A9B"/>
    <w:rsid w:val="00411E1A"/>
    <w:rsid w:val="00414466"/>
    <w:rsid w:val="00421B21"/>
    <w:rsid w:val="00432EA4"/>
    <w:rsid w:val="0044019C"/>
    <w:rsid w:val="00454160"/>
    <w:rsid w:val="004570D3"/>
    <w:rsid w:val="00461EB3"/>
    <w:rsid w:val="00467FDF"/>
    <w:rsid w:val="004719BB"/>
    <w:rsid w:val="0047773B"/>
    <w:rsid w:val="00481D59"/>
    <w:rsid w:val="0048287A"/>
    <w:rsid w:val="00483D49"/>
    <w:rsid w:val="00484529"/>
    <w:rsid w:val="00487820"/>
    <w:rsid w:val="00487C62"/>
    <w:rsid w:val="0049113E"/>
    <w:rsid w:val="004924FC"/>
    <w:rsid w:val="0049389B"/>
    <w:rsid w:val="004A1A9A"/>
    <w:rsid w:val="004A6A69"/>
    <w:rsid w:val="004B468B"/>
    <w:rsid w:val="004C6F0F"/>
    <w:rsid w:val="004C7082"/>
    <w:rsid w:val="004E1453"/>
    <w:rsid w:val="004F1556"/>
    <w:rsid w:val="004F5439"/>
    <w:rsid w:val="0050154F"/>
    <w:rsid w:val="00514A05"/>
    <w:rsid w:val="00544F66"/>
    <w:rsid w:val="005614FE"/>
    <w:rsid w:val="005862ED"/>
    <w:rsid w:val="0058718A"/>
    <w:rsid w:val="00597847"/>
    <w:rsid w:val="005A173D"/>
    <w:rsid w:val="005A377C"/>
    <w:rsid w:val="005B18C2"/>
    <w:rsid w:val="005C04DE"/>
    <w:rsid w:val="005F42FF"/>
    <w:rsid w:val="00621DBB"/>
    <w:rsid w:val="0063141E"/>
    <w:rsid w:val="006315FE"/>
    <w:rsid w:val="00640436"/>
    <w:rsid w:val="00641E7F"/>
    <w:rsid w:val="006457F5"/>
    <w:rsid w:val="00647C94"/>
    <w:rsid w:val="00653613"/>
    <w:rsid w:val="00662A6C"/>
    <w:rsid w:val="006668DD"/>
    <w:rsid w:val="006763C4"/>
    <w:rsid w:val="006818D9"/>
    <w:rsid w:val="00687FB4"/>
    <w:rsid w:val="0069181F"/>
    <w:rsid w:val="00692B2C"/>
    <w:rsid w:val="006A70EF"/>
    <w:rsid w:val="006B0B47"/>
    <w:rsid w:val="006C2BF9"/>
    <w:rsid w:val="006C2E8D"/>
    <w:rsid w:val="006C5167"/>
    <w:rsid w:val="006D0597"/>
    <w:rsid w:val="006D3DB3"/>
    <w:rsid w:val="00700CEF"/>
    <w:rsid w:val="00700D94"/>
    <w:rsid w:val="00704A98"/>
    <w:rsid w:val="0070568B"/>
    <w:rsid w:val="007056D1"/>
    <w:rsid w:val="007205F9"/>
    <w:rsid w:val="00721EBE"/>
    <w:rsid w:val="007354E6"/>
    <w:rsid w:val="00753C98"/>
    <w:rsid w:val="00755E88"/>
    <w:rsid w:val="00757915"/>
    <w:rsid w:val="00757926"/>
    <w:rsid w:val="007749D0"/>
    <w:rsid w:val="007752D9"/>
    <w:rsid w:val="00777D81"/>
    <w:rsid w:val="00783B49"/>
    <w:rsid w:val="00791696"/>
    <w:rsid w:val="00796693"/>
    <w:rsid w:val="007A518C"/>
    <w:rsid w:val="007A538E"/>
    <w:rsid w:val="007B2F9B"/>
    <w:rsid w:val="007B48AF"/>
    <w:rsid w:val="007B76DB"/>
    <w:rsid w:val="007C16E1"/>
    <w:rsid w:val="007C1C4E"/>
    <w:rsid w:val="007E3A53"/>
    <w:rsid w:val="007F4C58"/>
    <w:rsid w:val="007F7930"/>
    <w:rsid w:val="008026A3"/>
    <w:rsid w:val="008031AD"/>
    <w:rsid w:val="008061D5"/>
    <w:rsid w:val="00832F27"/>
    <w:rsid w:val="008539BB"/>
    <w:rsid w:val="00854638"/>
    <w:rsid w:val="008560DE"/>
    <w:rsid w:val="008579D8"/>
    <w:rsid w:val="0087243B"/>
    <w:rsid w:val="00885577"/>
    <w:rsid w:val="00891A79"/>
    <w:rsid w:val="008920C3"/>
    <w:rsid w:val="00896A4E"/>
    <w:rsid w:val="008970DF"/>
    <w:rsid w:val="008A6773"/>
    <w:rsid w:val="008A78FC"/>
    <w:rsid w:val="008B23B1"/>
    <w:rsid w:val="008B3E60"/>
    <w:rsid w:val="008C6C85"/>
    <w:rsid w:val="008C74CE"/>
    <w:rsid w:val="008D0C45"/>
    <w:rsid w:val="008D6D41"/>
    <w:rsid w:val="008E205A"/>
    <w:rsid w:val="008E4AFF"/>
    <w:rsid w:val="008E5C87"/>
    <w:rsid w:val="008F1250"/>
    <w:rsid w:val="009052E2"/>
    <w:rsid w:val="00913395"/>
    <w:rsid w:val="009251DC"/>
    <w:rsid w:val="00926681"/>
    <w:rsid w:val="00935A80"/>
    <w:rsid w:val="009413FF"/>
    <w:rsid w:val="00941C28"/>
    <w:rsid w:val="00942C35"/>
    <w:rsid w:val="00942FCC"/>
    <w:rsid w:val="009545E0"/>
    <w:rsid w:val="00965979"/>
    <w:rsid w:val="00967F42"/>
    <w:rsid w:val="00970868"/>
    <w:rsid w:val="00980FE5"/>
    <w:rsid w:val="009822DD"/>
    <w:rsid w:val="00991D8A"/>
    <w:rsid w:val="00995B58"/>
    <w:rsid w:val="009A0909"/>
    <w:rsid w:val="009A4E51"/>
    <w:rsid w:val="009B25C4"/>
    <w:rsid w:val="009B3033"/>
    <w:rsid w:val="009D2366"/>
    <w:rsid w:val="009D3268"/>
    <w:rsid w:val="009E0CF9"/>
    <w:rsid w:val="009E47DE"/>
    <w:rsid w:val="009E53F2"/>
    <w:rsid w:val="009E7375"/>
    <w:rsid w:val="009F697A"/>
    <w:rsid w:val="00A00AFD"/>
    <w:rsid w:val="00A0230D"/>
    <w:rsid w:val="00A031E9"/>
    <w:rsid w:val="00A11CB1"/>
    <w:rsid w:val="00A121CB"/>
    <w:rsid w:val="00A12C14"/>
    <w:rsid w:val="00A15095"/>
    <w:rsid w:val="00A228D5"/>
    <w:rsid w:val="00A239FD"/>
    <w:rsid w:val="00A26093"/>
    <w:rsid w:val="00A26C93"/>
    <w:rsid w:val="00A30DC2"/>
    <w:rsid w:val="00A40EA9"/>
    <w:rsid w:val="00A50417"/>
    <w:rsid w:val="00A52D72"/>
    <w:rsid w:val="00A55B8F"/>
    <w:rsid w:val="00A72C8E"/>
    <w:rsid w:val="00A8398D"/>
    <w:rsid w:val="00A90CBB"/>
    <w:rsid w:val="00A95273"/>
    <w:rsid w:val="00AA0C47"/>
    <w:rsid w:val="00AA21EE"/>
    <w:rsid w:val="00AA3CFC"/>
    <w:rsid w:val="00AA47F7"/>
    <w:rsid w:val="00AB36DC"/>
    <w:rsid w:val="00AB387A"/>
    <w:rsid w:val="00AC3ECF"/>
    <w:rsid w:val="00AC4901"/>
    <w:rsid w:val="00AC61FA"/>
    <w:rsid w:val="00AD0E0F"/>
    <w:rsid w:val="00AD11CC"/>
    <w:rsid w:val="00AD4D4D"/>
    <w:rsid w:val="00AD7B1E"/>
    <w:rsid w:val="00AE0D23"/>
    <w:rsid w:val="00AE3E93"/>
    <w:rsid w:val="00AF3542"/>
    <w:rsid w:val="00B00DD8"/>
    <w:rsid w:val="00B036F5"/>
    <w:rsid w:val="00B045C4"/>
    <w:rsid w:val="00B3030F"/>
    <w:rsid w:val="00B47B87"/>
    <w:rsid w:val="00B83A03"/>
    <w:rsid w:val="00B851EE"/>
    <w:rsid w:val="00B92E76"/>
    <w:rsid w:val="00B942D1"/>
    <w:rsid w:val="00BA5F8B"/>
    <w:rsid w:val="00BC4646"/>
    <w:rsid w:val="00BC6770"/>
    <w:rsid w:val="00BD0824"/>
    <w:rsid w:val="00BD117A"/>
    <w:rsid w:val="00BD1999"/>
    <w:rsid w:val="00BD1F3A"/>
    <w:rsid w:val="00BD470B"/>
    <w:rsid w:val="00BD6B85"/>
    <w:rsid w:val="00BD70C1"/>
    <w:rsid w:val="00BE27DA"/>
    <w:rsid w:val="00BE2BBC"/>
    <w:rsid w:val="00BE37E5"/>
    <w:rsid w:val="00BF07AA"/>
    <w:rsid w:val="00BF72BD"/>
    <w:rsid w:val="00C0745A"/>
    <w:rsid w:val="00C1083F"/>
    <w:rsid w:val="00C11D73"/>
    <w:rsid w:val="00C1324B"/>
    <w:rsid w:val="00C14DF2"/>
    <w:rsid w:val="00C22CB7"/>
    <w:rsid w:val="00C41B4E"/>
    <w:rsid w:val="00C4204C"/>
    <w:rsid w:val="00C51B37"/>
    <w:rsid w:val="00C522BB"/>
    <w:rsid w:val="00C52432"/>
    <w:rsid w:val="00C60BF1"/>
    <w:rsid w:val="00C765A3"/>
    <w:rsid w:val="00C82172"/>
    <w:rsid w:val="00C867B8"/>
    <w:rsid w:val="00C87E4D"/>
    <w:rsid w:val="00C90971"/>
    <w:rsid w:val="00C9263C"/>
    <w:rsid w:val="00C935C9"/>
    <w:rsid w:val="00C966A3"/>
    <w:rsid w:val="00CA1D82"/>
    <w:rsid w:val="00CB0599"/>
    <w:rsid w:val="00CB250B"/>
    <w:rsid w:val="00CC1529"/>
    <w:rsid w:val="00CC63AB"/>
    <w:rsid w:val="00CD6CA1"/>
    <w:rsid w:val="00CE3C6D"/>
    <w:rsid w:val="00CF09A6"/>
    <w:rsid w:val="00CF7389"/>
    <w:rsid w:val="00D03893"/>
    <w:rsid w:val="00D1415F"/>
    <w:rsid w:val="00D16F05"/>
    <w:rsid w:val="00D17632"/>
    <w:rsid w:val="00D278C8"/>
    <w:rsid w:val="00D30736"/>
    <w:rsid w:val="00D31F1B"/>
    <w:rsid w:val="00D32948"/>
    <w:rsid w:val="00D40468"/>
    <w:rsid w:val="00D62296"/>
    <w:rsid w:val="00D62719"/>
    <w:rsid w:val="00D64DA8"/>
    <w:rsid w:val="00D714A0"/>
    <w:rsid w:val="00D836C2"/>
    <w:rsid w:val="00D85AC3"/>
    <w:rsid w:val="00D91A3E"/>
    <w:rsid w:val="00D95CFE"/>
    <w:rsid w:val="00DA4755"/>
    <w:rsid w:val="00DA71F2"/>
    <w:rsid w:val="00DB0A9D"/>
    <w:rsid w:val="00DB5109"/>
    <w:rsid w:val="00DB5491"/>
    <w:rsid w:val="00DB7910"/>
    <w:rsid w:val="00DC05D7"/>
    <w:rsid w:val="00DC6EEE"/>
    <w:rsid w:val="00DD2A97"/>
    <w:rsid w:val="00DE15C5"/>
    <w:rsid w:val="00DE35CE"/>
    <w:rsid w:val="00DE49B1"/>
    <w:rsid w:val="00DE5486"/>
    <w:rsid w:val="00DE77BA"/>
    <w:rsid w:val="00DF0D51"/>
    <w:rsid w:val="00DF361F"/>
    <w:rsid w:val="00DF7820"/>
    <w:rsid w:val="00E05F2A"/>
    <w:rsid w:val="00E126B8"/>
    <w:rsid w:val="00E25B5E"/>
    <w:rsid w:val="00E348F2"/>
    <w:rsid w:val="00E41A9F"/>
    <w:rsid w:val="00E517E6"/>
    <w:rsid w:val="00E628B1"/>
    <w:rsid w:val="00E6337E"/>
    <w:rsid w:val="00E7011C"/>
    <w:rsid w:val="00E74C78"/>
    <w:rsid w:val="00E8214B"/>
    <w:rsid w:val="00E84371"/>
    <w:rsid w:val="00E873AC"/>
    <w:rsid w:val="00E9307C"/>
    <w:rsid w:val="00E9396F"/>
    <w:rsid w:val="00E97272"/>
    <w:rsid w:val="00EA43BE"/>
    <w:rsid w:val="00EB4427"/>
    <w:rsid w:val="00EC2EEC"/>
    <w:rsid w:val="00ED2884"/>
    <w:rsid w:val="00ED4551"/>
    <w:rsid w:val="00ED72F9"/>
    <w:rsid w:val="00EF27F7"/>
    <w:rsid w:val="00EF629E"/>
    <w:rsid w:val="00EF62F2"/>
    <w:rsid w:val="00F024F9"/>
    <w:rsid w:val="00F02599"/>
    <w:rsid w:val="00F04707"/>
    <w:rsid w:val="00F0737F"/>
    <w:rsid w:val="00F10596"/>
    <w:rsid w:val="00F1442A"/>
    <w:rsid w:val="00F17FCE"/>
    <w:rsid w:val="00F2420F"/>
    <w:rsid w:val="00F36A32"/>
    <w:rsid w:val="00F37785"/>
    <w:rsid w:val="00F40EE6"/>
    <w:rsid w:val="00F42940"/>
    <w:rsid w:val="00F6574E"/>
    <w:rsid w:val="00F77462"/>
    <w:rsid w:val="00F8345A"/>
    <w:rsid w:val="00F83F79"/>
    <w:rsid w:val="00F90166"/>
    <w:rsid w:val="00F946E1"/>
    <w:rsid w:val="00FA032A"/>
    <w:rsid w:val="00FA06EF"/>
    <w:rsid w:val="00FA1A70"/>
    <w:rsid w:val="00FA1E4A"/>
    <w:rsid w:val="00FA6057"/>
    <w:rsid w:val="00FB32B1"/>
    <w:rsid w:val="00FB52D8"/>
    <w:rsid w:val="00FC0265"/>
    <w:rsid w:val="00FC477B"/>
    <w:rsid w:val="00FD1907"/>
    <w:rsid w:val="00FD4BD6"/>
    <w:rsid w:val="00FD566C"/>
    <w:rsid w:val="00FD5DB2"/>
    <w:rsid w:val="00FE1FB4"/>
    <w:rsid w:val="00FE1FCF"/>
    <w:rsid w:val="00FE5964"/>
    <w:rsid w:val="00FF23F6"/>
    <w:rsid w:val="00FF2D41"/>
    <w:rsid w:val="00FF406C"/>
    <w:rsid w:val="00FF4662"/>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3F7"/>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Dokumentoinaostekstas">
    <w:name w:val="endnote text"/>
    <w:basedOn w:val="prastasis"/>
    <w:link w:val="DokumentoinaostekstasDiagrama"/>
    <w:uiPriority w:val="99"/>
    <w:semiHidden/>
    <w:unhideWhenUsed/>
    <w:rsid w:val="00E517E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17E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17E6"/>
    <w:rPr>
      <w:vertAlign w:val="superscript"/>
    </w:rPr>
  </w:style>
  <w:style w:type="paragraph" w:styleId="Pavadinimas">
    <w:name w:val="Title"/>
    <w:basedOn w:val="prastasis"/>
    <w:link w:val="PavadinimasDiagrama"/>
    <w:uiPriority w:val="99"/>
    <w:qFormat/>
    <w:rsid w:val="00AD4D4D"/>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Vietosrezervavimoenklotekstas">
    <w:name w:val="Placeholder Text"/>
    <w:basedOn w:val="Numatytasispastraiposriftas"/>
    <w:uiPriority w:val="99"/>
    <w:semiHidden/>
    <w:rsid w:val="00D62296"/>
    <w:rPr>
      <w:color w:val="808080"/>
    </w:rPr>
  </w:style>
  <w:style w:type="character" w:styleId="Komentaronuoroda">
    <w:name w:val="annotation reference"/>
    <w:basedOn w:val="Numatytasispastraiposriftas"/>
    <w:uiPriority w:val="99"/>
    <w:semiHidden/>
    <w:unhideWhenUsed/>
    <w:rsid w:val="00FA06EF"/>
    <w:rPr>
      <w:sz w:val="16"/>
      <w:szCs w:val="16"/>
    </w:rPr>
  </w:style>
  <w:style w:type="paragraph" w:styleId="Komentarotekstas">
    <w:name w:val="annotation text"/>
    <w:basedOn w:val="prastasis"/>
    <w:link w:val="KomentarotekstasDiagrama"/>
    <w:uiPriority w:val="99"/>
    <w:unhideWhenUsed/>
    <w:rsid w:val="00FA06EF"/>
    <w:rPr>
      <w:sz w:val="20"/>
      <w:szCs w:val="20"/>
    </w:rPr>
  </w:style>
  <w:style w:type="character" w:customStyle="1" w:styleId="KomentarotekstasDiagrama">
    <w:name w:val="Komentaro tekstas Diagrama"/>
    <w:basedOn w:val="Numatytasispastraiposriftas"/>
    <w:link w:val="Komentarotekstas"/>
    <w:uiPriority w:val="99"/>
    <w:rsid w:val="00FA06E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06EF"/>
    <w:rPr>
      <w:b/>
      <w:bCs/>
    </w:rPr>
  </w:style>
  <w:style w:type="character" w:customStyle="1" w:styleId="KomentarotemaDiagrama">
    <w:name w:val="Komentaro tema Diagrama"/>
    <w:basedOn w:val="KomentarotekstasDiagrama"/>
    <w:link w:val="Komentarotema"/>
    <w:uiPriority w:val="99"/>
    <w:semiHidden/>
    <w:rsid w:val="00FA06EF"/>
    <w:rPr>
      <w:rFonts w:ascii="Times New Roman" w:eastAsia="Times New Roman" w:hAnsi="Times New Roman" w:cs="Times New Roman"/>
      <w:b/>
      <w:bCs/>
      <w:sz w:val="20"/>
      <w:szCs w:val="20"/>
    </w:rPr>
  </w:style>
  <w:style w:type="paragraph" w:customStyle="1" w:styleId="Style1">
    <w:name w:val="Style1"/>
    <w:basedOn w:val="prastasis"/>
    <w:link w:val="Style1Char"/>
    <w:qFormat/>
    <w:rsid w:val="00C41B4E"/>
    <w:pPr>
      <w:ind w:right="-141"/>
    </w:pPr>
    <w:rPr>
      <w:rFonts w:ascii="Arial" w:hAnsi="Arial" w:cs="Arial"/>
      <w:b/>
      <w:caps/>
      <w:sz w:val="22"/>
      <w:szCs w:val="22"/>
    </w:rPr>
  </w:style>
  <w:style w:type="paragraph" w:styleId="Pataisymai">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Numatytasispastraiposriftas"/>
    <w:link w:val="Style1"/>
    <w:rsid w:val="00C41B4E"/>
    <w:rPr>
      <w:rFonts w:ascii="Arial" w:eastAsia="Times New Roman" w:hAnsi="Arial" w:cs="Arial"/>
      <w:b/>
      <w:caps/>
      <w:sz w:val="22"/>
      <w:szCs w:val="22"/>
    </w:rPr>
  </w:style>
  <w:style w:type="table" w:styleId="Lentelstinklelis">
    <w:name w:val="Table Grid"/>
    <w:basedOn w:val="prastojilentel"/>
    <w:uiPriority w:val="5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B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276402945">
      <w:bodyDiv w:val="1"/>
      <w:marLeft w:val="0"/>
      <w:marRight w:val="0"/>
      <w:marTop w:val="0"/>
      <w:marBottom w:val="0"/>
      <w:divBdr>
        <w:top w:val="none" w:sz="0" w:space="0" w:color="auto"/>
        <w:left w:val="none" w:sz="0" w:space="0" w:color="auto"/>
        <w:bottom w:val="none" w:sz="0" w:space="0" w:color="auto"/>
        <w:right w:val="none" w:sz="0" w:space="0" w:color="auto"/>
      </w:divBdr>
    </w:div>
    <w:div w:id="1283608491">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Vietosrezervavimoenklotekstas"/>
              <w:rFonts w:ascii="Arial" w:hAnsi="Arial" w:cs="Arial"/>
              <w:sz w:val="20"/>
              <w:szCs w:val="20"/>
            </w:rPr>
            <w:t>_________________________</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110339"/>
    <w:rsid w:val="00110659"/>
    <w:rsid w:val="00151B81"/>
    <w:rsid w:val="00153AAA"/>
    <w:rsid w:val="00175DBC"/>
    <w:rsid w:val="001B1EB1"/>
    <w:rsid w:val="00201743"/>
    <w:rsid w:val="0025267D"/>
    <w:rsid w:val="00367E4B"/>
    <w:rsid w:val="003733A5"/>
    <w:rsid w:val="003960AA"/>
    <w:rsid w:val="003A0A93"/>
    <w:rsid w:val="003E6058"/>
    <w:rsid w:val="003F7428"/>
    <w:rsid w:val="00544F66"/>
    <w:rsid w:val="005A3CA2"/>
    <w:rsid w:val="006057A0"/>
    <w:rsid w:val="00640436"/>
    <w:rsid w:val="00647C94"/>
    <w:rsid w:val="007858DE"/>
    <w:rsid w:val="008461BA"/>
    <w:rsid w:val="0086140A"/>
    <w:rsid w:val="00934ADC"/>
    <w:rsid w:val="00A031E9"/>
    <w:rsid w:val="00A059B9"/>
    <w:rsid w:val="00A560A3"/>
    <w:rsid w:val="00A95273"/>
    <w:rsid w:val="00AA4646"/>
    <w:rsid w:val="00AE4942"/>
    <w:rsid w:val="00B00D27"/>
    <w:rsid w:val="00B043FF"/>
    <w:rsid w:val="00B34250"/>
    <w:rsid w:val="00B6765C"/>
    <w:rsid w:val="00BA45EA"/>
    <w:rsid w:val="00BD1999"/>
    <w:rsid w:val="00BE2BBC"/>
    <w:rsid w:val="00C867B8"/>
    <w:rsid w:val="00C97992"/>
    <w:rsid w:val="00CD1C0E"/>
    <w:rsid w:val="00CD3194"/>
    <w:rsid w:val="00D03C42"/>
    <w:rsid w:val="00D07216"/>
    <w:rsid w:val="00D1415F"/>
    <w:rsid w:val="00D31F1B"/>
    <w:rsid w:val="00DA2B56"/>
    <w:rsid w:val="00DE35CE"/>
    <w:rsid w:val="00DF7820"/>
    <w:rsid w:val="00E25B5E"/>
    <w:rsid w:val="00E325DF"/>
    <w:rsid w:val="00E84371"/>
    <w:rsid w:val="00ED72F9"/>
    <w:rsid w:val="00F1442A"/>
    <w:rsid w:val="00F21053"/>
    <w:rsid w:val="00F36A32"/>
    <w:rsid w:val="00F6642B"/>
    <w:rsid w:val="00FF466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4535</Words>
  <Characters>2585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Vita Rastauskienė</cp:lastModifiedBy>
  <cp:revision>3</cp:revision>
  <dcterms:created xsi:type="dcterms:W3CDTF">2025-12-03T10:48:00Z</dcterms:created>
  <dcterms:modified xsi:type="dcterms:W3CDTF">2025-12-03T10:50:00Z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ies>
</file>