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799" w14:textId="5091D213" w:rsidR="0051480A" w:rsidRPr="00104DF8" w:rsidRDefault="00FB293C" w:rsidP="00AB2EED">
      <w:pPr>
        <w:ind w:left="8640" w:firstLine="720"/>
        <w:jc w:val="center"/>
        <w:rPr>
          <w:b/>
        </w:rPr>
      </w:pPr>
      <w:r w:rsidRPr="00104DF8">
        <w:rPr>
          <w:b/>
        </w:rPr>
        <w:t>Priedas Nr.</w:t>
      </w:r>
      <w:r w:rsidR="00F76610" w:rsidRPr="00104DF8">
        <w:rPr>
          <w:b/>
        </w:rPr>
        <w:t xml:space="preserve"> </w:t>
      </w:r>
      <w:r w:rsidR="00DA4E0F" w:rsidRPr="00104DF8">
        <w:rPr>
          <w:b/>
        </w:rPr>
        <w:t>8</w:t>
      </w:r>
    </w:p>
    <w:p w14:paraId="629DE6FD" w14:textId="2C20CD07" w:rsidR="0051480A" w:rsidRPr="00104DF8" w:rsidRDefault="0051480A" w:rsidP="0051480A">
      <w:pPr>
        <w:tabs>
          <w:tab w:val="left" w:pos="567"/>
        </w:tabs>
        <w:jc w:val="center"/>
        <w:rPr>
          <w:b/>
        </w:rPr>
      </w:pPr>
      <w:r w:rsidRPr="00104DF8">
        <w:rPr>
          <w:b/>
        </w:rPr>
        <w:t xml:space="preserve">PREKĖS ATITIKTIES TECHNINIAMS </w:t>
      </w:r>
      <w:r w:rsidR="00B43AD2" w:rsidRPr="00104DF8">
        <w:rPr>
          <w:b/>
        </w:rPr>
        <w:t>R</w:t>
      </w:r>
      <w:r w:rsidRPr="00104DF8">
        <w:rPr>
          <w:b/>
        </w:rPr>
        <w:t>EIKALAVIMAMS LENTELĖ</w:t>
      </w:r>
    </w:p>
    <w:p w14:paraId="4F7EEB16" w14:textId="530D788B" w:rsidR="00AF1DB4" w:rsidRPr="00104DF8" w:rsidRDefault="00AF1DB4" w:rsidP="0051480A">
      <w:pPr>
        <w:tabs>
          <w:tab w:val="left" w:pos="567"/>
        </w:tabs>
        <w:jc w:val="center"/>
        <w:rPr>
          <w:b/>
        </w:rPr>
      </w:pPr>
    </w:p>
    <w:p w14:paraId="2552430C" w14:textId="762931E5" w:rsidR="00AF1DB4" w:rsidRPr="00104DF8" w:rsidRDefault="00AE40A1" w:rsidP="00AF1DB4">
      <w:pPr>
        <w:tabs>
          <w:tab w:val="left" w:pos="-142"/>
          <w:tab w:val="left" w:pos="1418"/>
        </w:tabs>
        <w:spacing w:after="0" w:line="240" w:lineRule="auto"/>
        <w:ind w:left="-851"/>
        <w:jc w:val="both"/>
        <w:rPr>
          <w:rFonts w:cs="Times New Roman"/>
          <w:b/>
          <w:bCs/>
          <w:i/>
          <w:iCs/>
          <w:szCs w:val="24"/>
        </w:rPr>
      </w:pPr>
      <w:r w:rsidRPr="00104DF8">
        <w:rPr>
          <w:rFonts w:cs="Times New Roman"/>
          <w:b/>
          <w:bCs/>
          <w:i/>
          <w:iCs/>
          <w:szCs w:val="24"/>
        </w:rPr>
        <w:t>Įrod</w:t>
      </w:r>
      <w:r w:rsidR="00DB469B" w:rsidRPr="00104DF8">
        <w:rPr>
          <w:rFonts w:cs="Times New Roman"/>
          <w:b/>
          <w:bCs/>
          <w:i/>
          <w:iCs/>
          <w:szCs w:val="24"/>
        </w:rPr>
        <w:t>ant</w:t>
      </w:r>
      <w:r w:rsidRPr="00104DF8">
        <w:rPr>
          <w:rFonts w:cs="Times New Roman"/>
          <w:b/>
          <w:bCs/>
          <w:i/>
          <w:iCs/>
          <w:szCs w:val="24"/>
        </w:rPr>
        <w:t xml:space="preserve"> </w:t>
      </w:r>
      <w:r w:rsidR="00DB469B" w:rsidRPr="00104DF8">
        <w:rPr>
          <w:rFonts w:cs="Times New Roman"/>
          <w:b/>
          <w:bCs/>
          <w:i/>
          <w:iCs/>
          <w:szCs w:val="24"/>
        </w:rPr>
        <w:t>t</w:t>
      </w:r>
      <w:r w:rsidR="00AF1DB4" w:rsidRPr="00104DF8">
        <w:rPr>
          <w:rFonts w:cs="Times New Roman"/>
          <w:b/>
          <w:bCs/>
          <w:i/>
          <w:iCs/>
          <w:szCs w:val="24"/>
        </w:rPr>
        <w:t xml:space="preserve">iekėjo siūlomos prekės atitiktį techninės specifikacijos reikalavimams, pateikiami prekės gamintojo dokumentai </w:t>
      </w:r>
      <w:r w:rsidR="00AF1DB4" w:rsidRPr="00104DF8">
        <w:rPr>
          <w:rFonts w:cs="Times New Roman"/>
          <w:i/>
          <w:iCs/>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AF1DB4" w:rsidRPr="00104DF8">
        <w:rPr>
          <w:rFonts w:cs="Times New Roman"/>
          <w:b/>
          <w:bCs/>
          <w:i/>
          <w:iCs/>
          <w:szCs w:val="24"/>
        </w:rPr>
        <w:t xml:space="preserve"> </w:t>
      </w:r>
    </w:p>
    <w:p w14:paraId="4CE777E9" w14:textId="1D7D99B5" w:rsidR="00B0728F" w:rsidRPr="00104DF8" w:rsidRDefault="00B0728F" w:rsidP="00B0728F">
      <w:pPr>
        <w:spacing w:line="240" w:lineRule="auto"/>
        <w:ind w:left="6510"/>
        <w:jc w:val="both"/>
        <w:rPr>
          <w:rFonts w:eastAsia="Times New Roman" w:cs="Times New Roman"/>
          <w:szCs w:val="24"/>
          <w:lang w:eastAsia="ar-SA"/>
        </w:rPr>
      </w:pPr>
    </w:p>
    <w:tbl>
      <w:tblPr>
        <w:tblpPr w:leftFromText="180" w:rightFromText="180" w:vertAnchor="text" w:tblpY="1"/>
        <w:tblOverlap w:val="neve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956"/>
        <w:gridCol w:w="6413"/>
      </w:tblGrid>
      <w:tr w:rsidR="00B0728F" w:rsidRPr="00104DF8" w14:paraId="4628302D" w14:textId="77777777" w:rsidTr="00747DC3">
        <w:trPr>
          <w:trHeight w:val="626"/>
        </w:trPr>
        <w:tc>
          <w:tcPr>
            <w:tcW w:w="1702" w:type="dxa"/>
          </w:tcPr>
          <w:p w14:paraId="796A9F61" w14:textId="77777777" w:rsidR="006A3941" w:rsidRPr="00104DF8" w:rsidRDefault="006A3941" w:rsidP="002346E3">
            <w:pPr>
              <w:autoSpaceDE w:val="0"/>
              <w:autoSpaceDN w:val="0"/>
              <w:adjustRightInd w:val="0"/>
              <w:spacing w:after="0" w:line="240" w:lineRule="auto"/>
              <w:jc w:val="center"/>
              <w:rPr>
                <w:rFonts w:cs="Times New Roman"/>
                <w:color w:val="000000"/>
                <w:szCs w:val="24"/>
              </w:rPr>
            </w:pPr>
          </w:p>
          <w:p w14:paraId="66F00BFF" w14:textId="09DCDF2E" w:rsidR="00B0728F" w:rsidRPr="00104DF8" w:rsidRDefault="00B0728F" w:rsidP="002346E3">
            <w:pPr>
              <w:autoSpaceDE w:val="0"/>
              <w:autoSpaceDN w:val="0"/>
              <w:adjustRightInd w:val="0"/>
              <w:spacing w:after="0" w:line="240" w:lineRule="auto"/>
              <w:jc w:val="center"/>
              <w:rPr>
                <w:rFonts w:cs="Times New Roman"/>
                <w:color w:val="000000"/>
                <w:szCs w:val="24"/>
              </w:rPr>
            </w:pPr>
            <w:r w:rsidRPr="00104DF8">
              <w:rPr>
                <w:rFonts w:cs="Times New Roman"/>
                <w:color w:val="000000"/>
                <w:szCs w:val="24"/>
              </w:rPr>
              <w:t>Eil. Nr.</w:t>
            </w:r>
          </w:p>
          <w:p w14:paraId="22091420" w14:textId="402CE081" w:rsidR="00B0728F" w:rsidRPr="00104DF8" w:rsidRDefault="00B0728F" w:rsidP="002346E3">
            <w:pPr>
              <w:autoSpaceDE w:val="0"/>
              <w:autoSpaceDN w:val="0"/>
              <w:adjustRightInd w:val="0"/>
              <w:spacing w:after="0" w:line="240" w:lineRule="auto"/>
              <w:jc w:val="center"/>
              <w:rPr>
                <w:rFonts w:cs="Times New Roman"/>
                <w:b/>
                <w:color w:val="000000"/>
                <w:szCs w:val="24"/>
              </w:rPr>
            </w:pPr>
            <w:r w:rsidRPr="00104DF8">
              <w:rPr>
                <w:rFonts w:cs="Times New Roman"/>
                <w:color w:val="000000"/>
                <w:szCs w:val="24"/>
              </w:rPr>
              <w:t>(techninės specifikacijos punktas)</w:t>
            </w:r>
          </w:p>
        </w:tc>
        <w:tc>
          <w:tcPr>
            <w:tcW w:w="4956" w:type="dxa"/>
          </w:tcPr>
          <w:p w14:paraId="5E4EA355" w14:textId="77777777" w:rsidR="006A3941" w:rsidRPr="00104DF8" w:rsidRDefault="006A3941" w:rsidP="002346E3">
            <w:pPr>
              <w:autoSpaceDE w:val="0"/>
              <w:autoSpaceDN w:val="0"/>
              <w:adjustRightInd w:val="0"/>
              <w:spacing w:after="0" w:line="240" w:lineRule="auto"/>
              <w:jc w:val="center"/>
              <w:rPr>
                <w:rFonts w:cs="Times New Roman"/>
                <w:szCs w:val="24"/>
              </w:rPr>
            </w:pPr>
          </w:p>
          <w:p w14:paraId="5155C4F9" w14:textId="14AD7AD9" w:rsidR="00B0728F" w:rsidRPr="00104DF8" w:rsidRDefault="00B0728F" w:rsidP="002346E3">
            <w:pPr>
              <w:autoSpaceDE w:val="0"/>
              <w:autoSpaceDN w:val="0"/>
              <w:adjustRightInd w:val="0"/>
              <w:spacing w:after="0" w:line="240" w:lineRule="auto"/>
              <w:jc w:val="center"/>
              <w:rPr>
                <w:rFonts w:cs="Times New Roman"/>
                <w:b/>
                <w:bCs/>
                <w:color w:val="000000"/>
                <w:szCs w:val="24"/>
              </w:rPr>
            </w:pPr>
            <w:r w:rsidRPr="00104DF8">
              <w:rPr>
                <w:rFonts w:cs="Times New Roman"/>
                <w:szCs w:val="24"/>
              </w:rPr>
              <w:t>Aprašymas / Matmenys</w:t>
            </w:r>
          </w:p>
        </w:tc>
        <w:tc>
          <w:tcPr>
            <w:tcW w:w="6413" w:type="dxa"/>
          </w:tcPr>
          <w:p w14:paraId="7AB5CCCD" w14:textId="6B4BC91B" w:rsidR="00AF1DB4" w:rsidRPr="00104DF8" w:rsidRDefault="00AF1DB4" w:rsidP="002346E3">
            <w:pPr>
              <w:spacing w:after="0"/>
              <w:jc w:val="center"/>
              <w:rPr>
                <w:rFonts w:cs="Times New Roman"/>
                <w:color w:val="000000" w:themeColor="text1"/>
                <w:szCs w:val="24"/>
              </w:rPr>
            </w:pPr>
          </w:p>
          <w:p w14:paraId="62726AE2" w14:textId="132E8520" w:rsidR="00B0728F" w:rsidRPr="00104DF8" w:rsidRDefault="00B0728F" w:rsidP="002346E3">
            <w:pPr>
              <w:spacing w:after="0"/>
              <w:jc w:val="center"/>
              <w:rPr>
                <w:rFonts w:cs="Times New Roman"/>
                <w:color w:val="000000" w:themeColor="text1"/>
                <w:szCs w:val="24"/>
              </w:rPr>
            </w:pPr>
            <w:r w:rsidRPr="00104DF8">
              <w:rPr>
                <w:rFonts w:cs="Times New Roman"/>
                <w:color w:val="000000" w:themeColor="text1"/>
                <w:szCs w:val="24"/>
              </w:rPr>
              <w:t>Siūlomų prekių techninės charakteristikos</w:t>
            </w:r>
          </w:p>
          <w:p w14:paraId="34C8CA72" w14:textId="77777777" w:rsidR="00B0728F" w:rsidRPr="00104DF8" w:rsidRDefault="00B0728F" w:rsidP="002346E3">
            <w:pPr>
              <w:snapToGrid w:val="0"/>
              <w:spacing w:after="0" w:line="240" w:lineRule="auto"/>
              <w:jc w:val="center"/>
              <w:rPr>
                <w:rFonts w:cs="Times New Roman"/>
                <w:color w:val="000000" w:themeColor="text1"/>
                <w:szCs w:val="24"/>
              </w:rPr>
            </w:pPr>
            <w:r w:rsidRPr="00104DF8">
              <w:rPr>
                <w:rFonts w:cs="Times New Roman"/>
                <w:color w:val="000000" w:themeColor="text1"/>
                <w:szCs w:val="24"/>
              </w:rPr>
              <w:t>(tiekėjas pateikia siūlomų prekių aprašymus, matmenis, medžiagiškumą, internetines nuorodas (jei yra), ir t.t.)</w:t>
            </w:r>
          </w:p>
          <w:p w14:paraId="3A83F040" w14:textId="77777777" w:rsidR="00AF1DB4" w:rsidRPr="00104DF8" w:rsidRDefault="00AF1DB4" w:rsidP="002346E3">
            <w:pPr>
              <w:spacing w:after="0"/>
              <w:jc w:val="center"/>
              <w:rPr>
                <w:rFonts w:cs="Times New Roman"/>
                <w:b/>
                <w:bCs/>
                <w:i/>
                <w:iCs/>
                <w:color w:val="000000" w:themeColor="text1"/>
                <w:szCs w:val="24"/>
                <w:u w:val="single"/>
              </w:rPr>
            </w:pPr>
            <w:r w:rsidRPr="00104DF8">
              <w:rPr>
                <w:rFonts w:cs="Times New Roman"/>
                <w:b/>
                <w:bCs/>
                <w:i/>
                <w:iCs/>
                <w:color w:val="000000" w:themeColor="text1"/>
                <w:szCs w:val="24"/>
                <w:u w:val="single"/>
              </w:rPr>
              <w:t>Pildo tiekėjas</w:t>
            </w:r>
          </w:p>
          <w:p w14:paraId="5A7B458E" w14:textId="338FF578" w:rsidR="00B0728F" w:rsidRPr="00104DF8" w:rsidRDefault="00B0728F" w:rsidP="002346E3">
            <w:pPr>
              <w:snapToGrid w:val="0"/>
              <w:spacing w:after="0" w:line="240" w:lineRule="auto"/>
              <w:jc w:val="center"/>
              <w:rPr>
                <w:rFonts w:cs="Times New Roman"/>
                <w:b/>
                <w:color w:val="00000A"/>
                <w:szCs w:val="24"/>
              </w:rPr>
            </w:pPr>
          </w:p>
        </w:tc>
      </w:tr>
      <w:tr w:rsidR="0076384A" w:rsidRPr="00104DF8" w14:paraId="4CBA9876" w14:textId="77777777" w:rsidTr="00367B7F">
        <w:trPr>
          <w:trHeight w:val="266"/>
        </w:trPr>
        <w:tc>
          <w:tcPr>
            <w:tcW w:w="1702" w:type="dxa"/>
          </w:tcPr>
          <w:p w14:paraId="6CB134BC" w14:textId="55B11228" w:rsidR="0076384A" w:rsidRPr="00104DF8" w:rsidRDefault="0076384A" w:rsidP="002346E3">
            <w:pPr>
              <w:pStyle w:val="Default"/>
              <w:jc w:val="center"/>
            </w:pPr>
          </w:p>
        </w:tc>
        <w:tc>
          <w:tcPr>
            <w:tcW w:w="11369" w:type="dxa"/>
            <w:gridSpan w:val="2"/>
            <w:tcBorders>
              <w:top w:val="single" w:sz="4" w:space="0" w:color="000000"/>
              <w:left w:val="single" w:sz="4" w:space="0" w:color="000000"/>
              <w:bottom w:val="single" w:sz="4" w:space="0" w:color="000000"/>
            </w:tcBorders>
          </w:tcPr>
          <w:p w14:paraId="08B617C5" w14:textId="1982AE08" w:rsidR="0076384A" w:rsidRPr="0076384A" w:rsidRDefault="0076384A" w:rsidP="0076384A">
            <w:pPr>
              <w:autoSpaceDE w:val="0"/>
              <w:autoSpaceDN w:val="0"/>
              <w:adjustRightInd w:val="0"/>
              <w:spacing w:after="0" w:line="240" w:lineRule="auto"/>
              <w:rPr>
                <w:rFonts w:eastAsia="Times New Roman" w:cs="Times New Roman"/>
                <w:b/>
                <w:bCs/>
                <w:szCs w:val="24"/>
                <w:lang w:eastAsia="ar-SA"/>
              </w:rPr>
            </w:pPr>
            <w:r w:rsidRPr="0076384A">
              <w:rPr>
                <w:b/>
                <w:bCs/>
              </w:rPr>
              <w:t>Standartinis kompiuterinis perimetras, 1 komplektas</w:t>
            </w:r>
          </w:p>
        </w:tc>
      </w:tr>
      <w:tr w:rsidR="005A3C91" w:rsidRPr="00104DF8" w14:paraId="48D3C90C" w14:textId="77777777" w:rsidTr="005A3C91">
        <w:trPr>
          <w:trHeight w:val="386"/>
        </w:trPr>
        <w:tc>
          <w:tcPr>
            <w:tcW w:w="1702" w:type="dxa"/>
          </w:tcPr>
          <w:p w14:paraId="003A6E14" w14:textId="77777777" w:rsidR="005A3C91" w:rsidRPr="00104DF8" w:rsidRDefault="005A3C91" w:rsidP="002346E3">
            <w:pPr>
              <w:pStyle w:val="Default"/>
              <w:jc w:val="center"/>
            </w:pPr>
            <w:r w:rsidRPr="00104DF8">
              <w:t>1.</w:t>
            </w:r>
          </w:p>
          <w:p w14:paraId="579B1756" w14:textId="00B0599E" w:rsidR="005A3C91" w:rsidRPr="00104DF8" w:rsidRDefault="005A3C91" w:rsidP="002346E3">
            <w:pPr>
              <w:pStyle w:val="Default"/>
              <w:jc w:val="center"/>
            </w:pPr>
            <w:r w:rsidRPr="00104DF8">
              <w:t>(1.)</w:t>
            </w:r>
          </w:p>
        </w:tc>
        <w:tc>
          <w:tcPr>
            <w:tcW w:w="11369" w:type="dxa"/>
            <w:gridSpan w:val="2"/>
            <w:tcBorders>
              <w:top w:val="single" w:sz="4" w:space="0" w:color="000000"/>
              <w:left w:val="single" w:sz="4" w:space="0" w:color="000000"/>
              <w:bottom w:val="single" w:sz="4" w:space="0" w:color="000000"/>
            </w:tcBorders>
          </w:tcPr>
          <w:p w14:paraId="3790CB4B" w14:textId="5299BBE0" w:rsidR="005A3C91" w:rsidRPr="00104DF8" w:rsidRDefault="0076384A" w:rsidP="005A3C91">
            <w:pPr>
              <w:autoSpaceDE w:val="0"/>
              <w:autoSpaceDN w:val="0"/>
              <w:adjustRightInd w:val="0"/>
              <w:spacing w:after="0" w:line="240" w:lineRule="auto"/>
              <w:rPr>
                <w:rFonts w:eastAsia="Times New Roman" w:cs="Times New Roman"/>
                <w:b/>
                <w:bCs/>
                <w:szCs w:val="24"/>
                <w:lang w:eastAsia="ar-SA"/>
              </w:rPr>
            </w:pPr>
            <w:r>
              <w:rPr>
                <w:b/>
                <w:bCs/>
              </w:rPr>
              <w:t>Prietaiso paskirtis</w:t>
            </w:r>
            <w:r w:rsidR="005A3C91" w:rsidRPr="00104DF8">
              <w:rPr>
                <w:b/>
                <w:bCs/>
              </w:rPr>
              <w:t>:</w:t>
            </w:r>
          </w:p>
        </w:tc>
      </w:tr>
      <w:tr w:rsidR="00DA4E0F" w:rsidRPr="00104DF8" w14:paraId="2D634308" w14:textId="77777777" w:rsidTr="00747DC3">
        <w:trPr>
          <w:trHeight w:val="712"/>
        </w:trPr>
        <w:tc>
          <w:tcPr>
            <w:tcW w:w="1702" w:type="dxa"/>
          </w:tcPr>
          <w:p w14:paraId="54E54E90" w14:textId="4F2CF634" w:rsidR="00DA4E0F" w:rsidRPr="00104DF8" w:rsidRDefault="00DA4E0F" w:rsidP="002346E3">
            <w:pPr>
              <w:pStyle w:val="Default"/>
              <w:jc w:val="center"/>
            </w:pPr>
            <w:r w:rsidRPr="00104DF8">
              <w:t>1.1.</w:t>
            </w:r>
          </w:p>
          <w:p w14:paraId="7110B56F" w14:textId="3C35D814" w:rsidR="00747DC3" w:rsidRPr="00747DC3" w:rsidRDefault="00DA4E0F" w:rsidP="00747DC3">
            <w:pPr>
              <w:pStyle w:val="Default"/>
              <w:jc w:val="center"/>
            </w:pPr>
            <w:r w:rsidRPr="00104DF8">
              <w:t>(1.)</w:t>
            </w:r>
          </w:p>
        </w:tc>
        <w:tc>
          <w:tcPr>
            <w:tcW w:w="4956" w:type="dxa"/>
            <w:tcBorders>
              <w:top w:val="single" w:sz="4" w:space="0" w:color="000000"/>
              <w:left w:val="single" w:sz="4" w:space="0" w:color="000000"/>
              <w:bottom w:val="single" w:sz="4" w:space="0" w:color="000000"/>
              <w:right w:val="single" w:sz="4" w:space="0" w:color="000000"/>
            </w:tcBorders>
          </w:tcPr>
          <w:p w14:paraId="290D5DC2" w14:textId="7B1E8386" w:rsidR="0076384A" w:rsidRPr="0076384A" w:rsidRDefault="0076384A" w:rsidP="0076384A">
            <w:pPr>
              <w:pStyle w:val="Pavadinimas"/>
              <w:suppressAutoHyphens w:val="0"/>
              <w:jc w:val="left"/>
              <w:rPr>
                <w:b w:val="0"/>
                <w:bCs/>
              </w:rPr>
            </w:pPr>
            <w:r>
              <w:rPr>
                <w:b w:val="0"/>
                <w:bCs/>
              </w:rPr>
              <w:t>Skirtas paciento regėjimo lauko įvertinimui statiniu metodu</w:t>
            </w:r>
          </w:p>
        </w:tc>
        <w:tc>
          <w:tcPr>
            <w:tcW w:w="6413" w:type="dxa"/>
          </w:tcPr>
          <w:p w14:paraId="00D2ADD4" w14:textId="77777777" w:rsidR="00DA4E0F" w:rsidRPr="00104DF8" w:rsidRDefault="00DA4E0F" w:rsidP="002346E3">
            <w:pPr>
              <w:autoSpaceDE w:val="0"/>
              <w:autoSpaceDN w:val="0"/>
              <w:adjustRightInd w:val="0"/>
              <w:spacing w:after="0" w:line="240" w:lineRule="auto"/>
              <w:jc w:val="center"/>
              <w:rPr>
                <w:rFonts w:eastAsia="Times New Roman" w:cs="Times New Roman"/>
                <w:szCs w:val="24"/>
                <w:lang w:eastAsia="ar-SA"/>
              </w:rPr>
            </w:pPr>
          </w:p>
        </w:tc>
      </w:tr>
      <w:tr w:rsidR="005A3C91" w:rsidRPr="00104DF8" w14:paraId="4E0D71A4" w14:textId="77777777" w:rsidTr="00747DC3">
        <w:trPr>
          <w:trHeight w:val="416"/>
        </w:trPr>
        <w:tc>
          <w:tcPr>
            <w:tcW w:w="1702" w:type="dxa"/>
          </w:tcPr>
          <w:p w14:paraId="2BE4DB07" w14:textId="77777777" w:rsidR="005A3C91" w:rsidRPr="00104DF8" w:rsidRDefault="005A3C91" w:rsidP="002346E3">
            <w:pPr>
              <w:pStyle w:val="Default"/>
              <w:jc w:val="center"/>
            </w:pPr>
            <w:r w:rsidRPr="00104DF8">
              <w:t>2.</w:t>
            </w:r>
          </w:p>
          <w:p w14:paraId="690E500F" w14:textId="0F9D50C4" w:rsidR="005A3C91" w:rsidRPr="00104DF8" w:rsidRDefault="005A3C91" w:rsidP="002346E3">
            <w:pPr>
              <w:pStyle w:val="Default"/>
              <w:jc w:val="center"/>
            </w:pPr>
            <w:r w:rsidRPr="00104DF8">
              <w:t>(2.)</w:t>
            </w:r>
          </w:p>
        </w:tc>
        <w:tc>
          <w:tcPr>
            <w:tcW w:w="11369" w:type="dxa"/>
            <w:gridSpan w:val="2"/>
            <w:tcBorders>
              <w:top w:val="single" w:sz="4" w:space="0" w:color="000000"/>
              <w:left w:val="single" w:sz="4" w:space="0" w:color="000000"/>
              <w:bottom w:val="single" w:sz="4" w:space="0" w:color="000000"/>
            </w:tcBorders>
          </w:tcPr>
          <w:p w14:paraId="4DD3B682" w14:textId="0B7D9D5C" w:rsidR="005A3C91" w:rsidRPr="00104DF8" w:rsidRDefault="00747DC3" w:rsidP="005A3C91">
            <w:pPr>
              <w:autoSpaceDE w:val="0"/>
              <w:autoSpaceDN w:val="0"/>
              <w:adjustRightInd w:val="0"/>
              <w:spacing w:after="0" w:line="240" w:lineRule="auto"/>
              <w:rPr>
                <w:rFonts w:cs="Times New Roman"/>
                <w:b/>
                <w:bCs/>
                <w:szCs w:val="24"/>
              </w:rPr>
            </w:pPr>
            <w:r>
              <w:rPr>
                <w:b/>
                <w:bCs/>
              </w:rPr>
              <w:t>Prietaiso konstrukciniai ypatumai</w:t>
            </w:r>
            <w:r w:rsidR="005A3C91" w:rsidRPr="00104DF8">
              <w:rPr>
                <w:b/>
                <w:bCs/>
              </w:rPr>
              <w:t>:</w:t>
            </w:r>
          </w:p>
        </w:tc>
      </w:tr>
      <w:tr w:rsidR="00B0728F" w:rsidRPr="00104DF8" w14:paraId="2F66F1D9" w14:textId="77777777" w:rsidTr="00747DC3">
        <w:trPr>
          <w:trHeight w:val="266"/>
        </w:trPr>
        <w:tc>
          <w:tcPr>
            <w:tcW w:w="1702" w:type="dxa"/>
          </w:tcPr>
          <w:p w14:paraId="0640B2BC" w14:textId="77777777" w:rsidR="00B0728F" w:rsidRPr="00104DF8" w:rsidRDefault="00DA4E0F" w:rsidP="002346E3">
            <w:pPr>
              <w:pStyle w:val="Default"/>
              <w:jc w:val="center"/>
            </w:pPr>
            <w:r w:rsidRPr="00104DF8">
              <w:t>2.1.</w:t>
            </w:r>
          </w:p>
          <w:p w14:paraId="42AECF3B" w14:textId="78B69E0D" w:rsidR="00DA4E0F" w:rsidRPr="00104DF8" w:rsidRDefault="00DA4E0F" w:rsidP="002346E3">
            <w:pPr>
              <w:pStyle w:val="Default"/>
              <w:jc w:val="center"/>
            </w:pPr>
            <w:r w:rsidRPr="00104DF8">
              <w:t>(2.)</w:t>
            </w:r>
          </w:p>
        </w:tc>
        <w:tc>
          <w:tcPr>
            <w:tcW w:w="4956" w:type="dxa"/>
            <w:tcBorders>
              <w:top w:val="single" w:sz="4" w:space="0" w:color="000000"/>
              <w:left w:val="single" w:sz="4" w:space="0" w:color="000000"/>
              <w:bottom w:val="single" w:sz="4" w:space="0" w:color="000000"/>
              <w:right w:val="single" w:sz="4" w:space="0" w:color="000000"/>
            </w:tcBorders>
          </w:tcPr>
          <w:p w14:paraId="03D3D44E" w14:textId="2A9B3B8B" w:rsidR="00B0728F" w:rsidRPr="00104DF8" w:rsidRDefault="00747DC3" w:rsidP="00CD500F">
            <w:pPr>
              <w:pStyle w:val="Pavadinimas"/>
              <w:tabs>
                <w:tab w:val="left" w:pos="1134"/>
              </w:tabs>
              <w:suppressAutoHyphens w:val="0"/>
              <w:jc w:val="left"/>
              <w:rPr>
                <w:b w:val="0"/>
                <w:bCs/>
              </w:rPr>
            </w:pPr>
            <w:r>
              <w:rPr>
                <w:b w:val="0"/>
                <w:bCs/>
              </w:rPr>
              <w:t>Stimulai projektuojami uždaro tipo pusrutulio formos ekrane, su ventiliacija (pacientui)</w:t>
            </w:r>
          </w:p>
        </w:tc>
        <w:tc>
          <w:tcPr>
            <w:tcW w:w="6413" w:type="dxa"/>
          </w:tcPr>
          <w:p w14:paraId="2424B600" w14:textId="6E23627F" w:rsidR="00B0728F" w:rsidRPr="00104DF8" w:rsidRDefault="00B0728F" w:rsidP="002346E3">
            <w:pPr>
              <w:autoSpaceDE w:val="0"/>
              <w:autoSpaceDN w:val="0"/>
              <w:adjustRightInd w:val="0"/>
              <w:spacing w:after="0" w:line="240" w:lineRule="auto"/>
              <w:jc w:val="center"/>
              <w:rPr>
                <w:rFonts w:cs="Times New Roman"/>
                <w:szCs w:val="24"/>
              </w:rPr>
            </w:pPr>
          </w:p>
        </w:tc>
      </w:tr>
      <w:tr w:rsidR="005A3C91" w:rsidRPr="00104DF8" w14:paraId="791C1794" w14:textId="77777777" w:rsidTr="001C3F46">
        <w:trPr>
          <w:trHeight w:val="266"/>
        </w:trPr>
        <w:tc>
          <w:tcPr>
            <w:tcW w:w="1702" w:type="dxa"/>
          </w:tcPr>
          <w:p w14:paraId="4FE5B0EA" w14:textId="77777777" w:rsidR="005A3C91" w:rsidRPr="00104DF8" w:rsidRDefault="005A3C91" w:rsidP="002346E3">
            <w:pPr>
              <w:pStyle w:val="Default"/>
              <w:jc w:val="center"/>
            </w:pPr>
            <w:r w:rsidRPr="00104DF8">
              <w:t>3.</w:t>
            </w:r>
          </w:p>
          <w:p w14:paraId="69D720C5" w14:textId="3BCC11FD" w:rsidR="005A3C91" w:rsidRPr="00104DF8" w:rsidRDefault="005A3C91" w:rsidP="002346E3">
            <w:pPr>
              <w:pStyle w:val="Default"/>
              <w:jc w:val="center"/>
            </w:pPr>
            <w:r w:rsidRPr="00104DF8">
              <w:t>(3.)</w:t>
            </w:r>
          </w:p>
        </w:tc>
        <w:tc>
          <w:tcPr>
            <w:tcW w:w="11369" w:type="dxa"/>
            <w:gridSpan w:val="2"/>
            <w:tcBorders>
              <w:top w:val="single" w:sz="4" w:space="0" w:color="000000"/>
              <w:left w:val="single" w:sz="4" w:space="0" w:color="000000"/>
              <w:bottom w:val="single" w:sz="4" w:space="0" w:color="000000"/>
            </w:tcBorders>
          </w:tcPr>
          <w:p w14:paraId="161685EA" w14:textId="53F70BA2" w:rsidR="005A3C91" w:rsidRPr="00104DF8" w:rsidRDefault="00747DC3" w:rsidP="005A3C91">
            <w:pPr>
              <w:autoSpaceDE w:val="0"/>
              <w:autoSpaceDN w:val="0"/>
              <w:adjustRightInd w:val="0"/>
              <w:spacing w:after="0" w:line="240" w:lineRule="auto"/>
              <w:rPr>
                <w:rFonts w:cs="Times New Roman"/>
                <w:szCs w:val="24"/>
              </w:rPr>
            </w:pPr>
            <w:r>
              <w:rPr>
                <w:rFonts w:cs="Times New Roman"/>
                <w:b/>
                <w:szCs w:val="24"/>
              </w:rPr>
              <w:t>Perimetro ekrano diametras (</w:t>
            </w:r>
            <w:r>
              <w:t xml:space="preserve"> </w:t>
            </w:r>
            <w:r w:rsidRPr="00747DC3">
              <w:rPr>
                <w:rFonts w:cs="Times New Roman"/>
                <w:b/>
                <w:szCs w:val="24"/>
              </w:rPr>
              <w:t>Ø</w:t>
            </w:r>
            <w:r>
              <w:rPr>
                <w:rFonts w:cs="Times New Roman"/>
                <w:b/>
                <w:szCs w:val="24"/>
              </w:rPr>
              <w:t>)</w:t>
            </w:r>
            <w:r w:rsidR="005A3C91" w:rsidRPr="00104DF8">
              <w:rPr>
                <w:rFonts w:cs="Times New Roman"/>
                <w:b/>
                <w:szCs w:val="24"/>
              </w:rPr>
              <w:t>:</w:t>
            </w:r>
          </w:p>
        </w:tc>
      </w:tr>
      <w:tr w:rsidR="00B0728F" w:rsidRPr="00104DF8" w14:paraId="22A09895" w14:textId="77777777" w:rsidTr="00747DC3">
        <w:trPr>
          <w:trHeight w:val="1080"/>
        </w:trPr>
        <w:tc>
          <w:tcPr>
            <w:tcW w:w="1702" w:type="dxa"/>
          </w:tcPr>
          <w:p w14:paraId="1D38C1F9" w14:textId="77777777" w:rsidR="00B0728F" w:rsidRPr="00104DF8" w:rsidRDefault="002346E3" w:rsidP="002346E3">
            <w:pPr>
              <w:pStyle w:val="Default"/>
              <w:jc w:val="center"/>
            </w:pPr>
            <w:r w:rsidRPr="00104DF8">
              <w:lastRenderedPageBreak/>
              <w:t>3.1.</w:t>
            </w:r>
          </w:p>
          <w:p w14:paraId="632E798C" w14:textId="5A30798F" w:rsidR="002346E3" w:rsidRPr="00104DF8" w:rsidRDefault="002346E3" w:rsidP="002346E3">
            <w:pPr>
              <w:pStyle w:val="Default"/>
              <w:jc w:val="center"/>
            </w:pPr>
            <w:r w:rsidRPr="00104DF8">
              <w:t>(3.)</w:t>
            </w:r>
          </w:p>
        </w:tc>
        <w:tc>
          <w:tcPr>
            <w:tcW w:w="4956" w:type="dxa"/>
            <w:tcBorders>
              <w:top w:val="single" w:sz="4" w:space="0" w:color="000000"/>
              <w:left w:val="single" w:sz="4" w:space="0" w:color="000000"/>
              <w:bottom w:val="single" w:sz="4" w:space="0" w:color="000000"/>
              <w:right w:val="single" w:sz="4" w:space="0" w:color="000000"/>
            </w:tcBorders>
          </w:tcPr>
          <w:p w14:paraId="75845E1D" w14:textId="5D5EACB8" w:rsidR="00035763" w:rsidRPr="00104DF8" w:rsidRDefault="00747DC3" w:rsidP="00CD500F">
            <w:pPr>
              <w:pStyle w:val="Pavadinimas"/>
              <w:suppressAutoHyphens w:val="0"/>
              <w:jc w:val="left"/>
              <w:rPr>
                <w:bCs/>
              </w:rPr>
            </w:pPr>
            <w:r>
              <w:rPr>
                <w:b w:val="0"/>
                <w:bCs/>
              </w:rPr>
              <w:t>30</w:t>
            </w:r>
            <w:r w:rsidRPr="00104DF8">
              <w:rPr>
                <w:b w:val="0"/>
                <w:bCs/>
              </w:rPr>
              <w:t>±</w:t>
            </w:r>
            <w:r>
              <w:rPr>
                <w:b w:val="0"/>
                <w:bCs/>
              </w:rPr>
              <w:t>0,5 cm</w:t>
            </w:r>
          </w:p>
        </w:tc>
        <w:tc>
          <w:tcPr>
            <w:tcW w:w="6413" w:type="dxa"/>
          </w:tcPr>
          <w:p w14:paraId="721B7691" w14:textId="445A71AE" w:rsidR="00B0728F" w:rsidRPr="00104DF8" w:rsidRDefault="00B0728F" w:rsidP="002346E3">
            <w:pPr>
              <w:autoSpaceDE w:val="0"/>
              <w:autoSpaceDN w:val="0"/>
              <w:adjustRightInd w:val="0"/>
              <w:spacing w:after="0" w:line="240" w:lineRule="auto"/>
              <w:jc w:val="center"/>
              <w:rPr>
                <w:rFonts w:cs="Times New Roman"/>
                <w:szCs w:val="24"/>
              </w:rPr>
            </w:pPr>
          </w:p>
        </w:tc>
      </w:tr>
      <w:tr w:rsidR="005A3C91" w:rsidRPr="00104DF8" w14:paraId="354EB734" w14:textId="77777777" w:rsidTr="00E77824">
        <w:trPr>
          <w:trHeight w:val="559"/>
        </w:trPr>
        <w:tc>
          <w:tcPr>
            <w:tcW w:w="1702" w:type="dxa"/>
          </w:tcPr>
          <w:p w14:paraId="631B4687" w14:textId="77777777" w:rsidR="005A3C91" w:rsidRPr="00104DF8" w:rsidRDefault="005A3C91" w:rsidP="002346E3">
            <w:pPr>
              <w:pStyle w:val="Default"/>
              <w:jc w:val="center"/>
            </w:pPr>
            <w:r w:rsidRPr="00104DF8">
              <w:t>4.</w:t>
            </w:r>
          </w:p>
          <w:p w14:paraId="3670E105" w14:textId="2400090F" w:rsidR="005A3C91" w:rsidRPr="00104DF8" w:rsidRDefault="005A3C91" w:rsidP="002346E3">
            <w:pPr>
              <w:pStyle w:val="Default"/>
              <w:jc w:val="center"/>
            </w:pPr>
            <w:r w:rsidRPr="00104DF8">
              <w:t>(4.)</w:t>
            </w:r>
          </w:p>
        </w:tc>
        <w:tc>
          <w:tcPr>
            <w:tcW w:w="11369" w:type="dxa"/>
            <w:gridSpan w:val="2"/>
            <w:tcBorders>
              <w:top w:val="single" w:sz="4" w:space="0" w:color="000000"/>
              <w:left w:val="single" w:sz="4" w:space="0" w:color="000000"/>
              <w:bottom w:val="single" w:sz="4" w:space="0" w:color="000000"/>
            </w:tcBorders>
          </w:tcPr>
          <w:p w14:paraId="681CD61B" w14:textId="7C8EA2D0" w:rsidR="005A3C91" w:rsidRPr="00104DF8" w:rsidRDefault="00DE3F1A" w:rsidP="005A3C91">
            <w:pPr>
              <w:autoSpaceDE w:val="0"/>
              <w:autoSpaceDN w:val="0"/>
              <w:adjustRightInd w:val="0"/>
              <w:spacing w:after="0" w:line="240" w:lineRule="auto"/>
              <w:rPr>
                <w:rFonts w:cs="Times New Roman"/>
                <w:b/>
                <w:bCs/>
                <w:szCs w:val="24"/>
              </w:rPr>
            </w:pPr>
            <w:r>
              <w:rPr>
                <w:b/>
                <w:bCs/>
              </w:rPr>
              <w:t>Tiriamo akipločio ribos</w:t>
            </w:r>
            <w:r w:rsidR="005A3C91" w:rsidRPr="00104DF8">
              <w:rPr>
                <w:b/>
                <w:bCs/>
              </w:rPr>
              <w:t>:</w:t>
            </w:r>
          </w:p>
        </w:tc>
      </w:tr>
      <w:tr w:rsidR="002346E3" w:rsidRPr="00104DF8" w14:paraId="37571648" w14:textId="77777777" w:rsidTr="00747DC3">
        <w:trPr>
          <w:trHeight w:val="559"/>
        </w:trPr>
        <w:tc>
          <w:tcPr>
            <w:tcW w:w="1702" w:type="dxa"/>
          </w:tcPr>
          <w:p w14:paraId="6BDC84E0" w14:textId="77777777" w:rsidR="002346E3" w:rsidRPr="00104DF8" w:rsidRDefault="002346E3" w:rsidP="002346E3">
            <w:pPr>
              <w:pStyle w:val="Default"/>
              <w:jc w:val="center"/>
            </w:pPr>
            <w:r w:rsidRPr="00104DF8">
              <w:t>4.1.</w:t>
            </w:r>
          </w:p>
          <w:p w14:paraId="635384C4" w14:textId="37B796D7" w:rsidR="002346E3" w:rsidRPr="00104DF8" w:rsidRDefault="002346E3" w:rsidP="002346E3">
            <w:pPr>
              <w:pStyle w:val="Default"/>
              <w:jc w:val="center"/>
            </w:pPr>
            <w:r w:rsidRPr="00104DF8">
              <w:t>(4.)</w:t>
            </w:r>
          </w:p>
        </w:tc>
        <w:tc>
          <w:tcPr>
            <w:tcW w:w="4956" w:type="dxa"/>
            <w:tcBorders>
              <w:top w:val="single" w:sz="4" w:space="0" w:color="000000"/>
              <w:left w:val="single" w:sz="4" w:space="0" w:color="000000"/>
              <w:bottom w:val="single" w:sz="4" w:space="0" w:color="000000"/>
              <w:right w:val="single" w:sz="4" w:space="0" w:color="000000"/>
            </w:tcBorders>
          </w:tcPr>
          <w:p w14:paraId="14D5FC2A" w14:textId="77777777" w:rsidR="002346E3" w:rsidRDefault="00DE3F1A" w:rsidP="002346E3">
            <w:pPr>
              <w:pStyle w:val="Pavadinimas"/>
              <w:suppressAutoHyphens w:val="0"/>
              <w:jc w:val="both"/>
              <w:rPr>
                <w:b w:val="0"/>
                <w:bCs/>
              </w:rPr>
            </w:pPr>
            <w:r>
              <w:rPr>
                <w:b w:val="0"/>
                <w:bCs/>
              </w:rPr>
              <w:t>Horizontaliai: ≥ 160</w:t>
            </w:r>
            <w:r w:rsidRPr="00DE3F1A">
              <w:rPr>
                <w:b w:val="0"/>
                <w:bCs/>
                <w:vertAlign w:val="superscript"/>
              </w:rPr>
              <w:t>o</w:t>
            </w:r>
          </w:p>
          <w:p w14:paraId="1619361D" w14:textId="260FA925" w:rsidR="00DE3F1A" w:rsidRPr="00104DF8" w:rsidRDefault="00DE3F1A" w:rsidP="00CD500F">
            <w:pPr>
              <w:pStyle w:val="Pavadinimas"/>
              <w:suppressAutoHyphens w:val="0"/>
              <w:jc w:val="left"/>
              <w:rPr>
                <w:b w:val="0"/>
                <w:bCs/>
              </w:rPr>
            </w:pPr>
            <w:r>
              <w:rPr>
                <w:b w:val="0"/>
                <w:bCs/>
              </w:rPr>
              <w:t>Vertikaliai: ≥ 90</w:t>
            </w:r>
            <w:r w:rsidRPr="00DE3F1A">
              <w:rPr>
                <w:b w:val="0"/>
                <w:bCs/>
                <w:vertAlign w:val="superscript"/>
              </w:rPr>
              <w:t>o</w:t>
            </w:r>
          </w:p>
        </w:tc>
        <w:tc>
          <w:tcPr>
            <w:tcW w:w="6413" w:type="dxa"/>
          </w:tcPr>
          <w:p w14:paraId="603DA105" w14:textId="77777777" w:rsidR="002346E3" w:rsidRPr="00104DF8" w:rsidRDefault="002346E3" w:rsidP="002346E3">
            <w:pPr>
              <w:autoSpaceDE w:val="0"/>
              <w:autoSpaceDN w:val="0"/>
              <w:adjustRightInd w:val="0"/>
              <w:spacing w:after="0" w:line="240" w:lineRule="auto"/>
              <w:jc w:val="center"/>
              <w:rPr>
                <w:rFonts w:cs="Times New Roman"/>
                <w:szCs w:val="24"/>
              </w:rPr>
            </w:pPr>
          </w:p>
        </w:tc>
      </w:tr>
      <w:tr w:rsidR="005A3C91" w:rsidRPr="00104DF8" w14:paraId="22ADD7FC" w14:textId="77777777" w:rsidTr="00F92B40">
        <w:trPr>
          <w:trHeight w:val="559"/>
        </w:trPr>
        <w:tc>
          <w:tcPr>
            <w:tcW w:w="1702" w:type="dxa"/>
          </w:tcPr>
          <w:p w14:paraId="151E0627" w14:textId="77777777" w:rsidR="005A3C91" w:rsidRPr="00104DF8" w:rsidRDefault="005A3C91" w:rsidP="002346E3">
            <w:pPr>
              <w:pStyle w:val="Default"/>
              <w:jc w:val="center"/>
            </w:pPr>
            <w:r w:rsidRPr="00104DF8">
              <w:t>5.</w:t>
            </w:r>
          </w:p>
          <w:p w14:paraId="7DE0CAFE" w14:textId="3D4BCA76" w:rsidR="005A3C91" w:rsidRPr="00104DF8" w:rsidRDefault="005A3C91" w:rsidP="002346E3">
            <w:pPr>
              <w:pStyle w:val="Default"/>
              <w:jc w:val="center"/>
            </w:pPr>
            <w:r w:rsidRPr="00104DF8">
              <w:t>(5.)</w:t>
            </w:r>
          </w:p>
        </w:tc>
        <w:tc>
          <w:tcPr>
            <w:tcW w:w="11369" w:type="dxa"/>
            <w:gridSpan w:val="2"/>
            <w:tcBorders>
              <w:top w:val="single" w:sz="4" w:space="0" w:color="000000"/>
              <w:left w:val="single" w:sz="4" w:space="0" w:color="000000"/>
              <w:bottom w:val="single" w:sz="4" w:space="0" w:color="000000"/>
            </w:tcBorders>
          </w:tcPr>
          <w:p w14:paraId="0F7BFD37" w14:textId="217F06E7" w:rsidR="005A3C91" w:rsidRPr="00104DF8" w:rsidRDefault="00593E54" w:rsidP="005A3C91">
            <w:pPr>
              <w:autoSpaceDE w:val="0"/>
              <w:autoSpaceDN w:val="0"/>
              <w:adjustRightInd w:val="0"/>
              <w:spacing w:after="0" w:line="240" w:lineRule="auto"/>
              <w:rPr>
                <w:rFonts w:cs="Times New Roman"/>
                <w:b/>
                <w:bCs/>
                <w:szCs w:val="24"/>
              </w:rPr>
            </w:pPr>
            <w:r>
              <w:rPr>
                <w:b/>
                <w:bCs/>
              </w:rPr>
              <w:t>Tiriamojo lauko foninis apšvietimas</w:t>
            </w:r>
            <w:r w:rsidR="005A3C91" w:rsidRPr="00104DF8">
              <w:rPr>
                <w:b/>
                <w:bCs/>
              </w:rPr>
              <w:t>:</w:t>
            </w:r>
          </w:p>
        </w:tc>
      </w:tr>
      <w:tr w:rsidR="002346E3" w:rsidRPr="00104DF8" w14:paraId="482F7134" w14:textId="77777777" w:rsidTr="00747DC3">
        <w:trPr>
          <w:trHeight w:val="559"/>
        </w:trPr>
        <w:tc>
          <w:tcPr>
            <w:tcW w:w="1702" w:type="dxa"/>
          </w:tcPr>
          <w:p w14:paraId="767E8219" w14:textId="77777777" w:rsidR="002346E3" w:rsidRPr="00104DF8" w:rsidRDefault="002346E3" w:rsidP="002346E3">
            <w:pPr>
              <w:pStyle w:val="Default"/>
              <w:jc w:val="center"/>
            </w:pPr>
            <w:r w:rsidRPr="00104DF8">
              <w:t>5.1.</w:t>
            </w:r>
          </w:p>
          <w:p w14:paraId="769BC77E" w14:textId="5F5031A8" w:rsidR="002346E3" w:rsidRPr="00104DF8" w:rsidRDefault="002346E3" w:rsidP="002346E3">
            <w:pPr>
              <w:pStyle w:val="Default"/>
              <w:jc w:val="center"/>
            </w:pPr>
            <w:r w:rsidRPr="00104DF8">
              <w:t>(5.)</w:t>
            </w:r>
          </w:p>
        </w:tc>
        <w:tc>
          <w:tcPr>
            <w:tcW w:w="4956" w:type="dxa"/>
            <w:tcBorders>
              <w:top w:val="single" w:sz="4" w:space="0" w:color="000000"/>
              <w:left w:val="single" w:sz="4" w:space="0" w:color="000000"/>
              <w:bottom w:val="single" w:sz="4" w:space="0" w:color="000000"/>
              <w:right w:val="single" w:sz="4" w:space="0" w:color="000000"/>
            </w:tcBorders>
          </w:tcPr>
          <w:p w14:paraId="514134FE" w14:textId="2C917C21" w:rsidR="002346E3" w:rsidRPr="00593E54" w:rsidRDefault="00593E54" w:rsidP="00CD500F">
            <w:pPr>
              <w:pStyle w:val="Pavadinimas"/>
              <w:suppressAutoHyphens w:val="0"/>
              <w:jc w:val="left"/>
              <w:rPr>
                <w:b w:val="0"/>
                <w:bCs/>
                <w:lang w:val="en-US"/>
              </w:rPr>
            </w:pPr>
            <w:r>
              <w:rPr>
                <w:b w:val="0"/>
                <w:bCs/>
              </w:rPr>
              <w:t>31,5 ± 5</w:t>
            </w:r>
            <w:r>
              <w:rPr>
                <w:b w:val="0"/>
                <w:bCs/>
                <w:lang w:val="en-US"/>
              </w:rPr>
              <w:t>% asb.</w:t>
            </w:r>
          </w:p>
        </w:tc>
        <w:tc>
          <w:tcPr>
            <w:tcW w:w="6413" w:type="dxa"/>
          </w:tcPr>
          <w:p w14:paraId="4D9AD6CE" w14:textId="77777777" w:rsidR="002346E3" w:rsidRPr="00104DF8" w:rsidRDefault="002346E3" w:rsidP="002346E3">
            <w:pPr>
              <w:autoSpaceDE w:val="0"/>
              <w:autoSpaceDN w:val="0"/>
              <w:adjustRightInd w:val="0"/>
              <w:spacing w:after="0" w:line="240" w:lineRule="auto"/>
              <w:jc w:val="center"/>
              <w:rPr>
                <w:rFonts w:cs="Times New Roman"/>
                <w:szCs w:val="24"/>
              </w:rPr>
            </w:pPr>
          </w:p>
        </w:tc>
      </w:tr>
      <w:tr w:rsidR="005A3C91" w:rsidRPr="00104DF8" w14:paraId="19DE8F5A" w14:textId="77777777" w:rsidTr="004F2B8B">
        <w:trPr>
          <w:trHeight w:val="559"/>
        </w:trPr>
        <w:tc>
          <w:tcPr>
            <w:tcW w:w="1702" w:type="dxa"/>
          </w:tcPr>
          <w:p w14:paraId="5CC36CAE" w14:textId="77777777" w:rsidR="005A3C91" w:rsidRPr="00104DF8" w:rsidRDefault="005A3C91" w:rsidP="002346E3">
            <w:pPr>
              <w:pStyle w:val="Default"/>
              <w:jc w:val="center"/>
            </w:pPr>
            <w:r w:rsidRPr="00104DF8">
              <w:t>6.</w:t>
            </w:r>
          </w:p>
          <w:p w14:paraId="534F9DDA" w14:textId="4A81455B" w:rsidR="005A3C91" w:rsidRPr="00104DF8" w:rsidRDefault="005A3C91" w:rsidP="002346E3">
            <w:pPr>
              <w:pStyle w:val="Default"/>
              <w:jc w:val="center"/>
            </w:pPr>
            <w:r w:rsidRPr="00104DF8">
              <w:t>(6.)</w:t>
            </w:r>
          </w:p>
        </w:tc>
        <w:tc>
          <w:tcPr>
            <w:tcW w:w="11369" w:type="dxa"/>
            <w:gridSpan w:val="2"/>
            <w:tcBorders>
              <w:top w:val="single" w:sz="4" w:space="0" w:color="000000"/>
              <w:left w:val="single" w:sz="4" w:space="0" w:color="000000"/>
              <w:bottom w:val="single" w:sz="4" w:space="0" w:color="000000"/>
            </w:tcBorders>
          </w:tcPr>
          <w:p w14:paraId="10F1733C" w14:textId="333A9936" w:rsidR="005A3C91" w:rsidRPr="00104DF8" w:rsidRDefault="00593E54" w:rsidP="005A3C91">
            <w:pPr>
              <w:autoSpaceDE w:val="0"/>
              <w:autoSpaceDN w:val="0"/>
              <w:adjustRightInd w:val="0"/>
              <w:spacing w:after="0" w:line="240" w:lineRule="auto"/>
              <w:rPr>
                <w:rFonts w:cs="Times New Roman"/>
                <w:b/>
                <w:bCs/>
                <w:szCs w:val="24"/>
              </w:rPr>
            </w:pPr>
            <w:r>
              <w:rPr>
                <w:b/>
                <w:bCs/>
              </w:rPr>
              <w:t>Stimulo spalva</w:t>
            </w:r>
            <w:r w:rsidR="005A3C91" w:rsidRPr="00104DF8">
              <w:rPr>
                <w:b/>
                <w:bCs/>
              </w:rPr>
              <w:t>:</w:t>
            </w:r>
          </w:p>
        </w:tc>
      </w:tr>
      <w:tr w:rsidR="002346E3" w:rsidRPr="00104DF8" w14:paraId="752061B6" w14:textId="77777777" w:rsidTr="00747DC3">
        <w:trPr>
          <w:trHeight w:val="559"/>
        </w:trPr>
        <w:tc>
          <w:tcPr>
            <w:tcW w:w="1702" w:type="dxa"/>
          </w:tcPr>
          <w:p w14:paraId="6E2847A8" w14:textId="77777777" w:rsidR="002346E3" w:rsidRPr="00104DF8" w:rsidRDefault="002346E3" w:rsidP="002346E3">
            <w:pPr>
              <w:pStyle w:val="Default"/>
              <w:jc w:val="center"/>
            </w:pPr>
            <w:r w:rsidRPr="00104DF8">
              <w:t>6.1.</w:t>
            </w:r>
          </w:p>
          <w:p w14:paraId="5AFD9B39" w14:textId="786078BB" w:rsidR="002346E3" w:rsidRPr="00104DF8" w:rsidRDefault="002346E3" w:rsidP="002346E3">
            <w:pPr>
              <w:pStyle w:val="Default"/>
              <w:jc w:val="center"/>
            </w:pPr>
            <w:r w:rsidRPr="00104DF8">
              <w:t>(6.)</w:t>
            </w:r>
          </w:p>
        </w:tc>
        <w:tc>
          <w:tcPr>
            <w:tcW w:w="4956" w:type="dxa"/>
            <w:tcBorders>
              <w:top w:val="single" w:sz="4" w:space="0" w:color="000000"/>
              <w:left w:val="single" w:sz="4" w:space="0" w:color="000000"/>
              <w:bottom w:val="single" w:sz="4" w:space="0" w:color="000000"/>
              <w:right w:val="single" w:sz="4" w:space="0" w:color="000000"/>
            </w:tcBorders>
          </w:tcPr>
          <w:p w14:paraId="4E38CC46" w14:textId="31855B06" w:rsidR="002346E3" w:rsidRPr="00104DF8" w:rsidRDefault="00593E54" w:rsidP="00CD500F">
            <w:pPr>
              <w:pStyle w:val="Pavadinimas"/>
              <w:suppressAutoHyphens w:val="0"/>
              <w:jc w:val="left"/>
              <w:rPr>
                <w:b w:val="0"/>
                <w:bCs/>
              </w:rPr>
            </w:pPr>
            <w:r>
              <w:rPr>
                <w:b w:val="0"/>
                <w:bCs/>
              </w:rPr>
              <w:t>Balta</w:t>
            </w:r>
          </w:p>
        </w:tc>
        <w:tc>
          <w:tcPr>
            <w:tcW w:w="6413" w:type="dxa"/>
          </w:tcPr>
          <w:p w14:paraId="740168DA" w14:textId="77777777" w:rsidR="002346E3" w:rsidRPr="00104DF8" w:rsidRDefault="002346E3" w:rsidP="002346E3">
            <w:pPr>
              <w:autoSpaceDE w:val="0"/>
              <w:autoSpaceDN w:val="0"/>
              <w:adjustRightInd w:val="0"/>
              <w:spacing w:after="0" w:line="240" w:lineRule="auto"/>
              <w:jc w:val="center"/>
              <w:rPr>
                <w:rFonts w:cs="Times New Roman"/>
                <w:szCs w:val="24"/>
              </w:rPr>
            </w:pPr>
          </w:p>
        </w:tc>
      </w:tr>
      <w:tr w:rsidR="005A3C91" w:rsidRPr="00104DF8" w14:paraId="6551545A" w14:textId="77777777" w:rsidTr="00C5542A">
        <w:trPr>
          <w:trHeight w:val="559"/>
        </w:trPr>
        <w:tc>
          <w:tcPr>
            <w:tcW w:w="1702" w:type="dxa"/>
          </w:tcPr>
          <w:p w14:paraId="577317E5" w14:textId="77777777" w:rsidR="005A3C91" w:rsidRPr="00104DF8" w:rsidRDefault="005A3C91" w:rsidP="002346E3">
            <w:pPr>
              <w:pStyle w:val="Default"/>
              <w:jc w:val="center"/>
            </w:pPr>
            <w:r w:rsidRPr="00104DF8">
              <w:t>7.</w:t>
            </w:r>
          </w:p>
          <w:p w14:paraId="20673103" w14:textId="39F87332" w:rsidR="005A3C91" w:rsidRPr="00104DF8" w:rsidRDefault="005A3C91" w:rsidP="002346E3">
            <w:pPr>
              <w:pStyle w:val="Default"/>
              <w:jc w:val="center"/>
            </w:pPr>
            <w:r w:rsidRPr="00104DF8">
              <w:t>(7.)</w:t>
            </w:r>
          </w:p>
        </w:tc>
        <w:tc>
          <w:tcPr>
            <w:tcW w:w="11369" w:type="dxa"/>
            <w:gridSpan w:val="2"/>
            <w:tcBorders>
              <w:top w:val="single" w:sz="4" w:space="0" w:color="000000"/>
              <w:left w:val="single" w:sz="4" w:space="0" w:color="000000"/>
              <w:bottom w:val="single" w:sz="4" w:space="0" w:color="000000"/>
            </w:tcBorders>
          </w:tcPr>
          <w:p w14:paraId="13A2BDA0" w14:textId="75D519E5" w:rsidR="005A3C91" w:rsidRPr="00104DF8" w:rsidRDefault="00593E54" w:rsidP="00CD500F">
            <w:pPr>
              <w:autoSpaceDE w:val="0"/>
              <w:autoSpaceDN w:val="0"/>
              <w:adjustRightInd w:val="0"/>
              <w:spacing w:after="0" w:line="240" w:lineRule="auto"/>
              <w:rPr>
                <w:rFonts w:cs="Times New Roman"/>
                <w:b/>
                <w:bCs/>
                <w:szCs w:val="24"/>
              </w:rPr>
            </w:pPr>
            <w:r>
              <w:rPr>
                <w:b/>
                <w:bCs/>
              </w:rPr>
              <w:t>Stimulo dydis</w:t>
            </w:r>
            <w:r w:rsidR="005A3C91" w:rsidRPr="00104DF8">
              <w:rPr>
                <w:b/>
                <w:bCs/>
              </w:rPr>
              <w:t>:</w:t>
            </w:r>
          </w:p>
        </w:tc>
      </w:tr>
      <w:tr w:rsidR="00C50533" w:rsidRPr="00104DF8" w14:paraId="20A60D2E" w14:textId="77777777" w:rsidTr="00747DC3">
        <w:trPr>
          <w:trHeight w:val="559"/>
        </w:trPr>
        <w:tc>
          <w:tcPr>
            <w:tcW w:w="1702" w:type="dxa"/>
          </w:tcPr>
          <w:p w14:paraId="45CB6235" w14:textId="77777777" w:rsidR="00C50533" w:rsidRPr="00104DF8" w:rsidRDefault="00C50533" w:rsidP="002346E3">
            <w:pPr>
              <w:pStyle w:val="Default"/>
              <w:jc w:val="center"/>
            </w:pPr>
            <w:r w:rsidRPr="00104DF8">
              <w:t>7.1.</w:t>
            </w:r>
          </w:p>
          <w:p w14:paraId="189A467F" w14:textId="34424484" w:rsidR="00C50533" w:rsidRPr="00104DF8" w:rsidRDefault="00C50533" w:rsidP="002346E3">
            <w:pPr>
              <w:pStyle w:val="Default"/>
              <w:jc w:val="center"/>
            </w:pPr>
            <w:r w:rsidRPr="00104DF8">
              <w:t>(7.)</w:t>
            </w:r>
          </w:p>
        </w:tc>
        <w:tc>
          <w:tcPr>
            <w:tcW w:w="4956" w:type="dxa"/>
            <w:tcBorders>
              <w:top w:val="single" w:sz="4" w:space="0" w:color="000000"/>
              <w:left w:val="single" w:sz="4" w:space="0" w:color="000000"/>
              <w:bottom w:val="single" w:sz="4" w:space="0" w:color="000000"/>
              <w:right w:val="single" w:sz="4" w:space="0" w:color="000000"/>
            </w:tcBorders>
          </w:tcPr>
          <w:p w14:paraId="718F2FC1" w14:textId="2CC983E7" w:rsidR="00C50533" w:rsidRPr="00104DF8" w:rsidRDefault="00593E54" w:rsidP="00CD500F">
            <w:pPr>
              <w:pStyle w:val="Pavadinimas"/>
              <w:suppressAutoHyphens w:val="0"/>
              <w:jc w:val="left"/>
              <w:rPr>
                <w:b w:val="0"/>
                <w:bCs/>
              </w:rPr>
            </w:pPr>
            <w:r>
              <w:rPr>
                <w:b w:val="0"/>
                <w:bCs/>
              </w:rPr>
              <w:t>III pgl. Goldmann</w:t>
            </w:r>
          </w:p>
        </w:tc>
        <w:tc>
          <w:tcPr>
            <w:tcW w:w="6413" w:type="dxa"/>
          </w:tcPr>
          <w:p w14:paraId="1D27F31B"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280D52D5" w14:textId="77777777" w:rsidTr="00D13A4C">
        <w:trPr>
          <w:trHeight w:val="559"/>
        </w:trPr>
        <w:tc>
          <w:tcPr>
            <w:tcW w:w="1702" w:type="dxa"/>
          </w:tcPr>
          <w:p w14:paraId="3F5C4F43" w14:textId="77777777" w:rsidR="005A3C91" w:rsidRPr="00104DF8" w:rsidRDefault="005A3C91" w:rsidP="002346E3">
            <w:pPr>
              <w:pStyle w:val="Default"/>
              <w:jc w:val="center"/>
            </w:pPr>
            <w:r w:rsidRPr="00104DF8">
              <w:t>8.</w:t>
            </w:r>
          </w:p>
          <w:p w14:paraId="1CA17FEF" w14:textId="00AD3CA0" w:rsidR="005A3C91" w:rsidRPr="00104DF8" w:rsidRDefault="005A3C91" w:rsidP="002346E3">
            <w:pPr>
              <w:pStyle w:val="Default"/>
              <w:jc w:val="center"/>
            </w:pPr>
            <w:r w:rsidRPr="00104DF8">
              <w:t>(8.)</w:t>
            </w:r>
          </w:p>
        </w:tc>
        <w:tc>
          <w:tcPr>
            <w:tcW w:w="11369" w:type="dxa"/>
            <w:gridSpan w:val="2"/>
            <w:tcBorders>
              <w:top w:val="single" w:sz="4" w:space="0" w:color="000000"/>
              <w:left w:val="single" w:sz="4" w:space="0" w:color="000000"/>
              <w:bottom w:val="single" w:sz="4" w:space="0" w:color="000000"/>
            </w:tcBorders>
          </w:tcPr>
          <w:p w14:paraId="272A97C6" w14:textId="247513D6" w:rsidR="005A3C91" w:rsidRPr="00104DF8" w:rsidRDefault="00593E54" w:rsidP="005A3C91">
            <w:pPr>
              <w:autoSpaceDE w:val="0"/>
              <w:autoSpaceDN w:val="0"/>
              <w:adjustRightInd w:val="0"/>
              <w:spacing w:after="0" w:line="240" w:lineRule="auto"/>
              <w:rPr>
                <w:rFonts w:cs="Times New Roman"/>
                <w:b/>
                <w:bCs/>
                <w:szCs w:val="24"/>
              </w:rPr>
            </w:pPr>
            <w:r>
              <w:rPr>
                <w:b/>
                <w:bCs/>
              </w:rPr>
              <w:t>Maksimalus stimulo intensyvumas</w:t>
            </w:r>
            <w:r w:rsidR="005A3C91" w:rsidRPr="00104DF8">
              <w:rPr>
                <w:b/>
                <w:bCs/>
              </w:rPr>
              <w:t>:</w:t>
            </w:r>
          </w:p>
        </w:tc>
      </w:tr>
      <w:tr w:rsidR="00C50533" w:rsidRPr="00104DF8" w14:paraId="2CA308DE" w14:textId="77777777" w:rsidTr="00747DC3">
        <w:trPr>
          <w:trHeight w:val="559"/>
        </w:trPr>
        <w:tc>
          <w:tcPr>
            <w:tcW w:w="1702" w:type="dxa"/>
          </w:tcPr>
          <w:p w14:paraId="57E6A38E" w14:textId="77777777" w:rsidR="00C50533" w:rsidRPr="00104DF8" w:rsidRDefault="00A90CEC" w:rsidP="002346E3">
            <w:pPr>
              <w:pStyle w:val="Default"/>
              <w:jc w:val="center"/>
            </w:pPr>
            <w:r w:rsidRPr="00104DF8">
              <w:t>8.1.</w:t>
            </w:r>
          </w:p>
          <w:p w14:paraId="0A92926F" w14:textId="4D820F51" w:rsidR="00A90CEC" w:rsidRPr="00104DF8" w:rsidRDefault="00A90CEC" w:rsidP="002346E3">
            <w:pPr>
              <w:pStyle w:val="Default"/>
              <w:jc w:val="center"/>
            </w:pPr>
            <w:r w:rsidRPr="00104DF8">
              <w:t>(8.)</w:t>
            </w:r>
          </w:p>
        </w:tc>
        <w:tc>
          <w:tcPr>
            <w:tcW w:w="4956" w:type="dxa"/>
            <w:tcBorders>
              <w:top w:val="single" w:sz="4" w:space="0" w:color="000000"/>
              <w:left w:val="single" w:sz="4" w:space="0" w:color="000000"/>
              <w:bottom w:val="single" w:sz="4" w:space="0" w:color="000000"/>
              <w:right w:val="single" w:sz="4" w:space="0" w:color="000000"/>
            </w:tcBorders>
          </w:tcPr>
          <w:p w14:paraId="340865F2" w14:textId="2FA7D222" w:rsidR="00C50533" w:rsidRPr="00104DF8" w:rsidRDefault="00593E54" w:rsidP="00CD500F">
            <w:pPr>
              <w:pStyle w:val="Pavadinimas"/>
              <w:suppressAutoHyphens w:val="0"/>
              <w:jc w:val="left"/>
              <w:rPr>
                <w:b w:val="0"/>
                <w:bCs/>
              </w:rPr>
            </w:pPr>
            <w:r>
              <w:rPr>
                <w:b w:val="0"/>
                <w:bCs/>
              </w:rPr>
              <w:t>≥10000 asb.</w:t>
            </w:r>
          </w:p>
        </w:tc>
        <w:tc>
          <w:tcPr>
            <w:tcW w:w="6413" w:type="dxa"/>
          </w:tcPr>
          <w:p w14:paraId="413BC28A"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39915CA2" w14:textId="77777777" w:rsidTr="00934548">
        <w:trPr>
          <w:trHeight w:val="559"/>
        </w:trPr>
        <w:tc>
          <w:tcPr>
            <w:tcW w:w="1702" w:type="dxa"/>
          </w:tcPr>
          <w:p w14:paraId="54F4FEF4" w14:textId="77777777" w:rsidR="005A3C91" w:rsidRPr="00104DF8" w:rsidRDefault="005A3C91" w:rsidP="002346E3">
            <w:pPr>
              <w:pStyle w:val="Default"/>
              <w:jc w:val="center"/>
            </w:pPr>
            <w:r w:rsidRPr="00104DF8">
              <w:t>9.</w:t>
            </w:r>
          </w:p>
          <w:p w14:paraId="281A3127" w14:textId="208939B2" w:rsidR="005A3C91" w:rsidRPr="00104DF8" w:rsidRDefault="005A3C91" w:rsidP="002346E3">
            <w:pPr>
              <w:pStyle w:val="Default"/>
              <w:jc w:val="center"/>
            </w:pPr>
            <w:r w:rsidRPr="00104DF8">
              <w:t>(9.)</w:t>
            </w:r>
          </w:p>
        </w:tc>
        <w:tc>
          <w:tcPr>
            <w:tcW w:w="11369" w:type="dxa"/>
            <w:gridSpan w:val="2"/>
            <w:tcBorders>
              <w:top w:val="single" w:sz="4" w:space="0" w:color="000000"/>
              <w:left w:val="single" w:sz="4" w:space="0" w:color="000000"/>
              <w:bottom w:val="single" w:sz="4" w:space="0" w:color="000000"/>
            </w:tcBorders>
          </w:tcPr>
          <w:p w14:paraId="1491D47C" w14:textId="34734240" w:rsidR="005A3C91" w:rsidRPr="00104DF8" w:rsidRDefault="00593E54" w:rsidP="00CD500F">
            <w:pPr>
              <w:autoSpaceDE w:val="0"/>
              <w:autoSpaceDN w:val="0"/>
              <w:adjustRightInd w:val="0"/>
              <w:spacing w:after="0" w:line="240" w:lineRule="auto"/>
              <w:rPr>
                <w:rFonts w:cs="Times New Roman"/>
                <w:b/>
                <w:bCs/>
                <w:szCs w:val="24"/>
              </w:rPr>
            </w:pPr>
            <w:r>
              <w:rPr>
                <w:b/>
                <w:bCs/>
              </w:rPr>
              <w:t>Minimalus tiriamų regėjimo laukų pasirinkimas</w:t>
            </w:r>
            <w:r w:rsidR="005A3C91" w:rsidRPr="00104DF8">
              <w:rPr>
                <w:b/>
                <w:bCs/>
              </w:rPr>
              <w:t>:</w:t>
            </w:r>
          </w:p>
        </w:tc>
      </w:tr>
      <w:tr w:rsidR="00C50533" w:rsidRPr="00104DF8" w14:paraId="6D24CE08" w14:textId="77777777" w:rsidTr="00747DC3">
        <w:trPr>
          <w:trHeight w:val="559"/>
        </w:trPr>
        <w:tc>
          <w:tcPr>
            <w:tcW w:w="1702" w:type="dxa"/>
          </w:tcPr>
          <w:p w14:paraId="490D46AA" w14:textId="77777777" w:rsidR="00C50533" w:rsidRPr="00104DF8" w:rsidRDefault="00A90CEC" w:rsidP="002346E3">
            <w:pPr>
              <w:pStyle w:val="Default"/>
              <w:jc w:val="center"/>
            </w:pPr>
            <w:r w:rsidRPr="00104DF8">
              <w:t>9.1.</w:t>
            </w:r>
          </w:p>
          <w:p w14:paraId="6835B110" w14:textId="2118DB0A" w:rsidR="00A90CEC" w:rsidRPr="00104DF8" w:rsidRDefault="00A90CEC" w:rsidP="002346E3">
            <w:pPr>
              <w:pStyle w:val="Default"/>
              <w:jc w:val="center"/>
            </w:pPr>
            <w:r w:rsidRPr="00104DF8">
              <w:t>(9.)</w:t>
            </w:r>
          </w:p>
        </w:tc>
        <w:tc>
          <w:tcPr>
            <w:tcW w:w="4956" w:type="dxa"/>
            <w:tcBorders>
              <w:top w:val="single" w:sz="4" w:space="0" w:color="000000"/>
              <w:left w:val="single" w:sz="4" w:space="0" w:color="000000"/>
              <w:bottom w:val="single" w:sz="4" w:space="0" w:color="000000"/>
              <w:right w:val="single" w:sz="4" w:space="0" w:color="000000"/>
            </w:tcBorders>
          </w:tcPr>
          <w:p w14:paraId="793EA552" w14:textId="77777777" w:rsidR="00C50533" w:rsidRDefault="00593E54" w:rsidP="002346E3">
            <w:pPr>
              <w:pStyle w:val="Pavadinimas"/>
              <w:suppressAutoHyphens w:val="0"/>
              <w:jc w:val="both"/>
              <w:rPr>
                <w:b w:val="0"/>
                <w:bCs/>
                <w:lang w:val="en-US"/>
              </w:rPr>
            </w:pPr>
            <w:r>
              <w:rPr>
                <w:b w:val="0"/>
                <w:bCs/>
              </w:rPr>
              <w:t xml:space="preserve">1. </w:t>
            </w:r>
            <w:r>
              <w:rPr>
                <w:b w:val="0"/>
                <w:bCs/>
                <w:lang w:val="en-US"/>
              </w:rPr>
              <w:t>“10-2”;</w:t>
            </w:r>
          </w:p>
          <w:p w14:paraId="06344AF4" w14:textId="77777777" w:rsidR="00593E54" w:rsidRDefault="00593E54" w:rsidP="00CD500F">
            <w:pPr>
              <w:pStyle w:val="Pavadinimas"/>
              <w:suppressAutoHyphens w:val="0"/>
              <w:jc w:val="left"/>
              <w:rPr>
                <w:b w:val="0"/>
                <w:bCs/>
                <w:lang w:val="en-US"/>
              </w:rPr>
            </w:pPr>
            <w:r>
              <w:rPr>
                <w:b w:val="0"/>
                <w:bCs/>
                <w:lang w:val="en-US"/>
              </w:rPr>
              <w:t>2. “24-2”;</w:t>
            </w:r>
          </w:p>
          <w:p w14:paraId="660E5783" w14:textId="77777777" w:rsidR="00593E54" w:rsidRDefault="00593E54" w:rsidP="002346E3">
            <w:pPr>
              <w:pStyle w:val="Pavadinimas"/>
              <w:suppressAutoHyphens w:val="0"/>
              <w:jc w:val="both"/>
              <w:rPr>
                <w:b w:val="0"/>
                <w:bCs/>
                <w:lang w:val="en-US"/>
              </w:rPr>
            </w:pPr>
            <w:r>
              <w:rPr>
                <w:b w:val="0"/>
                <w:bCs/>
                <w:lang w:val="en-US"/>
              </w:rPr>
              <w:t>3. “30-2”;</w:t>
            </w:r>
          </w:p>
          <w:p w14:paraId="6ED6A8D2" w14:textId="25A74F53" w:rsidR="00593E54" w:rsidRPr="00593E54" w:rsidRDefault="00593E54" w:rsidP="002346E3">
            <w:pPr>
              <w:pStyle w:val="Pavadinimas"/>
              <w:suppressAutoHyphens w:val="0"/>
              <w:jc w:val="both"/>
              <w:rPr>
                <w:b w:val="0"/>
                <w:bCs/>
                <w:lang w:val="en-US"/>
              </w:rPr>
            </w:pPr>
            <w:r>
              <w:rPr>
                <w:b w:val="0"/>
                <w:bCs/>
                <w:lang w:val="en-US"/>
              </w:rPr>
              <w:t>4. Ortogonaliniai laukai</w:t>
            </w:r>
          </w:p>
        </w:tc>
        <w:tc>
          <w:tcPr>
            <w:tcW w:w="6413" w:type="dxa"/>
          </w:tcPr>
          <w:p w14:paraId="3C1783B7"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4392D5CD" w14:textId="77777777" w:rsidTr="00784051">
        <w:trPr>
          <w:trHeight w:val="559"/>
        </w:trPr>
        <w:tc>
          <w:tcPr>
            <w:tcW w:w="1702" w:type="dxa"/>
          </w:tcPr>
          <w:p w14:paraId="1900FC4C" w14:textId="77777777" w:rsidR="005A3C91" w:rsidRPr="00104DF8" w:rsidRDefault="005A3C91" w:rsidP="002346E3">
            <w:pPr>
              <w:pStyle w:val="Default"/>
              <w:jc w:val="center"/>
            </w:pPr>
            <w:r w:rsidRPr="00104DF8">
              <w:t>10.</w:t>
            </w:r>
          </w:p>
          <w:p w14:paraId="423BA8E4" w14:textId="62558447" w:rsidR="005A3C91" w:rsidRPr="00104DF8" w:rsidRDefault="005A3C91" w:rsidP="002346E3">
            <w:pPr>
              <w:pStyle w:val="Default"/>
              <w:jc w:val="center"/>
            </w:pPr>
            <w:r w:rsidRPr="00104DF8">
              <w:t>(10.)</w:t>
            </w:r>
          </w:p>
        </w:tc>
        <w:tc>
          <w:tcPr>
            <w:tcW w:w="11369" w:type="dxa"/>
            <w:gridSpan w:val="2"/>
            <w:tcBorders>
              <w:top w:val="single" w:sz="4" w:space="0" w:color="000000"/>
              <w:left w:val="single" w:sz="4" w:space="0" w:color="000000"/>
              <w:bottom w:val="single" w:sz="4" w:space="0" w:color="000000"/>
            </w:tcBorders>
          </w:tcPr>
          <w:p w14:paraId="5C04EA06" w14:textId="419AE909" w:rsidR="005A3C91" w:rsidRPr="00104DF8" w:rsidRDefault="00593E54" w:rsidP="005A3C91">
            <w:pPr>
              <w:autoSpaceDE w:val="0"/>
              <w:autoSpaceDN w:val="0"/>
              <w:adjustRightInd w:val="0"/>
              <w:spacing w:after="0" w:line="240" w:lineRule="auto"/>
              <w:rPr>
                <w:rFonts w:cs="Times New Roman"/>
                <w:b/>
                <w:bCs/>
                <w:szCs w:val="24"/>
              </w:rPr>
            </w:pPr>
            <w:r>
              <w:rPr>
                <w:b/>
                <w:bCs/>
              </w:rPr>
              <w:t>Minimalus skriningo testų pasirinkimas</w:t>
            </w:r>
            <w:r w:rsidR="005A3C91" w:rsidRPr="00104DF8">
              <w:rPr>
                <w:b/>
                <w:bCs/>
              </w:rPr>
              <w:t>:</w:t>
            </w:r>
          </w:p>
        </w:tc>
      </w:tr>
      <w:tr w:rsidR="00C50533" w:rsidRPr="00104DF8" w14:paraId="152B4E8B" w14:textId="77777777" w:rsidTr="00747DC3">
        <w:trPr>
          <w:trHeight w:val="559"/>
        </w:trPr>
        <w:tc>
          <w:tcPr>
            <w:tcW w:w="1702" w:type="dxa"/>
          </w:tcPr>
          <w:p w14:paraId="35DBC3C2" w14:textId="77777777" w:rsidR="00C50533" w:rsidRPr="00104DF8" w:rsidRDefault="00A90CEC" w:rsidP="002346E3">
            <w:pPr>
              <w:pStyle w:val="Default"/>
              <w:jc w:val="center"/>
            </w:pPr>
            <w:r w:rsidRPr="00104DF8">
              <w:t>10.1.</w:t>
            </w:r>
          </w:p>
          <w:p w14:paraId="102BDE9B" w14:textId="23A3CFBF" w:rsidR="00A90CEC" w:rsidRPr="00104DF8" w:rsidRDefault="00A90CEC" w:rsidP="002346E3">
            <w:pPr>
              <w:pStyle w:val="Default"/>
              <w:jc w:val="center"/>
            </w:pPr>
            <w:r w:rsidRPr="00104DF8">
              <w:t>(10.)</w:t>
            </w:r>
          </w:p>
        </w:tc>
        <w:tc>
          <w:tcPr>
            <w:tcW w:w="4956" w:type="dxa"/>
            <w:tcBorders>
              <w:top w:val="single" w:sz="4" w:space="0" w:color="000000"/>
              <w:left w:val="single" w:sz="4" w:space="0" w:color="000000"/>
              <w:bottom w:val="single" w:sz="4" w:space="0" w:color="000000"/>
              <w:right w:val="single" w:sz="4" w:space="0" w:color="000000"/>
            </w:tcBorders>
          </w:tcPr>
          <w:p w14:paraId="69AF82BC" w14:textId="77777777" w:rsidR="00C50533" w:rsidRDefault="00593E54" w:rsidP="002346E3">
            <w:pPr>
              <w:pStyle w:val="Pavadinimas"/>
              <w:suppressAutoHyphens w:val="0"/>
              <w:jc w:val="both"/>
              <w:rPr>
                <w:b w:val="0"/>
                <w:bCs/>
              </w:rPr>
            </w:pPr>
            <w:r>
              <w:rPr>
                <w:b w:val="0"/>
                <w:bCs/>
              </w:rPr>
              <w:t>1. 2-jų zonų;</w:t>
            </w:r>
          </w:p>
          <w:p w14:paraId="71A44C34" w14:textId="77777777" w:rsidR="00593E54" w:rsidRDefault="00593E54" w:rsidP="002346E3">
            <w:pPr>
              <w:pStyle w:val="Pavadinimas"/>
              <w:suppressAutoHyphens w:val="0"/>
              <w:jc w:val="both"/>
              <w:rPr>
                <w:b w:val="0"/>
                <w:bCs/>
              </w:rPr>
            </w:pPr>
            <w:r>
              <w:rPr>
                <w:b w:val="0"/>
                <w:bCs/>
              </w:rPr>
              <w:t>2. 3-jų zonų;</w:t>
            </w:r>
          </w:p>
          <w:p w14:paraId="7E07ACA8" w14:textId="6C94B94A" w:rsidR="00593E54" w:rsidRPr="00104DF8" w:rsidRDefault="00593E54" w:rsidP="00CD500F">
            <w:pPr>
              <w:pStyle w:val="Pavadinimas"/>
              <w:suppressAutoHyphens w:val="0"/>
              <w:jc w:val="left"/>
              <w:rPr>
                <w:b w:val="0"/>
                <w:bCs/>
              </w:rPr>
            </w:pPr>
            <w:r>
              <w:rPr>
                <w:b w:val="0"/>
                <w:bCs/>
              </w:rPr>
              <w:t>3. Kiekybinis defekto gylio</w:t>
            </w:r>
          </w:p>
        </w:tc>
        <w:tc>
          <w:tcPr>
            <w:tcW w:w="6413" w:type="dxa"/>
          </w:tcPr>
          <w:p w14:paraId="0777ACC2"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1C6225EB" w14:textId="77777777" w:rsidTr="00B44451">
        <w:trPr>
          <w:trHeight w:val="559"/>
        </w:trPr>
        <w:tc>
          <w:tcPr>
            <w:tcW w:w="1702" w:type="dxa"/>
          </w:tcPr>
          <w:p w14:paraId="1498ED3D" w14:textId="77777777" w:rsidR="005A3C91" w:rsidRPr="00104DF8" w:rsidRDefault="005A3C91" w:rsidP="002346E3">
            <w:pPr>
              <w:pStyle w:val="Default"/>
              <w:jc w:val="center"/>
            </w:pPr>
            <w:r w:rsidRPr="00104DF8">
              <w:lastRenderedPageBreak/>
              <w:t>11.</w:t>
            </w:r>
          </w:p>
          <w:p w14:paraId="59B8AAA7" w14:textId="2932B353" w:rsidR="005A3C91" w:rsidRPr="00104DF8" w:rsidRDefault="005A3C91" w:rsidP="002346E3">
            <w:pPr>
              <w:pStyle w:val="Default"/>
              <w:jc w:val="center"/>
            </w:pPr>
            <w:r w:rsidRPr="00104DF8">
              <w:t>(11.)</w:t>
            </w:r>
          </w:p>
        </w:tc>
        <w:tc>
          <w:tcPr>
            <w:tcW w:w="11369" w:type="dxa"/>
            <w:gridSpan w:val="2"/>
            <w:tcBorders>
              <w:top w:val="single" w:sz="4" w:space="0" w:color="000000"/>
              <w:left w:val="single" w:sz="4" w:space="0" w:color="000000"/>
              <w:bottom w:val="single" w:sz="4" w:space="0" w:color="000000"/>
            </w:tcBorders>
          </w:tcPr>
          <w:p w14:paraId="352660F3" w14:textId="45B373E1" w:rsidR="005A3C91" w:rsidRPr="00104DF8" w:rsidRDefault="00593E54" w:rsidP="005A3C91">
            <w:pPr>
              <w:autoSpaceDE w:val="0"/>
              <w:autoSpaceDN w:val="0"/>
              <w:adjustRightInd w:val="0"/>
              <w:spacing w:after="0" w:line="240" w:lineRule="auto"/>
              <w:rPr>
                <w:rFonts w:cs="Times New Roman"/>
                <w:b/>
                <w:bCs/>
                <w:szCs w:val="24"/>
              </w:rPr>
            </w:pPr>
            <w:r>
              <w:rPr>
                <w:b/>
                <w:bCs/>
              </w:rPr>
              <w:t>Minimalus slenkstinių testų pasirinkimas</w:t>
            </w:r>
            <w:r w:rsidR="005A3C91" w:rsidRPr="00104DF8">
              <w:rPr>
                <w:b/>
                <w:bCs/>
              </w:rPr>
              <w:t>:</w:t>
            </w:r>
          </w:p>
        </w:tc>
      </w:tr>
      <w:tr w:rsidR="00A90CEC" w:rsidRPr="00104DF8" w14:paraId="409E4B2D" w14:textId="77777777" w:rsidTr="00747DC3">
        <w:trPr>
          <w:trHeight w:val="559"/>
        </w:trPr>
        <w:tc>
          <w:tcPr>
            <w:tcW w:w="1702" w:type="dxa"/>
          </w:tcPr>
          <w:p w14:paraId="053A80A3" w14:textId="77777777" w:rsidR="00A90CEC" w:rsidRPr="00104DF8" w:rsidRDefault="00A90CEC" w:rsidP="002346E3">
            <w:pPr>
              <w:pStyle w:val="Default"/>
              <w:jc w:val="center"/>
            </w:pPr>
            <w:r w:rsidRPr="00104DF8">
              <w:t>11.1.</w:t>
            </w:r>
          </w:p>
          <w:p w14:paraId="4C76626C" w14:textId="0F56E3D0" w:rsidR="00A90CEC" w:rsidRPr="00104DF8" w:rsidRDefault="00A90CEC" w:rsidP="002346E3">
            <w:pPr>
              <w:pStyle w:val="Default"/>
              <w:jc w:val="center"/>
            </w:pPr>
            <w:r w:rsidRPr="00104DF8">
              <w:t>(11.)</w:t>
            </w:r>
          </w:p>
        </w:tc>
        <w:tc>
          <w:tcPr>
            <w:tcW w:w="4956" w:type="dxa"/>
            <w:tcBorders>
              <w:top w:val="single" w:sz="4" w:space="0" w:color="000000"/>
              <w:left w:val="single" w:sz="4" w:space="0" w:color="000000"/>
              <w:bottom w:val="single" w:sz="4" w:space="0" w:color="000000"/>
              <w:right w:val="single" w:sz="4" w:space="0" w:color="000000"/>
            </w:tcBorders>
          </w:tcPr>
          <w:p w14:paraId="1F057A0E" w14:textId="77777777" w:rsidR="00A90CEC" w:rsidRDefault="00593E54" w:rsidP="002346E3">
            <w:pPr>
              <w:pStyle w:val="Pavadinimas"/>
              <w:suppressAutoHyphens w:val="0"/>
              <w:jc w:val="both"/>
              <w:rPr>
                <w:b w:val="0"/>
                <w:bCs/>
              </w:rPr>
            </w:pPr>
            <w:r>
              <w:rPr>
                <w:b w:val="0"/>
                <w:bCs/>
              </w:rPr>
              <w:t>1. Slenksčio matavimas;</w:t>
            </w:r>
          </w:p>
          <w:p w14:paraId="2F77668F" w14:textId="77777777" w:rsidR="00593E54" w:rsidRDefault="00593E54" w:rsidP="00CD500F">
            <w:pPr>
              <w:pStyle w:val="Pavadinimas"/>
              <w:suppressAutoHyphens w:val="0"/>
              <w:jc w:val="left"/>
              <w:rPr>
                <w:b w:val="0"/>
                <w:bCs/>
              </w:rPr>
            </w:pPr>
            <w:r>
              <w:rPr>
                <w:b w:val="0"/>
                <w:bCs/>
              </w:rPr>
              <w:t>2. Greitas slenksčio matavimas;</w:t>
            </w:r>
          </w:p>
          <w:p w14:paraId="74AAB979" w14:textId="48BB4858" w:rsidR="00593E54" w:rsidRPr="00104DF8" w:rsidRDefault="00593E54" w:rsidP="002346E3">
            <w:pPr>
              <w:pStyle w:val="Pavadinimas"/>
              <w:suppressAutoHyphens w:val="0"/>
              <w:jc w:val="both"/>
              <w:rPr>
                <w:b w:val="0"/>
                <w:bCs/>
              </w:rPr>
            </w:pPr>
            <w:r>
              <w:rPr>
                <w:b w:val="0"/>
                <w:bCs/>
              </w:rPr>
              <w:t>3. Pažangus slenksčio matavimas</w:t>
            </w:r>
          </w:p>
        </w:tc>
        <w:tc>
          <w:tcPr>
            <w:tcW w:w="6413" w:type="dxa"/>
          </w:tcPr>
          <w:p w14:paraId="549A5AE8" w14:textId="77777777" w:rsidR="00A90CEC" w:rsidRPr="00104DF8" w:rsidRDefault="00A90CEC" w:rsidP="002346E3">
            <w:pPr>
              <w:autoSpaceDE w:val="0"/>
              <w:autoSpaceDN w:val="0"/>
              <w:adjustRightInd w:val="0"/>
              <w:spacing w:after="0" w:line="240" w:lineRule="auto"/>
              <w:jc w:val="center"/>
              <w:rPr>
                <w:rFonts w:cs="Times New Roman"/>
                <w:szCs w:val="24"/>
              </w:rPr>
            </w:pPr>
          </w:p>
        </w:tc>
      </w:tr>
      <w:tr w:rsidR="005A3C91" w:rsidRPr="00104DF8" w14:paraId="51E37229" w14:textId="77777777" w:rsidTr="00737576">
        <w:trPr>
          <w:trHeight w:val="559"/>
        </w:trPr>
        <w:tc>
          <w:tcPr>
            <w:tcW w:w="1702" w:type="dxa"/>
          </w:tcPr>
          <w:p w14:paraId="13711C59" w14:textId="77777777" w:rsidR="005A3C91" w:rsidRPr="00104DF8" w:rsidRDefault="005A3C91" w:rsidP="002346E3">
            <w:pPr>
              <w:pStyle w:val="Default"/>
              <w:jc w:val="center"/>
            </w:pPr>
            <w:r w:rsidRPr="00104DF8">
              <w:t>12.</w:t>
            </w:r>
          </w:p>
          <w:p w14:paraId="5A07636A" w14:textId="19AB087E" w:rsidR="005A3C91" w:rsidRPr="00104DF8" w:rsidRDefault="005A3C91" w:rsidP="002346E3">
            <w:pPr>
              <w:pStyle w:val="Default"/>
              <w:jc w:val="center"/>
            </w:pPr>
            <w:r w:rsidRPr="00104DF8">
              <w:t>(12.)</w:t>
            </w:r>
          </w:p>
        </w:tc>
        <w:tc>
          <w:tcPr>
            <w:tcW w:w="11369" w:type="dxa"/>
            <w:gridSpan w:val="2"/>
            <w:tcBorders>
              <w:top w:val="single" w:sz="4" w:space="0" w:color="000000"/>
              <w:left w:val="single" w:sz="4" w:space="0" w:color="000000"/>
              <w:bottom w:val="single" w:sz="4" w:space="0" w:color="000000"/>
            </w:tcBorders>
          </w:tcPr>
          <w:p w14:paraId="39CEE993" w14:textId="3E883876" w:rsidR="005A3C91" w:rsidRPr="00104DF8" w:rsidRDefault="00A328B0" w:rsidP="005A3C91">
            <w:pPr>
              <w:autoSpaceDE w:val="0"/>
              <w:autoSpaceDN w:val="0"/>
              <w:adjustRightInd w:val="0"/>
              <w:spacing w:after="0" w:line="240" w:lineRule="auto"/>
              <w:rPr>
                <w:rFonts w:cs="Times New Roman"/>
                <w:b/>
                <w:bCs/>
                <w:szCs w:val="24"/>
              </w:rPr>
            </w:pPr>
            <w:r>
              <w:rPr>
                <w:b/>
                <w:bCs/>
              </w:rPr>
              <w:t>Minimalus specialių testų pasirinkimas</w:t>
            </w:r>
            <w:r w:rsidR="005A3C91" w:rsidRPr="00104DF8">
              <w:rPr>
                <w:b/>
                <w:bCs/>
              </w:rPr>
              <w:t>:</w:t>
            </w:r>
          </w:p>
        </w:tc>
      </w:tr>
      <w:tr w:rsidR="00A90CEC" w:rsidRPr="00104DF8" w14:paraId="5FECD686" w14:textId="77777777" w:rsidTr="00747DC3">
        <w:trPr>
          <w:trHeight w:val="559"/>
        </w:trPr>
        <w:tc>
          <w:tcPr>
            <w:tcW w:w="1702" w:type="dxa"/>
          </w:tcPr>
          <w:p w14:paraId="5CFF23C1" w14:textId="77777777" w:rsidR="00A90CEC" w:rsidRPr="00104DF8" w:rsidRDefault="00A90CEC" w:rsidP="002346E3">
            <w:pPr>
              <w:pStyle w:val="Default"/>
              <w:jc w:val="center"/>
            </w:pPr>
            <w:r w:rsidRPr="00104DF8">
              <w:t>12.1.</w:t>
            </w:r>
          </w:p>
          <w:p w14:paraId="156CAA8E" w14:textId="3104A707" w:rsidR="00A90CEC" w:rsidRPr="00104DF8" w:rsidRDefault="00A90CEC" w:rsidP="002346E3">
            <w:pPr>
              <w:pStyle w:val="Default"/>
              <w:jc w:val="center"/>
            </w:pPr>
            <w:r w:rsidRPr="00104DF8">
              <w:t>(12.)</w:t>
            </w:r>
          </w:p>
        </w:tc>
        <w:tc>
          <w:tcPr>
            <w:tcW w:w="4956" w:type="dxa"/>
            <w:tcBorders>
              <w:top w:val="single" w:sz="4" w:space="0" w:color="000000"/>
              <w:left w:val="single" w:sz="4" w:space="0" w:color="000000"/>
              <w:bottom w:val="single" w:sz="4" w:space="0" w:color="000000"/>
              <w:right w:val="single" w:sz="4" w:space="0" w:color="000000"/>
            </w:tcBorders>
          </w:tcPr>
          <w:p w14:paraId="126642F2" w14:textId="77777777" w:rsidR="00A90CEC" w:rsidRDefault="00A328B0" w:rsidP="002346E3">
            <w:pPr>
              <w:pStyle w:val="Pavadinimas"/>
              <w:suppressAutoHyphens w:val="0"/>
              <w:jc w:val="both"/>
              <w:rPr>
                <w:b w:val="0"/>
                <w:bCs/>
              </w:rPr>
            </w:pPr>
            <w:r>
              <w:rPr>
                <w:b w:val="0"/>
                <w:bCs/>
              </w:rPr>
              <w:t>1. Vairuotojų tyrimas pgl. Esterman;</w:t>
            </w:r>
          </w:p>
          <w:p w14:paraId="75C71F6F" w14:textId="77777777" w:rsidR="00A328B0" w:rsidRDefault="00A328B0" w:rsidP="00CD500F">
            <w:pPr>
              <w:pStyle w:val="Pavadinimas"/>
              <w:suppressAutoHyphens w:val="0"/>
              <w:jc w:val="left"/>
              <w:rPr>
                <w:b w:val="0"/>
                <w:bCs/>
              </w:rPr>
            </w:pPr>
            <w:r>
              <w:rPr>
                <w:b w:val="0"/>
                <w:bCs/>
              </w:rPr>
              <w:t>2. Binokulinis dvejinimosi tyrimas;</w:t>
            </w:r>
          </w:p>
          <w:p w14:paraId="04D7CED3" w14:textId="4358ED20" w:rsidR="00A328B0" w:rsidRPr="00104DF8" w:rsidRDefault="00A328B0" w:rsidP="002346E3">
            <w:pPr>
              <w:pStyle w:val="Pavadinimas"/>
              <w:suppressAutoHyphens w:val="0"/>
              <w:jc w:val="both"/>
              <w:rPr>
                <w:b w:val="0"/>
                <w:bCs/>
              </w:rPr>
            </w:pPr>
            <w:r>
              <w:rPr>
                <w:b w:val="0"/>
                <w:bCs/>
              </w:rPr>
              <w:t xml:space="preserve">3. Virpėjimo (angl. </w:t>
            </w:r>
            <w:r w:rsidRPr="00A328B0">
              <w:rPr>
                <w:b w:val="0"/>
                <w:bCs/>
                <w:i/>
                <w:iCs/>
              </w:rPr>
              <w:t>flicker</w:t>
            </w:r>
            <w:r>
              <w:rPr>
                <w:b w:val="0"/>
                <w:bCs/>
              </w:rPr>
              <w:t>) tyrimas</w:t>
            </w:r>
          </w:p>
        </w:tc>
        <w:tc>
          <w:tcPr>
            <w:tcW w:w="6413" w:type="dxa"/>
          </w:tcPr>
          <w:p w14:paraId="662621D5" w14:textId="77777777" w:rsidR="00A90CEC" w:rsidRPr="00104DF8" w:rsidRDefault="00A90CEC" w:rsidP="002346E3">
            <w:pPr>
              <w:autoSpaceDE w:val="0"/>
              <w:autoSpaceDN w:val="0"/>
              <w:adjustRightInd w:val="0"/>
              <w:spacing w:after="0" w:line="240" w:lineRule="auto"/>
              <w:jc w:val="center"/>
              <w:rPr>
                <w:rFonts w:cs="Times New Roman"/>
                <w:szCs w:val="24"/>
              </w:rPr>
            </w:pPr>
          </w:p>
        </w:tc>
      </w:tr>
      <w:tr w:rsidR="00070B11" w:rsidRPr="00104DF8" w14:paraId="5B204C8F" w14:textId="77777777" w:rsidTr="006942D6">
        <w:trPr>
          <w:trHeight w:val="559"/>
        </w:trPr>
        <w:tc>
          <w:tcPr>
            <w:tcW w:w="1702" w:type="dxa"/>
          </w:tcPr>
          <w:p w14:paraId="6FEDABEB" w14:textId="77777777" w:rsidR="00070B11" w:rsidRDefault="00070B11" w:rsidP="002346E3">
            <w:pPr>
              <w:pStyle w:val="Default"/>
              <w:jc w:val="center"/>
            </w:pPr>
            <w:r>
              <w:t>13.</w:t>
            </w:r>
          </w:p>
          <w:p w14:paraId="41F8656A" w14:textId="62084BCA" w:rsidR="00070B11" w:rsidRPr="00104DF8" w:rsidRDefault="00070B11" w:rsidP="002346E3">
            <w:pPr>
              <w:pStyle w:val="Default"/>
              <w:jc w:val="center"/>
            </w:pPr>
            <w:r>
              <w:t>(13.)</w:t>
            </w:r>
          </w:p>
        </w:tc>
        <w:tc>
          <w:tcPr>
            <w:tcW w:w="11369" w:type="dxa"/>
            <w:gridSpan w:val="2"/>
            <w:tcBorders>
              <w:top w:val="single" w:sz="4" w:space="0" w:color="000000"/>
              <w:left w:val="single" w:sz="4" w:space="0" w:color="000000"/>
              <w:bottom w:val="single" w:sz="4" w:space="0" w:color="000000"/>
            </w:tcBorders>
          </w:tcPr>
          <w:p w14:paraId="410AEC84" w14:textId="371A7ABC" w:rsidR="00070B11" w:rsidRPr="00104DF8" w:rsidRDefault="00070B11" w:rsidP="00070B11">
            <w:pPr>
              <w:autoSpaceDE w:val="0"/>
              <w:autoSpaceDN w:val="0"/>
              <w:adjustRightInd w:val="0"/>
              <w:spacing w:after="0" w:line="240" w:lineRule="auto"/>
              <w:rPr>
                <w:rFonts w:cs="Times New Roman"/>
                <w:szCs w:val="24"/>
              </w:rPr>
            </w:pPr>
            <w:r>
              <w:rPr>
                <w:b/>
                <w:bCs/>
              </w:rPr>
              <w:t>Pakartotiniai atliekamų tyrimų analizė:</w:t>
            </w:r>
          </w:p>
        </w:tc>
      </w:tr>
      <w:tr w:rsidR="00070B11" w:rsidRPr="00104DF8" w14:paraId="0E2B8F27" w14:textId="77777777" w:rsidTr="00747DC3">
        <w:trPr>
          <w:trHeight w:val="559"/>
        </w:trPr>
        <w:tc>
          <w:tcPr>
            <w:tcW w:w="1702" w:type="dxa"/>
          </w:tcPr>
          <w:p w14:paraId="2F9B72AC" w14:textId="77777777" w:rsidR="00070B11" w:rsidRDefault="00070B11" w:rsidP="002346E3">
            <w:pPr>
              <w:pStyle w:val="Default"/>
              <w:jc w:val="center"/>
            </w:pPr>
            <w:r>
              <w:t>13.1.</w:t>
            </w:r>
          </w:p>
          <w:p w14:paraId="4A54ADC7" w14:textId="599229E2" w:rsidR="00070B11" w:rsidRPr="00104DF8" w:rsidRDefault="00070B11" w:rsidP="002346E3">
            <w:pPr>
              <w:pStyle w:val="Default"/>
              <w:jc w:val="center"/>
            </w:pPr>
            <w:r>
              <w:t>(13.)</w:t>
            </w:r>
          </w:p>
        </w:tc>
        <w:tc>
          <w:tcPr>
            <w:tcW w:w="4956" w:type="dxa"/>
            <w:tcBorders>
              <w:top w:val="single" w:sz="4" w:space="0" w:color="000000"/>
              <w:left w:val="single" w:sz="4" w:space="0" w:color="000000"/>
              <w:bottom w:val="single" w:sz="4" w:space="0" w:color="000000"/>
              <w:right w:val="single" w:sz="4" w:space="0" w:color="000000"/>
            </w:tcBorders>
          </w:tcPr>
          <w:p w14:paraId="05E8277D" w14:textId="77777777" w:rsidR="00070B11" w:rsidRDefault="00070B11" w:rsidP="00CD500F">
            <w:pPr>
              <w:pStyle w:val="Pavadinimas"/>
              <w:suppressAutoHyphens w:val="0"/>
              <w:jc w:val="left"/>
              <w:rPr>
                <w:b w:val="0"/>
                <w:bCs/>
              </w:rPr>
            </w:pPr>
            <w:r w:rsidRPr="00070B11">
              <w:rPr>
                <w:b w:val="0"/>
                <w:bCs/>
              </w:rPr>
              <w:t>1.</w:t>
            </w:r>
            <w:r>
              <w:rPr>
                <w:b w:val="0"/>
                <w:bCs/>
              </w:rPr>
              <w:t xml:space="preserve"> Rezultatų palyginimas;</w:t>
            </w:r>
          </w:p>
          <w:p w14:paraId="2D9B861C" w14:textId="290812CB" w:rsidR="00070B11" w:rsidRDefault="00070B11" w:rsidP="00912141">
            <w:pPr>
              <w:pStyle w:val="Pavadinimas"/>
              <w:suppressAutoHyphens w:val="0"/>
              <w:jc w:val="left"/>
              <w:rPr>
                <w:b w:val="0"/>
                <w:bCs/>
              </w:rPr>
            </w:pPr>
            <w:r>
              <w:rPr>
                <w:b w:val="0"/>
                <w:bCs/>
              </w:rPr>
              <w:t>2. Defekto progresavimo įvertinimas</w:t>
            </w:r>
          </w:p>
        </w:tc>
        <w:tc>
          <w:tcPr>
            <w:tcW w:w="6413" w:type="dxa"/>
          </w:tcPr>
          <w:p w14:paraId="42749958"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070B11" w:rsidRPr="00104DF8" w14:paraId="7596647D" w14:textId="77777777" w:rsidTr="00262EC9">
        <w:trPr>
          <w:trHeight w:val="559"/>
        </w:trPr>
        <w:tc>
          <w:tcPr>
            <w:tcW w:w="1702" w:type="dxa"/>
          </w:tcPr>
          <w:p w14:paraId="0FCA7E6F" w14:textId="77777777" w:rsidR="00070B11" w:rsidRDefault="00070B11" w:rsidP="002346E3">
            <w:pPr>
              <w:pStyle w:val="Default"/>
              <w:jc w:val="center"/>
            </w:pPr>
            <w:r>
              <w:t>14.</w:t>
            </w:r>
          </w:p>
          <w:p w14:paraId="765D500C" w14:textId="588D02E8" w:rsidR="00070B11" w:rsidRPr="00104DF8" w:rsidRDefault="00070B11" w:rsidP="002346E3">
            <w:pPr>
              <w:pStyle w:val="Default"/>
              <w:jc w:val="center"/>
            </w:pPr>
            <w:r>
              <w:t>(14.)</w:t>
            </w:r>
          </w:p>
        </w:tc>
        <w:tc>
          <w:tcPr>
            <w:tcW w:w="11369" w:type="dxa"/>
            <w:gridSpan w:val="2"/>
            <w:tcBorders>
              <w:top w:val="single" w:sz="4" w:space="0" w:color="000000"/>
              <w:left w:val="single" w:sz="4" w:space="0" w:color="000000"/>
              <w:bottom w:val="single" w:sz="4" w:space="0" w:color="000000"/>
            </w:tcBorders>
          </w:tcPr>
          <w:p w14:paraId="264664D1" w14:textId="0A55B2D3" w:rsidR="00070B11" w:rsidRPr="00104DF8" w:rsidRDefault="00070B11" w:rsidP="00070B11">
            <w:pPr>
              <w:autoSpaceDE w:val="0"/>
              <w:autoSpaceDN w:val="0"/>
              <w:adjustRightInd w:val="0"/>
              <w:spacing w:after="0" w:line="240" w:lineRule="auto"/>
              <w:rPr>
                <w:rFonts w:cs="Times New Roman"/>
                <w:szCs w:val="24"/>
              </w:rPr>
            </w:pPr>
            <w:r>
              <w:rPr>
                <w:b/>
                <w:bCs/>
              </w:rPr>
              <w:t>Tyrimo rezultatų pateikimo forma:</w:t>
            </w:r>
          </w:p>
        </w:tc>
      </w:tr>
      <w:tr w:rsidR="00070B11" w:rsidRPr="00104DF8" w14:paraId="3FC699E5" w14:textId="77777777" w:rsidTr="00747DC3">
        <w:trPr>
          <w:trHeight w:val="559"/>
        </w:trPr>
        <w:tc>
          <w:tcPr>
            <w:tcW w:w="1702" w:type="dxa"/>
          </w:tcPr>
          <w:p w14:paraId="5ABE3F02" w14:textId="77777777" w:rsidR="00070B11" w:rsidRDefault="00070B11" w:rsidP="002346E3">
            <w:pPr>
              <w:pStyle w:val="Default"/>
              <w:jc w:val="center"/>
            </w:pPr>
            <w:r>
              <w:t>14.1.</w:t>
            </w:r>
          </w:p>
          <w:p w14:paraId="38A6F7B3" w14:textId="466E4574" w:rsidR="00070B11" w:rsidRPr="00104DF8" w:rsidRDefault="00070B11" w:rsidP="002346E3">
            <w:pPr>
              <w:pStyle w:val="Default"/>
              <w:jc w:val="center"/>
            </w:pPr>
            <w:r>
              <w:t>(14.)</w:t>
            </w:r>
          </w:p>
        </w:tc>
        <w:tc>
          <w:tcPr>
            <w:tcW w:w="4956" w:type="dxa"/>
            <w:tcBorders>
              <w:top w:val="single" w:sz="4" w:space="0" w:color="000000"/>
              <w:left w:val="single" w:sz="4" w:space="0" w:color="000000"/>
              <w:bottom w:val="single" w:sz="4" w:space="0" w:color="000000"/>
              <w:right w:val="single" w:sz="4" w:space="0" w:color="000000"/>
            </w:tcBorders>
          </w:tcPr>
          <w:p w14:paraId="787971C1" w14:textId="12C09A6C" w:rsidR="00070B11" w:rsidRDefault="00070B11" w:rsidP="00CD500F">
            <w:pPr>
              <w:pStyle w:val="Pavadinimas"/>
              <w:suppressAutoHyphens w:val="0"/>
              <w:jc w:val="left"/>
              <w:rPr>
                <w:b w:val="0"/>
                <w:bCs/>
              </w:rPr>
            </w:pPr>
            <w:r>
              <w:rPr>
                <w:b w:val="0"/>
                <w:bCs/>
              </w:rPr>
              <w:t>HFA stiliumi</w:t>
            </w:r>
          </w:p>
        </w:tc>
        <w:tc>
          <w:tcPr>
            <w:tcW w:w="6413" w:type="dxa"/>
          </w:tcPr>
          <w:p w14:paraId="660DF03F"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070B11" w:rsidRPr="00104DF8" w14:paraId="256BE6C5" w14:textId="77777777" w:rsidTr="00B10AAC">
        <w:trPr>
          <w:trHeight w:val="559"/>
        </w:trPr>
        <w:tc>
          <w:tcPr>
            <w:tcW w:w="1702" w:type="dxa"/>
          </w:tcPr>
          <w:p w14:paraId="76030292" w14:textId="77777777" w:rsidR="00070B11" w:rsidRDefault="00070B11" w:rsidP="002346E3">
            <w:pPr>
              <w:pStyle w:val="Default"/>
              <w:jc w:val="center"/>
            </w:pPr>
            <w:r>
              <w:t>15.</w:t>
            </w:r>
          </w:p>
          <w:p w14:paraId="64805902" w14:textId="53584C47" w:rsidR="00070B11" w:rsidRPr="00104DF8" w:rsidRDefault="00070B11" w:rsidP="002346E3">
            <w:pPr>
              <w:pStyle w:val="Default"/>
              <w:jc w:val="center"/>
            </w:pPr>
            <w:r>
              <w:t>(15.)</w:t>
            </w:r>
          </w:p>
        </w:tc>
        <w:tc>
          <w:tcPr>
            <w:tcW w:w="11369" w:type="dxa"/>
            <w:gridSpan w:val="2"/>
            <w:tcBorders>
              <w:top w:val="single" w:sz="4" w:space="0" w:color="000000"/>
              <w:left w:val="single" w:sz="4" w:space="0" w:color="000000"/>
              <w:bottom w:val="single" w:sz="4" w:space="0" w:color="000000"/>
            </w:tcBorders>
          </w:tcPr>
          <w:p w14:paraId="788BC75B" w14:textId="24F1FFFF" w:rsidR="00070B11" w:rsidRPr="00104DF8" w:rsidRDefault="00070B11" w:rsidP="00070B11">
            <w:pPr>
              <w:autoSpaceDE w:val="0"/>
              <w:autoSpaceDN w:val="0"/>
              <w:adjustRightInd w:val="0"/>
              <w:spacing w:after="0" w:line="240" w:lineRule="auto"/>
              <w:rPr>
                <w:rFonts w:cs="Times New Roman"/>
                <w:szCs w:val="24"/>
              </w:rPr>
            </w:pPr>
            <w:r>
              <w:rPr>
                <w:b/>
                <w:bCs/>
              </w:rPr>
              <w:t>Paciento žvilgsnio fiksacijos sekimas:</w:t>
            </w:r>
          </w:p>
        </w:tc>
      </w:tr>
      <w:tr w:rsidR="00070B11" w:rsidRPr="00104DF8" w14:paraId="344745B5" w14:textId="77777777" w:rsidTr="00747DC3">
        <w:trPr>
          <w:trHeight w:val="559"/>
        </w:trPr>
        <w:tc>
          <w:tcPr>
            <w:tcW w:w="1702" w:type="dxa"/>
          </w:tcPr>
          <w:p w14:paraId="0DD60910" w14:textId="77777777" w:rsidR="00070B11" w:rsidRDefault="00070B11" w:rsidP="002346E3">
            <w:pPr>
              <w:pStyle w:val="Default"/>
              <w:jc w:val="center"/>
            </w:pPr>
            <w:r>
              <w:t>15.1.</w:t>
            </w:r>
          </w:p>
          <w:p w14:paraId="021012C7" w14:textId="23A8A1EE" w:rsidR="00070B11" w:rsidRPr="00104DF8" w:rsidRDefault="00070B11" w:rsidP="002346E3">
            <w:pPr>
              <w:pStyle w:val="Default"/>
              <w:jc w:val="center"/>
            </w:pPr>
            <w:r>
              <w:t>(15.)</w:t>
            </w:r>
          </w:p>
        </w:tc>
        <w:tc>
          <w:tcPr>
            <w:tcW w:w="4956" w:type="dxa"/>
            <w:tcBorders>
              <w:top w:val="single" w:sz="4" w:space="0" w:color="000000"/>
              <w:left w:val="single" w:sz="4" w:space="0" w:color="000000"/>
              <w:bottom w:val="single" w:sz="4" w:space="0" w:color="000000"/>
              <w:right w:val="single" w:sz="4" w:space="0" w:color="000000"/>
            </w:tcBorders>
          </w:tcPr>
          <w:p w14:paraId="07908885" w14:textId="77777777" w:rsidR="00070B11" w:rsidRDefault="00070B11" w:rsidP="00CD500F">
            <w:pPr>
              <w:pStyle w:val="Pavadinimas"/>
              <w:suppressAutoHyphens w:val="0"/>
              <w:jc w:val="left"/>
              <w:rPr>
                <w:b w:val="0"/>
                <w:bCs/>
              </w:rPr>
            </w:pPr>
            <w:r>
              <w:rPr>
                <w:b w:val="0"/>
                <w:bCs/>
              </w:rPr>
              <w:t>1. Heijl/Krakau metodas;</w:t>
            </w:r>
          </w:p>
          <w:p w14:paraId="4D242CEA" w14:textId="77777777" w:rsidR="00070B11" w:rsidRDefault="00070B11" w:rsidP="00CD500F">
            <w:pPr>
              <w:pStyle w:val="Pavadinimas"/>
              <w:suppressAutoHyphens w:val="0"/>
              <w:jc w:val="left"/>
              <w:rPr>
                <w:b w:val="0"/>
                <w:bCs/>
              </w:rPr>
            </w:pPr>
            <w:r>
              <w:rPr>
                <w:b w:val="0"/>
                <w:bCs/>
              </w:rPr>
              <w:t>2. Žvilgsnio sekimas;</w:t>
            </w:r>
          </w:p>
          <w:p w14:paraId="3DAD0820" w14:textId="7B756492" w:rsidR="00070B11" w:rsidRDefault="00070B11" w:rsidP="00CD500F">
            <w:pPr>
              <w:pStyle w:val="Pavadinimas"/>
              <w:suppressAutoHyphens w:val="0"/>
              <w:jc w:val="left"/>
              <w:rPr>
                <w:b w:val="0"/>
                <w:bCs/>
              </w:rPr>
            </w:pPr>
            <w:r>
              <w:rPr>
                <w:b w:val="0"/>
                <w:bCs/>
              </w:rPr>
              <w:t>3. Mirksėjimo sekimas (tyrimas t.b. stabdomas pacientui užmerkus akį)</w:t>
            </w:r>
          </w:p>
        </w:tc>
        <w:tc>
          <w:tcPr>
            <w:tcW w:w="6413" w:type="dxa"/>
          </w:tcPr>
          <w:p w14:paraId="321D976F"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912141" w:rsidRPr="00104DF8" w14:paraId="6F5015E6" w14:textId="77777777" w:rsidTr="002D24ED">
        <w:trPr>
          <w:trHeight w:val="559"/>
        </w:trPr>
        <w:tc>
          <w:tcPr>
            <w:tcW w:w="1702" w:type="dxa"/>
          </w:tcPr>
          <w:p w14:paraId="4B71856A" w14:textId="77777777" w:rsidR="00912141" w:rsidRDefault="00912141" w:rsidP="002346E3">
            <w:pPr>
              <w:pStyle w:val="Default"/>
              <w:jc w:val="center"/>
            </w:pPr>
            <w:r>
              <w:t>16.</w:t>
            </w:r>
          </w:p>
          <w:p w14:paraId="580DAF3A" w14:textId="1A6B4D31" w:rsidR="00912141" w:rsidRPr="00104DF8" w:rsidRDefault="00912141" w:rsidP="002346E3">
            <w:pPr>
              <w:pStyle w:val="Default"/>
              <w:jc w:val="center"/>
            </w:pPr>
            <w:r>
              <w:t>(16.)</w:t>
            </w:r>
          </w:p>
        </w:tc>
        <w:tc>
          <w:tcPr>
            <w:tcW w:w="11369" w:type="dxa"/>
            <w:gridSpan w:val="2"/>
            <w:tcBorders>
              <w:top w:val="single" w:sz="4" w:space="0" w:color="000000"/>
              <w:left w:val="single" w:sz="4" w:space="0" w:color="000000"/>
              <w:bottom w:val="single" w:sz="4" w:space="0" w:color="000000"/>
            </w:tcBorders>
          </w:tcPr>
          <w:p w14:paraId="751986AA" w14:textId="7B711EB5" w:rsidR="00912141" w:rsidRPr="00912141" w:rsidRDefault="00912141" w:rsidP="00912141">
            <w:pPr>
              <w:autoSpaceDE w:val="0"/>
              <w:autoSpaceDN w:val="0"/>
              <w:adjustRightInd w:val="0"/>
              <w:spacing w:after="0" w:line="240" w:lineRule="auto"/>
              <w:rPr>
                <w:rFonts w:cs="Times New Roman"/>
                <w:b/>
                <w:szCs w:val="24"/>
              </w:rPr>
            </w:pPr>
            <w:r w:rsidRPr="00912141">
              <w:rPr>
                <w:b/>
              </w:rPr>
              <w:t>Paciento galvos padėties (aukščio) pozicionavimas</w:t>
            </w:r>
            <w:r>
              <w:rPr>
                <w:b/>
              </w:rPr>
              <w:t>:</w:t>
            </w:r>
          </w:p>
        </w:tc>
      </w:tr>
      <w:tr w:rsidR="00070B11" w:rsidRPr="00104DF8" w14:paraId="5670ECC2" w14:textId="77777777" w:rsidTr="00747DC3">
        <w:trPr>
          <w:trHeight w:val="559"/>
        </w:trPr>
        <w:tc>
          <w:tcPr>
            <w:tcW w:w="1702" w:type="dxa"/>
          </w:tcPr>
          <w:p w14:paraId="4AAC4990" w14:textId="77777777" w:rsidR="00070B11" w:rsidRDefault="00912141" w:rsidP="002346E3">
            <w:pPr>
              <w:pStyle w:val="Default"/>
              <w:jc w:val="center"/>
            </w:pPr>
            <w:r>
              <w:t>16.1.</w:t>
            </w:r>
          </w:p>
          <w:p w14:paraId="6C1B939B" w14:textId="4747BAE1" w:rsidR="00912141" w:rsidRPr="00104DF8" w:rsidRDefault="00912141" w:rsidP="002346E3">
            <w:pPr>
              <w:pStyle w:val="Default"/>
              <w:jc w:val="center"/>
            </w:pPr>
            <w:r>
              <w:t>(16.)</w:t>
            </w:r>
          </w:p>
        </w:tc>
        <w:tc>
          <w:tcPr>
            <w:tcW w:w="4956" w:type="dxa"/>
            <w:tcBorders>
              <w:top w:val="single" w:sz="4" w:space="0" w:color="000000"/>
              <w:left w:val="single" w:sz="4" w:space="0" w:color="000000"/>
              <w:bottom w:val="single" w:sz="4" w:space="0" w:color="000000"/>
              <w:right w:val="single" w:sz="4" w:space="0" w:color="000000"/>
            </w:tcBorders>
          </w:tcPr>
          <w:p w14:paraId="78FA8D94" w14:textId="2F587CF2" w:rsidR="00070B11" w:rsidRDefault="00912141" w:rsidP="00912141">
            <w:pPr>
              <w:pStyle w:val="Pavadinimas"/>
              <w:suppressAutoHyphens w:val="0"/>
              <w:jc w:val="left"/>
              <w:rPr>
                <w:b w:val="0"/>
                <w:bCs/>
              </w:rPr>
            </w:pPr>
            <w:r>
              <w:rPr>
                <w:b w:val="0"/>
                <w:bCs/>
              </w:rPr>
              <w:t>Motorizuotos smakro atramos pagalba</w:t>
            </w:r>
          </w:p>
        </w:tc>
        <w:tc>
          <w:tcPr>
            <w:tcW w:w="6413" w:type="dxa"/>
          </w:tcPr>
          <w:p w14:paraId="3F1652BD"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912141" w:rsidRPr="00104DF8" w14:paraId="403CC854" w14:textId="77777777" w:rsidTr="00B06FB9">
        <w:trPr>
          <w:trHeight w:val="559"/>
        </w:trPr>
        <w:tc>
          <w:tcPr>
            <w:tcW w:w="1702" w:type="dxa"/>
          </w:tcPr>
          <w:p w14:paraId="4EE6AEBE" w14:textId="77777777" w:rsidR="00912141" w:rsidRDefault="00912141" w:rsidP="002346E3">
            <w:pPr>
              <w:pStyle w:val="Default"/>
              <w:jc w:val="center"/>
            </w:pPr>
            <w:r>
              <w:t>17.</w:t>
            </w:r>
          </w:p>
          <w:p w14:paraId="7EE66A92" w14:textId="75FEEF90" w:rsidR="00912141" w:rsidRPr="00104DF8" w:rsidRDefault="00912141" w:rsidP="002346E3">
            <w:pPr>
              <w:pStyle w:val="Default"/>
              <w:jc w:val="center"/>
            </w:pPr>
            <w:r>
              <w:t>(17.)</w:t>
            </w:r>
          </w:p>
        </w:tc>
        <w:tc>
          <w:tcPr>
            <w:tcW w:w="11369" w:type="dxa"/>
            <w:gridSpan w:val="2"/>
            <w:tcBorders>
              <w:top w:val="single" w:sz="4" w:space="0" w:color="000000"/>
              <w:left w:val="single" w:sz="4" w:space="0" w:color="000000"/>
              <w:bottom w:val="single" w:sz="4" w:space="0" w:color="000000"/>
            </w:tcBorders>
          </w:tcPr>
          <w:p w14:paraId="78B7DA40" w14:textId="566D7D51" w:rsidR="00912141" w:rsidRPr="00912141" w:rsidRDefault="00912141" w:rsidP="00912141">
            <w:pPr>
              <w:autoSpaceDE w:val="0"/>
              <w:autoSpaceDN w:val="0"/>
              <w:adjustRightInd w:val="0"/>
              <w:spacing w:after="0" w:line="240" w:lineRule="auto"/>
              <w:rPr>
                <w:rFonts w:cs="Times New Roman"/>
                <w:b/>
                <w:bCs/>
                <w:szCs w:val="24"/>
              </w:rPr>
            </w:pPr>
            <w:r w:rsidRPr="00912141">
              <w:rPr>
                <w:b/>
                <w:bCs/>
              </w:rPr>
              <w:t>Laikiklis korekciniams lęšiams:</w:t>
            </w:r>
          </w:p>
        </w:tc>
      </w:tr>
      <w:tr w:rsidR="00070B11" w:rsidRPr="00104DF8" w14:paraId="46D9AE57" w14:textId="77777777" w:rsidTr="00747DC3">
        <w:trPr>
          <w:trHeight w:val="559"/>
        </w:trPr>
        <w:tc>
          <w:tcPr>
            <w:tcW w:w="1702" w:type="dxa"/>
          </w:tcPr>
          <w:p w14:paraId="27D259E4" w14:textId="77777777" w:rsidR="00070B11" w:rsidRDefault="00912141" w:rsidP="002346E3">
            <w:pPr>
              <w:pStyle w:val="Default"/>
              <w:jc w:val="center"/>
            </w:pPr>
            <w:r>
              <w:t>17.1.</w:t>
            </w:r>
          </w:p>
          <w:p w14:paraId="507A2560" w14:textId="34984C58" w:rsidR="00912141" w:rsidRPr="00104DF8" w:rsidRDefault="00912141" w:rsidP="002346E3">
            <w:pPr>
              <w:pStyle w:val="Default"/>
              <w:jc w:val="center"/>
            </w:pPr>
            <w:r>
              <w:t>(17.)</w:t>
            </w:r>
          </w:p>
        </w:tc>
        <w:tc>
          <w:tcPr>
            <w:tcW w:w="4956" w:type="dxa"/>
            <w:tcBorders>
              <w:top w:val="single" w:sz="4" w:space="0" w:color="000000"/>
              <w:left w:val="single" w:sz="4" w:space="0" w:color="000000"/>
              <w:bottom w:val="single" w:sz="4" w:space="0" w:color="000000"/>
              <w:right w:val="single" w:sz="4" w:space="0" w:color="000000"/>
            </w:tcBorders>
          </w:tcPr>
          <w:p w14:paraId="78F8B8E0" w14:textId="4085C81D" w:rsidR="00070B11" w:rsidRDefault="00912141" w:rsidP="00912141">
            <w:pPr>
              <w:pStyle w:val="Pavadinimas"/>
              <w:suppressAutoHyphens w:val="0"/>
              <w:jc w:val="left"/>
              <w:rPr>
                <w:b w:val="0"/>
                <w:bCs/>
              </w:rPr>
            </w:pPr>
            <w:r>
              <w:rPr>
                <w:b w:val="0"/>
                <w:bCs/>
              </w:rPr>
              <w:t>Būtinas, tinkamas naudoti su standartiniais korekciniais lęšiais, reguliuojamos padėties prieš akį</w:t>
            </w:r>
          </w:p>
        </w:tc>
        <w:tc>
          <w:tcPr>
            <w:tcW w:w="6413" w:type="dxa"/>
          </w:tcPr>
          <w:p w14:paraId="78D963E1"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912141" w:rsidRPr="00104DF8" w14:paraId="70DAFE13" w14:textId="77777777" w:rsidTr="00B156EB">
        <w:trPr>
          <w:trHeight w:val="559"/>
        </w:trPr>
        <w:tc>
          <w:tcPr>
            <w:tcW w:w="1702" w:type="dxa"/>
          </w:tcPr>
          <w:p w14:paraId="0FCA1570" w14:textId="77777777" w:rsidR="00912141" w:rsidRDefault="00912141" w:rsidP="002346E3">
            <w:pPr>
              <w:pStyle w:val="Default"/>
              <w:jc w:val="center"/>
            </w:pPr>
            <w:r>
              <w:t>18.</w:t>
            </w:r>
          </w:p>
          <w:p w14:paraId="20C1F9A5" w14:textId="26222029" w:rsidR="00912141" w:rsidRPr="00104DF8" w:rsidRDefault="00912141" w:rsidP="002346E3">
            <w:pPr>
              <w:pStyle w:val="Default"/>
              <w:jc w:val="center"/>
            </w:pPr>
            <w:r>
              <w:t>(18.)</w:t>
            </w:r>
          </w:p>
        </w:tc>
        <w:tc>
          <w:tcPr>
            <w:tcW w:w="11369" w:type="dxa"/>
            <w:gridSpan w:val="2"/>
            <w:tcBorders>
              <w:top w:val="single" w:sz="4" w:space="0" w:color="000000"/>
              <w:left w:val="single" w:sz="4" w:space="0" w:color="000000"/>
              <w:bottom w:val="single" w:sz="4" w:space="0" w:color="000000"/>
            </w:tcBorders>
          </w:tcPr>
          <w:p w14:paraId="3B3B6694" w14:textId="503C6C01" w:rsidR="00912141" w:rsidRPr="00912141" w:rsidRDefault="00912141" w:rsidP="00912141">
            <w:pPr>
              <w:autoSpaceDE w:val="0"/>
              <w:autoSpaceDN w:val="0"/>
              <w:adjustRightInd w:val="0"/>
              <w:spacing w:after="0" w:line="240" w:lineRule="auto"/>
              <w:rPr>
                <w:rFonts w:cs="Times New Roman"/>
                <w:b/>
                <w:bCs/>
                <w:szCs w:val="24"/>
              </w:rPr>
            </w:pPr>
            <w:r w:rsidRPr="00912141">
              <w:rPr>
                <w:b/>
                <w:bCs/>
              </w:rPr>
              <w:t>DICOM suderinamumas:</w:t>
            </w:r>
          </w:p>
        </w:tc>
      </w:tr>
      <w:tr w:rsidR="00070B11" w:rsidRPr="00104DF8" w14:paraId="5097D1A1" w14:textId="77777777" w:rsidTr="00747DC3">
        <w:trPr>
          <w:trHeight w:val="559"/>
        </w:trPr>
        <w:tc>
          <w:tcPr>
            <w:tcW w:w="1702" w:type="dxa"/>
          </w:tcPr>
          <w:p w14:paraId="7783FA01" w14:textId="77777777" w:rsidR="00070B11" w:rsidRDefault="00912141" w:rsidP="002346E3">
            <w:pPr>
              <w:pStyle w:val="Default"/>
              <w:jc w:val="center"/>
            </w:pPr>
            <w:r>
              <w:lastRenderedPageBreak/>
              <w:t>18.1.</w:t>
            </w:r>
          </w:p>
          <w:p w14:paraId="5796AF6F" w14:textId="38498323" w:rsidR="00912141" w:rsidRPr="00104DF8" w:rsidRDefault="00912141" w:rsidP="002346E3">
            <w:pPr>
              <w:pStyle w:val="Default"/>
              <w:jc w:val="center"/>
            </w:pPr>
            <w:r>
              <w:t>(18.)</w:t>
            </w:r>
          </w:p>
        </w:tc>
        <w:tc>
          <w:tcPr>
            <w:tcW w:w="4956" w:type="dxa"/>
            <w:tcBorders>
              <w:top w:val="single" w:sz="4" w:space="0" w:color="000000"/>
              <w:left w:val="single" w:sz="4" w:space="0" w:color="000000"/>
              <w:bottom w:val="single" w:sz="4" w:space="0" w:color="000000"/>
              <w:right w:val="single" w:sz="4" w:space="0" w:color="000000"/>
            </w:tcBorders>
          </w:tcPr>
          <w:p w14:paraId="6E74375B" w14:textId="77777777" w:rsidR="00070B11" w:rsidRDefault="00912141" w:rsidP="00912141">
            <w:pPr>
              <w:pStyle w:val="Pavadinimas"/>
              <w:suppressAutoHyphens w:val="0"/>
              <w:jc w:val="left"/>
              <w:rPr>
                <w:b w:val="0"/>
                <w:bCs/>
              </w:rPr>
            </w:pPr>
            <w:r>
              <w:rPr>
                <w:b w:val="0"/>
                <w:bCs/>
              </w:rPr>
              <w:t xml:space="preserve">1. Darbų sąrašo (angl. </w:t>
            </w:r>
            <w:r w:rsidRPr="00912141">
              <w:rPr>
                <w:b w:val="0"/>
                <w:bCs/>
                <w:i/>
                <w:iCs/>
              </w:rPr>
              <w:t>worklist</w:t>
            </w:r>
            <w:r>
              <w:rPr>
                <w:b w:val="0"/>
                <w:bCs/>
              </w:rPr>
              <w:t>) palaikymas;</w:t>
            </w:r>
          </w:p>
          <w:p w14:paraId="4AD50A84" w14:textId="7B040E0B" w:rsidR="00912141" w:rsidRDefault="00912141" w:rsidP="00912141">
            <w:pPr>
              <w:pStyle w:val="Pavadinimas"/>
              <w:suppressAutoHyphens w:val="0"/>
              <w:jc w:val="left"/>
              <w:rPr>
                <w:b w:val="0"/>
                <w:bCs/>
              </w:rPr>
            </w:pPr>
            <w:r>
              <w:rPr>
                <w:b w:val="0"/>
                <w:bCs/>
              </w:rPr>
              <w:t>2. Rezultatų siuntimas</w:t>
            </w:r>
          </w:p>
        </w:tc>
        <w:tc>
          <w:tcPr>
            <w:tcW w:w="6413" w:type="dxa"/>
          </w:tcPr>
          <w:p w14:paraId="6A0157F2"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912141" w:rsidRPr="00104DF8" w14:paraId="14424BFE" w14:textId="77777777" w:rsidTr="00AA4C1B">
        <w:trPr>
          <w:trHeight w:val="559"/>
        </w:trPr>
        <w:tc>
          <w:tcPr>
            <w:tcW w:w="1702" w:type="dxa"/>
          </w:tcPr>
          <w:p w14:paraId="47E2C5CB" w14:textId="77777777" w:rsidR="00912141" w:rsidRDefault="00912141" w:rsidP="002346E3">
            <w:pPr>
              <w:pStyle w:val="Default"/>
              <w:jc w:val="center"/>
            </w:pPr>
            <w:r>
              <w:t>19.</w:t>
            </w:r>
          </w:p>
          <w:p w14:paraId="5154EC12" w14:textId="7C5E9518" w:rsidR="00912141" w:rsidRPr="00104DF8" w:rsidRDefault="00912141" w:rsidP="002346E3">
            <w:pPr>
              <w:pStyle w:val="Default"/>
              <w:jc w:val="center"/>
            </w:pPr>
            <w:r>
              <w:t>(19.)</w:t>
            </w:r>
          </w:p>
        </w:tc>
        <w:tc>
          <w:tcPr>
            <w:tcW w:w="11369" w:type="dxa"/>
            <w:gridSpan w:val="2"/>
            <w:tcBorders>
              <w:top w:val="single" w:sz="4" w:space="0" w:color="000000"/>
              <w:left w:val="single" w:sz="4" w:space="0" w:color="000000"/>
              <w:bottom w:val="single" w:sz="4" w:space="0" w:color="000000"/>
            </w:tcBorders>
          </w:tcPr>
          <w:p w14:paraId="60DCDE20" w14:textId="654276C3" w:rsidR="00912141" w:rsidRPr="00912141" w:rsidRDefault="00912141" w:rsidP="00912141">
            <w:pPr>
              <w:autoSpaceDE w:val="0"/>
              <w:autoSpaceDN w:val="0"/>
              <w:adjustRightInd w:val="0"/>
              <w:spacing w:after="0" w:line="240" w:lineRule="auto"/>
              <w:rPr>
                <w:rFonts w:cs="Times New Roman"/>
                <w:b/>
                <w:bCs/>
                <w:szCs w:val="24"/>
              </w:rPr>
            </w:pPr>
            <w:r w:rsidRPr="00912141">
              <w:rPr>
                <w:b/>
                <w:bCs/>
              </w:rPr>
              <w:t>Komplekte su kompiuteriu:</w:t>
            </w:r>
          </w:p>
        </w:tc>
      </w:tr>
      <w:tr w:rsidR="00070B11" w:rsidRPr="00104DF8" w14:paraId="61769E63" w14:textId="77777777" w:rsidTr="00747DC3">
        <w:trPr>
          <w:trHeight w:val="559"/>
        </w:trPr>
        <w:tc>
          <w:tcPr>
            <w:tcW w:w="1702" w:type="dxa"/>
          </w:tcPr>
          <w:p w14:paraId="00032F0E" w14:textId="77777777" w:rsidR="00070B11" w:rsidRDefault="00912141" w:rsidP="002346E3">
            <w:pPr>
              <w:pStyle w:val="Default"/>
              <w:jc w:val="center"/>
            </w:pPr>
            <w:r>
              <w:t>19.1.</w:t>
            </w:r>
          </w:p>
          <w:p w14:paraId="621F5440" w14:textId="19B98AC6" w:rsidR="00912141" w:rsidRPr="00104DF8" w:rsidRDefault="00912141" w:rsidP="002346E3">
            <w:pPr>
              <w:pStyle w:val="Default"/>
              <w:jc w:val="center"/>
            </w:pPr>
            <w:r>
              <w:t>(19.)</w:t>
            </w:r>
          </w:p>
        </w:tc>
        <w:tc>
          <w:tcPr>
            <w:tcW w:w="4956" w:type="dxa"/>
            <w:tcBorders>
              <w:top w:val="single" w:sz="4" w:space="0" w:color="000000"/>
              <w:left w:val="single" w:sz="4" w:space="0" w:color="000000"/>
              <w:bottom w:val="single" w:sz="4" w:space="0" w:color="000000"/>
              <w:right w:val="single" w:sz="4" w:space="0" w:color="000000"/>
            </w:tcBorders>
          </w:tcPr>
          <w:p w14:paraId="66F0165B" w14:textId="225080D9" w:rsidR="00070B11" w:rsidRDefault="00912141" w:rsidP="00912141">
            <w:pPr>
              <w:pStyle w:val="Pavadinimas"/>
              <w:suppressAutoHyphens w:val="0"/>
              <w:jc w:val="left"/>
              <w:rPr>
                <w:b w:val="0"/>
                <w:bCs/>
              </w:rPr>
            </w:pPr>
            <w:r>
              <w:rPr>
                <w:b w:val="0"/>
                <w:bCs/>
              </w:rPr>
              <w:t>Stacionarus kompiuteris su monitoriumi, klaviatūra, pele, arba nešiojamas kompiuteris, pilnai užtikrinantis prietaiso funkcionavimą. Kompiuteryje turi būti instaliuotos programos, būtinos prietaiso valdymui bei numatytiems tyrimams atlikti, pacientų duomenų bei tyrimų išsau</w:t>
            </w:r>
            <w:r w:rsidR="003A7D14">
              <w:rPr>
                <w:b w:val="0"/>
                <w:bCs/>
              </w:rPr>
              <w:t>gojimui.</w:t>
            </w:r>
          </w:p>
        </w:tc>
        <w:tc>
          <w:tcPr>
            <w:tcW w:w="6413" w:type="dxa"/>
          </w:tcPr>
          <w:p w14:paraId="23968B9C"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823D87" w:rsidRPr="00104DF8" w14:paraId="1D82BE94" w14:textId="77777777" w:rsidTr="009147E0">
        <w:trPr>
          <w:trHeight w:val="559"/>
        </w:trPr>
        <w:tc>
          <w:tcPr>
            <w:tcW w:w="1702" w:type="dxa"/>
          </w:tcPr>
          <w:p w14:paraId="7E60BBFD" w14:textId="77777777" w:rsidR="00823D87" w:rsidRDefault="00823D87" w:rsidP="002346E3">
            <w:pPr>
              <w:pStyle w:val="Default"/>
              <w:jc w:val="center"/>
            </w:pPr>
            <w:r>
              <w:t>20.</w:t>
            </w:r>
          </w:p>
          <w:p w14:paraId="45D4593F" w14:textId="24B7209C" w:rsidR="00823D87" w:rsidRPr="00104DF8" w:rsidRDefault="00823D87" w:rsidP="002346E3">
            <w:pPr>
              <w:pStyle w:val="Default"/>
              <w:jc w:val="center"/>
            </w:pPr>
            <w:r>
              <w:t>(20.)</w:t>
            </w:r>
          </w:p>
        </w:tc>
        <w:tc>
          <w:tcPr>
            <w:tcW w:w="11369" w:type="dxa"/>
            <w:gridSpan w:val="2"/>
            <w:tcBorders>
              <w:top w:val="single" w:sz="4" w:space="0" w:color="000000"/>
              <w:left w:val="single" w:sz="4" w:space="0" w:color="000000"/>
              <w:bottom w:val="single" w:sz="4" w:space="0" w:color="000000"/>
            </w:tcBorders>
          </w:tcPr>
          <w:p w14:paraId="430B2477" w14:textId="308258AB" w:rsidR="00823D87" w:rsidRPr="00104DF8" w:rsidRDefault="00823D87" w:rsidP="00823D87">
            <w:pPr>
              <w:autoSpaceDE w:val="0"/>
              <w:autoSpaceDN w:val="0"/>
              <w:adjustRightInd w:val="0"/>
              <w:spacing w:after="0" w:line="240" w:lineRule="auto"/>
              <w:rPr>
                <w:rFonts w:cs="Times New Roman"/>
                <w:szCs w:val="24"/>
              </w:rPr>
            </w:pPr>
            <w:r>
              <w:rPr>
                <w:b/>
                <w:bCs/>
              </w:rPr>
              <w:t>Komplekte su spausdintuvu:</w:t>
            </w:r>
          </w:p>
        </w:tc>
      </w:tr>
      <w:tr w:rsidR="00070B11" w:rsidRPr="00104DF8" w14:paraId="6AED5B63" w14:textId="77777777" w:rsidTr="00747DC3">
        <w:trPr>
          <w:trHeight w:val="559"/>
        </w:trPr>
        <w:tc>
          <w:tcPr>
            <w:tcW w:w="1702" w:type="dxa"/>
          </w:tcPr>
          <w:p w14:paraId="63411B65" w14:textId="77777777" w:rsidR="00070B11" w:rsidRDefault="00823D87" w:rsidP="002346E3">
            <w:pPr>
              <w:pStyle w:val="Default"/>
              <w:jc w:val="center"/>
            </w:pPr>
            <w:r>
              <w:t>20.1.</w:t>
            </w:r>
          </w:p>
          <w:p w14:paraId="1DD087C9" w14:textId="08AF96AE" w:rsidR="00823D87" w:rsidRPr="00104DF8" w:rsidRDefault="00823D87" w:rsidP="002346E3">
            <w:pPr>
              <w:pStyle w:val="Default"/>
              <w:jc w:val="center"/>
            </w:pPr>
            <w:r>
              <w:t>(20.)</w:t>
            </w:r>
          </w:p>
        </w:tc>
        <w:tc>
          <w:tcPr>
            <w:tcW w:w="4956" w:type="dxa"/>
            <w:tcBorders>
              <w:top w:val="single" w:sz="4" w:space="0" w:color="000000"/>
              <w:left w:val="single" w:sz="4" w:space="0" w:color="000000"/>
              <w:bottom w:val="single" w:sz="4" w:space="0" w:color="000000"/>
              <w:right w:val="single" w:sz="4" w:space="0" w:color="000000"/>
            </w:tcBorders>
          </w:tcPr>
          <w:p w14:paraId="63F5FF36" w14:textId="6FA34A8B" w:rsidR="00070B11" w:rsidRDefault="00823D87" w:rsidP="00912141">
            <w:pPr>
              <w:pStyle w:val="Pavadinimas"/>
              <w:suppressAutoHyphens w:val="0"/>
              <w:jc w:val="left"/>
              <w:rPr>
                <w:b w:val="0"/>
                <w:bCs/>
              </w:rPr>
            </w:pPr>
            <w:r>
              <w:rPr>
                <w:b w:val="0"/>
                <w:bCs/>
              </w:rPr>
              <w:t>Nespalvotas lazerinis spausdintuvas, tyrimo rezultatų atspausdinimui</w:t>
            </w:r>
          </w:p>
        </w:tc>
        <w:tc>
          <w:tcPr>
            <w:tcW w:w="6413" w:type="dxa"/>
          </w:tcPr>
          <w:p w14:paraId="6F4CA89C"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823D87" w:rsidRPr="00104DF8" w14:paraId="7A49B0D1" w14:textId="77777777" w:rsidTr="00BB4502">
        <w:trPr>
          <w:trHeight w:val="559"/>
        </w:trPr>
        <w:tc>
          <w:tcPr>
            <w:tcW w:w="1702" w:type="dxa"/>
          </w:tcPr>
          <w:p w14:paraId="7C8CEB74" w14:textId="77777777" w:rsidR="00823D87" w:rsidRDefault="00823D87" w:rsidP="002346E3">
            <w:pPr>
              <w:pStyle w:val="Default"/>
              <w:jc w:val="center"/>
            </w:pPr>
            <w:r>
              <w:t>21.</w:t>
            </w:r>
          </w:p>
          <w:p w14:paraId="38369D5B" w14:textId="7A50AAA6" w:rsidR="00823D87" w:rsidRPr="00104DF8" w:rsidRDefault="00823D87" w:rsidP="002346E3">
            <w:pPr>
              <w:pStyle w:val="Default"/>
              <w:jc w:val="center"/>
            </w:pPr>
            <w:r>
              <w:t>(21.)</w:t>
            </w:r>
          </w:p>
        </w:tc>
        <w:tc>
          <w:tcPr>
            <w:tcW w:w="11369" w:type="dxa"/>
            <w:gridSpan w:val="2"/>
            <w:tcBorders>
              <w:top w:val="single" w:sz="4" w:space="0" w:color="000000"/>
              <w:left w:val="single" w:sz="4" w:space="0" w:color="000000"/>
              <w:bottom w:val="single" w:sz="4" w:space="0" w:color="000000"/>
            </w:tcBorders>
          </w:tcPr>
          <w:p w14:paraId="7A2BB849" w14:textId="2DD7529E" w:rsidR="00823D87" w:rsidRPr="00104DF8" w:rsidRDefault="00823D87" w:rsidP="00823D87">
            <w:pPr>
              <w:autoSpaceDE w:val="0"/>
              <w:autoSpaceDN w:val="0"/>
              <w:adjustRightInd w:val="0"/>
              <w:spacing w:after="0" w:line="240" w:lineRule="auto"/>
              <w:rPr>
                <w:rFonts w:cs="Times New Roman"/>
                <w:szCs w:val="24"/>
              </w:rPr>
            </w:pPr>
            <w:r>
              <w:rPr>
                <w:b/>
                <w:bCs/>
              </w:rPr>
              <w:t>Maitinimo šaltinis:</w:t>
            </w:r>
          </w:p>
        </w:tc>
      </w:tr>
      <w:tr w:rsidR="00070B11" w:rsidRPr="00104DF8" w14:paraId="059181E0" w14:textId="77777777" w:rsidTr="00747DC3">
        <w:trPr>
          <w:trHeight w:val="559"/>
        </w:trPr>
        <w:tc>
          <w:tcPr>
            <w:tcW w:w="1702" w:type="dxa"/>
          </w:tcPr>
          <w:p w14:paraId="4E34E93D" w14:textId="77777777" w:rsidR="00070B11" w:rsidRDefault="00823D87" w:rsidP="002346E3">
            <w:pPr>
              <w:pStyle w:val="Default"/>
              <w:jc w:val="center"/>
            </w:pPr>
            <w:r>
              <w:t>21.1.</w:t>
            </w:r>
          </w:p>
          <w:p w14:paraId="0BAFF156" w14:textId="2A6AAF77" w:rsidR="00823D87" w:rsidRPr="00104DF8" w:rsidRDefault="00823D87" w:rsidP="002346E3">
            <w:pPr>
              <w:pStyle w:val="Default"/>
              <w:jc w:val="center"/>
            </w:pPr>
            <w:r>
              <w:t>(21.)</w:t>
            </w:r>
          </w:p>
        </w:tc>
        <w:tc>
          <w:tcPr>
            <w:tcW w:w="4956" w:type="dxa"/>
            <w:tcBorders>
              <w:top w:val="single" w:sz="4" w:space="0" w:color="000000"/>
              <w:left w:val="single" w:sz="4" w:space="0" w:color="000000"/>
              <w:bottom w:val="single" w:sz="4" w:space="0" w:color="000000"/>
              <w:right w:val="single" w:sz="4" w:space="0" w:color="000000"/>
            </w:tcBorders>
          </w:tcPr>
          <w:p w14:paraId="77CA2417" w14:textId="5AE9CAFB" w:rsidR="00070B11" w:rsidRDefault="00823D87" w:rsidP="00912141">
            <w:pPr>
              <w:pStyle w:val="Pavadinimas"/>
              <w:suppressAutoHyphens w:val="0"/>
              <w:jc w:val="left"/>
              <w:rPr>
                <w:b w:val="0"/>
                <w:bCs/>
              </w:rPr>
            </w:pPr>
            <w:r>
              <w:rPr>
                <w:b w:val="0"/>
                <w:bCs/>
              </w:rPr>
              <w:t>Iš ⁓220V 50Hz elektros tinklo</w:t>
            </w:r>
          </w:p>
        </w:tc>
        <w:tc>
          <w:tcPr>
            <w:tcW w:w="6413" w:type="dxa"/>
          </w:tcPr>
          <w:p w14:paraId="20D77ADF"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823D87" w:rsidRPr="00104DF8" w14:paraId="1C459E24" w14:textId="77777777" w:rsidTr="00CA5813">
        <w:trPr>
          <w:trHeight w:val="559"/>
        </w:trPr>
        <w:tc>
          <w:tcPr>
            <w:tcW w:w="1702" w:type="dxa"/>
          </w:tcPr>
          <w:p w14:paraId="580E83B0" w14:textId="77777777" w:rsidR="00823D87" w:rsidRDefault="00823D87" w:rsidP="002346E3">
            <w:pPr>
              <w:pStyle w:val="Default"/>
              <w:jc w:val="center"/>
            </w:pPr>
            <w:r>
              <w:t>22.</w:t>
            </w:r>
          </w:p>
          <w:p w14:paraId="27AD04B5" w14:textId="60EA1832" w:rsidR="00823D87" w:rsidRPr="00104DF8" w:rsidRDefault="00823D87" w:rsidP="002346E3">
            <w:pPr>
              <w:pStyle w:val="Default"/>
              <w:jc w:val="center"/>
            </w:pPr>
            <w:r>
              <w:t>(22.)</w:t>
            </w:r>
          </w:p>
        </w:tc>
        <w:tc>
          <w:tcPr>
            <w:tcW w:w="11369" w:type="dxa"/>
            <w:gridSpan w:val="2"/>
            <w:tcBorders>
              <w:top w:val="single" w:sz="4" w:space="0" w:color="000000"/>
              <w:left w:val="single" w:sz="4" w:space="0" w:color="000000"/>
              <w:bottom w:val="single" w:sz="4" w:space="0" w:color="000000"/>
            </w:tcBorders>
          </w:tcPr>
          <w:p w14:paraId="40FBF07C" w14:textId="1D5283EA" w:rsidR="00823D87" w:rsidRPr="00104DF8" w:rsidRDefault="00823D87" w:rsidP="00823D87">
            <w:pPr>
              <w:autoSpaceDE w:val="0"/>
              <w:autoSpaceDN w:val="0"/>
              <w:adjustRightInd w:val="0"/>
              <w:spacing w:after="0" w:line="240" w:lineRule="auto"/>
              <w:rPr>
                <w:rFonts w:cs="Times New Roman"/>
                <w:szCs w:val="24"/>
              </w:rPr>
            </w:pPr>
            <w:r>
              <w:rPr>
                <w:b/>
                <w:bCs/>
              </w:rPr>
              <w:t>Garantija:</w:t>
            </w:r>
          </w:p>
        </w:tc>
      </w:tr>
      <w:tr w:rsidR="00070B11" w:rsidRPr="00104DF8" w14:paraId="63800877" w14:textId="77777777" w:rsidTr="00747DC3">
        <w:trPr>
          <w:trHeight w:val="559"/>
        </w:trPr>
        <w:tc>
          <w:tcPr>
            <w:tcW w:w="1702" w:type="dxa"/>
          </w:tcPr>
          <w:p w14:paraId="7764865C" w14:textId="77777777" w:rsidR="00070B11" w:rsidRDefault="00823D87" w:rsidP="002346E3">
            <w:pPr>
              <w:pStyle w:val="Default"/>
              <w:jc w:val="center"/>
            </w:pPr>
            <w:r>
              <w:t>22.1.</w:t>
            </w:r>
          </w:p>
          <w:p w14:paraId="33209776" w14:textId="5A16EEE1" w:rsidR="00823D87" w:rsidRPr="00104DF8" w:rsidRDefault="00823D87" w:rsidP="002346E3">
            <w:pPr>
              <w:pStyle w:val="Default"/>
              <w:jc w:val="center"/>
            </w:pPr>
            <w:r>
              <w:t>(22.)</w:t>
            </w:r>
          </w:p>
        </w:tc>
        <w:tc>
          <w:tcPr>
            <w:tcW w:w="4956" w:type="dxa"/>
            <w:tcBorders>
              <w:top w:val="single" w:sz="4" w:space="0" w:color="000000"/>
              <w:left w:val="single" w:sz="4" w:space="0" w:color="000000"/>
              <w:bottom w:val="single" w:sz="4" w:space="0" w:color="000000"/>
              <w:right w:val="single" w:sz="4" w:space="0" w:color="000000"/>
            </w:tcBorders>
          </w:tcPr>
          <w:p w14:paraId="045F5BD8" w14:textId="7E4DE9C7" w:rsidR="00070B11" w:rsidRDefault="00823D87" w:rsidP="00912141">
            <w:pPr>
              <w:pStyle w:val="Pavadinimas"/>
              <w:suppressAutoHyphens w:val="0"/>
              <w:jc w:val="left"/>
              <w:rPr>
                <w:b w:val="0"/>
                <w:bCs/>
              </w:rPr>
            </w:pPr>
            <w:r>
              <w:rPr>
                <w:b w:val="0"/>
                <w:bCs/>
              </w:rPr>
              <w:t>≥12 mėn.</w:t>
            </w:r>
          </w:p>
        </w:tc>
        <w:tc>
          <w:tcPr>
            <w:tcW w:w="6413" w:type="dxa"/>
          </w:tcPr>
          <w:p w14:paraId="59531601"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823D87" w:rsidRPr="00104DF8" w14:paraId="022E8039" w14:textId="77777777" w:rsidTr="00EB11A8">
        <w:trPr>
          <w:trHeight w:val="559"/>
        </w:trPr>
        <w:tc>
          <w:tcPr>
            <w:tcW w:w="1702" w:type="dxa"/>
          </w:tcPr>
          <w:p w14:paraId="2B5FB1FA" w14:textId="77777777" w:rsidR="00823D87" w:rsidRDefault="00823D87" w:rsidP="002346E3">
            <w:pPr>
              <w:pStyle w:val="Default"/>
              <w:jc w:val="center"/>
            </w:pPr>
            <w:r>
              <w:t>23.</w:t>
            </w:r>
          </w:p>
          <w:p w14:paraId="5C979D7D" w14:textId="01EBBF48" w:rsidR="00823D87" w:rsidRPr="00104DF8" w:rsidRDefault="00823D87" w:rsidP="002346E3">
            <w:pPr>
              <w:pStyle w:val="Default"/>
              <w:jc w:val="center"/>
            </w:pPr>
            <w:r>
              <w:t>(23.)</w:t>
            </w:r>
          </w:p>
        </w:tc>
        <w:tc>
          <w:tcPr>
            <w:tcW w:w="11369" w:type="dxa"/>
            <w:gridSpan w:val="2"/>
            <w:tcBorders>
              <w:top w:val="single" w:sz="4" w:space="0" w:color="000000"/>
              <w:left w:val="single" w:sz="4" w:space="0" w:color="000000"/>
              <w:bottom w:val="single" w:sz="4" w:space="0" w:color="000000"/>
            </w:tcBorders>
          </w:tcPr>
          <w:p w14:paraId="6F71F770" w14:textId="095E4FE3" w:rsidR="00823D87" w:rsidRPr="00104DF8" w:rsidRDefault="00823D87" w:rsidP="00823D87">
            <w:pPr>
              <w:autoSpaceDE w:val="0"/>
              <w:autoSpaceDN w:val="0"/>
              <w:adjustRightInd w:val="0"/>
              <w:spacing w:after="0" w:line="240" w:lineRule="auto"/>
              <w:rPr>
                <w:rFonts w:cs="Times New Roman"/>
                <w:szCs w:val="24"/>
              </w:rPr>
            </w:pPr>
            <w:r>
              <w:rPr>
                <w:b/>
                <w:bCs/>
              </w:rPr>
              <w:t>CE ženklinimas:</w:t>
            </w:r>
          </w:p>
        </w:tc>
      </w:tr>
      <w:tr w:rsidR="00070B11" w:rsidRPr="00104DF8" w14:paraId="4764F908" w14:textId="77777777" w:rsidTr="00747DC3">
        <w:trPr>
          <w:trHeight w:val="559"/>
        </w:trPr>
        <w:tc>
          <w:tcPr>
            <w:tcW w:w="1702" w:type="dxa"/>
          </w:tcPr>
          <w:p w14:paraId="6CA68663" w14:textId="77777777" w:rsidR="00070B11" w:rsidRDefault="00823D87" w:rsidP="002346E3">
            <w:pPr>
              <w:pStyle w:val="Default"/>
              <w:jc w:val="center"/>
            </w:pPr>
            <w:r>
              <w:t>23.1</w:t>
            </w:r>
          </w:p>
          <w:p w14:paraId="5099630E" w14:textId="29A2F640" w:rsidR="00823D87" w:rsidRPr="00104DF8" w:rsidRDefault="00823D87" w:rsidP="002346E3">
            <w:pPr>
              <w:pStyle w:val="Default"/>
              <w:jc w:val="center"/>
            </w:pPr>
            <w:r>
              <w:t>(23.)</w:t>
            </w:r>
          </w:p>
        </w:tc>
        <w:tc>
          <w:tcPr>
            <w:tcW w:w="4956" w:type="dxa"/>
            <w:tcBorders>
              <w:top w:val="single" w:sz="4" w:space="0" w:color="000000"/>
              <w:left w:val="single" w:sz="4" w:space="0" w:color="000000"/>
              <w:bottom w:val="single" w:sz="4" w:space="0" w:color="000000"/>
              <w:right w:val="single" w:sz="4" w:space="0" w:color="000000"/>
            </w:tcBorders>
          </w:tcPr>
          <w:p w14:paraId="2779FFCE" w14:textId="680A75E6" w:rsidR="00070B11" w:rsidRDefault="00823D87" w:rsidP="00912141">
            <w:pPr>
              <w:pStyle w:val="Pavadinimas"/>
              <w:suppressAutoHyphens w:val="0"/>
              <w:jc w:val="left"/>
              <w:rPr>
                <w:b w:val="0"/>
                <w:bCs/>
              </w:rPr>
            </w:pPr>
            <w:r>
              <w:rPr>
                <w:b w:val="0"/>
                <w:bCs/>
              </w:rPr>
              <w:t>Būtinas, kartu pateikti CE deklaracijos/sertifikato kopiją</w:t>
            </w:r>
          </w:p>
        </w:tc>
        <w:tc>
          <w:tcPr>
            <w:tcW w:w="6413" w:type="dxa"/>
          </w:tcPr>
          <w:p w14:paraId="0E575502"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823D87" w:rsidRPr="00104DF8" w14:paraId="5C2C478F" w14:textId="77777777" w:rsidTr="00911AFC">
        <w:trPr>
          <w:trHeight w:val="559"/>
        </w:trPr>
        <w:tc>
          <w:tcPr>
            <w:tcW w:w="1702" w:type="dxa"/>
          </w:tcPr>
          <w:p w14:paraId="29E49BDE" w14:textId="77777777" w:rsidR="00823D87" w:rsidRDefault="00823D87" w:rsidP="002346E3">
            <w:pPr>
              <w:pStyle w:val="Default"/>
              <w:jc w:val="center"/>
            </w:pPr>
            <w:r>
              <w:t>24.</w:t>
            </w:r>
          </w:p>
          <w:p w14:paraId="64B53127" w14:textId="363714D5" w:rsidR="00823D87" w:rsidRPr="00104DF8" w:rsidRDefault="00823D87" w:rsidP="002346E3">
            <w:pPr>
              <w:pStyle w:val="Default"/>
              <w:jc w:val="center"/>
            </w:pPr>
            <w:r>
              <w:t>(24.)</w:t>
            </w:r>
          </w:p>
        </w:tc>
        <w:tc>
          <w:tcPr>
            <w:tcW w:w="11369" w:type="dxa"/>
            <w:gridSpan w:val="2"/>
            <w:tcBorders>
              <w:top w:val="single" w:sz="4" w:space="0" w:color="000000"/>
              <w:left w:val="single" w:sz="4" w:space="0" w:color="000000"/>
              <w:bottom w:val="single" w:sz="4" w:space="0" w:color="000000"/>
            </w:tcBorders>
          </w:tcPr>
          <w:p w14:paraId="1F2150FA" w14:textId="7F06A03D" w:rsidR="00823D87" w:rsidRPr="00104DF8" w:rsidRDefault="00823D87" w:rsidP="00823D87">
            <w:pPr>
              <w:autoSpaceDE w:val="0"/>
              <w:autoSpaceDN w:val="0"/>
              <w:adjustRightInd w:val="0"/>
              <w:spacing w:after="0" w:line="240" w:lineRule="auto"/>
              <w:rPr>
                <w:rFonts w:cs="Times New Roman"/>
                <w:szCs w:val="24"/>
              </w:rPr>
            </w:pPr>
            <w:r>
              <w:rPr>
                <w:b/>
                <w:bCs/>
              </w:rPr>
              <w:t>Elektrinis staliukas:</w:t>
            </w:r>
          </w:p>
        </w:tc>
      </w:tr>
      <w:tr w:rsidR="00070B11" w:rsidRPr="00104DF8" w14:paraId="0A45D98F" w14:textId="77777777" w:rsidTr="00747DC3">
        <w:trPr>
          <w:trHeight w:val="559"/>
        </w:trPr>
        <w:tc>
          <w:tcPr>
            <w:tcW w:w="1702" w:type="dxa"/>
          </w:tcPr>
          <w:p w14:paraId="74C3D850" w14:textId="77777777" w:rsidR="00070B11" w:rsidRDefault="00823D87" w:rsidP="002346E3">
            <w:pPr>
              <w:pStyle w:val="Default"/>
              <w:jc w:val="center"/>
            </w:pPr>
            <w:r>
              <w:t>24.1.</w:t>
            </w:r>
          </w:p>
          <w:p w14:paraId="3B3D14FB" w14:textId="69F2D279" w:rsidR="00823D87" w:rsidRPr="00104DF8" w:rsidRDefault="00823D87" w:rsidP="002346E3">
            <w:pPr>
              <w:pStyle w:val="Default"/>
              <w:jc w:val="center"/>
            </w:pPr>
            <w:r>
              <w:t>(24.)</w:t>
            </w:r>
          </w:p>
        </w:tc>
        <w:tc>
          <w:tcPr>
            <w:tcW w:w="4956" w:type="dxa"/>
            <w:tcBorders>
              <w:top w:val="single" w:sz="4" w:space="0" w:color="000000"/>
              <w:left w:val="single" w:sz="4" w:space="0" w:color="000000"/>
              <w:bottom w:val="single" w:sz="4" w:space="0" w:color="000000"/>
              <w:right w:val="single" w:sz="4" w:space="0" w:color="000000"/>
            </w:tcBorders>
          </w:tcPr>
          <w:p w14:paraId="315ABE78" w14:textId="5F546D6C" w:rsidR="00070B11" w:rsidRDefault="00823D87" w:rsidP="00912141">
            <w:pPr>
              <w:pStyle w:val="Pavadinimas"/>
              <w:suppressAutoHyphens w:val="0"/>
              <w:jc w:val="left"/>
              <w:rPr>
                <w:b w:val="0"/>
                <w:bCs/>
              </w:rPr>
            </w:pPr>
            <w:r>
              <w:rPr>
                <w:b w:val="0"/>
                <w:bCs/>
              </w:rPr>
              <w:t>Reguliuojamo aukščio, skirtas pastatyti perimetrą</w:t>
            </w:r>
          </w:p>
        </w:tc>
        <w:tc>
          <w:tcPr>
            <w:tcW w:w="6413" w:type="dxa"/>
          </w:tcPr>
          <w:p w14:paraId="0149E0E8"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823D87" w:rsidRPr="00104DF8" w14:paraId="5017BAE9" w14:textId="77777777" w:rsidTr="001647ED">
        <w:trPr>
          <w:trHeight w:val="559"/>
        </w:trPr>
        <w:tc>
          <w:tcPr>
            <w:tcW w:w="1702" w:type="dxa"/>
          </w:tcPr>
          <w:p w14:paraId="5B39317A" w14:textId="77777777" w:rsidR="00823D87" w:rsidRDefault="00823D87" w:rsidP="002346E3">
            <w:pPr>
              <w:pStyle w:val="Default"/>
              <w:jc w:val="center"/>
            </w:pPr>
            <w:r>
              <w:t>25.</w:t>
            </w:r>
          </w:p>
          <w:p w14:paraId="73C1A54C" w14:textId="6324BDAD" w:rsidR="00823D87" w:rsidRPr="00104DF8" w:rsidRDefault="00823D87" w:rsidP="002346E3">
            <w:pPr>
              <w:pStyle w:val="Default"/>
              <w:jc w:val="center"/>
            </w:pPr>
            <w:r>
              <w:t>(25.)</w:t>
            </w:r>
          </w:p>
        </w:tc>
        <w:tc>
          <w:tcPr>
            <w:tcW w:w="11369" w:type="dxa"/>
            <w:gridSpan w:val="2"/>
            <w:tcBorders>
              <w:top w:val="single" w:sz="4" w:space="0" w:color="000000"/>
              <w:left w:val="single" w:sz="4" w:space="0" w:color="000000"/>
              <w:bottom w:val="single" w:sz="4" w:space="0" w:color="000000"/>
            </w:tcBorders>
          </w:tcPr>
          <w:p w14:paraId="067BA28D" w14:textId="21499C37" w:rsidR="00823D87" w:rsidRPr="00823D87" w:rsidRDefault="00823D87" w:rsidP="00823D87">
            <w:pPr>
              <w:autoSpaceDE w:val="0"/>
              <w:autoSpaceDN w:val="0"/>
              <w:adjustRightInd w:val="0"/>
              <w:spacing w:after="0" w:line="240" w:lineRule="auto"/>
              <w:rPr>
                <w:rFonts w:cs="Times New Roman"/>
                <w:b/>
                <w:szCs w:val="24"/>
              </w:rPr>
            </w:pPr>
            <w:r w:rsidRPr="00823D87">
              <w:rPr>
                <w:b/>
              </w:rPr>
              <w:t>Kartu su įranga pateikiama dokumentacija:</w:t>
            </w:r>
          </w:p>
        </w:tc>
      </w:tr>
      <w:tr w:rsidR="00070B11" w:rsidRPr="00104DF8" w14:paraId="467B7163" w14:textId="77777777" w:rsidTr="00747DC3">
        <w:trPr>
          <w:trHeight w:val="559"/>
        </w:trPr>
        <w:tc>
          <w:tcPr>
            <w:tcW w:w="1702" w:type="dxa"/>
          </w:tcPr>
          <w:p w14:paraId="17CB8362" w14:textId="77777777" w:rsidR="00070B11" w:rsidRDefault="00823D87" w:rsidP="002346E3">
            <w:pPr>
              <w:pStyle w:val="Default"/>
              <w:jc w:val="center"/>
            </w:pPr>
            <w:r>
              <w:t>25.1.</w:t>
            </w:r>
          </w:p>
          <w:p w14:paraId="35E9D513" w14:textId="230F685E" w:rsidR="00823D87" w:rsidRPr="00104DF8" w:rsidRDefault="00823D87" w:rsidP="002346E3">
            <w:pPr>
              <w:pStyle w:val="Default"/>
              <w:jc w:val="center"/>
            </w:pPr>
            <w:r>
              <w:t>(25.)</w:t>
            </w:r>
          </w:p>
        </w:tc>
        <w:tc>
          <w:tcPr>
            <w:tcW w:w="4956" w:type="dxa"/>
            <w:tcBorders>
              <w:top w:val="single" w:sz="4" w:space="0" w:color="000000"/>
              <w:left w:val="single" w:sz="4" w:space="0" w:color="000000"/>
              <w:bottom w:val="single" w:sz="4" w:space="0" w:color="000000"/>
              <w:right w:val="single" w:sz="4" w:space="0" w:color="000000"/>
            </w:tcBorders>
          </w:tcPr>
          <w:p w14:paraId="5DC75445" w14:textId="77777777" w:rsidR="00070B11" w:rsidRDefault="00823D87" w:rsidP="00912141">
            <w:pPr>
              <w:pStyle w:val="Pavadinimas"/>
              <w:suppressAutoHyphens w:val="0"/>
              <w:jc w:val="left"/>
              <w:rPr>
                <w:b w:val="0"/>
                <w:bCs/>
              </w:rPr>
            </w:pPr>
            <w:r>
              <w:rPr>
                <w:b w:val="0"/>
                <w:bCs/>
              </w:rPr>
              <w:t>1. Naudojimo instrukcija lietuvių ir anglų kalbomis</w:t>
            </w:r>
            <w:r w:rsidR="00221412">
              <w:rPr>
                <w:b w:val="0"/>
                <w:bCs/>
              </w:rPr>
              <w:t>;</w:t>
            </w:r>
          </w:p>
          <w:p w14:paraId="669FFC36" w14:textId="6A532517" w:rsidR="00221412" w:rsidRDefault="00221412" w:rsidP="00912141">
            <w:pPr>
              <w:pStyle w:val="Pavadinimas"/>
              <w:suppressAutoHyphens w:val="0"/>
              <w:jc w:val="left"/>
              <w:rPr>
                <w:b w:val="0"/>
                <w:bCs/>
              </w:rPr>
            </w:pPr>
            <w:r>
              <w:rPr>
                <w:b w:val="0"/>
                <w:bCs/>
              </w:rPr>
              <w:lastRenderedPageBreak/>
              <w:t>2. Medicinos prietaiso pasas</w:t>
            </w:r>
          </w:p>
        </w:tc>
        <w:tc>
          <w:tcPr>
            <w:tcW w:w="6413" w:type="dxa"/>
          </w:tcPr>
          <w:p w14:paraId="229B9A4E" w14:textId="77777777" w:rsidR="00070B11" w:rsidRPr="00104DF8" w:rsidRDefault="00070B11" w:rsidP="002346E3">
            <w:pPr>
              <w:autoSpaceDE w:val="0"/>
              <w:autoSpaceDN w:val="0"/>
              <w:adjustRightInd w:val="0"/>
              <w:spacing w:after="0" w:line="240" w:lineRule="auto"/>
              <w:jc w:val="center"/>
              <w:rPr>
                <w:rFonts w:cs="Times New Roman"/>
                <w:szCs w:val="24"/>
              </w:rPr>
            </w:pPr>
          </w:p>
        </w:tc>
      </w:tr>
      <w:tr w:rsidR="00221412" w:rsidRPr="00104DF8" w14:paraId="00572816" w14:textId="77777777" w:rsidTr="00FE58A7">
        <w:trPr>
          <w:trHeight w:val="559"/>
        </w:trPr>
        <w:tc>
          <w:tcPr>
            <w:tcW w:w="1702" w:type="dxa"/>
          </w:tcPr>
          <w:p w14:paraId="55573503" w14:textId="77777777" w:rsidR="00221412" w:rsidRDefault="00221412" w:rsidP="002346E3">
            <w:pPr>
              <w:pStyle w:val="Default"/>
              <w:jc w:val="center"/>
            </w:pPr>
            <w:r>
              <w:t>26.</w:t>
            </w:r>
          </w:p>
          <w:p w14:paraId="35C7C37E" w14:textId="77ED66E4" w:rsidR="00221412" w:rsidRPr="00104DF8" w:rsidRDefault="00221412" w:rsidP="002346E3">
            <w:pPr>
              <w:pStyle w:val="Default"/>
              <w:jc w:val="center"/>
            </w:pPr>
            <w:r>
              <w:t>(26.)</w:t>
            </w:r>
          </w:p>
        </w:tc>
        <w:tc>
          <w:tcPr>
            <w:tcW w:w="11369" w:type="dxa"/>
            <w:gridSpan w:val="2"/>
            <w:tcBorders>
              <w:top w:val="single" w:sz="4" w:space="0" w:color="000000"/>
              <w:left w:val="single" w:sz="4" w:space="0" w:color="000000"/>
              <w:bottom w:val="single" w:sz="4" w:space="0" w:color="000000"/>
            </w:tcBorders>
          </w:tcPr>
          <w:p w14:paraId="5D8CDF16" w14:textId="4A7AE85E" w:rsidR="00221412" w:rsidRPr="00221412" w:rsidRDefault="00221412" w:rsidP="00221412">
            <w:pPr>
              <w:autoSpaceDE w:val="0"/>
              <w:autoSpaceDN w:val="0"/>
              <w:adjustRightInd w:val="0"/>
              <w:spacing w:after="0" w:line="240" w:lineRule="auto"/>
              <w:rPr>
                <w:rFonts w:cs="Times New Roman"/>
                <w:b/>
                <w:bCs/>
                <w:szCs w:val="24"/>
              </w:rPr>
            </w:pPr>
            <w:r w:rsidRPr="00221412">
              <w:rPr>
                <w:b/>
                <w:bCs/>
              </w:rPr>
              <w:t>Paciento kėdė (1 vnt.):</w:t>
            </w:r>
          </w:p>
        </w:tc>
      </w:tr>
      <w:tr w:rsidR="00070B11" w:rsidRPr="00104DF8" w14:paraId="3A5973D1" w14:textId="77777777" w:rsidTr="00747DC3">
        <w:trPr>
          <w:trHeight w:val="559"/>
        </w:trPr>
        <w:tc>
          <w:tcPr>
            <w:tcW w:w="1702" w:type="dxa"/>
          </w:tcPr>
          <w:p w14:paraId="2385BA51" w14:textId="6A47C31B" w:rsidR="00070B11" w:rsidRDefault="00221412" w:rsidP="002346E3">
            <w:pPr>
              <w:pStyle w:val="Default"/>
              <w:jc w:val="center"/>
            </w:pPr>
            <w:r>
              <w:t>26.1.</w:t>
            </w:r>
          </w:p>
          <w:p w14:paraId="3DDC1B10" w14:textId="04377C93" w:rsidR="00221412" w:rsidRPr="00104DF8" w:rsidRDefault="00221412" w:rsidP="002346E3">
            <w:pPr>
              <w:pStyle w:val="Default"/>
              <w:jc w:val="center"/>
            </w:pPr>
            <w:r>
              <w:t>(26.)</w:t>
            </w:r>
          </w:p>
        </w:tc>
        <w:tc>
          <w:tcPr>
            <w:tcW w:w="4956" w:type="dxa"/>
            <w:tcBorders>
              <w:top w:val="single" w:sz="4" w:space="0" w:color="000000"/>
              <w:left w:val="single" w:sz="4" w:space="0" w:color="000000"/>
              <w:bottom w:val="single" w:sz="4" w:space="0" w:color="000000"/>
              <w:right w:val="single" w:sz="4" w:space="0" w:color="000000"/>
            </w:tcBorders>
          </w:tcPr>
          <w:p w14:paraId="4006FDA5" w14:textId="717B657A" w:rsidR="00070B11" w:rsidRDefault="00221412" w:rsidP="00912141">
            <w:pPr>
              <w:pStyle w:val="Pavadinimas"/>
              <w:suppressAutoHyphens w:val="0"/>
              <w:jc w:val="left"/>
              <w:rPr>
                <w:b w:val="0"/>
                <w:bCs/>
              </w:rPr>
            </w:pPr>
            <w:r>
              <w:rPr>
                <w:b w:val="0"/>
                <w:bCs/>
              </w:rPr>
              <w:t xml:space="preserve">Pritaikyta </w:t>
            </w:r>
            <w:r w:rsidR="008D1995">
              <w:rPr>
                <w:b w:val="0"/>
                <w:bCs/>
              </w:rPr>
              <w:t>perimetrijos tyrimui, stabili (su kojelėmis), su pneumatiniu arba hidrauliniu aukščio reguliavimo mechanizmu, su reguliuojamos padėties atrama nugarai.</w:t>
            </w:r>
          </w:p>
        </w:tc>
        <w:tc>
          <w:tcPr>
            <w:tcW w:w="6413" w:type="dxa"/>
          </w:tcPr>
          <w:p w14:paraId="673D6BB2" w14:textId="77777777" w:rsidR="00070B11" w:rsidRPr="00104DF8" w:rsidRDefault="00070B11" w:rsidP="002346E3">
            <w:pPr>
              <w:autoSpaceDE w:val="0"/>
              <w:autoSpaceDN w:val="0"/>
              <w:adjustRightInd w:val="0"/>
              <w:spacing w:after="0" w:line="240" w:lineRule="auto"/>
              <w:jc w:val="center"/>
              <w:rPr>
                <w:rFonts w:cs="Times New Roman"/>
                <w:szCs w:val="24"/>
              </w:rPr>
            </w:pPr>
          </w:p>
        </w:tc>
      </w:tr>
    </w:tbl>
    <w:p w14:paraId="1E194E53" w14:textId="5F16C5F5" w:rsidR="00AF1DB4" w:rsidRPr="00104DF8" w:rsidRDefault="002346E3" w:rsidP="00AF1DB4">
      <w:pPr>
        <w:rPr>
          <w:rFonts w:cs="Times New Roman"/>
          <w:szCs w:val="24"/>
        </w:rPr>
      </w:pPr>
      <w:bookmarkStart w:id="0" w:name="_Hlk132046732"/>
      <w:r w:rsidRPr="00104DF8">
        <w:rPr>
          <w:rFonts w:cs="Times New Roman"/>
          <w:szCs w:val="24"/>
        </w:rPr>
        <w:br w:type="textWrapping" w:clear="all"/>
      </w:r>
    </w:p>
    <w:p w14:paraId="4BDE83E5" w14:textId="59B55870" w:rsidR="00AF1DB4" w:rsidRPr="00104DF8" w:rsidRDefault="0018305D" w:rsidP="00AF1DB4">
      <w:pPr>
        <w:jc w:val="both"/>
        <w:rPr>
          <w:rFonts w:cs="Times New Roman"/>
          <w:szCs w:val="24"/>
        </w:rPr>
      </w:pPr>
      <w:r w:rsidRPr="00104DF8">
        <w:rPr>
          <w:rFonts w:cs="Times New Roman"/>
          <w:szCs w:val="24"/>
        </w:rPr>
        <w:t>___________________________</w:t>
      </w:r>
      <w:r w:rsidR="00AF1DB4" w:rsidRPr="00104DF8">
        <w:rPr>
          <w:rFonts w:cs="Times New Roman"/>
          <w:szCs w:val="24"/>
        </w:rPr>
        <w:t xml:space="preserve">_______________                      ___________________                            </w:t>
      </w:r>
      <w:r w:rsidRPr="00104DF8">
        <w:rPr>
          <w:rFonts w:cs="Times New Roman"/>
          <w:szCs w:val="24"/>
        </w:rPr>
        <w:t>___</w:t>
      </w:r>
      <w:r w:rsidR="00AF1DB4" w:rsidRPr="00104DF8">
        <w:rPr>
          <w:rFonts w:cs="Times New Roman"/>
          <w:szCs w:val="24"/>
        </w:rPr>
        <w:t>_</w:t>
      </w:r>
      <w:r w:rsidRPr="00104DF8">
        <w:rPr>
          <w:rFonts w:cs="Times New Roman"/>
          <w:szCs w:val="24"/>
        </w:rPr>
        <w:t>____________________</w:t>
      </w:r>
    </w:p>
    <w:p w14:paraId="7D6B701A" w14:textId="6ED98E23" w:rsidR="00B0728F" w:rsidRPr="00104DF8" w:rsidRDefault="00AF1DB4" w:rsidP="00F24360">
      <w:pPr>
        <w:jc w:val="both"/>
        <w:rPr>
          <w:rFonts w:cs="Times New Roman"/>
          <w:szCs w:val="24"/>
        </w:rPr>
      </w:pPr>
      <w:r w:rsidRPr="00104DF8">
        <w:rPr>
          <w:rFonts w:cs="Times New Roman"/>
          <w:szCs w:val="24"/>
        </w:rPr>
        <w:t>(Tiekėjo ar jo įgalioto asmens pareigų pavadinimas)                                  (Parašas)                                                      (Vardas, pavardė)</w:t>
      </w:r>
      <w:bookmarkEnd w:id="0"/>
    </w:p>
    <w:sectPr w:rsidR="00B0728F" w:rsidRPr="00104DF8" w:rsidSect="003464B0">
      <w:pgSz w:w="15840" w:h="12240"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2FA5CDC"/>
    <w:multiLevelType w:val="hybridMultilevel"/>
    <w:tmpl w:val="596E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936F3"/>
    <w:multiLevelType w:val="hybridMultilevel"/>
    <w:tmpl w:val="AFD4C3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C4AC8"/>
    <w:multiLevelType w:val="hybridMultilevel"/>
    <w:tmpl w:val="0048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E3FB6"/>
    <w:multiLevelType w:val="hybridMultilevel"/>
    <w:tmpl w:val="15D25D32"/>
    <w:lvl w:ilvl="0" w:tplc="AFACE76E">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8D7A70"/>
    <w:multiLevelType w:val="hybridMultilevel"/>
    <w:tmpl w:val="2758B4CE"/>
    <w:lvl w:ilvl="0" w:tplc="11728BB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11591E"/>
    <w:multiLevelType w:val="hybridMultilevel"/>
    <w:tmpl w:val="DE727E4A"/>
    <w:lvl w:ilvl="0" w:tplc="EDC06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57060"/>
    <w:multiLevelType w:val="hybridMultilevel"/>
    <w:tmpl w:val="3CAC1390"/>
    <w:lvl w:ilvl="0" w:tplc="3FA6103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D463DB"/>
    <w:multiLevelType w:val="hybridMultilevel"/>
    <w:tmpl w:val="4A76FDAC"/>
    <w:lvl w:ilvl="0" w:tplc="68B20CC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4158972">
    <w:abstractNumId w:val="4"/>
  </w:num>
  <w:num w:numId="2" w16cid:durableId="488986573">
    <w:abstractNumId w:val="3"/>
  </w:num>
  <w:num w:numId="3" w16cid:durableId="202063459">
    <w:abstractNumId w:val="0"/>
  </w:num>
  <w:num w:numId="4" w16cid:durableId="19162798">
    <w:abstractNumId w:val="1"/>
  </w:num>
  <w:num w:numId="5" w16cid:durableId="1732730676">
    <w:abstractNumId w:val="8"/>
  </w:num>
  <w:num w:numId="6" w16cid:durableId="835995366">
    <w:abstractNumId w:val="9"/>
  </w:num>
  <w:num w:numId="7" w16cid:durableId="1979143076">
    <w:abstractNumId w:val="6"/>
  </w:num>
  <w:num w:numId="8" w16cid:durableId="1830635196">
    <w:abstractNumId w:val="5"/>
  </w:num>
  <w:num w:numId="9" w16cid:durableId="405539990">
    <w:abstractNumId w:val="7"/>
  </w:num>
  <w:num w:numId="10" w16cid:durableId="18929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3"/>
    <w:rsid w:val="00007308"/>
    <w:rsid w:val="00010976"/>
    <w:rsid w:val="000324F9"/>
    <w:rsid w:val="00032D2D"/>
    <w:rsid w:val="00035763"/>
    <w:rsid w:val="00044A0E"/>
    <w:rsid w:val="00070B11"/>
    <w:rsid w:val="00082BBF"/>
    <w:rsid w:val="00097BCC"/>
    <w:rsid w:val="000D1230"/>
    <w:rsid w:val="000D1489"/>
    <w:rsid w:val="000E43DF"/>
    <w:rsid w:val="000E6B00"/>
    <w:rsid w:val="00100912"/>
    <w:rsid w:val="00101B93"/>
    <w:rsid w:val="00103855"/>
    <w:rsid w:val="00104DF8"/>
    <w:rsid w:val="0010646C"/>
    <w:rsid w:val="00116D67"/>
    <w:rsid w:val="00166925"/>
    <w:rsid w:val="00170DFB"/>
    <w:rsid w:val="0018305D"/>
    <w:rsid w:val="001A5755"/>
    <w:rsid w:val="001B163B"/>
    <w:rsid w:val="001C40A4"/>
    <w:rsid w:val="001D42AB"/>
    <w:rsid w:val="001D6A88"/>
    <w:rsid w:val="001F17A3"/>
    <w:rsid w:val="001F4783"/>
    <w:rsid w:val="00213E9A"/>
    <w:rsid w:val="00221412"/>
    <w:rsid w:val="002239C2"/>
    <w:rsid w:val="002346E3"/>
    <w:rsid w:val="0024074C"/>
    <w:rsid w:val="00254BB5"/>
    <w:rsid w:val="0026098A"/>
    <w:rsid w:val="002654D9"/>
    <w:rsid w:val="00280013"/>
    <w:rsid w:val="00285436"/>
    <w:rsid w:val="002900A4"/>
    <w:rsid w:val="002A73DA"/>
    <w:rsid w:val="002B44E2"/>
    <w:rsid w:val="002C2947"/>
    <w:rsid w:val="002C6809"/>
    <w:rsid w:val="002F2BC6"/>
    <w:rsid w:val="002F6274"/>
    <w:rsid w:val="00310DE5"/>
    <w:rsid w:val="00316DA2"/>
    <w:rsid w:val="00322B16"/>
    <w:rsid w:val="0033364A"/>
    <w:rsid w:val="0034330A"/>
    <w:rsid w:val="00343AD3"/>
    <w:rsid w:val="003464B0"/>
    <w:rsid w:val="00363BBA"/>
    <w:rsid w:val="003A7D14"/>
    <w:rsid w:val="003E65D2"/>
    <w:rsid w:val="003F110A"/>
    <w:rsid w:val="003F1DB3"/>
    <w:rsid w:val="00406D07"/>
    <w:rsid w:val="00444DE3"/>
    <w:rsid w:val="00447AD2"/>
    <w:rsid w:val="004507E9"/>
    <w:rsid w:val="004551AF"/>
    <w:rsid w:val="00461109"/>
    <w:rsid w:val="004631FC"/>
    <w:rsid w:val="00485E13"/>
    <w:rsid w:val="00486790"/>
    <w:rsid w:val="004B100C"/>
    <w:rsid w:val="004B731C"/>
    <w:rsid w:val="004E1ADF"/>
    <w:rsid w:val="004F5FA4"/>
    <w:rsid w:val="00504984"/>
    <w:rsid w:val="0051480A"/>
    <w:rsid w:val="00535A49"/>
    <w:rsid w:val="00536A9C"/>
    <w:rsid w:val="005600F6"/>
    <w:rsid w:val="005668D7"/>
    <w:rsid w:val="00582E3C"/>
    <w:rsid w:val="00583A7C"/>
    <w:rsid w:val="0059097D"/>
    <w:rsid w:val="00593E54"/>
    <w:rsid w:val="005A1E23"/>
    <w:rsid w:val="005A385C"/>
    <w:rsid w:val="005A3C91"/>
    <w:rsid w:val="005A5A52"/>
    <w:rsid w:val="005B103F"/>
    <w:rsid w:val="005B7F20"/>
    <w:rsid w:val="005D703F"/>
    <w:rsid w:val="00605F08"/>
    <w:rsid w:val="00635B8C"/>
    <w:rsid w:val="00636005"/>
    <w:rsid w:val="00694E0C"/>
    <w:rsid w:val="006A3941"/>
    <w:rsid w:val="006B1B47"/>
    <w:rsid w:val="006C1879"/>
    <w:rsid w:val="006C54C4"/>
    <w:rsid w:val="006D373A"/>
    <w:rsid w:val="006D51DA"/>
    <w:rsid w:val="00710DF3"/>
    <w:rsid w:val="0071229F"/>
    <w:rsid w:val="00721A3C"/>
    <w:rsid w:val="00724707"/>
    <w:rsid w:val="007261B7"/>
    <w:rsid w:val="00731962"/>
    <w:rsid w:val="00747DC3"/>
    <w:rsid w:val="0076384A"/>
    <w:rsid w:val="0076579F"/>
    <w:rsid w:val="00765B7D"/>
    <w:rsid w:val="00772805"/>
    <w:rsid w:val="00773028"/>
    <w:rsid w:val="00795A35"/>
    <w:rsid w:val="007A7DD8"/>
    <w:rsid w:val="007B54E0"/>
    <w:rsid w:val="007B63D2"/>
    <w:rsid w:val="007C7ECD"/>
    <w:rsid w:val="007E313D"/>
    <w:rsid w:val="007F4A9A"/>
    <w:rsid w:val="008153CE"/>
    <w:rsid w:val="00823D87"/>
    <w:rsid w:val="00827CED"/>
    <w:rsid w:val="008326B1"/>
    <w:rsid w:val="00845332"/>
    <w:rsid w:val="00863231"/>
    <w:rsid w:val="008C0433"/>
    <w:rsid w:val="008D1995"/>
    <w:rsid w:val="008E0F75"/>
    <w:rsid w:val="008E1D6E"/>
    <w:rsid w:val="0090028E"/>
    <w:rsid w:val="00912141"/>
    <w:rsid w:val="00915C6D"/>
    <w:rsid w:val="00920457"/>
    <w:rsid w:val="00926122"/>
    <w:rsid w:val="00927535"/>
    <w:rsid w:val="00935A52"/>
    <w:rsid w:val="009446BD"/>
    <w:rsid w:val="009871E4"/>
    <w:rsid w:val="00995FAE"/>
    <w:rsid w:val="009A15E6"/>
    <w:rsid w:val="009B2DA1"/>
    <w:rsid w:val="009C34F2"/>
    <w:rsid w:val="009D0470"/>
    <w:rsid w:val="009D0A87"/>
    <w:rsid w:val="00A01E6C"/>
    <w:rsid w:val="00A02A3D"/>
    <w:rsid w:val="00A124A3"/>
    <w:rsid w:val="00A30C99"/>
    <w:rsid w:val="00A316E9"/>
    <w:rsid w:val="00A328B0"/>
    <w:rsid w:val="00A90CEC"/>
    <w:rsid w:val="00AA30E2"/>
    <w:rsid w:val="00AB2EED"/>
    <w:rsid w:val="00AE40A1"/>
    <w:rsid w:val="00AF04BD"/>
    <w:rsid w:val="00AF1DB4"/>
    <w:rsid w:val="00B0728F"/>
    <w:rsid w:val="00B268F0"/>
    <w:rsid w:val="00B361A1"/>
    <w:rsid w:val="00B405D8"/>
    <w:rsid w:val="00B43AD2"/>
    <w:rsid w:val="00B44692"/>
    <w:rsid w:val="00B44F53"/>
    <w:rsid w:val="00B6257F"/>
    <w:rsid w:val="00B8735E"/>
    <w:rsid w:val="00BA736A"/>
    <w:rsid w:val="00BD442E"/>
    <w:rsid w:val="00BF6342"/>
    <w:rsid w:val="00C01550"/>
    <w:rsid w:val="00C113ED"/>
    <w:rsid w:val="00C434B1"/>
    <w:rsid w:val="00C50533"/>
    <w:rsid w:val="00C620D8"/>
    <w:rsid w:val="00C95DFE"/>
    <w:rsid w:val="00CA2881"/>
    <w:rsid w:val="00CB133C"/>
    <w:rsid w:val="00CB2407"/>
    <w:rsid w:val="00CC5619"/>
    <w:rsid w:val="00CD1C0E"/>
    <w:rsid w:val="00CD1DA7"/>
    <w:rsid w:val="00CD500F"/>
    <w:rsid w:val="00CE3D38"/>
    <w:rsid w:val="00CE3FC2"/>
    <w:rsid w:val="00CE46FC"/>
    <w:rsid w:val="00CF35EC"/>
    <w:rsid w:val="00D064AB"/>
    <w:rsid w:val="00D27AE1"/>
    <w:rsid w:val="00D51373"/>
    <w:rsid w:val="00D53AD0"/>
    <w:rsid w:val="00D575D0"/>
    <w:rsid w:val="00D65AAD"/>
    <w:rsid w:val="00DA4E0F"/>
    <w:rsid w:val="00DA574D"/>
    <w:rsid w:val="00DB469B"/>
    <w:rsid w:val="00DE3F1A"/>
    <w:rsid w:val="00DE7EC6"/>
    <w:rsid w:val="00E24B9C"/>
    <w:rsid w:val="00E52586"/>
    <w:rsid w:val="00E64851"/>
    <w:rsid w:val="00E73160"/>
    <w:rsid w:val="00E80A6C"/>
    <w:rsid w:val="00EB1B8A"/>
    <w:rsid w:val="00EC1585"/>
    <w:rsid w:val="00EC5237"/>
    <w:rsid w:val="00ED3B6F"/>
    <w:rsid w:val="00EF2B90"/>
    <w:rsid w:val="00F24360"/>
    <w:rsid w:val="00F32CDE"/>
    <w:rsid w:val="00F6335F"/>
    <w:rsid w:val="00F6441A"/>
    <w:rsid w:val="00F76610"/>
    <w:rsid w:val="00F80313"/>
    <w:rsid w:val="00FB293C"/>
    <w:rsid w:val="00FC2FC8"/>
    <w:rsid w:val="00FD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1A01"/>
  <w15:docId w15:val="{9C9B3A23-218B-494B-B3AD-A846FDEA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DB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List Paragraph111,Paragr"/>
    <w:basedOn w:val="prastasis"/>
    <w:link w:val="SraopastraipaDiagrama"/>
    <w:uiPriority w:val="34"/>
    <w:qFormat/>
    <w:rsid w:val="00C01550"/>
    <w:pPr>
      <w:ind w:left="720"/>
      <w:contextualSpacing/>
    </w:pPr>
  </w:style>
  <w:style w:type="table" w:styleId="Lentelstinklelis">
    <w:name w:val="Table Grid"/>
    <w:basedOn w:val="prastojilentel"/>
    <w:uiPriority w:val="39"/>
    <w:rsid w:val="00C0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2A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A3D"/>
    <w:rPr>
      <w:rFonts w:ascii="Segoe UI" w:hAnsi="Segoe UI" w:cs="Segoe UI"/>
      <w:sz w:val="18"/>
      <w:szCs w:val="18"/>
    </w:rPr>
  </w:style>
  <w:style w:type="character" w:styleId="Hipersaitas">
    <w:name w:val="Hyperlink"/>
    <w:basedOn w:val="Numatytasispastraiposriftas"/>
    <w:uiPriority w:val="99"/>
    <w:unhideWhenUsed/>
    <w:rsid w:val="009871E4"/>
    <w:rPr>
      <w:color w:val="0563C1" w:themeColor="hyperlink"/>
      <w:u w:val="single"/>
    </w:rPr>
  </w:style>
  <w:style w:type="character" w:styleId="Perirtashipersaitas">
    <w:name w:val="FollowedHyperlink"/>
    <w:basedOn w:val="Numatytasispastraiposriftas"/>
    <w:uiPriority w:val="99"/>
    <w:semiHidden/>
    <w:unhideWhenUsed/>
    <w:rsid w:val="006C1879"/>
    <w:rPr>
      <w:color w:val="954F72" w:themeColor="followedHyperlink"/>
      <w:u w:val="single"/>
    </w:rPr>
  </w:style>
  <w:style w:type="paragraph" w:styleId="Pavadinimas">
    <w:name w:val="Title"/>
    <w:basedOn w:val="prastasis"/>
    <w:link w:val="PavadinimasDiagrama1"/>
    <w:uiPriority w:val="10"/>
    <w:qFormat/>
    <w:rsid w:val="00B0728F"/>
    <w:pPr>
      <w:suppressAutoHyphens/>
      <w:spacing w:after="0" w:line="240" w:lineRule="auto"/>
      <w:jc w:val="center"/>
    </w:pPr>
    <w:rPr>
      <w:rFonts w:eastAsia="Times New Roman" w:cs="Times New Roman"/>
      <w:b/>
      <w:color w:val="00000A"/>
      <w:szCs w:val="24"/>
      <w:lang w:eastAsia="lt-LT"/>
    </w:rPr>
  </w:style>
  <w:style w:type="character" w:customStyle="1" w:styleId="PavadinimasDiagrama">
    <w:name w:val="Pavadinimas Diagrama"/>
    <w:basedOn w:val="Numatytasispastraiposriftas"/>
    <w:uiPriority w:val="10"/>
    <w:rsid w:val="00B0728F"/>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B0728F"/>
    <w:rPr>
      <w:rFonts w:eastAsia="Times New Roman" w:cs="Times New Roman"/>
      <w:b/>
      <w:color w:val="00000A"/>
      <w:szCs w:val="24"/>
      <w:lang w:val="lt-LT" w:eastAsia="lt-LT"/>
    </w:rPr>
  </w:style>
  <w:style w:type="paragraph" w:customStyle="1" w:styleId="Default">
    <w:name w:val="Default"/>
    <w:qFormat/>
    <w:rsid w:val="00B0728F"/>
    <w:pPr>
      <w:suppressAutoHyphens/>
      <w:spacing w:after="0" w:line="240" w:lineRule="auto"/>
    </w:pPr>
    <w:rPr>
      <w:rFonts w:eastAsia="Calibri" w:cs="Times New Roman"/>
      <w:color w:val="000000"/>
      <w:szCs w:val="24"/>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AF1DB4"/>
  </w:style>
  <w:style w:type="character" w:styleId="Neapdorotaspaminjimas">
    <w:name w:val="Unresolved Mention"/>
    <w:basedOn w:val="Numatytasispastraiposriftas"/>
    <w:uiPriority w:val="99"/>
    <w:semiHidden/>
    <w:unhideWhenUsed/>
    <w:rsid w:val="00AA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9972">
      <w:bodyDiv w:val="1"/>
      <w:marLeft w:val="0"/>
      <w:marRight w:val="0"/>
      <w:marTop w:val="0"/>
      <w:marBottom w:val="0"/>
      <w:divBdr>
        <w:top w:val="none" w:sz="0" w:space="0" w:color="auto"/>
        <w:left w:val="none" w:sz="0" w:space="0" w:color="auto"/>
        <w:bottom w:val="none" w:sz="0" w:space="0" w:color="auto"/>
        <w:right w:val="none" w:sz="0" w:space="0" w:color="auto"/>
      </w:divBdr>
    </w:div>
    <w:div w:id="494029974">
      <w:bodyDiv w:val="1"/>
      <w:marLeft w:val="0"/>
      <w:marRight w:val="0"/>
      <w:marTop w:val="0"/>
      <w:marBottom w:val="0"/>
      <w:divBdr>
        <w:top w:val="none" w:sz="0" w:space="0" w:color="auto"/>
        <w:left w:val="none" w:sz="0" w:space="0" w:color="auto"/>
        <w:bottom w:val="none" w:sz="0" w:space="0" w:color="auto"/>
        <w:right w:val="none" w:sz="0" w:space="0" w:color="auto"/>
      </w:divBdr>
    </w:div>
    <w:div w:id="834497218">
      <w:bodyDiv w:val="1"/>
      <w:marLeft w:val="0"/>
      <w:marRight w:val="0"/>
      <w:marTop w:val="0"/>
      <w:marBottom w:val="0"/>
      <w:divBdr>
        <w:top w:val="none" w:sz="0" w:space="0" w:color="auto"/>
        <w:left w:val="none" w:sz="0" w:space="0" w:color="auto"/>
        <w:bottom w:val="none" w:sz="0" w:space="0" w:color="auto"/>
        <w:right w:val="none" w:sz="0" w:space="0" w:color="auto"/>
      </w:divBdr>
    </w:div>
    <w:div w:id="1310548993">
      <w:bodyDiv w:val="1"/>
      <w:marLeft w:val="0"/>
      <w:marRight w:val="0"/>
      <w:marTop w:val="0"/>
      <w:marBottom w:val="0"/>
      <w:divBdr>
        <w:top w:val="none" w:sz="0" w:space="0" w:color="auto"/>
        <w:left w:val="none" w:sz="0" w:space="0" w:color="auto"/>
        <w:bottom w:val="none" w:sz="0" w:space="0" w:color="auto"/>
        <w:right w:val="none" w:sz="0" w:space="0" w:color="auto"/>
      </w:divBdr>
    </w:div>
    <w:div w:id="1471442331">
      <w:bodyDiv w:val="1"/>
      <w:marLeft w:val="0"/>
      <w:marRight w:val="0"/>
      <w:marTop w:val="0"/>
      <w:marBottom w:val="0"/>
      <w:divBdr>
        <w:top w:val="none" w:sz="0" w:space="0" w:color="auto"/>
        <w:left w:val="none" w:sz="0" w:space="0" w:color="auto"/>
        <w:bottom w:val="none" w:sz="0" w:space="0" w:color="auto"/>
        <w:right w:val="none" w:sz="0" w:space="0" w:color="auto"/>
      </w:divBdr>
    </w:div>
    <w:div w:id="1553738140">
      <w:bodyDiv w:val="1"/>
      <w:marLeft w:val="0"/>
      <w:marRight w:val="0"/>
      <w:marTop w:val="0"/>
      <w:marBottom w:val="0"/>
      <w:divBdr>
        <w:top w:val="none" w:sz="0" w:space="0" w:color="auto"/>
        <w:left w:val="none" w:sz="0" w:space="0" w:color="auto"/>
        <w:bottom w:val="none" w:sz="0" w:space="0" w:color="auto"/>
        <w:right w:val="none" w:sz="0" w:space="0" w:color="auto"/>
      </w:divBdr>
      <w:divsChild>
        <w:div w:id="652368958">
          <w:marLeft w:val="0"/>
          <w:marRight w:val="0"/>
          <w:marTop w:val="0"/>
          <w:marBottom w:val="0"/>
          <w:divBdr>
            <w:top w:val="none" w:sz="0" w:space="0" w:color="auto"/>
            <w:left w:val="none" w:sz="0" w:space="0" w:color="auto"/>
            <w:bottom w:val="none" w:sz="0" w:space="0" w:color="auto"/>
            <w:right w:val="none" w:sz="0" w:space="0" w:color="auto"/>
          </w:divBdr>
          <w:divsChild>
            <w:div w:id="629675647">
              <w:marLeft w:val="0"/>
              <w:marRight w:val="0"/>
              <w:marTop w:val="0"/>
              <w:marBottom w:val="0"/>
              <w:divBdr>
                <w:top w:val="none" w:sz="0" w:space="0" w:color="auto"/>
                <w:left w:val="none" w:sz="0" w:space="0" w:color="auto"/>
                <w:bottom w:val="none" w:sz="0" w:space="0" w:color="auto"/>
                <w:right w:val="none" w:sz="0" w:space="0" w:color="auto"/>
              </w:divBdr>
              <w:divsChild>
                <w:div w:id="747574104">
                  <w:marLeft w:val="-225"/>
                  <w:marRight w:val="-225"/>
                  <w:marTop w:val="0"/>
                  <w:marBottom w:val="0"/>
                  <w:divBdr>
                    <w:top w:val="none" w:sz="0" w:space="0" w:color="auto"/>
                    <w:left w:val="none" w:sz="0" w:space="0" w:color="auto"/>
                    <w:bottom w:val="none" w:sz="0" w:space="0" w:color="auto"/>
                    <w:right w:val="none" w:sz="0" w:space="0" w:color="auto"/>
                  </w:divBdr>
                  <w:divsChild>
                    <w:div w:id="591083939">
                      <w:marLeft w:val="0"/>
                      <w:marRight w:val="0"/>
                      <w:marTop w:val="0"/>
                      <w:marBottom w:val="0"/>
                      <w:divBdr>
                        <w:top w:val="none" w:sz="0" w:space="0" w:color="auto"/>
                        <w:left w:val="none" w:sz="0" w:space="0" w:color="auto"/>
                        <w:bottom w:val="none" w:sz="0" w:space="0" w:color="auto"/>
                        <w:right w:val="none" w:sz="0" w:space="0" w:color="auto"/>
                      </w:divBdr>
                      <w:divsChild>
                        <w:div w:id="1071151397">
                          <w:marLeft w:val="-225"/>
                          <w:marRight w:val="-225"/>
                          <w:marTop w:val="0"/>
                          <w:marBottom w:val="0"/>
                          <w:divBdr>
                            <w:top w:val="none" w:sz="0" w:space="0" w:color="auto"/>
                            <w:left w:val="none" w:sz="0" w:space="0" w:color="auto"/>
                            <w:bottom w:val="none" w:sz="0" w:space="0" w:color="auto"/>
                            <w:right w:val="none" w:sz="0" w:space="0" w:color="auto"/>
                          </w:divBdr>
                          <w:divsChild>
                            <w:div w:id="112090757">
                              <w:marLeft w:val="0"/>
                              <w:marRight w:val="0"/>
                              <w:marTop w:val="0"/>
                              <w:marBottom w:val="0"/>
                              <w:divBdr>
                                <w:top w:val="none" w:sz="0" w:space="0" w:color="auto"/>
                                <w:left w:val="none" w:sz="0" w:space="0" w:color="auto"/>
                                <w:bottom w:val="none" w:sz="0" w:space="0" w:color="auto"/>
                                <w:right w:val="none" w:sz="0" w:space="0" w:color="auto"/>
                              </w:divBdr>
                              <w:divsChild>
                                <w:div w:id="11225267">
                                  <w:marLeft w:val="0"/>
                                  <w:marRight w:val="0"/>
                                  <w:marTop w:val="750"/>
                                  <w:marBottom w:val="1500"/>
                                  <w:divBdr>
                                    <w:top w:val="none" w:sz="0" w:space="0" w:color="auto"/>
                                    <w:left w:val="none" w:sz="0" w:space="0" w:color="auto"/>
                                    <w:bottom w:val="none" w:sz="0" w:space="0" w:color="auto"/>
                                    <w:right w:val="none" w:sz="0" w:space="0" w:color="auto"/>
                                  </w:divBdr>
                                  <w:divsChild>
                                    <w:div w:id="42605833">
                                      <w:marLeft w:val="0"/>
                                      <w:marRight w:val="0"/>
                                      <w:marTop w:val="0"/>
                                      <w:marBottom w:val="0"/>
                                      <w:divBdr>
                                        <w:top w:val="none" w:sz="0" w:space="0" w:color="auto"/>
                                        <w:left w:val="none" w:sz="0" w:space="0" w:color="auto"/>
                                        <w:bottom w:val="none" w:sz="0" w:space="0" w:color="auto"/>
                                        <w:right w:val="none" w:sz="0" w:space="0" w:color="auto"/>
                                      </w:divBdr>
                                    </w:div>
                                    <w:div w:id="2004042084">
                                      <w:marLeft w:val="0"/>
                                      <w:marRight w:val="0"/>
                                      <w:marTop w:val="0"/>
                                      <w:marBottom w:val="0"/>
                                      <w:divBdr>
                                        <w:top w:val="none" w:sz="0" w:space="0" w:color="auto"/>
                                        <w:left w:val="none" w:sz="0" w:space="0" w:color="auto"/>
                                        <w:bottom w:val="none" w:sz="0" w:space="0" w:color="auto"/>
                                        <w:right w:val="none" w:sz="0" w:space="0" w:color="auto"/>
                                      </w:divBdr>
                                    </w:div>
                                    <w:div w:id="11096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20117">
      <w:bodyDiv w:val="1"/>
      <w:marLeft w:val="0"/>
      <w:marRight w:val="0"/>
      <w:marTop w:val="0"/>
      <w:marBottom w:val="0"/>
      <w:divBdr>
        <w:top w:val="none" w:sz="0" w:space="0" w:color="auto"/>
        <w:left w:val="none" w:sz="0" w:space="0" w:color="auto"/>
        <w:bottom w:val="none" w:sz="0" w:space="0" w:color="auto"/>
        <w:right w:val="none" w:sz="0" w:space="0" w:color="auto"/>
      </w:divBdr>
      <w:divsChild>
        <w:div w:id="357396879">
          <w:marLeft w:val="0"/>
          <w:marRight w:val="0"/>
          <w:marTop w:val="0"/>
          <w:marBottom w:val="0"/>
          <w:divBdr>
            <w:top w:val="none" w:sz="0" w:space="0" w:color="auto"/>
            <w:left w:val="none" w:sz="0" w:space="0" w:color="auto"/>
            <w:bottom w:val="none" w:sz="0" w:space="0" w:color="auto"/>
            <w:right w:val="none" w:sz="0" w:space="0" w:color="auto"/>
          </w:divBdr>
          <w:divsChild>
            <w:div w:id="2059233064">
              <w:marLeft w:val="0"/>
              <w:marRight w:val="0"/>
              <w:marTop w:val="0"/>
              <w:marBottom w:val="0"/>
              <w:divBdr>
                <w:top w:val="none" w:sz="0" w:space="0" w:color="auto"/>
                <w:left w:val="none" w:sz="0" w:space="0" w:color="auto"/>
                <w:bottom w:val="none" w:sz="0" w:space="0" w:color="auto"/>
                <w:right w:val="none" w:sz="0" w:space="0" w:color="auto"/>
              </w:divBdr>
              <w:divsChild>
                <w:div w:id="1611426233">
                  <w:marLeft w:val="0"/>
                  <w:marRight w:val="0"/>
                  <w:marTop w:val="0"/>
                  <w:marBottom w:val="0"/>
                  <w:divBdr>
                    <w:top w:val="none" w:sz="0" w:space="0" w:color="auto"/>
                    <w:left w:val="none" w:sz="0" w:space="0" w:color="auto"/>
                    <w:bottom w:val="none" w:sz="0" w:space="0" w:color="auto"/>
                    <w:right w:val="none" w:sz="0" w:space="0" w:color="auto"/>
                  </w:divBdr>
                  <w:divsChild>
                    <w:div w:id="804201674">
                      <w:marLeft w:val="0"/>
                      <w:marRight w:val="0"/>
                      <w:marTop w:val="0"/>
                      <w:marBottom w:val="0"/>
                      <w:divBdr>
                        <w:top w:val="none" w:sz="0" w:space="0" w:color="auto"/>
                        <w:left w:val="none" w:sz="0" w:space="0" w:color="auto"/>
                        <w:bottom w:val="none" w:sz="0" w:space="0" w:color="auto"/>
                        <w:right w:val="none" w:sz="0" w:space="0" w:color="auto"/>
                      </w:divBdr>
                      <w:divsChild>
                        <w:div w:id="906695627">
                          <w:marLeft w:val="0"/>
                          <w:marRight w:val="0"/>
                          <w:marTop w:val="0"/>
                          <w:marBottom w:val="0"/>
                          <w:divBdr>
                            <w:top w:val="none" w:sz="0" w:space="0" w:color="auto"/>
                            <w:left w:val="none" w:sz="0" w:space="0" w:color="auto"/>
                            <w:bottom w:val="none" w:sz="0" w:space="0" w:color="auto"/>
                            <w:right w:val="none" w:sz="0" w:space="0" w:color="auto"/>
                          </w:divBdr>
                          <w:divsChild>
                            <w:div w:id="149292020">
                              <w:marLeft w:val="0"/>
                              <w:marRight w:val="0"/>
                              <w:marTop w:val="0"/>
                              <w:marBottom w:val="0"/>
                              <w:divBdr>
                                <w:top w:val="none" w:sz="0" w:space="0" w:color="auto"/>
                                <w:left w:val="none" w:sz="0" w:space="0" w:color="auto"/>
                                <w:bottom w:val="none" w:sz="0" w:space="0" w:color="auto"/>
                                <w:right w:val="none" w:sz="0" w:space="0" w:color="auto"/>
                              </w:divBdr>
                            </w:div>
                          </w:divsChild>
                        </w:div>
                        <w:div w:id="1029571829">
                          <w:marLeft w:val="0"/>
                          <w:marRight w:val="0"/>
                          <w:marTop w:val="0"/>
                          <w:marBottom w:val="0"/>
                          <w:divBdr>
                            <w:top w:val="none" w:sz="0" w:space="0" w:color="auto"/>
                            <w:left w:val="none" w:sz="0" w:space="0" w:color="auto"/>
                            <w:bottom w:val="none" w:sz="0" w:space="0" w:color="auto"/>
                            <w:right w:val="none" w:sz="0" w:space="0" w:color="auto"/>
                          </w:divBdr>
                          <w:divsChild>
                            <w:div w:id="1930579595">
                              <w:marLeft w:val="0"/>
                              <w:marRight w:val="0"/>
                              <w:marTop w:val="0"/>
                              <w:marBottom w:val="0"/>
                              <w:divBdr>
                                <w:top w:val="none" w:sz="0" w:space="0" w:color="auto"/>
                                <w:left w:val="none" w:sz="0" w:space="0" w:color="auto"/>
                                <w:bottom w:val="none" w:sz="0" w:space="0" w:color="auto"/>
                                <w:right w:val="none" w:sz="0" w:space="0" w:color="auto"/>
                              </w:divBdr>
                            </w:div>
                          </w:divsChild>
                        </w:div>
                        <w:div w:id="1719549606">
                          <w:marLeft w:val="0"/>
                          <w:marRight w:val="0"/>
                          <w:marTop w:val="0"/>
                          <w:marBottom w:val="0"/>
                          <w:divBdr>
                            <w:top w:val="none" w:sz="0" w:space="0" w:color="auto"/>
                            <w:left w:val="none" w:sz="0" w:space="0" w:color="auto"/>
                            <w:bottom w:val="none" w:sz="0" w:space="0" w:color="auto"/>
                            <w:right w:val="none" w:sz="0" w:space="0" w:color="auto"/>
                          </w:divBdr>
                          <w:divsChild>
                            <w:div w:id="1854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1428">
          <w:marLeft w:val="0"/>
          <w:marRight w:val="0"/>
          <w:marTop w:val="0"/>
          <w:marBottom w:val="0"/>
          <w:divBdr>
            <w:top w:val="none" w:sz="0" w:space="0" w:color="auto"/>
            <w:left w:val="none" w:sz="0" w:space="0" w:color="auto"/>
            <w:bottom w:val="none" w:sz="0" w:space="0" w:color="auto"/>
            <w:right w:val="none" w:sz="0" w:space="0" w:color="auto"/>
          </w:divBdr>
          <w:divsChild>
            <w:div w:id="3010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3A93-555C-4DA6-B5AA-B656EC64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5</Pages>
  <Words>722</Words>
  <Characters>4118</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Wilma</dc:creator>
  <cp:lastModifiedBy>Rasa Palubinskaitė</cp:lastModifiedBy>
  <cp:revision>45</cp:revision>
  <cp:lastPrinted>2023-05-24T15:03:00Z</cp:lastPrinted>
  <dcterms:created xsi:type="dcterms:W3CDTF">2024-02-12T09:31:00Z</dcterms:created>
  <dcterms:modified xsi:type="dcterms:W3CDTF">2025-11-27T08:04:00Z</dcterms:modified>
</cp:coreProperties>
</file>