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E919" w14:textId="38CD58C2" w:rsidR="00E3725A" w:rsidRPr="00E3725A" w:rsidRDefault="00E3725A" w:rsidP="00E3725A">
      <w:pPr>
        <w:keepNext/>
        <w:tabs>
          <w:tab w:val="left" w:pos="1152"/>
          <w:tab w:val="num" w:pos="2559"/>
        </w:tabs>
        <w:suppressAutoHyphens/>
        <w:ind w:right="-142" w:firstLine="7371"/>
        <w:outlineLvl w:val="0"/>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ab/>
      </w:r>
      <w:r w:rsidRPr="00E3725A">
        <w:rPr>
          <w:rFonts w:ascii="Times New Roman" w:eastAsia="Times New Roman" w:hAnsi="Times New Roman"/>
          <w:bCs/>
          <w:sz w:val="24"/>
          <w:szCs w:val="24"/>
          <w:lang w:eastAsia="ar-SA"/>
        </w:rPr>
        <w:t>Pirkimo sąlygų</w:t>
      </w:r>
    </w:p>
    <w:p w14:paraId="11A8ED49" w14:textId="38D2CD03" w:rsidR="00E3725A" w:rsidRDefault="00E3725A" w:rsidP="00E3725A">
      <w:pPr>
        <w:keepNext/>
        <w:tabs>
          <w:tab w:val="left" w:pos="1152"/>
          <w:tab w:val="num" w:pos="2559"/>
        </w:tabs>
        <w:suppressAutoHyphens/>
        <w:ind w:right="-142" w:firstLine="7371"/>
        <w:outlineLvl w:val="0"/>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ab/>
      </w:r>
      <w:r w:rsidRPr="00E3725A">
        <w:rPr>
          <w:rFonts w:ascii="Times New Roman" w:eastAsia="Times New Roman" w:hAnsi="Times New Roman"/>
          <w:bCs/>
          <w:sz w:val="24"/>
          <w:szCs w:val="24"/>
          <w:lang w:eastAsia="ar-SA"/>
        </w:rPr>
        <w:t>4 priedas</w:t>
      </w:r>
    </w:p>
    <w:p w14:paraId="0FA4F0E7" w14:textId="77777777" w:rsidR="00E3725A" w:rsidRPr="00E3725A" w:rsidRDefault="00E3725A" w:rsidP="00E3725A">
      <w:pPr>
        <w:keepNext/>
        <w:tabs>
          <w:tab w:val="left" w:pos="1152"/>
          <w:tab w:val="num" w:pos="2559"/>
        </w:tabs>
        <w:suppressAutoHyphens/>
        <w:ind w:right="-142" w:firstLine="7938"/>
        <w:outlineLvl w:val="0"/>
        <w:rPr>
          <w:rFonts w:ascii="Times New Roman" w:eastAsia="Times New Roman" w:hAnsi="Times New Roman"/>
          <w:bCs/>
          <w:sz w:val="24"/>
          <w:szCs w:val="24"/>
          <w:lang w:eastAsia="ar-SA"/>
        </w:rPr>
      </w:pPr>
    </w:p>
    <w:p w14:paraId="48200EEC" w14:textId="77777777" w:rsidR="00E3725A" w:rsidRDefault="00FE2A21" w:rsidP="00E3725A">
      <w:pPr>
        <w:keepNext/>
        <w:tabs>
          <w:tab w:val="left" w:pos="1152"/>
          <w:tab w:val="num" w:pos="2559"/>
        </w:tabs>
        <w:suppressAutoHyphens/>
        <w:jc w:val="center"/>
        <w:outlineLvl w:val="0"/>
        <w:rPr>
          <w:rFonts w:ascii="Times New Roman" w:eastAsia="Times New Roman" w:hAnsi="Times New Roman"/>
          <w:b/>
          <w:sz w:val="24"/>
          <w:szCs w:val="24"/>
          <w:lang w:eastAsia="ar-SA"/>
        </w:rPr>
      </w:pPr>
      <w:r w:rsidRPr="00B92AAE">
        <w:rPr>
          <w:rFonts w:ascii="Times New Roman" w:eastAsia="Times New Roman" w:hAnsi="Times New Roman"/>
          <w:b/>
          <w:sz w:val="24"/>
          <w:szCs w:val="24"/>
          <w:lang w:eastAsia="ar-SA"/>
        </w:rPr>
        <w:t>T</w:t>
      </w:r>
      <w:r w:rsidR="00146990">
        <w:rPr>
          <w:rFonts w:ascii="Times New Roman" w:eastAsia="Times New Roman" w:hAnsi="Times New Roman"/>
          <w:b/>
          <w:sz w:val="24"/>
          <w:szCs w:val="24"/>
          <w:lang w:eastAsia="ar-SA"/>
        </w:rPr>
        <w:t>I</w:t>
      </w:r>
      <w:r w:rsidRPr="00B92AAE">
        <w:rPr>
          <w:rFonts w:ascii="Times New Roman" w:eastAsia="Times New Roman" w:hAnsi="Times New Roman"/>
          <w:b/>
          <w:sz w:val="24"/>
          <w:szCs w:val="24"/>
          <w:lang w:eastAsia="ar-SA"/>
        </w:rPr>
        <w:t>EKĖJŲ KVALIFIKACIJOS REIKALAVIMAI</w:t>
      </w:r>
      <w:r w:rsidR="00E3725A" w:rsidRPr="00E3725A">
        <w:rPr>
          <w:rFonts w:ascii="Times New Roman" w:eastAsia="Times New Roman" w:hAnsi="Times New Roman"/>
          <w:b/>
          <w:sz w:val="24"/>
          <w:szCs w:val="24"/>
          <w:lang w:eastAsia="ar-SA"/>
        </w:rPr>
        <w:t xml:space="preserve"> IR REIKALAUJAMI KOKYBĖS </w:t>
      </w:r>
    </w:p>
    <w:p w14:paraId="59E2CE74" w14:textId="3E366727" w:rsidR="00FE2A21" w:rsidRDefault="00E3725A" w:rsidP="00E3725A">
      <w:pPr>
        <w:keepNext/>
        <w:tabs>
          <w:tab w:val="left" w:pos="1152"/>
          <w:tab w:val="num" w:pos="2559"/>
        </w:tabs>
        <w:suppressAutoHyphens/>
        <w:jc w:val="center"/>
        <w:outlineLvl w:val="0"/>
        <w:rPr>
          <w:rFonts w:ascii="Times New Roman" w:eastAsia="Times New Roman" w:hAnsi="Times New Roman"/>
          <w:b/>
          <w:sz w:val="24"/>
          <w:szCs w:val="24"/>
          <w:lang w:eastAsia="ar-SA"/>
        </w:rPr>
      </w:pPr>
      <w:r w:rsidRPr="00E3725A">
        <w:rPr>
          <w:rFonts w:ascii="Times New Roman" w:eastAsia="Times New Roman" w:hAnsi="Times New Roman"/>
          <w:b/>
          <w:sz w:val="24"/>
          <w:szCs w:val="24"/>
          <w:lang w:eastAsia="ar-SA"/>
        </w:rPr>
        <w:t>BEI APLINKOS APSAUGOS VADYBOS SISTEMŲ STANDARTAI</w:t>
      </w:r>
    </w:p>
    <w:p w14:paraId="1333BEE8" w14:textId="77777777" w:rsidR="00E3725A" w:rsidRDefault="00E3725A" w:rsidP="00E3725A">
      <w:pPr>
        <w:keepNext/>
        <w:tabs>
          <w:tab w:val="left" w:pos="1152"/>
          <w:tab w:val="num" w:pos="2559"/>
        </w:tabs>
        <w:suppressAutoHyphens/>
        <w:outlineLvl w:val="0"/>
        <w:rPr>
          <w:rFonts w:ascii="Times New Roman" w:eastAsia="Times New Roman" w:hAnsi="Times New Roman"/>
          <w:b/>
          <w:sz w:val="24"/>
          <w:szCs w:val="24"/>
          <w:lang w:eastAsia="ar-SA"/>
        </w:rPr>
      </w:pPr>
    </w:p>
    <w:p w14:paraId="6A02F65B" w14:textId="77777777" w:rsidR="00E3725A" w:rsidRPr="003432AE" w:rsidRDefault="00E3725A" w:rsidP="00E3725A">
      <w:pPr>
        <w:tabs>
          <w:tab w:val="left" w:pos="567"/>
          <w:tab w:val="left" w:pos="1260"/>
        </w:tabs>
        <w:suppressAutoHyphens/>
        <w:ind w:left="851"/>
        <w:jc w:val="both"/>
        <w:rPr>
          <w:rFonts w:ascii="Times New Roman" w:hAnsi="Times New Roman"/>
          <w:sz w:val="24"/>
          <w:szCs w:val="24"/>
        </w:rPr>
      </w:pPr>
      <w:r w:rsidRPr="003432AE">
        <w:rPr>
          <w:rFonts w:ascii="Times New Roman" w:hAnsi="Times New Roman"/>
          <w:sz w:val="24"/>
          <w:szCs w:val="24"/>
        </w:rPr>
        <w:t xml:space="preserve">1. Tiekėjo kvalifikacija turi atitikti šiame priede nustatytus kvalifikacijos reikalavimus. </w:t>
      </w:r>
    </w:p>
    <w:p w14:paraId="0EB1FECB" w14:textId="77777777" w:rsidR="00E3725A" w:rsidRPr="009A0E5C" w:rsidRDefault="00E3725A" w:rsidP="00E3725A">
      <w:pPr>
        <w:tabs>
          <w:tab w:val="left" w:pos="567"/>
          <w:tab w:val="left" w:pos="1260"/>
        </w:tabs>
        <w:suppressAutoHyphens/>
        <w:ind w:firstLine="851"/>
        <w:jc w:val="both"/>
        <w:rPr>
          <w:rFonts w:ascii="Times New Roman" w:hAnsi="Times New Roman"/>
          <w:bCs/>
          <w:iCs/>
          <w:sz w:val="24"/>
          <w:szCs w:val="24"/>
          <w:lang w:eastAsia="ar-SA"/>
        </w:rPr>
      </w:pPr>
      <w:r w:rsidRPr="003432AE">
        <w:rPr>
          <w:rFonts w:ascii="Times New Roman" w:hAnsi="Times New Roman"/>
          <w:sz w:val="24"/>
          <w:szCs w:val="24"/>
        </w:rPr>
        <w:t xml:space="preserve">2. </w:t>
      </w:r>
      <w:r w:rsidRPr="009A0E5C">
        <w:rPr>
          <w:rFonts w:ascii="Times New Roman" w:hAnsi="Times New Roman"/>
          <w:sz w:val="24"/>
          <w:szCs w:val="24"/>
        </w:rPr>
        <w:t>Tiekėjas</w:t>
      </w:r>
      <w:r w:rsidRPr="009A0E5C">
        <w:rPr>
          <w:rFonts w:ascii="Times New Roman" w:hAnsi="Times New Roman"/>
          <w:bCs/>
          <w:iCs/>
          <w:sz w:val="24"/>
          <w:szCs w:val="24"/>
          <w:lang w:eastAsia="ar-SA"/>
        </w:rPr>
        <w:t xml:space="preserve"> </w:t>
      </w:r>
      <w:r>
        <w:rPr>
          <w:rFonts w:ascii="Times New Roman" w:hAnsi="Times New Roman"/>
          <w:bCs/>
          <w:iCs/>
          <w:sz w:val="24"/>
          <w:szCs w:val="24"/>
          <w:lang w:eastAsia="ar-SA"/>
        </w:rPr>
        <w:t>šiame</w:t>
      </w:r>
      <w:r w:rsidRPr="009A0E5C">
        <w:rPr>
          <w:rFonts w:ascii="Times New Roman" w:hAnsi="Times New Roman"/>
          <w:bCs/>
          <w:iCs/>
          <w:sz w:val="24"/>
          <w:szCs w:val="24"/>
          <w:lang w:eastAsia="ar-SA"/>
        </w:rPr>
        <w:t xml:space="preserve"> priede nurodytus </w:t>
      </w:r>
      <w:r w:rsidRPr="009A0E5C">
        <w:rPr>
          <w:rFonts w:ascii="Times New Roman" w:hAnsi="Times New Roman"/>
          <w:sz w:val="24"/>
          <w:szCs w:val="24"/>
        </w:rPr>
        <w:t>reikalavimus privalo atitikti pasiūlymo pateikimo momentu bei pirkimo sutarties pasirašymo momentu</w:t>
      </w:r>
      <w:r w:rsidRPr="009A0E5C">
        <w:rPr>
          <w:rFonts w:ascii="Times New Roman" w:hAnsi="Times New Roman"/>
          <w:b/>
          <w:sz w:val="24"/>
          <w:szCs w:val="24"/>
        </w:rPr>
        <w:t>. Tiekėjo kvalifikacija turi būti įgyta iki pasiūlymų pateikimo termino pabaigos (iki susipažinimo su pasiūlymais dienos).</w:t>
      </w:r>
      <w:r w:rsidRPr="009A0E5C">
        <w:rPr>
          <w:rFonts w:ascii="Times New Roman" w:hAnsi="Times New Roman"/>
          <w:sz w:val="24"/>
        </w:rPr>
        <w:t xml:space="preserve"> </w:t>
      </w:r>
    </w:p>
    <w:p w14:paraId="5D885D47" w14:textId="77777777" w:rsidR="00E3725A" w:rsidRPr="009A0E5C" w:rsidRDefault="00E3725A" w:rsidP="00E3725A">
      <w:pPr>
        <w:tabs>
          <w:tab w:val="left" w:pos="567"/>
          <w:tab w:val="left" w:pos="1260"/>
        </w:tabs>
        <w:suppressAutoHyphens/>
        <w:ind w:firstLine="851"/>
        <w:contextualSpacing/>
        <w:jc w:val="both"/>
        <w:rPr>
          <w:rFonts w:ascii="Times New Roman" w:eastAsia="Times New Roman" w:hAnsi="Times New Roman"/>
          <w:bCs/>
          <w:iCs/>
          <w:sz w:val="24"/>
          <w:szCs w:val="24"/>
          <w:lang w:eastAsia="ar-SA"/>
        </w:rPr>
      </w:pPr>
      <w:r>
        <w:rPr>
          <w:rFonts w:ascii="Times New Roman" w:eastAsia="Times New Roman" w:hAnsi="Times New Roman"/>
          <w:bCs/>
          <w:iCs/>
          <w:sz w:val="24"/>
          <w:szCs w:val="24"/>
          <w:lang w:eastAsia="ar-SA"/>
        </w:rPr>
        <w:t>3</w:t>
      </w:r>
      <w:r w:rsidRPr="009A0E5C">
        <w:rPr>
          <w:rFonts w:ascii="Times New Roman" w:eastAsia="Times New Roman" w:hAnsi="Times New Roman"/>
          <w:bCs/>
          <w:iCs/>
          <w:sz w:val="24"/>
          <w:szCs w:val="24"/>
          <w:lang w:eastAsia="ar-SA"/>
        </w:rPr>
        <w:t>.</w:t>
      </w:r>
      <w:r w:rsidRPr="009A0E5C">
        <w:rPr>
          <w:rFonts w:ascii="Times New Roman" w:hAnsi="Times New Roman"/>
          <w:bCs/>
          <w:iCs/>
          <w:color w:val="FF0000"/>
          <w:sz w:val="24"/>
          <w:lang w:eastAsia="ar-SA"/>
        </w:rPr>
        <w:t xml:space="preserve"> </w:t>
      </w:r>
      <w:r w:rsidRPr="009A0E5C">
        <w:rPr>
          <w:rFonts w:ascii="Times New Roman" w:hAnsi="Times New Roman"/>
          <w:sz w:val="24"/>
        </w:rPr>
        <w:t>Jei pasiūlymas teikiamas ūkio subjektų grupės</w:t>
      </w:r>
      <w:r w:rsidRPr="009A0E5C">
        <w:rPr>
          <w:rFonts w:ascii="Times New Roman" w:eastAsia="Times New Roman" w:hAnsi="Times New Roman"/>
          <w:bCs/>
          <w:iCs/>
          <w:sz w:val="24"/>
          <w:szCs w:val="24"/>
          <w:lang w:eastAsia="ar-SA"/>
        </w:rPr>
        <w:t xml:space="preserve">, veikiančios pagal jungtinės veiklos (partnerystės) sutartį, </w:t>
      </w:r>
      <w:r w:rsidRPr="009A0E5C">
        <w:rPr>
          <w:rFonts w:ascii="Times New Roman" w:hAnsi="Times New Roman"/>
          <w:sz w:val="24"/>
        </w:rPr>
        <w:t xml:space="preserve">bent vienas ūkio subjektų grupės narys arba visi ūkio subjektų grupės nariai kartu turi atitikti </w:t>
      </w:r>
      <w:r>
        <w:rPr>
          <w:rFonts w:ascii="Times New Roman" w:hAnsi="Times New Roman"/>
          <w:sz w:val="24"/>
        </w:rPr>
        <w:t>šiame</w:t>
      </w:r>
      <w:r w:rsidRPr="009A0E5C">
        <w:rPr>
          <w:rFonts w:ascii="Times New Roman" w:hAnsi="Times New Roman"/>
          <w:bCs/>
          <w:iCs/>
          <w:sz w:val="24"/>
          <w:lang w:eastAsia="ar-SA"/>
        </w:rPr>
        <w:t xml:space="preserve"> priede</w:t>
      </w:r>
      <w:r w:rsidRPr="009A0E5C">
        <w:rPr>
          <w:rFonts w:ascii="Times New Roman" w:hAnsi="Times New Roman"/>
          <w:sz w:val="24"/>
        </w:rPr>
        <w:t xml:space="preserve"> </w:t>
      </w:r>
      <w:r w:rsidRPr="009A0E5C">
        <w:rPr>
          <w:rFonts w:ascii="Times New Roman" w:hAnsi="Times New Roman"/>
          <w:bCs/>
          <w:iCs/>
          <w:sz w:val="24"/>
          <w:lang w:eastAsia="ar-SA"/>
        </w:rPr>
        <w:t>nurodytus</w:t>
      </w:r>
      <w:r w:rsidRPr="009A0E5C">
        <w:rPr>
          <w:rFonts w:ascii="Times New Roman" w:hAnsi="Times New Roman"/>
          <w:sz w:val="24"/>
        </w:rPr>
        <w:t xml:space="preserve"> r</w:t>
      </w:r>
      <w:r w:rsidRPr="009A0E5C">
        <w:rPr>
          <w:rFonts w:ascii="Times New Roman" w:hAnsi="Times New Roman"/>
          <w:bCs/>
          <w:iCs/>
          <w:sz w:val="24"/>
          <w:lang w:eastAsia="ar-SA"/>
        </w:rPr>
        <w:t>eikalavimus</w:t>
      </w:r>
      <w:r w:rsidRPr="009A0E5C">
        <w:rPr>
          <w:rFonts w:ascii="Times New Roman" w:eastAsia="Times New Roman" w:hAnsi="Times New Roman"/>
          <w:bCs/>
          <w:iCs/>
          <w:sz w:val="24"/>
          <w:szCs w:val="24"/>
          <w:lang w:eastAsia="ar-SA"/>
        </w:rPr>
        <w:t xml:space="preserve"> </w:t>
      </w:r>
      <w:r w:rsidRPr="009A0E5C">
        <w:rPr>
          <w:rFonts w:ascii="Times New Roman" w:hAnsi="Times New Roman"/>
          <w:sz w:val="24"/>
          <w:szCs w:val="24"/>
        </w:rPr>
        <w:t>ir pateikti nurodytus dokumentus</w:t>
      </w:r>
      <w:r>
        <w:rPr>
          <w:rFonts w:ascii="Times New Roman" w:hAnsi="Times New Roman"/>
          <w:sz w:val="24"/>
          <w:szCs w:val="24"/>
        </w:rPr>
        <w:t>.</w:t>
      </w:r>
    </w:p>
    <w:p w14:paraId="536F5B16" w14:textId="686582B5" w:rsidR="00E3725A" w:rsidRPr="009A0E5C" w:rsidRDefault="00E3725A" w:rsidP="00E3725A">
      <w:pPr>
        <w:tabs>
          <w:tab w:val="left" w:pos="567"/>
          <w:tab w:val="left" w:pos="1260"/>
        </w:tabs>
        <w:suppressAutoHyphens/>
        <w:ind w:firstLine="851"/>
        <w:contextualSpacing/>
        <w:jc w:val="both"/>
        <w:rPr>
          <w:rFonts w:ascii="Times New Roman" w:eastAsia="Times New Roman" w:hAnsi="Times New Roman"/>
          <w:bCs/>
          <w:iCs/>
          <w:sz w:val="24"/>
          <w:szCs w:val="24"/>
          <w:lang w:eastAsia="ar-SA"/>
        </w:rPr>
      </w:pPr>
      <w:r>
        <w:rPr>
          <w:rFonts w:ascii="Times New Roman" w:eastAsia="Times New Roman" w:hAnsi="Times New Roman"/>
          <w:bCs/>
          <w:iCs/>
          <w:sz w:val="24"/>
          <w:szCs w:val="24"/>
          <w:lang w:eastAsia="ar-SA"/>
        </w:rPr>
        <w:t>4</w:t>
      </w:r>
      <w:r w:rsidRPr="009A0E5C">
        <w:rPr>
          <w:rFonts w:ascii="Times New Roman" w:eastAsia="Times New Roman" w:hAnsi="Times New Roman"/>
          <w:bCs/>
          <w:iCs/>
          <w:sz w:val="24"/>
          <w:szCs w:val="24"/>
          <w:lang w:eastAsia="ar-SA"/>
        </w:rPr>
        <w:t>. Tiekėjas, numatantis dalies paslaugų vykdymą perduoti vykdyti subteikėjams, privalo pasiūlyme nurodyti, kokius subteikėjus ir kokioms paslaugoms bei kokiai jų daliai ketina juos pasitelkti (</w:t>
      </w:r>
      <w:r w:rsidRPr="00B102C7">
        <w:rPr>
          <w:rFonts w:ascii="Times New Roman" w:eastAsia="Times New Roman" w:hAnsi="Times New Roman"/>
          <w:bCs/>
          <w:iCs/>
          <w:sz w:val="24"/>
          <w:szCs w:val="24"/>
          <w:lang w:eastAsia="ar-SA"/>
        </w:rPr>
        <w:t xml:space="preserve">pirkimo sąlygų </w:t>
      </w:r>
      <w:r w:rsidRPr="009A0E5C">
        <w:rPr>
          <w:rFonts w:ascii="Times New Roman" w:eastAsia="Times New Roman" w:hAnsi="Times New Roman"/>
          <w:bCs/>
          <w:iCs/>
          <w:sz w:val="24"/>
          <w:szCs w:val="24"/>
          <w:lang w:eastAsia="ar-SA"/>
        </w:rPr>
        <w:t>1 priedas), jeigu jie yra žinomi. Šis nurodymas nekeičia pagrindinio tiekėjo atsakomybės dėl numatomos sudaryti pirkimo sutarties įvykdymo.</w:t>
      </w:r>
      <w:r>
        <w:rPr>
          <w:rFonts w:ascii="Times New Roman" w:eastAsia="Times New Roman" w:hAnsi="Times New Roman"/>
          <w:bCs/>
          <w:iCs/>
          <w:sz w:val="24"/>
          <w:szCs w:val="24"/>
          <w:lang w:eastAsia="ar-SA"/>
        </w:rPr>
        <w:t xml:space="preserve"> </w:t>
      </w:r>
      <w:r w:rsidRPr="009A0E5C">
        <w:rPr>
          <w:rFonts w:ascii="Times New Roman" w:eastAsia="Times New Roman" w:hAnsi="Times New Roman"/>
          <w:bCs/>
          <w:iCs/>
          <w:sz w:val="24"/>
          <w:szCs w:val="24"/>
          <w:lang w:eastAsia="ar-SA"/>
        </w:rPr>
        <w:t>Tiekėjas turi pateikti sutartį ar kitą dokumentą, patvirtinantį subteikėjo įsipareigojimus vykdant numatomą su perkančiąja organizacija sudaryti preliminariąją paslaugų pirkimo sutartį.</w:t>
      </w:r>
    </w:p>
    <w:p w14:paraId="72064337" w14:textId="195454B7" w:rsidR="00E3725A" w:rsidRPr="009A0E5C" w:rsidRDefault="00E3725A" w:rsidP="00E3725A">
      <w:pPr>
        <w:tabs>
          <w:tab w:val="left" w:pos="567"/>
        </w:tabs>
        <w:suppressAutoHyphens/>
        <w:ind w:firstLine="851"/>
        <w:contextualSpacing/>
        <w:jc w:val="both"/>
        <w:rPr>
          <w:rFonts w:ascii="Times New Roman" w:hAnsi="Times New Roman"/>
          <w:b/>
          <w:sz w:val="24"/>
          <w:szCs w:val="24"/>
        </w:rPr>
      </w:pPr>
      <w:r>
        <w:rPr>
          <w:rFonts w:ascii="Times New Roman" w:hAnsi="Times New Roman"/>
          <w:sz w:val="24"/>
          <w:szCs w:val="24"/>
        </w:rPr>
        <w:t>5</w:t>
      </w:r>
      <w:r w:rsidRPr="009A0E5C">
        <w:rPr>
          <w:rFonts w:ascii="Times New Roman" w:hAnsi="Times New Roman"/>
          <w:sz w:val="24"/>
          <w:szCs w:val="24"/>
        </w:rPr>
        <w:t xml:space="preserve">. Tiekėjas, numatantis dalies paslaugų vykdymą perduoti </w:t>
      </w:r>
      <w:r w:rsidRPr="009A0E5C">
        <w:rPr>
          <w:rFonts w:ascii="Times New Roman" w:hAnsi="Times New Roman"/>
          <w:b/>
          <w:sz w:val="24"/>
          <w:szCs w:val="24"/>
        </w:rPr>
        <w:t>vykdyti ūkio subjektams, kurių pajėgumais tiekėjas remiasi, ir/ar kvazisubtiekėjams</w:t>
      </w:r>
      <w:r w:rsidRPr="009A0E5C">
        <w:rPr>
          <w:rFonts w:ascii="Times New Roman" w:eastAsia="Times New Roman" w:hAnsi="Times New Roman"/>
          <w:bCs/>
          <w:iCs/>
          <w:sz w:val="24"/>
          <w:szCs w:val="24"/>
          <w:lang w:eastAsia="ar-SA"/>
        </w:rPr>
        <w:t xml:space="preserve"> (fiziniams asmenims, kuriuos preliminariosios paslaugų pirkimo sutarties sudarymo atveju planuojama įdarbinti tiekėjo įmonėje)</w:t>
      </w:r>
      <w:r w:rsidRPr="009A0E5C">
        <w:rPr>
          <w:rFonts w:ascii="Times New Roman" w:hAnsi="Times New Roman"/>
          <w:sz w:val="24"/>
          <w:szCs w:val="24"/>
        </w:rPr>
        <w:t xml:space="preserve">, </w:t>
      </w:r>
      <w:r w:rsidRPr="009A0E5C">
        <w:rPr>
          <w:rFonts w:ascii="Times New Roman" w:hAnsi="Times New Roman"/>
          <w:b/>
          <w:sz w:val="24"/>
          <w:szCs w:val="24"/>
        </w:rPr>
        <w:t xml:space="preserve">privalo pasiūlyme nurodyti, kokius ūkio subjektus ir/ar kvazisubtiekėjus ir kokioms paslaugoms bei kokiai jų daliai ketina juos pasitelkti </w:t>
      </w:r>
      <w:r w:rsidRPr="009A0E5C">
        <w:rPr>
          <w:rFonts w:ascii="Times New Roman" w:hAnsi="Times New Roman"/>
          <w:sz w:val="24"/>
          <w:szCs w:val="24"/>
        </w:rPr>
        <w:t>(</w:t>
      </w:r>
      <w:r w:rsidRPr="00B102C7">
        <w:rPr>
          <w:rFonts w:ascii="Times New Roman" w:hAnsi="Times New Roman"/>
          <w:sz w:val="24"/>
          <w:szCs w:val="24"/>
        </w:rPr>
        <w:t xml:space="preserve">pirkimo sąlygų </w:t>
      </w:r>
      <w:r w:rsidRPr="009A0E5C">
        <w:rPr>
          <w:rFonts w:ascii="Times New Roman" w:hAnsi="Times New Roman"/>
          <w:sz w:val="24"/>
          <w:szCs w:val="24"/>
        </w:rPr>
        <w:t>1 priedas). Šis nurodymas nekeičia pagrindinio tiekėjo atsakomybės</w:t>
      </w:r>
      <w:r w:rsidRPr="009A0E5C">
        <w:rPr>
          <w:rFonts w:ascii="Times New Roman" w:hAnsi="Times New Roman"/>
          <w:i/>
          <w:iCs/>
          <w:sz w:val="24"/>
          <w:szCs w:val="24"/>
        </w:rPr>
        <w:t xml:space="preserve"> </w:t>
      </w:r>
      <w:r w:rsidRPr="009A0E5C">
        <w:rPr>
          <w:rFonts w:ascii="Times New Roman" w:hAnsi="Times New Roman"/>
          <w:sz w:val="24"/>
          <w:szCs w:val="24"/>
        </w:rPr>
        <w:t>dėl numatomos sudaryti pirkimo sutarties įvykdymo.</w:t>
      </w:r>
      <w:r>
        <w:rPr>
          <w:rFonts w:ascii="Times New Roman" w:hAnsi="Times New Roman"/>
          <w:sz w:val="24"/>
          <w:szCs w:val="24"/>
        </w:rPr>
        <w:t xml:space="preserve"> Šiame</w:t>
      </w:r>
      <w:r w:rsidRPr="009A0E5C">
        <w:rPr>
          <w:rFonts w:ascii="Times New Roman" w:eastAsia="Times New Roman" w:hAnsi="Times New Roman"/>
          <w:bCs/>
          <w:iCs/>
          <w:sz w:val="24"/>
          <w:szCs w:val="24"/>
          <w:lang w:eastAsia="ar-SA"/>
        </w:rPr>
        <w:t xml:space="preserve"> priede nurodytus kvalifikacijos reikalavimus turi atitikti </w:t>
      </w:r>
      <w:r w:rsidRPr="009A0E5C">
        <w:rPr>
          <w:rFonts w:ascii="Times New Roman" w:hAnsi="Times New Roman"/>
          <w:sz w:val="24"/>
          <w:szCs w:val="24"/>
        </w:rPr>
        <w:t>tiekėjas arba ūkio subjektas, kurio pajėgumais tiekėjas remiasi, arba kvazisubtiekėjas ir pateikti nurodytus dokumentus.</w:t>
      </w:r>
      <w:r w:rsidRPr="009A0E5C">
        <w:rPr>
          <w:rFonts w:ascii="Times New Roman" w:hAnsi="Times New Roman"/>
          <w:b/>
          <w:sz w:val="24"/>
          <w:szCs w:val="24"/>
        </w:rPr>
        <w:t xml:space="preserve"> Tiekėjas turi pateikti sutartį ar kitą dokumentą, patvirtinantį ūkio subjekto, kurio pajėgumais tiekėjas remiasi, ir/ar kvazisubtiekėjo įsipareigojimus vykdant numatomą su perkančiąja organizacija sudaryti preliminariąją paslaugų pirkimo sutartį.</w:t>
      </w:r>
      <w:r w:rsidRPr="009A0E5C">
        <w:rPr>
          <w:rFonts w:ascii="Times New Roman" w:hAnsi="Times New Roman"/>
          <w:bCs/>
          <w:iCs/>
          <w:sz w:val="24"/>
          <w:szCs w:val="24"/>
        </w:rPr>
        <w:t xml:space="preserve"> Kai reikalaujama išsilavinimo, profesinės kvalifikacijos ar profesinės patirties, tiekėjas gali remtis kitų ūkio subjektų pajėgumais tik tuo atveju, jeigu tie subjektai patys suteiks paslaugas, kurioms reikia jų turimų pajėgumų.</w:t>
      </w:r>
    </w:p>
    <w:p w14:paraId="754D8838" w14:textId="77777777" w:rsidR="00E3725A" w:rsidRPr="009A0E5C" w:rsidRDefault="00E3725A" w:rsidP="00E3725A">
      <w:pPr>
        <w:tabs>
          <w:tab w:val="left" w:pos="567"/>
        </w:tabs>
        <w:suppressAutoHyphens/>
        <w:ind w:firstLine="851"/>
        <w:contextualSpacing/>
        <w:jc w:val="both"/>
        <w:rPr>
          <w:rFonts w:ascii="Times New Roman" w:hAnsi="Times New Roman"/>
          <w:bCs/>
          <w:iCs/>
          <w:sz w:val="24"/>
          <w:szCs w:val="24"/>
        </w:rPr>
      </w:pPr>
      <w:r>
        <w:rPr>
          <w:rFonts w:ascii="Times New Roman" w:eastAsia="Times New Roman" w:hAnsi="Times New Roman"/>
          <w:bCs/>
          <w:iCs/>
          <w:sz w:val="24"/>
          <w:szCs w:val="20"/>
          <w:lang w:eastAsia="ar-SA"/>
        </w:rPr>
        <w:t>6</w:t>
      </w:r>
      <w:r w:rsidRPr="009A0E5C">
        <w:rPr>
          <w:rFonts w:ascii="Times New Roman" w:eastAsia="Times New Roman" w:hAnsi="Times New Roman"/>
          <w:bCs/>
          <w:iCs/>
          <w:sz w:val="24"/>
          <w:szCs w:val="20"/>
          <w:lang w:eastAsia="ar-SA"/>
        </w:rPr>
        <w:t xml:space="preserve">. </w:t>
      </w:r>
      <w:r w:rsidRPr="009A0E5C">
        <w:rPr>
          <w:rFonts w:ascii="Times New Roman" w:eastAsia="Times New Roman" w:hAnsi="Times New Roman"/>
          <w:bCs/>
          <w:iCs/>
          <w:sz w:val="24"/>
          <w:szCs w:val="24"/>
          <w:lang w:eastAsia="ar-SA"/>
        </w:rPr>
        <w:t xml:space="preserve">Tiekėjas gali remtis ūkio subjektų pajėgumais, kad atitiktų pirkimo dokumentuose nustatytus </w:t>
      </w:r>
      <w:r w:rsidRPr="009A0E5C">
        <w:rPr>
          <w:rFonts w:ascii="Times New Roman" w:eastAsia="Times New Roman" w:hAnsi="Times New Roman"/>
          <w:bCs/>
          <w:iCs/>
          <w:sz w:val="24"/>
          <w:szCs w:val="20"/>
          <w:lang w:eastAsia="ar-SA"/>
        </w:rPr>
        <w:t>kvalifikacinius reikalavimus</w:t>
      </w:r>
      <w:r w:rsidRPr="009A0E5C">
        <w:rPr>
          <w:rFonts w:ascii="Times New Roman" w:eastAsia="Times New Roman" w:hAnsi="Times New Roman"/>
          <w:bCs/>
          <w:iCs/>
          <w:sz w:val="24"/>
          <w:szCs w:val="24"/>
          <w:lang w:eastAsia="ar-SA"/>
        </w:rPr>
        <w:t xml:space="preserve">, nurodytus </w:t>
      </w:r>
      <w:r>
        <w:rPr>
          <w:rFonts w:ascii="Times New Roman" w:eastAsia="Times New Roman" w:hAnsi="Times New Roman"/>
          <w:bCs/>
          <w:iCs/>
          <w:sz w:val="24"/>
          <w:szCs w:val="24"/>
          <w:lang w:eastAsia="ar-SA"/>
        </w:rPr>
        <w:t>šiame</w:t>
      </w:r>
      <w:r w:rsidRPr="009A0E5C">
        <w:rPr>
          <w:rFonts w:ascii="Times New Roman" w:eastAsia="Times New Roman" w:hAnsi="Times New Roman"/>
          <w:bCs/>
          <w:iCs/>
          <w:sz w:val="24"/>
          <w:szCs w:val="24"/>
          <w:lang w:eastAsia="ar-SA"/>
        </w:rPr>
        <w:t xml:space="preserve"> priede, neatsižvelgdamas į tai, kokio teisinio pobūdžio yra jų ryšiai. Šiais ūkio subjektais laikomi ir kvazisubtiekėjai (fiziniai asmenys, kuriuos preliminariosios paslaugų pirkimo sutarties sudarymo atveju planuojama įdarbinti tiekėjo įmonėje).</w:t>
      </w:r>
      <w:r w:rsidRPr="009A0E5C">
        <w:rPr>
          <w:rFonts w:ascii="Times New Roman" w:hAnsi="Times New Roman"/>
          <w:iCs/>
          <w:sz w:val="24"/>
          <w:szCs w:val="24"/>
        </w:rPr>
        <w:t xml:space="preserve"> Jei tiekėjas remiasi kitų ūkio subjektų pajėgumais, </w:t>
      </w:r>
      <w:r w:rsidRPr="009A0E5C">
        <w:rPr>
          <w:rFonts w:ascii="Times New Roman" w:eastAsia="Times New Roman" w:hAnsi="Times New Roman"/>
          <w:bCs/>
          <w:iCs/>
          <w:sz w:val="24"/>
          <w:szCs w:val="20"/>
          <w:lang w:eastAsia="ar-SA"/>
        </w:rPr>
        <w:t xml:space="preserve">tiekėjas </w:t>
      </w:r>
      <w:r w:rsidRPr="009A0E5C">
        <w:rPr>
          <w:rFonts w:ascii="Times New Roman" w:hAnsi="Times New Roman"/>
          <w:iCs/>
          <w:sz w:val="24"/>
          <w:szCs w:val="24"/>
        </w:rPr>
        <w:t>privalo įrodyti perkančiajai organizacijai, kad</w:t>
      </w:r>
      <w:r w:rsidRPr="009A0E5C">
        <w:rPr>
          <w:rFonts w:ascii="Times New Roman" w:eastAsia="Times New Roman" w:hAnsi="Times New Roman"/>
          <w:bCs/>
          <w:iCs/>
          <w:sz w:val="24"/>
          <w:szCs w:val="20"/>
          <w:lang w:eastAsia="ar-SA"/>
        </w:rPr>
        <w:t xml:space="preserve"> ūkio subjektų, kurių pajėgumais jis remiasi, ištekliai bus realiai prieinami </w:t>
      </w:r>
      <w:r w:rsidRPr="009A0E5C">
        <w:rPr>
          <w:rFonts w:ascii="Times New Roman" w:hAnsi="Times New Roman"/>
          <w:sz w:val="24"/>
          <w:szCs w:val="24"/>
        </w:rPr>
        <w:t>per visą sutartinių įsipareigojimų vykdymo laikotarpį</w:t>
      </w:r>
      <w:r w:rsidRPr="009A0E5C">
        <w:rPr>
          <w:rFonts w:ascii="Times New Roman" w:eastAsia="Times New Roman" w:hAnsi="Times New Roman"/>
          <w:bCs/>
          <w:iCs/>
          <w:sz w:val="24"/>
          <w:szCs w:val="20"/>
          <w:lang w:eastAsia="ar-SA"/>
        </w:rPr>
        <w:t xml:space="preserve">. Tokiais įrodymais gali būti preliminarios sutartys, sutartys, ketinimų protokolai, </w:t>
      </w:r>
      <w:r w:rsidRPr="009A0E5C">
        <w:rPr>
          <w:rFonts w:ascii="Times New Roman" w:hAnsi="Times New Roman"/>
          <w:iCs/>
          <w:sz w:val="24"/>
          <w:szCs w:val="24"/>
        </w:rPr>
        <w:t>ūkio subjekto, kurio pajėgumais tiekėjas planuoja remtis, deklaracija ar</w:t>
      </w:r>
      <w:r w:rsidRPr="009A0E5C">
        <w:rPr>
          <w:rFonts w:ascii="Times New Roman" w:eastAsia="Times New Roman" w:hAnsi="Times New Roman"/>
          <w:bCs/>
          <w:iCs/>
          <w:sz w:val="24"/>
          <w:szCs w:val="20"/>
          <w:lang w:eastAsia="ar-SA"/>
        </w:rPr>
        <w:t xml:space="preserve"> kiti lygiaverčiai dokumentai, patvirtinantys, kad laimėjus pirkimą, preliminariosios paslaugų pirkimo sutarties vykdymo metu tiekėjui bus prieinami kitų ūkio subjektų ištekliai (pateikiamas skenuotas dokumentas elektroninėje formoje)</w:t>
      </w:r>
      <w:r w:rsidRPr="009A0E5C">
        <w:rPr>
          <w:rFonts w:ascii="Times New Roman" w:hAnsi="Times New Roman"/>
          <w:bCs/>
          <w:iCs/>
          <w:sz w:val="24"/>
          <w:szCs w:val="24"/>
        </w:rPr>
        <w:t>.</w:t>
      </w:r>
    </w:p>
    <w:p w14:paraId="3A6FB445" w14:textId="77777777" w:rsidR="00E3725A" w:rsidRPr="009A0E5C" w:rsidRDefault="00E3725A" w:rsidP="00E3725A">
      <w:pPr>
        <w:tabs>
          <w:tab w:val="left" w:pos="567"/>
        </w:tabs>
        <w:suppressAutoHyphens/>
        <w:ind w:firstLine="851"/>
        <w:contextualSpacing/>
        <w:jc w:val="both"/>
        <w:rPr>
          <w:rFonts w:ascii="Times New Roman" w:eastAsia="Times New Roman" w:hAnsi="Times New Roman"/>
          <w:sz w:val="24"/>
          <w:szCs w:val="24"/>
        </w:rPr>
      </w:pPr>
      <w:r>
        <w:rPr>
          <w:rFonts w:ascii="Times New Roman" w:eastAsia="Times New Roman" w:hAnsi="Times New Roman"/>
          <w:bCs/>
          <w:iCs/>
          <w:sz w:val="24"/>
          <w:szCs w:val="24"/>
          <w:lang w:eastAsia="ar-SA"/>
        </w:rPr>
        <w:t>7</w:t>
      </w:r>
      <w:r w:rsidRPr="009A0E5C">
        <w:rPr>
          <w:rFonts w:ascii="Times New Roman" w:eastAsia="Times New Roman" w:hAnsi="Times New Roman"/>
          <w:bCs/>
          <w:iCs/>
          <w:sz w:val="24"/>
          <w:szCs w:val="24"/>
          <w:lang w:eastAsia="ar-SA"/>
        </w:rPr>
        <w:t>. Jeigu tiekėj</w:t>
      </w:r>
      <w:r>
        <w:rPr>
          <w:rFonts w:ascii="Times New Roman" w:eastAsia="Times New Roman" w:hAnsi="Times New Roman"/>
          <w:bCs/>
          <w:iCs/>
          <w:sz w:val="24"/>
          <w:szCs w:val="24"/>
          <w:lang w:eastAsia="ar-SA"/>
        </w:rPr>
        <w:t>o</w:t>
      </w:r>
      <w:r w:rsidRPr="009A0E5C">
        <w:rPr>
          <w:rFonts w:ascii="Times New Roman" w:eastAsia="Times New Roman" w:hAnsi="Times New Roman"/>
          <w:bCs/>
          <w:iCs/>
          <w:sz w:val="24"/>
          <w:szCs w:val="24"/>
          <w:lang w:eastAsia="ar-SA"/>
        </w:rPr>
        <w:t xml:space="preserve"> pasiūlyme nurod</w:t>
      </w:r>
      <w:r>
        <w:rPr>
          <w:rFonts w:ascii="Times New Roman" w:eastAsia="Times New Roman" w:hAnsi="Times New Roman"/>
          <w:bCs/>
          <w:iCs/>
          <w:sz w:val="24"/>
          <w:szCs w:val="24"/>
          <w:lang w:eastAsia="ar-SA"/>
        </w:rPr>
        <w:t>ytas</w:t>
      </w:r>
      <w:r w:rsidRPr="009A0E5C">
        <w:rPr>
          <w:rFonts w:ascii="Times New Roman" w:eastAsia="Times New Roman" w:hAnsi="Times New Roman"/>
          <w:b/>
          <w:iCs/>
          <w:sz w:val="24"/>
          <w:szCs w:val="24"/>
          <w:lang w:eastAsia="ar-SA"/>
        </w:rPr>
        <w:t xml:space="preserve"> ūkio subjekt</w:t>
      </w:r>
      <w:r>
        <w:rPr>
          <w:rFonts w:ascii="Times New Roman" w:eastAsia="Times New Roman" w:hAnsi="Times New Roman"/>
          <w:b/>
          <w:iCs/>
          <w:sz w:val="24"/>
          <w:szCs w:val="24"/>
          <w:lang w:eastAsia="ar-SA"/>
        </w:rPr>
        <w:t>a</w:t>
      </w:r>
      <w:r w:rsidRPr="009A0E5C">
        <w:rPr>
          <w:rFonts w:ascii="Times New Roman" w:eastAsia="Times New Roman" w:hAnsi="Times New Roman"/>
          <w:b/>
          <w:iCs/>
          <w:sz w:val="24"/>
          <w:szCs w:val="24"/>
          <w:lang w:eastAsia="ar-SA"/>
        </w:rPr>
        <w:t>s, kuri</w:t>
      </w:r>
      <w:r>
        <w:rPr>
          <w:rFonts w:ascii="Times New Roman" w:eastAsia="Times New Roman" w:hAnsi="Times New Roman"/>
          <w:b/>
          <w:iCs/>
          <w:sz w:val="24"/>
          <w:szCs w:val="24"/>
          <w:lang w:eastAsia="ar-SA"/>
        </w:rPr>
        <w:t>o</w:t>
      </w:r>
      <w:r w:rsidRPr="009A0E5C">
        <w:rPr>
          <w:rFonts w:ascii="Times New Roman" w:eastAsia="Times New Roman" w:hAnsi="Times New Roman"/>
          <w:b/>
          <w:iCs/>
          <w:sz w:val="24"/>
          <w:szCs w:val="24"/>
          <w:lang w:eastAsia="ar-SA"/>
        </w:rPr>
        <w:t xml:space="preserve"> pajėgumais </w:t>
      </w:r>
      <w:r>
        <w:rPr>
          <w:rFonts w:ascii="Times New Roman" w:eastAsia="Times New Roman" w:hAnsi="Times New Roman"/>
          <w:b/>
          <w:iCs/>
          <w:sz w:val="24"/>
          <w:szCs w:val="24"/>
          <w:lang w:eastAsia="ar-SA"/>
        </w:rPr>
        <w:t xml:space="preserve">tiekėjas ketina </w:t>
      </w:r>
      <w:r w:rsidRPr="009A0E5C">
        <w:rPr>
          <w:rFonts w:ascii="Times New Roman" w:eastAsia="Times New Roman" w:hAnsi="Times New Roman"/>
          <w:b/>
          <w:iCs/>
          <w:sz w:val="24"/>
          <w:szCs w:val="24"/>
          <w:lang w:eastAsia="ar-SA"/>
        </w:rPr>
        <w:t>rem</w:t>
      </w:r>
      <w:r>
        <w:rPr>
          <w:rFonts w:ascii="Times New Roman" w:eastAsia="Times New Roman" w:hAnsi="Times New Roman"/>
          <w:b/>
          <w:iCs/>
          <w:sz w:val="24"/>
          <w:szCs w:val="24"/>
          <w:lang w:eastAsia="ar-SA"/>
        </w:rPr>
        <w:t>t</w:t>
      </w:r>
      <w:r w:rsidRPr="009A0E5C">
        <w:rPr>
          <w:rFonts w:ascii="Times New Roman" w:eastAsia="Times New Roman" w:hAnsi="Times New Roman"/>
          <w:b/>
          <w:iCs/>
          <w:sz w:val="24"/>
          <w:szCs w:val="24"/>
          <w:lang w:eastAsia="ar-SA"/>
        </w:rPr>
        <w:t>is,</w:t>
      </w:r>
      <w:r w:rsidRPr="009A0E5C">
        <w:rPr>
          <w:rFonts w:ascii="Times New Roman" w:eastAsia="Times New Roman" w:hAnsi="Times New Roman"/>
          <w:b/>
          <w:sz w:val="24"/>
          <w:szCs w:val="24"/>
          <w:lang w:eastAsia="ar-SA"/>
        </w:rPr>
        <w:t xml:space="preserve"> </w:t>
      </w:r>
      <w:r w:rsidRPr="009A0E5C">
        <w:rPr>
          <w:rFonts w:ascii="Times New Roman" w:eastAsia="Times New Roman" w:hAnsi="Times New Roman"/>
          <w:sz w:val="24"/>
          <w:szCs w:val="24"/>
        </w:rPr>
        <w:t>netenkina jam keliamų kvalifikacijos reikalavimų, perkančioji organizacija reikalauja per jos nustatytą terminą pakeisti jį reikalavimus atitinkančiu ūkio subjektu.</w:t>
      </w:r>
    </w:p>
    <w:p w14:paraId="6A639281"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eastAsia="Times New Roman" w:hAnsi="Times New Roman"/>
          <w:sz w:val="24"/>
          <w:szCs w:val="24"/>
        </w:rPr>
        <w:t>8</w:t>
      </w:r>
      <w:r w:rsidRPr="009A0E5C">
        <w:rPr>
          <w:rFonts w:ascii="Times New Roman" w:eastAsia="Times New Roman" w:hAnsi="Times New Roman"/>
          <w:sz w:val="24"/>
          <w:szCs w:val="24"/>
        </w:rPr>
        <w:t xml:space="preserve">. </w:t>
      </w:r>
      <w:r w:rsidRPr="009A0E5C">
        <w:rPr>
          <w:rFonts w:ascii="Times New Roman" w:hAnsi="Times New Roman"/>
          <w:b/>
          <w:bCs/>
          <w:sz w:val="24"/>
          <w:szCs w:val="24"/>
        </w:rPr>
        <w:t>Jeigu paaiškėja, kad tiekėjas, nenurodęs jog remiasi kitų ūkio subjektų pajėgumais (kvalifikacija)</w:t>
      </w:r>
      <w:r w:rsidRPr="009A0E5C">
        <w:rPr>
          <w:rFonts w:ascii="Times New Roman" w:hAnsi="Times New Roman"/>
          <w:sz w:val="24"/>
          <w:szCs w:val="24"/>
        </w:rPr>
        <w:t xml:space="preserve"> (nepriklausomai nuo jų statuso t. y., ar tai būtų juridinis asmuo ar fizinis asmuo, kurį laimėjimo atveju tiekėjas ketina įdarbinti (jei keliami kvalifikacijos reikalavimai specialistams)), </w:t>
      </w:r>
      <w:r w:rsidRPr="009A0E5C">
        <w:rPr>
          <w:rFonts w:ascii="Times New Roman" w:hAnsi="Times New Roman"/>
          <w:b/>
          <w:bCs/>
          <w:sz w:val="24"/>
          <w:szCs w:val="24"/>
        </w:rPr>
        <w:t>pats neatitinka pirkimo dokumentuose suformuluotų kvalifikacijos reikalavimų, jis neįgyja teisės po pasiūlymų pateikimo termino pabaigos pasitelkti (nurodyti) naujų subjektų tam, kad atitiktų kvalifikacijos reikalavimus</w:t>
      </w:r>
      <w:r w:rsidRPr="009A0E5C">
        <w:rPr>
          <w:rFonts w:ascii="Times New Roman" w:hAnsi="Times New Roman"/>
          <w:sz w:val="24"/>
          <w:szCs w:val="24"/>
        </w:rPr>
        <w:t>.</w:t>
      </w:r>
    </w:p>
    <w:p w14:paraId="08F85E18"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lastRenderedPageBreak/>
        <w:t xml:space="preserve">9. </w:t>
      </w:r>
      <w:r w:rsidRPr="007F0227">
        <w:rPr>
          <w:rFonts w:ascii="Times New Roman" w:hAnsi="Times New Roman"/>
          <w:sz w:val="24"/>
          <w:szCs w:val="24"/>
        </w:rPr>
        <w:t>Jeigu tiekėjo kvalifikacija dėl teisės verstis atitinkama veikla nėra tikrinama visa apimtimi, tiekėjas perkančiajai organizacijai įsipareigoja, kad sutartį vykdys tik teisę verstis atitinkama veikla turintys asmenys</w:t>
      </w:r>
      <w:r>
        <w:rPr>
          <w:rFonts w:ascii="Times New Roman" w:hAnsi="Times New Roman"/>
          <w:sz w:val="24"/>
          <w:szCs w:val="24"/>
        </w:rPr>
        <w:t>.</w:t>
      </w:r>
    </w:p>
    <w:p w14:paraId="3B3E8288"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10. </w:t>
      </w:r>
      <w:r w:rsidRPr="007F0227">
        <w:rPr>
          <w:rFonts w:ascii="Times New Roman" w:hAnsi="Times New Roman"/>
          <w:sz w:val="24"/>
          <w:szCs w:val="24"/>
        </w:rPr>
        <w:t>Kai tiekėjas remiasi kitų ūkio subjektų pajėgumais, kad atitiktų nustatytus ekonominio ir finansinio pajėgumo reikalavimus (jei tokie reikalavimai taikomi), jie privalo prisiimti solidarią atsakomybę už sutarties įvykdymą</w:t>
      </w:r>
      <w:r>
        <w:rPr>
          <w:rFonts w:ascii="Times New Roman" w:hAnsi="Times New Roman"/>
          <w:sz w:val="24"/>
          <w:szCs w:val="24"/>
        </w:rPr>
        <w:t>.</w:t>
      </w:r>
    </w:p>
    <w:p w14:paraId="68225DA4"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11. </w:t>
      </w:r>
      <w:r w:rsidRPr="007F0227">
        <w:rPr>
          <w:rFonts w:ascii="Times New Roman" w:hAnsi="Times New Roman"/>
          <w:sz w:val="24"/>
          <w:szCs w:val="24"/>
        </w:rPr>
        <w:t>Perkančioji organizacija gali laikyti, kad tiekėjas neturi reikalaujamo profesinio pajėgumo, jeigu nustato tiekėjo interesų konfliktą, galintį neigiamai paveikti sutarties vykdymą</w:t>
      </w:r>
      <w:r>
        <w:rPr>
          <w:rFonts w:ascii="Times New Roman" w:hAnsi="Times New Roman"/>
          <w:sz w:val="24"/>
          <w:szCs w:val="24"/>
        </w:rPr>
        <w:t>.</w:t>
      </w:r>
    </w:p>
    <w:p w14:paraId="096F4C4D"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12. </w:t>
      </w:r>
      <w:r w:rsidRPr="007F0227">
        <w:rPr>
          <w:rFonts w:ascii="Times New Roman" w:hAnsi="Times New Roman"/>
          <w:sz w:val="24"/>
          <w:szCs w:val="24"/>
        </w:rPr>
        <w:t>Jeigu tiekėjas teikia lygiaverčius dokumentus, tai teikiamų dokumentų lygiavertiškumą turi įrodyti pats tiekėjas</w:t>
      </w:r>
      <w:r>
        <w:rPr>
          <w:rFonts w:ascii="Times New Roman" w:hAnsi="Times New Roman"/>
          <w:sz w:val="24"/>
          <w:szCs w:val="24"/>
        </w:rPr>
        <w:t>.</w:t>
      </w:r>
    </w:p>
    <w:p w14:paraId="0DCED2C8"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13. </w:t>
      </w:r>
      <w:r w:rsidRPr="007F0227">
        <w:rPr>
          <w:rFonts w:ascii="Times New Roman" w:hAnsi="Times New Roman"/>
          <w:sz w:val="24"/>
          <w:szCs w:val="24"/>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rPr>
          <w:rFonts w:ascii="Times New Roman" w:hAnsi="Times New Roman"/>
          <w:sz w:val="24"/>
          <w:szCs w:val="24"/>
        </w:rPr>
        <w:t>.</w:t>
      </w:r>
    </w:p>
    <w:p w14:paraId="3FC3E9B5" w14:textId="1E083DC6" w:rsidR="00F7198B" w:rsidRPr="00442573" w:rsidRDefault="00F7198B" w:rsidP="00F7198B">
      <w:pPr>
        <w:pStyle w:val="Sraopastraipa"/>
        <w:tabs>
          <w:tab w:val="left" w:pos="426"/>
        </w:tabs>
        <w:spacing w:after="120"/>
        <w:ind w:left="0" w:firstLine="7938"/>
        <w:contextualSpacing/>
        <w:rPr>
          <w:rFonts w:ascii="Times New Roman" w:hAnsi="Times New Roman"/>
          <w:sz w:val="24"/>
          <w:szCs w:val="24"/>
        </w:rPr>
      </w:pPr>
      <w:r>
        <w:rPr>
          <w:rFonts w:ascii="Times New Roman" w:hAnsi="Times New Roman"/>
          <w:sz w:val="24"/>
          <w:szCs w:val="24"/>
        </w:rPr>
        <w:t>l</w:t>
      </w:r>
      <w:r w:rsidR="00E3725A">
        <w:rPr>
          <w:rFonts w:ascii="Times New Roman" w:hAnsi="Times New Roman"/>
          <w:sz w:val="24"/>
          <w:szCs w:val="24"/>
        </w:rPr>
        <w:t>entelė</w:t>
      </w:r>
    </w:p>
    <w:tbl>
      <w:tblPr>
        <w:tblpPr w:leftFromText="180" w:rightFromText="180" w:vertAnchor="text" w:tblpY="1"/>
        <w:tblOverlap w:val="neve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82"/>
        <w:gridCol w:w="4536"/>
      </w:tblGrid>
      <w:tr w:rsidR="00F7198B" w:rsidRPr="00442573" w14:paraId="27DC508E" w14:textId="77777777" w:rsidTr="00F7198B">
        <w:tc>
          <w:tcPr>
            <w:tcW w:w="709" w:type="dxa"/>
          </w:tcPr>
          <w:p w14:paraId="59E99141" w14:textId="77777777" w:rsidR="00F7198B" w:rsidRPr="00442573" w:rsidRDefault="00F7198B" w:rsidP="0085268D">
            <w:pPr>
              <w:pStyle w:val="Pagrindiniotekstotrauka3"/>
              <w:tabs>
                <w:tab w:val="left" w:pos="1134"/>
              </w:tabs>
              <w:rPr>
                <w:rFonts w:ascii="Times New Roman" w:hAnsi="Times New Roman"/>
                <w:sz w:val="24"/>
                <w:szCs w:val="24"/>
              </w:rPr>
            </w:pPr>
          </w:p>
        </w:tc>
        <w:tc>
          <w:tcPr>
            <w:tcW w:w="4282" w:type="dxa"/>
            <w:vAlign w:val="center"/>
          </w:tcPr>
          <w:p w14:paraId="707655E8" w14:textId="77777777" w:rsidR="00F7198B" w:rsidRPr="00442573" w:rsidRDefault="00F7198B" w:rsidP="00F7198B">
            <w:pPr>
              <w:autoSpaceDE w:val="0"/>
              <w:autoSpaceDN w:val="0"/>
              <w:adjustRightInd w:val="0"/>
              <w:jc w:val="center"/>
              <w:rPr>
                <w:rFonts w:ascii="Times New Roman" w:hAnsi="Times New Roman"/>
                <w:sz w:val="24"/>
                <w:szCs w:val="24"/>
              </w:rPr>
            </w:pPr>
            <w:r w:rsidRPr="007F46AD">
              <w:rPr>
                <w:rFonts w:ascii="Times New Roman" w:hAnsi="Times New Roman"/>
                <w:b/>
                <w:sz w:val="24"/>
                <w:szCs w:val="24"/>
              </w:rPr>
              <w:t>Kvalifikacijos reikalavimai</w:t>
            </w:r>
          </w:p>
        </w:tc>
        <w:tc>
          <w:tcPr>
            <w:tcW w:w="4536" w:type="dxa"/>
            <w:vAlign w:val="center"/>
          </w:tcPr>
          <w:p w14:paraId="06CAA9AF" w14:textId="1AF9825C" w:rsidR="00F7198B" w:rsidRPr="00442573" w:rsidRDefault="00F7198B" w:rsidP="00F7198B">
            <w:pPr>
              <w:pStyle w:val="Pagrindiniotekstotrauka3"/>
              <w:tabs>
                <w:tab w:val="left" w:pos="1134"/>
              </w:tabs>
              <w:jc w:val="center"/>
              <w:rPr>
                <w:rFonts w:ascii="Times New Roman" w:hAnsi="Times New Roman"/>
                <w:b/>
                <w:bCs/>
                <w:sz w:val="24"/>
                <w:szCs w:val="24"/>
              </w:rPr>
            </w:pPr>
            <w:r w:rsidRPr="716E075D">
              <w:rPr>
                <w:rFonts w:ascii="Times New Roman" w:eastAsia="Times New Roman" w:hAnsi="Times New Roman"/>
                <w:b/>
                <w:bCs/>
                <w:sz w:val="24"/>
                <w:szCs w:val="24"/>
              </w:rPr>
              <w:t>Atitiktį</w:t>
            </w:r>
            <w:r w:rsidRPr="716E075D">
              <w:rPr>
                <w:rFonts w:ascii="Times New Roman" w:hAnsi="Times New Roman"/>
                <w:b/>
                <w:bCs/>
                <w:sz w:val="24"/>
                <w:szCs w:val="24"/>
              </w:rPr>
              <w:t xml:space="preserve"> reikalavimui įrodantys dokumentai</w:t>
            </w:r>
          </w:p>
        </w:tc>
      </w:tr>
      <w:tr w:rsidR="00F7198B" w:rsidRPr="00442573" w14:paraId="0BD66D48" w14:textId="77777777" w:rsidTr="0085268D">
        <w:tc>
          <w:tcPr>
            <w:tcW w:w="709" w:type="dxa"/>
          </w:tcPr>
          <w:p w14:paraId="4A0B10FB" w14:textId="77777777" w:rsidR="00F7198B" w:rsidRPr="00442573" w:rsidRDefault="00F7198B" w:rsidP="0085268D">
            <w:pPr>
              <w:pStyle w:val="Pagrindiniotekstotrauka3"/>
              <w:tabs>
                <w:tab w:val="left" w:pos="1134"/>
              </w:tabs>
              <w:rPr>
                <w:rFonts w:ascii="Times New Roman" w:hAnsi="Times New Roman"/>
                <w:sz w:val="24"/>
                <w:szCs w:val="24"/>
              </w:rPr>
            </w:pPr>
            <w:r w:rsidRPr="00442573">
              <w:rPr>
                <w:rFonts w:ascii="Times New Roman" w:hAnsi="Times New Roman"/>
                <w:sz w:val="24"/>
                <w:szCs w:val="24"/>
              </w:rPr>
              <w:t>1.</w:t>
            </w:r>
          </w:p>
        </w:tc>
        <w:tc>
          <w:tcPr>
            <w:tcW w:w="4282" w:type="dxa"/>
          </w:tcPr>
          <w:p w14:paraId="25974C45" w14:textId="77777777" w:rsidR="00F7198B" w:rsidRDefault="00F7198B" w:rsidP="0085268D">
            <w:pPr>
              <w:autoSpaceDE w:val="0"/>
              <w:autoSpaceDN w:val="0"/>
              <w:adjustRightInd w:val="0"/>
              <w:jc w:val="both"/>
              <w:rPr>
                <w:rFonts w:ascii="Times New Roman" w:hAnsi="Times New Roman"/>
                <w:sz w:val="24"/>
                <w:szCs w:val="24"/>
              </w:rPr>
            </w:pPr>
            <w:r w:rsidRPr="6AD66F46">
              <w:rPr>
                <w:rFonts w:ascii="Times New Roman" w:hAnsi="Times New Roman"/>
                <w:sz w:val="24"/>
                <w:szCs w:val="24"/>
              </w:rPr>
              <w:t xml:space="preserve">Tiekėjas per pastaruosius 3 metus arba per laiką nuo Tiekėjo įregistravimo dienos (jeigu Tiekėjas  vykdė veiklą mažiau nei 3 metus) iki pasiūlymo pateikimo termino pabaigos yra tinkamai suteikęs vienos informacinės sistemos (IS) priežiūros  paslaugas, kurių vertė (ar įvykdyta dar vykdomos sutarties dalies vertė) yra ne mažesnė kaip </w:t>
            </w:r>
            <w:r>
              <w:rPr>
                <w:rFonts w:ascii="Times New Roman" w:hAnsi="Times New Roman"/>
                <w:sz w:val="24"/>
                <w:szCs w:val="24"/>
              </w:rPr>
              <w:t>20</w:t>
            </w:r>
            <w:r w:rsidRPr="6AD66F46">
              <w:rPr>
                <w:rFonts w:ascii="Times New Roman" w:hAnsi="Times New Roman"/>
                <w:sz w:val="24"/>
                <w:szCs w:val="24"/>
              </w:rPr>
              <w:t> 000 EUR be PVM.</w:t>
            </w:r>
          </w:p>
        </w:tc>
        <w:tc>
          <w:tcPr>
            <w:tcW w:w="4536" w:type="dxa"/>
            <w:vAlign w:val="center"/>
          </w:tcPr>
          <w:p w14:paraId="3855B9CD" w14:textId="24252CFC" w:rsidR="00F7198B" w:rsidRPr="0066164E" w:rsidRDefault="00F7198B" w:rsidP="0085268D">
            <w:pPr>
              <w:tabs>
                <w:tab w:val="left" w:pos="570"/>
              </w:tabs>
              <w:autoSpaceDE w:val="0"/>
              <w:autoSpaceDN w:val="0"/>
              <w:adjustRightInd w:val="0"/>
              <w:jc w:val="both"/>
              <w:rPr>
                <w:rFonts w:ascii="Times New Roman" w:hAnsi="Times New Roman"/>
                <w:sz w:val="24"/>
                <w:szCs w:val="24"/>
              </w:rPr>
            </w:pPr>
            <w:r w:rsidRPr="716E075D">
              <w:rPr>
                <w:rFonts w:ascii="Times New Roman" w:hAnsi="Times New Roman"/>
                <w:sz w:val="24"/>
                <w:szCs w:val="24"/>
              </w:rPr>
              <w:t xml:space="preserve">Tiekėjas turi pateikti Tiekėjo vadovo ar jo įgalioto asmens per pastaruosius 3 (trejus) metus arba per laiką nuo Tiekėjo įregistravimo dienos (jeigu Tiekėjas vykdė veiklą trumpiau nei 3 metus) pasirašytą Tiekėjo pagal įvykdytą arba vykdomą sutartį savo jėgomis suteiktų paslaugų sąrašą, </w:t>
            </w:r>
            <w:r w:rsidR="006F53AD">
              <w:t xml:space="preserve"> </w:t>
            </w:r>
            <w:r w:rsidR="006F53AD" w:rsidRPr="006F53AD">
              <w:rPr>
                <w:rFonts w:ascii="Times New Roman" w:hAnsi="Times New Roman"/>
                <w:sz w:val="24"/>
                <w:szCs w:val="24"/>
              </w:rPr>
              <w:t>parengtą pagal pirkimo sąlygų 8 priede pateiktą formą</w:t>
            </w:r>
            <w:r w:rsidR="006F53AD">
              <w:rPr>
                <w:rFonts w:ascii="Times New Roman" w:hAnsi="Times New Roman"/>
                <w:sz w:val="24"/>
                <w:szCs w:val="24"/>
              </w:rPr>
              <w:t>,</w:t>
            </w:r>
            <w:r w:rsidR="006F53AD" w:rsidRPr="006F53AD">
              <w:rPr>
                <w:rFonts w:ascii="Times New Roman" w:hAnsi="Times New Roman"/>
                <w:sz w:val="24"/>
                <w:szCs w:val="24"/>
              </w:rPr>
              <w:t xml:space="preserve"> </w:t>
            </w:r>
            <w:r w:rsidRPr="716E075D">
              <w:rPr>
                <w:rFonts w:ascii="Times New Roman" w:hAnsi="Times New Roman"/>
                <w:sz w:val="24"/>
                <w:szCs w:val="24"/>
              </w:rPr>
              <w:t xml:space="preserve">kuriame turi būti  nurodyta: suteiktos paslaugos (trumpas aprašymas), </w:t>
            </w:r>
            <w:r>
              <w:t xml:space="preserve"> </w:t>
            </w:r>
            <w:r w:rsidRPr="716E075D">
              <w:rPr>
                <w:rFonts w:ascii="Times New Roman" w:hAnsi="Times New Roman"/>
                <w:sz w:val="24"/>
                <w:szCs w:val="24"/>
              </w:rPr>
              <w:t>suteiktų paslaugų vertė (Eur be PVM), paslaugų teikimo pradžios ir pabaigos datos, paslaugų gavėjas (užsakovas) (įmonės pavadinimas, adresas, telefonas, kontaktinis asmuo).</w:t>
            </w:r>
          </w:p>
          <w:p w14:paraId="4BC5B2EE" w14:textId="77777777" w:rsidR="00F7198B" w:rsidRDefault="00F7198B" w:rsidP="0085268D">
            <w:pPr>
              <w:autoSpaceDE w:val="0"/>
              <w:autoSpaceDN w:val="0"/>
              <w:adjustRightInd w:val="0"/>
              <w:jc w:val="both"/>
              <w:rPr>
                <w:rFonts w:ascii="Times New Roman" w:hAnsi="Times New Roman"/>
                <w:sz w:val="24"/>
                <w:szCs w:val="24"/>
              </w:rPr>
            </w:pPr>
            <w:r w:rsidRPr="00442573">
              <w:rPr>
                <w:rFonts w:ascii="Times New Roman" w:hAnsi="Times New Roman"/>
                <w:sz w:val="24"/>
                <w:szCs w:val="24"/>
              </w:rPr>
              <w:t xml:space="preserve">Jei paslauga buvo </w:t>
            </w:r>
            <w:r w:rsidRPr="002C60B8">
              <w:rPr>
                <w:rFonts w:ascii="Times New Roman" w:hAnsi="Times New Roman"/>
                <w:sz w:val="24"/>
                <w:szCs w:val="24"/>
              </w:rPr>
              <w:t xml:space="preserve">suteikta kartu su kitais ūkio subjektais, tokiu atveju bus vertinama konkretaus Tiekėjo, dalyvaujančio viešajame pirkime, suteiktos paslaugos, jų apimtis, vertė, o ne visas vykdytos sutarties objektas </w:t>
            </w:r>
            <w:r>
              <w:rPr>
                <w:rFonts w:ascii="Times New Roman" w:hAnsi="Times New Roman"/>
                <w:sz w:val="24"/>
                <w:szCs w:val="24"/>
              </w:rPr>
              <w:t>(Tiekėjas</w:t>
            </w:r>
            <w:r w:rsidRPr="00442573">
              <w:rPr>
                <w:rFonts w:ascii="Times New Roman" w:hAnsi="Times New Roman"/>
                <w:sz w:val="24"/>
                <w:szCs w:val="24"/>
              </w:rPr>
              <w:t xml:space="preserve"> privalo pateikti subrangos sutarties išrašą, kuriame matytųsi atliktų paslaugų vertės dalis sutartyje</w:t>
            </w:r>
            <w:r>
              <w:rPr>
                <w:rFonts w:ascii="Times New Roman" w:hAnsi="Times New Roman"/>
                <w:sz w:val="24"/>
                <w:szCs w:val="24"/>
              </w:rPr>
              <w:t>)</w:t>
            </w:r>
            <w:r w:rsidRPr="00442573">
              <w:rPr>
                <w:rFonts w:ascii="Times New Roman" w:hAnsi="Times New Roman"/>
                <w:sz w:val="24"/>
                <w:szCs w:val="24"/>
              </w:rPr>
              <w:t xml:space="preserve">. </w:t>
            </w:r>
          </w:p>
          <w:p w14:paraId="7A6E3CE8" w14:textId="77777777" w:rsidR="00F7198B" w:rsidRDefault="00F7198B" w:rsidP="0085268D">
            <w:pPr>
              <w:autoSpaceDE w:val="0"/>
              <w:autoSpaceDN w:val="0"/>
              <w:adjustRightInd w:val="0"/>
              <w:jc w:val="both"/>
              <w:rPr>
                <w:rFonts w:ascii="Times New Roman" w:hAnsi="Times New Roman"/>
                <w:sz w:val="24"/>
                <w:szCs w:val="24"/>
              </w:rPr>
            </w:pPr>
            <w:r w:rsidRPr="007D0361">
              <w:rPr>
                <w:rFonts w:ascii="Times New Roman" w:hAnsi="Times New Roman"/>
                <w:sz w:val="24"/>
                <w:szCs w:val="24"/>
              </w:rPr>
              <w:t>Perkančioji organizacija</w:t>
            </w:r>
            <w:r w:rsidRPr="00442573">
              <w:rPr>
                <w:rFonts w:ascii="Times New Roman" w:hAnsi="Times New Roman"/>
                <w:sz w:val="24"/>
                <w:szCs w:val="24"/>
              </w:rPr>
              <w:t>, norėdama įsitikinti arba siekdama</w:t>
            </w:r>
            <w:r>
              <w:rPr>
                <w:rFonts w:ascii="Times New Roman" w:hAnsi="Times New Roman"/>
                <w:sz w:val="24"/>
                <w:szCs w:val="24"/>
              </w:rPr>
              <w:t>s</w:t>
            </w:r>
            <w:r w:rsidRPr="00442573">
              <w:rPr>
                <w:rFonts w:ascii="Times New Roman" w:hAnsi="Times New Roman"/>
                <w:sz w:val="24"/>
                <w:szCs w:val="24"/>
              </w:rPr>
              <w:t xml:space="preserve"> pasitikslinti pateiktą informaciją, atskiru prašymu gali paprašyti pateikti įvykdytų ar vykdomų sutarčių kopijas arba išrašus iš sutarčių bei projekto objektą apibūdinančius dokumentus (pvz., techninę užduotį). </w:t>
            </w:r>
          </w:p>
          <w:p w14:paraId="7223986C" w14:textId="77777777" w:rsidR="00F7198B" w:rsidRPr="00442573" w:rsidRDefault="00F7198B" w:rsidP="0085268D">
            <w:pPr>
              <w:autoSpaceDE w:val="0"/>
              <w:autoSpaceDN w:val="0"/>
              <w:adjustRightInd w:val="0"/>
              <w:jc w:val="both"/>
              <w:rPr>
                <w:rFonts w:ascii="Times New Roman" w:hAnsi="Times New Roman"/>
                <w:sz w:val="24"/>
                <w:szCs w:val="24"/>
              </w:rPr>
            </w:pPr>
            <w:r w:rsidRPr="002C60B8">
              <w:rPr>
                <w:rFonts w:ascii="Times New Roman" w:hAnsi="Times New Roman"/>
                <w:sz w:val="24"/>
                <w:szCs w:val="24"/>
              </w:rPr>
              <w:t>Perkančioji organizacija</w:t>
            </w:r>
            <w:r w:rsidRPr="00442573">
              <w:rPr>
                <w:rFonts w:ascii="Times New Roman" w:hAnsi="Times New Roman"/>
                <w:sz w:val="24"/>
                <w:szCs w:val="24"/>
              </w:rPr>
              <w:t xml:space="preserve">, siekdama patikslinti informaciją apie įvykdytą ar vykdomą sutartį, pasilieka teisę be </w:t>
            </w:r>
            <w:r w:rsidRPr="00442573">
              <w:rPr>
                <w:rFonts w:ascii="Times New Roman" w:hAnsi="Times New Roman"/>
                <w:sz w:val="24"/>
                <w:szCs w:val="24"/>
              </w:rPr>
              <w:lastRenderedPageBreak/>
              <w:t xml:space="preserve">išankstinio įspėjimo susisiekti su </w:t>
            </w:r>
            <w:r>
              <w:rPr>
                <w:rFonts w:ascii="Times New Roman" w:hAnsi="Times New Roman"/>
                <w:sz w:val="24"/>
                <w:szCs w:val="24"/>
              </w:rPr>
              <w:t>Tiekėjo</w:t>
            </w:r>
            <w:r w:rsidRPr="00442573">
              <w:rPr>
                <w:rFonts w:ascii="Times New Roman" w:hAnsi="Times New Roman"/>
                <w:sz w:val="24"/>
                <w:szCs w:val="24"/>
              </w:rPr>
              <w:t xml:space="preserve"> nurodytu užsakovo atstovu.</w:t>
            </w:r>
          </w:p>
          <w:p w14:paraId="5A9B6915" w14:textId="77777777" w:rsidR="00F7198B" w:rsidRDefault="00F7198B" w:rsidP="0085268D">
            <w:pPr>
              <w:autoSpaceDE w:val="0"/>
              <w:autoSpaceDN w:val="0"/>
              <w:adjustRightInd w:val="0"/>
              <w:jc w:val="both"/>
              <w:rPr>
                <w:rFonts w:ascii="Times New Roman" w:hAnsi="Times New Roman"/>
                <w:b/>
                <w:sz w:val="24"/>
                <w:szCs w:val="24"/>
              </w:rPr>
            </w:pPr>
          </w:p>
          <w:p w14:paraId="171B4298" w14:textId="77777777" w:rsidR="00F7198B" w:rsidRDefault="00F7198B" w:rsidP="0085268D">
            <w:pPr>
              <w:autoSpaceDE w:val="0"/>
              <w:autoSpaceDN w:val="0"/>
              <w:adjustRightInd w:val="0"/>
              <w:jc w:val="both"/>
              <w:rPr>
                <w:rFonts w:ascii="Times New Roman" w:hAnsi="Times New Roman"/>
                <w:sz w:val="24"/>
                <w:szCs w:val="24"/>
              </w:rPr>
            </w:pPr>
            <w:r w:rsidRPr="00442573">
              <w:rPr>
                <w:rFonts w:ascii="Times New Roman" w:hAnsi="Times New Roman"/>
                <w:b/>
                <w:sz w:val="24"/>
                <w:szCs w:val="24"/>
              </w:rPr>
              <w:t>Pateikiamos skaitmeninės dokumentų kopijos.</w:t>
            </w:r>
          </w:p>
        </w:tc>
      </w:tr>
      <w:tr w:rsidR="00F7198B" w:rsidRPr="00442573" w14:paraId="34386F71" w14:textId="77777777" w:rsidTr="0085268D">
        <w:tc>
          <w:tcPr>
            <w:tcW w:w="709" w:type="dxa"/>
          </w:tcPr>
          <w:p w14:paraId="3C2B0F24" w14:textId="77777777" w:rsidR="00F7198B" w:rsidRPr="00442573" w:rsidRDefault="00F7198B" w:rsidP="0085268D">
            <w:pPr>
              <w:pStyle w:val="Pagrindiniotekstotrauka3"/>
              <w:tabs>
                <w:tab w:val="left" w:pos="1134"/>
              </w:tabs>
              <w:rPr>
                <w:rFonts w:ascii="Times New Roman" w:hAnsi="Times New Roman"/>
                <w:sz w:val="24"/>
                <w:szCs w:val="24"/>
              </w:rPr>
            </w:pPr>
            <w:r>
              <w:rPr>
                <w:rFonts w:ascii="Times New Roman" w:hAnsi="Times New Roman"/>
                <w:sz w:val="24"/>
                <w:szCs w:val="24"/>
              </w:rPr>
              <w:lastRenderedPageBreak/>
              <w:t>2.</w:t>
            </w:r>
          </w:p>
        </w:tc>
        <w:tc>
          <w:tcPr>
            <w:tcW w:w="4282" w:type="dxa"/>
          </w:tcPr>
          <w:p w14:paraId="5AF0A374"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T</w:t>
            </w:r>
            <w:r>
              <w:rPr>
                <w:rFonts w:ascii="Times New Roman" w:eastAsia="Times New Roman" w:hAnsi="Times New Roman"/>
                <w:color w:val="222222"/>
                <w:sz w:val="24"/>
                <w:szCs w:val="24"/>
                <w:lang w:eastAsia="lt-LT"/>
              </w:rPr>
              <w:t>ie</w:t>
            </w:r>
            <w:r w:rsidRPr="007D6802">
              <w:rPr>
                <w:rFonts w:ascii="Times New Roman" w:eastAsia="Times New Roman" w:hAnsi="Times New Roman"/>
                <w:color w:val="222222"/>
                <w:sz w:val="24"/>
                <w:szCs w:val="24"/>
                <w:lang w:eastAsia="lt-LT"/>
              </w:rPr>
              <w:t xml:space="preserve">kėjas turi turėti </w:t>
            </w:r>
            <w:r>
              <w:rPr>
                <w:rFonts w:ascii="Times New Roman" w:eastAsia="Times New Roman" w:hAnsi="Times New Roman"/>
                <w:color w:val="222222"/>
                <w:sz w:val="24"/>
                <w:szCs w:val="24"/>
                <w:lang w:eastAsia="lt-LT"/>
              </w:rPr>
              <w:t>specialistus,</w:t>
            </w:r>
            <w:r w:rsidRPr="007D6802">
              <w:rPr>
                <w:rFonts w:ascii="Times New Roman" w:eastAsia="Times New Roman" w:hAnsi="Times New Roman"/>
                <w:color w:val="222222"/>
                <w:sz w:val="24"/>
                <w:szCs w:val="24"/>
                <w:lang w:eastAsia="lt-LT"/>
              </w:rPr>
              <w:t xml:space="preserve"> </w:t>
            </w:r>
            <w:r w:rsidRPr="00442573">
              <w:rPr>
                <w:rFonts w:ascii="Times New Roman" w:hAnsi="Times New Roman"/>
                <w:sz w:val="24"/>
                <w:szCs w:val="24"/>
              </w:rPr>
              <w:t xml:space="preserve"> tenkinančius žemiau nurodytus reikalavimus</w:t>
            </w:r>
            <w:r w:rsidRPr="007D6802">
              <w:rPr>
                <w:rFonts w:ascii="Times New Roman" w:eastAsia="Times New Roman" w:hAnsi="Times New Roman"/>
                <w:color w:val="222222"/>
                <w:sz w:val="24"/>
                <w:szCs w:val="24"/>
                <w:lang w:eastAsia="lt-LT"/>
              </w:rPr>
              <w:t>.</w:t>
            </w:r>
          </w:p>
          <w:p w14:paraId="5CBB8F00" w14:textId="77777777" w:rsidR="00F7198B" w:rsidRPr="0066164E"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 xml:space="preserve">- Vienas iš siūlomų </w:t>
            </w:r>
            <w:r>
              <w:rPr>
                <w:rFonts w:ascii="Times New Roman" w:eastAsia="Times New Roman" w:hAnsi="Times New Roman"/>
                <w:color w:val="222222"/>
                <w:sz w:val="24"/>
                <w:szCs w:val="24"/>
                <w:lang w:eastAsia="lt-LT"/>
              </w:rPr>
              <w:t>specialist</w:t>
            </w:r>
            <w:r w:rsidRPr="007D6802">
              <w:rPr>
                <w:rFonts w:ascii="Times New Roman" w:eastAsia="Times New Roman" w:hAnsi="Times New Roman"/>
                <w:color w:val="222222"/>
                <w:sz w:val="24"/>
                <w:szCs w:val="24"/>
                <w:lang w:eastAsia="lt-LT"/>
              </w:rPr>
              <w:t xml:space="preserve">ų turi būti paskirtas </w:t>
            </w:r>
            <w:r>
              <w:rPr>
                <w:rFonts w:ascii="Times New Roman" w:eastAsia="Times New Roman" w:hAnsi="Times New Roman"/>
                <w:color w:val="222222"/>
                <w:sz w:val="24"/>
                <w:szCs w:val="24"/>
                <w:lang w:eastAsia="lt-LT"/>
              </w:rPr>
              <w:t>priežiūros</w:t>
            </w:r>
            <w:r w:rsidRPr="007D6802">
              <w:rPr>
                <w:rFonts w:ascii="Times New Roman" w:eastAsia="Times New Roman" w:hAnsi="Times New Roman"/>
                <w:color w:val="222222"/>
                <w:sz w:val="24"/>
                <w:szCs w:val="24"/>
                <w:lang w:eastAsia="lt-LT"/>
              </w:rPr>
              <w:t xml:space="preserve"> vadovu, atsakingu už visapusišką pagal sutartį teikiamų paslaugų valdymą </w:t>
            </w:r>
            <w:r>
              <w:rPr>
                <w:rFonts w:ascii="Times New Roman" w:eastAsia="Times New Roman" w:hAnsi="Times New Roman"/>
                <w:color w:val="222222"/>
                <w:sz w:val="24"/>
                <w:szCs w:val="24"/>
                <w:lang w:eastAsia="lt-LT"/>
              </w:rPr>
              <w:t>tiekėj</w:t>
            </w:r>
            <w:r w:rsidRPr="007D6802">
              <w:rPr>
                <w:rFonts w:ascii="Times New Roman" w:eastAsia="Times New Roman" w:hAnsi="Times New Roman"/>
                <w:color w:val="222222"/>
                <w:sz w:val="24"/>
                <w:szCs w:val="24"/>
                <w:lang w:eastAsia="lt-LT"/>
              </w:rPr>
              <w:t>o vardu.</w:t>
            </w:r>
          </w:p>
          <w:p w14:paraId="2269E87D"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Pr>
                <w:rFonts w:ascii="Times New Roman" w:hAnsi="Times New Roman"/>
                <w:sz w:val="24"/>
                <w:szCs w:val="24"/>
              </w:rPr>
              <w:t xml:space="preserve">- </w:t>
            </w:r>
            <w:r w:rsidRPr="00442573">
              <w:rPr>
                <w:rFonts w:ascii="Times New Roman" w:hAnsi="Times New Roman"/>
                <w:sz w:val="24"/>
                <w:szCs w:val="24"/>
              </w:rPr>
              <w:t>Kiekvienai specialisto pozicijai turi būti pasiūlytas visus tai pozicijai keliamus reikalavimus atitinkantis specialistas</w:t>
            </w:r>
            <w:r>
              <w:rPr>
                <w:rFonts w:ascii="Times New Roman" w:hAnsi="Times New Roman"/>
                <w:sz w:val="24"/>
                <w:szCs w:val="24"/>
              </w:rPr>
              <w:t xml:space="preserve"> </w:t>
            </w:r>
            <w:r w:rsidRPr="00CB28EC">
              <w:rPr>
                <w:rFonts w:ascii="Times New Roman" w:hAnsi="Times New Roman"/>
                <w:sz w:val="24"/>
                <w:szCs w:val="24"/>
              </w:rPr>
              <w:t>(</w:t>
            </w:r>
            <w:r>
              <w:rPr>
                <w:rFonts w:ascii="Times New Roman" w:hAnsi="Times New Roman"/>
                <w:sz w:val="24"/>
                <w:szCs w:val="24"/>
              </w:rPr>
              <w:t>T</w:t>
            </w:r>
            <w:r w:rsidRPr="00CB28EC">
              <w:rPr>
                <w:rFonts w:ascii="Times New Roman" w:hAnsi="Times New Roman"/>
                <w:sz w:val="24"/>
                <w:szCs w:val="24"/>
              </w:rPr>
              <w:t>iekėjas negali siūlyti kelių asmenų, kurie kartu atitiktų specialistui keliamus reikalavimus, tačiau kiekvienas atskirai šių reikalavimų netenkintų)</w:t>
            </w:r>
            <w:r w:rsidRPr="00442573">
              <w:rPr>
                <w:rFonts w:ascii="Times New Roman" w:hAnsi="Times New Roman"/>
                <w:sz w:val="24"/>
                <w:szCs w:val="24"/>
              </w:rPr>
              <w:t>.</w:t>
            </w:r>
          </w:p>
          <w:p w14:paraId="5408D60E"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 xml:space="preserve">- </w:t>
            </w:r>
            <w:r w:rsidRPr="002B2972">
              <w:rPr>
                <w:rFonts w:ascii="Times New Roman" w:eastAsia="Times New Roman" w:hAnsi="Times New Roman"/>
                <w:color w:val="222222"/>
                <w:sz w:val="24"/>
                <w:szCs w:val="24"/>
                <w:lang w:eastAsia="lt-LT"/>
              </w:rPr>
              <w:t>Tas pats specialistas gali būti siūlomas</w:t>
            </w:r>
            <w:r>
              <w:rPr>
                <w:rFonts w:ascii="Times New Roman" w:eastAsia="Times New Roman" w:hAnsi="Times New Roman"/>
                <w:color w:val="222222"/>
                <w:sz w:val="24"/>
                <w:szCs w:val="24"/>
                <w:lang w:eastAsia="lt-LT"/>
              </w:rPr>
              <w:t xml:space="preserve"> į</w:t>
            </w:r>
            <w:r w:rsidRPr="002B2972">
              <w:rPr>
                <w:rFonts w:ascii="Times New Roman" w:eastAsia="Times New Roman" w:hAnsi="Times New Roman"/>
                <w:color w:val="222222"/>
                <w:sz w:val="24"/>
                <w:szCs w:val="24"/>
                <w:lang w:eastAsia="lt-LT"/>
              </w:rPr>
              <w:t xml:space="preserve"> </w:t>
            </w:r>
            <w:r>
              <w:rPr>
                <w:rFonts w:ascii="Times New Roman" w:eastAsia="Times New Roman" w:hAnsi="Times New Roman"/>
                <w:color w:val="222222"/>
                <w:sz w:val="24"/>
                <w:szCs w:val="24"/>
                <w:lang w:eastAsia="lt-LT"/>
              </w:rPr>
              <w:t xml:space="preserve"> kelias </w:t>
            </w:r>
            <w:r w:rsidRPr="007D6802">
              <w:rPr>
                <w:rFonts w:ascii="Times New Roman" w:eastAsia="Times New Roman" w:hAnsi="Times New Roman"/>
                <w:color w:val="222222"/>
                <w:sz w:val="24"/>
                <w:szCs w:val="24"/>
                <w:lang w:eastAsia="lt-LT"/>
              </w:rPr>
              <w:t>pozicijos, jei ji</w:t>
            </w:r>
            <w:r>
              <w:rPr>
                <w:rFonts w:ascii="Times New Roman" w:eastAsia="Times New Roman" w:hAnsi="Times New Roman"/>
                <w:color w:val="222222"/>
                <w:sz w:val="24"/>
                <w:szCs w:val="24"/>
                <w:lang w:eastAsia="lt-LT"/>
              </w:rPr>
              <w:t>s</w:t>
            </w:r>
            <w:r w:rsidRPr="007D6802">
              <w:rPr>
                <w:rFonts w:ascii="Times New Roman" w:eastAsia="Times New Roman" w:hAnsi="Times New Roman"/>
                <w:color w:val="222222"/>
                <w:sz w:val="24"/>
                <w:szCs w:val="24"/>
                <w:lang w:eastAsia="lt-LT"/>
              </w:rPr>
              <w:t xml:space="preserve"> atitinka </w:t>
            </w:r>
            <w:r>
              <w:rPr>
                <w:rFonts w:ascii="Times New Roman" w:eastAsia="Times New Roman" w:hAnsi="Times New Roman"/>
                <w:color w:val="222222"/>
                <w:sz w:val="24"/>
                <w:szCs w:val="24"/>
                <w:lang w:eastAsia="lt-LT"/>
              </w:rPr>
              <w:t xml:space="preserve">visus </w:t>
            </w:r>
            <w:r w:rsidRPr="007D6802">
              <w:rPr>
                <w:rFonts w:ascii="Times New Roman" w:eastAsia="Times New Roman" w:hAnsi="Times New Roman"/>
                <w:color w:val="222222"/>
                <w:sz w:val="24"/>
                <w:szCs w:val="24"/>
                <w:lang w:eastAsia="lt-LT"/>
              </w:rPr>
              <w:t>tai pozicijai keliamus reikalavimus.</w:t>
            </w:r>
          </w:p>
          <w:p w14:paraId="7208BE56" w14:textId="77777777" w:rsidR="00F7198B" w:rsidRDefault="00F7198B" w:rsidP="0085268D">
            <w:pPr>
              <w:shd w:val="clear" w:color="auto" w:fill="FFFFFF" w:themeFill="background1"/>
              <w:jc w:val="both"/>
              <w:rPr>
                <w:rFonts w:ascii="Times New Roman" w:eastAsia="Times New Roman" w:hAnsi="Times New Roman"/>
                <w:b/>
                <w:bCs/>
                <w:color w:val="222222"/>
                <w:sz w:val="24"/>
                <w:szCs w:val="24"/>
                <w:lang w:eastAsia="lt-LT"/>
              </w:rPr>
            </w:pPr>
            <w:r w:rsidRPr="0DBDAA77">
              <w:rPr>
                <w:rFonts w:ascii="Times New Roman" w:eastAsia="Times New Roman" w:hAnsi="Times New Roman"/>
                <w:color w:val="222222"/>
                <w:sz w:val="24"/>
                <w:szCs w:val="24"/>
                <w:lang w:eastAsia="lt-LT"/>
              </w:rPr>
              <w:t>- </w:t>
            </w:r>
            <w:r w:rsidRPr="0DBDAA77">
              <w:rPr>
                <w:rFonts w:ascii="Times New Roman" w:eastAsia="Times New Roman" w:hAnsi="Times New Roman"/>
                <w:b/>
                <w:bCs/>
                <w:color w:val="222222"/>
                <w:sz w:val="24"/>
                <w:szCs w:val="24"/>
                <w:lang w:eastAsia="lt-LT"/>
              </w:rPr>
              <w:t xml:space="preserve">Projektai ar sutartys, kuriomis grindžiama specialistų patirtis, turi būti įgyvendintos iki pasiūlymo pateikimo datos. </w:t>
            </w:r>
          </w:p>
          <w:p w14:paraId="547ACE9F" w14:textId="77777777" w:rsidR="00F7198B" w:rsidRDefault="00F7198B" w:rsidP="0085268D">
            <w:pPr>
              <w:shd w:val="clear" w:color="auto" w:fill="FFFFFF"/>
              <w:jc w:val="both"/>
              <w:rPr>
                <w:rFonts w:ascii="Times New Roman" w:hAnsi="Times New Roman"/>
                <w:sz w:val="24"/>
                <w:szCs w:val="24"/>
              </w:rPr>
            </w:pPr>
          </w:p>
        </w:tc>
        <w:tc>
          <w:tcPr>
            <w:tcW w:w="4536" w:type="dxa"/>
            <w:vAlign w:val="center"/>
          </w:tcPr>
          <w:p w14:paraId="06557A77" w14:textId="558F2E47" w:rsidR="00F7198B" w:rsidRPr="007D6802" w:rsidRDefault="00F7198B" w:rsidP="0085268D">
            <w:pPr>
              <w:shd w:val="clear" w:color="auto" w:fill="FFFFFF" w:themeFill="background1"/>
              <w:jc w:val="both"/>
              <w:rPr>
                <w:rFonts w:ascii="Arial" w:eastAsia="Times New Roman" w:hAnsi="Arial" w:cs="Arial"/>
                <w:color w:val="222222"/>
                <w:sz w:val="20"/>
                <w:szCs w:val="20"/>
                <w:lang w:eastAsia="lt-LT"/>
              </w:rPr>
            </w:pPr>
            <w:r w:rsidRPr="716E075D">
              <w:rPr>
                <w:rFonts w:ascii="Times New Roman" w:eastAsia="Times New Roman" w:hAnsi="Times New Roman"/>
                <w:color w:val="222222"/>
                <w:sz w:val="24"/>
                <w:szCs w:val="24"/>
                <w:lang w:eastAsia="lt-LT"/>
              </w:rPr>
              <w:t xml:space="preserve">Pateikiamas Tiekėjo vadovo arba jo įgalioto asmens pasirašytas siūlomų specialistų sąrašas, </w:t>
            </w:r>
            <w:r w:rsidRPr="716E075D">
              <w:rPr>
                <w:rFonts w:ascii="Times New Roman" w:eastAsia="Times New Roman" w:hAnsi="Times New Roman"/>
                <w:color w:val="222222"/>
                <w:sz w:val="24"/>
                <w:szCs w:val="24"/>
              </w:rPr>
              <w:t>parengtas pagal</w:t>
            </w:r>
            <w:r w:rsidR="006F53AD" w:rsidRPr="00E3589D">
              <w:rPr>
                <w:rFonts w:ascii="Times New Roman" w:eastAsia="Times New Roman" w:hAnsi="Times New Roman"/>
                <w:color w:val="222222"/>
                <w:sz w:val="24"/>
                <w:szCs w:val="24"/>
              </w:rPr>
              <w:t xml:space="preserve"> pirkimo sąlygų 8 priede pateiktą formą</w:t>
            </w:r>
            <w:r w:rsidRPr="716E075D">
              <w:rPr>
                <w:rFonts w:ascii="Times New Roman" w:eastAsia="Times New Roman" w:hAnsi="Times New Roman"/>
                <w:color w:val="222222"/>
                <w:sz w:val="24"/>
                <w:szCs w:val="24"/>
              </w:rPr>
              <w:t xml:space="preserve">, </w:t>
            </w:r>
            <w:r w:rsidRPr="716E075D">
              <w:rPr>
                <w:rFonts w:ascii="Times New Roman" w:eastAsia="Times New Roman" w:hAnsi="Times New Roman"/>
                <w:color w:val="222222"/>
                <w:sz w:val="24"/>
                <w:szCs w:val="24"/>
                <w:lang w:eastAsia="lt-LT"/>
              </w:rPr>
              <w:t xml:space="preserve">kuriame turi būti nurodytos siūlomų specialistų pareigos, vardai, pavardės, </w:t>
            </w:r>
            <w:r w:rsidRPr="716E075D">
              <w:rPr>
                <w:rFonts w:ascii="Times New Roman" w:hAnsi="Times New Roman"/>
                <w:sz w:val="24"/>
                <w:szCs w:val="24"/>
              </w:rPr>
              <w:t>darbovietė, siūlomos pareigos</w:t>
            </w:r>
            <w:r>
              <w:t xml:space="preserve"> </w:t>
            </w:r>
            <w:r w:rsidRPr="716E075D">
              <w:rPr>
                <w:rFonts w:ascii="Times New Roman" w:hAnsi="Times New Roman"/>
                <w:sz w:val="24"/>
                <w:szCs w:val="24"/>
              </w:rPr>
              <w:t>vykdant Pirkimo sutartį</w:t>
            </w:r>
            <w:r w:rsidRPr="716E075D">
              <w:rPr>
                <w:rFonts w:ascii="Times New Roman" w:eastAsia="Times New Roman" w:hAnsi="Times New Roman"/>
                <w:color w:val="222222"/>
                <w:sz w:val="24"/>
                <w:szCs w:val="24"/>
                <w:lang w:eastAsia="lt-LT"/>
              </w:rPr>
              <w:t>.</w:t>
            </w:r>
          </w:p>
          <w:p w14:paraId="15791C21" w14:textId="77777777" w:rsidR="00F7198B" w:rsidRDefault="00F7198B" w:rsidP="0085268D">
            <w:pPr>
              <w:shd w:val="clear" w:color="auto" w:fill="FFFFFF"/>
              <w:jc w:val="both"/>
              <w:rPr>
                <w:rFonts w:ascii="Times New Roman" w:eastAsia="Times New Roman" w:hAnsi="Times New Roman"/>
                <w:color w:val="222222"/>
                <w:sz w:val="24"/>
                <w:szCs w:val="24"/>
                <w:lang w:eastAsia="lt-LT"/>
              </w:rPr>
            </w:pPr>
            <w:r w:rsidRPr="007D6802">
              <w:rPr>
                <w:rFonts w:ascii="Times New Roman" w:eastAsia="Times New Roman" w:hAnsi="Times New Roman"/>
                <w:color w:val="222222"/>
                <w:sz w:val="24"/>
                <w:szCs w:val="24"/>
                <w:lang w:eastAsia="lt-LT"/>
              </w:rPr>
              <w:t xml:space="preserve">Tuo atveju, jei </w:t>
            </w:r>
            <w:r>
              <w:rPr>
                <w:rFonts w:ascii="Times New Roman" w:eastAsia="Times New Roman" w:hAnsi="Times New Roman"/>
                <w:color w:val="222222"/>
                <w:sz w:val="24"/>
                <w:szCs w:val="24"/>
                <w:lang w:eastAsia="lt-LT"/>
              </w:rPr>
              <w:t>siūlomas specialist</w:t>
            </w:r>
            <w:r w:rsidRPr="007D6802">
              <w:rPr>
                <w:rFonts w:ascii="Times New Roman" w:eastAsia="Times New Roman" w:hAnsi="Times New Roman"/>
                <w:color w:val="222222"/>
                <w:sz w:val="24"/>
                <w:szCs w:val="24"/>
                <w:lang w:eastAsia="lt-LT"/>
              </w:rPr>
              <w:t xml:space="preserve">as nėra </w:t>
            </w:r>
            <w:r>
              <w:rPr>
                <w:rFonts w:ascii="Times New Roman" w:eastAsia="Times New Roman" w:hAnsi="Times New Roman"/>
                <w:color w:val="222222"/>
                <w:sz w:val="24"/>
                <w:szCs w:val="24"/>
                <w:lang w:eastAsia="lt-LT"/>
              </w:rPr>
              <w:t>Ti</w:t>
            </w:r>
            <w:r w:rsidRPr="007D6802">
              <w:rPr>
                <w:rFonts w:ascii="Times New Roman" w:eastAsia="Times New Roman" w:hAnsi="Times New Roman"/>
                <w:color w:val="222222"/>
                <w:sz w:val="24"/>
                <w:szCs w:val="24"/>
                <w:lang w:eastAsia="lt-LT"/>
              </w:rPr>
              <w:t xml:space="preserve">ekėjo darbuotojas, </w:t>
            </w:r>
            <w:r>
              <w:rPr>
                <w:rFonts w:ascii="Times New Roman" w:eastAsia="Times New Roman" w:hAnsi="Times New Roman"/>
                <w:color w:val="222222"/>
                <w:sz w:val="24"/>
                <w:szCs w:val="24"/>
                <w:lang w:eastAsia="lt-LT"/>
              </w:rPr>
              <w:t xml:space="preserve">turi būti </w:t>
            </w:r>
            <w:r w:rsidRPr="007D6802">
              <w:rPr>
                <w:rFonts w:ascii="Times New Roman" w:eastAsia="Times New Roman" w:hAnsi="Times New Roman"/>
                <w:color w:val="222222"/>
                <w:sz w:val="24"/>
                <w:szCs w:val="24"/>
                <w:lang w:eastAsia="lt-LT"/>
              </w:rPr>
              <w:t xml:space="preserve">pateikiama </w:t>
            </w:r>
            <w:r w:rsidRPr="00F449A6">
              <w:rPr>
                <w:rFonts w:ascii="Times New Roman" w:hAnsi="Times New Roman"/>
                <w:sz w:val="24"/>
                <w:szCs w:val="24"/>
              </w:rPr>
              <w:t xml:space="preserve"> </w:t>
            </w:r>
            <w:r>
              <w:rPr>
                <w:rFonts w:ascii="Times New Roman" w:hAnsi="Times New Roman"/>
                <w:sz w:val="24"/>
                <w:szCs w:val="24"/>
              </w:rPr>
              <w:t>T</w:t>
            </w:r>
            <w:r w:rsidRPr="00F449A6">
              <w:rPr>
                <w:rFonts w:ascii="Times New Roman" w:hAnsi="Times New Roman"/>
                <w:sz w:val="24"/>
                <w:szCs w:val="24"/>
              </w:rPr>
              <w:t xml:space="preserve">iekėjo ir siūlomo </w:t>
            </w:r>
            <w:r>
              <w:rPr>
                <w:rFonts w:ascii="Times New Roman" w:hAnsi="Times New Roman"/>
                <w:sz w:val="24"/>
                <w:szCs w:val="24"/>
              </w:rPr>
              <w:t>specialisto</w:t>
            </w:r>
            <w:r w:rsidRPr="00F449A6">
              <w:rPr>
                <w:rFonts w:ascii="Times New Roman" w:hAnsi="Times New Roman"/>
                <w:sz w:val="24"/>
                <w:szCs w:val="24"/>
              </w:rPr>
              <w:t xml:space="preserve"> teisinio pobūdžio ryšius pagrindžiančio dokumento</w:t>
            </w:r>
            <w:r>
              <w:rPr>
                <w:rFonts w:ascii="Times New Roman" w:hAnsi="Times New Roman"/>
                <w:sz w:val="24"/>
                <w:szCs w:val="24"/>
              </w:rPr>
              <w:t xml:space="preserve"> kopija</w:t>
            </w:r>
            <w:r w:rsidRPr="00F449A6">
              <w:rPr>
                <w:rFonts w:ascii="Times New Roman" w:hAnsi="Times New Roman"/>
                <w:sz w:val="24"/>
                <w:szCs w:val="24"/>
              </w:rPr>
              <w:t xml:space="preserve"> </w:t>
            </w:r>
            <w:r>
              <w:rPr>
                <w:rFonts w:ascii="Times New Roman" w:hAnsi="Times New Roman"/>
                <w:sz w:val="24"/>
                <w:szCs w:val="24"/>
              </w:rPr>
              <w:t>(</w:t>
            </w:r>
            <w:r>
              <w:rPr>
                <w:rFonts w:ascii="Times New Roman" w:eastAsia="Times New Roman" w:hAnsi="Times New Roman"/>
                <w:color w:val="222222"/>
                <w:sz w:val="24"/>
                <w:szCs w:val="24"/>
                <w:lang w:eastAsia="lt-LT"/>
              </w:rPr>
              <w:t>specialist</w:t>
            </w:r>
            <w:r w:rsidRPr="007D6802">
              <w:rPr>
                <w:rFonts w:ascii="Times New Roman" w:eastAsia="Times New Roman" w:hAnsi="Times New Roman"/>
                <w:color w:val="222222"/>
                <w:sz w:val="24"/>
                <w:szCs w:val="24"/>
                <w:lang w:eastAsia="lt-LT"/>
              </w:rPr>
              <w:t>o sutikimas, ketinimų protokolas arba preliminari sutartis,</w:t>
            </w:r>
            <w:r w:rsidRPr="00F449A6">
              <w:rPr>
                <w:rFonts w:ascii="Times New Roman" w:hAnsi="Times New Roman"/>
                <w:sz w:val="24"/>
                <w:szCs w:val="24"/>
              </w:rPr>
              <w:t xml:space="preserve"> ar preliminarus susitarim</w:t>
            </w:r>
            <w:r>
              <w:rPr>
                <w:rFonts w:ascii="Times New Roman" w:hAnsi="Times New Roman"/>
                <w:sz w:val="24"/>
                <w:szCs w:val="24"/>
              </w:rPr>
              <w:t>as</w:t>
            </w:r>
            <w:r w:rsidRPr="00F449A6">
              <w:rPr>
                <w:rFonts w:ascii="Times New Roman" w:hAnsi="Times New Roman"/>
                <w:sz w:val="24"/>
                <w:szCs w:val="24"/>
              </w:rPr>
              <w:t xml:space="preserve"> dėl darbo santykių sukūrimo pagal darbo sutartį, arba sudary</w:t>
            </w:r>
            <w:r>
              <w:rPr>
                <w:rFonts w:ascii="Times New Roman" w:hAnsi="Times New Roman"/>
                <w:sz w:val="24"/>
                <w:szCs w:val="24"/>
              </w:rPr>
              <w:t>ta</w:t>
            </w:r>
            <w:r w:rsidRPr="00F449A6">
              <w:rPr>
                <w:rFonts w:ascii="Times New Roman" w:hAnsi="Times New Roman"/>
                <w:sz w:val="24"/>
                <w:szCs w:val="24"/>
              </w:rPr>
              <w:t xml:space="preserve"> paslaugų sutartis</w:t>
            </w:r>
            <w:r>
              <w:rPr>
                <w:rFonts w:ascii="Times New Roman" w:hAnsi="Times New Roman"/>
                <w:sz w:val="24"/>
                <w:szCs w:val="24"/>
              </w:rPr>
              <w:t>), patvirtinanti specialisto įsipareigojimus</w:t>
            </w:r>
            <w:r w:rsidRPr="007D6802">
              <w:rPr>
                <w:rFonts w:ascii="Times New Roman" w:eastAsia="Times New Roman" w:hAnsi="Times New Roman"/>
                <w:color w:val="222222"/>
                <w:sz w:val="24"/>
                <w:szCs w:val="24"/>
                <w:lang w:eastAsia="lt-LT"/>
              </w:rPr>
              <w:t xml:space="preserve"> </w:t>
            </w:r>
            <w:r>
              <w:rPr>
                <w:rFonts w:ascii="Times New Roman" w:eastAsia="Times New Roman" w:hAnsi="Times New Roman"/>
                <w:color w:val="222222"/>
                <w:sz w:val="24"/>
                <w:szCs w:val="24"/>
                <w:lang w:eastAsia="lt-LT"/>
              </w:rPr>
              <w:t>Ti</w:t>
            </w:r>
            <w:r w:rsidRPr="007D6802">
              <w:rPr>
                <w:rFonts w:ascii="Times New Roman" w:eastAsia="Times New Roman" w:hAnsi="Times New Roman"/>
                <w:color w:val="222222"/>
                <w:sz w:val="24"/>
                <w:szCs w:val="24"/>
                <w:lang w:eastAsia="lt-LT"/>
              </w:rPr>
              <w:t>ekėjui laimėjus konkursą ir pasirašius pirkimo sutartį.</w:t>
            </w:r>
          </w:p>
          <w:p w14:paraId="6238E4DE" w14:textId="77777777" w:rsidR="00F7198B" w:rsidRDefault="00F7198B" w:rsidP="0085268D">
            <w:pPr>
              <w:jc w:val="both"/>
              <w:rPr>
                <w:rFonts w:ascii="Times New Roman" w:hAnsi="Times New Roman"/>
                <w:sz w:val="24"/>
                <w:szCs w:val="24"/>
              </w:rPr>
            </w:pPr>
            <w:r w:rsidRPr="00F506A1">
              <w:rPr>
                <w:rFonts w:ascii="Times New Roman" w:hAnsi="Times New Roman"/>
                <w:sz w:val="24"/>
                <w:szCs w:val="24"/>
              </w:rPr>
              <w:t xml:space="preserve">Jeigu pasiūlyti specialistai yra </w:t>
            </w:r>
            <w:r w:rsidRPr="00F506A1">
              <w:rPr>
                <w:rFonts w:ascii="Times New Roman" w:hAnsi="Times New Roman"/>
                <w:b/>
                <w:bCs/>
                <w:sz w:val="24"/>
                <w:szCs w:val="24"/>
              </w:rPr>
              <w:t>ūkio subjekto, kurio pajėgumais remiamasi</w:t>
            </w:r>
            <w:r w:rsidRPr="00F506A1">
              <w:rPr>
                <w:rFonts w:ascii="Times New Roman" w:hAnsi="Times New Roman"/>
                <w:sz w:val="24"/>
                <w:szCs w:val="24"/>
              </w:rPr>
              <w:t xml:space="preserve"> (kvalifikacijai pagrįsti), </w:t>
            </w:r>
            <w:r w:rsidRPr="00F506A1">
              <w:rPr>
                <w:rFonts w:ascii="Times New Roman" w:hAnsi="Times New Roman"/>
                <w:b/>
                <w:bCs/>
                <w:sz w:val="24"/>
                <w:szCs w:val="24"/>
              </w:rPr>
              <w:t>darbuotojai</w:t>
            </w:r>
            <w:r w:rsidRPr="00F506A1">
              <w:rPr>
                <w:rFonts w:ascii="Times New Roman" w:hAnsi="Times New Roman"/>
                <w:sz w:val="24"/>
                <w:szCs w:val="24"/>
              </w:rPr>
              <w:t>, turi būti pateikta dokumento, įrodančio, kad specialistą ir ūkio subjektą sieja teisinio pobūdžio ryšiai (t. y. darbo santykiai pagal darbo sutartį, autorinę sutartį, rangos sutartį, ketinimo protokolą ar pan.) kopija.</w:t>
            </w:r>
          </w:p>
          <w:p w14:paraId="3BB11268"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p>
          <w:p w14:paraId="131BFFFE" w14:textId="77777777" w:rsidR="00F7198B" w:rsidRPr="005F2C9B" w:rsidRDefault="00F7198B" w:rsidP="0085268D">
            <w:pPr>
              <w:shd w:val="clear" w:color="auto" w:fill="FFFFFF"/>
              <w:jc w:val="both"/>
              <w:rPr>
                <w:rFonts w:ascii="Times New Roman" w:hAnsi="Times New Roman"/>
                <w:sz w:val="24"/>
                <w:szCs w:val="24"/>
              </w:rPr>
            </w:pPr>
            <w:r w:rsidRPr="00442573">
              <w:rPr>
                <w:rFonts w:ascii="Times New Roman" w:hAnsi="Times New Roman"/>
                <w:b/>
                <w:sz w:val="24"/>
                <w:szCs w:val="24"/>
              </w:rPr>
              <w:t>Pateikiam</w:t>
            </w:r>
            <w:r>
              <w:rPr>
                <w:rFonts w:ascii="Times New Roman" w:hAnsi="Times New Roman"/>
                <w:b/>
                <w:sz w:val="24"/>
                <w:szCs w:val="24"/>
              </w:rPr>
              <w:t>os</w:t>
            </w:r>
            <w:r w:rsidRPr="00442573">
              <w:rPr>
                <w:rFonts w:ascii="Times New Roman" w:hAnsi="Times New Roman"/>
                <w:b/>
                <w:sz w:val="24"/>
                <w:szCs w:val="24"/>
              </w:rPr>
              <w:t xml:space="preserve"> skaitmeninė</w:t>
            </w:r>
            <w:r>
              <w:rPr>
                <w:rFonts w:ascii="Times New Roman" w:hAnsi="Times New Roman"/>
                <w:b/>
                <w:sz w:val="24"/>
                <w:szCs w:val="24"/>
              </w:rPr>
              <w:t>s</w:t>
            </w:r>
            <w:r w:rsidRPr="00442573">
              <w:rPr>
                <w:rFonts w:ascii="Times New Roman" w:hAnsi="Times New Roman"/>
                <w:b/>
                <w:sz w:val="24"/>
                <w:szCs w:val="24"/>
              </w:rPr>
              <w:t xml:space="preserve"> dokument</w:t>
            </w:r>
            <w:r>
              <w:rPr>
                <w:rFonts w:ascii="Times New Roman" w:hAnsi="Times New Roman"/>
                <w:b/>
                <w:sz w:val="24"/>
                <w:szCs w:val="24"/>
              </w:rPr>
              <w:t>ų</w:t>
            </w:r>
            <w:r w:rsidRPr="00442573">
              <w:rPr>
                <w:rFonts w:ascii="Times New Roman" w:hAnsi="Times New Roman"/>
                <w:b/>
                <w:sz w:val="24"/>
                <w:szCs w:val="24"/>
              </w:rPr>
              <w:t xml:space="preserve"> kopij</w:t>
            </w:r>
            <w:r>
              <w:rPr>
                <w:rFonts w:ascii="Times New Roman" w:hAnsi="Times New Roman"/>
                <w:b/>
                <w:sz w:val="24"/>
                <w:szCs w:val="24"/>
              </w:rPr>
              <w:t>os</w:t>
            </w:r>
            <w:r w:rsidRPr="00442573">
              <w:rPr>
                <w:rFonts w:ascii="Times New Roman" w:hAnsi="Times New Roman"/>
                <w:b/>
                <w:sz w:val="24"/>
                <w:szCs w:val="24"/>
              </w:rPr>
              <w:t>.</w:t>
            </w:r>
          </w:p>
        </w:tc>
      </w:tr>
      <w:tr w:rsidR="00F7198B" w:rsidRPr="00442573" w14:paraId="5F758CA2" w14:textId="77777777" w:rsidTr="0085268D">
        <w:tc>
          <w:tcPr>
            <w:tcW w:w="709" w:type="dxa"/>
          </w:tcPr>
          <w:p w14:paraId="7418166B" w14:textId="77777777" w:rsidR="00F7198B" w:rsidRPr="00442573"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t>2.1.</w:t>
            </w:r>
          </w:p>
        </w:tc>
        <w:tc>
          <w:tcPr>
            <w:tcW w:w="4282" w:type="dxa"/>
          </w:tcPr>
          <w:p w14:paraId="5B20F4F0" w14:textId="77777777" w:rsidR="00F7198B" w:rsidRPr="00A32C73" w:rsidRDefault="00F7198B" w:rsidP="0085268D">
            <w:pPr>
              <w:shd w:val="clear" w:color="auto" w:fill="FFFFFF"/>
              <w:jc w:val="both"/>
              <w:rPr>
                <w:rFonts w:ascii="Times New Roman" w:eastAsia="Times New Roman" w:hAnsi="Times New Roman"/>
                <w:color w:val="222222"/>
                <w:sz w:val="24"/>
                <w:szCs w:val="24"/>
                <w:lang w:eastAsia="lt-LT"/>
              </w:rPr>
            </w:pPr>
            <w:r w:rsidRPr="00CA375D">
              <w:rPr>
                <w:rFonts w:ascii="Times New Roman" w:hAnsi="Times New Roman"/>
                <w:color w:val="000000"/>
                <w:sz w:val="24"/>
                <w:szCs w:val="24"/>
              </w:rPr>
              <w:t>Tiekėjas turi pasiūlyti</w:t>
            </w:r>
            <w:r w:rsidRPr="000A69AF">
              <w:rPr>
                <w:rFonts w:ascii="Times New Roman" w:hAnsi="Times New Roman"/>
                <w:b/>
                <w:bCs/>
                <w:color w:val="000000"/>
                <w:sz w:val="24"/>
                <w:szCs w:val="24"/>
              </w:rPr>
              <w:t xml:space="preserve"> </w:t>
            </w:r>
            <w:r>
              <w:rPr>
                <w:rFonts w:ascii="Times New Roman" w:eastAsia="Times New Roman" w:hAnsi="Times New Roman"/>
                <w:b/>
                <w:bCs/>
                <w:color w:val="222222"/>
                <w:sz w:val="24"/>
                <w:szCs w:val="24"/>
                <w:lang w:eastAsia="lt-LT"/>
              </w:rPr>
              <w:t>priežiūros</w:t>
            </w:r>
            <w:r w:rsidRPr="007D6802">
              <w:rPr>
                <w:rFonts w:ascii="Times New Roman" w:eastAsia="Times New Roman" w:hAnsi="Times New Roman"/>
                <w:b/>
                <w:bCs/>
                <w:color w:val="222222"/>
                <w:sz w:val="24"/>
                <w:szCs w:val="24"/>
                <w:lang w:eastAsia="lt-LT"/>
              </w:rPr>
              <w:t xml:space="preserve"> </w:t>
            </w:r>
            <w:r w:rsidRPr="00A32C73">
              <w:rPr>
                <w:rStyle w:val="Komentaronuoroda"/>
                <w:rFonts w:ascii="Times New Roman" w:hAnsi="Times New Roman"/>
                <w:b/>
                <w:bCs/>
                <w:sz w:val="24"/>
                <w:szCs w:val="24"/>
              </w:rPr>
              <w:t>projekto</w:t>
            </w:r>
            <w:r w:rsidRPr="00A32C73">
              <w:rPr>
                <w:rStyle w:val="Komentaronuoroda"/>
                <w:rFonts w:ascii="Times New Roman" w:hAnsi="Times New Roman"/>
                <w:sz w:val="24"/>
                <w:szCs w:val="24"/>
              </w:rPr>
              <w:t xml:space="preserve"> </w:t>
            </w:r>
            <w:r w:rsidRPr="00A32C73">
              <w:rPr>
                <w:rFonts w:ascii="Times New Roman" w:eastAsia="Times New Roman" w:hAnsi="Times New Roman"/>
                <w:b/>
                <w:bCs/>
                <w:color w:val="222222"/>
                <w:sz w:val="24"/>
                <w:szCs w:val="24"/>
                <w:lang w:eastAsia="lt-LT"/>
              </w:rPr>
              <w:t>vadovą, </w:t>
            </w:r>
            <w:r w:rsidRPr="00A32C73">
              <w:rPr>
                <w:rFonts w:ascii="Times New Roman" w:eastAsia="Times New Roman" w:hAnsi="Times New Roman"/>
                <w:color w:val="222222"/>
                <w:sz w:val="24"/>
                <w:szCs w:val="24"/>
                <w:lang w:eastAsia="lt-LT"/>
              </w:rPr>
              <w:t>turintį:</w:t>
            </w:r>
          </w:p>
          <w:p w14:paraId="1A6194F3"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a)</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tarptautiniu mastu pripažįstamą projektų valdymo kvalifikaciją;</w:t>
            </w:r>
          </w:p>
          <w:p w14:paraId="2C9BE820"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b)</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ne trumpesnę kaip 3 metų vadovavimo patirtį informacinių sistemų kūrimo ir (ar) priežiūros ir (ar) palaikymo paslaugų sutartyse ar projektuose</w:t>
            </w:r>
            <w:r>
              <w:rPr>
                <w:rFonts w:ascii="Times New Roman" w:eastAsia="Times New Roman" w:hAnsi="Times New Roman"/>
                <w:color w:val="222222"/>
                <w:sz w:val="24"/>
                <w:szCs w:val="24"/>
                <w:lang w:eastAsia="lt-LT"/>
              </w:rPr>
              <w:t xml:space="preserve"> (v</w:t>
            </w:r>
            <w:r w:rsidRPr="00446068">
              <w:rPr>
                <w:rFonts w:ascii="Times New Roman" w:eastAsia="Times New Roman" w:hAnsi="Times New Roman"/>
                <w:color w:val="222222"/>
                <w:sz w:val="24"/>
                <w:szCs w:val="24"/>
                <w:lang w:eastAsia="lt-LT"/>
              </w:rPr>
              <w:t>ienu metu vykdytų projektų/sutarčių trukmė nesumuojama</w:t>
            </w:r>
            <w:r>
              <w:rPr>
                <w:rFonts w:ascii="Times New Roman" w:eastAsia="Times New Roman" w:hAnsi="Times New Roman"/>
                <w:color w:val="222222"/>
                <w:sz w:val="24"/>
                <w:szCs w:val="24"/>
                <w:lang w:eastAsia="lt-LT"/>
              </w:rPr>
              <w:t>);</w:t>
            </w:r>
          </w:p>
          <w:p w14:paraId="7424CFCA"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c)</w:t>
            </w:r>
            <w:r w:rsidRPr="007D6802">
              <w:rPr>
                <w:rFonts w:ascii="Times New Roman" w:eastAsia="Times New Roman" w:hAnsi="Times New Roman"/>
                <w:color w:val="222222"/>
                <w:sz w:val="14"/>
                <w:szCs w:val="14"/>
                <w:lang w:eastAsia="lt-LT"/>
              </w:rPr>
              <w:t> </w:t>
            </w:r>
            <w:r w:rsidRPr="00392585">
              <w:rPr>
                <w:rFonts w:ascii="Times New Roman" w:hAnsi="Times New Roman"/>
                <w:sz w:val="24"/>
                <w:szCs w:val="24"/>
              </w:rPr>
              <w:t xml:space="preserve"> per paskutinius</w:t>
            </w:r>
            <w:r>
              <w:rPr>
                <w:rFonts w:ascii="Times New Roman" w:hAnsi="Times New Roman"/>
                <w:sz w:val="24"/>
                <w:szCs w:val="24"/>
              </w:rPr>
              <w:t xml:space="preserve"> 3 </w:t>
            </w:r>
            <w:r w:rsidRPr="00392585">
              <w:rPr>
                <w:rFonts w:ascii="Times New Roman" w:hAnsi="Times New Roman"/>
                <w:sz w:val="24"/>
                <w:szCs w:val="24"/>
              </w:rPr>
              <w:t xml:space="preserve">metus iki pasiūlymo pateikimo termino pabaigos </w:t>
            </w:r>
            <w:r w:rsidRPr="007D6802">
              <w:rPr>
                <w:rFonts w:ascii="Times New Roman" w:eastAsia="Times New Roman" w:hAnsi="Times New Roman"/>
                <w:color w:val="222222"/>
                <w:sz w:val="24"/>
                <w:szCs w:val="24"/>
                <w:lang w:eastAsia="lt-LT"/>
              </w:rPr>
              <w:t>vadova</w:t>
            </w:r>
            <w:r>
              <w:rPr>
                <w:rFonts w:ascii="Times New Roman" w:eastAsia="Times New Roman" w:hAnsi="Times New Roman"/>
                <w:color w:val="222222"/>
                <w:sz w:val="24"/>
                <w:szCs w:val="24"/>
                <w:lang w:eastAsia="lt-LT"/>
              </w:rPr>
              <w:t>vimo</w:t>
            </w:r>
            <w:r w:rsidRPr="007D6802">
              <w:rPr>
                <w:rFonts w:ascii="Times New Roman" w:eastAsia="Times New Roman" w:hAnsi="Times New Roman"/>
                <w:color w:val="222222"/>
                <w:sz w:val="24"/>
                <w:szCs w:val="24"/>
                <w:lang w:eastAsia="lt-LT"/>
              </w:rPr>
              <w:t xml:space="preserve"> bent 1 (vienam) projektui ar sutarčiai, kurios vykdymo metu buvo suteiktos</w:t>
            </w:r>
            <w:r>
              <w:rPr>
                <w:rFonts w:ascii="Times New Roman" w:eastAsia="Times New Roman" w:hAnsi="Times New Roman"/>
                <w:color w:val="222222"/>
                <w:sz w:val="24"/>
                <w:szCs w:val="24"/>
                <w:lang w:eastAsia="lt-LT"/>
              </w:rPr>
              <w:t xml:space="preserve"> </w:t>
            </w:r>
            <w:r w:rsidRPr="007D6802">
              <w:rPr>
                <w:rFonts w:ascii="Times New Roman" w:eastAsia="Times New Roman" w:hAnsi="Times New Roman"/>
                <w:color w:val="222222"/>
                <w:sz w:val="24"/>
                <w:szCs w:val="24"/>
                <w:lang w:eastAsia="lt-LT"/>
              </w:rPr>
              <w:t>informacinių sistemų kūrimo ir (ar) informacinių sistemų priežiūros ir (ar) palaikymo paslaugos</w:t>
            </w:r>
            <w:r>
              <w:rPr>
                <w:rFonts w:ascii="Times New Roman" w:eastAsia="Times New Roman" w:hAnsi="Times New Roman"/>
                <w:color w:val="222222"/>
                <w:sz w:val="24"/>
                <w:szCs w:val="24"/>
                <w:lang w:eastAsia="lt-LT"/>
              </w:rPr>
              <w:t>, patirtį.</w:t>
            </w:r>
          </w:p>
          <w:p w14:paraId="4344731E" w14:textId="77777777" w:rsidR="00F7198B" w:rsidRDefault="00F7198B" w:rsidP="0085268D">
            <w:pPr>
              <w:autoSpaceDE w:val="0"/>
              <w:autoSpaceDN w:val="0"/>
              <w:adjustRightInd w:val="0"/>
              <w:jc w:val="both"/>
              <w:rPr>
                <w:rFonts w:ascii="Times New Roman" w:hAnsi="Times New Roman"/>
                <w:sz w:val="24"/>
                <w:szCs w:val="24"/>
              </w:rPr>
            </w:pPr>
          </w:p>
        </w:tc>
        <w:tc>
          <w:tcPr>
            <w:tcW w:w="4536" w:type="dxa"/>
          </w:tcPr>
          <w:p w14:paraId="34010DC1" w14:textId="77777777" w:rsidR="00F7198B" w:rsidRPr="00830485" w:rsidRDefault="00F7198B" w:rsidP="0085268D">
            <w:pPr>
              <w:rPr>
                <w:rFonts w:ascii="Times New Roman" w:hAnsi="Times New Roman"/>
                <w:sz w:val="24"/>
                <w:szCs w:val="24"/>
              </w:rPr>
            </w:pPr>
            <w:r>
              <w:rPr>
                <w:rFonts w:ascii="Times New Roman" w:hAnsi="Times New Roman"/>
                <w:sz w:val="24"/>
                <w:szCs w:val="24"/>
              </w:rPr>
              <w:t>Pateikiama:</w:t>
            </w:r>
          </w:p>
          <w:p w14:paraId="2779865F" w14:textId="77777777" w:rsidR="00F7198B" w:rsidRDefault="00F7198B" w:rsidP="0085268D">
            <w:pPr>
              <w:shd w:val="clear" w:color="auto" w:fill="FFFFFF"/>
              <w:jc w:val="both"/>
              <w:rPr>
                <w:rFonts w:ascii="Times New Roman" w:eastAsia="Times New Roman" w:hAnsi="Times New Roman"/>
                <w:color w:val="222222"/>
                <w:sz w:val="24"/>
                <w:szCs w:val="24"/>
                <w:lang w:eastAsia="lt-LT"/>
              </w:rPr>
            </w:pPr>
            <w:r>
              <w:rPr>
                <w:rFonts w:ascii="Times New Roman" w:eastAsia="Times New Roman" w:hAnsi="Times New Roman"/>
                <w:color w:val="222222"/>
                <w:sz w:val="24"/>
                <w:szCs w:val="24"/>
                <w:lang w:eastAsia="lt-LT"/>
              </w:rPr>
              <w:t xml:space="preserve">2.1.1. </w:t>
            </w:r>
            <w:r w:rsidRPr="00442573">
              <w:rPr>
                <w:rFonts w:ascii="Times New Roman" w:hAnsi="Times New Roman"/>
                <w:color w:val="000000"/>
                <w:sz w:val="24"/>
                <w:szCs w:val="24"/>
              </w:rPr>
              <w:t>tarptautiniu mastu pripažįstam</w:t>
            </w:r>
            <w:r>
              <w:rPr>
                <w:rFonts w:ascii="Times New Roman" w:hAnsi="Times New Roman"/>
                <w:color w:val="000000"/>
                <w:sz w:val="24"/>
                <w:szCs w:val="24"/>
              </w:rPr>
              <w:t>ą</w:t>
            </w:r>
            <w:r w:rsidRPr="00442573">
              <w:rPr>
                <w:rFonts w:ascii="Times New Roman" w:hAnsi="Times New Roman"/>
                <w:color w:val="000000"/>
                <w:sz w:val="24"/>
                <w:szCs w:val="24"/>
              </w:rPr>
              <w:t xml:space="preserve"> </w:t>
            </w:r>
            <w:r w:rsidRPr="007D6802">
              <w:rPr>
                <w:rFonts w:ascii="Times New Roman" w:eastAsia="Times New Roman" w:hAnsi="Times New Roman"/>
                <w:color w:val="222222"/>
                <w:sz w:val="24"/>
                <w:szCs w:val="24"/>
                <w:lang w:eastAsia="lt-LT"/>
              </w:rPr>
              <w:t xml:space="preserve"> projektų valdymo </w:t>
            </w:r>
            <w:r>
              <w:rPr>
                <w:rFonts w:ascii="Times New Roman" w:eastAsia="Times New Roman" w:hAnsi="Times New Roman"/>
                <w:color w:val="222222"/>
                <w:sz w:val="24"/>
                <w:szCs w:val="24"/>
                <w:lang w:eastAsia="lt-LT"/>
              </w:rPr>
              <w:t>k</w:t>
            </w:r>
            <w:r w:rsidRPr="00442573">
              <w:rPr>
                <w:rFonts w:ascii="Times New Roman" w:hAnsi="Times New Roman"/>
                <w:color w:val="000000"/>
                <w:sz w:val="24"/>
                <w:szCs w:val="24"/>
              </w:rPr>
              <w:t>valifikaciją liudijan</w:t>
            </w:r>
            <w:r>
              <w:rPr>
                <w:rFonts w:ascii="Times New Roman" w:hAnsi="Times New Roman"/>
                <w:color w:val="000000"/>
                <w:sz w:val="24"/>
                <w:szCs w:val="24"/>
              </w:rPr>
              <w:t>čio</w:t>
            </w:r>
            <w:r w:rsidRPr="00442573">
              <w:rPr>
                <w:rFonts w:ascii="Times New Roman" w:hAnsi="Times New Roman"/>
                <w:color w:val="000000"/>
                <w:sz w:val="24"/>
                <w:szCs w:val="24"/>
              </w:rPr>
              <w:t xml:space="preserve"> </w:t>
            </w:r>
            <w:r w:rsidRPr="007D6802">
              <w:rPr>
                <w:rFonts w:ascii="Times New Roman" w:eastAsia="Times New Roman" w:hAnsi="Times New Roman"/>
                <w:color w:val="222222"/>
                <w:sz w:val="24"/>
                <w:szCs w:val="24"/>
                <w:lang w:eastAsia="lt-LT"/>
              </w:rPr>
              <w:t xml:space="preserve"> PMP arba Prince 2, arba CompTIA Project+, arba AgilePM sertifikato, arba kito lygiaverčio dokumento</w:t>
            </w:r>
            <w:r>
              <w:rPr>
                <w:rFonts w:ascii="Times New Roman" w:eastAsia="Times New Roman" w:hAnsi="Times New Roman"/>
                <w:color w:val="222222"/>
                <w:sz w:val="24"/>
                <w:szCs w:val="24"/>
                <w:lang w:eastAsia="lt-LT"/>
              </w:rPr>
              <w:t>*</w:t>
            </w:r>
            <w:r w:rsidRPr="007D6802">
              <w:rPr>
                <w:rFonts w:ascii="Times New Roman" w:eastAsia="Times New Roman" w:hAnsi="Times New Roman"/>
                <w:color w:val="222222"/>
                <w:sz w:val="24"/>
                <w:szCs w:val="24"/>
                <w:lang w:eastAsia="lt-LT"/>
              </w:rPr>
              <w:t xml:space="preserve"> kopija</w:t>
            </w:r>
            <w:r>
              <w:rPr>
                <w:rFonts w:ascii="Times New Roman" w:eastAsia="Times New Roman" w:hAnsi="Times New Roman"/>
                <w:color w:val="222222"/>
                <w:sz w:val="24"/>
                <w:szCs w:val="24"/>
                <w:lang w:eastAsia="lt-LT"/>
              </w:rPr>
              <w:t>;</w:t>
            </w:r>
          </w:p>
          <w:p w14:paraId="7C24BB81" w14:textId="708F9902" w:rsidR="00F7198B" w:rsidRDefault="00F7198B" w:rsidP="0085268D">
            <w:pPr>
              <w:shd w:val="clear" w:color="auto" w:fill="FFFFFF" w:themeFill="background1"/>
              <w:jc w:val="both"/>
              <w:rPr>
                <w:rFonts w:ascii="Times New Roman" w:eastAsia="Times New Roman" w:hAnsi="Times New Roman"/>
                <w:color w:val="222222"/>
                <w:sz w:val="24"/>
                <w:szCs w:val="24"/>
                <w:lang w:eastAsia="lt-LT"/>
              </w:rPr>
            </w:pPr>
            <w:r w:rsidRPr="716E075D">
              <w:rPr>
                <w:rFonts w:ascii="Times New Roman" w:hAnsi="Times New Roman"/>
                <w:sz w:val="24"/>
                <w:szCs w:val="24"/>
              </w:rPr>
              <w:t xml:space="preserve">2.1.2. </w:t>
            </w:r>
            <w:r w:rsidRPr="716E075D">
              <w:rPr>
                <w:rFonts w:ascii="Times New Roman" w:eastAsia="Times New Roman" w:hAnsi="Times New Roman"/>
                <w:sz w:val="24"/>
                <w:szCs w:val="24"/>
              </w:rPr>
              <w:t xml:space="preserve">pažyma, parengta pagal </w:t>
            </w:r>
            <w:r w:rsidR="006F53AD">
              <w:rPr>
                <w:rFonts w:ascii="Times New Roman" w:eastAsia="Times New Roman" w:hAnsi="Times New Roman"/>
                <w:sz w:val="24"/>
                <w:szCs w:val="24"/>
              </w:rPr>
              <w:t>p</w:t>
            </w:r>
            <w:r w:rsidRPr="716E075D">
              <w:rPr>
                <w:rFonts w:ascii="Times New Roman" w:eastAsia="Times New Roman" w:hAnsi="Times New Roman"/>
                <w:sz w:val="24"/>
                <w:szCs w:val="24"/>
              </w:rPr>
              <w:t xml:space="preserve">irkimo sąlygų </w:t>
            </w:r>
            <w:r w:rsidR="006F53AD">
              <w:rPr>
                <w:rFonts w:ascii="Times New Roman" w:eastAsia="Times New Roman" w:hAnsi="Times New Roman"/>
                <w:sz w:val="24"/>
                <w:szCs w:val="24"/>
              </w:rPr>
              <w:t>8</w:t>
            </w:r>
            <w:r w:rsidRPr="716E075D">
              <w:rPr>
                <w:rFonts w:ascii="Times New Roman" w:eastAsia="Times New Roman" w:hAnsi="Times New Roman"/>
                <w:sz w:val="24"/>
                <w:szCs w:val="24"/>
              </w:rPr>
              <w:t xml:space="preserve"> priede pateiktą formą</w:t>
            </w:r>
            <w:r w:rsidRPr="716E075D">
              <w:rPr>
                <w:rFonts w:ascii="Times New Roman" w:hAnsi="Times New Roman"/>
                <w:sz w:val="24"/>
                <w:szCs w:val="24"/>
              </w:rPr>
              <w:t>;</w:t>
            </w:r>
          </w:p>
          <w:p w14:paraId="283A51A1"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Pr>
                <w:rFonts w:ascii="Times New Roman" w:hAnsi="Times New Roman"/>
                <w:sz w:val="24"/>
                <w:szCs w:val="24"/>
              </w:rPr>
              <w:t xml:space="preserve">2.1.3. </w:t>
            </w:r>
            <w:r w:rsidRPr="00F449A6">
              <w:rPr>
                <w:rFonts w:ascii="Times New Roman" w:hAnsi="Times New Roman"/>
                <w:sz w:val="24"/>
                <w:szCs w:val="24"/>
              </w:rPr>
              <w:t>Santuokos/ištuokos/pavardės keitimo liudijimo kopija, jeigu kvalifikaciją pagrindžiančiuose dokumentuose nurodyta pavardė nesutampa su šiuo metu esančia pavarde</w:t>
            </w:r>
            <w:r>
              <w:rPr>
                <w:rFonts w:ascii="Times New Roman" w:hAnsi="Times New Roman"/>
                <w:sz w:val="24"/>
                <w:szCs w:val="24"/>
              </w:rPr>
              <w:t>.</w:t>
            </w:r>
          </w:p>
          <w:p w14:paraId="605A5A70" w14:textId="77777777" w:rsidR="00F7198B" w:rsidRDefault="00F7198B" w:rsidP="0085268D">
            <w:pPr>
              <w:autoSpaceDE w:val="0"/>
              <w:autoSpaceDN w:val="0"/>
              <w:adjustRightInd w:val="0"/>
              <w:jc w:val="both"/>
              <w:rPr>
                <w:rFonts w:ascii="Times New Roman" w:hAnsi="Times New Roman"/>
                <w:sz w:val="24"/>
                <w:szCs w:val="24"/>
              </w:rPr>
            </w:pPr>
          </w:p>
          <w:p w14:paraId="054C696F" w14:textId="77777777" w:rsidR="00F7198B" w:rsidRPr="005F2C9B" w:rsidRDefault="00F7198B" w:rsidP="0085268D">
            <w:pPr>
              <w:autoSpaceDE w:val="0"/>
              <w:autoSpaceDN w:val="0"/>
              <w:adjustRightInd w:val="0"/>
              <w:jc w:val="both"/>
              <w:rPr>
                <w:rFonts w:ascii="Times New Roman" w:hAnsi="Times New Roman"/>
                <w:sz w:val="24"/>
                <w:szCs w:val="24"/>
              </w:rPr>
            </w:pPr>
            <w:r w:rsidRPr="00442573">
              <w:rPr>
                <w:rFonts w:ascii="Times New Roman" w:hAnsi="Times New Roman"/>
                <w:b/>
                <w:sz w:val="24"/>
                <w:szCs w:val="24"/>
              </w:rPr>
              <w:t>Pateikiam</w:t>
            </w:r>
            <w:r>
              <w:rPr>
                <w:rFonts w:ascii="Times New Roman" w:hAnsi="Times New Roman"/>
                <w:b/>
                <w:sz w:val="24"/>
                <w:szCs w:val="24"/>
              </w:rPr>
              <w:t>os</w:t>
            </w:r>
            <w:r w:rsidRPr="00442573">
              <w:rPr>
                <w:rFonts w:ascii="Times New Roman" w:hAnsi="Times New Roman"/>
                <w:b/>
                <w:sz w:val="24"/>
                <w:szCs w:val="24"/>
              </w:rPr>
              <w:t xml:space="preserve"> skaitmeninė</w:t>
            </w:r>
            <w:r>
              <w:rPr>
                <w:rFonts w:ascii="Times New Roman" w:hAnsi="Times New Roman"/>
                <w:b/>
                <w:sz w:val="24"/>
                <w:szCs w:val="24"/>
              </w:rPr>
              <w:t>s</w:t>
            </w:r>
            <w:r w:rsidRPr="00442573">
              <w:rPr>
                <w:rFonts w:ascii="Times New Roman" w:hAnsi="Times New Roman"/>
                <w:b/>
                <w:sz w:val="24"/>
                <w:szCs w:val="24"/>
              </w:rPr>
              <w:t xml:space="preserve"> dokument</w:t>
            </w:r>
            <w:r>
              <w:rPr>
                <w:rFonts w:ascii="Times New Roman" w:hAnsi="Times New Roman"/>
                <w:b/>
                <w:sz w:val="24"/>
                <w:szCs w:val="24"/>
              </w:rPr>
              <w:t>ų</w:t>
            </w:r>
            <w:r w:rsidRPr="00442573">
              <w:rPr>
                <w:rFonts w:ascii="Times New Roman" w:hAnsi="Times New Roman"/>
                <w:b/>
                <w:sz w:val="24"/>
                <w:szCs w:val="24"/>
              </w:rPr>
              <w:t xml:space="preserve"> kopij</w:t>
            </w:r>
            <w:r>
              <w:rPr>
                <w:rFonts w:ascii="Times New Roman" w:hAnsi="Times New Roman"/>
                <w:b/>
                <w:sz w:val="24"/>
                <w:szCs w:val="24"/>
              </w:rPr>
              <w:t>os</w:t>
            </w:r>
            <w:r w:rsidRPr="00442573">
              <w:rPr>
                <w:rFonts w:ascii="Times New Roman" w:hAnsi="Times New Roman"/>
                <w:b/>
                <w:sz w:val="24"/>
                <w:szCs w:val="24"/>
              </w:rPr>
              <w:t>.</w:t>
            </w:r>
          </w:p>
        </w:tc>
      </w:tr>
      <w:tr w:rsidR="00F7198B" w:rsidRPr="00442573" w14:paraId="5692C695" w14:textId="77777777" w:rsidTr="0085268D">
        <w:tc>
          <w:tcPr>
            <w:tcW w:w="709" w:type="dxa"/>
          </w:tcPr>
          <w:p w14:paraId="3BA0FD5E" w14:textId="77777777" w:rsidR="00F7198B" w:rsidRPr="00442573"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lastRenderedPageBreak/>
              <w:t>2.2.</w:t>
            </w:r>
          </w:p>
        </w:tc>
        <w:tc>
          <w:tcPr>
            <w:tcW w:w="4282" w:type="dxa"/>
          </w:tcPr>
          <w:p w14:paraId="2A24C2CF"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CA375D">
              <w:rPr>
                <w:rFonts w:ascii="Times New Roman" w:hAnsi="Times New Roman"/>
                <w:color w:val="000000"/>
                <w:sz w:val="24"/>
                <w:szCs w:val="24"/>
              </w:rPr>
              <w:t>Tiekėjas turi pasiūlyti</w:t>
            </w:r>
            <w:r w:rsidRPr="000A69AF">
              <w:rPr>
                <w:rFonts w:ascii="Times New Roman" w:hAnsi="Times New Roman"/>
                <w:b/>
                <w:bCs/>
                <w:color w:val="000000"/>
                <w:sz w:val="24"/>
                <w:szCs w:val="24"/>
              </w:rPr>
              <w:t xml:space="preserve"> </w:t>
            </w:r>
            <w:r>
              <w:rPr>
                <w:rFonts w:ascii="Times New Roman" w:eastAsia="Times New Roman" w:hAnsi="Times New Roman"/>
                <w:b/>
                <w:bCs/>
                <w:color w:val="222222"/>
                <w:sz w:val="24"/>
                <w:szCs w:val="24"/>
                <w:lang w:eastAsia="lt-LT"/>
              </w:rPr>
              <w:t>p</w:t>
            </w:r>
            <w:r w:rsidRPr="007D6802">
              <w:rPr>
                <w:rFonts w:ascii="Times New Roman" w:eastAsia="Times New Roman" w:hAnsi="Times New Roman"/>
                <w:b/>
                <w:bCs/>
                <w:color w:val="222222"/>
                <w:sz w:val="24"/>
                <w:szCs w:val="24"/>
                <w:lang w:eastAsia="lt-LT"/>
              </w:rPr>
              <w:t>rogramuotoj</w:t>
            </w:r>
            <w:r>
              <w:rPr>
                <w:rFonts w:ascii="Times New Roman" w:eastAsia="Times New Roman" w:hAnsi="Times New Roman"/>
                <w:b/>
                <w:bCs/>
                <w:color w:val="222222"/>
                <w:sz w:val="24"/>
                <w:szCs w:val="24"/>
                <w:lang w:eastAsia="lt-LT"/>
              </w:rPr>
              <w:t xml:space="preserve">ą, </w:t>
            </w:r>
            <w:r w:rsidRPr="007D6802">
              <w:rPr>
                <w:rFonts w:ascii="Times New Roman" w:eastAsia="Times New Roman" w:hAnsi="Times New Roman"/>
                <w:color w:val="222222"/>
                <w:sz w:val="24"/>
                <w:szCs w:val="24"/>
                <w:lang w:eastAsia="lt-LT"/>
              </w:rPr>
              <w:t>turi</w:t>
            </w:r>
            <w:r>
              <w:rPr>
                <w:rFonts w:ascii="Times New Roman" w:eastAsia="Times New Roman" w:hAnsi="Times New Roman"/>
                <w:color w:val="222222"/>
                <w:sz w:val="24"/>
                <w:szCs w:val="24"/>
                <w:lang w:eastAsia="lt-LT"/>
              </w:rPr>
              <w:t>ntį</w:t>
            </w:r>
            <w:r w:rsidRPr="007D6802">
              <w:rPr>
                <w:rFonts w:ascii="Times New Roman" w:eastAsia="Times New Roman" w:hAnsi="Times New Roman"/>
                <w:color w:val="222222"/>
                <w:sz w:val="24"/>
                <w:szCs w:val="24"/>
                <w:lang w:eastAsia="lt-LT"/>
              </w:rPr>
              <w:t>:</w:t>
            </w:r>
          </w:p>
          <w:p w14:paraId="5F5259DC" w14:textId="77777777" w:rsidR="00F7198B" w:rsidRPr="007D6802" w:rsidRDefault="00F7198B" w:rsidP="0085268D">
            <w:pPr>
              <w:shd w:val="clear" w:color="auto" w:fill="FFFFFF"/>
              <w:tabs>
                <w:tab w:val="left" w:pos="173"/>
              </w:tabs>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a)</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tarptautiniu mastu pripažįstamą</w:t>
            </w:r>
            <w:r>
              <w:rPr>
                <w:rFonts w:ascii="Times New Roman" w:eastAsia="Times New Roman" w:hAnsi="Times New Roman"/>
                <w:b/>
                <w:bCs/>
                <w:color w:val="222222"/>
                <w:sz w:val="24"/>
                <w:szCs w:val="24"/>
                <w:lang w:eastAsia="lt-LT"/>
              </w:rPr>
              <w:t xml:space="preserve"> </w:t>
            </w:r>
            <w:r w:rsidRPr="007D6802">
              <w:rPr>
                <w:rFonts w:ascii="Times New Roman" w:eastAsia="Times New Roman" w:hAnsi="Times New Roman"/>
                <w:color w:val="222222"/>
                <w:sz w:val="24"/>
                <w:szCs w:val="24"/>
                <w:lang w:eastAsia="lt-LT"/>
              </w:rPr>
              <w:t>aplikacijų programuotojo</w:t>
            </w:r>
            <w:r>
              <w:rPr>
                <w:rFonts w:ascii="Times New Roman" w:eastAsia="Times New Roman" w:hAnsi="Times New Roman"/>
                <w:color w:val="222222"/>
                <w:sz w:val="24"/>
                <w:szCs w:val="24"/>
                <w:lang w:eastAsia="lt-LT"/>
              </w:rPr>
              <w:t xml:space="preserve"> (sistemų architekto)</w:t>
            </w:r>
            <w:r w:rsidRPr="007D6802">
              <w:rPr>
                <w:rFonts w:ascii="Times New Roman" w:eastAsia="Times New Roman" w:hAnsi="Times New Roman"/>
                <w:color w:val="222222"/>
                <w:sz w:val="24"/>
                <w:szCs w:val="24"/>
                <w:lang w:eastAsia="lt-LT"/>
              </w:rPr>
              <w:t xml:space="preserve"> kvalifikaciją;</w:t>
            </w:r>
          </w:p>
          <w:p w14:paraId="754E44E1"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b)</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ne trumpesnę kaip 3 metų programavimo PHP programavimo kalba patirtį informacinių sistemų kūrimo ir (ar) informacinių sistemų priežiūros ir (ar) palaikymo paslaugų sutartyse ar projektuose</w:t>
            </w:r>
            <w:r>
              <w:rPr>
                <w:rFonts w:ascii="Times New Roman" w:eastAsia="Times New Roman" w:hAnsi="Times New Roman"/>
                <w:color w:val="222222"/>
                <w:sz w:val="24"/>
                <w:szCs w:val="24"/>
                <w:lang w:eastAsia="lt-LT"/>
              </w:rPr>
              <w:t xml:space="preserve"> (v</w:t>
            </w:r>
            <w:r w:rsidRPr="00446068">
              <w:rPr>
                <w:rFonts w:ascii="Times New Roman" w:eastAsia="Times New Roman" w:hAnsi="Times New Roman"/>
                <w:color w:val="222222"/>
                <w:sz w:val="24"/>
                <w:szCs w:val="24"/>
                <w:lang w:eastAsia="lt-LT"/>
              </w:rPr>
              <w:t>ienu metu vykdytų projektų/sutarčių trukmė nesumuojama</w:t>
            </w:r>
            <w:r>
              <w:rPr>
                <w:rFonts w:ascii="Times New Roman" w:eastAsia="Times New Roman" w:hAnsi="Times New Roman"/>
                <w:color w:val="222222"/>
                <w:sz w:val="24"/>
                <w:szCs w:val="24"/>
                <w:lang w:eastAsia="lt-LT"/>
              </w:rPr>
              <w:t>);</w:t>
            </w:r>
          </w:p>
          <w:p w14:paraId="56B56486" w14:textId="77777777" w:rsidR="00F7198B" w:rsidRDefault="00F7198B" w:rsidP="0085268D">
            <w:pPr>
              <w:pStyle w:val="prastasiniatinklio"/>
              <w:shd w:val="clear" w:color="auto" w:fill="FFFFFF"/>
              <w:spacing w:before="0" w:beforeAutospacing="0" w:after="0" w:afterAutospacing="0"/>
              <w:jc w:val="both"/>
              <w:rPr>
                <w:rFonts w:ascii="TimesLT" w:hAnsi="TimesLT" w:cs="TimesLT"/>
                <w:color w:val="222222"/>
              </w:rPr>
            </w:pPr>
            <w:r w:rsidRPr="007D6802">
              <w:rPr>
                <w:color w:val="222222"/>
              </w:rPr>
              <w:t>c)</w:t>
            </w:r>
            <w:r w:rsidRPr="007D6802">
              <w:rPr>
                <w:color w:val="222222"/>
                <w:sz w:val="14"/>
                <w:szCs w:val="14"/>
              </w:rPr>
              <w:t> </w:t>
            </w:r>
            <w:r w:rsidRPr="00392585">
              <w:t xml:space="preserve"> per paskutinius</w:t>
            </w:r>
            <w:r>
              <w:t xml:space="preserve"> 3 </w:t>
            </w:r>
            <w:r w:rsidRPr="00392585">
              <w:t xml:space="preserve">metus iki pasiūlymo pateikimo termino pabaigos </w:t>
            </w:r>
            <w:r w:rsidRPr="007D6802">
              <w:rPr>
                <w:color w:val="222222"/>
              </w:rPr>
              <w:t>patirt</w:t>
            </w:r>
            <w:r>
              <w:rPr>
                <w:color w:val="222222"/>
              </w:rPr>
              <w:t>į</w:t>
            </w:r>
            <w:r w:rsidRPr="007D6802">
              <w:rPr>
                <w:color w:val="222222"/>
              </w:rPr>
              <w:t xml:space="preserve"> </w:t>
            </w:r>
            <w:r>
              <w:t xml:space="preserve"> programavimo</w:t>
            </w:r>
            <w:r w:rsidRPr="007D6802">
              <w:rPr>
                <w:color w:val="222222"/>
              </w:rPr>
              <w:t xml:space="preserve"> bent 1 (viename) projekte ar sutartyje, kurio vykdymo metu buvo suteiktos informacinių sistemų kūrimo ir (ar) informacinių sistemų priežiūros ir (ar) palaikymo paslaugos ir kur buvo naudota</w:t>
            </w:r>
            <w:r>
              <w:t xml:space="preserve"> </w:t>
            </w:r>
            <w:r w:rsidRPr="007D6802">
              <w:rPr>
                <w:color w:val="222222"/>
              </w:rPr>
              <w:t>PHP programavimo kalba kartu su Laravel programiniais komponentais ir My</w:t>
            </w:r>
            <w:r>
              <w:rPr>
                <w:color w:val="222222"/>
              </w:rPr>
              <w:t xml:space="preserve">SQL </w:t>
            </w:r>
            <w:r>
              <w:t xml:space="preserve"> </w:t>
            </w:r>
            <w:r w:rsidRPr="00F527C1">
              <w:rPr>
                <w:color w:val="222222"/>
              </w:rPr>
              <w:t xml:space="preserve">arba lygiavertė </w:t>
            </w:r>
            <w:r>
              <w:rPr>
                <w:color w:val="222222"/>
              </w:rPr>
              <w:t>duomenų bazių valdymo sistema;</w:t>
            </w:r>
          </w:p>
          <w:p w14:paraId="07DE3B08" w14:textId="77777777" w:rsidR="00F7198B" w:rsidRPr="007D6802" w:rsidRDefault="00F7198B" w:rsidP="0085268D">
            <w:pPr>
              <w:pStyle w:val="prastasiniatinklio"/>
              <w:shd w:val="clear" w:color="auto" w:fill="FFFFFF"/>
              <w:spacing w:before="0" w:beforeAutospacing="0" w:after="0" w:afterAutospacing="0"/>
              <w:jc w:val="both"/>
              <w:rPr>
                <w:rFonts w:ascii="TimesLT" w:hAnsi="TimesLT" w:cs="TimesLT"/>
                <w:color w:val="222222"/>
              </w:rPr>
            </w:pPr>
            <w:r>
              <w:rPr>
                <w:color w:val="222222"/>
                <w:sz w:val="22"/>
                <w:szCs w:val="22"/>
              </w:rPr>
              <w:t>d)</w:t>
            </w:r>
            <w:r>
              <w:rPr>
                <w:color w:val="222222"/>
                <w:sz w:val="14"/>
                <w:szCs w:val="14"/>
              </w:rPr>
              <w:t>      </w:t>
            </w:r>
            <w:r>
              <w:rPr>
                <w:color w:val="222222"/>
              </w:rPr>
              <w:t xml:space="preserve"> per paskutinius 3 metus </w:t>
            </w:r>
            <w:r w:rsidRPr="00392585">
              <w:t xml:space="preserve"> iki pasiūlymo pateikimo termino pabaigos</w:t>
            </w:r>
            <w:r>
              <w:rPr>
                <w:color w:val="222222"/>
              </w:rPr>
              <w:t xml:space="preserve"> programavimo bent 1 (viename) projekte ar sutartyje, kurios vykdymo metu buvo suteiktos informacinių sistemų kūrimo ir (ar) informacinių sistemų priežiūros ir (ar) palaikymo paslaugos, turinčioje integracines sąsajas su ne mažiau kaip 2 išorinėmis informacinėmis sistemomis ar registrais ir šių integracijų sukūrimui buvo panaudotos tinklinės paslaugos (</w:t>
            </w:r>
            <w:r>
              <w:rPr>
                <w:i/>
                <w:iCs/>
                <w:color w:val="222222"/>
              </w:rPr>
              <w:t>Web Services</w:t>
            </w:r>
            <w:r>
              <w:rPr>
                <w:color w:val="222222"/>
              </w:rPr>
              <w:t>), patirtį.</w:t>
            </w:r>
          </w:p>
          <w:p w14:paraId="738B46EB" w14:textId="77777777" w:rsidR="00F7198B" w:rsidRDefault="00F7198B" w:rsidP="0085268D">
            <w:pPr>
              <w:autoSpaceDE w:val="0"/>
              <w:autoSpaceDN w:val="0"/>
              <w:adjustRightInd w:val="0"/>
              <w:jc w:val="both"/>
              <w:rPr>
                <w:rFonts w:ascii="Times New Roman" w:hAnsi="Times New Roman"/>
                <w:sz w:val="24"/>
                <w:szCs w:val="24"/>
              </w:rPr>
            </w:pPr>
          </w:p>
        </w:tc>
        <w:tc>
          <w:tcPr>
            <w:tcW w:w="4536" w:type="dxa"/>
          </w:tcPr>
          <w:p w14:paraId="412C9B3C" w14:textId="77777777" w:rsidR="00F7198B" w:rsidRDefault="00F7198B" w:rsidP="0085268D">
            <w:pPr>
              <w:pStyle w:val="prastasiniatinklio"/>
              <w:shd w:val="clear" w:color="auto" w:fill="FFFFFF"/>
              <w:spacing w:before="0" w:beforeAutospacing="0" w:after="0" w:afterAutospacing="0"/>
              <w:jc w:val="both"/>
              <w:rPr>
                <w:color w:val="222222"/>
              </w:rPr>
            </w:pPr>
            <w:r>
              <w:rPr>
                <w:color w:val="222222"/>
              </w:rPr>
              <w:t>Pateikiama:</w:t>
            </w:r>
          </w:p>
          <w:p w14:paraId="674C1BFE" w14:textId="77777777" w:rsidR="00F7198B" w:rsidRDefault="00F7198B" w:rsidP="0085268D">
            <w:pPr>
              <w:pStyle w:val="prastasiniatinklio"/>
              <w:shd w:val="clear" w:color="auto" w:fill="FFFFFF"/>
              <w:spacing w:before="0" w:beforeAutospacing="0" w:after="0" w:afterAutospacing="0"/>
              <w:jc w:val="both"/>
              <w:rPr>
                <w:color w:val="222222"/>
              </w:rPr>
            </w:pPr>
            <w:r>
              <w:rPr>
                <w:color w:val="222222"/>
              </w:rPr>
              <w:t>2.2.1.</w:t>
            </w:r>
            <w:r w:rsidRPr="000A69AF">
              <w:t xml:space="preserve"> </w:t>
            </w:r>
            <w:r w:rsidRPr="00442573">
              <w:rPr>
                <w:color w:val="000000"/>
              </w:rPr>
              <w:t>tarptautiniu mastu pripažįstam</w:t>
            </w:r>
            <w:r>
              <w:rPr>
                <w:color w:val="000000"/>
              </w:rPr>
              <w:t>ą</w:t>
            </w:r>
            <w:r>
              <w:rPr>
                <w:color w:val="222222"/>
              </w:rPr>
              <w:t xml:space="preserve"> aplikacijų programuotojo (sistemų architekto) kvalifikaciją liudijančio</w:t>
            </w:r>
            <w:r>
              <w:t xml:space="preserve"> </w:t>
            </w:r>
            <w:r w:rsidRPr="00CE4457">
              <w:rPr>
                <w:color w:val="222222"/>
              </w:rPr>
              <w:t xml:space="preserve">Zend Certified PHP Engineer </w:t>
            </w:r>
            <w:r>
              <w:rPr>
                <w:color w:val="222222"/>
              </w:rPr>
              <w:t xml:space="preserve"> sertifikato arba kito lygiaverčio dokumento* kopija;</w:t>
            </w:r>
          </w:p>
          <w:p w14:paraId="6DDADF40" w14:textId="4FEDE5AD" w:rsidR="00F7198B" w:rsidRDefault="00F7198B" w:rsidP="0085268D">
            <w:pPr>
              <w:pStyle w:val="prastasiniatinklio"/>
              <w:shd w:val="clear" w:color="auto" w:fill="FFFFFF" w:themeFill="background1"/>
              <w:spacing w:before="0" w:beforeAutospacing="0" w:after="0" w:afterAutospacing="0"/>
              <w:jc w:val="both"/>
              <w:rPr>
                <w:color w:val="222222"/>
              </w:rPr>
            </w:pPr>
            <w:r w:rsidRPr="716E075D">
              <w:rPr>
                <w:color w:val="222222"/>
              </w:rPr>
              <w:t xml:space="preserve">2.2.2. </w:t>
            </w:r>
            <w:r w:rsidRPr="716E075D">
              <w:t xml:space="preserve">pažyma, parengta pagal </w:t>
            </w:r>
            <w:r w:rsidR="006F53AD">
              <w:t>p</w:t>
            </w:r>
            <w:r w:rsidRPr="716E075D">
              <w:t xml:space="preserve">irkimo sąlygų </w:t>
            </w:r>
            <w:r w:rsidR="006F53AD">
              <w:t>8</w:t>
            </w:r>
            <w:r w:rsidRPr="716E075D">
              <w:t xml:space="preserve"> priede pateiktą formą</w:t>
            </w:r>
            <w:r>
              <w:t>;</w:t>
            </w:r>
          </w:p>
          <w:p w14:paraId="00B37D62" w14:textId="77777777" w:rsidR="00F7198B" w:rsidRDefault="00F7198B" w:rsidP="0085268D">
            <w:pPr>
              <w:pStyle w:val="prastasiniatinklio"/>
              <w:shd w:val="clear" w:color="auto" w:fill="FFFFFF"/>
              <w:spacing w:before="0" w:beforeAutospacing="0" w:after="0" w:afterAutospacing="0"/>
              <w:jc w:val="both"/>
              <w:rPr>
                <w:color w:val="222222"/>
              </w:rPr>
            </w:pPr>
            <w:r>
              <w:rPr>
                <w:color w:val="222222"/>
              </w:rPr>
              <w:t>2.2.3.</w:t>
            </w:r>
            <w:r w:rsidRPr="00F449A6">
              <w:t xml:space="preserve"> Santuokos/ištuokos/pavardės keitimo liudijimo kopija, jeigu kvalifikaciją pagrindžiančiuose dokumentuose nurodyta pavardė nesutampa su šiuo metu esančia pavarde</w:t>
            </w:r>
            <w:r>
              <w:t>.</w:t>
            </w:r>
          </w:p>
          <w:p w14:paraId="00DDD812" w14:textId="77777777" w:rsidR="00F7198B" w:rsidRDefault="00F7198B" w:rsidP="0085268D">
            <w:pPr>
              <w:pStyle w:val="prastasiniatinklio"/>
              <w:shd w:val="clear" w:color="auto" w:fill="FFFFFF"/>
              <w:jc w:val="both"/>
              <w:rPr>
                <w:rFonts w:ascii="Arial" w:hAnsi="Arial" w:cs="Arial"/>
                <w:color w:val="222222"/>
                <w:sz w:val="20"/>
                <w:szCs w:val="20"/>
              </w:rPr>
            </w:pPr>
            <w:r w:rsidRPr="00442573">
              <w:rPr>
                <w:b/>
              </w:rPr>
              <w:t>Pateikiam</w:t>
            </w:r>
            <w:r>
              <w:rPr>
                <w:b/>
              </w:rPr>
              <w:t>os</w:t>
            </w:r>
            <w:r w:rsidRPr="00442573">
              <w:rPr>
                <w:b/>
              </w:rPr>
              <w:t xml:space="preserve"> skaitmeninė</w:t>
            </w:r>
            <w:r>
              <w:rPr>
                <w:b/>
              </w:rPr>
              <w:t>s</w:t>
            </w:r>
            <w:r w:rsidRPr="00442573">
              <w:rPr>
                <w:b/>
              </w:rPr>
              <w:t xml:space="preserve"> dokument</w:t>
            </w:r>
            <w:r>
              <w:rPr>
                <w:b/>
              </w:rPr>
              <w:t>ų</w:t>
            </w:r>
            <w:r w:rsidRPr="00442573">
              <w:rPr>
                <w:b/>
              </w:rPr>
              <w:t xml:space="preserve"> kopij</w:t>
            </w:r>
            <w:r>
              <w:rPr>
                <w:b/>
              </w:rPr>
              <w:t>os</w:t>
            </w:r>
            <w:r w:rsidRPr="00442573">
              <w:rPr>
                <w:b/>
              </w:rPr>
              <w:t>.</w:t>
            </w:r>
          </w:p>
          <w:p w14:paraId="59B6D83F" w14:textId="77777777" w:rsidR="00F7198B" w:rsidRPr="005F2C9B" w:rsidRDefault="00F7198B" w:rsidP="0085268D">
            <w:pPr>
              <w:autoSpaceDE w:val="0"/>
              <w:autoSpaceDN w:val="0"/>
              <w:adjustRightInd w:val="0"/>
              <w:jc w:val="both"/>
              <w:rPr>
                <w:rFonts w:ascii="Times New Roman" w:hAnsi="Times New Roman"/>
                <w:sz w:val="24"/>
                <w:szCs w:val="24"/>
              </w:rPr>
            </w:pPr>
          </w:p>
        </w:tc>
      </w:tr>
      <w:tr w:rsidR="00F7198B" w:rsidRPr="00442573" w14:paraId="3BE5D1B1" w14:textId="77777777" w:rsidTr="0085268D">
        <w:trPr>
          <w:trHeight w:val="4952"/>
        </w:trPr>
        <w:tc>
          <w:tcPr>
            <w:tcW w:w="709" w:type="dxa"/>
          </w:tcPr>
          <w:p w14:paraId="57D91D9D" w14:textId="77777777" w:rsidR="00F7198B"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lastRenderedPageBreak/>
              <w:t>2</w:t>
            </w:r>
            <w:r w:rsidRPr="008E5387">
              <w:rPr>
                <w:rFonts w:ascii="Times New Roman" w:hAnsi="Times New Roman"/>
                <w:sz w:val="24"/>
                <w:szCs w:val="24"/>
              </w:rPr>
              <w:t>.3.</w:t>
            </w:r>
          </w:p>
        </w:tc>
        <w:tc>
          <w:tcPr>
            <w:tcW w:w="4282" w:type="dxa"/>
          </w:tcPr>
          <w:p w14:paraId="3F5207EC" w14:textId="77777777" w:rsidR="00F7198B" w:rsidRPr="007D6802" w:rsidRDefault="00F7198B" w:rsidP="0085268D">
            <w:pPr>
              <w:shd w:val="clear" w:color="auto" w:fill="FFFFFF"/>
              <w:jc w:val="both"/>
              <w:rPr>
                <w:rFonts w:ascii="Arial" w:eastAsia="Times New Roman" w:hAnsi="Arial" w:cs="Arial"/>
                <w:color w:val="222222"/>
                <w:sz w:val="20"/>
                <w:szCs w:val="20"/>
                <w:lang w:eastAsia="lt-LT"/>
              </w:rPr>
            </w:pPr>
            <w:r w:rsidRPr="00CA375D">
              <w:rPr>
                <w:rFonts w:ascii="Times New Roman" w:hAnsi="Times New Roman"/>
                <w:color w:val="000000"/>
                <w:sz w:val="24"/>
                <w:szCs w:val="24"/>
              </w:rPr>
              <w:t>Tiekėjas turi pasiūlyti</w:t>
            </w:r>
            <w:r w:rsidRPr="000A69AF">
              <w:rPr>
                <w:rFonts w:ascii="Times New Roman" w:hAnsi="Times New Roman"/>
                <w:b/>
                <w:bCs/>
                <w:color w:val="000000"/>
                <w:sz w:val="24"/>
                <w:szCs w:val="24"/>
              </w:rPr>
              <w:t xml:space="preserve"> </w:t>
            </w:r>
            <w:r>
              <w:rPr>
                <w:rFonts w:ascii="Times New Roman" w:eastAsia="Times New Roman" w:hAnsi="Times New Roman"/>
                <w:b/>
                <w:bCs/>
                <w:color w:val="222222"/>
                <w:sz w:val="24"/>
                <w:szCs w:val="24"/>
                <w:lang w:eastAsia="lt-LT"/>
              </w:rPr>
              <w:t>t</w:t>
            </w:r>
            <w:r w:rsidRPr="007D6802">
              <w:rPr>
                <w:rFonts w:ascii="Times New Roman" w:eastAsia="Times New Roman" w:hAnsi="Times New Roman"/>
                <w:b/>
                <w:bCs/>
                <w:color w:val="222222"/>
                <w:sz w:val="24"/>
                <w:szCs w:val="24"/>
                <w:lang w:eastAsia="lt-LT"/>
              </w:rPr>
              <w:t>estuotoj</w:t>
            </w:r>
            <w:r>
              <w:rPr>
                <w:rFonts w:ascii="Times New Roman" w:eastAsia="Times New Roman" w:hAnsi="Times New Roman"/>
                <w:b/>
                <w:bCs/>
                <w:color w:val="222222"/>
                <w:sz w:val="24"/>
                <w:szCs w:val="24"/>
                <w:lang w:eastAsia="lt-LT"/>
              </w:rPr>
              <w:t>ą, turintį:</w:t>
            </w:r>
          </w:p>
          <w:p w14:paraId="4906B430" w14:textId="77777777" w:rsidR="00F7198B" w:rsidRPr="001C4D0A" w:rsidRDefault="00F7198B" w:rsidP="0085268D">
            <w:pPr>
              <w:shd w:val="clear" w:color="auto" w:fill="FFFFFF"/>
              <w:ind w:left="-6"/>
              <w:jc w:val="both"/>
              <w:rPr>
                <w:rFonts w:ascii="TimesLT" w:eastAsia="Times New Roman" w:hAnsi="TimesLT" w:cs="TimesLT"/>
                <w:color w:val="222222"/>
                <w:sz w:val="24"/>
                <w:szCs w:val="24"/>
                <w:lang w:eastAsia="lt-LT"/>
              </w:rPr>
            </w:pPr>
            <w:r w:rsidRPr="007D6802">
              <w:rPr>
                <w:rFonts w:ascii="Times New Roman" w:eastAsia="Times New Roman" w:hAnsi="Times New Roman"/>
                <w:color w:val="222222"/>
                <w:sz w:val="24"/>
                <w:szCs w:val="24"/>
                <w:lang w:val="en-US" w:eastAsia="lt-LT"/>
              </w:rPr>
              <w:t>a</w:t>
            </w:r>
            <w:r w:rsidRPr="001C4D0A">
              <w:rPr>
                <w:rFonts w:ascii="Times New Roman" w:eastAsia="Times New Roman" w:hAnsi="Times New Roman"/>
                <w:color w:val="222222"/>
                <w:sz w:val="24"/>
                <w:szCs w:val="24"/>
                <w:lang w:eastAsia="lt-LT"/>
              </w:rPr>
              <w:t>)</w:t>
            </w:r>
            <w:r w:rsidRPr="001C4D0A">
              <w:rPr>
                <w:rFonts w:ascii="Times New Roman" w:eastAsia="Times New Roman" w:hAnsi="Times New Roman"/>
                <w:color w:val="222222"/>
                <w:sz w:val="14"/>
                <w:szCs w:val="14"/>
                <w:lang w:eastAsia="lt-LT"/>
              </w:rPr>
              <w:t> </w:t>
            </w:r>
            <w:r w:rsidRPr="001C4D0A">
              <w:rPr>
                <w:rFonts w:ascii="Times New Roman" w:eastAsia="Times New Roman" w:hAnsi="Times New Roman"/>
                <w:color w:val="222222"/>
                <w:sz w:val="24"/>
                <w:szCs w:val="24"/>
                <w:lang w:eastAsia="lt-LT"/>
              </w:rPr>
              <w:t>tarptautiniu mastu pripažįstamą testuotojo kvalifikaciją;</w:t>
            </w:r>
          </w:p>
          <w:p w14:paraId="213B6BE8" w14:textId="77777777" w:rsidR="00F7198B" w:rsidRPr="007D6802" w:rsidRDefault="00F7198B" w:rsidP="0085268D">
            <w:pPr>
              <w:shd w:val="clear" w:color="auto" w:fill="FFFFFF"/>
              <w:ind w:left="-6"/>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b)</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ne trumpesnę kaip 3 metų informacinių sistemų testavimo ar testavimo scenarijų parengimo patirtį informacinių sistemų kūrimo ir (ar) informacinių sistemų priežiūros ir (ar) palaikymo sutartyse ar projektuose</w:t>
            </w:r>
            <w:r>
              <w:rPr>
                <w:rFonts w:ascii="Times New Roman" w:eastAsia="Times New Roman" w:hAnsi="Times New Roman"/>
                <w:color w:val="222222"/>
                <w:sz w:val="24"/>
                <w:szCs w:val="24"/>
                <w:lang w:eastAsia="lt-LT"/>
              </w:rPr>
              <w:t xml:space="preserve"> </w:t>
            </w:r>
            <w:r w:rsidRPr="00446068">
              <w:rPr>
                <w:rFonts w:ascii="Times New Roman" w:eastAsia="Times New Roman" w:hAnsi="Times New Roman"/>
                <w:color w:val="222222"/>
                <w:sz w:val="24"/>
                <w:szCs w:val="24"/>
                <w:lang w:eastAsia="lt-LT"/>
              </w:rPr>
              <w:t>(vienu metu vykdytų projektų/sutarčių trukmė nesumuojama)</w:t>
            </w:r>
            <w:r>
              <w:rPr>
                <w:rFonts w:ascii="Times New Roman" w:eastAsia="Times New Roman" w:hAnsi="Times New Roman"/>
                <w:color w:val="222222"/>
                <w:sz w:val="24"/>
                <w:szCs w:val="24"/>
                <w:lang w:eastAsia="lt-LT"/>
              </w:rPr>
              <w:t>;</w:t>
            </w:r>
          </w:p>
          <w:p w14:paraId="7FA76E48" w14:textId="77777777" w:rsidR="00F7198B" w:rsidRPr="00CA375D" w:rsidRDefault="00F7198B" w:rsidP="0085268D">
            <w:pPr>
              <w:shd w:val="clear" w:color="auto" w:fill="FFFFFF"/>
              <w:ind w:left="-6"/>
              <w:jc w:val="both"/>
              <w:rPr>
                <w:rFonts w:ascii="Times New Roman" w:hAnsi="Times New Roman"/>
                <w:color w:val="000000"/>
                <w:sz w:val="24"/>
                <w:szCs w:val="24"/>
              </w:rPr>
            </w:pPr>
            <w:r w:rsidRPr="007D6802">
              <w:rPr>
                <w:rFonts w:ascii="Times New Roman" w:eastAsia="Times New Roman" w:hAnsi="Times New Roman"/>
                <w:color w:val="222222"/>
                <w:sz w:val="24"/>
                <w:szCs w:val="24"/>
                <w:lang w:eastAsia="lt-LT"/>
              </w:rPr>
              <w:t>c)</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 xml:space="preserve"> per paskutinius 3 metus</w:t>
            </w:r>
            <w:r w:rsidRPr="00392585">
              <w:rPr>
                <w:rFonts w:ascii="Times New Roman" w:hAnsi="Times New Roman"/>
                <w:sz w:val="24"/>
                <w:szCs w:val="24"/>
              </w:rPr>
              <w:t xml:space="preserve"> iki pasiūlymo pateikimo termino pabaigos</w:t>
            </w:r>
            <w:r>
              <w:rPr>
                <w:color w:val="222222"/>
              </w:rPr>
              <w:t xml:space="preserve"> </w:t>
            </w:r>
            <w:r>
              <w:rPr>
                <w:rFonts w:ascii="Times New Roman" w:eastAsia="Times New Roman" w:hAnsi="Times New Roman"/>
                <w:color w:val="222222"/>
                <w:sz w:val="24"/>
                <w:szCs w:val="24"/>
                <w:lang w:eastAsia="lt-LT"/>
              </w:rPr>
              <w:t xml:space="preserve">patirtį </w:t>
            </w:r>
            <w:r w:rsidRPr="007D6802">
              <w:rPr>
                <w:rFonts w:ascii="Times New Roman" w:eastAsia="Times New Roman" w:hAnsi="Times New Roman"/>
                <w:color w:val="222222"/>
                <w:sz w:val="24"/>
                <w:szCs w:val="24"/>
                <w:lang w:eastAsia="lt-LT"/>
              </w:rPr>
              <w:t>informacinės sistemos testavim</w:t>
            </w:r>
            <w:r>
              <w:rPr>
                <w:rFonts w:ascii="Times New Roman" w:eastAsia="Times New Roman" w:hAnsi="Times New Roman"/>
                <w:color w:val="222222"/>
                <w:sz w:val="24"/>
                <w:szCs w:val="24"/>
                <w:lang w:eastAsia="lt-LT"/>
              </w:rPr>
              <w:t>o</w:t>
            </w:r>
            <w:r w:rsidRPr="007D6802">
              <w:rPr>
                <w:rFonts w:ascii="Times New Roman" w:eastAsia="Times New Roman" w:hAnsi="Times New Roman"/>
                <w:color w:val="222222"/>
                <w:sz w:val="24"/>
                <w:szCs w:val="24"/>
                <w:lang w:eastAsia="lt-LT"/>
              </w:rPr>
              <w:t xml:space="preserve"> ar testavimo scenarijų parengimo bent 1</w:t>
            </w:r>
            <w:r>
              <w:rPr>
                <w:rFonts w:ascii="Times New Roman" w:eastAsia="Times New Roman" w:hAnsi="Times New Roman"/>
                <w:color w:val="222222"/>
                <w:sz w:val="24"/>
                <w:szCs w:val="24"/>
                <w:lang w:eastAsia="lt-LT"/>
              </w:rPr>
              <w:t> </w:t>
            </w:r>
            <w:r w:rsidRPr="007D6802">
              <w:rPr>
                <w:rFonts w:ascii="Times New Roman" w:eastAsia="Times New Roman" w:hAnsi="Times New Roman"/>
                <w:color w:val="222222"/>
                <w:sz w:val="24"/>
                <w:szCs w:val="24"/>
                <w:lang w:eastAsia="lt-LT"/>
              </w:rPr>
              <w:t>(viename) projekte ar sutartyje, kurio vykdymo metu buvo suteiktos informacinių sistemų kūrimo ir (ar) informacinių sistemų priežiūros ir (ar) palaikymo paslaugos.</w:t>
            </w:r>
          </w:p>
        </w:tc>
        <w:tc>
          <w:tcPr>
            <w:tcW w:w="4536" w:type="dxa"/>
          </w:tcPr>
          <w:p w14:paraId="553EB98A" w14:textId="77777777" w:rsidR="00F7198B" w:rsidRDefault="00F7198B" w:rsidP="0085268D">
            <w:pPr>
              <w:pStyle w:val="prastasiniatinklio"/>
              <w:shd w:val="clear" w:color="auto" w:fill="FFFFFF"/>
              <w:spacing w:before="0" w:beforeAutospacing="0" w:after="0" w:afterAutospacing="0"/>
              <w:jc w:val="both"/>
              <w:rPr>
                <w:color w:val="222222"/>
              </w:rPr>
            </w:pPr>
            <w:r>
              <w:rPr>
                <w:color w:val="222222"/>
              </w:rPr>
              <w:t>Pateikiama:</w:t>
            </w:r>
          </w:p>
          <w:p w14:paraId="6260C6DC" w14:textId="77777777" w:rsidR="00F7198B" w:rsidRDefault="00F7198B" w:rsidP="0085268D">
            <w:pPr>
              <w:pStyle w:val="prastasiniatinklio"/>
              <w:shd w:val="clear" w:color="auto" w:fill="FFFFFF"/>
              <w:spacing w:before="0" w:beforeAutospacing="0" w:after="0" w:afterAutospacing="0"/>
              <w:jc w:val="both"/>
              <w:rPr>
                <w:color w:val="222222"/>
              </w:rPr>
            </w:pPr>
            <w:r>
              <w:rPr>
                <w:color w:val="222222"/>
              </w:rPr>
              <w:t xml:space="preserve">2.3.1. </w:t>
            </w:r>
            <w:r w:rsidRPr="00442573">
              <w:rPr>
                <w:color w:val="000000"/>
              </w:rPr>
              <w:t>tarptautiniu mastu pripažįstam</w:t>
            </w:r>
            <w:r>
              <w:rPr>
                <w:color w:val="000000"/>
              </w:rPr>
              <w:t>ą</w:t>
            </w:r>
            <w:r>
              <w:rPr>
                <w:color w:val="222222"/>
              </w:rPr>
              <w:t xml:space="preserve"> testuotojo kvalifikaciją liudijančio ISTQB arba QAI sertifikato, arba BCS, arba kito lygiaverčio dokumento* kopija;</w:t>
            </w:r>
          </w:p>
          <w:p w14:paraId="35B9DD0F" w14:textId="7412EEB4" w:rsidR="00F7198B" w:rsidRDefault="00F7198B" w:rsidP="0085268D">
            <w:pPr>
              <w:pStyle w:val="prastasiniatinklio"/>
              <w:shd w:val="clear" w:color="auto" w:fill="FFFFFF" w:themeFill="background1"/>
              <w:spacing w:before="0" w:beforeAutospacing="0" w:after="0" w:afterAutospacing="0"/>
              <w:jc w:val="both"/>
            </w:pPr>
            <w:r>
              <w:t xml:space="preserve">2.3.2. </w:t>
            </w:r>
            <w:r w:rsidRPr="716E075D">
              <w:t xml:space="preserve">pažyma, parengta pagal </w:t>
            </w:r>
            <w:r w:rsidR="006F53AD">
              <w:t>p</w:t>
            </w:r>
            <w:r w:rsidRPr="716E075D">
              <w:t xml:space="preserve">irkimo sąlygų  </w:t>
            </w:r>
            <w:r w:rsidR="006F53AD">
              <w:t xml:space="preserve">8 </w:t>
            </w:r>
            <w:r w:rsidRPr="716E075D">
              <w:t>priede pateiktą formą</w:t>
            </w:r>
            <w:r>
              <w:t>;</w:t>
            </w:r>
          </w:p>
          <w:p w14:paraId="36625AF2" w14:textId="77777777" w:rsidR="00F7198B" w:rsidRDefault="00F7198B" w:rsidP="0085268D">
            <w:pPr>
              <w:pStyle w:val="prastasiniatinklio"/>
              <w:shd w:val="clear" w:color="auto" w:fill="FFFFFF"/>
              <w:spacing w:before="0" w:beforeAutospacing="0" w:after="0" w:afterAutospacing="0"/>
              <w:jc w:val="both"/>
              <w:rPr>
                <w:color w:val="222222"/>
              </w:rPr>
            </w:pPr>
            <w:r>
              <w:rPr>
                <w:color w:val="222222"/>
              </w:rPr>
              <w:t>2.3.3.</w:t>
            </w:r>
            <w:r w:rsidRPr="00F449A6">
              <w:t xml:space="preserve"> Santuokos/ištuokos/pavardės keitimo liudijimo kopija, jeigu kvalifikaciją pagrindžiančiuose dokumentuose nurodyta pavardė nesutampa su šiuo metu esančia pavarde</w:t>
            </w:r>
            <w:r>
              <w:t>.</w:t>
            </w:r>
          </w:p>
          <w:p w14:paraId="7647CF3A" w14:textId="77777777" w:rsidR="00F7198B" w:rsidRDefault="00F7198B" w:rsidP="0085268D">
            <w:pPr>
              <w:pStyle w:val="prastasiniatinklio"/>
              <w:shd w:val="clear" w:color="auto" w:fill="FFFFFF"/>
              <w:jc w:val="both"/>
              <w:rPr>
                <w:color w:val="222222"/>
              </w:rPr>
            </w:pPr>
            <w:r w:rsidRPr="00442573">
              <w:rPr>
                <w:b/>
              </w:rPr>
              <w:t>Pateikiam</w:t>
            </w:r>
            <w:r>
              <w:rPr>
                <w:b/>
              </w:rPr>
              <w:t>os</w:t>
            </w:r>
            <w:r w:rsidRPr="00442573">
              <w:rPr>
                <w:b/>
              </w:rPr>
              <w:t xml:space="preserve"> skaitmeninė</w:t>
            </w:r>
            <w:r>
              <w:rPr>
                <w:b/>
              </w:rPr>
              <w:t>s</w:t>
            </w:r>
            <w:r w:rsidRPr="00442573">
              <w:rPr>
                <w:b/>
              </w:rPr>
              <w:t xml:space="preserve"> dokument</w:t>
            </w:r>
            <w:r>
              <w:rPr>
                <w:b/>
              </w:rPr>
              <w:t>ų</w:t>
            </w:r>
            <w:r w:rsidRPr="00442573">
              <w:rPr>
                <w:b/>
              </w:rPr>
              <w:t xml:space="preserve"> kopij</w:t>
            </w:r>
            <w:r>
              <w:rPr>
                <w:b/>
              </w:rPr>
              <w:t>os</w:t>
            </w:r>
            <w:r w:rsidRPr="00442573">
              <w:rPr>
                <w:b/>
              </w:rPr>
              <w:t>.</w:t>
            </w:r>
          </w:p>
        </w:tc>
      </w:tr>
      <w:tr w:rsidR="00F7198B" w:rsidRPr="00442573" w14:paraId="591D425A" w14:textId="77777777" w:rsidTr="006F53AD">
        <w:trPr>
          <w:trHeight w:val="731"/>
        </w:trPr>
        <w:tc>
          <w:tcPr>
            <w:tcW w:w="709" w:type="dxa"/>
          </w:tcPr>
          <w:p w14:paraId="7AAA433F" w14:textId="77777777" w:rsidR="00F7198B" w:rsidRPr="008E5387"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t>3.</w:t>
            </w:r>
          </w:p>
        </w:tc>
        <w:tc>
          <w:tcPr>
            <w:tcW w:w="4282" w:type="dxa"/>
            <w:vAlign w:val="center"/>
          </w:tcPr>
          <w:p w14:paraId="70E2C0D1" w14:textId="77777777" w:rsidR="00F7198B" w:rsidRPr="00CA375D" w:rsidRDefault="00F7198B" w:rsidP="0085268D">
            <w:pPr>
              <w:shd w:val="clear" w:color="auto" w:fill="FFFFFF"/>
              <w:jc w:val="center"/>
              <w:rPr>
                <w:rFonts w:ascii="Times New Roman" w:hAnsi="Times New Roman"/>
                <w:color w:val="000000"/>
                <w:sz w:val="24"/>
                <w:szCs w:val="24"/>
              </w:rPr>
            </w:pPr>
            <w:r w:rsidRPr="000E5135">
              <w:rPr>
                <w:rFonts w:ascii="Times New Roman" w:hAnsi="Times New Roman"/>
                <w:b/>
                <w:bCs/>
                <w:color w:val="000000"/>
                <w:sz w:val="24"/>
                <w:szCs w:val="24"/>
              </w:rPr>
              <w:t>Kokybės vadybos sistemos ir aplinkos apsaugos vadybos standartai</w:t>
            </w:r>
          </w:p>
        </w:tc>
        <w:tc>
          <w:tcPr>
            <w:tcW w:w="4536" w:type="dxa"/>
            <w:vAlign w:val="center"/>
          </w:tcPr>
          <w:p w14:paraId="460C18B9" w14:textId="77777777" w:rsidR="00F7198B" w:rsidRDefault="00F7198B" w:rsidP="0085268D">
            <w:pPr>
              <w:pStyle w:val="prastasiniatinklio"/>
              <w:shd w:val="clear" w:color="auto" w:fill="FFFFFF"/>
              <w:spacing w:before="0" w:beforeAutospacing="0" w:after="0" w:afterAutospacing="0"/>
              <w:jc w:val="center"/>
              <w:rPr>
                <w:color w:val="222222"/>
              </w:rPr>
            </w:pPr>
            <w:r w:rsidRPr="000E5135">
              <w:rPr>
                <w:rFonts w:eastAsia="Calibri"/>
                <w:b/>
                <w:bCs/>
                <w:color w:val="000000"/>
                <w:lang w:eastAsia="en-US"/>
              </w:rPr>
              <w:t>Dokumentai, patvirtinantys, kad tiekėjas laikosi standartų</w:t>
            </w:r>
          </w:p>
        </w:tc>
      </w:tr>
      <w:tr w:rsidR="00F7198B" w:rsidRPr="00442573" w14:paraId="17BF220C" w14:textId="77777777" w:rsidTr="0085268D">
        <w:trPr>
          <w:trHeight w:val="3675"/>
        </w:trPr>
        <w:tc>
          <w:tcPr>
            <w:tcW w:w="709" w:type="dxa"/>
          </w:tcPr>
          <w:p w14:paraId="52876C08" w14:textId="77777777" w:rsidR="00F7198B" w:rsidRPr="008E5387"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t>3.1.</w:t>
            </w:r>
          </w:p>
        </w:tc>
        <w:tc>
          <w:tcPr>
            <w:tcW w:w="4282" w:type="dxa"/>
          </w:tcPr>
          <w:p w14:paraId="62B0BB50" w14:textId="155C5BE4" w:rsidR="00F7198B" w:rsidRDefault="00F7198B" w:rsidP="0085268D">
            <w:pPr>
              <w:shd w:val="clear" w:color="auto" w:fill="FFFFFF"/>
              <w:jc w:val="both"/>
              <w:rPr>
                <w:rFonts w:ascii="Times New Roman" w:hAnsi="Times New Roman"/>
                <w:color w:val="000000"/>
                <w:sz w:val="24"/>
                <w:szCs w:val="24"/>
              </w:rPr>
            </w:pPr>
            <w:r w:rsidRPr="00AB707E">
              <w:rPr>
                <w:rFonts w:ascii="Times New Roman" w:hAnsi="Times New Roman"/>
                <w:color w:val="000000"/>
                <w:sz w:val="24"/>
                <w:szCs w:val="24"/>
              </w:rPr>
              <w:t>Tiekėjas turi turėti veikiančią aplinkos apsaugos vadybos sistemą informacinių technologijų srityje, atitinkančią LST EN ISO 14001 arba Europos Sąjungos aplinkosaugos vadybos ir audito sistemą (EMAS), ar kitus aplinkos apsaugos vadybos standartus, pagrįstus atitinkamais Europos arba tarptautiniais standartais.</w:t>
            </w:r>
          </w:p>
          <w:p w14:paraId="310ED0B1" w14:textId="77777777" w:rsidR="00F7198B" w:rsidRPr="00CA375D" w:rsidRDefault="00F7198B" w:rsidP="0085268D">
            <w:pPr>
              <w:autoSpaceDE w:val="0"/>
              <w:autoSpaceDN w:val="0"/>
              <w:adjustRightInd w:val="0"/>
              <w:jc w:val="both"/>
              <w:rPr>
                <w:rFonts w:ascii="Times New Roman" w:hAnsi="Times New Roman"/>
                <w:color w:val="000000"/>
                <w:sz w:val="24"/>
                <w:szCs w:val="24"/>
              </w:rPr>
            </w:pPr>
          </w:p>
        </w:tc>
        <w:tc>
          <w:tcPr>
            <w:tcW w:w="4536" w:type="dxa"/>
          </w:tcPr>
          <w:p w14:paraId="2068EDF8" w14:textId="77777777" w:rsidR="00F7198B" w:rsidRPr="009F2C4C" w:rsidRDefault="00F7198B" w:rsidP="0085268D">
            <w:pPr>
              <w:jc w:val="both"/>
              <w:rPr>
                <w:rFonts w:ascii="Times New Roman" w:hAnsi="Times New Roman"/>
                <w:sz w:val="24"/>
                <w:szCs w:val="24"/>
              </w:rPr>
            </w:pPr>
            <w:r w:rsidRPr="009F2C4C">
              <w:rPr>
                <w:rFonts w:ascii="Times New Roman" w:hAnsi="Times New Roman"/>
                <w:sz w:val="24"/>
                <w:szCs w:val="24"/>
              </w:rPr>
              <w:t>Pateikiamas nepriklausomos akredituotos institucijos išduotas galiojantis sertifikatas</w:t>
            </w:r>
            <w:r>
              <w:rPr>
                <w:rFonts w:ascii="Times New Roman" w:hAnsi="Times New Roman"/>
                <w:sz w:val="24"/>
                <w:szCs w:val="24"/>
              </w:rPr>
              <w:t xml:space="preserve"> (</w:t>
            </w:r>
            <w:r w:rsidRPr="00AC6D33">
              <w:rPr>
                <w:rFonts w:ascii="Times New Roman" w:hAnsi="Times New Roman"/>
                <w:sz w:val="24"/>
                <w:szCs w:val="24"/>
              </w:rPr>
              <w:t>LST EN ISO 14001 arba EMAS</w:t>
            </w:r>
            <w:r w:rsidRPr="009F2C4C">
              <w:rPr>
                <w:rFonts w:ascii="Times New Roman" w:hAnsi="Times New Roman"/>
                <w:sz w:val="24"/>
                <w:szCs w:val="24"/>
              </w:rPr>
              <w:t xml:space="preserve"> </w:t>
            </w:r>
            <w:r w:rsidRPr="00AC6D33">
              <w:rPr>
                <w:rFonts w:ascii="Times New Roman" w:hAnsi="Times New Roman"/>
                <w:sz w:val="24"/>
                <w:szCs w:val="24"/>
              </w:rPr>
              <w:t>sertifikatas</w:t>
            </w:r>
            <w:r>
              <w:rPr>
                <w:rFonts w:ascii="Times New Roman" w:hAnsi="Times New Roman"/>
                <w:sz w:val="24"/>
                <w:szCs w:val="24"/>
              </w:rPr>
              <w:t>)</w:t>
            </w:r>
            <w:r w:rsidRPr="009F2C4C">
              <w:rPr>
                <w:rFonts w:ascii="Times New Roman" w:hAnsi="Times New Roman"/>
                <w:sz w:val="24"/>
                <w:szCs w:val="24"/>
              </w:rPr>
              <w:t xml:space="preserve"> arba lygiavertis sertifikatas</w:t>
            </w:r>
            <w:r>
              <w:rPr>
                <w:rFonts w:ascii="Times New Roman" w:hAnsi="Times New Roman"/>
                <w:sz w:val="24"/>
                <w:szCs w:val="24"/>
              </w:rPr>
              <w:t>*</w:t>
            </w:r>
            <w:r w:rsidRPr="009F2C4C">
              <w:rPr>
                <w:rFonts w:ascii="Times New Roman" w:hAnsi="Times New Roman"/>
                <w:sz w:val="24"/>
                <w:szCs w:val="24"/>
              </w:rPr>
              <w:t xml:space="preserve">*. </w:t>
            </w:r>
          </w:p>
          <w:p w14:paraId="747E0A7F" w14:textId="77777777" w:rsidR="00F7198B" w:rsidRPr="009F2C4C" w:rsidRDefault="00F7198B" w:rsidP="0085268D">
            <w:pPr>
              <w:jc w:val="both"/>
              <w:rPr>
                <w:rFonts w:ascii="Times New Roman" w:hAnsi="Times New Roman"/>
                <w:sz w:val="24"/>
                <w:szCs w:val="24"/>
              </w:rPr>
            </w:pPr>
            <w:r w:rsidRPr="009F2C4C">
              <w:rPr>
                <w:rFonts w:ascii="Times New Roman" w:hAnsi="Times New Roman"/>
                <w:sz w:val="24"/>
                <w:szCs w:val="24"/>
              </w:rPr>
              <w:t>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2265AE50" w14:textId="77777777" w:rsidR="00F7198B" w:rsidRDefault="00F7198B" w:rsidP="0085268D">
            <w:pPr>
              <w:pStyle w:val="prastasiniatinklio"/>
              <w:shd w:val="clear" w:color="auto" w:fill="FFFFFF"/>
              <w:spacing w:before="0" w:beforeAutospacing="0" w:after="0" w:afterAutospacing="0"/>
              <w:jc w:val="both"/>
              <w:rPr>
                <w:rFonts w:eastAsia="Calibri"/>
                <w:lang w:eastAsia="en-US"/>
              </w:rPr>
            </w:pPr>
          </w:p>
          <w:p w14:paraId="31DCF66D" w14:textId="77777777" w:rsidR="00F7198B" w:rsidRDefault="00F7198B" w:rsidP="0085268D">
            <w:pPr>
              <w:pStyle w:val="prastasiniatinklio"/>
              <w:shd w:val="clear" w:color="auto" w:fill="FFFFFF"/>
              <w:spacing w:before="0" w:beforeAutospacing="0" w:after="0" w:afterAutospacing="0"/>
              <w:jc w:val="both"/>
              <w:rPr>
                <w:rFonts w:eastAsia="Calibri"/>
                <w:b/>
                <w:i/>
                <w:iCs/>
                <w:lang w:eastAsia="en-US"/>
              </w:rPr>
            </w:pPr>
            <w:r w:rsidRPr="008E5387">
              <w:rPr>
                <w:rFonts w:eastAsia="Calibri"/>
                <w:b/>
                <w:i/>
                <w:iCs/>
                <w:lang w:eastAsia="en-US"/>
              </w:rPr>
              <w:t>Pateikiamos skaitmeninės dokumentų kopijos.</w:t>
            </w:r>
          </w:p>
          <w:p w14:paraId="04E67264" w14:textId="77777777" w:rsidR="00F7198B" w:rsidRDefault="00F7198B" w:rsidP="0085268D">
            <w:pPr>
              <w:pStyle w:val="prastasiniatinklio"/>
              <w:shd w:val="clear" w:color="auto" w:fill="FFFFFF"/>
              <w:spacing w:before="0" w:beforeAutospacing="0" w:after="0" w:afterAutospacing="0"/>
              <w:jc w:val="both"/>
              <w:rPr>
                <w:color w:val="222222"/>
              </w:rPr>
            </w:pPr>
          </w:p>
        </w:tc>
      </w:tr>
      <w:tr w:rsidR="0088089A" w:rsidRPr="00442573" w14:paraId="2CDA73A8" w14:textId="77777777" w:rsidTr="00B92F80">
        <w:trPr>
          <w:trHeight w:val="505"/>
        </w:trPr>
        <w:tc>
          <w:tcPr>
            <w:tcW w:w="9527" w:type="dxa"/>
            <w:gridSpan w:val="3"/>
          </w:tcPr>
          <w:p w14:paraId="0CE922FC" w14:textId="77777777" w:rsidR="0088089A" w:rsidRDefault="0088089A" w:rsidP="0088089A">
            <w:pPr>
              <w:ind w:firstLine="601"/>
              <w:rPr>
                <w:rFonts w:ascii="Times New Roman" w:hAnsi="Times New Roman"/>
                <w:i/>
                <w:iCs/>
                <w:color w:val="222222"/>
              </w:rPr>
            </w:pPr>
            <w:r>
              <w:rPr>
                <w:rFonts w:ascii="Times New Roman" w:hAnsi="Times New Roman"/>
                <w:i/>
                <w:iCs/>
                <w:color w:val="222222"/>
              </w:rPr>
              <w:t>*</w:t>
            </w:r>
            <w:r w:rsidRPr="003D556F">
              <w:rPr>
                <w:rFonts w:ascii="Times New Roman" w:hAnsi="Times New Roman"/>
                <w:i/>
                <w:iCs/>
                <w:color w:val="222222"/>
              </w:rPr>
              <w:t>Mokymo kursų išklausymo pažymėjimai</w:t>
            </w:r>
            <w:r>
              <w:t xml:space="preserve"> </w:t>
            </w:r>
            <w:r w:rsidRPr="00830485">
              <w:rPr>
                <w:rFonts w:ascii="Times New Roman" w:hAnsi="Times New Roman"/>
                <w:i/>
                <w:iCs/>
                <w:color w:val="222222"/>
              </w:rPr>
              <w:t xml:space="preserve">nelaikomi lygiaverčiais kvalifikaciją patvirtinančiais dokumentais </w:t>
            </w:r>
            <w:r>
              <w:rPr>
                <w:rFonts w:ascii="Times New Roman" w:hAnsi="Times New Roman"/>
                <w:i/>
                <w:iCs/>
                <w:color w:val="222222"/>
              </w:rPr>
              <w:t>ir nebus</w:t>
            </w:r>
            <w:r w:rsidRPr="003D556F">
              <w:rPr>
                <w:rFonts w:ascii="Times New Roman" w:hAnsi="Times New Roman"/>
                <w:i/>
                <w:iCs/>
                <w:color w:val="222222"/>
              </w:rPr>
              <w:t xml:space="preserve"> vertinami.</w:t>
            </w:r>
            <w:r>
              <w:rPr>
                <w:rFonts w:ascii="Times New Roman" w:hAnsi="Times New Roman"/>
                <w:i/>
                <w:iCs/>
                <w:color w:val="222222"/>
              </w:rPr>
              <w:t xml:space="preserve"> </w:t>
            </w:r>
            <w:r w:rsidRPr="003D556F">
              <w:rPr>
                <w:rFonts w:ascii="Times New Roman" w:hAnsi="Times New Roman"/>
                <w:i/>
                <w:iCs/>
                <w:color w:val="222222"/>
              </w:rPr>
              <w:t>.</w:t>
            </w:r>
          </w:p>
          <w:p w14:paraId="6332BF1C" w14:textId="66EFD91D" w:rsidR="0088089A" w:rsidRPr="0066164E" w:rsidRDefault="0088089A" w:rsidP="0088089A">
            <w:pPr>
              <w:ind w:firstLine="601"/>
              <w:rPr>
                <w:rFonts w:ascii="Times New Roman" w:hAnsi="Times New Roman"/>
                <w:b/>
                <w:bCs/>
                <w:sz w:val="24"/>
                <w:szCs w:val="24"/>
              </w:rPr>
            </w:pPr>
            <w:r>
              <w:rPr>
                <w:rFonts w:ascii="Times New Roman" w:hAnsi="Times New Roman"/>
                <w:i/>
                <w:iCs/>
                <w:color w:val="222222"/>
              </w:rPr>
              <w:t xml:space="preserve">** Pateiktų sertifikatų </w:t>
            </w:r>
            <w:r w:rsidRPr="009F2C4C">
              <w:rPr>
                <w:rFonts w:ascii="Times New Roman" w:hAnsi="Times New Roman"/>
                <w:i/>
                <w:iCs/>
                <w:color w:val="222222"/>
              </w:rPr>
              <w:t xml:space="preserve">lygiavertiškumą </w:t>
            </w:r>
            <w:r>
              <w:rPr>
                <w:rFonts w:ascii="Times New Roman" w:hAnsi="Times New Roman"/>
                <w:i/>
                <w:iCs/>
                <w:color w:val="222222"/>
              </w:rPr>
              <w:t>turi pagrįsti tiekėjas, pateikdamas įrodančią informaciją</w:t>
            </w:r>
            <w:r w:rsidRPr="009F2C4C">
              <w:rPr>
                <w:rFonts w:ascii="Times New Roman" w:hAnsi="Times New Roman"/>
                <w:i/>
                <w:iCs/>
                <w:color w:val="222222"/>
              </w:rPr>
              <w:t>.</w:t>
            </w:r>
          </w:p>
        </w:tc>
      </w:tr>
      <w:tr w:rsidR="00F7198B" w:rsidRPr="00442573" w14:paraId="70A622ED" w14:textId="77777777" w:rsidTr="006F53AD">
        <w:trPr>
          <w:trHeight w:val="505"/>
        </w:trPr>
        <w:tc>
          <w:tcPr>
            <w:tcW w:w="709" w:type="dxa"/>
          </w:tcPr>
          <w:p w14:paraId="1A89F749" w14:textId="77777777" w:rsidR="00F7198B"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t>4.</w:t>
            </w:r>
          </w:p>
        </w:tc>
        <w:tc>
          <w:tcPr>
            <w:tcW w:w="8818" w:type="dxa"/>
            <w:gridSpan w:val="2"/>
            <w:vAlign w:val="center"/>
          </w:tcPr>
          <w:p w14:paraId="39E06597" w14:textId="77777777" w:rsidR="00F7198B" w:rsidRPr="009F2C4C" w:rsidRDefault="00F7198B" w:rsidP="0085268D">
            <w:pPr>
              <w:jc w:val="center"/>
              <w:rPr>
                <w:rFonts w:ascii="Times New Roman" w:hAnsi="Times New Roman"/>
                <w:sz w:val="24"/>
                <w:szCs w:val="24"/>
              </w:rPr>
            </w:pPr>
            <w:r w:rsidRPr="0066164E">
              <w:rPr>
                <w:rFonts w:ascii="Times New Roman" w:hAnsi="Times New Roman"/>
                <w:b/>
                <w:bCs/>
                <w:sz w:val="24"/>
                <w:szCs w:val="24"/>
              </w:rPr>
              <w:t>Dėl tiekėjo interesų, galinčių kelti grėsmę nacionaliniam saugumui</w:t>
            </w:r>
          </w:p>
        </w:tc>
      </w:tr>
      <w:tr w:rsidR="00F7198B" w:rsidRPr="00442573" w14:paraId="599694BC" w14:textId="77777777" w:rsidTr="0088089A">
        <w:trPr>
          <w:trHeight w:val="558"/>
        </w:trPr>
        <w:tc>
          <w:tcPr>
            <w:tcW w:w="709" w:type="dxa"/>
          </w:tcPr>
          <w:p w14:paraId="3096CC78" w14:textId="77777777" w:rsidR="00F7198B" w:rsidRDefault="00F7198B" w:rsidP="0085268D">
            <w:pPr>
              <w:pStyle w:val="Pagrindiniotekstotrauka3"/>
              <w:tabs>
                <w:tab w:val="left" w:pos="1134"/>
              </w:tabs>
              <w:ind w:left="0"/>
              <w:rPr>
                <w:rFonts w:ascii="Times New Roman" w:hAnsi="Times New Roman"/>
                <w:sz w:val="24"/>
                <w:szCs w:val="24"/>
              </w:rPr>
            </w:pPr>
          </w:p>
        </w:tc>
        <w:tc>
          <w:tcPr>
            <w:tcW w:w="4282" w:type="dxa"/>
            <w:vAlign w:val="center"/>
          </w:tcPr>
          <w:p w14:paraId="242EE080" w14:textId="77777777" w:rsidR="00F7198B" w:rsidRPr="00AB707E" w:rsidRDefault="00F7198B" w:rsidP="0085268D">
            <w:pPr>
              <w:shd w:val="clear" w:color="auto" w:fill="FFFFFF"/>
              <w:jc w:val="center"/>
              <w:rPr>
                <w:rFonts w:ascii="Times New Roman" w:hAnsi="Times New Roman"/>
                <w:color w:val="000000"/>
                <w:sz w:val="24"/>
                <w:szCs w:val="24"/>
              </w:rPr>
            </w:pPr>
            <w:r w:rsidRPr="00AE115B">
              <w:rPr>
                <w:rFonts w:ascii="Times New Roman" w:hAnsi="Times New Roman"/>
                <w:b/>
                <w:bCs/>
                <w:color w:val="000000"/>
                <w:sz w:val="24"/>
                <w:szCs w:val="24"/>
              </w:rPr>
              <w:t>Reikalavimas</w:t>
            </w:r>
          </w:p>
        </w:tc>
        <w:tc>
          <w:tcPr>
            <w:tcW w:w="4536" w:type="dxa"/>
            <w:vAlign w:val="center"/>
          </w:tcPr>
          <w:p w14:paraId="35675E3A" w14:textId="77777777" w:rsidR="00F7198B" w:rsidRPr="009F2C4C" w:rsidRDefault="00F7198B" w:rsidP="0085268D">
            <w:pPr>
              <w:jc w:val="center"/>
              <w:rPr>
                <w:rFonts w:ascii="Times New Roman" w:hAnsi="Times New Roman"/>
                <w:sz w:val="24"/>
                <w:szCs w:val="24"/>
              </w:rPr>
            </w:pPr>
            <w:r w:rsidRPr="00AE115B">
              <w:rPr>
                <w:rFonts w:ascii="Times New Roman" w:hAnsi="Times New Roman"/>
                <w:b/>
                <w:bCs/>
                <w:sz w:val="24"/>
                <w:szCs w:val="24"/>
              </w:rPr>
              <w:t>Pateikiami dokumentai</w:t>
            </w:r>
          </w:p>
        </w:tc>
      </w:tr>
      <w:tr w:rsidR="00F7198B" w:rsidRPr="00442573" w14:paraId="4365C44D" w14:textId="77777777" w:rsidTr="0085268D">
        <w:trPr>
          <w:trHeight w:val="835"/>
        </w:trPr>
        <w:tc>
          <w:tcPr>
            <w:tcW w:w="709" w:type="dxa"/>
          </w:tcPr>
          <w:p w14:paraId="00D4DCF2" w14:textId="77777777" w:rsidR="00F7198B" w:rsidRDefault="00F7198B" w:rsidP="0085268D">
            <w:pPr>
              <w:pStyle w:val="Pagrindiniotekstotrauka3"/>
              <w:tabs>
                <w:tab w:val="left" w:pos="1134"/>
              </w:tabs>
              <w:ind w:left="0"/>
              <w:rPr>
                <w:rFonts w:ascii="Times New Roman" w:hAnsi="Times New Roman"/>
                <w:sz w:val="24"/>
                <w:szCs w:val="24"/>
              </w:rPr>
            </w:pPr>
            <w:r>
              <w:rPr>
                <w:rFonts w:ascii="Times New Roman" w:hAnsi="Times New Roman"/>
                <w:sz w:val="24"/>
                <w:szCs w:val="24"/>
              </w:rPr>
              <w:t>4.1.</w:t>
            </w:r>
          </w:p>
        </w:tc>
        <w:tc>
          <w:tcPr>
            <w:tcW w:w="4282" w:type="dxa"/>
          </w:tcPr>
          <w:p w14:paraId="012CF1EE" w14:textId="77777777" w:rsidR="00F7198B" w:rsidRPr="00AB707E" w:rsidRDefault="00F7198B" w:rsidP="0085268D">
            <w:pPr>
              <w:shd w:val="clear" w:color="auto" w:fill="FFFFFF"/>
              <w:jc w:val="both"/>
              <w:rPr>
                <w:rFonts w:ascii="Times New Roman" w:hAnsi="Times New Roman"/>
                <w:color w:val="000000"/>
                <w:sz w:val="24"/>
                <w:szCs w:val="24"/>
              </w:rPr>
            </w:pPr>
            <w:r w:rsidRPr="00BF1D29">
              <w:rPr>
                <w:rFonts w:ascii="Times New Roman" w:hAnsi="Times New Roman"/>
                <w:color w:val="000000"/>
                <w:sz w:val="24"/>
                <w:szCs w:val="24"/>
              </w:rPr>
              <w:t xml:space="preserve">Tiekėjas neturi interesų, galinčių kelti grėsmę nacionaliniam saugumui. Tiekėjas, jo subtiekėjai ar ūkio subjektai, kurių pajėgumais remiamasi, kurie patys ar juos kontroliuojantys asmenys nėra registruoti (jeigu tiekėjas, jo subtiekėjas, ūkio subjektas, kurio pajėgumais remiamasi, ar </w:t>
            </w:r>
            <w:r w:rsidRPr="00BF1D29">
              <w:rPr>
                <w:rFonts w:ascii="Times New Roman" w:hAnsi="Times New Roman"/>
                <w:color w:val="000000"/>
                <w:sz w:val="24"/>
                <w:szCs w:val="24"/>
              </w:rPr>
              <w:lastRenderedPageBreak/>
              <w:t>kontroliuojantis asmuo yra fizinis asmuo – nuolat gyvenantis ar turintis pilietybę) VPĮ 92 straipsnio 14 dalyje numatytame sąraše nurodytose valstybėse ar teritorijose ir neturi interesų, galinčių kelti grėsmę nacionaliniam saugumui.</w:t>
            </w:r>
          </w:p>
        </w:tc>
        <w:tc>
          <w:tcPr>
            <w:tcW w:w="4536" w:type="dxa"/>
          </w:tcPr>
          <w:p w14:paraId="3449EBEA" w14:textId="6795BBD7" w:rsidR="00F7198B" w:rsidRPr="00BF1D29" w:rsidRDefault="00F7198B" w:rsidP="0085268D">
            <w:pPr>
              <w:jc w:val="both"/>
              <w:rPr>
                <w:rFonts w:ascii="Times New Roman" w:hAnsi="Times New Roman"/>
                <w:sz w:val="24"/>
                <w:szCs w:val="24"/>
              </w:rPr>
            </w:pPr>
            <w:r w:rsidRPr="716E075D">
              <w:rPr>
                <w:rFonts w:ascii="Times New Roman" w:hAnsi="Times New Roman"/>
                <w:sz w:val="24"/>
                <w:szCs w:val="24"/>
              </w:rPr>
              <w:lastRenderedPageBreak/>
              <w:t xml:space="preserve">Tiekėjas su pasiūlymu privalo pateikti tiekėjo užpildytą ir pasirašytą Nacionalinio saugumo reikalavimų atitikties deklaraciją </w:t>
            </w:r>
            <w:r w:rsidRPr="716E075D">
              <w:rPr>
                <w:rFonts w:ascii="Times New Roman" w:eastAsia="Times New Roman" w:hAnsi="Times New Roman"/>
                <w:sz w:val="24"/>
                <w:szCs w:val="24"/>
              </w:rPr>
              <w:t xml:space="preserve">(pagal </w:t>
            </w:r>
            <w:r w:rsidR="0088089A">
              <w:rPr>
                <w:rFonts w:ascii="Times New Roman" w:eastAsia="Times New Roman" w:hAnsi="Times New Roman"/>
                <w:sz w:val="24"/>
                <w:szCs w:val="24"/>
              </w:rPr>
              <w:t>p</w:t>
            </w:r>
            <w:r w:rsidRPr="716E075D">
              <w:rPr>
                <w:rFonts w:ascii="Times New Roman" w:eastAsia="Times New Roman" w:hAnsi="Times New Roman"/>
                <w:sz w:val="24"/>
                <w:szCs w:val="24"/>
              </w:rPr>
              <w:t xml:space="preserve">irkimo sąlygų </w:t>
            </w:r>
            <w:r w:rsidR="0088089A">
              <w:rPr>
                <w:rFonts w:ascii="Times New Roman" w:eastAsia="Times New Roman" w:hAnsi="Times New Roman"/>
                <w:sz w:val="24"/>
                <w:szCs w:val="24"/>
              </w:rPr>
              <w:t xml:space="preserve">10 </w:t>
            </w:r>
            <w:r w:rsidRPr="716E075D">
              <w:rPr>
                <w:rFonts w:ascii="Times New Roman" w:eastAsia="Times New Roman" w:hAnsi="Times New Roman"/>
                <w:sz w:val="24"/>
                <w:szCs w:val="24"/>
              </w:rPr>
              <w:t>priede pateiktą formą)</w:t>
            </w:r>
            <w:r>
              <w:t>.</w:t>
            </w:r>
          </w:p>
          <w:p w14:paraId="12EC34AE" w14:textId="77777777" w:rsidR="00F7198B" w:rsidRPr="00BF1D29" w:rsidRDefault="00F7198B" w:rsidP="0085268D">
            <w:pPr>
              <w:jc w:val="both"/>
              <w:rPr>
                <w:rFonts w:ascii="Times New Roman" w:hAnsi="Times New Roman"/>
                <w:sz w:val="24"/>
                <w:szCs w:val="24"/>
              </w:rPr>
            </w:pPr>
            <w:r w:rsidRPr="00BF1D29">
              <w:rPr>
                <w:rFonts w:ascii="Times New Roman" w:hAnsi="Times New Roman"/>
                <w:sz w:val="24"/>
                <w:szCs w:val="24"/>
              </w:rPr>
              <w:t xml:space="preserve">Iš ekonomiškai naudingiausią pasiūlymą pateikusio tiekėjo bus reikalaujama pateikti: </w:t>
            </w:r>
          </w:p>
          <w:p w14:paraId="0AADB90A" w14:textId="77777777" w:rsidR="00F7198B" w:rsidRPr="00BF1D29" w:rsidRDefault="00F7198B" w:rsidP="0085268D">
            <w:pPr>
              <w:jc w:val="both"/>
              <w:rPr>
                <w:rFonts w:ascii="Times New Roman" w:hAnsi="Times New Roman"/>
                <w:sz w:val="24"/>
                <w:szCs w:val="24"/>
              </w:rPr>
            </w:pPr>
            <w:r w:rsidRPr="00BF1D29">
              <w:rPr>
                <w:rFonts w:ascii="Times New Roman" w:hAnsi="Times New Roman"/>
                <w:sz w:val="24"/>
                <w:szCs w:val="24"/>
              </w:rPr>
              <w:lastRenderedPageBreak/>
              <w:t>a) Jeigu Tiekėjas, jo subtiekėjas, ūkio subjektas, kurio pajėgumais remiamasi ar juos kontroliuojantis asmuo yra juridinis asmuo, pateikiama:</w:t>
            </w:r>
          </w:p>
          <w:p w14:paraId="45A06AD8" w14:textId="77777777" w:rsidR="00F7198B" w:rsidRPr="00BF1D29" w:rsidRDefault="00F7198B" w:rsidP="0085268D">
            <w:pPr>
              <w:jc w:val="both"/>
              <w:rPr>
                <w:rFonts w:ascii="Times New Roman" w:hAnsi="Times New Roman"/>
                <w:sz w:val="24"/>
                <w:szCs w:val="24"/>
              </w:rPr>
            </w:pPr>
            <w:r w:rsidRPr="00BF1D29">
              <w:rPr>
                <w:rFonts w:ascii="Times New Roman" w:hAnsi="Times New Roman"/>
                <w:sz w:val="24"/>
                <w:szCs w:val="24"/>
              </w:rPr>
              <w:t>- juridinio asmens vadovo patvirtinta juridinio asmens steigimo dokumentų kopija;</w:t>
            </w:r>
          </w:p>
          <w:p w14:paraId="362FB720" w14:textId="77777777" w:rsidR="00F7198B" w:rsidRPr="00BF1D29" w:rsidRDefault="00F7198B" w:rsidP="0085268D">
            <w:pPr>
              <w:jc w:val="both"/>
              <w:rPr>
                <w:rFonts w:ascii="Times New Roman" w:hAnsi="Times New Roman"/>
                <w:sz w:val="24"/>
                <w:szCs w:val="24"/>
              </w:rPr>
            </w:pPr>
            <w:r w:rsidRPr="00BF1D29">
              <w:rPr>
                <w:rFonts w:ascii="Times New Roman" w:hAnsi="Times New Roman"/>
                <w:sz w:val="24"/>
                <w:szCs w:val="24"/>
              </w:rPr>
              <w:t xml:space="preserve">- Juridinių asmenų dalyvių informacinės sistemos išrašo kopija arba atitinkami valstybės narės ar trečiosios šalies dokumentai; </w:t>
            </w:r>
          </w:p>
          <w:p w14:paraId="5F910FE7" w14:textId="77777777" w:rsidR="00F7198B" w:rsidRPr="00BF1D29" w:rsidRDefault="00F7198B" w:rsidP="0085268D">
            <w:pPr>
              <w:jc w:val="both"/>
              <w:rPr>
                <w:rFonts w:ascii="Times New Roman" w:hAnsi="Times New Roman"/>
                <w:sz w:val="24"/>
                <w:szCs w:val="24"/>
              </w:rPr>
            </w:pPr>
            <w:r w:rsidRPr="00BF1D29">
              <w:rPr>
                <w:rFonts w:ascii="Times New Roman" w:hAnsi="Times New Roman"/>
                <w:sz w:val="24"/>
                <w:szCs w:val="24"/>
              </w:rPr>
              <w:t>b)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arba atitinkami valstybės narės ar trečiosios šalies dokumentai.</w:t>
            </w:r>
          </w:p>
          <w:p w14:paraId="5B1C037B" w14:textId="77777777" w:rsidR="00F7198B" w:rsidRDefault="00F7198B" w:rsidP="0085268D">
            <w:pPr>
              <w:jc w:val="both"/>
              <w:rPr>
                <w:rFonts w:ascii="Times New Roman" w:hAnsi="Times New Roman"/>
                <w:sz w:val="24"/>
                <w:szCs w:val="24"/>
              </w:rPr>
            </w:pPr>
            <w:r w:rsidRPr="00BF1D29">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CBE7B78" w14:textId="77777777" w:rsidR="00F7198B" w:rsidRPr="00BF1D29" w:rsidRDefault="00F7198B" w:rsidP="0085268D">
            <w:pPr>
              <w:jc w:val="both"/>
              <w:rPr>
                <w:rFonts w:ascii="Times New Roman" w:hAnsi="Times New Roman"/>
                <w:sz w:val="24"/>
                <w:szCs w:val="24"/>
              </w:rPr>
            </w:pPr>
          </w:p>
          <w:p w14:paraId="1293991E" w14:textId="77777777" w:rsidR="00F7198B" w:rsidRPr="009F2C4C" w:rsidRDefault="00F7198B" w:rsidP="0085268D">
            <w:pPr>
              <w:jc w:val="both"/>
              <w:rPr>
                <w:rFonts w:ascii="Times New Roman" w:hAnsi="Times New Roman"/>
                <w:sz w:val="24"/>
                <w:szCs w:val="24"/>
              </w:rPr>
            </w:pPr>
            <w:r w:rsidRPr="00BF1D29">
              <w:rPr>
                <w:rFonts w:ascii="Times New Roman" w:hAnsi="Times New Roman"/>
                <w:b/>
                <w:bCs/>
                <w:sz w:val="24"/>
                <w:szCs w:val="24"/>
              </w:rPr>
              <w:t>Pateikiami skenuoti dokumentai elektroninėje formoje.</w:t>
            </w:r>
          </w:p>
        </w:tc>
      </w:tr>
      <w:tr w:rsidR="00F7198B" w:rsidRPr="00442573" w14:paraId="65F3FE86" w14:textId="77777777" w:rsidTr="0085268D">
        <w:trPr>
          <w:trHeight w:val="835"/>
        </w:trPr>
        <w:tc>
          <w:tcPr>
            <w:tcW w:w="709" w:type="dxa"/>
          </w:tcPr>
          <w:p w14:paraId="4BDF51DD" w14:textId="77777777" w:rsidR="00F7198B" w:rsidRPr="00C80D87" w:rsidRDefault="00F7198B" w:rsidP="0085268D">
            <w:pPr>
              <w:pStyle w:val="Pagrindiniotekstotrauka3"/>
              <w:tabs>
                <w:tab w:val="left" w:pos="1134"/>
              </w:tabs>
              <w:ind w:left="0"/>
              <w:rPr>
                <w:rFonts w:ascii="Times New Roman" w:hAnsi="Times New Roman"/>
                <w:sz w:val="24"/>
                <w:szCs w:val="24"/>
              </w:rPr>
            </w:pPr>
            <w:r w:rsidRPr="00C80D87">
              <w:rPr>
                <w:rFonts w:ascii="Times New Roman" w:hAnsi="Times New Roman"/>
                <w:sz w:val="24"/>
                <w:szCs w:val="24"/>
              </w:rPr>
              <w:lastRenderedPageBreak/>
              <w:t>4.2.</w:t>
            </w:r>
          </w:p>
        </w:tc>
        <w:tc>
          <w:tcPr>
            <w:tcW w:w="4282" w:type="dxa"/>
          </w:tcPr>
          <w:p w14:paraId="30DA4A37" w14:textId="77777777" w:rsidR="00F7198B" w:rsidRPr="00C80D87" w:rsidRDefault="00F7198B" w:rsidP="0085268D">
            <w:pPr>
              <w:shd w:val="clear" w:color="auto" w:fill="FFFFFF" w:themeFill="background1"/>
              <w:jc w:val="both"/>
              <w:rPr>
                <w:rFonts w:ascii="Times New Roman" w:eastAsia="Times New Roman" w:hAnsi="Times New Roman"/>
                <w:sz w:val="24"/>
                <w:szCs w:val="24"/>
              </w:rPr>
            </w:pPr>
            <w:r w:rsidRPr="00C80D87">
              <w:rPr>
                <w:rFonts w:ascii="Times New Roman" w:eastAsia="Times New Roman" w:hAnsi="Times New Roman"/>
                <w:color w:val="000000" w:themeColor="text1"/>
                <w:sz w:val="24"/>
                <w:szCs w:val="24"/>
              </w:rPr>
              <w:t>Tiekėjas neturi interesų konflikto - Lietuvos Respublikos Vyriausybė nėra priėmusi sprendimo, patvirtinančio, kad ketinamas sudaryti sandoris atitinka nacionalinio saugumo interesus vadovaujantis Nacionaliniam saugumui užtikrinti svarbių objektų apsaugos įstatymu.</w:t>
            </w:r>
          </w:p>
          <w:p w14:paraId="415DFA7E" w14:textId="77777777" w:rsidR="00F7198B" w:rsidRPr="0088089A" w:rsidRDefault="00F7198B" w:rsidP="0085268D">
            <w:pPr>
              <w:spacing w:after="160" w:line="257" w:lineRule="auto"/>
              <w:jc w:val="both"/>
              <w:rPr>
                <w:rFonts w:ascii="Times New Roman" w:eastAsia="Times New Roman" w:hAnsi="Times New Roman"/>
                <w:sz w:val="24"/>
                <w:szCs w:val="24"/>
              </w:rPr>
            </w:pPr>
            <w:r w:rsidRPr="0088089A">
              <w:rPr>
                <w:rFonts w:ascii="Times New Roman" w:eastAsia="Aptos" w:hAnsi="Times New Roman"/>
                <w:sz w:val="24"/>
                <w:szCs w:val="24"/>
              </w:rPr>
              <w:t>Laikoma, kad tiekėjo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tc>
        <w:tc>
          <w:tcPr>
            <w:tcW w:w="4536" w:type="dxa"/>
          </w:tcPr>
          <w:p w14:paraId="4D5F9DCC" w14:textId="77777777" w:rsidR="00F7198B" w:rsidRDefault="00F7198B" w:rsidP="0085268D">
            <w:pPr>
              <w:jc w:val="both"/>
              <w:rPr>
                <w:rFonts w:ascii="Times New Roman" w:eastAsia="Times New Roman" w:hAnsi="Times New Roman"/>
                <w:sz w:val="24"/>
                <w:szCs w:val="24"/>
              </w:rPr>
            </w:pPr>
          </w:p>
          <w:p w14:paraId="683575C5" w14:textId="77777777" w:rsidR="00F7198B" w:rsidRPr="00BF1D29" w:rsidRDefault="00F7198B" w:rsidP="0085268D">
            <w:pPr>
              <w:jc w:val="both"/>
              <w:rPr>
                <w:rFonts w:ascii="Times New Roman" w:eastAsia="Times New Roman" w:hAnsi="Times New Roman"/>
                <w:sz w:val="24"/>
                <w:szCs w:val="24"/>
              </w:rPr>
            </w:pPr>
            <w:r w:rsidRPr="066CF8A9">
              <w:rPr>
                <w:rFonts w:ascii="Times New Roman" w:eastAsia="Times New Roman" w:hAnsi="Times New Roman"/>
                <w:sz w:val="24"/>
                <w:szCs w:val="24"/>
              </w:rPr>
              <w:t>Nustačius pasiūlymų eilę Tiekėjas turės pateikti Nacionaliniam saugumui užtikrinti svarbių objektų apsaugos koordinavimo komisijos prašomus dokumentus.</w:t>
            </w:r>
          </w:p>
        </w:tc>
      </w:tr>
    </w:tbl>
    <w:p w14:paraId="1047EF63" w14:textId="77777777" w:rsidR="00FE2A21" w:rsidRDefault="00FE2A21" w:rsidP="00FE2A21">
      <w:pPr>
        <w:rPr>
          <w:rFonts w:ascii="Times New Roman" w:hAnsi="Times New Roman"/>
          <w:sz w:val="24"/>
          <w:szCs w:val="24"/>
        </w:rPr>
      </w:pPr>
    </w:p>
    <w:p w14:paraId="5D6E0360" w14:textId="18FB3CD3" w:rsidR="00A0283B" w:rsidRDefault="00DD3192" w:rsidP="00DD3192">
      <w:pPr>
        <w:jc w:val="center"/>
      </w:pPr>
      <w:r>
        <w:t>_____________</w:t>
      </w:r>
    </w:p>
    <w:sectPr w:rsidR="00A0283B" w:rsidSect="00E3725A">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96443"/>
    <w:multiLevelType w:val="hybridMultilevel"/>
    <w:tmpl w:val="5E80A7F0"/>
    <w:lvl w:ilvl="0" w:tplc="20B66468">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85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21"/>
    <w:rsid w:val="000413F4"/>
    <w:rsid w:val="00084730"/>
    <w:rsid w:val="0009227A"/>
    <w:rsid w:val="000962DE"/>
    <w:rsid w:val="000B75BD"/>
    <w:rsid w:val="000E5135"/>
    <w:rsid w:val="000F5F17"/>
    <w:rsid w:val="00104C9D"/>
    <w:rsid w:val="00146990"/>
    <w:rsid w:val="00161D42"/>
    <w:rsid w:val="00184010"/>
    <w:rsid w:val="001C1E1C"/>
    <w:rsid w:val="001C4D0A"/>
    <w:rsid w:val="001C5633"/>
    <w:rsid w:val="0023630E"/>
    <w:rsid w:val="0028011D"/>
    <w:rsid w:val="002B2972"/>
    <w:rsid w:val="002C60B8"/>
    <w:rsid w:val="00365BCE"/>
    <w:rsid w:val="00416342"/>
    <w:rsid w:val="00432216"/>
    <w:rsid w:val="00446068"/>
    <w:rsid w:val="00458C32"/>
    <w:rsid w:val="00480497"/>
    <w:rsid w:val="00484E5E"/>
    <w:rsid w:val="00512182"/>
    <w:rsid w:val="005148ED"/>
    <w:rsid w:val="005340A1"/>
    <w:rsid w:val="00550183"/>
    <w:rsid w:val="00552E86"/>
    <w:rsid w:val="00570D30"/>
    <w:rsid w:val="005A0934"/>
    <w:rsid w:val="005B1E74"/>
    <w:rsid w:val="005C2680"/>
    <w:rsid w:val="005C66DF"/>
    <w:rsid w:val="00620DDA"/>
    <w:rsid w:val="00660646"/>
    <w:rsid w:val="0066164E"/>
    <w:rsid w:val="00663309"/>
    <w:rsid w:val="00682B2A"/>
    <w:rsid w:val="006E4DEB"/>
    <w:rsid w:val="006F4747"/>
    <w:rsid w:val="006F53AD"/>
    <w:rsid w:val="00715FC5"/>
    <w:rsid w:val="00736468"/>
    <w:rsid w:val="00781DB8"/>
    <w:rsid w:val="007B4893"/>
    <w:rsid w:val="007D0361"/>
    <w:rsid w:val="007D5EEB"/>
    <w:rsid w:val="007E193B"/>
    <w:rsid w:val="007F46AD"/>
    <w:rsid w:val="00824DFD"/>
    <w:rsid w:val="00830485"/>
    <w:rsid w:val="00831FB8"/>
    <w:rsid w:val="0083518E"/>
    <w:rsid w:val="00873FC1"/>
    <w:rsid w:val="0088089A"/>
    <w:rsid w:val="00896E02"/>
    <w:rsid w:val="008A3541"/>
    <w:rsid w:val="008E5387"/>
    <w:rsid w:val="00907D4A"/>
    <w:rsid w:val="00933984"/>
    <w:rsid w:val="00974592"/>
    <w:rsid w:val="00993BD4"/>
    <w:rsid w:val="00995966"/>
    <w:rsid w:val="009F2C4C"/>
    <w:rsid w:val="00A0283B"/>
    <w:rsid w:val="00A25D77"/>
    <w:rsid w:val="00A32C73"/>
    <w:rsid w:val="00A65213"/>
    <w:rsid w:val="00A77A77"/>
    <w:rsid w:val="00AB2498"/>
    <w:rsid w:val="00AB707E"/>
    <w:rsid w:val="00AC6D33"/>
    <w:rsid w:val="00AE0D09"/>
    <w:rsid w:val="00AE115B"/>
    <w:rsid w:val="00B2046C"/>
    <w:rsid w:val="00B53725"/>
    <w:rsid w:val="00B55427"/>
    <w:rsid w:val="00B704E3"/>
    <w:rsid w:val="00B82EF4"/>
    <w:rsid w:val="00B93CDB"/>
    <w:rsid w:val="00B94EC4"/>
    <w:rsid w:val="00BB2E6F"/>
    <w:rsid w:val="00BC0D6F"/>
    <w:rsid w:val="00BF1D29"/>
    <w:rsid w:val="00C0678E"/>
    <w:rsid w:val="00C416AE"/>
    <w:rsid w:val="00C65AE5"/>
    <w:rsid w:val="00CA0347"/>
    <w:rsid w:val="00CB49C9"/>
    <w:rsid w:val="00CE4457"/>
    <w:rsid w:val="00D5481F"/>
    <w:rsid w:val="00D635EE"/>
    <w:rsid w:val="00D663F7"/>
    <w:rsid w:val="00DC4B18"/>
    <w:rsid w:val="00DD3192"/>
    <w:rsid w:val="00DF73C4"/>
    <w:rsid w:val="00E3589D"/>
    <w:rsid w:val="00E3725A"/>
    <w:rsid w:val="00E376A3"/>
    <w:rsid w:val="00E4639A"/>
    <w:rsid w:val="00E80B90"/>
    <w:rsid w:val="00ED2B2A"/>
    <w:rsid w:val="00F04A05"/>
    <w:rsid w:val="00F417C8"/>
    <w:rsid w:val="00F515AF"/>
    <w:rsid w:val="00F527C1"/>
    <w:rsid w:val="00F67B2F"/>
    <w:rsid w:val="00F7198B"/>
    <w:rsid w:val="00FA5C6A"/>
    <w:rsid w:val="00FB5C89"/>
    <w:rsid w:val="00FD3774"/>
    <w:rsid w:val="00FE1F08"/>
    <w:rsid w:val="00FE2A21"/>
    <w:rsid w:val="00FE4907"/>
    <w:rsid w:val="05C639E9"/>
    <w:rsid w:val="066CF8A9"/>
    <w:rsid w:val="0E24DAD8"/>
    <w:rsid w:val="1F35DED5"/>
    <w:rsid w:val="20F09926"/>
    <w:rsid w:val="2396104F"/>
    <w:rsid w:val="2A4C416D"/>
    <w:rsid w:val="2B182A28"/>
    <w:rsid w:val="30801491"/>
    <w:rsid w:val="31F026AE"/>
    <w:rsid w:val="348D2810"/>
    <w:rsid w:val="4A19355D"/>
    <w:rsid w:val="586396B6"/>
    <w:rsid w:val="5C512208"/>
    <w:rsid w:val="5DE9F1FD"/>
    <w:rsid w:val="62E6DCCD"/>
    <w:rsid w:val="6E4FEC7D"/>
    <w:rsid w:val="716E075D"/>
    <w:rsid w:val="76D7F7B1"/>
    <w:rsid w:val="78B02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1C9E"/>
  <w15:chartTrackingRefBased/>
  <w15:docId w15:val="{64497722-447B-491F-963B-2E4B8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A21"/>
    <w:pPr>
      <w:spacing w:after="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ist L1"/>
    <w:basedOn w:val="prastasis"/>
    <w:link w:val="SraopastraipaDiagrama"/>
    <w:qFormat/>
    <w:rsid w:val="00FE2A21"/>
    <w:pPr>
      <w:spacing w:after="200" w:line="276" w:lineRule="auto"/>
      <w:ind w:left="720"/>
    </w:pPr>
    <w:rPr>
      <w:lang w:eastAsia="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locked/>
    <w:rsid w:val="00FE2A21"/>
    <w:rPr>
      <w:rFonts w:ascii="Calibri" w:eastAsia="Calibri" w:hAnsi="Calibri" w:cs="Times New Roman"/>
      <w:lang w:eastAsia="ar-SA"/>
    </w:rPr>
  </w:style>
  <w:style w:type="paragraph" w:styleId="Pagrindiniotekstotrauka3">
    <w:name w:val="Body Text Indent 3"/>
    <w:basedOn w:val="prastasis"/>
    <w:link w:val="Pagrindiniotekstotrauka3Diagrama"/>
    <w:semiHidden/>
    <w:unhideWhenUsed/>
    <w:rsid w:val="00FE2A2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FE2A21"/>
    <w:rPr>
      <w:rFonts w:ascii="Calibri" w:eastAsia="Calibri" w:hAnsi="Calibri" w:cs="Times New Roman"/>
      <w:sz w:val="16"/>
      <w:szCs w:val="16"/>
    </w:rPr>
  </w:style>
  <w:style w:type="paragraph" w:styleId="prastasiniatinklio">
    <w:name w:val="Normal (Web)"/>
    <w:basedOn w:val="prastasis"/>
    <w:uiPriority w:val="99"/>
    <w:unhideWhenUsed/>
    <w:rsid w:val="00FE2A21"/>
    <w:pPr>
      <w:spacing w:before="100" w:beforeAutospacing="1" w:after="100" w:afterAutospacing="1"/>
    </w:pPr>
    <w:rPr>
      <w:rFonts w:ascii="Times New Roman" w:eastAsia="Times New Roman" w:hAnsi="Times New Roman"/>
      <w:sz w:val="24"/>
      <w:szCs w:val="24"/>
      <w:lang w:eastAsia="lt-LT"/>
    </w:rPr>
  </w:style>
  <w:style w:type="table" w:styleId="Lentelstinklelis">
    <w:name w:val="Table Grid"/>
    <w:basedOn w:val="prastojilentel"/>
    <w:uiPriority w:val="39"/>
    <w:rsid w:val="007F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F46AD"/>
    <w:rPr>
      <w:sz w:val="16"/>
      <w:szCs w:val="16"/>
    </w:rPr>
  </w:style>
  <w:style w:type="paragraph" w:styleId="Komentarotekstas">
    <w:name w:val="annotation text"/>
    <w:basedOn w:val="prastasis"/>
    <w:link w:val="KomentarotekstasDiagrama"/>
    <w:uiPriority w:val="99"/>
    <w:unhideWhenUsed/>
    <w:rsid w:val="007F46AD"/>
    <w:rPr>
      <w:sz w:val="20"/>
      <w:szCs w:val="20"/>
    </w:rPr>
  </w:style>
  <w:style w:type="character" w:customStyle="1" w:styleId="KomentarotekstasDiagrama">
    <w:name w:val="Komentaro tekstas Diagrama"/>
    <w:basedOn w:val="Numatytasispastraiposriftas"/>
    <w:link w:val="Komentarotekstas"/>
    <w:uiPriority w:val="99"/>
    <w:rsid w:val="007F46A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F46AD"/>
    <w:rPr>
      <w:b/>
      <w:bCs/>
    </w:rPr>
  </w:style>
  <w:style w:type="character" w:customStyle="1" w:styleId="KomentarotemaDiagrama">
    <w:name w:val="Komentaro tema Diagrama"/>
    <w:basedOn w:val="KomentarotekstasDiagrama"/>
    <w:link w:val="Komentarotema"/>
    <w:uiPriority w:val="99"/>
    <w:semiHidden/>
    <w:rsid w:val="007F46AD"/>
    <w:rPr>
      <w:rFonts w:ascii="Calibri" w:eastAsia="Calibri" w:hAnsi="Calibri" w:cs="Times New Roman"/>
      <w:b/>
      <w:bCs/>
      <w:sz w:val="20"/>
      <w:szCs w:val="20"/>
    </w:rPr>
  </w:style>
  <w:style w:type="paragraph" w:styleId="Pataisymai">
    <w:name w:val="Revision"/>
    <w:hidden/>
    <w:uiPriority w:val="99"/>
    <w:semiHidden/>
    <w:rsid w:val="00DF7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10824</Words>
  <Characters>6171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SPPD</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 Ūsas</dc:creator>
  <cp:lastModifiedBy>Indrė Krinickienė</cp:lastModifiedBy>
  <cp:revision>4</cp:revision>
  <dcterms:created xsi:type="dcterms:W3CDTF">2025-11-27T16:52:00Z</dcterms:created>
  <dcterms:modified xsi:type="dcterms:W3CDTF">2025-11-28T12:18:00Z</dcterms:modified>
</cp:coreProperties>
</file>