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3A6AF6" w:rsidRDefault="00E967D9" w:rsidP="00E967D9">
      <w:pPr>
        <w:ind w:right="40"/>
        <w:jc w:val="right"/>
        <w:rPr>
          <w:rFonts w:ascii="Times New Roman" w:eastAsia="Calibri" w:hAnsi="Times New Roman" w:cs="Times New Roman"/>
          <w:spacing w:val="2"/>
          <w:sz w:val="24"/>
          <w:szCs w:val="24"/>
          <w:shd w:val="clear" w:color="auto" w:fill="FFFFFF"/>
        </w:rPr>
      </w:pPr>
      <w:r w:rsidRPr="003A6AF6">
        <w:rPr>
          <w:rFonts w:ascii="Times New Roman" w:eastAsia="Calibri" w:hAnsi="Times New Roman" w:cs="Times New Roman"/>
          <w:spacing w:val="2"/>
          <w:sz w:val="24"/>
          <w:szCs w:val="24"/>
          <w:shd w:val="clear" w:color="auto" w:fill="FFFFFF"/>
        </w:rPr>
        <w:t>Pirkimo sąlygų 1 priedas</w:t>
      </w:r>
    </w:p>
    <w:p w14:paraId="12C8E0A6" w14:textId="77777777" w:rsidR="00E967D9" w:rsidRPr="003A6AF6" w:rsidRDefault="00E967D9" w:rsidP="00E967D9">
      <w:pPr>
        <w:rPr>
          <w:rFonts w:ascii="Times New Roman" w:eastAsia="Calibri" w:hAnsi="Times New Roman" w:cs="Times New Roman"/>
          <w:b/>
          <w:bCs/>
          <w:sz w:val="24"/>
          <w:szCs w:val="24"/>
        </w:rPr>
      </w:pPr>
    </w:p>
    <w:p w14:paraId="3F5F082A" w14:textId="77777777" w:rsidR="00E967D9" w:rsidRPr="003A6AF6" w:rsidRDefault="00E967D9" w:rsidP="00E967D9">
      <w:pPr>
        <w:jc w:val="right"/>
        <w:rPr>
          <w:rFonts w:ascii="Times New Roman" w:eastAsia="Calibri" w:hAnsi="Times New Roman" w:cs="Times New Roman"/>
          <w:b/>
          <w:bCs/>
          <w:sz w:val="24"/>
          <w:szCs w:val="24"/>
        </w:rPr>
      </w:pPr>
    </w:p>
    <w:p w14:paraId="3BC90528" w14:textId="77777777"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9D79777" w14:textId="77777777"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4EDA7218" w14:textId="77777777" w:rsidR="00E967D9" w:rsidRPr="00D86403"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3A6AF6">
        <w:rPr>
          <w:rFonts w:ascii="Times New Roman" w:eastAsia="Calibri" w:hAnsi="Times New Roman" w:cs="Times New Roman"/>
          <w:kern w:val="0"/>
          <w:sz w:val="24"/>
          <w:szCs w:val="24"/>
          <w:u w:val="single"/>
          <w14:ligatures w14:val="none"/>
        </w:rPr>
        <w:t>Ukmergės rajono savivaldybės administracijai</w:t>
      </w:r>
    </w:p>
    <w:p w14:paraId="207F0F51" w14:textId="77777777" w:rsidR="00E967D9" w:rsidRPr="003A6AF6" w:rsidRDefault="00E967D9" w:rsidP="00E967D9">
      <w:pPr>
        <w:tabs>
          <w:tab w:val="center" w:pos="2520"/>
        </w:tabs>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 </w:t>
      </w:r>
    </w:p>
    <w:p w14:paraId="457B5D9C" w14:textId="77777777" w:rsidR="00E967D9" w:rsidRPr="003A6AF6" w:rsidRDefault="00E967D9" w:rsidP="00E967D9">
      <w:pPr>
        <w:tabs>
          <w:tab w:val="left" w:pos="1296"/>
        </w:tabs>
        <w:jc w:val="center"/>
        <w:rPr>
          <w:rFonts w:ascii="Times New Roman" w:eastAsia="Calibri" w:hAnsi="Times New Roman" w:cs="Times New Roman"/>
          <w:b/>
          <w:kern w:val="0"/>
          <w:sz w:val="24"/>
          <w:szCs w:val="24"/>
          <w14:ligatures w14:val="none"/>
        </w:rPr>
      </w:pPr>
    </w:p>
    <w:p w14:paraId="28C2F294" w14:textId="77777777" w:rsidR="00E967D9" w:rsidRPr="003A6AF6"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3A6AF6">
        <w:rPr>
          <w:rFonts w:ascii="Times New Roman" w:eastAsia="Calibri" w:hAnsi="Times New Roman" w:cs="Times New Roman"/>
          <w:b/>
          <w:kern w:val="0"/>
          <w:sz w:val="24"/>
          <w:szCs w:val="24"/>
          <w14:ligatures w14:val="none"/>
        </w:rPr>
        <w:t>PASIŪLYMAS</w:t>
      </w:r>
      <w:r w:rsidRPr="003A6AF6">
        <w:rPr>
          <w:rFonts w:ascii="Times New Roman" w:eastAsia="Calibri" w:hAnsi="Times New Roman" w:cs="Times New Roman"/>
          <w:b/>
          <w:bCs/>
          <w:caps/>
          <w:kern w:val="0"/>
          <w:sz w:val="24"/>
          <w:szCs w:val="24"/>
          <w14:ligatures w14:val="none"/>
        </w:rPr>
        <w:t xml:space="preserve"> </w:t>
      </w:r>
    </w:p>
    <w:p w14:paraId="59E0E77D" w14:textId="4D2603E3" w:rsidR="00E967D9" w:rsidRPr="003A6AF6" w:rsidRDefault="00E967D9" w:rsidP="00E967D9">
      <w:pPr>
        <w:jc w:val="center"/>
        <w:rPr>
          <w:rFonts w:ascii="Times New Roman" w:eastAsia="Times New Roman" w:hAnsi="Times New Roman" w:cs="Times New Roman"/>
          <w:b/>
          <w:bCs/>
          <w:kern w:val="0"/>
          <w:sz w:val="24"/>
          <w:szCs w:val="24"/>
          <w:lang w:eastAsia="lt-LT"/>
          <w14:ligatures w14:val="none"/>
        </w:rPr>
      </w:pPr>
      <w:r w:rsidRPr="0051561C">
        <w:rPr>
          <w:rFonts w:ascii="Times New Roman" w:eastAsia="Calibri" w:hAnsi="Times New Roman" w:cs="Times New Roman"/>
          <w:b/>
          <w:sz w:val="24"/>
          <w:szCs w:val="24"/>
        </w:rPr>
        <w:t xml:space="preserve">DĖL </w:t>
      </w:r>
      <w:r w:rsidR="008244AD">
        <w:rPr>
          <w:rFonts w:ascii="Times New Roman" w:eastAsia="Times New Roman" w:hAnsi="Times New Roman" w:cs="Times New Roman"/>
          <w:b/>
          <w:bCs/>
          <w:kern w:val="0"/>
          <w:sz w:val="24"/>
          <w:szCs w:val="24"/>
          <w:lang w:eastAsia="lt-LT"/>
          <w14:ligatures w14:val="none"/>
        </w:rPr>
        <w:t>MIEGMAIŠIŲ</w:t>
      </w:r>
      <w:r w:rsidRPr="0051561C">
        <w:rPr>
          <w:rFonts w:ascii="Times New Roman" w:eastAsia="Times New Roman" w:hAnsi="Times New Roman" w:cs="Times New Roman"/>
          <w:b/>
          <w:bCs/>
          <w:kern w:val="0"/>
          <w:sz w:val="24"/>
          <w:szCs w:val="24"/>
          <w:lang w:eastAsia="lt-LT"/>
          <w14:ligatures w14:val="none"/>
        </w:rPr>
        <w:t xml:space="preserve"> </w:t>
      </w:r>
      <w:r w:rsidRPr="0051561C">
        <w:rPr>
          <w:rFonts w:ascii="Times New Roman" w:eastAsia="Calibri" w:hAnsi="Times New Roman" w:cs="Times New Roman"/>
          <w:b/>
          <w:sz w:val="24"/>
          <w:szCs w:val="24"/>
        </w:rPr>
        <w:t>VIEŠOJO PIRKIMO</w:t>
      </w:r>
    </w:p>
    <w:p w14:paraId="0191DA7A" w14:textId="77777777" w:rsidR="008244AD" w:rsidRPr="008244AD"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8244AD"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8244AD">
        <w:rPr>
          <w:rFonts w:ascii="Times New Roman" w:eastAsia="Calibri" w:hAnsi="Times New Roman" w:cs="Times New Roman"/>
          <w:kern w:val="0"/>
          <w:sz w:val="24"/>
          <w:szCs w:val="24"/>
          <w14:ligatures w14:val="none"/>
        </w:rPr>
        <w:t>____________ Nr.______</w:t>
      </w:r>
    </w:p>
    <w:p w14:paraId="1B4D7D81" w14:textId="77777777" w:rsidR="008244AD" w:rsidRPr="008244A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44AD">
        <w:rPr>
          <w:rFonts w:ascii="Times New Roman" w:eastAsia="Calibri" w:hAnsi="Times New Roman" w:cs="Times New Roman"/>
          <w:bCs/>
          <w:kern w:val="0"/>
          <w:sz w:val="24"/>
          <w:szCs w:val="24"/>
          <w14:ligatures w14:val="none"/>
        </w:rPr>
        <w:t>(Data)</w:t>
      </w:r>
    </w:p>
    <w:p w14:paraId="06D4832D" w14:textId="77777777" w:rsidR="008244AD" w:rsidRPr="008244A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44AD">
        <w:rPr>
          <w:rFonts w:ascii="Times New Roman" w:eastAsia="Calibri" w:hAnsi="Times New Roman" w:cs="Times New Roman"/>
          <w:bCs/>
          <w:kern w:val="0"/>
          <w:sz w:val="24"/>
          <w:szCs w:val="24"/>
          <w14:ligatures w14:val="none"/>
        </w:rPr>
        <w:t>_____________</w:t>
      </w:r>
    </w:p>
    <w:p w14:paraId="21B90980" w14:textId="77777777" w:rsidR="008244AD" w:rsidRPr="008244A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44AD">
        <w:rPr>
          <w:rFonts w:ascii="Times New Roman" w:eastAsia="Calibri" w:hAnsi="Times New Roman" w:cs="Times New Roman"/>
          <w:bCs/>
          <w:kern w:val="0"/>
          <w:sz w:val="24"/>
          <w:szCs w:val="24"/>
          <w14:ligatures w14:val="none"/>
        </w:rPr>
        <w:t>(Sudarymo vieta)</w:t>
      </w:r>
    </w:p>
    <w:p w14:paraId="28762D22" w14:textId="77777777" w:rsidR="00E967D9" w:rsidRPr="003A6AF6" w:rsidRDefault="00E967D9"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3A6AF6"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 xml:space="preserve">1. </w:t>
      </w:r>
      <w:r w:rsidR="00E967D9" w:rsidRPr="003A6AF6">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3A6AF6"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3A6AF6"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77777777" w:rsidR="00E967D9" w:rsidRPr="003A6AF6" w:rsidRDefault="00E967D9" w:rsidP="009C72F0">
            <w:pPr>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3A6AF6">
              <w:rPr>
                <w:rFonts w:ascii="Times New Roman" w:eastAsia="Calibri" w:hAnsi="Times New Roman" w:cs="Times New Roman"/>
                <w:i/>
                <w:kern w:val="0"/>
                <w:sz w:val="24"/>
                <w:szCs w:val="24"/>
                <w14:ligatures w14:val="none"/>
              </w:rPr>
              <w:t>(jeigu pasiūlymą teikia fizinis asmuo – verslo ar individualios veiklos pažymėjimo Nr. ar pan.)</w:t>
            </w:r>
            <w:r w:rsidRPr="003A6AF6">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3A6AF6" w:rsidRDefault="00E967D9" w:rsidP="009C72F0">
            <w:pPr>
              <w:jc w:val="left"/>
              <w:rPr>
                <w:rFonts w:ascii="Times New Roman" w:eastAsia="Calibri" w:hAnsi="Times New Roman" w:cs="Times New Roman"/>
                <w:kern w:val="0"/>
                <w:sz w:val="24"/>
                <w:szCs w:val="24"/>
                <w14:ligatures w14:val="none"/>
              </w:rPr>
            </w:pPr>
          </w:p>
        </w:tc>
      </w:tr>
      <w:tr w:rsidR="00E967D9" w:rsidRPr="003A6AF6"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77777777" w:rsidR="00E967D9" w:rsidRPr="003A6AF6" w:rsidRDefault="00E967D9" w:rsidP="009C72F0">
            <w:pPr>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3A6AF6">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3A6AF6" w:rsidRDefault="00E967D9" w:rsidP="009C72F0">
            <w:pPr>
              <w:jc w:val="left"/>
              <w:rPr>
                <w:rFonts w:ascii="Times New Roman" w:eastAsia="Calibri" w:hAnsi="Times New Roman" w:cs="Times New Roman"/>
                <w:kern w:val="0"/>
                <w:sz w:val="24"/>
                <w:szCs w:val="24"/>
                <w14:ligatures w14:val="none"/>
              </w:rPr>
            </w:pPr>
          </w:p>
        </w:tc>
      </w:tr>
      <w:tr w:rsidR="00E967D9" w:rsidRPr="003A6AF6"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7320EE6C" w:rsidR="00E967D9" w:rsidRPr="003A6AF6" w:rsidRDefault="00E967D9" w:rsidP="009C72F0">
            <w:pPr>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Asmens, įgalioto bendrauti su </w:t>
            </w:r>
            <w:r w:rsidR="008244AD">
              <w:rPr>
                <w:rFonts w:ascii="Times New Roman" w:eastAsia="Calibri" w:hAnsi="Times New Roman" w:cs="Times New Roman"/>
                <w:kern w:val="0"/>
                <w:sz w:val="24"/>
                <w:szCs w:val="24"/>
                <w14:ligatures w14:val="none"/>
              </w:rPr>
              <w:t>P</w:t>
            </w:r>
            <w:r w:rsidRPr="003A6AF6">
              <w:rPr>
                <w:rFonts w:ascii="Times New Roman" w:eastAsia="Calibri" w:hAnsi="Times New Roman" w:cs="Times New Roman"/>
                <w:kern w:val="0"/>
                <w:sz w:val="24"/>
                <w:szCs w:val="24"/>
                <w14:ligatures w14:val="none"/>
              </w:rPr>
              <w:t>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3A6AF6" w:rsidRDefault="00E967D9" w:rsidP="009C72F0">
            <w:pPr>
              <w:jc w:val="left"/>
              <w:rPr>
                <w:rFonts w:ascii="Times New Roman" w:eastAsia="Calibri" w:hAnsi="Times New Roman" w:cs="Times New Roman"/>
                <w:kern w:val="0"/>
                <w:sz w:val="24"/>
                <w:szCs w:val="24"/>
                <w14:ligatures w14:val="none"/>
              </w:rPr>
            </w:pPr>
          </w:p>
        </w:tc>
      </w:tr>
    </w:tbl>
    <w:p w14:paraId="58BE80FE" w14:textId="77777777" w:rsidR="00E967D9" w:rsidRPr="003A6AF6" w:rsidRDefault="00E967D9" w:rsidP="00E967D9">
      <w:pPr>
        <w:tabs>
          <w:tab w:val="left" w:pos="567"/>
        </w:tabs>
        <w:rPr>
          <w:rFonts w:ascii="Times New Roman" w:eastAsia="Calibri" w:hAnsi="Times New Roman" w:cs="Times New Roman"/>
          <w:iCs/>
          <w:kern w:val="0"/>
          <w:sz w:val="24"/>
          <w:szCs w:val="24"/>
          <w14:ligatures w14:val="none"/>
        </w:rPr>
      </w:pPr>
    </w:p>
    <w:p w14:paraId="1F677ECC" w14:textId="77777777" w:rsidR="00E967D9" w:rsidRPr="003A6AF6" w:rsidRDefault="00E967D9" w:rsidP="00E967D9">
      <w:pPr>
        <w:tabs>
          <w:tab w:val="left" w:pos="567"/>
        </w:tabs>
        <w:jc w:val="center"/>
        <w:rPr>
          <w:rFonts w:ascii="Times New Roman" w:eastAsia="Times New Roman" w:hAnsi="Times New Roman" w:cs="Times New Roman"/>
          <w:b/>
          <w:bCs/>
          <w:sz w:val="24"/>
          <w:szCs w:val="24"/>
        </w:rPr>
      </w:pPr>
      <w:r w:rsidRPr="003A6AF6">
        <w:rPr>
          <w:rFonts w:ascii="Times New Roman" w:eastAsia="Calibri" w:hAnsi="Times New Roman" w:cs="Times New Roman"/>
          <w:b/>
          <w:bCs/>
          <w:kern w:val="0"/>
          <w:sz w:val="24"/>
          <w:szCs w:val="24"/>
          <w:lang w:eastAsia="lt-LT"/>
          <w14:ligatures w14:val="none"/>
        </w:rPr>
        <w:t xml:space="preserve">2. </w:t>
      </w:r>
      <w:bookmarkStart w:id="0" w:name="_Toc329443227"/>
      <w:r w:rsidRPr="003A6AF6">
        <w:rPr>
          <w:rFonts w:ascii="Times New Roman" w:eastAsia="Times New Roman" w:hAnsi="Times New Roman" w:cs="Times New Roman"/>
          <w:b/>
          <w:bCs/>
          <w:sz w:val="24"/>
          <w:szCs w:val="24"/>
        </w:rPr>
        <w:t>INFORMACIJA APIE ŪKIO SUBJEKTUS</w:t>
      </w:r>
      <w:bookmarkEnd w:id="0"/>
      <w:r w:rsidRPr="003A6AF6">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3A6AF6">
        <w:rPr>
          <w:rFonts w:ascii="Times New Roman" w:eastAsia="Times New Roman" w:hAnsi="Times New Roman" w:cs="Times New Roman"/>
          <w:b/>
          <w:bCs/>
          <w:i/>
          <w:iCs/>
          <w:sz w:val="24"/>
          <w:szCs w:val="24"/>
        </w:rPr>
        <w:t>nurodomi ir kvazisubtiekėjai – fiziniai asmenys, kuriuos ketinama įdarbinti pirkimo laimėjimo atveju)</w:t>
      </w:r>
    </w:p>
    <w:p w14:paraId="60780883" w14:textId="77777777" w:rsidR="00E967D9" w:rsidRPr="003A6AF6" w:rsidRDefault="00E967D9" w:rsidP="00E967D9">
      <w:pPr>
        <w:tabs>
          <w:tab w:val="left" w:pos="567"/>
        </w:tabs>
        <w:jc w:val="center"/>
        <w:rPr>
          <w:rFonts w:ascii="Times New Roman" w:eastAsia="Calibri" w:hAnsi="Times New Roman" w:cs="Times New Roman"/>
          <w:i/>
          <w:iCs/>
          <w:kern w:val="0"/>
          <w:sz w:val="24"/>
          <w:szCs w:val="24"/>
          <w:lang w:eastAsia="lt-LT"/>
          <w14:ligatures w14:val="none"/>
        </w:rPr>
      </w:pPr>
    </w:p>
    <w:p w14:paraId="77EB7077" w14:textId="77777777" w:rsidR="00E967D9" w:rsidRPr="003A6AF6" w:rsidRDefault="00E967D9" w:rsidP="00E967D9">
      <w:pPr>
        <w:jc w:val="center"/>
        <w:rPr>
          <w:rFonts w:ascii="Times New Roman" w:eastAsia="Times New Roman" w:hAnsi="Times New Roman" w:cs="Times New Roman"/>
          <w:i/>
          <w:iCs/>
          <w:sz w:val="24"/>
          <w:szCs w:val="24"/>
        </w:rPr>
      </w:pPr>
      <w:r w:rsidRPr="003A6AF6">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3A6AF6"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890772" w:rsidRDefault="006D1333" w:rsidP="009C72F0">
            <w:pPr>
              <w:jc w:val="center"/>
              <w:rPr>
                <w:sz w:val="24"/>
                <w:szCs w:val="24"/>
              </w:rPr>
            </w:pPr>
            <w:r w:rsidRPr="00890772">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890772" w:rsidRDefault="006D1333" w:rsidP="009C72F0">
            <w:pPr>
              <w:jc w:val="center"/>
              <w:rPr>
                <w:sz w:val="24"/>
                <w:szCs w:val="24"/>
              </w:rPr>
            </w:pPr>
            <w:r w:rsidRPr="00890772">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890772" w:rsidRDefault="006D1333" w:rsidP="006D1333">
            <w:pPr>
              <w:jc w:val="center"/>
              <w:rPr>
                <w:rFonts w:eastAsia="Times New Roman"/>
                <w:sz w:val="24"/>
                <w:szCs w:val="24"/>
              </w:rPr>
            </w:pPr>
            <w:r w:rsidRPr="00890772">
              <w:rPr>
                <w:rFonts w:eastAsia="Times New Roman"/>
                <w:sz w:val="24"/>
                <w:szCs w:val="24"/>
              </w:rPr>
              <w:t>Perduodami įsipareigojimai</w:t>
            </w:r>
          </w:p>
          <w:p w14:paraId="6CFCA007" w14:textId="0F0DBE8B" w:rsidR="006D1333" w:rsidRPr="00890772"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890772" w:rsidRDefault="006D1333" w:rsidP="009C72F0">
            <w:pPr>
              <w:jc w:val="center"/>
              <w:rPr>
                <w:sz w:val="24"/>
                <w:szCs w:val="24"/>
              </w:rPr>
            </w:pPr>
            <w:r w:rsidRPr="00890772">
              <w:rPr>
                <w:rFonts w:eastAsia="Times New Roman"/>
                <w:sz w:val="24"/>
                <w:szCs w:val="24"/>
              </w:rPr>
              <w:t>Perduodamų įsipareigojimų (veiklos) apimtis (</w:t>
            </w:r>
            <w:r w:rsidRPr="00890772">
              <w:rPr>
                <w:sz w:val="24"/>
                <w:szCs w:val="24"/>
              </w:rPr>
              <w:t>eurais arba procentais</w:t>
            </w:r>
            <w:r w:rsidRPr="00890772">
              <w:rPr>
                <w:rFonts w:eastAsia="Times New Roman"/>
                <w:sz w:val="24"/>
                <w:szCs w:val="24"/>
              </w:rPr>
              <w:t>)</w:t>
            </w:r>
          </w:p>
        </w:tc>
        <w:tc>
          <w:tcPr>
            <w:tcW w:w="1984" w:type="dxa"/>
            <w:shd w:val="clear" w:color="auto" w:fill="F2F2F2" w:themeFill="background1" w:themeFillShade="F2"/>
          </w:tcPr>
          <w:p w14:paraId="39041080" w14:textId="0BC115F4" w:rsidR="006D1333" w:rsidRPr="00890772" w:rsidRDefault="006D1333" w:rsidP="009C72F0">
            <w:pPr>
              <w:jc w:val="center"/>
              <w:rPr>
                <w:sz w:val="24"/>
                <w:szCs w:val="24"/>
              </w:rPr>
            </w:pPr>
            <w:r w:rsidRPr="00890772">
              <w:rPr>
                <w:sz w:val="24"/>
                <w:szCs w:val="24"/>
              </w:rPr>
              <w:t xml:space="preserve">Pirkimo sąlygų punktas, kuriam atitikti pasitelkiami ūkio subjektai </w:t>
            </w:r>
          </w:p>
        </w:tc>
      </w:tr>
      <w:tr w:rsidR="006D1333" w:rsidRPr="003A6AF6"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51561C" w:rsidRDefault="006D1333" w:rsidP="009C72F0">
            <w:pPr>
              <w:jc w:val="center"/>
              <w:rPr>
                <w:i/>
                <w:iCs/>
              </w:rPr>
            </w:pPr>
            <w:r w:rsidRPr="0051561C">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51561C" w:rsidRDefault="006D1333" w:rsidP="009C72F0">
            <w:pPr>
              <w:jc w:val="center"/>
              <w:rPr>
                <w:i/>
                <w:iCs/>
              </w:rPr>
            </w:pPr>
            <w:r w:rsidRPr="0051561C">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51561C" w:rsidRDefault="006D1333" w:rsidP="009C72F0">
            <w:pPr>
              <w:jc w:val="center"/>
              <w:rPr>
                <w:i/>
                <w:iCs/>
              </w:rPr>
            </w:pPr>
            <w:r w:rsidRPr="0051561C">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51561C" w:rsidRDefault="006D1333" w:rsidP="009C72F0">
            <w:pPr>
              <w:jc w:val="center"/>
              <w:rPr>
                <w:i/>
                <w:iCs/>
              </w:rPr>
            </w:pPr>
            <w:r w:rsidRPr="0051561C">
              <w:rPr>
                <w:i/>
                <w:iCs/>
              </w:rPr>
              <w:t>4</w:t>
            </w:r>
          </w:p>
        </w:tc>
        <w:tc>
          <w:tcPr>
            <w:tcW w:w="1984" w:type="dxa"/>
          </w:tcPr>
          <w:p w14:paraId="671BFF3F" w14:textId="7C7967F3" w:rsidR="006D1333" w:rsidRPr="0051561C" w:rsidRDefault="006D1333" w:rsidP="009C72F0">
            <w:pPr>
              <w:jc w:val="center"/>
              <w:rPr>
                <w:i/>
                <w:iCs/>
              </w:rPr>
            </w:pPr>
            <w:r>
              <w:rPr>
                <w:i/>
                <w:iCs/>
              </w:rPr>
              <w:t>5</w:t>
            </w:r>
          </w:p>
        </w:tc>
      </w:tr>
      <w:tr w:rsidR="006D1333" w:rsidRPr="003A6AF6"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3A6AF6" w:rsidRDefault="006D1333" w:rsidP="009C72F0">
            <w:pPr>
              <w:jc w:val="center"/>
              <w:rPr>
                <w:sz w:val="24"/>
                <w:szCs w:val="24"/>
              </w:rPr>
            </w:pPr>
            <w:r w:rsidRPr="003A6AF6">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3A6AF6"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3A6AF6"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3A6AF6" w:rsidRDefault="006D1333" w:rsidP="009C72F0">
            <w:pPr>
              <w:rPr>
                <w:sz w:val="24"/>
                <w:szCs w:val="24"/>
              </w:rPr>
            </w:pPr>
          </w:p>
        </w:tc>
        <w:tc>
          <w:tcPr>
            <w:tcW w:w="1984" w:type="dxa"/>
          </w:tcPr>
          <w:p w14:paraId="2572A81A" w14:textId="77777777" w:rsidR="006D1333" w:rsidRPr="003A6AF6" w:rsidRDefault="006D1333" w:rsidP="009C72F0">
            <w:pPr>
              <w:rPr>
                <w:sz w:val="24"/>
                <w:szCs w:val="24"/>
              </w:rPr>
            </w:pPr>
          </w:p>
        </w:tc>
      </w:tr>
      <w:tr w:rsidR="006D1333" w:rsidRPr="003A6AF6"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77777777" w:rsidR="006D1333" w:rsidRPr="003A6AF6" w:rsidRDefault="006D1333" w:rsidP="009C72F0">
            <w:pPr>
              <w:jc w:val="center"/>
              <w:rPr>
                <w:sz w:val="24"/>
                <w:szCs w:val="24"/>
              </w:rPr>
            </w:pPr>
            <w:r w:rsidRPr="003A6AF6">
              <w:rPr>
                <w:sz w:val="24"/>
                <w:szCs w:val="24"/>
              </w:rPr>
              <w:t>2.</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3A6AF6"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3A6AF6"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3A6AF6" w:rsidRDefault="006D1333" w:rsidP="009C72F0">
            <w:pPr>
              <w:rPr>
                <w:sz w:val="24"/>
                <w:szCs w:val="24"/>
              </w:rPr>
            </w:pPr>
          </w:p>
        </w:tc>
        <w:tc>
          <w:tcPr>
            <w:tcW w:w="1984" w:type="dxa"/>
          </w:tcPr>
          <w:p w14:paraId="4F72E5C3" w14:textId="77777777" w:rsidR="006D1333" w:rsidRPr="003A6AF6" w:rsidRDefault="006D1333" w:rsidP="009C72F0">
            <w:pPr>
              <w:rPr>
                <w:sz w:val="24"/>
                <w:szCs w:val="24"/>
              </w:rPr>
            </w:pPr>
          </w:p>
        </w:tc>
      </w:tr>
    </w:tbl>
    <w:p w14:paraId="74D92693" w14:textId="77777777" w:rsidR="00E967D9"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510AD822" w14:textId="77777777" w:rsidR="006D1333" w:rsidRDefault="006D1333"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Default="006D1333" w:rsidP="00E967D9">
      <w:pPr>
        <w:tabs>
          <w:tab w:val="left" w:pos="567"/>
        </w:tabs>
        <w:jc w:val="center"/>
        <w:rPr>
          <w:rFonts w:ascii="Times New Roman" w:eastAsia="Calibri" w:hAnsi="Times New Roman" w:cs="Times New Roman"/>
          <w:b/>
          <w:bCs/>
          <w:kern w:val="0"/>
          <w:sz w:val="24"/>
          <w:szCs w:val="24"/>
          <w:lang w:eastAsia="lt-LT"/>
          <w14:ligatures w14:val="none"/>
        </w:rPr>
      </w:pPr>
    </w:p>
    <w:p w14:paraId="49A9C891" w14:textId="281283E5" w:rsidR="00E967D9" w:rsidRPr="003A6AF6" w:rsidRDefault="00E967D9" w:rsidP="00E967D9">
      <w:pPr>
        <w:tabs>
          <w:tab w:val="left" w:pos="567"/>
        </w:tabs>
        <w:jc w:val="center"/>
        <w:rPr>
          <w:rFonts w:ascii="Times New Roman" w:eastAsia="Times New Roman" w:hAnsi="Times New Roman" w:cs="Times New Roman"/>
          <w:b/>
          <w:bCs/>
          <w:sz w:val="24"/>
          <w:szCs w:val="24"/>
        </w:rPr>
      </w:pPr>
      <w:r w:rsidRPr="003A6AF6">
        <w:rPr>
          <w:rFonts w:ascii="Times New Roman" w:eastAsia="Calibri" w:hAnsi="Times New Roman" w:cs="Times New Roman"/>
          <w:b/>
          <w:bCs/>
          <w:kern w:val="0"/>
          <w:sz w:val="24"/>
          <w:szCs w:val="24"/>
          <w:lang w:eastAsia="lt-LT"/>
          <w14:ligatures w14:val="none"/>
        </w:rPr>
        <w:lastRenderedPageBreak/>
        <w:t xml:space="preserve">3. </w:t>
      </w:r>
      <w:r w:rsidRPr="003A6AF6">
        <w:rPr>
          <w:rFonts w:ascii="Times New Roman" w:eastAsia="Times New Roman" w:hAnsi="Times New Roman" w:cs="Times New Roman"/>
          <w:b/>
          <w:bCs/>
          <w:sz w:val="24"/>
          <w:szCs w:val="24"/>
        </w:rPr>
        <w:t>INFORMACIJA APIE ŽINOMUS SUBTIEKĖJUS IR JIEMS PERDUODAMA VYKDYTI SUTARTIES DALIS</w:t>
      </w:r>
    </w:p>
    <w:p w14:paraId="11804390" w14:textId="77777777" w:rsidR="00E967D9" w:rsidRPr="003A6AF6" w:rsidRDefault="00E967D9" w:rsidP="00E967D9">
      <w:pPr>
        <w:tabs>
          <w:tab w:val="left" w:pos="567"/>
        </w:tabs>
        <w:jc w:val="center"/>
        <w:rPr>
          <w:rFonts w:ascii="Times New Roman" w:eastAsia="Times New Roman" w:hAnsi="Times New Roman" w:cs="Times New Roman"/>
          <w:b/>
          <w:bCs/>
          <w:sz w:val="24"/>
          <w:szCs w:val="24"/>
        </w:rPr>
      </w:pPr>
    </w:p>
    <w:p w14:paraId="00AC9979" w14:textId="77777777" w:rsidR="00E967D9" w:rsidRPr="003A6AF6" w:rsidRDefault="00E967D9" w:rsidP="00E967D9">
      <w:pPr>
        <w:ind w:left="567"/>
        <w:jc w:val="center"/>
        <w:rPr>
          <w:rFonts w:ascii="Times New Roman" w:eastAsia="Calibri" w:hAnsi="Times New Roman" w:cs="Times New Roman"/>
          <w:i/>
          <w:iCs/>
          <w:color w:val="000000"/>
          <w:sz w:val="24"/>
          <w:szCs w:val="24"/>
        </w:rPr>
      </w:pPr>
      <w:r w:rsidRPr="003A6AF6">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3678"/>
        <w:gridCol w:w="2551"/>
        <w:gridCol w:w="2829"/>
      </w:tblGrid>
      <w:tr w:rsidR="006D1333" w:rsidRPr="003A6AF6" w14:paraId="7A84287E" w14:textId="77777777"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890772" w:rsidRDefault="006D1333" w:rsidP="009C72F0">
            <w:pPr>
              <w:jc w:val="center"/>
              <w:rPr>
                <w:sz w:val="24"/>
                <w:szCs w:val="24"/>
              </w:rPr>
            </w:pPr>
            <w:r w:rsidRPr="00890772">
              <w:rPr>
                <w:sz w:val="24"/>
                <w:szCs w:val="24"/>
              </w:rPr>
              <w:t>Eil. Nr.</w:t>
            </w:r>
          </w:p>
        </w:tc>
        <w:tc>
          <w:tcPr>
            <w:tcW w:w="3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890772" w:rsidRDefault="006D1333" w:rsidP="009C72F0">
            <w:pPr>
              <w:jc w:val="center"/>
              <w:rPr>
                <w:sz w:val="24"/>
                <w:szCs w:val="24"/>
              </w:rPr>
            </w:pPr>
            <w:r w:rsidRPr="00890772">
              <w:rPr>
                <w:sz w:val="24"/>
                <w:szCs w:val="24"/>
              </w:rPr>
              <w:t>Subtiekėjo pavadinimas, juridinio asmens kodas, adresas</w:t>
            </w:r>
          </w:p>
        </w:tc>
        <w:tc>
          <w:tcPr>
            <w:tcW w:w="2551" w:type="dxa"/>
            <w:shd w:val="clear" w:color="auto" w:fill="F2F2F2" w:themeFill="background1" w:themeFillShade="F2"/>
          </w:tcPr>
          <w:p w14:paraId="51ABCA04" w14:textId="77777777" w:rsidR="006D1333" w:rsidRPr="00890772" w:rsidRDefault="006D1333" w:rsidP="006D1333">
            <w:pPr>
              <w:jc w:val="center"/>
              <w:rPr>
                <w:rFonts w:eastAsia="Times New Roman"/>
                <w:sz w:val="24"/>
                <w:szCs w:val="24"/>
              </w:rPr>
            </w:pPr>
            <w:r w:rsidRPr="00890772">
              <w:rPr>
                <w:rFonts w:eastAsia="Times New Roman"/>
                <w:sz w:val="24"/>
                <w:szCs w:val="24"/>
              </w:rPr>
              <w:t>Perduodama veikla</w:t>
            </w:r>
          </w:p>
          <w:p w14:paraId="0A513B22" w14:textId="77777777" w:rsidR="006D1333" w:rsidRPr="00890772"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890772" w:rsidRDefault="006D1333" w:rsidP="009C72F0">
            <w:pPr>
              <w:jc w:val="center"/>
              <w:rPr>
                <w:sz w:val="24"/>
                <w:szCs w:val="24"/>
              </w:rPr>
            </w:pPr>
            <w:r w:rsidRPr="00890772">
              <w:rPr>
                <w:rFonts w:eastAsia="Times New Roman"/>
                <w:sz w:val="24"/>
                <w:szCs w:val="24"/>
              </w:rPr>
              <w:t>Perduodamų įsipareigojimų (veiklos) apimtis (</w:t>
            </w:r>
            <w:r w:rsidRPr="00890772">
              <w:rPr>
                <w:sz w:val="24"/>
                <w:szCs w:val="24"/>
              </w:rPr>
              <w:t>eurais arba procentais</w:t>
            </w:r>
            <w:r w:rsidRPr="00890772">
              <w:rPr>
                <w:rFonts w:eastAsia="Times New Roman"/>
                <w:sz w:val="24"/>
                <w:szCs w:val="24"/>
              </w:rPr>
              <w:t>)</w:t>
            </w:r>
          </w:p>
        </w:tc>
      </w:tr>
      <w:tr w:rsidR="006D1333" w:rsidRPr="003A6AF6" w14:paraId="64D5FF4C" w14:textId="77777777" w:rsidTr="006D1333">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51561C" w:rsidRDefault="006D1333" w:rsidP="009C72F0">
            <w:pPr>
              <w:jc w:val="center"/>
              <w:rPr>
                <w:i/>
                <w:iCs/>
              </w:rPr>
            </w:pPr>
            <w:r w:rsidRPr="0051561C">
              <w:rPr>
                <w:i/>
                <w:iCs/>
              </w:rPr>
              <w:t>1</w:t>
            </w:r>
          </w:p>
        </w:tc>
        <w:tc>
          <w:tcPr>
            <w:tcW w:w="3678" w:type="dxa"/>
            <w:tcBorders>
              <w:top w:val="single" w:sz="4" w:space="0" w:color="auto"/>
              <w:left w:val="single" w:sz="4" w:space="0" w:color="auto"/>
              <w:bottom w:val="single" w:sz="4" w:space="0" w:color="auto"/>
              <w:right w:val="single" w:sz="4" w:space="0" w:color="auto"/>
            </w:tcBorders>
          </w:tcPr>
          <w:p w14:paraId="4DCB9E4E" w14:textId="77777777" w:rsidR="006D1333" w:rsidRPr="0051561C" w:rsidRDefault="006D1333" w:rsidP="009C72F0">
            <w:pPr>
              <w:jc w:val="center"/>
              <w:rPr>
                <w:i/>
                <w:iCs/>
              </w:rPr>
            </w:pPr>
            <w:r w:rsidRPr="0051561C">
              <w:rPr>
                <w:i/>
                <w:iCs/>
              </w:rPr>
              <w:t>2</w:t>
            </w:r>
          </w:p>
        </w:tc>
        <w:tc>
          <w:tcPr>
            <w:tcW w:w="2551" w:type="dxa"/>
          </w:tcPr>
          <w:p w14:paraId="2DF0339C" w14:textId="669092B8" w:rsidR="006D1333" w:rsidRPr="0051561C" w:rsidRDefault="006D1333" w:rsidP="009C72F0">
            <w:pPr>
              <w:jc w:val="center"/>
              <w:rPr>
                <w:i/>
                <w:iCs/>
              </w:rPr>
            </w:pPr>
            <w:r>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51561C" w:rsidRDefault="006D1333" w:rsidP="009C72F0">
            <w:pPr>
              <w:jc w:val="center"/>
              <w:rPr>
                <w:i/>
                <w:iCs/>
              </w:rPr>
            </w:pPr>
            <w:r>
              <w:rPr>
                <w:i/>
                <w:iCs/>
              </w:rPr>
              <w:t>4</w:t>
            </w:r>
          </w:p>
        </w:tc>
      </w:tr>
      <w:tr w:rsidR="006D1333" w:rsidRPr="003A6AF6" w14:paraId="7C758588"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3A6AF6" w:rsidRDefault="006D1333" w:rsidP="009C72F0">
            <w:pPr>
              <w:jc w:val="center"/>
              <w:rPr>
                <w:sz w:val="24"/>
                <w:szCs w:val="24"/>
              </w:rPr>
            </w:pPr>
            <w:r w:rsidRPr="003A6AF6">
              <w:rPr>
                <w:sz w:val="24"/>
                <w:szCs w:val="24"/>
              </w:rPr>
              <w:t>1.</w:t>
            </w:r>
          </w:p>
        </w:tc>
        <w:tc>
          <w:tcPr>
            <w:tcW w:w="3678" w:type="dxa"/>
            <w:tcBorders>
              <w:top w:val="single" w:sz="4" w:space="0" w:color="auto"/>
              <w:left w:val="single" w:sz="4" w:space="0" w:color="auto"/>
              <w:bottom w:val="single" w:sz="4" w:space="0" w:color="auto"/>
              <w:right w:val="single" w:sz="4" w:space="0" w:color="auto"/>
            </w:tcBorders>
          </w:tcPr>
          <w:p w14:paraId="7AEB57C7" w14:textId="77777777" w:rsidR="006D1333" w:rsidRPr="003A6AF6" w:rsidRDefault="006D1333" w:rsidP="009C72F0">
            <w:pPr>
              <w:rPr>
                <w:sz w:val="24"/>
                <w:szCs w:val="24"/>
              </w:rPr>
            </w:pPr>
          </w:p>
        </w:tc>
        <w:tc>
          <w:tcPr>
            <w:tcW w:w="2551" w:type="dxa"/>
          </w:tcPr>
          <w:p w14:paraId="492512CB" w14:textId="77777777" w:rsidR="006D1333" w:rsidRPr="003A6AF6"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3A6AF6" w:rsidRDefault="006D1333" w:rsidP="009C72F0">
            <w:pPr>
              <w:rPr>
                <w:sz w:val="24"/>
                <w:szCs w:val="24"/>
              </w:rPr>
            </w:pPr>
          </w:p>
        </w:tc>
      </w:tr>
      <w:tr w:rsidR="006D1333" w:rsidRPr="003A6AF6" w14:paraId="7E4BF5C0"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43909FCD" w14:textId="77777777" w:rsidR="006D1333" w:rsidRPr="003A6AF6" w:rsidRDefault="006D1333" w:rsidP="009C72F0">
            <w:pPr>
              <w:jc w:val="center"/>
              <w:rPr>
                <w:sz w:val="24"/>
                <w:szCs w:val="24"/>
              </w:rPr>
            </w:pPr>
            <w:r w:rsidRPr="003A6AF6">
              <w:rPr>
                <w:sz w:val="24"/>
                <w:szCs w:val="24"/>
              </w:rPr>
              <w:t>2.</w:t>
            </w:r>
          </w:p>
        </w:tc>
        <w:tc>
          <w:tcPr>
            <w:tcW w:w="3678" w:type="dxa"/>
            <w:tcBorders>
              <w:top w:val="single" w:sz="4" w:space="0" w:color="auto"/>
              <w:left w:val="single" w:sz="4" w:space="0" w:color="auto"/>
              <w:bottom w:val="single" w:sz="4" w:space="0" w:color="auto"/>
              <w:right w:val="single" w:sz="4" w:space="0" w:color="auto"/>
            </w:tcBorders>
          </w:tcPr>
          <w:p w14:paraId="1E4F5CCF" w14:textId="77777777" w:rsidR="006D1333" w:rsidRPr="003A6AF6" w:rsidRDefault="006D1333" w:rsidP="009C72F0">
            <w:pPr>
              <w:rPr>
                <w:sz w:val="24"/>
                <w:szCs w:val="24"/>
              </w:rPr>
            </w:pPr>
          </w:p>
        </w:tc>
        <w:tc>
          <w:tcPr>
            <w:tcW w:w="2551" w:type="dxa"/>
          </w:tcPr>
          <w:p w14:paraId="1E9B94E5" w14:textId="77777777" w:rsidR="006D1333" w:rsidRPr="003A6AF6"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3A6AF6" w:rsidRDefault="006D1333" w:rsidP="009C72F0">
            <w:pPr>
              <w:rPr>
                <w:sz w:val="24"/>
                <w:szCs w:val="24"/>
              </w:rPr>
            </w:pPr>
          </w:p>
        </w:tc>
      </w:tr>
    </w:tbl>
    <w:p w14:paraId="431FBA70" w14:textId="77777777" w:rsidR="00E967D9" w:rsidRPr="003A6AF6" w:rsidRDefault="00E967D9"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3A6AF6" w:rsidRDefault="00E967D9" w:rsidP="00E967D9">
      <w:pPr>
        <w:ind w:right="-1" w:firstLine="851"/>
        <w:jc w:val="center"/>
        <w:rPr>
          <w:rFonts w:ascii="Times New Roman" w:eastAsia="Calibri" w:hAnsi="Times New Roman" w:cs="Times New Roman"/>
          <w:b/>
          <w:bCs/>
          <w:kern w:val="0"/>
          <w:sz w:val="24"/>
          <w:szCs w:val="24"/>
          <w:lang w:eastAsia="lt-LT"/>
          <w14:ligatures w14:val="none"/>
        </w:rPr>
      </w:pPr>
      <w:r w:rsidRPr="003A6AF6">
        <w:rPr>
          <w:rFonts w:ascii="Times New Roman" w:eastAsia="Calibri" w:hAnsi="Times New Roman" w:cs="Times New Roman"/>
          <w:b/>
          <w:bCs/>
          <w:kern w:val="0"/>
          <w:sz w:val="24"/>
          <w:szCs w:val="24"/>
          <w:lang w:eastAsia="lt-LT"/>
          <w14:ligatures w14:val="none"/>
        </w:rPr>
        <w:t>4. PASIŪLYMO KAINA</w:t>
      </w:r>
    </w:p>
    <w:p w14:paraId="0DCE5C48" w14:textId="77777777" w:rsidR="00E967D9" w:rsidRPr="004240BE" w:rsidRDefault="00E967D9" w:rsidP="00582157">
      <w:pPr>
        <w:rPr>
          <w:rFonts w:ascii="Times New Roman" w:eastAsia="Times New Roman" w:hAnsi="Times New Roman"/>
          <w:bCs/>
          <w:iCs/>
          <w:sz w:val="24"/>
          <w:szCs w:val="24"/>
        </w:rPr>
      </w:pPr>
    </w:p>
    <w:p w14:paraId="3F371AC4" w14:textId="304B5539" w:rsidR="00A05D26" w:rsidRDefault="00582157" w:rsidP="00A05D26">
      <w:pPr>
        <w:ind w:firstLine="851"/>
        <w:rPr>
          <w:rFonts w:ascii="Times New Roman" w:hAnsi="Times New Roman"/>
          <w:sz w:val="24"/>
          <w:szCs w:val="24"/>
        </w:rPr>
      </w:pPr>
      <w:r>
        <w:rPr>
          <w:rFonts w:ascii="Times New Roman" w:eastAsia="Calibri" w:hAnsi="Times New Roman" w:cs="Times New Roman"/>
          <w:sz w:val="24"/>
          <w:szCs w:val="24"/>
        </w:rPr>
        <w:t xml:space="preserve">4.1. </w:t>
      </w:r>
      <w:r w:rsidR="00A05D26" w:rsidRPr="6E7B48F4">
        <w:rPr>
          <w:rFonts w:ascii="Times New Roman" w:hAnsi="Times New Roman"/>
          <w:sz w:val="24"/>
          <w:szCs w:val="24"/>
        </w:rPr>
        <w:t>Teikdami šį pasiūlymą mes patvirtiname, kad į mūsų siūlom</w:t>
      </w:r>
      <w:r w:rsidR="00A05D26">
        <w:rPr>
          <w:rFonts w:ascii="Times New Roman" w:hAnsi="Times New Roman"/>
          <w:sz w:val="24"/>
          <w:szCs w:val="24"/>
        </w:rPr>
        <w:t>ų</w:t>
      </w:r>
      <w:r w:rsidR="00A05D26" w:rsidRPr="6E7B48F4">
        <w:rPr>
          <w:rFonts w:ascii="Times New Roman" w:hAnsi="Times New Roman"/>
          <w:sz w:val="24"/>
          <w:szCs w:val="24"/>
        </w:rPr>
        <w:t xml:space="preserve"> P</w:t>
      </w:r>
      <w:r w:rsidR="00A05D26">
        <w:rPr>
          <w:rFonts w:ascii="Times New Roman" w:hAnsi="Times New Roman"/>
          <w:sz w:val="24"/>
          <w:szCs w:val="24"/>
        </w:rPr>
        <w:t>rekių</w:t>
      </w:r>
      <w:r w:rsidR="00A05D26" w:rsidRPr="6E7B48F4">
        <w:rPr>
          <w:rFonts w:ascii="Times New Roman" w:hAnsi="Times New Roman"/>
          <w:sz w:val="24"/>
          <w:szCs w:val="24"/>
        </w:rPr>
        <w:t xml:space="preserve"> kainą</w:t>
      </w:r>
      <w:r w:rsidR="008F609C">
        <w:rPr>
          <w:rFonts w:ascii="Times New Roman" w:hAnsi="Times New Roman"/>
          <w:sz w:val="24"/>
          <w:szCs w:val="24"/>
        </w:rPr>
        <w:t xml:space="preserve"> (įkainius)</w:t>
      </w:r>
      <w:r w:rsidR="00A05D26" w:rsidRPr="6E7B48F4">
        <w:rPr>
          <w:rFonts w:ascii="Times New Roman" w:hAnsi="Times New Roman"/>
          <w:sz w:val="24"/>
          <w:szCs w:val="24"/>
        </w:rPr>
        <w:t xml:space="preserve"> yra įskaičiuoti visi mokesčiai ir visos pirkimo sutarties vykdymo išlaidos ir kad mes prisiimame riziką už visas išlaidas, kurias, teikdami pasiūlymą ir laikydamiesi </w:t>
      </w:r>
      <w:r w:rsidR="00A05D26">
        <w:rPr>
          <w:rFonts w:ascii="Times New Roman" w:hAnsi="Times New Roman"/>
          <w:sz w:val="24"/>
          <w:szCs w:val="24"/>
        </w:rPr>
        <w:t>pirkimo dokumentuose</w:t>
      </w:r>
      <w:r w:rsidR="00A05D26" w:rsidRPr="00586FD2">
        <w:rPr>
          <w:rFonts w:ascii="Times New Roman" w:hAnsi="Times New Roman"/>
          <w:sz w:val="24"/>
          <w:szCs w:val="24"/>
        </w:rPr>
        <w:t xml:space="preserve"> </w:t>
      </w:r>
      <w:r w:rsidR="00A05D26">
        <w:rPr>
          <w:rFonts w:ascii="Times New Roman" w:hAnsi="Times New Roman"/>
          <w:sz w:val="24"/>
          <w:szCs w:val="24"/>
        </w:rPr>
        <w:t>nustatytų</w:t>
      </w:r>
      <w:r w:rsidR="00A05D26" w:rsidRPr="6E7B48F4">
        <w:rPr>
          <w:rFonts w:ascii="Times New Roman" w:hAnsi="Times New Roman"/>
          <w:sz w:val="24"/>
          <w:szCs w:val="24"/>
        </w:rPr>
        <w:t xml:space="preserve"> reikalavimų, privalėjome įskaičiuoti į </w:t>
      </w:r>
      <w:r w:rsidR="00A05D26">
        <w:rPr>
          <w:rFonts w:ascii="Times New Roman" w:hAnsi="Times New Roman"/>
          <w:sz w:val="24"/>
          <w:szCs w:val="24"/>
        </w:rPr>
        <w:t>pasiūlymo</w:t>
      </w:r>
      <w:r w:rsidR="00A05D26" w:rsidRPr="6E7B48F4">
        <w:rPr>
          <w:rFonts w:ascii="Times New Roman" w:hAnsi="Times New Roman"/>
          <w:sz w:val="24"/>
          <w:szCs w:val="24"/>
        </w:rPr>
        <w:t xml:space="preserve"> kainą</w:t>
      </w:r>
      <w:r w:rsidR="00A05D26">
        <w:rPr>
          <w:rFonts w:ascii="Times New Roman" w:hAnsi="Times New Roman"/>
          <w:sz w:val="24"/>
          <w:szCs w:val="24"/>
        </w:rPr>
        <w:t>:</w:t>
      </w:r>
    </w:p>
    <w:tbl>
      <w:tblPr>
        <w:tblStyle w:val="Lentelstinklelis"/>
        <w:tblW w:w="9634" w:type="dxa"/>
        <w:tblInd w:w="0" w:type="dxa"/>
        <w:tblLook w:val="04A0" w:firstRow="1" w:lastRow="0" w:firstColumn="1" w:lastColumn="0" w:noHBand="0" w:noVBand="1"/>
      </w:tblPr>
      <w:tblGrid>
        <w:gridCol w:w="570"/>
        <w:gridCol w:w="2399"/>
        <w:gridCol w:w="763"/>
        <w:gridCol w:w="1563"/>
        <w:gridCol w:w="1788"/>
        <w:gridCol w:w="2551"/>
      </w:tblGrid>
      <w:tr w:rsidR="00BA0464" w:rsidRPr="0051561C" w14:paraId="0BEA218A" w14:textId="697828A0" w:rsidTr="00066FF7">
        <w:tc>
          <w:tcPr>
            <w:tcW w:w="570" w:type="dxa"/>
            <w:shd w:val="clear" w:color="auto" w:fill="F2F2F2" w:themeFill="background1" w:themeFillShade="F2"/>
          </w:tcPr>
          <w:p w14:paraId="471EDBA4" w14:textId="77777777" w:rsidR="00BA0464" w:rsidRPr="005E12A8" w:rsidRDefault="00BA0464" w:rsidP="009C72F0">
            <w:pPr>
              <w:jc w:val="center"/>
              <w:rPr>
                <w:rFonts w:eastAsia="Times New Roman"/>
                <w:sz w:val="24"/>
                <w:szCs w:val="24"/>
                <w:lang w:eastAsia="lt-LT"/>
              </w:rPr>
            </w:pPr>
            <w:r w:rsidRPr="005E12A8">
              <w:rPr>
                <w:sz w:val="24"/>
                <w:szCs w:val="24"/>
              </w:rPr>
              <w:t>Eil. Nr.</w:t>
            </w:r>
          </w:p>
        </w:tc>
        <w:tc>
          <w:tcPr>
            <w:tcW w:w="2399" w:type="dxa"/>
            <w:shd w:val="clear" w:color="auto" w:fill="F2F2F2" w:themeFill="background1" w:themeFillShade="F2"/>
          </w:tcPr>
          <w:p w14:paraId="05DCF66D" w14:textId="3573EFD3" w:rsidR="00BA0464" w:rsidRPr="005E12A8" w:rsidRDefault="00BA0464" w:rsidP="009C72F0">
            <w:pPr>
              <w:jc w:val="center"/>
              <w:rPr>
                <w:rFonts w:eastAsia="Times New Roman"/>
                <w:sz w:val="24"/>
                <w:szCs w:val="24"/>
                <w:lang w:eastAsia="lt-LT"/>
              </w:rPr>
            </w:pPr>
            <w:r w:rsidRPr="005E12A8">
              <w:rPr>
                <w:sz w:val="24"/>
                <w:szCs w:val="24"/>
              </w:rPr>
              <w:t>Prekių pavadinimas</w:t>
            </w:r>
          </w:p>
        </w:tc>
        <w:tc>
          <w:tcPr>
            <w:tcW w:w="763" w:type="dxa"/>
            <w:shd w:val="clear" w:color="auto" w:fill="F2F2F2" w:themeFill="background1" w:themeFillShade="F2"/>
          </w:tcPr>
          <w:p w14:paraId="08E670E5" w14:textId="77777777" w:rsidR="00BA0464" w:rsidRPr="005E12A8" w:rsidRDefault="00BA0464" w:rsidP="009C72F0">
            <w:pPr>
              <w:jc w:val="center"/>
              <w:rPr>
                <w:sz w:val="24"/>
                <w:szCs w:val="24"/>
                <w:lang w:eastAsia="x-none"/>
              </w:rPr>
            </w:pPr>
            <w:r w:rsidRPr="005E12A8">
              <w:rPr>
                <w:sz w:val="24"/>
                <w:szCs w:val="24"/>
                <w:lang w:eastAsia="x-none"/>
              </w:rPr>
              <w:t>Mato vnt.</w:t>
            </w:r>
          </w:p>
        </w:tc>
        <w:tc>
          <w:tcPr>
            <w:tcW w:w="1563" w:type="dxa"/>
            <w:shd w:val="clear" w:color="auto" w:fill="F2F2F2" w:themeFill="background1" w:themeFillShade="F2"/>
          </w:tcPr>
          <w:p w14:paraId="0B85A4A3" w14:textId="4C652D44" w:rsidR="00BA0464" w:rsidRPr="005E12A8" w:rsidRDefault="00BA0464" w:rsidP="009C72F0">
            <w:pPr>
              <w:jc w:val="center"/>
              <w:rPr>
                <w:sz w:val="24"/>
                <w:szCs w:val="24"/>
                <w:lang w:eastAsia="x-none"/>
              </w:rPr>
            </w:pPr>
            <w:r w:rsidRPr="005E12A8">
              <w:rPr>
                <w:sz w:val="24"/>
                <w:szCs w:val="24"/>
                <w:lang w:eastAsia="x-none"/>
              </w:rPr>
              <w:t>Preliminarus kiekis*</w:t>
            </w:r>
          </w:p>
        </w:tc>
        <w:tc>
          <w:tcPr>
            <w:tcW w:w="1788" w:type="dxa"/>
            <w:shd w:val="clear" w:color="auto" w:fill="F2F2F2" w:themeFill="background1" w:themeFillShade="F2"/>
          </w:tcPr>
          <w:p w14:paraId="2109B179" w14:textId="7BB4FC83" w:rsidR="00BA0464" w:rsidRPr="005E12A8" w:rsidRDefault="00BA0464" w:rsidP="009C72F0">
            <w:pPr>
              <w:jc w:val="center"/>
              <w:rPr>
                <w:rFonts w:eastAsia="Times New Roman"/>
                <w:sz w:val="24"/>
                <w:szCs w:val="24"/>
                <w:lang w:eastAsia="lt-LT"/>
              </w:rPr>
            </w:pPr>
            <w:r w:rsidRPr="005E12A8">
              <w:rPr>
                <w:sz w:val="24"/>
                <w:szCs w:val="24"/>
              </w:rPr>
              <w:t>Vieneto įkainis</w:t>
            </w:r>
            <w:r w:rsidRPr="005E12A8">
              <w:rPr>
                <w:sz w:val="24"/>
                <w:szCs w:val="24"/>
                <w:lang w:eastAsia="x-none"/>
              </w:rPr>
              <w:t xml:space="preserve"> be PVM, Eur</w:t>
            </w:r>
          </w:p>
        </w:tc>
        <w:tc>
          <w:tcPr>
            <w:tcW w:w="2551" w:type="dxa"/>
            <w:shd w:val="clear" w:color="auto" w:fill="F2F2F2" w:themeFill="background1" w:themeFillShade="F2"/>
          </w:tcPr>
          <w:p w14:paraId="39D52F5C" w14:textId="76323989" w:rsidR="00BA0464" w:rsidRPr="005E12A8" w:rsidRDefault="00BD7527" w:rsidP="00BA0464">
            <w:pPr>
              <w:jc w:val="center"/>
              <w:rPr>
                <w:sz w:val="24"/>
                <w:szCs w:val="24"/>
              </w:rPr>
            </w:pPr>
            <w:r w:rsidRPr="005E12A8">
              <w:rPr>
                <w:sz w:val="24"/>
                <w:szCs w:val="24"/>
              </w:rPr>
              <w:t>Bendra pasiūlymo</w:t>
            </w:r>
            <w:r>
              <w:rPr>
                <w:sz w:val="24"/>
                <w:szCs w:val="24"/>
              </w:rPr>
              <w:t xml:space="preserve"> </w:t>
            </w:r>
            <w:r w:rsidRPr="005E12A8">
              <w:rPr>
                <w:sz w:val="24"/>
                <w:szCs w:val="24"/>
              </w:rPr>
              <w:t>palyginamoji</w:t>
            </w:r>
            <w:r>
              <w:rPr>
                <w:sz w:val="24"/>
                <w:szCs w:val="24"/>
              </w:rPr>
              <w:t xml:space="preserve"> </w:t>
            </w:r>
            <w:r w:rsidR="00BA0464" w:rsidRPr="005E12A8">
              <w:rPr>
                <w:sz w:val="24"/>
                <w:szCs w:val="24"/>
              </w:rPr>
              <w:t>kaina be PVM, Eur</w:t>
            </w:r>
          </w:p>
          <w:p w14:paraId="41BB7BA9" w14:textId="4286ADA5" w:rsidR="00BA0464" w:rsidRPr="005E12A8" w:rsidRDefault="00BA0464" w:rsidP="00BA0464">
            <w:pPr>
              <w:jc w:val="center"/>
              <w:rPr>
                <w:sz w:val="24"/>
                <w:szCs w:val="24"/>
                <w:lang w:eastAsia="x-none"/>
              </w:rPr>
            </w:pPr>
            <w:r w:rsidRPr="005E12A8">
              <w:rPr>
                <w:sz w:val="24"/>
                <w:szCs w:val="24"/>
              </w:rPr>
              <w:t>(4x5)</w:t>
            </w:r>
          </w:p>
        </w:tc>
      </w:tr>
      <w:tr w:rsidR="00BA0464" w:rsidRPr="0051561C" w14:paraId="245C933C" w14:textId="5083CDB2" w:rsidTr="00066FF7">
        <w:tc>
          <w:tcPr>
            <w:tcW w:w="570" w:type="dxa"/>
          </w:tcPr>
          <w:p w14:paraId="30154F8D" w14:textId="77777777" w:rsidR="00BA0464" w:rsidRPr="00BA0464" w:rsidRDefault="00BA0464" w:rsidP="009C72F0">
            <w:pPr>
              <w:jc w:val="center"/>
              <w:rPr>
                <w:rFonts w:eastAsia="Times New Roman"/>
                <w:i/>
                <w:iCs/>
                <w:sz w:val="24"/>
                <w:szCs w:val="24"/>
                <w:lang w:eastAsia="lt-LT"/>
              </w:rPr>
            </w:pPr>
            <w:r w:rsidRPr="00BA0464">
              <w:rPr>
                <w:rFonts w:eastAsia="Times New Roman"/>
                <w:i/>
                <w:iCs/>
                <w:sz w:val="24"/>
                <w:szCs w:val="24"/>
                <w:lang w:eastAsia="lt-LT"/>
              </w:rPr>
              <w:t>1</w:t>
            </w:r>
          </w:p>
        </w:tc>
        <w:tc>
          <w:tcPr>
            <w:tcW w:w="2399" w:type="dxa"/>
          </w:tcPr>
          <w:p w14:paraId="3C999257" w14:textId="77777777" w:rsidR="00BA0464" w:rsidRPr="00BA0464" w:rsidRDefault="00BA0464" w:rsidP="009C72F0">
            <w:pPr>
              <w:jc w:val="center"/>
              <w:rPr>
                <w:rFonts w:eastAsia="Times New Roman"/>
                <w:i/>
                <w:iCs/>
                <w:sz w:val="24"/>
                <w:szCs w:val="24"/>
                <w:lang w:eastAsia="lt-LT"/>
              </w:rPr>
            </w:pPr>
            <w:r w:rsidRPr="00BA0464">
              <w:rPr>
                <w:rFonts w:eastAsia="Times New Roman"/>
                <w:i/>
                <w:iCs/>
                <w:sz w:val="24"/>
                <w:szCs w:val="24"/>
                <w:lang w:eastAsia="lt-LT"/>
              </w:rPr>
              <w:t>2</w:t>
            </w:r>
          </w:p>
        </w:tc>
        <w:tc>
          <w:tcPr>
            <w:tcW w:w="763" w:type="dxa"/>
          </w:tcPr>
          <w:p w14:paraId="6A8FDD55" w14:textId="77777777" w:rsidR="00BA0464" w:rsidRPr="00BA0464" w:rsidRDefault="00BA0464" w:rsidP="009C72F0">
            <w:pPr>
              <w:jc w:val="center"/>
              <w:rPr>
                <w:rFonts w:eastAsia="Times New Roman"/>
                <w:i/>
                <w:iCs/>
                <w:sz w:val="24"/>
                <w:szCs w:val="24"/>
                <w:lang w:eastAsia="lt-LT"/>
              </w:rPr>
            </w:pPr>
            <w:r w:rsidRPr="00BA0464">
              <w:rPr>
                <w:rFonts w:eastAsia="Times New Roman"/>
                <w:i/>
                <w:iCs/>
                <w:sz w:val="24"/>
                <w:szCs w:val="24"/>
                <w:lang w:eastAsia="lt-LT"/>
              </w:rPr>
              <w:t>3</w:t>
            </w:r>
          </w:p>
        </w:tc>
        <w:tc>
          <w:tcPr>
            <w:tcW w:w="1563" w:type="dxa"/>
          </w:tcPr>
          <w:p w14:paraId="2C2AFBE4" w14:textId="77777777" w:rsidR="00BA0464" w:rsidRPr="00BA0464" w:rsidRDefault="00BA0464" w:rsidP="009C72F0">
            <w:pPr>
              <w:jc w:val="center"/>
              <w:rPr>
                <w:rFonts w:eastAsia="Times New Roman"/>
                <w:i/>
                <w:iCs/>
                <w:sz w:val="24"/>
                <w:szCs w:val="24"/>
                <w:lang w:eastAsia="lt-LT"/>
              </w:rPr>
            </w:pPr>
            <w:r w:rsidRPr="00BA0464">
              <w:rPr>
                <w:rFonts w:eastAsia="Times New Roman"/>
                <w:i/>
                <w:iCs/>
                <w:sz w:val="24"/>
                <w:szCs w:val="24"/>
                <w:lang w:eastAsia="lt-LT"/>
              </w:rPr>
              <w:t>4</w:t>
            </w:r>
          </w:p>
        </w:tc>
        <w:tc>
          <w:tcPr>
            <w:tcW w:w="1788" w:type="dxa"/>
          </w:tcPr>
          <w:p w14:paraId="080E36E5" w14:textId="77777777" w:rsidR="00BA0464" w:rsidRPr="00BA0464" w:rsidRDefault="00BA0464" w:rsidP="009C72F0">
            <w:pPr>
              <w:jc w:val="center"/>
              <w:rPr>
                <w:rFonts w:eastAsia="Times New Roman"/>
                <w:i/>
                <w:iCs/>
                <w:sz w:val="24"/>
                <w:szCs w:val="24"/>
                <w:lang w:eastAsia="lt-LT"/>
              </w:rPr>
            </w:pPr>
            <w:r w:rsidRPr="00BA0464">
              <w:rPr>
                <w:rFonts w:eastAsia="Times New Roman"/>
                <w:i/>
                <w:iCs/>
                <w:sz w:val="24"/>
                <w:szCs w:val="24"/>
                <w:lang w:eastAsia="lt-LT"/>
              </w:rPr>
              <w:t>5</w:t>
            </w:r>
          </w:p>
        </w:tc>
        <w:tc>
          <w:tcPr>
            <w:tcW w:w="2551" w:type="dxa"/>
          </w:tcPr>
          <w:p w14:paraId="6B77148E" w14:textId="77777777" w:rsidR="00BA0464" w:rsidRPr="00BA0464" w:rsidRDefault="00BA0464" w:rsidP="009C72F0">
            <w:pPr>
              <w:jc w:val="center"/>
              <w:rPr>
                <w:rFonts w:eastAsia="Times New Roman"/>
                <w:i/>
                <w:iCs/>
                <w:sz w:val="24"/>
                <w:szCs w:val="24"/>
                <w:lang w:eastAsia="lt-LT"/>
              </w:rPr>
            </w:pPr>
          </w:p>
        </w:tc>
      </w:tr>
      <w:tr w:rsidR="00BA0464" w:rsidRPr="0051561C" w14:paraId="392E3B21" w14:textId="525C8532" w:rsidTr="00066FF7">
        <w:tc>
          <w:tcPr>
            <w:tcW w:w="570" w:type="dxa"/>
          </w:tcPr>
          <w:p w14:paraId="0E892670" w14:textId="77777777" w:rsidR="00BA0464" w:rsidRPr="00BA0464" w:rsidRDefault="00BA0464" w:rsidP="009C72F0">
            <w:pPr>
              <w:rPr>
                <w:rFonts w:eastAsia="Times New Roman"/>
                <w:sz w:val="24"/>
                <w:szCs w:val="24"/>
                <w:lang w:eastAsia="lt-LT"/>
              </w:rPr>
            </w:pPr>
            <w:r w:rsidRPr="00BA0464">
              <w:rPr>
                <w:rFonts w:eastAsia="Times New Roman"/>
                <w:sz w:val="24"/>
                <w:szCs w:val="24"/>
                <w:lang w:eastAsia="lt-LT"/>
              </w:rPr>
              <w:t>1.</w:t>
            </w:r>
          </w:p>
        </w:tc>
        <w:tc>
          <w:tcPr>
            <w:tcW w:w="2399" w:type="dxa"/>
          </w:tcPr>
          <w:p w14:paraId="1C56DC4E" w14:textId="77777777" w:rsidR="00BA0464" w:rsidRDefault="00BA0464" w:rsidP="009C72F0">
            <w:pPr>
              <w:pStyle w:val="Betarp"/>
              <w:jc w:val="both"/>
              <w:rPr>
                <w:sz w:val="24"/>
                <w:szCs w:val="24"/>
              </w:rPr>
            </w:pPr>
            <w:r w:rsidRPr="00BA0464">
              <w:rPr>
                <w:sz w:val="24"/>
                <w:szCs w:val="24"/>
              </w:rPr>
              <w:t xml:space="preserve">Miegmaišiai </w:t>
            </w:r>
          </w:p>
          <w:p w14:paraId="3E944EA9" w14:textId="6F6D7371" w:rsidR="00023160" w:rsidRPr="00BA0464" w:rsidRDefault="00023160" w:rsidP="009C72F0">
            <w:pPr>
              <w:pStyle w:val="Betarp"/>
              <w:jc w:val="both"/>
              <w:rPr>
                <w:rFonts w:eastAsia="Times New Roman"/>
                <w:b/>
                <w:bCs/>
                <w:sz w:val="24"/>
                <w:szCs w:val="24"/>
                <w:lang w:eastAsia="lt-LT"/>
              </w:rPr>
            </w:pPr>
          </w:p>
        </w:tc>
        <w:tc>
          <w:tcPr>
            <w:tcW w:w="763" w:type="dxa"/>
          </w:tcPr>
          <w:p w14:paraId="5A9A772B" w14:textId="77777777" w:rsidR="00BA0464" w:rsidRPr="00BA0464" w:rsidRDefault="00BA0464" w:rsidP="009C72F0">
            <w:pPr>
              <w:pStyle w:val="Betarp"/>
              <w:jc w:val="center"/>
              <w:rPr>
                <w:rFonts w:eastAsia="Times New Roman"/>
                <w:sz w:val="24"/>
                <w:szCs w:val="24"/>
                <w:lang w:eastAsia="lt-LT"/>
              </w:rPr>
            </w:pPr>
            <w:r w:rsidRPr="00BA0464">
              <w:rPr>
                <w:rFonts w:eastAsia="Times New Roman"/>
                <w:sz w:val="24"/>
                <w:szCs w:val="24"/>
                <w:lang w:eastAsia="lt-LT"/>
              </w:rPr>
              <w:t>vnt.</w:t>
            </w:r>
          </w:p>
        </w:tc>
        <w:tc>
          <w:tcPr>
            <w:tcW w:w="1563" w:type="dxa"/>
          </w:tcPr>
          <w:p w14:paraId="72DA9B4A" w14:textId="79E770E3" w:rsidR="00BA0464" w:rsidRPr="00BA0464" w:rsidRDefault="00BA0464" w:rsidP="009C72F0">
            <w:pPr>
              <w:pStyle w:val="Betarp"/>
              <w:jc w:val="center"/>
              <w:rPr>
                <w:rFonts w:eastAsia="Times New Roman"/>
                <w:sz w:val="24"/>
                <w:szCs w:val="24"/>
                <w:lang w:eastAsia="lt-LT"/>
              </w:rPr>
            </w:pPr>
            <w:r w:rsidRPr="00BA0464">
              <w:rPr>
                <w:rFonts w:eastAsia="Times New Roman"/>
                <w:sz w:val="24"/>
                <w:szCs w:val="24"/>
                <w:lang w:eastAsia="lt-LT"/>
              </w:rPr>
              <w:t>1780</w:t>
            </w:r>
          </w:p>
        </w:tc>
        <w:tc>
          <w:tcPr>
            <w:tcW w:w="1788" w:type="dxa"/>
          </w:tcPr>
          <w:p w14:paraId="47844A96" w14:textId="77777777" w:rsidR="00BA0464" w:rsidRPr="00BA0464" w:rsidRDefault="00BA0464" w:rsidP="009C72F0">
            <w:pPr>
              <w:pStyle w:val="Betarp"/>
              <w:rPr>
                <w:rFonts w:eastAsia="Times New Roman"/>
                <w:b/>
                <w:bCs/>
                <w:sz w:val="24"/>
                <w:szCs w:val="24"/>
                <w:lang w:eastAsia="lt-LT"/>
              </w:rPr>
            </w:pPr>
          </w:p>
        </w:tc>
        <w:tc>
          <w:tcPr>
            <w:tcW w:w="2551" w:type="dxa"/>
          </w:tcPr>
          <w:p w14:paraId="426EA183" w14:textId="77777777" w:rsidR="00BA0464" w:rsidRPr="00BA0464" w:rsidRDefault="00BA0464" w:rsidP="009C72F0">
            <w:pPr>
              <w:pStyle w:val="Betarp"/>
              <w:rPr>
                <w:rFonts w:eastAsia="Times New Roman"/>
                <w:b/>
                <w:bCs/>
                <w:sz w:val="24"/>
                <w:szCs w:val="24"/>
                <w:lang w:eastAsia="lt-LT"/>
              </w:rPr>
            </w:pPr>
          </w:p>
        </w:tc>
      </w:tr>
      <w:tr w:rsidR="00BA0464" w:rsidRPr="0051561C" w14:paraId="4B65E7AC" w14:textId="2462FC58" w:rsidTr="00066FF7">
        <w:tc>
          <w:tcPr>
            <w:tcW w:w="7083" w:type="dxa"/>
            <w:gridSpan w:val="5"/>
          </w:tcPr>
          <w:p w14:paraId="2C336993" w14:textId="216E8CC2" w:rsidR="00BA0464" w:rsidRPr="005E12A8" w:rsidRDefault="00BA0464" w:rsidP="00BA0464">
            <w:pPr>
              <w:jc w:val="right"/>
              <w:rPr>
                <w:rFonts w:eastAsia="Times New Roman"/>
                <w:sz w:val="24"/>
                <w:szCs w:val="24"/>
                <w:lang w:eastAsia="lt-LT"/>
              </w:rPr>
            </w:pPr>
            <w:r w:rsidRPr="005E12A8">
              <w:rPr>
                <w:rFonts w:eastAsia="Times New Roman"/>
                <w:iCs/>
                <w:sz w:val="24"/>
                <w:szCs w:val="24"/>
              </w:rPr>
              <w:t>PVM 21 proc. (pildoma jei taikoma)**</w:t>
            </w:r>
            <w:r w:rsidR="00A9239B">
              <w:rPr>
                <w:rFonts w:eastAsia="Times New Roman"/>
                <w:iCs/>
                <w:sz w:val="24"/>
                <w:szCs w:val="24"/>
              </w:rPr>
              <w:t>:</w:t>
            </w:r>
          </w:p>
        </w:tc>
        <w:tc>
          <w:tcPr>
            <w:tcW w:w="2551" w:type="dxa"/>
          </w:tcPr>
          <w:p w14:paraId="04778E9E" w14:textId="77777777" w:rsidR="00BA0464" w:rsidRPr="00BA0464" w:rsidRDefault="00BA0464" w:rsidP="009C72F0">
            <w:pPr>
              <w:rPr>
                <w:rFonts w:eastAsia="Times New Roman"/>
                <w:b/>
                <w:bCs/>
                <w:sz w:val="24"/>
                <w:szCs w:val="24"/>
                <w:lang w:eastAsia="lt-LT"/>
              </w:rPr>
            </w:pPr>
          </w:p>
        </w:tc>
      </w:tr>
      <w:tr w:rsidR="00BA0464" w:rsidRPr="0051561C" w14:paraId="4F85F815" w14:textId="79A70448" w:rsidTr="00066FF7">
        <w:tc>
          <w:tcPr>
            <w:tcW w:w="7083" w:type="dxa"/>
            <w:gridSpan w:val="5"/>
          </w:tcPr>
          <w:p w14:paraId="79947629" w14:textId="680611F3" w:rsidR="00BA0464" w:rsidRPr="005E12A8" w:rsidRDefault="00BA0464" w:rsidP="00BA0464">
            <w:pPr>
              <w:jc w:val="right"/>
              <w:rPr>
                <w:rFonts w:eastAsia="Times New Roman"/>
                <w:sz w:val="24"/>
                <w:szCs w:val="24"/>
                <w:lang w:eastAsia="lt-LT"/>
              </w:rPr>
            </w:pPr>
            <w:r w:rsidRPr="005E12A8">
              <w:rPr>
                <w:sz w:val="24"/>
                <w:szCs w:val="24"/>
              </w:rPr>
              <w:t>Bendra pasiūlymo</w:t>
            </w:r>
            <w:r w:rsidR="00BD7527">
              <w:rPr>
                <w:sz w:val="24"/>
                <w:szCs w:val="24"/>
              </w:rPr>
              <w:t xml:space="preserve"> </w:t>
            </w:r>
            <w:r w:rsidR="00BD7527" w:rsidRPr="005E12A8">
              <w:rPr>
                <w:sz w:val="24"/>
                <w:szCs w:val="24"/>
              </w:rPr>
              <w:t>palyginamoji</w:t>
            </w:r>
            <w:r w:rsidR="00BD7527">
              <w:rPr>
                <w:sz w:val="24"/>
                <w:szCs w:val="24"/>
              </w:rPr>
              <w:t xml:space="preserve"> </w:t>
            </w:r>
            <w:r w:rsidRPr="005E12A8">
              <w:rPr>
                <w:sz w:val="24"/>
                <w:szCs w:val="24"/>
              </w:rPr>
              <w:t>kaina su PVM, Eur***:</w:t>
            </w:r>
          </w:p>
        </w:tc>
        <w:tc>
          <w:tcPr>
            <w:tcW w:w="2551" w:type="dxa"/>
          </w:tcPr>
          <w:p w14:paraId="175C49E6" w14:textId="77777777" w:rsidR="00BA0464" w:rsidRPr="00BA0464" w:rsidRDefault="00BA0464" w:rsidP="009C72F0">
            <w:pPr>
              <w:rPr>
                <w:rFonts w:eastAsia="Times New Roman"/>
                <w:b/>
                <w:bCs/>
                <w:sz w:val="24"/>
                <w:szCs w:val="24"/>
                <w:lang w:eastAsia="lt-LT"/>
              </w:rPr>
            </w:pPr>
          </w:p>
        </w:tc>
      </w:tr>
    </w:tbl>
    <w:p w14:paraId="73B25559" w14:textId="77777777" w:rsidR="008B2A41" w:rsidRDefault="00A05D26" w:rsidP="008B2A41">
      <w:pPr>
        <w:rPr>
          <w:rFonts w:ascii="Times New Roman" w:hAnsi="Times New Roman" w:cs="Times New Roman"/>
          <w:b/>
          <w:bCs/>
          <w:sz w:val="24"/>
          <w:szCs w:val="24"/>
        </w:rPr>
      </w:pPr>
      <w:r w:rsidRPr="008D3852">
        <w:rPr>
          <w:rFonts w:ascii="Times New Roman" w:hAnsi="Times New Roman" w:cs="Times New Roman"/>
          <w:b/>
          <w:bCs/>
          <w:sz w:val="24"/>
          <w:szCs w:val="24"/>
        </w:rPr>
        <w:t>Pastabos:</w:t>
      </w:r>
    </w:p>
    <w:p w14:paraId="703563EA" w14:textId="586FF0FF" w:rsidR="00A9239B" w:rsidRPr="003467CB" w:rsidRDefault="00A9239B" w:rsidP="001E3D70">
      <w:pPr>
        <w:rPr>
          <w:rFonts w:ascii="Times New Roman" w:eastAsia="Arial" w:hAnsi="Times New Roman" w:cs="Times New Roman"/>
          <w:bCs/>
          <w:sz w:val="24"/>
          <w:szCs w:val="24"/>
        </w:rPr>
      </w:pPr>
      <w:r w:rsidRPr="003467CB">
        <w:rPr>
          <w:rFonts w:ascii="Times New Roman" w:eastAsia="Times New Roman" w:hAnsi="Times New Roman" w:cs="Times New Roman"/>
          <w:b/>
          <w:color w:val="404040" w:themeColor="text1" w:themeTint="BF"/>
          <w:sz w:val="24"/>
          <w:szCs w:val="24"/>
        </w:rPr>
        <w:t xml:space="preserve">- </w:t>
      </w:r>
      <w:r w:rsidRPr="003467CB">
        <w:rPr>
          <w:rFonts w:ascii="Times New Roman" w:eastAsia="Arial" w:hAnsi="Times New Roman" w:cs="Times New Roman"/>
          <w:bCs/>
          <w:sz w:val="24"/>
          <w:szCs w:val="24"/>
        </w:rPr>
        <w:t>Bendra pasiūlymo</w:t>
      </w:r>
      <w:r w:rsidRPr="003467CB">
        <w:rPr>
          <w:rFonts w:ascii="Times New Roman" w:hAnsi="Times New Roman" w:cs="Times New Roman"/>
          <w:bCs/>
          <w:sz w:val="24"/>
          <w:szCs w:val="24"/>
        </w:rPr>
        <w:t xml:space="preserve"> </w:t>
      </w:r>
      <w:r w:rsidR="003467CB" w:rsidRPr="003467CB">
        <w:rPr>
          <w:rFonts w:ascii="Times New Roman" w:hAnsi="Times New Roman" w:cs="Times New Roman"/>
          <w:sz w:val="24"/>
          <w:szCs w:val="24"/>
        </w:rPr>
        <w:t xml:space="preserve">palyginamoji </w:t>
      </w:r>
      <w:r w:rsidRPr="003467CB">
        <w:rPr>
          <w:rFonts w:ascii="Times New Roman" w:hAnsi="Times New Roman" w:cs="Times New Roman"/>
          <w:bCs/>
          <w:sz w:val="24"/>
          <w:szCs w:val="24"/>
        </w:rPr>
        <w:t xml:space="preserve">kaina su PVM </w:t>
      </w:r>
      <w:r w:rsidRPr="003467CB">
        <w:rPr>
          <w:rFonts w:ascii="Times New Roman" w:eastAsia="Arial" w:hAnsi="Times New Roman" w:cs="Times New Roman"/>
          <w:bCs/>
          <w:sz w:val="24"/>
          <w:szCs w:val="24"/>
        </w:rPr>
        <w:t>turi būti nurodyta dviejų skaičių po kablelio tikslumu. Šią kainą sudarančios kainos sudedamosios dalys ar įkainiai gali būti išreikšti neribojant skaičių po kablelio kiekio.</w:t>
      </w:r>
    </w:p>
    <w:p w14:paraId="0DA3BA55" w14:textId="67B7617C" w:rsidR="008B2A41" w:rsidRPr="001E3D70" w:rsidRDefault="00BA0464" w:rsidP="001E3D70">
      <w:pPr>
        <w:rPr>
          <w:rFonts w:ascii="Times New Roman" w:hAnsi="Times New Roman" w:cs="Times New Roman"/>
          <w:sz w:val="24"/>
          <w:szCs w:val="24"/>
        </w:rPr>
      </w:pPr>
      <w:r w:rsidRPr="00FC5BC3">
        <w:rPr>
          <w:rFonts w:ascii="Times New Roman" w:eastAsia="Times New Roman" w:hAnsi="Times New Roman" w:cs="Times New Roman"/>
          <w:b/>
          <w:bCs/>
          <w:kern w:val="0"/>
          <w:sz w:val="24"/>
          <w:szCs w:val="24"/>
          <w:lang w:eastAsia="lt-LT"/>
          <w14:ligatures w14:val="none"/>
        </w:rPr>
        <w:t>*</w:t>
      </w:r>
      <w:r w:rsidRPr="00FC5BC3">
        <w:rPr>
          <w:rFonts w:ascii="Times New Roman" w:hAnsi="Times New Roman" w:cs="Times New Roman"/>
          <w:bCs/>
          <w:sz w:val="24"/>
          <w:szCs w:val="24"/>
        </w:rPr>
        <w:t xml:space="preserve"> </w:t>
      </w:r>
      <w:r w:rsidR="001E3D70" w:rsidRPr="00FC5BC3">
        <w:rPr>
          <w:rFonts w:ascii="Times New Roman" w:hAnsi="Times New Roman" w:cs="Times New Roman"/>
          <w:bCs/>
          <w:sz w:val="24"/>
          <w:szCs w:val="24"/>
        </w:rPr>
        <w:t xml:space="preserve">Nurodytas Prekių kiekis yra preliminarus. </w:t>
      </w:r>
      <w:r w:rsidR="001E3D70" w:rsidRPr="00ED4157">
        <w:rPr>
          <w:rFonts w:ascii="Times New Roman" w:hAnsi="Times New Roman" w:cs="Times New Roman"/>
          <w:sz w:val="24"/>
          <w:szCs w:val="24"/>
        </w:rPr>
        <w:t>Perkančioji organizacija pirks Prekes pagal poreikį, sutartyje arba tiekėjo pasiūlyme nurodytais įkainiais, neviršydama bendros sutarties kainos. Sutarties galiojimo metu Perkančioji organizacija gali keisti preliminarų Prekių kiekį (didinti ar mažinti). Perkančioji organizacija neįsipareigoja išpirkti preliminaraus Prekių kiekio ar bet kokios jo dalies.</w:t>
      </w:r>
    </w:p>
    <w:p w14:paraId="061AA560" w14:textId="0C03BB09" w:rsidR="008B2A41" w:rsidRPr="00FC5BC3" w:rsidRDefault="00A05D26" w:rsidP="001E3D70">
      <w:pPr>
        <w:rPr>
          <w:rFonts w:ascii="Times New Roman" w:eastAsia="Times New Roman" w:hAnsi="Times New Roman" w:cs="Times New Roman"/>
          <w:b/>
          <w:bCs/>
          <w:kern w:val="0"/>
          <w:sz w:val="24"/>
          <w:szCs w:val="24"/>
          <w:lang w:eastAsia="lt-LT"/>
          <w14:ligatures w14:val="none"/>
        </w:rPr>
      </w:pPr>
      <w:r w:rsidRPr="00FC5BC3">
        <w:rPr>
          <w:rFonts w:ascii="Times New Roman" w:hAnsi="Times New Roman" w:cs="Times New Roman"/>
          <w:sz w:val="24"/>
          <w:szCs w:val="24"/>
        </w:rPr>
        <w:t>*</w:t>
      </w:r>
      <w:r w:rsidR="00BA0464" w:rsidRPr="00FC5BC3">
        <w:rPr>
          <w:rFonts w:ascii="Times New Roman" w:hAnsi="Times New Roman" w:cs="Times New Roman"/>
          <w:sz w:val="24"/>
          <w:szCs w:val="24"/>
        </w:rPr>
        <w:t xml:space="preserve">* </w:t>
      </w:r>
      <w:r w:rsidR="002930B3" w:rsidRPr="00FC5BC3">
        <w:rPr>
          <w:rFonts w:ascii="Times New Roman" w:hAnsi="Times New Roman" w:cs="Times New Roman"/>
          <w:b/>
          <w:bCs/>
          <w:sz w:val="24"/>
          <w:szCs w:val="24"/>
        </w:rPr>
        <w:t>Tais atvejais, kai pagal galiojančius teisės aktus tiekėjui nereikia mokėti PVM, tiekėjas atitinkamos pasiūlymo skilties nepildo ir nurodo priežastis, dėl kurių PVM nemokamas:</w:t>
      </w:r>
      <w:r w:rsidR="008B2A41" w:rsidRPr="00FC5BC3">
        <w:rPr>
          <w:rFonts w:ascii="Times New Roman" w:eastAsia="Times New Roman" w:hAnsi="Times New Roman" w:cs="Times New Roman"/>
          <w:b/>
          <w:bCs/>
          <w:kern w:val="0"/>
          <w:sz w:val="24"/>
          <w:szCs w:val="24"/>
          <w:lang w:eastAsia="lt-LT"/>
          <w14:ligatures w14:val="none"/>
        </w:rPr>
        <w:t>______________</w:t>
      </w:r>
      <w:r w:rsidR="00FC5BC3" w:rsidRPr="00FC5BC3">
        <w:rPr>
          <w:rFonts w:ascii="Times New Roman" w:eastAsia="Times New Roman" w:hAnsi="Times New Roman" w:cs="Times New Roman"/>
          <w:b/>
          <w:bCs/>
          <w:kern w:val="0"/>
          <w:sz w:val="24"/>
          <w:szCs w:val="24"/>
          <w:lang w:eastAsia="lt-LT"/>
          <w14:ligatures w14:val="none"/>
        </w:rPr>
        <w:t>__________</w:t>
      </w:r>
      <w:r w:rsidR="00FC5BC3">
        <w:rPr>
          <w:rFonts w:ascii="Times New Roman" w:eastAsia="Times New Roman" w:hAnsi="Times New Roman" w:cs="Times New Roman"/>
          <w:b/>
          <w:bCs/>
          <w:kern w:val="0"/>
          <w:sz w:val="24"/>
          <w:szCs w:val="24"/>
          <w:lang w:eastAsia="lt-LT"/>
          <w14:ligatures w14:val="none"/>
        </w:rPr>
        <w:t>________</w:t>
      </w:r>
      <w:r w:rsidR="008B2A41" w:rsidRPr="00FC5BC3">
        <w:rPr>
          <w:rFonts w:ascii="Times New Roman" w:eastAsia="Times New Roman" w:hAnsi="Times New Roman" w:cs="Times New Roman"/>
          <w:b/>
          <w:bCs/>
          <w:kern w:val="0"/>
          <w:sz w:val="24"/>
          <w:szCs w:val="24"/>
          <w:lang w:eastAsia="lt-LT"/>
          <w14:ligatures w14:val="none"/>
        </w:rPr>
        <w:t>.</w:t>
      </w:r>
    </w:p>
    <w:p w14:paraId="771A7635" w14:textId="6B205450" w:rsidR="000E672C" w:rsidRPr="000E672C" w:rsidRDefault="00A9239B" w:rsidP="000E672C">
      <w:pPr>
        <w:rPr>
          <w:rFonts w:ascii="Times New Roman" w:hAnsi="Times New Roman" w:cs="Times New Roman"/>
          <w:bCs/>
          <w:sz w:val="24"/>
          <w:szCs w:val="24"/>
        </w:rPr>
      </w:pPr>
      <w:r w:rsidRPr="00FC5BC3">
        <w:rPr>
          <w:rFonts w:ascii="Times New Roman" w:eastAsia="Times New Roman" w:hAnsi="Times New Roman" w:cs="Times New Roman"/>
          <w:bCs/>
          <w:color w:val="404040" w:themeColor="text1" w:themeTint="BF"/>
          <w:sz w:val="24"/>
          <w:szCs w:val="24"/>
        </w:rPr>
        <w:t xml:space="preserve">*** </w:t>
      </w:r>
      <w:r w:rsidR="00BA0464" w:rsidRPr="00FC5BC3">
        <w:rPr>
          <w:rFonts w:ascii="Times New Roman" w:hAnsi="Times New Roman" w:cs="Times New Roman"/>
          <w:bCs/>
          <w:sz w:val="24"/>
          <w:szCs w:val="24"/>
        </w:rPr>
        <w:t>Bendra pasiūlymo</w:t>
      </w:r>
      <w:r w:rsidR="005068FA">
        <w:rPr>
          <w:rFonts w:ascii="Times New Roman" w:hAnsi="Times New Roman" w:cs="Times New Roman"/>
          <w:bCs/>
          <w:sz w:val="24"/>
          <w:szCs w:val="24"/>
        </w:rPr>
        <w:t xml:space="preserve"> </w:t>
      </w:r>
      <w:r w:rsidR="005068FA" w:rsidRPr="00FC5BC3">
        <w:rPr>
          <w:rFonts w:ascii="Times New Roman" w:hAnsi="Times New Roman" w:cs="Times New Roman"/>
          <w:bCs/>
          <w:sz w:val="24"/>
          <w:szCs w:val="24"/>
        </w:rPr>
        <w:t>palyginamoji</w:t>
      </w:r>
      <w:r w:rsidR="005068FA">
        <w:rPr>
          <w:rFonts w:ascii="Times New Roman" w:hAnsi="Times New Roman" w:cs="Times New Roman"/>
          <w:bCs/>
          <w:sz w:val="24"/>
          <w:szCs w:val="24"/>
        </w:rPr>
        <w:t xml:space="preserve"> </w:t>
      </w:r>
      <w:r w:rsidR="00BA0464" w:rsidRPr="00FC5BC3">
        <w:rPr>
          <w:rFonts w:ascii="Times New Roman" w:hAnsi="Times New Roman" w:cs="Times New Roman"/>
          <w:bCs/>
          <w:sz w:val="24"/>
          <w:szCs w:val="24"/>
        </w:rPr>
        <w:t xml:space="preserve">kaina bus naudojama </w:t>
      </w:r>
      <w:r w:rsidR="007D561C" w:rsidRPr="00FC5BC3">
        <w:rPr>
          <w:rFonts w:ascii="Times New Roman" w:hAnsi="Times New Roman" w:cs="Times New Roman"/>
          <w:bCs/>
          <w:sz w:val="24"/>
          <w:szCs w:val="24"/>
        </w:rPr>
        <w:t>e</w:t>
      </w:r>
      <w:r w:rsidR="007D561C" w:rsidRPr="00FC5BC3">
        <w:rPr>
          <w:rFonts w:ascii="Times New Roman" w:eastAsia="Calibri" w:hAnsi="Times New Roman" w:cs="Times New Roman"/>
          <w:bCs/>
          <w:sz w:val="24"/>
          <w:szCs w:val="24"/>
        </w:rPr>
        <w:t xml:space="preserve">konomiškai naudingiausio pasiūlymo pagal kainos kriterijų </w:t>
      </w:r>
      <w:r w:rsidR="007D561C" w:rsidRPr="00FC5BC3">
        <w:rPr>
          <w:rFonts w:ascii="Times New Roman" w:hAnsi="Times New Roman" w:cs="Times New Roman"/>
          <w:bCs/>
          <w:sz w:val="24"/>
          <w:szCs w:val="24"/>
          <w:lang w:eastAsia="lt-LT"/>
        </w:rPr>
        <w:t xml:space="preserve">vertinimui: </w:t>
      </w:r>
      <w:r w:rsidR="00BA0464" w:rsidRPr="00FC5BC3">
        <w:rPr>
          <w:rFonts w:ascii="Times New Roman" w:hAnsi="Times New Roman" w:cs="Times New Roman"/>
          <w:bCs/>
          <w:sz w:val="24"/>
          <w:szCs w:val="24"/>
        </w:rPr>
        <w:t>pasiūlymų eilei sudaryti ir laimėtojui nustatyti. Tiekėjo bendra pasiūlymo</w:t>
      </w:r>
      <w:r w:rsidR="005068FA" w:rsidRPr="005068FA">
        <w:rPr>
          <w:rFonts w:ascii="Times New Roman" w:hAnsi="Times New Roman" w:cs="Times New Roman"/>
          <w:bCs/>
          <w:sz w:val="24"/>
          <w:szCs w:val="24"/>
        </w:rPr>
        <w:t xml:space="preserve"> </w:t>
      </w:r>
      <w:r w:rsidR="005068FA" w:rsidRPr="00FC5BC3">
        <w:rPr>
          <w:rFonts w:ascii="Times New Roman" w:hAnsi="Times New Roman" w:cs="Times New Roman"/>
          <w:bCs/>
          <w:sz w:val="24"/>
          <w:szCs w:val="24"/>
        </w:rPr>
        <w:t>palyginamoji</w:t>
      </w:r>
      <w:r w:rsidR="00BA0464" w:rsidRPr="00FC5BC3">
        <w:rPr>
          <w:rFonts w:ascii="Times New Roman" w:hAnsi="Times New Roman" w:cs="Times New Roman"/>
          <w:bCs/>
          <w:sz w:val="24"/>
          <w:szCs w:val="24"/>
        </w:rPr>
        <w:t xml:space="preserve"> kaina negali viršyti Pirkimo sąlygose nurodytos maksimalios pirkimui skirtos lėšų sumos.</w:t>
      </w:r>
      <w:r w:rsidR="000E672C">
        <w:rPr>
          <w:rFonts w:ascii="Times New Roman" w:hAnsi="Times New Roman" w:cs="Times New Roman"/>
          <w:bCs/>
          <w:sz w:val="24"/>
          <w:szCs w:val="24"/>
        </w:rPr>
        <w:t xml:space="preserve"> </w:t>
      </w:r>
      <w:r w:rsidR="000E672C">
        <w:rPr>
          <w:rFonts w:ascii="Times New Roman" w:hAnsi="Times New Roman" w:cs="Times New Roman"/>
          <w:sz w:val="24"/>
          <w:szCs w:val="24"/>
        </w:rPr>
        <w:t>P</w:t>
      </w:r>
      <w:r w:rsidR="000E672C" w:rsidRPr="00FC31E5">
        <w:rPr>
          <w:rFonts w:ascii="Times New Roman" w:hAnsi="Times New Roman" w:cs="Times New Roman"/>
          <w:sz w:val="24"/>
          <w:szCs w:val="24"/>
        </w:rPr>
        <w:t>asiūlyma</w:t>
      </w:r>
      <w:r w:rsidR="000E672C">
        <w:rPr>
          <w:rFonts w:ascii="Times New Roman" w:hAnsi="Times New Roman" w:cs="Times New Roman"/>
          <w:sz w:val="24"/>
          <w:szCs w:val="24"/>
        </w:rPr>
        <w:t>s,</w:t>
      </w:r>
      <w:r w:rsidR="000E672C" w:rsidRPr="00FC31E5">
        <w:rPr>
          <w:rFonts w:ascii="Times New Roman" w:hAnsi="Times New Roman" w:cs="Times New Roman"/>
          <w:sz w:val="24"/>
          <w:szCs w:val="24"/>
        </w:rPr>
        <w:t xml:space="preserve"> viršijant</w:t>
      </w:r>
      <w:r w:rsidR="000E672C">
        <w:rPr>
          <w:rFonts w:ascii="Times New Roman" w:hAnsi="Times New Roman" w:cs="Times New Roman"/>
          <w:sz w:val="24"/>
          <w:szCs w:val="24"/>
        </w:rPr>
        <w:t>is</w:t>
      </w:r>
      <w:r w:rsidR="000E672C" w:rsidRPr="00FC31E5">
        <w:rPr>
          <w:rFonts w:ascii="Times New Roman" w:hAnsi="Times New Roman" w:cs="Times New Roman"/>
          <w:sz w:val="24"/>
          <w:szCs w:val="24"/>
        </w:rPr>
        <w:t xml:space="preserve"> nurodytą sumą, bus atmest</w:t>
      </w:r>
      <w:r w:rsidR="000E672C">
        <w:rPr>
          <w:rFonts w:ascii="Times New Roman" w:hAnsi="Times New Roman" w:cs="Times New Roman"/>
          <w:sz w:val="24"/>
          <w:szCs w:val="24"/>
        </w:rPr>
        <w:t>as</w:t>
      </w:r>
      <w:r w:rsidR="000E672C" w:rsidRPr="00FC31E5">
        <w:rPr>
          <w:rFonts w:ascii="Times New Roman" w:hAnsi="Times New Roman" w:cs="Times New Roman"/>
          <w:sz w:val="24"/>
          <w:szCs w:val="24"/>
        </w:rPr>
        <w:t xml:space="preserve"> vadovaujantis Pirkimo sąlygų 11.1.7 papunkčiu.</w:t>
      </w:r>
    </w:p>
    <w:p w14:paraId="50A222B6" w14:textId="77777777" w:rsidR="000E672C" w:rsidRDefault="000E672C" w:rsidP="00A05D26">
      <w:pPr>
        <w:widowControl w:val="0"/>
        <w:tabs>
          <w:tab w:val="left" w:pos="7545"/>
        </w:tabs>
        <w:autoSpaceDE w:val="0"/>
        <w:autoSpaceDN w:val="0"/>
        <w:adjustRightInd w:val="0"/>
        <w:spacing w:before="4" w:line="240" w:lineRule="exact"/>
        <w:ind w:right="6"/>
        <w:jc w:val="left"/>
        <w:rPr>
          <w:rFonts w:ascii="Times New Roman" w:hAnsi="Times New Roman" w:cs="Times New Roman"/>
          <w:b/>
          <w:sz w:val="24"/>
          <w:szCs w:val="24"/>
        </w:rPr>
      </w:pPr>
    </w:p>
    <w:p w14:paraId="51CD4316" w14:textId="77777777" w:rsidR="009A0D1C" w:rsidRDefault="009A0D1C" w:rsidP="00A05D26">
      <w:pPr>
        <w:widowControl w:val="0"/>
        <w:tabs>
          <w:tab w:val="left" w:pos="7545"/>
        </w:tabs>
        <w:autoSpaceDE w:val="0"/>
        <w:autoSpaceDN w:val="0"/>
        <w:adjustRightInd w:val="0"/>
        <w:spacing w:before="4" w:line="240" w:lineRule="exact"/>
        <w:ind w:right="6"/>
        <w:jc w:val="left"/>
        <w:rPr>
          <w:rFonts w:ascii="Times New Roman" w:eastAsia="Times New Roman" w:hAnsi="Times New Roman"/>
          <w:bCs/>
          <w:i/>
          <w:iCs/>
          <w:color w:val="404040" w:themeColor="text1" w:themeTint="BF"/>
          <w:sz w:val="24"/>
          <w:szCs w:val="24"/>
        </w:rPr>
      </w:pPr>
    </w:p>
    <w:p w14:paraId="6A9B4DBF" w14:textId="578BDCD3" w:rsidR="00A75440" w:rsidRPr="00A75440" w:rsidRDefault="00582157" w:rsidP="00BB2478">
      <w:pPr>
        <w:widowControl w:val="0"/>
        <w:tabs>
          <w:tab w:val="left" w:pos="7545"/>
        </w:tabs>
        <w:autoSpaceDE w:val="0"/>
        <w:autoSpaceDN w:val="0"/>
        <w:adjustRightInd w:val="0"/>
        <w:spacing w:before="4" w:line="240" w:lineRule="exact"/>
        <w:ind w:right="6" w:firstLine="851"/>
        <w:rPr>
          <w:rFonts w:ascii="Times New Roman" w:hAnsi="Times New Roman" w:cs="Times New Roman"/>
          <w:color w:val="000000" w:themeColor="text1"/>
          <w:sz w:val="24"/>
          <w:szCs w:val="24"/>
          <w:lang w:eastAsia="lt-LT"/>
        </w:rPr>
      </w:pPr>
      <w:r w:rsidRPr="00A75440">
        <w:rPr>
          <w:rFonts w:ascii="Times New Roman" w:eastAsia="Times New Roman" w:hAnsi="Times New Roman" w:cs="Times New Roman"/>
          <w:bCs/>
          <w:color w:val="404040" w:themeColor="text1" w:themeTint="BF"/>
          <w:sz w:val="24"/>
          <w:szCs w:val="24"/>
        </w:rPr>
        <w:t>4.2.</w:t>
      </w:r>
      <w:r w:rsidR="00A75440" w:rsidRPr="00A75440">
        <w:rPr>
          <w:rFonts w:ascii="Times New Roman" w:eastAsia="Times New Roman" w:hAnsi="Times New Roman" w:cs="Times New Roman"/>
          <w:bCs/>
          <w:color w:val="404040" w:themeColor="text1" w:themeTint="BF"/>
          <w:sz w:val="24"/>
          <w:szCs w:val="24"/>
        </w:rPr>
        <w:t xml:space="preserve"> </w:t>
      </w:r>
      <w:r w:rsidR="00A75440" w:rsidRPr="00A75440">
        <w:rPr>
          <w:rFonts w:ascii="Times New Roman" w:hAnsi="Times New Roman" w:cs="Times New Roman"/>
          <w:sz w:val="24"/>
          <w:szCs w:val="24"/>
          <w:lang w:eastAsia="lt-LT"/>
        </w:rPr>
        <w:t xml:space="preserve">Patvirtiname, kad </w:t>
      </w:r>
      <w:r w:rsidR="00A75440" w:rsidRPr="00A75440">
        <w:rPr>
          <w:rFonts w:ascii="Times New Roman" w:hAnsi="Times New Roman" w:cs="Times New Roman"/>
          <w:color w:val="000000" w:themeColor="text1"/>
          <w:sz w:val="24"/>
          <w:szCs w:val="24"/>
          <w:lang w:eastAsia="lt-LT"/>
        </w:rPr>
        <w:t xml:space="preserve">siūlomos </w:t>
      </w:r>
      <w:r w:rsidR="00AC27CD">
        <w:rPr>
          <w:rFonts w:ascii="Times New Roman" w:hAnsi="Times New Roman" w:cs="Times New Roman"/>
          <w:color w:val="000000" w:themeColor="text1"/>
          <w:sz w:val="24"/>
          <w:szCs w:val="24"/>
          <w:lang w:eastAsia="lt-LT"/>
        </w:rPr>
        <w:t>P</w:t>
      </w:r>
      <w:r w:rsidR="008B2A41">
        <w:rPr>
          <w:rFonts w:ascii="Times New Roman" w:hAnsi="Times New Roman" w:cs="Times New Roman"/>
          <w:color w:val="000000" w:themeColor="text1"/>
          <w:sz w:val="24"/>
          <w:szCs w:val="24"/>
          <w:lang w:eastAsia="lt-LT"/>
        </w:rPr>
        <w:t>rekės</w:t>
      </w:r>
      <w:r w:rsidR="00A75440" w:rsidRPr="00A75440">
        <w:rPr>
          <w:rFonts w:ascii="Times New Roman" w:hAnsi="Times New Roman" w:cs="Times New Roman"/>
          <w:color w:val="000000" w:themeColor="text1"/>
          <w:sz w:val="24"/>
          <w:szCs w:val="24"/>
          <w:lang w:eastAsia="lt-LT"/>
        </w:rPr>
        <w:t xml:space="preserve"> atitinka reikalavimus techninėje</w:t>
      </w:r>
      <w:r w:rsidR="00F86A7C">
        <w:rPr>
          <w:rFonts w:ascii="Times New Roman" w:hAnsi="Times New Roman" w:cs="Times New Roman"/>
          <w:color w:val="000000" w:themeColor="text1"/>
          <w:sz w:val="24"/>
          <w:szCs w:val="24"/>
          <w:lang w:eastAsia="lt-LT"/>
        </w:rPr>
        <w:t xml:space="preserve"> </w:t>
      </w:r>
      <w:r w:rsidR="00A75440" w:rsidRPr="00A75440">
        <w:rPr>
          <w:rFonts w:ascii="Times New Roman" w:hAnsi="Times New Roman" w:cs="Times New Roman"/>
          <w:color w:val="000000" w:themeColor="text1"/>
          <w:sz w:val="24"/>
          <w:szCs w:val="24"/>
          <w:lang w:eastAsia="lt-LT"/>
        </w:rPr>
        <w:t>specifikacijoje:</w:t>
      </w:r>
    </w:p>
    <w:p w14:paraId="299DCFAD" w14:textId="6325A8C7" w:rsidR="00F82E79" w:rsidRPr="00A75440" w:rsidRDefault="00B264A9" w:rsidP="00B264A9">
      <w:pPr>
        <w:widowControl w:val="0"/>
        <w:tabs>
          <w:tab w:val="left" w:pos="7545"/>
        </w:tabs>
        <w:autoSpaceDE w:val="0"/>
        <w:autoSpaceDN w:val="0"/>
        <w:adjustRightInd w:val="0"/>
        <w:spacing w:before="4" w:line="240" w:lineRule="exact"/>
        <w:ind w:right="6"/>
        <w:rPr>
          <w:rFonts w:ascii="Times New Roman" w:eastAsia="Times New Roman" w:hAnsi="Times New Roman" w:cs="Times New Roman"/>
          <w:bCs/>
          <w:color w:val="404040" w:themeColor="text1" w:themeTint="BF"/>
          <w:sz w:val="24"/>
          <w:szCs w:val="24"/>
        </w:rPr>
      </w:pPr>
      <w:r w:rsidRPr="00B264A9">
        <w:rPr>
          <w:rFonts w:ascii="Times New Roman" w:eastAsia="Times New Roman" w:hAnsi="Times New Roman" w:cs="Times New Roman"/>
          <w:b/>
          <w:color w:val="404040" w:themeColor="text1" w:themeTint="BF"/>
          <w:sz w:val="24"/>
          <w:szCs w:val="24"/>
        </w:rPr>
        <w:t>1 lentelė.</w:t>
      </w:r>
      <w:r w:rsidRPr="00B264A9">
        <w:rPr>
          <w:rFonts w:ascii="Times New Roman" w:hAnsi="Times New Roman" w:cs="Times New Roman"/>
          <w:sz w:val="24"/>
          <w:szCs w:val="24"/>
        </w:rPr>
        <w:t xml:space="preserve"> </w:t>
      </w:r>
      <w:r>
        <w:rPr>
          <w:rFonts w:ascii="Times New Roman" w:hAnsi="Times New Roman" w:cs="Times New Roman"/>
          <w:sz w:val="24"/>
          <w:szCs w:val="24"/>
        </w:rPr>
        <w:t>S</w:t>
      </w:r>
      <w:r w:rsidRPr="00A75440">
        <w:rPr>
          <w:rFonts w:ascii="Times New Roman" w:hAnsi="Times New Roman" w:cs="Times New Roman"/>
          <w:sz w:val="24"/>
          <w:szCs w:val="24"/>
        </w:rPr>
        <w:t>iūlomų miegmaišių</w:t>
      </w:r>
      <w:r w:rsidRPr="00A75440">
        <w:rPr>
          <w:rFonts w:ascii="Times New Roman" w:hAnsi="Times New Roman" w:cs="Times New Roman"/>
          <w:spacing w:val="-1"/>
          <w:sz w:val="24"/>
          <w:szCs w:val="24"/>
        </w:rPr>
        <w:t xml:space="preserve"> </w:t>
      </w:r>
      <w:r w:rsidRPr="00A75440">
        <w:rPr>
          <w:rFonts w:ascii="Times New Roman" w:hAnsi="Times New Roman" w:cs="Times New Roman"/>
          <w:sz w:val="24"/>
          <w:szCs w:val="24"/>
        </w:rPr>
        <w:t>parametrai:</w:t>
      </w:r>
    </w:p>
    <w:tbl>
      <w:tblPr>
        <w:tblStyle w:val="Lentelstinklelis1"/>
        <w:tblW w:w="0" w:type="auto"/>
        <w:tblLook w:val="04A0" w:firstRow="1" w:lastRow="0" w:firstColumn="1" w:lastColumn="0" w:noHBand="0" w:noVBand="1"/>
      </w:tblPr>
      <w:tblGrid>
        <w:gridCol w:w="576"/>
        <w:gridCol w:w="4388"/>
        <w:gridCol w:w="4664"/>
      </w:tblGrid>
      <w:tr w:rsidR="009A0D1C" w:rsidRPr="009A0D1C" w14:paraId="61D2E25A" w14:textId="77777777" w:rsidTr="00F2392A">
        <w:tc>
          <w:tcPr>
            <w:tcW w:w="576" w:type="dxa"/>
          </w:tcPr>
          <w:p w14:paraId="640495CA" w14:textId="77777777" w:rsidR="009A0D1C" w:rsidRPr="009A0D1C" w:rsidRDefault="009A0D1C" w:rsidP="009A0D1C">
            <w:pPr>
              <w:jc w:val="center"/>
              <w:rPr>
                <w:rFonts w:ascii="Times New Roman" w:hAnsi="Times New Roman" w:cs="Times New Roman"/>
                <w:sz w:val="24"/>
                <w:szCs w:val="24"/>
              </w:rPr>
            </w:pPr>
            <w:r w:rsidRPr="009A0D1C">
              <w:rPr>
                <w:rFonts w:ascii="Times New Roman" w:hAnsi="Times New Roman" w:cs="Times New Roman"/>
                <w:sz w:val="24"/>
                <w:szCs w:val="24"/>
              </w:rPr>
              <w:t>Eil. Nr.</w:t>
            </w:r>
          </w:p>
        </w:tc>
        <w:tc>
          <w:tcPr>
            <w:tcW w:w="4388" w:type="dxa"/>
          </w:tcPr>
          <w:p w14:paraId="1EF350DC" w14:textId="77777777" w:rsidR="009A0D1C" w:rsidRPr="009A0D1C" w:rsidRDefault="009A0D1C" w:rsidP="009A0D1C">
            <w:pPr>
              <w:jc w:val="center"/>
              <w:rPr>
                <w:rFonts w:ascii="Times New Roman" w:hAnsi="Times New Roman" w:cs="Times New Roman"/>
                <w:sz w:val="24"/>
                <w:szCs w:val="24"/>
              </w:rPr>
            </w:pPr>
            <w:r w:rsidRPr="009A0D1C">
              <w:rPr>
                <w:rFonts w:ascii="Times New Roman" w:hAnsi="Times New Roman" w:cs="Times New Roman"/>
                <w:sz w:val="24"/>
                <w:szCs w:val="24"/>
              </w:rPr>
              <w:t>Reikalaujami techniniai parametrai</w:t>
            </w:r>
          </w:p>
        </w:tc>
        <w:tc>
          <w:tcPr>
            <w:tcW w:w="4664" w:type="dxa"/>
          </w:tcPr>
          <w:p w14:paraId="7771BFAA" w14:textId="77777777" w:rsidR="009A0D1C" w:rsidRPr="009A0D1C" w:rsidRDefault="009A0D1C" w:rsidP="009A0D1C">
            <w:pPr>
              <w:jc w:val="center"/>
              <w:rPr>
                <w:rFonts w:ascii="Times New Roman" w:eastAsia="Times New Roman" w:hAnsi="Times New Roman" w:cs="Times New Roman"/>
                <w:kern w:val="0"/>
                <w:sz w:val="24"/>
                <w:szCs w:val="24"/>
                <w:lang w:eastAsia="lt-LT"/>
                <w14:ligatures w14:val="none"/>
              </w:rPr>
            </w:pPr>
            <w:r w:rsidRPr="009A0D1C">
              <w:rPr>
                <w:rFonts w:ascii="Times New Roman" w:eastAsia="Times New Roman" w:hAnsi="Times New Roman" w:cs="Times New Roman"/>
                <w:kern w:val="0"/>
                <w:sz w:val="24"/>
                <w:szCs w:val="24"/>
                <w:lang w:eastAsia="lt-LT"/>
                <w14:ligatures w14:val="none"/>
              </w:rPr>
              <w:t>Tiekėjo siūlomi techniniai parametrai (įrašyti/pasirinkti tikslias siūlomų prekių parametrų reikšmes)</w:t>
            </w:r>
          </w:p>
        </w:tc>
      </w:tr>
      <w:tr w:rsidR="009A0D1C" w:rsidRPr="009A0D1C" w14:paraId="5EB0501E" w14:textId="77777777" w:rsidTr="00F2392A">
        <w:tc>
          <w:tcPr>
            <w:tcW w:w="576" w:type="dxa"/>
          </w:tcPr>
          <w:p w14:paraId="724291CD" w14:textId="77777777" w:rsidR="009A0D1C" w:rsidRPr="009A0D1C" w:rsidRDefault="009A0D1C" w:rsidP="009A0D1C">
            <w:pPr>
              <w:jc w:val="center"/>
              <w:rPr>
                <w:rFonts w:ascii="Times New Roman" w:hAnsi="Times New Roman" w:cs="Times New Roman"/>
                <w:i/>
                <w:iCs/>
                <w:sz w:val="20"/>
                <w:szCs w:val="20"/>
              </w:rPr>
            </w:pPr>
            <w:r w:rsidRPr="009A0D1C">
              <w:rPr>
                <w:rFonts w:ascii="Times New Roman" w:hAnsi="Times New Roman" w:cs="Times New Roman"/>
                <w:i/>
                <w:iCs/>
                <w:sz w:val="20"/>
                <w:szCs w:val="20"/>
              </w:rPr>
              <w:t>1</w:t>
            </w:r>
          </w:p>
        </w:tc>
        <w:tc>
          <w:tcPr>
            <w:tcW w:w="4388" w:type="dxa"/>
          </w:tcPr>
          <w:p w14:paraId="7EE05004" w14:textId="77777777" w:rsidR="009A0D1C" w:rsidRPr="009A0D1C" w:rsidRDefault="009A0D1C" w:rsidP="009A0D1C">
            <w:pPr>
              <w:jc w:val="center"/>
              <w:rPr>
                <w:rFonts w:ascii="Times New Roman" w:hAnsi="Times New Roman" w:cs="Times New Roman"/>
                <w:i/>
                <w:iCs/>
                <w:sz w:val="20"/>
                <w:szCs w:val="20"/>
              </w:rPr>
            </w:pPr>
            <w:r w:rsidRPr="009A0D1C">
              <w:rPr>
                <w:rFonts w:ascii="Times New Roman" w:hAnsi="Times New Roman" w:cs="Times New Roman"/>
                <w:i/>
                <w:iCs/>
                <w:sz w:val="20"/>
                <w:szCs w:val="20"/>
              </w:rPr>
              <w:t>2</w:t>
            </w:r>
          </w:p>
        </w:tc>
        <w:tc>
          <w:tcPr>
            <w:tcW w:w="4664" w:type="dxa"/>
          </w:tcPr>
          <w:p w14:paraId="7E6AB50B" w14:textId="77777777" w:rsidR="009A0D1C" w:rsidRPr="009A0D1C" w:rsidRDefault="009A0D1C" w:rsidP="009A0D1C">
            <w:pPr>
              <w:jc w:val="center"/>
              <w:rPr>
                <w:rFonts w:ascii="Times New Roman" w:hAnsi="Times New Roman" w:cs="Times New Roman"/>
                <w:i/>
                <w:iCs/>
                <w:sz w:val="20"/>
                <w:szCs w:val="20"/>
              </w:rPr>
            </w:pPr>
            <w:r w:rsidRPr="009A0D1C">
              <w:rPr>
                <w:rFonts w:ascii="Times New Roman" w:hAnsi="Times New Roman" w:cs="Times New Roman"/>
                <w:i/>
                <w:iCs/>
                <w:sz w:val="20"/>
                <w:szCs w:val="20"/>
              </w:rPr>
              <w:t>3</w:t>
            </w:r>
          </w:p>
        </w:tc>
      </w:tr>
      <w:tr w:rsidR="009A0D1C" w:rsidRPr="009A0D1C" w14:paraId="398746E3" w14:textId="77777777" w:rsidTr="00F2392A">
        <w:tc>
          <w:tcPr>
            <w:tcW w:w="576" w:type="dxa"/>
          </w:tcPr>
          <w:p w14:paraId="2CFE891C"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w:t>
            </w:r>
          </w:p>
        </w:tc>
        <w:tc>
          <w:tcPr>
            <w:tcW w:w="4388" w:type="dxa"/>
          </w:tcPr>
          <w:p w14:paraId="3BDEB477" w14:textId="77777777" w:rsidR="009A0D1C" w:rsidRPr="00106807" w:rsidRDefault="009A0D1C" w:rsidP="009A0D1C">
            <w:pPr>
              <w:jc w:val="left"/>
              <w:rPr>
                <w:rFonts w:ascii="Times New Roman" w:hAnsi="Times New Roman" w:cs="Times New Roman"/>
                <w:sz w:val="24"/>
                <w:szCs w:val="24"/>
              </w:rPr>
            </w:pPr>
            <w:r w:rsidRPr="00106807">
              <w:rPr>
                <w:rFonts w:ascii="Times New Roman" w:eastAsia="Times New Roman" w:hAnsi="Times New Roman" w:cs="Times New Roman"/>
                <w:bCs/>
                <w:kern w:val="0"/>
                <w:sz w:val="24"/>
                <w:szCs w:val="24"/>
                <w:lang w:eastAsia="lt-LT"/>
                <w14:ligatures w14:val="none"/>
              </w:rPr>
              <w:t>Gamintojas</w:t>
            </w:r>
          </w:p>
        </w:tc>
        <w:tc>
          <w:tcPr>
            <w:tcW w:w="4664" w:type="dxa"/>
          </w:tcPr>
          <w:p w14:paraId="69BE0308" w14:textId="77777777" w:rsidR="009A0D1C" w:rsidRPr="00106807" w:rsidRDefault="009A0D1C" w:rsidP="009A0D1C">
            <w:pPr>
              <w:jc w:val="left"/>
              <w:rPr>
                <w:rFonts w:ascii="Times New Roman" w:hAnsi="Times New Roman" w:cs="Times New Roman"/>
                <w:sz w:val="24"/>
                <w:szCs w:val="24"/>
              </w:rPr>
            </w:pPr>
            <w:r w:rsidRPr="00106807">
              <w:rPr>
                <w:rFonts w:ascii="Times New Roman" w:eastAsia="Times New Roman" w:hAnsi="Times New Roman" w:cs="Times New Roman"/>
                <w:bCs/>
                <w:i/>
                <w:iCs/>
                <w:color w:val="4472C4"/>
                <w:kern w:val="0"/>
                <w:sz w:val="24"/>
                <w:szCs w:val="24"/>
                <w:lang w:eastAsia="lt-LT"/>
                <w14:ligatures w14:val="none"/>
              </w:rPr>
              <w:t>Nurodyti gamintoją.</w:t>
            </w:r>
          </w:p>
        </w:tc>
      </w:tr>
      <w:tr w:rsidR="009A0D1C" w:rsidRPr="009A0D1C" w14:paraId="5B14E6B0" w14:textId="77777777" w:rsidTr="00F2392A">
        <w:tc>
          <w:tcPr>
            <w:tcW w:w="576" w:type="dxa"/>
          </w:tcPr>
          <w:p w14:paraId="15B74B68"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2.</w:t>
            </w:r>
          </w:p>
        </w:tc>
        <w:tc>
          <w:tcPr>
            <w:tcW w:w="4388" w:type="dxa"/>
          </w:tcPr>
          <w:p w14:paraId="33D49F90" w14:textId="77777777" w:rsidR="009A0D1C" w:rsidRPr="00106807" w:rsidRDefault="009A0D1C" w:rsidP="009A0D1C">
            <w:pPr>
              <w:jc w:val="left"/>
              <w:rPr>
                <w:rFonts w:ascii="Times New Roman" w:eastAsia="Times New Roman" w:hAnsi="Times New Roman" w:cs="Times New Roman"/>
                <w:bCs/>
                <w:kern w:val="0"/>
                <w:sz w:val="24"/>
                <w:szCs w:val="24"/>
                <w:lang w:eastAsia="lt-LT"/>
                <w14:ligatures w14:val="none"/>
              </w:rPr>
            </w:pPr>
            <w:r w:rsidRPr="00106807">
              <w:rPr>
                <w:rFonts w:ascii="Times New Roman" w:eastAsia="Times New Roman" w:hAnsi="Times New Roman" w:cs="Times New Roman"/>
                <w:bCs/>
                <w:kern w:val="0"/>
                <w:sz w:val="24"/>
                <w:szCs w:val="24"/>
                <w:lang w:eastAsia="lt-LT"/>
                <w14:ligatures w14:val="none"/>
              </w:rPr>
              <w:t>Modelis</w:t>
            </w:r>
          </w:p>
        </w:tc>
        <w:tc>
          <w:tcPr>
            <w:tcW w:w="4664" w:type="dxa"/>
          </w:tcPr>
          <w:p w14:paraId="7EFA156D" w14:textId="77777777" w:rsidR="009A0D1C" w:rsidRPr="00106807" w:rsidRDefault="009A0D1C" w:rsidP="009A0D1C">
            <w:pPr>
              <w:jc w:val="left"/>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Nurodyti modelį.</w:t>
            </w:r>
          </w:p>
        </w:tc>
      </w:tr>
      <w:tr w:rsidR="009A0D1C" w:rsidRPr="009A0D1C" w14:paraId="52C966BA" w14:textId="77777777" w:rsidTr="00F2392A">
        <w:tc>
          <w:tcPr>
            <w:tcW w:w="576" w:type="dxa"/>
          </w:tcPr>
          <w:p w14:paraId="4BE2E3F3"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lastRenderedPageBreak/>
              <w:t>3.</w:t>
            </w:r>
          </w:p>
        </w:tc>
        <w:tc>
          <w:tcPr>
            <w:tcW w:w="4388" w:type="dxa"/>
          </w:tcPr>
          <w:p w14:paraId="5A4FBE56" w14:textId="6B27F372" w:rsidR="009A0D1C" w:rsidRPr="00106807" w:rsidRDefault="009A0D1C" w:rsidP="009A0D1C">
            <w:pPr>
              <w:jc w:val="left"/>
              <w:rPr>
                <w:rFonts w:ascii="Times New Roman" w:eastAsia="Times New Roman" w:hAnsi="Times New Roman" w:cs="Times New Roman"/>
                <w:bCs/>
                <w:kern w:val="0"/>
                <w:sz w:val="24"/>
                <w:szCs w:val="24"/>
                <w:lang w:eastAsia="lt-LT"/>
                <w14:ligatures w14:val="none"/>
              </w:rPr>
            </w:pPr>
            <w:r w:rsidRPr="00106807">
              <w:rPr>
                <w:rFonts w:ascii="Times New Roman" w:eastAsia="Times New Roman" w:hAnsi="Times New Roman" w:cs="Times New Roman"/>
                <w:kern w:val="0"/>
                <w:sz w:val="24"/>
                <w:szCs w:val="24"/>
                <w:lang w:eastAsia="lt-LT"/>
                <w14:ligatures w14:val="none"/>
              </w:rPr>
              <w:t>Miegmaišiai nedėvėti, nauji</w:t>
            </w:r>
            <w:r w:rsidR="008420D1" w:rsidRPr="00106807">
              <w:rPr>
                <w:rFonts w:ascii="Times New Roman" w:eastAsia="Times New Roman" w:hAnsi="Times New Roman" w:cs="Times New Roman"/>
                <w:kern w:val="0"/>
                <w:sz w:val="24"/>
                <w:szCs w:val="24"/>
                <w:lang w:eastAsia="lt-LT"/>
                <w14:ligatures w14:val="none"/>
              </w:rPr>
              <w:t>.</w:t>
            </w:r>
          </w:p>
        </w:tc>
        <w:tc>
          <w:tcPr>
            <w:tcW w:w="4664" w:type="dxa"/>
          </w:tcPr>
          <w:p w14:paraId="4045DA02" w14:textId="6874BA78" w:rsidR="009A0D1C" w:rsidRPr="00106807" w:rsidRDefault="00505216" w:rsidP="000F00C0">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10B6F4D2" w14:textId="77777777" w:rsidTr="00F2392A">
        <w:tc>
          <w:tcPr>
            <w:tcW w:w="576" w:type="dxa"/>
          </w:tcPr>
          <w:p w14:paraId="1376CBE8"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4.</w:t>
            </w:r>
          </w:p>
        </w:tc>
        <w:tc>
          <w:tcPr>
            <w:tcW w:w="4388" w:type="dxa"/>
          </w:tcPr>
          <w:p w14:paraId="4F79510E" w14:textId="77777777" w:rsidR="009A0D1C" w:rsidRPr="00106807" w:rsidRDefault="009A0D1C" w:rsidP="009A0D1C">
            <w:pPr>
              <w:tabs>
                <w:tab w:val="left" w:pos="993"/>
              </w:tabs>
              <w:contextualSpacing/>
              <w:rPr>
                <w:rFonts w:ascii="Times New Roman" w:eastAsia="Calibri" w:hAnsi="Times New Roman" w:cs="Times New Roman"/>
                <w:kern w:val="0"/>
                <w:sz w:val="24"/>
                <w:szCs w:val="24"/>
                <w:lang w:eastAsia="lt-LT"/>
                <w14:ligatures w14:val="none"/>
              </w:rPr>
            </w:pPr>
            <w:r w:rsidRPr="00106807">
              <w:rPr>
                <w:rFonts w:ascii="Times New Roman" w:eastAsiaTheme="minorEastAsia" w:hAnsi="Times New Roman" w:cs="Times New Roman"/>
                <w:kern w:val="0"/>
                <w:sz w:val="24"/>
                <w:szCs w:val="24"/>
                <w:lang w:eastAsia="lt-LT"/>
                <w14:ligatures w14:val="none"/>
              </w:rPr>
              <w:t>Miegmaišiai skirti apsaugoti žmones, apgyvendintus kolektyvinės apsaugos statiniuose, nuo šalčio ir užtikrinti reikiamos šilumos apsaugos pasirinkimą ir suteikti kokybišką poilsį.</w:t>
            </w:r>
          </w:p>
        </w:tc>
        <w:tc>
          <w:tcPr>
            <w:tcW w:w="4664" w:type="dxa"/>
          </w:tcPr>
          <w:p w14:paraId="7C2774C0" w14:textId="6F706968" w:rsidR="009A0D1C" w:rsidRPr="00106807" w:rsidRDefault="009A0D1C" w:rsidP="000F00C0">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32DBDAC5" w14:textId="77777777" w:rsidTr="00F2392A">
        <w:tc>
          <w:tcPr>
            <w:tcW w:w="576" w:type="dxa"/>
          </w:tcPr>
          <w:p w14:paraId="55DAD48F"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5.</w:t>
            </w:r>
          </w:p>
        </w:tc>
        <w:tc>
          <w:tcPr>
            <w:tcW w:w="9052" w:type="dxa"/>
            <w:gridSpan w:val="2"/>
          </w:tcPr>
          <w:p w14:paraId="47195B99" w14:textId="77777777" w:rsidR="009A0D1C" w:rsidRPr="00106807" w:rsidRDefault="009A0D1C" w:rsidP="009A0D1C">
            <w:pPr>
              <w:jc w:val="left"/>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Miegmaišiai turi būti stačiakampio formos (miegmaišis gali būti su gobtuvu arba be gobtuvo, tačiau miegmaišio ilgis turi būti matuojamas be gobtuvo), kurių komplektą sudaro:</w:t>
            </w:r>
          </w:p>
        </w:tc>
      </w:tr>
      <w:tr w:rsidR="009A0D1C" w:rsidRPr="009A0D1C" w14:paraId="74EBEF8F" w14:textId="77777777" w:rsidTr="00F2392A">
        <w:tc>
          <w:tcPr>
            <w:tcW w:w="576" w:type="dxa"/>
          </w:tcPr>
          <w:p w14:paraId="37647768"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5.1.</w:t>
            </w:r>
          </w:p>
        </w:tc>
        <w:tc>
          <w:tcPr>
            <w:tcW w:w="4388" w:type="dxa"/>
          </w:tcPr>
          <w:p w14:paraId="2445A155" w14:textId="77777777" w:rsidR="009A0D1C" w:rsidRPr="00106807" w:rsidRDefault="009A0D1C" w:rsidP="009A0D1C">
            <w:pPr>
              <w:jc w:val="left"/>
              <w:rPr>
                <w:rFonts w:ascii="Times New Roman" w:eastAsia="Times New Roman" w:hAnsi="Times New Roman" w:cs="Times New Roman"/>
                <w:bCs/>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išskleistas miegmaišis: 200 (±10) cm ilgio ir 90 (±10) cm pločio, supakuoto miegmaišio dydis 35(±5)  x 25(±5) cm;</w:t>
            </w:r>
          </w:p>
        </w:tc>
        <w:tc>
          <w:tcPr>
            <w:tcW w:w="4664" w:type="dxa"/>
          </w:tcPr>
          <w:p w14:paraId="3D049C46" w14:textId="495B1E55" w:rsidR="009A0D1C" w:rsidRPr="003F514D" w:rsidRDefault="009A0D1C" w:rsidP="003F514D">
            <w:pPr>
              <w:rPr>
                <w:rFonts w:ascii="Times New Roman" w:eastAsia="Calibri" w:hAnsi="Times New Roman" w:cs="Times New Roman"/>
                <w:sz w:val="24"/>
                <w:szCs w:val="24"/>
              </w:rPr>
            </w:pPr>
            <w:r w:rsidRPr="00106807">
              <w:rPr>
                <w:rFonts w:ascii="Times New Roman" w:eastAsia="Calibri" w:hAnsi="Times New Roman" w:cs="Times New Roman"/>
                <w:sz w:val="24"/>
                <w:szCs w:val="24"/>
              </w:rPr>
              <w:t xml:space="preserve">išskleistas miegmaišis: </w:t>
            </w:r>
            <w:r w:rsidRPr="00106807">
              <w:rPr>
                <w:rFonts w:ascii="Times New Roman" w:eastAsia="Times New Roman" w:hAnsi="Times New Roman" w:cs="Times New Roman"/>
                <w:color w:val="4472C4" w:themeColor="accent1"/>
                <w:sz w:val="24"/>
                <w:szCs w:val="24"/>
              </w:rPr>
              <w:t>(įrašyti)</w:t>
            </w:r>
            <w:r w:rsidRPr="00106807">
              <w:rPr>
                <w:rFonts w:ascii="Times New Roman" w:eastAsia="Calibri" w:hAnsi="Times New Roman" w:cs="Times New Roman"/>
                <w:sz w:val="24"/>
                <w:szCs w:val="24"/>
              </w:rPr>
              <w:t xml:space="preserve"> cm ilgio ir </w:t>
            </w:r>
            <w:r w:rsidRPr="00106807">
              <w:rPr>
                <w:rFonts w:ascii="Times New Roman" w:eastAsia="Times New Roman" w:hAnsi="Times New Roman" w:cs="Times New Roman"/>
                <w:color w:val="4472C4" w:themeColor="accent1"/>
                <w:sz w:val="24"/>
                <w:szCs w:val="24"/>
              </w:rPr>
              <w:t>(įrašyti)</w:t>
            </w:r>
            <w:r w:rsidRPr="00106807">
              <w:rPr>
                <w:rFonts w:ascii="Times New Roman" w:eastAsia="Calibri" w:hAnsi="Times New Roman" w:cs="Times New Roman"/>
                <w:sz w:val="24"/>
                <w:szCs w:val="24"/>
              </w:rPr>
              <w:t xml:space="preserve">  cm pločio, supakuoto miegmaišio dydis </w:t>
            </w:r>
            <w:r w:rsidRPr="00106807">
              <w:rPr>
                <w:rFonts w:ascii="Times New Roman" w:eastAsia="Times New Roman" w:hAnsi="Times New Roman" w:cs="Times New Roman"/>
                <w:color w:val="4472C4" w:themeColor="accent1"/>
                <w:sz w:val="24"/>
                <w:szCs w:val="24"/>
              </w:rPr>
              <w:t>(įrašyti)</w:t>
            </w:r>
            <w:r w:rsidRPr="00106807">
              <w:rPr>
                <w:rFonts w:ascii="Times New Roman" w:eastAsia="Times New Roman" w:hAnsi="Times New Roman" w:cs="Times New Roman"/>
                <w:i/>
                <w:iCs/>
                <w:sz w:val="24"/>
                <w:szCs w:val="24"/>
              </w:rPr>
              <w:t xml:space="preserve"> </w:t>
            </w:r>
            <w:r w:rsidRPr="00106807">
              <w:rPr>
                <w:rFonts w:ascii="Times New Roman" w:eastAsia="Calibri" w:hAnsi="Times New Roman" w:cs="Times New Roman"/>
                <w:sz w:val="24"/>
                <w:szCs w:val="24"/>
              </w:rPr>
              <w:t xml:space="preserve">x </w:t>
            </w:r>
            <w:r w:rsidRPr="00106807">
              <w:rPr>
                <w:rFonts w:ascii="Times New Roman" w:eastAsia="Times New Roman" w:hAnsi="Times New Roman" w:cs="Times New Roman"/>
                <w:color w:val="4472C4" w:themeColor="accent1"/>
                <w:sz w:val="24"/>
                <w:szCs w:val="24"/>
              </w:rPr>
              <w:t>(įrašyti)</w:t>
            </w:r>
            <w:r w:rsidRPr="00106807">
              <w:rPr>
                <w:rFonts w:ascii="Times New Roman" w:eastAsia="Calibri" w:hAnsi="Times New Roman" w:cs="Times New Roman"/>
                <w:sz w:val="24"/>
                <w:szCs w:val="24"/>
              </w:rPr>
              <w:t xml:space="preserve"> cm;</w:t>
            </w:r>
          </w:p>
        </w:tc>
      </w:tr>
      <w:tr w:rsidR="009A0D1C" w:rsidRPr="009A0D1C" w14:paraId="2C7CE4E0" w14:textId="77777777" w:rsidTr="00F2392A">
        <w:tc>
          <w:tcPr>
            <w:tcW w:w="576" w:type="dxa"/>
          </w:tcPr>
          <w:p w14:paraId="1A5241C1"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5.2.</w:t>
            </w:r>
          </w:p>
        </w:tc>
        <w:tc>
          <w:tcPr>
            <w:tcW w:w="4388" w:type="dxa"/>
          </w:tcPr>
          <w:p w14:paraId="60B145E1" w14:textId="77777777" w:rsidR="009A0D1C" w:rsidRPr="00106807" w:rsidRDefault="009A0D1C" w:rsidP="009A0D1C">
            <w:pPr>
              <w:jc w:val="left"/>
              <w:rPr>
                <w:rFonts w:ascii="Times New Roman" w:eastAsia="Calibri" w:hAnsi="Times New Roman" w:cs="Times New Roman"/>
                <w:kern w:val="0"/>
                <w:sz w:val="24"/>
                <w:szCs w:val="24"/>
                <w:shd w:val="clear" w:color="auto" w:fill="FFFFFF"/>
                <w:lang w:eastAsia="lt-LT"/>
                <w14:ligatures w14:val="none"/>
              </w:rPr>
            </w:pPr>
            <w:r w:rsidRPr="00106807">
              <w:rPr>
                <w:rFonts w:ascii="Times New Roman" w:eastAsia="Times New Roman" w:hAnsi="Times New Roman" w:cs="Times New Roman"/>
                <w:bCs/>
                <w:kern w:val="0"/>
                <w:sz w:val="24"/>
                <w:szCs w:val="24"/>
                <w:lang w:eastAsia="lt-LT"/>
                <w14:ligatures w14:val="none"/>
              </w:rPr>
              <w:t>cilindro formos dėklas miegmaišiui sudėti.</w:t>
            </w:r>
          </w:p>
        </w:tc>
        <w:tc>
          <w:tcPr>
            <w:tcW w:w="4664" w:type="dxa"/>
          </w:tcPr>
          <w:p w14:paraId="0BD2AE7F" w14:textId="77777777" w:rsidR="009A0D1C" w:rsidRPr="00106807" w:rsidRDefault="009A0D1C" w:rsidP="009A0D1C">
            <w:pPr>
              <w:jc w:val="center"/>
              <w:rPr>
                <w:rFonts w:ascii="Times New Roman" w:eastAsia="Calibri" w:hAnsi="Times New Roman" w:cs="Times New Roman"/>
                <w:sz w:val="24"/>
                <w:szCs w:val="24"/>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0ADCB626" w14:textId="77777777" w:rsidTr="00F2392A">
        <w:tc>
          <w:tcPr>
            <w:tcW w:w="576" w:type="dxa"/>
          </w:tcPr>
          <w:p w14:paraId="4E653BB1"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6.</w:t>
            </w:r>
          </w:p>
        </w:tc>
        <w:tc>
          <w:tcPr>
            <w:tcW w:w="4388" w:type="dxa"/>
          </w:tcPr>
          <w:p w14:paraId="1CAFD8BC" w14:textId="77777777" w:rsidR="009A0D1C" w:rsidRPr="00106807" w:rsidRDefault="009A0D1C" w:rsidP="009A0D1C">
            <w:pPr>
              <w:tabs>
                <w:tab w:val="left" w:pos="993"/>
              </w:tabs>
              <w:contextualSpacing/>
              <w:rPr>
                <w:rFonts w:ascii="Times New Roman" w:eastAsia="Calibri" w:hAnsi="Times New Roman" w:cs="Times New Roman"/>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Miegmaišiai skirti naudoti komfortabiliam poilsiui temperatūrų diapazone nuo +10 ˚C iki ekstremalios žemiausios temperatūros ne žemesnės nei 0 ˚C.</w:t>
            </w:r>
          </w:p>
        </w:tc>
        <w:tc>
          <w:tcPr>
            <w:tcW w:w="4664" w:type="dxa"/>
          </w:tcPr>
          <w:p w14:paraId="211A5933" w14:textId="77777777" w:rsidR="009A0D1C" w:rsidRPr="00106807" w:rsidRDefault="009A0D1C" w:rsidP="009A0D1C">
            <w:pP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Calibri" w:hAnsi="Times New Roman" w:cs="Times New Roman"/>
                <w:sz w:val="24"/>
                <w:szCs w:val="24"/>
              </w:rPr>
              <w:t xml:space="preserve">Miegmaišiai skirti naudoti komfortabiliam poilsiui temperatūrų diapazone nuo </w:t>
            </w:r>
            <w:r w:rsidRPr="00106807">
              <w:rPr>
                <w:rFonts w:ascii="Times New Roman" w:eastAsia="Times New Roman" w:hAnsi="Times New Roman" w:cs="Times New Roman"/>
                <w:color w:val="4472C4" w:themeColor="accent1"/>
                <w:sz w:val="24"/>
                <w:szCs w:val="24"/>
              </w:rPr>
              <w:t>(įrašyti)</w:t>
            </w:r>
            <w:r w:rsidRPr="00106807">
              <w:rPr>
                <w:rFonts w:ascii="Times New Roman" w:eastAsia="Calibri" w:hAnsi="Times New Roman" w:cs="Times New Roman"/>
                <w:sz w:val="24"/>
                <w:szCs w:val="24"/>
              </w:rPr>
              <w:t xml:space="preserve"> ˚C iki ekstremalios žemiausios temperatūros ne žemesnės nei </w:t>
            </w:r>
            <w:r w:rsidRPr="00106807">
              <w:rPr>
                <w:rFonts w:ascii="Times New Roman" w:eastAsia="Times New Roman" w:hAnsi="Times New Roman" w:cs="Times New Roman"/>
                <w:color w:val="4472C4" w:themeColor="accent1"/>
                <w:sz w:val="24"/>
                <w:szCs w:val="24"/>
              </w:rPr>
              <w:t xml:space="preserve">(įrašyti) </w:t>
            </w:r>
            <w:r w:rsidRPr="00106807">
              <w:rPr>
                <w:rFonts w:ascii="Times New Roman" w:eastAsia="Calibri" w:hAnsi="Times New Roman" w:cs="Times New Roman"/>
                <w:sz w:val="24"/>
                <w:szCs w:val="24"/>
              </w:rPr>
              <w:t>˚C.</w:t>
            </w:r>
          </w:p>
        </w:tc>
      </w:tr>
      <w:tr w:rsidR="009A0D1C" w:rsidRPr="009A0D1C" w14:paraId="295F96AF" w14:textId="77777777" w:rsidTr="00F2392A">
        <w:tc>
          <w:tcPr>
            <w:tcW w:w="576" w:type="dxa"/>
          </w:tcPr>
          <w:p w14:paraId="50448142"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7.</w:t>
            </w:r>
          </w:p>
        </w:tc>
        <w:tc>
          <w:tcPr>
            <w:tcW w:w="4388" w:type="dxa"/>
          </w:tcPr>
          <w:p w14:paraId="6F1F9651" w14:textId="77777777" w:rsidR="009A0D1C" w:rsidRPr="00106807" w:rsidRDefault="009A0D1C" w:rsidP="009A0D1C">
            <w:pPr>
              <w:tabs>
                <w:tab w:val="left" w:pos="993"/>
              </w:tabs>
              <w:contextualSpacing/>
              <w:rPr>
                <w:rFonts w:ascii="Times New Roman" w:eastAsia="Calibri" w:hAnsi="Times New Roman" w:cs="Times New Roman"/>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Miegmaišiai turi atitikti ISO 23537 arba lygiavertį standartą.</w:t>
            </w:r>
          </w:p>
        </w:tc>
        <w:tc>
          <w:tcPr>
            <w:tcW w:w="4664" w:type="dxa"/>
          </w:tcPr>
          <w:p w14:paraId="29D69D5C" w14:textId="77777777" w:rsidR="009A0D1C" w:rsidRPr="00106807" w:rsidRDefault="009A0D1C" w:rsidP="009A0D1C">
            <w:pPr>
              <w:jc w:val="center"/>
              <w:rPr>
                <w:rFonts w:ascii="Times New Roman" w:eastAsia="Calibri" w:hAnsi="Times New Roman" w:cs="Times New Roman"/>
                <w:sz w:val="24"/>
                <w:szCs w:val="24"/>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62AC9C20" w14:textId="77777777" w:rsidTr="00F2392A">
        <w:tc>
          <w:tcPr>
            <w:tcW w:w="576" w:type="dxa"/>
          </w:tcPr>
          <w:p w14:paraId="53247D42"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8.</w:t>
            </w:r>
          </w:p>
        </w:tc>
        <w:tc>
          <w:tcPr>
            <w:tcW w:w="4388" w:type="dxa"/>
          </w:tcPr>
          <w:p w14:paraId="39E623F8" w14:textId="77777777" w:rsidR="009A0D1C" w:rsidRPr="00106807" w:rsidRDefault="009A0D1C" w:rsidP="009A0D1C">
            <w:pPr>
              <w:rPr>
                <w:rFonts w:ascii="Times New Roman" w:eastAsia="Times New Roman" w:hAnsi="Times New Roman" w:cs="Times New Roman"/>
                <w:bCs/>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Išorinis miegmaišių audinys tvirtas</w:t>
            </w:r>
            <w:bookmarkStart w:id="1" w:name="_Hlk214351438"/>
            <w:r w:rsidRPr="00106807">
              <w:rPr>
                <w:rFonts w:ascii="Times New Roman" w:eastAsia="Calibri" w:hAnsi="Times New Roman" w:cs="Times New Roman"/>
                <w:kern w:val="0"/>
                <w:sz w:val="24"/>
                <w:szCs w:val="24"/>
                <w:shd w:val="clear" w:color="auto" w:fill="FFFFFF"/>
                <w:lang w:eastAsia="lt-LT"/>
                <w14:ligatures w14:val="none"/>
              </w:rPr>
              <w:t xml:space="preserve"> </w:t>
            </w:r>
            <w:r w:rsidRPr="00106807">
              <w:rPr>
                <w:rFonts w:ascii="Times New Roman" w:eastAsia="Times New Roman" w:hAnsi="Times New Roman" w:cs="Times New Roman"/>
                <w:kern w:val="0"/>
                <w:sz w:val="24"/>
                <w:szCs w:val="24"/>
                <w:lang w:eastAsia="lt-LT"/>
                <w14:ligatures w14:val="none"/>
              </w:rPr>
              <w:t>≥70 D</w:t>
            </w:r>
            <w:r w:rsidRPr="00106807">
              <w:rPr>
                <w:rFonts w:ascii="Times New Roman" w:eastAsia="Calibri" w:hAnsi="Times New Roman" w:cs="Times New Roman"/>
                <w:kern w:val="0"/>
                <w:sz w:val="24"/>
                <w:szCs w:val="24"/>
                <w:shd w:val="clear" w:color="auto" w:fill="FFFFFF"/>
                <w:lang w:eastAsia="lt-LT"/>
                <w14:ligatures w14:val="none"/>
              </w:rPr>
              <w:t xml:space="preserve">, </w:t>
            </w:r>
            <w:r w:rsidRPr="00106807">
              <w:rPr>
                <w:rFonts w:ascii="Times New Roman" w:eastAsia="Calibri" w:hAnsi="Times New Roman" w:cs="Times New Roman"/>
                <w:sz w:val="24"/>
                <w:szCs w:val="24"/>
                <w:shd w:val="clear" w:color="auto" w:fill="FFFFFF"/>
              </w:rPr>
              <w:t xml:space="preserve">tamsios spalvos. </w:t>
            </w:r>
            <w:bookmarkEnd w:id="1"/>
          </w:p>
        </w:tc>
        <w:tc>
          <w:tcPr>
            <w:tcW w:w="4664" w:type="dxa"/>
          </w:tcPr>
          <w:p w14:paraId="4CFEB683" w14:textId="77777777" w:rsidR="009A0D1C" w:rsidRPr="00106807" w:rsidRDefault="009A0D1C" w:rsidP="009A0D1C">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44571CC9" w14:textId="77777777" w:rsidTr="00F2392A">
        <w:tc>
          <w:tcPr>
            <w:tcW w:w="576" w:type="dxa"/>
          </w:tcPr>
          <w:p w14:paraId="12EE5DFB"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9.</w:t>
            </w:r>
          </w:p>
        </w:tc>
        <w:tc>
          <w:tcPr>
            <w:tcW w:w="4388" w:type="dxa"/>
          </w:tcPr>
          <w:p w14:paraId="5D981E4E" w14:textId="77777777" w:rsidR="009A0D1C" w:rsidRPr="00106807" w:rsidRDefault="009A0D1C" w:rsidP="009A0D1C">
            <w:pPr>
              <w:rPr>
                <w:rFonts w:ascii="Times New Roman" w:eastAsia="Calibri" w:hAnsi="Times New Roman" w:cs="Times New Roman"/>
                <w:kern w:val="0"/>
                <w:sz w:val="24"/>
                <w:szCs w:val="24"/>
                <w:shd w:val="clear" w:color="auto" w:fill="FFFFFF"/>
                <w:lang w:eastAsia="lt-LT"/>
                <w14:ligatures w14:val="none"/>
              </w:rPr>
            </w:pPr>
            <w:r w:rsidRPr="00106807">
              <w:rPr>
                <w:rFonts w:ascii="Times New Roman" w:eastAsia="Calibri" w:hAnsi="Times New Roman" w:cs="Times New Roman"/>
                <w:sz w:val="24"/>
                <w:szCs w:val="24"/>
                <w:shd w:val="clear" w:color="auto" w:fill="FFFFFF"/>
              </w:rPr>
              <w:t xml:space="preserve">Miegmaišių pamušalinis audinys tamsios spalvos. </w:t>
            </w:r>
          </w:p>
        </w:tc>
        <w:tc>
          <w:tcPr>
            <w:tcW w:w="4664" w:type="dxa"/>
          </w:tcPr>
          <w:p w14:paraId="2FCF720D" w14:textId="77777777" w:rsidR="009A0D1C" w:rsidRPr="00106807" w:rsidRDefault="009A0D1C" w:rsidP="009A0D1C">
            <w:pPr>
              <w:jc w:val="center"/>
              <w:rPr>
                <w:rFonts w:ascii="Times New Roman" w:eastAsia="Calibri" w:hAnsi="Times New Roman" w:cs="Times New Roman"/>
                <w:kern w:val="0"/>
                <w:sz w:val="24"/>
                <w:szCs w:val="24"/>
                <w:shd w:val="clear" w:color="auto" w:fill="FFFFFF"/>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345A6354" w14:textId="77777777" w:rsidTr="00F2392A">
        <w:tc>
          <w:tcPr>
            <w:tcW w:w="576" w:type="dxa"/>
          </w:tcPr>
          <w:p w14:paraId="5CF83079"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10.</w:t>
            </w:r>
          </w:p>
        </w:tc>
        <w:tc>
          <w:tcPr>
            <w:tcW w:w="4388" w:type="dxa"/>
          </w:tcPr>
          <w:p w14:paraId="3868698D" w14:textId="77777777" w:rsidR="009A0D1C" w:rsidRPr="00106807" w:rsidRDefault="009A0D1C" w:rsidP="009A0D1C">
            <w:pPr>
              <w:jc w:val="left"/>
              <w:rPr>
                <w:rFonts w:ascii="Times New Roman" w:eastAsia="Calibri" w:hAnsi="Times New Roman" w:cs="Times New Roman"/>
                <w:sz w:val="24"/>
                <w:szCs w:val="24"/>
                <w:shd w:val="clear" w:color="auto" w:fill="FFFFFF"/>
              </w:rPr>
            </w:pPr>
            <w:r w:rsidRPr="00106807">
              <w:rPr>
                <w:rFonts w:ascii="Times New Roman" w:eastAsia="Calibri" w:hAnsi="Times New Roman" w:cs="Times New Roman"/>
                <w:kern w:val="0"/>
                <w:sz w:val="24"/>
                <w:szCs w:val="24"/>
                <w:shd w:val="clear" w:color="auto" w:fill="FFFFFF"/>
                <w:lang w:eastAsia="lt-LT"/>
                <w14:ligatures w14:val="none"/>
              </w:rPr>
              <w:t>Miegmaišiai užsegami abipusio naudojimo užtrauktuku, su galimybe išskleidus naudoti kaip antklodę.</w:t>
            </w:r>
          </w:p>
        </w:tc>
        <w:tc>
          <w:tcPr>
            <w:tcW w:w="4664" w:type="dxa"/>
          </w:tcPr>
          <w:p w14:paraId="18A606AA" w14:textId="77777777" w:rsidR="009A0D1C" w:rsidRPr="00106807" w:rsidRDefault="009A0D1C" w:rsidP="009A0D1C">
            <w:pPr>
              <w:jc w:val="center"/>
              <w:rPr>
                <w:rFonts w:ascii="Times New Roman" w:eastAsia="Calibri" w:hAnsi="Times New Roman" w:cs="Times New Roman"/>
                <w:sz w:val="24"/>
                <w:szCs w:val="24"/>
                <w:shd w:val="clear" w:color="auto" w:fill="FFFFFF"/>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2A28CA89" w14:textId="77777777" w:rsidTr="00F2392A">
        <w:tc>
          <w:tcPr>
            <w:tcW w:w="576" w:type="dxa"/>
          </w:tcPr>
          <w:p w14:paraId="0AA15081"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11.</w:t>
            </w:r>
          </w:p>
        </w:tc>
        <w:tc>
          <w:tcPr>
            <w:tcW w:w="4388" w:type="dxa"/>
          </w:tcPr>
          <w:p w14:paraId="699A272C" w14:textId="77777777" w:rsidR="009A0D1C" w:rsidRPr="00106807" w:rsidRDefault="009A0D1C" w:rsidP="009A0D1C">
            <w:pPr>
              <w:jc w:val="left"/>
              <w:rPr>
                <w:rFonts w:ascii="Times New Roman" w:eastAsia="Calibri" w:hAnsi="Times New Roman" w:cs="Times New Roman"/>
                <w:kern w:val="0"/>
                <w:sz w:val="24"/>
                <w:szCs w:val="24"/>
                <w:shd w:val="clear" w:color="auto" w:fill="FFFFFF"/>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Miegmaišių dėklai turi būti pasiūti iš išorinio miegmaišio audinio ir turi turėti rankeną, tinkamą nešti miegmaišį.</w:t>
            </w:r>
          </w:p>
        </w:tc>
        <w:tc>
          <w:tcPr>
            <w:tcW w:w="4664" w:type="dxa"/>
          </w:tcPr>
          <w:p w14:paraId="59DDB9AB" w14:textId="77777777" w:rsidR="009A0D1C" w:rsidRPr="00106807" w:rsidRDefault="009A0D1C" w:rsidP="009A0D1C">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5AE89732" w14:textId="77777777" w:rsidTr="00F2392A">
        <w:tc>
          <w:tcPr>
            <w:tcW w:w="576" w:type="dxa"/>
          </w:tcPr>
          <w:p w14:paraId="79EEB572" w14:textId="77777777"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12.</w:t>
            </w:r>
          </w:p>
        </w:tc>
        <w:tc>
          <w:tcPr>
            <w:tcW w:w="4388" w:type="dxa"/>
          </w:tcPr>
          <w:p w14:paraId="55B3C1C9" w14:textId="77777777" w:rsidR="009A0D1C" w:rsidRPr="00106807" w:rsidRDefault="009A0D1C" w:rsidP="009A0D1C">
            <w:pPr>
              <w:jc w:val="left"/>
              <w:rPr>
                <w:rFonts w:ascii="Times New Roman" w:eastAsia="Calibri" w:hAnsi="Times New Roman" w:cs="Times New Roman"/>
                <w:kern w:val="0"/>
                <w:sz w:val="24"/>
                <w:szCs w:val="24"/>
                <w:shd w:val="clear" w:color="auto" w:fill="FFFFFF"/>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Miegmaišių garantija – ne mažiau kaip 24 (dvidešimt keturi) mėnesiai.</w:t>
            </w:r>
          </w:p>
        </w:tc>
        <w:tc>
          <w:tcPr>
            <w:tcW w:w="4664" w:type="dxa"/>
          </w:tcPr>
          <w:p w14:paraId="6C1E2118" w14:textId="77777777" w:rsidR="009A0D1C" w:rsidRPr="00106807" w:rsidRDefault="009A0D1C" w:rsidP="009A0D1C">
            <w:pP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 xml:space="preserve">Miegmaišių garantija – ne mažiau kaip </w:t>
            </w:r>
            <w:r w:rsidRPr="00106807">
              <w:rPr>
                <w:rFonts w:ascii="Times New Roman" w:eastAsia="Times New Roman" w:hAnsi="Times New Roman" w:cs="Times New Roman"/>
                <w:color w:val="4472C4" w:themeColor="accent1"/>
                <w:sz w:val="24"/>
                <w:szCs w:val="24"/>
              </w:rPr>
              <w:t xml:space="preserve">(įrašyti) </w:t>
            </w:r>
            <w:r w:rsidRPr="00106807">
              <w:rPr>
                <w:rFonts w:ascii="Times New Roman" w:eastAsia="Times New Roman" w:hAnsi="Times New Roman" w:cs="Times New Roman"/>
                <w:sz w:val="24"/>
                <w:szCs w:val="24"/>
              </w:rPr>
              <w:t>mėnesiai.</w:t>
            </w:r>
          </w:p>
        </w:tc>
      </w:tr>
      <w:tr w:rsidR="009A0D1C" w:rsidRPr="009A0D1C" w14:paraId="30B6F5A5" w14:textId="77777777" w:rsidTr="00F2392A">
        <w:tc>
          <w:tcPr>
            <w:tcW w:w="576" w:type="dxa"/>
          </w:tcPr>
          <w:p w14:paraId="27FD2E36" w14:textId="046EFED6"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w:t>
            </w:r>
            <w:r w:rsidR="000F00C0">
              <w:rPr>
                <w:rFonts w:ascii="Times New Roman" w:hAnsi="Times New Roman" w:cs="Times New Roman"/>
                <w:sz w:val="24"/>
                <w:szCs w:val="24"/>
              </w:rPr>
              <w:t>3</w:t>
            </w:r>
            <w:r w:rsidRPr="009A0D1C">
              <w:rPr>
                <w:rFonts w:ascii="Times New Roman" w:hAnsi="Times New Roman" w:cs="Times New Roman"/>
                <w:sz w:val="24"/>
                <w:szCs w:val="24"/>
              </w:rPr>
              <w:t>.</w:t>
            </w:r>
          </w:p>
        </w:tc>
        <w:tc>
          <w:tcPr>
            <w:tcW w:w="4388" w:type="dxa"/>
          </w:tcPr>
          <w:p w14:paraId="36E28750" w14:textId="77777777" w:rsidR="009A0D1C" w:rsidRPr="00106807" w:rsidRDefault="009A0D1C" w:rsidP="009A0D1C">
            <w:pPr>
              <w:tabs>
                <w:tab w:val="left" w:pos="993"/>
              </w:tabs>
              <w:contextualSpacing/>
              <w:rPr>
                <w:rFonts w:ascii="Times New Roman" w:eastAsia="Calibri" w:hAnsi="Times New Roman" w:cs="Times New Roman"/>
                <w:kern w:val="0"/>
                <w:sz w:val="24"/>
                <w:szCs w:val="24"/>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Paruošti transportavimui miegmaišiai turi būti supakuoti pakuotėse ir sukrauti ant palečių.</w:t>
            </w:r>
          </w:p>
        </w:tc>
        <w:tc>
          <w:tcPr>
            <w:tcW w:w="4664" w:type="dxa"/>
          </w:tcPr>
          <w:p w14:paraId="2B6DDCA8" w14:textId="77777777" w:rsidR="009A0D1C" w:rsidRPr="00106807" w:rsidRDefault="009A0D1C" w:rsidP="009A0D1C">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2A0D3027" w14:textId="77777777" w:rsidTr="00F2392A">
        <w:tc>
          <w:tcPr>
            <w:tcW w:w="576" w:type="dxa"/>
          </w:tcPr>
          <w:p w14:paraId="75FA81E5" w14:textId="0CA72783"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w:t>
            </w:r>
            <w:r w:rsidR="000F00C0">
              <w:rPr>
                <w:rFonts w:ascii="Times New Roman" w:hAnsi="Times New Roman" w:cs="Times New Roman"/>
                <w:sz w:val="24"/>
                <w:szCs w:val="24"/>
              </w:rPr>
              <w:t>4</w:t>
            </w:r>
            <w:r w:rsidRPr="009A0D1C">
              <w:rPr>
                <w:rFonts w:ascii="Times New Roman" w:hAnsi="Times New Roman" w:cs="Times New Roman"/>
                <w:sz w:val="24"/>
                <w:szCs w:val="24"/>
              </w:rPr>
              <w:t>.</w:t>
            </w:r>
          </w:p>
        </w:tc>
        <w:tc>
          <w:tcPr>
            <w:tcW w:w="4388" w:type="dxa"/>
          </w:tcPr>
          <w:p w14:paraId="26562EEC" w14:textId="77777777" w:rsidR="009A0D1C" w:rsidRPr="00106807" w:rsidRDefault="009A0D1C" w:rsidP="009A0D1C">
            <w:pPr>
              <w:tabs>
                <w:tab w:val="left" w:pos="993"/>
              </w:tabs>
              <w:contextualSpacing/>
              <w:rPr>
                <w:rFonts w:ascii="Times New Roman" w:eastAsia="Calibri" w:hAnsi="Times New Roman" w:cs="Times New Roman"/>
                <w:kern w:val="0"/>
                <w:sz w:val="24"/>
                <w:szCs w:val="24"/>
                <w:shd w:val="clear" w:color="auto" w:fill="FFFFFF"/>
                <w:lang w:eastAsia="lt-LT"/>
                <w14:ligatures w14:val="none"/>
              </w:rPr>
            </w:pPr>
            <w:r w:rsidRPr="00106807">
              <w:rPr>
                <w:rFonts w:ascii="Times New Roman" w:eastAsia="Calibri" w:hAnsi="Times New Roman" w:cs="Times New Roman"/>
                <w:kern w:val="0"/>
                <w:sz w:val="24"/>
                <w:szCs w:val="24"/>
                <w:shd w:val="clear" w:color="auto" w:fill="FFFFFF"/>
                <w:lang w:eastAsia="lt-LT"/>
                <w14:ligatures w14:val="none"/>
              </w:rPr>
              <w:t xml:space="preserve">Miegmaišių ženklinimo rekvizitai, jų forma, dydis, ženklinimo vieta, pateikimo būdas turi atitikti Lietuvos Respublikoje parduodamų daiktų (prekių) ženklinimo ir kainų nurodymo taisyklių, patvirtintų Lietuvos Respublikos ūkio ministro 2002 m. gegužės 15 d. įsakymo Nr. 170 </w:t>
            </w:r>
            <w:r w:rsidRPr="00106807">
              <w:rPr>
                <w:rFonts w:asciiTheme="majorBidi" w:hAnsiTheme="majorBidi" w:cstheme="majorBidi"/>
                <w:sz w:val="24"/>
                <w:szCs w:val="24"/>
              </w:rPr>
              <w:t xml:space="preserve">(Lietuvos Respublikos ūkio ministro 2015 m. sausio 23 d. įsakymo Nr. 4-40 redakcija) </w:t>
            </w:r>
            <w:r w:rsidRPr="00106807">
              <w:rPr>
                <w:rFonts w:ascii="Times New Roman" w:eastAsia="Calibri" w:hAnsi="Times New Roman" w:cs="Times New Roman"/>
                <w:kern w:val="0"/>
                <w:sz w:val="24"/>
                <w:szCs w:val="24"/>
                <w:shd w:val="clear" w:color="auto" w:fill="FFFFFF"/>
                <w:lang w:eastAsia="lt-LT"/>
                <w14:ligatures w14:val="none"/>
              </w:rPr>
              <w:t xml:space="preserve"> „</w:t>
            </w:r>
            <w:r w:rsidRPr="00106807">
              <w:rPr>
                <w:rFonts w:asciiTheme="majorBidi" w:hAnsiTheme="majorBidi" w:cstheme="majorBidi"/>
                <w:sz w:val="24"/>
                <w:szCs w:val="24"/>
              </w:rPr>
              <w:t>Dėl prekių ženklinimo ir kainų nurodymo taisyklių patvirtinimo</w:t>
            </w:r>
            <w:r w:rsidRPr="00106807">
              <w:rPr>
                <w:rFonts w:ascii="Times New Roman" w:eastAsia="Calibri" w:hAnsi="Times New Roman" w:cs="Times New Roman"/>
                <w:kern w:val="0"/>
                <w:sz w:val="24"/>
                <w:szCs w:val="24"/>
                <w:shd w:val="clear" w:color="auto" w:fill="FFFFFF"/>
                <w:lang w:eastAsia="lt-LT"/>
                <w14:ligatures w14:val="none"/>
              </w:rPr>
              <w:t>“, reikalavimus. Ženklinimo rekvizitai gerai matomi, patikimai pritvirtinti, neištrinami ir aiškūs, kad neklaidintų vartotojo.</w:t>
            </w:r>
          </w:p>
        </w:tc>
        <w:tc>
          <w:tcPr>
            <w:tcW w:w="4664" w:type="dxa"/>
          </w:tcPr>
          <w:p w14:paraId="5352C99B" w14:textId="77777777" w:rsidR="009A0D1C" w:rsidRPr="00106807" w:rsidRDefault="009A0D1C" w:rsidP="009A0D1C">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t>Taip / Ne</w:t>
            </w:r>
          </w:p>
        </w:tc>
      </w:tr>
      <w:tr w:rsidR="009A0D1C" w:rsidRPr="009A0D1C" w14:paraId="74C66700" w14:textId="77777777" w:rsidTr="00F2392A">
        <w:tc>
          <w:tcPr>
            <w:tcW w:w="576" w:type="dxa"/>
          </w:tcPr>
          <w:p w14:paraId="56FD10C6" w14:textId="347766B3" w:rsidR="009A0D1C" w:rsidRPr="009A0D1C" w:rsidRDefault="009A0D1C" w:rsidP="009A0D1C">
            <w:pPr>
              <w:rPr>
                <w:rFonts w:ascii="Times New Roman" w:hAnsi="Times New Roman" w:cs="Times New Roman"/>
                <w:sz w:val="24"/>
                <w:szCs w:val="24"/>
              </w:rPr>
            </w:pPr>
            <w:r w:rsidRPr="009A0D1C">
              <w:rPr>
                <w:rFonts w:ascii="Times New Roman" w:hAnsi="Times New Roman" w:cs="Times New Roman"/>
                <w:sz w:val="24"/>
                <w:szCs w:val="24"/>
              </w:rPr>
              <w:t>1</w:t>
            </w:r>
            <w:r w:rsidR="000F00C0">
              <w:rPr>
                <w:rFonts w:ascii="Times New Roman" w:hAnsi="Times New Roman" w:cs="Times New Roman"/>
                <w:sz w:val="24"/>
                <w:szCs w:val="24"/>
              </w:rPr>
              <w:t>5</w:t>
            </w:r>
            <w:r w:rsidRPr="009A0D1C">
              <w:rPr>
                <w:rFonts w:ascii="Times New Roman" w:hAnsi="Times New Roman" w:cs="Times New Roman"/>
                <w:sz w:val="24"/>
                <w:szCs w:val="24"/>
              </w:rPr>
              <w:t>.</w:t>
            </w:r>
          </w:p>
        </w:tc>
        <w:tc>
          <w:tcPr>
            <w:tcW w:w="4388" w:type="dxa"/>
          </w:tcPr>
          <w:p w14:paraId="45795625" w14:textId="0212DBE4" w:rsidR="009A0D1C" w:rsidRPr="00106807" w:rsidRDefault="009A0D1C" w:rsidP="009A0D1C">
            <w:pPr>
              <w:tabs>
                <w:tab w:val="left" w:pos="993"/>
              </w:tabs>
              <w:contextualSpacing/>
              <w:rPr>
                <w:rFonts w:ascii="Times New Roman" w:eastAsia="Calibri" w:hAnsi="Times New Roman" w:cs="Times New Roman"/>
                <w:kern w:val="0"/>
                <w:sz w:val="24"/>
                <w:szCs w:val="24"/>
                <w:shd w:val="clear" w:color="auto" w:fill="FFFFFF"/>
                <w:lang w:eastAsia="lt-LT"/>
                <w14:ligatures w14:val="none"/>
              </w:rPr>
            </w:pPr>
            <w:bookmarkStart w:id="2" w:name="_Hlk214531448"/>
            <w:r w:rsidRPr="00106807">
              <w:rPr>
                <w:rFonts w:ascii="Times New Roman" w:hAnsi="Times New Roman" w:cs="Times New Roman"/>
                <w:sz w:val="24"/>
                <w:szCs w:val="24"/>
              </w:rPr>
              <w:t xml:space="preserve">Perduodamų miegmaišių paskirtis, naudojimo ir saugojimo taisyklės, taip pat gamintojo dokumentai, pagrindžiantys miegmaišių atitiktį funkciniams, </w:t>
            </w:r>
            <w:r w:rsidRPr="00106807">
              <w:rPr>
                <w:rFonts w:ascii="Times New Roman" w:hAnsi="Times New Roman" w:cs="Times New Roman"/>
                <w:sz w:val="24"/>
                <w:szCs w:val="24"/>
              </w:rPr>
              <w:lastRenderedPageBreak/>
              <w:t xml:space="preserve">techniniams ir kokybės reikalavimams,  </w:t>
            </w:r>
            <w:bookmarkEnd w:id="2"/>
            <w:r w:rsidRPr="00106807">
              <w:rPr>
                <w:rFonts w:ascii="Times New Roman" w:eastAsia="Calibri" w:hAnsi="Times New Roman" w:cs="Times New Roman"/>
                <w:kern w:val="0"/>
                <w:sz w:val="24"/>
                <w:szCs w:val="24"/>
                <w:shd w:val="clear" w:color="auto" w:fill="FFFFFF"/>
                <w:lang w:eastAsia="lt-LT"/>
                <w14:ligatures w14:val="none"/>
              </w:rPr>
              <w:t>pateikiami lietuvių kalba arba originalo kalba su vertimu į lietuvių kalbą. Šiuos dokumentus tiekėjas turės pateikti sutarties vykdymo metu</w:t>
            </w:r>
            <w:r w:rsidR="00350F87" w:rsidRPr="00106807">
              <w:rPr>
                <w:rFonts w:ascii="Times New Roman" w:eastAsia="Calibri" w:hAnsi="Times New Roman" w:cs="Times New Roman"/>
                <w:kern w:val="0"/>
                <w:sz w:val="24"/>
                <w:szCs w:val="24"/>
                <w:shd w:val="clear" w:color="auto" w:fill="FFFFFF"/>
                <w:lang w:eastAsia="lt-LT"/>
                <w14:ligatures w14:val="none"/>
              </w:rPr>
              <w:t xml:space="preserve"> </w:t>
            </w:r>
            <w:r w:rsidRPr="00106807">
              <w:rPr>
                <w:rFonts w:ascii="Times New Roman" w:eastAsia="Calibri" w:hAnsi="Times New Roman" w:cs="Times New Roman"/>
                <w:kern w:val="0"/>
                <w:sz w:val="24"/>
                <w:szCs w:val="24"/>
                <w:shd w:val="clear" w:color="auto" w:fill="FFFFFF"/>
                <w:lang w:eastAsia="lt-LT"/>
                <w14:ligatures w14:val="none"/>
              </w:rPr>
              <w:t>pristatydamas prekes.</w:t>
            </w:r>
          </w:p>
        </w:tc>
        <w:tc>
          <w:tcPr>
            <w:tcW w:w="4664" w:type="dxa"/>
          </w:tcPr>
          <w:p w14:paraId="5AEA9797" w14:textId="77777777" w:rsidR="009A0D1C" w:rsidRPr="00106807" w:rsidRDefault="009A0D1C" w:rsidP="009A0D1C">
            <w:pPr>
              <w:jc w:val="center"/>
              <w:rPr>
                <w:rFonts w:ascii="Times New Roman" w:eastAsia="Times New Roman" w:hAnsi="Times New Roman" w:cs="Times New Roman"/>
                <w:bCs/>
                <w:i/>
                <w:iCs/>
                <w:color w:val="4472C4"/>
                <w:kern w:val="0"/>
                <w:sz w:val="24"/>
                <w:szCs w:val="24"/>
                <w:lang w:eastAsia="lt-LT"/>
                <w14:ligatures w14:val="none"/>
              </w:rPr>
            </w:pPr>
            <w:r w:rsidRPr="00106807">
              <w:rPr>
                <w:rFonts w:ascii="Times New Roman" w:eastAsia="Times New Roman" w:hAnsi="Times New Roman" w:cs="Times New Roman"/>
                <w:bCs/>
                <w:i/>
                <w:iCs/>
                <w:color w:val="4472C4"/>
                <w:kern w:val="0"/>
                <w:sz w:val="24"/>
                <w:szCs w:val="24"/>
                <w:lang w:eastAsia="lt-LT"/>
                <w14:ligatures w14:val="none"/>
              </w:rPr>
              <w:lastRenderedPageBreak/>
              <w:t>Taip / Ne</w:t>
            </w:r>
          </w:p>
        </w:tc>
      </w:tr>
    </w:tbl>
    <w:p w14:paraId="7DAFFCA8" w14:textId="77777777" w:rsidR="00582157" w:rsidRDefault="00582157"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3175A3FD" w14:textId="77777777" w:rsidR="009A0D1C" w:rsidRPr="003A6AF6" w:rsidRDefault="009A0D1C"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3A6AF6" w:rsidRDefault="00E967D9" w:rsidP="00E967D9">
      <w:pPr>
        <w:ind w:left="567"/>
        <w:jc w:val="center"/>
        <w:rPr>
          <w:rFonts w:ascii="Times New Roman" w:eastAsia="Calibri" w:hAnsi="Times New Roman" w:cs="Times New Roman"/>
          <w:b/>
          <w:bCs/>
          <w:kern w:val="0"/>
          <w:sz w:val="24"/>
          <w:szCs w:val="24"/>
          <w:lang w:eastAsia="lt-LT"/>
          <w14:ligatures w14:val="none"/>
        </w:rPr>
      </w:pPr>
      <w:r w:rsidRPr="003A6AF6">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3A6AF6"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3A6AF6"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890772" w:rsidRDefault="00E967D9" w:rsidP="009C72F0">
            <w:pPr>
              <w:jc w:val="center"/>
              <w:rPr>
                <w:sz w:val="24"/>
                <w:szCs w:val="24"/>
              </w:rPr>
            </w:pPr>
            <w:r w:rsidRPr="00890772">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890772" w:rsidRDefault="00E967D9" w:rsidP="009C72F0">
            <w:pPr>
              <w:jc w:val="center"/>
              <w:rPr>
                <w:sz w:val="24"/>
                <w:szCs w:val="24"/>
              </w:rPr>
            </w:pPr>
          </w:p>
          <w:p w14:paraId="064D9634" w14:textId="77777777" w:rsidR="00E967D9" w:rsidRPr="00890772" w:rsidRDefault="00E967D9" w:rsidP="009C72F0">
            <w:pPr>
              <w:jc w:val="center"/>
              <w:rPr>
                <w:sz w:val="24"/>
                <w:szCs w:val="24"/>
              </w:rPr>
            </w:pPr>
            <w:r w:rsidRPr="00890772">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890772" w:rsidRDefault="00E967D9" w:rsidP="009C72F0">
            <w:pPr>
              <w:jc w:val="center"/>
              <w:rPr>
                <w:sz w:val="24"/>
                <w:szCs w:val="24"/>
              </w:rPr>
            </w:pPr>
          </w:p>
          <w:p w14:paraId="2270623C" w14:textId="77777777" w:rsidR="00E967D9" w:rsidRPr="00890772" w:rsidRDefault="00E967D9" w:rsidP="009C72F0">
            <w:pPr>
              <w:jc w:val="center"/>
              <w:rPr>
                <w:sz w:val="24"/>
                <w:szCs w:val="24"/>
              </w:rPr>
            </w:pPr>
            <w:r w:rsidRPr="00890772">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890772" w:rsidRDefault="00E967D9" w:rsidP="009C72F0">
            <w:pPr>
              <w:jc w:val="center"/>
              <w:rPr>
                <w:sz w:val="24"/>
                <w:szCs w:val="24"/>
              </w:rPr>
            </w:pPr>
            <w:r w:rsidRPr="00890772">
              <w:rPr>
                <w:sz w:val="24"/>
                <w:szCs w:val="24"/>
              </w:rPr>
              <w:t>Ar dokumente yra konfidencialios informacijos?</w:t>
            </w:r>
          </w:p>
          <w:p w14:paraId="4D033503" w14:textId="77777777" w:rsidR="00E967D9" w:rsidRPr="00890772" w:rsidRDefault="00E967D9" w:rsidP="009C72F0">
            <w:pPr>
              <w:jc w:val="center"/>
              <w:rPr>
                <w:sz w:val="24"/>
                <w:szCs w:val="24"/>
              </w:rPr>
            </w:pPr>
            <w:r w:rsidRPr="00890772">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890772" w:rsidRDefault="00E967D9" w:rsidP="009C72F0">
            <w:pPr>
              <w:jc w:val="center"/>
              <w:rPr>
                <w:sz w:val="24"/>
                <w:szCs w:val="24"/>
              </w:rPr>
            </w:pPr>
            <w:r w:rsidRPr="00890772">
              <w:rPr>
                <w:sz w:val="24"/>
                <w:szCs w:val="24"/>
              </w:rPr>
              <w:t>Paaiškinimas, kokia konkreti informacija dokumente yra konfidenciali ir nurodyti kodėl</w:t>
            </w:r>
          </w:p>
        </w:tc>
      </w:tr>
      <w:tr w:rsidR="00E967D9" w:rsidRPr="003A6AF6"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3A6AF6" w:rsidRDefault="00E967D9" w:rsidP="009C72F0">
            <w:pPr>
              <w:jc w:val="center"/>
              <w:rPr>
                <w:i/>
                <w:iCs/>
              </w:rPr>
            </w:pPr>
            <w:r w:rsidRPr="003A6AF6">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3A6AF6" w:rsidRDefault="00E967D9" w:rsidP="009C72F0">
            <w:pPr>
              <w:jc w:val="center"/>
              <w:rPr>
                <w:i/>
                <w:iCs/>
              </w:rPr>
            </w:pPr>
            <w:r w:rsidRPr="003A6AF6">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3A6AF6" w:rsidRDefault="00E967D9" w:rsidP="009C72F0">
            <w:pPr>
              <w:jc w:val="center"/>
              <w:rPr>
                <w:i/>
                <w:iCs/>
              </w:rPr>
            </w:pPr>
            <w:r w:rsidRPr="003A6AF6">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3A6AF6" w:rsidRDefault="00E967D9" w:rsidP="009C72F0">
            <w:pPr>
              <w:jc w:val="center"/>
              <w:rPr>
                <w:i/>
                <w:iCs/>
              </w:rPr>
            </w:pPr>
            <w:r w:rsidRPr="003A6AF6">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3A6AF6" w:rsidRDefault="00E967D9" w:rsidP="009C72F0">
            <w:pPr>
              <w:jc w:val="center"/>
              <w:rPr>
                <w:i/>
                <w:iCs/>
              </w:rPr>
            </w:pPr>
            <w:r w:rsidRPr="003A6AF6">
              <w:rPr>
                <w:i/>
                <w:iCs/>
              </w:rPr>
              <w:t>5</w:t>
            </w:r>
          </w:p>
        </w:tc>
      </w:tr>
      <w:tr w:rsidR="00E967D9" w:rsidRPr="003A6AF6"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3A6AF6" w:rsidRDefault="00E967D9" w:rsidP="009C72F0">
            <w:pPr>
              <w:jc w:val="center"/>
              <w:rPr>
                <w:sz w:val="24"/>
                <w:szCs w:val="24"/>
              </w:rPr>
            </w:pPr>
            <w:r w:rsidRPr="003A6AF6">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3A6AF6"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3A6AF6"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3A6AF6"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3A6AF6" w:rsidRDefault="00E967D9" w:rsidP="009C72F0">
            <w:pPr>
              <w:rPr>
                <w:sz w:val="24"/>
                <w:szCs w:val="24"/>
              </w:rPr>
            </w:pPr>
          </w:p>
        </w:tc>
      </w:tr>
      <w:tr w:rsidR="00E967D9" w:rsidRPr="003A6AF6"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3A6AF6" w:rsidRDefault="00E967D9" w:rsidP="009C72F0">
            <w:pPr>
              <w:jc w:val="center"/>
              <w:rPr>
                <w:sz w:val="24"/>
                <w:szCs w:val="24"/>
              </w:rPr>
            </w:pPr>
            <w:r w:rsidRPr="003A6AF6">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3A6AF6"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3A6AF6"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3A6AF6"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3A6AF6" w:rsidRDefault="00E967D9" w:rsidP="009C72F0">
            <w:pPr>
              <w:rPr>
                <w:sz w:val="24"/>
                <w:szCs w:val="24"/>
              </w:rPr>
            </w:pPr>
          </w:p>
        </w:tc>
      </w:tr>
    </w:tbl>
    <w:p w14:paraId="711A5555" w14:textId="77777777" w:rsidR="00E967D9" w:rsidRPr="003A6AF6" w:rsidRDefault="00E967D9" w:rsidP="00E967D9">
      <w:pPr>
        <w:rPr>
          <w:rFonts w:ascii="Times New Roman" w:eastAsia="Calibri" w:hAnsi="Times New Roman" w:cs="Times New Roman"/>
          <w:b/>
          <w:bCs/>
          <w:kern w:val="0"/>
          <w:sz w:val="24"/>
          <w:szCs w:val="24"/>
          <w14:ligatures w14:val="none"/>
        </w:rPr>
      </w:pPr>
    </w:p>
    <w:p w14:paraId="1A489E89" w14:textId="77777777" w:rsidR="00E967D9" w:rsidRPr="003A6AF6" w:rsidRDefault="00E967D9" w:rsidP="00E967D9">
      <w:pPr>
        <w:rPr>
          <w:rFonts w:ascii="Times New Roman" w:eastAsia="Calibri" w:hAnsi="Times New Roman" w:cs="Times New Roman"/>
          <w:b/>
          <w:bCs/>
          <w:kern w:val="0"/>
          <w:sz w:val="24"/>
          <w:szCs w:val="24"/>
          <w14:ligatures w14:val="none"/>
        </w:rPr>
      </w:pPr>
      <w:r w:rsidRPr="003A6AF6">
        <w:rPr>
          <w:rFonts w:ascii="Times New Roman" w:eastAsia="Calibri" w:hAnsi="Times New Roman" w:cs="Times New Roman"/>
          <w:b/>
          <w:bCs/>
          <w:kern w:val="0"/>
          <w:sz w:val="24"/>
          <w:szCs w:val="24"/>
          <w14:ligatures w14:val="none"/>
        </w:rPr>
        <w:t>Pasirašydamas šį pasiūlymą, tvirtintu, kad:</w:t>
      </w:r>
    </w:p>
    <w:p w14:paraId="6EF6B386" w14:textId="77777777" w:rsidR="00E967D9" w:rsidRPr="003A6AF6"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3A6AF6"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3A6AF6">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B6651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3A6AF6">
        <w:rPr>
          <w:rFonts w:ascii="Times New Roman" w:eastAsia="Times New Roman" w:hAnsi="Times New Roman" w:cs="Times New Roman"/>
          <w:kern w:val="0"/>
          <w:sz w:val="24"/>
          <w:szCs w:val="24"/>
          <w:lang w:eastAsia="lt-LT"/>
          <w14:ligatures w14:val="none"/>
        </w:rPr>
        <w:t>sutinku su</w:t>
      </w:r>
      <w:r w:rsidR="00223505">
        <w:rPr>
          <w:rFonts w:ascii="Times New Roman" w:eastAsia="Times New Roman" w:hAnsi="Times New Roman" w:cs="Times New Roman"/>
          <w:kern w:val="0"/>
          <w:sz w:val="24"/>
          <w:szCs w:val="24"/>
          <w:lang w:eastAsia="lt-LT"/>
          <w14:ligatures w14:val="none"/>
        </w:rPr>
        <w:t xml:space="preserve"> visomis</w:t>
      </w:r>
      <w:r w:rsidRPr="003A6AF6">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3A6AF6">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5FBE5E8" w14:textId="77777777" w:rsidR="00E967D9" w:rsidRPr="004240BE"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4240BE">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22C73D03" w14:textId="77777777" w:rsidR="00223505" w:rsidRPr="003A6AF6" w:rsidRDefault="00223505" w:rsidP="00E967D9">
      <w:pPr>
        <w:ind w:right="-108"/>
        <w:rPr>
          <w:rFonts w:ascii="Times New Roman" w:eastAsia="Calibri" w:hAnsi="Times New Roman" w:cs="Times New Roman"/>
          <w:kern w:val="0"/>
          <w:sz w:val="24"/>
          <w:szCs w:val="24"/>
          <w14:ligatures w14:val="none"/>
        </w:rPr>
      </w:pPr>
    </w:p>
    <w:p w14:paraId="2DCEDC07"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r w:rsidRPr="003A6AF6">
        <w:rPr>
          <w:rFonts w:ascii="Times New Roman" w:eastAsia="Times New Roman" w:hAnsi="Times New Roman" w:cs="Times New Roman"/>
          <w:b/>
          <w:bCs/>
          <w:kern w:val="0"/>
          <w:sz w:val="24"/>
          <w:szCs w:val="24"/>
          <w:lang w:eastAsia="lt-LT"/>
          <w14:ligatures w14:val="none"/>
        </w:rPr>
        <w:t>Pasiūlymas galioja iki termino, nustatyto pirkimo dokumentuose</w:t>
      </w:r>
      <w:r w:rsidRPr="003A6AF6">
        <w:rPr>
          <w:rFonts w:ascii="Times New Roman" w:eastAsia="Times New Roman" w:hAnsi="Times New Roman" w:cs="Times New Roman"/>
          <w:kern w:val="0"/>
          <w:sz w:val="24"/>
          <w:szCs w:val="24"/>
          <w:lang w:eastAsia="lt-LT"/>
          <w14:ligatures w14:val="none"/>
        </w:rPr>
        <w:t>.</w:t>
      </w:r>
    </w:p>
    <w:p w14:paraId="73DBB648"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p w14:paraId="4EECDBC5"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p w14:paraId="6FB7F8E5"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3A6AF6" w14:paraId="4698C25A" w14:textId="77777777" w:rsidTr="009C72F0">
        <w:trPr>
          <w:trHeight w:val="302"/>
        </w:trPr>
        <w:tc>
          <w:tcPr>
            <w:tcW w:w="3374" w:type="dxa"/>
            <w:tcBorders>
              <w:top w:val="single" w:sz="4" w:space="0" w:color="auto"/>
              <w:left w:val="nil"/>
              <w:bottom w:val="nil"/>
              <w:right w:val="nil"/>
            </w:tcBorders>
            <w:hideMark/>
          </w:tcPr>
          <w:p w14:paraId="7FD44B58" w14:textId="77777777" w:rsidR="00E967D9" w:rsidRPr="00DC00BB" w:rsidRDefault="00E967D9" w:rsidP="009C72F0">
            <w:pPr>
              <w:snapToGrid w:val="0"/>
              <w:rPr>
                <w:rFonts w:ascii="Times New Roman" w:eastAsia="Calibri" w:hAnsi="Times New Roman" w:cs="Times New Roman"/>
                <w:i/>
                <w:iCs/>
                <w:kern w:val="0"/>
                <w:position w:val="6"/>
                <w:sz w:val="24"/>
                <w:szCs w:val="24"/>
                <w14:ligatures w14:val="none"/>
              </w:rPr>
            </w:pPr>
            <w:r w:rsidRPr="00DC00BB">
              <w:rPr>
                <w:rFonts w:ascii="Times New Roman" w:eastAsia="Calibri" w:hAnsi="Times New Roman" w:cs="Times New Roman"/>
                <w:i/>
                <w:iCs/>
                <w:kern w:val="0"/>
                <w:position w:val="6"/>
                <w:sz w:val="24"/>
                <w:szCs w:val="24"/>
                <w14:ligatures w14:val="none"/>
              </w:rPr>
              <w:t>(Tiekėjo arba jo įgalioto asmens pareigų pavadinimas)</w:t>
            </w:r>
          </w:p>
        </w:tc>
        <w:tc>
          <w:tcPr>
            <w:tcW w:w="620" w:type="dxa"/>
            <w:tcBorders>
              <w:top w:val="nil"/>
              <w:left w:val="nil"/>
              <w:bottom w:val="nil"/>
              <w:right w:val="nil"/>
            </w:tcBorders>
          </w:tcPr>
          <w:p w14:paraId="0E5B6D60"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0600C9E5"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C56738" w:rsidRPr="00DC00BB">
              <w:rPr>
                <w:rFonts w:ascii="Times New Roman" w:eastAsia="Times New Roman" w:hAnsi="Times New Roman" w:cs="Times New Roman"/>
                <w:i/>
                <w:iCs/>
                <w:kern w:val="0"/>
                <w:position w:val="6"/>
                <w:sz w:val="24"/>
                <w:szCs w:val="24"/>
                <w:lang w:eastAsia="lt-LT"/>
                <w14:ligatures w14:val="none"/>
              </w:rPr>
              <w:t>P</w:t>
            </w:r>
            <w:r w:rsidRPr="00DC00BB">
              <w:rPr>
                <w:rFonts w:ascii="Times New Roman" w:eastAsia="Times New Roman" w:hAnsi="Times New Roman" w:cs="Times New Roman"/>
                <w:i/>
                <w:iCs/>
                <w:kern w:val="0"/>
                <w:position w:val="6"/>
                <w:sz w:val="24"/>
                <w:szCs w:val="24"/>
                <w:lang w:eastAsia="lt-LT"/>
                <w14:ligatures w14:val="none"/>
              </w:rPr>
              <w:t>arašas)</w:t>
            </w:r>
            <w:r w:rsidRPr="00DC00BB">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67E5AE"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8B558C" w:rsidRPr="00DC00BB">
              <w:rPr>
                <w:rFonts w:ascii="Times New Roman" w:eastAsia="Times New Roman" w:hAnsi="Times New Roman" w:cs="Times New Roman"/>
                <w:i/>
                <w:iCs/>
                <w:kern w:val="0"/>
                <w:position w:val="6"/>
                <w:sz w:val="24"/>
                <w:szCs w:val="24"/>
                <w:lang w:eastAsia="lt-LT"/>
                <w14:ligatures w14:val="none"/>
              </w:rPr>
              <w:t>V</w:t>
            </w:r>
            <w:r w:rsidRPr="00DC00BB">
              <w:rPr>
                <w:rFonts w:ascii="Times New Roman" w:eastAsia="Times New Roman" w:hAnsi="Times New Roman" w:cs="Times New Roman"/>
                <w:i/>
                <w:iCs/>
                <w:kern w:val="0"/>
                <w:position w:val="6"/>
                <w:sz w:val="24"/>
                <w:szCs w:val="24"/>
                <w:lang w:eastAsia="lt-LT"/>
                <w14:ligatures w14:val="none"/>
              </w:rPr>
              <w:t>ardas ir pavardė)</w:t>
            </w:r>
            <w:r w:rsidRPr="00DC00BB">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3A6AF6"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6D64E2BD" w14:textId="77777777" w:rsidR="00E967D9" w:rsidRPr="003A6AF6" w:rsidRDefault="00E967D9" w:rsidP="00E967D9">
      <w:pPr>
        <w:rPr>
          <w:rFonts w:ascii="Times New Roman" w:eastAsia="Calibri" w:hAnsi="Times New Roman" w:cs="Times New Roman"/>
          <w:kern w:val="0"/>
          <w:sz w:val="24"/>
          <w:szCs w:val="24"/>
          <w14:ligatures w14:val="none"/>
        </w:rPr>
      </w:pPr>
    </w:p>
    <w:p w14:paraId="525B6A04" w14:textId="77777777" w:rsidR="00E967D9" w:rsidRPr="003A6AF6" w:rsidRDefault="00E967D9" w:rsidP="00E967D9">
      <w:pPr>
        <w:ind w:right="40"/>
        <w:jc w:val="left"/>
        <w:rPr>
          <w:rFonts w:ascii="Times New Roman" w:eastAsia="Calibri" w:hAnsi="Times New Roman" w:cs="Times New Roman"/>
          <w:spacing w:val="2"/>
          <w:sz w:val="24"/>
          <w:szCs w:val="24"/>
          <w:shd w:val="clear" w:color="auto" w:fill="FFFFFF"/>
        </w:rPr>
      </w:pPr>
    </w:p>
    <w:p w14:paraId="17FEF0F3" w14:textId="77777777" w:rsidR="00E967D9" w:rsidRPr="003A6AF6" w:rsidRDefault="00E967D9" w:rsidP="00E967D9">
      <w:pPr>
        <w:ind w:right="40"/>
        <w:jc w:val="left"/>
        <w:rPr>
          <w:rFonts w:ascii="Times New Roman" w:eastAsia="Calibri" w:hAnsi="Times New Roman" w:cs="Times New Roman"/>
          <w:spacing w:val="2"/>
          <w:sz w:val="24"/>
          <w:szCs w:val="24"/>
          <w:shd w:val="clear" w:color="auto" w:fill="FFFFFF"/>
        </w:rPr>
      </w:pPr>
    </w:p>
    <w:p w14:paraId="2A6E576C" w14:textId="77777777" w:rsidR="00E967D9" w:rsidRPr="003A6AF6" w:rsidRDefault="00E967D9" w:rsidP="00E967D9">
      <w:pPr>
        <w:rPr>
          <w:rFonts w:ascii="Times New Roman" w:eastAsia="Calibri" w:hAnsi="Times New Roman" w:cs="Times New Roman"/>
          <w:sz w:val="24"/>
          <w:szCs w:val="24"/>
        </w:rPr>
      </w:pPr>
    </w:p>
    <w:p w14:paraId="661C861A" w14:textId="77777777" w:rsidR="00E967D9" w:rsidRPr="0051561C" w:rsidRDefault="00E967D9" w:rsidP="00E967D9">
      <w:pPr>
        <w:rPr>
          <w:rFonts w:ascii="Times New Roman" w:hAnsi="Times New Roman" w:cs="Times New Roman"/>
          <w:sz w:val="24"/>
          <w:szCs w:val="24"/>
        </w:rPr>
      </w:pPr>
    </w:p>
    <w:p w14:paraId="62FF97A3" w14:textId="77777777" w:rsidR="00AB194F" w:rsidRDefault="00AB194F"/>
    <w:sectPr w:rsidR="00AB194F"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5B52" w14:textId="77777777" w:rsidR="00E967D9" w:rsidRDefault="00E967D9" w:rsidP="00E967D9">
      <w:r>
        <w:separator/>
      </w:r>
    </w:p>
  </w:endnote>
  <w:endnote w:type="continuationSeparator" w:id="0">
    <w:p w14:paraId="5EE57225" w14:textId="77777777" w:rsidR="00E967D9" w:rsidRDefault="00E967D9"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BA87" w14:textId="77777777" w:rsidR="00E967D9" w:rsidRDefault="00E967D9" w:rsidP="00E967D9">
      <w:r>
        <w:separator/>
      </w:r>
    </w:p>
  </w:footnote>
  <w:footnote w:type="continuationSeparator" w:id="0">
    <w:p w14:paraId="3CA37332" w14:textId="77777777" w:rsidR="00E967D9" w:rsidRDefault="00E967D9"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5"/>
  </w:num>
  <w:num w:numId="6" w16cid:durableId="398672372">
    <w:abstractNumId w:val="4"/>
  </w:num>
  <w:num w:numId="7" w16cid:durableId="92900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23160"/>
    <w:rsid w:val="00066FF7"/>
    <w:rsid w:val="00067468"/>
    <w:rsid w:val="000906C6"/>
    <w:rsid w:val="000B593E"/>
    <w:rsid w:val="000D5601"/>
    <w:rsid w:val="000E672C"/>
    <w:rsid w:val="000F00C0"/>
    <w:rsid w:val="00106807"/>
    <w:rsid w:val="001470EC"/>
    <w:rsid w:val="001633C5"/>
    <w:rsid w:val="00194AD1"/>
    <w:rsid w:val="001E3D70"/>
    <w:rsid w:val="00223505"/>
    <w:rsid w:val="00266803"/>
    <w:rsid w:val="002926DD"/>
    <w:rsid w:val="002930B3"/>
    <w:rsid w:val="00315CDD"/>
    <w:rsid w:val="003467CB"/>
    <w:rsid w:val="00350F87"/>
    <w:rsid w:val="003F514D"/>
    <w:rsid w:val="00414345"/>
    <w:rsid w:val="004461FD"/>
    <w:rsid w:val="0046292D"/>
    <w:rsid w:val="004754D9"/>
    <w:rsid w:val="00502223"/>
    <w:rsid w:val="00505216"/>
    <w:rsid w:val="005068FA"/>
    <w:rsid w:val="00582157"/>
    <w:rsid w:val="005E12A8"/>
    <w:rsid w:val="00653904"/>
    <w:rsid w:val="00691478"/>
    <w:rsid w:val="00692BD1"/>
    <w:rsid w:val="006D1333"/>
    <w:rsid w:val="00751643"/>
    <w:rsid w:val="007D561C"/>
    <w:rsid w:val="007E7B49"/>
    <w:rsid w:val="008244AD"/>
    <w:rsid w:val="008420D1"/>
    <w:rsid w:val="00866E28"/>
    <w:rsid w:val="00890772"/>
    <w:rsid w:val="008B2A41"/>
    <w:rsid w:val="008B558C"/>
    <w:rsid w:val="008D3852"/>
    <w:rsid w:val="008F609C"/>
    <w:rsid w:val="00976FC4"/>
    <w:rsid w:val="009A0D1C"/>
    <w:rsid w:val="00A05D26"/>
    <w:rsid w:val="00A14039"/>
    <w:rsid w:val="00A71ACD"/>
    <w:rsid w:val="00A75440"/>
    <w:rsid w:val="00A80944"/>
    <w:rsid w:val="00A9239B"/>
    <w:rsid w:val="00AB194F"/>
    <w:rsid w:val="00AC27CD"/>
    <w:rsid w:val="00B139E8"/>
    <w:rsid w:val="00B264A9"/>
    <w:rsid w:val="00B54B17"/>
    <w:rsid w:val="00B66511"/>
    <w:rsid w:val="00BA0464"/>
    <w:rsid w:val="00BB2478"/>
    <w:rsid w:val="00BD7527"/>
    <w:rsid w:val="00BF1C5D"/>
    <w:rsid w:val="00BF24D7"/>
    <w:rsid w:val="00C1639A"/>
    <w:rsid w:val="00C56738"/>
    <w:rsid w:val="00C6724C"/>
    <w:rsid w:val="00C77E60"/>
    <w:rsid w:val="00C96A5D"/>
    <w:rsid w:val="00D008F3"/>
    <w:rsid w:val="00D0429E"/>
    <w:rsid w:val="00D47151"/>
    <w:rsid w:val="00D656B0"/>
    <w:rsid w:val="00DC00BB"/>
    <w:rsid w:val="00E22B6C"/>
    <w:rsid w:val="00E26A0F"/>
    <w:rsid w:val="00E967D9"/>
    <w:rsid w:val="00F82E79"/>
    <w:rsid w:val="00F86A7C"/>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5151</Words>
  <Characters>2937</Characters>
  <Application>Microsoft Office Word</Application>
  <DocSecurity>0</DocSecurity>
  <Lines>24</Lines>
  <Paragraphs>16</Paragraphs>
  <ScaleCrop>false</ScaleCrop>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60</cp:revision>
  <dcterms:created xsi:type="dcterms:W3CDTF">2025-11-19T14:22:00Z</dcterms:created>
  <dcterms:modified xsi:type="dcterms:W3CDTF">2025-12-04T08:38:00Z</dcterms:modified>
</cp:coreProperties>
</file>