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3587" w14:textId="0A7C1123" w:rsidR="00653395" w:rsidRDefault="004C6FF3" w:rsidP="0065339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B5F19">
        <w:rPr>
          <w:rFonts w:ascii="Times New Roman" w:hAnsi="Times New Roman" w:cs="Times New Roman"/>
          <w:sz w:val="24"/>
          <w:szCs w:val="24"/>
        </w:rPr>
        <w:t xml:space="preserve"> </w:t>
      </w:r>
      <w:r w:rsidR="00653395">
        <w:rPr>
          <w:rFonts w:ascii="Times New Roman" w:hAnsi="Times New Roman" w:cs="Times New Roman"/>
          <w:sz w:val="24"/>
          <w:szCs w:val="24"/>
        </w:rPr>
        <w:t>Specialiųjų p</w:t>
      </w:r>
      <w:r w:rsidR="00653395" w:rsidRPr="002E33E7">
        <w:rPr>
          <w:rFonts w:ascii="Times New Roman" w:hAnsi="Times New Roman" w:cs="Times New Roman"/>
          <w:sz w:val="24"/>
          <w:szCs w:val="24"/>
        </w:rPr>
        <w:t>irkimo sąlygų</w:t>
      </w:r>
      <w:r w:rsidR="00653395">
        <w:rPr>
          <w:rFonts w:ascii="Times New Roman" w:hAnsi="Times New Roman" w:cs="Times New Roman"/>
          <w:sz w:val="24"/>
          <w:szCs w:val="24"/>
        </w:rPr>
        <w:t xml:space="preserve"> </w:t>
      </w:r>
    </w:p>
    <w:p w14:paraId="76A4379C" w14:textId="558EFE39" w:rsidR="00653395" w:rsidRDefault="00653395" w:rsidP="0065339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594A9B">
        <w:rPr>
          <w:rFonts w:ascii="Times New Roman" w:hAnsi="Times New Roman" w:cs="Times New Roman"/>
          <w:sz w:val="24"/>
          <w:szCs w:val="24"/>
        </w:rPr>
        <w:t xml:space="preserve">    </w:t>
      </w:r>
      <w:r>
        <w:rPr>
          <w:rFonts w:ascii="Times New Roman" w:hAnsi="Times New Roman" w:cs="Times New Roman"/>
          <w:sz w:val="24"/>
          <w:szCs w:val="24"/>
        </w:rPr>
        <w:t>5</w:t>
      </w:r>
      <w:r w:rsidRPr="002E33E7">
        <w:rPr>
          <w:rFonts w:ascii="Times New Roman" w:hAnsi="Times New Roman" w:cs="Times New Roman"/>
          <w:sz w:val="24"/>
          <w:szCs w:val="24"/>
        </w:rPr>
        <w:t xml:space="preserve"> priedas</w:t>
      </w:r>
    </w:p>
    <w:p w14:paraId="2E238DAE" w14:textId="77777777" w:rsidR="004C6FF3" w:rsidRPr="004C6FF3" w:rsidRDefault="004C6FF3" w:rsidP="004C6FF3">
      <w:pPr>
        <w:pStyle w:val="Betarp"/>
        <w:rPr>
          <w:rFonts w:ascii="Times New Roman" w:hAnsi="Times New Roman" w:cs="Times New Roman"/>
          <w:sz w:val="24"/>
          <w:szCs w:val="24"/>
        </w:rPr>
      </w:pPr>
    </w:p>
    <w:p w14:paraId="649C070D" w14:textId="34622338" w:rsidR="00462098" w:rsidRPr="00462098" w:rsidRDefault="00592B8C" w:rsidP="00040E26">
      <w:pPr>
        <w:spacing w:after="0" w:line="240" w:lineRule="auto"/>
        <w:jc w:val="center"/>
        <w:rPr>
          <w:rFonts w:ascii="Times New Roman" w:eastAsia="Times New Roman" w:hAnsi="Times New Roman" w:cs="Times New Roman"/>
          <w:b/>
          <w:bCs/>
          <w:color w:val="000000"/>
          <w:sz w:val="24"/>
          <w:szCs w:val="24"/>
        </w:rPr>
      </w:pPr>
      <w:r w:rsidRPr="00DE43F2">
        <w:rPr>
          <w:rFonts w:ascii="Times New Roman" w:eastAsia="Times New Roman" w:hAnsi="Times New Roman" w:cs="Times New Roman"/>
          <w:b/>
          <w:bCs/>
          <w:i/>
          <w:iCs/>
          <w:color w:val="000000"/>
          <w:sz w:val="24"/>
          <w:szCs w:val="24"/>
        </w:rPr>
        <w:t>P</w:t>
      </w:r>
      <w:r w:rsidR="00462098" w:rsidRPr="00DE43F2">
        <w:rPr>
          <w:rFonts w:ascii="Times New Roman" w:eastAsia="Times New Roman" w:hAnsi="Times New Roman" w:cs="Times New Roman"/>
          <w:b/>
          <w:bCs/>
          <w:i/>
          <w:iCs/>
          <w:color w:val="000000"/>
          <w:sz w:val="24"/>
          <w:szCs w:val="24"/>
        </w:rPr>
        <w:t>rojektas</w:t>
      </w:r>
    </w:p>
    <w:p w14:paraId="57584823" w14:textId="6DE840DB" w:rsidR="00902D93" w:rsidRPr="009D076E" w:rsidRDefault="00902D93" w:rsidP="00BE3248">
      <w:pPr>
        <w:spacing w:after="0" w:line="240" w:lineRule="auto"/>
        <w:jc w:val="center"/>
        <w:rPr>
          <w:rFonts w:ascii="Times New Roman" w:eastAsia="Times New Roman" w:hAnsi="Times New Roman" w:cs="Times New Roman"/>
          <w:bCs/>
          <w:i/>
          <w:iCs/>
          <w:color w:val="000000"/>
          <w:sz w:val="24"/>
          <w:szCs w:val="24"/>
        </w:rPr>
      </w:pPr>
    </w:p>
    <w:p w14:paraId="70D44EF0"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1BE5406E" w14:textId="6CCAF6EB" w:rsidR="00902D93" w:rsidRPr="009D076E" w:rsidRDefault="00D5422B"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APSAUGINIŲ LIPDUKŲ</w:t>
      </w:r>
      <w:r w:rsidR="00387CB8">
        <w:rPr>
          <w:rFonts w:ascii="Times New Roman" w:eastAsia="Times New Roman" w:hAnsi="Times New Roman" w:cs="Times New Roman"/>
          <w:b/>
          <w:bCs/>
          <w:color w:val="000000"/>
          <w:sz w:val="24"/>
          <w:szCs w:val="24"/>
        </w:rPr>
        <w:t xml:space="preserve"> </w:t>
      </w:r>
      <w:r w:rsidR="0086031C" w:rsidRPr="009D076E">
        <w:rPr>
          <w:rFonts w:ascii="Times New Roman" w:eastAsia="Times New Roman" w:hAnsi="Times New Roman" w:cs="Times New Roman"/>
          <w:b/>
          <w:color w:val="000000"/>
          <w:sz w:val="24"/>
          <w:szCs w:val="24"/>
        </w:rPr>
        <w:t>VIEŠOJO PIRKIMO-PARDAVIMO SUTARTIS NR._______</w:t>
      </w:r>
      <w:r w:rsidR="0086031C">
        <w:rPr>
          <w:rFonts w:ascii="Times New Roman" w:eastAsia="Times New Roman" w:hAnsi="Times New Roman" w:cs="Times New Roman"/>
          <w:b/>
          <w:color w:val="000000"/>
          <w:sz w:val="24"/>
          <w:szCs w:val="24"/>
        </w:rPr>
        <w:t>_</w:t>
      </w:r>
      <w:r w:rsidR="0086031C" w:rsidRPr="009D076E">
        <w:rPr>
          <w:rFonts w:ascii="Times New Roman" w:eastAsia="Times New Roman" w:hAnsi="Times New Roman" w:cs="Times New Roman"/>
          <w:b/>
          <w:color w:val="000000"/>
          <w:sz w:val="24"/>
          <w:szCs w:val="24"/>
        </w:rPr>
        <w:t>/_________</w:t>
      </w:r>
    </w:p>
    <w:p w14:paraId="44E57D86"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p>
    <w:p w14:paraId="330D550C"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20__ m. __________  __ d.</w:t>
      </w:r>
    </w:p>
    <w:p w14:paraId="21847F42" w14:textId="77777777" w:rsidR="00902D93" w:rsidRPr="009D076E" w:rsidRDefault="00902D93" w:rsidP="00902D93">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 xml:space="preserve">                (sudarymo data)</w:t>
      </w:r>
    </w:p>
    <w:p w14:paraId="7312CEE8"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_______________</w:t>
      </w:r>
    </w:p>
    <w:p w14:paraId="3398828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(sudarymo vieta)</w:t>
      </w:r>
    </w:p>
    <w:p w14:paraId="7CD3822D"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p>
    <w:p w14:paraId="5935E717" w14:textId="77777777" w:rsidR="00902D93" w:rsidRPr="009D076E" w:rsidRDefault="00902D93" w:rsidP="00902D93">
      <w:pPr>
        <w:spacing w:after="0" w:line="240" w:lineRule="auto"/>
        <w:ind w:firstLine="1134"/>
        <w:jc w:val="both"/>
        <w:rPr>
          <w:rFonts w:ascii="Times New Roman" w:eastAsia="Times New Roman" w:hAnsi="Times New Roman" w:cs="Times New Roman"/>
          <w:sz w:val="24"/>
          <w:szCs w:val="24"/>
          <w:lang w:eastAsia="ru-RU"/>
        </w:rPr>
      </w:pPr>
      <w:r w:rsidRPr="003E1856">
        <w:rPr>
          <w:rFonts w:ascii="Times New Roman" w:eastAsia="Times New Roman" w:hAnsi="Times New Roman" w:cs="Times New Roman"/>
          <w:sz w:val="24"/>
          <w:szCs w:val="24"/>
          <w:lang w:eastAsia="ru-RU"/>
        </w:rPr>
        <w:t>_____________</w:t>
      </w:r>
      <w:r w:rsidRPr="009D076E">
        <w:rPr>
          <w:rFonts w:ascii="Times New Roman" w:eastAsia="Times New Roman" w:hAnsi="Times New Roman" w:cs="Times New Roman"/>
          <w:sz w:val="24"/>
          <w:szCs w:val="24"/>
          <w:lang w:eastAsia="ru-RU"/>
        </w:rPr>
        <w:t>,</w:t>
      </w:r>
      <w:r w:rsidRPr="009D076E">
        <w:rPr>
          <w:rFonts w:ascii="Times New Roman" w:eastAsia="Times New Roman" w:hAnsi="Times New Roman" w:cs="Times New Roman"/>
          <w:b/>
          <w:sz w:val="24"/>
          <w:szCs w:val="24"/>
          <w:lang w:eastAsia="ru-RU"/>
        </w:rPr>
        <w:t xml:space="preserve"> </w:t>
      </w:r>
      <w:r w:rsidRPr="009D076E">
        <w:rPr>
          <w:rFonts w:ascii="Times New Roman" w:eastAsia="Times New Roman" w:hAnsi="Times New Roman" w:cs="Times New Roman"/>
          <w:sz w:val="24"/>
          <w:szCs w:val="24"/>
          <w:lang w:eastAsia="ru-RU"/>
        </w:rPr>
        <w:t>įstaigos kodas___________, atstovaujama (-</w:t>
      </w:r>
      <w:proofErr w:type="spellStart"/>
      <w:r w:rsidRPr="009D076E">
        <w:rPr>
          <w:rFonts w:ascii="Times New Roman" w:eastAsia="Times New Roman" w:hAnsi="Times New Roman" w:cs="Times New Roman"/>
          <w:sz w:val="24"/>
          <w:szCs w:val="24"/>
          <w:lang w:eastAsia="ru-RU"/>
        </w:rPr>
        <w:t>as</w:t>
      </w:r>
      <w:proofErr w:type="spellEnd"/>
      <w:r w:rsidRPr="009D076E">
        <w:rPr>
          <w:rFonts w:ascii="Times New Roman" w:eastAsia="Times New Roman" w:hAnsi="Times New Roman" w:cs="Times New Roman"/>
          <w:sz w:val="24"/>
          <w:szCs w:val="24"/>
          <w:lang w:eastAsia="ru-RU"/>
        </w:rPr>
        <w:t>) ________________, veikiančio (-</w:t>
      </w:r>
      <w:proofErr w:type="spellStart"/>
      <w:r w:rsidRPr="009D076E">
        <w:rPr>
          <w:rFonts w:ascii="Times New Roman" w:eastAsia="Times New Roman" w:hAnsi="Times New Roman" w:cs="Times New Roman"/>
          <w:sz w:val="24"/>
          <w:szCs w:val="24"/>
          <w:lang w:eastAsia="ru-RU"/>
        </w:rPr>
        <w:t>ios</w:t>
      </w:r>
      <w:proofErr w:type="spellEnd"/>
      <w:r w:rsidRPr="009D076E">
        <w:rPr>
          <w:rFonts w:ascii="Times New Roman" w:eastAsia="Times New Roman" w:hAnsi="Times New Roman" w:cs="Times New Roman"/>
          <w:sz w:val="24"/>
          <w:szCs w:val="24"/>
          <w:lang w:eastAsia="ru-RU"/>
        </w:rPr>
        <w:t xml:space="preserve">) pagal ____________________________ , toliau vadinamas </w:t>
      </w:r>
      <w:r w:rsidRPr="009D076E">
        <w:rPr>
          <w:rFonts w:ascii="Times New Roman" w:eastAsia="Times New Roman" w:hAnsi="Times New Roman" w:cs="Times New Roman"/>
          <w:b/>
          <w:sz w:val="24"/>
          <w:szCs w:val="24"/>
          <w:lang w:eastAsia="ru-RU"/>
        </w:rPr>
        <w:t xml:space="preserve">Pirkėjas </w:t>
      </w:r>
      <w:r w:rsidRPr="009D076E">
        <w:rPr>
          <w:rFonts w:ascii="Times New Roman" w:eastAsia="Times New Roman" w:hAnsi="Times New Roman" w:cs="Times New Roman"/>
          <w:sz w:val="24"/>
          <w:szCs w:val="24"/>
          <w:lang w:eastAsia="ru-RU"/>
        </w:rPr>
        <w:t xml:space="preserve">ir </w:t>
      </w:r>
    </w:p>
    <w:p w14:paraId="03EF492E" w14:textId="77777777" w:rsidR="00902D93" w:rsidRPr="009D076E" w:rsidRDefault="00902D93" w:rsidP="00902D93">
      <w:pPr>
        <w:spacing w:after="0" w:line="240" w:lineRule="auto"/>
        <w:ind w:firstLine="1134"/>
        <w:jc w:val="both"/>
        <w:rPr>
          <w:rFonts w:ascii="Times New Roman" w:eastAsia="Times New Roman" w:hAnsi="Times New Roman" w:cs="Times New Roman"/>
          <w:i/>
        </w:rPr>
      </w:pPr>
      <w:r w:rsidRPr="009D076E">
        <w:rPr>
          <w:rFonts w:ascii="Times New Roman" w:eastAsia="Times New Roman" w:hAnsi="Times New Roman" w:cs="Times New Roman"/>
          <w:sz w:val="24"/>
          <w:szCs w:val="24"/>
          <w:lang w:eastAsia="ru-RU"/>
        </w:rPr>
        <w:t>__________, įmonės kodas ______________, atstovaujama (-</w:t>
      </w:r>
      <w:proofErr w:type="spellStart"/>
      <w:r w:rsidRPr="009D076E">
        <w:rPr>
          <w:rFonts w:ascii="Times New Roman" w:eastAsia="Times New Roman" w:hAnsi="Times New Roman" w:cs="Times New Roman"/>
          <w:sz w:val="24"/>
          <w:szCs w:val="24"/>
          <w:lang w:eastAsia="ru-RU"/>
        </w:rPr>
        <w:t>as</w:t>
      </w:r>
      <w:proofErr w:type="spellEnd"/>
      <w:r w:rsidRPr="009D076E">
        <w:rPr>
          <w:rFonts w:ascii="Times New Roman" w:eastAsia="Times New Roman" w:hAnsi="Times New Roman" w:cs="Times New Roman"/>
          <w:sz w:val="24"/>
          <w:szCs w:val="24"/>
          <w:lang w:eastAsia="ru-RU"/>
        </w:rPr>
        <w:t>) ___________, veikiančio (-</w:t>
      </w:r>
      <w:proofErr w:type="spellStart"/>
      <w:r w:rsidRPr="009D076E">
        <w:rPr>
          <w:rFonts w:ascii="Times New Roman" w:eastAsia="Times New Roman" w:hAnsi="Times New Roman" w:cs="Times New Roman"/>
          <w:sz w:val="24"/>
          <w:szCs w:val="24"/>
          <w:lang w:eastAsia="ru-RU"/>
        </w:rPr>
        <w:t>ios</w:t>
      </w:r>
      <w:proofErr w:type="spellEnd"/>
      <w:r w:rsidRPr="009D076E">
        <w:rPr>
          <w:rFonts w:ascii="Times New Roman" w:eastAsia="Times New Roman" w:hAnsi="Times New Roman" w:cs="Times New Roman"/>
          <w:sz w:val="24"/>
          <w:szCs w:val="24"/>
          <w:lang w:eastAsia="ru-RU"/>
        </w:rPr>
        <w:t>) pagal _____________________________________________________________</w:t>
      </w:r>
      <w:r w:rsidRPr="009D076E">
        <w:rPr>
          <w:rFonts w:ascii="Times New Roman" w:eastAsia="Times New Roman" w:hAnsi="Times New Roman" w:cs="Times New Roman"/>
          <w:i/>
        </w:rPr>
        <w:t xml:space="preserve">, </w:t>
      </w:r>
    </w:p>
    <w:p w14:paraId="0DD72BCD"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toliau vadinama</w:t>
      </w:r>
      <w:r w:rsidRPr="009D076E">
        <w:rPr>
          <w:rFonts w:ascii="Times New Roman" w:eastAsia="Times New Roman" w:hAnsi="Times New Roman" w:cs="Times New Roman"/>
          <w:sz w:val="24"/>
          <w:szCs w:val="24"/>
          <w:lang w:eastAsia="lt-LT"/>
        </w:rPr>
        <w:t xml:space="preserve"> </w:t>
      </w:r>
      <w:r w:rsidRPr="009D076E">
        <w:rPr>
          <w:rFonts w:ascii="Times New Roman" w:eastAsia="Times New Roman" w:hAnsi="Times New Roman" w:cs="Times New Roman"/>
          <w:b/>
          <w:sz w:val="24"/>
          <w:szCs w:val="24"/>
          <w:lang w:eastAsia="ru-RU"/>
        </w:rPr>
        <w:t>Tiekėjas,</w:t>
      </w:r>
      <w:r w:rsidRPr="009D076E">
        <w:rPr>
          <w:rFonts w:ascii="Times New Roman" w:eastAsia="Times New Roman" w:hAnsi="Times New Roman" w:cs="Times New Roman"/>
          <w:sz w:val="24"/>
          <w:szCs w:val="24"/>
          <w:lang w:eastAsia="ru-RU"/>
        </w:rPr>
        <w:t xml:space="preserve"> </w:t>
      </w:r>
    </w:p>
    <w:p w14:paraId="12B812E5" w14:textId="77777777" w:rsidR="00902D93" w:rsidRPr="009D076E" w:rsidRDefault="00902D93" w:rsidP="00902D93">
      <w:pPr>
        <w:spacing w:after="0" w:line="240" w:lineRule="auto"/>
        <w:jc w:val="both"/>
        <w:rPr>
          <w:rFonts w:ascii="Times New Roman" w:eastAsia="Times New Roman" w:hAnsi="Times New Roman" w:cs="Times New Roman"/>
          <w:i/>
          <w:sz w:val="24"/>
          <w:szCs w:val="20"/>
        </w:rPr>
      </w:pPr>
      <w:r w:rsidRPr="009D076E">
        <w:rPr>
          <w:rFonts w:ascii="Times New Roman" w:eastAsia="Times New Roman" w:hAnsi="Times New Roman" w:cs="Times New Roman"/>
          <w:i/>
          <w:sz w:val="24"/>
          <w:szCs w:val="20"/>
        </w:rPr>
        <w:t>(jei tai tiekėjų grupė – atitinkami duomenys apie kiekvieną partnerį)</w:t>
      </w:r>
    </w:p>
    <w:p w14:paraId="3AB9903E" w14:textId="2D7A8E7B" w:rsidR="00902D93" w:rsidRPr="009D076E" w:rsidRDefault="00902D93" w:rsidP="00902D93">
      <w:pPr>
        <w:spacing w:after="0" w:line="240" w:lineRule="auto"/>
        <w:ind w:firstLine="1296"/>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r w:rsidR="00E31FE5">
        <w:rPr>
          <w:rFonts w:ascii="Times New Roman" w:eastAsia="Times New Roman" w:hAnsi="Times New Roman" w:cs="Times New Roman"/>
          <w:sz w:val="24"/>
          <w:szCs w:val="24"/>
          <w:lang w:eastAsia="ru-RU"/>
        </w:rPr>
        <w:t>Apsauginių lipdukų</w:t>
      </w:r>
      <w:r w:rsidR="005B42B5">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7BDF6513"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44357FD7"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53763159" w14:textId="77777777" w:rsidR="00902D93" w:rsidRPr="009D076E" w:rsidRDefault="00902D93" w:rsidP="00902D93">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784FFFCA" w14:textId="6299E713" w:rsidR="00902D93" w:rsidRPr="009D076E" w:rsidRDefault="00902D93" w:rsidP="00902D93">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Tiekėjas įsipareigoja pa</w:t>
      </w:r>
      <w:r w:rsidR="00462098">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duoti ir pristatyti </w:t>
      </w:r>
      <w:r w:rsidRPr="009D076E">
        <w:rPr>
          <w:rFonts w:ascii="Times New Roman" w:eastAsia="Times New Roman" w:hAnsi="Times New Roman" w:cs="Times New Roman"/>
          <w:color w:val="000000"/>
          <w:sz w:val="24"/>
          <w:szCs w:val="24"/>
        </w:rPr>
        <w:t>Pirkėjui</w:t>
      </w:r>
      <w:r w:rsidR="003904AD">
        <w:rPr>
          <w:rFonts w:ascii="Times New Roman" w:eastAsia="Times New Roman" w:hAnsi="Times New Roman" w:cs="Times New Roman"/>
          <w:color w:val="000000"/>
          <w:sz w:val="24"/>
          <w:szCs w:val="24"/>
        </w:rPr>
        <w:t xml:space="preserve"> </w:t>
      </w:r>
      <w:r w:rsidR="00E31FE5">
        <w:rPr>
          <w:rFonts w:ascii="Times New Roman" w:eastAsia="Times New Roman" w:hAnsi="Times New Roman" w:cs="Times New Roman"/>
          <w:color w:val="000000"/>
          <w:sz w:val="24"/>
          <w:szCs w:val="24"/>
        </w:rPr>
        <w:t>apsa</w:t>
      </w:r>
      <w:r w:rsidR="00B90AAB">
        <w:rPr>
          <w:rFonts w:ascii="Times New Roman" w:eastAsia="Times New Roman" w:hAnsi="Times New Roman" w:cs="Times New Roman"/>
          <w:color w:val="000000"/>
          <w:sz w:val="24"/>
          <w:szCs w:val="24"/>
        </w:rPr>
        <w:t>uginius lipdukus</w:t>
      </w:r>
      <w:r>
        <w:rPr>
          <w:rFonts w:ascii="Times New Roman" w:eastAsia="Times New Roman" w:hAnsi="Times New Roman" w:cs="Times New Roman"/>
          <w:color w:val="000000"/>
          <w:sz w:val="24"/>
          <w:szCs w:val="24"/>
        </w:rPr>
        <w:t xml:space="preserve"> </w:t>
      </w:r>
      <w:r w:rsidR="005B42B5">
        <w:rPr>
          <w:rFonts w:ascii="Times New Roman" w:hAnsi="Times New Roman" w:cs="Times New Roman"/>
          <w:bCs/>
          <w:spacing w:val="3"/>
          <w:sz w:val="24"/>
          <w:szCs w:val="24"/>
        </w:rPr>
        <w:t xml:space="preserve"> </w:t>
      </w:r>
      <w:r w:rsidRPr="009D076E">
        <w:rPr>
          <w:rFonts w:ascii="Times New Roman" w:eastAsia="Times New Roman" w:hAnsi="Times New Roman" w:cs="Times New Roman"/>
          <w:color w:val="000000"/>
          <w:sz w:val="24"/>
          <w:szCs w:val="24"/>
        </w:rPr>
        <w:t>(toliau – Prekės), kurių kokybė ir techninės charakteristikos</w:t>
      </w:r>
      <w:r w:rsidR="009F1372">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yra nurodyt</w:t>
      </w:r>
      <w:r w:rsidR="00F336D3">
        <w:rPr>
          <w:rFonts w:ascii="Times New Roman" w:eastAsia="Times New Roman" w:hAnsi="Times New Roman" w:cs="Times New Roman"/>
          <w:color w:val="000000"/>
          <w:sz w:val="24"/>
          <w:szCs w:val="24"/>
        </w:rPr>
        <w:t>a</w:t>
      </w:r>
      <w:r w:rsidRPr="009D076E">
        <w:rPr>
          <w:rFonts w:ascii="Times New Roman" w:eastAsia="Times New Roman" w:hAnsi="Times New Roman" w:cs="Times New Roman"/>
          <w:color w:val="000000"/>
          <w:sz w:val="24"/>
          <w:szCs w:val="24"/>
        </w:rPr>
        <w:t xml:space="preserve"> </w:t>
      </w:r>
      <w:r w:rsidR="00B90AAB">
        <w:rPr>
          <w:rFonts w:ascii="Times New Roman" w:eastAsia="Times New Roman" w:hAnsi="Times New Roman" w:cs="Times New Roman"/>
          <w:color w:val="000000"/>
          <w:sz w:val="24"/>
          <w:szCs w:val="24"/>
        </w:rPr>
        <w:t>Apsauginių lipdukų</w:t>
      </w:r>
      <w:r w:rsidR="001D46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kokybiškas Prekes ir sumokėti už jas sutartą kainą Sutartyje nurodyta tvarka.</w:t>
      </w:r>
    </w:p>
    <w:p w14:paraId="3014EE22" w14:textId="77777777"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5C3D646D" w14:textId="77777777" w:rsidR="00902D93" w:rsidRPr="009D076E" w:rsidRDefault="00902D93" w:rsidP="00902D93">
      <w:pPr>
        <w:spacing w:after="0" w:line="240" w:lineRule="auto"/>
        <w:outlineLvl w:val="1"/>
        <w:rPr>
          <w:rFonts w:ascii="Times New Roman" w:eastAsia="Times New Roman" w:hAnsi="Times New Roman" w:cs="Times New Roman"/>
          <w:color w:val="000000"/>
          <w:sz w:val="24"/>
          <w:szCs w:val="24"/>
        </w:rPr>
      </w:pPr>
    </w:p>
    <w:p w14:paraId="3A428F6D" w14:textId="77777777" w:rsidR="00902D93" w:rsidRPr="009D076E" w:rsidRDefault="00902D93" w:rsidP="00902D93">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6851CAB" w14:textId="77777777" w:rsidR="00902D93" w:rsidRPr="009D076E" w:rsidRDefault="00902D93" w:rsidP="00902D93">
      <w:pPr>
        <w:spacing w:after="0" w:line="240" w:lineRule="auto"/>
        <w:rPr>
          <w:rFonts w:ascii="Times New Roman" w:eastAsia="Times New Roman" w:hAnsi="Times New Roman" w:cs="Times New Roman"/>
          <w:color w:val="000000"/>
          <w:sz w:val="24"/>
          <w:szCs w:val="24"/>
        </w:rPr>
      </w:pPr>
    </w:p>
    <w:p w14:paraId="5BA99E5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 xml:space="preserve">2.1. Sutarčiai taikoma fiksuotos kainos kainodara. </w:t>
      </w:r>
    </w:p>
    <w:p w14:paraId="5B4A650E" w14:textId="2963CAFA" w:rsidR="00CA2C11"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Times New Roman" w:hAnsi="Times New Roman" w:cs="Times New Roman"/>
          <w:color w:val="000000"/>
          <w:sz w:val="24"/>
          <w:szCs w:val="24"/>
          <w:lang w:eastAsia="lt-LT"/>
        </w:rPr>
        <w:t>2.2. Pradinės Sutarties vertė</w:t>
      </w:r>
      <w:r w:rsidR="00462098">
        <w:rPr>
          <w:rFonts w:ascii="Times New Roman" w:eastAsia="Times New Roman" w:hAnsi="Times New Roman" w:cs="Times New Roman"/>
          <w:color w:val="000000"/>
          <w:sz w:val="24"/>
          <w:szCs w:val="24"/>
          <w:lang w:eastAsia="lt-LT"/>
        </w:rPr>
        <w:t xml:space="preserve"> </w:t>
      </w:r>
      <w:r w:rsidRPr="009D076E">
        <w:rPr>
          <w:rFonts w:ascii="Times New Roman" w:eastAsia="Calibri" w:hAnsi="Times New Roman" w:cs="Times New Roman"/>
          <w:sz w:val="24"/>
          <w:szCs w:val="24"/>
        </w:rPr>
        <w:t>yra</w:t>
      </w:r>
      <w:r w:rsidR="00C14B7C">
        <w:rPr>
          <w:rStyle w:val="Puslapioinaosnuoroda"/>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w:t>
      </w:r>
      <w:r w:rsidR="0086031C">
        <w:rPr>
          <w:rFonts w:ascii="Times New Roman" w:eastAsia="Calibri" w:hAnsi="Times New Roman" w:cs="Times New Roman"/>
          <w:sz w:val="24"/>
          <w:szCs w:val="24"/>
        </w:rPr>
        <w:t xml:space="preserve"> </w:t>
      </w:r>
      <w:r w:rsidR="00F22F22">
        <w:rPr>
          <w:rFonts w:ascii="Times New Roman" w:eastAsia="Calibri" w:hAnsi="Times New Roman" w:cs="Times New Roman"/>
          <w:sz w:val="24"/>
          <w:szCs w:val="24"/>
        </w:rPr>
        <w:t>_________</w:t>
      </w:r>
      <w:r w:rsidR="0086031C" w:rsidRP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w:t>
      </w:r>
      <w:r w:rsidR="00CA2C11">
        <w:rPr>
          <w:rFonts w:ascii="Times New Roman" w:eastAsia="Calibri" w:hAnsi="Times New Roman" w:cs="Times New Roman"/>
          <w:sz w:val="24"/>
          <w:szCs w:val="24"/>
        </w:rPr>
        <w:t>__</w:t>
      </w:r>
      <w:r w:rsidR="00355CC8">
        <w:rPr>
          <w:rFonts w:ascii="Times New Roman" w:eastAsia="Calibri" w:hAnsi="Times New Roman" w:cs="Times New Roman"/>
          <w:sz w:val="24"/>
          <w:szCs w:val="24"/>
        </w:rPr>
        <w:t>______</w:t>
      </w:r>
      <w:r w:rsidR="00CA2C11">
        <w:rPr>
          <w:rFonts w:ascii="Times New Roman" w:eastAsia="Calibri" w:hAnsi="Times New Roman" w:cs="Times New Roman"/>
          <w:sz w:val="24"/>
          <w:szCs w:val="24"/>
        </w:rPr>
        <w:t>_______________</w:t>
      </w:r>
      <w:r w:rsidR="0086031C">
        <w:rPr>
          <w:rFonts w:ascii="Times New Roman" w:eastAsia="Calibri" w:hAnsi="Times New Roman" w:cs="Times New Roman"/>
          <w:sz w:val="24"/>
          <w:szCs w:val="24"/>
        </w:rPr>
        <w:t>)</w:t>
      </w:r>
      <w:r w:rsidR="00A72EDC">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be</w:t>
      </w:r>
    </w:p>
    <w:p w14:paraId="777D7805" w14:textId="4FBE3666" w:rsidR="00CA2C11" w:rsidRPr="00BA1687" w:rsidRDefault="002624F9" w:rsidP="00BA1687">
      <w:pPr>
        <w:tabs>
          <w:tab w:val="left" w:pos="3576"/>
          <w:tab w:val="left" w:pos="5280"/>
        </w:tabs>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BA1687">
        <w:rPr>
          <w:rFonts w:ascii="Times New Roman" w:eastAsia="Calibri" w:hAnsi="Times New Roman" w:cs="Times New Roman"/>
          <w:sz w:val="24"/>
          <w:szCs w:val="24"/>
          <w:vertAlign w:val="superscript"/>
        </w:rPr>
        <w:t>(suma skaičiais)</w:t>
      </w:r>
      <w:r>
        <w:rPr>
          <w:rFonts w:ascii="Times New Roman" w:eastAsia="Calibri" w:hAnsi="Times New Roman" w:cs="Times New Roman"/>
          <w:sz w:val="24"/>
          <w:szCs w:val="24"/>
        </w:rPr>
        <w:tab/>
      </w:r>
      <w:r w:rsidR="00355C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A2C11" w:rsidRPr="00BA1687">
        <w:rPr>
          <w:rFonts w:ascii="Times New Roman" w:eastAsia="Calibri" w:hAnsi="Times New Roman" w:cs="Times New Roman"/>
          <w:sz w:val="24"/>
          <w:szCs w:val="24"/>
          <w:vertAlign w:val="superscript"/>
        </w:rPr>
        <w:t>(suma žodžiais)</w:t>
      </w:r>
    </w:p>
    <w:p w14:paraId="007C2D3A" w14:textId="746EA206" w:rsidR="00462098"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 pridėtinės vertės mokesčio (toliau – PVM). Sutarties kaina įskaitant PVM ir visas su Prekių tiekimu</w:t>
      </w:r>
      <w:r w:rsid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susijusias išlaidas yra  </w:t>
      </w:r>
      <w:r w:rsidR="00F22F22">
        <w:rPr>
          <w:rFonts w:ascii="Times New Roman" w:eastAsia="Calibri" w:hAnsi="Times New Roman" w:cs="Times New Roman"/>
          <w:sz w:val="24"/>
          <w:szCs w:val="24"/>
        </w:rPr>
        <w:t>  _________</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______</w:t>
      </w:r>
      <w:r w:rsidR="001A706D">
        <w:rPr>
          <w:rFonts w:ascii="Times New Roman" w:eastAsia="Calibri" w:hAnsi="Times New Roman" w:cs="Times New Roman"/>
          <w:sz w:val="24"/>
          <w:szCs w:val="24"/>
        </w:rPr>
        <w:t>________________</w:t>
      </w:r>
      <w:r w:rsidRPr="009D076E">
        <w:rPr>
          <w:rFonts w:ascii="Times New Roman" w:eastAsia="Calibri" w:hAnsi="Times New Roman" w:cs="Times New Roman"/>
          <w:sz w:val="24"/>
          <w:szCs w:val="24"/>
        </w:rPr>
        <w:t>)</w:t>
      </w:r>
      <w:r w:rsidR="001A706D">
        <w:rPr>
          <w:rFonts w:ascii="Times New Roman" w:eastAsia="Calibri" w:hAnsi="Times New Roman" w:cs="Times New Roman"/>
          <w:sz w:val="24"/>
          <w:szCs w:val="24"/>
        </w:rPr>
        <w:t>.</w:t>
      </w:r>
    </w:p>
    <w:p w14:paraId="2CC58D84" w14:textId="77136A36" w:rsidR="00902D93" w:rsidRPr="00BA1687" w:rsidRDefault="00711C4F" w:rsidP="00BA1687">
      <w:pPr>
        <w:spacing w:after="0" w:line="240" w:lineRule="auto"/>
        <w:jc w:val="both"/>
        <w:rPr>
          <w:rFonts w:ascii="Times New Roman" w:eastAsia="Times New Roman" w:hAnsi="Times New Roman" w:cs="Times New Roman"/>
          <w:color w:val="000000"/>
          <w:sz w:val="24"/>
          <w:szCs w:val="24"/>
          <w:vertAlign w:val="superscript"/>
        </w:rPr>
      </w:pPr>
      <w:r>
        <w:rPr>
          <w:rFonts w:ascii="Times New Roman" w:eastAsia="Calibri" w:hAnsi="Times New Roman" w:cs="Times New Roman"/>
          <w:sz w:val="24"/>
          <w:szCs w:val="24"/>
          <w:vertAlign w:val="superscript"/>
        </w:rPr>
        <w:t xml:space="preserve">                                                          </w:t>
      </w:r>
      <w:r w:rsidRPr="00BA1687">
        <w:rPr>
          <w:rFonts w:ascii="Times New Roman" w:eastAsia="Calibri" w:hAnsi="Times New Roman" w:cs="Times New Roman"/>
          <w:sz w:val="24"/>
          <w:szCs w:val="24"/>
          <w:vertAlign w:val="superscript"/>
        </w:rPr>
        <w:t xml:space="preserve">(suma skaičiais) </w:t>
      </w:r>
      <w:r>
        <w:rPr>
          <w:rFonts w:ascii="Times New Roman" w:eastAsia="Calibri" w:hAnsi="Times New Roman" w:cs="Times New Roman"/>
          <w:sz w:val="24"/>
          <w:szCs w:val="24"/>
          <w:vertAlign w:val="superscript"/>
        </w:rPr>
        <w:t xml:space="preserve">         </w:t>
      </w:r>
      <w:r w:rsidR="001A706D">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BA1687">
        <w:rPr>
          <w:rFonts w:ascii="Times New Roman" w:eastAsia="Calibri" w:hAnsi="Times New Roman" w:cs="Times New Roman"/>
          <w:sz w:val="24"/>
          <w:szCs w:val="24"/>
          <w:vertAlign w:val="superscript"/>
        </w:rPr>
        <w:t>(suma žodžiais)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205"/>
        <w:gridCol w:w="1842"/>
        <w:gridCol w:w="1985"/>
        <w:gridCol w:w="1984"/>
      </w:tblGrid>
      <w:tr w:rsidR="00BA1687" w:rsidRPr="002A28BF" w14:paraId="092650C0" w14:textId="77777777" w:rsidTr="00BA1687">
        <w:trPr>
          <w:trHeight w:val="1018"/>
        </w:trPr>
        <w:tc>
          <w:tcPr>
            <w:tcW w:w="618" w:type="dxa"/>
            <w:vAlign w:val="center"/>
          </w:tcPr>
          <w:p w14:paraId="31D2CE6E" w14:textId="77777777" w:rsidR="00BA1687" w:rsidRPr="00821D55" w:rsidRDefault="00BA1687">
            <w:pPr>
              <w:jc w:val="center"/>
              <w:rPr>
                <w:rFonts w:ascii="Times New Roman" w:eastAsia="Times New Roman" w:hAnsi="Times New Roman" w:cs="Times New Roman"/>
                <w:color w:val="000000"/>
                <w:lang w:eastAsia="lt-LT"/>
              </w:rPr>
            </w:pPr>
            <w:r w:rsidRPr="00821D55">
              <w:rPr>
                <w:rFonts w:ascii="Times New Roman" w:eastAsia="Times New Roman" w:hAnsi="Times New Roman" w:cs="Times New Roman"/>
                <w:color w:val="000000"/>
                <w:lang w:eastAsia="lt-LT"/>
              </w:rPr>
              <w:t>Eil. Nr.</w:t>
            </w:r>
          </w:p>
        </w:tc>
        <w:tc>
          <w:tcPr>
            <w:tcW w:w="3205" w:type="dxa"/>
            <w:vAlign w:val="center"/>
          </w:tcPr>
          <w:p w14:paraId="7F4624C1" w14:textId="77777777" w:rsidR="00BA1687" w:rsidRPr="00821D55" w:rsidRDefault="00BA1687">
            <w:pPr>
              <w:pStyle w:val="Betarp"/>
              <w:jc w:val="center"/>
              <w:rPr>
                <w:rFonts w:ascii="Times New Roman" w:hAnsi="Times New Roman" w:cs="Times New Roman"/>
                <w:lang w:eastAsia="lt-LT"/>
              </w:rPr>
            </w:pPr>
            <w:r w:rsidRPr="00821D55">
              <w:rPr>
                <w:rFonts w:ascii="Times New Roman" w:hAnsi="Times New Roman" w:cs="Times New Roman"/>
                <w:lang w:eastAsia="lt-LT"/>
              </w:rPr>
              <w:t>Prekių pavadinimas</w:t>
            </w:r>
          </w:p>
          <w:p w14:paraId="40FCF54D" w14:textId="71D2D813" w:rsidR="00BA1687" w:rsidRPr="00821D55" w:rsidRDefault="00BA1687">
            <w:pPr>
              <w:pStyle w:val="Betarp"/>
              <w:jc w:val="center"/>
              <w:rPr>
                <w:rFonts w:ascii="Times New Roman" w:hAnsi="Times New Roman" w:cs="Times New Roman"/>
                <w:lang w:eastAsia="lt-LT"/>
              </w:rPr>
            </w:pPr>
          </w:p>
        </w:tc>
        <w:tc>
          <w:tcPr>
            <w:tcW w:w="1842" w:type="dxa"/>
            <w:vAlign w:val="center"/>
          </w:tcPr>
          <w:p w14:paraId="24B5CB8C" w14:textId="10364B86" w:rsidR="00BA1687" w:rsidRPr="00C60AAD" w:rsidRDefault="00BA1687">
            <w:pPr>
              <w:jc w:val="center"/>
              <w:rPr>
                <w:rFonts w:ascii="Times New Roman" w:eastAsia="Times New Roman" w:hAnsi="Times New Roman" w:cs="Times New Roman"/>
                <w:color w:val="000000"/>
                <w:lang w:eastAsia="lt-LT"/>
              </w:rPr>
            </w:pPr>
            <w:r w:rsidRPr="00821D55">
              <w:rPr>
                <w:rFonts w:ascii="Times New Roman" w:eastAsia="Times New Roman" w:hAnsi="Times New Roman" w:cs="Times New Roman"/>
                <w:color w:val="000000"/>
                <w:lang w:eastAsia="lt-LT"/>
              </w:rPr>
              <w:t>Prekių kiekis, vnt.</w:t>
            </w:r>
          </w:p>
        </w:tc>
        <w:tc>
          <w:tcPr>
            <w:tcW w:w="1985" w:type="dxa"/>
            <w:vAlign w:val="center"/>
          </w:tcPr>
          <w:p w14:paraId="6D4E7760" w14:textId="395BC9B6" w:rsidR="00BA1687" w:rsidRPr="00821D55" w:rsidRDefault="00BA1687">
            <w:pPr>
              <w:jc w:val="center"/>
              <w:rPr>
                <w:rFonts w:ascii="Times New Roman" w:eastAsia="Times New Roman" w:hAnsi="Times New Roman" w:cs="Times New Roman"/>
                <w:color w:val="000000"/>
                <w:lang w:eastAsia="lt-LT"/>
              </w:rPr>
            </w:pPr>
            <w:r w:rsidRPr="00821D55">
              <w:rPr>
                <w:rFonts w:ascii="Times New Roman" w:eastAsia="Times New Roman" w:hAnsi="Times New Roman" w:cs="Times New Roman"/>
                <w:color w:val="000000"/>
                <w:lang w:eastAsia="lt-LT"/>
              </w:rPr>
              <w:t xml:space="preserve">Prekių 1 </w:t>
            </w:r>
            <w:r w:rsidRPr="00976C6B">
              <w:rPr>
                <w:rFonts w:ascii="Times New Roman" w:eastAsia="Times New Roman" w:hAnsi="Times New Roman" w:cs="Times New Roman"/>
                <w:color w:val="000000"/>
                <w:lang w:eastAsia="lt-LT"/>
              </w:rPr>
              <w:t>vieneto</w:t>
            </w:r>
            <w:r w:rsidRPr="00821D55">
              <w:rPr>
                <w:rFonts w:ascii="Times New Roman" w:eastAsia="Times New Roman" w:hAnsi="Times New Roman" w:cs="Times New Roman"/>
                <w:color w:val="000000"/>
                <w:lang w:eastAsia="lt-LT"/>
              </w:rPr>
              <w:t xml:space="preserve"> kaina, Eur be PVM</w:t>
            </w:r>
          </w:p>
        </w:tc>
        <w:tc>
          <w:tcPr>
            <w:tcW w:w="1984" w:type="dxa"/>
          </w:tcPr>
          <w:p w14:paraId="7BC535F4" w14:textId="41A0EFCE" w:rsidR="003F5FE9" w:rsidRPr="00DE43F2" w:rsidRDefault="00821D55" w:rsidP="00C35FC0">
            <w:pPr>
              <w:pStyle w:val="Betarp"/>
              <w:jc w:val="center"/>
              <w:rPr>
                <w:rFonts w:ascii="Times New Roman" w:hAnsi="Times New Roman" w:cs="Times New Roman"/>
                <w:lang w:eastAsia="lt-LT"/>
              </w:rPr>
            </w:pPr>
            <w:r w:rsidRPr="00DE43F2">
              <w:rPr>
                <w:rFonts w:ascii="Times New Roman" w:hAnsi="Times New Roman" w:cs="Times New Roman"/>
                <w:lang w:eastAsia="lt-LT"/>
              </w:rPr>
              <w:t xml:space="preserve">Prekių </w:t>
            </w:r>
            <w:r w:rsidR="000467C2">
              <w:rPr>
                <w:rFonts w:ascii="Times New Roman" w:hAnsi="Times New Roman" w:cs="Times New Roman"/>
                <w:lang w:eastAsia="lt-LT"/>
              </w:rPr>
              <w:t xml:space="preserve">viso kiekio </w:t>
            </w:r>
            <w:r w:rsidRPr="00DE43F2">
              <w:rPr>
                <w:rFonts w:ascii="Times New Roman" w:hAnsi="Times New Roman" w:cs="Times New Roman"/>
                <w:lang w:eastAsia="lt-LT"/>
              </w:rPr>
              <w:t>kaina</w:t>
            </w:r>
            <w:r w:rsidR="00BA1687" w:rsidRPr="00DE43F2">
              <w:rPr>
                <w:rFonts w:ascii="Times New Roman" w:hAnsi="Times New Roman" w:cs="Times New Roman"/>
                <w:lang w:eastAsia="lt-LT"/>
              </w:rPr>
              <w:t xml:space="preserve">, </w:t>
            </w:r>
          </w:p>
          <w:p w14:paraId="372BADFC" w14:textId="28C72AE4" w:rsidR="00BA1687" w:rsidRPr="00C975C7" w:rsidRDefault="00BA1687" w:rsidP="00C975C7">
            <w:pPr>
              <w:pStyle w:val="Betarp"/>
              <w:jc w:val="center"/>
              <w:rPr>
                <w:rFonts w:ascii="Times New Roman" w:hAnsi="Times New Roman" w:cs="Times New Roman"/>
                <w:lang w:eastAsia="lt-LT"/>
              </w:rPr>
            </w:pPr>
            <w:r w:rsidRPr="00C975C7">
              <w:rPr>
                <w:rFonts w:ascii="Times New Roman" w:hAnsi="Times New Roman" w:cs="Times New Roman"/>
                <w:lang w:eastAsia="lt-LT"/>
              </w:rPr>
              <w:t>Eur be PVM</w:t>
            </w:r>
          </w:p>
          <w:p w14:paraId="095281B2" w14:textId="21BE80E1" w:rsidR="00BA1687" w:rsidRPr="00821D55" w:rsidRDefault="00BA1687" w:rsidP="00C975C7">
            <w:pPr>
              <w:pStyle w:val="Betarp"/>
              <w:jc w:val="center"/>
              <w:rPr>
                <w:lang w:eastAsia="lt-LT"/>
              </w:rPr>
            </w:pPr>
            <w:r w:rsidRPr="00C975C7">
              <w:rPr>
                <w:rFonts w:ascii="Times New Roman" w:hAnsi="Times New Roman" w:cs="Times New Roman"/>
                <w:lang w:eastAsia="lt-LT"/>
              </w:rPr>
              <w:t>(3*4)</w:t>
            </w:r>
          </w:p>
        </w:tc>
      </w:tr>
      <w:tr w:rsidR="00BA1687" w:rsidRPr="003B3374" w14:paraId="5C80FBCA" w14:textId="77777777" w:rsidTr="00BA1687">
        <w:trPr>
          <w:trHeight w:val="236"/>
        </w:trPr>
        <w:tc>
          <w:tcPr>
            <w:tcW w:w="618" w:type="dxa"/>
          </w:tcPr>
          <w:p w14:paraId="5E3B3485" w14:textId="62D2D9C9" w:rsidR="00BA1687" w:rsidRPr="00F15A0A" w:rsidRDefault="00BA1687" w:rsidP="00510371">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1</w:t>
            </w:r>
          </w:p>
        </w:tc>
        <w:tc>
          <w:tcPr>
            <w:tcW w:w="3205" w:type="dxa"/>
          </w:tcPr>
          <w:p w14:paraId="205AADF5" w14:textId="50B30033" w:rsidR="00BA1687" w:rsidRPr="00F15A0A" w:rsidRDefault="00BA1687" w:rsidP="00510371">
            <w:pPr>
              <w:pStyle w:val="Betarp"/>
              <w:jc w:val="center"/>
              <w:rPr>
                <w:rFonts w:ascii="Times New Roman" w:hAnsi="Times New Roman" w:cs="Times New Roman"/>
                <w:i/>
                <w:iCs/>
                <w:lang w:eastAsia="lt-LT"/>
              </w:rPr>
            </w:pPr>
            <w:r w:rsidRPr="00F15A0A">
              <w:rPr>
                <w:rFonts w:ascii="Times New Roman" w:hAnsi="Times New Roman" w:cs="Times New Roman"/>
                <w:i/>
                <w:iCs/>
                <w:lang w:eastAsia="lt-LT"/>
              </w:rPr>
              <w:t>2</w:t>
            </w:r>
          </w:p>
        </w:tc>
        <w:tc>
          <w:tcPr>
            <w:tcW w:w="1842" w:type="dxa"/>
          </w:tcPr>
          <w:p w14:paraId="3E912DA8" w14:textId="10A06ED5" w:rsidR="00BA1687" w:rsidRPr="00F15A0A" w:rsidRDefault="00BA1687" w:rsidP="00510371">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3</w:t>
            </w:r>
          </w:p>
        </w:tc>
        <w:tc>
          <w:tcPr>
            <w:tcW w:w="1985" w:type="dxa"/>
          </w:tcPr>
          <w:p w14:paraId="62915D3F" w14:textId="21E67C4E" w:rsidR="00BA1687" w:rsidRPr="00F15A0A" w:rsidRDefault="00BA1687" w:rsidP="00510371">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4</w:t>
            </w:r>
          </w:p>
        </w:tc>
        <w:tc>
          <w:tcPr>
            <w:tcW w:w="1984" w:type="dxa"/>
          </w:tcPr>
          <w:p w14:paraId="4D1423B0" w14:textId="05B3AC7B" w:rsidR="00BA1687" w:rsidRDefault="00BA1687" w:rsidP="00510371">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5</w:t>
            </w:r>
          </w:p>
        </w:tc>
      </w:tr>
      <w:tr w:rsidR="00BA1687" w:rsidRPr="002A28BF" w14:paraId="37A88F87" w14:textId="77777777" w:rsidTr="00BA1687">
        <w:trPr>
          <w:trHeight w:val="393"/>
        </w:trPr>
        <w:tc>
          <w:tcPr>
            <w:tcW w:w="618" w:type="dxa"/>
            <w:vAlign w:val="center"/>
          </w:tcPr>
          <w:p w14:paraId="1DF48987" w14:textId="6FBA0CCD" w:rsidR="00BA1687" w:rsidRPr="003E4126" w:rsidRDefault="00BA1687">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3205" w:type="dxa"/>
            <w:vAlign w:val="center"/>
          </w:tcPr>
          <w:p w14:paraId="494CC739" w14:textId="219C99E6" w:rsidR="00BA1687" w:rsidRPr="002A28BF" w:rsidRDefault="00D5422B">
            <w:pPr>
              <w:spacing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Apsauginiai lipdukai</w:t>
            </w:r>
          </w:p>
        </w:tc>
        <w:tc>
          <w:tcPr>
            <w:tcW w:w="1842" w:type="dxa"/>
            <w:vAlign w:val="center"/>
          </w:tcPr>
          <w:p w14:paraId="57287A8B" w14:textId="02296EC8" w:rsidR="00BA1687" w:rsidRPr="002A28BF" w:rsidRDefault="00BA1687" w:rsidP="00510371">
            <w:pPr>
              <w:jc w:val="center"/>
              <w:rPr>
                <w:rFonts w:ascii="Times New Roman" w:eastAsia="Times New Roman" w:hAnsi="Times New Roman" w:cs="Times New Roman"/>
                <w:color w:val="000000"/>
                <w:lang w:eastAsia="lt-LT"/>
              </w:rPr>
            </w:pPr>
          </w:p>
        </w:tc>
        <w:tc>
          <w:tcPr>
            <w:tcW w:w="1985" w:type="dxa"/>
            <w:vAlign w:val="center"/>
          </w:tcPr>
          <w:p w14:paraId="46F20A86" w14:textId="0C2EFFDD" w:rsidR="00BA1687" w:rsidRPr="002A28BF" w:rsidRDefault="00BA1687" w:rsidP="00510371">
            <w:pPr>
              <w:jc w:val="center"/>
              <w:rPr>
                <w:rFonts w:ascii="Times New Roman" w:eastAsia="Times New Roman" w:hAnsi="Times New Roman" w:cs="Times New Roman"/>
                <w:color w:val="000000"/>
                <w:lang w:eastAsia="lt-LT"/>
              </w:rPr>
            </w:pPr>
          </w:p>
        </w:tc>
        <w:tc>
          <w:tcPr>
            <w:tcW w:w="1984" w:type="dxa"/>
            <w:vAlign w:val="center"/>
          </w:tcPr>
          <w:p w14:paraId="48AC894E" w14:textId="77777777" w:rsidR="00BA1687" w:rsidRPr="002A28BF" w:rsidRDefault="00BA1687" w:rsidP="00510371">
            <w:pPr>
              <w:jc w:val="center"/>
              <w:rPr>
                <w:rFonts w:ascii="Times New Roman" w:eastAsia="Times New Roman" w:hAnsi="Times New Roman" w:cs="Times New Roman"/>
                <w:color w:val="000000"/>
                <w:lang w:eastAsia="lt-LT"/>
              </w:rPr>
            </w:pPr>
          </w:p>
        </w:tc>
      </w:tr>
      <w:tr w:rsidR="00BA1687" w:rsidRPr="00510371" w14:paraId="30342455" w14:textId="0CA04301" w:rsidTr="00BA1687">
        <w:trPr>
          <w:trHeight w:val="393"/>
        </w:trPr>
        <w:tc>
          <w:tcPr>
            <w:tcW w:w="7650" w:type="dxa"/>
            <w:gridSpan w:val="4"/>
            <w:vAlign w:val="center"/>
          </w:tcPr>
          <w:p w14:paraId="6A3E1198" w14:textId="1112435C" w:rsidR="00BA1687" w:rsidRPr="00510371" w:rsidRDefault="00BA1687" w:rsidP="00BA168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 xml:space="preserve">                                                                                                    </w:t>
            </w:r>
            <w:r w:rsidRPr="009E2DB1">
              <w:rPr>
                <w:rFonts w:ascii="Times New Roman" w:eastAsia="Times New Roman" w:hAnsi="Times New Roman" w:cs="Times New Roman"/>
                <w:color w:val="000000"/>
                <w:lang w:eastAsia="lt-LT"/>
              </w:rPr>
              <w:t>PVM (</w:t>
            </w:r>
            <w:r w:rsidRPr="009E2DB1">
              <w:rPr>
                <w:rFonts w:ascii="Times New Roman" w:eastAsia="Times New Roman" w:hAnsi="Times New Roman" w:cs="Times New Roman"/>
                <w:i/>
                <w:iCs/>
                <w:color w:val="000000"/>
                <w:lang w:eastAsia="lt-LT"/>
              </w:rPr>
              <w:t>tarifas</w:t>
            </w:r>
            <w:r w:rsidRPr="009E2DB1">
              <w:rPr>
                <w:rFonts w:ascii="Times New Roman" w:eastAsia="Times New Roman" w:hAnsi="Times New Roman" w:cs="Times New Roman"/>
                <w:color w:val="000000"/>
                <w:lang w:eastAsia="lt-LT"/>
              </w:rPr>
              <w:t>) suma</w:t>
            </w:r>
          </w:p>
        </w:tc>
        <w:tc>
          <w:tcPr>
            <w:tcW w:w="1984" w:type="dxa"/>
            <w:vAlign w:val="center"/>
          </w:tcPr>
          <w:p w14:paraId="7B373DB9" w14:textId="77777777" w:rsidR="00BA1687" w:rsidRPr="00510371" w:rsidRDefault="00BA1687" w:rsidP="00BA1687">
            <w:pPr>
              <w:jc w:val="center"/>
              <w:rPr>
                <w:rFonts w:ascii="Times New Roman" w:eastAsia="Times New Roman" w:hAnsi="Times New Roman" w:cs="Times New Roman"/>
                <w:color w:val="000000"/>
                <w:lang w:eastAsia="lt-LT"/>
              </w:rPr>
            </w:pPr>
          </w:p>
        </w:tc>
      </w:tr>
      <w:tr w:rsidR="00BA1687" w:rsidRPr="00510371" w14:paraId="469F8D54" w14:textId="52A3DB09" w:rsidTr="00BA1687">
        <w:trPr>
          <w:trHeight w:val="393"/>
        </w:trPr>
        <w:tc>
          <w:tcPr>
            <w:tcW w:w="7650" w:type="dxa"/>
            <w:gridSpan w:val="4"/>
            <w:vAlign w:val="center"/>
          </w:tcPr>
          <w:p w14:paraId="0825F016" w14:textId="2F415C30" w:rsidR="00BA1687" w:rsidRPr="00510371" w:rsidRDefault="00BA1687" w:rsidP="00BA168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510371">
              <w:rPr>
                <w:rFonts w:ascii="Times New Roman" w:eastAsia="Times New Roman" w:hAnsi="Times New Roman" w:cs="Times New Roman"/>
                <w:color w:val="000000"/>
                <w:lang w:eastAsia="lt-LT"/>
              </w:rPr>
              <w:t>Sutarties kaina, Eur su PVM</w:t>
            </w:r>
          </w:p>
        </w:tc>
        <w:tc>
          <w:tcPr>
            <w:tcW w:w="1984" w:type="dxa"/>
            <w:vAlign w:val="center"/>
          </w:tcPr>
          <w:p w14:paraId="7316BAC3" w14:textId="77777777" w:rsidR="00BA1687" w:rsidRPr="00510371" w:rsidRDefault="00BA1687" w:rsidP="00BA1687">
            <w:pPr>
              <w:jc w:val="center"/>
              <w:rPr>
                <w:rFonts w:ascii="Times New Roman" w:eastAsia="Times New Roman" w:hAnsi="Times New Roman" w:cs="Times New Roman"/>
                <w:color w:val="000000"/>
                <w:lang w:eastAsia="lt-LT"/>
              </w:rPr>
            </w:pPr>
          </w:p>
        </w:tc>
      </w:tr>
    </w:tbl>
    <w:p w14:paraId="65E9BEF0" w14:textId="77777777" w:rsidR="00BA1687" w:rsidRPr="009D076E" w:rsidRDefault="00BA1687" w:rsidP="00902D9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AF785ED" w14:textId="298415B6" w:rsidR="00902D93" w:rsidRDefault="00902D93" w:rsidP="00BE6069">
      <w:pPr>
        <w:pStyle w:val="pf0"/>
        <w:spacing w:before="0" w:beforeAutospacing="0" w:after="0" w:afterAutospacing="0"/>
        <w:jc w:val="both"/>
        <w:rPr>
          <w:color w:val="000000"/>
        </w:rPr>
      </w:pPr>
      <w:r w:rsidRPr="009D076E">
        <w:rPr>
          <w:color w:val="000000"/>
        </w:rPr>
        <w:t xml:space="preserve">2.3. </w:t>
      </w:r>
      <w:r w:rsidRPr="009D076E">
        <w:t>Sutarties kaina apima visas Tiekėjo</w:t>
      </w:r>
      <w:r w:rsidRPr="009D076E">
        <w:rPr>
          <w:i/>
        </w:rPr>
        <w:t xml:space="preserve"> </w:t>
      </w:r>
      <w:r w:rsidRPr="009D076E">
        <w:t xml:space="preserve">išlaidas, susijusias su Sutartyje numatytų įsipareigojimų vykdymu, įskaitant, bet neapsiribojant </w:t>
      </w:r>
      <w:r w:rsidRPr="009D076E">
        <w:rPr>
          <w:color w:val="000000"/>
        </w:rPr>
        <w:t>Prekių įpakavimo, ženklinimo, transportavimo pristatymo adres</w:t>
      </w:r>
      <w:r>
        <w:rPr>
          <w:color w:val="000000"/>
        </w:rPr>
        <w:t>u</w:t>
      </w:r>
      <w:r w:rsidRPr="009D076E">
        <w:rPr>
          <w:color w:val="000000"/>
        </w:rPr>
        <w:t>, nurodyt</w:t>
      </w:r>
      <w:r>
        <w:rPr>
          <w:color w:val="000000"/>
        </w:rPr>
        <w:t>u</w:t>
      </w:r>
      <w:r w:rsidRPr="009D076E">
        <w:rPr>
          <w:color w:val="000000"/>
        </w:rPr>
        <w:t xml:space="preserve"> Sutarties </w:t>
      </w:r>
      <w:r w:rsidR="00A15576">
        <w:rPr>
          <w:color w:val="000000"/>
        </w:rPr>
        <w:t>3.1.</w:t>
      </w:r>
      <w:r w:rsidR="00807148">
        <w:rPr>
          <w:color w:val="000000"/>
        </w:rPr>
        <w:t>1.</w:t>
      </w:r>
      <w:r w:rsidRPr="009D076E">
        <w:rPr>
          <w:color w:val="000000"/>
        </w:rPr>
        <w:t xml:space="preserve"> papunktyje</w:t>
      </w:r>
      <w:r>
        <w:rPr>
          <w:color w:val="000000"/>
        </w:rPr>
        <w:t xml:space="preserve"> </w:t>
      </w:r>
      <w:r w:rsidRPr="009D076E">
        <w:rPr>
          <w:color w:val="000000"/>
        </w:rPr>
        <w:t xml:space="preserve">ir visas kitas išlaidas bei mokesčius, susijusius su Prekių </w:t>
      </w:r>
      <w:r w:rsidRPr="00AD6461">
        <w:rPr>
          <w:color w:val="000000"/>
        </w:rPr>
        <w:t>tiekimu.</w:t>
      </w:r>
      <w:r w:rsidRPr="009D076E">
        <w:rPr>
          <w:color w:val="000000"/>
        </w:rPr>
        <w:t xml:space="preserve"> </w:t>
      </w:r>
      <w:bookmarkStart w:id="0" w:name="_Hlk65835540"/>
      <w:r w:rsidRPr="009D076E">
        <w:t xml:space="preserve">Jokios papildomos Tiekėjo išlaidos nebus apmokamos ar kompensuojamos. </w:t>
      </w:r>
      <w:bookmarkEnd w:id="0"/>
      <w:r w:rsidRPr="009D076E">
        <w:rPr>
          <w:color w:val="000000"/>
        </w:rPr>
        <w:t>Prekių atsitiktinio žuvimo ar sug</w:t>
      </w:r>
      <w:r w:rsidR="00F25DA8">
        <w:rPr>
          <w:color w:val="000000"/>
        </w:rPr>
        <w:t>adinimo</w:t>
      </w:r>
      <w:r w:rsidRPr="009D076E">
        <w:rPr>
          <w:color w:val="000000"/>
        </w:rPr>
        <w:t xml:space="preserve"> rizika jų transportavimo metu iki kol Prekės perduodamos Pirkėjui, pasirašant Prekių perdavimo–priėmimo aktą, atitenka Tiekėjui.</w:t>
      </w:r>
    </w:p>
    <w:p w14:paraId="1BAA6640"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eastAsia="Times New Roman" w:hAnsi="Times New Roman" w:cs="Times New Roman"/>
          <w:color w:val="000000"/>
          <w:sz w:val="24"/>
          <w:szCs w:val="24"/>
        </w:rPr>
        <w:t>2.4.</w:t>
      </w:r>
      <w:r w:rsidRPr="009742EA">
        <w:rPr>
          <w:rFonts w:ascii="Times New Roman" w:hAnsi="Times New Roman" w:cs="Times New Roman"/>
          <w:color w:val="000000"/>
          <w:sz w:val="24"/>
          <w:szCs w:val="24"/>
        </w:rPr>
        <w:t xml:space="preserve"> Tiekėjui mokėtino avanso dydis - 30 (trisdešimt) procentų nuo Sutarties kainos, nurodytos 2.2 papunktyje. Pirkėjas sumoka Tiekėjui avansą pagal Tiekėjo pateiktą prašymą ir išankstinio mokėjimo sąskaitą ne vėliau kaip per 10 (dešimt) kalendorinių dienų nuo Tiekėjo prašymo ir išankstinio mokėjimo sąskaitos gavimo dienos ir Avanso užtikrinimo gavimo dienos. Sumokėto avanso suma išskaitoma iš mokėtinos sumos. </w:t>
      </w:r>
    </w:p>
    <w:p w14:paraId="732158A6" w14:textId="77777777" w:rsidR="007E6765" w:rsidRPr="009742EA" w:rsidRDefault="007E6765" w:rsidP="007E6765">
      <w:pPr>
        <w:shd w:val="clear" w:color="auto" w:fill="FFFFFF"/>
        <w:tabs>
          <w:tab w:val="left" w:pos="0"/>
          <w:tab w:val="left" w:pos="778"/>
        </w:tabs>
        <w:spacing w:after="0" w:line="240" w:lineRule="auto"/>
        <w:jc w:val="both"/>
        <w:rPr>
          <w:rFonts w:ascii="Times New Roman" w:hAnsi="Times New Roman" w:cs="Times New Roman"/>
          <w:color w:val="000000"/>
          <w:sz w:val="24"/>
          <w:szCs w:val="24"/>
        </w:rPr>
      </w:pPr>
      <w:r w:rsidRPr="009742EA">
        <w:rPr>
          <w:rFonts w:ascii="Times New Roman" w:hAnsi="Times New Roman" w:cs="Times New Roman"/>
          <w:color w:val="000000"/>
          <w:sz w:val="24"/>
          <w:szCs w:val="24"/>
        </w:rPr>
        <w:t>2.5. Tiekėjas, norėdamas gauti avansą, kreipdamasis dėl avanso išmokėjimo, kartu su išankstinio mokėjimo sąskaita Pirkėjui turi pateikti avanso užtikrinimą – banko garantiją arba draudimo bendrovės laidavimo draudimo raštą ne mažesnei kaip prašomo avanso dydžio sumai.</w:t>
      </w:r>
    </w:p>
    <w:p w14:paraId="6152C95F"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2.6. Avanso užtikrinimu bankas (draudimo bendrovė) privalo neatšaukiamai ir besąlygiškai įsipareigoti ne vėliau kaip per 15 (penkiolika) dienų nuo Pirkėjo raštiško pranešimo apie Sutarties neįvykdymą ar Sutarties nutraukimą dėl Tiekėjo kaltės, sumokėti Pirkėjui sumą, lygią išmokėto Avanso sumai, pinigus pervedant į Pirkėjo sąskaitą. </w:t>
      </w:r>
    </w:p>
    <w:p w14:paraId="40041F19"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2.7.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29D6E6"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2.8. Avanso užtikrinimo suma turi būti nurodoma ir išmokama eurais. </w:t>
      </w:r>
    </w:p>
    <w:p w14:paraId="55262712"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2.9. Avanso užtikrinimas turi būti surašytas lietuvių arba kita kalba (esant Pirkėjo prašymui, turi būti pateiktas vertimas į lietuvių kalbą). </w:t>
      </w:r>
    </w:p>
    <w:p w14:paraId="33B5BE93" w14:textId="77777777" w:rsidR="007E6765" w:rsidRPr="009742EA" w:rsidRDefault="007E6765" w:rsidP="007E6765">
      <w:pPr>
        <w:spacing w:after="0" w:line="240" w:lineRule="auto"/>
        <w:jc w:val="both"/>
        <w:textAlignment w:val="baseline"/>
        <w:rPr>
          <w:rFonts w:ascii="Times New Roman" w:hAnsi="Times New Roman" w:cs="Times New Roman"/>
          <w:color w:val="000000"/>
          <w:szCs w:val="24"/>
        </w:rPr>
      </w:pPr>
      <w:r w:rsidRPr="009742EA">
        <w:rPr>
          <w:rFonts w:ascii="Times New Roman" w:hAnsi="Times New Roman" w:cs="Times New Roman"/>
          <w:color w:val="000000"/>
          <w:sz w:val="24"/>
          <w:szCs w:val="24"/>
        </w:rPr>
        <w:t>2.10. Nutraukus Sutartį, Tiekėjas privalo grąžinti Pirkėjui gautą Avansą per 5 (penkias) darbo dienas. Jei Tiekėjas negrąžina gauto Avanso, Pirkėjas pasinaudoja Avanso užtikrinimu</w:t>
      </w:r>
      <w:r w:rsidRPr="009742EA">
        <w:rPr>
          <w:rFonts w:ascii="Times New Roman" w:hAnsi="Times New Roman" w:cs="Times New Roman"/>
          <w:color w:val="000000"/>
          <w:szCs w:val="24"/>
        </w:rPr>
        <w:t xml:space="preserve">. </w:t>
      </w:r>
    </w:p>
    <w:p w14:paraId="5E5CC97E" w14:textId="77777777" w:rsidR="007E6765" w:rsidRPr="009742EA" w:rsidRDefault="007E6765" w:rsidP="007E6765">
      <w:pPr>
        <w:spacing w:after="0"/>
        <w:jc w:val="both"/>
        <w:rPr>
          <w:rFonts w:ascii="Times New Roman" w:eastAsia="Times New Roman" w:hAnsi="Times New Roman" w:cs="Times New Roman"/>
          <w:color w:val="000000"/>
          <w:sz w:val="24"/>
          <w:szCs w:val="24"/>
        </w:rPr>
      </w:pPr>
      <w:r w:rsidRPr="009742EA">
        <w:rPr>
          <w:rFonts w:ascii="Times New Roman" w:eastAsia="Times New Roman" w:hAnsi="Times New Roman" w:cs="Times New Roman"/>
          <w:color w:val="000000"/>
          <w:sz w:val="24"/>
          <w:szCs w:val="24"/>
        </w:rPr>
        <w:t>2.11. Sutarties kaina nebus perskaičiuojama pagal bendrą kainų lygio kitimą, prekių grupių kainų pokyčius bei dėl mokesčių pasikeitimų.</w:t>
      </w:r>
    </w:p>
    <w:p w14:paraId="28AADA8A" w14:textId="77777777" w:rsidR="007E6765" w:rsidRPr="009742EA" w:rsidRDefault="007E6765" w:rsidP="007E6765">
      <w:pPr>
        <w:pStyle w:val="Pagrindiniotekstotrauka"/>
        <w:spacing w:after="0"/>
        <w:ind w:left="0"/>
        <w:jc w:val="both"/>
        <w:rPr>
          <w:color w:val="000000"/>
          <w:sz w:val="24"/>
          <w:szCs w:val="24"/>
        </w:rPr>
      </w:pPr>
      <w:r w:rsidRPr="009742EA">
        <w:rPr>
          <w:color w:val="000000"/>
          <w:sz w:val="24"/>
          <w:szCs w:val="24"/>
        </w:rPr>
        <w:t xml:space="preserve">2.12. Pirkėjas už laiku pristatytas kokybiškas Prekes sumoka Tiekėjui Sutarties 2.2 papunktyje nurodytą Sutarties kainą (jei buvo taikytas Avansinis mokėjimas – likusią mokėtiną sutarties sumą), per 30 (trisdešimt) kalendorinių dienų nuo PVM sąskaitos-faktūros gavimo dienos, prieš tai pasirašius Prekių perdavimo – priėmimo aktą ir nenurodžius jokių Prekių defektų. </w:t>
      </w:r>
    </w:p>
    <w:p w14:paraId="5129DBB4" w14:textId="77777777" w:rsidR="00BE6069" w:rsidRDefault="00BE6069" w:rsidP="009742EA">
      <w:pPr>
        <w:spacing w:after="0" w:line="240" w:lineRule="auto"/>
        <w:rPr>
          <w:rFonts w:ascii="Times New Roman" w:eastAsia="Times New Roman" w:hAnsi="Times New Roman" w:cs="Times New Roman"/>
          <w:b/>
          <w:sz w:val="24"/>
          <w:szCs w:val="24"/>
        </w:rPr>
      </w:pPr>
    </w:p>
    <w:p w14:paraId="7C8BEAB3" w14:textId="1A448187" w:rsidR="00902D93" w:rsidRPr="00BA5C75" w:rsidRDefault="00902D93" w:rsidP="00902D93">
      <w:pPr>
        <w:spacing w:after="0" w:line="240" w:lineRule="auto"/>
        <w:jc w:val="center"/>
        <w:rPr>
          <w:rFonts w:ascii="Times New Roman" w:eastAsia="Times New Roman" w:hAnsi="Times New Roman" w:cs="Times New Roman"/>
          <w:b/>
          <w:sz w:val="24"/>
          <w:szCs w:val="24"/>
        </w:rPr>
      </w:pPr>
      <w:r w:rsidRPr="00BA5C75">
        <w:rPr>
          <w:rFonts w:ascii="Times New Roman" w:eastAsia="Times New Roman" w:hAnsi="Times New Roman" w:cs="Times New Roman"/>
          <w:b/>
          <w:sz w:val="24"/>
          <w:szCs w:val="24"/>
        </w:rPr>
        <w:t>3. ŠALIŲ TEISĖS IR PAREIGOS</w:t>
      </w:r>
    </w:p>
    <w:p w14:paraId="1EB7D408" w14:textId="77777777" w:rsidR="00902D93" w:rsidRPr="00BA5C75" w:rsidRDefault="00902D93" w:rsidP="00902D93">
      <w:pPr>
        <w:spacing w:after="0" w:line="240" w:lineRule="auto"/>
        <w:jc w:val="center"/>
        <w:rPr>
          <w:rFonts w:ascii="Times New Roman" w:eastAsia="Times New Roman" w:hAnsi="Times New Roman" w:cs="Times New Roman"/>
          <w:b/>
          <w:sz w:val="24"/>
          <w:szCs w:val="24"/>
        </w:rPr>
      </w:pPr>
    </w:p>
    <w:p w14:paraId="0D4E0C41" w14:textId="77777777"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 </w:t>
      </w:r>
      <w:r w:rsidRPr="00983F57">
        <w:rPr>
          <w:rFonts w:ascii="Times New Roman" w:eastAsia="Calibri" w:hAnsi="Times New Roman" w:cs="Times New Roman"/>
          <w:b/>
          <w:sz w:val="24"/>
          <w:szCs w:val="24"/>
        </w:rPr>
        <w:t>Tiekėjo įsipareigojimai ir teisės</w:t>
      </w:r>
      <w:r w:rsidRPr="009D076E">
        <w:rPr>
          <w:rFonts w:ascii="Times New Roman" w:eastAsia="Calibri" w:hAnsi="Times New Roman" w:cs="Times New Roman"/>
          <w:sz w:val="24"/>
          <w:szCs w:val="24"/>
        </w:rPr>
        <w:t>:</w:t>
      </w:r>
    </w:p>
    <w:p w14:paraId="0638C8D2" w14:textId="14C1CA9E"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3.1.1. </w:t>
      </w:r>
      <w:r>
        <w:rPr>
          <w:rFonts w:ascii="Times New Roman" w:eastAsia="Calibri" w:hAnsi="Times New Roman" w:cs="Times New Roman"/>
          <w:sz w:val="24"/>
          <w:szCs w:val="24"/>
        </w:rPr>
        <w:t xml:space="preserve">Pristatyti </w:t>
      </w:r>
      <w:r w:rsidRPr="00BA1687">
        <w:rPr>
          <w:rFonts w:ascii="Times New Roman" w:eastAsia="Calibri" w:hAnsi="Times New Roman" w:cs="Times New Roman"/>
          <w:sz w:val="24"/>
          <w:szCs w:val="24"/>
        </w:rPr>
        <w:t xml:space="preserve">Prekes per </w:t>
      </w:r>
      <w:r w:rsidR="00D5422B">
        <w:rPr>
          <w:rFonts w:ascii="Times New Roman" w:eastAsia="Calibri" w:hAnsi="Times New Roman" w:cs="Times New Roman"/>
          <w:sz w:val="24"/>
          <w:szCs w:val="24"/>
        </w:rPr>
        <w:t>15</w:t>
      </w:r>
      <w:r w:rsidR="00A74ACD" w:rsidRPr="00BA1687">
        <w:rPr>
          <w:rFonts w:ascii="Times New Roman" w:eastAsia="Calibri" w:hAnsi="Times New Roman" w:cs="Times New Roman"/>
          <w:sz w:val="24"/>
          <w:szCs w:val="24"/>
        </w:rPr>
        <w:t xml:space="preserve"> (</w:t>
      </w:r>
      <w:r w:rsidR="00D5422B">
        <w:rPr>
          <w:rFonts w:ascii="Times New Roman" w:eastAsia="Calibri" w:hAnsi="Times New Roman" w:cs="Times New Roman"/>
          <w:sz w:val="24"/>
          <w:szCs w:val="24"/>
        </w:rPr>
        <w:t>penkiolika</w:t>
      </w:r>
      <w:r w:rsidR="00A74ACD" w:rsidRPr="00BA1687">
        <w:rPr>
          <w:rFonts w:ascii="Times New Roman" w:eastAsia="Calibri" w:hAnsi="Times New Roman" w:cs="Times New Roman"/>
          <w:sz w:val="24"/>
          <w:szCs w:val="24"/>
        </w:rPr>
        <w:t>) kalendorinių dienų</w:t>
      </w:r>
      <w:r w:rsidRPr="00BA1687">
        <w:rPr>
          <w:rFonts w:ascii="Times New Roman" w:eastAsia="Calibri" w:hAnsi="Times New Roman" w:cs="Times New Roman"/>
          <w:sz w:val="24"/>
          <w:szCs w:val="24"/>
        </w:rPr>
        <w:t xml:space="preserve"> nuo Sutarties įsigaliojimo dienos</w:t>
      </w:r>
      <w:r w:rsidR="00BA0502" w:rsidRPr="00BA1687">
        <w:rPr>
          <w:rFonts w:ascii="Times New Roman" w:eastAsia="Calibri" w:hAnsi="Times New Roman" w:cs="Times New Roman"/>
          <w:sz w:val="24"/>
          <w:szCs w:val="24"/>
        </w:rPr>
        <w:t xml:space="preserve"> </w:t>
      </w:r>
      <w:r w:rsidRPr="002071AD">
        <w:rPr>
          <w:rFonts w:ascii="Times New Roman" w:eastAsia="Calibri" w:hAnsi="Times New Roman" w:cs="Times New Roman"/>
          <w:sz w:val="24"/>
          <w:szCs w:val="24"/>
        </w:rPr>
        <w:t xml:space="preserve">adresu: </w:t>
      </w:r>
      <w:r w:rsidR="0086031C">
        <w:rPr>
          <w:rFonts w:ascii="Times New Roman" w:eastAsia="Calibri" w:hAnsi="Times New Roman" w:cs="Times New Roman"/>
          <w:sz w:val="24"/>
          <w:szCs w:val="24"/>
        </w:rPr>
        <w:t>L. Sapiegos g. 1, Vilnius</w:t>
      </w:r>
      <w:r w:rsidR="006E351A">
        <w:rPr>
          <w:rFonts w:ascii="Times New Roman" w:eastAsia="Calibri" w:hAnsi="Times New Roman" w:cs="Times New Roman"/>
          <w:sz w:val="24"/>
          <w:szCs w:val="24"/>
        </w:rPr>
        <w:t>.</w:t>
      </w:r>
    </w:p>
    <w:p w14:paraId="4B7CE466" w14:textId="345D6C31"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3.1.2. </w:t>
      </w:r>
      <w:r w:rsidR="00BF0A93">
        <w:rPr>
          <w:rFonts w:ascii="Times New Roman" w:eastAsia="Calibri" w:hAnsi="Times New Roman" w:cs="Times New Roman"/>
          <w:sz w:val="24"/>
          <w:szCs w:val="24"/>
        </w:rPr>
        <w:t>L</w:t>
      </w:r>
      <w:r w:rsidRPr="009D076E">
        <w:rPr>
          <w:rFonts w:ascii="Times New Roman" w:eastAsia="Calibri" w:hAnsi="Times New Roman" w:cs="Times New Roman"/>
          <w:sz w:val="24"/>
          <w:szCs w:val="24"/>
        </w:rPr>
        <w:t xml:space="preserve">aiku, kaip nurodyta </w:t>
      </w:r>
      <w:r w:rsidRPr="009D076E">
        <w:rPr>
          <w:rFonts w:ascii="Times New Roman" w:eastAsia="Times New Roman" w:hAnsi="Times New Roman" w:cs="Times New Roman"/>
          <w:color w:val="000000"/>
          <w:sz w:val="24"/>
          <w:szCs w:val="24"/>
        </w:rPr>
        <w:t>Sutarties 3.1.1 papunktyje</w:t>
      </w:r>
      <w:r w:rsidRPr="009D076E">
        <w:rPr>
          <w:rFonts w:ascii="Times New Roman" w:eastAsia="Calibri" w:hAnsi="Times New Roman" w:cs="Times New Roman"/>
          <w:sz w:val="24"/>
          <w:szCs w:val="24"/>
        </w:rPr>
        <w:t>, pristatyti ir perduoti Pirkėjo nurodyt</w:t>
      </w:r>
      <w:r w:rsidR="00510371">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atsaking</w:t>
      </w:r>
      <w:r w:rsidR="00510371">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asmeni</w:t>
      </w:r>
      <w:r w:rsidR="00510371">
        <w:rPr>
          <w:rFonts w:ascii="Times New Roman" w:eastAsia="Calibri" w:hAnsi="Times New Roman" w:cs="Times New Roman"/>
          <w:sz w:val="24"/>
          <w:szCs w:val="24"/>
        </w:rPr>
        <w:t>ui</w:t>
      </w:r>
      <w:r w:rsidRPr="009D076E">
        <w:rPr>
          <w:rFonts w:ascii="Times New Roman" w:eastAsia="Calibri" w:hAnsi="Times New Roman" w:cs="Times New Roman"/>
          <w:sz w:val="24"/>
          <w:szCs w:val="24"/>
        </w:rPr>
        <w:t xml:space="preserve"> Sutarties 1 priede numatytas kokybiškas Prekes, atitinkančias Sutarties 1</w:t>
      </w:r>
      <w:r>
        <w:rPr>
          <w:rFonts w:ascii="Times New Roman" w:eastAsia="Calibri" w:hAnsi="Times New Roman" w:cs="Times New Roman"/>
          <w:sz w:val="24"/>
          <w:szCs w:val="24"/>
        </w:rPr>
        <w:t> </w:t>
      </w:r>
      <w:r w:rsidRPr="009D076E">
        <w:rPr>
          <w:rFonts w:ascii="Times New Roman" w:eastAsia="Calibri" w:hAnsi="Times New Roman" w:cs="Times New Roman"/>
          <w:sz w:val="24"/>
          <w:szCs w:val="24"/>
        </w:rPr>
        <w:t>priede</w:t>
      </w:r>
      <w:r w:rsidR="00510371">
        <w:rPr>
          <w:rFonts w:ascii="Times New Roman" w:eastAsia="Calibri" w:hAnsi="Times New Roman" w:cs="Times New Roman"/>
          <w:sz w:val="24"/>
          <w:szCs w:val="24"/>
        </w:rPr>
        <w:t xml:space="preserve"> esančią techninę specifikaciją</w:t>
      </w:r>
      <w:r w:rsidRPr="009D076E">
        <w:rPr>
          <w:rFonts w:ascii="Times New Roman" w:eastAsia="Calibri" w:hAnsi="Times New Roman" w:cs="Times New Roman"/>
          <w:sz w:val="24"/>
          <w:szCs w:val="24"/>
        </w:rPr>
        <w:t xml:space="preserve"> bei tokios rūšies ir tokio naudojimo laiko Prekėms įprastai keliamus reikalavimus, bei visą būtiną dokumentaciją, susijusią su Prekių naudojimu ir priežiūra</w:t>
      </w:r>
      <w:r>
        <w:rPr>
          <w:rFonts w:ascii="Times New Roman" w:eastAsia="Calibri" w:hAnsi="Times New Roman" w:cs="Times New Roman"/>
          <w:sz w:val="24"/>
          <w:szCs w:val="24"/>
        </w:rPr>
        <w:t xml:space="preserve"> </w:t>
      </w:r>
      <w:r w:rsidRPr="00E665ED">
        <w:rPr>
          <w:rFonts w:ascii="Times New Roman" w:hAnsi="Times New Roman" w:cs="Times New Roman"/>
          <w:color w:val="000000"/>
          <w:sz w:val="24"/>
          <w:szCs w:val="24"/>
        </w:rPr>
        <w:t>(j</w:t>
      </w:r>
      <w:r w:rsidRPr="00E665ED">
        <w:rPr>
          <w:rFonts w:ascii="Times New Roman" w:hAnsi="Times New Roman" w:cs="Times New Roman"/>
          <w:sz w:val="24"/>
          <w:szCs w:val="24"/>
        </w:rPr>
        <w:t>eigu Prekes reikia naudoti laikantis tam tikrų taisyklių)</w:t>
      </w:r>
      <w:r w:rsidRPr="00A84C9D">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lietuvių kalba arba vertimą į lietuvių kalbą, pasirašant Prekių perdavimo–priėmimo aktą. Kol nepateikiama Pirkėjui visa būtina dokumentacija, susijusi su Prekių naudojimu ir priežiūra, laikoma, kad pateiktos ne visos Prekės</w:t>
      </w:r>
      <w:r w:rsidR="007313B7">
        <w:rPr>
          <w:rFonts w:ascii="Times New Roman" w:eastAsia="Calibri" w:hAnsi="Times New Roman" w:cs="Times New Roman"/>
          <w:sz w:val="24"/>
          <w:szCs w:val="24"/>
        </w:rPr>
        <w:t>.</w:t>
      </w:r>
    </w:p>
    <w:p w14:paraId="1152FB2B" w14:textId="041D4C6B" w:rsidR="00902D93" w:rsidRPr="009D076E" w:rsidRDefault="00902D93" w:rsidP="00CD29D7">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3.1.3.</w:t>
      </w:r>
      <w:r w:rsidR="00CD29D7" w:rsidRPr="00CD29D7">
        <w:t xml:space="preserve"> </w:t>
      </w:r>
      <w:r w:rsidR="008332F0" w:rsidRPr="008332F0">
        <w:rPr>
          <w:rFonts w:ascii="Times New Roman" w:hAnsi="Times New Roman" w:cs="Times New Roman"/>
          <w:sz w:val="24"/>
          <w:szCs w:val="24"/>
        </w:rPr>
        <w:t>Išankstinio mokėjimo sąskaitą ir PVM sąskaitą-faktūrą</w:t>
      </w:r>
      <w:r w:rsidR="008332F0" w:rsidRPr="008332F0">
        <w:rPr>
          <w:sz w:val="24"/>
          <w:szCs w:val="24"/>
        </w:rPr>
        <w:t xml:space="preserve"> </w:t>
      </w:r>
      <w:r w:rsidR="004D25D8" w:rsidRPr="008332F0">
        <w:rPr>
          <w:rFonts w:ascii="Times New Roman" w:eastAsia="Times New Roman" w:hAnsi="Times New Roman" w:cs="Times New Roman"/>
          <w:color w:val="000000"/>
          <w:sz w:val="24"/>
          <w:szCs w:val="24"/>
        </w:rPr>
        <w:t xml:space="preserve">pateikti naudodamasis informacinės sistemos </w:t>
      </w:r>
      <w:r w:rsidR="00A4629B" w:rsidRPr="008332F0">
        <w:rPr>
          <w:rFonts w:ascii="Times New Roman" w:eastAsia="Times New Roman" w:hAnsi="Times New Roman" w:cs="Times New Roman"/>
          <w:color w:val="000000"/>
          <w:sz w:val="24"/>
          <w:szCs w:val="24"/>
        </w:rPr>
        <w:t>„</w:t>
      </w:r>
      <w:r w:rsidR="00A4629B" w:rsidRPr="008332F0">
        <w:rPr>
          <w:rFonts w:ascii="Times New Roman" w:hAnsi="Times New Roman" w:cs="Times New Roman"/>
          <w:color w:val="000000"/>
          <w:sz w:val="24"/>
          <w:szCs w:val="24"/>
          <w:lang w:eastAsia="lt-LT"/>
        </w:rPr>
        <w:t>SABIS“</w:t>
      </w:r>
      <w:r w:rsidR="00A4629B" w:rsidRPr="00BA1687">
        <w:rPr>
          <w:rFonts w:ascii="Times New Roman" w:hAnsi="Times New Roman" w:cs="Times New Roman"/>
          <w:color w:val="000000"/>
          <w:szCs w:val="24"/>
          <w:lang w:eastAsia="lt-LT"/>
        </w:rPr>
        <w:t xml:space="preserve"> </w:t>
      </w:r>
      <w:r w:rsidR="004D25D8" w:rsidRPr="004D25D8">
        <w:rPr>
          <w:rFonts w:ascii="Times New Roman" w:eastAsia="Times New Roman" w:hAnsi="Times New Roman" w:cs="Times New Roman"/>
          <w:color w:val="000000"/>
          <w:sz w:val="24"/>
          <w:szCs w:val="24"/>
        </w:rPr>
        <w:t>priemonėmis,</w:t>
      </w:r>
      <w:r w:rsidR="004D25D8">
        <w:rPr>
          <w:rFonts w:ascii="Times New Roman" w:eastAsia="Times New Roman" w:hAnsi="Times New Roman" w:cs="Times New Roman"/>
          <w:color w:val="000000"/>
          <w:sz w:val="24"/>
          <w:szCs w:val="24"/>
        </w:rPr>
        <w:t xml:space="preserve"> </w:t>
      </w:r>
      <w:r w:rsidR="00CD29D7" w:rsidRPr="00CD29D7">
        <w:rPr>
          <w:rFonts w:ascii="Times New Roman" w:eastAsia="Times New Roman" w:hAnsi="Times New Roman" w:cs="Times New Roman"/>
          <w:color w:val="000000"/>
          <w:sz w:val="24"/>
          <w:szCs w:val="24"/>
        </w:rPr>
        <w:t>kaip numatyta L</w:t>
      </w:r>
      <w:r w:rsidR="00A87638">
        <w:rPr>
          <w:rFonts w:ascii="Times New Roman" w:eastAsia="Times New Roman" w:hAnsi="Times New Roman" w:cs="Times New Roman"/>
          <w:color w:val="000000"/>
          <w:sz w:val="24"/>
          <w:szCs w:val="24"/>
        </w:rPr>
        <w:t xml:space="preserve">ietuvos </w:t>
      </w:r>
      <w:r w:rsidR="00CD29D7" w:rsidRPr="00CD29D7">
        <w:rPr>
          <w:rFonts w:ascii="Times New Roman" w:eastAsia="Times New Roman" w:hAnsi="Times New Roman" w:cs="Times New Roman"/>
          <w:color w:val="000000"/>
          <w:sz w:val="24"/>
          <w:szCs w:val="24"/>
        </w:rPr>
        <w:t>R</w:t>
      </w:r>
      <w:r w:rsidR="00A87638">
        <w:rPr>
          <w:rFonts w:ascii="Times New Roman" w:eastAsia="Times New Roman" w:hAnsi="Times New Roman" w:cs="Times New Roman"/>
          <w:color w:val="000000"/>
          <w:sz w:val="24"/>
          <w:szCs w:val="24"/>
        </w:rPr>
        <w:t>espublikos</w:t>
      </w:r>
      <w:r w:rsidR="00CD29D7" w:rsidRPr="00CD29D7">
        <w:rPr>
          <w:rFonts w:ascii="Times New Roman" w:eastAsia="Times New Roman" w:hAnsi="Times New Roman" w:cs="Times New Roman"/>
          <w:color w:val="000000"/>
          <w:sz w:val="24"/>
          <w:szCs w:val="24"/>
        </w:rPr>
        <w:t xml:space="preserve"> </w:t>
      </w:r>
      <w:r w:rsidR="00D0181B">
        <w:rPr>
          <w:rFonts w:ascii="Times New Roman" w:eastAsia="Times New Roman" w:hAnsi="Times New Roman" w:cs="Times New Roman"/>
          <w:color w:val="000000"/>
          <w:sz w:val="24"/>
          <w:szCs w:val="24"/>
        </w:rPr>
        <w:t>v</w:t>
      </w:r>
      <w:r w:rsidR="00CD29D7" w:rsidRPr="00CD29D7">
        <w:rPr>
          <w:rFonts w:ascii="Times New Roman" w:eastAsia="Times New Roman" w:hAnsi="Times New Roman" w:cs="Times New Roman"/>
          <w:color w:val="000000"/>
          <w:sz w:val="24"/>
          <w:szCs w:val="24"/>
        </w:rPr>
        <w:t xml:space="preserve">iešųjų pirkimų įstatymo 22 </w:t>
      </w:r>
      <w:r w:rsidR="00CD29D7" w:rsidRPr="00CD29D7">
        <w:rPr>
          <w:rFonts w:ascii="Times New Roman" w:eastAsia="Times New Roman" w:hAnsi="Times New Roman" w:cs="Times New Roman"/>
          <w:color w:val="000000"/>
          <w:sz w:val="24"/>
          <w:szCs w:val="24"/>
        </w:rPr>
        <w:lastRenderedPageBreak/>
        <w:t>str. 3 d.</w:t>
      </w:r>
      <w:r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lang w:eastAsia="lt-LT"/>
        </w:rPr>
        <w:t xml:space="preserve"> Tiekėjui nepateikus sąskaitos faktūros </w:t>
      </w:r>
      <w:r w:rsidR="00FF494D" w:rsidRPr="00FF494D">
        <w:rPr>
          <w:rFonts w:ascii="Times New Roman" w:eastAsia="Times New Roman" w:hAnsi="Times New Roman" w:cs="Times New Roman"/>
          <w:color w:val="000000"/>
          <w:sz w:val="24"/>
          <w:szCs w:val="24"/>
          <w:lang w:eastAsia="lt-LT"/>
        </w:rPr>
        <w:t>kaip numatyta šiame papunktyje</w:t>
      </w:r>
      <w:r w:rsidRPr="009D076E">
        <w:rPr>
          <w:rFonts w:ascii="Times New Roman" w:eastAsia="Times New Roman" w:hAnsi="Times New Roman" w:cs="Times New Roman"/>
          <w:color w:val="000000"/>
          <w:sz w:val="24"/>
          <w:szCs w:val="24"/>
          <w:lang w:eastAsia="lt-LT"/>
        </w:rPr>
        <w:t xml:space="preserve">, Pirkėjas turi teisę nevykdyti mokėjimo. </w:t>
      </w:r>
      <w:r w:rsidRPr="009D076E">
        <w:rPr>
          <w:rFonts w:ascii="Times New Roman" w:eastAsia="Times New Roman" w:hAnsi="Times New Roman" w:cs="Times New Roman"/>
          <w:color w:val="000000"/>
          <w:sz w:val="24"/>
          <w:szCs w:val="24"/>
        </w:rPr>
        <w:t>PVM sąskaitoje-faktūroje turi būti nurodyti pristatytų Prekių pavadinimai, kiekiai, kainos, Sutarties data ir numeris</w:t>
      </w:r>
      <w:r w:rsidR="007313B7">
        <w:rPr>
          <w:rFonts w:ascii="Times New Roman" w:eastAsia="Times New Roman" w:hAnsi="Times New Roman" w:cs="Times New Roman"/>
          <w:color w:val="000000"/>
          <w:sz w:val="24"/>
          <w:szCs w:val="24"/>
        </w:rPr>
        <w:t>.</w:t>
      </w:r>
      <w:r w:rsidRPr="009D076E">
        <w:rPr>
          <w:rFonts w:ascii="Times New Roman" w:eastAsia="Times New Roman" w:hAnsi="Times New Roman" w:cs="Times New Roman"/>
          <w:color w:val="000000"/>
          <w:sz w:val="24"/>
          <w:szCs w:val="24"/>
        </w:rPr>
        <w:t xml:space="preserve"> </w:t>
      </w:r>
    </w:p>
    <w:p w14:paraId="377A597E" w14:textId="41EB631B"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3.1.4. Pirkėjui pareikalavus, sumokėti 0,0</w:t>
      </w:r>
      <w:r w:rsidR="00537EA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procento dydžio delspinigius nuo laiku nepristatytų Prekių kainos be PVM, už kiekvieną uždelstą kalendorinę dieną, kai vėluojama Sutarties 3.1.1 papunktyje nustatyt</w:t>
      </w:r>
      <w:r w:rsidR="00D752F0">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termin</w:t>
      </w:r>
      <w:r w:rsidR="00D752F0">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pristatyti Prekes.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007313B7">
        <w:rPr>
          <w:rFonts w:ascii="Times New Roman" w:eastAsia="Times New Roman" w:hAnsi="Times New Roman" w:cs="Times New Roman"/>
          <w:sz w:val="24"/>
          <w:szCs w:val="24"/>
        </w:rPr>
        <w:t>.</w:t>
      </w:r>
    </w:p>
    <w:p w14:paraId="6BC80B71" w14:textId="727C52A1"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3.1.5. Gavus Pirkėjo surašytą Prekių defektinį aktą, per </w:t>
      </w:r>
      <w:r>
        <w:rPr>
          <w:rFonts w:ascii="Times New Roman" w:eastAsia="Times New Roman" w:hAnsi="Times New Roman" w:cs="Times New Roman"/>
          <w:color w:val="000000"/>
          <w:sz w:val="24"/>
          <w:szCs w:val="24"/>
        </w:rPr>
        <w:t>4</w:t>
      </w:r>
      <w:r w:rsidRPr="009D07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keturias</w:t>
      </w:r>
      <w:r w:rsidRPr="009D076E">
        <w:rPr>
          <w:rFonts w:ascii="Times New Roman" w:eastAsia="Times New Roman" w:hAnsi="Times New Roman" w:cs="Times New Roman"/>
          <w:color w:val="000000"/>
          <w:sz w:val="24"/>
          <w:szCs w:val="24"/>
        </w:rPr>
        <w:t>) darbo dien</w:t>
      </w:r>
      <w:r>
        <w:rPr>
          <w:rFonts w:ascii="Times New Roman" w:eastAsia="Times New Roman" w:hAnsi="Times New Roman" w:cs="Times New Roman"/>
          <w:color w:val="000000"/>
          <w:sz w:val="24"/>
          <w:szCs w:val="24"/>
        </w:rPr>
        <w:t xml:space="preserve">as </w:t>
      </w:r>
      <w:proofErr w:type="spellStart"/>
      <w:r w:rsidRPr="009D076E">
        <w:rPr>
          <w:rFonts w:ascii="Times New Roman" w:eastAsia="Times New Roman" w:hAnsi="Times New Roman" w:cs="Times New Roman"/>
          <w:color w:val="000000"/>
          <w:sz w:val="24"/>
          <w:szCs w:val="24"/>
        </w:rPr>
        <w:t>defektuotas</w:t>
      </w:r>
      <w:proofErr w:type="spellEnd"/>
      <w:r w:rsidRPr="009D076E">
        <w:rPr>
          <w:rFonts w:ascii="Times New Roman" w:eastAsia="Times New Roman" w:hAnsi="Times New Roman" w:cs="Times New Roman"/>
          <w:color w:val="000000"/>
          <w:sz w:val="24"/>
          <w:szCs w:val="24"/>
        </w:rPr>
        <w:t xml:space="preserve"> ar su trūkumais Prekes pakeisti kokybiškomis tos pačios rūšies Prekėmis ir savo lėšomis pristatyti Pirkėjui, o jei tokių Tiekėjo sandėlyje nėra – priimti grąžinamas </w:t>
      </w:r>
      <w:proofErr w:type="spellStart"/>
      <w:r w:rsidRPr="009D076E">
        <w:rPr>
          <w:rFonts w:ascii="Times New Roman" w:eastAsia="Times New Roman" w:hAnsi="Times New Roman" w:cs="Times New Roman"/>
          <w:color w:val="000000"/>
          <w:sz w:val="24"/>
          <w:szCs w:val="24"/>
        </w:rPr>
        <w:t>defektuotas</w:t>
      </w:r>
      <w:proofErr w:type="spellEnd"/>
      <w:r w:rsidRPr="009D076E">
        <w:rPr>
          <w:rFonts w:ascii="Times New Roman" w:eastAsia="Times New Roman" w:hAnsi="Times New Roman" w:cs="Times New Roman"/>
          <w:color w:val="000000"/>
          <w:sz w:val="24"/>
          <w:szCs w:val="24"/>
        </w:rPr>
        <w:t xml:space="preserve"> Prekes tomis pačiomis kainomis, kuriomis jos buvo pirktos </w:t>
      </w:r>
      <w:bookmarkStart w:id="1" w:name="_Hlk74920148"/>
      <w:r w:rsidRPr="009D076E">
        <w:rPr>
          <w:rFonts w:ascii="Times New Roman" w:eastAsia="Times New Roman" w:hAnsi="Times New Roman" w:cs="Times New Roman"/>
          <w:color w:val="000000"/>
          <w:sz w:val="24"/>
          <w:szCs w:val="24"/>
        </w:rPr>
        <w:t xml:space="preserve">ir grąžinti pirkėjui už </w:t>
      </w:r>
      <w:r>
        <w:rPr>
          <w:rFonts w:ascii="Times New Roman" w:eastAsia="Times New Roman" w:hAnsi="Times New Roman" w:cs="Times New Roman"/>
          <w:color w:val="000000"/>
          <w:sz w:val="24"/>
          <w:szCs w:val="24"/>
        </w:rPr>
        <w:t>P</w:t>
      </w:r>
      <w:r w:rsidRPr="009D076E">
        <w:rPr>
          <w:rFonts w:ascii="Times New Roman" w:eastAsia="Times New Roman" w:hAnsi="Times New Roman" w:cs="Times New Roman"/>
          <w:color w:val="000000"/>
          <w:sz w:val="24"/>
          <w:szCs w:val="24"/>
        </w:rPr>
        <w:t>rekes sumokėtą kainą</w:t>
      </w:r>
      <w:r w:rsidR="00FF38C0">
        <w:rPr>
          <w:rFonts w:ascii="Times New Roman" w:eastAsia="Times New Roman" w:hAnsi="Times New Roman" w:cs="Times New Roman"/>
          <w:color w:val="000000"/>
          <w:sz w:val="24"/>
          <w:szCs w:val="24"/>
        </w:rPr>
        <w:t>.</w:t>
      </w:r>
      <w:r w:rsidRPr="009D076E">
        <w:rPr>
          <w:rFonts w:ascii="Times New Roman" w:eastAsia="Times New Roman" w:hAnsi="Times New Roman" w:cs="Times New Roman"/>
          <w:color w:val="000000"/>
          <w:sz w:val="24"/>
          <w:szCs w:val="24"/>
        </w:rPr>
        <w:t xml:space="preserve"> </w:t>
      </w:r>
      <w:bookmarkEnd w:id="1"/>
    </w:p>
    <w:p w14:paraId="746BD1A1" w14:textId="6FBC3474"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3.1.6. Per 5 (penkias) darbo dienas pristatyti trūkstamas Prekes, kai paaiškėja, kad perduotas Prekių kiekis yra mažesnis nei numatyta Sutarties 1 priede</w:t>
      </w:r>
      <w:r w:rsidR="00CF1974">
        <w:rPr>
          <w:rFonts w:ascii="Times New Roman" w:eastAsia="Times New Roman" w:hAnsi="Times New Roman" w:cs="Times New Roman"/>
          <w:color w:val="000000"/>
          <w:sz w:val="24"/>
          <w:szCs w:val="24"/>
        </w:rPr>
        <w:t>.</w:t>
      </w:r>
    </w:p>
    <w:p w14:paraId="6755F6C3" w14:textId="5C41E798"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3.1.7. Atlyginti Pirkėjo patirtus </w:t>
      </w:r>
      <w:r w:rsidRPr="009D076E">
        <w:rPr>
          <w:rFonts w:ascii="Times New Roman" w:eastAsia="Times New Roman" w:hAnsi="Times New Roman" w:cs="Times New Roman"/>
          <w:sz w:val="24"/>
          <w:szCs w:val="24"/>
        </w:rPr>
        <w:t xml:space="preserve">nuostolius </w:t>
      </w:r>
      <w:r w:rsidRPr="009D076E">
        <w:rPr>
          <w:rFonts w:ascii="Times New Roman" w:eastAsia="Times New Roman" w:hAnsi="Times New Roman" w:cs="Times New Roman"/>
          <w:color w:val="000000"/>
          <w:sz w:val="24"/>
          <w:szCs w:val="24"/>
        </w:rPr>
        <w:t>per 10 (dešimt) kalendorinių dienų</w:t>
      </w:r>
      <w:r w:rsidRPr="009D076E">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r w:rsidR="00CF1974">
        <w:rPr>
          <w:rFonts w:ascii="Times New Roman" w:eastAsia="Times New Roman" w:hAnsi="Times New Roman" w:cs="Times New Roman"/>
          <w:sz w:val="24"/>
          <w:szCs w:val="24"/>
        </w:rPr>
        <w:t>.</w:t>
      </w:r>
    </w:p>
    <w:p w14:paraId="67E8789F" w14:textId="417806D2"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3.1.8.</w:t>
      </w:r>
      <w:r w:rsidRPr="009D076E">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2" w:name="_Hlk70604755"/>
      <w:r w:rsidRPr="009D076E">
        <w:rPr>
          <w:rFonts w:ascii="Times New Roman" w:eastAsia="Times New Roman" w:hAnsi="Times New Roman" w:cs="Times New Roman"/>
          <w:sz w:val="24"/>
          <w:szCs w:val="24"/>
        </w:rPr>
        <w:t xml:space="preserve">tačiau norminiai teisės aktai numato tam tikrus reikalavimus dėl teisės verstis veikla, </w:t>
      </w:r>
      <w:bookmarkEnd w:id="2"/>
      <w:r w:rsidRPr="009D076E">
        <w:rPr>
          <w:rFonts w:ascii="Times New Roman" w:eastAsia="Times New Roman" w:hAnsi="Times New Roman" w:cs="Times New Roman"/>
          <w:sz w:val="24"/>
          <w:szCs w:val="24"/>
        </w:rPr>
        <w:t>Tiekėjas įsipareigoja užtikrinti, kad Sutartį vykdys tik tokią teisę turintys asmenys</w:t>
      </w:r>
      <w:r w:rsidR="002141BC">
        <w:rPr>
          <w:rFonts w:ascii="Times New Roman" w:eastAsia="Times New Roman" w:hAnsi="Times New Roman" w:cs="Times New Roman"/>
          <w:sz w:val="24"/>
          <w:szCs w:val="24"/>
        </w:rPr>
        <w:t>.</w:t>
      </w:r>
    </w:p>
    <w:p w14:paraId="677FF123" w14:textId="566B64CA" w:rsidR="00B374D8" w:rsidRDefault="00B374D8" w:rsidP="00902D93">
      <w:pPr>
        <w:spacing w:after="0" w:line="240" w:lineRule="auto"/>
        <w:jc w:val="both"/>
        <w:rPr>
          <w:rFonts w:ascii="Times New Roman" w:eastAsia="Times New Roman" w:hAnsi="Times New Roman" w:cs="Times New Roman"/>
          <w:sz w:val="24"/>
          <w:szCs w:val="24"/>
        </w:rPr>
      </w:pPr>
      <w:r w:rsidRPr="00B374D8">
        <w:rPr>
          <w:rFonts w:ascii="Times New Roman" w:eastAsia="Times New Roman" w:hAnsi="Times New Roman" w:cs="Times New Roman"/>
          <w:sz w:val="24"/>
          <w:szCs w:val="24"/>
        </w:rPr>
        <w:t>3.1.</w:t>
      </w:r>
      <w:r>
        <w:rPr>
          <w:rFonts w:ascii="Times New Roman" w:eastAsia="Times New Roman" w:hAnsi="Times New Roman" w:cs="Times New Roman"/>
          <w:sz w:val="24"/>
          <w:szCs w:val="24"/>
        </w:rPr>
        <w:t>9</w:t>
      </w:r>
      <w:r w:rsidRPr="00B374D8">
        <w:rPr>
          <w:rFonts w:ascii="Times New Roman" w:eastAsia="Times New Roman" w:hAnsi="Times New Roman" w:cs="Times New Roman"/>
          <w:sz w:val="24"/>
          <w:szCs w:val="24"/>
        </w:rPr>
        <w:t>. Tiekėjas turi teisę prieštarauti nepagristiems mokėjimams subtiekėjams, jei Pirkėjas naudojasi Sutarties 3.2.7 papunktyje įtvirtinta tiesioginio atsiskaitymo su subtiekėjais galimybe.</w:t>
      </w:r>
    </w:p>
    <w:p w14:paraId="608C7A1E" w14:textId="32D6943D" w:rsidR="00535A8D"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B153ED">
        <w:rPr>
          <w:rFonts w:ascii="Times New Roman" w:eastAsia="Times New Roman" w:hAnsi="Times New Roman" w:cs="Times New Roman"/>
          <w:sz w:val="24"/>
          <w:szCs w:val="24"/>
        </w:rPr>
        <w:t>10</w:t>
      </w:r>
      <w:r w:rsidRPr="000906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4D15">
        <w:rPr>
          <w:rFonts w:ascii="Times New Roman" w:eastAsia="Times New Roman" w:hAnsi="Times New Roman" w:cs="Times New Roman"/>
          <w:sz w:val="24"/>
          <w:szCs w:val="24"/>
        </w:rPr>
        <w:t>Tiekėjas įsipareigoja laikytis perkančiosios organizacijos savarankiškai nustatyt</w:t>
      </w:r>
      <w:r w:rsidR="00922CA6">
        <w:rPr>
          <w:rFonts w:ascii="Times New Roman" w:eastAsia="Times New Roman" w:hAnsi="Times New Roman" w:cs="Times New Roman"/>
          <w:sz w:val="24"/>
          <w:szCs w:val="24"/>
        </w:rPr>
        <w:t>o</w:t>
      </w:r>
      <w:r w:rsidRPr="00A34D15">
        <w:rPr>
          <w:rFonts w:ascii="Times New Roman" w:eastAsia="Times New Roman" w:hAnsi="Times New Roman" w:cs="Times New Roman"/>
          <w:sz w:val="24"/>
          <w:szCs w:val="24"/>
        </w:rPr>
        <w:t xml:space="preserve"> aplinkos apsaugos kriterij</w:t>
      </w:r>
      <w:r w:rsidR="008A453F">
        <w:rPr>
          <w:rFonts w:ascii="Times New Roman" w:eastAsia="Times New Roman" w:hAnsi="Times New Roman" w:cs="Times New Roman"/>
          <w:sz w:val="24"/>
          <w:szCs w:val="24"/>
        </w:rPr>
        <w:t>aus.</w:t>
      </w:r>
      <w:r w:rsidRPr="00A34D15">
        <w:rPr>
          <w:rFonts w:ascii="Times New Roman" w:eastAsia="Times New Roman" w:hAnsi="Times New Roman" w:cs="Times New Roman"/>
          <w:sz w:val="24"/>
          <w:szCs w:val="24"/>
        </w:rPr>
        <w:t xml:space="preserve"> </w:t>
      </w:r>
      <w:r w:rsidR="00330FD8" w:rsidRPr="00330FD8">
        <w:rPr>
          <w:rFonts w:ascii="Times New Roman" w:eastAsia="Times New Roman" w:hAnsi="Times New Roman" w:cs="Times New Roman"/>
          <w:sz w:val="24"/>
          <w:szCs w:val="24"/>
        </w:rPr>
        <w:t>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w:t>
      </w:r>
      <w:r w:rsidR="00F96B4F">
        <w:rPr>
          <w:rFonts w:ascii="Times New Roman" w:eastAsia="Times New Roman" w:hAnsi="Times New Roman" w:cs="Times New Roman"/>
          <w:sz w:val="24"/>
          <w:szCs w:val="24"/>
        </w:rPr>
        <w:t>.</w:t>
      </w:r>
      <w:r w:rsidR="00330FD8" w:rsidRPr="00330FD8">
        <w:rPr>
          <w:rFonts w:ascii="Times New Roman" w:eastAsia="Times New Roman" w:hAnsi="Times New Roman" w:cs="Times New Roman"/>
          <w:sz w:val="24"/>
          <w:szCs w:val="24"/>
        </w:rPr>
        <w:t xml:space="preserve"> </w:t>
      </w:r>
      <w:r w:rsidR="00FE11DF" w:rsidRPr="00F24442">
        <w:rPr>
          <w:rFonts w:ascii="Times New Roman" w:eastAsia="Times New Roman" w:hAnsi="Times New Roman" w:cs="Times New Roman"/>
          <w:sz w:val="24"/>
          <w:szCs w:val="24"/>
        </w:rPr>
        <w:t xml:space="preserve">Tiekėjas pristatydamas Prekes, pateikia </w:t>
      </w:r>
      <w:r w:rsidR="00FE11DF" w:rsidRPr="00F24442">
        <w:rPr>
          <w:rFonts w:ascii="Times New Roman" w:hAnsi="Times New Roman" w:cs="Times New Roman"/>
          <w:sz w:val="24"/>
          <w:szCs w:val="24"/>
          <w:shd w:val="clear" w:color="auto" w:fill="FFFFFF"/>
        </w:rPr>
        <w:t>Prekės antrinės pakuotės tinkamumą perdirbti (</w:t>
      </w:r>
      <w:proofErr w:type="spellStart"/>
      <w:r w:rsidR="00FE11DF" w:rsidRPr="00F24442">
        <w:rPr>
          <w:rFonts w:ascii="Times New Roman" w:hAnsi="Times New Roman" w:cs="Times New Roman"/>
          <w:sz w:val="24"/>
          <w:szCs w:val="24"/>
          <w:shd w:val="clear" w:color="auto" w:fill="FFFFFF"/>
        </w:rPr>
        <w:t>perdirbamumą</w:t>
      </w:r>
      <w:proofErr w:type="spellEnd"/>
      <w:r w:rsidR="00FE11DF" w:rsidRPr="00F24442">
        <w:rPr>
          <w:rFonts w:ascii="Times New Roman" w:hAnsi="Times New Roman" w:cs="Times New Roman"/>
          <w:sz w:val="24"/>
          <w:szCs w:val="24"/>
          <w:shd w:val="clear" w:color="auto" w:fill="FFFFFF"/>
        </w:rPr>
        <w:t xml:space="preserve">) patvirtinančius dokumentus: </w:t>
      </w:r>
      <w:r w:rsidR="00CF5413">
        <w:rPr>
          <w:rFonts w:ascii="Times New Roman" w:eastAsia="Times New Roman" w:hAnsi="Times New Roman" w:cs="Times New Roman"/>
          <w:sz w:val="24"/>
          <w:szCs w:val="24"/>
        </w:rPr>
        <w:t>a)</w:t>
      </w:r>
      <w:r w:rsidR="00103DB2">
        <w:rPr>
          <w:rFonts w:ascii="Times New Roman" w:eastAsia="Times New Roman" w:hAnsi="Times New Roman" w:cs="Times New Roman"/>
          <w:sz w:val="24"/>
          <w:szCs w:val="24"/>
        </w:rPr>
        <w:t xml:space="preserve"> </w:t>
      </w:r>
      <w:r w:rsidR="003F784C">
        <w:rPr>
          <w:rFonts w:ascii="Times New Roman" w:eastAsia="Times New Roman" w:hAnsi="Times New Roman" w:cs="Times New Roman"/>
          <w:sz w:val="24"/>
          <w:szCs w:val="24"/>
        </w:rPr>
        <w:t>T</w:t>
      </w:r>
      <w:r w:rsidR="00330FD8" w:rsidRPr="00330FD8">
        <w:rPr>
          <w:rFonts w:ascii="Times New Roman" w:eastAsia="Times New Roman" w:hAnsi="Times New Roman" w:cs="Times New Roman"/>
          <w:sz w:val="24"/>
          <w:szCs w:val="24"/>
        </w:rPr>
        <w:t>iekėjo ar gamintojo dokument</w:t>
      </w:r>
      <w:r w:rsidR="003F784C">
        <w:rPr>
          <w:rFonts w:ascii="Times New Roman" w:eastAsia="Times New Roman" w:hAnsi="Times New Roman" w:cs="Times New Roman"/>
          <w:sz w:val="24"/>
          <w:szCs w:val="24"/>
        </w:rPr>
        <w:t>us</w:t>
      </w:r>
      <w:r w:rsidR="00330FD8" w:rsidRPr="00330FD8">
        <w:rPr>
          <w:rFonts w:ascii="Times New Roman" w:eastAsia="Times New Roman" w:hAnsi="Times New Roman" w:cs="Times New Roman"/>
          <w:sz w:val="24"/>
          <w:szCs w:val="24"/>
        </w:rPr>
        <w:t>, įrodan</w:t>
      </w:r>
      <w:r w:rsidR="001C59EC">
        <w:rPr>
          <w:rFonts w:ascii="Times New Roman" w:eastAsia="Times New Roman" w:hAnsi="Times New Roman" w:cs="Times New Roman"/>
          <w:sz w:val="24"/>
          <w:szCs w:val="24"/>
        </w:rPr>
        <w:t>čius</w:t>
      </w:r>
      <w:r w:rsidR="00330FD8" w:rsidRPr="00330FD8">
        <w:rPr>
          <w:rFonts w:ascii="Times New Roman" w:eastAsia="Times New Roman" w:hAnsi="Times New Roman" w:cs="Times New Roman"/>
          <w:sz w:val="24"/>
          <w:szCs w:val="24"/>
        </w:rPr>
        <w:t xml:space="preserve">, kad pakuotės yra homogeniškos ir (ar) atitinkamai paženklintos, arba </w:t>
      </w:r>
      <w:r w:rsidR="00D95CD5">
        <w:rPr>
          <w:rFonts w:ascii="Times New Roman" w:eastAsia="Times New Roman" w:hAnsi="Times New Roman" w:cs="Times New Roman"/>
          <w:sz w:val="24"/>
          <w:szCs w:val="24"/>
        </w:rPr>
        <w:t xml:space="preserve">b) dokumentus, pagrindžiančius </w:t>
      </w:r>
      <w:r w:rsidR="00330FD8" w:rsidRPr="00330FD8">
        <w:rPr>
          <w:rFonts w:ascii="Times New Roman" w:eastAsia="Times New Roman" w:hAnsi="Times New Roman" w:cs="Times New Roman"/>
          <w:sz w:val="24"/>
          <w:szCs w:val="24"/>
        </w:rPr>
        <w:t>atitikt</w:t>
      </w:r>
      <w:r w:rsidR="00D95CD5">
        <w:rPr>
          <w:rFonts w:ascii="Times New Roman" w:eastAsia="Times New Roman" w:hAnsi="Times New Roman" w:cs="Times New Roman"/>
          <w:sz w:val="24"/>
          <w:szCs w:val="24"/>
        </w:rPr>
        <w:t>į</w:t>
      </w:r>
      <w:r w:rsidR="00330FD8" w:rsidRPr="00330FD8">
        <w:rPr>
          <w:rFonts w:ascii="Times New Roman" w:eastAsia="Times New Roman" w:hAnsi="Times New Roman" w:cs="Times New Roman"/>
          <w:sz w:val="24"/>
          <w:szCs w:val="24"/>
        </w:rPr>
        <w:t xml:space="preserve"> standartams, pagal kuriuos įrodoma, kad pakuočių medžiagos perdirbamos pvz., standartas LST EN 13432 „Pakuotė. Naudotų pakuočių, numatomų kompostuoti ir biologiškai skaidyti, reikalavimai.“, standartas </w:t>
      </w:r>
      <w:proofErr w:type="spellStart"/>
      <w:r w:rsidR="00330FD8" w:rsidRPr="00DE43F2">
        <w:rPr>
          <w:rFonts w:ascii="Times New Roman" w:eastAsia="Times New Roman" w:hAnsi="Times New Roman" w:cs="Times New Roman"/>
          <w:i/>
          <w:iCs/>
          <w:sz w:val="24"/>
          <w:szCs w:val="24"/>
        </w:rPr>
        <w:t>Voluntary</w:t>
      </w:r>
      <w:proofErr w:type="spellEnd"/>
      <w:r w:rsidR="00330FD8" w:rsidRPr="00DE43F2">
        <w:rPr>
          <w:rFonts w:ascii="Times New Roman" w:eastAsia="Times New Roman" w:hAnsi="Times New Roman" w:cs="Times New Roman"/>
          <w:i/>
          <w:iCs/>
          <w:sz w:val="24"/>
          <w:szCs w:val="24"/>
        </w:rPr>
        <w:t xml:space="preserve"> Standard </w:t>
      </w:r>
      <w:proofErr w:type="spellStart"/>
      <w:r w:rsidR="00330FD8" w:rsidRPr="00DE43F2">
        <w:rPr>
          <w:rFonts w:ascii="Times New Roman" w:eastAsia="Times New Roman" w:hAnsi="Times New Roman" w:cs="Times New Roman"/>
          <w:i/>
          <w:iCs/>
          <w:sz w:val="24"/>
          <w:szCs w:val="24"/>
        </w:rPr>
        <w:t>for</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Repulping</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and</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Recycling</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Corrugated</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Fiberboard</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Treated</w:t>
      </w:r>
      <w:proofErr w:type="spellEnd"/>
      <w:r w:rsidR="00330FD8" w:rsidRPr="00DE43F2">
        <w:rPr>
          <w:rFonts w:ascii="Times New Roman" w:eastAsia="Times New Roman" w:hAnsi="Times New Roman" w:cs="Times New Roman"/>
          <w:i/>
          <w:iCs/>
          <w:sz w:val="24"/>
          <w:szCs w:val="24"/>
        </w:rPr>
        <w:t xml:space="preserve"> to </w:t>
      </w:r>
      <w:proofErr w:type="spellStart"/>
      <w:r w:rsidR="00330FD8" w:rsidRPr="00DE43F2">
        <w:rPr>
          <w:rFonts w:ascii="Times New Roman" w:eastAsia="Times New Roman" w:hAnsi="Times New Roman" w:cs="Times New Roman"/>
          <w:i/>
          <w:iCs/>
          <w:sz w:val="24"/>
          <w:szCs w:val="24"/>
        </w:rPr>
        <w:t>Improve</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Its</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Performance</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in</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the</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Presence</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of</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Water</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and</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Water</w:t>
      </w:r>
      <w:proofErr w:type="spellEnd"/>
      <w:r w:rsidR="00330FD8" w:rsidRPr="00DE43F2">
        <w:rPr>
          <w:rFonts w:ascii="Times New Roman" w:eastAsia="Times New Roman" w:hAnsi="Times New Roman" w:cs="Times New Roman"/>
          <w:i/>
          <w:iCs/>
          <w:sz w:val="24"/>
          <w:szCs w:val="24"/>
        </w:rPr>
        <w:t xml:space="preserve"> </w:t>
      </w:r>
      <w:proofErr w:type="spellStart"/>
      <w:r w:rsidR="00330FD8" w:rsidRPr="00DE43F2">
        <w:rPr>
          <w:rFonts w:ascii="Times New Roman" w:eastAsia="Times New Roman" w:hAnsi="Times New Roman" w:cs="Times New Roman"/>
          <w:i/>
          <w:iCs/>
          <w:sz w:val="24"/>
          <w:szCs w:val="24"/>
        </w:rPr>
        <w:t>Vapor</w:t>
      </w:r>
      <w:proofErr w:type="spellEnd"/>
      <w:r w:rsidR="00330FD8" w:rsidRPr="00DE43F2">
        <w:rPr>
          <w:rFonts w:ascii="Times New Roman" w:eastAsia="Times New Roman" w:hAnsi="Times New Roman" w:cs="Times New Roman"/>
          <w:i/>
          <w:iCs/>
          <w:sz w:val="24"/>
          <w:szCs w:val="24"/>
        </w:rPr>
        <w:t xml:space="preserve">, standartas </w:t>
      </w:r>
      <w:proofErr w:type="spellStart"/>
      <w:r w:rsidR="00330FD8" w:rsidRPr="00DE43F2">
        <w:rPr>
          <w:rFonts w:ascii="Times New Roman" w:eastAsia="Times New Roman" w:hAnsi="Times New Roman" w:cs="Times New Roman"/>
          <w:i/>
          <w:iCs/>
          <w:sz w:val="24"/>
          <w:szCs w:val="24"/>
        </w:rPr>
        <w:t>RecyClass</w:t>
      </w:r>
      <w:proofErr w:type="spellEnd"/>
      <w:r w:rsidR="00330FD8" w:rsidRPr="00330FD8">
        <w:rPr>
          <w:rFonts w:ascii="Times New Roman" w:eastAsia="Times New Roman" w:hAnsi="Times New Roman" w:cs="Times New Roman"/>
          <w:sz w:val="24"/>
          <w:szCs w:val="24"/>
        </w:rPr>
        <w:t xml:space="preserve"> ar kitas lygiavertis standartas, arba </w:t>
      </w:r>
      <w:r w:rsidR="0064370B">
        <w:rPr>
          <w:rFonts w:ascii="Times New Roman" w:eastAsia="Times New Roman" w:hAnsi="Times New Roman" w:cs="Times New Roman"/>
          <w:sz w:val="24"/>
          <w:szCs w:val="24"/>
        </w:rPr>
        <w:t xml:space="preserve">c) </w:t>
      </w:r>
      <w:r w:rsidR="00330FD8" w:rsidRPr="00330FD8">
        <w:rPr>
          <w:rFonts w:ascii="Times New Roman" w:eastAsia="Times New Roman" w:hAnsi="Times New Roman" w:cs="Times New Roman"/>
          <w:sz w:val="24"/>
          <w:szCs w:val="24"/>
        </w:rPr>
        <w:t>Aplinkos apsaugos agentūros interneto svetainėje (https://aaa.lrv.lt/) skelbiamame atliekų tvarkytojų, turinčių teisę išrašyti gaminių ir (ar) pakuočių atliekų sutvarkymą įrodančius dokumentus, sąraše nurodytų atliekų perdirbėjų ar eksportuotojų dokument</w:t>
      </w:r>
      <w:r w:rsidR="007222BE">
        <w:rPr>
          <w:rFonts w:ascii="Times New Roman" w:eastAsia="Times New Roman" w:hAnsi="Times New Roman" w:cs="Times New Roman"/>
          <w:sz w:val="24"/>
          <w:szCs w:val="24"/>
        </w:rPr>
        <w:t>us</w:t>
      </w:r>
      <w:r w:rsidR="00330FD8" w:rsidRPr="00330FD8">
        <w:rPr>
          <w:rFonts w:ascii="Times New Roman" w:eastAsia="Times New Roman" w:hAnsi="Times New Roman" w:cs="Times New Roman"/>
          <w:sz w:val="24"/>
          <w:szCs w:val="24"/>
        </w:rPr>
        <w:t>, pagrindžian</w:t>
      </w:r>
      <w:r w:rsidR="007222BE">
        <w:rPr>
          <w:rFonts w:ascii="Times New Roman" w:eastAsia="Times New Roman" w:hAnsi="Times New Roman" w:cs="Times New Roman"/>
          <w:sz w:val="24"/>
          <w:szCs w:val="24"/>
        </w:rPr>
        <w:t>čius</w:t>
      </w:r>
      <w:r w:rsidR="00330FD8" w:rsidRPr="00330FD8">
        <w:rPr>
          <w:rFonts w:ascii="Times New Roman" w:eastAsia="Times New Roman" w:hAnsi="Times New Roman" w:cs="Times New Roman"/>
          <w:sz w:val="24"/>
          <w:szCs w:val="24"/>
        </w:rPr>
        <w:t>, kad tokios pakuotės, tapusios atliekomis, gali būti perdirbamos</w:t>
      </w:r>
      <w:r w:rsidR="00DE3AC5">
        <w:rPr>
          <w:rFonts w:ascii="Times New Roman" w:eastAsia="Times New Roman" w:hAnsi="Times New Roman" w:cs="Times New Roman"/>
          <w:sz w:val="24"/>
          <w:szCs w:val="24"/>
        </w:rPr>
        <w:t>,</w:t>
      </w:r>
      <w:r w:rsidR="006A08D8">
        <w:rPr>
          <w:rFonts w:ascii="Times New Roman" w:eastAsia="Times New Roman" w:hAnsi="Times New Roman" w:cs="Times New Roman"/>
          <w:sz w:val="24"/>
          <w:szCs w:val="24"/>
        </w:rPr>
        <w:t xml:space="preserve"> arba </w:t>
      </w:r>
      <w:r w:rsidR="00F5162C">
        <w:rPr>
          <w:rFonts w:ascii="Times New Roman" w:eastAsia="Times New Roman" w:hAnsi="Times New Roman" w:cs="Times New Roman"/>
          <w:sz w:val="24"/>
          <w:szCs w:val="24"/>
        </w:rPr>
        <w:t>d)</w:t>
      </w:r>
      <w:r w:rsidR="00267C75">
        <w:rPr>
          <w:rFonts w:ascii="Times New Roman" w:eastAsia="Times New Roman" w:hAnsi="Times New Roman" w:cs="Times New Roman"/>
          <w:sz w:val="24"/>
          <w:szCs w:val="24"/>
        </w:rPr>
        <w:t xml:space="preserve"> </w:t>
      </w:r>
      <w:r w:rsidR="006A08D8">
        <w:rPr>
          <w:rFonts w:ascii="Times New Roman" w:eastAsia="Times New Roman" w:hAnsi="Times New Roman" w:cs="Times New Roman"/>
          <w:sz w:val="24"/>
          <w:szCs w:val="24"/>
        </w:rPr>
        <w:t>kitus lygiaverčius dokumentus</w:t>
      </w:r>
      <w:r w:rsidR="00330FD8" w:rsidRPr="00330FD8">
        <w:rPr>
          <w:rFonts w:ascii="Times New Roman" w:eastAsia="Times New Roman" w:hAnsi="Times New Roman" w:cs="Times New Roman"/>
          <w:sz w:val="24"/>
          <w:szCs w:val="24"/>
        </w:rPr>
        <w:t xml:space="preserve">. </w:t>
      </w:r>
    </w:p>
    <w:p w14:paraId="5C68472C" w14:textId="4510BDBC" w:rsidR="00902D93" w:rsidRDefault="00330FD8" w:rsidP="00902D93">
      <w:pPr>
        <w:spacing w:after="0" w:line="240" w:lineRule="auto"/>
        <w:jc w:val="both"/>
        <w:rPr>
          <w:rFonts w:ascii="Times New Roman" w:eastAsia="Times New Roman" w:hAnsi="Times New Roman" w:cs="Times New Roman"/>
          <w:sz w:val="24"/>
          <w:szCs w:val="24"/>
        </w:rPr>
      </w:pPr>
      <w:r w:rsidRPr="00330FD8">
        <w:rPr>
          <w:rFonts w:ascii="Times New Roman" w:eastAsia="Times New Roman" w:hAnsi="Times New Roman" w:cs="Times New Roman"/>
          <w:sz w:val="24"/>
          <w:szCs w:val="24"/>
        </w:rPr>
        <w:t>Už Prekių priėmimo-perdavimo akt</w:t>
      </w:r>
      <w:r w:rsidR="00DE43F2">
        <w:rPr>
          <w:rFonts w:ascii="Times New Roman" w:eastAsia="Times New Roman" w:hAnsi="Times New Roman" w:cs="Times New Roman"/>
          <w:sz w:val="24"/>
          <w:szCs w:val="24"/>
        </w:rPr>
        <w:t>o</w:t>
      </w:r>
      <w:r w:rsidRPr="00330FD8">
        <w:rPr>
          <w:rFonts w:ascii="Times New Roman" w:eastAsia="Times New Roman" w:hAnsi="Times New Roman" w:cs="Times New Roman"/>
          <w:sz w:val="24"/>
          <w:szCs w:val="24"/>
        </w:rPr>
        <w:t xml:space="preserve"> pasirašymą atsaking</w:t>
      </w:r>
      <w:r w:rsidR="001B6F15">
        <w:rPr>
          <w:rFonts w:ascii="Times New Roman" w:eastAsia="Times New Roman" w:hAnsi="Times New Roman" w:cs="Times New Roman"/>
          <w:sz w:val="24"/>
          <w:szCs w:val="24"/>
        </w:rPr>
        <w:t>as</w:t>
      </w:r>
      <w:r w:rsidRPr="00330FD8">
        <w:rPr>
          <w:rFonts w:ascii="Times New Roman" w:eastAsia="Times New Roman" w:hAnsi="Times New Roman" w:cs="Times New Roman"/>
          <w:sz w:val="24"/>
          <w:szCs w:val="24"/>
        </w:rPr>
        <w:t xml:space="preserve"> Pirkėjo atstova</w:t>
      </w:r>
      <w:r w:rsidR="001B6F15">
        <w:rPr>
          <w:rFonts w:ascii="Times New Roman" w:eastAsia="Times New Roman" w:hAnsi="Times New Roman" w:cs="Times New Roman"/>
          <w:sz w:val="24"/>
          <w:szCs w:val="24"/>
        </w:rPr>
        <w:t>s</w:t>
      </w:r>
      <w:r w:rsidRPr="00330FD8">
        <w:rPr>
          <w:rFonts w:ascii="Times New Roman" w:eastAsia="Times New Roman" w:hAnsi="Times New Roman" w:cs="Times New Roman"/>
          <w:sz w:val="24"/>
          <w:szCs w:val="24"/>
        </w:rPr>
        <w:t>, nurodyt</w:t>
      </w:r>
      <w:r w:rsidR="004E569E">
        <w:rPr>
          <w:rFonts w:ascii="Times New Roman" w:eastAsia="Times New Roman" w:hAnsi="Times New Roman" w:cs="Times New Roman"/>
          <w:sz w:val="24"/>
          <w:szCs w:val="24"/>
        </w:rPr>
        <w:t>as</w:t>
      </w:r>
      <w:r w:rsidRPr="00330FD8">
        <w:rPr>
          <w:rFonts w:ascii="Times New Roman" w:eastAsia="Times New Roman" w:hAnsi="Times New Roman" w:cs="Times New Roman"/>
          <w:sz w:val="24"/>
          <w:szCs w:val="24"/>
        </w:rPr>
        <w:t xml:space="preserve"> Sutarties </w:t>
      </w:r>
      <w:r w:rsidR="00C13839" w:rsidRPr="00DE43F2">
        <w:rPr>
          <w:rFonts w:ascii="Times New Roman" w:eastAsia="Times New Roman" w:hAnsi="Times New Roman" w:cs="Times New Roman"/>
          <w:sz w:val="24"/>
          <w:szCs w:val="24"/>
        </w:rPr>
        <w:t>10</w:t>
      </w:r>
      <w:r w:rsidR="00C13839">
        <w:rPr>
          <w:rFonts w:ascii="Times New Roman" w:eastAsia="Times New Roman" w:hAnsi="Times New Roman" w:cs="Times New Roman"/>
          <w:sz w:val="24"/>
          <w:szCs w:val="24"/>
        </w:rPr>
        <w:t>.</w:t>
      </w:r>
      <w:r w:rsidR="00B10ADD">
        <w:rPr>
          <w:rFonts w:ascii="Times New Roman" w:eastAsia="Times New Roman" w:hAnsi="Times New Roman" w:cs="Times New Roman"/>
          <w:sz w:val="24"/>
          <w:szCs w:val="24"/>
        </w:rPr>
        <w:t>5</w:t>
      </w:r>
      <w:r w:rsidR="00C13839">
        <w:rPr>
          <w:rFonts w:ascii="Times New Roman" w:eastAsia="Times New Roman" w:hAnsi="Times New Roman" w:cs="Times New Roman"/>
          <w:sz w:val="24"/>
          <w:szCs w:val="24"/>
        </w:rPr>
        <w:t xml:space="preserve"> </w:t>
      </w:r>
      <w:r w:rsidR="000B5F24">
        <w:rPr>
          <w:rFonts w:ascii="Times New Roman" w:eastAsia="Times New Roman" w:hAnsi="Times New Roman" w:cs="Times New Roman"/>
          <w:sz w:val="24"/>
          <w:szCs w:val="24"/>
        </w:rPr>
        <w:t>papunktyje</w:t>
      </w:r>
      <w:r w:rsidRPr="00330FD8">
        <w:rPr>
          <w:rFonts w:ascii="Times New Roman" w:eastAsia="Times New Roman" w:hAnsi="Times New Roman" w:cs="Times New Roman"/>
          <w:sz w:val="24"/>
          <w:szCs w:val="24"/>
        </w:rPr>
        <w:t>,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r w:rsidR="003A6ECA">
        <w:rPr>
          <w:rFonts w:ascii="Times New Roman" w:eastAsia="Times New Roman" w:hAnsi="Times New Roman" w:cs="Times New Roman"/>
          <w:sz w:val="24"/>
          <w:szCs w:val="24"/>
        </w:rPr>
        <w:t xml:space="preserve"> </w:t>
      </w:r>
    </w:p>
    <w:p w14:paraId="5E55EBF4" w14:textId="354D374F" w:rsidR="009032B5" w:rsidRDefault="001039B4" w:rsidP="00902D93">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F646B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3654FF">
        <w:rPr>
          <w:rFonts w:ascii="Times New Roman" w:eastAsia="Times New Roman" w:hAnsi="Times New Roman" w:cs="Times New Roman"/>
          <w:sz w:val="24"/>
          <w:szCs w:val="24"/>
        </w:rPr>
        <w:t>1</w:t>
      </w:r>
      <w:r w:rsidRPr="00F646B8">
        <w:rPr>
          <w:rFonts w:ascii="Times New Roman" w:eastAsia="Times New Roman" w:hAnsi="Times New Roman" w:cs="Times New Roman"/>
          <w:sz w:val="24"/>
          <w:szCs w:val="24"/>
        </w:rPr>
        <w:t>. Tiekėjas turi teisę prieštarauti nepagr</w:t>
      </w:r>
      <w:r w:rsidR="00DE43F2">
        <w:rPr>
          <w:rFonts w:ascii="Times New Roman" w:eastAsia="Times New Roman" w:hAnsi="Times New Roman" w:cs="Times New Roman"/>
          <w:sz w:val="24"/>
          <w:szCs w:val="24"/>
        </w:rPr>
        <w:t>į</w:t>
      </w:r>
      <w:r w:rsidRPr="00F646B8">
        <w:rPr>
          <w:rFonts w:ascii="Times New Roman" w:eastAsia="Times New Roman" w:hAnsi="Times New Roman" w:cs="Times New Roman"/>
          <w:sz w:val="24"/>
          <w:szCs w:val="24"/>
        </w:rPr>
        <w:t>stiems mokėjimams subtiekėjams, jei Pirkėjas naudojasi Sutarties 3.</w:t>
      </w:r>
      <w:r>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.7 papunktyje įtvirtinta tiesioginio atsisk</w:t>
      </w:r>
      <w:r>
        <w:rPr>
          <w:rFonts w:ascii="Times New Roman" w:eastAsia="Times New Roman" w:hAnsi="Times New Roman" w:cs="Times New Roman"/>
          <w:sz w:val="24"/>
          <w:szCs w:val="24"/>
        </w:rPr>
        <w:t>aitymo su subtiekėjais galimybe.</w:t>
      </w:r>
    </w:p>
    <w:p w14:paraId="75C77BDD" w14:textId="042C5D37" w:rsidR="00902D93" w:rsidRDefault="00902D93" w:rsidP="00902D93">
      <w:pPr>
        <w:spacing w:after="0" w:line="240" w:lineRule="auto"/>
        <w:jc w:val="both"/>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3.</w:t>
      </w:r>
      <w:r w:rsidR="00D12654">
        <w:rPr>
          <w:rFonts w:ascii="Times New Roman" w:eastAsia="Times New Roman" w:hAnsi="Times New Roman" w:cs="Times New Roman"/>
          <w:b/>
          <w:color w:val="000000"/>
          <w:sz w:val="24"/>
          <w:szCs w:val="24"/>
        </w:rPr>
        <w:t>2</w:t>
      </w:r>
      <w:r w:rsidR="006807F3">
        <w:rPr>
          <w:rFonts w:ascii="Times New Roman" w:eastAsia="Times New Roman" w:hAnsi="Times New Roman" w:cs="Times New Roman"/>
          <w:b/>
          <w:color w:val="000000"/>
          <w:sz w:val="24"/>
          <w:szCs w:val="24"/>
        </w:rPr>
        <w:t xml:space="preserve"> </w:t>
      </w:r>
      <w:r w:rsidRPr="009D076E">
        <w:rPr>
          <w:rFonts w:ascii="Times New Roman" w:eastAsia="Times New Roman" w:hAnsi="Times New Roman" w:cs="Times New Roman"/>
          <w:b/>
          <w:color w:val="000000"/>
          <w:sz w:val="24"/>
          <w:szCs w:val="24"/>
        </w:rPr>
        <w:t>Pirkėjo įsipareigojimai ir teisės:</w:t>
      </w:r>
    </w:p>
    <w:p w14:paraId="00E7C22D" w14:textId="1C721B15" w:rsidR="00902D93" w:rsidRPr="00F646B8"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.1. </w:t>
      </w:r>
      <w:r w:rsidRPr="00F646B8">
        <w:rPr>
          <w:rFonts w:ascii="Times New Roman" w:eastAsia="Times New Roman" w:hAnsi="Times New Roman" w:cs="Times New Roman"/>
          <w:color w:val="000000"/>
          <w:sz w:val="24"/>
          <w:szCs w:val="24"/>
        </w:rPr>
        <w:t xml:space="preserve">Priimti užsakytas Prekes, prieš pasirašant Prekių perdavimo–priėmimo aktą jas patikrinti, bei per Sutarties </w:t>
      </w:r>
      <w:r w:rsidR="00830065" w:rsidRPr="00830065">
        <w:rPr>
          <w:rFonts w:ascii="Times New Roman" w:eastAsia="Times New Roman" w:hAnsi="Times New Roman" w:cs="Times New Roman"/>
          <w:color w:val="000000"/>
          <w:sz w:val="24"/>
          <w:szCs w:val="24"/>
        </w:rPr>
        <w:t>2.12.</w:t>
      </w:r>
      <w:r w:rsidR="009742EA">
        <w:rPr>
          <w:rFonts w:ascii="Times New Roman" w:eastAsia="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papunktyje nustatytą terminą apmokėti Tiekėjui už pristatytas kokybiškas Prekes, atitinkančias Sutarties 1 priede</w:t>
      </w:r>
      <w:r w:rsidR="0067024C">
        <w:rPr>
          <w:rFonts w:ascii="Times New Roman" w:eastAsia="Times New Roman" w:hAnsi="Times New Roman" w:cs="Times New Roman"/>
          <w:color w:val="000000"/>
          <w:sz w:val="24"/>
          <w:szCs w:val="24"/>
        </w:rPr>
        <w:t xml:space="preserve"> esančią techninę specifikaciją</w:t>
      </w:r>
      <w:r w:rsidRPr="00F646B8">
        <w:rPr>
          <w:rFonts w:ascii="Times New Roman" w:eastAsia="Times New Roman" w:hAnsi="Times New Roman" w:cs="Times New Roman"/>
          <w:color w:val="000000"/>
          <w:sz w:val="24"/>
          <w:szCs w:val="24"/>
        </w:rPr>
        <w:t xml:space="preserve"> bei </w:t>
      </w:r>
      <w:r w:rsidRPr="00F646B8">
        <w:rPr>
          <w:rFonts w:ascii="Times New Roman" w:eastAsia="Times New Roman" w:hAnsi="Times New Roman" w:cs="Times New Roman"/>
          <w:sz w:val="24"/>
          <w:szCs w:val="24"/>
        </w:rPr>
        <w:t xml:space="preserve">tokios rūšies ir tokio naudojimo </w:t>
      </w:r>
      <w:r w:rsidRPr="00F646B8">
        <w:rPr>
          <w:rFonts w:ascii="Times New Roman" w:eastAsia="Times New Roman" w:hAnsi="Times New Roman" w:cs="Times New Roman"/>
          <w:sz w:val="24"/>
          <w:szCs w:val="24"/>
        </w:rPr>
        <w:lastRenderedPageBreak/>
        <w:t>laiko Prekėms įprastai keliamus reikalavimus,</w:t>
      </w:r>
      <w:r w:rsidRPr="00F646B8">
        <w:rPr>
          <w:rFonts w:ascii="Times New Roman" w:eastAsia="Times New Roman" w:hAnsi="Times New Roman" w:cs="Times New Roman"/>
          <w:color w:val="000000"/>
          <w:sz w:val="24"/>
          <w:szCs w:val="24"/>
        </w:rPr>
        <w:t xml:space="preserve"> Sutarties 2.2 papunktyje nurodytą Sutarties kainą</w:t>
      </w:r>
      <w:r w:rsidR="009742EA">
        <w:rPr>
          <w:rFonts w:ascii="Times New Roman" w:eastAsia="Times New Roman" w:hAnsi="Times New Roman" w:cs="Times New Roman"/>
          <w:color w:val="000000"/>
          <w:sz w:val="24"/>
          <w:szCs w:val="24"/>
        </w:rPr>
        <w:t xml:space="preserve"> </w:t>
      </w:r>
      <w:r w:rsidR="009742EA" w:rsidRPr="009742EA">
        <w:rPr>
          <w:rFonts w:ascii="Times New Roman" w:eastAsia="Times New Roman" w:hAnsi="Times New Roman" w:cs="Times New Roman"/>
          <w:color w:val="000000"/>
          <w:sz w:val="24"/>
          <w:szCs w:val="24"/>
        </w:rPr>
        <w:t>(jei buvo taikytas Avansinis mokėjimas – likusią mokėtiną sutarties sumą)</w:t>
      </w:r>
      <w:r w:rsidR="009742EA">
        <w:rPr>
          <w:rFonts w:ascii="Times New Roman" w:eastAsia="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 xml:space="preserve">pagal pateiktą PVM sąskaitą-faktūrą, pervedant pinigus į Tiekėjo Šalių </w:t>
      </w:r>
      <w:r w:rsidRPr="006823E7">
        <w:rPr>
          <w:rFonts w:ascii="Times New Roman" w:eastAsia="Times New Roman" w:hAnsi="Times New Roman" w:cs="Times New Roman"/>
          <w:color w:val="000000"/>
          <w:sz w:val="24"/>
          <w:szCs w:val="24"/>
        </w:rPr>
        <w:t>rekvizituose (Sutarties 1</w:t>
      </w:r>
      <w:r>
        <w:rPr>
          <w:rFonts w:ascii="Times New Roman" w:eastAsia="Times New Roman" w:hAnsi="Times New Roman" w:cs="Times New Roman"/>
          <w:color w:val="000000"/>
          <w:sz w:val="24"/>
          <w:szCs w:val="24"/>
        </w:rPr>
        <w:t>2</w:t>
      </w:r>
      <w:r w:rsidRPr="006823E7">
        <w:rPr>
          <w:rFonts w:ascii="Times New Roman" w:eastAsia="Times New Roman" w:hAnsi="Times New Roman" w:cs="Times New Roman"/>
          <w:color w:val="000000"/>
          <w:sz w:val="24"/>
          <w:szCs w:val="24"/>
        </w:rPr>
        <w:t xml:space="preserve"> dalis) nurodytą</w:t>
      </w:r>
      <w:r w:rsidRPr="00F646B8">
        <w:rPr>
          <w:rFonts w:ascii="Times New Roman" w:eastAsia="Times New Roman" w:hAnsi="Times New Roman" w:cs="Times New Roman"/>
          <w:color w:val="000000"/>
          <w:sz w:val="24"/>
          <w:szCs w:val="24"/>
        </w:rPr>
        <w:t xml:space="preserve"> sąskaitą</w:t>
      </w:r>
      <w:r w:rsidR="004C799C">
        <w:rPr>
          <w:rFonts w:ascii="Times New Roman" w:eastAsia="Times New Roman" w:hAnsi="Times New Roman" w:cs="Times New Roman"/>
          <w:color w:val="000000"/>
          <w:sz w:val="24"/>
          <w:szCs w:val="24"/>
        </w:rPr>
        <w:t>.</w:t>
      </w:r>
      <w:r w:rsidRPr="00F646B8">
        <w:rPr>
          <w:rFonts w:ascii="Times New Roman" w:eastAsia="Times New Roman" w:hAnsi="Times New Roman" w:cs="Times New Roman"/>
          <w:i/>
          <w:color w:val="000000"/>
          <w:sz w:val="24"/>
          <w:szCs w:val="24"/>
        </w:rPr>
        <w:t xml:space="preserve"> </w:t>
      </w:r>
    </w:p>
    <w:p w14:paraId="5610F99C" w14:textId="6085ACAC"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sz w:val="24"/>
          <w:szCs w:val="24"/>
        </w:rPr>
        <w:t xml:space="preserve">Ne vėliau kaip per </w:t>
      </w:r>
      <w:r w:rsidRPr="00A03D36">
        <w:rPr>
          <w:rFonts w:ascii="Times New Roman" w:eastAsia="Times New Roman" w:hAnsi="Times New Roman" w:cs="Times New Roman"/>
          <w:sz w:val="24"/>
          <w:szCs w:val="24"/>
        </w:rPr>
        <w:t xml:space="preserve">3 (tris) </w:t>
      </w:r>
      <w:r w:rsidRPr="009D076E">
        <w:rPr>
          <w:rFonts w:ascii="Times New Roman" w:eastAsia="Times New Roman" w:hAnsi="Times New Roman" w:cs="Times New Roman"/>
          <w:sz w:val="24"/>
          <w:szCs w:val="24"/>
        </w:rPr>
        <w:t>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r w:rsidR="004C799C">
        <w:rPr>
          <w:rFonts w:ascii="Times New Roman" w:eastAsia="Times New Roman" w:hAnsi="Times New Roman" w:cs="Times New Roman"/>
          <w:sz w:val="24"/>
          <w:szCs w:val="24"/>
        </w:rPr>
        <w:t>.</w:t>
      </w:r>
    </w:p>
    <w:p w14:paraId="6444B787" w14:textId="3F8EB880"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.3. Jei gavus Prekes paaiškėja, kad gautos Prekės neatitinka Prekių gamintojo kokybės standartų, nustatomi kitokie defektai, trūkumai arba Prekės neatitinka Sutarties 1 priede pateiktai techninei specifikacijai,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 xml:space="preserve">dienas nuo trūkumų nustatymo dienos surašyti Prekių defektinį aktą ir išsiųsti jį pasirašyti Tiekėjui. Negavus Tiekėjo pasirašyto Prekių defektinio akto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arba Tiekėjui atsisakius jį pasirašyti, laikoma, kad Tiekėjas nevykdo savo sutartinių įsipareigojimų</w:t>
      </w:r>
      <w:r w:rsidR="00E36B0F">
        <w:rPr>
          <w:rFonts w:ascii="Times New Roman" w:eastAsia="Times New Roman" w:hAnsi="Times New Roman" w:cs="Times New Roman"/>
          <w:color w:val="000000"/>
          <w:sz w:val="24"/>
          <w:szCs w:val="24"/>
        </w:rPr>
        <w:t>.</w:t>
      </w:r>
    </w:p>
    <w:p w14:paraId="3B41A3E3" w14:textId="6148D23E"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.4. Tiekėjui pareikalavus, sumokėti 0,0</w:t>
      </w:r>
      <w:r w:rsidR="00350CBD">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 procento dydžio delspinigius nuo neapmokėtų Prekių kainos be PVM už kiekvieną uždelstą kalendorinę dieną, kai už gautas Prekes nesumokama Sutarties 2.</w:t>
      </w:r>
      <w:r w:rsidR="009742EA">
        <w:rPr>
          <w:rFonts w:ascii="Times New Roman" w:eastAsia="Times New Roman" w:hAnsi="Times New Roman" w:cs="Times New Roman"/>
          <w:color w:val="000000"/>
          <w:sz w:val="24"/>
          <w:szCs w:val="24"/>
        </w:rPr>
        <w:t>12.</w:t>
      </w:r>
      <w:r w:rsidRPr="009D076E">
        <w:rPr>
          <w:rFonts w:ascii="Times New Roman" w:eastAsia="Times New Roman" w:hAnsi="Times New Roman" w:cs="Times New Roman"/>
          <w:color w:val="000000"/>
          <w:sz w:val="24"/>
          <w:szCs w:val="24"/>
        </w:rPr>
        <w:t xml:space="preserve"> papunktyje numatyta tvarka.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009C2B26">
        <w:rPr>
          <w:rFonts w:ascii="Times New Roman" w:eastAsia="Times New Roman" w:hAnsi="Times New Roman" w:cs="Times New Roman"/>
          <w:sz w:val="24"/>
          <w:szCs w:val="24"/>
        </w:rPr>
        <w:t>.</w:t>
      </w:r>
    </w:p>
    <w:p w14:paraId="6039203E" w14:textId="41B67794"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.5. </w:t>
      </w:r>
      <w:r w:rsidRPr="009D076E">
        <w:rPr>
          <w:rFonts w:ascii="Times New Roman" w:eastAsia="Times New Roman" w:hAnsi="Times New Roman" w:cs="Times New Roman"/>
          <w:sz w:val="24"/>
          <w:szCs w:val="24"/>
        </w:rPr>
        <w:t>Suteikti informaciją ir /ar dokumentus, būtinus Sutarčiai vykdyti</w:t>
      </w:r>
      <w:r w:rsidR="009C2B26">
        <w:rPr>
          <w:rFonts w:ascii="Times New Roman" w:eastAsia="Times New Roman" w:hAnsi="Times New Roman" w:cs="Times New Roman"/>
          <w:sz w:val="24"/>
          <w:szCs w:val="24"/>
        </w:rPr>
        <w:t>.</w:t>
      </w:r>
    </w:p>
    <w:p w14:paraId="0A96D021" w14:textId="41C3BD72" w:rsidR="00902D93" w:rsidRPr="00F646B8" w:rsidRDefault="00902D93" w:rsidP="00902D93">
      <w:pPr>
        <w:spacing w:after="0" w:line="240" w:lineRule="auto"/>
        <w:ind w:right="-2"/>
        <w:jc w:val="both"/>
        <w:rPr>
          <w:rFonts w:ascii="Times New Roman" w:eastAsia="Times New Roman" w:hAnsi="Times New Roman" w:cs="Times New Roman"/>
          <w:noProof/>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 xml:space="preserve">.6. </w:t>
      </w:r>
      <w:r w:rsidRPr="00F646B8">
        <w:rPr>
          <w:rFonts w:ascii="Times New Roman" w:eastAsia="Times New Roman" w:hAnsi="Times New Roman" w:cs="Times New Roman"/>
          <w:noProof/>
          <w:sz w:val="24"/>
          <w:szCs w:val="24"/>
        </w:rPr>
        <w:t xml:space="preserve">Ne vėliau kaip per 3 (tris) darbo dienas nuo Sutarties įsigaliojimo ir (ar) </w:t>
      </w:r>
      <w:r w:rsidRPr="00D21CB0">
        <w:rPr>
          <w:rFonts w:ascii="Times New Roman" w:eastAsia="Times New Roman" w:hAnsi="Times New Roman" w:cs="Times New Roman"/>
          <w:noProof/>
          <w:sz w:val="24"/>
          <w:szCs w:val="24"/>
        </w:rPr>
        <w:t xml:space="preserve">Sutarties </w:t>
      </w:r>
      <w:r w:rsidRPr="00036591">
        <w:rPr>
          <w:rFonts w:ascii="Times New Roman" w:eastAsia="Times New Roman" w:hAnsi="Times New Roman" w:cs="Times New Roman"/>
          <w:noProof/>
          <w:sz w:val="24"/>
          <w:szCs w:val="24"/>
        </w:rPr>
        <w:t>7.1 papunktyje</w:t>
      </w:r>
      <w:r w:rsidRPr="00D21CB0">
        <w:rPr>
          <w:rFonts w:ascii="Times New Roman" w:eastAsia="Times New Roman" w:hAnsi="Times New Roman" w:cs="Times New Roman"/>
          <w:noProof/>
          <w:sz w:val="24"/>
          <w:szCs w:val="24"/>
        </w:rPr>
        <w:t xml:space="preserve"> nurodytos informacijos gavimo raštu, informuoti subtiekėjus apie tiesioginio atsiskai</w:t>
      </w:r>
      <w:r w:rsidRPr="00F646B8">
        <w:rPr>
          <w:rFonts w:ascii="Times New Roman" w:eastAsia="Times New Roman" w:hAnsi="Times New Roman" w:cs="Times New Roman"/>
          <w:noProof/>
          <w:sz w:val="24"/>
          <w:szCs w:val="24"/>
        </w:rPr>
        <w:t>tymo galimybę, prašant subtiekėjų, norinčių pasinaudoti tokia galimybe, raštu pateikti prašymą Pirkėjui per 3 (tris) darbo dienas</w:t>
      </w:r>
      <w:r w:rsidR="0054527E">
        <w:rPr>
          <w:rFonts w:ascii="Times New Roman" w:eastAsia="Times New Roman" w:hAnsi="Times New Roman" w:cs="Times New Roman"/>
          <w:noProof/>
          <w:sz w:val="24"/>
          <w:szCs w:val="24"/>
        </w:rPr>
        <w:t>.</w:t>
      </w:r>
    </w:p>
    <w:p w14:paraId="56BB4127" w14:textId="0F7F71AD" w:rsidR="00902D93" w:rsidRPr="00F646B8" w:rsidRDefault="00902D93" w:rsidP="00902D93">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F646B8">
        <w:rPr>
          <w:rFonts w:ascii="Times New Roman" w:eastAsia="Times New Roman" w:hAnsi="Times New Roman" w:cs="Times New Roman"/>
          <w:color w:val="000000"/>
          <w:sz w:val="24"/>
          <w:szCs w:val="24"/>
        </w:rPr>
        <w:t>.7.</w:t>
      </w:r>
      <w:r w:rsidRPr="00F646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sz w:val="24"/>
          <w:szCs w:val="24"/>
        </w:rPr>
        <w:t>.</w:t>
      </w:r>
    </w:p>
    <w:p w14:paraId="68BF53BA" w14:textId="77777777" w:rsidR="00902D93" w:rsidRPr="009D076E" w:rsidRDefault="00902D93" w:rsidP="00902D93">
      <w:pPr>
        <w:spacing w:after="0" w:line="240" w:lineRule="auto"/>
        <w:rPr>
          <w:rFonts w:ascii="Times New Roman" w:eastAsia="Times New Roman" w:hAnsi="Times New Roman" w:cs="Times New Roman"/>
          <w:b/>
          <w:sz w:val="24"/>
          <w:szCs w:val="24"/>
        </w:rPr>
      </w:pPr>
    </w:p>
    <w:p w14:paraId="0EFBE941"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bookmarkStart w:id="3" w:name="_Hlk73458347"/>
      <w:r w:rsidRPr="009D076E">
        <w:rPr>
          <w:rFonts w:ascii="Times New Roman" w:eastAsia="Times New Roman" w:hAnsi="Times New Roman" w:cs="Times New Roman"/>
          <w:b/>
          <w:sz w:val="24"/>
          <w:szCs w:val="24"/>
        </w:rPr>
        <w:t xml:space="preserve">4. ATSAKOMYBĖS PAGAL SUTARTĮ NETAIKYMAS ARBA ATLEIDIMAS NUO ATSAKOMYBĖS </w:t>
      </w:r>
    </w:p>
    <w:p w14:paraId="71301E8E"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p>
    <w:p w14:paraId="5E111369"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50229DA7"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4.1.1. dėl nenugalimos jėgos (</w:t>
      </w:r>
      <w:r w:rsidRPr="009D076E">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9D076E">
        <w:rPr>
          <w:rFonts w:ascii="Times New Roman" w:eastAsia="Times New Roman" w:hAnsi="Times New Roman" w:cs="Times New Roman"/>
          <w:color w:val="000000"/>
          <w:sz w:val="24"/>
          <w:szCs w:val="24"/>
          <w:bdr w:val="none" w:sz="0" w:space="0" w:color="auto" w:frame="1"/>
          <w:lang w:eastAsia="lt-LT"/>
        </w:rPr>
        <w:t xml:space="preserve">) – taikomos </w:t>
      </w:r>
      <w:r w:rsidRPr="009D076E">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9D076E">
        <w:rPr>
          <w:rFonts w:ascii="Times New Roman" w:eastAsia="Arial Unicode MS" w:hAnsi="Times New Roman" w:cs="Times New Roman"/>
          <w:sz w:val="24"/>
          <w:szCs w:val="24"/>
          <w:bdr w:val="none" w:sz="0" w:space="0" w:color="auto" w:frame="1"/>
          <w:lang w:eastAsia="lt-LT"/>
        </w:rPr>
        <w:t>„</w:t>
      </w:r>
      <w:hyperlink r:id="rId11" w:history="1">
        <w:r w:rsidRPr="009D076E">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9D076E">
        <w:rPr>
          <w:rFonts w:ascii="Times New Roman" w:eastAsia="Arial Unicode MS" w:hAnsi="Times New Roman" w:cs="Times New Roman"/>
          <w:sz w:val="24"/>
          <w:szCs w:val="24"/>
          <w:bdr w:val="none" w:sz="0" w:space="0" w:color="auto" w:frame="1"/>
          <w:lang w:eastAsia="lt-LT"/>
        </w:rPr>
        <w:t>ių patvirtinimo</w:t>
      </w:r>
      <w:r w:rsidRPr="009D076E">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5B06E8D5"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D076E">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D076E">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331F1310" w14:textId="77777777" w:rsidR="00902D93" w:rsidRPr="009D076E" w:rsidRDefault="00902D93" w:rsidP="00902D9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9D076E">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4"/>
    <w:p w14:paraId="4A2B24EE"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4348950"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D076E">
        <w:rPr>
          <w:rFonts w:ascii="Times New Roman" w:eastAsia="Times New Roman" w:hAnsi="Times New Roman" w:cs="Times New Roman"/>
          <w:sz w:val="24"/>
          <w:szCs w:val="24"/>
        </w:rPr>
        <w:t xml:space="preserve"> Jeigu šalis laiku neišsiunčia pranešimo arba </w:t>
      </w:r>
      <w:r w:rsidRPr="009D076E">
        <w:rPr>
          <w:rFonts w:ascii="Times New Roman" w:eastAsia="Times New Roman" w:hAnsi="Times New Roman" w:cs="Times New Roman"/>
          <w:sz w:val="24"/>
          <w:szCs w:val="24"/>
        </w:rPr>
        <w:lastRenderedPageBreak/>
        <w:t>neinformuoja ir nepateikia nurodytų aplinkybių buvimą patvirtinančių dokumentų, ji privalo kompensuoti kitai Šaliai žalą, kurią ši patyrė dėl laiku nepateikto pranešimo arba dėl to, kad nebuvo jokio pranešimo.</w:t>
      </w:r>
    </w:p>
    <w:bookmarkEnd w:id="3"/>
    <w:p w14:paraId="1E84AD83"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sz w:val="24"/>
          <w:szCs w:val="24"/>
        </w:rPr>
      </w:pPr>
    </w:p>
    <w:p w14:paraId="6301405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5. GINČŲ SPRENDIMO TVARKA</w:t>
      </w:r>
    </w:p>
    <w:p w14:paraId="420E744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3F90328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5.1. Kilusius tarp Šalių ginčus dėl šios Sutarties vykdymo abi Šalys sprendžia derybų būdu.</w:t>
      </w:r>
    </w:p>
    <w:p w14:paraId="19EFDB69"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5.2. Jei ginčo nepavyksta išspręsti derybomis per </w:t>
      </w:r>
      <w:r>
        <w:rPr>
          <w:rFonts w:ascii="Times New Roman" w:eastAsia="Times New Roman" w:hAnsi="Times New Roman" w:cs="Times New Roman"/>
          <w:sz w:val="24"/>
          <w:szCs w:val="24"/>
        </w:rPr>
        <w:t>10 (</w:t>
      </w:r>
      <w:r w:rsidRPr="009D076E">
        <w:rPr>
          <w:rFonts w:ascii="Times New Roman" w:eastAsia="Times New Roman" w:hAnsi="Times New Roman" w:cs="Times New Roman"/>
          <w:sz w:val="24"/>
          <w:szCs w:val="24"/>
        </w:rPr>
        <w:t xml:space="preserve">dešimt) darbo </w:t>
      </w:r>
      <w:r w:rsidRPr="009D076E">
        <w:rPr>
          <w:rFonts w:ascii="Times New Roman" w:eastAsia="Times New Roman" w:hAnsi="Times New Roman" w:cs="Times New Roman"/>
          <w:color w:val="000000"/>
          <w:sz w:val="24"/>
          <w:szCs w:val="24"/>
        </w:rPr>
        <w:t>dienų, jis sprendžiamas vadovaujantis Lietuvos Respublikos teisės aktų nustatyta tvarka</w:t>
      </w:r>
      <w:r w:rsidRPr="009D076E">
        <w:rPr>
          <w:rFonts w:ascii="Times New Roman" w:eastAsia="Times New Roman" w:hAnsi="Times New Roman" w:cs="Times New Roman"/>
          <w:color w:val="FF0000"/>
          <w:sz w:val="24"/>
          <w:szCs w:val="24"/>
        </w:rPr>
        <w:t xml:space="preserve"> </w:t>
      </w:r>
      <w:r w:rsidRPr="009D076E">
        <w:rPr>
          <w:rFonts w:ascii="Times New Roman" w:eastAsia="Times New Roman" w:hAnsi="Times New Roman" w:cs="Times New Roman"/>
          <w:color w:val="000000"/>
          <w:sz w:val="24"/>
          <w:szCs w:val="24"/>
        </w:rPr>
        <w:t>teisme pagal Pirkėjo buveinės vietą.</w:t>
      </w:r>
    </w:p>
    <w:p w14:paraId="21C1079D"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lang w:eastAsia="ar-SA"/>
        </w:rPr>
      </w:pPr>
    </w:p>
    <w:p w14:paraId="054DDBEB" w14:textId="77777777" w:rsidR="00902D93" w:rsidRPr="009D076E" w:rsidRDefault="00902D93" w:rsidP="00902D9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D076E">
        <w:rPr>
          <w:rFonts w:ascii="Times New Roman" w:eastAsia="Times New Roman" w:hAnsi="Times New Roman" w:cs="Times New Roman"/>
          <w:b/>
          <w:color w:val="000000"/>
          <w:sz w:val="24"/>
          <w:szCs w:val="24"/>
          <w:lang w:eastAsia="ar-SA"/>
        </w:rPr>
        <w:t>6. PREKIŲ KOKYBĖ IR GARANTINIAI ĮSIPAREIGOJIMAI</w:t>
      </w:r>
    </w:p>
    <w:p w14:paraId="16FA7D99" w14:textId="77777777" w:rsidR="00902D93" w:rsidRPr="009D076E" w:rsidRDefault="00902D93" w:rsidP="00902D93">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22B1050A" w14:textId="77777777" w:rsidR="00902D93" w:rsidRPr="00DA1022" w:rsidRDefault="00902D93" w:rsidP="00902D93">
      <w:pPr>
        <w:tabs>
          <w:tab w:val="left" w:pos="709"/>
        </w:tabs>
        <w:suppressAutoHyphens/>
        <w:spacing w:after="0" w:line="240" w:lineRule="auto"/>
        <w:jc w:val="both"/>
        <w:rPr>
          <w:rFonts w:ascii="Times New Roman" w:eastAsia="Calibri" w:hAnsi="Times New Roman" w:cs="Times New Roman"/>
          <w:color w:val="000000"/>
          <w:sz w:val="24"/>
          <w:szCs w:val="24"/>
        </w:rPr>
      </w:pPr>
      <w:r w:rsidRPr="009D076E">
        <w:rPr>
          <w:rFonts w:ascii="Times New Roman" w:eastAsia="Times New Roman" w:hAnsi="Times New Roman" w:cs="Times New Roman"/>
          <w:color w:val="000000"/>
          <w:sz w:val="24"/>
          <w:szCs w:val="24"/>
          <w:lang w:eastAsia="ar-SA"/>
        </w:rPr>
        <w:t xml:space="preserve">6.1. Pagal šią Sutartį parduotų Prekių kokybė </w:t>
      </w:r>
      <w:r w:rsidRPr="009D076E">
        <w:rPr>
          <w:rFonts w:ascii="Times New Roman" w:eastAsia="Calibri" w:hAnsi="Times New Roman" w:cs="Times New Roman"/>
          <w:color w:val="000000"/>
          <w:sz w:val="24"/>
          <w:szCs w:val="24"/>
        </w:rPr>
        <w:t xml:space="preserve">turi atitikti tuos kokybės reikalavimus, parametrus ir </w:t>
      </w:r>
      <w:r w:rsidRPr="00DA1022">
        <w:rPr>
          <w:rFonts w:ascii="Times New Roman" w:eastAsia="Calibri" w:hAnsi="Times New Roman" w:cs="Times New Roman"/>
          <w:color w:val="000000"/>
          <w:sz w:val="24"/>
          <w:szCs w:val="24"/>
        </w:rPr>
        <w:t xml:space="preserve">sąlygas, kurie nurodyti techniniuose dokumentuose ir kurie </w:t>
      </w:r>
      <w:r w:rsidRPr="00DA1022">
        <w:rPr>
          <w:rFonts w:ascii="Times New Roman" w:eastAsia="Times New Roman" w:hAnsi="Times New Roman" w:cs="Times New Roman"/>
          <w:sz w:val="24"/>
          <w:szCs w:val="24"/>
        </w:rPr>
        <w:t>įprastai keliami tokios rūšies ir tokio naudojimo laiko Prekėms</w:t>
      </w:r>
      <w:r w:rsidRPr="00DA1022">
        <w:rPr>
          <w:rFonts w:ascii="Times New Roman" w:eastAsia="Calibri" w:hAnsi="Times New Roman" w:cs="Times New Roman"/>
          <w:color w:val="000000"/>
          <w:sz w:val="24"/>
          <w:szCs w:val="24"/>
        </w:rPr>
        <w:t>.</w:t>
      </w:r>
    </w:p>
    <w:p w14:paraId="7C1B1BC8" w14:textId="77777777" w:rsidR="00902D93" w:rsidRPr="00DA1022"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DA1022">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3705CEFA" w14:textId="3F184DCF" w:rsidR="00902D93" w:rsidRPr="00DA1022" w:rsidRDefault="00902D93" w:rsidP="00DA1022">
      <w:pPr>
        <w:pStyle w:val="Betarp"/>
        <w:jc w:val="both"/>
        <w:rPr>
          <w:rFonts w:ascii="Times New Roman" w:hAnsi="Times New Roman" w:cs="Times New Roman"/>
          <w:sz w:val="24"/>
          <w:szCs w:val="24"/>
          <w:lang w:eastAsia="ar-SA"/>
        </w:rPr>
      </w:pPr>
      <w:r w:rsidRPr="00DA1022">
        <w:rPr>
          <w:rFonts w:ascii="Times New Roman" w:hAnsi="Times New Roman" w:cs="Times New Roman"/>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w:t>
      </w:r>
      <w:r w:rsidR="00A728DB" w:rsidRPr="00DA1022">
        <w:rPr>
          <w:rFonts w:ascii="Times New Roman" w:hAnsi="Times New Roman" w:cs="Times New Roman"/>
          <w:sz w:val="24"/>
          <w:szCs w:val="24"/>
          <w:lang w:eastAsia="ar-SA"/>
        </w:rPr>
        <w:t>es</w:t>
      </w:r>
      <w:r w:rsidRPr="00DA1022">
        <w:rPr>
          <w:rFonts w:ascii="Times New Roman" w:hAnsi="Times New Roman" w:cs="Times New Roman"/>
          <w:sz w:val="24"/>
          <w:szCs w:val="24"/>
          <w:lang w:eastAsia="ar-SA"/>
        </w:rPr>
        <w:t xml:space="preserve"> su sąlyga, kad </w:t>
      </w:r>
      <w:r w:rsidR="008630C4" w:rsidRPr="00DA1022">
        <w:rPr>
          <w:rFonts w:ascii="Times New Roman" w:hAnsi="Times New Roman" w:cs="Times New Roman"/>
          <w:sz w:val="24"/>
          <w:szCs w:val="24"/>
          <w:lang w:eastAsia="ar-SA"/>
        </w:rPr>
        <w:t>jos</w:t>
      </w:r>
      <w:r w:rsidRPr="00DA1022">
        <w:rPr>
          <w:rFonts w:ascii="Times New Roman" w:hAnsi="Times New Roman" w:cs="Times New Roman"/>
          <w:sz w:val="24"/>
          <w:szCs w:val="24"/>
          <w:lang w:eastAsia="ar-SA"/>
        </w:rPr>
        <w:t xml:space="preserve">  atitiks Prekei keliamus reikalavimus pagal Sutarties 1 priede pateiktą techninę specifikaciją (ar geresnių parametrų) bei bus pristatom</w:t>
      </w:r>
      <w:r w:rsidR="00F31179" w:rsidRPr="00DA1022">
        <w:rPr>
          <w:rFonts w:ascii="Times New Roman" w:hAnsi="Times New Roman" w:cs="Times New Roman"/>
          <w:sz w:val="24"/>
          <w:szCs w:val="24"/>
          <w:lang w:eastAsia="ar-SA"/>
        </w:rPr>
        <w:t>o</w:t>
      </w:r>
      <w:r w:rsidRPr="00DA1022">
        <w:rPr>
          <w:rFonts w:ascii="Times New Roman" w:hAnsi="Times New Roman" w:cs="Times New Roman"/>
          <w:sz w:val="24"/>
          <w:szCs w:val="24"/>
          <w:lang w:eastAsia="ar-SA"/>
        </w:rPr>
        <w:t>s už tą pačią Prekės kainą.</w:t>
      </w:r>
    </w:p>
    <w:p w14:paraId="2336EFF7" w14:textId="5BC72CD5" w:rsidR="00902D93" w:rsidRDefault="00902D93" w:rsidP="00DA1022">
      <w:pPr>
        <w:pStyle w:val="Betarp"/>
        <w:jc w:val="both"/>
        <w:rPr>
          <w:rStyle w:val="cf01"/>
          <w:rFonts w:ascii="Times New Roman" w:hAnsi="Times New Roman" w:cs="Times New Roman"/>
          <w:sz w:val="24"/>
          <w:szCs w:val="24"/>
        </w:rPr>
      </w:pPr>
      <w:r w:rsidRPr="00DA1022">
        <w:rPr>
          <w:rFonts w:ascii="Times New Roman" w:hAnsi="Times New Roman" w:cs="Times New Roman"/>
          <w:sz w:val="24"/>
          <w:szCs w:val="24"/>
          <w:lang w:eastAsia="ar-SA"/>
        </w:rPr>
        <w:t xml:space="preserve">6.4. </w:t>
      </w:r>
      <w:r w:rsidR="00DA1022" w:rsidRPr="00DA1022">
        <w:rPr>
          <w:rStyle w:val="cf01"/>
          <w:rFonts w:ascii="Times New Roman" w:hAnsi="Times New Roman" w:cs="Times New Roman"/>
          <w:sz w:val="24"/>
          <w:szCs w:val="24"/>
        </w:rPr>
        <w:t>Prekėms taikoma teisės aktuose nustatyta, tokių prekių kategorijai, taikoma garantija. Garantinis terminas pradedamas skaičiuoti nuo Prekių perdavimo–priėmimo akto pasirašymo dienos. Jei per šiame papunktyje nurodytą garantinį terminą po Prekių</w:t>
      </w:r>
      <w:r w:rsidR="00DA1022" w:rsidRPr="00DA1022">
        <w:rPr>
          <w:rStyle w:val="cf21"/>
          <w:rFonts w:ascii="Times New Roman" w:hAnsi="Times New Roman" w:cs="Times New Roman"/>
          <w:sz w:val="24"/>
          <w:szCs w:val="24"/>
        </w:rPr>
        <w:t xml:space="preserve"> </w:t>
      </w:r>
      <w:r w:rsidR="00DA1022" w:rsidRPr="00DA1022">
        <w:rPr>
          <w:rStyle w:val="cf01"/>
          <w:rFonts w:ascii="Times New Roman" w:hAnsi="Times New Roman" w:cs="Times New Roman"/>
          <w:sz w:val="24"/>
          <w:szCs w:val="24"/>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Tiekėjas turi atlyginti Pirkėjo turėtas išlaidas dėl trūkumų šalinimo.“</w:t>
      </w:r>
    </w:p>
    <w:p w14:paraId="030FD527" w14:textId="77777777" w:rsidR="00DA1022" w:rsidRPr="00DA1022" w:rsidRDefault="00DA1022" w:rsidP="00DA1022">
      <w:pPr>
        <w:pStyle w:val="Betarp"/>
        <w:jc w:val="both"/>
        <w:rPr>
          <w:rFonts w:ascii="Times New Roman" w:hAnsi="Times New Roman" w:cs="Times New Roman"/>
          <w:sz w:val="24"/>
          <w:szCs w:val="24"/>
        </w:rPr>
      </w:pPr>
    </w:p>
    <w:p w14:paraId="0DA09A18" w14:textId="77777777" w:rsidR="00902D93" w:rsidRPr="009D076E" w:rsidRDefault="00902D93" w:rsidP="00902D93">
      <w:pPr>
        <w:spacing w:after="0" w:line="240" w:lineRule="auto"/>
        <w:jc w:val="center"/>
        <w:rPr>
          <w:rFonts w:ascii="Times New Roman" w:eastAsia="Times New Roman" w:hAnsi="Times New Roman" w:cs="Times New Roman"/>
          <w:b/>
          <w:noProof/>
          <w:sz w:val="24"/>
          <w:szCs w:val="24"/>
        </w:rPr>
      </w:pPr>
      <w:bookmarkStart w:id="5" w:name="_Hlk70604884"/>
      <w:r w:rsidRPr="009D076E">
        <w:rPr>
          <w:rFonts w:ascii="Times New Roman" w:eastAsia="Times New Roman" w:hAnsi="Times New Roman" w:cs="Times New Roman"/>
          <w:b/>
          <w:noProof/>
          <w:sz w:val="24"/>
          <w:szCs w:val="24"/>
        </w:rPr>
        <w:t xml:space="preserve">7. SUBTIEKIMAS </w:t>
      </w:r>
    </w:p>
    <w:p w14:paraId="65444982" w14:textId="77777777" w:rsidR="00902D93" w:rsidRPr="009D076E" w:rsidRDefault="00902D93" w:rsidP="00902D93">
      <w:pPr>
        <w:spacing w:after="0" w:line="240" w:lineRule="auto"/>
        <w:jc w:val="center"/>
        <w:rPr>
          <w:rFonts w:ascii="Times New Roman" w:eastAsia="Times New Roman" w:hAnsi="Times New Roman" w:cs="Times New Roman"/>
          <w:noProof/>
          <w:sz w:val="24"/>
          <w:szCs w:val="24"/>
        </w:rPr>
      </w:pPr>
    </w:p>
    <w:p w14:paraId="272AC1A0" w14:textId="0C91A964" w:rsidR="00902D93"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7.1. Tiekėjas Sutarties vykdymui pasitelkia</w:t>
      </w:r>
      <w:r w:rsidR="00AE7335">
        <w:rPr>
          <w:rFonts w:ascii="Times New Roman" w:eastAsia="Times New Roman" w:hAnsi="Times New Roman" w:cs="Times New Roman"/>
          <w:noProof/>
          <w:sz w:val="24"/>
          <w:szCs w:val="24"/>
        </w:rPr>
        <w:t xml:space="preserve"> </w:t>
      </w:r>
      <w:r w:rsidRPr="009D076E">
        <w:rPr>
          <w:rFonts w:ascii="Times New Roman" w:eastAsia="Times New Roman" w:hAnsi="Times New Roman" w:cs="Times New Roman"/>
          <w:noProof/>
          <w:sz w:val="24"/>
          <w:szCs w:val="24"/>
        </w:rPr>
        <w:t>subtiekėjus</w:t>
      </w:r>
      <w:r>
        <w:rPr>
          <w:rFonts w:ascii="Times New Roman" w:eastAsia="Times New Roman" w:hAnsi="Times New Roman" w:cs="Times New Roman"/>
          <w:noProof/>
          <w:sz w:val="24"/>
          <w:szCs w:val="24"/>
        </w:rPr>
        <w:t>,</w:t>
      </w:r>
      <w:r w:rsidRPr="009D076E">
        <w:rPr>
          <w:rFonts w:ascii="Times New Roman" w:eastAsia="Times New Roman" w:hAnsi="Times New Roman" w:cs="Times New Roman"/>
          <w:noProof/>
          <w:sz w:val="24"/>
          <w:szCs w:val="24"/>
        </w:rPr>
        <w:t xml:space="preserve"> jeigu pasiūlymo pateikimo metu jie buvo žinomi:</w:t>
      </w:r>
      <w:r w:rsidRPr="009D076E">
        <w:rPr>
          <w:rFonts w:ascii="Times New Roman" w:eastAsia="Times New Roman" w:hAnsi="Times New Roman" w:cs="Times New Roman"/>
          <w:i/>
          <w:iCs/>
          <w:color w:val="000000"/>
          <w:sz w:val="24"/>
          <w:szCs w:val="24"/>
        </w:rPr>
        <w:t xml:space="preserve"> ____________</w:t>
      </w:r>
      <w:r w:rsidRPr="009D076E">
        <w:rPr>
          <w:rFonts w:ascii="Times New Roman" w:eastAsia="Times New Roman" w:hAnsi="Times New Roman" w:cs="Times New Roman"/>
          <w:i/>
          <w:iCs/>
          <w:color w:val="000000"/>
          <w:sz w:val="24"/>
          <w:szCs w:val="24"/>
          <w:u w:val="single"/>
        </w:rPr>
        <w:t>(išvardijami žinomi subtiekėjai)</w:t>
      </w:r>
      <w:r w:rsidRPr="009D076E">
        <w:rPr>
          <w:rFonts w:ascii="Times New Roman" w:eastAsia="Times New Roman" w:hAnsi="Times New Roman" w:cs="Times New Roman"/>
          <w:i/>
          <w:iCs/>
          <w:noProof/>
          <w:sz w:val="24"/>
          <w:szCs w:val="24"/>
        </w:rPr>
        <w:t>.</w:t>
      </w:r>
      <w:r w:rsidRPr="009D076E">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2E52D132" w14:textId="77777777" w:rsidR="00902D93" w:rsidRPr="009D076E" w:rsidRDefault="00902D93" w:rsidP="00902D93">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9D076E">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3A303C3D"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 Tiekėjas gali pakeisti subtiekėjus, jeigu Sutarties vykdymo metu jie:</w:t>
      </w:r>
    </w:p>
    <w:p w14:paraId="6783B82A"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3D1274"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noProof/>
          <w:sz w:val="24"/>
          <w:szCs w:val="24"/>
        </w:rPr>
        <w:t xml:space="preserve">7.3.2. </w:t>
      </w:r>
      <w:r w:rsidRPr="009D076E">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8F9B4E6" w14:textId="0BC22954" w:rsidR="00902D93" w:rsidRDefault="00902D93" w:rsidP="00902D93">
      <w:pPr>
        <w:pStyle w:val="Betarp"/>
        <w:jc w:val="both"/>
        <w:rPr>
          <w:rFonts w:ascii="Times New Roman" w:eastAsia="Times New Roman" w:hAnsi="Times New Roman" w:cs="Times New Roman"/>
          <w:sz w:val="24"/>
          <w:szCs w:val="24"/>
        </w:rPr>
      </w:pPr>
      <w:r w:rsidRPr="003D03D7">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3D03D7">
        <w:rPr>
          <w:rFonts w:ascii="Times New Roman" w:hAnsi="Times New Roman" w:cs="Times New Roman"/>
          <w:sz w:val="24"/>
          <w:szCs w:val="24"/>
          <w:lang w:eastAsia="lt-LT"/>
        </w:rPr>
        <w:t xml:space="preserve"> </w:t>
      </w:r>
      <w:bookmarkEnd w:id="5"/>
      <w:r w:rsidR="00F40EA5" w:rsidRPr="00F40EA5">
        <w:rPr>
          <w:rFonts w:ascii="Times New Roman" w:hAnsi="Times New Roman" w:cs="Times New Roman"/>
          <w:sz w:val="24"/>
          <w:szCs w:val="24"/>
          <w:lang w:eastAsia="lt-LT"/>
        </w:rPr>
        <w:t xml:space="preserve">Subtiekėjų keitimas įforminamas Sutarties Šalių pasirašomu susitarimu, kuris tampa </w:t>
      </w:r>
      <w:r w:rsidR="00F40EA5" w:rsidRPr="00C94A86">
        <w:rPr>
          <w:rFonts w:ascii="Times New Roman" w:hAnsi="Times New Roman" w:cs="Times New Roman"/>
          <w:sz w:val="24"/>
          <w:szCs w:val="24"/>
          <w:lang w:eastAsia="lt-LT"/>
        </w:rPr>
        <w:t>neatskiriama Sutarties dalimi.</w:t>
      </w:r>
    </w:p>
    <w:p w14:paraId="3E9D9D58" w14:textId="77777777" w:rsidR="00902D93" w:rsidRDefault="00902D93" w:rsidP="00902D93">
      <w:pPr>
        <w:spacing w:after="0" w:line="240" w:lineRule="auto"/>
        <w:jc w:val="both"/>
        <w:rPr>
          <w:rFonts w:ascii="Times New Roman" w:eastAsia="Times New Roman" w:hAnsi="Times New Roman" w:cs="Times New Roman"/>
          <w:b/>
          <w:color w:val="000000"/>
          <w:sz w:val="24"/>
          <w:szCs w:val="24"/>
        </w:rPr>
      </w:pPr>
    </w:p>
    <w:p w14:paraId="3FA9FEE1"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8. SUTARTIES VYKDYMO STABDYMAS</w:t>
      </w:r>
    </w:p>
    <w:p w14:paraId="77A3C345"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p>
    <w:p w14:paraId="60871D7C" w14:textId="77777777" w:rsidR="00902D93" w:rsidRPr="00BB032A" w:rsidRDefault="00902D93" w:rsidP="00902D93">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3A82FBC8" w14:textId="77777777" w:rsidR="00902D93" w:rsidRPr="00BB032A" w:rsidRDefault="00902D93" w:rsidP="00902D93">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E020A69" w14:textId="4A3F2C08" w:rsidR="00902D93" w:rsidRPr="00BB032A" w:rsidRDefault="00902D93" w:rsidP="00902D93">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Pr>
          <w:rFonts w:eastAsia="Arial Unicode MS"/>
          <w:sz w:val="24"/>
          <w:szCs w:val="24"/>
        </w:rPr>
        <w:t xml:space="preserve">. </w:t>
      </w:r>
      <w:r w:rsidRPr="00BB032A">
        <w:rPr>
          <w:rFonts w:eastAsia="Arial Unicode MS"/>
          <w:sz w:val="24"/>
          <w:szCs w:val="24"/>
        </w:rPr>
        <w:t xml:space="preserve">Pirkėjas turi teisę reikalauti sustabdyti Prekių </w:t>
      </w:r>
      <w:r w:rsidR="009C041A">
        <w:rPr>
          <w:rFonts w:eastAsia="Arial Unicode MS"/>
          <w:sz w:val="24"/>
          <w:szCs w:val="24"/>
        </w:rPr>
        <w:t xml:space="preserve">tiekimą </w:t>
      </w:r>
      <w:r w:rsidRPr="00BB032A">
        <w:rPr>
          <w:rFonts w:eastAsia="Arial Unicode MS"/>
          <w:sz w:val="24"/>
          <w:szCs w:val="24"/>
        </w:rPr>
        <w:t>iki atitinkamų aplinkybių pasibaigimo;</w:t>
      </w:r>
    </w:p>
    <w:p w14:paraId="3F56476B" w14:textId="77777777" w:rsidR="00902D93" w:rsidRDefault="00902D93" w:rsidP="00902D93">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6BFEB593" w14:textId="77777777" w:rsidR="00902D93" w:rsidRPr="008C7007"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88C336" w14:textId="77777777" w:rsidR="00902D93" w:rsidRPr="00CE4256" w:rsidRDefault="00902D93" w:rsidP="00902D93">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0AB5BD5F" w14:textId="6662AD2D" w:rsidR="00902D93"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3C35A6">
        <w:rPr>
          <w:rFonts w:ascii="Times New Roman" w:hAnsi="Times New Roman"/>
          <w:sz w:val="24"/>
          <w:szCs w:val="24"/>
          <w:lang w:val="lt-LT"/>
        </w:rPr>
        <w:t>P</w:t>
      </w:r>
      <w:r w:rsidR="008B69E0">
        <w:rPr>
          <w:rFonts w:ascii="Times New Roman" w:hAnsi="Times New Roman"/>
          <w:sz w:val="24"/>
          <w:szCs w:val="24"/>
          <w:lang w:val="lt-LT"/>
        </w:rPr>
        <w:t xml:space="preserve">rekių tiekimo </w:t>
      </w:r>
      <w:r w:rsidRPr="00CE4256">
        <w:rPr>
          <w:rFonts w:ascii="Times New Roman" w:hAnsi="Times New Roman"/>
          <w:sz w:val="24"/>
          <w:szCs w:val="24"/>
          <w:lang w:val="lt-LT"/>
        </w:rPr>
        <w:t>terminas pratęsi</w:t>
      </w:r>
      <w:r>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792E9550" w14:textId="77777777" w:rsidR="00902D93" w:rsidRPr="00CE4256" w:rsidRDefault="00902D93" w:rsidP="00902D93">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B2319EC" w14:textId="4F3503E1" w:rsidR="00902D93" w:rsidRPr="00BB032A" w:rsidRDefault="00902D93" w:rsidP="00902D93">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5CA62FF3" w14:textId="77777777" w:rsidR="00902D93" w:rsidRDefault="00902D93" w:rsidP="00902D93">
      <w:pPr>
        <w:rPr>
          <w:rFonts w:ascii="Times New Roman" w:eastAsia="Arial Unicode MS" w:hAnsi="Times New Roman" w:cs="Times New Roman"/>
          <w:sz w:val="24"/>
          <w:szCs w:val="24"/>
          <w:lang w:eastAsia="ar-SA"/>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6E8A6679"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D076E">
        <w:rPr>
          <w:rFonts w:ascii="Times New Roman" w:eastAsia="Times New Roman" w:hAnsi="Times New Roman" w:cs="Times New Roman"/>
          <w:b/>
          <w:color w:val="000000"/>
          <w:sz w:val="24"/>
          <w:szCs w:val="24"/>
        </w:rPr>
        <w:t>.  SUTARTIES NUTRAUKIMAS</w:t>
      </w:r>
    </w:p>
    <w:p w14:paraId="4E8A310F"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2688E517"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Pirkėjas turi teisę vienašališkai nutraukti Sutartį, prieš 10 (dešimt) darbo dienų raštu pranešęs apie tai Tiekėjui, jeigu:</w:t>
      </w:r>
    </w:p>
    <w:p w14:paraId="6CC9789F"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.1.1. tiekiamų Prekių kokybė neatitinka šioje Sutartyje nustatytų reikalavimų ir po raštiško Pirkėjo pranešimo/pretenzijos apie tai Tiekėjui, jis per Pirkėjo nurodytą terminą nepašalina trūkumų arba pašalina netinkamai;</w:t>
      </w:r>
    </w:p>
    <w:p w14:paraId="082560BB"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CFC87E1"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.1.3. Tiekėjas sudaro subtiekimo sutartį be Pirkėjo sutikimo;</w:t>
      </w:r>
    </w:p>
    <w:p w14:paraId="1EF5811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4B65BAE6" w14:textId="0BB26296" w:rsidR="00902D9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Pr>
          <w:rFonts w:ascii="Times New Roman" w:eastAsia="Times New Roman" w:hAnsi="Times New Roman" w:cs="Times New Roman"/>
          <w:noProof/>
          <w:sz w:val="24"/>
          <w:szCs w:val="24"/>
        </w:rPr>
        <w:t xml:space="preserve"> 9</w:t>
      </w:r>
      <w:r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w:t>
      </w:r>
      <w:r w:rsidR="00EE30DF">
        <w:rPr>
          <w:rFonts w:ascii="Times New Roman" w:eastAsia="Times New Roman" w:hAnsi="Times New Roman" w:cs="Times New Roman"/>
          <w:noProof/>
          <w:sz w:val="24"/>
          <w:szCs w:val="24"/>
        </w:rPr>
        <w:t xml:space="preserve">, </w:t>
      </w:r>
      <w:r w:rsidR="00901291">
        <w:rPr>
          <w:rFonts w:ascii="Times New Roman" w:eastAsia="Times New Roman" w:hAnsi="Times New Roman" w:cs="Times New Roman"/>
          <w:noProof/>
          <w:sz w:val="24"/>
          <w:szCs w:val="24"/>
        </w:rPr>
        <w:t>9.</w:t>
      </w:r>
      <w:r w:rsidR="0078195F">
        <w:rPr>
          <w:rFonts w:ascii="Times New Roman" w:eastAsia="Times New Roman" w:hAnsi="Times New Roman" w:cs="Times New Roman"/>
          <w:noProof/>
          <w:sz w:val="24"/>
          <w:szCs w:val="24"/>
        </w:rPr>
        <w:t xml:space="preserve">1.3 </w:t>
      </w:r>
      <w:r w:rsidRPr="008B68A8">
        <w:rPr>
          <w:rFonts w:ascii="Times New Roman" w:eastAsia="Times New Roman" w:hAnsi="Times New Roman" w:cs="Times New Roman"/>
          <w:noProof/>
          <w:sz w:val="24"/>
          <w:szCs w:val="24"/>
        </w:rPr>
        <w:t>papunkčiuose nurodytus pažeidimus, taip pat techninėje specifikacijoje nustatytus reikalavimus, Prekių pristatymo termin</w:t>
      </w:r>
      <w:r w:rsidR="00DD28FB">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665AD">
        <w:rPr>
          <w:rFonts w:ascii="Times New Roman" w:eastAsia="Times New Roman" w:hAnsi="Times New Roman" w:cs="Times New Roman"/>
          <w:noProof/>
          <w:sz w:val="24"/>
          <w:szCs w:val="24"/>
        </w:rPr>
        <w:t>;</w:t>
      </w:r>
    </w:p>
    <w:p w14:paraId="5F3189A9" w14:textId="370C2EBA" w:rsidR="00D12654" w:rsidRPr="003741E3" w:rsidRDefault="00D12654" w:rsidP="00D12654">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3741E3">
        <w:rPr>
          <w:rFonts w:ascii="Times New Roman" w:eastAsia="Times New Roman" w:hAnsi="Times New Roman" w:cs="Times New Roman"/>
          <w:sz w:val="24"/>
          <w:szCs w:val="24"/>
          <w:lang w:eastAsia="ar-SA"/>
        </w:rPr>
        <w:t>9.1.</w:t>
      </w:r>
      <w:r>
        <w:rPr>
          <w:rFonts w:ascii="Times New Roman" w:eastAsia="Times New Roman" w:hAnsi="Times New Roman" w:cs="Times New Roman"/>
          <w:sz w:val="24"/>
          <w:szCs w:val="24"/>
          <w:lang w:eastAsia="ar-SA"/>
        </w:rPr>
        <w:t>6</w:t>
      </w:r>
      <w:r w:rsidRPr="003741E3">
        <w:rPr>
          <w:rFonts w:ascii="Times New Roman" w:eastAsia="Times New Roman" w:hAnsi="Times New Roman" w:cs="Times New Roman"/>
          <w:sz w:val="24"/>
          <w:szCs w:val="24"/>
          <w:lang w:eastAsia="ar-SA"/>
        </w:rPr>
        <w:t>.</w:t>
      </w:r>
      <w:r w:rsidRPr="003741E3">
        <w:rPr>
          <w:rFonts w:ascii="Times New Roman" w:eastAsia="Times New Roman" w:hAnsi="Times New Roman" w:cs="Times New Roman"/>
          <w:i/>
          <w:iCs/>
          <w:sz w:val="24"/>
          <w:szCs w:val="24"/>
          <w:lang w:eastAsia="ar-SA"/>
        </w:rPr>
        <w:t xml:space="preserve"> </w:t>
      </w:r>
      <w:r w:rsidRPr="003741E3">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0A7B07BE" w14:textId="524F3472" w:rsidR="00D12654" w:rsidRPr="003741E3" w:rsidRDefault="00D12654" w:rsidP="00D12654">
      <w:pPr>
        <w:spacing w:after="0" w:line="240" w:lineRule="auto"/>
        <w:jc w:val="both"/>
        <w:rPr>
          <w:rFonts w:ascii="Times New Roman" w:eastAsia="Times New Roman" w:hAnsi="Times New Roman" w:cs="Times New Roman"/>
          <w:sz w:val="24"/>
          <w:szCs w:val="24"/>
        </w:rPr>
      </w:pPr>
      <w:bookmarkStart w:id="6" w:name="_Hlk73458938"/>
      <w:r w:rsidRPr="003741E3">
        <w:rPr>
          <w:rFonts w:ascii="Times New Roman" w:eastAsia="Times New Roman" w:hAnsi="Times New Roman" w:cs="Times New Roman"/>
          <w:sz w:val="24"/>
          <w:szCs w:val="24"/>
        </w:rPr>
        <w:lastRenderedPageBreak/>
        <w:t>9.1.</w:t>
      </w:r>
      <w:r w:rsidR="002134B3">
        <w:rPr>
          <w:rFonts w:ascii="Times New Roman" w:eastAsia="Times New Roman" w:hAnsi="Times New Roman" w:cs="Times New Roman"/>
          <w:sz w:val="24"/>
          <w:szCs w:val="24"/>
        </w:rPr>
        <w:t>7</w:t>
      </w:r>
      <w:r w:rsidRPr="003741E3">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w:t>
      </w:r>
      <w:r w:rsidR="00582260">
        <w:rPr>
          <w:rFonts w:ascii="Times New Roman" w:eastAsia="Times New Roman" w:hAnsi="Times New Roman" w:cs="Times New Roman"/>
          <w:sz w:val="24"/>
          <w:szCs w:val="24"/>
        </w:rPr>
        <w:t xml:space="preserve">ietuvos </w:t>
      </w:r>
      <w:r w:rsidRPr="003741E3">
        <w:rPr>
          <w:rFonts w:ascii="Times New Roman" w:eastAsia="Times New Roman" w:hAnsi="Times New Roman" w:cs="Times New Roman"/>
          <w:sz w:val="24"/>
          <w:szCs w:val="24"/>
        </w:rPr>
        <w:t>R</w:t>
      </w:r>
      <w:r w:rsidR="00582260">
        <w:rPr>
          <w:rFonts w:ascii="Times New Roman" w:eastAsia="Times New Roman" w:hAnsi="Times New Roman" w:cs="Times New Roman"/>
          <w:sz w:val="24"/>
          <w:szCs w:val="24"/>
        </w:rPr>
        <w:t>espublikos</w:t>
      </w:r>
      <w:r w:rsidRPr="003741E3">
        <w:rPr>
          <w:rFonts w:ascii="Times New Roman" w:eastAsia="Times New Roman" w:hAnsi="Times New Roman" w:cs="Times New Roman"/>
          <w:sz w:val="24"/>
          <w:szCs w:val="24"/>
        </w:rPr>
        <w:t xml:space="preserve"> viešųjų pirkimų įstatymo 49 straipsnio 5 dalį, jeigu pažeidimas įvykdytas dėl tos Sutarties dalies, kuriai jie buvo pasitelkti.</w:t>
      </w:r>
    </w:p>
    <w:p w14:paraId="2CE4B45B" w14:textId="196BE3E0" w:rsidR="00D12654" w:rsidRPr="003741E3" w:rsidRDefault="00D12654" w:rsidP="00D12654">
      <w:pPr>
        <w:pStyle w:val="pf0"/>
        <w:spacing w:before="0" w:beforeAutospacing="0" w:after="0" w:afterAutospacing="0"/>
        <w:jc w:val="both"/>
      </w:pPr>
      <w:r w:rsidRPr="003741E3">
        <w:t xml:space="preserve">Bus laikoma, kad Tiekėjas vykdė Sutartį su </w:t>
      </w:r>
      <w:r w:rsidRPr="003741E3">
        <w:rPr>
          <w:b/>
          <w:bCs/>
        </w:rPr>
        <w:t>dideliais</w:t>
      </w:r>
      <w:r w:rsidRPr="003741E3">
        <w:t xml:space="preserve"> </w:t>
      </w:r>
      <w:r w:rsidRPr="003741E3">
        <w:rPr>
          <w:b/>
          <w:bCs/>
        </w:rPr>
        <w:t>trūkumais,</w:t>
      </w:r>
      <w:r w:rsidRPr="003741E3">
        <w:t xml:space="preserve">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Tiekėjas nepristato prekių per nurodytą terminą per kurį buvo pritaikyta sutartyje numatyta sankcija už vėlavimą</w:t>
      </w:r>
      <w:r w:rsidRPr="003741E3">
        <w:rPr>
          <w:rStyle w:val="cf01"/>
        </w:rPr>
        <w:t>.</w:t>
      </w:r>
    </w:p>
    <w:p w14:paraId="12B231B8" w14:textId="1D7CECA5" w:rsidR="00D12654" w:rsidRPr="008B68A8" w:rsidRDefault="00D12654" w:rsidP="002134B3">
      <w:pPr>
        <w:spacing w:after="0" w:line="240" w:lineRule="auto"/>
        <w:jc w:val="both"/>
        <w:rPr>
          <w:rFonts w:ascii="Times New Roman" w:eastAsia="Times New Roman" w:hAnsi="Times New Roman" w:cs="Times New Roman"/>
          <w:sz w:val="24"/>
          <w:szCs w:val="24"/>
        </w:rPr>
      </w:pPr>
      <w:r w:rsidRPr="003741E3">
        <w:rPr>
          <w:rFonts w:ascii="Times New Roman" w:eastAsia="Times New Roman" w:hAnsi="Times New Roman" w:cs="Times New Roman"/>
          <w:sz w:val="24"/>
          <w:szCs w:val="24"/>
        </w:rPr>
        <w:t xml:space="preserve">Bus laikoma, kad Tiekėjas vykdė Sutartį su </w:t>
      </w:r>
      <w:r w:rsidRPr="003741E3">
        <w:rPr>
          <w:rFonts w:ascii="Times New Roman" w:eastAsia="Times New Roman" w:hAnsi="Times New Roman" w:cs="Times New Roman"/>
          <w:b/>
          <w:bCs/>
          <w:sz w:val="24"/>
          <w:szCs w:val="24"/>
        </w:rPr>
        <w:t>nuolatiniais trūkumais</w:t>
      </w:r>
      <w:r w:rsidRPr="003741E3">
        <w:rPr>
          <w:rFonts w:ascii="Times New Roman" w:eastAsia="Times New Roman" w:hAnsi="Times New Roman" w:cs="Times New Roman"/>
          <w:sz w:val="24"/>
          <w:szCs w:val="24"/>
        </w:rPr>
        <w:t>, jeigu Tiekėjas daugiau nei vieną kartą vėluoja pristatyti Prekes – Tiekėjui buvo pritaikyta sutartyje numatyta sankcija.</w:t>
      </w:r>
      <w:bookmarkEnd w:id="6"/>
    </w:p>
    <w:p w14:paraId="18BFF33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papunktyje nustatyto termino, kai:</w:t>
      </w:r>
    </w:p>
    <w:p w14:paraId="16E1F014" w14:textId="298B9732"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.2.</w:t>
      </w:r>
      <w:r w:rsidR="002134B3">
        <w:rPr>
          <w:rFonts w:ascii="Times New Roman" w:eastAsia="Times New Roman" w:hAnsi="Times New Roman" w:cs="Times New Roman"/>
          <w:noProof/>
          <w:sz w:val="24"/>
          <w:szCs w:val="24"/>
        </w:rPr>
        <w:t>1</w:t>
      </w:r>
      <w:r w:rsidRPr="008B68A8">
        <w:rPr>
          <w:rFonts w:ascii="Times New Roman" w:eastAsia="Times New Roman" w:hAnsi="Times New Roman" w:cs="Times New Roman"/>
          <w:noProof/>
          <w:sz w:val="24"/>
          <w:szCs w:val="24"/>
        </w:rPr>
        <w:t>. Tiekėjas bankrutuoja arba yra likviduojamas, sustabdo ūkinę veiklą arba įstatymuose ir kituose teisės aktuose numatyta tvarka susidaro analogiška situacija</w:t>
      </w:r>
      <w:r w:rsidR="002134B3">
        <w:rPr>
          <w:rFonts w:ascii="Times New Roman" w:eastAsia="Times New Roman" w:hAnsi="Times New Roman" w:cs="Times New Roman"/>
          <w:noProof/>
          <w:sz w:val="24"/>
          <w:szCs w:val="24"/>
        </w:rPr>
        <w:t>.</w:t>
      </w:r>
    </w:p>
    <w:p w14:paraId="26C45748" w14:textId="77777777" w:rsidR="00B62DF0" w:rsidRDefault="00902D93" w:rsidP="00EE30D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.3. Sutartis gali būti nutraukta raštišku abiejų Šalių susitarimu</w:t>
      </w:r>
      <w:r w:rsidR="002134B3">
        <w:rPr>
          <w:rFonts w:ascii="Times New Roman" w:eastAsia="Times New Roman" w:hAnsi="Times New Roman" w:cs="Times New Roman"/>
          <w:noProof/>
          <w:sz w:val="24"/>
          <w:szCs w:val="24"/>
        </w:rPr>
        <w:t>.</w:t>
      </w:r>
      <w:r w:rsidRPr="008B68A8">
        <w:rPr>
          <w:rFonts w:ascii="Times New Roman" w:eastAsia="Times New Roman" w:hAnsi="Times New Roman" w:cs="Times New Roman"/>
          <w:noProof/>
          <w:sz w:val="24"/>
          <w:szCs w:val="24"/>
        </w:rPr>
        <w:t xml:space="preserve"> </w:t>
      </w:r>
    </w:p>
    <w:p w14:paraId="1BB8AF5C" w14:textId="1AE38DD1" w:rsidR="00902D93" w:rsidRPr="008B68A8" w:rsidRDefault="00902D93" w:rsidP="00BF60D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.4. Nutraukiant Sutartį, Pirkėjas, dalyvaujant Tiekėjui ar jo atstovams, inventorizuoja pristatytas Prekes ir parengia jų aprašą. Taip pat parengiama ataskaita apie Sutarties nutraukimo dieną esančią Tiekėjo skolą Pirkėjui ir Pirkėjo skolą Tiekėjui.</w:t>
      </w:r>
    </w:p>
    <w:p w14:paraId="0FF6C78C" w14:textId="5FE66CB1" w:rsidR="002134B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.5. </w:t>
      </w:r>
      <w:r w:rsidR="002134B3" w:rsidRPr="003741E3">
        <w:rPr>
          <w:rFonts w:ascii="Times New Roman" w:eastAsia="Times New Roman" w:hAnsi="Times New Roman" w:cs="Times New Roman"/>
          <w:sz w:val="24"/>
          <w:szCs w:val="24"/>
          <w:lang w:eastAsia="lt-LT"/>
        </w:rPr>
        <w:t>Jei Sutartis nutraukiama Pirkėjo iniciatyva dėl Tiekėjo kaltės, Pirkėjo patirti nuostoliai ar išlaidos išieškomi iš Tiekėjo.</w:t>
      </w:r>
    </w:p>
    <w:p w14:paraId="172C1A17" w14:textId="3CF9CDB3" w:rsidR="00902D93" w:rsidRPr="008B68A8" w:rsidRDefault="002134B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9.6. </w:t>
      </w:r>
      <w:r w:rsidR="00902D93" w:rsidRPr="008B68A8">
        <w:rPr>
          <w:rFonts w:ascii="Times New Roman" w:eastAsia="Times New Roman" w:hAnsi="Times New Roman" w:cs="Times New Roman"/>
          <w:noProof/>
          <w:sz w:val="24"/>
          <w:szCs w:val="24"/>
        </w:rPr>
        <w:t>Sutartį nutraukus dėl Tiekėjo kaltės, be jam priklausančio atlyginimo už pristatytas Prekes, Tiekėjas neturi teisės į kokių nors patirtų nuostolių ar žalos kompensaciją.</w:t>
      </w:r>
    </w:p>
    <w:p w14:paraId="11F1AAA4" w14:textId="77777777" w:rsidR="00902D93" w:rsidRPr="009D076E" w:rsidRDefault="00902D93" w:rsidP="00902D93">
      <w:pPr>
        <w:spacing w:after="0" w:line="240" w:lineRule="auto"/>
        <w:jc w:val="both"/>
        <w:rPr>
          <w:rFonts w:ascii="Times New Roman" w:eastAsia="Calibri" w:hAnsi="Times New Roman" w:cs="Times New Roman"/>
          <w:color w:val="000000"/>
          <w:sz w:val="24"/>
          <w:szCs w:val="24"/>
          <w:lang w:eastAsia="lt-LT"/>
        </w:rPr>
      </w:pPr>
    </w:p>
    <w:p w14:paraId="7F2C1796"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9D076E">
        <w:rPr>
          <w:rFonts w:ascii="Times New Roman" w:eastAsia="Times New Roman" w:hAnsi="Times New Roman" w:cs="Times New Roman"/>
          <w:b/>
          <w:color w:val="000000"/>
          <w:sz w:val="24"/>
          <w:szCs w:val="24"/>
          <w:lang w:eastAsia="lt-LT"/>
        </w:rPr>
        <w:t>. KITOS SUTARTIES SĄLYGOS</w:t>
      </w:r>
    </w:p>
    <w:p w14:paraId="5991D6A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4AE53DA8" w14:textId="0BB53877" w:rsidR="00902D93" w:rsidRPr="00BE3248" w:rsidRDefault="00902D93" w:rsidP="00BE3248">
      <w:pPr>
        <w:spacing w:after="0" w:line="240" w:lineRule="auto"/>
        <w:jc w:val="both"/>
        <w:rPr>
          <w:rFonts w:ascii="Times New Roman" w:hAnsi="Times New Roman" w:cs="Times New Roman"/>
          <w:sz w:val="24"/>
        </w:rPr>
      </w:pPr>
      <w:r>
        <w:rPr>
          <w:rFonts w:ascii="Times New Roman" w:eastAsia="Times New Roman" w:hAnsi="Times New Roman" w:cs="Times New Roman"/>
          <w:iCs/>
          <w:color w:val="000000"/>
          <w:sz w:val="24"/>
          <w:szCs w:val="24"/>
        </w:rPr>
        <w:t>10</w:t>
      </w:r>
      <w:r w:rsidRPr="009D076E">
        <w:rPr>
          <w:rFonts w:ascii="Times New Roman" w:eastAsia="Times New Roman" w:hAnsi="Times New Roman" w:cs="Times New Roman"/>
          <w:iCs/>
          <w:color w:val="000000"/>
          <w:sz w:val="24"/>
          <w:szCs w:val="24"/>
        </w:rPr>
        <w:t xml:space="preserve">.1. </w:t>
      </w:r>
      <w:r w:rsidR="00E62DA6" w:rsidRPr="00E62DA6">
        <w:t xml:space="preserve"> </w:t>
      </w:r>
      <w:r w:rsidR="00E62DA6" w:rsidRPr="00E62DA6">
        <w:rPr>
          <w:rFonts w:ascii="Times New Roman" w:hAnsi="Times New Roman" w:cs="Times New Roman"/>
          <w:sz w:val="24"/>
        </w:rPr>
        <w:t xml:space="preserve">Sutartis įsigalioja, kai Sutartį pasirašo abi Šalys ir galioja </w:t>
      </w:r>
      <w:r w:rsidR="004F635C">
        <w:rPr>
          <w:rFonts w:ascii="Times New Roman" w:hAnsi="Times New Roman" w:cs="Times New Roman"/>
          <w:sz w:val="24"/>
        </w:rPr>
        <w:t>45</w:t>
      </w:r>
      <w:r w:rsidR="00E62DA6" w:rsidRPr="00E62DA6">
        <w:rPr>
          <w:rFonts w:ascii="Times New Roman" w:hAnsi="Times New Roman" w:cs="Times New Roman"/>
          <w:sz w:val="24"/>
        </w:rPr>
        <w:t xml:space="preserve"> </w:t>
      </w:r>
      <w:r w:rsidR="008368BD">
        <w:rPr>
          <w:rFonts w:ascii="Times New Roman" w:hAnsi="Times New Roman" w:cs="Times New Roman"/>
          <w:sz w:val="24"/>
        </w:rPr>
        <w:t xml:space="preserve">(keturiasdešimt penkias) </w:t>
      </w:r>
      <w:r w:rsidR="00E62DA6" w:rsidRPr="00E62DA6">
        <w:rPr>
          <w:rFonts w:ascii="Times New Roman" w:hAnsi="Times New Roman" w:cs="Times New Roman"/>
          <w:sz w:val="24"/>
        </w:rPr>
        <w:t>kalendorin</w:t>
      </w:r>
      <w:r w:rsidR="008368BD">
        <w:rPr>
          <w:rFonts w:ascii="Times New Roman" w:hAnsi="Times New Roman" w:cs="Times New Roman"/>
          <w:sz w:val="24"/>
        </w:rPr>
        <w:t>es</w:t>
      </w:r>
      <w:r w:rsidR="00E62DA6" w:rsidRPr="00E62DA6">
        <w:rPr>
          <w:rFonts w:ascii="Times New Roman" w:hAnsi="Times New Roman" w:cs="Times New Roman"/>
          <w:sz w:val="24"/>
        </w:rPr>
        <w:t xml:space="preserve"> dien</w:t>
      </w:r>
      <w:r w:rsidR="008368BD">
        <w:rPr>
          <w:rFonts w:ascii="Times New Roman" w:hAnsi="Times New Roman" w:cs="Times New Roman"/>
          <w:sz w:val="24"/>
        </w:rPr>
        <w:t>as</w:t>
      </w:r>
      <w:r w:rsidR="00E62DA6" w:rsidRPr="00E62DA6">
        <w:rPr>
          <w:rFonts w:ascii="Times New Roman" w:hAnsi="Times New Roman" w:cs="Times New Roman"/>
          <w:sz w:val="24"/>
        </w:rPr>
        <w:t xml:space="preserve"> (</w:t>
      </w:r>
      <w:r w:rsidR="00D60A38">
        <w:rPr>
          <w:rFonts w:ascii="Times New Roman" w:hAnsi="Times New Roman" w:cs="Times New Roman"/>
          <w:sz w:val="24"/>
        </w:rPr>
        <w:t>15</w:t>
      </w:r>
      <w:r w:rsidR="00E62DA6" w:rsidRPr="00E62DA6">
        <w:rPr>
          <w:rFonts w:ascii="Times New Roman" w:hAnsi="Times New Roman" w:cs="Times New Roman"/>
          <w:sz w:val="24"/>
        </w:rPr>
        <w:t xml:space="preserve"> </w:t>
      </w:r>
      <w:r w:rsidR="008368BD">
        <w:rPr>
          <w:rFonts w:ascii="Times New Roman" w:hAnsi="Times New Roman" w:cs="Times New Roman"/>
          <w:sz w:val="24"/>
        </w:rPr>
        <w:t xml:space="preserve">(penkiolika) </w:t>
      </w:r>
      <w:r w:rsidR="00E62DA6" w:rsidRPr="00E62DA6">
        <w:rPr>
          <w:rFonts w:ascii="Times New Roman" w:hAnsi="Times New Roman" w:cs="Times New Roman"/>
          <w:sz w:val="24"/>
        </w:rPr>
        <w:t xml:space="preserve">kalendorinių dienų prekių pristatymui ir </w:t>
      </w:r>
      <w:r w:rsidR="004F635C" w:rsidRPr="00C25428">
        <w:rPr>
          <w:rFonts w:ascii="Times New Roman" w:hAnsi="Times New Roman" w:cs="Times New Roman"/>
          <w:sz w:val="24"/>
        </w:rPr>
        <w:t>30</w:t>
      </w:r>
      <w:r w:rsidR="008368BD">
        <w:rPr>
          <w:rFonts w:ascii="Times New Roman" w:hAnsi="Times New Roman" w:cs="Times New Roman"/>
          <w:sz w:val="24"/>
        </w:rPr>
        <w:t xml:space="preserve"> (trisdešimt) </w:t>
      </w:r>
      <w:r w:rsidR="00E62DA6" w:rsidRPr="00E62DA6">
        <w:rPr>
          <w:rFonts w:ascii="Times New Roman" w:hAnsi="Times New Roman" w:cs="Times New Roman"/>
          <w:sz w:val="24"/>
        </w:rPr>
        <w:t xml:space="preserve"> kalendorinių dienų apmokėjimui už pristatytas prekes).</w:t>
      </w:r>
    </w:p>
    <w:p w14:paraId="577B2036" w14:textId="77777777" w:rsidR="00902D93" w:rsidRPr="0055332D" w:rsidRDefault="00902D93" w:rsidP="00902D93">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98F8AB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02C952D2" w14:textId="2FF96176" w:rsidR="00902D93" w:rsidRDefault="00902D93" w:rsidP="00902D9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.4. Sutarties Šalys įsipareigoja ne vėliau kaip per 5 (</w:t>
      </w:r>
      <w:r w:rsidR="00AF1113">
        <w:rPr>
          <w:rFonts w:ascii="Times New Roman" w:eastAsia="Times New Roman" w:hAnsi="Times New Roman" w:cs="Times New Roman"/>
          <w:color w:val="000000"/>
          <w:sz w:val="24"/>
          <w:szCs w:val="24"/>
        </w:rPr>
        <w:t>penkias</w:t>
      </w:r>
      <w:r w:rsidRPr="009D076E">
        <w:rPr>
          <w:rFonts w:ascii="Times New Roman" w:eastAsia="Times New Roman" w:hAnsi="Times New Roman" w:cs="Times New Roman"/>
          <w:color w:val="000000"/>
          <w:sz w:val="24"/>
          <w:szCs w:val="24"/>
        </w:rPr>
        <w:t>) darbo</w:t>
      </w:r>
      <w:r w:rsidRPr="009D076E">
        <w:rPr>
          <w:rFonts w:ascii="Times New Roman" w:eastAsia="Times New Roman" w:hAnsi="Times New Roman" w:cs="Times New Roman"/>
          <w:i/>
          <w:iCs/>
          <w:color w:val="000000"/>
          <w:sz w:val="24"/>
          <w:szCs w:val="24"/>
        </w:rPr>
        <w:t xml:space="preserve"> </w:t>
      </w:r>
      <w:r w:rsidRPr="00D835BA">
        <w:rPr>
          <w:rFonts w:ascii="Times New Roman" w:eastAsia="Times New Roman" w:hAnsi="Times New Roman" w:cs="Times New Roman"/>
          <w:color w:val="000000"/>
          <w:sz w:val="24"/>
          <w:szCs w:val="24"/>
        </w:rPr>
        <w:t>dien</w:t>
      </w:r>
      <w:r w:rsidR="00A56200" w:rsidRPr="007E6765">
        <w:rPr>
          <w:rFonts w:ascii="Times New Roman" w:eastAsia="Times New Roman" w:hAnsi="Times New Roman" w:cs="Times New Roman"/>
          <w:color w:val="000000"/>
          <w:sz w:val="24"/>
          <w:szCs w:val="24"/>
        </w:rPr>
        <w:t>as</w:t>
      </w:r>
      <w:r w:rsidRPr="00D835BA">
        <w:rPr>
          <w:rFonts w:ascii="Times New Roman" w:eastAsia="Times New Roman" w:hAnsi="Times New Roman" w:cs="Times New Roman"/>
          <w:color w:val="000000"/>
          <w:sz w:val="24"/>
          <w:szCs w:val="24"/>
        </w:rPr>
        <w:t xml:space="preserve"> inf</w:t>
      </w:r>
      <w:r w:rsidRPr="009D076E">
        <w:rPr>
          <w:rFonts w:ascii="Times New Roman" w:eastAsia="Times New Roman" w:hAnsi="Times New Roman" w:cs="Times New Roman"/>
          <w:color w:val="000000"/>
          <w:sz w:val="24"/>
          <w:szCs w:val="24"/>
        </w:rPr>
        <w:t xml:space="preserve">ormuoti viena kitą apie Šalių rekvizitų, bankų atsiskaitomųjų sąskaitų numerių pasikeitimus. </w:t>
      </w:r>
      <w:r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007AE895"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.5. Pirkėjas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063948A4"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2" w:history="1">
        <w:r>
          <w:rPr>
            <w:rFonts w:ascii="Times New Roman" w:eastAsia="Times New Roman" w:hAnsi="Times New Roman" w:cs="Times New Roman"/>
            <w:color w:val="000000"/>
            <w:sz w:val="24"/>
            <w:szCs w:val="24"/>
            <w:u w:val="single"/>
            <w:lang w:eastAsia="ar-SA"/>
          </w:rPr>
          <w:t>_____________________</w:t>
        </w:r>
      </w:hyperlink>
      <w:r w:rsidRPr="00BE7887">
        <w:rPr>
          <w:rFonts w:ascii="Times New Roman" w:eastAsia="Times New Roman" w:hAnsi="Times New Roman" w:cs="Times New Roman"/>
          <w:color w:val="000000"/>
          <w:sz w:val="24"/>
          <w:szCs w:val="24"/>
          <w:lang w:eastAsia="ar-SA"/>
        </w:rPr>
        <w:t>.</w:t>
      </w:r>
    </w:p>
    <w:p w14:paraId="5EA48201"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.6. Tiekėjas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681C438C"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lastRenderedPageBreak/>
        <w:t xml:space="preserve">tel.: ____________________, el. paštas: </w:t>
      </w:r>
      <w:hyperlink r:id="rId13"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1F584673"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Pr="00BE7887">
        <w:rPr>
          <w:rFonts w:ascii="Times New Roman" w:eastAsia="Times New Roman" w:hAnsi="Times New Roman" w:cs="Times New Roman"/>
          <w:color w:val="000000"/>
          <w:sz w:val="24"/>
          <w:szCs w:val="24"/>
        </w:rPr>
        <w:t xml:space="preserve">.7. </w:t>
      </w:r>
      <w:r w:rsidRPr="00BE7887">
        <w:rPr>
          <w:rFonts w:ascii="Times New Roman" w:eastAsia="Times New Roman" w:hAnsi="Times New Roman" w:cs="Times New Roman"/>
          <w:color w:val="000000"/>
          <w:sz w:val="24"/>
          <w:szCs w:val="24"/>
          <w:lang w:eastAsia="lt-LT"/>
        </w:rPr>
        <w:t>Pirkėjas p</w:t>
      </w:r>
      <w:r w:rsidRPr="00BE7887">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18937588" w14:textId="18038DDB"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4"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6C10AE62" w14:textId="7106E884"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.8. </w:t>
      </w:r>
      <w:r w:rsidR="002134B3" w:rsidRPr="003741E3">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FEC67C" w14:textId="31131268"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.9. </w:t>
      </w:r>
      <w:r w:rsidR="002134B3">
        <w:rPr>
          <w:rFonts w:ascii="Times New Roman" w:eastAsia="Times New Roman" w:hAnsi="Times New Roman" w:cs="Times New Roman"/>
          <w:color w:val="000000"/>
          <w:sz w:val="24"/>
          <w:szCs w:val="24"/>
        </w:rPr>
        <w:t>V</w:t>
      </w:r>
      <w:r w:rsidRPr="009D076E">
        <w:rPr>
          <w:rFonts w:ascii="Times New Roman" w:eastAsia="Times New Roman" w:hAnsi="Times New Roman" w:cs="Times New Roman"/>
          <w:color w:val="000000"/>
          <w:sz w:val="24"/>
          <w:szCs w:val="24"/>
        </w:rPr>
        <w:t>ykdant šią Sutartį gauta informacija yra konfidenciali ir negali būti perduotas tretiesiems asmenims be kurios nors iš Šalių raštiško sutikimo, išskyrus teisės aktų numatytus atvejus. V</w:t>
      </w:r>
      <w:r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071157A5"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3F5C0B31"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49261DC2"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075D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C5953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21F95BB5"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9D076E">
        <w:rPr>
          <w:rFonts w:ascii="Times New Roman" w:eastAsia="Times New Roman" w:hAnsi="Times New Roman" w:cs="Times New Roman"/>
          <w:b/>
          <w:color w:val="000000"/>
          <w:sz w:val="24"/>
          <w:szCs w:val="24"/>
          <w:lang w:eastAsia="lt-LT"/>
        </w:rPr>
        <w:t>. SUTARTIES PRIEDAI</w:t>
      </w:r>
    </w:p>
    <w:p w14:paraId="763FFF9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p>
    <w:p w14:paraId="103D906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 Sutarties priedai yra neatskiriama šios Sutarties dalis:</w:t>
      </w:r>
    </w:p>
    <w:p w14:paraId="24D9E17D" w14:textId="24568D1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 xml:space="preserve">.1.1. 1 priedas. </w:t>
      </w:r>
      <w:r w:rsidR="00D5422B">
        <w:rPr>
          <w:rFonts w:ascii="Times New Roman" w:eastAsia="Times New Roman" w:hAnsi="Times New Roman" w:cs="Times New Roman"/>
          <w:color w:val="000000"/>
          <w:sz w:val="24"/>
          <w:szCs w:val="24"/>
          <w:lang w:eastAsia="lt-LT"/>
        </w:rPr>
        <w:t>Apsauginių lipdukų</w:t>
      </w:r>
      <w:r w:rsidR="00F77BD9">
        <w:rPr>
          <w:rFonts w:ascii="Times New Roman" w:eastAsia="Times New Roman" w:hAnsi="Times New Roman" w:cs="Times New Roman"/>
          <w:color w:val="000000"/>
          <w:sz w:val="24"/>
          <w:szCs w:val="24"/>
          <w:lang w:eastAsia="lt-LT"/>
        </w:rPr>
        <w:t xml:space="preserve"> </w:t>
      </w:r>
      <w:r w:rsidR="006807F3">
        <w:rPr>
          <w:rFonts w:ascii="Times New Roman" w:eastAsia="Times New Roman" w:hAnsi="Times New Roman" w:cs="Times New Roman"/>
          <w:color w:val="000000"/>
          <w:sz w:val="24"/>
          <w:szCs w:val="24"/>
          <w:lang w:eastAsia="lt-LT"/>
        </w:rPr>
        <w:t>techninė specifikacija</w:t>
      </w:r>
      <w:r w:rsidRPr="009D076E">
        <w:rPr>
          <w:rFonts w:ascii="Times New Roman" w:eastAsia="Times New Roman" w:hAnsi="Times New Roman" w:cs="Times New Roman"/>
          <w:color w:val="000000"/>
          <w:sz w:val="24"/>
          <w:szCs w:val="24"/>
          <w:lang w:eastAsia="lt-LT"/>
        </w:rPr>
        <w:t xml:space="preserve">, </w:t>
      </w:r>
      <w:r w:rsidR="00975189">
        <w:rPr>
          <w:rFonts w:ascii="Times New Roman" w:eastAsia="Times New Roman" w:hAnsi="Times New Roman" w:cs="Times New Roman"/>
          <w:color w:val="000000"/>
          <w:sz w:val="24"/>
          <w:szCs w:val="24"/>
          <w:lang w:eastAsia="lt-LT"/>
        </w:rPr>
        <w:t xml:space="preserve">1 </w:t>
      </w:r>
      <w:r w:rsidR="00975189" w:rsidRPr="009D076E">
        <w:rPr>
          <w:rFonts w:ascii="Times New Roman" w:eastAsia="Times New Roman" w:hAnsi="Times New Roman" w:cs="Times New Roman"/>
          <w:color w:val="000000"/>
          <w:sz w:val="24"/>
          <w:szCs w:val="24"/>
          <w:lang w:eastAsia="lt-LT"/>
        </w:rPr>
        <w:t>lapa</w:t>
      </w:r>
      <w:r w:rsidR="00975189">
        <w:rPr>
          <w:rFonts w:ascii="Times New Roman" w:eastAsia="Times New Roman" w:hAnsi="Times New Roman" w:cs="Times New Roman"/>
          <w:color w:val="000000"/>
          <w:sz w:val="24"/>
          <w:szCs w:val="24"/>
          <w:lang w:eastAsia="lt-LT"/>
        </w:rPr>
        <w:t>s</w:t>
      </w:r>
      <w:r w:rsidRPr="009D076E">
        <w:rPr>
          <w:rFonts w:ascii="Times New Roman" w:eastAsia="Times New Roman" w:hAnsi="Times New Roman" w:cs="Times New Roman"/>
          <w:color w:val="000000"/>
          <w:sz w:val="24"/>
          <w:szCs w:val="24"/>
          <w:lang w:eastAsia="lt-LT"/>
        </w:rPr>
        <w:t>;</w:t>
      </w:r>
    </w:p>
    <w:p w14:paraId="55AC4DF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.1.2. 2 priedas. Prekių perdavimo–priėmimo akto forma, 1 lapas;</w:t>
      </w:r>
    </w:p>
    <w:p w14:paraId="4E385A4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D076E">
        <w:rPr>
          <w:rFonts w:ascii="Times New Roman" w:eastAsia="Times New Roman" w:hAnsi="Times New Roman" w:cs="Times New Roman"/>
          <w:color w:val="000000"/>
          <w:sz w:val="24"/>
          <w:szCs w:val="24"/>
        </w:rPr>
        <w:t>.1.3. 3 priedas. Tiekėjo pasiūlymas, ___ lapai.</w:t>
      </w:r>
    </w:p>
    <w:p w14:paraId="71E3DF55" w14:textId="77777777" w:rsidR="00035C9D" w:rsidRPr="009D076E" w:rsidRDefault="00035C9D" w:rsidP="00902D93">
      <w:pPr>
        <w:spacing w:after="0" w:line="240" w:lineRule="auto"/>
        <w:jc w:val="center"/>
        <w:rPr>
          <w:rFonts w:ascii="Times New Roman" w:eastAsia="Times New Roman" w:hAnsi="Times New Roman" w:cs="Times New Roman"/>
          <w:b/>
          <w:bCs/>
          <w:color w:val="000000"/>
          <w:sz w:val="24"/>
          <w:szCs w:val="20"/>
          <w:highlight w:val="yellow"/>
        </w:rPr>
      </w:pPr>
    </w:p>
    <w:p w14:paraId="318EFB4B" w14:textId="77777777" w:rsidR="00902D93" w:rsidRDefault="00902D93" w:rsidP="00902D93">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9D076E">
        <w:rPr>
          <w:rFonts w:ascii="Times New Roman" w:eastAsia="Times New Roman" w:hAnsi="Times New Roman" w:cs="Times New Roman"/>
          <w:b/>
          <w:color w:val="000000"/>
          <w:sz w:val="24"/>
          <w:szCs w:val="24"/>
        </w:rPr>
        <w:t>. ŠALIŲ ADRESAI IR REKVIZITAI</w:t>
      </w:r>
    </w:p>
    <w:p w14:paraId="554B40EA" w14:textId="77777777" w:rsidR="00902D93" w:rsidRDefault="00902D93" w:rsidP="00902D93">
      <w:pPr>
        <w:spacing w:after="0" w:line="240" w:lineRule="auto"/>
        <w:ind w:firstLine="720"/>
        <w:rPr>
          <w:rFonts w:ascii="Times New Roman" w:eastAsia="Times New Roman" w:hAnsi="Times New Roman" w:cs="Times New Roman"/>
          <w:b/>
          <w:color w:val="000000"/>
          <w:sz w:val="24"/>
          <w:szCs w:val="24"/>
        </w:rPr>
      </w:pPr>
    </w:p>
    <w:p w14:paraId="57C0B9F5" w14:textId="533B5D23" w:rsidR="008A34A7" w:rsidRDefault="00902D93" w:rsidP="00D5422B">
      <w:pPr>
        <w:spacing w:after="0" w:line="240" w:lineRule="auto"/>
        <w:ind w:firstLine="720"/>
        <w:jc w:val="center"/>
        <w:rPr>
          <w:rFonts w:ascii="Times New Roman" w:eastAsia="Calibri" w:hAnsi="Times New Roman" w:cs="Times New Roman"/>
          <w:i/>
          <w:iCs/>
          <w:sz w:val="20"/>
          <w:szCs w:val="20"/>
        </w:rPr>
      </w:pPr>
      <w:r w:rsidRPr="00260E5A">
        <w:rPr>
          <w:rFonts w:ascii="Times New Roman" w:eastAsia="Calibri" w:hAnsi="Times New Roman" w:cs="Times New Roman"/>
          <w:sz w:val="20"/>
          <w:szCs w:val="20"/>
        </w:rPr>
        <w:t>[</w:t>
      </w:r>
      <w:r w:rsidRPr="00260E5A">
        <w:rPr>
          <w:rFonts w:ascii="Times New Roman" w:eastAsia="Calibri" w:hAnsi="Times New Roman" w:cs="Times New Roman"/>
          <w:i/>
          <w:iCs/>
          <w:sz w:val="20"/>
          <w:szCs w:val="20"/>
        </w:rPr>
        <w:t>Įrašomi šalių rekvizitai ir pasirašantys asmenys</w:t>
      </w:r>
    </w:p>
    <w:p w14:paraId="33727E34" w14:textId="77777777" w:rsidR="0009167D" w:rsidRDefault="0009167D" w:rsidP="00D5422B">
      <w:pPr>
        <w:spacing w:after="0" w:line="240" w:lineRule="auto"/>
        <w:ind w:firstLine="720"/>
        <w:jc w:val="center"/>
        <w:rPr>
          <w:rFonts w:ascii="Times New Roman" w:eastAsia="Calibri" w:hAnsi="Times New Roman" w:cs="Times New Roman"/>
          <w:i/>
          <w:iCs/>
          <w:sz w:val="20"/>
          <w:szCs w:val="20"/>
        </w:rPr>
      </w:pPr>
    </w:p>
    <w:p w14:paraId="195D1099" w14:textId="77777777" w:rsidR="0009167D" w:rsidRDefault="0009167D" w:rsidP="00D5422B">
      <w:pPr>
        <w:spacing w:after="0" w:line="240" w:lineRule="auto"/>
        <w:ind w:firstLine="720"/>
        <w:jc w:val="center"/>
        <w:rPr>
          <w:rFonts w:ascii="Times New Roman" w:eastAsia="Calibri" w:hAnsi="Times New Roman" w:cs="Times New Roman"/>
          <w:i/>
          <w:iCs/>
          <w:sz w:val="20"/>
          <w:szCs w:val="20"/>
        </w:rPr>
      </w:pPr>
    </w:p>
    <w:p w14:paraId="583BE1C0" w14:textId="77777777" w:rsidR="0009167D" w:rsidRDefault="0009167D" w:rsidP="00D5422B">
      <w:pPr>
        <w:spacing w:after="0" w:line="240" w:lineRule="auto"/>
        <w:ind w:firstLine="720"/>
        <w:jc w:val="center"/>
        <w:rPr>
          <w:rFonts w:ascii="Times New Roman" w:eastAsia="Calibri" w:hAnsi="Times New Roman" w:cs="Times New Roman"/>
          <w:i/>
          <w:iCs/>
          <w:sz w:val="20"/>
          <w:szCs w:val="20"/>
        </w:rPr>
      </w:pPr>
    </w:p>
    <w:p w14:paraId="3A5431CA" w14:textId="77777777" w:rsidR="0009167D" w:rsidRDefault="0009167D" w:rsidP="00D5422B">
      <w:pPr>
        <w:spacing w:after="0" w:line="240" w:lineRule="auto"/>
        <w:ind w:firstLine="720"/>
        <w:jc w:val="center"/>
        <w:rPr>
          <w:rFonts w:ascii="Times New Roman" w:eastAsia="Calibri" w:hAnsi="Times New Roman" w:cs="Times New Roman"/>
          <w:i/>
          <w:iCs/>
          <w:sz w:val="20"/>
          <w:szCs w:val="20"/>
        </w:rPr>
      </w:pPr>
    </w:p>
    <w:p w14:paraId="1E8672AC" w14:textId="77777777" w:rsidR="0009167D" w:rsidRDefault="0009167D" w:rsidP="00D5422B">
      <w:pPr>
        <w:spacing w:after="0" w:line="240" w:lineRule="auto"/>
        <w:ind w:firstLine="720"/>
        <w:jc w:val="center"/>
        <w:rPr>
          <w:rFonts w:ascii="Times New Roman" w:eastAsia="Calibri" w:hAnsi="Times New Roman" w:cs="Times New Roman"/>
          <w:i/>
          <w:iCs/>
          <w:sz w:val="20"/>
          <w:szCs w:val="20"/>
        </w:rPr>
      </w:pPr>
    </w:p>
    <w:p w14:paraId="27668603" w14:textId="77777777" w:rsidR="0009167D" w:rsidRDefault="0009167D" w:rsidP="00D5422B">
      <w:pPr>
        <w:spacing w:after="0" w:line="240" w:lineRule="auto"/>
        <w:ind w:firstLine="720"/>
        <w:jc w:val="center"/>
        <w:rPr>
          <w:rFonts w:ascii="Times New Roman" w:eastAsia="Calibri" w:hAnsi="Times New Roman" w:cs="Times New Roman"/>
          <w:i/>
          <w:iCs/>
          <w:sz w:val="20"/>
          <w:szCs w:val="20"/>
        </w:rPr>
      </w:pPr>
    </w:p>
    <w:p w14:paraId="722A0B90" w14:textId="77777777" w:rsidR="00035C9D" w:rsidRDefault="00035C9D" w:rsidP="00D5422B">
      <w:pPr>
        <w:spacing w:after="0" w:line="240" w:lineRule="auto"/>
        <w:ind w:firstLine="720"/>
        <w:jc w:val="center"/>
        <w:rPr>
          <w:rFonts w:ascii="Times New Roman" w:eastAsia="Calibri" w:hAnsi="Times New Roman" w:cs="Times New Roman"/>
          <w:i/>
          <w:iCs/>
          <w:sz w:val="20"/>
          <w:szCs w:val="20"/>
        </w:rPr>
      </w:pPr>
    </w:p>
    <w:p w14:paraId="7B5C9A2D" w14:textId="77777777" w:rsidR="00035C9D" w:rsidRDefault="00035C9D" w:rsidP="00D5422B">
      <w:pPr>
        <w:spacing w:after="0" w:line="240" w:lineRule="auto"/>
        <w:ind w:firstLine="720"/>
        <w:jc w:val="center"/>
        <w:rPr>
          <w:rFonts w:ascii="Times New Roman" w:eastAsia="Calibri" w:hAnsi="Times New Roman" w:cs="Times New Roman"/>
          <w:i/>
          <w:iCs/>
          <w:sz w:val="20"/>
          <w:szCs w:val="20"/>
        </w:rPr>
      </w:pPr>
    </w:p>
    <w:p w14:paraId="7E2E0B72" w14:textId="77777777" w:rsidR="00035C9D" w:rsidRDefault="00035C9D" w:rsidP="00D5422B">
      <w:pPr>
        <w:spacing w:after="0" w:line="240" w:lineRule="auto"/>
        <w:ind w:firstLine="720"/>
        <w:jc w:val="center"/>
        <w:rPr>
          <w:rFonts w:ascii="Times New Roman" w:eastAsia="Calibri" w:hAnsi="Times New Roman" w:cs="Times New Roman"/>
          <w:i/>
          <w:iCs/>
          <w:sz w:val="20"/>
          <w:szCs w:val="20"/>
        </w:rPr>
      </w:pPr>
    </w:p>
    <w:p w14:paraId="33614D1B" w14:textId="77777777" w:rsidR="00035C9D" w:rsidRDefault="00035C9D" w:rsidP="00D5422B">
      <w:pPr>
        <w:spacing w:after="0" w:line="240" w:lineRule="auto"/>
        <w:ind w:firstLine="720"/>
        <w:jc w:val="center"/>
        <w:rPr>
          <w:rFonts w:ascii="Times New Roman" w:eastAsia="Calibri" w:hAnsi="Times New Roman" w:cs="Times New Roman"/>
          <w:i/>
          <w:iCs/>
          <w:sz w:val="20"/>
          <w:szCs w:val="20"/>
        </w:rPr>
      </w:pPr>
    </w:p>
    <w:p w14:paraId="126B7925" w14:textId="77777777" w:rsidR="00035C9D" w:rsidRDefault="00035C9D" w:rsidP="00D5422B">
      <w:pPr>
        <w:spacing w:after="0" w:line="240" w:lineRule="auto"/>
        <w:ind w:firstLine="720"/>
        <w:jc w:val="center"/>
        <w:rPr>
          <w:rFonts w:ascii="Times New Roman" w:eastAsia="Calibri" w:hAnsi="Times New Roman" w:cs="Times New Roman"/>
          <w:i/>
          <w:iCs/>
          <w:sz w:val="20"/>
          <w:szCs w:val="20"/>
        </w:rPr>
      </w:pPr>
    </w:p>
    <w:p w14:paraId="3B797305" w14:textId="77777777" w:rsidR="00035C9D" w:rsidRDefault="00035C9D" w:rsidP="00D5422B">
      <w:pPr>
        <w:spacing w:after="0" w:line="240" w:lineRule="auto"/>
        <w:ind w:firstLine="720"/>
        <w:jc w:val="center"/>
        <w:rPr>
          <w:rFonts w:ascii="Times New Roman" w:eastAsia="Calibri" w:hAnsi="Times New Roman" w:cs="Times New Roman"/>
          <w:i/>
          <w:iCs/>
          <w:sz w:val="20"/>
          <w:szCs w:val="20"/>
        </w:rPr>
      </w:pPr>
    </w:p>
    <w:p w14:paraId="34E16E14"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50496474"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466081FC"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405BD34D"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50073157"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7F321546"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6F1820BD"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02391947" w14:textId="77777777" w:rsidR="00B651BC" w:rsidRDefault="00B651BC" w:rsidP="00D5422B">
      <w:pPr>
        <w:spacing w:after="0" w:line="240" w:lineRule="auto"/>
        <w:ind w:firstLine="720"/>
        <w:jc w:val="center"/>
        <w:rPr>
          <w:rFonts w:ascii="Times New Roman" w:eastAsia="Calibri" w:hAnsi="Times New Roman" w:cs="Times New Roman"/>
          <w:i/>
          <w:iCs/>
          <w:sz w:val="20"/>
          <w:szCs w:val="20"/>
        </w:rPr>
      </w:pPr>
    </w:p>
    <w:p w14:paraId="530B10F9" w14:textId="77777777" w:rsidR="0009167D" w:rsidRDefault="0009167D" w:rsidP="00653395">
      <w:pPr>
        <w:spacing w:after="0" w:line="240" w:lineRule="auto"/>
        <w:rPr>
          <w:rFonts w:ascii="Times New Roman" w:eastAsia="Calibri" w:hAnsi="Times New Roman" w:cs="Times New Roman"/>
          <w:i/>
          <w:iCs/>
          <w:sz w:val="20"/>
          <w:szCs w:val="20"/>
        </w:rPr>
      </w:pPr>
    </w:p>
    <w:p w14:paraId="11EEA3CE" w14:textId="77777777" w:rsidR="0009167D" w:rsidRDefault="0009167D" w:rsidP="00D5422B">
      <w:pPr>
        <w:spacing w:after="0" w:line="240" w:lineRule="auto"/>
        <w:ind w:firstLine="720"/>
        <w:jc w:val="center"/>
        <w:rPr>
          <w:rFonts w:ascii="Times New Roman" w:eastAsia="Times New Roman" w:hAnsi="Times New Roman" w:cs="Times New Roman"/>
          <w:color w:val="000000"/>
          <w:sz w:val="24"/>
          <w:szCs w:val="20"/>
        </w:rPr>
      </w:pPr>
    </w:p>
    <w:p w14:paraId="31E63255" w14:textId="554D0FD1"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 __   </w:t>
      </w:r>
      <w:r w:rsidR="00D5422B">
        <w:rPr>
          <w:rFonts w:ascii="Times New Roman" w:eastAsia="Times New Roman" w:hAnsi="Times New Roman" w:cs="Times New Roman"/>
          <w:color w:val="000000"/>
          <w:sz w:val="24"/>
          <w:szCs w:val="20"/>
        </w:rPr>
        <w:t>Apsauginių lipdukų</w:t>
      </w:r>
      <w:r w:rsidR="00F77BD9">
        <w:rPr>
          <w:rFonts w:ascii="Times New Roman" w:eastAsia="Times New Roman" w:hAnsi="Times New Roman" w:cs="Times New Roman"/>
          <w:color w:val="000000"/>
          <w:sz w:val="24"/>
          <w:szCs w:val="20"/>
        </w:rPr>
        <w:t xml:space="preserve"> </w:t>
      </w:r>
      <w:r w:rsidRPr="00CB019F">
        <w:rPr>
          <w:rFonts w:ascii="Times New Roman" w:eastAsia="Times New Roman" w:hAnsi="Times New Roman" w:cs="Times New Roman"/>
          <w:bCs/>
          <w:color w:val="000000"/>
          <w:sz w:val="24"/>
          <w:szCs w:val="20"/>
        </w:rPr>
        <w:t>viešojo</w:t>
      </w:r>
      <w:r w:rsidRPr="009D076E">
        <w:rPr>
          <w:rFonts w:ascii="Times New Roman" w:eastAsia="Times New Roman" w:hAnsi="Times New Roman" w:cs="Times New Roman"/>
          <w:color w:val="000000"/>
          <w:sz w:val="24"/>
          <w:szCs w:val="20"/>
        </w:rPr>
        <w:t xml:space="preserve"> pirkimo-pardavimo sutarties</w:t>
      </w:r>
    </w:p>
    <w:p w14:paraId="6725A315"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Nr. ________/_______</w:t>
      </w:r>
    </w:p>
    <w:p w14:paraId="29EE47AA"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1 priedas</w:t>
      </w:r>
    </w:p>
    <w:p w14:paraId="35401DA0" w14:textId="77777777" w:rsidR="00902D93" w:rsidRDefault="00902D93" w:rsidP="00902D9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77BD46EF" w14:textId="006F93C7" w:rsidR="00902D93" w:rsidRDefault="00D5422B" w:rsidP="00902D9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APSAUGINIŲ LIPDUKŲ</w:t>
      </w:r>
      <w:r w:rsidR="00F25DA8">
        <w:rPr>
          <w:rFonts w:ascii="Times New Roman" w:eastAsia="Times New Roman" w:hAnsi="Times New Roman" w:cs="Times New Roman"/>
          <w:b/>
          <w:color w:val="000000"/>
          <w:sz w:val="24"/>
          <w:szCs w:val="24"/>
          <w:lang w:eastAsia="lt-LT"/>
        </w:rPr>
        <w:t xml:space="preserve"> TECHNINĖ SPECIFIKACIJA</w:t>
      </w:r>
    </w:p>
    <w:p w14:paraId="0AFDABC3" w14:textId="77777777" w:rsidR="00F25DA8" w:rsidRDefault="00F25DA8" w:rsidP="00F25DA8">
      <w:pPr>
        <w:tabs>
          <w:tab w:val="left" w:pos="5245"/>
        </w:tabs>
        <w:autoSpaceDE w:val="0"/>
        <w:autoSpaceDN w:val="0"/>
        <w:adjustRightInd w:val="0"/>
        <w:spacing w:after="0" w:line="240" w:lineRule="auto"/>
        <w:jc w:val="center"/>
        <w:rPr>
          <w:rFonts w:ascii="Times New Roman" w:eastAsia="Times New Roman" w:hAnsi="Times New Roman"/>
          <w:b/>
          <w:i/>
          <w:color w:val="000000"/>
          <w:sz w:val="24"/>
          <w:szCs w:val="20"/>
        </w:rPr>
      </w:pPr>
    </w:p>
    <w:p w14:paraId="1AF881C1" w14:textId="55032859" w:rsidR="00F25DA8" w:rsidRPr="00632691" w:rsidRDefault="00F25DA8" w:rsidP="00632691">
      <w:pPr>
        <w:tabs>
          <w:tab w:val="left" w:pos="5245"/>
        </w:tabs>
        <w:autoSpaceDE w:val="0"/>
        <w:autoSpaceDN w:val="0"/>
        <w:adjustRightInd w:val="0"/>
        <w:spacing w:after="0" w:line="240" w:lineRule="auto"/>
        <w:jc w:val="center"/>
        <w:rPr>
          <w:rFonts w:ascii="Times New Roman" w:eastAsia="Times New Roman" w:hAnsi="Times New Roman"/>
          <w:b/>
          <w:i/>
          <w:color w:val="000000"/>
          <w:sz w:val="24"/>
          <w:szCs w:val="20"/>
        </w:rPr>
      </w:pPr>
      <w:r w:rsidRPr="007A2112">
        <w:rPr>
          <w:rFonts w:ascii="Times New Roman" w:eastAsia="Times New Roman" w:hAnsi="Times New Roman"/>
          <w:b/>
          <w:i/>
          <w:color w:val="000000"/>
          <w:sz w:val="24"/>
          <w:szCs w:val="20"/>
        </w:rPr>
        <w:t>Dėstymas</w:t>
      </w:r>
    </w:p>
    <w:p w14:paraId="4A9688F4" w14:textId="77777777" w:rsidR="00F25DA8" w:rsidRDefault="00F25DA8" w:rsidP="00F25DA8">
      <w:pPr>
        <w:tabs>
          <w:tab w:val="left" w:pos="0"/>
        </w:tabs>
        <w:autoSpaceDE w:val="0"/>
        <w:autoSpaceDN w:val="0"/>
        <w:adjustRightInd w:val="0"/>
        <w:spacing w:after="0" w:line="240" w:lineRule="auto"/>
        <w:jc w:val="center"/>
        <w:rPr>
          <w:rFonts w:ascii="Times New Roman" w:eastAsia="Times New Roman" w:hAnsi="Times New Roman"/>
          <w:color w:val="000000"/>
          <w:sz w:val="24"/>
          <w:szCs w:val="20"/>
        </w:rPr>
      </w:pPr>
      <w:r>
        <w:rPr>
          <w:rFonts w:ascii="Times New Roman" w:eastAsia="Times New Roman" w:hAnsi="Times New Roman"/>
          <w:color w:val="000000"/>
          <w:sz w:val="24"/>
          <w:szCs w:val="20"/>
        </w:rPr>
        <w:t>______________</w:t>
      </w:r>
    </w:p>
    <w:p w14:paraId="0C10C931" w14:textId="77777777" w:rsidR="00F25DA8" w:rsidRDefault="00F25DA8" w:rsidP="00F25DA8">
      <w:pPr>
        <w:tabs>
          <w:tab w:val="left" w:pos="5245"/>
        </w:tabs>
        <w:autoSpaceDE w:val="0"/>
        <w:autoSpaceDN w:val="0"/>
        <w:adjustRightInd w:val="0"/>
        <w:spacing w:after="0" w:line="240" w:lineRule="auto"/>
        <w:ind w:left="5245"/>
        <w:rPr>
          <w:rFonts w:ascii="Times New Roman" w:eastAsia="Times New Roman" w:hAnsi="Times New Roman"/>
          <w:color w:val="000000"/>
          <w:sz w:val="24"/>
          <w:szCs w:val="20"/>
        </w:rPr>
      </w:pPr>
    </w:p>
    <w:p w14:paraId="593E1294" w14:textId="77777777" w:rsidR="00902D93" w:rsidRDefault="00902D93" w:rsidP="00632691">
      <w:pPr>
        <w:tabs>
          <w:tab w:val="left" w:pos="5670"/>
        </w:tabs>
        <w:autoSpaceDE w:val="0"/>
        <w:autoSpaceDN w:val="0"/>
        <w:adjustRightInd w:val="0"/>
        <w:spacing w:after="0" w:line="240" w:lineRule="auto"/>
        <w:rPr>
          <w:rFonts w:ascii="Times New Roman" w:eastAsia="Times New Roman" w:hAnsi="Times New Roman" w:cs="Times New Roman"/>
          <w:color w:val="000000"/>
          <w:sz w:val="24"/>
          <w:szCs w:val="20"/>
        </w:rPr>
      </w:pPr>
    </w:p>
    <w:p w14:paraId="7147125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6629A9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4EEED501"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D890A32"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D4BCD17"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EC1032D"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9CB7FB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44966A65"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5C7649D3"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D5AEBC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E2A06E2"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6DFF53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F8C8FB8"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84B4860"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DE24E1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5B2C6A25"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343639B"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D1CA6FE"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6747605"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345E4A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0BE36D8"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A52CEC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1A0120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BE9B5C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14341E7"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D59EE9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0260FC8"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8A6C2FA"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4A0F13D9"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CD0316B"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3FD8B2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C6D1C3F"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D430D2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11603B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C878BC7"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31F0F9F"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84DFB01" w14:textId="77777777" w:rsidR="0009167D" w:rsidRDefault="0009167D"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353C679" w14:textId="77777777" w:rsidR="0009167D" w:rsidRDefault="0009167D"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B27EC7D"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D5B9AD2" w14:textId="3E0CEBBE"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D5422B">
        <w:rPr>
          <w:rFonts w:ascii="Times New Roman" w:eastAsia="Times New Roman" w:hAnsi="Times New Roman" w:cs="Times New Roman"/>
          <w:color w:val="000000"/>
          <w:sz w:val="24"/>
          <w:szCs w:val="20"/>
        </w:rPr>
        <w:t>Apsauginių lipdukų</w:t>
      </w:r>
      <w:r w:rsidR="00223D58">
        <w:rPr>
          <w:rFonts w:ascii="Times New Roman" w:eastAsia="Times New Roman" w:hAnsi="Times New Roman" w:cs="Times New Roman"/>
          <w:color w:val="000000"/>
          <w:sz w:val="24"/>
          <w:szCs w:val="20"/>
        </w:rPr>
        <w:t xml:space="preserve"> </w:t>
      </w:r>
      <w:r w:rsidRPr="009D076E">
        <w:rPr>
          <w:rFonts w:ascii="Times New Roman" w:eastAsia="Times New Roman" w:hAnsi="Times New Roman" w:cs="Times New Roman"/>
          <w:color w:val="000000"/>
          <w:sz w:val="24"/>
          <w:szCs w:val="20"/>
        </w:rPr>
        <w:t xml:space="preserve">viešojo pirkimo-pardavimo sutarties Nr. ______/_________       </w:t>
      </w:r>
    </w:p>
    <w:p w14:paraId="7E4F4912" w14:textId="77777777"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2 priedas</w:t>
      </w:r>
    </w:p>
    <w:p w14:paraId="42B32F20" w14:textId="77777777" w:rsidR="00902D93" w:rsidRPr="009D076E" w:rsidRDefault="00902D93" w:rsidP="00902D93">
      <w:pPr>
        <w:spacing w:after="0" w:line="240" w:lineRule="auto"/>
        <w:rPr>
          <w:rFonts w:ascii="Times New Roman" w:eastAsia="Times New Roman" w:hAnsi="Times New Roman" w:cs="Times New Roman"/>
          <w:b/>
          <w:color w:val="000000"/>
          <w:sz w:val="24"/>
          <w:szCs w:val="24"/>
        </w:rPr>
      </w:pPr>
    </w:p>
    <w:p w14:paraId="6F23B49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akto forma)</w:t>
      </w:r>
    </w:p>
    <w:p w14:paraId="47D305A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058BBB26"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AKTAS NR. _____</w:t>
      </w:r>
    </w:p>
    <w:p w14:paraId="5C97431F"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p>
    <w:p w14:paraId="31F6DD7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20___ m. _________ ___ d.</w:t>
      </w:r>
    </w:p>
    <w:p w14:paraId="669A2871"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Vilnius</w:t>
      </w:r>
    </w:p>
    <w:p w14:paraId="430E6293"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rPr>
      </w:pPr>
    </w:p>
    <w:p w14:paraId="19E86DFB"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b/>
          <w:color w:val="000000"/>
        </w:rPr>
        <w:t xml:space="preserve">Tiekėjas </w:t>
      </w:r>
      <w:r w:rsidRPr="009D076E">
        <w:rPr>
          <w:rFonts w:ascii="Times New Roman" w:eastAsia="Times New Roman" w:hAnsi="Times New Roman" w:cs="Times New Roman"/>
          <w:color w:val="000000"/>
        </w:rPr>
        <w:t>– ______________________________ , atstovaujamas __________________________,</w:t>
      </w:r>
    </w:p>
    <w:p w14:paraId="04D00217"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(įmonės pavadinimas, kodas)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(pareigų pavadinimas, vardas, pavardė)</w:t>
      </w:r>
    </w:p>
    <w:p w14:paraId="3AECDFE8"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veikiančio pagal _______________________________,</w:t>
      </w: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rPr>
        <w:t>vadovaudamasis 20___ m. _________ __ d.</w:t>
      </w:r>
    </w:p>
    <w:p w14:paraId="2C569FE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1241F602"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 viešojo pirkimo-pardavimo sutartimi Nr.  ___________/__________,</w:t>
      </w:r>
    </w:p>
    <w:p w14:paraId="078752F8" w14:textId="77777777" w:rsidR="00902D93" w:rsidRPr="009D076E" w:rsidRDefault="00902D93" w:rsidP="00902D93">
      <w:pPr>
        <w:spacing w:after="0" w:line="240" w:lineRule="auto"/>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(perkamų prekių pavadinimas)</w:t>
      </w:r>
    </w:p>
    <w:p w14:paraId="6D8695F5" w14:textId="43FEE712" w:rsidR="00902D93" w:rsidRPr="00F25DA8" w:rsidRDefault="00902D93" w:rsidP="00902D93">
      <w:pPr>
        <w:spacing w:after="0" w:line="240" w:lineRule="auto"/>
        <w:jc w:val="both"/>
        <w:rPr>
          <w:rFonts w:ascii="Times New Roman" w:eastAsia="Times New Roman" w:hAnsi="Times New Roman" w:cs="Times New Roman"/>
          <w:color w:val="000000"/>
          <w:vertAlign w:val="superscript"/>
        </w:rPr>
      </w:pPr>
      <w:r w:rsidRPr="00F25DA8">
        <w:rPr>
          <w:rFonts w:ascii="Times New Roman" w:eastAsia="Times New Roman" w:hAnsi="Times New Roman" w:cs="Times New Roman"/>
          <w:color w:val="000000"/>
        </w:rPr>
        <w:t>tiekė ir perdavė visas Prekes Pirkėjui</w:t>
      </w:r>
      <w:r w:rsidR="00FE239E" w:rsidRPr="00F25DA8">
        <w:rPr>
          <w:rFonts w:ascii="Times New Roman" w:eastAsia="Times New Roman" w:hAnsi="Times New Roman" w:cs="Times New Roman"/>
          <w:color w:val="000000"/>
        </w:rPr>
        <w:t xml:space="preserve">, </w:t>
      </w:r>
      <w:r w:rsidR="00FE239E" w:rsidRPr="00BE3248">
        <w:rPr>
          <w:rFonts w:ascii="Times New Roman" w:eastAsia="Calibri" w:hAnsi="Times New Roman" w:cs="Times New Roman"/>
        </w:rPr>
        <w:t>laikantis nustatyt</w:t>
      </w:r>
      <w:r w:rsidR="003A6BC2">
        <w:rPr>
          <w:rFonts w:ascii="Times New Roman" w:eastAsia="Calibri" w:hAnsi="Times New Roman" w:cs="Times New Roman"/>
        </w:rPr>
        <w:t>o</w:t>
      </w:r>
      <w:r w:rsidR="00FE239E" w:rsidRPr="00BE3248">
        <w:rPr>
          <w:rFonts w:ascii="Times New Roman" w:eastAsia="Calibri" w:hAnsi="Times New Roman" w:cs="Times New Roman"/>
        </w:rPr>
        <w:t xml:space="preserve"> aplinkos apsaugos kriterij</w:t>
      </w:r>
      <w:r w:rsidR="003A6BC2">
        <w:rPr>
          <w:rFonts w:ascii="Times New Roman" w:eastAsia="Calibri" w:hAnsi="Times New Roman" w:cs="Times New Roman"/>
        </w:rPr>
        <w:t>aus</w:t>
      </w:r>
      <w:r w:rsidRPr="00F25DA8">
        <w:rPr>
          <w:rFonts w:ascii="Times New Roman" w:eastAsia="Times New Roman" w:hAnsi="Times New Roman" w:cs="Times New Roman"/>
          <w:color w:val="000000"/>
        </w:rPr>
        <w:t>.</w:t>
      </w:r>
    </w:p>
    <w:p w14:paraId="5F33DC1A"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b/>
          <w:color w:val="000000"/>
        </w:rPr>
        <w:t>Pirkėjas</w:t>
      </w:r>
      <w:r w:rsidRPr="009D076E">
        <w:rPr>
          <w:rFonts w:ascii="Times New Roman" w:eastAsia="Times New Roman" w:hAnsi="Times New Roman" w:cs="Times New Roman"/>
          <w:color w:val="000000"/>
        </w:rPr>
        <w:t xml:space="preserve"> – ______________________________________________________, atstovaujamas </w:t>
      </w:r>
    </w:p>
    <w:p w14:paraId="638FB446"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(įstaigos pavadinimas, kodas)</w:t>
      </w:r>
    </w:p>
    <w:p w14:paraId="1B03D1AD"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_________________________________________________________________________________,</w:t>
      </w:r>
    </w:p>
    <w:p w14:paraId="7C8F9111"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 vardas, pavardė)</w:t>
      </w:r>
    </w:p>
    <w:p w14:paraId="2ABD345C"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veikiančio pagal ____________________________________________________________________, </w:t>
      </w:r>
    </w:p>
    <w:p w14:paraId="378E7893"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6FB4805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priėmė iš Tiekėjo visas prekes.</w:t>
      </w:r>
    </w:p>
    <w:p w14:paraId="7AAD24E8"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Atsižvelgiant į tai, Pirkėjas turi sumokėti Tiekėjui _______________ eurų ( ___________________) </w:t>
      </w:r>
    </w:p>
    <w:p w14:paraId="5F6DD03D"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(suma skaičiais)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(suma žodžiais)</w:t>
      </w:r>
    </w:p>
    <w:p w14:paraId="12DAAD06" w14:textId="77777777" w:rsidR="00902D93" w:rsidRPr="009D076E" w:rsidRDefault="00902D93" w:rsidP="00902D93">
      <w:pPr>
        <w:keepLines/>
        <w:tabs>
          <w:tab w:val="left" w:pos="5812"/>
        </w:tabs>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Perdavė</w:t>
      </w:r>
    </w:p>
    <w:p w14:paraId="6A2C7221"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4623499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(vardas, pavardė)</w:t>
      </w:r>
    </w:p>
    <w:p w14:paraId="52CBB58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6C008776" w14:textId="77777777" w:rsidR="00902D93" w:rsidRPr="009D076E" w:rsidRDefault="00902D93" w:rsidP="00902D93">
      <w:pPr>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Priėmė</w:t>
      </w:r>
    </w:p>
    <w:p w14:paraId="6B599E45"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6819A630"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(vardas, pavardė)</w:t>
      </w:r>
    </w:p>
    <w:p w14:paraId="3B0979A5" w14:textId="77777777" w:rsidR="00902D93"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758C9298" w14:textId="77777777" w:rsidR="00902D93" w:rsidRPr="009D076E" w:rsidRDefault="00902D93" w:rsidP="00902D93">
      <w:pPr>
        <w:spacing w:after="0" w:line="240" w:lineRule="auto"/>
        <w:jc w:val="both"/>
        <w:rPr>
          <w:rFonts w:ascii="Times New Roman" w:eastAsia="Times New Roman" w:hAnsi="Times New Roman" w:cs="Times New Roman"/>
          <w:color w:val="000000"/>
        </w:rPr>
      </w:pPr>
    </w:p>
    <w:p w14:paraId="2CE0C163"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0"/>
        </w:rPr>
      </w:pPr>
      <w:r w:rsidRPr="009D076E">
        <w:rPr>
          <w:rFonts w:ascii="Times New Roman" w:eastAsia="Times New Roman" w:hAnsi="Times New Roman" w:cs="Times New Roman"/>
          <w:color w:val="000000"/>
          <w:sz w:val="24"/>
          <w:szCs w:val="24"/>
        </w:rPr>
        <w:t>______</w:t>
      </w:r>
      <w:r w:rsidRPr="00285E57">
        <w:rPr>
          <w:rFonts w:ascii="Times New Roman" w:eastAsia="Times New Roman" w:hAnsi="Times New Roman" w:cs="Times New Roman"/>
          <w:color w:val="000000"/>
          <w:sz w:val="24"/>
          <w:szCs w:val="20"/>
        </w:rPr>
        <w:t>___________________</w:t>
      </w:r>
    </w:p>
    <w:p w14:paraId="6DC892A5" w14:textId="77777777" w:rsidR="00553619" w:rsidRDefault="00553619" w:rsidP="00632691">
      <w:pPr>
        <w:autoSpaceDE w:val="0"/>
        <w:autoSpaceDN w:val="0"/>
        <w:adjustRightInd w:val="0"/>
        <w:spacing w:after="0" w:line="240" w:lineRule="auto"/>
        <w:rPr>
          <w:rFonts w:ascii="Times New Roman" w:eastAsia="Times New Roman" w:hAnsi="Times New Roman" w:cs="Times New Roman"/>
          <w:sz w:val="24"/>
          <w:szCs w:val="24"/>
        </w:rPr>
      </w:pPr>
    </w:p>
    <w:p w14:paraId="41719066" w14:textId="77777777" w:rsidR="00632691" w:rsidRDefault="00632691" w:rsidP="00632691">
      <w:pPr>
        <w:autoSpaceDE w:val="0"/>
        <w:autoSpaceDN w:val="0"/>
        <w:adjustRightInd w:val="0"/>
        <w:spacing w:after="0" w:line="240" w:lineRule="auto"/>
        <w:rPr>
          <w:rFonts w:ascii="Times New Roman" w:eastAsia="Times New Roman" w:hAnsi="Times New Roman" w:cs="Times New Roman"/>
          <w:color w:val="000000"/>
          <w:sz w:val="24"/>
          <w:szCs w:val="20"/>
        </w:rPr>
      </w:pPr>
    </w:p>
    <w:p w14:paraId="11D24D69"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D30D407"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4214645"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30FEB81"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2ED1F75"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3F74DC7"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4AD0D94"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3BA9E2A" w14:textId="77777777" w:rsidR="00F616A3" w:rsidRDefault="00F616A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163F57E" w14:textId="77777777" w:rsidR="00F616A3" w:rsidRDefault="00F616A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53286C7" w14:textId="77777777" w:rsidR="00F616A3" w:rsidRDefault="00F616A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ED43B9C"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CCD8B46" w14:textId="072BFF92"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D5422B">
        <w:rPr>
          <w:rFonts w:ascii="Times New Roman" w:eastAsia="Times New Roman" w:hAnsi="Times New Roman" w:cs="Times New Roman"/>
          <w:bCs/>
          <w:sz w:val="24"/>
          <w:szCs w:val="24"/>
          <w:lang w:eastAsia="lt-LT"/>
        </w:rPr>
        <w:t>Apsauginių lipdukų</w:t>
      </w:r>
      <w:r w:rsidR="00EE550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w:t>
      </w:r>
      <w:r w:rsidRPr="00CB019F">
        <w:rPr>
          <w:rFonts w:ascii="Times New Roman" w:eastAsia="Times New Roman" w:hAnsi="Times New Roman" w:cs="Times New Roman"/>
          <w:bCs/>
          <w:color w:val="000000"/>
          <w:sz w:val="24"/>
          <w:szCs w:val="20"/>
        </w:rPr>
        <w:t>iešojo</w:t>
      </w:r>
      <w:r w:rsidRPr="009D076E">
        <w:rPr>
          <w:rFonts w:ascii="Times New Roman" w:eastAsia="Times New Roman" w:hAnsi="Times New Roman" w:cs="Times New Roman"/>
          <w:color w:val="000000"/>
          <w:sz w:val="24"/>
          <w:szCs w:val="20"/>
        </w:rPr>
        <w:t xml:space="preserve"> pirkimo-pardavimo sutarties Nr. ________/_______      </w:t>
      </w:r>
    </w:p>
    <w:p w14:paraId="0464D72C"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3 priedas</w:t>
      </w:r>
    </w:p>
    <w:p w14:paraId="2B9F6530"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F9B0BD"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1FE1562"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TIEKĖJO PASIŪLYMAS</w:t>
      </w:r>
    </w:p>
    <w:p w14:paraId="7B87187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p>
    <w:p w14:paraId="08C221C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1A9606FD"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p>
    <w:p w14:paraId="0896E6E3"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sz w:val="24"/>
          <w:szCs w:val="20"/>
        </w:rPr>
      </w:pPr>
      <w:r w:rsidRPr="009D076E">
        <w:rPr>
          <w:rFonts w:ascii="Times New Roman" w:eastAsia="Times New Roman" w:hAnsi="Times New Roman" w:cs="Times New Roman"/>
          <w:i/>
          <w:color w:val="000000"/>
          <w:sz w:val="24"/>
          <w:szCs w:val="24"/>
        </w:rPr>
        <w:t>_____________________</w:t>
      </w:r>
    </w:p>
    <w:p w14:paraId="2024572D" w14:textId="77777777" w:rsidR="00902D93" w:rsidRPr="009D076E" w:rsidRDefault="00902D93" w:rsidP="00902D93">
      <w:pPr>
        <w:spacing w:after="0" w:line="240" w:lineRule="auto"/>
        <w:rPr>
          <w:rFonts w:ascii="Times New Roman" w:eastAsia="Times New Roman" w:hAnsi="Times New Roman" w:cs="Times New Roman"/>
          <w:sz w:val="24"/>
          <w:szCs w:val="20"/>
        </w:rPr>
      </w:pPr>
    </w:p>
    <w:p w14:paraId="08FBCD9A" w14:textId="77777777" w:rsidR="009F003F" w:rsidRDefault="009F003F"/>
    <w:sectPr w:rsidR="009F003F" w:rsidSect="00CE69C2">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83D5" w14:textId="77777777" w:rsidR="001F2CCD" w:rsidRDefault="001F2CCD" w:rsidP="00902D93">
      <w:pPr>
        <w:spacing w:after="0" w:line="240" w:lineRule="auto"/>
      </w:pPr>
      <w:r>
        <w:separator/>
      </w:r>
    </w:p>
  </w:endnote>
  <w:endnote w:type="continuationSeparator" w:id="0">
    <w:p w14:paraId="3A8BD5DC" w14:textId="77777777" w:rsidR="001F2CCD" w:rsidRDefault="001F2CCD" w:rsidP="00902D93">
      <w:pPr>
        <w:spacing w:after="0" w:line="240" w:lineRule="auto"/>
      </w:pPr>
      <w:r>
        <w:continuationSeparator/>
      </w:r>
    </w:p>
  </w:endnote>
  <w:endnote w:type="continuationNotice" w:id="1">
    <w:p w14:paraId="663F3BC0" w14:textId="77777777" w:rsidR="001F2CCD" w:rsidRDefault="001F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0FE1" w14:textId="77777777" w:rsidR="001F2CCD" w:rsidRDefault="001F2CCD" w:rsidP="00902D93">
      <w:pPr>
        <w:spacing w:after="0" w:line="240" w:lineRule="auto"/>
      </w:pPr>
      <w:r>
        <w:separator/>
      </w:r>
    </w:p>
  </w:footnote>
  <w:footnote w:type="continuationSeparator" w:id="0">
    <w:p w14:paraId="1C584B17" w14:textId="77777777" w:rsidR="001F2CCD" w:rsidRDefault="001F2CCD" w:rsidP="00902D93">
      <w:pPr>
        <w:spacing w:after="0" w:line="240" w:lineRule="auto"/>
      </w:pPr>
      <w:r>
        <w:continuationSeparator/>
      </w:r>
    </w:p>
  </w:footnote>
  <w:footnote w:type="continuationNotice" w:id="1">
    <w:p w14:paraId="3DF1B1C1" w14:textId="77777777" w:rsidR="001F2CCD" w:rsidRDefault="001F2CCD">
      <w:pPr>
        <w:spacing w:after="0" w:line="240" w:lineRule="auto"/>
      </w:pPr>
    </w:p>
  </w:footnote>
  <w:footnote w:id="2">
    <w:p w14:paraId="06F111FE" w14:textId="3989DEBE" w:rsidR="00C14B7C" w:rsidRDefault="00C14B7C">
      <w:pPr>
        <w:pStyle w:val="Puslapioinaostekstas"/>
      </w:pPr>
      <w:r>
        <w:rPr>
          <w:rStyle w:val="Puslapioinaosnuoroda"/>
        </w:rPr>
        <w:footnoteRef/>
      </w:r>
      <w:r>
        <w:t xml:space="preserve"> </w:t>
      </w:r>
      <w:r w:rsidR="00765A12" w:rsidRPr="00765A12">
        <w:t>Pradinė sutarties vertė yra lygi laimėjusio Tiekėjo pasiūlymo kainai be PVM, nurodytai už visą pirkimo dokumentuose ir Sutartyje nurodytą perkamų prekių kiekį.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35705"/>
      <w:docPartObj>
        <w:docPartGallery w:val="Page Numbers (Top of Page)"/>
        <w:docPartUnique/>
      </w:docPartObj>
    </w:sdtPr>
    <w:sdtEndPr>
      <w:rPr>
        <w:noProof/>
      </w:rPr>
    </w:sdtEndPr>
    <w:sdtContent>
      <w:p w14:paraId="4A49175E" w14:textId="77777777" w:rsidR="00757B22" w:rsidRDefault="00541716">
        <w:pPr>
          <w:pStyle w:val="Antrats"/>
          <w:jc w:val="center"/>
        </w:pPr>
        <w:r>
          <w:fldChar w:fldCharType="begin"/>
        </w:r>
        <w:r>
          <w:instrText xml:space="preserve"> PAGE   \* MERGEFORMAT </w:instrText>
        </w:r>
        <w:r>
          <w:fldChar w:fldCharType="separate"/>
        </w:r>
        <w:r w:rsidR="00902D93">
          <w:rPr>
            <w:noProof/>
          </w:rPr>
          <w:t>10</w:t>
        </w:r>
        <w:r>
          <w:rPr>
            <w:noProof/>
          </w:rPr>
          <w:fldChar w:fldCharType="end"/>
        </w:r>
      </w:p>
    </w:sdtContent>
  </w:sdt>
  <w:p w14:paraId="71124511" w14:textId="77777777" w:rsidR="00757B22" w:rsidRDefault="00757B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9C6" w14:textId="77777777" w:rsidR="00757B22" w:rsidRDefault="00757B22">
    <w:pPr>
      <w:pStyle w:val="Antrats"/>
    </w:pPr>
  </w:p>
  <w:p w14:paraId="5C835770" w14:textId="77777777" w:rsidR="00757B22" w:rsidRDefault="00757B22" w:rsidP="00E67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8D6E4C"/>
    <w:multiLevelType w:val="multilevel"/>
    <w:tmpl w:val="FC1AF87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6E1D14BA"/>
    <w:multiLevelType w:val="hybridMultilevel"/>
    <w:tmpl w:val="29A89C1C"/>
    <w:lvl w:ilvl="0" w:tplc="EBA80946">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num w:numId="1" w16cid:durableId="265500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577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07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3"/>
    <w:rsid w:val="0000427E"/>
    <w:rsid w:val="000131AA"/>
    <w:rsid w:val="00021103"/>
    <w:rsid w:val="000239AA"/>
    <w:rsid w:val="0002413D"/>
    <w:rsid w:val="00031A7E"/>
    <w:rsid w:val="00032509"/>
    <w:rsid w:val="00034D1C"/>
    <w:rsid w:val="00035C9D"/>
    <w:rsid w:val="000400E7"/>
    <w:rsid w:val="00040E26"/>
    <w:rsid w:val="00043350"/>
    <w:rsid w:val="000467C2"/>
    <w:rsid w:val="000536B4"/>
    <w:rsid w:val="00054A2D"/>
    <w:rsid w:val="00075F32"/>
    <w:rsid w:val="00077C5F"/>
    <w:rsid w:val="00084789"/>
    <w:rsid w:val="00090F73"/>
    <w:rsid w:val="0009167D"/>
    <w:rsid w:val="000945DB"/>
    <w:rsid w:val="000A291F"/>
    <w:rsid w:val="000A3888"/>
    <w:rsid w:val="000A673B"/>
    <w:rsid w:val="000B3847"/>
    <w:rsid w:val="000B5F24"/>
    <w:rsid w:val="000C1C03"/>
    <w:rsid w:val="000D0024"/>
    <w:rsid w:val="000D1E07"/>
    <w:rsid w:val="000D23D9"/>
    <w:rsid w:val="000D3E95"/>
    <w:rsid w:val="000E5067"/>
    <w:rsid w:val="000E785E"/>
    <w:rsid w:val="000E7DAF"/>
    <w:rsid w:val="000F5B8F"/>
    <w:rsid w:val="001039B4"/>
    <w:rsid w:val="00103DB2"/>
    <w:rsid w:val="001075E3"/>
    <w:rsid w:val="00114861"/>
    <w:rsid w:val="001170CB"/>
    <w:rsid w:val="00120E56"/>
    <w:rsid w:val="00121110"/>
    <w:rsid w:val="00121DB2"/>
    <w:rsid w:val="0012547D"/>
    <w:rsid w:val="00130F16"/>
    <w:rsid w:val="00135EC3"/>
    <w:rsid w:val="00136734"/>
    <w:rsid w:val="00140F03"/>
    <w:rsid w:val="00151A61"/>
    <w:rsid w:val="00156128"/>
    <w:rsid w:val="00173955"/>
    <w:rsid w:val="00177B31"/>
    <w:rsid w:val="0018309A"/>
    <w:rsid w:val="00187B15"/>
    <w:rsid w:val="0019270B"/>
    <w:rsid w:val="001950C1"/>
    <w:rsid w:val="001A6979"/>
    <w:rsid w:val="001A706D"/>
    <w:rsid w:val="001B6265"/>
    <w:rsid w:val="001B6F15"/>
    <w:rsid w:val="001C59EC"/>
    <w:rsid w:val="001C7D1F"/>
    <w:rsid w:val="001D4617"/>
    <w:rsid w:val="001E7E3B"/>
    <w:rsid w:val="001F2CCD"/>
    <w:rsid w:val="002039BF"/>
    <w:rsid w:val="002113C9"/>
    <w:rsid w:val="00212867"/>
    <w:rsid w:val="002134B3"/>
    <w:rsid w:val="002141BC"/>
    <w:rsid w:val="00215748"/>
    <w:rsid w:val="002212F2"/>
    <w:rsid w:val="00223096"/>
    <w:rsid w:val="00223D58"/>
    <w:rsid w:val="002452A7"/>
    <w:rsid w:val="002473C4"/>
    <w:rsid w:val="002624F9"/>
    <w:rsid w:val="00263A23"/>
    <w:rsid w:val="002665AD"/>
    <w:rsid w:val="00267C75"/>
    <w:rsid w:val="002719C8"/>
    <w:rsid w:val="00272699"/>
    <w:rsid w:val="00272FDE"/>
    <w:rsid w:val="002740F1"/>
    <w:rsid w:val="002776B1"/>
    <w:rsid w:val="00277929"/>
    <w:rsid w:val="002A357F"/>
    <w:rsid w:val="002A7F84"/>
    <w:rsid w:val="002B5795"/>
    <w:rsid w:val="002D6CC4"/>
    <w:rsid w:val="002E2D5A"/>
    <w:rsid w:val="002E3072"/>
    <w:rsid w:val="002F19FE"/>
    <w:rsid w:val="002F2706"/>
    <w:rsid w:val="002F427A"/>
    <w:rsid w:val="0030113D"/>
    <w:rsid w:val="0030376C"/>
    <w:rsid w:val="00303AC1"/>
    <w:rsid w:val="0031566C"/>
    <w:rsid w:val="0032735B"/>
    <w:rsid w:val="00330289"/>
    <w:rsid w:val="00330FD8"/>
    <w:rsid w:val="00337568"/>
    <w:rsid w:val="00340CBE"/>
    <w:rsid w:val="00350CBD"/>
    <w:rsid w:val="00352676"/>
    <w:rsid w:val="00355CC8"/>
    <w:rsid w:val="003637BB"/>
    <w:rsid w:val="00363C46"/>
    <w:rsid w:val="003653E8"/>
    <w:rsid w:val="003654FF"/>
    <w:rsid w:val="00370880"/>
    <w:rsid w:val="003724AD"/>
    <w:rsid w:val="00374E7D"/>
    <w:rsid w:val="003756BE"/>
    <w:rsid w:val="00376602"/>
    <w:rsid w:val="00387CB8"/>
    <w:rsid w:val="003904AD"/>
    <w:rsid w:val="00391353"/>
    <w:rsid w:val="0039595E"/>
    <w:rsid w:val="00397944"/>
    <w:rsid w:val="003A2D77"/>
    <w:rsid w:val="003A6BC2"/>
    <w:rsid w:val="003A6ECA"/>
    <w:rsid w:val="003B0336"/>
    <w:rsid w:val="003B3374"/>
    <w:rsid w:val="003B4BAA"/>
    <w:rsid w:val="003C00F3"/>
    <w:rsid w:val="003C26E7"/>
    <w:rsid w:val="003C3370"/>
    <w:rsid w:val="003C35A6"/>
    <w:rsid w:val="003C56D8"/>
    <w:rsid w:val="003C5E36"/>
    <w:rsid w:val="003D12EE"/>
    <w:rsid w:val="003F3F8E"/>
    <w:rsid w:val="003F5FE9"/>
    <w:rsid w:val="003F750D"/>
    <w:rsid w:val="003F784C"/>
    <w:rsid w:val="00421861"/>
    <w:rsid w:val="004230AB"/>
    <w:rsid w:val="00423DE5"/>
    <w:rsid w:val="004332FC"/>
    <w:rsid w:val="0044752A"/>
    <w:rsid w:val="00456E8D"/>
    <w:rsid w:val="00462098"/>
    <w:rsid w:val="004664EE"/>
    <w:rsid w:val="0047198D"/>
    <w:rsid w:val="00477D32"/>
    <w:rsid w:val="00484A36"/>
    <w:rsid w:val="004A295B"/>
    <w:rsid w:val="004A3DAC"/>
    <w:rsid w:val="004A3E0B"/>
    <w:rsid w:val="004B4850"/>
    <w:rsid w:val="004C1312"/>
    <w:rsid w:val="004C405A"/>
    <w:rsid w:val="004C6E6C"/>
    <w:rsid w:val="004C6FF3"/>
    <w:rsid w:val="004C799C"/>
    <w:rsid w:val="004D13E3"/>
    <w:rsid w:val="004D1B78"/>
    <w:rsid w:val="004D25D8"/>
    <w:rsid w:val="004D6481"/>
    <w:rsid w:val="004E0239"/>
    <w:rsid w:val="004E0A92"/>
    <w:rsid w:val="004E2E39"/>
    <w:rsid w:val="004E569E"/>
    <w:rsid w:val="004E59A6"/>
    <w:rsid w:val="004E6596"/>
    <w:rsid w:val="004F635C"/>
    <w:rsid w:val="00510371"/>
    <w:rsid w:val="00512B69"/>
    <w:rsid w:val="005157E1"/>
    <w:rsid w:val="005252AB"/>
    <w:rsid w:val="0052606F"/>
    <w:rsid w:val="00535A8D"/>
    <w:rsid w:val="00536054"/>
    <w:rsid w:val="00536250"/>
    <w:rsid w:val="00537EAC"/>
    <w:rsid w:val="005401A8"/>
    <w:rsid w:val="00541716"/>
    <w:rsid w:val="00543EDB"/>
    <w:rsid w:val="0054527E"/>
    <w:rsid w:val="0054580C"/>
    <w:rsid w:val="00546DFC"/>
    <w:rsid w:val="00550920"/>
    <w:rsid w:val="00552987"/>
    <w:rsid w:val="00553619"/>
    <w:rsid w:val="00582260"/>
    <w:rsid w:val="00585AB3"/>
    <w:rsid w:val="00592641"/>
    <w:rsid w:val="00592B8C"/>
    <w:rsid w:val="00593D6B"/>
    <w:rsid w:val="00593D7A"/>
    <w:rsid w:val="00594A9B"/>
    <w:rsid w:val="005B1E42"/>
    <w:rsid w:val="005B42B5"/>
    <w:rsid w:val="005B4D4D"/>
    <w:rsid w:val="005C3D3C"/>
    <w:rsid w:val="005C6451"/>
    <w:rsid w:val="005E68D8"/>
    <w:rsid w:val="005F6C77"/>
    <w:rsid w:val="00602A4E"/>
    <w:rsid w:val="00616A5F"/>
    <w:rsid w:val="0062559C"/>
    <w:rsid w:val="00632691"/>
    <w:rsid w:val="006334EE"/>
    <w:rsid w:val="00640D52"/>
    <w:rsid w:val="00641182"/>
    <w:rsid w:val="0064347D"/>
    <w:rsid w:val="0064370B"/>
    <w:rsid w:val="00653395"/>
    <w:rsid w:val="00653F32"/>
    <w:rsid w:val="006574F1"/>
    <w:rsid w:val="0067024C"/>
    <w:rsid w:val="006722B3"/>
    <w:rsid w:val="0067445C"/>
    <w:rsid w:val="00674782"/>
    <w:rsid w:val="006807F3"/>
    <w:rsid w:val="00682555"/>
    <w:rsid w:val="00693FC1"/>
    <w:rsid w:val="006A08D8"/>
    <w:rsid w:val="006A3E36"/>
    <w:rsid w:val="006A465F"/>
    <w:rsid w:val="006A47A9"/>
    <w:rsid w:val="006D3D50"/>
    <w:rsid w:val="006E351A"/>
    <w:rsid w:val="006E4263"/>
    <w:rsid w:val="006E7D9B"/>
    <w:rsid w:val="006F6AE0"/>
    <w:rsid w:val="006F732E"/>
    <w:rsid w:val="0070454B"/>
    <w:rsid w:val="00711C4F"/>
    <w:rsid w:val="007146F9"/>
    <w:rsid w:val="007165B8"/>
    <w:rsid w:val="007222BE"/>
    <w:rsid w:val="0072381E"/>
    <w:rsid w:val="007313B7"/>
    <w:rsid w:val="00735A1D"/>
    <w:rsid w:val="00742C2F"/>
    <w:rsid w:val="00755ABC"/>
    <w:rsid w:val="00757B22"/>
    <w:rsid w:val="00765078"/>
    <w:rsid w:val="00765A12"/>
    <w:rsid w:val="0078195F"/>
    <w:rsid w:val="00785815"/>
    <w:rsid w:val="00787E13"/>
    <w:rsid w:val="007A3020"/>
    <w:rsid w:val="007B4734"/>
    <w:rsid w:val="007D6ED6"/>
    <w:rsid w:val="007E125A"/>
    <w:rsid w:val="007E6765"/>
    <w:rsid w:val="007F08D1"/>
    <w:rsid w:val="00803AC1"/>
    <w:rsid w:val="00804E34"/>
    <w:rsid w:val="00807148"/>
    <w:rsid w:val="0080781E"/>
    <w:rsid w:val="008167A9"/>
    <w:rsid w:val="00821D55"/>
    <w:rsid w:val="00823667"/>
    <w:rsid w:val="0082623C"/>
    <w:rsid w:val="00830065"/>
    <w:rsid w:val="008332F0"/>
    <w:rsid w:val="0083429D"/>
    <w:rsid w:val="008368BD"/>
    <w:rsid w:val="00836C16"/>
    <w:rsid w:val="00857753"/>
    <w:rsid w:val="008601C5"/>
    <w:rsid w:val="0086031C"/>
    <w:rsid w:val="008630C4"/>
    <w:rsid w:val="00863433"/>
    <w:rsid w:val="00867473"/>
    <w:rsid w:val="00873CB1"/>
    <w:rsid w:val="00881B36"/>
    <w:rsid w:val="008A34A7"/>
    <w:rsid w:val="008A453F"/>
    <w:rsid w:val="008A4A11"/>
    <w:rsid w:val="008A4EBE"/>
    <w:rsid w:val="008B69E0"/>
    <w:rsid w:val="008D3D02"/>
    <w:rsid w:val="008E7F39"/>
    <w:rsid w:val="008F3181"/>
    <w:rsid w:val="008F5A07"/>
    <w:rsid w:val="008F7968"/>
    <w:rsid w:val="00901291"/>
    <w:rsid w:val="0090277D"/>
    <w:rsid w:val="00902D93"/>
    <w:rsid w:val="009032B5"/>
    <w:rsid w:val="00903ED8"/>
    <w:rsid w:val="0091208C"/>
    <w:rsid w:val="00913C4E"/>
    <w:rsid w:val="009154FB"/>
    <w:rsid w:val="0092043E"/>
    <w:rsid w:val="00920887"/>
    <w:rsid w:val="00922CA6"/>
    <w:rsid w:val="00934A00"/>
    <w:rsid w:val="0095352D"/>
    <w:rsid w:val="00955222"/>
    <w:rsid w:val="009654FE"/>
    <w:rsid w:val="00966440"/>
    <w:rsid w:val="009742EA"/>
    <w:rsid w:val="00975189"/>
    <w:rsid w:val="00976C6B"/>
    <w:rsid w:val="009859A8"/>
    <w:rsid w:val="009937F3"/>
    <w:rsid w:val="009C041A"/>
    <w:rsid w:val="009C2B26"/>
    <w:rsid w:val="009C4216"/>
    <w:rsid w:val="009C48B5"/>
    <w:rsid w:val="009D4DFF"/>
    <w:rsid w:val="009D52D2"/>
    <w:rsid w:val="009E2DB1"/>
    <w:rsid w:val="009F003F"/>
    <w:rsid w:val="009F1140"/>
    <w:rsid w:val="009F1372"/>
    <w:rsid w:val="009F21FD"/>
    <w:rsid w:val="009F4907"/>
    <w:rsid w:val="009F75D2"/>
    <w:rsid w:val="00A05672"/>
    <w:rsid w:val="00A127A0"/>
    <w:rsid w:val="00A15576"/>
    <w:rsid w:val="00A26F8F"/>
    <w:rsid w:val="00A4629B"/>
    <w:rsid w:val="00A56200"/>
    <w:rsid w:val="00A57C72"/>
    <w:rsid w:val="00A635E8"/>
    <w:rsid w:val="00A66A93"/>
    <w:rsid w:val="00A728DB"/>
    <w:rsid w:val="00A72EDC"/>
    <w:rsid w:val="00A74ACD"/>
    <w:rsid w:val="00A7617D"/>
    <w:rsid w:val="00A763D1"/>
    <w:rsid w:val="00A87638"/>
    <w:rsid w:val="00AA18BD"/>
    <w:rsid w:val="00AA1C43"/>
    <w:rsid w:val="00AB25A1"/>
    <w:rsid w:val="00AB5C01"/>
    <w:rsid w:val="00AD6461"/>
    <w:rsid w:val="00AE0F6E"/>
    <w:rsid w:val="00AE7335"/>
    <w:rsid w:val="00AF1113"/>
    <w:rsid w:val="00AF141F"/>
    <w:rsid w:val="00B055BD"/>
    <w:rsid w:val="00B0571C"/>
    <w:rsid w:val="00B10ADD"/>
    <w:rsid w:val="00B10B4C"/>
    <w:rsid w:val="00B12D30"/>
    <w:rsid w:val="00B13DE5"/>
    <w:rsid w:val="00B153ED"/>
    <w:rsid w:val="00B212A4"/>
    <w:rsid w:val="00B22211"/>
    <w:rsid w:val="00B316B7"/>
    <w:rsid w:val="00B374D8"/>
    <w:rsid w:val="00B470BB"/>
    <w:rsid w:val="00B47AD8"/>
    <w:rsid w:val="00B507B6"/>
    <w:rsid w:val="00B50A29"/>
    <w:rsid w:val="00B513E9"/>
    <w:rsid w:val="00B62DF0"/>
    <w:rsid w:val="00B651BC"/>
    <w:rsid w:val="00B66940"/>
    <w:rsid w:val="00B67273"/>
    <w:rsid w:val="00B71220"/>
    <w:rsid w:val="00B717FF"/>
    <w:rsid w:val="00B77A3A"/>
    <w:rsid w:val="00B90AAB"/>
    <w:rsid w:val="00B90BB0"/>
    <w:rsid w:val="00B9487E"/>
    <w:rsid w:val="00BA0502"/>
    <w:rsid w:val="00BA1687"/>
    <w:rsid w:val="00BA2EFA"/>
    <w:rsid w:val="00BC25D7"/>
    <w:rsid w:val="00BC5A03"/>
    <w:rsid w:val="00BE3248"/>
    <w:rsid w:val="00BE6069"/>
    <w:rsid w:val="00BE638E"/>
    <w:rsid w:val="00BF0A93"/>
    <w:rsid w:val="00BF5546"/>
    <w:rsid w:val="00BF60D4"/>
    <w:rsid w:val="00BF6108"/>
    <w:rsid w:val="00BF6D22"/>
    <w:rsid w:val="00C0055F"/>
    <w:rsid w:val="00C057E4"/>
    <w:rsid w:val="00C13839"/>
    <w:rsid w:val="00C14B7C"/>
    <w:rsid w:val="00C210E0"/>
    <w:rsid w:val="00C219FA"/>
    <w:rsid w:val="00C22359"/>
    <w:rsid w:val="00C22C82"/>
    <w:rsid w:val="00C2483F"/>
    <w:rsid w:val="00C25428"/>
    <w:rsid w:val="00C31B5B"/>
    <w:rsid w:val="00C32A79"/>
    <w:rsid w:val="00C35FC0"/>
    <w:rsid w:val="00C37CAD"/>
    <w:rsid w:val="00C43C23"/>
    <w:rsid w:val="00C52919"/>
    <w:rsid w:val="00C60AAD"/>
    <w:rsid w:val="00C61BD8"/>
    <w:rsid w:val="00C625A9"/>
    <w:rsid w:val="00C63FCB"/>
    <w:rsid w:val="00C66A81"/>
    <w:rsid w:val="00C705DD"/>
    <w:rsid w:val="00C81D7A"/>
    <w:rsid w:val="00C865A1"/>
    <w:rsid w:val="00C949F9"/>
    <w:rsid w:val="00C94A86"/>
    <w:rsid w:val="00C9546F"/>
    <w:rsid w:val="00C97536"/>
    <w:rsid w:val="00C975C7"/>
    <w:rsid w:val="00CA258D"/>
    <w:rsid w:val="00CA2C11"/>
    <w:rsid w:val="00CB0219"/>
    <w:rsid w:val="00CB1DCB"/>
    <w:rsid w:val="00CB5A62"/>
    <w:rsid w:val="00CB7E12"/>
    <w:rsid w:val="00CC3B50"/>
    <w:rsid w:val="00CC5B69"/>
    <w:rsid w:val="00CD032D"/>
    <w:rsid w:val="00CD29D7"/>
    <w:rsid w:val="00CE69C2"/>
    <w:rsid w:val="00CF1974"/>
    <w:rsid w:val="00CF5413"/>
    <w:rsid w:val="00D0181B"/>
    <w:rsid w:val="00D02CA8"/>
    <w:rsid w:val="00D04064"/>
    <w:rsid w:val="00D12654"/>
    <w:rsid w:val="00D16DBF"/>
    <w:rsid w:val="00D174DE"/>
    <w:rsid w:val="00D206C8"/>
    <w:rsid w:val="00D224DE"/>
    <w:rsid w:val="00D23DFE"/>
    <w:rsid w:val="00D24B4F"/>
    <w:rsid w:val="00D3191D"/>
    <w:rsid w:val="00D344CC"/>
    <w:rsid w:val="00D37211"/>
    <w:rsid w:val="00D422FF"/>
    <w:rsid w:val="00D5422B"/>
    <w:rsid w:val="00D56EF3"/>
    <w:rsid w:val="00D60A38"/>
    <w:rsid w:val="00D65283"/>
    <w:rsid w:val="00D752F0"/>
    <w:rsid w:val="00D835BA"/>
    <w:rsid w:val="00D95CD5"/>
    <w:rsid w:val="00DA1022"/>
    <w:rsid w:val="00DB5F19"/>
    <w:rsid w:val="00DC54CB"/>
    <w:rsid w:val="00DD13D0"/>
    <w:rsid w:val="00DD28FB"/>
    <w:rsid w:val="00DE3AC5"/>
    <w:rsid w:val="00DE43F2"/>
    <w:rsid w:val="00DF4401"/>
    <w:rsid w:val="00DF795B"/>
    <w:rsid w:val="00E06ABD"/>
    <w:rsid w:val="00E1162B"/>
    <w:rsid w:val="00E240BD"/>
    <w:rsid w:val="00E31FE5"/>
    <w:rsid w:val="00E3413C"/>
    <w:rsid w:val="00E36B0F"/>
    <w:rsid w:val="00E3774F"/>
    <w:rsid w:val="00E40657"/>
    <w:rsid w:val="00E62DA6"/>
    <w:rsid w:val="00E637B7"/>
    <w:rsid w:val="00E66AD6"/>
    <w:rsid w:val="00E670BA"/>
    <w:rsid w:val="00E67AAA"/>
    <w:rsid w:val="00E83A91"/>
    <w:rsid w:val="00E941B4"/>
    <w:rsid w:val="00E945A5"/>
    <w:rsid w:val="00E95C96"/>
    <w:rsid w:val="00E968E9"/>
    <w:rsid w:val="00EA22C1"/>
    <w:rsid w:val="00EA3F9B"/>
    <w:rsid w:val="00EE30DF"/>
    <w:rsid w:val="00EE3EB5"/>
    <w:rsid w:val="00EE5506"/>
    <w:rsid w:val="00EF30FD"/>
    <w:rsid w:val="00EF3F97"/>
    <w:rsid w:val="00F0141A"/>
    <w:rsid w:val="00F11467"/>
    <w:rsid w:val="00F11F17"/>
    <w:rsid w:val="00F15A0A"/>
    <w:rsid w:val="00F22C6A"/>
    <w:rsid w:val="00F22F22"/>
    <w:rsid w:val="00F25DA8"/>
    <w:rsid w:val="00F271E7"/>
    <w:rsid w:val="00F31179"/>
    <w:rsid w:val="00F336D3"/>
    <w:rsid w:val="00F34756"/>
    <w:rsid w:val="00F40EA5"/>
    <w:rsid w:val="00F5162C"/>
    <w:rsid w:val="00F56D19"/>
    <w:rsid w:val="00F616A3"/>
    <w:rsid w:val="00F6321D"/>
    <w:rsid w:val="00F71D32"/>
    <w:rsid w:val="00F75349"/>
    <w:rsid w:val="00F77BD9"/>
    <w:rsid w:val="00F8032E"/>
    <w:rsid w:val="00F84607"/>
    <w:rsid w:val="00F9186E"/>
    <w:rsid w:val="00F94CA6"/>
    <w:rsid w:val="00F96B4F"/>
    <w:rsid w:val="00FA6D00"/>
    <w:rsid w:val="00FD41D5"/>
    <w:rsid w:val="00FE01E7"/>
    <w:rsid w:val="00FE11DF"/>
    <w:rsid w:val="00FE239E"/>
    <w:rsid w:val="00FF060C"/>
    <w:rsid w:val="00FF38C0"/>
    <w:rsid w:val="00FF3960"/>
    <w:rsid w:val="00FF4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C36"/>
  <w15:chartTrackingRefBased/>
  <w15:docId w15:val="{EAF7A3ED-2CC4-4A78-9C79-C2A81B65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D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902D93"/>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902D93"/>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902D93"/>
    <w:rPr>
      <w:sz w:val="20"/>
      <w:szCs w:val="20"/>
    </w:rPr>
  </w:style>
  <w:style w:type="character" w:styleId="Puslapioinaosnuoroda">
    <w:name w:val="footnote reference"/>
    <w:uiPriority w:val="99"/>
    <w:unhideWhenUsed/>
    <w:rsid w:val="00902D93"/>
    <w:rPr>
      <w:vertAlign w:val="superscript"/>
    </w:rPr>
  </w:style>
  <w:style w:type="paragraph" w:styleId="Antrats">
    <w:name w:val="header"/>
    <w:basedOn w:val="prastasis"/>
    <w:link w:val="AntratsDiagrama"/>
    <w:uiPriority w:val="99"/>
    <w:unhideWhenUsed/>
    <w:rsid w:val="00902D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02D93"/>
  </w:style>
  <w:style w:type="paragraph" w:styleId="Betarp">
    <w:name w:val="No Spacing"/>
    <w:uiPriority w:val="1"/>
    <w:qFormat/>
    <w:rsid w:val="00902D93"/>
    <w:pPr>
      <w:spacing w:after="0" w:line="240" w:lineRule="auto"/>
    </w:pPr>
  </w:style>
  <w:style w:type="paragraph" w:styleId="Komentarotekstas">
    <w:name w:val="annotation text"/>
    <w:basedOn w:val="prastasis"/>
    <w:link w:val="KomentarotekstasDiagrama"/>
    <w:uiPriority w:val="99"/>
    <w:unhideWhenUsed/>
    <w:rsid w:val="00902D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2D93"/>
    <w:rPr>
      <w:sz w:val="20"/>
      <w:szCs w:val="20"/>
    </w:rPr>
  </w:style>
  <w:style w:type="paragraph" w:styleId="Pagrindiniotekstotrauka">
    <w:name w:val="Body Text Indent"/>
    <w:basedOn w:val="prastasis"/>
    <w:link w:val="PagrindiniotekstotraukaDiagrama"/>
    <w:rsid w:val="00902D9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902D93"/>
    <w:rPr>
      <w:rFonts w:ascii="Times New Roman" w:eastAsia="Times New Roman" w:hAnsi="Times New Roman" w:cs="Times New Roman"/>
      <w:sz w:val="20"/>
      <w:szCs w:val="20"/>
    </w:rPr>
  </w:style>
  <w:style w:type="paragraph" w:customStyle="1" w:styleId="Body2">
    <w:name w:val="Body 2"/>
    <w:rsid w:val="00902D9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902D9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902D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2D93"/>
  </w:style>
  <w:style w:type="paragraph" w:styleId="Pataisymai">
    <w:name w:val="Revision"/>
    <w:hidden/>
    <w:uiPriority w:val="99"/>
    <w:semiHidden/>
    <w:rsid w:val="000400E7"/>
    <w:pPr>
      <w:spacing w:after="0" w:line="240" w:lineRule="auto"/>
    </w:pPr>
  </w:style>
  <w:style w:type="character" w:customStyle="1" w:styleId="cf01">
    <w:name w:val="cf01"/>
    <w:basedOn w:val="Numatytasispastraiposriftas"/>
    <w:rsid w:val="00D12654"/>
    <w:rPr>
      <w:rFonts w:ascii="Segoe UI" w:hAnsi="Segoe UI" w:cs="Segoe UI" w:hint="default"/>
      <w:sz w:val="18"/>
      <w:szCs w:val="18"/>
    </w:rPr>
  </w:style>
  <w:style w:type="paragraph" w:customStyle="1" w:styleId="pf0">
    <w:name w:val="pf0"/>
    <w:basedOn w:val="prastasis"/>
    <w:rsid w:val="00D126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37BB"/>
    <w:rPr>
      <w:sz w:val="16"/>
      <w:szCs w:val="16"/>
    </w:rPr>
  </w:style>
  <w:style w:type="paragraph" w:styleId="Komentarotema">
    <w:name w:val="annotation subject"/>
    <w:basedOn w:val="Komentarotekstas"/>
    <w:next w:val="Komentarotekstas"/>
    <w:link w:val="KomentarotemaDiagrama"/>
    <w:uiPriority w:val="99"/>
    <w:semiHidden/>
    <w:unhideWhenUsed/>
    <w:rsid w:val="003637BB"/>
    <w:rPr>
      <w:b/>
      <w:bCs/>
    </w:rPr>
  </w:style>
  <w:style w:type="character" w:customStyle="1" w:styleId="KomentarotemaDiagrama">
    <w:name w:val="Komentaro tema Diagrama"/>
    <w:basedOn w:val="KomentarotekstasDiagrama"/>
    <w:link w:val="Komentarotema"/>
    <w:uiPriority w:val="99"/>
    <w:semiHidden/>
    <w:rsid w:val="003637BB"/>
    <w:rPr>
      <w:b/>
      <w:bCs/>
      <w:sz w:val="20"/>
      <w:szCs w:val="20"/>
    </w:rPr>
  </w:style>
  <w:style w:type="character" w:customStyle="1" w:styleId="cf21">
    <w:name w:val="cf21"/>
    <w:basedOn w:val="Numatytasispastraiposriftas"/>
    <w:rsid w:val="00DA10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8442">
      <w:bodyDiv w:val="1"/>
      <w:marLeft w:val="0"/>
      <w:marRight w:val="0"/>
      <w:marTop w:val="0"/>
      <w:marBottom w:val="0"/>
      <w:divBdr>
        <w:top w:val="none" w:sz="0" w:space="0" w:color="auto"/>
        <w:left w:val="none" w:sz="0" w:space="0" w:color="auto"/>
        <w:bottom w:val="none" w:sz="0" w:space="0" w:color="auto"/>
        <w:right w:val="none" w:sz="0" w:space="0" w:color="auto"/>
      </w:divBdr>
    </w:div>
    <w:div w:id="492722321">
      <w:bodyDiv w:val="1"/>
      <w:marLeft w:val="0"/>
      <w:marRight w:val="0"/>
      <w:marTop w:val="0"/>
      <w:marBottom w:val="0"/>
      <w:divBdr>
        <w:top w:val="none" w:sz="0" w:space="0" w:color="auto"/>
        <w:left w:val="none" w:sz="0" w:space="0" w:color="auto"/>
        <w:bottom w:val="none" w:sz="0" w:space="0" w:color="auto"/>
        <w:right w:val="none" w:sz="0" w:space="0" w:color="auto"/>
      </w:divBdr>
    </w:div>
    <w:div w:id="555359913">
      <w:bodyDiv w:val="1"/>
      <w:marLeft w:val="0"/>
      <w:marRight w:val="0"/>
      <w:marTop w:val="0"/>
      <w:marBottom w:val="0"/>
      <w:divBdr>
        <w:top w:val="none" w:sz="0" w:space="0" w:color="auto"/>
        <w:left w:val="none" w:sz="0" w:space="0" w:color="auto"/>
        <w:bottom w:val="none" w:sz="0" w:space="0" w:color="auto"/>
        <w:right w:val="none" w:sz="0" w:space="0" w:color="auto"/>
      </w:divBdr>
    </w:div>
    <w:div w:id="559246390">
      <w:bodyDiv w:val="1"/>
      <w:marLeft w:val="0"/>
      <w:marRight w:val="0"/>
      <w:marTop w:val="0"/>
      <w:marBottom w:val="0"/>
      <w:divBdr>
        <w:top w:val="none" w:sz="0" w:space="0" w:color="auto"/>
        <w:left w:val="none" w:sz="0" w:space="0" w:color="auto"/>
        <w:bottom w:val="none" w:sz="0" w:space="0" w:color="auto"/>
        <w:right w:val="none" w:sz="0" w:space="0" w:color="auto"/>
      </w:divBdr>
    </w:div>
    <w:div w:id="581524791">
      <w:bodyDiv w:val="1"/>
      <w:marLeft w:val="0"/>
      <w:marRight w:val="0"/>
      <w:marTop w:val="0"/>
      <w:marBottom w:val="0"/>
      <w:divBdr>
        <w:top w:val="none" w:sz="0" w:space="0" w:color="auto"/>
        <w:left w:val="none" w:sz="0" w:space="0" w:color="auto"/>
        <w:bottom w:val="none" w:sz="0" w:space="0" w:color="auto"/>
        <w:right w:val="none" w:sz="0" w:space="0" w:color="auto"/>
      </w:divBdr>
    </w:div>
    <w:div w:id="613753937">
      <w:bodyDiv w:val="1"/>
      <w:marLeft w:val="0"/>
      <w:marRight w:val="0"/>
      <w:marTop w:val="0"/>
      <w:marBottom w:val="0"/>
      <w:divBdr>
        <w:top w:val="none" w:sz="0" w:space="0" w:color="auto"/>
        <w:left w:val="none" w:sz="0" w:space="0" w:color="auto"/>
        <w:bottom w:val="none" w:sz="0" w:space="0" w:color="auto"/>
        <w:right w:val="none" w:sz="0" w:space="0" w:color="auto"/>
      </w:divBdr>
    </w:div>
    <w:div w:id="914555503">
      <w:bodyDiv w:val="1"/>
      <w:marLeft w:val="0"/>
      <w:marRight w:val="0"/>
      <w:marTop w:val="0"/>
      <w:marBottom w:val="0"/>
      <w:divBdr>
        <w:top w:val="none" w:sz="0" w:space="0" w:color="auto"/>
        <w:left w:val="none" w:sz="0" w:space="0" w:color="auto"/>
        <w:bottom w:val="none" w:sz="0" w:space="0" w:color="auto"/>
        <w:right w:val="none" w:sz="0" w:space="0" w:color="auto"/>
      </w:divBdr>
    </w:div>
    <w:div w:id="1030958387">
      <w:bodyDiv w:val="1"/>
      <w:marLeft w:val="0"/>
      <w:marRight w:val="0"/>
      <w:marTop w:val="0"/>
      <w:marBottom w:val="0"/>
      <w:divBdr>
        <w:top w:val="none" w:sz="0" w:space="0" w:color="auto"/>
        <w:left w:val="none" w:sz="0" w:space="0" w:color="auto"/>
        <w:bottom w:val="none" w:sz="0" w:space="0" w:color="auto"/>
        <w:right w:val="none" w:sz="0" w:space="0" w:color="auto"/>
      </w:divBdr>
    </w:div>
    <w:div w:id="1100832354">
      <w:bodyDiv w:val="1"/>
      <w:marLeft w:val="0"/>
      <w:marRight w:val="0"/>
      <w:marTop w:val="0"/>
      <w:marBottom w:val="0"/>
      <w:divBdr>
        <w:top w:val="none" w:sz="0" w:space="0" w:color="auto"/>
        <w:left w:val="none" w:sz="0" w:space="0" w:color="auto"/>
        <w:bottom w:val="none" w:sz="0" w:space="0" w:color="auto"/>
        <w:right w:val="none" w:sz="0" w:space="0" w:color="auto"/>
      </w:divBdr>
    </w:div>
    <w:div w:id="1655257939">
      <w:bodyDiv w:val="1"/>
      <w:marLeft w:val="0"/>
      <w:marRight w:val="0"/>
      <w:marTop w:val="0"/>
      <w:marBottom w:val="0"/>
      <w:divBdr>
        <w:top w:val="none" w:sz="0" w:space="0" w:color="auto"/>
        <w:left w:val="none" w:sz="0" w:space="0" w:color="auto"/>
        <w:bottom w:val="none" w:sz="0" w:space="0" w:color="auto"/>
        <w:right w:val="none" w:sz="0" w:space="0" w:color="auto"/>
      </w:divBdr>
    </w:div>
    <w:div w:id="19400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A34E9-AB6E-42D4-A878-8B611E2C7DB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BE44245-4F9B-4734-A080-38CC33865B9D}">
  <ds:schemaRefs>
    <ds:schemaRef ds:uri="http://schemas.microsoft.com/sharepoint/v3/contenttype/forms"/>
  </ds:schemaRefs>
</ds:datastoreItem>
</file>

<file path=customXml/itemProps3.xml><?xml version="1.0" encoding="utf-8"?>
<ds:datastoreItem xmlns:ds="http://schemas.openxmlformats.org/officeDocument/2006/customXml" ds:itemID="{31EABB4F-3E3C-474B-8406-E6437D84EA52}">
  <ds:schemaRefs>
    <ds:schemaRef ds:uri="http://schemas.openxmlformats.org/officeDocument/2006/bibliography"/>
  </ds:schemaRefs>
</ds:datastoreItem>
</file>

<file path=customXml/itemProps4.xml><?xml version="1.0" encoding="utf-8"?>
<ds:datastoreItem xmlns:ds="http://schemas.openxmlformats.org/officeDocument/2006/customXml" ds:itemID="{39615432-6AAF-4A1A-A19A-0F4940C6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20418</Words>
  <Characters>11639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31994</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Jūratė Stankevičienė (pirkimai)</cp:lastModifiedBy>
  <cp:revision>8</cp:revision>
  <dcterms:created xsi:type="dcterms:W3CDTF">2025-12-03T20:53:00Z</dcterms:created>
  <dcterms:modified xsi:type="dcterms:W3CDTF">2025-12-04T08:56:00Z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