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27C1" w14:textId="38F8830E" w:rsidR="005F3A6E" w:rsidRPr="004D0FDE" w:rsidRDefault="005F3A6E" w:rsidP="005F3A6E">
      <w:pPr>
        <w:tabs>
          <w:tab w:val="left" w:pos="5520"/>
        </w:tabs>
        <w:spacing w:after="0" w:line="240" w:lineRule="auto"/>
        <w:rPr>
          <w:color w:val="000000" w:themeColor="text1"/>
          <w:szCs w:val="24"/>
        </w:rPr>
      </w:pPr>
      <w:r>
        <w:rPr>
          <w:color w:val="000000" w:themeColor="text1"/>
          <w:szCs w:val="24"/>
        </w:rPr>
        <w:tab/>
      </w:r>
      <w:r w:rsidRPr="004D0FDE">
        <w:rPr>
          <w:color w:val="000000" w:themeColor="text1"/>
          <w:szCs w:val="24"/>
        </w:rPr>
        <w:t>TVIRTINU</w:t>
      </w:r>
    </w:p>
    <w:p w14:paraId="234212F9" w14:textId="77777777" w:rsidR="005F3A6E" w:rsidRPr="004D0FDE" w:rsidRDefault="005F3A6E" w:rsidP="005F3A6E">
      <w:pPr>
        <w:tabs>
          <w:tab w:val="left" w:pos="5520"/>
        </w:tabs>
        <w:spacing w:after="0" w:line="240" w:lineRule="auto"/>
        <w:rPr>
          <w:color w:val="000000" w:themeColor="text1"/>
          <w:szCs w:val="24"/>
        </w:rPr>
      </w:pPr>
      <w:r w:rsidRPr="004D0FDE">
        <w:rPr>
          <w:color w:val="000000" w:themeColor="text1"/>
          <w:szCs w:val="24"/>
        </w:rPr>
        <w:tab/>
        <w:t>Lietuvos kriminalinės policijos biuro</w:t>
      </w:r>
    </w:p>
    <w:p w14:paraId="38DE9799" w14:textId="77777777" w:rsidR="005F3A6E" w:rsidRPr="004D0FDE" w:rsidRDefault="005F3A6E" w:rsidP="005F3A6E">
      <w:pPr>
        <w:tabs>
          <w:tab w:val="left" w:pos="5520"/>
        </w:tabs>
        <w:spacing w:after="0" w:line="240" w:lineRule="auto"/>
        <w:ind w:left="5520"/>
        <w:rPr>
          <w:color w:val="000000" w:themeColor="text1"/>
          <w:szCs w:val="24"/>
        </w:rPr>
      </w:pPr>
      <w:r w:rsidRPr="004D0FDE">
        <w:rPr>
          <w:color w:val="000000" w:themeColor="text1"/>
          <w:szCs w:val="24"/>
        </w:rPr>
        <w:t>Administravimo valdybos viršininkė</w:t>
      </w:r>
    </w:p>
    <w:p w14:paraId="4E6AAAD0" w14:textId="77777777" w:rsidR="005F3A6E" w:rsidRPr="004D0FDE" w:rsidRDefault="005F3A6E" w:rsidP="005F3A6E">
      <w:pPr>
        <w:tabs>
          <w:tab w:val="left" w:pos="5520"/>
        </w:tabs>
        <w:spacing w:after="0" w:line="240" w:lineRule="auto"/>
        <w:ind w:left="5520"/>
        <w:rPr>
          <w:color w:val="000000" w:themeColor="text1"/>
          <w:szCs w:val="24"/>
        </w:rPr>
      </w:pPr>
    </w:p>
    <w:p w14:paraId="6D27CC6B" w14:textId="77777777" w:rsidR="005F3A6E" w:rsidRPr="004D0FDE" w:rsidRDefault="005F3A6E" w:rsidP="005F3A6E">
      <w:pPr>
        <w:tabs>
          <w:tab w:val="left" w:pos="5520"/>
        </w:tabs>
        <w:spacing w:after="0" w:line="240" w:lineRule="auto"/>
        <w:ind w:left="5520"/>
        <w:rPr>
          <w:color w:val="000000" w:themeColor="text1"/>
          <w:szCs w:val="24"/>
        </w:rPr>
      </w:pPr>
      <w:r w:rsidRPr="004D0FDE">
        <w:rPr>
          <w:color w:val="000000" w:themeColor="text1"/>
          <w:szCs w:val="24"/>
        </w:rPr>
        <w:t>Jurgita Daukantienė</w:t>
      </w:r>
    </w:p>
    <w:p w14:paraId="2ADA236D" w14:textId="000F367D" w:rsidR="005F3A6E" w:rsidRPr="004D0FDE" w:rsidRDefault="005F3A6E" w:rsidP="005F3A6E">
      <w:pPr>
        <w:tabs>
          <w:tab w:val="left" w:pos="5520"/>
        </w:tabs>
        <w:spacing w:after="0" w:line="240" w:lineRule="auto"/>
        <w:rPr>
          <w:color w:val="000000" w:themeColor="text1"/>
          <w:szCs w:val="24"/>
        </w:rPr>
      </w:pPr>
      <w:r w:rsidRPr="004D0FDE">
        <w:rPr>
          <w:color w:val="000000" w:themeColor="text1"/>
          <w:szCs w:val="24"/>
        </w:rPr>
        <w:tab/>
        <w:t xml:space="preserve">2025 m. </w:t>
      </w:r>
      <w:r w:rsidR="00BD7844">
        <w:rPr>
          <w:color w:val="000000" w:themeColor="text1"/>
          <w:szCs w:val="24"/>
        </w:rPr>
        <w:t>gruodžio</w:t>
      </w:r>
      <w:r w:rsidRPr="004D0FDE">
        <w:rPr>
          <w:color w:val="000000" w:themeColor="text1"/>
          <w:szCs w:val="24"/>
        </w:rPr>
        <w:t xml:space="preserve">      d.</w:t>
      </w:r>
    </w:p>
    <w:p w14:paraId="0D8DDE7F" w14:textId="77777777" w:rsidR="005F3A6E" w:rsidRPr="004D0FDE" w:rsidRDefault="005F3A6E" w:rsidP="005F3A6E">
      <w:pPr>
        <w:tabs>
          <w:tab w:val="left" w:pos="5520"/>
        </w:tabs>
        <w:spacing w:after="0" w:line="240" w:lineRule="auto"/>
        <w:rPr>
          <w:color w:val="000000" w:themeColor="text1"/>
          <w:szCs w:val="24"/>
        </w:rPr>
      </w:pPr>
      <w:r w:rsidRPr="004D0FDE">
        <w:rPr>
          <w:color w:val="000000" w:themeColor="text1"/>
          <w:szCs w:val="24"/>
        </w:rPr>
        <w:tab/>
      </w:r>
    </w:p>
    <w:p w14:paraId="169D7612" w14:textId="77777777" w:rsidR="005F3A6E" w:rsidRPr="004D0FDE" w:rsidRDefault="005F3A6E" w:rsidP="005F3A6E">
      <w:pPr>
        <w:tabs>
          <w:tab w:val="right" w:leader="underscore" w:pos="8505"/>
        </w:tabs>
        <w:spacing w:after="0" w:line="240" w:lineRule="auto"/>
        <w:jc w:val="center"/>
        <w:rPr>
          <w:i/>
          <w:color w:val="000000" w:themeColor="text1"/>
          <w:szCs w:val="24"/>
        </w:rPr>
      </w:pPr>
    </w:p>
    <w:p w14:paraId="31C75267" w14:textId="77777777" w:rsidR="005F3A6E" w:rsidRPr="004D0FDE" w:rsidRDefault="005F3A6E" w:rsidP="005F3A6E">
      <w:pPr>
        <w:spacing w:after="0" w:line="240" w:lineRule="auto"/>
        <w:jc w:val="center"/>
        <w:rPr>
          <w:b/>
          <w:color w:val="000000" w:themeColor="text1"/>
          <w:szCs w:val="24"/>
        </w:rPr>
      </w:pPr>
      <w:r w:rsidRPr="004D0FDE">
        <w:rPr>
          <w:b/>
          <w:color w:val="000000" w:themeColor="text1"/>
          <w:szCs w:val="24"/>
        </w:rPr>
        <w:t>SKELBIAMOS APKLAUSOS SĄLYGOS</w:t>
      </w:r>
    </w:p>
    <w:p w14:paraId="46B1064B" w14:textId="77777777" w:rsidR="005F3A6E" w:rsidRPr="004D0FDE" w:rsidRDefault="005F3A6E" w:rsidP="005F3A6E">
      <w:pPr>
        <w:spacing w:after="0" w:line="240" w:lineRule="auto"/>
        <w:jc w:val="center"/>
        <w:rPr>
          <w:b/>
          <w:color w:val="000000" w:themeColor="text1"/>
          <w:szCs w:val="24"/>
        </w:rPr>
      </w:pPr>
    </w:p>
    <w:p w14:paraId="34BCD69C" w14:textId="1DDB9657" w:rsidR="005F3A6E" w:rsidRPr="004D0FDE" w:rsidRDefault="005F3A6E" w:rsidP="00876414">
      <w:pPr>
        <w:spacing w:after="0" w:line="240" w:lineRule="auto"/>
        <w:jc w:val="center"/>
        <w:rPr>
          <w:b/>
          <w:color w:val="000000" w:themeColor="text1"/>
          <w:szCs w:val="24"/>
          <w:lang w:eastAsia="lt-LT"/>
        </w:rPr>
      </w:pPr>
      <w:r>
        <w:rPr>
          <w:b/>
          <w:color w:val="000000" w:themeColor="text1"/>
          <w:szCs w:val="24"/>
          <w:lang w:eastAsia="lt-LT"/>
        </w:rPr>
        <w:t>VIDAUS REIKALŲ TELEKOMUNIKACINIO TINKLO (VRTT)</w:t>
      </w:r>
      <w:r w:rsidRPr="004D0FDE">
        <w:rPr>
          <w:b/>
          <w:color w:val="000000" w:themeColor="text1"/>
          <w:szCs w:val="24"/>
          <w:lang w:eastAsia="lt-LT"/>
        </w:rPr>
        <w:t xml:space="preserve"> </w:t>
      </w:r>
      <w:r>
        <w:rPr>
          <w:b/>
          <w:color w:val="000000" w:themeColor="text1"/>
          <w:szCs w:val="24"/>
          <w:lang w:eastAsia="lt-LT"/>
        </w:rPr>
        <w:t>UGNIASIENĖS</w:t>
      </w:r>
      <w:r w:rsidR="007E0BE9">
        <w:rPr>
          <w:b/>
          <w:color w:val="000000" w:themeColor="text1"/>
          <w:szCs w:val="24"/>
          <w:lang w:eastAsia="lt-LT"/>
        </w:rPr>
        <w:t xml:space="preserve"> </w:t>
      </w:r>
      <w:r w:rsidR="00876414">
        <w:rPr>
          <w:b/>
          <w:color w:val="000000" w:themeColor="text1"/>
          <w:szCs w:val="24"/>
          <w:lang w:eastAsia="lt-LT"/>
        </w:rPr>
        <w:t xml:space="preserve">PROGRAMINĖS ĮRANGOS </w:t>
      </w:r>
      <w:r w:rsidRPr="004D0FDE">
        <w:rPr>
          <w:b/>
          <w:color w:val="000000" w:themeColor="text1"/>
          <w:szCs w:val="24"/>
        </w:rPr>
        <w:t>VIEŠASIS PIRKIMAS</w:t>
      </w:r>
    </w:p>
    <w:p w14:paraId="4B81F8CF" w14:textId="77777777" w:rsidR="005F3A6E" w:rsidRPr="004D0FDE" w:rsidRDefault="005F3A6E" w:rsidP="005F3A6E">
      <w:pPr>
        <w:spacing w:after="0" w:line="240" w:lineRule="auto"/>
        <w:rPr>
          <w:color w:val="000000" w:themeColor="text1"/>
          <w:szCs w:val="24"/>
        </w:rPr>
      </w:pPr>
    </w:p>
    <w:p w14:paraId="54330ABE" w14:textId="77777777" w:rsidR="005F3A6E" w:rsidRPr="004D0FDE" w:rsidRDefault="005F3A6E" w:rsidP="005F3A6E">
      <w:pPr>
        <w:spacing w:after="0" w:line="240" w:lineRule="auto"/>
        <w:jc w:val="center"/>
        <w:rPr>
          <w:color w:val="000000" w:themeColor="text1"/>
          <w:szCs w:val="24"/>
        </w:rPr>
      </w:pPr>
      <w:r w:rsidRPr="004D0FDE">
        <w:rPr>
          <w:color w:val="000000" w:themeColor="text1"/>
          <w:szCs w:val="24"/>
        </w:rPr>
        <w:t>TURINYS</w:t>
      </w:r>
    </w:p>
    <w:p w14:paraId="45300A4B" w14:textId="77777777" w:rsidR="005F3A6E" w:rsidRPr="004D0FDE" w:rsidRDefault="005F3A6E" w:rsidP="005F3A6E">
      <w:pPr>
        <w:spacing w:after="0" w:line="240" w:lineRule="auto"/>
        <w:jc w:val="center"/>
        <w:rPr>
          <w:color w:val="000000" w:themeColor="text1"/>
          <w:szCs w:val="24"/>
        </w:rPr>
      </w:pPr>
    </w:p>
    <w:tbl>
      <w:tblPr>
        <w:tblW w:w="0" w:type="auto"/>
        <w:tblLook w:val="01E0" w:firstRow="1" w:lastRow="1" w:firstColumn="1" w:lastColumn="1" w:noHBand="0" w:noVBand="0"/>
      </w:tblPr>
      <w:tblGrid>
        <w:gridCol w:w="852"/>
        <w:gridCol w:w="8508"/>
      </w:tblGrid>
      <w:tr w:rsidR="005F3A6E" w:rsidRPr="004D0FDE" w14:paraId="04D245E9" w14:textId="77777777" w:rsidTr="003E7292">
        <w:tc>
          <w:tcPr>
            <w:tcW w:w="852" w:type="dxa"/>
          </w:tcPr>
          <w:p w14:paraId="5F07AEF8"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I.</w:t>
            </w:r>
          </w:p>
        </w:tc>
        <w:tc>
          <w:tcPr>
            <w:tcW w:w="8508" w:type="dxa"/>
          </w:tcPr>
          <w:p w14:paraId="44D04420"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BENDROSIOS NUOSTATOS</w:t>
            </w:r>
          </w:p>
        </w:tc>
      </w:tr>
      <w:tr w:rsidR="005F3A6E" w:rsidRPr="004D0FDE" w14:paraId="38752E01" w14:textId="77777777" w:rsidTr="003E7292">
        <w:tc>
          <w:tcPr>
            <w:tcW w:w="852" w:type="dxa"/>
          </w:tcPr>
          <w:p w14:paraId="11D0BDA9"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II.</w:t>
            </w:r>
          </w:p>
        </w:tc>
        <w:tc>
          <w:tcPr>
            <w:tcW w:w="8508" w:type="dxa"/>
          </w:tcPr>
          <w:p w14:paraId="1008B0D9"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PIRKIMO OBJEKTAS</w:t>
            </w:r>
          </w:p>
        </w:tc>
      </w:tr>
      <w:tr w:rsidR="005F3A6E" w:rsidRPr="004D0FDE" w14:paraId="5FB98C8E" w14:textId="77777777" w:rsidTr="003E7292">
        <w:tc>
          <w:tcPr>
            <w:tcW w:w="852" w:type="dxa"/>
          </w:tcPr>
          <w:p w14:paraId="0272A68C"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III.</w:t>
            </w:r>
          </w:p>
        </w:tc>
        <w:tc>
          <w:tcPr>
            <w:tcW w:w="8508" w:type="dxa"/>
          </w:tcPr>
          <w:p w14:paraId="036BF598"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TIEKĖJŲ PAŠALINIMO PAGRINDAI IR KVALIFIKACIJOS REIKALAVIMAI</w:t>
            </w:r>
          </w:p>
        </w:tc>
      </w:tr>
      <w:tr w:rsidR="005F3A6E" w:rsidRPr="004D0FDE" w14:paraId="7FDF4F04" w14:textId="77777777" w:rsidTr="003E7292">
        <w:tc>
          <w:tcPr>
            <w:tcW w:w="852" w:type="dxa"/>
          </w:tcPr>
          <w:p w14:paraId="6C52073B"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IV.</w:t>
            </w:r>
          </w:p>
        </w:tc>
        <w:tc>
          <w:tcPr>
            <w:tcW w:w="8508" w:type="dxa"/>
          </w:tcPr>
          <w:p w14:paraId="21EC4351"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TIEKĖJŲ GRUPĖS DALYVAVIMAS PIRKIMO PROCEDŪROSE</w:t>
            </w:r>
          </w:p>
        </w:tc>
      </w:tr>
      <w:tr w:rsidR="005F3A6E" w:rsidRPr="004D0FDE" w14:paraId="0C8D12BD" w14:textId="77777777" w:rsidTr="003E7292">
        <w:tc>
          <w:tcPr>
            <w:tcW w:w="852" w:type="dxa"/>
          </w:tcPr>
          <w:p w14:paraId="34E74F6E"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V.</w:t>
            </w:r>
          </w:p>
        </w:tc>
        <w:tc>
          <w:tcPr>
            <w:tcW w:w="8508" w:type="dxa"/>
          </w:tcPr>
          <w:p w14:paraId="28DEF5EB"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SUBTIEKĖJAI</w:t>
            </w:r>
          </w:p>
        </w:tc>
      </w:tr>
      <w:tr w:rsidR="005F3A6E" w:rsidRPr="004D0FDE" w14:paraId="6CC0F812" w14:textId="77777777" w:rsidTr="003E7292">
        <w:tc>
          <w:tcPr>
            <w:tcW w:w="852" w:type="dxa"/>
          </w:tcPr>
          <w:p w14:paraId="1B149263"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VI.</w:t>
            </w:r>
          </w:p>
        </w:tc>
        <w:tc>
          <w:tcPr>
            <w:tcW w:w="8508" w:type="dxa"/>
          </w:tcPr>
          <w:p w14:paraId="7F409C81"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PASIŪLYMŲ RENGIMAS, PATEIKIMAS, KEITIMAS</w:t>
            </w:r>
          </w:p>
        </w:tc>
      </w:tr>
      <w:tr w:rsidR="005F3A6E" w:rsidRPr="004D0FDE" w14:paraId="4E4E3A5C" w14:textId="77777777" w:rsidTr="003E7292">
        <w:tc>
          <w:tcPr>
            <w:tcW w:w="852" w:type="dxa"/>
          </w:tcPr>
          <w:p w14:paraId="41F9CA71"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VII.</w:t>
            </w:r>
          </w:p>
        </w:tc>
        <w:tc>
          <w:tcPr>
            <w:tcW w:w="8508" w:type="dxa"/>
          </w:tcPr>
          <w:p w14:paraId="26D82D4A"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PASIŪLYMŲ GALIOJIMO UŽTIKRINIMAS</w:t>
            </w:r>
          </w:p>
        </w:tc>
      </w:tr>
      <w:tr w:rsidR="005F3A6E" w:rsidRPr="004D0FDE" w14:paraId="52ABFAA5" w14:textId="77777777" w:rsidTr="003E7292">
        <w:tc>
          <w:tcPr>
            <w:tcW w:w="852" w:type="dxa"/>
          </w:tcPr>
          <w:p w14:paraId="2A21CA64"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VIII.</w:t>
            </w:r>
          </w:p>
        </w:tc>
        <w:tc>
          <w:tcPr>
            <w:tcW w:w="8508" w:type="dxa"/>
          </w:tcPr>
          <w:p w14:paraId="6D5E388A"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APKLAUSOS SĄLYGŲ PAAIŠKINIMAS IR PATIKSLINIMAS</w:t>
            </w:r>
          </w:p>
        </w:tc>
      </w:tr>
      <w:tr w:rsidR="005F3A6E" w:rsidRPr="004D0FDE" w14:paraId="0524158B" w14:textId="77777777" w:rsidTr="003E7292">
        <w:tc>
          <w:tcPr>
            <w:tcW w:w="852" w:type="dxa"/>
          </w:tcPr>
          <w:p w14:paraId="2ABB772A"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IX.</w:t>
            </w:r>
          </w:p>
        </w:tc>
        <w:tc>
          <w:tcPr>
            <w:tcW w:w="8508" w:type="dxa"/>
          </w:tcPr>
          <w:p w14:paraId="74D75D52"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VOKŲ SU PASIŪLYMAIS ATPLĖŠIMO PROCEDŪROS</w:t>
            </w:r>
          </w:p>
        </w:tc>
      </w:tr>
      <w:tr w:rsidR="005F3A6E" w:rsidRPr="004D0FDE" w14:paraId="0C7B1B59" w14:textId="77777777" w:rsidTr="003E7292">
        <w:tc>
          <w:tcPr>
            <w:tcW w:w="852" w:type="dxa"/>
          </w:tcPr>
          <w:p w14:paraId="545B279F"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X.</w:t>
            </w:r>
          </w:p>
        </w:tc>
        <w:tc>
          <w:tcPr>
            <w:tcW w:w="8508" w:type="dxa"/>
          </w:tcPr>
          <w:p w14:paraId="480BEC75"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PASIŪLYMŲ NAGRINĖJIMAS IR PASIŪLYMŲ ATMETIMO PRIEŽASTYS</w:t>
            </w:r>
          </w:p>
        </w:tc>
      </w:tr>
      <w:tr w:rsidR="005F3A6E" w:rsidRPr="004D0FDE" w14:paraId="62E50B35" w14:textId="77777777" w:rsidTr="003E7292">
        <w:tc>
          <w:tcPr>
            <w:tcW w:w="852" w:type="dxa"/>
          </w:tcPr>
          <w:p w14:paraId="69D4ECD0"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XI.</w:t>
            </w:r>
          </w:p>
        </w:tc>
        <w:tc>
          <w:tcPr>
            <w:tcW w:w="8508" w:type="dxa"/>
          </w:tcPr>
          <w:p w14:paraId="288DCC58"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PASIŪLYMŲ VERTINIMAS</w:t>
            </w:r>
          </w:p>
        </w:tc>
      </w:tr>
      <w:tr w:rsidR="005F3A6E" w:rsidRPr="004D0FDE" w14:paraId="14FA78AA" w14:textId="77777777" w:rsidTr="003E7292">
        <w:tc>
          <w:tcPr>
            <w:tcW w:w="852" w:type="dxa"/>
          </w:tcPr>
          <w:p w14:paraId="07EBD5C9"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XII.</w:t>
            </w:r>
          </w:p>
        </w:tc>
        <w:tc>
          <w:tcPr>
            <w:tcW w:w="8508" w:type="dxa"/>
          </w:tcPr>
          <w:p w14:paraId="7D753836"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PASIŪLYMŲ EILĖ IR SPRENDIMAS DĖL SUTARTIES SUDARYMO</w:t>
            </w:r>
          </w:p>
        </w:tc>
      </w:tr>
      <w:tr w:rsidR="005F3A6E" w:rsidRPr="004D0FDE" w14:paraId="5BF6DC84" w14:textId="77777777" w:rsidTr="003E7292">
        <w:tc>
          <w:tcPr>
            <w:tcW w:w="852" w:type="dxa"/>
          </w:tcPr>
          <w:p w14:paraId="67F3CDC6"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XIII.</w:t>
            </w:r>
          </w:p>
        </w:tc>
        <w:tc>
          <w:tcPr>
            <w:tcW w:w="8508" w:type="dxa"/>
          </w:tcPr>
          <w:p w14:paraId="0F2A11BB"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PRETENZIJŲ IR SKUNDŲ NAGRINĖJIMO TVARKA</w:t>
            </w:r>
          </w:p>
        </w:tc>
      </w:tr>
      <w:tr w:rsidR="005F3A6E" w:rsidRPr="004D0FDE" w14:paraId="273368E3" w14:textId="77777777" w:rsidTr="003E7292">
        <w:tc>
          <w:tcPr>
            <w:tcW w:w="852" w:type="dxa"/>
          </w:tcPr>
          <w:p w14:paraId="2876ACE4"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XIV.</w:t>
            </w:r>
          </w:p>
        </w:tc>
        <w:tc>
          <w:tcPr>
            <w:tcW w:w="8508" w:type="dxa"/>
          </w:tcPr>
          <w:p w14:paraId="6BD360BF"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SUTARTIES SĄLYGOS</w:t>
            </w:r>
          </w:p>
        </w:tc>
      </w:tr>
      <w:tr w:rsidR="005F3A6E" w:rsidRPr="004D0FDE" w14:paraId="2BFEC443" w14:textId="77777777" w:rsidTr="003E7292">
        <w:tc>
          <w:tcPr>
            <w:tcW w:w="852" w:type="dxa"/>
          </w:tcPr>
          <w:p w14:paraId="7A4B9CB6" w14:textId="77777777" w:rsidR="005F3A6E" w:rsidRPr="004D0FDE" w:rsidRDefault="005F3A6E" w:rsidP="003E7292">
            <w:pPr>
              <w:spacing w:after="0" w:line="240" w:lineRule="auto"/>
              <w:jc w:val="both"/>
              <w:rPr>
                <w:color w:val="000000" w:themeColor="text1"/>
                <w:szCs w:val="24"/>
              </w:rPr>
            </w:pPr>
          </w:p>
        </w:tc>
        <w:tc>
          <w:tcPr>
            <w:tcW w:w="8508" w:type="dxa"/>
          </w:tcPr>
          <w:p w14:paraId="41C7E090" w14:textId="77777777" w:rsidR="005F3A6E" w:rsidRPr="004D0FDE" w:rsidRDefault="005F3A6E" w:rsidP="003E7292">
            <w:pPr>
              <w:spacing w:after="0" w:line="240" w:lineRule="auto"/>
              <w:jc w:val="both"/>
              <w:rPr>
                <w:color w:val="000000" w:themeColor="text1"/>
                <w:szCs w:val="24"/>
              </w:rPr>
            </w:pPr>
            <w:r w:rsidRPr="004D0FDE">
              <w:rPr>
                <w:color w:val="000000" w:themeColor="text1"/>
                <w:szCs w:val="24"/>
              </w:rPr>
              <w:t>PRIEDAI:</w:t>
            </w:r>
          </w:p>
        </w:tc>
      </w:tr>
    </w:tbl>
    <w:p w14:paraId="67BC10E9" w14:textId="77777777" w:rsidR="005F3A6E" w:rsidRPr="004D0FDE" w:rsidRDefault="005F3A6E" w:rsidP="005F3A6E">
      <w:pPr>
        <w:pStyle w:val="ListParagraph"/>
        <w:numPr>
          <w:ilvl w:val="0"/>
          <w:numId w:val="1"/>
        </w:numPr>
        <w:spacing w:line="240" w:lineRule="auto"/>
        <w:rPr>
          <w:color w:val="000000" w:themeColor="text1"/>
          <w:szCs w:val="24"/>
        </w:rPr>
      </w:pPr>
      <w:r w:rsidRPr="004D0FDE">
        <w:rPr>
          <w:color w:val="000000" w:themeColor="text1"/>
          <w:szCs w:val="24"/>
        </w:rPr>
        <w:t>Pasiūlymo formos pavyzdys.</w:t>
      </w:r>
    </w:p>
    <w:p w14:paraId="34E19AEE" w14:textId="49615F32" w:rsidR="005F3A6E" w:rsidRPr="004D0FDE" w:rsidRDefault="0025364C" w:rsidP="005F3A6E">
      <w:pPr>
        <w:pStyle w:val="ListParagraph"/>
        <w:numPr>
          <w:ilvl w:val="0"/>
          <w:numId w:val="1"/>
        </w:numPr>
        <w:spacing w:line="240" w:lineRule="auto"/>
        <w:rPr>
          <w:color w:val="000000" w:themeColor="text1"/>
          <w:szCs w:val="24"/>
        </w:rPr>
      </w:pPr>
      <w:r>
        <w:rPr>
          <w:color w:val="000000" w:themeColor="text1"/>
          <w:szCs w:val="24"/>
        </w:rPr>
        <w:t>T</w:t>
      </w:r>
      <w:r w:rsidR="009836D5">
        <w:rPr>
          <w:color w:val="000000" w:themeColor="text1"/>
          <w:szCs w:val="24"/>
        </w:rPr>
        <w:t>echninė specifikacija.</w:t>
      </w:r>
      <w:r>
        <w:rPr>
          <w:color w:val="000000" w:themeColor="text1"/>
          <w:szCs w:val="24"/>
        </w:rPr>
        <w:t xml:space="preserve"> </w:t>
      </w:r>
      <w:r w:rsidRPr="0025364C">
        <w:rPr>
          <w:color w:val="000000" w:themeColor="text1"/>
          <w:szCs w:val="24"/>
        </w:rPr>
        <w:t>Ugniasienės programinės įrangos techniniai reikalavimai.</w:t>
      </w:r>
    </w:p>
    <w:p w14:paraId="4E015F99" w14:textId="77777777" w:rsidR="005F3A6E" w:rsidRPr="004D0FDE" w:rsidRDefault="005F3A6E" w:rsidP="005F3A6E">
      <w:pPr>
        <w:pStyle w:val="ListParagraph"/>
        <w:numPr>
          <w:ilvl w:val="0"/>
          <w:numId w:val="1"/>
        </w:numPr>
        <w:spacing w:line="240" w:lineRule="auto"/>
        <w:rPr>
          <w:color w:val="000000" w:themeColor="text1"/>
          <w:szCs w:val="24"/>
        </w:rPr>
      </w:pPr>
      <w:r w:rsidRPr="004D0FDE">
        <w:rPr>
          <w:color w:val="000000" w:themeColor="text1"/>
          <w:szCs w:val="24"/>
        </w:rPr>
        <w:t>Nacionalinio saugumo reikalavimų atitikties deklaracija.</w:t>
      </w:r>
    </w:p>
    <w:p w14:paraId="25BD40D5" w14:textId="77777777" w:rsidR="005F3A6E" w:rsidRPr="004D0FDE" w:rsidRDefault="005F3A6E" w:rsidP="005F3A6E">
      <w:pPr>
        <w:pStyle w:val="ListParagraph"/>
        <w:spacing w:line="240" w:lineRule="auto"/>
        <w:ind w:left="1380"/>
        <w:rPr>
          <w:color w:val="000000" w:themeColor="text1"/>
          <w:szCs w:val="24"/>
        </w:rPr>
      </w:pPr>
    </w:p>
    <w:p w14:paraId="686CF375" w14:textId="77777777" w:rsidR="005F3A6E" w:rsidRPr="004D0FDE" w:rsidRDefault="005F3A6E" w:rsidP="005F3A6E">
      <w:pPr>
        <w:pStyle w:val="ListParagraph"/>
        <w:spacing w:line="240" w:lineRule="auto"/>
        <w:ind w:left="1380"/>
        <w:rPr>
          <w:color w:val="000000" w:themeColor="text1"/>
          <w:szCs w:val="24"/>
        </w:rPr>
      </w:pPr>
    </w:p>
    <w:p w14:paraId="36C4C5AB" w14:textId="77777777" w:rsidR="005F3A6E" w:rsidRPr="004D0FDE" w:rsidRDefault="005F3A6E" w:rsidP="005F3A6E">
      <w:pPr>
        <w:spacing w:after="160" w:line="278" w:lineRule="auto"/>
        <w:rPr>
          <w:szCs w:val="24"/>
        </w:rPr>
      </w:pPr>
      <w:r w:rsidRPr="004D0FDE">
        <w:rPr>
          <w:szCs w:val="24"/>
        </w:rPr>
        <w:br w:type="page"/>
      </w:r>
    </w:p>
    <w:p w14:paraId="610F4F11" w14:textId="77777777" w:rsidR="003F310A" w:rsidRPr="004D0FDE" w:rsidRDefault="003F310A" w:rsidP="003F310A">
      <w:pPr>
        <w:spacing w:after="0" w:line="240" w:lineRule="auto"/>
        <w:jc w:val="center"/>
        <w:rPr>
          <w:b/>
          <w:color w:val="000000" w:themeColor="text1"/>
          <w:szCs w:val="24"/>
        </w:rPr>
      </w:pPr>
      <w:r w:rsidRPr="004D0FDE">
        <w:rPr>
          <w:b/>
          <w:color w:val="000000" w:themeColor="text1"/>
          <w:szCs w:val="24"/>
        </w:rPr>
        <w:lastRenderedPageBreak/>
        <w:t> BENDROSIOS NUOSTATOS</w:t>
      </w:r>
    </w:p>
    <w:p w14:paraId="23592155" w14:textId="77777777" w:rsidR="003F310A" w:rsidRPr="004D0FDE" w:rsidRDefault="003F310A" w:rsidP="003F310A">
      <w:pPr>
        <w:spacing w:after="0" w:line="240" w:lineRule="auto"/>
        <w:ind w:firstLine="902"/>
        <w:jc w:val="center"/>
        <w:rPr>
          <w:b/>
          <w:color w:val="000000" w:themeColor="text1"/>
          <w:szCs w:val="24"/>
        </w:rPr>
      </w:pPr>
    </w:p>
    <w:p w14:paraId="2D6091C5" w14:textId="7D63DBA4" w:rsidR="003F310A" w:rsidRPr="004D0FDE" w:rsidRDefault="003F310A" w:rsidP="003F310A">
      <w:pPr>
        <w:spacing w:after="0" w:line="240" w:lineRule="auto"/>
        <w:ind w:firstLine="567"/>
        <w:jc w:val="both"/>
        <w:rPr>
          <w:szCs w:val="24"/>
        </w:rPr>
      </w:pPr>
      <w:r w:rsidRPr="004D0FDE">
        <w:rPr>
          <w:color w:val="000000" w:themeColor="text1"/>
          <w:szCs w:val="24"/>
        </w:rPr>
        <w:t xml:space="preserve">1.1. </w:t>
      </w:r>
      <w:r w:rsidRPr="004D0FDE">
        <w:rPr>
          <w:szCs w:val="24"/>
        </w:rPr>
        <w:t xml:space="preserve">Lietuvos kriminalinės policijos biuras (toliau – Perkančioji organizacija) numato įsigyti </w:t>
      </w:r>
      <w:r w:rsidR="0010178F">
        <w:rPr>
          <w:szCs w:val="24"/>
        </w:rPr>
        <w:t>vidaus reikalų</w:t>
      </w:r>
      <w:r w:rsidR="007E04C3">
        <w:rPr>
          <w:szCs w:val="24"/>
        </w:rPr>
        <w:t xml:space="preserve"> telekomunikacinio tinklo (VRTT) ugniasienės</w:t>
      </w:r>
      <w:r w:rsidRPr="004D0FDE">
        <w:rPr>
          <w:szCs w:val="24"/>
        </w:rPr>
        <w:t xml:space="preserve"> programin</w:t>
      </w:r>
      <w:r>
        <w:rPr>
          <w:szCs w:val="24"/>
        </w:rPr>
        <w:t>ę</w:t>
      </w:r>
      <w:r w:rsidRPr="004D0FDE">
        <w:rPr>
          <w:szCs w:val="24"/>
        </w:rPr>
        <w:t xml:space="preserve"> įrang</w:t>
      </w:r>
      <w:r>
        <w:rPr>
          <w:szCs w:val="24"/>
        </w:rPr>
        <w:t>ą</w:t>
      </w:r>
      <w:r w:rsidRPr="004D0FDE">
        <w:rPr>
          <w:szCs w:val="24"/>
        </w:rPr>
        <w:t xml:space="preserve"> skelbiamos apklausos (toliau – Apklausa) būdu.</w:t>
      </w:r>
    </w:p>
    <w:p w14:paraId="6CC50EE0" w14:textId="77777777" w:rsidR="003F310A" w:rsidRPr="00031B92" w:rsidRDefault="003F310A" w:rsidP="003F310A">
      <w:pPr>
        <w:spacing w:after="0" w:line="240" w:lineRule="auto"/>
        <w:ind w:firstLine="567"/>
        <w:jc w:val="both"/>
        <w:rPr>
          <w:color w:val="000000" w:themeColor="text1"/>
          <w:szCs w:val="24"/>
        </w:rPr>
      </w:pPr>
      <w:r w:rsidRPr="00031B92">
        <w:rPr>
          <w:color w:val="000000" w:themeColor="text1"/>
          <w:szCs w:val="24"/>
        </w:rPr>
        <w:t>1.2. Pirkimas vykdomas vadovaujantis Lietuvos Respublikos</w:t>
      </w:r>
      <w:bookmarkStart w:id="0" w:name="P19603_29"/>
      <w:r w:rsidRPr="00031B92">
        <w:rPr>
          <w:color w:val="000000" w:themeColor="text1"/>
          <w:szCs w:val="24"/>
        </w:rPr>
        <w:t xml:space="preserve"> </w:t>
      </w:r>
      <w:hyperlink r:id="rId5" w:tgtFrame="FTurinys" w:history="1"/>
      <w:bookmarkEnd w:id="0"/>
      <w:r w:rsidRPr="00031B92">
        <w:rPr>
          <w:color w:val="000000" w:themeColor="text1"/>
          <w:szCs w:val="24"/>
        </w:rPr>
        <w:t>viešųjų pirkimų įstatymu</w:t>
      </w:r>
      <w:hyperlink r:id="rId6" w:anchor="P19603_30#P19603_30" w:history="1"/>
      <w:r w:rsidRPr="00031B92">
        <w:rPr>
          <w:color w:val="000000" w:themeColor="text1"/>
          <w:szCs w:val="24"/>
        </w:rPr>
        <w:t xml:space="preserve"> (toliau </w:t>
      </w:r>
      <w:bookmarkStart w:id="1" w:name="P19603_32"/>
      <w:r w:rsidRPr="00031B92">
        <w:rPr>
          <w:color w:val="000000" w:themeColor="text1"/>
          <w:szCs w:val="24"/>
        </w:rPr>
        <w:t xml:space="preserve">– </w:t>
      </w:r>
      <w:hyperlink r:id="rId7" w:tgtFrame="FTurinys" w:history="1"/>
      <w:bookmarkEnd w:id="1"/>
      <w:r w:rsidRPr="00031B92">
        <w:rPr>
          <w:color w:val="000000" w:themeColor="text1"/>
          <w:szCs w:val="24"/>
        </w:rPr>
        <w:t>Viešųjų pirkimų įstatymas</w:t>
      </w:r>
      <w:hyperlink r:id="rId8" w:anchor="P19603_33#P19603_33" w:history="1"/>
      <w:r w:rsidRPr="00031B92">
        <w:rPr>
          <w:color w:val="000000" w:themeColor="text1"/>
          <w:szCs w:val="24"/>
        </w:rPr>
        <w:t xml:space="preserve">), Mažos vertės pirkimų tvarkos aprašu, patvirtintu Viešųjų pirkimų tarnybos direktoriaus 2017 m. birželio 28 d. įsakymu Nr. 1S-97 „Dėl Mažos vertės pirkimų tvarkos aprašo patvirtinimo“ (toliau – Aprašas), Lietuvos Respublikos </w:t>
      </w:r>
      <w:bookmarkStart w:id="2" w:name="P41997_13"/>
      <w:r w:rsidRPr="00031B92">
        <w:rPr>
          <w:color w:val="000000" w:themeColor="text1"/>
          <w:szCs w:val="24"/>
        </w:rPr>
        <w:fldChar w:fldCharType="begin"/>
      </w:r>
      <w:r w:rsidRPr="00031B92">
        <w:rPr>
          <w:color w:val="000000" w:themeColor="text1"/>
          <w:szCs w:val="24"/>
        </w:rPr>
        <w:instrText xml:space="preserve"> HYPERLINK "http://litlex.cust.lt/Litlex/ll.dll?Tekstas=1&amp;Id=41997&amp;BF=1" \t "FTurinys" </w:instrText>
      </w:r>
      <w:r w:rsidRPr="00031B92">
        <w:rPr>
          <w:color w:val="000000" w:themeColor="text1"/>
          <w:szCs w:val="24"/>
        </w:rPr>
      </w:r>
      <w:r w:rsidRPr="00031B92">
        <w:rPr>
          <w:color w:val="000000" w:themeColor="text1"/>
          <w:szCs w:val="24"/>
        </w:rPr>
        <w:fldChar w:fldCharType="end"/>
      </w:r>
      <w:bookmarkEnd w:id="2"/>
      <w:r w:rsidRPr="00031B92">
        <w:rPr>
          <w:color w:val="000000" w:themeColor="text1"/>
          <w:szCs w:val="24"/>
        </w:rPr>
        <w:t>civiliniu kodeksu</w:t>
      </w:r>
      <w:hyperlink r:id="rId9" w:anchor="P41997_14#P41997_14" w:history="1"/>
      <w:r w:rsidRPr="00031B92">
        <w:rPr>
          <w:color w:val="000000" w:themeColor="text1"/>
          <w:szCs w:val="24"/>
        </w:rPr>
        <w:t xml:space="preserve"> (toliau – </w:t>
      </w:r>
      <w:bookmarkStart w:id="3" w:name="P41997_15"/>
      <w:r w:rsidRPr="00031B92">
        <w:rPr>
          <w:color w:val="000000" w:themeColor="text1"/>
          <w:szCs w:val="24"/>
        </w:rPr>
        <w:fldChar w:fldCharType="begin"/>
      </w:r>
      <w:r w:rsidRPr="00031B92">
        <w:rPr>
          <w:color w:val="000000" w:themeColor="text1"/>
          <w:szCs w:val="24"/>
        </w:rPr>
        <w:instrText xml:space="preserve"> HYPERLINK "http://litlex.cust.lt/Litlex/ll.dll?Tekstas=1&amp;Id=41997&amp;BF=1" \t "FTurinys" </w:instrText>
      </w:r>
      <w:r w:rsidRPr="00031B92">
        <w:rPr>
          <w:color w:val="000000" w:themeColor="text1"/>
          <w:szCs w:val="24"/>
        </w:rPr>
      </w:r>
      <w:r w:rsidRPr="00031B92">
        <w:rPr>
          <w:color w:val="000000" w:themeColor="text1"/>
          <w:szCs w:val="24"/>
        </w:rPr>
        <w:fldChar w:fldCharType="end"/>
      </w:r>
      <w:bookmarkEnd w:id="3"/>
      <w:r w:rsidRPr="00031B92">
        <w:rPr>
          <w:color w:val="000000" w:themeColor="text1"/>
          <w:szCs w:val="24"/>
        </w:rPr>
        <w:t>Civilinis kodeksas</w:t>
      </w:r>
      <w:hyperlink r:id="rId10" w:anchor="P41997_16#P41997_16" w:history="1"/>
      <w:r w:rsidRPr="00031B92">
        <w:rPr>
          <w:color w:val="000000" w:themeColor="text1"/>
          <w:szCs w:val="24"/>
        </w:rPr>
        <w:t>), kitais viešuosius pirkimus reglamentuojančiais teisės aktais bei Apklausos sąlygomis.</w:t>
      </w:r>
    </w:p>
    <w:p w14:paraId="5ED89F2F" w14:textId="77777777" w:rsidR="003F310A" w:rsidRPr="00031B92" w:rsidRDefault="003F310A" w:rsidP="003F310A">
      <w:pPr>
        <w:spacing w:after="0" w:line="240" w:lineRule="auto"/>
        <w:ind w:firstLine="567"/>
        <w:jc w:val="both"/>
        <w:rPr>
          <w:color w:val="000000" w:themeColor="text1"/>
          <w:szCs w:val="24"/>
        </w:rPr>
      </w:pPr>
      <w:r w:rsidRPr="00031B92">
        <w:rPr>
          <w:color w:val="000000" w:themeColor="text1"/>
          <w:szCs w:val="24"/>
        </w:rPr>
        <w:t>1.3. Vartojamos pagrindinės sąvokos apibrėžtos Viešųjų pirkimų įstatyme ir Apraše.</w:t>
      </w:r>
    </w:p>
    <w:p w14:paraId="375FB8FF" w14:textId="77777777" w:rsidR="003F310A" w:rsidRPr="00031B92" w:rsidRDefault="003F310A" w:rsidP="003F310A">
      <w:pPr>
        <w:spacing w:after="0" w:line="240" w:lineRule="auto"/>
        <w:ind w:firstLine="567"/>
        <w:jc w:val="both"/>
        <w:rPr>
          <w:color w:val="000000" w:themeColor="text1"/>
          <w:szCs w:val="24"/>
        </w:rPr>
      </w:pPr>
      <w:r w:rsidRPr="00031B92">
        <w:rPr>
          <w:color w:val="000000" w:themeColor="text1"/>
          <w:szCs w:val="24"/>
        </w:rPr>
        <w:t>1.4. Apklausoje gali dalyvauti visi juridiniai ir fiziniai asmenys, bendrai veiklai susivienijusių asmenų grupė (toliau – Tiekėjas).</w:t>
      </w:r>
    </w:p>
    <w:p w14:paraId="6E48F031" w14:textId="77777777" w:rsidR="003F310A" w:rsidRPr="00C355BB" w:rsidRDefault="003F310A" w:rsidP="003F310A">
      <w:pPr>
        <w:spacing w:after="0" w:line="240" w:lineRule="auto"/>
        <w:ind w:firstLine="567"/>
        <w:jc w:val="both"/>
        <w:rPr>
          <w:color w:val="000000" w:themeColor="text1"/>
          <w:szCs w:val="24"/>
        </w:rPr>
      </w:pPr>
      <w:r w:rsidRPr="00C355BB">
        <w:rPr>
          <w:color w:val="000000" w:themeColor="text1"/>
          <w:szCs w:val="24"/>
        </w:rPr>
        <w:t>1.5. Skelbimas apie pirkimą paskelbtas Viešųjų pirkimų įstatymo nustatyta tvarka.</w:t>
      </w:r>
    </w:p>
    <w:p w14:paraId="7F3374AB" w14:textId="77777777" w:rsidR="003F310A" w:rsidRPr="00C355BB" w:rsidRDefault="003F310A" w:rsidP="003F310A">
      <w:pPr>
        <w:spacing w:after="0" w:line="240" w:lineRule="auto"/>
        <w:ind w:firstLine="567"/>
        <w:jc w:val="both"/>
        <w:rPr>
          <w:color w:val="000000" w:themeColor="text1"/>
          <w:szCs w:val="24"/>
        </w:rPr>
      </w:pPr>
      <w:r w:rsidRPr="00C355BB">
        <w:rPr>
          <w:color w:val="000000" w:themeColor="text1"/>
          <w:szCs w:val="24"/>
        </w:rPr>
        <w:t>1.6. Pirkimas atliekamas CVP IS priemonėmis.</w:t>
      </w:r>
    </w:p>
    <w:p w14:paraId="740FC179" w14:textId="77777777" w:rsidR="003F310A" w:rsidRPr="00C355BB" w:rsidRDefault="003F310A" w:rsidP="003F310A">
      <w:pPr>
        <w:spacing w:after="0" w:line="240" w:lineRule="auto"/>
        <w:ind w:firstLine="567"/>
        <w:jc w:val="both"/>
        <w:rPr>
          <w:color w:val="000000" w:themeColor="text1"/>
          <w:szCs w:val="24"/>
        </w:rPr>
      </w:pPr>
      <w:r w:rsidRPr="00C355BB">
        <w:rPr>
          <w:color w:val="000000" w:themeColor="text1"/>
          <w:szCs w:val="24"/>
        </w:rPr>
        <w:t>1.7. Apklausos sąlygos skelbiamos CVP IS.</w:t>
      </w:r>
    </w:p>
    <w:p w14:paraId="1B7E3AD1" w14:textId="77777777" w:rsidR="003F310A" w:rsidRPr="00C355BB" w:rsidRDefault="003F310A" w:rsidP="003F310A">
      <w:pPr>
        <w:spacing w:after="0" w:line="240" w:lineRule="auto"/>
        <w:ind w:firstLine="567"/>
        <w:jc w:val="both"/>
        <w:rPr>
          <w:color w:val="000000" w:themeColor="text1"/>
          <w:szCs w:val="24"/>
        </w:rPr>
      </w:pPr>
      <w:r w:rsidRPr="00C355BB">
        <w:rPr>
          <w:color w:val="000000" w:themeColor="text1"/>
          <w:szCs w:val="24"/>
        </w:rPr>
        <w:t>1.8. Pirkimą organizuoja ir vykdo Perkančiosios organizacijos viršininko 2017 m. rugsėjo 15 d. įsakymu Nr. 38-V-116 paskirtas pirkimų organizatorius (toliau – Pirkimų organizatorius).</w:t>
      </w:r>
    </w:p>
    <w:p w14:paraId="54A32124" w14:textId="77777777" w:rsidR="003F310A" w:rsidRPr="00C355BB" w:rsidRDefault="003F310A" w:rsidP="003F310A">
      <w:pPr>
        <w:spacing w:after="0" w:line="240" w:lineRule="auto"/>
        <w:ind w:firstLine="567"/>
        <w:jc w:val="both"/>
        <w:rPr>
          <w:color w:val="000000" w:themeColor="text1"/>
          <w:szCs w:val="24"/>
        </w:rPr>
      </w:pPr>
      <w:r w:rsidRPr="00C355BB">
        <w:rPr>
          <w:color w:val="000000" w:themeColor="text1"/>
          <w:szCs w:val="24"/>
        </w:rPr>
        <w:t>1.9. Pirkimas atliekamas laikantis lygiateisiškumo, nediskriminavimo, skaidrumo, abipusio pripažinimo, proporcingumo principų ir konfidencialumo bei nešališkumo reikalavimų. Priimant sprendimus dėl Apklausos sąlygų, vadovaujamasi racionalumo principu.</w:t>
      </w:r>
    </w:p>
    <w:p w14:paraId="113B4B48" w14:textId="77777777" w:rsidR="003F310A" w:rsidRPr="00C355BB" w:rsidRDefault="003F310A" w:rsidP="003F310A">
      <w:pPr>
        <w:spacing w:after="0" w:line="240" w:lineRule="auto"/>
        <w:ind w:firstLine="567"/>
        <w:jc w:val="both"/>
        <w:rPr>
          <w:color w:val="000000" w:themeColor="text1"/>
          <w:szCs w:val="24"/>
        </w:rPr>
      </w:pPr>
      <w:r w:rsidRPr="00C355BB">
        <w:rPr>
          <w:color w:val="000000" w:themeColor="text1"/>
          <w:szCs w:val="24"/>
        </w:rPr>
        <w:t xml:space="preserve">1.10. Informacija apie Perkančiosios organizacijos kontaktinį asmenį, įgaliotą palaikyti tiesioginį ryšį su Tiekėjais ir gauti iš jų (ne tarpininkų) pranešimus, susijusius su pirkimo procedūromis, yra Neringa Korčakovskienė, Perkančiosios organizacijos Administravimo valdybos Pirkimų skyriaus vyriausioji specialistė, tel. +370 70059920, el. p. </w:t>
      </w:r>
      <w:r w:rsidRPr="00C355BB">
        <w:rPr>
          <w:color w:val="000000" w:themeColor="text1"/>
          <w:szCs w:val="24"/>
          <w:lang w:val="en-US"/>
        </w:rPr>
        <w:t>m0076973@lkpb.gov.lt</w:t>
      </w:r>
      <w:r w:rsidRPr="00C355BB">
        <w:rPr>
          <w:color w:val="000000" w:themeColor="text1"/>
          <w:szCs w:val="24"/>
        </w:rPr>
        <w:t xml:space="preserve">. </w:t>
      </w:r>
    </w:p>
    <w:p w14:paraId="2AC3BD88" w14:textId="77777777" w:rsidR="003F310A" w:rsidRPr="003819C6" w:rsidRDefault="003F310A" w:rsidP="003F310A">
      <w:pPr>
        <w:tabs>
          <w:tab w:val="num" w:pos="840"/>
        </w:tabs>
        <w:spacing w:after="0" w:line="240" w:lineRule="auto"/>
        <w:ind w:firstLine="567"/>
        <w:jc w:val="both"/>
        <w:rPr>
          <w:color w:val="000000" w:themeColor="text1"/>
          <w:szCs w:val="24"/>
        </w:rPr>
      </w:pPr>
      <w:r w:rsidRPr="003819C6">
        <w:rPr>
          <w:color w:val="000000" w:themeColor="text1"/>
          <w:szCs w:val="24"/>
        </w:rPr>
        <w:t>1.11. Tiekėjas pats padengia visas pasiūlymo rengimo ir pateikimo išlaidas. Perkančioji organizacija nėra atsakinga ar įpareigota šias išlaidas atlyginti.</w:t>
      </w:r>
    </w:p>
    <w:p w14:paraId="324AE2F9" w14:textId="77777777" w:rsidR="003F310A" w:rsidRPr="003819C6" w:rsidRDefault="003F310A" w:rsidP="003F310A">
      <w:pPr>
        <w:spacing w:after="0" w:line="240" w:lineRule="auto"/>
        <w:ind w:firstLine="567"/>
        <w:jc w:val="both"/>
        <w:rPr>
          <w:color w:val="000000" w:themeColor="text1"/>
          <w:szCs w:val="24"/>
        </w:rPr>
      </w:pPr>
      <w:r w:rsidRPr="003819C6">
        <w:rPr>
          <w:color w:val="000000" w:themeColor="text1"/>
          <w:szCs w:val="24"/>
        </w:rPr>
        <w:t>1.12. Perkančiosios organizacijos ir Tiekėjo pranešimai vienas kitam, atliekant Viešųjų pirkimų įstatymo reglamentuotas pirkimo procedūras, teikiami lietuvių kalba.</w:t>
      </w:r>
    </w:p>
    <w:p w14:paraId="7DF238C1" w14:textId="77777777" w:rsidR="003F310A" w:rsidRPr="003819C6" w:rsidRDefault="003F310A" w:rsidP="003F310A">
      <w:pPr>
        <w:spacing w:after="0" w:line="240" w:lineRule="auto"/>
        <w:ind w:firstLine="567"/>
        <w:jc w:val="both"/>
        <w:rPr>
          <w:color w:val="000000" w:themeColor="text1"/>
          <w:szCs w:val="24"/>
        </w:rPr>
      </w:pPr>
      <w:r w:rsidRPr="003819C6">
        <w:rPr>
          <w:color w:val="000000" w:themeColor="text1"/>
          <w:szCs w:val="24"/>
        </w:rPr>
        <w:t>1.13. Perkančioji organizacija, bet kuriuo metu iki Sutarties sudarymo, turi teisę savo iniciatyva nutraukti pradėtas pirkimo procedūras, jeigu atsirado aplinkybių, kurių negalima buvo numatyti. Pirkimo procedūras nutraukti privaloma, jeigu bus pažeisti Viešųjų pirkimų įstatymo 17 straipsnio 1 dalyje nustatyti principai ir atitinkamos padėties negalima ištaisyti.</w:t>
      </w:r>
    </w:p>
    <w:p w14:paraId="50783D32" w14:textId="77777777" w:rsidR="003F310A" w:rsidRPr="005334F1" w:rsidRDefault="003F310A" w:rsidP="003F310A">
      <w:pPr>
        <w:spacing w:after="0" w:line="240" w:lineRule="auto"/>
        <w:ind w:firstLine="567"/>
        <w:jc w:val="both"/>
        <w:rPr>
          <w:color w:val="000000" w:themeColor="text1"/>
          <w:szCs w:val="24"/>
        </w:rPr>
      </w:pPr>
      <w:r w:rsidRPr="005334F1">
        <w:rPr>
          <w:color w:val="000000" w:themeColor="text1"/>
          <w:szCs w:val="24"/>
        </w:rPr>
        <w:t>1.14. Visos pirkimo sąlygos nustatytos pirkimo dokumentuose, kuriuos sudaro:</w:t>
      </w:r>
    </w:p>
    <w:p w14:paraId="2FD09563" w14:textId="77777777" w:rsidR="003F310A" w:rsidRPr="005334F1" w:rsidRDefault="003F310A" w:rsidP="003F310A">
      <w:pPr>
        <w:spacing w:after="0" w:line="240" w:lineRule="auto"/>
        <w:ind w:firstLine="567"/>
        <w:jc w:val="both"/>
        <w:rPr>
          <w:color w:val="000000" w:themeColor="text1"/>
          <w:szCs w:val="24"/>
        </w:rPr>
      </w:pPr>
      <w:r w:rsidRPr="005334F1">
        <w:rPr>
          <w:color w:val="000000" w:themeColor="text1"/>
          <w:szCs w:val="24"/>
        </w:rPr>
        <w:t>1.14.1. skelbimas apie pirkimą;</w:t>
      </w:r>
    </w:p>
    <w:p w14:paraId="6FFFB1DB" w14:textId="77777777" w:rsidR="003F310A" w:rsidRPr="005334F1" w:rsidRDefault="003F310A" w:rsidP="003F310A">
      <w:pPr>
        <w:spacing w:after="0" w:line="240" w:lineRule="auto"/>
        <w:ind w:firstLine="567"/>
        <w:jc w:val="both"/>
        <w:rPr>
          <w:color w:val="000000" w:themeColor="text1"/>
          <w:szCs w:val="24"/>
        </w:rPr>
      </w:pPr>
      <w:r w:rsidRPr="005334F1">
        <w:rPr>
          <w:color w:val="000000" w:themeColor="text1"/>
          <w:szCs w:val="24"/>
        </w:rPr>
        <w:t>1.14.2. Apklausos sąlygos (kartu su priedais);</w:t>
      </w:r>
    </w:p>
    <w:p w14:paraId="3F5715EB" w14:textId="77777777" w:rsidR="003F310A" w:rsidRPr="005334F1" w:rsidRDefault="003F310A" w:rsidP="003F310A">
      <w:pPr>
        <w:spacing w:after="0" w:line="240" w:lineRule="auto"/>
        <w:ind w:firstLine="567"/>
        <w:jc w:val="both"/>
        <w:rPr>
          <w:color w:val="000000" w:themeColor="text1"/>
          <w:szCs w:val="24"/>
        </w:rPr>
      </w:pPr>
      <w:r w:rsidRPr="005334F1">
        <w:rPr>
          <w:color w:val="000000" w:themeColor="text1"/>
          <w:szCs w:val="24"/>
        </w:rPr>
        <w:t>1.14.3. Apklausos sąlygų paaiškinimai (patikslinimai), taip pat atsakymai į Tiekėjų klausimus (jeigu bus);</w:t>
      </w:r>
    </w:p>
    <w:p w14:paraId="0AF0BFDA" w14:textId="77777777" w:rsidR="003F310A" w:rsidRPr="005334F1" w:rsidRDefault="003F310A" w:rsidP="003F310A">
      <w:pPr>
        <w:spacing w:after="0" w:line="240" w:lineRule="auto"/>
        <w:ind w:firstLine="567"/>
        <w:jc w:val="both"/>
        <w:rPr>
          <w:color w:val="000000" w:themeColor="text1"/>
          <w:szCs w:val="24"/>
        </w:rPr>
      </w:pPr>
      <w:r w:rsidRPr="005334F1">
        <w:rPr>
          <w:color w:val="000000" w:themeColor="text1"/>
          <w:szCs w:val="24"/>
        </w:rPr>
        <w:t>1.14.4. kita raštu pateikta informacija.</w:t>
      </w:r>
    </w:p>
    <w:p w14:paraId="50FCBBC0" w14:textId="77777777" w:rsidR="003F310A" w:rsidRPr="005334F1" w:rsidRDefault="003F310A" w:rsidP="003F310A">
      <w:pPr>
        <w:spacing w:after="0" w:line="240" w:lineRule="auto"/>
        <w:ind w:firstLine="567"/>
        <w:jc w:val="both"/>
        <w:rPr>
          <w:color w:val="000000" w:themeColor="text1"/>
          <w:szCs w:val="24"/>
        </w:rPr>
      </w:pPr>
      <w:r w:rsidRPr="005334F1">
        <w:rPr>
          <w:color w:val="000000" w:themeColor="text1"/>
          <w:szCs w:val="24"/>
        </w:rPr>
        <w:t>1.15. Bet kokia informacija, Apklausos sąlygų paaiškinimai, pranešimai ar kitas Perkančiosios organizacijos ir Tiekėjo susirašinėjimas vykdomas tik CVP IS susirašinėjimo priemonėmis (pranešimus gaus tik tie Tiekėjo naudotojai, kurie priėmė kvietimą arba yra priskirti prie pirkimo).</w:t>
      </w:r>
    </w:p>
    <w:p w14:paraId="0ABB9F60" w14:textId="77777777" w:rsidR="003F310A" w:rsidRPr="005334F1" w:rsidRDefault="003F310A" w:rsidP="003F310A">
      <w:pPr>
        <w:spacing w:after="0" w:line="240" w:lineRule="auto"/>
        <w:ind w:firstLine="567"/>
        <w:jc w:val="both"/>
        <w:rPr>
          <w:color w:val="000000" w:themeColor="text1"/>
          <w:szCs w:val="24"/>
        </w:rPr>
      </w:pPr>
      <w:r w:rsidRPr="005334F1">
        <w:rPr>
          <w:color w:val="000000" w:themeColor="text1"/>
          <w:szCs w:val="24"/>
        </w:rPr>
        <w:t>1.16. Tiekėjas privalo atidžiai perskaityti visas Apklausos sąlygas, jomis vadovautis ir jų laikytis.</w:t>
      </w:r>
    </w:p>
    <w:p w14:paraId="5ADDEB8F" w14:textId="77777777" w:rsidR="003F310A" w:rsidRPr="005334F1" w:rsidRDefault="003F310A" w:rsidP="003F310A">
      <w:pPr>
        <w:spacing w:after="0" w:line="240" w:lineRule="auto"/>
        <w:ind w:firstLine="567"/>
        <w:jc w:val="both"/>
        <w:rPr>
          <w:color w:val="000000" w:themeColor="text1"/>
          <w:szCs w:val="24"/>
        </w:rPr>
      </w:pPr>
      <w:r w:rsidRPr="005334F1">
        <w:rPr>
          <w:color w:val="000000" w:themeColor="text1"/>
          <w:szCs w:val="24"/>
        </w:rPr>
        <w:t>1.17.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0EA2A3F2" w14:textId="77777777" w:rsidR="003F310A" w:rsidRPr="00384E5A" w:rsidRDefault="003F310A" w:rsidP="003F310A">
      <w:pPr>
        <w:spacing w:after="0" w:line="240" w:lineRule="auto"/>
        <w:ind w:firstLine="567"/>
        <w:jc w:val="both"/>
        <w:rPr>
          <w:szCs w:val="24"/>
        </w:rPr>
      </w:pPr>
      <w:r w:rsidRPr="005334F1">
        <w:rPr>
          <w:color w:val="000000" w:themeColor="text1"/>
          <w:szCs w:val="24"/>
        </w:rPr>
        <w:t xml:space="preserve">1.18. Atliekamas žaliasis pirkimas. Pirkimas vykdomas vadovaujantis Lietuvos Respublikos aplinkos ministro 2011 m. birželio 28 d. įsakymu Nr. D1-508 „Dėl aplinkos apsaugos kriterijų </w:t>
      </w:r>
      <w:r w:rsidRPr="005334F1">
        <w:rPr>
          <w:color w:val="000000" w:themeColor="text1"/>
          <w:szCs w:val="24"/>
        </w:rPr>
        <w:lastRenderedPageBreak/>
        <w:t xml:space="preserve">taikymo, vykdant žaliuosius pirkimus, tvarkos aprašo patvirtinimo“ 4 punkto 4.4.3 papunkčiu, </w:t>
      </w:r>
      <w:r w:rsidRPr="00384E5A">
        <w:rPr>
          <w:szCs w:val="24"/>
        </w:rPr>
        <w:t>kadangi perkama prekė: programinė įranga.</w:t>
      </w:r>
    </w:p>
    <w:p w14:paraId="30589BD4" w14:textId="77777777" w:rsidR="00F40FED" w:rsidRDefault="00F40FED" w:rsidP="000D2BB4">
      <w:pPr>
        <w:spacing w:after="0" w:line="240" w:lineRule="auto"/>
        <w:contextualSpacing/>
      </w:pPr>
    </w:p>
    <w:p w14:paraId="3B33F511" w14:textId="6D6E023C" w:rsidR="00F40FED" w:rsidRPr="004D0FDE" w:rsidRDefault="00F40FED" w:rsidP="00F40FED">
      <w:pPr>
        <w:spacing w:after="0" w:line="240" w:lineRule="auto"/>
        <w:jc w:val="center"/>
        <w:rPr>
          <w:b/>
          <w:color w:val="000000" w:themeColor="text1"/>
          <w:szCs w:val="24"/>
        </w:rPr>
      </w:pPr>
      <w:r w:rsidRPr="004D0FDE">
        <w:rPr>
          <w:b/>
          <w:color w:val="000000" w:themeColor="text1"/>
          <w:szCs w:val="24"/>
        </w:rPr>
        <w:t>II. PIRKIMO OBJEKTAS</w:t>
      </w:r>
    </w:p>
    <w:p w14:paraId="534D59D4" w14:textId="77777777" w:rsidR="00F40FED" w:rsidRPr="004D0FDE" w:rsidRDefault="00F40FED" w:rsidP="00F40FED">
      <w:pPr>
        <w:spacing w:after="0" w:line="240" w:lineRule="auto"/>
        <w:ind w:firstLine="851"/>
        <w:contextualSpacing/>
        <w:jc w:val="both"/>
        <w:rPr>
          <w:color w:val="000000" w:themeColor="text1"/>
          <w:szCs w:val="24"/>
          <w:lang w:eastAsia="lt-LT"/>
        </w:rPr>
      </w:pPr>
    </w:p>
    <w:p w14:paraId="597BECE3" w14:textId="58C11F67" w:rsidR="00F40FED" w:rsidRPr="004D0FDE" w:rsidRDefault="00F40FED" w:rsidP="00F40FED">
      <w:pPr>
        <w:spacing w:after="0" w:line="240" w:lineRule="auto"/>
        <w:ind w:firstLine="567"/>
        <w:jc w:val="both"/>
        <w:rPr>
          <w:szCs w:val="24"/>
          <w:lang w:eastAsia="lt-LT"/>
        </w:rPr>
      </w:pPr>
      <w:r w:rsidRPr="004D0FDE">
        <w:rPr>
          <w:color w:val="000000" w:themeColor="text1"/>
          <w:szCs w:val="24"/>
          <w:lang w:eastAsia="lt-LT"/>
        </w:rPr>
        <w:t>2.1. Pirkimo objektas –</w:t>
      </w:r>
      <w:bookmarkStart w:id="4" w:name="OLE_LINK3"/>
      <w:bookmarkStart w:id="5" w:name="OLE_LINK4"/>
      <w:r>
        <w:rPr>
          <w:color w:val="000000" w:themeColor="text1"/>
          <w:szCs w:val="24"/>
          <w:lang w:eastAsia="lt-LT"/>
        </w:rPr>
        <w:t xml:space="preserve"> </w:t>
      </w:r>
      <w:bookmarkEnd w:id="4"/>
      <w:bookmarkEnd w:id="5"/>
      <w:r>
        <w:rPr>
          <w:color w:val="000000" w:themeColor="text1"/>
          <w:szCs w:val="24"/>
          <w:lang w:eastAsia="lt-LT"/>
        </w:rPr>
        <w:t xml:space="preserve">1 (vieno) </w:t>
      </w:r>
      <w:r w:rsidR="00212C3D">
        <w:rPr>
          <w:color w:val="000000" w:themeColor="text1"/>
          <w:szCs w:val="24"/>
          <w:lang w:eastAsia="lt-LT"/>
        </w:rPr>
        <w:t>komp</w:t>
      </w:r>
      <w:r w:rsidR="009C2D9B">
        <w:rPr>
          <w:color w:val="000000" w:themeColor="text1"/>
          <w:szCs w:val="24"/>
          <w:lang w:eastAsia="lt-LT"/>
        </w:rPr>
        <w:t>l</w:t>
      </w:r>
      <w:r>
        <w:rPr>
          <w:color w:val="000000" w:themeColor="text1"/>
          <w:szCs w:val="24"/>
          <w:lang w:eastAsia="lt-LT"/>
        </w:rPr>
        <w:t xml:space="preserve">. </w:t>
      </w:r>
      <w:r w:rsidR="0015709D">
        <w:rPr>
          <w:szCs w:val="24"/>
          <w:lang w:eastAsia="lt-LT"/>
        </w:rPr>
        <w:t>vidaus reikalų telekomunikacinio tinklo (VRTT) ugniasienės</w:t>
      </w:r>
      <w:r w:rsidR="00153EBC">
        <w:rPr>
          <w:szCs w:val="24"/>
          <w:lang w:eastAsia="lt-LT"/>
        </w:rPr>
        <w:t xml:space="preserve"> programinės įrangos</w:t>
      </w:r>
      <w:r>
        <w:rPr>
          <w:szCs w:val="24"/>
          <w:lang w:eastAsia="lt-LT"/>
        </w:rPr>
        <w:t xml:space="preserve"> </w:t>
      </w:r>
      <w:r w:rsidRPr="004D0FDE">
        <w:rPr>
          <w:szCs w:val="24"/>
          <w:lang w:eastAsia="lt-LT"/>
        </w:rPr>
        <w:t>(toliau – Prekės)</w:t>
      </w:r>
      <w:r w:rsidRPr="004D0FDE">
        <w:rPr>
          <w:color w:val="FF0000"/>
          <w:szCs w:val="24"/>
        </w:rPr>
        <w:t xml:space="preserve"> </w:t>
      </w:r>
      <w:r w:rsidRPr="004D0FDE">
        <w:rPr>
          <w:szCs w:val="24"/>
          <w:lang w:eastAsia="lt-LT"/>
        </w:rPr>
        <w:t>pirkimas.</w:t>
      </w:r>
      <w:r>
        <w:rPr>
          <w:szCs w:val="24"/>
          <w:lang w:eastAsia="lt-LT"/>
        </w:rPr>
        <w:t xml:space="preserve"> </w:t>
      </w:r>
      <w:r w:rsidRPr="004D0FDE">
        <w:rPr>
          <w:szCs w:val="24"/>
        </w:rPr>
        <w:t xml:space="preserve">Reikalavimai Prekėms nustatyti </w:t>
      </w:r>
      <w:r w:rsidR="0025364C" w:rsidRPr="0025364C">
        <w:rPr>
          <w:szCs w:val="24"/>
        </w:rPr>
        <w:t>Ugniasienės programinės įrangos technini</w:t>
      </w:r>
      <w:r w:rsidR="0025364C">
        <w:rPr>
          <w:szCs w:val="24"/>
        </w:rPr>
        <w:t>uose</w:t>
      </w:r>
      <w:r w:rsidR="0025364C" w:rsidRPr="0025364C">
        <w:rPr>
          <w:szCs w:val="24"/>
        </w:rPr>
        <w:t xml:space="preserve"> reikalavim</w:t>
      </w:r>
      <w:r w:rsidR="0025364C">
        <w:rPr>
          <w:szCs w:val="24"/>
        </w:rPr>
        <w:t>uose (toliau – techninė specifikacija)</w:t>
      </w:r>
      <w:r w:rsidR="0025364C" w:rsidRPr="0025364C" w:rsidDel="0025364C">
        <w:rPr>
          <w:szCs w:val="24"/>
        </w:rPr>
        <w:t xml:space="preserve"> </w:t>
      </w:r>
      <w:r w:rsidRPr="004D0FDE">
        <w:rPr>
          <w:szCs w:val="24"/>
        </w:rPr>
        <w:t xml:space="preserve">(Apklausos sąlygų 2 priedas). </w:t>
      </w:r>
    </w:p>
    <w:p w14:paraId="023B9643" w14:textId="0DF3244A" w:rsidR="00F40FED" w:rsidRPr="00384E5A" w:rsidRDefault="00F40FED" w:rsidP="00F40FED">
      <w:pPr>
        <w:spacing w:after="0" w:line="240" w:lineRule="auto"/>
        <w:ind w:firstLine="567"/>
        <w:jc w:val="both"/>
        <w:rPr>
          <w:szCs w:val="24"/>
        </w:rPr>
      </w:pPr>
      <w:r w:rsidRPr="004D0FDE">
        <w:rPr>
          <w:szCs w:val="24"/>
        </w:rPr>
        <w:t xml:space="preserve">2.2. </w:t>
      </w:r>
      <w:r w:rsidRPr="00384E5A">
        <w:rPr>
          <w:szCs w:val="24"/>
        </w:rPr>
        <w:t>Prekės turi būti pristatytos</w:t>
      </w:r>
      <w:r w:rsidR="00F021C8" w:rsidRPr="00384E5A">
        <w:rPr>
          <w:szCs w:val="24"/>
        </w:rPr>
        <w:t xml:space="preserve"> per 5</w:t>
      </w:r>
      <w:r w:rsidR="0025364C" w:rsidRPr="00384E5A">
        <w:rPr>
          <w:szCs w:val="24"/>
        </w:rPr>
        <w:t xml:space="preserve"> (penkias)</w:t>
      </w:r>
      <w:r w:rsidR="003E5539" w:rsidRPr="00384E5A">
        <w:rPr>
          <w:szCs w:val="24"/>
        </w:rPr>
        <w:t xml:space="preserve"> darbo dienas nuo </w:t>
      </w:r>
      <w:r w:rsidR="0025364C" w:rsidRPr="00384E5A">
        <w:rPr>
          <w:szCs w:val="24"/>
        </w:rPr>
        <w:t>S</w:t>
      </w:r>
      <w:r w:rsidR="003E5539" w:rsidRPr="00384E5A">
        <w:rPr>
          <w:szCs w:val="24"/>
        </w:rPr>
        <w:t xml:space="preserve">utarties įsigaliojimo dienos, </w:t>
      </w:r>
      <w:r w:rsidRPr="00384E5A">
        <w:rPr>
          <w:szCs w:val="24"/>
        </w:rPr>
        <w:t xml:space="preserve">Prekės laikomos pristatytomis, kai yra pasirašytas Prekių priėmimo-perdavimo aktas. </w:t>
      </w:r>
    </w:p>
    <w:p w14:paraId="33EA8539" w14:textId="77777777" w:rsidR="003324D1" w:rsidRPr="00833A5C" w:rsidRDefault="003324D1" w:rsidP="003324D1">
      <w:pPr>
        <w:spacing w:after="0" w:line="240" w:lineRule="auto"/>
        <w:ind w:firstLine="567"/>
        <w:jc w:val="both"/>
        <w:rPr>
          <w:rFonts w:eastAsia="Times New Roman"/>
          <w:color w:val="000007"/>
          <w:szCs w:val="24"/>
        </w:rPr>
      </w:pPr>
      <w:r w:rsidRPr="00833A5C">
        <w:rPr>
          <w:rFonts w:eastAsia="Times New Roman"/>
          <w:szCs w:val="24"/>
        </w:rPr>
        <w:t xml:space="preserve">2.6. </w:t>
      </w:r>
      <w:r w:rsidRPr="00833A5C">
        <w:rPr>
          <w:rFonts w:eastAsia="Times New Roman"/>
          <w:color w:val="000007"/>
          <w:szCs w:val="24"/>
        </w:rPr>
        <w:t xml:space="preserve">Atsiradus nenumatytų, nuo Perkančiosios organizacijos ir Tiekėjo valios nepriklausančių̨ aplinkybių̨ (pavyzdžiui, Prekės tapo nebegaminamos, nėra galimybės rinkoje įsigyti konkrečios Prekės arba gamintojas atsisako tiekti Prekes ir Tiekėjas, būdamas apdairus ir rūpestingas, iki Sutarties sudarymo to negalėjo sužinoti; Prekės tapo neatitinkančios Prekėms keliamų reikalavimų dėl ne nuo Tiekėjo priklausančių̨ aplinkybių̨ ), dėl kurių Tiekėjas negali pristatyti pasiūlyto (-ų) modelio (-ių) Prekės (-ių) ir pateikia tai pagrindžiančius dokumentus, Perkančiajai organizacijai raštu išreiškus sutikimą, nekeičiant Tiekėjo pasiūlyme nurodytos Prekių kainos, Tiekėjas gali pristatyti kito modelio, Sutarties 1 priede įtvirtintus reikalavimus atitinkančias Prekes. </w:t>
      </w:r>
    </w:p>
    <w:p w14:paraId="7AE3F405" w14:textId="040BA3BE" w:rsidR="00F40FED" w:rsidRPr="00D7648E" w:rsidRDefault="00F40FED" w:rsidP="00F40FED">
      <w:pPr>
        <w:spacing w:after="0" w:line="240" w:lineRule="auto"/>
        <w:ind w:firstLine="567"/>
        <w:jc w:val="both"/>
        <w:rPr>
          <w:color w:val="000000" w:themeColor="text1"/>
          <w:szCs w:val="24"/>
        </w:rPr>
      </w:pPr>
      <w:r w:rsidRPr="00D7648E">
        <w:rPr>
          <w:color w:val="000000" w:themeColor="text1"/>
          <w:szCs w:val="24"/>
        </w:rPr>
        <w:t>2.</w:t>
      </w:r>
      <w:r w:rsidR="00D7648E" w:rsidRPr="00D7648E">
        <w:rPr>
          <w:color w:val="000000" w:themeColor="text1"/>
          <w:szCs w:val="24"/>
        </w:rPr>
        <w:t>7</w:t>
      </w:r>
      <w:r w:rsidRPr="00D7648E">
        <w:rPr>
          <w:color w:val="000000" w:themeColor="text1"/>
          <w:szCs w:val="24"/>
        </w:rPr>
        <w:t xml:space="preserve">. Prekės turi būti pristatytos Perkančiosios organizacijos darbo laiku adresu Saltoniškių g. 19, Vilnius, Lietuva, jei Prekės perduodamos ne informacinių sistemų priemonėmis. </w:t>
      </w:r>
    </w:p>
    <w:p w14:paraId="16155B2E" w14:textId="775ED3F0" w:rsidR="00F40FED" w:rsidRPr="00D7648E" w:rsidRDefault="00F40FED" w:rsidP="00F40FED">
      <w:pPr>
        <w:spacing w:after="0" w:line="240" w:lineRule="auto"/>
        <w:ind w:firstLine="567"/>
        <w:jc w:val="both"/>
        <w:rPr>
          <w:color w:val="000000" w:themeColor="text1"/>
          <w:szCs w:val="24"/>
        </w:rPr>
      </w:pPr>
      <w:r w:rsidRPr="00D7648E">
        <w:rPr>
          <w:color w:val="000000" w:themeColor="text1"/>
          <w:szCs w:val="24"/>
        </w:rPr>
        <w:t>2.</w:t>
      </w:r>
      <w:r w:rsidR="00D7648E" w:rsidRPr="00D7648E">
        <w:rPr>
          <w:color w:val="000000" w:themeColor="text1"/>
          <w:szCs w:val="24"/>
        </w:rPr>
        <w:t>8</w:t>
      </w:r>
      <w:r w:rsidRPr="00D7648E">
        <w:rPr>
          <w:color w:val="000000" w:themeColor="text1"/>
          <w:szCs w:val="24"/>
        </w:rPr>
        <w:t>. Šis pirkimas į dalis neskaidomas. Teikti alternatyvių pasiūlymų negalima.</w:t>
      </w:r>
    </w:p>
    <w:p w14:paraId="4C57B4D3" w14:textId="64C80251" w:rsidR="00F40FED" w:rsidRPr="00D7648E" w:rsidRDefault="00F40FED" w:rsidP="00F40FED">
      <w:pPr>
        <w:spacing w:after="0" w:line="240" w:lineRule="auto"/>
        <w:ind w:firstLine="567"/>
        <w:jc w:val="both"/>
        <w:rPr>
          <w:color w:val="000000" w:themeColor="text1"/>
          <w:szCs w:val="24"/>
        </w:rPr>
      </w:pPr>
      <w:r w:rsidRPr="00D7648E">
        <w:rPr>
          <w:color w:val="000000" w:themeColor="text1"/>
          <w:szCs w:val="24"/>
        </w:rPr>
        <w:t>2.</w:t>
      </w:r>
      <w:r w:rsidR="00D7648E" w:rsidRPr="00D7648E">
        <w:rPr>
          <w:color w:val="000000" w:themeColor="text1"/>
          <w:szCs w:val="24"/>
        </w:rPr>
        <w:t>9</w:t>
      </w:r>
      <w:r w:rsidRPr="00D7648E">
        <w:rPr>
          <w:color w:val="000000" w:themeColor="text1"/>
          <w:szCs w:val="24"/>
        </w:rPr>
        <w:t>. Pirkimo metu nebus deramasi.</w:t>
      </w:r>
    </w:p>
    <w:p w14:paraId="5BC0D692" w14:textId="77777777" w:rsidR="00F40FED" w:rsidRDefault="00F40FED" w:rsidP="000B53D4">
      <w:pPr>
        <w:contextualSpacing/>
        <w:rPr>
          <w:color w:val="000000" w:themeColor="text1"/>
        </w:rPr>
      </w:pPr>
    </w:p>
    <w:p w14:paraId="48841494" w14:textId="77777777" w:rsidR="00BF5F10" w:rsidRPr="00BF5F10" w:rsidRDefault="00BF5F10" w:rsidP="00005CDA">
      <w:pPr>
        <w:contextualSpacing/>
        <w:jc w:val="center"/>
        <w:rPr>
          <w:b/>
          <w:color w:val="000000" w:themeColor="text1"/>
        </w:rPr>
      </w:pPr>
      <w:r w:rsidRPr="00BF5F10">
        <w:rPr>
          <w:b/>
          <w:color w:val="000000" w:themeColor="text1"/>
        </w:rPr>
        <w:t>III. TIEKĖJŲ PAŠALINIMO PAGRINDAI IR KVALIFIKACIJOS REIKALAVIMAI</w:t>
      </w:r>
    </w:p>
    <w:p w14:paraId="7870C53B" w14:textId="77777777" w:rsidR="00991081" w:rsidRPr="004D0FDE" w:rsidRDefault="00991081" w:rsidP="00991081">
      <w:pPr>
        <w:tabs>
          <w:tab w:val="left" w:pos="567"/>
        </w:tabs>
        <w:spacing w:after="0" w:line="240" w:lineRule="auto"/>
        <w:ind w:firstLine="567"/>
        <w:jc w:val="both"/>
        <w:rPr>
          <w:color w:val="000000" w:themeColor="text1"/>
          <w:szCs w:val="24"/>
          <w:lang w:eastAsia="ar-SA"/>
        </w:rPr>
      </w:pPr>
      <w:r w:rsidRPr="004D0FDE">
        <w:rPr>
          <w:color w:val="000000" w:themeColor="text1"/>
          <w:szCs w:val="24"/>
        </w:rPr>
        <w:t xml:space="preserve">3.1. </w:t>
      </w:r>
      <w:r w:rsidRPr="004D0FDE">
        <w:rPr>
          <w:rFonts w:eastAsia="Times New Roman"/>
          <w:color w:val="000000" w:themeColor="text1"/>
          <w:szCs w:val="24"/>
          <w:lang w:eastAsia="lt-LT"/>
        </w:rPr>
        <w:t xml:space="preserve">Perkančioji organizacija </w:t>
      </w:r>
      <w:r w:rsidRPr="004D0FDE">
        <w:rPr>
          <w:color w:val="000000" w:themeColor="text1"/>
          <w:szCs w:val="24"/>
          <w:lang w:eastAsia="ar-SA"/>
        </w:rPr>
        <w:t>nereikalauja Tiekėjo pateikti Europos bendrojo viešojo pirkimo dokumento (EBVPD), tačiau nustato šį pašalinimo pagrindą vadovaudamasi Viešųjų pirkimų įstatymo 46 straipsnio 2</w:t>
      </w:r>
      <w:r w:rsidRPr="004D0FDE">
        <w:rPr>
          <w:color w:val="000000" w:themeColor="text1"/>
          <w:szCs w:val="24"/>
          <w:vertAlign w:val="superscript"/>
          <w:lang w:eastAsia="ar-SA"/>
        </w:rPr>
        <w:t>1</w:t>
      </w:r>
      <w:r w:rsidRPr="004D0FDE">
        <w:rPr>
          <w:color w:val="000000" w:themeColor="text1"/>
          <w:szCs w:val="24"/>
          <w:lang w:eastAsia="ar-SA"/>
        </w:rPr>
        <w:t xml:space="preserve"> straipsnio nuostata:</w:t>
      </w:r>
    </w:p>
    <w:tbl>
      <w:tblPr>
        <w:tblW w:w="963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558"/>
        <w:gridCol w:w="4542"/>
        <w:gridCol w:w="4536"/>
      </w:tblGrid>
      <w:tr w:rsidR="00991081" w:rsidRPr="004D0FDE" w14:paraId="1738F518" w14:textId="77777777" w:rsidTr="003E7292">
        <w:tc>
          <w:tcPr>
            <w:tcW w:w="558" w:type="dxa"/>
            <w:tcBorders>
              <w:top w:val="single" w:sz="2" w:space="0" w:color="000000"/>
              <w:left w:val="single" w:sz="2" w:space="0" w:color="000000"/>
              <w:bottom w:val="single" w:sz="2" w:space="0" w:color="000000"/>
            </w:tcBorders>
            <w:tcMar>
              <w:left w:w="54" w:type="dxa"/>
            </w:tcMar>
          </w:tcPr>
          <w:p w14:paraId="194B57C8" w14:textId="77777777" w:rsidR="00991081" w:rsidRPr="004D0FDE" w:rsidRDefault="00991081" w:rsidP="003E7292">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Eil. Nr.</w:t>
            </w:r>
          </w:p>
        </w:tc>
        <w:tc>
          <w:tcPr>
            <w:tcW w:w="4542" w:type="dxa"/>
            <w:tcBorders>
              <w:top w:val="single" w:sz="2" w:space="0" w:color="000000"/>
              <w:left w:val="single" w:sz="2" w:space="0" w:color="000000"/>
              <w:bottom w:val="single" w:sz="2" w:space="0" w:color="000000"/>
            </w:tcBorders>
            <w:tcMar>
              <w:left w:w="54" w:type="dxa"/>
            </w:tcMar>
          </w:tcPr>
          <w:p w14:paraId="7A734422" w14:textId="77777777" w:rsidR="00991081" w:rsidRPr="004D0FDE" w:rsidRDefault="00991081" w:rsidP="003E7292">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Pašalinimo pagrindas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3309BA33" w14:textId="77777777" w:rsidR="00991081" w:rsidRPr="004D0FDE" w:rsidRDefault="00991081" w:rsidP="003E7292">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Atitiktį įrodantys dokumentai</w:t>
            </w:r>
          </w:p>
        </w:tc>
      </w:tr>
      <w:tr w:rsidR="00991081" w:rsidRPr="004D0FDE" w14:paraId="29912313" w14:textId="77777777" w:rsidTr="003E7292">
        <w:tc>
          <w:tcPr>
            <w:tcW w:w="558" w:type="dxa"/>
            <w:tcBorders>
              <w:top w:val="single" w:sz="2" w:space="0" w:color="000000"/>
              <w:left w:val="single" w:sz="2" w:space="0" w:color="000000"/>
              <w:bottom w:val="single" w:sz="2" w:space="0" w:color="000000"/>
            </w:tcBorders>
            <w:tcMar>
              <w:left w:w="54" w:type="dxa"/>
            </w:tcMar>
          </w:tcPr>
          <w:p w14:paraId="7F1F66E4" w14:textId="77777777" w:rsidR="00991081" w:rsidRPr="004D0FDE" w:rsidRDefault="00991081" w:rsidP="003E7292">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1.</w:t>
            </w:r>
          </w:p>
        </w:tc>
        <w:tc>
          <w:tcPr>
            <w:tcW w:w="4542" w:type="dxa"/>
            <w:tcBorders>
              <w:top w:val="single" w:sz="2" w:space="0" w:color="000000"/>
              <w:left w:val="single" w:sz="2" w:space="0" w:color="000000"/>
              <w:bottom w:val="single" w:sz="2" w:space="0" w:color="000000"/>
            </w:tcBorders>
            <w:tcMar>
              <w:left w:w="54" w:type="dxa"/>
            </w:tcMar>
          </w:tcPr>
          <w:p w14:paraId="72BB3C79" w14:textId="77777777" w:rsidR="00991081" w:rsidRPr="004D0FDE" w:rsidRDefault="00991081" w:rsidP="003E7292">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Perkančioji organizacija pašalina Tiekėją iš pirkimo procedūros, jeigu Tiekėjas yra neatlikęs jam paskirtos baudžiamojo poveikio priemonės – uždraudimo juridiniam asmeniui dalyvauti viešuosiuose pirkimuose.</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140BF3B5" w14:textId="77777777" w:rsidR="00991081" w:rsidRPr="004D0FDE" w:rsidRDefault="00991081" w:rsidP="003E7292">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Tiekėjo deklaracija pasiūlymo formoje, kad jam nėra taikomas šis pašalinimo pagrindas, nes Tiekėjui teismas nėra paskyręs šios baudžiamojo poveikio priemonės arba Tiekėjas jau yra ją atlikęs (t. y. terminas jau yra pasibaigęs), nors teismas ir buvo ją paskyręs.</w:t>
            </w:r>
          </w:p>
        </w:tc>
      </w:tr>
    </w:tbl>
    <w:p w14:paraId="3FFB4BD8" w14:textId="77777777" w:rsidR="00991081" w:rsidRPr="004D0FDE" w:rsidRDefault="00991081" w:rsidP="0025364C">
      <w:pPr>
        <w:spacing w:after="0" w:line="240" w:lineRule="auto"/>
        <w:ind w:firstLine="567"/>
        <w:jc w:val="both"/>
        <w:rPr>
          <w:color w:val="000000" w:themeColor="text1"/>
          <w:szCs w:val="24"/>
          <w:lang w:eastAsia="ar-SA"/>
        </w:rPr>
      </w:pPr>
    </w:p>
    <w:p w14:paraId="082B8D50" w14:textId="77777777" w:rsidR="00BF5F10" w:rsidRPr="00BF5F10" w:rsidRDefault="00BF5F10" w:rsidP="002174B7">
      <w:pPr>
        <w:spacing w:line="240" w:lineRule="auto"/>
        <w:ind w:firstLine="567"/>
        <w:contextualSpacing/>
        <w:jc w:val="both"/>
        <w:rPr>
          <w:color w:val="000000" w:themeColor="text1"/>
        </w:rPr>
      </w:pPr>
      <w:r w:rsidRPr="00BF5F10">
        <w:rPr>
          <w:color w:val="000000" w:themeColor="text1"/>
        </w:rPr>
        <w:t>3.2. Perkančioji organizacija nereikalauja, kad Tiekėjas laikytųsi kokybės vadybos sistemos ir (arba) aplinkos apsaugos vadybos sistemos standartų, nustatytų Viešųjų pirkimų įstatymo 48 straipsnyje.</w:t>
      </w:r>
    </w:p>
    <w:p w14:paraId="09D8E68B" w14:textId="77777777" w:rsidR="00BF5F10" w:rsidRPr="00BF5F10" w:rsidRDefault="00BF5F10" w:rsidP="002174B7">
      <w:pPr>
        <w:spacing w:line="240" w:lineRule="auto"/>
        <w:ind w:firstLine="567"/>
        <w:contextualSpacing/>
        <w:jc w:val="both"/>
        <w:rPr>
          <w:color w:val="000000" w:themeColor="text1"/>
        </w:rPr>
      </w:pPr>
      <w:r w:rsidRPr="00BF5F10">
        <w:rPr>
          <w:color w:val="000000" w:themeColor="text1"/>
        </w:rPr>
        <w:t>3.3. Perkančioji organizacija nustato minimalius kvalifikacijos reikalavimus pagal Viešųjų pirkimų įstatymo 47 straipsnio 9 punktą:</w:t>
      </w:r>
    </w:p>
    <w:tbl>
      <w:tblPr>
        <w:tblW w:w="963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735"/>
        <w:gridCol w:w="3090"/>
        <w:gridCol w:w="5811"/>
      </w:tblGrid>
      <w:tr w:rsidR="00BF5F10" w:rsidRPr="00BF5F10" w14:paraId="4D7FD79A" w14:textId="77777777" w:rsidTr="003A0C0F">
        <w:tc>
          <w:tcPr>
            <w:tcW w:w="735" w:type="dxa"/>
            <w:tcBorders>
              <w:top w:val="single" w:sz="2" w:space="0" w:color="000000"/>
              <w:left w:val="single" w:sz="2" w:space="0" w:color="000000"/>
              <w:bottom w:val="single" w:sz="2" w:space="0" w:color="000000"/>
            </w:tcBorders>
            <w:tcMar>
              <w:left w:w="54" w:type="dxa"/>
            </w:tcMar>
          </w:tcPr>
          <w:p w14:paraId="611129FA" w14:textId="77777777" w:rsidR="00BF5F10" w:rsidRPr="00BF5F10" w:rsidRDefault="00BF5F10" w:rsidP="002174B7">
            <w:pPr>
              <w:spacing w:line="240" w:lineRule="auto"/>
              <w:contextualSpacing/>
              <w:jc w:val="both"/>
              <w:rPr>
                <w:b/>
                <w:bCs/>
                <w:color w:val="000000" w:themeColor="text1"/>
              </w:rPr>
            </w:pPr>
            <w:r w:rsidRPr="00BF5F10">
              <w:rPr>
                <w:b/>
                <w:bCs/>
                <w:color w:val="000000" w:themeColor="text1"/>
              </w:rPr>
              <w:t>Eil. Nr.</w:t>
            </w:r>
          </w:p>
        </w:tc>
        <w:tc>
          <w:tcPr>
            <w:tcW w:w="3090" w:type="dxa"/>
            <w:tcBorders>
              <w:top w:val="single" w:sz="2" w:space="0" w:color="000000"/>
              <w:left w:val="single" w:sz="2" w:space="0" w:color="000000"/>
              <w:bottom w:val="single" w:sz="2" w:space="0" w:color="000000"/>
            </w:tcBorders>
            <w:tcMar>
              <w:left w:w="54" w:type="dxa"/>
            </w:tcMar>
          </w:tcPr>
          <w:p w14:paraId="6A844099" w14:textId="77777777" w:rsidR="00BF5F10" w:rsidRPr="00BF5F10" w:rsidRDefault="00BF5F10" w:rsidP="002174B7">
            <w:pPr>
              <w:spacing w:line="240" w:lineRule="auto"/>
              <w:contextualSpacing/>
              <w:jc w:val="both"/>
              <w:rPr>
                <w:b/>
                <w:bCs/>
                <w:color w:val="000000" w:themeColor="text1"/>
              </w:rPr>
            </w:pPr>
            <w:r w:rsidRPr="00BF5F10">
              <w:rPr>
                <w:b/>
                <w:bCs/>
                <w:color w:val="000000" w:themeColor="text1"/>
              </w:rPr>
              <w:t>Kvalifikacijos reikalavimai</w:t>
            </w:r>
          </w:p>
        </w:tc>
        <w:tc>
          <w:tcPr>
            <w:tcW w:w="5811" w:type="dxa"/>
            <w:tcBorders>
              <w:top w:val="single" w:sz="2" w:space="0" w:color="000000"/>
              <w:left w:val="single" w:sz="2" w:space="0" w:color="000000"/>
              <w:bottom w:val="single" w:sz="2" w:space="0" w:color="000000"/>
              <w:right w:val="single" w:sz="2" w:space="0" w:color="000000"/>
            </w:tcBorders>
            <w:tcMar>
              <w:left w:w="54" w:type="dxa"/>
            </w:tcMar>
          </w:tcPr>
          <w:p w14:paraId="6EAF132F" w14:textId="77777777" w:rsidR="00BF5F10" w:rsidRPr="00BF5F10" w:rsidRDefault="00BF5F10" w:rsidP="002174B7">
            <w:pPr>
              <w:spacing w:line="240" w:lineRule="auto"/>
              <w:contextualSpacing/>
              <w:jc w:val="both"/>
              <w:rPr>
                <w:b/>
                <w:bCs/>
                <w:color w:val="000000" w:themeColor="text1"/>
              </w:rPr>
            </w:pPr>
            <w:r w:rsidRPr="00BF5F10">
              <w:rPr>
                <w:b/>
                <w:bCs/>
                <w:color w:val="000000" w:themeColor="text1"/>
              </w:rPr>
              <w:t>Atitiktį įrodantys dokumentai</w:t>
            </w:r>
          </w:p>
        </w:tc>
      </w:tr>
      <w:tr w:rsidR="00BF5F10" w:rsidRPr="00BF5F10" w14:paraId="6DD998CD" w14:textId="77777777" w:rsidTr="003A0C0F">
        <w:tc>
          <w:tcPr>
            <w:tcW w:w="735" w:type="dxa"/>
            <w:tcBorders>
              <w:left w:val="single" w:sz="2" w:space="0" w:color="000000"/>
              <w:bottom w:val="single" w:sz="2" w:space="0" w:color="000000"/>
            </w:tcBorders>
            <w:tcMar>
              <w:left w:w="54" w:type="dxa"/>
            </w:tcMar>
          </w:tcPr>
          <w:p w14:paraId="3C7F0D95" w14:textId="77777777" w:rsidR="00BF5F10" w:rsidRPr="00BF5F10" w:rsidRDefault="00BF5F10" w:rsidP="002174B7">
            <w:pPr>
              <w:spacing w:line="240" w:lineRule="auto"/>
              <w:contextualSpacing/>
              <w:jc w:val="both"/>
              <w:rPr>
                <w:color w:val="000000" w:themeColor="text1"/>
              </w:rPr>
            </w:pPr>
            <w:r w:rsidRPr="00BF5F10">
              <w:rPr>
                <w:color w:val="000000" w:themeColor="text1"/>
              </w:rPr>
              <w:t>3.3.1.</w:t>
            </w:r>
          </w:p>
        </w:tc>
        <w:tc>
          <w:tcPr>
            <w:tcW w:w="3090" w:type="dxa"/>
            <w:tcBorders>
              <w:left w:val="single" w:sz="2" w:space="0" w:color="000000"/>
              <w:bottom w:val="single" w:sz="2" w:space="0" w:color="000000"/>
            </w:tcBorders>
            <w:tcMar>
              <w:left w:w="54" w:type="dxa"/>
            </w:tcMar>
          </w:tcPr>
          <w:p w14:paraId="7138D069" w14:textId="2F6EE33B" w:rsidR="00BF5F10" w:rsidRPr="00BF5F10" w:rsidRDefault="00BF5F10" w:rsidP="002174B7">
            <w:pPr>
              <w:spacing w:line="240" w:lineRule="auto"/>
              <w:contextualSpacing/>
              <w:jc w:val="both"/>
              <w:rPr>
                <w:color w:val="000000" w:themeColor="text1"/>
              </w:rPr>
            </w:pPr>
            <w:r w:rsidRPr="00BF5F10">
              <w:rPr>
                <w:color w:val="000000" w:themeColor="text1"/>
              </w:rPr>
              <w:t xml:space="preserve">Tiekėjas neturi interesų, galinčių kelti grėsmę nacionaliniam saugumui, t. y. </w:t>
            </w:r>
            <w:r w:rsidRPr="00BF5F10">
              <w:rPr>
                <w:color w:val="000000" w:themeColor="text1"/>
              </w:rPr>
              <w:lastRenderedPageBreak/>
              <w:t>tiekėjas,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5811" w:type="dxa"/>
            <w:tcBorders>
              <w:left w:val="single" w:sz="2" w:space="0" w:color="000000"/>
              <w:bottom w:val="single" w:sz="2" w:space="0" w:color="000000"/>
              <w:right w:val="single" w:sz="2" w:space="0" w:color="000000"/>
            </w:tcBorders>
            <w:tcMar>
              <w:left w:w="54" w:type="dxa"/>
            </w:tcMar>
          </w:tcPr>
          <w:p w14:paraId="2BA050B2" w14:textId="77777777" w:rsidR="00BF5F10" w:rsidRPr="00BF5F10" w:rsidRDefault="00BF5F10" w:rsidP="002174B7">
            <w:pPr>
              <w:spacing w:line="240" w:lineRule="auto"/>
              <w:contextualSpacing/>
              <w:jc w:val="both"/>
              <w:rPr>
                <w:color w:val="000000" w:themeColor="text1"/>
                <w:u w:val="single"/>
              </w:rPr>
            </w:pPr>
            <w:r w:rsidRPr="00BF5F10">
              <w:rPr>
                <w:color w:val="000000" w:themeColor="text1"/>
              </w:rPr>
              <w:lastRenderedPageBreak/>
              <w:t xml:space="preserve">Pateikiama užpildyta </w:t>
            </w:r>
            <w:r w:rsidRPr="00BF5F10">
              <w:rPr>
                <w:color w:val="000000" w:themeColor="text1"/>
                <w:u w:val="single"/>
              </w:rPr>
              <w:t>Nacionalinio saugumo reikalavimų atitikties deklaracija.</w:t>
            </w:r>
          </w:p>
          <w:p w14:paraId="40447C94" w14:textId="77777777" w:rsidR="00BF5F10" w:rsidRPr="00BF5F10" w:rsidRDefault="00BF5F10" w:rsidP="002174B7">
            <w:pPr>
              <w:spacing w:line="240" w:lineRule="auto"/>
              <w:contextualSpacing/>
              <w:jc w:val="both"/>
              <w:rPr>
                <w:color w:val="000000" w:themeColor="text1"/>
              </w:rPr>
            </w:pPr>
            <w:r w:rsidRPr="00BF5F10">
              <w:rPr>
                <w:color w:val="000000" w:themeColor="text1"/>
              </w:rPr>
              <w:lastRenderedPageBreak/>
              <w:t xml:space="preserve">Iš ekonomiškai naudingiausią pasiūlymą pateikusio tiekėjo prieš nustatant laimėjusį pasiūlymą bus reikalaujama pateikti vieną ar kelis šiuos dokumentus: </w:t>
            </w:r>
          </w:p>
          <w:p w14:paraId="1E6C1149" w14:textId="77777777" w:rsidR="00BF5F10" w:rsidRPr="00BF5F10" w:rsidRDefault="00BF5F10" w:rsidP="002174B7">
            <w:pPr>
              <w:spacing w:line="240" w:lineRule="auto"/>
              <w:contextualSpacing/>
              <w:jc w:val="both"/>
              <w:rPr>
                <w:color w:val="000000" w:themeColor="text1"/>
              </w:rPr>
            </w:pPr>
            <w:r w:rsidRPr="00BF5F10">
              <w:rPr>
                <w:color w:val="000000" w:themeColor="text1"/>
              </w:rPr>
              <w:t>1) 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32DFD6FE" w14:textId="77777777" w:rsidR="00BF5F10" w:rsidRPr="00BF5F10" w:rsidRDefault="00BF5F10" w:rsidP="002174B7">
            <w:pPr>
              <w:spacing w:line="240" w:lineRule="auto"/>
              <w:contextualSpacing/>
              <w:jc w:val="both"/>
              <w:rPr>
                <w:color w:val="000000" w:themeColor="text1"/>
              </w:rPr>
            </w:pPr>
            <w:r w:rsidRPr="00BF5F10">
              <w:rPr>
                <w:color w:val="000000" w:themeColor="text1"/>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ar kiti perkančiajai organizacijai priimtini dokumentai.</w:t>
            </w:r>
          </w:p>
          <w:p w14:paraId="50478DF6" w14:textId="77777777" w:rsidR="00BF5F10" w:rsidRPr="00BF5F10" w:rsidRDefault="00BF5F10" w:rsidP="002174B7">
            <w:pPr>
              <w:spacing w:line="240" w:lineRule="auto"/>
              <w:contextualSpacing/>
              <w:jc w:val="both"/>
              <w:rPr>
                <w:color w:val="000000" w:themeColor="text1"/>
              </w:rPr>
            </w:pPr>
            <w:r w:rsidRPr="00BF5F10">
              <w:rPr>
                <w:color w:val="000000" w:themeColor="text1"/>
              </w:rPr>
              <w:t>* Dokumentai, kuriuose nenurodytas jų galiojimo terminas, turi būti išduoti ar atspausdinti iš informacinės sistemos ne anksčiau kaip likus 3 mėnesiams iki tos dienos, kurią perkančiosios organizacijos prašymu tiekėjas turi pateikti dokumentus.</w:t>
            </w:r>
          </w:p>
          <w:p w14:paraId="641DFF57" w14:textId="77777777" w:rsidR="00BF5F10" w:rsidRPr="00BF5F10" w:rsidRDefault="00BF5F10" w:rsidP="002174B7">
            <w:pPr>
              <w:spacing w:line="240" w:lineRule="auto"/>
              <w:contextualSpacing/>
              <w:jc w:val="both"/>
              <w:rPr>
                <w:color w:val="000000" w:themeColor="text1"/>
              </w:rPr>
            </w:pPr>
            <w:r w:rsidRPr="00BF5F10">
              <w:rPr>
                <w:color w:val="000000" w:themeColor="text1"/>
              </w:rPr>
              <w:t xml:space="preserve">** </w:t>
            </w:r>
            <w:r w:rsidRPr="00BF5F10">
              <w:rPr>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F5F10">
              <w:rPr>
                <w:color w:val="000000" w:themeColor="text1"/>
              </w:rPr>
              <w:t xml:space="preserve">. </w:t>
            </w:r>
          </w:p>
        </w:tc>
      </w:tr>
    </w:tbl>
    <w:p w14:paraId="4FC7D567" w14:textId="77777777" w:rsidR="00BF5F10" w:rsidRPr="00BF5F10" w:rsidRDefault="00BF5F10" w:rsidP="00005CDA">
      <w:pPr>
        <w:contextualSpacing/>
        <w:jc w:val="both"/>
        <w:rPr>
          <w:color w:val="000000" w:themeColor="text1"/>
        </w:rPr>
      </w:pPr>
    </w:p>
    <w:p w14:paraId="40529DAB" w14:textId="77777777" w:rsidR="00BF5F10" w:rsidRPr="00BF5F10" w:rsidRDefault="00BF5F10" w:rsidP="002174B7">
      <w:pPr>
        <w:spacing w:after="0" w:line="240" w:lineRule="auto"/>
        <w:ind w:firstLine="720"/>
        <w:contextualSpacing/>
        <w:jc w:val="both"/>
        <w:rPr>
          <w:color w:val="000000" w:themeColor="text1"/>
        </w:rPr>
      </w:pPr>
      <w:r w:rsidRPr="00BF5F10">
        <w:rPr>
          <w:color w:val="000000" w:themeColor="text1"/>
        </w:rPr>
        <w:t>3.4. Perkančioji organizacija reikalauja, kad Tiekėjas laikytųsi nacionalinio saugumo reikalavimų pagal Viešųjų pirkimų įstatymo 37 str. 9 d.</w:t>
      </w:r>
    </w:p>
    <w:tbl>
      <w:tblPr>
        <w:tblStyle w:val="TableGrid"/>
        <w:tblW w:w="9634" w:type="dxa"/>
        <w:tblLook w:val="04A0" w:firstRow="1" w:lastRow="0" w:firstColumn="1" w:lastColumn="0" w:noHBand="0" w:noVBand="1"/>
      </w:tblPr>
      <w:tblGrid>
        <w:gridCol w:w="816"/>
        <w:gridCol w:w="3192"/>
        <w:gridCol w:w="5626"/>
      </w:tblGrid>
      <w:tr w:rsidR="00BF5F10" w:rsidRPr="00BF5F10" w14:paraId="5E4B4E67" w14:textId="77777777" w:rsidTr="003A0C0F">
        <w:tc>
          <w:tcPr>
            <w:tcW w:w="562" w:type="dxa"/>
          </w:tcPr>
          <w:p w14:paraId="3C778D60" w14:textId="0B335BDA" w:rsidR="00BF5F10" w:rsidRPr="00BF5F10" w:rsidRDefault="00BB2334" w:rsidP="002174B7">
            <w:pPr>
              <w:spacing w:after="0" w:line="240" w:lineRule="auto"/>
              <w:contextualSpacing/>
              <w:jc w:val="both"/>
              <w:rPr>
                <w:color w:val="000000" w:themeColor="text1"/>
              </w:rPr>
            </w:pPr>
            <w:r>
              <w:rPr>
                <w:color w:val="000000" w:themeColor="text1"/>
              </w:rPr>
              <w:t>3.4.1.</w:t>
            </w:r>
            <w:r w:rsidR="00BF5F10" w:rsidRPr="00BF5F10">
              <w:rPr>
                <w:color w:val="000000" w:themeColor="text1"/>
              </w:rPr>
              <w:t>.</w:t>
            </w:r>
          </w:p>
        </w:tc>
        <w:tc>
          <w:tcPr>
            <w:tcW w:w="3261" w:type="dxa"/>
          </w:tcPr>
          <w:p w14:paraId="51777710" w14:textId="77777777" w:rsidR="00BF5F10" w:rsidRPr="00BF5F10" w:rsidRDefault="00BF5F10" w:rsidP="002174B7">
            <w:pPr>
              <w:spacing w:after="0" w:line="240" w:lineRule="auto"/>
              <w:contextualSpacing/>
              <w:jc w:val="both"/>
              <w:rPr>
                <w:color w:val="000000" w:themeColor="text1"/>
              </w:rPr>
            </w:pPr>
            <w:r w:rsidRPr="00BF5F10">
              <w:rPr>
                <w:color w:val="000000" w:themeColor="text1"/>
              </w:rPr>
              <w:t>Tiekėjo siūlomos prekės nekelia grėsmės nacionaliniam saugumui, nes prekių  gamintojas ar jį kontroliuojantis asmuo nėra registruoti (jeigu gamintojas ar jį kontroliuojantis asmuo yra fizinis asmuo – nuolat gyvenantis ar turintis pilietybę) VPĮ 92 straipsnio 14 dalyje numatytame sąraše nurodytose valstybėse ar teritorijose.</w:t>
            </w:r>
          </w:p>
        </w:tc>
        <w:tc>
          <w:tcPr>
            <w:tcW w:w="5811" w:type="dxa"/>
          </w:tcPr>
          <w:p w14:paraId="6F1F7CD2" w14:textId="77777777" w:rsidR="00BF5F10" w:rsidRPr="00BF5F10" w:rsidRDefault="00BF5F10" w:rsidP="002174B7">
            <w:pPr>
              <w:spacing w:after="0" w:line="240" w:lineRule="auto"/>
              <w:contextualSpacing/>
              <w:jc w:val="both"/>
              <w:rPr>
                <w:color w:val="000000" w:themeColor="text1"/>
                <w:u w:val="single"/>
              </w:rPr>
            </w:pPr>
            <w:r w:rsidRPr="00BF5F10">
              <w:rPr>
                <w:color w:val="000000" w:themeColor="text1"/>
              </w:rPr>
              <w:t xml:space="preserve">Pateikiama užpildyta </w:t>
            </w:r>
            <w:r w:rsidRPr="00BF5F10">
              <w:rPr>
                <w:color w:val="000000" w:themeColor="text1"/>
                <w:u w:val="single"/>
              </w:rPr>
              <w:t>Nacionalinio saugumo reikalavimų atitikties deklaracija.</w:t>
            </w:r>
          </w:p>
          <w:p w14:paraId="26048697" w14:textId="77777777" w:rsidR="00BF5F10" w:rsidRPr="00BF5F10" w:rsidRDefault="00BF5F10" w:rsidP="002174B7">
            <w:pPr>
              <w:spacing w:after="0" w:line="240" w:lineRule="auto"/>
              <w:contextualSpacing/>
              <w:jc w:val="both"/>
              <w:rPr>
                <w:color w:val="000000" w:themeColor="text1"/>
              </w:rPr>
            </w:pPr>
            <w:r w:rsidRPr="00BF5F10">
              <w:rPr>
                <w:color w:val="000000" w:themeColor="text1"/>
              </w:rPr>
              <w:t xml:space="preserve">Iš ekonomiškai naudingiausią pasiūlymą pateikusio tiekėjo prieš nustatant laimėjusį pasiūlymą bus reikalaujama pateikti vieną ar kelis šiuos dokumentus: </w:t>
            </w:r>
          </w:p>
          <w:p w14:paraId="16AC23E7" w14:textId="77777777" w:rsidR="00BF5F10" w:rsidRPr="00BF5F10" w:rsidRDefault="00BF5F10" w:rsidP="002174B7">
            <w:pPr>
              <w:spacing w:after="0" w:line="240" w:lineRule="auto"/>
              <w:contextualSpacing/>
              <w:jc w:val="both"/>
              <w:rPr>
                <w:color w:val="000000" w:themeColor="text1"/>
              </w:rPr>
            </w:pPr>
            <w:r w:rsidRPr="00BF5F10">
              <w:rPr>
                <w:color w:val="000000" w:themeColor="text1"/>
              </w:rPr>
              <w:t xml:space="preserve">1) Jeigu gamintojas ar jį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w:t>
            </w:r>
            <w:r w:rsidRPr="00BF5F10">
              <w:rPr>
                <w:color w:val="000000" w:themeColor="text1"/>
              </w:rPr>
              <w:lastRenderedPageBreak/>
              <w:t>dokumentai ar kiti perkančiajai organizacijai priimtini dokumentai.</w:t>
            </w:r>
          </w:p>
          <w:p w14:paraId="64EA0E9C" w14:textId="77777777" w:rsidR="00BF5F10" w:rsidRPr="00BF5F10" w:rsidRDefault="00BF5F10" w:rsidP="002174B7">
            <w:pPr>
              <w:spacing w:after="0" w:line="240" w:lineRule="auto"/>
              <w:contextualSpacing/>
              <w:jc w:val="both"/>
              <w:rPr>
                <w:color w:val="000000" w:themeColor="text1"/>
              </w:rPr>
            </w:pPr>
            <w:r w:rsidRPr="00BF5F10">
              <w:rPr>
                <w:color w:val="000000" w:themeColor="text1"/>
              </w:rPr>
              <w:t>2) Jeigu gamintojas ar jį kontroliuojantis asmuo yra fizinis asmuo, pateikiama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ar kiti perkančiajai organizacijai priimtini dokumentai.</w:t>
            </w:r>
          </w:p>
          <w:p w14:paraId="023F71A2" w14:textId="77777777" w:rsidR="00BF5F10" w:rsidRPr="00BF5F10" w:rsidRDefault="00BF5F10" w:rsidP="002174B7">
            <w:pPr>
              <w:spacing w:after="0" w:line="240" w:lineRule="auto"/>
              <w:contextualSpacing/>
              <w:jc w:val="both"/>
              <w:rPr>
                <w:color w:val="000000" w:themeColor="text1"/>
              </w:rPr>
            </w:pPr>
            <w:r w:rsidRPr="00BF5F10">
              <w:rPr>
                <w:color w:val="000000" w:themeColor="text1"/>
              </w:rPr>
              <w:t>* Dokumentai, kuriuose nenurodytas jų galiojimo terminas, turi būti išduoti ar atspausdinti iš informacinės sistemos ne anksčiau kaip likus 3 mėnesiams iki tos dienos, kurią perkančiosios organizacijos prašymu tiekėjas turi pateikti dokumentus.</w:t>
            </w:r>
          </w:p>
          <w:p w14:paraId="56F70A19" w14:textId="77777777" w:rsidR="00BF5F10" w:rsidRPr="00BF5F10" w:rsidRDefault="00BF5F10" w:rsidP="002174B7">
            <w:pPr>
              <w:spacing w:after="0" w:line="240" w:lineRule="auto"/>
              <w:contextualSpacing/>
              <w:jc w:val="both"/>
              <w:rPr>
                <w:i/>
                <w:iCs/>
                <w:color w:val="000000" w:themeColor="text1"/>
              </w:rPr>
            </w:pPr>
            <w:r w:rsidRPr="00BF5F10">
              <w:rPr>
                <w:color w:val="000000" w:themeColor="text1"/>
              </w:rPr>
              <w:t xml:space="preserve">** </w:t>
            </w:r>
            <w:r w:rsidRPr="00BF5F10">
              <w:rPr>
                <w:i/>
                <w:iCs/>
                <w:color w:val="000000" w:themeColor="text1"/>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tc>
      </w:tr>
    </w:tbl>
    <w:p w14:paraId="0A0BB6CA" w14:textId="77777777" w:rsidR="00BF5F10" w:rsidRPr="00BF5F10" w:rsidRDefault="00BF5F10" w:rsidP="00005CDA">
      <w:pPr>
        <w:contextualSpacing/>
        <w:jc w:val="both"/>
        <w:rPr>
          <w:color w:val="000000" w:themeColor="text1"/>
        </w:rPr>
      </w:pPr>
    </w:p>
    <w:p w14:paraId="4FC60449" w14:textId="77777777" w:rsidR="008C0A6C" w:rsidRPr="00833A5C" w:rsidRDefault="008C0A6C" w:rsidP="008C0A6C">
      <w:pPr>
        <w:spacing w:after="0" w:line="240" w:lineRule="auto"/>
        <w:jc w:val="center"/>
        <w:rPr>
          <w:b/>
          <w:szCs w:val="24"/>
        </w:rPr>
      </w:pPr>
      <w:r w:rsidRPr="00833A5C">
        <w:rPr>
          <w:b/>
          <w:szCs w:val="24"/>
        </w:rPr>
        <w:t>IV. TIEKĖJŲ GRUPĖS DALYVAVIMAS PIRKIMO PROCEDŪROSE</w:t>
      </w:r>
    </w:p>
    <w:p w14:paraId="7A9F47B9" w14:textId="77777777" w:rsidR="008C0A6C" w:rsidRPr="00833A5C" w:rsidRDefault="008C0A6C" w:rsidP="008C0A6C">
      <w:pPr>
        <w:spacing w:after="0" w:line="240" w:lineRule="auto"/>
        <w:ind w:firstLine="567"/>
        <w:jc w:val="both"/>
        <w:rPr>
          <w:szCs w:val="24"/>
        </w:rPr>
      </w:pPr>
      <w:r w:rsidRPr="00833A5C">
        <w:rPr>
          <w:szCs w:val="24"/>
        </w:rPr>
        <w:t xml:space="preserve">4.1. Pasiūlymą gali pateikti Tiekėjų grupės, įskaitant laikinas Tiekėjų grupes. </w:t>
      </w:r>
    </w:p>
    <w:p w14:paraId="4B8F70ED" w14:textId="77777777" w:rsidR="008C0A6C" w:rsidRPr="00833A5C" w:rsidRDefault="008C0A6C" w:rsidP="008C0A6C">
      <w:pPr>
        <w:spacing w:after="0" w:line="240" w:lineRule="auto"/>
        <w:ind w:firstLine="567"/>
        <w:jc w:val="both"/>
        <w:rPr>
          <w:szCs w:val="24"/>
        </w:rPr>
      </w:pPr>
      <w:r w:rsidRPr="00833A5C">
        <w:rPr>
          <w:szCs w:val="24"/>
        </w:rPr>
        <w:t>4.2. Perkančioji organizacija nereikalauja, kad Tiekėjų grupės pateiktą pasiūlymą pripažinus geriausiu ir Perkančiajai organizacijai pasiūlius sudaryti Sutartį, ši Tiekėjų grupė įgytų tam tikrą teisinę formą.</w:t>
      </w:r>
    </w:p>
    <w:p w14:paraId="58EC2384" w14:textId="77777777" w:rsidR="008C0A6C" w:rsidRPr="00833A5C" w:rsidRDefault="008C0A6C" w:rsidP="008C0A6C">
      <w:pPr>
        <w:spacing w:after="0" w:line="240" w:lineRule="auto"/>
        <w:ind w:firstLine="567"/>
        <w:jc w:val="both"/>
        <w:rPr>
          <w:szCs w:val="24"/>
        </w:rPr>
      </w:pPr>
      <w:r w:rsidRPr="00833A5C">
        <w:rPr>
          <w:szCs w:val="24"/>
        </w:rPr>
        <w:t>4.3. Jei pirkimo procedūrose dalyvauja Tiekėjų grupė, ji pateikia jungtinės veiklos sutartį arba tinkamai patvirtintą jos kopiją.</w:t>
      </w:r>
      <w:r w:rsidRPr="00833A5C">
        <w:rPr>
          <w:iCs/>
          <w:szCs w:val="24"/>
        </w:rPr>
        <w:t xml:space="preserve"> </w:t>
      </w:r>
      <w:r w:rsidRPr="00833A5C">
        <w:rPr>
          <w:szCs w:val="24"/>
        </w:rPr>
        <w:t>Jungtinės veiklos sutartyje turi būti nurodyti kiekvienos šios sutarties šalies įsipareigojimai vykdant numatomą su Perkančiąja organizacija sudaryti Sutartį, šių įsipareigojimų vertės dalį bendroje Sutarties vertėje.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 pasirašyti sutartį ir pan.).</w:t>
      </w:r>
    </w:p>
    <w:p w14:paraId="761B5C9C" w14:textId="2BDA0B52" w:rsidR="008C0A6C" w:rsidRPr="00833A5C" w:rsidRDefault="008C0A6C" w:rsidP="008C0A6C">
      <w:pPr>
        <w:spacing w:after="0" w:line="240" w:lineRule="auto"/>
        <w:ind w:firstLine="567"/>
        <w:jc w:val="both"/>
        <w:rPr>
          <w:szCs w:val="24"/>
        </w:rPr>
      </w:pPr>
      <w:r w:rsidRPr="00833A5C">
        <w:rPr>
          <w:szCs w:val="24"/>
        </w:rPr>
        <w:t xml:space="preserve">4.4. </w:t>
      </w:r>
      <w:r w:rsidR="001C3D52" w:rsidRPr="0008212D">
        <w:rPr>
          <w:szCs w:val="24"/>
        </w:rPr>
        <w:t>Tiekėjų grupei taikomas pašalinimo pagrindas, nustatytas Apklausos sąlygų 3.1.1 punkte.</w:t>
      </w:r>
      <w:r w:rsidRPr="00833A5C">
        <w:rPr>
          <w:szCs w:val="24"/>
        </w:rPr>
        <w:t>. Perkančioji organizacija nereikalauja, kad Tiekėjų grupės laikytųsi kokybės vadybos sistemos ir (arba) aplinkos apsaugos vadybos sistemos standartų. Tiekėjų grupė (visi grupės nariai) turi atitikti Apklausos sąlygų 3.3.1 punkte nustatytus minimalius kvalifikacijos reikalavimus.</w:t>
      </w:r>
    </w:p>
    <w:p w14:paraId="12BCCED3" w14:textId="77777777" w:rsidR="008C0A6C" w:rsidRDefault="008C0A6C" w:rsidP="008C0A6C">
      <w:pPr>
        <w:spacing w:after="0" w:line="240" w:lineRule="auto"/>
        <w:ind w:firstLine="567"/>
        <w:jc w:val="both"/>
        <w:rPr>
          <w:iCs/>
          <w:szCs w:val="24"/>
        </w:rPr>
      </w:pPr>
    </w:p>
    <w:p w14:paraId="792BF8F3" w14:textId="77777777" w:rsidR="007A7B2D" w:rsidRDefault="007A7B2D" w:rsidP="007A7B2D">
      <w:pPr>
        <w:spacing w:after="0" w:line="240" w:lineRule="auto"/>
        <w:jc w:val="center"/>
        <w:rPr>
          <w:b/>
          <w:szCs w:val="24"/>
        </w:rPr>
      </w:pPr>
      <w:r w:rsidRPr="00833A5C">
        <w:rPr>
          <w:b/>
          <w:szCs w:val="24"/>
        </w:rPr>
        <w:t>V. SUBTIEKĖJAI IR KITI ŪKIO SUBJEKTAI</w:t>
      </w:r>
    </w:p>
    <w:p w14:paraId="1C90FA8B" w14:textId="77777777" w:rsidR="005961F4" w:rsidRPr="00833A5C" w:rsidRDefault="005961F4" w:rsidP="007A7B2D">
      <w:pPr>
        <w:spacing w:after="0" w:line="240" w:lineRule="auto"/>
        <w:jc w:val="center"/>
        <w:rPr>
          <w:b/>
          <w:szCs w:val="24"/>
        </w:rPr>
      </w:pPr>
    </w:p>
    <w:p w14:paraId="26FA7BE3" w14:textId="77777777" w:rsidR="007A7B2D" w:rsidRPr="00833A5C" w:rsidRDefault="007A7B2D" w:rsidP="007A7B2D">
      <w:pPr>
        <w:spacing w:after="0" w:line="240" w:lineRule="auto"/>
        <w:ind w:firstLine="567"/>
        <w:jc w:val="both"/>
        <w:rPr>
          <w:szCs w:val="24"/>
        </w:rPr>
      </w:pPr>
      <w:r w:rsidRPr="00833A5C">
        <w:rPr>
          <w:szCs w:val="24"/>
        </w:rPr>
        <w:t xml:space="preserve">5.1. Perkančioji organizacija reikalauja, kad Tiekėjas savo pasiūlyme nurodytų, kokiai Sutarties daliai ir kokius subtiekėjus, jeigu jie yra žinomi, jis ketina pasitelkti. </w:t>
      </w:r>
    </w:p>
    <w:p w14:paraId="726F85CF" w14:textId="77777777" w:rsidR="007A7B2D" w:rsidRPr="00833A5C" w:rsidRDefault="007A7B2D" w:rsidP="007A7B2D">
      <w:pPr>
        <w:spacing w:after="0" w:line="240" w:lineRule="auto"/>
        <w:ind w:firstLine="567"/>
        <w:jc w:val="both"/>
        <w:rPr>
          <w:bCs/>
          <w:szCs w:val="24"/>
        </w:rPr>
      </w:pPr>
      <w:r w:rsidRPr="00833A5C">
        <w:rPr>
          <w:szCs w:val="24"/>
        </w:rPr>
        <w:t xml:space="preserve">5.2. Jeigu Tiekėjas pirkimo sutarčiai vykdyti numato pasitelkti subtiekėjus, jų dalyvavimas nepriklausomai nuo vertės turi būti patvirtintas preliminaria sutartimi, susitarimu, ketinimų protokolu </w:t>
      </w:r>
      <w:r w:rsidRPr="00833A5C">
        <w:rPr>
          <w:szCs w:val="24"/>
        </w:rPr>
        <w:lastRenderedPageBreak/>
        <w:t xml:space="preserve">arba kitu dokumentu. </w:t>
      </w:r>
      <w:r w:rsidRPr="00833A5C">
        <w:rPr>
          <w:bCs/>
          <w:szCs w:val="24"/>
        </w:rPr>
        <w:t>Toks subtiekėjų nurodymas nekeičia Tiekėjo atsakomybės dėl numatomos sudaryti Sutarties įvykdymo.</w:t>
      </w:r>
    </w:p>
    <w:p w14:paraId="6A6DB833" w14:textId="47E1F92A" w:rsidR="007A7B2D" w:rsidRPr="00833A5C" w:rsidRDefault="007A7B2D" w:rsidP="007A7B2D">
      <w:pPr>
        <w:spacing w:after="0" w:line="240" w:lineRule="auto"/>
        <w:ind w:firstLine="567"/>
        <w:jc w:val="both"/>
        <w:rPr>
          <w:szCs w:val="24"/>
          <w:lang w:eastAsia="lt-LT"/>
        </w:rPr>
      </w:pPr>
      <w:r w:rsidRPr="00833A5C">
        <w:rPr>
          <w:bCs/>
          <w:szCs w:val="24"/>
        </w:rPr>
        <w:t xml:space="preserve">5.3. </w:t>
      </w:r>
      <w:r w:rsidR="001C3D52" w:rsidRPr="0008212D">
        <w:rPr>
          <w:bCs/>
          <w:szCs w:val="24"/>
        </w:rPr>
        <w:t>Pasitelkiamiems s</w:t>
      </w:r>
      <w:r w:rsidR="001C3D52" w:rsidRPr="0008212D">
        <w:rPr>
          <w:szCs w:val="24"/>
        </w:rPr>
        <w:t xml:space="preserve">ubtiekėjams nustatomas pašalinimo pagrindas, nurodytas Apklausos sąlygų 3.1.1 punkte. </w:t>
      </w:r>
      <w:r w:rsidRPr="00833A5C">
        <w:rPr>
          <w:szCs w:val="24"/>
        </w:rPr>
        <w:t>Perkančioji organizacija nereikalauja, kad subtiekėjai laikytųsi kokybės vadybos sistemos ir (arba) aplinkos apsaugos vadybos sistemos standartų. Pasitelkiami subtiekėjai turi atitikti Apklausos sąlygų 3.3.1 punkte nustatytus minimalius kvalifikacijos reikalavimus</w:t>
      </w:r>
      <w:r w:rsidR="001C3D52">
        <w:rPr>
          <w:szCs w:val="24"/>
        </w:rPr>
        <w:t xml:space="preserve">. </w:t>
      </w:r>
      <w:r w:rsidR="001C3D52" w:rsidRPr="0008212D">
        <w:rPr>
          <w:szCs w:val="24"/>
        </w:rPr>
        <w:t>Jei pasitelkiamas subtiekėjas yra siūlomų prekių gamintojas, jis turi atitikti ir Apklausos sąlygų 3.4.1 punkte nustatytus reikalavimus.</w:t>
      </w:r>
      <w:r w:rsidRPr="00833A5C">
        <w:rPr>
          <w:szCs w:val="24"/>
          <w:lang w:eastAsia="lt-LT"/>
        </w:rPr>
        <w:t>5.4. Perkančioji organizacija nenustato tiesioginio atsiskaitymo su subtiekėjais galimybės.</w:t>
      </w:r>
    </w:p>
    <w:p w14:paraId="0E405997" w14:textId="77777777" w:rsidR="007A7B2D" w:rsidRPr="00833A5C" w:rsidRDefault="007A7B2D" w:rsidP="007A7B2D">
      <w:pPr>
        <w:spacing w:after="0" w:line="240" w:lineRule="auto"/>
        <w:ind w:firstLine="567"/>
        <w:jc w:val="both"/>
        <w:rPr>
          <w:szCs w:val="24"/>
          <w:lang w:eastAsia="lt-LT"/>
        </w:rPr>
      </w:pPr>
      <w:r w:rsidRPr="00833A5C">
        <w:rPr>
          <w:szCs w:val="24"/>
          <w:lang w:eastAsia="lt-LT"/>
        </w:rPr>
        <w:t>5.5. Perkančioji organizacija reikalauja, kad Tiekėjas informuotų apie subtiekėjų pasikeitimus visą Sutarties vykdymo laikotarpį, taip pat apie naujus subtiekėjus, kuriuos jis ketina pasitelkti vėliau.</w:t>
      </w:r>
    </w:p>
    <w:p w14:paraId="55B9C042" w14:textId="77777777" w:rsidR="007A7B2D" w:rsidRPr="00833A5C" w:rsidRDefault="007A7B2D" w:rsidP="007A7B2D">
      <w:pPr>
        <w:spacing w:after="0" w:line="240" w:lineRule="auto"/>
        <w:ind w:firstLine="567"/>
        <w:jc w:val="both"/>
        <w:rPr>
          <w:szCs w:val="24"/>
          <w:lang w:eastAsia="lt-LT"/>
        </w:rPr>
      </w:pPr>
      <w:r w:rsidRPr="00833A5C">
        <w:rPr>
          <w:szCs w:val="24"/>
          <w:lang w:eastAsia="lt-LT"/>
        </w:rPr>
        <w:t xml:space="preserve">5.6. </w:t>
      </w:r>
      <w:r w:rsidRPr="00833A5C">
        <w:rPr>
          <w:szCs w:val="24"/>
        </w:rPr>
        <w:t>Tiekėjai gali remtis kitų ūkio subjektų pajėgumais. Jei</w:t>
      </w:r>
      <w:r w:rsidRPr="00833A5C">
        <w:rPr>
          <w:szCs w:val="24"/>
          <w:lang w:eastAsia="lt-LT"/>
        </w:rPr>
        <w:t xml:space="preserve"> Tiekėjas pageidauja remtis kitų ūkio subjektų pajėgumais, jis privalo Perkančiajai organizacijai pasiūlyme įrodyti, kad vykdant Sutartį ūkio subjektų, kurių pajėgumais jis remiasi, ištekliai jam bus prieinami.</w:t>
      </w:r>
    </w:p>
    <w:p w14:paraId="52118BFA" w14:textId="77777777" w:rsidR="007A7B2D" w:rsidRPr="00833A5C" w:rsidRDefault="007A7B2D" w:rsidP="007A7B2D">
      <w:pPr>
        <w:spacing w:after="0" w:line="240" w:lineRule="auto"/>
        <w:ind w:firstLine="851"/>
        <w:jc w:val="both"/>
        <w:rPr>
          <w:szCs w:val="24"/>
        </w:rPr>
      </w:pPr>
    </w:p>
    <w:p w14:paraId="28F116C5" w14:textId="77777777" w:rsidR="00E81D56" w:rsidRDefault="00E81D56" w:rsidP="00690ECC">
      <w:pPr>
        <w:spacing w:after="0" w:line="240" w:lineRule="auto"/>
        <w:ind w:firstLine="567"/>
        <w:jc w:val="center"/>
        <w:rPr>
          <w:b/>
          <w:iCs/>
          <w:szCs w:val="24"/>
        </w:rPr>
      </w:pPr>
      <w:bookmarkStart w:id="6" w:name="_Toc47844931"/>
      <w:bookmarkStart w:id="7" w:name="_Toc60525485"/>
      <w:r w:rsidRPr="00E81D56">
        <w:rPr>
          <w:b/>
          <w:iCs/>
          <w:szCs w:val="24"/>
        </w:rPr>
        <w:t>VI.</w:t>
      </w:r>
      <w:r w:rsidRPr="00E81D56">
        <w:rPr>
          <w:iCs/>
          <w:szCs w:val="24"/>
        </w:rPr>
        <w:t> </w:t>
      </w:r>
      <w:r w:rsidRPr="00E81D56">
        <w:rPr>
          <w:b/>
          <w:iCs/>
          <w:szCs w:val="24"/>
        </w:rPr>
        <w:t>PASIŪLYMŲ RENGIMAS, PATEIKIMAS, KEITIMAS</w:t>
      </w:r>
      <w:bookmarkEnd w:id="6"/>
      <w:bookmarkEnd w:id="7"/>
    </w:p>
    <w:p w14:paraId="325D9EBD" w14:textId="77777777" w:rsidR="005961F4" w:rsidRPr="00E81D56" w:rsidRDefault="005961F4" w:rsidP="00690ECC">
      <w:pPr>
        <w:spacing w:after="0" w:line="240" w:lineRule="auto"/>
        <w:ind w:firstLine="567"/>
        <w:jc w:val="center"/>
        <w:rPr>
          <w:b/>
          <w:iCs/>
          <w:szCs w:val="24"/>
        </w:rPr>
      </w:pPr>
    </w:p>
    <w:p w14:paraId="70F9E3F4" w14:textId="77777777" w:rsidR="003C1CE4" w:rsidRPr="007E11D4" w:rsidRDefault="003C1CE4" w:rsidP="003C1CE4">
      <w:pPr>
        <w:spacing w:after="0" w:line="240" w:lineRule="auto"/>
        <w:ind w:firstLine="567"/>
        <w:jc w:val="both"/>
        <w:rPr>
          <w:rStyle w:val="CommentTextChar"/>
          <w:color w:val="000000" w:themeColor="text1"/>
          <w:sz w:val="24"/>
          <w:szCs w:val="24"/>
        </w:rPr>
      </w:pPr>
      <w:r w:rsidRPr="004D0FDE">
        <w:rPr>
          <w:color w:val="000000" w:themeColor="text1"/>
          <w:szCs w:val="24"/>
          <w:lang w:eastAsia="lt-LT"/>
        </w:rPr>
        <w:t>6.1. </w:t>
      </w:r>
      <w:r w:rsidRPr="007E11D4">
        <w:rPr>
          <w:color w:val="000000" w:themeColor="text1"/>
          <w:szCs w:val="24"/>
          <w:lang w:eastAsia="lt-LT"/>
        </w:rPr>
        <w:t>Pateikdamas pasiūlymą, Tiekėjas sutinka su Apklausos sąlygomis ir patvirtina, kad jo pasiūlyme pateikta informacija yra teisinga ir apima viską, ko reikia tinkamam Sutarties įvykdymui</w:t>
      </w:r>
      <w:r w:rsidRPr="007E11D4">
        <w:rPr>
          <w:rStyle w:val="CommentTextChar"/>
          <w:color w:val="000000" w:themeColor="text1"/>
          <w:sz w:val="24"/>
          <w:szCs w:val="24"/>
        </w:rPr>
        <w:t>. Pasiūlymas turi būti pateiktas užpildant pasiūlymo formą, parengtą pagal Apklausos sąlygų 1 priedą, ir pridedant visus Apklausos sąlygose reikalaujamus dokumentus. Perkančioji organizacija laikys kad visi tiekėjai, pateikę pasiūlymus, yra susipažinę su Lietuvos Respublikos teisės aktais, reglamentuojančiais viešuosius pirkimus, viešojo pirkimo sutarčių sudarymą ir vykdymą.</w:t>
      </w:r>
    </w:p>
    <w:p w14:paraId="3DAAFEB4" w14:textId="77777777" w:rsidR="003C1CE4" w:rsidRPr="004D0FDE" w:rsidRDefault="003C1CE4" w:rsidP="003C1CE4">
      <w:pPr>
        <w:spacing w:after="0" w:line="240" w:lineRule="auto"/>
        <w:ind w:firstLine="567"/>
        <w:jc w:val="both"/>
        <w:rPr>
          <w:color w:val="000000" w:themeColor="text1"/>
          <w:spacing w:val="-4"/>
          <w:szCs w:val="24"/>
        </w:rPr>
      </w:pPr>
      <w:r w:rsidRPr="004D0FDE">
        <w:rPr>
          <w:color w:val="000000" w:themeColor="text1"/>
          <w:spacing w:val="-4"/>
          <w:szCs w:val="24"/>
        </w:rPr>
        <w:t>6.2. </w:t>
      </w:r>
      <w:r w:rsidRPr="004D0FDE">
        <w:rPr>
          <w:rStyle w:val="BodytextDiagrama"/>
          <w:color w:val="000000" w:themeColor="text1"/>
          <w:szCs w:val="24"/>
        </w:rPr>
        <w:t xml:space="preserve">Pasiūlymas turi būti pateikiamas tik elektroninėmis priemonėmis, naudojant CVP IS, pasiekiamą adresu </w:t>
      </w:r>
      <w:r w:rsidRPr="004D0FDE">
        <w:rPr>
          <w:rStyle w:val="BodytextDiagrama"/>
          <w:color w:val="000000" w:themeColor="text1"/>
          <w:szCs w:val="24"/>
          <w:u w:val="single"/>
        </w:rPr>
        <w:t>https://viesiejipirkimai.lt</w:t>
      </w:r>
      <w:r w:rsidRPr="004D0FDE">
        <w:rPr>
          <w:rStyle w:val="BodytextDiagrama"/>
          <w:color w:val="000000" w:themeColor="text1"/>
          <w:szCs w:val="24"/>
        </w:rPr>
        <w:t>. Pasiūlymai, pateikti popierine forma arba ne Perkančiosios organizacijos nurodytomis elektroninėmis priemonėmis, bus atmesti kaip neatitinkantys Apklausos sąlygų reikalavimų</w:t>
      </w:r>
      <w:r w:rsidRPr="004D0FDE">
        <w:rPr>
          <w:color w:val="000000" w:themeColor="text1"/>
          <w:spacing w:val="-4"/>
          <w:szCs w:val="24"/>
        </w:rPr>
        <w:t>.</w:t>
      </w:r>
    </w:p>
    <w:p w14:paraId="63FA0AFE" w14:textId="77777777" w:rsidR="003C1CE4" w:rsidRPr="004D0FDE" w:rsidRDefault="003C1CE4" w:rsidP="003C1CE4">
      <w:pPr>
        <w:spacing w:after="0" w:line="240" w:lineRule="auto"/>
        <w:ind w:firstLine="567"/>
        <w:jc w:val="both"/>
        <w:rPr>
          <w:bCs/>
          <w:color w:val="000000" w:themeColor="text1"/>
          <w:szCs w:val="24"/>
        </w:rPr>
      </w:pPr>
      <w:r w:rsidRPr="004D0FDE">
        <w:rPr>
          <w:color w:val="000000" w:themeColor="text1"/>
          <w:spacing w:val="-4"/>
          <w:szCs w:val="24"/>
        </w:rPr>
        <w:t>6.3. </w:t>
      </w:r>
      <w:r w:rsidRPr="004D0FDE">
        <w:rPr>
          <w:rStyle w:val="BodytextDiagrama"/>
          <w:color w:val="000000" w:themeColor="text1"/>
          <w:szCs w:val="24"/>
        </w:rPr>
        <w:t>Pasiūlymus gali teikti tik CVP IS registruoti Tiekėjai (nemokama registracija adresu</w:t>
      </w:r>
      <w:r>
        <w:rPr>
          <w:rStyle w:val="BodytextDiagrama"/>
          <w:color w:val="000000" w:themeColor="text1"/>
          <w:szCs w:val="24"/>
        </w:rPr>
        <w:t xml:space="preserve"> </w:t>
      </w:r>
      <w:hyperlink r:id="rId11" w:history="1">
        <w:r w:rsidRPr="00D26897">
          <w:rPr>
            <w:rStyle w:val="Hyperlink"/>
            <w:szCs w:val="24"/>
          </w:rPr>
          <w:t>https://viesiejipirkimai.lt/epps/home.do</w:t>
        </w:r>
      </w:hyperlink>
      <w:r w:rsidRPr="004D0FDE">
        <w:rPr>
          <w:rStyle w:val="BodytextDiagrama"/>
          <w:color w:val="000000" w:themeColor="text1"/>
          <w:szCs w:val="24"/>
        </w:rPr>
        <w:t xml:space="preserve">). </w:t>
      </w:r>
      <w:r w:rsidRPr="004D0FDE">
        <w:rPr>
          <w:bCs/>
          <w:color w:val="000000" w:themeColor="text1"/>
          <w:szCs w:val="24"/>
        </w:rPr>
        <w:t xml:space="preserve">Visi pateikiami dokumentai turi būti pateikti elektronine forma, t. y. tiesiogiai suformuoti elektroninėmis priemonėmis arba pateikti kaip </w:t>
      </w:r>
      <w:r w:rsidRPr="004D0FDE">
        <w:rPr>
          <w:color w:val="000000" w:themeColor="text1"/>
          <w:szCs w:val="24"/>
        </w:rPr>
        <w:t>skaitmeninės dokumentų kopijos</w:t>
      </w:r>
      <w:r w:rsidRPr="004D0FDE">
        <w:rPr>
          <w:bCs/>
          <w:color w:val="000000" w:themeColor="text1"/>
          <w:szCs w:val="24"/>
        </w:rPr>
        <w:t xml:space="preserve"> (pvz., pažymos, licencijos, sutartys, leidimai ir pan.). Pateikiami dokumentai ar skaitmeninės dokumentų kopijos turi būti prieinami naudojant nediskriminuojančius, visuotinai prieinamus duomenų failų formatus (pvz., .pdf, .doc, .docx ir kt.). Pateikiant atitinkamų dokumentų skaitmenines kopijas ir pasiūlymą pasirašant saugiu elektroniniu parašu, yra deklaruojama, kad kopijos yra tikros. Perkančioji organizacija pasilieka sau teisę prašyti dokumentų originalų.</w:t>
      </w:r>
    </w:p>
    <w:p w14:paraId="0A8496AE" w14:textId="77777777" w:rsidR="003C1CE4" w:rsidRPr="004D0FDE" w:rsidRDefault="003C1CE4" w:rsidP="003C1CE4">
      <w:pPr>
        <w:tabs>
          <w:tab w:val="left" w:pos="1200"/>
        </w:tabs>
        <w:spacing w:after="0" w:line="240" w:lineRule="auto"/>
        <w:ind w:firstLine="567"/>
        <w:jc w:val="both"/>
        <w:rPr>
          <w:rStyle w:val="BodytextDiagrama"/>
          <w:color w:val="000000" w:themeColor="text1"/>
          <w:szCs w:val="24"/>
        </w:rPr>
      </w:pPr>
      <w:r w:rsidRPr="004D0FDE">
        <w:rPr>
          <w:bCs/>
          <w:color w:val="000000" w:themeColor="text1"/>
          <w:szCs w:val="24"/>
        </w:rPr>
        <w:t xml:space="preserve">6.4. Pasiūlymas privalo būti </w:t>
      </w:r>
      <w:r w:rsidRPr="004D0FDE">
        <w:rPr>
          <w:rStyle w:val="BodytextDiagrama"/>
          <w:color w:val="000000" w:themeColor="text1"/>
          <w:szCs w:val="24"/>
        </w:rPr>
        <w:t xml:space="preserve">pasirašytas kvalifikuotu elektroniniu parašu, atitinkančiu Lietuvos Respublikos elektroninio parašo įstatymo ir Viešųjų pirkimų įstatymo 22 straipsnio 11 dalies 2 ir 3 punktuose nustatytus reikalavimus. </w:t>
      </w:r>
    </w:p>
    <w:p w14:paraId="1B9553F9" w14:textId="77777777" w:rsidR="003C1CE4" w:rsidRPr="004D0FDE" w:rsidRDefault="003C1CE4" w:rsidP="003C1CE4">
      <w:pPr>
        <w:tabs>
          <w:tab w:val="left" w:pos="720"/>
          <w:tab w:val="num" w:pos="840"/>
          <w:tab w:val="left" w:pos="1134"/>
        </w:tabs>
        <w:spacing w:after="0" w:line="240" w:lineRule="auto"/>
        <w:ind w:firstLine="567"/>
        <w:jc w:val="both"/>
        <w:rPr>
          <w:b/>
          <w:color w:val="000000"/>
          <w:szCs w:val="24"/>
        </w:rPr>
      </w:pPr>
      <w:r w:rsidRPr="004D0FDE">
        <w:rPr>
          <w:rStyle w:val="BodytextDiagrama"/>
          <w:color w:val="000000" w:themeColor="text1"/>
          <w:szCs w:val="24"/>
        </w:rPr>
        <w:t>6.5. </w:t>
      </w:r>
      <w:r w:rsidRPr="004D0FDE">
        <w:rPr>
          <w:bCs/>
          <w:color w:val="000000" w:themeColor="text1"/>
          <w:szCs w:val="24"/>
        </w:rPr>
        <w:t xml:space="preserve">Tiekėjo pasiūlymas (užpildyta pasiūlymo forma, sertifikatai, sutartys ir pan.) bei kiti dokumentai pateikiami lietuvių kalba. </w:t>
      </w:r>
      <w:r w:rsidRPr="004D0FDE">
        <w:rPr>
          <w:rFonts w:eastAsia="Lucida Sans Unicode"/>
          <w:color w:val="000000" w:themeColor="text1"/>
          <w:spacing w:val="-4"/>
          <w:szCs w:val="24"/>
        </w:rPr>
        <w:t>Jei atitinkami dokumentai yra išduoti kita, nei reikalaujama kalba, turi būti pateiktos tinkamai patvirtintos vertimo į lietuvių kalbą</w:t>
      </w:r>
      <w:r w:rsidRPr="004D0FDE">
        <w:rPr>
          <w:bCs/>
          <w:color w:val="000000" w:themeColor="text1"/>
          <w:szCs w:val="24"/>
        </w:rPr>
        <w:t xml:space="preserve"> skaitmeninės kopijos</w:t>
      </w:r>
      <w:r w:rsidRPr="004D0FDE">
        <w:rPr>
          <w:rFonts w:eastAsia="Lucida Sans Unicode"/>
          <w:color w:val="000000" w:themeColor="text1"/>
          <w:spacing w:val="-4"/>
          <w:szCs w:val="24"/>
        </w:rPr>
        <w:t>.</w:t>
      </w:r>
      <w:r w:rsidRPr="004D0FDE">
        <w:rPr>
          <w:color w:val="000000" w:themeColor="text1"/>
          <w:szCs w:val="24"/>
        </w:rPr>
        <w:t xml:space="preserve"> Tinkamu laikomas Tiekėjo ar jo įgalioto asmens parašu, nurodant pasirašiusiojo asmens pareigų pavadinimą, vardą (vardo raidę), pavardę, datą ir antspaudą (jei turi), patvirtintas vertimas</w:t>
      </w:r>
      <w:r w:rsidRPr="004D0FDE">
        <w:rPr>
          <w:bCs/>
          <w:color w:val="000000" w:themeColor="text1"/>
          <w:szCs w:val="24"/>
        </w:rPr>
        <w:t xml:space="preserve"> </w:t>
      </w:r>
      <w:r w:rsidRPr="004D0FDE">
        <w:rPr>
          <w:iCs/>
          <w:color w:val="000000" w:themeColor="text1"/>
          <w:szCs w:val="24"/>
        </w:rPr>
        <w:t>arba</w:t>
      </w:r>
      <w:r w:rsidRPr="004D0FDE">
        <w:rPr>
          <w:i/>
          <w:color w:val="000000" w:themeColor="text1"/>
          <w:szCs w:val="24"/>
        </w:rPr>
        <w:t xml:space="preserve"> </w:t>
      </w:r>
      <w:r w:rsidRPr="004D0FDE">
        <w:rPr>
          <w:iCs/>
          <w:color w:val="000000" w:themeColor="text1"/>
          <w:szCs w:val="24"/>
        </w:rPr>
        <w:t>vertimas, patvirtintas vertėjo parašu ir vertimo biuro antspaudu (jei turi)</w:t>
      </w:r>
      <w:r w:rsidRPr="004D0FDE">
        <w:rPr>
          <w:color w:val="000000" w:themeColor="text1"/>
          <w:szCs w:val="24"/>
        </w:rPr>
        <w:t xml:space="preserve">. </w:t>
      </w:r>
      <w:r w:rsidRPr="004D0FDE">
        <w:rPr>
          <w:rFonts w:eastAsia="Times New Roman"/>
          <w:bCs/>
          <w:szCs w:val="24"/>
          <w:lang w:eastAsia="lt-LT"/>
        </w:rPr>
        <w:t xml:space="preserve">Dokumentai, patvirtinantys siūlomo pirkimo objekto atitikimą techninėje specifikacijoje nustatytiems reikalavimams </w:t>
      </w:r>
      <w:r w:rsidRPr="004D0FDE">
        <w:rPr>
          <w:szCs w:val="24"/>
        </w:rPr>
        <w:t>gali būti pateikti anglų kalba.</w:t>
      </w:r>
    </w:p>
    <w:p w14:paraId="4AC34B3A" w14:textId="77777777" w:rsidR="003C1CE4" w:rsidRPr="004D0FDE" w:rsidRDefault="003C1CE4" w:rsidP="003C1CE4">
      <w:pPr>
        <w:tabs>
          <w:tab w:val="left" w:pos="720"/>
          <w:tab w:val="left" w:pos="1134"/>
        </w:tabs>
        <w:spacing w:after="0" w:line="240" w:lineRule="auto"/>
        <w:ind w:firstLine="567"/>
        <w:jc w:val="both"/>
        <w:rPr>
          <w:bCs/>
          <w:color w:val="000000" w:themeColor="text1"/>
          <w:szCs w:val="24"/>
        </w:rPr>
      </w:pPr>
      <w:r w:rsidRPr="004D0FDE">
        <w:rPr>
          <w:bCs/>
          <w:color w:val="000000" w:themeColor="text1"/>
          <w:szCs w:val="24"/>
        </w:rPr>
        <w:t>6.6. Pasiūlymą sudaro Tiekėjo pateiktų duomenų ir dokumentų visuma:</w:t>
      </w:r>
    </w:p>
    <w:p w14:paraId="4129CCC2" w14:textId="77777777" w:rsidR="003C1CE4" w:rsidRPr="004D0FDE" w:rsidRDefault="003C1CE4" w:rsidP="003C1CE4">
      <w:pPr>
        <w:tabs>
          <w:tab w:val="left" w:pos="720"/>
          <w:tab w:val="left" w:pos="1134"/>
        </w:tabs>
        <w:spacing w:after="0" w:line="240" w:lineRule="auto"/>
        <w:ind w:firstLine="567"/>
        <w:jc w:val="both"/>
        <w:rPr>
          <w:bCs/>
          <w:color w:val="000000" w:themeColor="text1"/>
          <w:szCs w:val="24"/>
        </w:rPr>
      </w:pPr>
      <w:r w:rsidRPr="004D0FDE">
        <w:rPr>
          <w:bCs/>
          <w:color w:val="000000" w:themeColor="text1"/>
          <w:szCs w:val="24"/>
        </w:rPr>
        <w:t>6.6.1. CVP IS pasiūlymo lango eilutėje „Prisegti dokumentai“ Tiekėjo pridėti („prisegti“) dokumentai:</w:t>
      </w:r>
    </w:p>
    <w:p w14:paraId="7BA0FC66" w14:textId="77777777" w:rsidR="003C1CE4" w:rsidRDefault="003C1CE4" w:rsidP="003C1CE4">
      <w:pPr>
        <w:tabs>
          <w:tab w:val="left" w:pos="720"/>
          <w:tab w:val="left" w:pos="1134"/>
        </w:tabs>
        <w:spacing w:after="0" w:line="240" w:lineRule="auto"/>
        <w:ind w:firstLine="567"/>
        <w:jc w:val="both"/>
        <w:rPr>
          <w:color w:val="000000" w:themeColor="text1"/>
          <w:szCs w:val="24"/>
          <w:lang w:eastAsia="lt-LT"/>
        </w:rPr>
      </w:pPr>
      <w:r w:rsidRPr="004D0FDE">
        <w:rPr>
          <w:bCs/>
          <w:color w:val="000000" w:themeColor="text1"/>
          <w:szCs w:val="24"/>
        </w:rPr>
        <w:t>6.6.1.1. </w:t>
      </w:r>
      <w:r w:rsidRPr="004D0FDE">
        <w:rPr>
          <w:color w:val="000000" w:themeColor="text1"/>
          <w:szCs w:val="24"/>
          <w:lang w:eastAsia="lt-LT"/>
        </w:rPr>
        <w:t>užpildyta pasiūlymo forma, parengta pagal Apklausos sąlygų 1 priedą;</w:t>
      </w:r>
    </w:p>
    <w:p w14:paraId="5D2B4957" w14:textId="2957977F" w:rsidR="009C2D85" w:rsidRPr="004D0FDE" w:rsidRDefault="009C2D85" w:rsidP="003C1CE4">
      <w:pPr>
        <w:tabs>
          <w:tab w:val="left" w:pos="720"/>
          <w:tab w:val="left" w:pos="1134"/>
        </w:tabs>
        <w:spacing w:after="0" w:line="240" w:lineRule="auto"/>
        <w:ind w:firstLine="567"/>
        <w:jc w:val="both"/>
        <w:rPr>
          <w:color w:val="000000" w:themeColor="text1"/>
          <w:szCs w:val="24"/>
          <w:lang w:eastAsia="lt-LT"/>
        </w:rPr>
      </w:pPr>
      <w:r>
        <w:rPr>
          <w:color w:val="000000" w:themeColor="text1"/>
          <w:szCs w:val="24"/>
          <w:lang w:eastAsia="lt-LT"/>
        </w:rPr>
        <w:t xml:space="preserve">6.6.1.2. </w:t>
      </w:r>
      <w:r w:rsidR="001D40E6">
        <w:rPr>
          <w:color w:val="000000" w:themeColor="text1"/>
          <w:szCs w:val="24"/>
          <w:lang w:eastAsia="lt-LT"/>
        </w:rPr>
        <w:t>užpildyta techninė specifikacija</w:t>
      </w:r>
      <w:r w:rsidR="00AB4C9E" w:rsidRPr="00833A5C">
        <w:rPr>
          <w:szCs w:val="24"/>
          <w:lang w:eastAsia="lt-LT"/>
        </w:rPr>
        <w:t>, nurodyta Apklausos sąlygų 2 priede;</w:t>
      </w:r>
    </w:p>
    <w:p w14:paraId="69FFD1A9" w14:textId="77777777" w:rsidR="003C1CE4" w:rsidRPr="004D0FDE" w:rsidRDefault="003C1CE4" w:rsidP="003C1CE4">
      <w:pPr>
        <w:tabs>
          <w:tab w:val="left" w:pos="720"/>
          <w:tab w:val="left" w:pos="1134"/>
        </w:tabs>
        <w:spacing w:after="0" w:line="240" w:lineRule="auto"/>
        <w:ind w:firstLine="567"/>
        <w:jc w:val="both"/>
        <w:rPr>
          <w:color w:val="000000" w:themeColor="text1"/>
          <w:szCs w:val="24"/>
          <w:lang w:eastAsia="lt-LT"/>
        </w:rPr>
      </w:pPr>
      <w:r w:rsidRPr="004D0FDE">
        <w:rPr>
          <w:color w:val="000000" w:themeColor="text1"/>
          <w:szCs w:val="24"/>
          <w:lang w:eastAsia="lt-LT"/>
        </w:rPr>
        <w:lastRenderedPageBreak/>
        <w:t>6.6.1.3. užpildyta Nacionalinio saugumo atitikties deklaracija, nurodyta Apklausos sąlygų 3 priede;</w:t>
      </w:r>
    </w:p>
    <w:p w14:paraId="161B1CEF" w14:textId="77777777" w:rsidR="003C1CE4" w:rsidRPr="004D0FDE" w:rsidRDefault="003C1CE4" w:rsidP="003C1CE4">
      <w:pPr>
        <w:tabs>
          <w:tab w:val="left" w:pos="720"/>
          <w:tab w:val="num" w:pos="840"/>
          <w:tab w:val="left" w:pos="1134"/>
        </w:tabs>
        <w:spacing w:after="0" w:line="240" w:lineRule="auto"/>
        <w:ind w:firstLine="567"/>
        <w:jc w:val="both"/>
        <w:rPr>
          <w:iCs/>
          <w:color w:val="000000" w:themeColor="text1"/>
          <w:szCs w:val="24"/>
          <w:lang w:eastAsia="lt-LT"/>
        </w:rPr>
      </w:pPr>
      <w:r w:rsidRPr="004D0FDE">
        <w:rPr>
          <w:iCs/>
          <w:color w:val="000000" w:themeColor="text1"/>
          <w:szCs w:val="24"/>
          <w:lang w:eastAsia="lt-LT"/>
        </w:rPr>
        <w:t xml:space="preserve">6.6.1.4. jungtinės veiklos sutartis, jeigu pasiūlymą teikia Tiekėjų </w:t>
      </w:r>
      <w:r w:rsidRPr="004D0FDE">
        <w:rPr>
          <w:color w:val="000000" w:themeColor="text1"/>
          <w:szCs w:val="24"/>
        </w:rPr>
        <w:t>grupė</w:t>
      </w:r>
      <w:r w:rsidRPr="004D0FDE">
        <w:rPr>
          <w:iCs/>
          <w:color w:val="000000" w:themeColor="text1"/>
          <w:szCs w:val="24"/>
          <w:lang w:eastAsia="lt-LT"/>
        </w:rPr>
        <w:t>;</w:t>
      </w:r>
    </w:p>
    <w:p w14:paraId="2931BCD1" w14:textId="77777777" w:rsidR="003C1CE4" w:rsidRPr="004D0FDE" w:rsidRDefault="003C1CE4" w:rsidP="003C1CE4">
      <w:pPr>
        <w:tabs>
          <w:tab w:val="left" w:pos="720"/>
          <w:tab w:val="num" w:pos="840"/>
          <w:tab w:val="left" w:pos="1134"/>
        </w:tabs>
        <w:spacing w:after="0" w:line="240" w:lineRule="auto"/>
        <w:ind w:firstLine="567"/>
        <w:jc w:val="both"/>
        <w:rPr>
          <w:bCs/>
          <w:color w:val="000000" w:themeColor="text1"/>
          <w:szCs w:val="24"/>
        </w:rPr>
      </w:pPr>
      <w:r w:rsidRPr="004D0FDE">
        <w:rPr>
          <w:iCs/>
          <w:color w:val="000000" w:themeColor="text1"/>
          <w:szCs w:val="24"/>
          <w:lang w:eastAsia="lt-LT"/>
        </w:rPr>
        <w:t xml:space="preserve">6.6.1.5. </w:t>
      </w:r>
      <w:r w:rsidRPr="004D0FDE">
        <w:rPr>
          <w:bCs/>
          <w:color w:val="000000" w:themeColor="text1"/>
          <w:szCs w:val="24"/>
        </w:rPr>
        <w:t>įgaliojimas ar kitas dokumentas, suteikiantis teisę pasirašyti ir (ar) pateikti pasiūlymą (pirkimo dokumentuose nustatytu būdu ir tvarka) (taikoma, jei pasiūlymą pasirašo ir (ar) pateikia ne vadovas);</w:t>
      </w:r>
    </w:p>
    <w:p w14:paraId="7425560B" w14:textId="77777777" w:rsidR="003C1CE4" w:rsidRDefault="003C1CE4" w:rsidP="003C1CE4">
      <w:pPr>
        <w:tabs>
          <w:tab w:val="left" w:pos="720"/>
          <w:tab w:val="num" w:pos="840"/>
          <w:tab w:val="left" w:pos="1134"/>
        </w:tabs>
        <w:spacing w:after="0" w:line="240" w:lineRule="auto"/>
        <w:ind w:firstLine="567"/>
        <w:jc w:val="both"/>
        <w:rPr>
          <w:szCs w:val="24"/>
        </w:rPr>
      </w:pPr>
      <w:r w:rsidRPr="004D0FDE">
        <w:rPr>
          <w:bCs/>
          <w:szCs w:val="24"/>
        </w:rPr>
        <w:t xml:space="preserve">6.6.1.6. </w:t>
      </w:r>
      <w:r w:rsidRPr="004D0FDE">
        <w:rPr>
          <w:szCs w:val="24"/>
        </w:rPr>
        <w:t>preliminari sutartis, susitarimas, ketinimų protokolas arba kitas dokumentas su pasitelkiamais subtiekėjai</w:t>
      </w:r>
      <w:r>
        <w:rPr>
          <w:szCs w:val="24"/>
        </w:rPr>
        <w:t>s</w:t>
      </w:r>
      <w:r w:rsidRPr="004D0FDE">
        <w:rPr>
          <w:szCs w:val="24"/>
        </w:rPr>
        <w:t xml:space="preserve"> (taikoma, jei Tiekėjas pirkimo sutarčiai vykdyti numato pasitelkti subtiekėją (-us);</w:t>
      </w:r>
    </w:p>
    <w:p w14:paraId="7942EE6B" w14:textId="0CD73044" w:rsidR="001C3D52" w:rsidRPr="004D0FDE" w:rsidRDefault="001C3D52" w:rsidP="001C3D52">
      <w:pPr>
        <w:tabs>
          <w:tab w:val="left" w:pos="720"/>
          <w:tab w:val="num" w:pos="840"/>
          <w:tab w:val="left" w:pos="1134"/>
        </w:tabs>
        <w:spacing w:after="0" w:line="240" w:lineRule="auto"/>
        <w:ind w:firstLine="567"/>
        <w:jc w:val="both"/>
        <w:rPr>
          <w:szCs w:val="24"/>
        </w:rPr>
      </w:pPr>
      <w:r>
        <w:rPr>
          <w:szCs w:val="24"/>
        </w:rPr>
        <w:t xml:space="preserve">6.6.1.7. </w:t>
      </w:r>
      <w:r w:rsidRPr="0008212D">
        <w:rPr>
          <w:szCs w:val="24"/>
        </w:rPr>
        <w:t>dokumentai, patvirtinantys siūlomų Prekių atitikimą techninės specifikacijos reikalavimams (pvz. techniniai pasai, duomenų aprašai, charakteristikos ar kita techninė dokumentacija). Jei dokumentuose, patvirtinančiuose siūlomų Prekių atitikimą techninės specifikacijos reikalavimams, pateikti kelių modelių ar modifikacijų Prekių techniniai duomenys, Tiekėjas turi aiškiai nurodyti, kuris Prekių modelis ar modifikacija yra siūloma. Tiekėjas vietoje pirmiau paminėtų dokumentų galima pateikti nuorodas į internetinius puslapius, kuriuose aiškiai nurodyti Prekių parametrai ir jų atitikimas techninės specifikacijos reikalavimams. Dokumentai, patvirtinantys siūlomų Prekių atitikimą techninės specifikacijos reikalavimams, gali būti teikiami anglų kalba;</w:t>
      </w:r>
    </w:p>
    <w:p w14:paraId="5762E612" w14:textId="4320A855" w:rsidR="003C1CE4" w:rsidRPr="004D0FDE" w:rsidRDefault="003C1CE4" w:rsidP="003C1CE4">
      <w:pPr>
        <w:pStyle w:val="bodytext"/>
        <w:ind w:firstLine="567"/>
        <w:rPr>
          <w:rFonts w:ascii="Times New Roman" w:hAnsi="Times New Roman"/>
          <w:iCs/>
          <w:color w:val="000000" w:themeColor="text1"/>
          <w:sz w:val="24"/>
          <w:szCs w:val="24"/>
        </w:rPr>
      </w:pPr>
      <w:r w:rsidRPr="004D0FDE">
        <w:rPr>
          <w:rFonts w:ascii="Times New Roman" w:hAnsi="Times New Roman"/>
          <w:bCs/>
          <w:color w:val="000000" w:themeColor="text1"/>
          <w:sz w:val="24"/>
          <w:szCs w:val="24"/>
        </w:rPr>
        <w:t>6.6.1.</w:t>
      </w:r>
      <w:r w:rsidR="001C3D52">
        <w:rPr>
          <w:rFonts w:ascii="Times New Roman" w:hAnsi="Times New Roman"/>
          <w:bCs/>
          <w:color w:val="000000" w:themeColor="text1"/>
          <w:sz w:val="24"/>
          <w:szCs w:val="24"/>
        </w:rPr>
        <w:t>8</w:t>
      </w:r>
      <w:r w:rsidRPr="004D0FDE">
        <w:rPr>
          <w:rFonts w:ascii="Times New Roman" w:hAnsi="Times New Roman"/>
          <w:bCs/>
          <w:color w:val="000000" w:themeColor="text1"/>
          <w:sz w:val="24"/>
          <w:szCs w:val="24"/>
        </w:rPr>
        <w:t xml:space="preserve">. </w:t>
      </w:r>
      <w:r w:rsidRPr="004D0FDE">
        <w:rPr>
          <w:rFonts w:ascii="Times New Roman" w:hAnsi="Times New Roman"/>
          <w:iCs/>
          <w:color w:val="000000" w:themeColor="text1"/>
          <w:sz w:val="24"/>
          <w:szCs w:val="24"/>
        </w:rPr>
        <w:t>kita Apklausos sąlygose prašoma informacija ir (ar) dokumentai;</w:t>
      </w:r>
    </w:p>
    <w:p w14:paraId="082126F8" w14:textId="77777777" w:rsidR="003C1CE4" w:rsidRPr="004D0FDE" w:rsidRDefault="003C1CE4" w:rsidP="003C1CE4">
      <w:pPr>
        <w:pStyle w:val="bodytext"/>
        <w:ind w:firstLine="567"/>
        <w:rPr>
          <w:rFonts w:ascii="Times New Roman" w:hAnsi="Times New Roman"/>
          <w:iCs/>
          <w:color w:val="000000" w:themeColor="text1"/>
          <w:sz w:val="24"/>
          <w:szCs w:val="24"/>
        </w:rPr>
      </w:pPr>
      <w:r w:rsidRPr="004D0FDE">
        <w:rPr>
          <w:rFonts w:ascii="Times New Roman" w:hAnsi="Times New Roman"/>
          <w:iCs/>
          <w:color w:val="000000" w:themeColor="text1"/>
          <w:sz w:val="24"/>
          <w:szCs w:val="24"/>
        </w:rPr>
        <w:t>6.6.1.8. pasiūlymo paaiškinimai bei atsakymai dėl pasiūlymo (jei tokių yra).</w:t>
      </w:r>
    </w:p>
    <w:p w14:paraId="7AE0B72E" w14:textId="77777777" w:rsidR="003C1CE4" w:rsidRPr="004D0FDE" w:rsidRDefault="003C1CE4" w:rsidP="003C1CE4">
      <w:pPr>
        <w:tabs>
          <w:tab w:val="left" w:pos="720"/>
          <w:tab w:val="left" w:pos="1134"/>
        </w:tabs>
        <w:spacing w:after="0" w:line="240" w:lineRule="auto"/>
        <w:ind w:firstLine="567"/>
        <w:jc w:val="both"/>
        <w:rPr>
          <w:color w:val="000000" w:themeColor="text1"/>
          <w:szCs w:val="24"/>
        </w:rPr>
      </w:pPr>
      <w:r w:rsidRPr="004D0FDE">
        <w:rPr>
          <w:color w:val="000000" w:themeColor="text1"/>
          <w:szCs w:val="24"/>
        </w:rPr>
        <w:t>6.7. Tiekėjas gali pateikti tik vieną pasiūlymą – individualiai arba kaip tiekėjų grupės narys. Jei Tiekėjas pateikia daugiau kaip vieną pasiūlymą arba Tiekėjų grupės narys dalyvauja teikiant kelis pasiūlymus, visi tokie pasiūlymai bus atmesti. Laikoma, kad Tiekėjas pateikė daugiau kaip vieną pasiūlymą, jeigu tą patį pasiūlymą pateikė ir raštu ar elektroniniu paštu, ir naudodamasis CVP IS priemonėmis.</w:t>
      </w:r>
    </w:p>
    <w:p w14:paraId="19E05DAB" w14:textId="77777777" w:rsidR="003C1CE4" w:rsidRPr="004D0FDE" w:rsidRDefault="003C1CE4" w:rsidP="003C1CE4">
      <w:pPr>
        <w:tabs>
          <w:tab w:val="left" w:pos="720"/>
          <w:tab w:val="left" w:pos="1134"/>
        </w:tabs>
        <w:spacing w:after="0" w:line="240" w:lineRule="auto"/>
        <w:ind w:firstLine="567"/>
        <w:jc w:val="both"/>
        <w:rPr>
          <w:color w:val="000000" w:themeColor="text1"/>
          <w:szCs w:val="24"/>
        </w:rPr>
      </w:pPr>
      <w:r w:rsidRPr="004D0FDE">
        <w:rPr>
          <w:color w:val="000000" w:themeColor="text1"/>
          <w:szCs w:val="24"/>
        </w:rPr>
        <w:t xml:space="preserve">6.8. Tiekėjams nėra leidžiama pateikti alternatyvių pasiūlymų. Tiekėjui pateikus alternatyvų pasiūlymą, jo pasiūlymas ir alternatyvus pasiūlymas (alternatyvūs pasiūlymai) bus atmesti. </w:t>
      </w:r>
      <w:r w:rsidRPr="004D0FDE">
        <w:rPr>
          <w:color w:val="000000" w:themeColor="text1"/>
          <w:szCs w:val="24"/>
          <w:shd w:val="clear" w:color="auto" w:fill="FFFFFF"/>
        </w:rPr>
        <w:t>Jei atskirus pasiūlymus pateikia susijusių asmenų grupės (kaip tai apibrėžta Lietuvos Respublikos konkurencijos įstatyme) du ar daugiau fizinių ar juridinių asmenų, visi jų pateikti pasiūlymai laikomi alternatyviais pasiūlymais.</w:t>
      </w:r>
    </w:p>
    <w:p w14:paraId="4F7629A2" w14:textId="77777777" w:rsidR="003C1CE4" w:rsidRPr="004D0FDE" w:rsidRDefault="003C1CE4" w:rsidP="003C1CE4">
      <w:pPr>
        <w:spacing w:after="0" w:line="240" w:lineRule="auto"/>
        <w:ind w:firstLine="567"/>
        <w:jc w:val="both"/>
        <w:rPr>
          <w:color w:val="000000" w:themeColor="text1"/>
          <w:szCs w:val="24"/>
        </w:rPr>
      </w:pPr>
      <w:r w:rsidRPr="004D0FDE">
        <w:rPr>
          <w:color w:val="000000" w:themeColor="text1"/>
          <w:szCs w:val="24"/>
        </w:rPr>
        <w:t xml:space="preserve">6.9. Tiekėjo teikiamas </w:t>
      </w:r>
      <w:r w:rsidRPr="004D0FDE">
        <w:rPr>
          <w:b/>
          <w:i/>
          <w:color w:val="000000" w:themeColor="text1"/>
          <w:szCs w:val="24"/>
        </w:rPr>
        <w:t>pasiūlymas gali būti</w:t>
      </w:r>
      <w:r w:rsidRPr="004D0FDE">
        <w:rPr>
          <w:color w:val="000000" w:themeColor="text1"/>
          <w:szCs w:val="24"/>
        </w:rPr>
        <w:t xml:space="preserve"> užšifruojamas. Tiekėjas, nusprendęs pateikti užšifruotą pasiūlymą, turi:</w:t>
      </w:r>
    </w:p>
    <w:p w14:paraId="032814C1" w14:textId="3F724C9D" w:rsidR="003C1CE4" w:rsidRPr="004D0FDE" w:rsidRDefault="003C1CE4" w:rsidP="003C1CE4">
      <w:pPr>
        <w:spacing w:after="0" w:line="240" w:lineRule="auto"/>
        <w:ind w:firstLine="567"/>
        <w:jc w:val="both"/>
        <w:rPr>
          <w:color w:val="000000" w:themeColor="text1"/>
          <w:szCs w:val="24"/>
        </w:rPr>
      </w:pPr>
      <w:r w:rsidRPr="004D0FDE">
        <w:rPr>
          <w:color w:val="000000" w:themeColor="text1"/>
          <w:szCs w:val="24"/>
        </w:rPr>
        <w:t>6.9.1. iki pasiūlymų pateikimo termino pabaigos naudodamasis CVP IS priemonėmis pateikti užšifruotą pasiūlymą (užšifruojamas visas pasiūlymas arba pasiūlymo dokumentas, kuriame nurodyta pasiūlymo kaina);</w:t>
      </w:r>
    </w:p>
    <w:p w14:paraId="33B0EEFB" w14:textId="77777777" w:rsidR="003C1CE4" w:rsidRPr="004D0FDE" w:rsidRDefault="003C1CE4" w:rsidP="003C1CE4">
      <w:pPr>
        <w:spacing w:after="0" w:line="240" w:lineRule="auto"/>
        <w:ind w:firstLine="567"/>
        <w:jc w:val="both"/>
        <w:rPr>
          <w:color w:val="000000" w:themeColor="text1"/>
          <w:szCs w:val="24"/>
          <w:lang w:eastAsia="lt-LT"/>
        </w:rPr>
      </w:pPr>
      <w:r w:rsidRPr="004D0FDE">
        <w:rPr>
          <w:color w:val="000000" w:themeColor="text1"/>
          <w:szCs w:val="24"/>
        </w:rPr>
        <w:t xml:space="preserve">6.9.2. iki pradinio susipažinimo su pasiūlymais procedūros (posėdžio) pradžios CVP IS susirašinėjimo priemonėmis pateikti slaptažodį, su kuriuo Perkančioji organizacija galės iššifruoti pateiktą pasiūlymą. </w:t>
      </w:r>
      <w:r w:rsidRPr="004D0FDE">
        <w:rPr>
          <w:color w:val="000000" w:themeColor="text1"/>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5CCD5E0" w14:textId="77777777" w:rsidR="003C1CE4" w:rsidRPr="004D0FDE" w:rsidRDefault="003C1CE4" w:rsidP="003C1CE4">
      <w:pPr>
        <w:spacing w:after="0" w:line="240" w:lineRule="auto"/>
        <w:ind w:firstLine="567"/>
        <w:jc w:val="both"/>
        <w:rPr>
          <w:color w:val="000000" w:themeColor="text1"/>
          <w:szCs w:val="24"/>
        </w:rPr>
      </w:pPr>
      <w:r w:rsidRPr="004D0FDE">
        <w:rPr>
          <w:color w:val="000000" w:themeColor="text1"/>
          <w:szCs w:val="24"/>
          <w:lang w:eastAsia="lt-LT"/>
        </w:rPr>
        <w:t>6.9.3. Tiekėjui užšifravus visą pasiūlymą ir i</w:t>
      </w:r>
      <w:r w:rsidRPr="004D0FDE">
        <w:rPr>
          <w:color w:val="000000" w:themeColor="text1"/>
          <w:szCs w:val="24"/>
        </w:rPr>
        <w:t>ki elektroninių vokų atplėšimo</w:t>
      </w:r>
      <w:r w:rsidRPr="004D0FDE">
        <w:rPr>
          <w:color w:val="000000" w:themeColor="text1"/>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w:t>
      </w:r>
      <w:r w:rsidRPr="004D0FDE">
        <w:rPr>
          <w:color w:val="000000" w:themeColor="text1"/>
          <w:szCs w:val="24"/>
        </w:rPr>
        <w:t>neatitinkantį pirkimo dokumentuose nustatytų reikalavimų (Tiekėjas nepateikė pasiūlymo kainos)</w:t>
      </w:r>
      <w:r w:rsidRPr="004D0FDE">
        <w:rPr>
          <w:color w:val="000000" w:themeColor="text1"/>
          <w:szCs w:val="24"/>
          <w:lang w:eastAsia="lt-LT"/>
        </w:rPr>
        <w:t>.</w:t>
      </w:r>
    </w:p>
    <w:p w14:paraId="3E35AFD1" w14:textId="58F09AE9" w:rsidR="003C1CE4" w:rsidRPr="004D0FDE" w:rsidRDefault="003C1CE4" w:rsidP="003C1CE4">
      <w:pPr>
        <w:tabs>
          <w:tab w:val="left" w:pos="720"/>
          <w:tab w:val="left" w:pos="1134"/>
        </w:tabs>
        <w:spacing w:after="0" w:line="240" w:lineRule="auto"/>
        <w:ind w:firstLine="567"/>
        <w:jc w:val="both"/>
        <w:rPr>
          <w:color w:val="000000" w:themeColor="text1"/>
          <w:szCs w:val="24"/>
        </w:rPr>
      </w:pPr>
      <w:r w:rsidRPr="004D0FDE">
        <w:rPr>
          <w:color w:val="000000" w:themeColor="text1"/>
          <w:szCs w:val="24"/>
        </w:rPr>
        <w:lastRenderedPageBreak/>
        <w:t xml:space="preserve">6.10. Pasiūlymas turi būti pateiktas iki </w:t>
      </w:r>
      <w:r w:rsidRPr="004D0FDE">
        <w:rPr>
          <w:b/>
          <w:color w:val="000000" w:themeColor="text1"/>
          <w:szCs w:val="24"/>
        </w:rPr>
        <w:t xml:space="preserve">2025 m. </w:t>
      </w:r>
      <w:r>
        <w:rPr>
          <w:b/>
          <w:color w:val="000000" w:themeColor="text1"/>
          <w:szCs w:val="24"/>
        </w:rPr>
        <w:t xml:space="preserve">gruodžio </w:t>
      </w:r>
      <w:r w:rsidR="0065210B">
        <w:rPr>
          <w:b/>
          <w:szCs w:val="24"/>
          <w:lang w:val="en-US"/>
        </w:rPr>
        <w:t>10</w:t>
      </w:r>
      <w:r w:rsidRPr="004D0FDE">
        <w:rPr>
          <w:b/>
          <w:color w:val="000000" w:themeColor="text1"/>
          <w:szCs w:val="24"/>
        </w:rPr>
        <w:t xml:space="preserve"> d. 1</w:t>
      </w:r>
      <w:r w:rsidR="00BF1AC3">
        <w:rPr>
          <w:b/>
          <w:color w:val="000000" w:themeColor="text1"/>
          <w:szCs w:val="24"/>
        </w:rPr>
        <w:t>0</w:t>
      </w:r>
      <w:r w:rsidRPr="004D0FDE">
        <w:rPr>
          <w:b/>
          <w:color w:val="000000" w:themeColor="text1"/>
          <w:szCs w:val="24"/>
        </w:rPr>
        <w:t xml:space="preserve"> val. 00 min.</w:t>
      </w:r>
      <w:r w:rsidRPr="004D0FDE">
        <w:rPr>
          <w:color w:val="000000" w:themeColor="text1"/>
          <w:szCs w:val="24"/>
        </w:rPr>
        <w:t xml:space="preserve"> (Lietuvos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 Pasiūlymo pateikimo data laikoma ta, kai gaunamas visas pasiūlymas (paskutinė pasiūlymo dalis).</w:t>
      </w:r>
    </w:p>
    <w:p w14:paraId="2CA6BCAB" w14:textId="77777777" w:rsidR="003C1CE4" w:rsidRPr="004D0FDE" w:rsidRDefault="003C1CE4" w:rsidP="003C1CE4">
      <w:pPr>
        <w:tabs>
          <w:tab w:val="left" w:pos="720"/>
          <w:tab w:val="left" w:pos="1134"/>
        </w:tabs>
        <w:spacing w:after="0" w:line="240" w:lineRule="auto"/>
        <w:ind w:firstLine="567"/>
        <w:jc w:val="both"/>
        <w:rPr>
          <w:color w:val="000000" w:themeColor="text1"/>
          <w:szCs w:val="24"/>
        </w:rPr>
      </w:pPr>
      <w:r w:rsidRPr="004D0FDE">
        <w:rPr>
          <w:color w:val="000000" w:themeColor="text1"/>
          <w:szCs w:val="24"/>
        </w:rPr>
        <w:t>6.11. Tiekėjai pasiūlyme turi nurodyti, kokia pasiūlyme pateikta informacija yra konfidenciali, jei tokia yra, ir pateikti ją atskirais failais ar bylomis. Visas Tiekėjo pasiūlymas negali būti laikomas konfidencialia informacija. Konfidencialia informacija gali būti, įskaitant, bet ja neapsiribojant, komercinė (gamybinė) paslaptis ir konfidencialieji pasiūlymų aspektai. Konfidencialia negalima laikyti informacijos nurodytos Viešųjų pirkimų įstatymo 20 straipsnio 2 dalyje. Perkančioji organizacija, Pirkimų organizatorius,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Jei Tiekėjas nenurodo konfidencialios informacijos, laikoma, kad tokios informacijos Tiekėjo pasiūlyme nėra. Perkančioji organizacija neatsako už konfidencialios informacijos paviešinimą, kuri Tiekėjo nebuvo nurodyta kaip konfidenciali.</w:t>
      </w:r>
    </w:p>
    <w:p w14:paraId="13A0BA80" w14:textId="77777777" w:rsidR="003C1CE4" w:rsidRPr="004D0FDE" w:rsidRDefault="003C1CE4" w:rsidP="003C1CE4">
      <w:pPr>
        <w:tabs>
          <w:tab w:val="left" w:pos="720"/>
          <w:tab w:val="left" w:pos="1134"/>
        </w:tabs>
        <w:spacing w:after="0" w:line="240" w:lineRule="auto"/>
        <w:ind w:firstLine="567"/>
        <w:jc w:val="both"/>
        <w:rPr>
          <w:color w:val="000000" w:themeColor="text1"/>
          <w:szCs w:val="24"/>
        </w:rPr>
      </w:pPr>
      <w:r w:rsidRPr="004D0FDE">
        <w:rPr>
          <w:color w:val="000000" w:themeColor="text1"/>
          <w:szCs w:val="24"/>
        </w:rPr>
        <w:t>6.12. Vadovaujantis Viešųjų pirkimų įstatymo 86 straipsnio 9 dalimi, Perkančioji organizacija laimėjusio dalyvio pasiūlymą, sudarytą Sutartį ir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bet ne vėliau kaip iki pirmojo mokėjimo pagal jį pradžios Viešųjų pirkimų tarnybos nustatyta tvarka turi paskelbti CVP IS. Tiekėjai pasiūlyme turi nurodyti, kokios pasiūlyme pateiktos informacijos atskleidimas prieštarautų informacijos ir duomenų apsaugą reguliuojantiems teisės aktams arba visuomenės interesams, pažeistų teisėtus konkretaus Tiekėjo komercinius interesus arba turėtų neigiamą poveikį Tiekėjų konkurencijai, ir pateikti ją atskirais failais ar bylomis.</w:t>
      </w:r>
    </w:p>
    <w:p w14:paraId="181F73D4" w14:textId="77777777" w:rsidR="003C1CE4" w:rsidRPr="004D0FDE" w:rsidRDefault="003C1CE4" w:rsidP="003C1CE4">
      <w:pPr>
        <w:spacing w:after="0" w:line="240" w:lineRule="auto"/>
        <w:ind w:firstLine="567"/>
        <w:jc w:val="both"/>
        <w:rPr>
          <w:color w:val="000000" w:themeColor="text1"/>
          <w:szCs w:val="24"/>
        </w:rPr>
      </w:pPr>
      <w:r w:rsidRPr="004D0FDE">
        <w:rPr>
          <w:color w:val="000000" w:themeColor="text1"/>
          <w:szCs w:val="24"/>
        </w:rPr>
        <w:t>6.13. Pasiūlymuose nurodoma kaina pateikiama eurais. Apskaičiuojant kainą turi būti atsižvelgta į Apklausos sąlygų 2 priede pateiktą techninę specifikaciją, į pirkimo objekto aprašymą ir pan. Į kainą turi būti įskaityti visi mokesčiai ir visos Tiekėjo išlaidos, susijusios su tinkamu  sutarties įvykdymu.</w:t>
      </w:r>
    </w:p>
    <w:p w14:paraId="09AB4FC1" w14:textId="77777777" w:rsidR="003C1CE4" w:rsidRPr="004D0FDE" w:rsidRDefault="003C1CE4" w:rsidP="003C1CE4">
      <w:pPr>
        <w:spacing w:after="0" w:line="240" w:lineRule="auto"/>
        <w:ind w:firstLine="567"/>
        <w:jc w:val="both"/>
        <w:rPr>
          <w:color w:val="000000" w:themeColor="text1"/>
          <w:szCs w:val="24"/>
        </w:rPr>
      </w:pPr>
      <w:r w:rsidRPr="004D0FDE">
        <w:rPr>
          <w:color w:val="000000" w:themeColor="text1"/>
          <w:szCs w:val="24"/>
        </w:rPr>
        <w:t>6.14. Tiekėjo pasiūlymas turi atitikti visus Apklausos sąlygose ir jų prieduose nurodytus reikalavimus bei pasiūlymų rengimo metu Perkančiosios organizacijos pateiktus raštiškus Apklausos sąlygų paaiškinimus bei patikslinimus (jeigu tokių bus). Bet kuris išleistas Apklausos sąlygų paaiškinimas (patikslinimas) yra laikomas neatskiriama Apklausos sąlygų dalimi.</w:t>
      </w:r>
    </w:p>
    <w:p w14:paraId="0C1F5A63" w14:textId="77777777" w:rsidR="003C1CE4" w:rsidRPr="004D0FDE" w:rsidRDefault="003C1CE4" w:rsidP="003C1CE4">
      <w:pPr>
        <w:tabs>
          <w:tab w:val="left" w:pos="720"/>
          <w:tab w:val="left" w:pos="1134"/>
        </w:tabs>
        <w:spacing w:after="0" w:line="240" w:lineRule="auto"/>
        <w:ind w:firstLine="567"/>
        <w:jc w:val="both"/>
        <w:rPr>
          <w:color w:val="000000" w:themeColor="text1"/>
          <w:szCs w:val="24"/>
        </w:rPr>
      </w:pPr>
      <w:r w:rsidRPr="004D0FDE">
        <w:rPr>
          <w:color w:val="000000" w:themeColor="text1"/>
          <w:szCs w:val="24"/>
        </w:rPr>
        <w:t>6.15. Pasiūlyme turi būti nurodytas jo galiojimo terminas. Pasiūlymas turi galioti ne trumpiau kaip 90 dienų nuo pasiūlymų pateikimo termino pabaigos. Jeigu pasiūlyme nenurodytas jo galiojimo laikas, laikoma, kad pasiūlymas galioja tiek, kiek numatyta Apklausos sąlygose.</w:t>
      </w:r>
    </w:p>
    <w:p w14:paraId="29DB2F14" w14:textId="77777777" w:rsidR="003C1CE4" w:rsidRPr="004D0FDE" w:rsidRDefault="003C1CE4" w:rsidP="003C1CE4">
      <w:pPr>
        <w:tabs>
          <w:tab w:val="left" w:pos="720"/>
          <w:tab w:val="left" w:pos="1134"/>
          <w:tab w:val="left" w:pos="1200"/>
        </w:tabs>
        <w:spacing w:after="0" w:line="240" w:lineRule="auto"/>
        <w:ind w:firstLine="567"/>
        <w:jc w:val="both"/>
        <w:rPr>
          <w:color w:val="000000" w:themeColor="text1"/>
          <w:szCs w:val="24"/>
        </w:rPr>
      </w:pPr>
      <w:r w:rsidRPr="004D0FDE">
        <w:rPr>
          <w:color w:val="000000" w:themeColor="text1"/>
          <w:szCs w:val="24"/>
        </w:rPr>
        <w:t>6.16. Pirkimo procedūros metu Perkančioji organizacija turi teisę prašyti, kad Tiekėjai pratęstų pasiūlymų galiojimą iki konkrečiai nurodyto termino. Tiekėjas gali atmesti tokį prašymą, neprarasdamas teisės į savo pasiūlymo galiojimo užtikrinimą, jeigu jo reikalaujama.</w:t>
      </w:r>
    </w:p>
    <w:p w14:paraId="58A9E50F" w14:textId="77777777" w:rsidR="003C1CE4" w:rsidRPr="004D0FDE" w:rsidRDefault="003C1CE4" w:rsidP="003C1CE4">
      <w:pPr>
        <w:tabs>
          <w:tab w:val="left" w:pos="851"/>
        </w:tabs>
        <w:spacing w:after="0" w:line="240" w:lineRule="auto"/>
        <w:ind w:firstLine="567"/>
        <w:jc w:val="both"/>
        <w:rPr>
          <w:color w:val="000000" w:themeColor="text1"/>
          <w:szCs w:val="24"/>
        </w:rPr>
      </w:pPr>
      <w:r w:rsidRPr="004D0FDE">
        <w:rPr>
          <w:color w:val="000000" w:themeColor="text1"/>
          <w:szCs w:val="24"/>
        </w:rPr>
        <w:t xml:space="preserve">6.17. Tiekėjas iki nustatyto pasiūlymų pateikimo termino pabaigos gali pakeisti arba atšaukti savo pasiūlymą. Norėdamas atsiimti ar pakeisti pasiūlymą, Tiekėjas CVP IS pasiūlymo lange spaudžia „Atsiimti pasiūlymą“. </w:t>
      </w:r>
      <w:r w:rsidRPr="004D0FDE">
        <w:rPr>
          <w:iCs/>
          <w:color w:val="000000" w:themeColor="text1"/>
          <w:szCs w:val="24"/>
        </w:rPr>
        <w:t>Toks pakeitimas arba pranešimas, kad pasiūlymas atšaukiamas, pripažįstamas galiojančiu, jeigu Perkančioji organizacija jį gauna pateiktą CVP IS priemonėmis iki pasiūlymų pateikimo termino pabaigos.</w:t>
      </w:r>
      <w:r w:rsidRPr="004D0FDE">
        <w:rPr>
          <w:color w:val="000000" w:themeColor="text1"/>
          <w:spacing w:val="-4"/>
          <w:szCs w:val="24"/>
        </w:rPr>
        <w:t xml:space="preserve"> </w:t>
      </w:r>
    </w:p>
    <w:p w14:paraId="08C565A4" w14:textId="77777777" w:rsidR="003C1CE4" w:rsidRPr="004D0FDE" w:rsidRDefault="003C1CE4" w:rsidP="003C1CE4">
      <w:pPr>
        <w:spacing w:after="0" w:line="240" w:lineRule="auto"/>
        <w:ind w:firstLine="567"/>
        <w:jc w:val="both"/>
        <w:rPr>
          <w:color w:val="000000" w:themeColor="text1"/>
          <w:szCs w:val="24"/>
        </w:rPr>
      </w:pPr>
      <w:r w:rsidRPr="004D0FDE">
        <w:rPr>
          <w:color w:val="000000" w:themeColor="text1"/>
          <w:szCs w:val="24"/>
        </w:rPr>
        <w:t>6.18. Perkančioji organizacija neatsako už CVP IS sutrikimus ar kitus nenumatytus atvejus, dėl kurių pasiūlymai nebuvo gauti ar gauti pavėluotai.</w:t>
      </w:r>
    </w:p>
    <w:p w14:paraId="17D8FB5A" w14:textId="77777777" w:rsidR="003C1CE4" w:rsidRDefault="003C1CE4" w:rsidP="003C1CE4">
      <w:pPr>
        <w:contextualSpacing/>
      </w:pPr>
    </w:p>
    <w:p w14:paraId="7C16DBB3" w14:textId="44A4A7BE" w:rsidR="008A13BD" w:rsidRDefault="008A13BD" w:rsidP="008A13BD">
      <w:pPr>
        <w:spacing w:after="0" w:line="240" w:lineRule="auto"/>
        <w:contextualSpacing/>
        <w:jc w:val="center"/>
        <w:rPr>
          <w:b/>
          <w:color w:val="000000" w:themeColor="text1"/>
          <w:szCs w:val="24"/>
        </w:rPr>
      </w:pPr>
      <w:r w:rsidRPr="004D0FDE">
        <w:rPr>
          <w:b/>
          <w:color w:val="000000" w:themeColor="text1"/>
          <w:szCs w:val="24"/>
        </w:rPr>
        <w:t xml:space="preserve">VII. PASIŪLYMŲ GALIOJIMO UŽTIKRINIMAS </w:t>
      </w:r>
    </w:p>
    <w:p w14:paraId="5789294F" w14:textId="77777777" w:rsidR="005961F4" w:rsidRPr="008A13BD" w:rsidRDefault="005961F4" w:rsidP="008A13BD">
      <w:pPr>
        <w:spacing w:after="0" w:line="240" w:lineRule="auto"/>
        <w:contextualSpacing/>
        <w:jc w:val="center"/>
        <w:rPr>
          <w:i/>
          <w:color w:val="000000" w:themeColor="text1"/>
          <w:szCs w:val="24"/>
        </w:rPr>
      </w:pPr>
    </w:p>
    <w:p w14:paraId="13F75EA3" w14:textId="77777777" w:rsidR="008A13BD" w:rsidRPr="004D0FDE" w:rsidRDefault="008A13BD" w:rsidP="008A13BD">
      <w:pPr>
        <w:spacing w:after="0" w:line="240" w:lineRule="auto"/>
        <w:ind w:firstLine="567"/>
        <w:jc w:val="both"/>
        <w:rPr>
          <w:color w:val="000000" w:themeColor="text1"/>
          <w:szCs w:val="24"/>
          <w:lang w:eastAsia="lt-LT"/>
        </w:rPr>
      </w:pPr>
      <w:r w:rsidRPr="004D0FDE">
        <w:rPr>
          <w:color w:val="000000" w:themeColor="text1"/>
          <w:szCs w:val="24"/>
        </w:rPr>
        <w:t>7.1. Perkančioji organizacija nereikalauja pasiūlymo galiojimo užtikrinimo.</w:t>
      </w:r>
    </w:p>
    <w:p w14:paraId="13F64964" w14:textId="77777777" w:rsidR="008A13BD" w:rsidRDefault="008A13BD" w:rsidP="008A13BD">
      <w:pPr>
        <w:contextualSpacing/>
      </w:pPr>
    </w:p>
    <w:p w14:paraId="0FC0F836" w14:textId="310462A8" w:rsidR="004F7017" w:rsidRDefault="004F7017" w:rsidP="00FC0491">
      <w:pPr>
        <w:spacing w:after="0" w:line="240" w:lineRule="auto"/>
        <w:jc w:val="center"/>
        <w:rPr>
          <w:b/>
          <w:color w:val="000000" w:themeColor="text1"/>
          <w:szCs w:val="24"/>
        </w:rPr>
      </w:pPr>
      <w:r w:rsidRPr="004D0FDE">
        <w:rPr>
          <w:b/>
          <w:color w:val="000000" w:themeColor="text1"/>
          <w:szCs w:val="24"/>
        </w:rPr>
        <w:t>VIII.</w:t>
      </w:r>
      <w:r w:rsidRPr="004D0FDE">
        <w:rPr>
          <w:color w:val="000000" w:themeColor="text1"/>
          <w:szCs w:val="24"/>
        </w:rPr>
        <w:t> </w:t>
      </w:r>
      <w:r w:rsidRPr="004D0FDE">
        <w:rPr>
          <w:b/>
          <w:color w:val="000000" w:themeColor="text1"/>
          <w:szCs w:val="24"/>
        </w:rPr>
        <w:t>APKLAUSOS SĄLYGŲ PAAIŠKINIMAS IR PATIKSLINIMAS</w:t>
      </w:r>
    </w:p>
    <w:p w14:paraId="4D393058" w14:textId="77777777" w:rsidR="005961F4" w:rsidRPr="004D0FDE" w:rsidRDefault="005961F4" w:rsidP="00FC0491">
      <w:pPr>
        <w:spacing w:after="0" w:line="240" w:lineRule="auto"/>
        <w:jc w:val="center"/>
        <w:rPr>
          <w:color w:val="000000" w:themeColor="text1"/>
          <w:szCs w:val="24"/>
        </w:rPr>
      </w:pPr>
    </w:p>
    <w:p w14:paraId="78FEE4E3" w14:textId="77777777" w:rsidR="004F7017" w:rsidRPr="004D0FDE" w:rsidRDefault="004F7017" w:rsidP="004F7017">
      <w:pPr>
        <w:pStyle w:val="ListParagraph"/>
        <w:numPr>
          <w:ilvl w:val="1"/>
          <w:numId w:val="2"/>
        </w:numPr>
        <w:tabs>
          <w:tab w:val="left" w:pos="1200"/>
        </w:tabs>
        <w:spacing w:after="0" w:line="240" w:lineRule="auto"/>
        <w:ind w:left="0" w:firstLine="567"/>
        <w:jc w:val="both"/>
        <w:rPr>
          <w:color w:val="000000" w:themeColor="text1"/>
          <w:szCs w:val="24"/>
        </w:rPr>
      </w:pPr>
      <w:r w:rsidRPr="004D0FDE">
        <w:rPr>
          <w:iCs/>
          <w:color w:val="000000" w:themeColor="text1"/>
          <w:szCs w:val="24"/>
        </w:rPr>
        <w:t>Tiekėjas gali prašyti, kad Perkančioji organizacija paaiškintų Apklausos sąlygas, taip pat teikti pasiūlymus dėl Apklausos sąlygų patikslinimų, jiems CVP IS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 Teikti pasiūlymus dėl Apklausos sąlygų patikslinimų ir kreiptis dėl Apklausos sąlygų paaiškinimo į Perkančiąją organizaciją galima ne vėliau kaip likus 2 (dviems) darbo dienoms iki pasiūlymų pateikimo termino pabaigos. Nesibaigus pasiūlymų pateikimo terminui Perkančioji organizacija turi teisę savo iniciatyva paaiškinti, patikslinti Apklausos sąlygas.</w:t>
      </w:r>
    </w:p>
    <w:p w14:paraId="659FDE49" w14:textId="77777777" w:rsidR="004F7017" w:rsidRPr="004D0FDE" w:rsidRDefault="004F7017" w:rsidP="004F7017">
      <w:pPr>
        <w:spacing w:after="0" w:line="240" w:lineRule="auto"/>
        <w:ind w:firstLine="567"/>
        <w:jc w:val="both"/>
        <w:rPr>
          <w:color w:val="000000" w:themeColor="text1"/>
          <w:szCs w:val="24"/>
        </w:rPr>
      </w:pPr>
      <w:r w:rsidRPr="004D0FDE">
        <w:rPr>
          <w:iCs/>
          <w:color w:val="000000" w:themeColor="text1"/>
          <w:szCs w:val="24"/>
        </w:rPr>
        <w:t>8.2. Atsakydama į kiekvieną Tiekėjo CVP IS susirašinėjimo priemonėmis pateiktą prašymą paaiškinti Apklausos sąlygas, jeigu jis buvo pateiktas nepasibaigus šių Apklausos sąlygų 8.1 punkte nurodytam terminui, Perkančioji organizacija turi paaiškinimus, patikslinimus paskelbti CVP IS bei išsiųsti užklausą pateikusiam bei visiems prie pirkimo prisijungusiems Tiekėjams. Jeigu paaiškinimai ar patikslinimai teikiami Perkančiosios organizacijos iniciatyva, jie skelbiami CVP IS priemonėmis. Paaiškinimai ir patikslinimai pateikiami ne vėliau kaip likus 1 (vienai) darbo dienai iki pasiūlymų pateikimo termino pabaigos</w:t>
      </w:r>
      <w:r w:rsidRPr="004D0FDE">
        <w:rPr>
          <w:color w:val="000000" w:themeColor="text1"/>
          <w:szCs w:val="24"/>
        </w:rPr>
        <w:t>. Jei paaiškinimai ar patikslinimai teikiami Perkančiosios organizacijos iniciatyva, jų paskelbimas CVP IS priemonėmis laikomas pakankamas. Jei Perkančioji organizacija paaiškinimą ar patikslinimų nepateikia iki nurodyto termino, pasiūlymų pateikimo terminas nukeliamas ne trumpesniam laikui nei tas, kiek vėluojama pateikti paaiškinimus ar patikslinimus.</w:t>
      </w:r>
    </w:p>
    <w:p w14:paraId="411F803E" w14:textId="77777777" w:rsidR="004F7017" w:rsidRPr="004D0FDE" w:rsidRDefault="004F7017" w:rsidP="004F7017">
      <w:pPr>
        <w:spacing w:after="0" w:line="240" w:lineRule="auto"/>
        <w:ind w:firstLine="567"/>
        <w:jc w:val="both"/>
        <w:rPr>
          <w:color w:val="000000" w:themeColor="text1"/>
          <w:szCs w:val="24"/>
        </w:rPr>
      </w:pPr>
      <w:r w:rsidRPr="004D0FDE">
        <w:rPr>
          <w:iCs/>
          <w:color w:val="000000" w:themeColor="text1"/>
          <w:szCs w:val="24"/>
        </w:rPr>
        <w:t>8.3. Perkančio</w:t>
      </w:r>
      <w:r w:rsidRPr="004D0FDE">
        <w:rPr>
          <w:color w:val="000000" w:themeColor="text1"/>
          <w:szCs w:val="24"/>
        </w:rPr>
        <w:t>ji organizacija, paaiškindama ar patikslindama Apklausos sąlygas, privalo užtikrinti Tiekėjų anonimiškumą, t. y. privalo užtikrinti, kad Tiekėjas nesužinotų kitų Tiekėjų, dalyvaujančių pirkimo procedūrose, pavadinimų ir kitų rekvizitų.</w:t>
      </w:r>
    </w:p>
    <w:p w14:paraId="7087AFAD" w14:textId="77777777" w:rsidR="004F7017" w:rsidRPr="004D0FDE" w:rsidRDefault="004F7017" w:rsidP="004F7017">
      <w:pPr>
        <w:spacing w:after="0" w:line="240" w:lineRule="auto"/>
        <w:ind w:firstLine="567"/>
        <w:jc w:val="both"/>
        <w:rPr>
          <w:color w:val="000000" w:themeColor="text1"/>
          <w:szCs w:val="24"/>
        </w:rPr>
      </w:pPr>
      <w:r w:rsidRPr="004D0FDE">
        <w:rPr>
          <w:color w:val="000000" w:themeColor="text1"/>
          <w:szCs w:val="24"/>
        </w:rPr>
        <w:t>8.4. Jei pateikti paaiškinimai ar patikslinimai iš esmės keičia Apklausos sąlygose nustatytus pirkimo objektui keliamus reikalavimus ar pasiūlymų rengimo reikalavimus, pasiūlymų pateikimo terminas skaičiuojamas iš naujo nuo paaiškinimų ar patikslinimų paskelbimo CVP IS priemonėmis dienos, o informacija apie atliktus pakeitimus siunčiama visiems prie pirkimo prisijungusiems Tiekėjams ir paskelbiama prie Apklausos sąlygų.</w:t>
      </w:r>
    </w:p>
    <w:p w14:paraId="206B61EE" w14:textId="77777777" w:rsidR="004F7017" w:rsidRPr="004D0FDE" w:rsidRDefault="004F7017" w:rsidP="004F7017">
      <w:pPr>
        <w:tabs>
          <w:tab w:val="left" w:pos="720"/>
        </w:tabs>
        <w:spacing w:after="0" w:line="240" w:lineRule="auto"/>
        <w:ind w:firstLine="567"/>
        <w:jc w:val="both"/>
        <w:rPr>
          <w:color w:val="000000" w:themeColor="text1"/>
          <w:szCs w:val="24"/>
        </w:rPr>
      </w:pPr>
      <w:r w:rsidRPr="004D0FDE">
        <w:rPr>
          <w:color w:val="000000" w:themeColor="text1"/>
          <w:szCs w:val="24"/>
        </w:rPr>
        <w:t>8.5. Perkančioji organizacija nerengs susitikimų su Tiekėjais dėl Apklausos sąlygų paaiškinimų.</w:t>
      </w:r>
    </w:p>
    <w:p w14:paraId="5298B875" w14:textId="77777777" w:rsidR="004F7017" w:rsidRDefault="004F7017" w:rsidP="004F7017">
      <w:pPr>
        <w:spacing w:after="0" w:line="240" w:lineRule="auto"/>
        <w:ind w:firstLine="567"/>
        <w:jc w:val="both"/>
        <w:rPr>
          <w:iCs/>
          <w:color w:val="000000" w:themeColor="text1"/>
          <w:szCs w:val="24"/>
        </w:rPr>
      </w:pPr>
      <w:r w:rsidRPr="004D0FDE">
        <w:rPr>
          <w:color w:val="000000" w:themeColor="text1"/>
          <w:szCs w:val="24"/>
        </w:rPr>
        <w:t xml:space="preserve">8.6. Bet kokia informacija, Apklausos sąlygų paaiškinimai, pranešimai ar kitas Perkančiosios organizacijos ir Tiekėjo susirašinėjimas yra vykdomas </w:t>
      </w:r>
      <w:r w:rsidRPr="004D0FDE">
        <w:rPr>
          <w:iCs/>
          <w:color w:val="000000" w:themeColor="text1"/>
          <w:szCs w:val="24"/>
        </w:rPr>
        <w:t>lietuvių kalba</w:t>
      </w:r>
      <w:r w:rsidRPr="004D0FDE">
        <w:rPr>
          <w:color w:val="000000" w:themeColor="text1"/>
          <w:szCs w:val="24"/>
        </w:rPr>
        <w:t xml:space="preserve"> tik CVP IS susirašinėjimo priemonėmis.</w:t>
      </w:r>
      <w:r w:rsidRPr="004D0FDE">
        <w:rPr>
          <w:iCs/>
          <w:color w:val="000000" w:themeColor="text1"/>
          <w:szCs w:val="24"/>
        </w:rPr>
        <w:t xml:space="preserve"> </w:t>
      </w:r>
    </w:p>
    <w:p w14:paraId="47E947E8" w14:textId="77777777" w:rsidR="004F7017" w:rsidRDefault="004F7017" w:rsidP="004F7017">
      <w:pPr>
        <w:spacing w:after="0" w:line="240" w:lineRule="auto"/>
        <w:ind w:firstLine="567"/>
        <w:contextualSpacing/>
        <w:jc w:val="both"/>
        <w:rPr>
          <w:iCs/>
          <w:color w:val="000000" w:themeColor="text1"/>
          <w:szCs w:val="24"/>
        </w:rPr>
      </w:pPr>
    </w:p>
    <w:p w14:paraId="5CDECE03" w14:textId="77777777" w:rsidR="00BF1AC3" w:rsidRDefault="00BF1AC3" w:rsidP="00BF1AC3">
      <w:pPr>
        <w:spacing w:after="0" w:line="240" w:lineRule="auto"/>
        <w:ind w:firstLine="567"/>
        <w:jc w:val="center"/>
        <w:rPr>
          <w:b/>
          <w:color w:val="000000" w:themeColor="text1"/>
          <w:szCs w:val="24"/>
        </w:rPr>
      </w:pPr>
      <w:bookmarkStart w:id="8" w:name="_Toc60525487"/>
      <w:bookmarkStart w:id="9" w:name="_Toc47844933"/>
      <w:r w:rsidRPr="004D0FDE">
        <w:rPr>
          <w:b/>
          <w:color w:val="000000" w:themeColor="text1"/>
          <w:szCs w:val="24"/>
        </w:rPr>
        <w:t>IX. </w:t>
      </w:r>
      <w:bookmarkEnd w:id="8"/>
      <w:bookmarkEnd w:id="9"/>
      <w:r w:rsidRPr="004D0FDE">
        <w:rPr>
          <w:b/>
          <w:color w:val="000000" w:themeColor="text1"/>
          <w:szCs w:val="24"/>
        </w:rPr>
        <w:t>VOKŲ SU PASIŪLYMAIS ATPLĖŠIMO PROCEDŪROS</w:t>
      </w:r>
    </w:p>
    <w:p w14:paraId="7A01B9C2" w14:textId="77777777" w:rsidR="005961F4" w:rsidRPr="004D0FDE" w:rsidRDefault="005961F4" w:rsidP="00BF1AC3">
      <w:pPr>
        <w:spacing w:after="0" w:line="240" w:lineRule="auto"/>
        <w:ind w:firstLine="567"/>
        <w:jc w:val="center"/>
        <w:rPr>
          <w:b/>
          <w:color w:val="000000" w:themeColor="text1"/>
          <w:szCs w:val="24"/>
        </w:rPr>
      </w:pPr>
    </w:p>
    <w:p w14:paraId="06E7CCE2" w14:textId="0163DA78" w:rsidR="00BF1AC3" w:rsidRPr="004D0FDE" w:rsidRDefault="00BF1AC3" w:rsidP="00BF1AC3">
      <w:pPr>
        <w:pStyle w:val="ListParagraph"/>
        <w:numPr>
          <w:ilvl w:val="1"/>
          <w:numId w:val="3"/>
        </w:numPr>
        <w:tabs>
          <w:tab w:val="left" w:pos="1134"/>
        </w:tabs>
        <w:spacing w:after="0" w:line="240" w:lineRule="auto"/>
        <w:ind w:left="0" w:firstLine="567"/>
        <w:jc w:val="both"/>
        <w:rPr>
          <w:color w:val="000000" w:themeColor="text1"/>
          <w:szCs w:val="24"/>
        </w:rPr>
      </w:pPr>
      <w:bookmarkStart w:id="10" w:name="_Ref58464629"/>
      <w:bookmarkStart w:id="11" w:name="_Ref60481995"/>
      <w:r w:rsidRPr="004D0FDE">
        <w:rPr>
          <w:color w:val="000000" w:themeColor="text1"/>
          <w:szCs w:val="24"/>
        </w:rPr>
        <w:t xml:space="preserve">Su CVP IS priemonėmis pateiktais Tiekėjų pasiūlymais elektroniniu būdu (toliau – Elektroninių vokų atplėšimo procedūra) vyks </w:t>
      </w:r>
      <w:r w:rsidRPr="004D0FDE">
        <w:rPr>
          <w:b/>
          <w:color w:val="000000" w:themeColor="text1"/>
          <w:szCs w:val="24"/>
        </w:rPr>
        <w:t xml:space="preserve">2025 m. </w:t>
      </w:r>
      <w:r>
        <w:rPr>
          <w:b/>
          <w:color w:val="000000" w:themeColor="text1"/>
          <w:szCs w:val="24"/>
        </w:rPr>
        <w:t xml:space="preserve">gruodžio </w:t>
      </w:r>
      <w:r w:rsidR="00F83F09">
        <w:rPr>
          <w:b/>
          <w:color w:val="000000" w:themeColor="text1"/>
          <w:szCs w:val="24"/>
        </w:rPr>
        <w:t>10</w:t>
      </w:r>
      <w:r w:rsidRPr="004D0FDE">
        <w:rPr>
          <w:b/>
          <w:color w:val="000000" w:themeColor="text1"/>
          <w:szCs w:val="24"/>
        </w:rPr>
        <w:t xml:space="preserve"> d.</w:t>
      </w:r>
      <w:r w:rsidRPr="004D0FDE">
        <w:rPr>
          <w:b/>
          <w:bCs/>
          <w:color w:val="000000" w:themeColor="text1"/>
          <w:szCs w:val="24"/>
        </w:rPr>
        <w:t xml:space="preserve"> 1</w:t>
      </w:r>
      <w:r>
        <w:rPr>
          <w:b/>
          <w:bCs/>
          <w:color w:val="000000" w:themeColor="text1"/>
          <w:szCs w:val="24"/>
        </w:rPr>
        <w:t>0</w:t>
      </w:r>
      <w:r w:rsidRPr="004D0FDE">
        <w:rPr>
          <w:b/>
          <w:bCs/>
          <w:color w:val="000000" w:themeColor="text1"/>
          <w:szCs w:val="24"/>
        </w:rPr>
        <w:t xml:space="preserve">:30 val. </w:t>
      </w:r>
    </w:p>
    <w:p w14:paraId="05ABA2DE" w14:textId="77777777" w:rsidR="00BF1AC3" w:rsidRPr="004D0FDE" w:rsidRDefault="00BF1AC3" w:rsidP="00BF1AC3">
      <w:pPr>
        <w:pStyle w:val="ListParagraph"/>
        <w:numPr>
          <w:ilvl w:val="1"/>
          <w:numId w:val="3"/>
        </w:numPr>
        <w:tabs>
          <w:tab w:val="left" w:pos="1134"/>
        </w:tabs>
        <w:spacing w:after="0" w:line="240" w:lineRule="auto"/>
        <w:ind w:left="0" w:firstLine="567"/>
        <w:jc w:val="both"/>
        <w:rPr>
          <w:color w:val="000000" w:themeColor="text1"/>
          <w:szCs w:val="24"/>
        </w:rPr>
      </w:pPr>
      <w:r w:rsidRPr="004D0FDE">
        <w:rPr>
          <w:color w:val="000000" w:themeColor="text1"/>
          <w:szCs w:val="24"/>
        </w:rPr>
        <w:t xml:space="preserve">Elektroninių vokų atplėšimo procedūroje Tiekėjai arba jų įgalioti atstovai nedalyvauja. </w:t>
      </w:r>
    </w:p>
    <w:bookmarkEnd w:id="10"/>
    <w:bookmarkEnd w:id="11"/>
    <w:p w14:paraId="2493CAEF" w14:textId="77777777" w:rsidR="00BF1AC3" w:rsidRPr="004D0FDE" w:rsidRDefault="00BF1AC3" w:rsidP="00BF1AC3">
      <w:pPr>
        <w:pStyle w:val="ListParagraph"/>
        <w:numPr>
          <w:ilvl w:val="1"/>
          <w:numId w:val="3"/>
        </w:numPr>
        <w:tabs>
          <w:tab w:val="left" w:pos="1134"/>
        </w:tabs>
        <w:spacing w:after="0" w:line="240" w:lineRule="auto"/>
        <w:ind w:left="0" w:firstLine="567"/>
        <w:jc w:val="both"/>
        <w:rPr>
          <w:color w:val="000000" w:themeColor="text1"/>
          <w:szCs w:val="24"/>
        </w:rPr>
      </w:pPr>
      <w:r w:rsidRPr="004D0FDE">
        <w:rPr>
          <w:color w:val="000000" w:themeColor="text1"/>
          <w:szCs w:val="24"/>
        </w:rPr>
        <w:t>Pasiūlymų nagrinėjimo, vertinimo ir palyginimo procedūras atlieka Perkančioji organizacija, Tiekėjams ar jų įgaliotiems atstovams nedalyvaujant.</w:t>
      </w:r>
    </w:p>
    <w:p w14:paraId="34BB5CB9" w14:textId="77777777" w:rsidR="00317477" w:rsidRDefault="00317477" w:rsidP="004F7017">
      <w:pPr>
        <w:spacing w:after="0" w:line="240" w:lineRule="auto"/>
        <w:ind w:firstLine="567"/>
        <w:contextualSpacing/>
        <w:jc w:val="both"/>
        <w:rPr>
          <w:iCs/>
          <w:color w:val="000000" w:themeColor="text1"/>
          <w:szCs w:val="24"/>
        </w:rPr>
      </w:pPr>
    </w:p>
    <w:p w14:paraId="6BC6602B" w14:textId="349AA92B" w:rsidR="004B7032" w:rsidRDefault="004B7032" w:rsidP="004B7032">
      <w:pPr>
        <w:spacing w:after="0" w:line="240" w:lineRule="auto"/>
        <w:jc w:val="center"/>
        <w:rPr>
          <w:b/>
          <w:color w:val="000000" w:themeColor="text1"/>
          <w:szCs w:val="24"/>
        </w:rPr>
      </w:pPr>
      <w:r w:rsidRPr="004D0FDE">
        <w:rPr>
          <w:b/>
          <w:color w:val="000000" w:themeColor="text1"/>
          <w:spacing w:val="-8"/>
          <w:szCs w:val="24"/>
        </w:rPr>
        <w:t xml:space="preserve">X. PASIŪLYMŲ </w:t>
      </w:r>
      <w:r w:rsidRPr="004D0FDE">
        <w:rPr>
          <w:b/>
          <w:color w:val="000000" w:themeColor="text1"/>
          <w:szCs w:val="24"/>
        </w:rPr>
        <w:t>NAGRINĖJIMAS IR PASIŪLYMŲ ATMETIMO PRIEŽASTYS</w:t>
      </w:r>
    </w:p>
    <w:p w14:paraId="7A4A7E04" w14:textId="77777777" w:rsidR="005961F4" w:rsidRPr="004D0FDE" w:rsidRDefault="005961F4" w:rsidP="004B7032">
      <w:pPr>
        <w:spacing w:after="0" w:line="240" w:lineRule="auto"/>
        <w:jc w:val="center"/>
        <w:rPr>
          <w:b/>
          <w:color w:val="000000" w:themeColor="text1"/>
          <w:szCs w:val="24"/>
        </w:rPr>
      </w:pPr>
    </w:p>
    <w:p w14:paraId="34643906" w14:textId="77777777" w:rsidR="004B7032" w:rsidRPr="004D0FDE" w:rsidRDefault="004B7032" w:rsidP="004B7032">
      <w:pPr>
        <w:pStyle w:val="ListParagraph"/>
        <w:numPr>
          <w:ilvl w:val="1"/>
          <w:numId w:val="4"/>
        </w:numPr>
        <w:tabs>
          <w:tab w:val="left" w:pos="1134"/>
        </w:tabs>
        <w:spacing w:after="0" w:line="240" w:lineRule="auto"/>
        <w:ind w:left="0" w:firstLine="567"/>
        <w:jc w:val="both"/>
        <w:rPr>
          <w:color w:val="000000" w:themeColor="text1"/>
          <w:szCs w:val="24"/>
        </w:rPr>
      </w:pPr>
      <w:r w:rsidRPr="004D0FDE">
        <w:rPr>
          <w:color w:val="000000" w:themeColor="text1"/>
          <w:szCs w:val="24"/>
        </w:rPr>
        <w:t>Pasiūlymų vertinimo metu Perkančioji organizacija tikrina:</w:t>
      </w:r>
    </w:p>
    <w:p w14:paraId="03EC6823" w14:textId="77777777" w:rsidR="004B7032" w:rsidRPr="004D0FDE" w:rsidRDefault="004B7032" w:rsidP="004B7032">
      <w:pPr>
        <w:pStyle w:val="ListParagraph"/>
        <w:numPr>
          <w:ilvl w:val="2"/>
          <w:numId w:val="4"/>
        </w:numPr>
        <w:tabs>
          <w:tab w:val="left" w:pos="1134"/>
        </w:tabs>
        <w:spacing w:after="0" w:line="240" w:lineRule="auto"/>
        <w:ind w:left="0" w:firstLine="567"/>
        <w:jc w:val="both"/>
        <w:rPr>
          <w:color w:val="000000" w:themeColor="text1"/>
          <w:szCs w:val="24"/>
        </w:rPr>
      </w:pPr>
      <w:r w:rsidRPr="004D0FDE">
        <w:rPr>
          <w:color w:val="000000" w:themeColor="text1"/>
          <w:szCs w:val="24"/>
        </w:rPr>
        <w:lastRenderedPageBreak/>
        <w:t>ar pasiūlymas atitinka skelbime apie pirkimą ir Apklausos sąlygose nustatytus reikalavimus, sąlygas ir kriterijus;</w:t>
      </w:r>
    </w:p>
    <w:p w14:paraId="1F63A8BC" w14:textId="77777777" w:rsidR="004B7032" w:rsidRPr="004D0FDE" w:rsidRDefault="004B7032" w:rsidP="004B7032">
      <w:pPr>
        <w:pStyle w:val="ListParagraph"/>
        <w:numPr>
          <w:ilvl w:val="2"/>
          <w:numId w:val="4"/>
        </w:numPr>
        <w:tabs>
          <w:tab w:val="left" w:pos="1134"/>
        </w:tabs>
        <w:spacing w:after="0" w:line="240" w:lineRule="auto"/>
        <w:ind w:left="0" w:firstLine="567"/>
        <w:jc w:val="both"/>
        <w:rPr>
          <w:color w:val="000000" w:themeColor="text1"/>
          <w:szCs w:val="24"/>
        </w:rPr>
      </w:pPr>
      <w:r w:rsidRPr="004D0FDE">
        <w:rPr>
          <w:color w:val="000000" w:themeColor="text1"/>
          <w:szCs w:val="24"/>
        </w:rPr>
        <w:t>ar pasiūlymą pateikęs Tiekėjas atitinka Apklausos sąlygose nustatytus kvalifikacijos reikalavimus, ar nėra Tiekėjo pašalinimo pagrind</w:t>
      </w:r>
      <w:r>
        <w:rPr>
          <w:color w:val="000000" w:themeColor="text1"/>
          <w:szCs w:val="24"/>
        </w:rPr>
        <w:t>o</w:t>
      </w:r>
      <w:r w:rsidRPr="004D0FDE">
        <w:rPr>
          <w:color w:val="000000" w:themeColor="text1"/>
          <w:szCs w:val="24"/>
        </w:rPr>
        <w:t>;</w:t>
      </w:r>
    </w:p>
    <w:p w14:paraId="4D4CF99B" w14:textId="77777777" w:rsidR="004B7032" w:rsidRPr="004D0FDE" w:rsidRDefault="004B7032" w:rsidP="004B7032">
      <w:pPr>
        <w:pStyle w:val="ListParagraph"/>
        <w:numPr>
          <w:ilvl w:val="2"/>
          <w:numId w:val="4"/>
        </w:numPr>
        <w:tabs>
          <w:tab w:val="left" w:pos="1134"/>
        </w:tabs>
        <w:spacing w:after="0" w:line="240" w:lineRule="auto"/>
        <w:ind w:left="0" w:firstLine="567"/>
        <w:jc w:val="both"/>
        <w:rPr>
          <w:color w:val="000000" w:themeColor="text1"/>
          <w:szCs w:val="24"/>
        </w:rPr>
      </w:pPr>
      <w:r w:rsidRPr="004D0FDE">
        <w:rPr>
          <w:color w:val="000000" w:themeColor="text1"/>
          <w:szCs w:val="24"/>
        </w:rPr>
        <w:t>ar</w:t>
      </w:r>
      <w:r>
        <w:rPr>
          <w:color w:val="000000" w:themeColor="text1"/>
          <w:szCs w:val="24"/>
        </w:rPr>
        <w:t xml:space="preserve"> </w:t>
      </w:r>
      <w:r w:rsidRPr="004D0FDE">
        <w:rPr>
          <w:color w:val="000000" w:themeColor="text1"/>
          <w:szCs w:val="24"/>
        </w:rPr>
        <w:t>Tiekėjo siūlomas pirkimo objektas atitinka Apklausos sąlygose nustatytus reikalavimus;</w:t>
      </w:r>
    </w:p>
    <w:p w14:paraId="1D1089D3" w14:textId="77777777" w:rsidR="004B7032" w:rsidRPr="004D0FDE" w:rsidRDefault="004B7032" w:rsidP="004B7032">
      <w:pPr>
        <w:pStyle w:val="ListParagraph"/>
        <w:numPr>
          <w:ilvl w:val="2"/>
          <w:numId w:val="4"/>
        </w:numPr>
        <w:tabs>
          <w:tab w:val="left" w:pos="1134"/>
        </w:tabs>
        <w:spacing w:after="0" w:line="240" w:lineRule="auto"/>
        <w:ind w:left="0" w:firstLine="567"/>
        <w:jc w:val="both"/>
        <w:rPr>
          <w:color w:val="000000" w:themeColor="text1"/>
          <w:szCs w:val="24"/>
        </w:rPr>
      </w:pPr>
      <w:r w:rsidRPr="004D0FDE">
        <w:rPr>
          <w:color w:val="000000" w:themeColor="text1"/>
          <w:szCs w:val="24"/>
        </w:rPr>
        <w:t>ar Tiekėjo pasiūlyme nėra nurodytos kainos apskaičiavimo klaidų;</w:t>
      </w:r>
    </w:p>
    <w:p w14:paraId="1E842751" w14:textId="77777777" w:rsidR="004B7032" w:rsidRPr="004D0FDE" w:rsidRDefault="004B7032" w:rsidP="004B7032">
      <w:pPr>
        <w:pStyle w:val="ListParagraph"/>
        <w:numPr>
          <w:ilvl w:val="2"/>
          <w:numId w:val="4"/>
        </w:numPr>
        <w:tabs>
          <w:tab w:val="left" w:pos="1134"/>
        </w:tabs>
        <w:spacing w:after="0" w:line="240" w:lineRule="auto"/>
        <w:ind w:left="0" w:firstLine="567"/>
        <w:jc w:val="both"/>
        <w:rPr>
          <w:color w:val="000000" w:themeColor="text1"/>
          <w:szCs w:val="24"/>
        </w:rPr>
      </w:pPr>
      <w:r w:rsidRPr="004D0FDE">
        <w:rPr>
          <w:color w:val="000000" w:themeColor="text1"/>
          <w:szCs w:val="24"/>
        </w:rPr>
        <w:t>ar Tiekėjo pasiūlyme nurodyta kaina nėra per didelė ir perkančiajai organizacijai nepriimtina;</w:t>
      </w:r>
    </w:p>
    <w:p w14:paraId="4EE502BA" w14:textId="77777777" w:rsidR="004B7032" w:rsidRPr="004D0FDE" w:rsidRDefault="004B7032" w:rsidP="004B7032">
      <w:pPr>
        <w:pStyle w:val="ListParagraph"/>
        <w:numPr>
          <w:ilvl w:val="2"/>
          <w:numId w:val="4"/>
        </w:numPr>
        <w:tabs>
          <w:tab w:val="left" w:pos="1134"/>
        </w:tabs>
        <w:spacing w:after="0" w:line="240" w:lineRule="auto"/>
        <w:ind w:left="0" w:firstLine="567"/>
        <w:jc w:val="both"/>
        <w:rPr>
          <w:color w:val="000000" w:themeColor="text1"/>
          <w:szCs w:val="24"/>
        </w:rPr>
      </w:pPr>
      <w:r w:rsidRPr="004D0FDE">
        <w:rPr>
          <w:color w:val="000000" w:themeColor="text1"/>
          <w:szCs w:val="24"/>
        </w:rPr>
        <w:t>ar pasiūlymą pateikęs Tiekėjas per Perkančiosios organizacijos nustatytą terminą patikslino, papildė, paaiškino informaciją, kaip nurodyta Viešųjų pirkimų įstatymo 45 straipsnio 3 dalyje;</w:t>
      </w:r>
    </w:p>
    <w:p w14:paraId="42A66B2B" w14:textId="77777777" w:rsidR="004B7032" w:rsidRPr="004D0FDE" w:rsidRDefault="004B7032" w:rsidP="004B7032">
      <w:pPr>
        <w:pStyle w:val="ListParagraph"/>
        <w:numPr>
          <w:ilvl w:val="2"/>
          <w:numId w:val="4"/>
        </w:numPr>
        <w:tabs>
          <w:tab w:val="left" w:pos="1134"/>
        </w:tabs>
        <w:spacing w:after="0" w:line="240" w:lineRule="auto"/>
        <w:ind w:left="0" w:firstLine="567"/>
        <w:jc w:val="both"/>
        <w:rPr>
          <w:color w:val="000000" w:themeColor="text1"/>
          <w:szCs w:val="24"/>
        </w:rPr>
      </w:pPr>
      <w:r w:rsidRPr="004D0FDE">
        <w:rPr>
          <w:color w:val="000000" w:themeColor="text1"/>
          <w:szCs w:val="24"/>
        </w:rPr>
        <w:t>ar Tiekėjo pasiūlyme nurodyta kaina (jos sudedamosios dalys) neatrodo neįprastai mažos (neįprastai maža kaina laikoma, jeigu ji yra 30 ir daugiau procentų mažesnė už visų Tiekėjų, kurių pasiūlymai neatmesti dėl kitų priežasčių ir kurių pasiūlyta kaina neviršija pirkimui skirtų lėšų, nustatytų ir užfiksuotų perkančiosios organizacijos prieš pradedant pirkimo procedūrą, pasiūlytų kainų aritmetinį vidurkį).</w:t>
      </w:r>
    </w:p>
    <w:p w14:paraId="056A230C" w14:textId="77777777" w:rsidR="004B7032" w:rsidRPr="002174B7" w:rsidRDefault="004B7032" w:rsidP="004B7032">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4D0FDE">
        <w:rPr>
          <w:color w:val="000000" w:themeColor="text1"/>
          <w:szCs w:val="24"/>
        </w:rPr>
        <w:t xml:space="preserve">Jeigu Tiekėjas pateikė netikslius, neišsamius ar klaidingus dokumentus ar duomenis apie atitikimą Apklausos sąlygų reikalavimams arba šių dokumentų ar duomenų trūksta, Perkančioji organizacija, nepažeisdama lygiateisiškumo ir skaidrumo principų, CVP IS susirašinėjimo priemonėmis gali prašyti Tiekėjo šiuos dokumentus ar duomenis patikslinti, papildyti ar paaiškinti per jos nustatytą protingą terminą. Pasiūlymai tikslinami, papildomi arba paaiškinami vadovaujantis </w:t>
      </w:r>
      <w:r w:rsidRPr="00BD7BBD">
        <w:rPr>
          <w:szCs w:val="24"/>
          <w:lang w:eastAsia="lt-LT"/>
        </w:rPr>
        <w:t>Pasiūlymų patikslinimo, papildymo ar paaiškinimo</w:t>
      </w:r>
      <w:r w:rsidRPr="00BD7BBD">
        <w:rPr>
          <w:color w:val="000000"/>
          <w:szCs w:val="24"/>
        </w:rPr>
        <w:t xml:space="preserve"> taisyklėmis, </w:t>
      </w:r>
      <w:r w:rsidRPr="00BD7BBD">
        <w:rPr>
          <w:szCs w:val="24"/>
          <w:lang w:eastAsia="lt-LT"/>
        </w:rPr>
        <w:t>patvirtintomis Viešųjų pirkimų tarnybos direktoriaus 2022 m. gruodžio 30 d. įsakymu Nr. 1S-240</w:t>
      </w:r>
      <w:r>
        <w:rPr>
          <w:szCs w:val="24"/>
          <w:lang w:eastAsia="lt-LT"/>
        </w:rPr>
        <w:t xml:space="preserve"> „Dėl pasiūlymų patikslinimo, papildymo ar paaiškinimo taisyklių patvirtinimo“.</w:t>
      </w:r>
    </w:p>
    <w:p w14:paraId="5D010E52" w14:textId="660BC9DE" w:rsidR="001C3D52" w:rsidRPr="001C3D52" w:rsidRDefault="001C3D52" w:rsidP="001C3D52">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08212D">
        <w:rPr>
          <w:szCs w:val="24"/>
        </w:rPr>
        <w:t>Vadovaudamasis Viešųjų pirkimų įstatymo 45 straipsnio 3 dalimi, Pirkimų organizatorius gali prašyti dalyvių patikslinti, papildyti arba paaiškinti savo pasiūlymus, tačiau ji negali prašyti, siūlyti arba leisti pakeisti pasiūlymo esmės – pakeisti kainą arba padaryti kitų pakeitimų, dėl kurių Apklausos sąlygų reikalavimų neatitinkantis pasiūlymas taptų atitinkantis Apklausos sąlygų reikalavimus. Pasiūlymai tikslinami, papildomi arba paaiškinami vadovaujantis Pasiūlymų patikslinimo, papildymo ar paaiškinimo taisyklėmis, patvirtintomis Viešųjų pirkimų tarnybos direktoriaus 2022 m. gruodžio 30 d. įsakymu Nr. 1S-240 „Dėl pasiūlymų patikslinimo, papildymo ar paaiškinimo taisyklių patvirtinimo“.</w:t>
      </w:r>
    </w:p>
    <w:p w14:paraId="53CF2F57" w14:textId="77777777" w:rsidR="004B7032" w:rsidRPr="004D0FDE" w:rsidRDefault="004B7032" w:rsidP="004B7032">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4D0FDE">
        <w:rPr>
          <w:color w:val="000000" w:themeColor="text1"/>
          <w:szCs w:val="24"/>
        </w:rPr>
        <w:t>Perkančioji organizacija,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4E580E59" w14:textId="77777777" w:rsidR="004B7032" w:rsidRPr="004D0FDE" w:rsidRDefault="004B7032" w:rsidP="004B7032">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4D0FDE">
        <w:rPr>
          <w:color w:val="000000" w:themeColor="text1"/>
          <w:szCs w:val="24"/>
        </w:rPr>
        <w:t>Jei Tiekėjo pasiūlyme nurodyta P</w:t>
      </w:r>
      <w:r>
        <w:rPr>
          <w:color w:val="000000" w:themeColor="text1"/>
          <w:szCs w:val="24"/>
        </w:rPr>
        <w:t>rekių</w:t>
      </w:r>
      <w:r w:rsidRPr="004D0FDE">
        <w:rPr>
          <w:color w:val="000000" w:themeColor="text1"/>
          <w:szCs w:val="24"/>
        </w:rPr>
        <w:t xml:space="preserve"> kaina atrodo neįprastai maž</w:t>
      </w:r>
      <w:r>
        <w:rPr>
          <w:color w:val="000000" w:themeColor="text1"/>
          <w:szCs w:val="24"/>
        </w:rPr>
        <w:t>a</w:t>
      </w:r>
      <w:r w:rsidRPr="004D0FDE">
        <w:rPr>
          <w:color w:val="000000" w:themeColor="text1"/>
          <w:szCs w:val="24"/>
        </w:rPr>
        <w:t xml:space="preserve">, Perkančioji organizacija prašo dalyvį ją pagrįsti, vadovaudamasi </w:t>
      </w:r>
      <w:r>
        <w:rPr>
          <w:color w:val="000000" w:themeColor="text1"/>
          <w:szCs w:val="24"/>
        </w:rPr>
        <w:t>Viešųjų pirkimų įstatymo</w:t>
      </w:r>
      <w:r w:rsidRPr="004D0FDE">
        <w:rPr>
          <w:color w:val="000000" w:themeColor="text1"/>
          <w:szCs w:val="24"/>
        </w:rPr>
        <w:t xml:space="preserve"> 57 straipsnio 2–3 dalyse nustatyta tvarka.</w:t>
      </w:r>
    </w:p>
    <w:p w14:paraId="232B3BD5" w14:textId="77777777" w:rsidR="004B7032" w:rsidRPr="004D0FDE" w:rsidRDefault="004B7032" w:rsidP="004B7032">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4D0FDE">
        <w:rPr>
          <w:color w:val="000000" w:themeColor="text1"/>
          <w:szCs w:val="24"/>
        </w:rPr>
        <w:t>Tiekėjo pasiūlymo turinio paaiškinimai, pasiūlyme nurodytų aritmetinių klaidų pataisymai yra pateikiami tik CVP IS susirašinėjimo priemonėmis.</w:t>
      </w:r>
    </w:p>
    <w:p w14:paraId="4CA32981" w14:textId="77777777" w:rsidR="004B7032" w:rsidRPr="004D0FDE" w:rsidRDefault="004B7032" w:rsidP="004B7032">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4D0FDE">
        <w:rPr>
          <w:color w:val="000000" w:themeColor="text1"/>
          <w:szCs w:val="24"/>
        </w:rPr>
        <w:t>Perkančioji organizacija nevertina viso Tiekėjo pasiūlymo, jeigu patikrinusi jo dalį nustato, kad vadovaujantis Apklausos sąlygomis pasiūlymas turi būti atmestas.</w:t>
      </w:r>
    </w:p>
    <w:p w14:paraId="2A7C0C83" w14:textId="77777777" w:rsidR="004B7032" w:rsidRPr="004D0FDE" w:rsidRDefault="004B7032" w:rsidP="004B7032">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4D0FDE">
        <w:rPr>
          <w:color w:val="000000" w:themeColor="text1"/>
          <w:szCs w:val="24"/>
        </w:rPr>
        <w:t>Perkančioji organizacija atmeta pasiūlymą, jeigu:</w:t>
      </w:r>
    </w:p>
    <w:p w14:paraId="73F8BE7A" w14:textId="1EF20438" w:rsidR="004B7032" w:rsidRPr="004D0FDE" w:rsidRDefault="004B7032" w:rsidP="004B7032">
      <w:pPr>
        <w:tabs>
          <w:tab w:val="left" w:pos="993"/>
        </w:tabs>
        <w:spacing w:after="0" w:line="240" w:lineRule="auto"/>
        <w:ind w:firstLine="567"/>
        <w:jc w:val="both"/>
        <w:rPr>
          <w:szCs w:val="24"/>
        </w:rPr>
      </w:pPr>
      <w:r w:rsidRPr="004D0FDE">
        <w:rPr>
          <w:szCs w:val="24"/>
        </w:rPr>
        <w:t>10.</w:t>
      </w:r>
      <w:r w:rsidR="001C3D52">
        <w:rPr>
          <w:szCs w:val="24"/>
        </w:rPr>
        <w:t>8</w:t>
      </w:r>
      <w:r w:rsidRPr="004D0FDE">
        <w:rPr>
          <w:szCs w:val="24"/>
        </w:rPr>
        <w:t>.</w:t>
      </w:r>
      <w:r>
        <w:rPr>
          <w:szCs w:val="24"/>
        </w:rPr>
        <w:t>1</w:t>
      </w:r>
      <w:r w:rsidRPr="004D0FDE">
        <w:rPr>
          <w:szCs w:val="24"/>
        </w:rPr>
        <w:t xml:space="preserve">. </w:t>
      </w:r>
      <w:r w:rsidRPr="004D0FDE">
        <w:rPr>
          <w:szCs w:val="24"/>
          <w:lang w:eastAsia="lt-LT"/>
        </w:rPr>
        <w:t>Tiekėjui taikomas Apklausos sąlygose nustatytas pašalinimo pagrindas;</w:t>
      </w:r>
    </w:p>
    <w:p w14:paraId="28B033B3" w14:textId="4598A25F" w:rsidR="004B7032" w:rsidRPr="004D0FDE" w:rsidRDefault="004B7032" w:rsidP="004B7032">
      <w:pPr>
        <w:tabs>
          <w:tab w:val="left" w:pos="1134"/>
        </w:tabs>
        <w:spacing w:after="0" w:line="240" w:lineRule="auto"/>
        <w:ind w:firstLine="567"/>
        <w:jc w:val="both"/>
        <w:rPr>
          <w:color w:val="000000" w:themeColor="text1"/>
          <w:szCs w:val="24"/>
        </w:rPr>
      </w:pPr>
      <w:r w:rsidRPr="004D0FDE">
        <w:rPr>
          <w:color w:val="000000" w:themeColor="text1"/>
          <w:szCs w:val="24"/>
        </w:rPr>
        <w:t>10.</w:t>
      </w:r>
      <w:r w:rsidR="001C3D52">
        <w:rPr>
          <w:color w:val="000000" w:themeColor="text1"/>
          <w:szCs w:val="24"/>
        </w:rPr>
        <w:t>8</w:t>
      </w:r>
      <w:r w:rsidRPr="004D0FDE">
        <w:rPr>
          <w:color w:val="000000" w:themeColor="text1"/>
          <w:szCs w:val="24"/>
        </w:rPr>
        <w:t>.</w:t>
      </w:r>
      <w:r>
        <w:rPr>
          <w:color w:val="000000" w:themeColor="text1"/>
          <w:szCs w:val="24"/>
        </w:rPr>
        <w:t>2</w:t>
      </w:r>
      <w:r w:rsidRPr="004D0FDE">
        <w:rPr>
          <w:color w:val="000000" w:themeColor="text1"/>
          <w:szCs w:val="24"/>
        </w:rPr>
        <w:t>. pasiūlymas neatitinka Apklausos sąlygose nustatytų reikalavimų (jeigu Tiekėjas užšifravo tik pasiūlymo dokumentą, kuriame nurodyta pasiūlymo kaina, o kitus pasiūlymo dokumentus pateikė neužšifruotus, ir iki elektroninių vokų atplėšimo</w:t>
      </w:r>
      <w:r w:rsidRPr="004D0FDE">
        <w:rPr>
          <w:color w:val="000000" w:themeColor="text1"/>
          <w:szCs w:val="24"/>
          <w:lang w:eastAsia="lt-LT"/>
        </w:rPr>
        <w:t xml:space="preserve"> procedūros (posėdžio) pradžios </w:t>
      </w:r>
      <w:r w:rsidRPr="004D0FDE">
        <w:rPr>
          <w:color w:val="000000" w:themeColor="text1"/>
          <w:szCs w:val="24"/>
          <w:lang w:eastAsia="lt-LT"/>
        </w:rPr>
        <w:lastRenderedPageBreak/>
        <w:t xml:space="preserve">nepateikė (dėl jo paties kaltės) slaptažodžio arba pateikė neteisingą slaptažodį, kuriuo naudodamasi Perkančioji organizacija negalėjo iššifruoti pasiūlymo; </w:t>
      </w:r>
      <w:r w:rsidRPr="004D0FDE">
        <w:rPr>
          <w:color w:val="000000" w:themeColor="text1"/>
          <w:szCs w:val="24"/>
        </w:rPr>
        <w:t>pasiūlymas nepasirašytas Apklausos sąlygose nurodytu būdu; Tiekėjas pateikė daugiau kaip vieną pasiūlymą (tą patį pasiūlymą pateikė ir raštu, ir naudodamasis CVP IS priemonėmis); Tiekėjas pasiūlymą ar jo dalį pateikė ne CVP IS priemonėmis ir pan.);</w:t>
      </w:r>
    </w:p>
    <w:p w14:paraId="0ABC2ABB" w14:textId="0B9A020A" w:rsidR="004B7032" w:rsidRPr="004D0FDE" w:rsidRDefault="004B7032" w:rsidP="004B7032">
      <w:pPr>
        <w:tabs>
          <w:tab w:val="left" w:pos="1134"/>
        </w:tabs>
        <w:spacing w:after="0" w:line="240" w:lineRule="auto"/>
        <w:ind w:firstLine="567"/>
        <w:jc w:val="both"/>
        <w:rPr>
          <w:color w:val="000000" w:themeColor="text1"/>
          <w:szCs w:val="24"/>
        </w:rPr>
      </w:pPr>
      <w:r w:rsidRPr="004D0FDE">
        <w:rPr>
          <w:color w:val="000000" w:themeColor="text1"/>
          <w:szCs w:val="24"/>
        </w:rPr>
        <w:t>10.</w:t>
      </w:r>
      <w:r w:rsidR="001C3D52">
        <w:rPr>
          <w:color w:val="000000" w:themeColor="text1"/>
          <w:szCs w:val="24"/>
        </w:rPr>
        <w:t>8</w:t>
      </w:r>
      <w:r w:rsidRPr="004D0FDE">
        <w:rPr>
          <w:color w:val="000000" w:themeColor="text1"/>
          <w:szCs w:val="24"/>
        </w:rPr>
        <w:t>.</w:t>
      </w:r>
      <w:r>
        <w:rPr>
          <w:color w:val="000000" w:themeColor="text1"/>
          <w:szCs w:val="24"/>
        </w:rPr>
        <w:t>3</w:t>
      </w:r>
      <w:r w:rsidRPr="004D0FDE">
        <w:rPr>
          <w:color w:val="000000" w:themeColor="text1"/>
          <w:szCs w:val="24"/>
        </w:rPr>
        <w:t>. pasiūlymas neatitinka viešojo pirkimo objekto ir be esminių pakeitimų negali patenkinti Apklausos sąlygose ir techninėje specifikacijoje viešojo pirkimo objektui keliamų Perkančiosios organizacijos poreikių ir reikalavimų;</w:t>
      </w:r>
    </w:p>
    <w:p w14:paraId="6FBFED18" w14:textId="2E4CDFD9" w:rsidR="004B7032" w:rsidRPr="004D0FDE" w:rsidRDefault="004B7032" w:rsidP="004B7032">
      <w:pPr>
        <w:tabs>
          <w:tab w:val="left" w:pos="1134"/>
        </w:tabs>
        <w:spacing w:after="0" w:line="240" w:lineRule="auto"/>
        <w:ind w:firstLine="567"/>
        <w:jc w:val="both"/>
        <w:rPr>
          <w:color w:val="000000" w:themeColor="text1"/>
          <w:szCs w:val="24"/>
        </w:rPr>
      </w:pPr>
      <w:r w:rsidRPr="004D0FDE">
        <w:rPr>
          <w:color w:val="000000" w:themeColor="text1"/>
          <w:szCs w:val="24"/>
        </w:rPr>
        <w:t>10.</w:t>
      </w:r>
      <w:r w:rsidR="001C3D52">
        <w:rPr>
          <w:color w:val="000000" w:themeColor="text1"/>
          <w:szCs w:val="24"/>
        </w:rPr>
        <w:t>8</w:t>
      </w:r>
      <w:r w:rsidRPr="004D0FDE">
        <w:rPr>
          <w:color w:val="000000" w:themeColor="text1"/>
          <w:szCs w:val="24"/>
        </w:rPr>
        <w:t>.</w:t>
      </w:r>
      <w:r>
        <w:rPr>
          <w:color w:val="000000" w:themeColor="text1"/>
          <w:szCs w:val="24"/>
        </w:rPr>
        <w:t>4</w:t>
      </w:r>
      <w:r w:rsidRPr="004D0FDE">
        <w:rPr>
          <w:color w:val="000000" w:themeColor="text1"/>
          <w:szCs w:val="24"/>
        </w:rPr>
        <w:t>. Tiekėjas per Perkančiosios organizacijos nurodytą terminą neištaisė aritmetinių klaidų ir (ar) nepaaiškino pasiūlymo, nekeičiant jo esmės;</w:t>
      </w:r>
    </w:p>
    <w:p w14:paraId="30F7B585" w14:textId="563453BC" w:rsidR="004B7032" w:rsidRPr="004D0FDE" w:rsidRDefault="004B7032" w:rsidP="004B7032">
      <w:pPr>
        <w:tabs>
          <w:tab w:val="left" w:pos="1134"/>
        </w:tabs>
        <w:spacing w:after="0" w:line="240" w:lineRule="auto"/>
        <w:ind w:firstLine="567"/>
        <w:jc w:val="both"/>
        <w:rPr>
          <w:color w:val="000000" w:themeColor="text1"/>
          <w:szCs w:val="24"/>
        </w:rPr>
      </w:pPr>
      <w:r w:rsidRPr="004D0FDE">
        <w:rPr>
          <w:color w:val="000000" w:themeColor="text1"/>
          <w:szCs w:val="24"/>
        </w:rPr>
        <w:t>10.</w:t>
      </w:r>
      <w:r w:rsidR="001C3D52">
        <w:rPr>
          <w:color w:val="000000" w:themeColor="text1"/>
          <w:szCs w:val="24"/>
        </w:rPr>
        <w:t>8</w:t>
      </w:r>
      <w:r w:rsidRPr="004D0FDE">
        <w:rPr>
          <w:color w:val="000000" w:themeColor="text1"/>
          <w:szCs w:val="24"/>
        </w:rPr>
        <w:t>.</w:t>
      </w:r>
      <w:r>
        <w:rPr>
          <w:color w:val="000000" w:themeColor="text1"/>
          <w:szCs w:val="24"/>
        </w:rPr>
        <w:t>5</w:t>
      </w:r>
      <w:r w:rsidRPr="004D0FDE">
        <w:rPr>
          <w:color w:val="000000" w:themeColor="text1"/>
          <w:szCs w:val="24"/>
        </w:rPr>
        <w:t>. Tiekėjas per Perkančiosios organizacijos nustatytą terminą nepatikslino, nepapildė ar nepateikė Apklausos sąlygose nurodytų kartu su pasiūlymu teikiamų dokumentų: Tiekėjo įgaliojimo asmeniui pasirašyti pasiūlymą, jungtinės veiklos sutarties;</w:t>
      </w:r>
    </w:p>
    <w:p w14:paraId="29FB7646" w14:textId="307D2D36" w:rsidR="004B7032" w:rsidRPr="004D0FDE" w:rsidRDefault="004B7032" w:rsidP="004B7032">
      <w:pPr>
        <w:tabs>
          <w:tab w:val="left" w:pos="1134"/>
        </w:tabs>
        <w:spacing w:after="0" w:line="240" w:lineRule="auto"/>
        <w:ind w:firstLine="567"/>
        <w:jc w:val="both"/>
        <w:rPr>
          <w:color w:val="000000" w:themeColor="text1"/>
          <w:szCs w:val="24"/>
        </w:rPr>
      </w:pPr>
      <w:r w:rsidRPr="004D0FDE">
        <w:rPr>
          <w:color w:val="000000" w:themeColor="text1"/>
          <w:szCs w:val="24"/>
        </w:rPr>
        <w:t>10.</w:t>
      </w:r>
      <w:r w:rsidR="001C3D52">
        <w:rPr>
          <w:color w:val="000000" w:themeColor="text1"/>
          <w:szCs w:val="24"/>
        </w:rPr>
        <w:t>8</w:t>
      </w:r>
      <w:r w:rsidRPr="004D0FDE">
        <w:rPr>
          <w:color w:val="000000" w:themeColor="text1"/>
          <w:szCs w:val="24"/>
        </w:rPr>
        <w:t>.</w:t>
      </w:r>
      <w:r>
        <w:rPr>
          <w:color w:val="000000" w:themeColor="text1"/>
          <w:szCs w:val="24"/>
        </w:rPr>
        <w:t>6</w:t>
      </w:r>
      <w:r w:rsidRPr="004D0FDE">
        <w:rPr>
          <w:color w:val="000000" w:themeColor="text1"/>
          <w:szCs w:val="24"/>
        </w:rPr>
        <w:t>. buvo pasiūlyta per didelė, Perkančiajai organizacijai nepriimtina kaina;</w:t>
      </w:r>
    </w:p>
    <w:p w14:paraId="2EF535CB" w14:textId="4D3C4942" w:rsidR="004B7032" w:rsidRPr="004D0FDE" w:rsidRDefault="004B7032" w:rsidP="004B7032">
      <w:pPr>
        <w:tabs>
          <w:tab w:val="left" w:pos="1134"/>
        </w:tabs>
        <w:spacing w:after="0" w:line="240" w:lineRule="auto"/>
        <w:ind w:firstLine="567"/>
        <w:jc w:val="both"/>
        <w:rPr>
          <w:color w:val="000000" w:themeColor="text1"/>
          <w:szCs w:val="24"/>
        </w:rPr>
      </w:pPr>
      <w:r w:rsidRPr="004D0FDE">
        <w:rPr>
          <w:color w:val="000000" w:themeColor="text1"/>
          <w:szCs w:val="24"/>
        </w:rPr>
        <w:t>10.</w:t>
      </w:r>
      <w:r w:rsidR="001C3D52">
        <w:rPr>
          <w:color w:val="000000" w:themeColor="text1"/>
          <w:szCs w:val="24"/>
        </w:rPr>
        <w:t>8</w:t>
      </w:r>
      <w:r w:rsidRPr="004D0FDE">
        <w:rPr>
          <w:color w:val="000000" w:themeColor="text1"/>
          <w:szCs w:val="24"/>
        </w:rPr>
        <w:t>.</w:t>
      </w:r>
      <w:r>
        <w:rPr>
          <w:color w:val="000000" w:themeColor="text1"/>
          <w:szCs w:val="24"/>
        </w:rPr>
        <w:t>7</w:t>
      </w:r>
      <w:r w:rsidRPr="004D0FDE">
        <w:rPr>
          <w:color w:val="000000" w:themeColor="text1"/>
          <w:szCs w:val="24"/>
        </w:rPr>
        <w:t>. jis gautas pavėluotai;</w:t>
      </w:r>
    </w:p>
    <w:p w14:paraId="101D88D6" w14:textId="1CD33E3F" w:rsidR="004B7032" w:rsidRPr="004D0FDE" w:rsidRDefault="004B7032" w:rsidP="004B7032">
      <w:pPr>
        <w:tabs>
          <w:tab w:val="left" w:pos="1134"/>
        </w:tabs>
        <w:spacing w:after="0" w:line="240" w:lineRule="auto"/>
        <w:ind w:firstLine="567"/>
        <w:jc w:val="both"/>
        <w:rPr>
          <w:color w:val="000000" w:themeColor="text1"/>
          <w:szCs w:val="24"/>
        </w:rPr>
      </w:pPr>
      <w:r w:rsidRPr="004D0FDE">
        <w:rPr>
          <w:color w:val="000000" w:themeColor="text1"/>
          <w:szCs w:val="24"/>
        </w:rPr>
        <w:t>10.</w:t>
      </w:r>
      <w:r w:rsidR="001C3D52">
        <w:rPr>
          <w:color w:val="000000" w:themeColor="text1"/>
          <w:szCs w:val="24"/>
        </w:rPr>
        <w:t>8</w:t>
      </w:r>
      <w:r w:rsidRPr="004D0FDE">
        <w:rPr>
          <w:color w:val="000000" w:themeColor="text1"/>
          <w:szCs w:val="24"/>
        </w:rPr>
        <w:t>.</w:t>
      </w:r>
      <w:r>
        <w:rPr>
          <w:color w:val="000000" w:themeColor="text1"/>
          <w:szCs w:val="24"/>
        </w:rPr>
        <w:t>8</w:t>
      </w:r>
      <w:r w:rsidRPr="004D0FDE">
        <w:rPr>
          <w:color w:val="000000" w:themeColor="text1"/>
          <w:szCs w:val="24"/>
        </w:rPr>
        <w:t>. jame pasiūlyta Tiekėjo nepagrįsta arba netinkamai pagrįsta maža kaina;</w:t>
      </w:r>
    </w:p>
    <w:p w14:paraId="58173648" w14:textId="6F07C57C" w:rsidR="004B7032" w:rsidRDefault="004B7032" w:rsidP="004B7032">
      <w:pPr>
        <w:tabs>
          <w:tab w:val="left" w:pos="1134"/>
        </w:tabs>
        <w:spacing w:after="0" w:line="240" w:lineRule="auto"/>
        <w:ind w:firstLine="567"/>
        <w:jc w:val="both"/>
        <w:rPr>
          <w:color w:val="000000" w:themeColor="text1"/>
          <w:szCs w:val="24"/>
        </w:rPr>
      </w:pPr>
      <w:r w:rsidRPr="004D0FDE">
        <w:rPr>
          <w:color w:val="000000" w:themeColor="text1"/>
          <w:szCs w:val="24"/>
        </w:rPr>
        <w:t>10.</w:t>
      </w:r>
      <w:r w:rsidR="001C3D52">
        <w:rPr>
          <w:color w:val="000000" w:themeColor="text1"/>
          <w:szCs w:val="24"/>
        </w:rPr>
        <w:t>8</w:t>
      </w:r>
      <w:r w:rsidRPr="004D0FDE">
        <w:rPr>
          <w:color w:val="000000" w:themeColor="text1"/>
          <w:szCs w:val="24"/>
        </w:rPr>
        <w:t>.</w:t>
      </w:r>
      <w:r>
        <w:rPr>
          <w:color w:val="000000" w:themeColor="text1"/>
          <w:szCs w:val="24"/>
        </w:rPr>
        <w:t>9</w:t>
      </w:r>
      <w:r w:rsidRPr="004D0FDE">
        <w:rPr>
          <w:color w:val="000000" w:themeColor="text1"/>
          <w:szCs w:val="24"/>
        </w:rPr>
        <w:t>. Tiekėjas pateikė daugiau kaip vieną pasiūlymą arba Tiekėjų grupės narys dalyvauja teikiant kelis pasiūlymus</w:t>
      </w:r>
      <w:r>
        <w:rPr>
          <w:color w:val="000000" w:themeColor="text1"/>
          <w:szCs w:val="24"/>
        </w:rPr>
        <w:t>;</w:t>
      </w:r>
    </w:p>
    <w:p w14:paraId="0D8A5F5F" w14:textId="183014A5" w:rsidR="004B7032" w:rsidRDefault="004B7032" w:rsidP="004B7032">
      <w:pPr>
        <w:tabs>
          <w:tab w:val="left" w:pos="1134"/>
        </w:tabs>
        <w:spacing w:after="0" w:line="240" w:lineRule="auto"/>
        <w:ind w:firstLine="567"/>
        <w:jc w:val="both"/>
        <w:rPr>
          <w:rFonts w:eastAsia="Times New Roman"/>
          <w:color w:val="000000" w:themeColor="text1"/>
          <w:szCs w:val="24"/>
        </w:rPr>
      </w:pPr>
      <w:r>
        <w:rPr>
          <w:color w:val="000000" w:themeColor="text1"/>
          <w:szCs w:val="24"/>
        </w:rPr>
        <w:t>10.</w:t>
      </w:r>
      <w:r w:rsidR="001C3D52">
        <w:rPr>
          <w:color w:val="000000" w:themeColor="text1"/>
          <w:szCs w:val="24"/>
        </w:rPr>
        <w:t>8</w:t>
      </w:r>
      <w:r>
        <w:rPr>
          <w:color w:val="000000" w:themeColor="text1"/>
          <w:szCs w:val="24"/>
        </w:rPr>
        <w:t xml:space="preserve">.10 </w:t>
      </w:r>
      <w:r>
        <w:rPr>
          <w:szCs w:val="24"/>
        </w:rPr>
        <w:t xml:space="preserve">per </w:t>
      </w:r>
      <w:r w:rsidRPr="001C278F">
        <w:rPr>
          <w:rFonts w:ascii="Times New Roman;serif" w:hAnsi="Times New Roman;serif"/>
        </w:rPr>
        <w:t>Perkan</w:t>
      </w:r>
      <w:r w:rsidRPr="001C278F">
        <w:rPr>
          <w:rFonts w:ascii="Times New Roman;serif" w:hAnsi="Times New Roman;serif" w:hint="eastAsia"/>
        </w:rPr>
        <w:t>č</w:t>
      </w:r>
      <w:r w:rsidRPr="001C278F">
        <w:rPr>
          <w:rFonts w:ascii="Times New Roman;serif" w:hAnsi="Times New Roman;serif"/>
        </w:rPr>
        <w:t>i</w:t>
      </w:r>
      <w:r>
        <w:rPr>
          <w:rFonts w:ascii="Times New Roman;serif" w:hAnsi="Times New Roman;serif"/>
        </w:rPr>
        <w:t>osios</w:t>
      </w:r>
      <w:r w:rsidRPr="001C278F">
        <w:rPr>
          <w:rFonts w:ascii="Times New Roman;serif" w:hAnsi="Times New Roman;serif"/>
        </w:rPr>
        <w:t xml:space="preserve"> organizacij</w:t>
      </w:r>
      <w:r>
        <w:rPr>
          <w:rFonts w:ascii="Times New Roman;serif" w:hAnsi="Times New Roman;serif"/>
        </w:rPr>
        <w:t xml:space="preserve">os nurodytą terminą </w:t>
      </w:r>
      <w:r w:rsidRPr="001C278F">
        <w:rPr>
          <w:rFonts w:ascii="Times New Roman;serif" w:hAnsi="Times New Roman;serif"/>
        </w:rPr>
        <w:t>nepateik</w:t>
      </w:r>
      <w:r w:rsidRPr="001C278F">
        <w:rPr>
          <w:rFonts w:ascii="Times New Roman;serif" w:hAnsi="Times New Roman;serif" w:hint="eastAsia"/>
        </w:rPr>
        <w:t>ė</w:t>
      </w:r>
      <w:r w:rsidRPr="001C278F">
        <w:rPr>
          <w:rFonts w:ascii="Times New Roman;serif" w:hAnsi="Times New Roman;serif"/>
        </w:rPr>
        <w:t xml:space="preserve"> </w:t>
      </w:r>
      <w:r>
        <w:rPr>
          <w:rFonts w:ascii="Times New Roman;serif" w:hAnsi="Times New Roman;serif"/>
        </w:rPr>
        <w:t xml:space="preserve">dokumentų, patvirtinančių, kad tiekėjas, </w:t>
      </w:r>
      <w:r w:rsidRPr="0049262A">
        <w:rPr>
          <w:rFonts w:eastAsia="Times New Roman"/>
          <w:color w:val="000000" w:themeColor="text1"/>
          <w:szCs w:val="24"/>
        </w:rPr>
        <w:t xml:space="preserve">jo subtiekėjai ar ūkio subjektai, kurių pajėgumais remiamasi, ar juos kontroliuojantys asmenys, nėra registruoti </w:t>
      </w:r>
      <w:r>
        <w:rPr>
          <w:rFonts w:eastAsia="Times New Roman"/>
          <w:color w:val="000000" w:themeColor="text1"/>
          <w:szCs w:val="24"/>
        </w:rPr>
        <w:t>Viešųjų pirkimų įstatymo</w:t>
      </w:r>
      <w:r w:rsidRPr="0049262A">
        <w:rPr>
          <w:rFonts w:eastAsia="Times New Roman"/>
          <w:color w:val="000000" w:themeColor="text1"/>
          <w:szCs w:val="24"/>
        </w:rPr>
        <w:t xml:space="preserve"> 92 straipsnio 14 dalyje numatytame sąraše nurodytose valstybėse ar teritorijose</w:t>
      </w:r>
      <w:r>
        <w:rPr>
          <w:rFonts w:eastAsia="Times New Roman"/>
          <w:color w:val="000000" w:themeColor="text1"/>
          <w:szCs w:val="24"/>
        </w:rPr>
        <w:t>;</w:t>
      </w:r>
    </w:p>
    <w:p w14:paraId="1079729E" w14:textId="0794B551" w:rsidR="004B7032" w:rsidRPr="004D0FDE" w:rsidRDefault="004B7032" w:rsidP="004B7032">
      <w:pPr>
        <w:tabs>
          <w:tab w:val="left" w:pos="1134"/>
        </w:tabs>
        <w:spacing w:after="0" w:line="240" w:lineRule="auto"/>
        <w:ind w:firstLine="567"/>
        <w:jc w:val="both"/>
        <w:rPr>
          <w:color w:val="000000" w:themeColor="text1"/>
          <w:szCs w:val="24"/>
        </w:rPr>
      </w:pPr>
      <w:r>
        <w:rPr>
          <w:color w:val="000000"/>
          <w:szCs w:val="24"/>
        </w:rPr>
        <w:t>10.</w:t>
      </w:r>
      <w:r w:rsidR="001C3D52">
        <w:rPr>
          <w:color w:val="000000"/>
          <w:szCs w:val="24"/>
        </w:rPr>
        <w:t>8</w:t>
      </w:r>
      <w:r>
        <w:rPr>
          <w:color w:val="000000"/>
          <w:szCs w:val="24"/>
        </w:rPr>
        <w:t>.11. siūlomos Prekės kelia grėsmę nacionaliniam saugumui.</w:t>
      </w:r>
    </w:p>
    <w:p w14:paraId="1E2EC63B" w14:textId="77777777" w:rsidR="004B7032" w:rsidRDefault="004B7032" w:rsidP="004B7032">
      <w:pPr>
        <w:pStyle w:val="ListParagraph"/>
        <w:tabs>
          <w:tab w:val="left" w:pos="1134"/>
        </w:tabs>
        <w:spacing w:after="0" w:line="240" w:lineRule="auto"/>
        <w:ind w:left="567"/>
        <w:jc w:val="both"/>
        <w:rPr>
          <w:color w:val="000000" w:themeColor="text1"/>
          <w:szCs w:val="24"/>
        </w:rPr>
      </w:pPr>
    </w:p>
    <w:p w14:paraId="758548A4" w14:textId="77777777" w:rsidR="001C3D52" w:rsidRPr="004D0FDE" w:rsidRDefault="001C3D52" w:rsidP="004B7032">
      <w:pPr>
        <w:pStyle w:val="ListParagraph"/>
        <w:tabs>
          <w:tab w:val="left" w:pos="1134"/>
        </w:tabs>
        <w:spacing w:after="0" w:line="240" w:lineRule="auto"/>
        <w:ind w:left="567"/>
        <w:jc w:val="both"/>
        <w:rPr>
          <w:color w:val="000000" w:themeColor="text1"/>
          <w:szCs w:val="24"/>
        </w:rPr>
      </w:pPr>
    </w:p>
    <w:p w14:paraId="2EEF0448" w14:textId="2BA4BAD9" w:rsidR="00671061" w:rsidRDefault="00671061" w:rsidP="00671061">
      <w:pPr>
        <w:spacing w:after="0" w:line="240" w:lineRule="auto"/>
        <w:jc w:val="center"/>
        <w:rPr>
          <w:b/>
          <w:color w:val="000000" w:themeColor="text1"/>
          <w:szCs w:val="24"/>
        </w:rPr>
      </w:pPr>
      <w:bookmarkStart w:id="12" w:name="_Toc47844936"/>
      <w:bookmarkStart w:id="13" w:name="_Toc60525490"/>
      <w:r w:rsidRPr="004D0FDE">
        <w:rPr>
          <w:b/>
          <w:color w:val="000000" w:themeColor="text1"/>
          <w:szCs w:val="24"/>
        </w:rPr>
        <w:t>XI. PASIŪLYMŲ VERTINIMAS</w:t>
      </w:r>
      <w:bookmarkEnd w:id="12"/>
      <w:bookmarkEnd w:id="13"/>
    </w:p>
    <w:p w14:paraId="4ACE7240" w14:textId="77777777" w:rsidR="005961F4" w:rsidRPr="00671061" w:rsidRDefault="005961F4" w:rsidP="00671061">
      <w:pPr>
        <w:spacing w:after="0" w:line="240" w:lineRule="auto"/>
        <w:jc w:val="center"/>
        <w:rPr>
          <w:b/>
          <w:color w:val="000000" w:themeColor="text1"/>
          <w:szCs w:val="24"/>
        </w:rPr>
      </w:pPr>
    </w:p>
    <w:p w14:paraId="2283FF1F" w14:textId="77777777" w:rsidR="00671061" w:rsidRPr="004D0FDE" w:rsidRDefault="00671061" w:rsidP="00671061">
      <w:pPr>
        <w:spacing w:after="0" w:line="240" w:lineRule="auto"/>
        <w:ind w:firstLine="567"/>
        <w:jc w:val="both"/>
        <w:rPr>
          <w:color w:val="000000" w:themeColor="text1"/>
          <w:szCs w:val="24"/>
        </w:rPr>
      </w:pPr>
      <w:r w:rsidRPr="004D0FDE">
        <w:rPr>
          <w:color w:val="000000" w:themeColor="text1"/>
          <w:szCs w:val="24"/>
        </w:rPr>
        <w:t>11.1. Perkančioji organizacija ekonomiškai naudingiausią pasiūlymą išrenka pagal kainą. Ekonomiškai naudingiausias pasiūlymas yra mažiausios kainos pasiūlymas.</w:t>
      </w:r>
    </w:p>
    <w:p w14:paraId="3CDF0E3F" w14:textId="77777777" w:rsidR="00671061" w:rsidRPr="004D0FDE" w:rsidRDefault="00671061" w:rsidP="00671061">
      <w:pPr>
        <w:spacing w:after="0" w:line="240" w:lineRule="auto"/>
        <w:ind w:firstLine="567"/>
        <w:jc w:val="both"/>
        <w:rPr>
          <w:color w:val="000000" w:themeColor="text1"/>
          <w:szCs w:val="24"/>
        </w:rPr>
      </w:pPr>
      <w:r w:rsidRPr="004D0FDE">
        <w:rPr>
          <w:color w:val="000000" w:themeColor="text1"/>
          <w:szCs w:val="24"/>
        </w:rPr>
        <w:t>11.2. 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14:paraId="54325363" w14:textId="77777777" w:rsidR="00671061" w:rsidRDefault="00671061" w:rsidP="00671061">
      <w:pPr>
        <w:contextualSpacing/>
      </w:pPr>
    </w:p>
    <w:p w14:paraId="38104458" w14:textId="72A431C6" w:rsidR="008A5AEE" w:rsidRDefault="008A5AEE" w:rsidP="008A5AEE">
      <w:pPr>
        <w:spacing w:after="0" w:line="240" w:lineRule="auto"/>
        <w:jc w:val="center"/>
        <w:rPr>
          <w:b/>
          <w:color w:val="000000" w:themeColor="text1"/>
          <w:szCs w:val="24"/>
        </w:rPr>
      </w:pPr>
      <w:bookmarkStart w:id="14" w:name="_Toc47844937"/>
      <w:bookmarkStart w:id="15" w:name="_Toc60525491"/>
      <w:r w:rsidRPr="004D0FDE">
        <w:rPr>
          <w:b/>
          <w:color w:val="000000" w:themeColor="text1"/>
          <w:szCs w:val="24"/>
        </w:rPr>
        <w:t>XII. PASIŪLYMŲ EILĖ</w:t>
      </w:r>
      <w:bookmarkEnd w:id="14"/>
      <w:bookmarkEnd w:id="15"/>
      <w:r w:rsidRPr="004D0FDE">
        <w:rPr>
          <w:b/>
          <w:color w:val="000000" w:themeColor="text1"/>
          <w:szCs w:val="24"/>
        </w:rPr>
        <w:t xml:space="preserve"> IR SPRENDIMAS DĖL PIRKIMO SUTARTIES SUDARYMO</w:t>
      </w:r>
    </w:p>
    <w:p w14:paraId="408A98B4" w14:textId="77777777" w:rsidR="005961F4" w:rsidRPr="008A5AEE" w:rsidRDefault="005961F4" w:rsidP="008A5AEE">
      <w:pPr>
        <w:spacing w:after="0" w:line="240" w:lineRule="auto"/>
        <w:jc w:val="center"/>
        <w:rPr>
          <w:b/>
          <w:color w:val="000000" w:themeColor="text1"/>
          <w:szCs w:val="24"/>
        </w:rPr>
      </w:pPr>
    </w:p>
    <w:p w14:paraId="631AC11A" w14:textId="6EFCA0D1" w:rsidR="008A5AEE" w:rsidRPr="004D0FDE" w:rsidRDefault="008A5AEE" w:rsidP="008A5AEE">
      <w:pPr>
        <w:tabs>
          <w:tab w:val="left" w:pos="1134"/>
        </w:tabs>
        <w:spacing w:after="0" w:line="240" w:lineRule="auto"/>
        <w:ind w:firstLine="567"/>
        <w:jc w:val="both"/>
        <w:rPr>
          <w:rFonts w:eastAsia="Lucida Sans Unicode"/>
          <w:color w:val="000000" w:themeColor="text1"/>
          <w:szCs w:val="24"/>
        </w:rPr>
      </w:pPr>
      <w:r w:rsidRPr="004D0FDE">
        <w:rPr>
          <w:rFonts w:eastAsia="Lucida Sans Unicode"/>
          <w:color w:val="000000" w:themeColor="text1"/>
          <w:szCs w:val="24"/>
        </w:rPr>
        <w:t>12.1. Pirkimų organizatorius, norėdamas priimti sprendimą dėl laimėjusio pasiūlymo, pagal Apklausos sąlygose nustatytus vertinimo kriterijus ir tvarką nedelsdamas įvertina pateiktus dalyvių pasiūlymus ir nustato pasiūlymų eilę. Į pasiūlymų eilė įtraukiami tie tiekėjai, kurių pasiūlymai atitiko Apklausos sąlygose nustatytus reikalavimus. Eilė nesudaroma, jei pasiūlymą pateikė ar, pirkimo procedūrų metu atmetus kitus pasiūlymus, liko vienas tiekėjas. Pasiūlymų eilė nustatoma ekonominio naudingumo mažėjimo tvarka (kainos didėjimo tvarka). Jeigu kelių pateiktų pasiūlymų ekonominis naudingumas yra vienodas, sudarant pasiūlymų eilę, pirmesnis į šią eilę įrašomas tiekėjas, kurio pasiūlymas CVP IS priemonėmis pateiktas anksčiausiai. Laimėtoju gali būti pasirenkamas tik toks tiekėjas, kurio pasiūlymas atitinka Apklausos sąlygose nustatytus reikalavimus. Tais atvejais, kai pasiūlymą pateikė tik vienas tiekėjas, pasiūlymų eilė nenustatoma ir jo pasiūlymas laikomas laimėjusiu, jeigu nebuvo atmestas pagal Apklausos sąlygų 10.</w:t>
      </w:r>
      <w:r w:rsidR="001C3D52">
        <w:rPr>
          <w:rFonts w:eastAsia="Lucida Sans Unicode"/>
          <w:color w:val="000000" w:themeColor="text1"/>
          <w:szCs w:val="24"/>
        </w:rPr>
        <w:t>8</w:t>
      </w:r>
      <w:r w:rsidRPr="004D0FDE">
        <w:rPr>
          <w:rFonts w:eastAsia="Lucida Sans Unicode"/>
          <w:color w:val="000000" w:themeColor="text1"/>
          <w:szCs w:val="24"/>
        </w:rPr>
        <w:t xml:space="preserve"> punktų nuostatas.</w:t>
      </w:r>
    </w:p>
    <w:p w14:paraId="146EFA2F" w14:textId="77777777" w:rsidR="008A5AEE" w:rsidRPr="004D0FDE" w:rsidRDefault="008A5AEE" w:rsidP="008A5AEE">
      <w:pPr>
        <w:tabs>
          <w:tab w:val="left" w:pos="1134"/>
        </w:tabs>
        <w:spacing w:after="0" w:line="240" w:lineRule="auto"/>
        <w:ind w:firstLine="567"/>
        <w:jc w:val="both"/>
        <w:rPr>
          <w:color w:val="000000" w:themeColor="text1"/>
          <w:szCs w:val="24"/>
        </w:rPr>
      </w:pPr>
      <w:r w:rsidRPr="004D0FDE">
        <w:rPr>
          <w:rFonts w:eastAsia="Lucida Sans Unicode"/>
          <w:color w:val="000000" w:themeColor="text1"/>
          <w:szCs w:val="24"/>
        </w:rPr>
        <w:t xml:space="preserve">12.2. Pirkimų organizatorius suinteresuotiems dalyviams nedelsdamas (ne vėliau kaip per 5 (penkias) darbo dienas) CVP IS </w:t>
      </w:r>
      <w:r w:rsidRPr="004D0FDE">
        <w:rPr>
          <w:iCs/>
          <w:color w:val="000000" w:themeColor="text1"/>
          <w:szCs w:val="24"/>
        </w:rPr>
        <w:t>susirašinėjimo</w:t>
      </w:r>
      <w:r w:rsidRPr="004D0FDE">
        <w:rPr>
          <w:rFonts w:eastAsia="Lucida Sans Unicode"/>
          <w:color w:val="000000" w:themeColor="text1"/>
          <w:szCs w:val="24"/>
        </w:rPr>
        <w:t xml:space="preserve"> priemonėmis praneša apie priimtą sprendimą nustatyti </w:t>
      </w:r>
      <w:r w:rsidRPr="004D0FDE">
        <w:rPr>
          <w:rFonts w:eastAsia="Lucida Sans Unicode"/>
          <w:color w:val="000000" w:themeColor="text1"/>
          <w:szCs w:val="24"/>
        </w:rPr>
        <w:lastRenderedPageBreak/>
        <w:t xml:space="preserve">laimėjusį pasiūlymą, dėl kurio bus sudaroma pirkimo sutartis, nurodo nustatytą pasiūlymų eilę, laimėjusį pasiūlymą. Šie reikalavimai netaikomi, kai </w:t>
      </w:r>
      <w:r w:rsidRPr="004D0FDE">
        <w:rPr>
          <w:rFonts w:eastAsia="Lucida Sans Unicode"/>
          <w:bCs/>
          <w:iCs/>
          <w:color w:val="000000" w:themeColor="text1"/>
          <w:szCs w:val="24"/>
        </w:rPr>
        <w:t>pasiūlymą pateikia tik vienas tiekėjas.</w:t>
      </w:r>
      <w:r w:rsidRPr="004D0FDE">
        <w:rPr>
          <w:color w:val="000000" w:themeColor="text1"/>
          <w:szCs w:val="24"/>
        </w:rPr>
        <w:t xml:space="preserve"> Jeigu Pirkimų organizatorius priima sprendimą nesudaryti pirkimo sutarties, ji taip pat nurodo priežastis, dėl kurių priimtas toks sprendimas.</w:t>
      </w:r>
    </w:p>
    <w:p w14:paraId="00809A98" w14:textId="77777777" w:rsidR="008A5AEE" w:rsidRPr="004D0FDE" w:rsidRDefault="008A5AEE" w:rsidP="008A5AEE">
      <w:pPr>
        <w:tabs>
          <w:tab w:val="left" w:pos="1134"/>
        </w:tabs>
        <w:spacing w:after="0" w:line="240" w:lineRule="auto"/>
        <w:ind w:firstLine="567"/>
        <w:jc w:val="both"/>
        <w:rPr>
          <w:color w:val="000000" w:themeColor="text1"/>
          <w:szCs w:val="24"/>
        </w:rPr>
      </w:pPr>
      <w:r w:rsidRPr="004D0FDE">
        <w:rPr>
          <w:color w:val="000000" w:themeColor="text1"/>
          <w:szCs w:val="24"/>
        </w:rPr>
        <w:t>12.3. Perkančioji organizacija Apklausos sąlygų 12.2 punkte nurodytais atvejais negali teikti informacijos, jei jos atskleidimas prieštarauja informacijos ir duomenų apsaugą reguliuojantiems teisės aktams arba visuomenės interesams, pažeidžia teisėtus konkretaus tiekėjo komercinius interesus arba turi neigiamą poveikį tiekėjų konkurencijai.</w:t>
      </w:r>
    </w:p>
    <w:p w14:paraId="60B77190" w14:textId="77777777" w:rsidR="008A5AEE" w:rsidRPr="004D0FDE" w:rsidRDefault="008A5AEE" w:rsidP="008A5AEE">
      <w:pPr>
        <w:tabs>
          <w:tab w:val="left" w:pos="1134"/>
        </w:tabs>
        <w:spacing w:after="0" w:line="240" w:lineRule="auto"/>
        <w:ind w:firstLine="567"/>
        <w:jc w:val="both"/>
        <w:rPr>
          <w:color w:val="000000" w:themeColor="text1"/>
          <w:szCs w:val="24"/>
        </w:rPr>
      </w:pPr>
      <w:r w:rsidRPr="004D0FDE">
        <w:rPr>
          <w:color w:val="000000" w:themeColor="text1"/>
          <w:szCs w:val="24"/>
        </w:rPr>
        <w:t xml:space="preserve">12.4. Perkančioji organizacija sudaryti sutartį siūlo tam tiekėjui, kurio pasiūlymas pripažintas laimėjusiu. Dalyvis, kurio pasiūlymas nustatytas laimėjęs, sudaryti pirkimo sutarties kviečiamas CVP IS priemonėmis ir jam nurodomas laikas, iki kada jis turi sudaryti pirkimo sutartį. Apklausą laimėjęs tiekėjas privalo pasirašyti pirkimo sutartį per Perkančiosios organizacijos nurodytą terminą. </w:t>
      </w:r>
    </w:p>
    <w:p w14:paraId="788C91EE" w14:textId="77777777" w:rsidR="008A5AEE" w:rsidRPr="004D0FDE" w:rsidRDefault="008A5AEE" w:rsidP="008A5AEE">
      <w:pPr>
        <w:tabs>
          <w:tab w:val="left" w:pos="1134"/>
        </w:tabs>
        <w:spacing w:after="0" w:line="240" w:lineRule="auto"/>
        <w:ind w:firstLine="567"/>
        <w:jc w:val="both"/>
        <w:rPr>
          <w:color w:val="000000" w:themeColor="text1"/>
          <w:spacing w:val="-4"/>
          <w:szCs w:val="24"/>
        </w:rPr>
      </w:pPr>
      <w:r w:rsidRPr="004D0FDE">
        <w:rPr>
          <w:color w:val="000000" w:themeColor="text1"/>
          <w:szCs w:val="24"/>
        </w:rPr>
        <w:t xml:space="preserve">12.5. Jeigu tiekėjas, kuriam buvo pasiūlyta sudaryti pirkimo sutartį, raštu atsisako ją sudaryti arba iki Perkančiosios organizacijos nurodyto laiko nepasirašo pirkimo sutarties, arba atsisako sudaryti pirkimo sutartį Viešųjų pirkimų įstatyme ir </w:t>
      </w:r>
      <w:r w:rsidRPr="004D0FDE">
        <w:rPr>
          <w:rFonts w:eastAsia="Lucida Sans Unicode"/>
          <w:color w:val="000000" w:themeColor="text1"/>
          <w:spacing w:val="-4"/>
          <w:szCs w:val="24"/>
        </w:rPr>
        <w:t xml:space="preserve">Apklausos sąlygose nustatytomis sąlygomis, </w:t>
      </w:r>
      <w:r w:rsidRPr="004D0FDE">
        <w:rPr>
          <w:color w:val="000000" w:themeColor="text1"/>
          <w:spacing w:val="-4"/>
          <w:szCs w:val="24"/>
        </w:rPr>
        <w:t>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3C73CFD" w14:textId="77777777" w:rsidR="008A5AEE" w:rsidRPr="004D0FDE" w:rsidRDefault="008A5AEE" w:rsidP="008A5AEE">
      <w:pPr>
        <w:tabs>
          <w:tab w:val="left" w:pos="1134"/>
        </w:tabs>
        <w:spacing w:after="0" w:line="240" w:lineRule="auto"/>
        <w:ind w:firstLine="567"/>
        <w:jc w:val="both"/>
        <w:rPr>
          <w:color w:val="000000" w:themeColor="text1"/>
          <w:szCs w:val="24"/>
        </w:rPr>
      </w:pPr>
      <w:r w:rsidRPr="004D0FDE">
        <w:rPr>
          <w:color w:val="000000" w:themeColor="text1"/>
          <w:szCs w:val="24"/>
        </w:rPr>
        <w:t>12.6. Sudarant pirkimo sutartį negali būti keičiama Apklausos sąlygose nustatytos pirkimo sąlygos.</w:t>
      </w:r>
    </w:p>
    <w:p w14:paraId="360B358F" w14:textId="77777777" w:rsidR="001C3D52" w:rsidRDefault="001C3D52" w:rsidP="00CA3C4A">
      <w:pPr>
        <w:spacing w:after="0" w:line="240" w:lineRule="auto"/>
        <w:contextualSpacing/>
        <w:jc w:val="both"/>
        <w:rPr>
          <w:color w:val="000000" w:themeColor="text1"/>
          <w:spacing w:val="-4"/>
          <w:szCs w:val="24"/>
        </w:rPr>
      </w:pPr>
    </w:p>
    <w:p w14:paraId="17487D0A" w14:textId="4C34A799" w:rsidR="003F7C58" w:rsidRDefault="003F7C58" w:rsidP="003F7C58">
      <w:pPr>
        <w:spacing w:after="0" w:line="240" w:lineRule="auto"/>
        <w:jc w:val="center"/>
        <w:rPr>
          <w:b/>
          <w:color w:val="000000" w:themeColor="text1"/>
          <w:szCs w:val="24"/>
        </w:rPr>
      </w:pPr>
      <w:r w:rsidRPr="004D0FDE">
        <w:rPr>
          <w:b/>
          <w:color w:val="000000" w:themeColor="text1"/>
          <w:szCs w:val="24"/>
        </w:rPr>
        <w:t>XIII. PRETENZIJŲ IR SKUNDŲ NAGRINĖJIMO TVARKA</w:t>
      </w:r>
    </w:p>
    <w:p w14:paraId="7A30E475" w14:textId="77777777" w:rsidR="005961F4" w:rsidRPr="004D0FDE" w:rsidRDefault="005961F4" w:rsidP="003F7C58">
      <w:pPr>
        <w:spacing w:after="0" w:line="240" w:lineRule="auto"/>
        <w:jc w:val="center"/>
        <w:rPr>
          <w:b/>
          <w:color w:val="000000" w:themeColor="text1"/>
          <w:szCs w:val="24"/>
        </w:rPr>
      </w:pPr>
    </w:p>
    <w:p w14:paraId="52F1ADCA" w14:textId="77777777" w:rsidR="003F7C58" w:rsidRPr="004D0FDE" w:rsidRDefault="003F7C58" w:rsidP="003F7C58">
      <w:pPr>
        <w:spacing w:after="0" w:line="240" w:lineRule="auto"/>
        <w:ind w:firstLine="567"/>
        <w:jc w:val="both"/>
        <w:rPr>
          <w:color w:val="000000" w:themeColor="text1"/>
          <w:szCs w:val="24"/>
        </w:rPr>
      </w:pPr>
      <w:r w:rsidRPr="004D0FDE">
        <w:rPr>
          <w:color w:val="000000" w:themeColor="text1"/>
          <w:szCs w:val="24"/>
        </w:rPr>
        <w:t xml:space="preserve">13.1. Tiekėjas, kuris mano, kad Perkančioji organizacija nesilaikė Viešųjų pirkimų įstatymo reikalavimų ir tuo pažeidė ar pažeis jo teisėtus interesus, turi teisę iki pirkimo sutarties sudarymo faksu, </w:t>
      </w:r>
      <w:r w:rsidRPr="004D0FDE">
        <w:rPr>
          <w:iCs/>
          <w:color w:val="000000" w:themeColor="text1"/>
          <w:szCs w:val="24"/>
        </w:rPr>
        <w:t>CVP IS priemonėmis</w:t>
      </w:r>
      <w:r w:rsidRPr="004D0FDE">
        <w:rPr>
          <w:color w:val="000000" w:themeColor="text1"/>
          <w:szCs w:val="24"/>
        </w:rPr>
        <w:t xml:space="preserve"> arba pasirašytinai per kurjerį pareikšti pretenziją Perkančiajai organizacijai dėl Perkančiosios organizacijos veiksmų ar priimtų sprendimų. Pretenzijos pateikimas yra privaloma ikiteisminė ginčo nagrinėjimo stadija.</w:t>
      </w:r>
    </w:p>
    <w:p w14:paraId="1CA51153" w14:textId="77777777" w:rsidR="003F7C58" w:rsidRPr="004D0FDE" w:rsidRDefault="003F7C58" w:rsidP="003F7C58">
      <w:pPr>
        <w:tabs>
          <w:tab w:val="left" w:pos="1134"/>
        </w:tabs>
        <w:spacing w:after="0" w:line="240" w:lineRule="auto"/>
        <w:ind w:firstLine="567"/>
        <w:jc w:val="both"/>
        <w:rPr>
          <w:iCs/>
          <w:color w:val="000000" w:themeColor="text1"/>
          <w:szCs w:val="24"/>
        </w:rPr>
      </w:pPr>
      <w:r w:rsidRPr="004D0FDE">
        <w:rPr>
          <w:color w:val="000000" w:themeColor="text1"/>
          <w:szCs w:val="24"/>
        </w:rPr>
        <w:t xml:space="preserve">13.2. Pretenzija pateikiama Perkančiajai organizacijai faksu, </w:t>
      </w:r>
      <w:r w:rsidRPr="004D0FDE">
        <w:rPr>
          <w:iCs/>
          <w:color w:val="000000" w:themeColor="text1"/>
          <w:szCs w:val="24"/>
        </w:rPr>
        <w:t>CVP IS priemonėmis arba pasirašytinai per kurjerį:</w:t>
      </w:r>
    </w:p>
    <w:p w14:paraId="0396690F" w14:textId="77777777" w:rsidR="003F7C58" w:rsidRPr="004D0FDE" w:rsidRDefault="003F7C58" w:rsidP="003F7C58">
      <w:pPr>
        <w:tabs>
          <w:tab w:val="left" w:pos="1134"/>
        </w:tabs>
        <w:spacing w:after="0" w:line="240" w:lineRule="auto"/>
        <w:ind w:firstLine="567"/>
        <w:jc w:val="both"/>
        <w:rPr>
          <w:iCs/>
          <w:color w:val="000000" w:themeColor="text1"/>
          <w:szCs w:val="24"/>
        </w:rPr>
      </w:pPr>
      <w:r w:rsidRPr="004D0FDE">
        <w:rPr>
          <w:iCs/>
          <w:color w:val="000000" w:themeColor="text1"/>
          <w:szCs w:val="24"/>
        </w:rPr>
        <w:t xml:space="preserve">13.2.1. per 5 darbo dienas nuo Perkančiosios organizacijos pranešimo </w:t>
      </w:r>
      <w:r w:rsidRPr="004D0FDE">
        <w:rPr>
          <w:color w:val="000000" w:themeColor="text1"/>
          <w:szCs w:val="24"/>
        </w:rPr>
        <w:t xml:space="preserve">raštu </w:t>
      </w:r>
      <w:r w:rsidRPr="004D0FDE">
        <w:rPr>
          <w:iCs/>
          <w:color w:val="000000" w:themeColor="text1"/>
          <w:szCs w:val="24"/>
        </w:rPr>
        <w:t>CVP IS susirašinėjimo priemonėmis apie jos priimtą sprendimą išsiuntimo tiekėjams dienos, o jeigu šis pranešimas nebuvo siunčiamas elektroninėmis priemonėmis, per 15 dienų nuo pranešimo išsiuntimo tiekėjams dienos;</w:t>
      </w:r>
    </w:p>
    <w:p w14:paraId="3C491800" w14:textId="77777777" w:rsidR="003F7C58" w:rsidRPr="004D0FDE" w:rsidRDefault="003F7C58" w:rsidP="003F7C58">
      <w:pPr>
        <w:tabs>
          <w:tab w:val="left" w:pos="1134"/>
        </w:tabs>
        <w:spacing w:after="0" w:line="240" w:lineRule="auto"/>
        <w:ind w:firstLine="567"/>
        <w:jc w:val="both"/>
        <w:rPr>
          <w:color w:val="000000" w:themeColor="text1"/>
          <w:szCs w:val="24"/>
        </w:rPr>
      </w:pPr>
      <w:r w:rsidRPr="004D0FDE">
        <w:rPr>
          <w:iCs/>
          <w:color w:val="000000" w:themeColor="text1"/>
          <w:szCs w:val="24"/>
        </w:rPr>
        <w:t>13.2.2. per 5 darbo dienas nuo paskelbimo apie Perkančiosios organizacijos priimtą sprendimą dienos, jeigu Viešųjų pirkimų įstatyme nėra reikalavimo raštu informuoti tiekėjus apie Perkančiosios organizacijos priimtus sprendimus.</w:t>
      </w:r>
    </w:p>
    <w:p w14:paraId="5B2A90A4" w14:textId="77777777" w:rsidR="003F7C58" w:rsidRPr="004D0FDE" w:rsidRDefault="003F7C58" w:rsidP="003F7C58">
      <w:pPr>
        <w:spacing w:after="0" w:line="240" w:lineRule="auto"/>
        <w:ind w:firstLine="567"/>
        <w:jc w:val="both"/>
        <w:rPr>
          <w:color w:val="000000" w:themeColor="text1"/>
          <w:szCs w:val="24"/>
        </w:rPr>
      </w:pPr>
      <w:r w:rsidRPr="004D0FDE">
        <w:rPr>
          <w:color w:val="000000" w:themeColor="text1"/>
          <w:szCs w:val="24"/>
        </w:rPr>
        <w:t xml:space="preserve">13.3. Perkančiosios </w:t>
      </w:r>
      <w:r w:rsidRPr="004D0FDE">
        <w:rPr>
          <w:color w:val="000000" w:themeColor="text1"/>
          <w:spacing w:val="-4"/>
          <w:szCs w:val="24"/>
        </w:rPr>
        <w:t>organizacijos priimtas sprendimas gali būti skundžiamas teismui Viešųjų pirkimų įstatymo VII skyriuje</w:t>
      </w:r>
      <w:r w:rsidRPr="004D0FDE">
        <w:rPr>
          <w:color w:val="000000" w:themeColor="text1"/>
          <w:szCs w:val="24"/>
        </w:rPr>
        <w:t xml:space="preserve"> nustatyta tvarka. </w:t>
      </w:r>
    </w:p>
    <w:p w14:paraId="0AFBB8DA" w14:textId="77777777" w:rsidR="003F7C58" w:rsidRPr="004D0FDE" w:rsidRDefault="003F7C58" w:rsidP="003F7C58">
      <w:pPr>
        <w:spacing w:after="0" w:line="240" w:lineRule="auto"/>
        <w:ind w:firstLine="567"/>
        <w:jc w:val="both"/>
        <w:rPr>
          <w:color w:val="000000" w:themeColor="text1"/>
          <w:szCs w:val="24"/>
        </w:rPr>
      </w:pPr>
      <w:r w:rsidRPr="004D0FDE">
        <w:rPr>
          <w:color w:val="000000" w:themeColor="text1"/>
          <w:szCs w:val="24"/>
        </w:rPr>
        <w:t xml:space="preserve">13.4. Perkančioji organizacija nagrinėja tik tas tiekėjų pretenzijas, kurios gautos iki pirkimo sutarties sudarymo dienos ir pateiktos laikantis Viešųjų pirkimų įstatymo 102 straipsnio 1 dalyje nustatytų terminų. </w:t>
      </w:r>
    </w:p>
    <w:p w14:paraId="75EF2B6E" w14:textId="77777777" w:rsidR="003F7C58" w:rsidRPr="004D0FDE" w:rsidRDefault="003F7C58" w:rsidP="003F7C58">
      <w:pPr>
        <w:spacing w:after="0" w:line="240" w:lineRule="auto"/>
        <w:ind w:firstLine="567"/>
        <w:jc w:val="both"/>
        <w:rPr>
          <w:color w:val="000000" w:themeColor="text1"/>
          <w:szCs w:val="24"/>
        </w:rPr>
      </w:pPr>
      <w:r w:rsidRPr="004D0FDE">
        <w:rPr>
          <w:color w:val="000000" w:themeColor="text1"/>
          <w:szCs w:val="24"/>
        </w:rPr>
        <w:t>13.5.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išsiuntimą pretenziją pateikusiam tiekėjui ir suinteresuotiems dalyviams dienos.</w:t>
      </w:r>
    </w:p>
    <w:p w14:paraId="7362098D" w14:textId="77777777" w:rsidR="003F7C58" w:rsidRPr="004D0FDE" w:rsidRDefault="003F7C58" w:rsidP="003F7C58">
      <w:pPr>
        <w:spacing w:after="0" w:line="240" w:lineRule="auto"/>
        <w:ind w:firstLine="839"/>
        <w:contextualSpacing/>
        <w:jc w:val="both"/>
        <w:rPr>
          <w:color w:val="000000" w:themeColor="text1"/>
          <w:szCs w:val="24"/>
        </w:rPr>
      </w:pPr>
    </w:p>
    <w:p w14:paraId="13156A53" w14:textId="77777777" w:rsidR="003F7C58" w:rsidRDefault="003F7C58" w:rsidP="003F7C58">
      <w:pPr>
        <w:spacing w:after="0" w:line="240" w:lineRule="auto"/>
        <w:jc w:val="center"/>
        <w:rPr>
          <w:b/>
          <w:color w:val="000000" w:themeColor="text1"/>
          <w:szCs w:val="24"/>
        </w:rPr>
      </w:pPr>
      <w:bookmarkStart w:id="16" w:name="_Toc47844940"/>
      <w:bookmarkStart w:id="17" w:name="_Toc60525494"/>
      <w:r w:rsidRPr="004D0FDE">
        <w:rPr>
          <w:b/>
          <w:color w:val="000000" w:themeColor="text1"/>
          <w:szCs w:val="24"/>
        </w:rPr>
        <w:t>XIV. PIRKIMO SUTARTIES SĄLYGOS</w:t>
      </w:r>
      <w:bookmarkEnd w:id="16"/>
      <w:bookmarkEnd w:id="17"/>
    </w:p>
    <w:p w14:paraId="207A10D9" w14:textId="77777777" w:rsidR="005961F4" w:rsidRPr="004D0FDE" w:rsidRDefault="005961F4" w:rsidP="003F7C58">
      <w:pPr>
        <w:spacing w:after="0" w:line="240" w:lineRule="auto"/>
        <w:jc w:val="center"/>
        <w:rPr>
          <w:b/>
          <w:color w:val="000000" w:themeColor="text1"/>
          <w:szCs w:val="24"/>
        </w:rPr>
      </w:pPr>
    </w:p>
    <w:p w14:paraId="5FA4CD79" w14:textId="77777777" w:rsidR="00AB280F" w:rsidRPr="0091703E" w:rsidRDefault="00AB280F" w:rsidP="00AB280F">
      <w:pPr>
        <w:tabs>
          <w:tab w:val="left" w:pos="1200"/>
        </w:tabs>
        <w:spacing w:after="0" w:line="240" w:lineRule="auto"/>
        <w:ind w:firstLine="567"/>
        <w:jc w:val="both"/>
        <w:rPr>
          <w:color w:val="000000" w:themeColor="text1"/>
          <w:szCs w:val="24"/>
        </w:rPr>
      </w:pPr>
      <w:r w:rsidRPr="0091703E">
        <w:rPr>
          <w:color w:val="000000" w:themeColor="text1"/>
          <w:szCs w:val="24"/>
        </w:rPr>
        <w:lastRenderedPageBreak/>
        <w:t>14.1. Sutarties sudarymo atidėjimo terminas netaikomas. Sudarant Sutartį joje negali būti keičiama laimėjusio Tiekėjo pasiūlymo kaina ar kitos Apklausos sąlygose nustatytos pirkimo sąlygos.</w:t>
      </w:r>
    </w:p>
    <w:p w14:paraId="506B8056" w14:textId="77777777" w:rsidR="00AB280F" w:rsidRPr="00634657" w:rsidRDefault="00AB280F" w:rsidP="00AB280F">
      <w:pPr>
        <w:tabs>
          <w:tab w:val="left" w:pos="1200"/>
        </w:tabs>
        <w:spacing w:after="0" w:line="240" w:lineRule="auto"/>
        <w:ind w:firstLine="567"/>
        <w:jc w:val="both"/>
        <w:rPr>
          <w:color w:val="000000" w:themeColor="text1"/>
          <w:szCs w:val="24"/>
        </w:rPr>
      </w:pPr>
      <w:r w:rsidRPr="00634657">
        <w:rPr>
          <w:color w:val="000000" w:themeColor="text1"/>
          <w:szCs w:val="24"/>
        </w:rPr>
        <w:t>14.2. Sutarties sąlygos Sutarties galiojimo laikotarpiu gali būti keičiamos vadovaujantis Viešųjų pirkimų įstatymo 89 straipsnio nuostatomis. Sudarytos Sutarties Šalis gali būti pakeista Viešųjų pirkimų įstatymo 89 straipsnio 1 dalies 4 punkte numatytais atvejais. Sutarties sąlygos gali būti keičiamos tik rašytiniu Šalių susitarimu.</w:t>
      </w:r>
    </w:p>
    <w:p w14:paraId="472733DD" w14:textId="77777777" w:rsidR="00AB280F" w:rsidRPr="0085781F" w:rsidRDefault="00AB280F" w:rsidP="00AB280F">
      <w:pPr>
        <w:pStyle w:val="BodyText3"/>
        <w:tabs>
          <w:tab w:val="left" w:pos="720"/>
        </w:tabs>
        <w:ind w:firstLine="567"/>
        <w:rPr>
          <w:rFonts w:ascii="Times New Roman" w:hAnsi="Times New Roman"/>
          <w:bCs/>
          <w:color w:val="000000" w:themeColor="text1"/>
          <w:sz w:val="24"/>
          <w:szCs w:val="24"/>
          <w:lang w:val="lt-LT"/>
        </w:rPr>
      </w:pPr>
      <w:r w:rsidRPr="0085781F">
        <w:rPr>
          <w:rFonts w:ascii="Times New Roman" w:hAnsi="Times New Roman"/>
          <w:color w:val="000000" w:themeColor="text1"/>
          <w:sz w:val="24"/>
          <w:szCs w:val="24"/>
          <w:lang w:val="lt-LT"/>
        </w:rPr>
        <w:t>14.3. Sutart</w:t>
      </w:r>
      <w:r w:rsidRPr="0085781F">
        <w:rPr>
          <w:rFonts w:ascii="Times New Roman" w:hAnsi="Times New Roman"/>
          <w:bCs/>
          <w:color w:val="000000" w:themeColor="text1"/>
          <w:sz w:val="24"/>
          <w:szCs w:val="24"/>
          <w:lang w:val="lt-LT"/>
        </w:rPr>
        <w:t>ies Šalių įsipareigojimai:</w:t>
      </w:r>
    </w:p>
    <w:p w14:paraId="45FD9035" w14:textId="77777777" w:rsidR="00AB280F" w:rsidRPr="0085781F" w:rsidRDefault="00AB280F" w:rsidP="00AB280F">
      <w:pPr>
        <w:pStyle w:val="BodyText3"/>
        <w:tabs>
          <w:tab w:val="left" w:pos="1560"/>
        </w:tabs>
        <w:ind w:firstLine="567"/>
        <w:rPr>
          <w:rFonts w:ascii="Times New Roman" w:hAnsi="Times New Roman"/>
          <w:bCs/>
          <w:color w:val="000000" w:themeColor="text1"/>
          <w:sz w:val="24"/>
          <w:szCs w:val="24"/>
          <w:lang w:val="lt-LT"/>
        </w:rPr>
      </w:pPr>
      <w:r w:rsidRPr="0085781F">
        <w:rPr>
          <w:rFonts w:ascii="Times New Roman" w:hAnsi="Times New Roman"/>
          <w:bCs/>
          <w:color w:val="000000" w:themeColor="text1"/>
          <w:sz w:val="24"/>
          <w:szCs w:val="24"/>
          <w:lang w:val="lt-LT"/>
        </w:rPr>
        <w:t>14.3.1. Tiekėjas įsipareigoja:</w:t>
      </w:r>
    </w:p>
    <w:p w14:paraId="2B9222D0" w14:textId="77777777" w:rsidR="00AB280F" w:rsidRPr="00964731" w:rsidRDefault="00AB280F" w:rsidP="00AB280F">
      <w:pPr>
        <w:pStyle w:val="BodyText3"/>
        <w:tabs>
          <w:tab w:val="left" w:pos="1560"/>
        </w:tabs>
        <w:ind w:firstLine="567"/>
        <w:rPr>
          <w:rFonts w:ascii="Times New Roman" w:hAnsi="Times New Roman"/>
          <w:bCs/>
          <w:color w:val="000000" w:themeColor="text1"/>
          <w:sz w:val="24"/>
          <w:szCs w:val="24"/>
          <w:lang w:val="lt-LT"/>
        </w:rPr>
      </w:pPr>
      <w:r w:rsidRPr="00964731">
        <w:rPr>
          <w:rFonts w:ascii="Times New Roman" w:hAnsi="Times New Roman"/>
          <w:bCs/>
          <w:color w:val="000000" w:themeColor="text1"/>
          <w:sz w:val="24"/>
          <w:szCs w:val="24"/>
          <w:lang w:val="lt-LT"/>
        </w:rPr>
        <w:t>14.3.1.1. tinkamai ir sąžiningai vykdyti sutartį;</w:t>
      </w:r>
    </w:p>
    <w:p w14:paraId="204E4C13" w14:textId="6CB25B33" w:rsidR="00AB280F" w:rsidRPr="00B51E22" w:rsidRDefault="00AB280F" w:rsidP="00AB280F">
      <w:pPr>
        <w:pStyle w:val="ListParagraph"/>
        <w:tabs>
          <w:tab w:val="left" w:pos="993"/>
        </w:tabs>
        <w:spacing w:after="0" w:line="240" w:lineRule="auto"/>
        <w:ind w:left="0" w:firstLine="567"/>
        <w:jc w:val="both"/>
        <w:rPr>
          <w:color w:val="000000" w:themeColor="text1"/>
          <w:szCs w:val="24"/>
        </w:rPr>
      </w:pPr>
      <w:r w:rsidRPr="00B51E22">
        <w:rPr>
          <w:color w:val="000000" w:themeColor="text1"/>
          <w:szCs w:val="24"/>
        </w:rPr>
        <w:t xml:space="preserve">14.3.1.2. perduoti Prekes </w:t>
      </w:r>
      <w:r w:rsidR="00AF72BE" w:rsidRPr="00B51E22">
        <w:rPr>
          <w:color w:val="000000" w:themeColor="text1"/>
          <w:szCs w:val="24"/>
        </w:rPr>
        <w:t xml:space="preserve">per 5 darbo dienas nuo </w:t>
      </w:r>
      <w:r w:rsidR="001C3D52">
        <w:rPr>
          <w:color w:val="000000" w:themeColor="text1"/>
          <w:szCs w:val="24"/>
        </w:rPr>
        <w:t>S</w:t>
      </w:r>
      <w:r w:rsidR="00AF72BE" w:rsidRPr="00B51E22">
        <w:rPr>
          <w:color w:val="000000" w:themeColor="text1"/>
          <w:szCs w:val="24"/>
        </w:rPr>
        <w:t>utarties įsigaliojimo dienos.</w:t>
      </w:r>
    </w:p>
    <w:p w14:paraId="76C92574" w14:textId="11619550" w:rsidR="00AB280F" w:rsidRPr="00B51E22" w:rsidRDefault="00AB280F" w:rsidP="00AB280F">
      <w:pPr>
        <w:pStyle w:val="BodyText3"/>
        <w:tabs>
          <w:tab w:val="left" w:pos="1560"/>
        </w:tabs>
        <w:ind w:firstLine="567"/>
        <w:rPr>
          <w:rFonts w:ascii="Times New Roman" w:hAnsi="Times New Roman"/>
          <w:color w:val="000000" w:themeColor="text1"/>
          <w:sz w:val="24"/>
          <w:szCs w:val="24"/>
          <w:lang w:val="lt-LT"/>
        </w:rPr>
      </w:pPr>
      <w:r w:rsidRPr="00B51E22">
        <w:rPr>
          <w:rFonts w:ascii="Times New Roman" w:hAnsi="Times New Roman"/>
          <w:color w:val="000000" w:themeColor="text1"/>
          <w:sz w:val="24"/>
          <w:szCs w:val="24"/>
          <w:lang w:val="lt-LT"/>
        </w:rPr>
        <w:t>14.3.1.3. pateikti visą reikiamą su Prekių pateikimu susijusią būtinąją dokumentaciją;</w:t>
      </w:r>
    </w:p>
    <w:p w14:paraId="22FC7576" w14:textId="77777777" w:rsidR="00AB280F" w:rsidRPr="001B65D8" w:rsidRDefault="00AB280F" w:rsidP="00AB280F">
      <w:pPr>
        <w:pStyle w:val="ListParagraph"/>
        <w:tabs>
          <w:tab w:val="left" w:pos="993"/>
        </w:tabs>
        <w:spacing w:after="0" w:line="240" w:lineRule="auto"/>
        <w:ind w:left="0" w:firstLine="567"/>
        <w:jc w:val="both"/>
        <w:rPr>
          <w:color w:val="000000" w:themeColor="text1"/>
          <w:szCs w:val="24"/>
        </w:rPr>
      </w:pPr>
      <w:r w:rsidRPr="001B65D8">
        <w:rPr>
          <w:color w:val="000000" w:themeColor="text1"/>
          <w:szCs w:val="24"/>
        </w:rPr>
        <w:t>14.3.1.6. informuoti Perkančiąją organizaciją apie Prekių pristatymą ne vėliau kaip prieš 1 (vieną) darbo dieną;</w:t>
      </w:r>
    </w:p>
    <w:p w14:paraId="4A32E764" w14:textId="77777777" w:rsidR="00AB280F" w:rsidRPr="00324B48" w:rsidRDefault="00AB280F" w:rsidP="00AB280F">
      <w:pPr>
        <w:pStyle w:val="BodyText3"/>
        <w:tabs>
          <w:tab w:val="left" w:pos="1560"/>
        </w:tabs>
        <w:ind w:firstLine="567"/>
        <w:rPr>
          <w:rFonts w:ascii="Times New Roman" w:hAnsi="Times New Roman"/>
          <w:color w:val="000000" w:themeColor="text1"/>
          <w:sz w:val="24"/>
          <w:szCs w:val="24"/>
        </w:rPr>
      </w:pPr>
      <w:r w:rsidRPr="00324B48">
        <w:rPr>
          <w:rFonts w:ascii="Times New Roman" w:hAnsi="Times New Roman"/>
          <w:color w:val="000000" w:themeColor="text1"/>
          <w:sz w:val="24"/>
          <w:szCs w:val="24"/>
        </w:rPr>
        <w:t>14.3.1.7.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1DE3B1A9" w14:textId="77777777" w:rsidR="00AB280F" w:rsidRPr="00324B48" w:rsidRDefault="00AB280F" w:rsidP="00AB280F">
      <w:pPr>
        <w:tabs>
          <w:tab w:val="left" w:pos="-567"/>
          <w:tab w:val="left" w:pos="1680"/>
        </w:tabs>
        <w:suppressAutoHyphens/>
        <w:spacing w:after="0" w:line="240" w:lineRule="auto"/>
        <w:ind w:firstLine="567"/>
        <w:jc w:val="both"/>
        <w:rPr>
          <w:color w:val="000000" w:themeColor="text1"/>
          <w:szCs w:val="24"/>
        </w:rPr>
      </w:pPr>
      <w:r w:rsidRPr="00324B48">
        <w:rPr>
          <w:color w:val="000000" w:themeColor="text1"/>
          <w:szCs w:val="24"/>
        </w:rPr>
        <w:t>14.3.1.8. nenaudoti Perkančiosios organizacijos ženklų ar pavadinimo jokioje reklamoje, leidiniuose ar kitur be išankstinio raštiško Perkančiosios organizacijos sutikimo;</w:t>
      </w:r>
    </w:p>
    <w:p w14:paraId="43235B10" w14:textId="77777777" w:rsidR="00AB280F" w:rsidRPr="00324B48" w:rsidRDefault="00AB280F" w:rsidP="00AB280F">
      <w:pPr>
        <w:tabs>
          <w:tab w:val="left" w:pos="-567"/>
          <w:tab w:val="left" w:pos="1680"/>
        </w:tabs>
        <w:suppressAutoHyphens/>
        <w:spacing w:after="0" w:line="240" w:lineRule="auto"/>
        <w:ind w:firstLine="567"/>
        <w:jc w:val="both"/>
        <w:rPr>
          <w:color w:val="000000" w:themeColor="text1"/>
          <w:szCs w:val="24"/>
        </w:rPr>
      </w:pPr>
      <w:r w:rsidRPr="00324B48">
        <w:rPr>
          <w:color w:val="000000" w:themeColor="text1"/>
          <w:szCs w:val="24"/>
        </w:rPr>
        <w:t>14.3.1.9. tinkamai vykdyti kitus įsipareigojimus, numatytus Sutartyje, Apklausos raštu sąlygų 2 priede ir galiojančiuose Lietuvos Respublikos teisės aktuose;</w:t>
      </w:r>
    </w:p>
    <w:p w14:paraId="3E695745" w14:textId="77777777" w:rsidR="00AB280F" w:rsidRPr="00324B48" w:rsidRDefault="00AB280F" w:rsidP="00AB280F">
      <w:pPr>
        <w:tabs>
          <w:tab w:val="left" w:pos="0"/>
        </w:tabs>
        <w:spacing w:after="0" w:line="240" w:lineRule="auto"/>
        <w:ind w:firstLine="567"/>
        <w:jc w:val="both"/>
        <w:rPr>
          <w:color w:val="000000" w:themeColor="text1"/>
          <w:szCs w:val="24"/>
        </w:rPr>
      </w:pPr>
      <w:r w:rsidRPr="00324B48">
        <w:rPr>
          <w:color w:val="000000" w:themeColor="text1"/>
          <w:szCs w:val="24"/>
        </w:rPr>
        <w:t>14.3.1.10. PVM sąskaitą faktūrą pateikti naudojantis Sąskaitų administravimo bendrąja informacine sistema (toliau – SABIS).</w:t>
      </w:r>
    </w:p>
    <w:p w14:paraId="6A45BF77" w14:textId="014CF2E5" w:rsidR="00AB280F" w:rsidRPr="00324B48" w:rsidRDefault="00AB280F" w:rsidP="00AB280F">
      <w:pPr>
        <w:tabs>
          <w:tab w:val="left" w:pos="0"/>
        </w:tabs>
        <w:spacing w:after="0" w:line="240" w:lineRule="auto"/>
        <w:ind w:firstLine="567"/>
        <w:jc w:val="both"/>
        <w:rPr>
          <w:color w:val="000000" w:themeColor="text1"/>
          <w:szCs w:val="24"/>
        </w:rPr>
      </w:pPr>
      <w:r w:rsidRPr="00324B48">
        <w:rPr>
          <w:color w:val="000000" w:themeColor="text1"/>
          <w:szCs w:val="24"/>
        </w:rPr>
        <w:t>14.3.1.11. paskirti už Sutarties vykdymą atsakingus asmenis</w:t>
      </w:r>
      <w:r w:rsidR="00324B48" w:rsidRPr="00324B48">
        <w:rPr>
          <w:color w:val="000000" w:themeColor="text1"/>
          <w:szCs w:val="24"/>
        </w:rPr>
        <w:t>;</w:t>
      </w:r>
    </w:p>
    <w:p w14:paraId="10CF2A6D" w14:textId="77777777" w:rsidR="00AB280F" w:rsidRPr="00DD582D" w:rsidRDefault="00AB280F" w:rsidP="00AB280F">
      <w:pPr>
        <w:spacing w:after="0" w:line="240" w:lineRule="auto"/>
        <w:ind w:firstLine="567"/>
        <w:jc w:val="both"/>
        <w:rPr>
          <w:color w:val="000000" w:themeColor="text1"/>
          <w:szCs w:val="24"/>
        </w:rPr>
      </w:pPr>
      <w:r w:rsidRPr="00DD582D">
        <w:rPr>
          <w:color w:val="000000" w:themeColor="text1"/>
          <w:szCs w:val="24"/>
        </w:rPr>
        <w:t>14.3.2. Tiekėjas turi teisę:</w:t>
      </w:r>
    </w:p>
    <w:p w14:paraId="769B442D" w14:textId="77777777" w:rsidR="00AB280F" w:rsidRPr="000A2C5F" w:rsidRDefault="00AB280F" w:rsidP="00AB280F">
      <w:pPr>
        <w:spacing w:after="0" w:line="240" w:lineRule="auto"/>
        <w:ind w:firstLine="567"/>
        <w:jc w:val="both"/>
        <w:rPr>
          <w:color w:val="000000" w:themeColor="text1"/>
          <w:szCs w:val="24"/>
        </w:rPr>
      </w:pPr>
      <w:r w:rsidRPr="000A2C5F">
        <w:rPr>
          <w:color w:val="000000" w:themeColor="text1"/>
          <w:szCs w:val="24"/>
        </w:rPr>
        <w:t>14.3.2.1. minėti Sutarties vykdymo faktą ir Sutarties objektą savo kvalifikacijos pagrindimo tikslais dalyvaudamas viešuosiuose pirkimuose ir konkursuose</w:t>
      </w:r>
      <w:bookmarkStart w:id="18" w:name="_DV_M70"/>
      <w:bookmarkEnd w:id="18"/>
      <w:r w:rsidRPr="000A2C5F">
        <w:rPr>
          <w:color w:val="000000" w:themeColor="text1"/>
          <w:szCs w:val="24"/>
        </w:rPr>
        <w:t>;</w:t>
      </w:r>
    </w:p>
    <w:p w14:paraId="3D937579" w14:textId="77777777" w:rsidR="00AB280F" w:rsidRPr="000A2C5F" w:rsidRDefault="00AB280F" w:rsidP="00AB280F">
      <w:pPr>
        <w:spacing w:after="0" w:line="240" w:lineRule="auto"/>
        <w:ind w:firstLine="567"/>
        <w:jc w:val="both"/>
        <w:rPr>
          <w:color w:val="000000" w:themeColor="text1"/>
          <w:szCs w:val="24"/>
        </w:rPr>
      </w:pPr>
      <w:bookmarkStart w:id="19" w:name="_DV_M71"/>
      <w:bookmarkEnd w:id="19"/>
      <w:r w:rsidRPr="002174B7">
        <w:rPr>
          <w:rStyle w:val="DeltaViewInsertion"/>
          <w:color w:val="000000" w:themeColor="text1"/>
          <w:szCs w:val="24"/>
          <w:u w:val="none"/>
        </w:rPr>
        <w:t>14.3.2.2.</w:t>
      </w:r>
      <w:r w:rsidRPr="000A2C5F">
        <w:rPr>
          <w:color w:val="000000" w:themeColor="text1"/>
          <w:szCs w:val="24"/>
        </w:rPr>
        <w:t> Sutarties ir jos priedų turinį atskleisti Tiekėjo bankams, draudimo bendrovėms, auditoriams, su kuriais Tiekėjas yra sudaręs konfidencialios informacijos apsaugos susitarimus;</w:t>
      </w:r>
    </w:p>
    <w:p w14:paraId="5D0E7800" w14:textId="77777777" w:rsidR="00AB280F" w:rsidRPr="000A2C5F" w:rsidRDefault="00AB280F" w:rsidP="00AB280F">
      <w:pPr>
        <w:autoSpaceDE w:val="0"/>
        <w:autoSpaceDN w:val="0"/>
        <w:adjustRightInd w:val="0"/>
        <w:spacing w:after="0" w:line="240" w:lineRule="auto"/>
        <w:ind w:firstLine="567"/>
        <w:jc w:val="both"/>
        <w:rPr>
          <w:color w:val="000000" w:themeColor="text1"/>
          <w:szCs w:val="24"/>
        </w:rPr>
      </w:pPr>
      <w:r w:rsidRPr="000A2C5F">
        <w:rPr>
          <w:color w:val="000000" w:themeColor="text1"/>
          <w:szCs w:val="24"/>
        </w:rPr>
        <w:t>14.3.3. Tiekėjas garantuoja, kad jis (ar įmonės, su kuriomis sudarytos sutartys) turi visus Sutarties įvykdymui reikalingus atestatus, patentus ar licencijas ir leidimus, kurių reikia, kad jis įvykdytų visus įsipareigojimus pagal Sutartį.</w:t>
      </w:r>
    </w:p>
    <w:p w14:paraId="0F1E7810" w14:textId="77777777" w:rsidR="00AB280F" w:rsidRPr="00B6464E" w:rsidRDefault="00AB280F" w:rsidP="00AB280F">
      <w:pPr>
        <w:spacing w:after="0" w:line="240" w:lineRule="auto"/>
        <w:ind w:firstLine="567"/>
        <w:jc w:val="both"/>
        <w:rPr>
          <w:color w:val="000000" w:themeColor="text1"/>
          <w:szCs w:val="24"/>
        </w:rPr>
      </w:pPr>
      <w:r w:rsidRPr="00B6464E">
        <w:rPr>
          <w:color w:val="000000" w:themeColor="text1"/>
          <w:szCs w:val="24"/>
        </w:rPr>
        <w:t>14.3.4. Perkančioji organizacija įsipareigoja:</w:t>
      </w:r>
    </w:p>
    <w:p w14:paraId="1EF0AC0C" w14:textId="77777777" w:rsidR="00AB280F" w:rsidRPr="00B6464E" w:rsidRDefault="00AB280F" w:rsidP="00AB280F">
      <w:pPr>
        <w:spacing w:after="0" w:line="240" w:lineRule="auto"/>
        <w:ind w:firstLine="567"/>
        <w:jc w:val="both"/>
        <w:rPr>
          <w:color w:val="000000" w:themeColor="text1"/>
          <w:szCs w:val="24"/>
        </w:rPr>
      </w:pPr>
      <w:r w:rsidRPr="00B6464E">
        <w:rPr>
          <w:color w:val="000000" w:themeColor="text1"/>
          <w:szCs w:val="24"/>
        </w:rPr>
        <w:t>14.3.4.1. sąžiningai ir tinkamai vykdyti Sutartį;.</w:t>
      </w:r>
    </w:p>
    <w:p w14:paraId="1204FE9C" w14:textId="77777777" w:rsidR="00AB280F" w:rsidRPr="00B6464E" w:rsidRDefault="00AB280F" w:rsidP="00AB280F">
      <w:pPr>
        <w:spacing w:after="0" w:line="240" w:lineRule="auto"/>
        <w:ind w:firstLine="567"/>
        <w:jc w:val="both"/>
        <w:rPr>
          <w:color w:val="000000" w:themeColor="text1"/>
          <w:szCs w:val="24"/>
        </w:rPr>
      </w:pPr>
      <w:r w:rsidRPr="00B6464E">
        <w:rPr>
          <w:color w:val="000000" w:themeColor="text1"/>
          <w:szCs w:val="24"/>
        </w:rPr>
        <w:t>14.3.4.2. priimti Prekes, jei jos atitinka šios Sutarties reikalavimus;</w:t>
      </w:r>
    </w:p>
    <w:p w14:paraId="64A86DA1" w14:textId="77777777" w:rsidR="00AB280F" w:rsidRPr="00B6464E" w:rsidRDefault="00AB280F" w:rsidP="00AB280F">
      <w:pPr>
        <w:spacing w:after="0" w:line="240" w:lineRule="auto"/>
        <w:ind w:firstLine="567"/>
        <w:jc w:val="both"/>
        <w:rPr>
          <w:color w:val="000000" w:themeColor="text1"/>
          <w:szCs w:val="24"/>
        </w:rPr>
      </w:pPr>
      <w:r w:rsidRPr="00B6464E">
        <w:rPr>
          <w:color w:val="000000" w:themeColor="text1"/>
          <w:szCs w:val="24"/>
        </w:rPr>
        <w:t>14.3.4.3. sumokėti Sutarties kainą;</w:t>
      </w:r>
    </w:p>
    <w:p w14:paraId="2C8293DA" w14:textId="77777777" w:rsidR="00AB280F" w:rsidRPr="00B6464E" w:rsidRDefault="00AB280F" w:rsidP="00AB280F">
      <w:pPr>
        <w:spacing w:after="0" w:line="240" w:lineRule="auto"/>
        <w:ind w:firstLine="601"/>
        <w:jc w:val="both"/>
        <w:rPr>
          <w:color w:val="000000" w:themeColor="text1"/>
          <w:szCs w:val="24"/>
        </w:rPr>
      </w:pPr>
      <w:r w:rsidRPr="00B6464E">
        <w:rPr>
          <w:color w:val="000000" w:themeColor="text1"/>
          <w:szCs w:val="24"/>
        </w:rPr>
        <w:t>14.3.4.4. nedelsiant pranešti Tiekėjui apie Sutarties sąlygų pažeidimą, kai tik toks pažeidimas yra nustatomas;</w:t>
      </w:r>
    </w:p>
    <w:p w14:paraId="286EEE49" w14:textId="386357E8" w:rsidR="00AB280F" w:rsidRDefault="00AB280F" w:rsidP="00AB280F">
      <w:pPr>
        <w:spacing w:after="0" w:line="240" w:lineRule="auto"/>
        <w:ind w:firstLine="601"/>
        <w:jc w:val="both"/>
        <w:rPr>
          <w:color w:val="000000" w:themeColor="text1"/>
          <w:szCs w:val="24"/>
        </w:rPr>
      </w:pPr>
      <w:r w:rsidRPr="00B6464E">
        <w:rPr>
          <w:color w:val="000000" w:themeColor="text1"/>
          <w:szCs w:val="24"/>
        </w:rPr>
        <w:t>14.3.4.5. paskirti už Sutarties vykdymą atsakingus asmenis</w:t>
      </w:r>
      <w:r w:rsidR="00B6464E">
        <w:rPr>
          <w:color w:val="000000" w:themeColor="text1"/>
          <w:szCs w:val="24"/>
        </w:rPr>
        <w:t>;</w:t>
      </w:r>
    </w:p>
    <w:p w14:paraId="42B82310" w14:textId="77777777" w:rsidR="00AB280F" w:rsidRPr="00A65825" w:rsidRDefault="00AB280F" w:rsidP="00AB280F">
      <w:pPr>
        <w:tabs>
          <w:tab w:val="left" w:pos="1200"/>
        </w:tabs>
        <w:spacing w:after="0" w:line="240" w:lineRule="auto"/>
        <w:ind w:firstLine="567"/>
        <w:jc w:val="both"/>
        <w:rPr>
          <w:color w:val="000000" w:themeColor="text1"/>
          <w:szCs w:val="24"/>
        </w:rPr>
      </w:pPr>
      <w:r w:rsidRPr="00A65825">
        <w:rPr>
          <w:color w:val="000000" w:themeColor="text1"/>
          <w:szCs w:val="24"/>
        </w:rPr>
        <w:t>14.3.5. Perkančioji organizacija turi teisę:</w:t>
      </w:r>
    </w:p>
    <w:p w14:paraId="2D25EDA9" w14:textId="77777777" w:rsidR="00AB280F" w:rsidRPr="00A65825" w:rsidRDefault="00AB280F" w:rsidP="00AB280F">
      <w:pPr>
        <w:tabs>
          <w:tab w:val="left" w:pos="1200"/>
        </w:tabs>
        <w:spacing w:after="0" w:line="240" w:lineRule="auto"/>
        <w:ind w:firstLine="567"/>
        <w:jc w:val="both"/>
        <w:rPr>
          <w:color w:val="000000" w:themeColor="text1"/>
          <w:szCs w:val="24"/>
        </w:rPr>
      </w:pPr>
      <w:r w:rsidRPr="00A65825">
        <w:rPr>
          <w:color w:val="000000" w:themeColor="text1"/>
          <w:szCs w:val="24"/>
        </w:rPr>
        <w:t>14.3.5.1. teikti informaciją apie Sutarties turinį bei ją vykdančių Tiekėjo ir Perkančiosios organizacijos asmens duomenis asmenims, kurie pagal galiojančius teisės aktus turi teisę tokią informaciją gauti;</w:t>
      </w:r>
    </w:p>
    <w:p w14:paraId="231B45DC" w14:textId="77777777" w:rsidR="00AB280F" w:rsidRPr="00A65825" w:rsidRDefault="00AB280F" w:rsidP="00AB280F">
      <w:pPr>
        <w:tabs>
          <w:tab w:val="left" w:pos="1200"/>
        </w:tabs>
        <w:spacing w:after="0" w:line="240" w:lineRule="auto"/>
        <w:ind w:firstLine="567"/>
        <w:jc w:val="both"/>
        <w:rPr>
          <w:color w:val="000000" w:themeColor="text1"/>
          <w:szCs w:val="24"/>
        </w:rPr>
      </w:pPr>
      <w:r w:rsidRPr="00A65825">
        <w:rPr>
          <w:color w:val="000000" w:themeColor="text1"/>
          <w:szCs w:val="24"/>
        </w:rPr>
        <w:t>14.3.5.2. tiesiogiai atsiskaityti su subtiekėjais. Tokio atsiskaitymo tvarka nustatoma trišalėje sutartyje, kurią sudaro Pirkėjas, Tiekėjas ir jo subteikėjas (-ai) (taikoma, jei sutarties vykdymui Tiekėjas pasitelkia subtiekėjus);</w:t>
      </w:r>
    </w:p>
    <w:p w14:paraId="6853DE1D" w14:textId="77777777" w:rsidR="00AB280F" w:rsidRPr="00A65825" w:rsidRDefault="00AB280F" w:rsidP="00AB280F">
      <w:pPr>
        <w:spacing w:after="0" w:line="240" w:lineRule="auto"/>
        <w:ind w:firstLine="567"/>
        <w:jc w:val="both"/>
        <w:rPr>
          <w:color w:val="000000" w:themeColor="text1"/>
          <w:szCs w:val="24"/>
        </w:rPr>
      </w:pPr>
      <w:r w:rsidRPr="00A65825">
        <w:rPr>
          <w:color w:val="000000" w:themeColor="text1"/>
          <w:szCs w:val="24"/>
        </w:rPr>
        <w:t>14.3.6. Perkančioji organizacija turi ir kitas Sutarties bei Lietuvos Respublikoje galiojančių teisės aktų numatytas teises.</w:t>
      </w:r>
    </w:p>
    <w:p w14:paraId="747CEC87" w14:textId="77777777" w:rsidR="00AB280F" w:rsidRPr="00542CFF" w:rsidRDefault="00AB280F" w:rsidP="00AB280F">
      <w:pPr>
        <w:tabs>
          <w:tab w:val="num" w:pos="0"/>
        </w:tabs>
        <w:spacing w:after="0" w:line="240" w:lineRule="auto"/>
        <w:ind w:firstLine="567"/>
        <w:jc w:val="both"/>
        <w:rPr>
          <w:color w:val="000000" w:themeColor="text1"/>
          <w:szCs w:val="24"/>
        </w:rPr>
      </w:pPr>
      <w:r w:rsidRPr="00542CFF">
        <w:rPr>
          <w:color w:val="000000" w:themeColor="text1"/>
          <w:szCs w:val="24"/>
        </w:rPr>
        <w:t>14.4. Sutarties kaina ir kainodaros taisyklės:</w:t>
      </w:r>
    </w:p>
    <w:p w14:paraId="778AE9C1" w14:textId="77777777" w:rsidR="00AB280F" w:rsidRPr="00542CFF" w:rsidRDefault="00AB280F" w:rsidP="00AB280F">
      <w:pPr>
        <w:tabs>
          <w:tab w:val="num" w:pos="0"/>
        </w:tabs>
        <w:spacing w:after="0" w:line="240" w:lineRule="auto"/>
        <w:ind w:firstLine="567"/>
        <w:jc w:val="both"/>
        <w:rPr>
          <w:color w:val="000000" w:themeColor="text1"/>
          <w:szCs w:val="24"/>
        </w:rPr>
      </w:pPr>
      <w:r w:rsidRPr="00542CFF">
        <w:rPr>
          <w:color w:val="000000" w:themeColor="text1"/>
          <w:szCs w:val="24"/>
        </w:rPr>
        <w:lastRenderedPageBreak/>
        <w:t xml:space="preserve">14.4.1. Sutarčiai taikoma fiksuotos kainos kainodara. </w:t>
      </w:r>
    </w:p>
    <w:p w14:paraId="273694EA" w14:textId="77777777" w:rsidR="00AB280F" w:rsidRPr="00946EFB" w:rsidRDefault="00AB280F" w:rsidP="00AB280F">
      <w:pPr>
        <w:tabs>
          <w:tab w:val="num" w:pos="0"/>
        </w:tabs>
        <w:spacing w:after="0" w:line="240" w:lineRule="auto"/>
        <w:ind w:firstLine="567"/>
        <w:jc w:val="both"/>
        <w:rPr>
          <w:color w:val="000000" w:themeColor="text1"/>
          <w:szCs w:val="24"/>
        </w:rPr>
      </w:pPr>
      <w:r w:rsidRPr="00946EFB">
        <w:rPr>
          <w:color w:val="000000" w:themeColor="text1"/>
          <w:szCs w:val="24"/>
        </w:rPr>
        <w:t>14.4.2. Perkančioji organizacija pirkimo Sutartyje nustato bendrą kainą. Į bendrą Sutarties</w:t>
      </w:r>
      <w:r w:rsidRPr="00946EFB">
        <w:rPr>
          <w:b/>
          <w:bCs/>
          <w:color w:val="000000" w:themeColor="text1"/>
          <w:szCs w:val="24"/>
        </w:rPr>
        <w:t xml:space="preserve"> </w:t>
      </w:r>
      <w:r w:rsidRPr="00946EFB">
        <w:rPr>
          <w:color w:val="000000" w:themeColor="text1"/>
          <w:szCs w:val="24"/>
        </w:rPr>
        <w:t>kainą įskaityta Prekių kaina bei visi mokesčiai (taip pat PVM) ir visos Tiekėjo išlaidos, susijusios su tinkamu Sutarties įvykdymu.</w:t>
      </w:r>
    </w:p>
    <w:p w14:paraId="73FB9BF6" w14:textId="77777777" w:rsidR="00AB280F" w:rsidRPr="00946EFB" w:rsidRDefault="00AB280F" w:rsidP="00AB280F">
      <w:pPr>
        <w:spacing w:after="0" w:line="240" w:lineRule="auto"/>
        <w:ind w:firstLine="567"/>
        <w:jc w:val="both"/>
        <w:rPr>
          <w:color w:val="000000" w:themeColor="text1"/>
          <w:szCs w:val="24"/>
        </w:rPr>
      </w:pPr>
      <w:r w:rsidRPr="00946EFB">
        <w:rPr>
          <w:color w:val="000000" w:themeColor="text1"/>
          <w:szCs w:val="24"/>
        </w:rPr>
        <w:t xml:space="preserve">14.4.3. Bendra Sutarties kaina Sutarties vykdymo laikotarpiu nebus keičiama ir dėl kainų lygio pasikeitimo ir mokesčių pasikeitimo nebus perskaičiuojama. </w:t>
      </w:r>
    </w:p>
    <w:p w14:paraId="169B2D19" w14:textId="77777777" w:rsidR="00AB280F" w:rsidRPr="00F730B0" w:rsidRDefault="00AB280F" w:rsidP="00AB280F">
      <w:pPr>
        <w:tabs>
          <w:tab w:val="left" w:pos="0"/>
        </w:tabs>
        <w:spacing w:after="0" w:line="240" w:lineRule="auto"/>
        <w:ind w:firstLine="567"/>
        <w:jc w:val="both"/>
        <w:rPr>
          <w:color w:val="000000" w:themeColor="text1"/>
          <w:szCs w:val="24"/>
        </w:rPr>
      </w:pPr>
      <w:r w:rsidRPr="00F730B0">
        <w:rPr>
          <w:color w:val="000000" w:themeColor="text1"/>
          <w:szCs w:val="24"/>
        </w:rPr>
        <w:t xml:space="preserve">14.4.4. Tiekėjas prisiima visą riziką dėl to, kad nuo Teikėjo nepriklausančių aplinkybių gali padidėti su Sutartimi susijusios Tiekėjo išlaidos ir Tiekėjui Sutarties vykdymas gali tapti sudėtingesnis (Tiekėjui gali padidėti įsipareigojimų vykdymo kaina). </w:t>
      </w:r>
    </w:p>
    <w:p w14:paraId="5A1DCDF4" w14:textId="77777777" w:rsidR="00AB280F" w:rsidRPr="00467895" w:rsidRDefault="00AB280F" w:rsidP="00AB280F">
      <w:pPr>
        <w:tabs>
          <w:tab w:val="left" w:pos="0"/>
        </w:tabs>
        <w:spacing w:after="0" w:line="240" w:lineRule="auto"/>
        <w:ind w:firstLine="567"/>
        <w:jc w:val="both"/>
        <w:rPr>
          <w:color w:val="000000" w:themeColor="text1"/>
          <w:szCs w:val="24"/>
        </w:rPr>
      </w:pPr>
      <w:r w:rsidRPr="00467895">
        <w:rPr>
          <w:color w:val="000000" w:themeColor="text1"/>
          <w:szCs w:val="24"/>
        </w:rPr>
        <w:t xml:space="preserve">14.5. Atsiskaitymų ir mokėjimų tvarka: </w:t>
      </w:r>
    </w:p>
    <w:p w14:paraId="1E8E4451" w14:textId="13CDADB3" w:rsidR="00467895" w:rsidRPr="00833A5C" w:rsidRDefault="00467895" w:rsidP="00467895">
      <w:pPr>
        <w:tabs>
          <w:tab w:val="left" w:pos="0"/>
        </w:tabs>
        <w:spacing w:after="0" w:line="240" w:lineRule="auto"/>
        <w:ind w:firstLine="567"/>
        <w:jc w:val="both"/>
        <w:rPr>
          <w:szCs w:val="24"/>
        </w:rPr>
      </w:pPr>
      <w:r w:rsidRPr="00833A5C">
        <w:rPr>
          <w:szCs w:val="24"/>
        </w:rPr>
        <w:t xml:space="preserve">14.5.1. mokėjimas už pristatytas Prekes atliekamas per </w:t>
      </w:r>
      <w:r w:rsidRPr="00833D47">
        <w:rPr>
          <w:color w:val="000000" w:themeColor="text1"/>
          <w:szCs w:val="24"/>
        </w:rPr>
        <w:t>30</w:t>
      </w:r>
      <w:r w:rsidRPr="00833A5C">
        <w:rPr>
          <w:szCs w:val="24"/>
        </w:rPr>
        <w:t xml:space="preserve"> (trisdešimt) kalendorinių dienų nuo Tiekėjo naudojantis SABIS priemonėmis pateiktos PVM sąskaitos faktūros, išrašytos Šalių pasirašyto Prekių perdavimo–priėmimo akto pagrindu, gavimo dienos. </w:t>
      </w:r>
    </w:p>
    <w:p w14:paraId="2D4F123A" w14:textId="77777777" w:rsidR="00467895" w:rsidRPr="00833A5C" w:rsidRDefault="00467895" w:rsidP="00467895">
      <w:pPr>
        <w:tabs>
          <w:tab w:val="num" w:pos="0"/>
        </w:tabs>
        <w:spacing w:after="0" w:line="240" w:lineRule="auto"/>
        <w:ind w:firstLine="567"/>
        <w:jc w:val="both"/>
        <w:rPr>
          <w:szCs w:val="24"/>
        </w:rPr>
      </w:pPr>
      <w:r w:rsidRPr="00833A5C">
        <w:rPr>
          <w:szCs w:val="24"/>
        </w:rPr>
        <w:t xml:space="preserve">14.5.4. Perkančioji organizacija mokėtiną sumą už Prekes moka pavedimu į Tiekėjo nurodytą banko sąskaitą. Tiekėjas apie banko sąskaitos pasikeitimus raštu privalo informuoti Perkančiąją organizaciją nedelsdamas, bet ne vėliau kaip per 5 (penkias) darbo dienas nuo banko sąskaitos pasikeitimo dienos; </w:t>
      </w:r>
    </w:p>
    <w:p w14:paraId="4D7B0759" w14:textId="77777777" w:rsidR="00467895" w:rsidRPr="00833A5C" w:rsidRDefault="00467895" w:rsidP="00467895">
      <w:pPr>
        <w:tabs>
          <w:tab w:val="num" w:pos="0"/>
        </w:tabs>
        <w:spacing w:after="0" w:line="240" w:lineRule="auto"/>
        <w:ind w:firstLine="567"/>
        <w:jc w:val="both"/>
        <w:rPr>
          <w:szCs w:val="24"/>
        </w:rPr>
      </w:pPr>
      <w:r w:rsidRPr="00833A5C">
        <w:rPr>
          <w:szCs w:val="24"/>
        </w:rPr>
        <w:t>14.5.5. mokėjimas atliekamas eurais;</w:t>
      </w:r>
    </w:p>
    <w:p w14:paraId="2508F341" w14:textId="5A2AB216" w:rsidR="00AB280F" w:rsidRPr="007020CA" w:rsidRDefault="00AB280F" w:rsidP="00AB280F">
      <w:pPr>
        <w:tabs>
          <w:tab w:val="num" w:pos="0"/>
        </w:tabs>
        <w:spacing w:after="0" w:line="240" w:lineRule="auto"/>
        <w:ind w:firstLine="567"/>
        <w:jc w:val="both"/>
        <w:rPr>
          <w:color w:val="000000" w:themeColor="text1"/>
          <w:szCs w:val="24"/>
        </w:rPr>
      </w:pPr>
      <w:r w:rsidRPr="007020CA">
        <w:rPr>
          <w:color w:val="000000" w:themeColor="text1"/>
          <w:szCs w:val="24"/>
        </w:rPr>
        <w:t>14.5.</w:t>
      </w:r>
      <w:r w:rsidR="007020CA" w:rsidRPr="007020CA">
        <w:rPr>
          <w:color w:val="000000" w:themeColor="text1"/>
          <w:szCs w:val="24"/>
        </w:rPr>
        <w:t>6</w:t>
      </w:r>
      <w:r w:rsidRPr="007020CA">
        <w:rPr>
          <w:color w:val="000000" w:themeColor="text1"/>
          <w:szCs w:val="24"/>
        </w:rPr>
        <w:t>. jeigu Perkančioji organizacija tiekėjui sumokėjo daugiau, nei jam priklauso pagal Sutartį, tiekėjas permokėtą sumą privalo grąžinti Perkančiajai organizacijai ne vėliau kaip per 5 (penkias) dienas nuo reikalavimo grąžinti permoką gavimo dienos;</w:t>
      </w:r>
    </w:p>
    <w:p w14:paraId="6368C965" w14:textId="4D6D1368" w:rsidR="00AB280F" w:rsidRPr="007020CA" w:rsidRDefault="00AB280F" w:rsidP="00AB280F">
      <w:pPr>
        <w:tabs>
          <w:tab w:val="num" w:pos="0"/>
        </w:tabs>
        <w:spacing w:after="0" w:line="240" w:lineRule="auto"/>
        <w:ind w:firstLine="567"/>
        <w:jc w:val="both"/>
        <w:rPr>
          <w:color w:val="000000" w:themeColor="text1"/>
          <w:szCs w:val="24"/>
        </w:rPr>
      </w:pPr>
      <w:r w:rsidRPr="007020CA">
        <w:rPr>
          <w:color w:val="000000" w:themeColor="text1"/>
          <w:szCs w:val="24"/>
        </w:rPr>
        <w:t>14.5.</w:t>
      </w:r>
      <w:r w:rsidR="007020CA" w:rsidRPr="007020CA">
        <w:rPr>
          <w:color w:val="000000" w:themeColor="text1"/>
          <w:szCs w:val="24"/>
        </w:rPr>
        <w:t>7</w:t>
      </w:r>
      <w:r w:rsidRPr="007020CA">
        <w:rPr>
          <w:color w:val="000000" w:themeColor="text1"/>
          <w:szCs w:val="24"/>
        </w:rPr>
        <w:t>. Perkančiajai organizacijai grąžintinos sumos gali būti išskaičiuojamos iš bet kokių sumų, kurias Perkančioji organizacija turi sumokėti tiekėjui. Tiekėjas ir Perkančioji organizacija gali pasinaudoti savo teise susitarti dėl grąžinimo dalimis;</w:t>
      </w:r>
    </w:p>
    <w:p w14:paraId="46031E27" w14:textId="2ECB5ED6" w:rsidR="00AB280F" w:rsidRPr="007020CA" w:rsidRDefault="00AB280F" w:rsidP="00AB280F">
      <w:pPr>
        <w:tabs>
          <w:tab w:val="num" w:pos="720"/>
        </w:tabs>
        <w:spacing w:after="0" w:line="240" w:lineRule="auto"/>
        <w:ind w:firstLine="567"/>
        <w:jc w:val="both"/>
        <w:rPr>
          <w:bCs/>
          <w:iCs/>
          <w:color w:val="000000" w:themeColor="text1"/>
          <w:szCs w:val="24"/>
          <w:highlight w:val="yellow"/>
        </w:rPr>
      </w:pPr>
      <w:r w:rsidRPr="007020CA">
        <w:rPr>
          <w:color w:val="000000" w:themeColor="text1"/>
          <w:szCs w:val="24"/>
        </w:rPr>
        <w:t>14.5.</w:t>
      </w:r>
      <w:r w:rsidR="007020CA" w:rsidRPr="007020CA">
        <w:rPr>
          <w:color w:val="000000" w:themeColor="text1"/>
          <w:szCs w:val="24"/>
        </w:rPr>
        <w:t>8</w:t>
      </w:r>
      <w:r w:rsidRPr="007020CA">
        <w:rPr>
          <w:color w:val="000000" w:themeColor="text1"/>
          <w:szCs w:val="24"/>
        </w:rPr>
        <w:t>. banko mokesčius už grąžinamas lėšas sumoka ta Sutarties šalis, dėl kurios kaltės atsirado permoka;</w:t>
      </w:r>
    </w:p>
    <w:p w14:paraId="00A89EAE" w14:textId="05FAFB96" w:rsidR="00AB280F" w:rsidRDefault="00AB280F" w:rsidP="00AB280F">
      <w:pPr>
        <w:spacing w:after="0" w:line="240" w:lineRule="auto"/>
        <w:ind w:firstLine="567"/>
        <w:jc w:val="both"/>
        <w:rPr>
          <w:color w:val="000000" w:themeColor="text1"/>
          <w:szCs w:val="24"/>
        </w:rPr>
      </w:pPr>
      <w:r w:rsidRPr="007020CA">
        <w:rPr>
          <w:color w:val="000000" w:themeColor="text1"/>
          <w:szCs w:val="24"/>
        </w:rPr>
        <w:t>14.5.</w:t>
      </w:r>
      <w:r w:rsidR="007020CA" w:rsidRPr="007020CA">
        <w:rPr>
          <w:color w:val="000000" w:themeColor="text1"/>
          <w:szCs w:val="24"/>
        </w:rPr>
        <w:t>9</w:t>
      </w:r>
      <w:r w:rsidRPr="007020CA">
        <w:rPr>
          <w:color w:val="000000" w:themeColor="text1"/>
          <w:szCs w:val="24"/>
        </w:rPr>
        <w:t xml:space="preserve">.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SABIS priemonėmis. Sąskaita  faktūra turi būti pateikiama ne anksčiau nei abiejų šalių suderintas ir pasirašytas Prekių priėmimo-perdavimo aktas. </w:t>
      </w:r>
    </w:p>
    <w:p w14:paraId="11A484FC" w14:textId="77A789C5" w:rsidR="00C63C6A" w:rsidRPr="00C63C6A" w:rsidRDefault="00C63C6A" w:rsidP="00C63C6A">
      <w:pPr>
        <w:spacing w:after="0" w:line="240" w:lineRule="auto"/>
        <w:ind w:firstLine="567"/>
        <w:jc w:val="both"/>
        <w:rPr>
          <w:szCs w:val="24"/>
        </w:rPr>
      </w:pPr>
      <w:r w:rsidRPr="00833A5C">
        <w:rPr>
          <w:szCs w:val="24"/>
        </w:rPr>
        <w:t>14.5.10. Jeigu einamaisiais metais dėl Lietuvos Respublikos Vyriausybės 2008 m. spalio 14 d. nutarimo Nr. 1014 „Dėl Lietuvos Respublikos valstybės piniginių išteklių naudojimo prioritetų nustatymo“ nuostatų taikymo apribojamas tam tikram laikotarpiui numatytas valstybės piniginių išteklių išdavimas, Perkančioji organizacija turi teisę einamaisiais metais atsisakyti tam tikrų Sutartyje numatytų, tačiau dar nepateiktų Prekių pirkimo, informavusi apie tai Tiekėją.</w:t>
      </w:r>
    </w:p>
    <w:p w14:paraId="5FDC2AE3" w14:textId="77777777" w:rsidR="00AB280F" w:rsidRPr="00D41B4B" w:rsidRDefault="00AB280F" w:rsidP="00AB280F">
      <w:pPr>
        <w:tabs>
          <w:tab w:val="left" w:pos="0"/>
        </w:tabs>
        <w:spacing w:after="0" w:line="240" w:lineRule="auto"/>
        <w:ind w:firstLine="567"/>
        <w:jc w:val="both"/>
        <w:rPr>
          <w:color w:val="000000" w:themeColor="text1"/>
          <w:szCs w:val="24"/>
        </w:rPr>
      </w:pPr>
      <w:r w:rsidRPr="00D41B4B">
        <w:rPr>
          <w:color w:val="000000" w:themeColor="text1"/>
          <w:szCs w:val="24"/>
        </w:rPr>
        <w:t>14.6. Šalių atsakomybė:</w:t>
      </w:r>
    </w:p>
    <w:p w14:paraId="1C6630B8" w14:textId="77777777" w:rsidR="00AB280F" w:rsidRPr="00D72507" w:rsidRDefault="00AB280F" w:rsidP="00AB280F">
      <w:pPr>
        <w:spacing w:after="0" w:line="240" w:lineRule="auto"/>
        <w:ind w:firstLine="567"/>
        <w:jc w:val="both"/>
        <w:rPr>
          <w:color w:val="000000" w:themeColor="text1"/>
          <w:szCs w:val="24"/>
        </w:rPr>
      </w:pPr>
      <w:r w:rsidRPr="00D72507">
        <w:rPr>
          <w:color w:val="000000" w:themeColor="text1"/>
          <w:szCs w:val="24"/>
        </w:rPr>
        <w:t>14.6.1. jeigu Tiekėjas dėl savo kaltės vėluoja pristatyti ir perduoti Prekes per Sutartyje nustatytą terminą, Perkančioji organizacija turi teisę be oficialaus įspėjimo ir neprarasdamas teisės į kitas savo teisių gynimo priemones pagal Sutartį pradėti skaičiuoti 0,03 (trijų šimtųjų) procento dydžio delspinigius nuo neįvykdytų įsipareigojimų dalies už kiekvieną termino praleidimo dieną;</w:t>
      </w:r>
    </w:p>
    <w:p w14:paraId="1767B127" w14:textId="77777777" w:rsidR="00AB280F" w:rsidRPr="00D72507" w:rsidRDefault="00AB280F" w:rsidP="00AB280F">
      <w:pPr>
        <w:spacing w:after="0" w:line="240" w:lineRule="auto"/>
        <w:ind w:firstLine="567"/>
        <w:jc w:val="both"/>
        <w:rPr>
          <w:color w:val="000000" w:themeColor="text1"/>
          <w:szCs w:val="24"/>
        </w:rPr>
      </w:pPr>
      <w:r w:rsidRPr="00D72507">
        <w:rPr>
          <w:color w:val="000000" w:themeColor="text1"/>
          <w:szCs w:val="24"/>
        </w:rPr>
        <w:t>14.6.2. jeigu Perkančioji organizacija laiku neatsiskaito su Tiekėju, Tiekėjas įgyja teisę reikalauti 0,03 proc. delspinigių nuo laiku nesumokėtos sumos už kiekvieną uždelstą dieną. Perkančioji organizacija, dėl nuo jos nepriklausančių priežasčių, negalėjusi laiku atsiskaityti su Tiekėju, delspinigių nemoka;</w:t>
      </w:r>
    </w:p>
    <w:p w14:paraId="0003E263" w14:textId="77777777" w:rsidR="00AB280F" w:rsidRPr="00D72507" w:rsidRDefault="00AB280F" w:rsidP="00AB280F">
      <w:pPr>
        <w:spacing w:after="0" w:line="240" w:lineRule="auto"/>
        <w:ind w:firstLine="567"/>
        <w:jc w:val="both"/>
        <w:rPr>
          <w:color w:val="000000" w:themeColor="text1"/>
          <w:szCs w:val="24"/>
        </w:rPr>
      </w:pPr>
      <w:r w:rsidRPr="00D72507">
        <w:rPr>
          <w:color w:val="000000" w:themeColor="text1"/>
          <w:szCs w:val="24"/>
        </w:rPr>
        <w:t>14.6.3. Šalis, dėl kurios veiksmų kita Šalis patiria nuostolius, privalo atlyginti tik tos Šalies patirtus tiesioginius nuostolius.</w:t>
      </w:r>
    </w:p>
    <w:p w14:paraId="3010B2CD" w14:textId="77777777" w:rsidR="00AB280F" w:rsidRPr="00D72507" w:rsidRDefault="00AB280F" w:rsidP="00AB280F">
      <w:pPr>
        <w:spacing w:after="0" w:line="240" w:lineRule="auto"/>
        <w:ind w:firstLine="567"/>
        <w:jc w:val="both"/>
        <w:rPr>
          <w:color w:val="000000" w:themeColor="text1"/>
          <w:szCs w:val="24"/>
        </w:rPr>
      </w:pPr>
      <w:r w:rsidRPr="00D72507">
        <w:rPr>
          <w:color w:val="000000" w:themeColor="text1"/>
          <w:szCs w:val="24"/>
        </w:rPr>
        <w:lastRenderedPageBreak/>
        <w:t>14.7. Sutartis gali būti nutraukta:</w:t>
      </w:r>
    </w:p>
    <w:p w14:paraId="0BA83D37" w14:textId="77777777" w:rsidR="00AB280F" w:rsidRPr="00D72507" w:rsidRDefault="00AB280F" w:rsidP="00AB280F">
      <w:pPr>
        <w:spacing w:after="0" w:line="240" w:lineRule="auto"/>
        <w:ind w:firstLine="567"/>
        <w:jc w:val="both"/>
        <w:rPr>
          <w:color w:val="000000" w:themeColor="text1"/>
          <w:szCs w:val="24"/>
        </w:rPr>
      </w:pPr>
      <w:r w:rsidRPr="00D72507">
        <w:rPr>
          <w:color w:val="000000" w:themeColor="text1"/>
          <w:szCs w:val="24"/>
        </w:rPr>
        <w:t>14.7.1. Viešųjų pirkimų įstatymo 90 straipsnyje numatytais atvejais;</w:t>
      </w:r>
    </w:p>
    <w:p w14:paraId="50412702" w14:textId="77777777" w:rsidR="00AB280F" w:rsidRPr="00D72507" w:rsidRDefault="00AB280F" w:rsidP="00AB280F">
      <w:pPr>
        <w:spacing w:after="0" w:line="240" w:lineRule="auto"/>
        <w:ind w:firstLine="567"/>
        <w:jc w:val="both"/>
        <w:rPr>
          <w:color w:val="000000" w:themeColor="text1"/>
          <w:szCs w:val="24"/>
        </w:rPr>
      </w:pPr>
      <w:r w:rsidRPr="00D72507">
        <w:rPr>
          <w:color w:val="000000" w:themeColor="text1"/>
          <w:szCs w:val="24"/>
        </w:rPr>
        <w:t>14.7.2. rašytiniu Šalių susitarimu.</w:t>
      </w:r>
    </w:p>
    <w:p w14:paraId="6E824683" w14:textId="77777777" w:rsidR="00AB280F" w:rsidRPr="00D72507" w:rsidRDefault="00AB280F" w:rsidP="00AB280F">
      <w:pPr>
        <w:tabs>
          <w:tab w:val="left" w:pos="1200"/>
        </w:tabs>
        <w:spacing w:after="0" w:line="240" w:lineRule="auto"/>
        <w:ind w:firstLine="567"/>
        <w:jc w:val="both"/>
        <w:rPr>
          <w:color w:val="000000" w:themeColor="text1"/>
          <w:szCs w:val="24"/>
        </w:rPr>
      </w:pPr>
      <w:r w:rsidRPr="00D72507">
        <w:rPr>
          <w:color w:val="000000" w:themeColor="text1"/>
          <w:szCs w:val="24"/>
        </w:rPr>
        <w:t>14.7.3. Perkančioji organizacija, raštu įspėjusi Tiekėją prieš 14 (keturiolika) dienų, Sutartį gali vienašališkai nutraukti šiais atvejais:</w:t>
      </w:r>
    </w:p>
    <w:p w14:paraId="16D7FC63" w14:textId="77777777" w:rsidR="00AB280F" w:rsidRPr="00D72507" w:rsidRDefault="00AB280F" w:rsidP="00AB280F">
      <w:pPr>
        <w:tabs>
          <w:tab w:val="left" w:pos="1200"/>
        </w:tabs>
        <w:spacing w:after="0" w:line="240" w:lineRule="auto"/>
        <w:ind w:firstLine="567"/>
        <w:jc w:val="both"/>
        <w:rPr>
          <w:color w:val="000000" w:themeColor="text1"/>
          <w:szCs w:val="24"/>
        </w:rPr>
      </w:pPr>
      <w:r w:rsidRPr="00D72507">
        <w:rPr>
          <w:color w:val="000000" w:themeColor="text1"/>
          <w:szCs w:val="24"/>
        </w:rPr>
        <w:t>14.7.3.1. kai Tiekėjas nevykdo arba netinkamai vykdo savo sutartinių įsipareigojimų ir/ar nepašalina arba netinkamai pašalina Perkančiosios organizacijos raštu nurodytus trūkumus;</w:t>
      </w:r>
    </w:p>
    <w:p w14:paraId="76FA31E9" w14:textId="77777777" w:rsidR="00AB280F" w:rsidRPr="00D72507" w:rsidRDefault="00AB280F" w:rsidP="00AB280F">
      <w:pPr>
        <w:tabs>
          <w:tab w:val="left" w:pos="1200"/>
        </w:tabs>
        <w:spacing w:after="0" w:line="240" w:lineRule="auto"/>
        <w:ind w:firstLine="567"/>
        <w:jc w:val="both"/>
        <w:rPr>
          <w:color w:val="000000" w:themeColor="text1"/>
          <w:szCs w:val="24"/>
        </w:rPr>
      </w:pPr>
      <w:r w:rsidRPr="00D72507">
        <w:rPr>
          <w:color w:val="000000" w:themeColor="text1"/>
          <w:szCs w:val="24"/>
        </w:rPr>
        <w:t>14.7.3.2. kai Tiekėjas yra likviduojamas, sustabdo ūkinę veiklą, Tiekėjui iškeliama restruktūrizavimo arba bankroto byla;</w:t>
      </w:r>
    </w:p>
    <w:p w14:paraId="7759B093" w14:textId="77777777" w:rsidR="00AB280F" w:rsidRPr="00D72507" w:rsidRDefault="00AB280F" w:rsidP="00AB280F">
      <w:pPr>
        <w:tabs>
          <w:tab w:val="left" w:pos="1200"/>
        </w:tabs>
        <w:spacing w:after="0" w:line="240" w:lineRule="auto"/>
        <w:ind w:firstLine="567"/>
        <w:jc w:val="both"/>
        <w:rPr>
          <w:color w:val="000000" w:themeColor="text1"/>
          <w:szCs w:val="24"/>
        </w:rPr>
      </w:pPr>
      <w:r w:rsidRPr="00D72507">
        <w:rPr>
          <w:color w:val="000000" w:themeColor="text1"/>
          <w:szCs w:val="24"/>
        </w:rPr>
        <w:t>14.7.3.3. kitais atvejais, jeigu Sutarties neįmanoma vykdyti dėl nuo Perkančiosios organizacijos nepriklausančių aplinkybių (sustabdytas finansavimas ir kt.);</w:t>
      </w:r>
    </w:p>
    <w:p w14:paraId="46D7FE33" w14:textId="77777777" w:rsidR="00AB280F" w:rsidRPr="00D72507" w:rsidRDefault="00AB280F" w:rsidP="00AB280F">
      <w:pPr>
        <w:tabs>
          <w:tab w:val="left" w:pos="1200"/>
        </w:tabs>
        <w:spacing w:after="0" w:line="240" w:lineRule="auto"/>
        <w:ind w:firstLine="567"/>
        <w:jc w:val="both"/>
        <w:rPr>
          <w:color w:val="000000" w:themeColor="text1"/>
          <w:szCs w:val="24"/>
        </w:rPr>
      </w:pPr>
      <w:r w:rsidRPr="00D72507">
        <w:rPr>
          <w:color w:val="000000" w:themeColor="text1"/>
          <w:szCs w:val="24"/>
        </w:rPr>
        <w:t>14.7.3.4. esant esminiam Sutarties pažeidimui, kaip tai numatyta Lietuvos Respublikos civiliniame kodekse ir šio Sutarties sąlygose.</w:t>
      </w:r>
    </w:p>
    <w:p w14:paraId="673FBBAC" w14:textId="77777777" w:rsidR="00AB280F" w:rsidRPr="00D72507" w:rsidRDefault="00AB280F" w:rsidP="00AB280F">
      <w:pPr>
        <w:tabs>
          <w:tab w:val="left" w:pos="1200"/>
        </w:tabs>
        <w:spacing w:after="0" w:line="240" w:lineRule="auto"/>
        <w:ind w:firstLine="567"/>
        <w:jc w:val="both"/>
        <w:rPr>
          <w:color w:val="000000" w:themeColor="text1"/>
          <w:szCs w:val="24"/>
        </w:rPr>
      </w:pPr>
      <w:r w:rsidRPr="00D72507">
        <w:rPr>
          <w:color w:val="000000" w:themeColor="text1"/>
          <w:szCs w:val="24"/>
        </w:rPr>
        <w:t xml:space="preserve">14.7.4. Tiekėjas, raštu įspėjęs Perkančiąją organizaciją prieš 14 (keturiolika) dienų, gali nutraukti Sutartį, kai Perkančioji organizacija nevykdo savo įsipareigojimų daugiau kaip 90 (devyniasdešimt) dienų. </w:t>
      </w:r>
    </w:p>
    <w:p w14:paraId="130FAAD3" w14:textId="77777777" w:rsidR="00AB280F" w:rsidRPr="00D72507" w:rsidRDefault="00AB280F" w:rsidP="00AB280F">
      <w:pPr>
        <w:spacing w:after="0" w:line="240" w:lineRule="auto"/>
        <w:ind w:firstLine="567"/>
        <w:jc w:val="both"/>
        <w:rPr>
          <w:color w:val="000000" w:themeColor="text1"/>
          <w:szCs w:val="24"/>
        </w:rPr>
      </w:pPr>
      <w:r w:rsidRPr="00D72507">
        <w:rPr>
          <w:color w:val="000000" w:themeColor="text1"/>
          <w:szCs w:val="24"/>
        </w:rPr>
        <w:t>14.7.5.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B19255C" w14:textId="77777777" w:rsidR="00AB280F" w:rsidRPr="00D72507" w:rsidRDefault="00AB280F" w:rsidP="00AB280F">
      <w:pPr>
        <w:tabs>
          <w:tab w:val="left" w:pos="1200"/>
        </w:tabs>
        <w:spacing w:after="0" w:line="240" w:lineRule="auto"/>
        <w:ind w:firstLine="567"/>
        <w:jc w:val="both"/>
        <w:rPr>
          <w:color w:val="000000" w:themeColor="text1"/>
          <w:szCs w:val="24"/>
        </w:rPr>
      </w:pPr>
      <w:r w:rsidRPr="00D72507">
        <w:rPr>
          <w:color w:val="000000" w:themeColor="text1"/>
          <w:szCs w:val="24"/>
        </w:rPr>
        <w:t>14.7.6. Sutartį nutraukus dėl Tiekėjo kaltės, be jam priklausančio atlyginimo už įsigytas Prekes, Tiekėjas neturi teisės į kokių nors patirtų nuostolių ar žalos kompensavimą.</w:t>
      </w:r>
    </w:p>
    <w:p w14:paraId="6EBB29EA" w14:textId="77777777" w:rsidR="00AB280F" w:rsidRPr="00D72507" w:rsidRDefault="00AB280F" w:rsidP="00AB280F">
      <w:pPr>
        <w:pStyle w:val="NormalWeb"/>
        <w:spacing w:before="0" w:beforeAutospacing="0" w:after="0" w:afterAutospacing="0"/>
        <w:ind w:firstLine="567"/>
        <w:jc w:val="both"/>
        <w:rPr>
          <w:rFonts w:eastAsia="Times New Roman"/>
          <w:color w:val="000000" w:themeColor="text1"/>
          <w:lang w:val="lt-LT" w:eastAsia="lt-LT"/>
        </w:rPr>
      </w:pPr>
      <w:r w:rsidRPr="00D72507">
        <w:rPr>
          <w:color w:val="000000" w:themeColor="text1"/>
          <w:lang w:val="lt-LT"/>
        </w:rPr>
        <w:t>14.8. Nenugalimos jėgos aplinkybės (</w:t>
      </w:r>
      <w:r w:rsidRPr="00D72507">
        <w:rPr>
          <w:i/>
          <w:iCs/>
          <w:color w:val="000000" w:themeColor="text1"/>
          <w:lang w:val="lt-LT"/>
        </w:rPr>
        <w:t>force majeure</w:t>
      </w:r>
      <w:r w:rsidRPr="00D72507">
        <w:rPr>
          <w:color w:val="000000" w:themeColor="text1"/>
          <w:lang w:val="lt-LT"/>
        </w:rPr>
        <w:t xml:space="preserve">). </w:t>
      </w:r>
      <w:r w:rsidRPr="00D72507">
        <w:rPr>
          <w:rFonts w:eastAsia="Times New Roman"/>
          <w:color w:val="000000" w:themeColor="text1"/>
          <w:lang w:val="lt-LT" w:eastAsia="lt-LT"/>
        </w:rPr>
        <w:t>Nei viena iš Šalių neatsako už visišką ar dalinį įsipareigojimų neįvykdymą, jeigu Šalis įrodo, kad tai įvyko dėl nenugalimos jėgos (</w:t>
      </w:r>
      <w:r w:rsidRPr="00D72507">
        <w:rPr>
          <w:rFonts w:eastAsia="Times New Roman"/>
          <w:i/>
          <w:iCs/>
          <w:color w:val="000000" w:themeColor="text1"/>
          <w:lang w:val="lt-LT" w:eastAsia="lt-LT"/>
        </w:rPr>
        <w:t>force majeure</w:t>
      </w:r>
      <w:r w:rsidRPr="00D72507">
        <w:rPr>
          <w:rFonts w:eastAsia="Times New Roman"/>
          <w:color w:val="000000" w:themeColor="text1"/>
          <w:lang w:val="lt-LT" w:eastAsia="lt-LT"/>
        </w:rPr>
        <w:t>) aplinkybių, kurių Šalys negalėjo kontroliuoti ir protingai numatyti, išvengti ar pašalinti jokiomis priemonėmis. Nenugalimos jėgos aplinkybėmis laikomos aplinkybės, nurodytos Civilinio kodekso 6.212 ir 6.253 straipsniuose ir Atleidimo nuo atsakomybės esant nenugalimos jėgos (</w:t>
      </w:r>
      <w:r w:rsidRPr="00D72507">
        <w:rPr>
          <w:rFonts w:eastAsia="Times New Roman"/>
          <w:i/>
          <w:iCs/>
          <w:color w:val="000000" w:themeColor="text1"/>
          <w:lang w:val="lt-LT" w:eastAsia="lt-LT"/>
        </w:rPr>
        <w:t>force majeure</w:t>
      </w:r>
      <w:r w:rsidRPr="00D72507">
        <w:rPr>
          <w:rFonts w:eastAsia="Times New Roman"/>
          <w:color w:val="000000" w:themeColor="text1"/>
          <w:lang w:val="lt-LT"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72507">
        <w:rPr>
          <w:rFonts w:eastAsia="Times New Roman"/>
          <w:i/>
          <w:iCs/>
          <w:color w:val="000000" w:themeColor="text1"/>
          <w:lang w:val="lt-LT" w:eastAsia="lt-LT"/>
        </w:rPr>
        <w:t>force majeure</w:t>
      </w:r>
      <w:r w:rsidRPr="00D72507">
        <w:rPr>
          <w:rFonts w:eastAsia="Times New Roman"/>
          <w:color w:val="000000" w:themeColor="text1"/>
          <w:lang w:val="lt-LT" w:eastAsia="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Jeigu nenugalimos jėgos aplinkybės tęsiasi ne ilgiau kaip 60 (šešiasdešimt) dienų, tai Šalys privalo įvykdyti savo įsipareigojimus pagal šią Sutartį iš karto po aplinkybių veikimo pasibaigimo. </w:t>
      </w:r>
    </w:p>
    <w:p w14:paraId="1D43DAA4" w14:textId="77777777" w:rsidR="00AB280F" w:rsidRPr="00D72507" w:rsidRDefault="00AB280F" w:rsidP="00AB280F">
      <w:pPr>
        <w:spacing w:after="0" w:line="240" w:lineRule="auto"/>
        <w:ind w:firstLine="567"/>
        <w:jc w:val="both"/>
        <w:rPr>
          <w:color w:val="000000" w:themeColor="text1"/>
          <w:szCs w:val="24"/>
        </w:rPr>
      </w:pPr>
      <w:r w:rsidRPr="00D72507">
        <w:rPr>
          <w:color w:val="000000" w:themeColor="text1"/>
          <w:szCs w:val="24"/>
        </w:rPr>
        <w:t xml:space="preserve">14.9. Sutartis įsigalioja, kai Sutartį pasirašo abi Sutarties Šalys </w:t>
      </w:r>
      <w:r w:rsidRPr="00D72507">
        <w:rPr>
          <w:iCs/>
          <w:color w:val="000000" w:themeColor="text1"/>
          <w:szCs w:val="24"/>
          <w:lang w:eastAsia="lt-LT"/>
        </w:rPr>
        <w:t>(po antrosios Šalies pasirašymo dienos einančią sekančią dieną)</w:t>
      </w:r>
      <w:r w:rsidRPr="00D72507">
        <w:rPr>
          <w:color w:val="000000" w:themeColor="text1"/>
          <w:szCs w:val="24"/>
        </w:rPr>
        <w:t>, ir galioja iki visiško Šalių įsipareigojimų įvykdymo.</w:t>
      </w:r>
    </w:p>
    <w:p w14:paraId="4F2776F5" w14:textId="77777777" w:rsidR="00AB280F" w:rsidRPr="00D72507" w:rsidRDefault="00AB280F" w:rsidP="00AB280F">
      <w:pPr>
        <w:tabs>
          <w:tab w:val="left" w:pos="1200"/>
        </w:tabs>
        <w:spacing w:after="0" w:line="240" w:lineRule="auto"/>
        <w:ind w:firstLine="567"/>
        <w:jc w:val="both"/>
        <w:rPr>
          <w:color w:val="000000" w:themeColor="text1"/>
          <w:szCs w:val="24"/>
        </w:rPr>
      </w:pPr>
      <w:r w:rsidRPr="00D72507">
        <w:rPr>
          <w:color w:val="000000" w:themeColor="text1"/>
          <w:szCs w:val="24"/>
        </w:rPr>
        <w:t>14.10. Sutarčiai ir visoms iš šios Sutarties atsirandančioms teisėms ir pareigoms taikomi Lietuvos Respublikos įstatymai bei kiti norminiai teisės aktai. Sutartis turi būti sudaryta lietuvių kalba ir aiškinama pagal Lietuvos Respublikos teisę.</w:t>
      </w:r>
    </w:p>
    <w:p w14:paraId="380B6361" w14:textId="77777777" w:rsidR="00AB280F" w:rsidRPr="00D72507" w:rsidRDefault="00AB280F" w:rsidP="00AB280F">
      <w:pPr>
        <w:spacing w:after="0" w:line="240" w:lineRule="auto"/>
        <w:ind w:firstLine="567"/>
        <w:jc w:val="both"/>
        <w:rPr>
          <w:color w:val="000000" w:themeColor="text1"/>
          <w:szCs w:val="24"/>
        </w:rPr>
      </w:pPr>
      <w:r w:rsidRPr="00D72507">
        <w:rPr>
          <w:color w:val="000000" w:themeColor="text1"/>
          <w:szCs w:val="24"/>
        </w:rPr>
        <w:lastRenderedPageBreak/>
        <w:t xml:space="preserve">14.11. Bet koks ginčas ir (ar) reikalavimas, kylantis iš šios Sutarties ar susijęs su ja, ar iš šios Sutarties pažeidimo, nutraukimo ar negaliojimo, bus sprendžiamas šalių tarpusavio susitarimu. Šalims nepasiekus susitarimo per 30 (trisdešimt) kalendorinių dienų, toks ginčas ar reikalavimas, kylantis iš šios Sutarties ar susijęs su šia Sutartimi, jos pažeidimu, nutraukimu ir negaliojimu, bus sprendžiamas teismine tvarka atitinkamame teisme, teritorinį teismingumą nustatant pagal Perkančiosios organizacijos buveinę. </w:t>
      </w:r>
    </w:p>
    <w:p w14:paraId="27F059EE" w14:textId="77777777" w:rsidR="00AB280F" w:rsidRPr="00D72507" w:rsidRDefault="00AB280F" w:rsidP="00AB280F">
      <w:pPr>
        <w:pStyle w:val="BodyText3"/>
        <w:tabs>
          <w:tab w:val="left" w:pos="720"/>
        </w:tabs>
        <w:ind w:firstLine="567"/>
        <w:rPr>
          <w:rFonts w:ascii="Times New Roman" w:hAnsi="Times New Roman"/>
          <w:color w:val="000000" w:themeColor="text1"/>
          <w:sz w:val="24"/>
          <w:szCs w:val="24"/>
          <w:lang w:val="lt-LT"/>
        </w:rPr>
      </w:pPr>
      <w:r w:rsidRPr="00D72507">
        <w:rPr>
          <w:rFonts w:ascii="Times New Roman" w:hAnsi="Times New Roman"/>
          <w:bCs/>
          <w:color w:val="000000" w:themeColor="text1"/>
          <w:sz w:val="24"/>
          <w:szCs w:val="24"/>
          <w:lang w:val="lt-LT"/>
        </w:rPr>
        <w:t xml:space="preserve">14.12. </w:t>
      </w:r>
      <w:r w:rsidRPr="00D72507">
        <w:rPr>
          <w:rFonts w:ascii="Times New Roman" w:hAnsi="Times New Roman"/>
          <w:color w:val="000000" w:themeColor="text1"/>
          <w:sz w:val="24"/>
          <w:szCs w:val="24"/>
          <w:lang w:val="lt-LT"/>
        </w:rPr>
        <w:t>Sutartis sudaroma Perkančiosios organizacijos naudai ir jos interesais, todėl Perkančioji organizacija nuo pat Sutarties įsigaliojimo dienos turi teisę reikalauti iš Tiekėjo tinkamai vykdyti savo pareigas.</w:t>
      </w:r>
    </w:p>
    <w:p w14:paraId="4AB6C332" w14:textId="77777777" w:rsidR="00AB280F" w:rsidRPr="00D72507" w:rsidRDefault="00AB280F" w:rsidP="00AB280F">
      <w:pPr>
        <w:spacing w:after="0" w:line="240" w:lineRule="auto"/>
        <w:ind w:firstLine="567"/>
        <w:jc w:val="both"/>
        <w:rPr>
          <w:color w:val="000000" w:themeColor="text1"/>
          <w:szCs w:val="24"/>
        </w:rPr>
      </w:pPr>
      <w:r w:rsidRPr="00D72507">
        <w:rPr>
          <w:color w:val="000000" w:themeColor="text1"/>
          <w:szCs w:val="24"/>
        </w:rPr>
        <w:t xml:space="preserve">14.13. Sutarties sąlygos Sutarties galiojimo laikotarpiu gali būti keičiamos Viešųjų pirkimų įstatymo 89 straipsnyje nustatyta tvarka. </w:t>
      </w:r>
    </w:p>
    <w:p w14:paraId="606B36CB" w14:textId="77777777" w:rsidR="00AB280F" w:rsidRPr="00D72507" w:rsidRDefault="00AB280F" w:rsidP="00AB280F">
      <w:pPr>
        <w:spacing w:after="0" w:line="240" w:lineRule="auto"/>
        <w:ind w:firstLine="567"/>
        <w:jc w:val="both"/>
        <w:rPr>
          <w:color w:val="000000" w:themeColor="text1"/>
          <w:szCs w:val="24"/>
        </w:rPr>
      </w:pPr>
      <w:r w:rsidRPr="00D72507">
        <w:rPr>
          <w:color w:val="000000" w:themeColor="text1"/>
          <w:szCs w:val="24"/>
        </w:rPr>
        <w:t xml:space="preserve">14.14. Sudarytos Sutarties Šalis gali būti pakeista Viešųjų pirkimų įstatymo 89 straipsnio 1 dalies 4 punkte numatytais atvejais. </w:t>
      </w:r>
    </w:p>
    <w:p w14:paraId="0C21FD97" w14:textId="77777777" w:rsidR="00AB280F" w:rsidRPr="00D72507" w:rsidRDefault="00AB280F" w:rsidP="00AB280F">
      <w:pPr>
        <w:spacing w:after="0" w:line="240" w:lineRule="auto"/>
        <w:ind w:firstLine="567"/>
        <w:jc w:val="both"/>
        <w:rPr>
          <w:color w:val="000000" w:themeColor="text1"/>
          <w:szCs w:val="24"/>
        </w:rPr>
      </w:pPr>
      <w:r w:rsidRPr="00D72507">
        <w:rPr>
          <w:color w:val="000000" w:themeColor="text1"/>
          <w:szCs w:val="24"/>
        </w:rPr>
        <w:t xml:space="preserve">14.15.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Sutarties sąlygų pakeitimas turi būti įformintas papildomu susitarimu ir pasirašytas abiejų Šalių. </w:t>
      </w:r>
    </w:p>
    <w:p w14:paraId="0F0A364B" w14:textId="77777777" w:rsidR="00AB280F" w:rsidRPr="00D72507" w:rsidRDefault="00AB280F" w:rsidP="00AB280F">
      <w:pPr>
        <w:pStyle w:val="BodyText3"/>
        <w:tabs>
          <w:tab w:val="left" w:pos="720"/>
        </w:tabs>
        <w:ind w:firstLine="567"/>
        <w:rPr>
          <w:rFonts w:ascii="Times New Roman" w:hAnsi="Times New Roman"/>
          <w:color w:val="000000" w:themeColor="text1"/>
          <w:sz w:val="24"/>
          <w:szCs w:val="24"/>
          <w:lang w:val="lt-LT"/>
        </w:rPr>
      </w:pPr>
      <w:r w:rsidRPr="00D72507">
        <w:rPr>
          <w:rFonts w:ascii="Times New Roman" w:hAnsi="Times New Roman"/>
          <w:color w:val="000000" w:themeColor="text1"/>
          <w:sz w:val="24"/>
          <w:szCs w:val="24"/>
          <w:lang w:val="lt-LT"/>
        </w:rPr>
        <w:t>14.16. Esminės sutarties sąlygos (pirkimo objektas, kainodaros taisyklės, sutarties vykdymo terminai ir trukmė) negali būti keičiamos visą Sutarties vykdymo laikotarpį.</w:t>
      </w:r>
    </w:p>
    <w:p w14:paraId="15D183B6" w14:textId="77777777" w:rsidR="00AB280F" w:rsidRPr="00D72507" w:rsidRDefault="00AB280F" w:rsidP="00AB280F">
      <w:pPr>
        <w:pStyle w:val="BodyText3"/>
        <w:tabs>
          <w:tab w:val="left" w:pos="720"/>
        </w:tabs>
        <w:ind w:firstLine="567"/>
        <w:rPr>
          <w:rFonts w:ascii="Times New Roman" w:hAnsi="Times New Roman"/>
          <w:color w:val="000000" w:themeColor="text1"/>
          <w:sz w:val="24"/>
          <w:szCs w:val="24"/>
          <w:lang w:val="lt-LT"/>
        </w:rPr>
      </w:pPr>
      <w:r w:rsidRPr="00D72507">
        <w:rPr>
          <w:rFonts w:ascii="Times New Roman" w:hAnsi="Times New Roman"/>
          <w:color w:val="000000" w:themeColor="text1"/>
          <w:sz w:val="24"/>
          <w:szCs w:val="24"/>
          <w:lang w:val="lt-LT"/>
        </w:rPr>
        <w:t>14.17. Prekės perdavimo ir priėmimo tvarka:</w:t>
      </w:r>
    </w:p>
    <w:p w14:paraId="21B693E4" w14:textId="77777777" w:rsidR="00AB280F" w:rsidRPr="00D72507" w:rsidRDefault="00AB280F" w:rsidP="00AB280F">
      <w:pPr>
        <w:pStyle w:val="BodyText3"/>
        <w:tabs>
          <w:tab w:val="left" w:pos="720"/>
        </w:tabs>
        <w:ind w:firstLine="567"/>
        <w:rPr>
          <w:rFonts w:ascii="Times New Roman" w:hAnsi="Times New Roman"/>
          <w:color w:val="000000" w:themeColor="text1"/>
          <w:sz w:val="24"/>
          <w:szCs w:val="24"/>
          <w:lang w:val="lt-LT"/>
        </w:rPr>
      </w:pPr>
      <w:r w:rsidRPr="00D72507">
        <w:rPr>
          <w:rFonts w:ascii="Times New Roman" w:hAnsi="Times New Roman"/>
          <w:color w:val="000000" w:themeColor="text1"/>
          <w:sz w:val="24"/>
          <w:szCs w:val="24"/>
          <w:lang w:val="lt-LT"/>
        </w:rPr>
        <w:t>14.17.1. Prekės perdavimas/priėmimas įforminamas Prekių perdavimo–priėmimo aktu, kurį pasirašo abiejų Šalių atsakingi asmenys;</w:t>
      </w:r>
    </w:p>
    <w:p w14:paraId="74546333" w14:textId="77777777" w:rsidR="00AB280F" w:rsidRPr="00D72507" w:rsidRDefault="00AB280F" w:rsidP="00AB280F">
      <w:pPr>
        <w:pStyle w:val="BodyText3"/>
        <w:tabs>
          <w:tab w:val="left" w:pos="720"/>
        </w:tabs>
        <w:ind w:firstLine="567"/>
        <w:rPr>
          <w:rFonts w:ascii="Times New Roman" w:hAnsi="Times New Roman"/>
          <w:color w:val="000000" w:themeColor="text1"/>
          <w:sz w:val="24"/>
          <w:szCs w:val="24"/>
          <w:lang w:val="lt-LT"/>
        </w:rPr>
      </w:pPr>
      <w:r w:rsidRPr="00D72507">
        <w:rPr>
          <w:rFonts w:ascii="Times New Roman" w:hAnsi="Times New Roman"/>
          <w:color w:val="000000" w:themeColor="text1"/>
          <w:sz w:val="24"/>
          <w:szCs w:val="24"/>
          <w:lang w:val="lt-LT"/>
        </w:rPr>
        <w:t>14.17.2. Perkančioji organizacija, Tiekėjui pristačius Prekes, tikrina Prekių atitikimą techninės specifikacijos reikalavimams, ir patikrinusi bei įsitikinusi, kad Prekės atitinka reikalavimus, ne vėliau kaip per 3 (tris) darbo dienas pasirašo Prekių perdavimo-priėmimo aktą;</w:t>
      </w:r>
    </w:p>
    <w:p w14:paraId="646E7F68" w14:textId="77777777" w:rsidR="00AB280F" w:rsidRPr="00D72507" w:rsidRDefault="00AB280F" w:rsidP="00AB280F">
      <w:pPr>
        <w:pStyle w:val="BodyText3"/>
        <w:tabs>
          <w:tab w:val="left" w:pos="720"/>
        </w:tabs>
        <w:ind w:firstLine="567"/>
        <w:rPr>
          <w:rFonts w:ascii="Times New Roman" w:hAnsi="Times New Roman"/>
          <w:color w:val="000000" w:themeColor="text1"/>
          <w:sz w:val="24"/>
          <w:szCs w:val="24"/>
          <w:lang w:val="lt-LT"/>
        </w:rPr>
      </w:pPr>
      <w:r w:rsidRPr="00D72507">
        <w:rPr>
          <w:rFonts w:ascii="Times New Roman" w:hAnsi="Times New Roman"/>
          <w:color w:val="000000" w:themeColor="text1"/>
          <w:sz w:val="24"/>
          <w:szCs w:val="24"/>
          <w:lang w:val="lt-LT"/>
        </w:rPr>
        <w:t>14.17.3. jeigu Perkančioji organizacija Prekių perdavimo/priėmimo metu turi pastabų dėl Prekių kiekio ir/arba kokybės, ir/arba nustatomi Prekių kokybės ir/ar sumontavimo trūkumai, ir/arba neatitikimai techninės specifikacijos reikalavimams, ir/arba Prekės neveikia arba veikia netinkamai, visi neatitikimai/ trūkumai nurodomi Prekių perdavimo-priėmimo akte, išvardinant visus trūkumus;</w:t>
      </w:r>
    </w:p>
    <w:p w14:paraId="7E1A9790" w14:textId="77777777" w:rsidR="00AB280F" w:rsidRPr="00D72507" w:rsidRDefault="00AB280F" w:rsidP="00AB280F">
      <w:pPr>
        <w:pStyle w:val="BodyText3"/>
        <w:tabs>
          <w:tab w:val="left" w:pos="720"/>
        </w:tabs>
        <w:ind w:firstLine="567"/>
        <w:rPr>
          <w:rFonts w:ascii="Times New Roman" w:hAnsi="Times New Roman"/>
          <w:color w:val="000000" w:themeColor="text1"/>
          <w:sz w:val="24"/>
          <w:szCs w:val="24"/>
          <w:lang w:val="lt-LT"/>
        </w:rPr>
      </w:pPr>
      <w:r w:rsidRPr="00D72507">
        <w:rPr>
          <w:rFonts w:ascii="Times New Roman" w:hAnsi="Times New Roman"/>
          <w:color w:val="000000" w:themeColor="text1"/>
          <w:sz w:val="24"/>
          <w:szCs w:val="24"/>
          <w:lang w:val="lt-LT"/>
        </w:rPr>
        <w:t>14.17.4. visi Prekių neatitikimai/trūkumai, nurodyti Prekių perdavimo-priėmimo akte, neatsižvelgiant į trūkumų pobūdį, kiekį bei sudėtingumą, turi būti pašalinti ne vėliau kaip per 5 (penkias) darbo dienas. Tiekėjui pašalinus Prekių neatitikimus/ trūkumus, nurodytus Prekių perdavimo-priėmimo akte per Perkančiosios organizacijos nustatytą terminą, Šalys pasirašo naują Prekių perdavimo-priėmimo aktą;</w:t>
      </w:r>
    </w:p>
    <w:p w14:paraId="5D3566E6" w14:textId="77777777" w:rsidR="00AB280F" w:rsidRPr="00D72507" w:rsidRDefault="00AB280F" w:rsidP="00AB280F">
      <w:pPr>
        <w:pStyle w:val="BodyText3"/>
        <w:tabs>
          <w:tab w:val="left" w:pos="720"/>
        </w:tabs>
        <w:ind w:firstLine="567"/>
        <w:rPr>
          <w:rFonts w:ascii="Times New Roman" w:hAnsi="Times New Roman"/>
          <w:color w:val="000000" w:themeColor="text1"/>
          <w:sz w:val="24"/>
          <w:szCs w:val="24"/>
          <w:lang w:val="lt-LT"/>
        </w:rPr>
      </w:pPr>
      <w:r w:rsidRPr="00D72507">
        <w:rPr>
          <w:rFonts w:ascii="Times New Roman" w:hAnsi="Times New Roman"/>
          <w:color w:val="000000" w:themeColor="text1"/>
          <w:sz w:val="24"/>
          <w:szCs w:val="24"/>
          <w:lang w:val="lt-LT"/>
        </w:rPr>
        <w:t>14.17.5. terminas, skirtas Perkančiajai organizacijai priimti Prekes bei patikrinti jų atitikimą nustatytiems reikalavimams ir tinkamą veikimą, ir Perkančiosios organizacijos nurodytas 5 (penkių) darbo dienų trūkumų/pastabų pašalinimo terminas nėra įskaičiuojami į bendrus Tiekėjo įsipareigojimų vykdymo terminus;</w:t>
      </w:r>
    </w:p>
    <w:p w14:paraId="64B95B7F" w14:textId="77777777" w:rsidR="00AB280F" w:rsidRPr="00D72507" w:rsidRDefault="00AB280F" w:rsidP="00AB280F">
      <w:pPr>
        <w:pStyle w:val="BodyText3"/>
        <w:tabs>
          <w:tab w:val="left" w:pos="720"/>
        </w:tabs>
        <w:ind w:firstLine="567"/>
        <w:rPr>
          <w:rFonts w:ascii="Times New Roman" w:hAnsi="Times New Roman"/>
          <w:color w:val="000000" w:themeColor="text1"/>
          <w:sz w:val="24"/>
          <w:szCs w:val="24"/>
          <w:lang w:val="lt-LT"/>
        </w:rPr>
      </w:pPr>
      <w:r w:rsidRPr="00D72507">
        <w:rPr>
          <w:rFonts w:ascii="Times New Roman" w:hAnsi="Times New Roman"/>
          <w:color w:val="000000" w:themeColor="text1"/>
          <w:sz w:val="24"/>
          <w:szCs w:val="24"/>
          <w:lang w:val="lt-LT"/>
        </w:rPr>
        <w:t>14.17.6. Prekių priėmimo-perdavimo aktas pasirašomas 2 (dviem) vienodą teisinę galią turinčiais egzemplioriais arba pasirašomas 1 (vienas) egzempliorius Šalių saugiais elektroniniais parašais.</w:t>
      </w:r>
    </w:p>
    <w:p w14:paraId="35F7FE17" w14:textId="77777777" w:rsidR="00AB280F" w:rsidRPr="00D72507" w:rsidRDefault="00AB280F" w:rsidP="00AB280F">
      <w:pPr>
        <w:pStyle w:val="BodyText3"/>
        <w:tabs>
          <w:tab w:val="left" w:pos="720"/>
        </w:tabs>
        <w:ind w:firstLine="567"/>
        <w:rPr>
          <w:rFonts w:ascii="Times New Roman" w:hAnsi="Times New Roman"/>
          <w:color w:val="000000" w:themeColor="text1"/>
          <w:sz w:val="24"/>
          <w:szCs w:val="24"/>
          <w:lang w:val="lt-LT"/>
        </w:rPr>
      </w:pPr>
      <w:r w:rsidRPr="00D72507">
        <w:rPr>
          <w:rFonts w:ascii="Times New Roman" w:hAnsi="Times New Roman"/>
          <w:color w:val="000000" w:themeColor="text1"/>
          <w:sz w:val="24"/>
          <w:szCs w:val="24"/>
          <w:lang w:val="lt-LT"/>
        </w:rPr>
        <w:t>14.19. Sudarant Sutartį, joje bus nustatyta: Sutarties objektas, Sutarties Šalių teisės ir pareigos, Sutarties kaina, atsiskaitymų ir mokėjimo tvarka, prievolių įvykdymo terminai, garantinių įsipareigojimų vykdymo sąlygos, Šalių atsakomybė, ginčų sprendimo tvarka, Sutarties nutraukimo ir stabdymo tvarka, Sutarties galiojimas, pratęsimas, stabdymas, subtiekėjų, jeigu vykdant Sutartį jie pasitelkiami, keitimo tvarka.</w:t>
      </w:r>
    </w:p>
    <w:p w14:paraId="70A10E3B" w14:textId="687F2354" w:rsidR="00E63D55" w:rsidRDefault="00AB280F" w:rsidP="00E63D55">
      <w:pPr>
        <w:spacing w:after="0" w:line="240" w:lineRule="auto"/>
        <w:rPr>
          <w:color w:val="000000" w:themeColor="text1"/>
          <w:szCs w:val="24"/>
        </w:rPr>
      </w:pPr>
      <w:r w:rsidRPr="00D72507">
        <w:rPr>
          <w:color w:val="000000" w:themeColor="text1"/>
          <w:szCs w:val="24"/>
        </w:rPr>
        <w:br w:type="page"/>
      </w:r>
    </w:p>
    <w:tbl>
      <w:tblPr>
        <w:tblW w:w="2691" w:type="dxa"/>
        <w:tblInd w:w="6948" w:type="dxa"/>
        <w:tblLook w:val="01E0" w:firstRow="1" w:lastRow="1" w:firstColumn="1" w:lastColumn="1" w:noHBand="0" w:noVBand="0"/>
      </w:tblPr>
      <w:tblGrid>
        <w:gridCol w:w="2691"/>
      </w:tblGrid>
      <w:tr w:rsidR="00B376E2" w:rsidRPr="00AC77D5" w14:paraId="42C943B2" w14:textId="77777777" w:rsidTr="003E7292">
        <w:tc>
          <w:tcPr>
            <w:tcW w:w="2691" w:type="dxa"/>
          </w:tcPr>
          <w:p w14:paraId="7C862F15" w14:textId="77777777" w:rsidR="00B376E2" w:rsidRPr="00AC77D5" w:rsidRDefault="00B376E2" w:rsidP="003E7292">
            <w:pPr>
              <w:spacing w:after="0" w:line="240" w:lineRule="auto"/>
              <w:rPr>
                <w:szCs w:val="24"/>
              </w:rPr>
            </w:pPr>
            <w:r w:rsidRPr="00AC77D5">
              <w:rPr>
                <w:szCs w:val="24"/>
              </w:rPr>
              <w:lastRenderedPageBreak/>
              <w:t>Apklausos sąlygų</w:t>
            </w:r>
          </w:p>
        </w:tc>
      </w:tr>
      <w:tr w:rsidR="00B376E2" w:rsidRPr="00AC77D5" w14:paraId="5A946742" w14:textId="77777777" w:rsidTr="003E7292">
        <w:tc>
          <w:tcPr>
            <w:tcW w:w="2691" w:type="dxa"/>
          </w:tcPr>
          <w:p w14:paraId="3E36E24D" w14:textId="77777777" w:rsidR="00B376E2" w:rsidRPr="00AC77D5" w:rsidRDefault="00B376E2" w:rsidP="003E7292">
            <w:pPr>
              <w:spacing w:after="0" w:line="240" w:lineRule="auto"/>
              <w:rPr>
                <w:szCs w:val="24"/>
              </w:rPr>
            </w:pPr>
            <w:r w:rsidRPr="00AC77D5">
              <w:rPr>
                <w:szCs w:val="24"/>
              </w:rPr>
              <w:t>1 priedas</w:t>
            </w:r>
          </w:p>
        </w:tc>
      </w:tr>
    </w:tbl>
    <w:p w14:paraId="0A4A2D2A" w14:textId="77777777" w:rsidR="00B376E2" w:rsidRPr="00001E6E" w:rsidRDefault="00B376E2" w:rsidP="00B376E2">
      <w:pPr>
        <w:spacing w:after="0" w:line="240" w:lineRule="auto"/>
        <w:ind w:right="-178"/>
        <w:jc w:val="center"/>
        <w:rPr>
          <w:szCs w:val="24"/>
        </w:rPr>
      </w:pPr>
      <w:r w:rsidRPr="00001E6E">
        <w:rPr>
          <w:szCs w:val="24"/>
        </w:rPr>
        <w:t>Herbas arba prekių ženklas</w:t>
      </w:r>
    </w:p>
    <w:p w14:paraId="5AB36418" w14:textId="77777777" w:rsidR="00B376E2" w:rsidRPr="00001E6E" w:rsidRDefault="00B376E2" w:rsidP="00B376E2">
      <w:pPr>
        <w:spacing w:after="0" w:line="240" w:lineRule="auto"/>
        <w:ind w:right="-178"/>
        <w:jc w:val="center"/>
        <w:rPr>
          <w:szCs w:val="24"/>
        </w:rPr>
      </w:pPr>
    </w:p>
    <w:p w14:paraId="2F13E3A2" w14:textId="77777777" w:rsidR="00B376E2" w:rsidRPr="00001E6E" w:rsidRDefault="00B376E2" w:rsidP="00B376E2">
      <w:pPr>
        <w:spacing w:after="0" w:line="240" w:lineRule="auto"/>
        <w:ind w:right="-178"/>
        <w:jc w:val="center"/>
        <w:rPr>
          <w:szCs w:val="24"/>
        </w:rPr>
      </w:pPr>
      <w:r w:rsidRPr="00001E6E">
        <w:rPr>
          <w:szCs w:val="24"/>
        </w:rPr>
        <w:t>(Tiekėjo pavadinimas)</w:t>
      </w:r>
    </w:p>
    <w:p w14:paraId="29107B72" w14:textId="77777777" w:rsidR="00B376E2" w:rsidRPr="00001E6E" w:rsidRDefault="00B376E2" w:rsidP="00B376E2">
      <w:pPr>
        <w:spacing w:after="0" w:line="240" w:lineRule="auto"/>
        <w:ind w:right="-178"/>
        <w:jc w:val="center"/>
        <w:rPr>
          <w:szCs w:val="24"/>
        </w:rPr>
      </w:pPr>
    </w:p>
    <w:p w14:paraId="785C83BA" w14:textId="77777777" w:rsidR="00B376E2" w:rsidRPr="00001E6E" w:rsidRDefault="00B376E2" w:rsidP="00B376E2">
      <w:pPr>
        <w:spacing w:after="0" w:line="240" w:lineRule="auto"/>
        <w:ind w:right="-178"/>
        <w:jc w:val="center"/>
        <w:rPr>
          <w:szCs w:val="24"/>
        </w:rPr>
      </w:pPr>
      <w:r w:rsidRPr="00001E6E">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366312" w14:textId="77777777" w:rsidR="00B376E2" w:rsidRPr="00001E6E" w:rsidRDefault="00B376E2" w:rsidP="00B376E2">
      <w:pPr>
        <w:spacing w:after="0" w:line="240" w:lineRule="auto"/>
        <w:ind w:right="-178"/>
        <w:jc w:val="center"/>
        <w:rPr>
          <w:szCs w:val="24"/>
        </w:rPr>
      </w:pPr>
    </w:p>
    <w:p w14:paraId="11835D9E" w14:textId="77777777" w:rsidR="00B376E2" w:rsidRPr="00001E6E" w:rsidRDefault="00B376E2" w:rsidP="00B376E2">
      <w:pPr>
        <w:spacing w:after="0" w:line="240" w:lineRule="auto"/>
        <w:jc w:val="both"/>
        <w:rPr>
          <w:szCs w:val="24"/>
        </w:rPr>
      </w:pPr>
      <w:r w:rsidRPr="00001E6E">
        <w:rPr>
          <w:szCs w:val="24"/>
        </w:rPr>
        <w:t>__________________________</w:t>
      </w:r>
    </w:p>
    <w:p w14:paraId="77AB3316" w14:textId="77777777" w:rsidR="00B376E2" w:rsidRPr="000B751E" w:rsidRDefault="00B376E2" w:rsidP="00B376E2">
      <w:pPr>
        <w:tabs>
          <w:tab w:val="center" w:pos="2520"/>
        </w:tabs>
        <w:spacing w:after="0" w:line="240" w:lineRule="auto"/>
        <w:jc w:val="both"/>
        <w:rPr>
          <w:szCs w:val="24"/>
          <w:lang w:val="en-US"/>
        </w:rPr>
      </w:pPr>
      <w:r w:rsidRPr="00001E6E">
        <w:rPr>
          <w:szCs w:val="24"/>
        </w:rPr>
        <w:t>(Adresatas (Perkančioji organizacija)</w:t>
      </w:r>
    </w:p>
    <w:p w14:paraId="7DD3D823" w14:textId="77777777" w:rsidR="00B376E2" w:rsidRPr="00001E6E" w:rsidRDefault="00B376E2" w:rsidP="00B376E2">
      <w:pPr>
        <w:tabs>
          <w:tab w:val="center" w:pos="2520"/>
        </w:tabs>
        <w:spacing w:after="0" w:line="240" w:lineRule="auto"/>
        <w:jc w:val="both"/>
        <w:rPr>
          <w:b/>
          <w:szCs w:val="24"/>
          <w:highlight w:val="yellow"/>
        </w:rPr>
      </w:pPr>
    </w:p>
    <w:p w14:paraId="4317AE60" w14:textId="77777777" w:rsidR="00B376E2" w:rsidRPr="00001E6E" w:rsidRDefault="00B376E2" w:rsidP="00B376E2">
      <w:pPr>
        <w:spacing w:after="0" w:line="240" w:lineRule="auto"/>
        <w:jc w:val="center"/>
        <w:rPr>
          <w:b/>
          <w:szCs w:val="24"/>
        </w:rPr>
      </w:pPr>
    </w:p>
    <w:p w14:paraId="7E8975DC" w14:textId="23E4FBFE" w:rsidR="00B376E2" w:rsidRPr="00001E6E" w:rsidRDefault="00B376E2" w:rsidP="00B376E2">
      <w:pPr>
        <w:spacing w:after="0" w:line="240" w:lineRule="auto"/>
        <w:jc w:val="center"/>
        <w:rPr>
          <w:b/>
          <w:szCs w:val="24"/>
        </w:rPr>
      </w:pPr>
      <w:r w:rsidRPr="00001E6E">
        <w:rPr>
          <w:b/>
          <w:szCs w:val="24"/>
        </w:rPr>
        <w:t>PASIŪLYMAS DĖL</w:t>
      </w:r>
      <w:r w:rsidRPr="00001E6E">
        <w:rPr>
          <w:szCs w:val="24"/>
        </w:rPr>
        <w:t xml:space="preserve"> </w:t>
      </w:r>
      <w:r w:rsidR="000B6644">
        <w:rPr>
          <w:b/>
          <w:szCs w:val="24"/>
        </w:rPr>
        <w:t>VIDAUS REIKALŲ TELEKOMUNIKACINIO TINKLO (VRTT) UGNIASIENĖS</w:t>
      </w:r>
      <w:r>
        <w:rPr>
          <w:b/>
          <w:szCs w:val="24"/>
        </w:rPr>
        <w:t xml:space="preserve"> PROGRAMINĖS ĮRANGOS</w:t>
      </w:r>
      <w:r w:rsidRPr="00001E6E">
        <w:rPr>
          <w:b/>
          <w:szCs w:val="24"/>
        </w:rPr>
        <w:t xml:space="preserve"> VIEŠOJO PIRKIMO</w:t>
      </w:r>
    </w:p>
    <w:p w14:paraId="7A7B62B8" w14:textId="77777777" w:rsidR="00B376E2" w:rsidRPr="00001E6E" w:rsidRDefault="00B376E2" w:rsidP="00B376E2">
      <w:pPr>
        <w:spacing w:after="0" w:line="240" w:lineRule="auto"/>
        <w:jc w:val="center"/>
        <w:rPr>
          <w:b/>
          <w:szCs w:val="24"/>
        </w:rPr>
      </w:pPr>
      <w:r w:rsidRPr="00001E6E">
        <w:rPr>
          <w:b/>
          <w:szCs w:val="24"/>
        </w:rPr>
        <w:t xml:space="preserve"> </w:t>
      </w:r>
    </w:p>
    <w:p w14:paraId="6A8718F7" w14:textId="77777777" w:rsidR="00B376E2" w:rsidRPr="00001E6E" w:rsidRDefault="00B376E2" w:rsidP="00B376E2">
      <w:pPr>
        <w:shd w:val="clear" w:color="auto" w:fill="FFFFFF"/>
        <w:spacing w:after="0" w:line="240" w:lineRule="auto"/>
        <w:jc w:val="center"/>
        <w:rPr>
          <w:b/>
          <w:bCs/>
        </w:rPr>
      </w:pPr>
      <w:r w:rsidRPr="00001E6E">
        <w:t>____________</w:t>
      </w:r>
      <w:r w:rsidRPr="00001E6E">
        <w:rPr>
          <w:b/>
          <w:bCs/>
        </w:rPr>
        <w:t xml:space="preserve"> </w:t>
      </w:r>
      <w:r w:rsidRPr="00001E6E">
        <w:t>Nr.______</w:t>
      </w:r>
    </w:p>
    <w:p w14:paraId="5BD599C4" w14:textId="77777777" w:rsidR="00B376E2" w:rsidRPr="00001E6E" w:rsidRDefault="00B376E2" w:rsidP="00B376E2">
      <w:pPr>
        <w:shd w:val="clear" w:color="auto" w:fill="FFFFFF"/>
        <w:spacing w:after="0" w:line="240" w:lineRule="auto"/>
        <w:ind w:left="3600" w:firstLine="720"/>
        <w:rPr>
          <w:bCs/>
        </w:rPr>
      </w:pPr>
      <w:r w:rsidRPr="00001E6E">
        <w:rPr>
          <w:bCs/>
        </w:rPr>
        <w:t>(Data)</w:t>
      </w:r>
    </w:p>
    <w:p w14:paraId="2C78CC78" w14:textId="77777777" w:rsidR="00B376E2" w:rsidRPr="00001E6E" w:rsidRDefault="00B376E2" w:rsidP="00B376E2">
      <w:pPr>
        <w:shd w:val="clear" w:color="auto" w:fill="FFFFFF"/>
        <w:spacing w:after="0" w:line="240" w:lineRule="auto"/>
        <w:jc w:val="center"/>
        <w:rPr>
          <w:bCs/>
        </w:rPr>
      </w:pPr>
      <w:r w:rsidRPr="00001E6E">
        <w:rPr>
          <w:bCs/>
        </w:rPr>
        <w:t>_____________</w:t>
      </w:r>
    </w:p>
    <w:p w14:paraId="3148F063" w14:textId="77777777" w:rsidR="00B376E2" w:rsidRPr="00001E6E" w:rsidRDefault="00B376E2" w:rsidP="00B376E2">
      <w:pPr>
        <w:shd w:val="clear" w:color="auto" w:fill="FFFFFF"/>
        <w:spacing w:after="0" w:line="240" w:lineRule="auto"/>
        <w:jc w:val="center"/>
        <w:rPr>
          <w:bCs/>
        </w:rPr>
      </w:pPr>
      <w:r w:rsidRPr="00001E6E">
        <w:rPr>
          <w:bCs/>
        </w:rPr>
        <w:t>(Sudarymo vieta)</w:t>
      </w:r>
    </w:p>
    <w:p w14:paraId="563AC2CE" w14:textId="77777777" w:rsidR="00B376E2" w:rsidRPr="00001E6E" w:rsidRDefault="00B376E2" w:rsidP="00B376E2">
      <w:pPr>
        <w:shd w:val="clear" w:color="auto" w:fill="FFFFFF"/>
        <w:spacing w:after="0" w:line="240" w:lineRule="auto"/>
        <w:jc w:val="center"/>
        <w:rPr>
          <w:szCs w:val="24"/>
          <w:highlight w:val="yellow"/>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2"/>
        <w:gridCol w:w="3986"/>
      </w:tblGrid>
      <w:tr w:rsidR="00B376E2" w:rsidRPr="00001E6E" w14:paraId="620B5413" w14:textId="77777777" w:rsidTr="003E7292">
        <w:tc>
          <w:tcPr>
            <w:tcW w:w="5512" w:type="dxa"/>
            <w:tcBorders>
              <w:top w:val="single" w:sz="4" w:space="0" w:color="auto"/>
              <w:left w:val="single" w:sz="4" w:space="0" w:color="auto"/>
              <w:bottom w:val="single" w:sz="4" w:space="0" w:color="auto"/>
              <w:right w:val="single" w:sz="4" w:space="0" w:color="auto"/>
            </w:tcBorders>
            <w:hideMark/>
          </w:tcPr>
          <w:p w14:paraId="2750458F" w14:textId="77777777" w:rsidR="00B376E2" w:rsidRPr="00001E6E" w:rsidRDefault="00B376E2" w:rsidP="003E7292">
            <w:pPr>
              <w:spacing w:after="0" w:line="240" w:lineRule="auto"/>
              <w:rPr>
                <w:i/>
                <w:highlight w:val="yellow"/>
              </w:rPr>
            </w:pPr>
            <w:r w:rsidRPr="00001E6E">
              <w:t xml:space="preserve">Tiekėjo pavadinimas </w:t>
            </w:r>
            <w:r w:rsidRPr="00001E6E">
              <w:rPr>
                <w:i/>
              </w:rPr>
              <w:t>/Jeigu dalyvauja ūkio subjektų grupė, surašomi visi dalyvių pavadinimai/</w:t>
            </w:r>
          </w:p>
        </w:tc>
        <w:tc>
          <w:tcPr>
            <w:tcW w:w="3986" w:type="dxa"/>
            <w:tcBorders>
              <w:top w:val="single" w:sz="4" w:space="0" w:color="auto"/>
              <w:left w:val="single" w:sz="4" w:space="0" w:color="auto"/>
              <w:bottom w:val="single" w:sz="4" w:space="0" w:color="auto"/>
              <w:right w:val="single" w:sz="4" w:space="0" w:color="auto"/>
            </w:tcBorders>
          </w:tcPr>
          <w:p w14:paraId="4D8947EE" w14:textId="77777777" w:rsidR="00B376E2" w:rsidRPr="00001E6E" w:rsidRDefault="00B376E2" w:rsidP="003E7292">
            <w:pPr>
              <w:spacing w:after="0" w:line="240" w:lineRule="auto"/>
              <w:jc w:val="both"/>
              <w:rPr>
                <w:highlight w:val="yellow"/>
              </w:rPr>
            </w:pPr>
          </w:p>
          <w:p w14:paraId="26994C28" w14:textId="77777777" w:rsidR="00B376E2" w:rsidRPr="00001E6E" w:rsidRDefault="00B376E2" w:rsidP="003E7292">
            <w:pPr>
              <w:spacing w:after="0" w:line="240" w:lineRule="auto"/>
              <w:jc w:val="both"/>
              <w:rPr>
                <w:highlight w:val="yellow"/>
              </w:rPr>
            </w:pPr>
          </w:p>
        </w:tc>
      </w:tr>
      <w:tr w:rsidR="00B376E2" w:rsidRPr="00001E6E" w14:paraId="4215F138" w14:textId="77777777" w:rsidTr="003E7292">
        <w:tc>
          <w:tcPr>
            <w:tcW w:w="5512" w:type="dxa"/>
            <w:tcBorders>
              <w:top w:val="single" w:sz="4" w:space="0" w:color="auto"/>
              <w:left w:val="single" w:sz="4" w:space="0" w:color="auto"/>
              <w:bottom w:val="single" w:sz="4" w:space="0" w:color="auto"/>
              <w:right w:val="single" w:sz="4" w:space="0" w:color="auto"/>
            </w:tcBorders>
            <w:hideMark/>
          </w:tcPr>
          <w:p w14:paraId="67A549EC" w14:textId="77777777" w:rsidR="00B376E2" w:rsidRPr="00001E6E" w:rsidRDefault="00B376E2" w:rsidP="003E7292">
            <w:pPr>
              <w:spacing w:after="0" w:line="240" w:lineRule="auto"/>
              <w:jc w:val="both"/>
              <w:rPr>
                <w:highlight w:val="yellow"/>
              </w:rPr>
            </w:pPr>
            <w:r w:rsidRPr="00001E6E">
              <w:t>Tiekėjo adresas</w:t>
            </w:r>
            <w:r w:rsidRPr="00001E6E">
              <w:rPr>
                <w:i/>
              </w:rPr>
              <w:t xml:space="preserve"> /Jeigu dalyvauja ūkio subjektų grupė, surašomi visi dalyvių adresai/</w:t>
            </w:r>
          </w:p>
        </w:tc>
        <w:tc>
          <w:tcPr>
            <w:tcW w:w="3986" w:type="dxa"/>
            <w:tcBorders>
              <w:top w:val="single" w:sz="4" w:space="0" w:color="auto"/>
              <w:left w:val="single" w:sz="4" w:space="0" w:color="auto"/>
              <w:bottom w:val="single" w:sz="4" w:space="0" w:color="auto"/>
              <w:right w:val="single" w:sz="4" w:space="0" w:color="auto"/>
            </w:tcBorders>
          </w:tcPr>
          <w:p w14:paraId="4B11C796" w14:textId="77777777" w:rsidR="00B376E2" w:rsidRPr="00001E6E" w:rsidRDefault="00B376E2" w:rsidP="003E7292">
            <w:pPr>
              <w:spacing w:after="0" w:line="240" w:lineRule="auto"/>
              <w:jc w:val="both"/>
              <w:rPr>
                <w:highlight w:val="yellow"/>
              </w:rPr>
            </w:pPr>
          </w:p>
          <w:p w14:paraId="0422B211" w14:textId="77777777" w:rsidR="00B376E2" w:rsidRPr="00001E6E" w:rsidRDefault="00B376E2" w:rsidP="003E7292">
            <w:pPr>
              <w:spacing w:after="0" w:line="240" w:lineRule="auto"/>
              <w:jc w:val="both"/>
              <w:rPr>
                <w:highlight w:val="yellow"/>
              </w:rPr>
            </w:pPr>
          </w:p>
        </w:tc>
      </w:tr>
      <w:tr w:rsidR="00B376E2" w:rsidRPr="00001E6E" w14:paraId="74E5E857" w14:textId="77777777" w:rsidTr="003E7292">
        <w:tc>
          <w:tcPr>
            <w:tcW w:w="5512" w:type="dxa"/>
            <w:tcBorders>
              <w:top w:val="single" w:sz="4" w:space="0" w:color="auto"/>
              <w:left w:val="single" w:sz="4" w:space="0" w:color="auto"/>
              <w:bottom w:val="single" w:sz="4" w:space="0" w:color="auto"/>
              <w:right w:val="single" w:sz="4" w:space="0" w:color="auto"/>
            </w:tcBorders>
            <w:hideMark/>
          </w:tcPr>
          <w:p w14:paraId="5ED3D047" w14:textId="77777777" w:rsidR="00B376E2" w:rsidRPr="00001E6E" w:rsidRDefault="00B376E2" w:rsidP="003E7292">
            <w:pPr>
              <w:spacing w:after="0" w:line="240" w:lineRule="auto"/>
              <w:jc w:val="both"/>
            </w:pPr>
            <w:r w:rsidRPr="00001E6E">
              <w:t>Už pasiūlymą atsakingo asmens vardas, pavardė</w:t>
            </w:r>
          </w:p>
        </w:tc>
        <w:tc>
          <w:tcPr>
            <w:tcW w:w="3986" w:type="dxa"/>
            <w:tcBorders>
              <w:top w:val="single" w:sz="4" w:space="0" w:color="auto"/>
              <w:left w:val="single" w:sz="4" w:space="0" w:color="auto"/>
              <w:bottom w:val="single" w:sz="4" w:space="0" w:color="auto"/>
              <w:right w:val="single" w:sz="4" w:space="0" w:color="auto"/>
            </w:tcBorders>
          </w:tcPr>
          <w:p w14:paraId="7EEA12F3" w14:textId="77777777" w:rsidR="00B376E2" w:rsidRPr="00001E6E" w:rsidRDefault="00B376E2" w:rsidP="003E7292">
            <w:pPr>
              <w:spacing w:after="0" w:line="240" w:lineRule="auto"/>
              <w:jc w:val="both"/>
              <w:rPr>
                <w:highlight w:val="yellow"/>
              </w:rPr>
            </w:pPr>
          </w:p>
        </w:tc>
      </w:tr>
      <w:tr w:rsidR="00B376E2" w:rsidRPr="00001E6E" w14:paraId="630AA2EA" w14:textId="77777777" w:rsidTr="003E7292">
        <w:tc>
          <w:tcPr>
            <w:tcW w:w="5512" w:type="dxa"/>
            <w:tcBorders>
              <w:top w:val="single" w:sz="4" w:space="0" w:color="auto"/>
              <w:left w:val="single" w:sz="4" w:space="0" w:color="auto"/>
              <w:bottom w:val="single" w:sz="4" w:space="0" w:color="auto"/>
              <w:right w:val="single" w:sz="4" w:space="0" w:color="auto"/>
            </w:tcBorders>
            <w:hideMark/>
          </w:tcPr>
          <w:p w14:paraId="330F3962" w14:textId="77777777" w:rsidR="00B376E2" w:rsidRPr="00001E6E" w:rsidRDefault="00B376E2" w:rsidP="003E7292">
            <w:pPr>
              <w:spacing w:after="0" w:line="240" w:lineRule="auto"/>
              <w:jc w:val="both"/>
            </w:pPr>
            <w:r w:rsidRPr="00001E6E">
              <w:t>Telefono numeris</w:t>
            </w:r>
          </w:p>
        </w:tc>
        <w:tc>
          <w:tcPr>
            <w:tcW w:w="3986" w:type="dxa"/>
            <w:tcBorders>
              <w:top w:val="single" w:sz="4" w:space="0" w:color="auto"/>
              <w:left w:val="single" w:sz="4" w:space="0" w:color="auto"/>
              <w:bottom w:val="single" w:sz="4" w:space="0" w:color="auto"/>
              <w:right w:val="single" w:sz="4" w:space="0" w:color="auto"/>
            </w:tcBorders>
          </w:tcPr>
          <w:p w14:paraId="6A192E1B" w14:textId="77777777" w:rsidR="00B376E2" w:rsidRPr="00001E6E" w:rsidRDefault="00B376E2" w:rsidP="003E7292">
            <w:pPr>
              <w:spacing w:after="0" w:line="240" w:lineRule="auto"/>
              <w:jc w:val="both"/>
              <w:rPr>
                <w:highlight w:val="yellow"/>
              </w:rPr>
            </w:pPr>
          </w:p>
        </w:tc>
      </w:tr>
      <w:tr w:rsidR="00B376E2" w:rsidRPr="00001E6E" w14:paraId="60B85982" w14:textId="77777777" w:rsidTr="003E7292">
        <w:tc>
          <w:tcPr>
            <w:tcW w:w="5512" w:type="dxa"/>
            <w:tcBorders>
              <w:top w:val="single" w:sz="4" w:space="0" w:color="auto"/>
              <w:left w:val="single" w:sz="4" w:space="0" w:color="auto"/>
              <w:bottom w:val="single" w:sz="4" w:space="0" w:color="auto"/>
              <w:right w:val="single" w:sz="4" w:space="0" w:color="auto"/>
            </w:tcBorders>
            <w:hideMark/>
          </w:tcPr>
          <w:p w14:paraId="2A18D46F" w14:textId="77777777" w:rsidR="00B376E2" w:rsidRPr="00001E6E" w:rsidRDefault="00B376E2" w:rsidP="003E7292">
            <w:pPr>
              <w:spacing w:after="0" w:line="240" w:lineRule="auto"/>
              <w:jc w:val="both"/>
            </w:pPr>
            <w:r w:rsidRPr="00001E6E">
              <w:t>Fakso numeris</w:t>
            </w:r>
          </w:p>
        </w:tc>
        <w:tc>
          <w:tcPr>
            <w:tcW w:w="3986" w:type="dxa"/>
            <w:tcBorders>
              <w:top w:val="single" w:sz="4" w:space="0" w:color="auto"/>
              <w:left w:val="single" w:sz="4" w:space="0" w:color="auto"/>
              <w:bottom w:val="single" w:sz="4" w:space="0" w:color="auto"/>
              <w:right w:val="single" w:sz="4" w:space="0" w:color="auto"/>
            </w:tcBorders>
          </w:tcPr>
          <w:p w14:paraId="159A6F9B" w14:textId="77777777" w:rsidR="00B376E2" w:rsidRPr="00001E6E" w:rsidRDefault="00B376E2" w:rsidP="003E7292">
            <w:pPr>
              <w:spacing w:after="0" w:line="240" w:lineRule="auto"/>
              <w:jc w:val="both"/>
              <w:rPr>
                <w:highlight w:val="yellow"/>
              </w:rPr>
            </w:pPr>
          </w:p>
        </w:tc>
      </w:tr>
      <w:tr w:rsidR="00B376E2" w:rsidRPr="00001E6E" w14:paraId="3E6DEA70" w14:textId="77777777" w:rsidTr="003E7292">
        <w:trPr>
          <w:trHeight w:val="275"/>
        </w:trPr>
        <w:tc>
          <w:tcPr>
            <w:tcW w:w="5512" w:type="dxa"/>
            <w:tcBorders>
              <w:top w:val="single" w:sz="4" w:space="0" w:color="auto"/>
              <w:left w:val="single" w:sz="4" w:space="0" w:color="auto"/>
              <w:bottom w:val="single" w:sz="4" w:space="0" w:color="auto"/>
              <w:right w:val="single" w:sz="4" w:space="0" w:color="auto"/>
            </w:tcBorders>
            <w:hideMark/>
          </w:tcPr>
          <w:p w14:paraId="1B4EC604" w14:textId="77777777" w:rsidR="00B376E2" w:rsidRPr="00001E6E" w:rsidRDefault="00B376E2" w:rsidP="003E7292">
            <w:pPr>
              <w:spacing w:after="0"/>
              <w:jc w:val="both"/>
            </w:pPr>
            <w:r w:rsidRPr="00001E6E">
              <w:t>El. pašto adresas</w:t>
            </w:r>
          </w:p>
        </w:tc>
        <w:tc>
          <w:tcPr>
            <w:tcW w:w="3986" w:type="dxa"/>
            <w:tcBorders>
              <w:top w:val="single" w:sz="4" w:space="0" w:color="auto"/>
              <w:left w:val="single" w:sz="4" w:space="0" w:color="auto"/>
              <w:bottom w:val="single" w:sz="4" w:space="0" w:color="auto"/>
              <w:right w:val="single" w:sz="4" w:space="0" w:color="auto"/>
            </w:tcBorders>
          </w:tcPr>
          <w:p w14:paraId="380F4F9C" w14:textId="77777777" w:rsidR="00B376E2" w:rsidRPr="00001E6E" w:rsidRDefault="00B376E2" w:rsidP="003E7292">
            <w:pPr>
              <w:spacing w:after="0"/>
              <w:jc w:val="both"/>
              <w:rPr>
                <w:highlight w:val="yellow"/>
              </w:rPr>
            </w:pPr>
          </w:p>
        </w:tc>
      </w:tr>
    </w:tbl>
    <w:p w14:paraId="19C7B191" w14:textId="77777777" w:rsidR="00B376E2" w:rsidRPr="00001E6E" w:rsidRDefault="00B376E2" w:rsidP="00B376E2">
      <w:pPr>
        <w:spacing w:after="0" w:line="240" w:lineRule="auto"/>
        <w:ind w:firstLine="720"/>
        <w:jc w:val="both"/>
        <w:rPr>
          <w:highlight w:val="yellow"/>
        </w:rPr>
      </w:pPr>
    </w:p>
    <w:p w14:paraId="1CF3CA37" w14:textId="77777777" w:rsidR="00B376E2" w:rsidRPr="00001E6E" w:rsidRDefault="00B376E2" w:rsidP="00B376E2">
      <w:pPr>
        <w:tabs>
          <w:tab w:val="left" w:pos="720"/>
          <w:tab w:val="left" w:pos="1134"/>
        </w:tabs>
        <w:spacing w:after="0" w:line="240" w:lineRule="auto"/>
        <w:ind w:firstLine="142"/>
        <w:jc w:val="both"/>
        <w:rPr>
          <w:rFonts w:eastAsia="Times New Roman"/>
          <w:i/>
          <w:sz w:val="23"/>
          <w:szCs w:val="24"/>
        </w:rPr>
      </w:pPr>
      <w:r w:rsidRPr="00001E6E">
        <w:rPr>
          <w:rFonts w:eastAsia="Times New Roman"/>
          <w:i/>
          <w:sz w:val="23"/>
          <w:szCs w:val="24"/>
        </w:rPr>
        <w:t>Pastaba. Pildoma, jei tiekėjas ketina pasitelkti subtiekėją (-us).</w:t>
      </w:r>
    </w:p>
    <w:p w14:paraId="4FA15ED8" w14:textId="77777777" w:rsidR="00B376E2" w:rsidRPr="00001E6E" w:rsidRDefault="00B376E2" w:rsidP="00B376E2">
      <w:pPr>
        <w:tabs>
          <w:tab w:val="left" w:pos="720"/>
          <w:tab w:val="left" w:pos="1134"/>
        </w:tabs>
        <w:spacing w:after="0" w:line="240" w:lineRule="auto"/>
        <w:ind w:firstLine="142"/>
        <w:jc w:val="both"/>
        <w:rPr>
          <w:rFonts w:eastAsia="Times New Roman"/>
          <w:sz w:val="23"/>
          <w:szCs w:val="24"/>
          <w:highlight w:val="yellow"/>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873"/>
        <w:gridCol w:w="1843"/>
        <w:gridCol w:w="2693"/>
        <w:gridCol w:w="2410"/>
      </w:tblGrid>
      <w:tr w:rsidR="00B376E2" w:rsidRPr="00001E6E" w14:paraId="2411103F" w14:textId="77777777" w:rsidTr="003E7292">
        <w:tc>
          <w:tcPr>
            <w:tcW w:w="679" w:type="dxa"/>
            <w:tcBorders>
              <w:top w:val="single" w:sz="4" w:space="0" w:color="auto"/>
              <w:left w:val="single" w:sz="4" w:space="0" w:color="auto"/>
              <w:bottom w:val="single" w:sz="4" w:space="0" w:color="auto"/>
              <w:right w:val="single" w:sz="4" w:space="0" w:color="auto"/>
            </w:tcBorders>
            <w:hideMark/>
          </w:tcPr>
          <w:p w14:paraId="7CC06D84" w14:textId="77777777" w:rsidR="00B376E2" w:rsidRPr="00001E6E" w:rsidRDefault="00B376E2" w:rsidP="003E7292">
            <w:pPr>
              <w:spacing w:after="0" w:line="240" w:lineRule="auto"/>
              <w:jc w:val="center"/>
            </w:pPr>
            <w:r w:rsidRPr="00001E6E">
              <w:t>Eil. Nr.</w:t>
            </w:r>
          </w:p>
        </w:tc>
        <w:tc>
          <w:tcPr>
            <w:tcW w:w="1873" w:type="dxa"/>
            <w:tcBorders>
              <w:top w:val="single" w:sz="4" w:space="0" w:color="auto"/>
              <w:left w:val="single" w:sz="4" w:space="0" w:color="auto"/>
              <w:bottom w:val="single" w:sz="4" w:space="0" w:color="auto"/>
              <w:right w:val="single" w:sz="4" w:space="0" w:color="auto"/>
            </w:tcBorders>
            <w:hideMark/>
          </w:tcPr>
          <w:p w14:paraId="7D36541D" w14:textId="77777777" w:rsidR="00B376E2" w:rsidRPr="00001E6E" w:rsidRDefault="00B376E2" w:rsidP="003E7292">
            <w:pPr>
              <w:spacing w:after="0" w:line="240" w:lineRule="auto"/>
              <w:jc w:val="center"/>
            </w:pPr>
            <w:r w:rsidRPr="00001E6E">
              <w:t>Subtiekėjo pavadinimas</w:t>
            </w:r>
          </w:p>
        </w:tc>
        <w:tc>
          <w:tcPr>
            <w:tcW w:w="1843" w:type="dxa"/>
            <w:tcBorders>
              <w:top w:val="single" w:sz="4" w:space="0" w:color="auto"/>
              <w:left w:val="single" w:sz="4" w:space="0" w:color="auto"/>
              <w:bottom w:val="single" w:sz="4" w:space="0" w:color="auto"/>
              <w:right w:val="single" w:sz="4" w:space="0" w:color="auto"/>
            </w:tcBorders>
            <w:hideMark/>
          </w:tcPr>
          <w:p w14:paraId="2845E3C8" w14:textId="77777777" w:rsidR="00B376E2" w:rsidRPr="00001E6E" w:rsidRDefault="00B376E2" w:rsidP="003E7292">
            <w:pPr>
              <w:spacing w:after="0" w:line="240" w:lineRule="auto"/>
              <w:jc w:val="center"/>
            </w:pPr>
            <w:r w:rsidRPr="00001E6E">
              <w:t>Subtiekėjo adresas</w:t>
            </w:r>
          </w:p>
        </w:tc>
        <w:tc>
          <w:tcPr>
            <w:tcW w:w="2693" w:type="dxa"/>
            <w:tcBorders>
              <w:top w:val="single" w:sz="4" w:space="0" w:color="auto"/>
              <w:left w:val="single" w:sz="4" w:space="0" w:color="auto"/>
              <w:bottom w:val="single" w:sz="4" w:space="0" w:color="auto"/>
              <w:right w:val="single" w:sz="4" w:space="0" w:color="auto"/>
            </w:tcBorders>
            <w:hideMark/>
          </w:tcPr>
          <w:p w14:paraId="1C404441" w14:textId="77777777" w:rsidR="00B376E2" w:rsidRPr="00001E6E" w:rsidRDefault="00B376E2" w:rsidP="003E7292">
            <w:pPr>
              <w:spacing w:after="0" w:line="240" w:lineRule="auto"/>
              <w:jc w:val="center"/>
              <w:rPr>
                <w:highlight w:val="yellow"/>
              </w:rPr>
            </w:pPr>
            <w:r w:rsidRPr="00001E6E">
              <w:t>Įsipareigojimų dalis (proc.), kuriai ketinama pasitelkti subtiekėją</w:t>
            </w:r>
          </w:p>
        </w:tc>
        <w:tc>
          <w:tcPr>
            <w:tcW w:w="2410" w:type="dxa"/>
            <w:tcBorders>
              <w:top w:val="single" w:sz="4" w:space="0" w:color="auto"/>
              <w:left w:val="single" w:sz="4" w:space="0" w:color="auto"/>
              <w:bottom w:val="single" w:sz="4" w:space="0" w:color="auto"/>
              <w:right w:val="single" w:sz="4" w:space="0" w:color="auto"/>
            </w:tcBorders>
            <w:hideMark/>
          </w:tcPr>
          <w:p w14:paraId="688727DC" w14:textId="77777777" w:rsidR="00B376E2" w:rsidRPr="00001E6E" w:rsidRDefault="00B376E2" w:rsidP="003E7292">
            <w:pPr>
              <w:spacing w:after="0" w:line="240" w:lineRule="auto"/>
              <w:jc w:val="center"/>
              <w:rPr>
                <w:highlight w:val="yellow"/>
              </w:rPr>
            </w:pPr>
            <w:r w:rsidRPr="00001E6E">
              <w:t>Įsipareigojimų, kuriems ketinama pasitelkti subtiekėją, aprašymas</w:t>
            </w:r>
          </w:p>
        </w:tc>
      </w:tr>
      <w:tr w:rsidR="00B376E2" w:rsidRPr="00001E6E" w14:paraId="353C4F73" w14:textId="77777777" w:rsidTr="003E7292">
        <w:tc>
          <w:tcPr>
            <w:tcW w:w="679" w:type="dxa"/>
            <w:tcBorders>
              <w:top w:val="single" w:sz="4" w:space="0" w:color="auto"/>
              <w:left w:val="single" w:sz="4" w:space="0" w:color="auto"/>
              <w:bottom w:val="single" w:sz="4" w:space="0" w:color="auto"/>
              <w:right w:val="single" w:sz="4" w:space="0" w:color="auto"/>
            </w:tcBorders>
            <w:hideMark/>
          </w:tcPr>
          <w:p w14:paraId="3DA8F4E3" w14:textId="77777777" w:rsidR="00B376E2" w:rsidRPr="00001E6E" w:rsidRDefault="00B376E2" w:rsidP="003E7292">
            <w:pPr>
              <w:spacing w:after="0" w:line="240" w:lineRule="auto"/>
              <w:jc w:val="both"/>
            </w:pPr>
            <w:r w:rsidRPr="00001E6E">
              <w:t>1.</w:t>
            </w:r>
          </w:p>
        </w:tc>
        <w:tc>
          <w:tcPr>
            <w:tcW w:w="1873" w:type="dxa"/>
            <w:tcBorders>
              <w:top w:val="single" w:sz="4" w:space="0" w:color="auto"/>
              <w:left w:val="single" w:sz="4" w:space="0" w:color="auto"/>
              <w:bottom w:val="single" w:sz="4" w:space="0" w:color="auto"/>
              <w:right w:val="single" w:sz="4" w:space="0" w:color="auto"/>
            </w:tcBorders>
          </w:tcPr>
          <w:p w14:paraId="15C7848E" w14:textId="77777777" w:rsidR="00B376E2" w:rsidRPr="00001E6E" w:rsidRDefault="00B376E2" w:rsidP="003E7292">
            <w:pPr>
              <w:spacing w:after="0" w:line="240" w:lineRule="auto"/>
              <w:jc w:val="both"/>
            </w:pPr>
          </w:p>
        </w:tc>
        <w:tc>
          <w:tcPr>
            <w:tcW w:w="1843" w:type="dxa"/>
            <w:tcBorders>
              <w:top w:val="single" w:sz="4" w:space="0" w:color="auto"/>
              <w:left w:val="single" w:sz="4" w:space="0" w:color="auto"/>
              <w:bottom w:val="single" w:sz="4" w:space="0" w:color="auto"/>
              <w:right w:val="single" w:sz="4" w:space="0" w:color="auto"/>
            </w:tcBorders>
          </w:tcPr>
          <w:p w14:paraId="2234F821" w14:textId="77777777" w:rsidR="00B376E2" w:rsidRPr="00001E6E" w:rsidRDefault="00B376E2" w:rsidP="003E7292">
            <w:pPr>
              <w:spacing w:after="0" w:line="240" w:lineRule="auto"/>
              <w:jc w:val="both"/>
            </w:pPr>
          </w:p>
        </w:tc>
        <w:tc>
          <w:tcPr>
            <w:tcW w:w="2693" w:type="dxa"/>
            <w:tcBorders>
              <w:top w:val="single" w:sz="4" w:space="0" w:color="auto"/>
              <w:left w:val="single" w:sz="4" w:space="0" w:color="auto"/>
              <w:bottom w:val="single" w:sz="4" w:space="0" w:color="auto"/>
              <w:right w:val="single" w:sz="4" w:space="0" w:color="auto"/>
            </w:tcBorders>
          </w:tcPr>
          <w:p w14:paraId="651FDAD5" w14:textId="77777777" w:rsidR="00B376E2" w:rsidRPr="00001E6E" w:rsidRDefault="00B376E2" w:rsidP="003E7292">
            <w:pPr>
              <w:spacing w:after="0" w:line="240" w:lineRule="auto"/>
              <w:jc w:val="both"/>
              <w:rPr>
                <w:highlight w:val="yellow"/>
              </w:rPr>
            </w:pPr>
          </w:p>
        </w:tc>
        <w:tc>
          <w:tcPr>
            <w:tcW w:w="2410" w:type="dxa"/>
            <w:tcBorders>
              <w:top w:val="single" w:sz="4" w:space="0" w:color="auto"/>
              <w:left w:val="single" w:sz="4" w:space="0" w:color="auto"/>
              <w:bottom w:val="single" w:sz="4" w:space="0" w:color="auto"/>
              <w:right w:val="single" w:sz="4" w:space="0" w:color="auto"/>
            </w:tcBorders>
          </w:tcPr>
          <w:p w14:paraId="121B1D36" w14:textId="77777777" w:rsidR="00B376E2" w:rsidRPr="00001E6E" w:rsidRDefault="00B376E2" w:rsidP="003E7292">
            <w:pPr>
              <w:spacing w:after="0" w:line="240" w:lineRule="auto"/>
              <w:jc w:val="both"/>
              <w:rPr>
                <w:highlight w:val="yellow"/>
              </w:rPr>
            </w:pPr>
          </w:p>
        </w:tc>
      </w:tr>
      <w:tr w:rsidR="00B376E2" w:rsidRPr="00001E6E" w14:paraId="647C3503" w14:textId="77777777" w:rsidTr="003E7292">
        <w:tc>
          <w:tcPr>
            <w:tcW w:w="679" w:type="dxa"/>
            <w:tcBorders>
              <w:top w:val="single" w:sz="4" w:space="0" w:color="auto"/>
              <w:left w:val="single" w:sz="4" w:space="0" w:color="auto"/>
              <w:bottom w:val="single" w:sz="4" w:space="0" w:color="auto"/>
              <w:right w:val="single" w:sz="4" w:space="0" w:color="auto"/>
            </w:tcBorders>
            <w:hideMark/>
          </w:tcPr>
          <w:p w14:paraId="65C0B668" w14:textId="77777777" w:rsidR="00B376E2" w:rsidRPr="00001E6E" w:rsidRDefault="00B376E2" w:rsidP="003E7292">
            <w:pPr>
              <w:spacing w:after="0" w:line="240" w:lineRule="auto"/>
              <w:jc w:val="both"/>
            </w:pPr>
            <w:r w:rsidRPr="00001E6E">
              <w:t>2.</w:t>
            </w:r>
          </w:p>
        </w:tc>
        <w:tc>
          <w:tcPr>
            <w:tcW w:w="1873" w:type="dxa"/>
            <w:tcBorders>
              <w:top w:val="single" w:sz="4" w:space="0" w:color="auto"/>
              <w:left w:val="single" w:sz="4" w:space="0" w:color="auto"/>
              <w:bottom w:val="single" w:sz="4" w:space="0" w:color="auto"/>
              <w:right w:val="single" w:sz="4" w:space="0" w:color="auto"/>
            </w:tcBorders>
          </w:tcPr>
          <w:p w14:paraId="2D22A67F" w14:textId="77777777" w:rsidR="00B376E2" w:rsidRPr="00001E6E" w:rsidRDefault="00B376E2" w:rsidP="003E7292">
            <w:pPr>
              <w:spacing w:after="0" w:line="240" w:lineRule="auto"/>
              <w:jc w:val="both"/>
            </w:pPr>
          </w:p>
        </w:tc>
        <w:tc>
          <w:tcPr>
            <w:tcW w:w="1843" w:type="dxa"/>
            <w:tcBorders>
              <w:top w:val="single" w:sz="4" w:space="0" w:color="auto"/>
              <w:left w:val="single" w:sz="4" w:space="0" w:color="auto"/>
              <w:bottom w:val="single" w:sz="4" w:space="0" w:color="auto"/>
              <w:right w:val="single" w:sz="4" w:space="0" w:color="auto"/>
            </w:tcBorders>
          </w:tcPr>
          <w:p w14:paraId="255A3380" w14:textId="77777777" w:rsidR="00B376E2" w:rsidRPr="00001E6E" w:rsidRDefault="00B376E2" w:rsidP="003E7292">
            <w:pPr>
              <w:spacing w:after="0" w:line="240" w:lineRule="auto"/>
              <w:jc w:val="both"/>
            </w:pPr>
          </w:p>
        </w:tc>
        <w:tc>
          <w:tcPr>
            <w:tcW w:w="2693" w:type="dxa"/>
            <w:tcBorders>
              <w:top w:val="single" w:sz="4" w:space="0" w:color="auto"/>
              <w:left w:val="single" w:sz="4" w:space="0" w:color="auto"/>
              <w:bottom w:val="single" w:sz="4" w:space="0" w:color="auto"/>
              <w:right w:val="single" w:sz="4" w:space="0" w:color="auto"/>
            </w:tcBorders>
          </w:tcPr>
          <w:p w14:paraId="1076756B" w14:textId="77777777" w:rsidR="00B376E2" w:rsidRPr="00001E6E" w:rsidRDefault="00B376E2" w:rsidP="003E7292">
            <w:pPr>
              <w:spacing w:after="0" w:line="240" w:lineRule="auto"/>
              <w:jc w:val="both"/>
              <w:rPr>
                <w:highlight w:val="yellow"/>
              </w:rPr>
            </w:pPr>
          </w:p>
        </w:tc>
        <w:tc>
          <w:tcPr>
            <w:tcW w:w="2410" w:type="dxa"/>
            <w:tcBorders>
              <w:top w:val="single" w:sz="4" w:space="0" w:color="auto"/>
              <w:left w:val="single" w:sz="4" w:space="0" w:color="auto"/>
              <w:bottom w:val="single" w:sz="4" w:space="0" w:color="auto"/>
              <w:right w:val="single" w:sz="4" w:space="0" w:color="auto"/>
            </w:tcBorders>
          </w:tcPr>
          <w:p w14:paraId="2B833B07" w14:textId="77777777" w:rsidR="00B376E2" w:rsidRPr="00001E6E" w:rsidRDefault="00B376E2" w:rsidP="003E7292">
            <w:pPr>
              <w:spacing w:after="0" w:line="240" w:lineRule="auto"/>
              <w:jc w:val="both"/>
              <w:rPr>
                <w:highlight w:val="yellow"/>
              </w:rPr>
            </w:pPr>
          </w:p>
        </w:tc>
      </w:tr>
    </w:tbl>
    <w:p w14:paraId="0C0A9A25" w14:textId="77777777" w:rsidR="00B376E2" w:rsidRPr="00001E6E" w:rsidRDefault="00B376E2" w:rsidP="00B376E2">
      <w:pPr>
        <w:spacing w:after="0" w:line="240" w:lineRule="auto"/>
        <w:ind w:firstLine="567"/>
        <w:jc w:val="both"/>
        <w:rPr>
          <w:highlight w:val="yellow"/>
        </w:rPr>
      </w:pPr>
    </w:p>
    <w:p w14:paraId="0DC8400E" w14:textId="77777777" w:rsidR="00B376E2" w:rsidRPr="00001E6E" w:rsidRDefault="00B376E2" w:rsidP="00B376E2">
      <w:pPr>
        <w:spacing w:after="0" w:line="240" w:lineRule="auto"/>
        <w:ind w:firstLine="567"/>
        <w:jc w:val="both"/>
      </w:pPr>
      <w:r w:rsidRPr="00001E6E">
        <w:t>Šiuo pasiūlymu pažymime, kad sutinkame su visomis pirkimo sąlygomis.</w:t>
      </w:r>
    </w:p>
    <w:p w14:paraId="564E1EEB" w14:textId="77777777" w:rsidR="00B376E2" w:rsidRDefault="00B376E2" w:rsidP="00B376E2">
      <w:pPr>
        <w:spacing w:after="0" w:line="240" w:lineRule="auto"/>
        <w:ind w:firstLine="567"/>
        <w:jc w:val="both"/>
        <w:rPr>
          <w:rFonts w:eastAsia="Times New Roman"/>
          <w:bCs/>
          <w:szCs w:val="24"/>
          <w:lang w:eastAsia="ru-RU"/>
        </w:rPr>
      </w:pPr>
      <w:r w:rsidRPr="00001E6E">
        <w:rPr>
          <w:rFonts w:eastAsia="Times New Roman"/>
          <w:bCs/>
          <w:szCs w:val="24"/>
          <w:lang w:eastAsia="ru-RU"/>
        </w:rPr>
        <w:t>Šiuo pasiūlymu patvirtinu, kad man nėra taikomas tiekėjų pašalinimo pagrindas, nustatytas Lietuvos Respublikos viešųjų pirkimų įstatymo 46 straipsnio 2</w:t>
      </w:r>
      <w:r w:rsidRPr="00001E6E">
        <w:rPr>
          <w:rFonts w:eastAsia="Times New Roman"/>
          <w:bCs/>
          <w:szCs w:val="24"/>
          <w:vertAlign w:val="superscript"/>
          <w:lang w:eastAsia="ru-RU"/>
        </w:rPr>
        <w:t xml:space="preserve">1 </w:t>
      </w:r>
      <w:r w:rsidRPr="00001E6E">
        <w:rPr>
          <w:rFonts w:eastAsia="Times New Roman"/>
          <w:bCs/>
          <w:szCs w:val="24"/>
          <w:lang w:eastAsia="ru-RU"/>
        </w:rPr>
        <w:t>dalimi („Perkančioji organizacija pašalina tiekėją iš pirkimo procedūros, jeigu tiekėjas yra neatlikęs jam paskirtos baudžiamojo poveikio priemonės – uždraudimo juridiniam asmeniui dalyvauti viešuosiuose pirkimuose“).</w:t>
      </w:r>
    </w:p>
    <w:p w14:paraId="0E05024E" w14:textId="77777777" w:rsidR="00B376E2" w:rsidRPr="00001E6E" w:rsidRDefault="00B376E2" w:rsidP="00B376E2">
      <w:pPr>
        <w:spacing w:after="0" w:line="240" w:lineRule="auto"/>
        <w:ind w:firstLine="567"/>
        <w:jc w:val="both"/>
        <w:rPr>
          <w:rFonts w:eastAsia="Times New Roman"/>
          <w:bCs/>
          <w:szCs w:val="24"/>
          <w:lang w:eastAsia="ru-RU"/>
        </w:rPr>
      </w:pPr>
    </w:p>
    <w:p w14:paraId="71361125" w14:textId="77777777" w:rsidR="00B376E2" w:rsidRPr="00001E6E" w:rsidRDefault="00B376E2" w:rsidP="00B376E2">
      <w:pPr>
        <w:spacing w:after="0" w:line="240" w:lineRule="auto"/>
        <w:ind w:firstLine="567"/>
        <w:jc w:val="both"/>
      </w:pPr>
      <w:r w:rsidRPr="00001E6E">
        <w:t>Mes siūlome ši</w:t>
      </w:r>
      <w:r>
        <w:t>ą</w:t>
      </w:r>
      <w:r w:rsidRPr="00001E6E">
        <w:t xml:space="preserve"> P</w:t>
      </w:r>
      <w:r>
        <w:t>rekes</w:t>
      </w:r>
      <w:r w:rsidRPr="00001E6E">
        <w:t>, kuri</w:t>
      </w:r>
      <w:r w:rsidRPr="00001E6E">
        <w:rPr>
          <w:i/>
        </w:rPr>
        <w:t xml:space="preserve"> </w:t>
      </w:r>
      <w:r w:rsidRPr="00001E6E">
        <w:t>visiškai atitinka techninėje specifikacijoje nurodytus reikalavimus:</w:t>
      </w:r>
    </w:p>
    <w:tbl>
      <w:tblPr>
        <w:tblpPr w:leftFromText="180" w:rightFromText="180" w:vertAnchor="text" w:tblpX="108"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4253"/>
        <w:gridCol w:w="1134"/>
        <w:gridCol w:w="1134"/>
        <w:gridCol w:w="992"/>
        <w:gridCol w:w="1418"/>
      </w:tblGrid>
      <w:tr w:rsidR="00040338" w:rsidRPr="00040FB1" w14:paraId="69F2306C" w14:textId="77777777" w:rsidTr="002174B7">
        <w:trPr>
          <w:trHeight w:val="812"/>
        </w:trPr>
        <w:tc>
          <w:tcPr>
            <w:tcW w:w="562" w:type="dxa"/>
          </w:tcPr>
          <w:p w14:paraId="423CBC17" w14:textId="77777777" w:rsidR="00040338" w:rsidRPr="00913411" w:rsidRDefault="00040338" w:rsidP="00AA0D53">
            <w:pPr>
              <w:spacing w:after="0" w:line="240" w:lineRule="auto"/>
              <w:jc w:val="center"/>
              <w:rPr>
                <w:szCs w:val="24"/>
              </w:rPr>
            </w:pPr>
            <w:r w:rsidRPr="00913411">
              <w:rPr>
                <w:szCs w:val="24"/>
              </w:rPr>
              <w:lastRenderedPageBreak/>
              <w:t>Eil.</w:t>
            </w:r>
          </w:p>
          <w:p w14:paraId="2F089DBE" w14:textId="77777777" w:rsidR="00040338" w:rsidRPr="00913411" w:rsidRDefault="00040338" w:rsidP="00AA0D53">
            <w:pPr>
              <w:spacing w:after="0" w:line="240" w:lineRule="auto"/>
              <w:jc w:val="center"/>
              <w:rPr>
                <w:szCs w:val="24"/>
              </w:rPr>
            </w:pPr>
            <w:r w:rsidRPr="00913411">
              <w:rPr>
                <w:szCs w:val="24"/>
              </w:rPr>
              <w:t>Nr.</w:t>
            </w:r>
          </w:p>
        </w:tc>
        <w:tc>
          <w:tcPr>
            <w:tcW w:w="5387" w:type="dxa"/>
            <w:gridSpan w:val="2"/>
          </w:tcPr>
          <w:p w14:paraId="78983E43" w14:textId="77777777" w:rsidR="00040338" w:rsidRPr="00040FB1" w:rsidRDefault="00040338" w:rsidP="00AA0D53">
            <w:pPr>
              <w:spacing w:after="0" w:line="240" w:lineRule="auto"/>
              <w:jc w:val="center"/>
              <w:rPr>
                <w:szCs w:val="24"/>
              </w:rPr>
            </w:pPr>
            <w:r w:rsidRPr="00040FB1">
              <w:rPr>
                <w:szCs w:val="24"/>
              </w:rPr>
              <w:t>P</w:t>
            </w:r>
            <w:r>
              <w:rPr>
                <w:szCs w:val="24"/>
              </w:rPr>
              <w:t>rekės</w:t>
            </w:r>
            <w:r w:rsidRPr="00040FB1">
              <w:rPr>
                <w:szCs w:val="24"/>
              </w:rPr>
              <w:t xml:space="preserve"> pavadinimas</w:t>
            </w:r>
          </w:p>
        </w:tc>
        <w:tc>
          <w:tcPr>
            <w:tcW w:w="1134" w:type="dxa"/>
          </w:tcPr>
          <w:p w14:paraId="0399920B" w14:textId="77777777" w:rsidR="00040338" w:rsidRPr="00040FB1" w:rsidRDefault="00040338" w:rsidP="00AA0D53">
            <w:pPr>
              <w:spacing w:after="0" w:line="240" w:lineRule="auto"/>
              <w:jc w:val="center"/>
              <w:rPr>
                <w:szCs w:val="24"/>
              </w:rPr>
            </w:pPr>
            <w:r w:rsidRPr="00040FB1">
              <w:rPr>
                <w:szCs w:val="24"/>
              </w:rPr>
              <w:t>Mato vienetas</w:t>
            </w:r>
          </w:p>
          <w:p w14:paraId="358473A8" w14:textId="77777777" w:rsidR="00040338" w:rsidRPr="00040FB1" w:rsidRDefault="00040338" w:rsidP="00AA0D53">
            <w:pPr>
              <w:spacing w:after="0" w:line="240" w:lineRule="auto"/>
              <w:jc w:val="center"/>
              <w:rPr>
                <w:szCs w:val="24"/>
              </w:rPr>
            </w:pPr>
          </w:p>
        </w:tc>
        <w:tc>
          <w:tcPr>
            <w:tcW w:w="992" w:type="dxa"/>
          </w:tcPr>
          <w:p w14:paraId="3555CEB2" w14:textId="77777777" w:rsidR="00040338" w:rsidRPr="00040FB1" w:rsidRDefault="00040338" w:rsidP="00AA0D53">
            <w:pPr>
              <w:spacing w:after="0" w:line="240" w:lineRule="auto"/>
              <w:jc w:val="center"/>
              <w:rPr>
                <w:szCs w:val="24"/>
              </w:rPr>
            </w:pPr>
            <w:r w:rsidRPr="00040FB1">
              <w:rPr>
                <w:szCs w:val="24"/>
              </w:rPr>
              <w:t>Kiekis</w:t>
            </w:r>
          </w:p>
        </w:tc>
        <w:tc>
          <w:tcPr>
            <w:tcW w:w="1418" w:type="dxa"/>
          </w:tcPr>
          <w:p w14:paraId="0D7F5BD2" w14:textId="089258A0" w:rsidR="00040338" w:rsidRPr="00A85658" w:rsidRDefault="00AA0D53" w:rsidP="00AA0D53">
            <w:pPr>
              <w:tabs>
                <w:tab w:val="left" w:pos="720"/>
                <w:tab w:val="left" w:pos="4270"/>
              </w:tabs>
              <w:spacing w:after="0" w:line="240" w:lineRule="auto"/>
              <w:jc w:val="center"/>
              <w:rPr>
                <w:szCs w:val="24"/>
                <w:lang w:eastAsia="lt-LT"/>
              </w:rPr>
            </w:pPr>
            <w:r>
              <w:rPr>
                <w:szCs w:val="24"/>
              </w:rPr>
              <w:t>Pasiūlymo</w:t>
            </w:r>
            <w:r w:rsidR="00040338" w:rsidRPr="00833A5C">
              <w:rPr>
                <w:szCs w:val="24"/>
              </w:rPr>
              <w:t xml:space="preserve"> kaina, Eur, be PVM</w:t>
            </w:r>
          </w:p>
        </w:tc>
      </w:tr>
      <w:tr w:rsidR="00040338" w:rsidRPr="00040FB1" w14:paraId="7C5389CA" w14:textId="77777777" w:rsidTr="002174B7">
        <w:trPr>
          <w:trHeight w:val="531"/>
        </w:trPr>
        <w:tc>
          <w:tcPr>
            <w:tcW w:w="562" w:type="dxa"/>
          </w:tcPr>
          <w:p w14:paraId="0B3894BA" w14:textId="77777777" w:rsidR="00040338" w:rsidRPr="00913411" w:rsidRDefault="00040338" w:rsidP="00AA0D53">
            <w:pPr>
              <w:spacing w:after="0" w:line="240" w:lineRule="auto"/>
              <w:jc w:val="center"/>
              <w:rPr>
                <w:szCs w:val="24"/>
              </w:rPr>
            </w:pPr>
            <w:r w:rsidRPr="00913411">
              <w:rPr>
                <w:szCs w:val="24"/>
              </w:rPr>
              <w:t>1</w:t>
            </w:r>
          </w:p>
        </w:tc>
        <w:tc>
          <w:tcPr>
            <w:tcW w:w="5387" w:type="dxa"/>
            <w:gridSpan w:val="2"/>
          </w:tcPr>
          <w:p w14:paraId="14AE4FDB" w14:textId="77777777" w:rsidR="00040338" w:rsidRPr="00040FB1" w:rsidRDefault="00040338" w:rsidP="00AA0D53">
            <w:pPr>
              <w:spacing w:after="0" w:line="240" w:lineRule="auto"/>
              <w:jc w:val="center"/>
              <w:rPr>
                <w:szCs w:val="24"/>
              </w:rPr>
            </w:pPr>
            <w:r w:rsidRPr="00040FB1">
              <w:rPr>
                <w:szCs w:val="24"/>
              </w:rPr>
              <w:t>2</w:t>
            </w:r>
          </w:p>
        </w:tc>
        <w:tc>
          <w:tcPr>
            <w:tcW w:w="1134" w:type="dxa"/>
          </w:tcPr>
          <w:p w14:paraId="7E3A4571" w14:textId="77777777" w:rsidR="00040338" w:rsidRPr="00040FB1" w:rsidRDefault="00040338" w:rsidP="00AA0D53">
            <w:pPr>
              <w:spacing w:after="0" w:line="240" w:lineRule="auto"/>
              <w:jc w:val="center"/>
              <w:rPr>
                <w:szCs w:val="24"/>
              </w:rPr>
            </w:pPr>
            <w:r w:rsidRPr="00040FB1">
              <w:rPr>
                <w:szCs w:val="24"/>
              </w:rPr>
              <w:t>3</w:t>
            </w:r>
          </w:p>
        </w:tc>
        <w:tc>
          <w:tcPr>
            <w:tcW w:w="992" w:type="dxa"/>
          </w:tcPr>
          <w:p w14:paraId="1C870BCB" w14:textId="77777777" w:rsidR="00040338" w:rsidRPr="00040FB1" w:rsidRDefault="00040338" w:rsidP="00AA0D53">
            <w:pPr>
              <w:spacing w:after="0" w:line="240" w:lineRule="auto"/>
              <w:jc w:val="center"/>
              <w:rPr>
                <w:szCs w:val="24"/>
              </w:rPr>
            </w:pPr>
            <w:r w:rsidRPr="00040FB1">
              <w:rPr>
                <w:szCs w:val="24"/>
              </w:rPr>
              <w:t>4</w:t>
            </w:r>
          </w:p>
        </w:tc>
        <w:tc>
          <w:tcPr>
            <w:tcW w:w="1418" w:type="dxa"/>
          </w:tcPr>
          <w:p w14:paraId="08C4ADFD" w14:textId="6FA52C03" w:rsidR="00040338" w:rsidRPr="00B169C6" w:rsidRDefault="00040338" w:rsidP="00AA0D53">
            <w:pPr>
              <w:spacing w:after="0" w:line="240" w:lineRule="auto"/>
              <w:jc w:val="center"/>
              <w:rPr>
                <w:szCs w:val="24"/>
                <w:lang w:val="en-US"/>
              </w:rPr>
            </w:pPr>
            <w:r>
              <w:rPr>
                <w:szCs w:val="24"/>
                <w:lang w:val="en-US"/>
              </w:rPr>
              <w:t>5</w:t>
            </w:r>
          </w:p>
        </w:tc>
      </w:tr>
      <w:tr w:rsidR="00040338" w:rsidRPr="00040FB1" w14:paraId="1413A685" w14:textId="77777777" w:rsidTr="002174B7">
        <w:trPr>
          <w:trHeight w:val="1028"/>
        </w:trPr>
        <w:tc>
          <w:tcPr>
            <w:tcW w:w="562" w:type="dxa"/>
          </w:tcPr>
          <w:p w14:paraId="2BDA0425" w14:textId="77777777" w:rsidR="00040338" w:rsidRPr="00913411" w:rsidRDefault="00040338" w:rsidP="00AA0D53">
            <w:pPr>
              <w:spacing w:after="0" w:line="240" w:lineRule="auto"/>
              <w:jc w:val="both"/>
              <w:rPr>
                <w:szCs w:val="24"/>
              </w:rPr>
            </w:pPr>
            <w:r w:rsidRPr="00913411">
              <w:rPr>
                <w:szCs w:val="24"/>
              </w:rPr>
              <w:t>1.</w:t>
            </w:r>
          </w:p>
        </w:tc>
        <w:tc>
          <w:tcPr>
            <w:tcW w:w="5387" w:type="dxa"/>
            <w:gridSpan w:val="2"/>
          </w:tcPr>
          <w:p w14:paraId="65DDB95C" w14:textId="72247670" w:rsidR="00040338" w:rsidRPr="00040FB1" w:rsidRDefault="00040338" w:rsidP="002174B7">
            <w:pPr>
              <w:spacing w:after="0" w:line="240" w:lineRule="auto"/>
              <w:rPr>
                <w:szCs w:val="24"/>
              </w:rPr>
            </w:pPr>
            <w:r>
              <w:rPr>
                <w:szCs w:val="24"/>
              </w:rPr>
              <w:t xml:space="preserve">Vidaus reikalų telekomunikacinio tinklo (VRTT) ugniasienės programinė įranga </w:t>
            </w:r>
            <w:r w:rsidRPr="00E2551A">
              <w:rPr>
                <w:b/>
                <w:i/>
                <w:szCs w:val="24"/>
              </w:rPr>
              <w:t>(</w:t>
            </w:r>
            <w:r>
              <w:rPr>
                <w:b/>
                <w:i/>
                <w:szCs w:val="24"/>
              </w:rPr>
              <w:t>Tiekėj</w:t>
            </w:r>
            <w:r w:rsidRPr="00E2551A">
              <w:rPr>
                <w:b/>
                <w:i/>
                <w:szCs w:val="24"/>
              </w:rPr>
              <w:t xml:space="preserve">as nurodo </w:t>
            </w:r>
            <w:r>
              <w:rPr>
                <w:b/>
                <w:i/>
                <w:szCs w:val="24"/>
              </w:rPr>
              <w:t xml:space="preserve">programinės įrangos </w:t>
            </w:r>
            <w:r w:rsidRPr="00E2551A">
              <w:rPr>
                <w:b/>
                <w:i/>
                <w:szCs w:val="24"/>
              </w:rPr>
              <w:t>gamintoją, pavadinimą, modelį ir pan.)</w:t>
            </w:r>
          </w:p>
        </w:tc>
        <w:tc>
          <w:tcPr>
            <w:tcW w:w="1134" w:type="dxa"/>
          </w:tcPr>
          <w:p w14:paraId="061CE7ED" w14:textId="1E3BED61" w:rsidR="00040338" w:rsidRPr="00040FB1" w:rsidRDefault="00040338" w:rsidP="00AA0D53">
            <w:pPr>
              <w:spacing w:after="0" w:line="240" w:lineRule="auto"/>
              <w:jc w:val="center"/>
              <w:rPr>
                <w:szCs w:val="24"/>
              </w:rPr>
            </w:pPr>
            <w:r>
              <w:rPr>
                <w:szCs w:val="24"/>
              </w:rPr>
              <w:t>kompl.</w:t>
            </w:r>
          </w:p>
        </w:tc>
        <w:tc>
          <w:tcPr>
            <w:tcW w:w="992" w:type="dxa"/>
          </w:tcPr>
          <w:p w14:paraId="1DFA18FC" w14:textId="726CC1A6" w:rsidR="00040338" w:rsidRPr="00040FB1" w:rsidRDefault="00040338" w:rsidP="00AA0D53">
            <w:pPr>
              <w:spacing w:after="0" w:line="240" w:lineRule="auto"/>
              <w:jc w:val="center"/>
              <w:rPr>
                <w:szCs w:val="24"/>
              </w:rPr>
            </w:pPr>
            <w:r>
              <w:rPr>
                <w:szCs w:val="24"/>
              </w:rPr>
              <w:t>1</w:t>
            </w:r>
          </w:p>
        </w:tc>
        <w:tc>
          <w:tcPr>
            <w:tcW w:w="1418" w:type="dxa"/>
          </w:tcPr>
          <w:p w14:paraId="1238474A" w14:textId="77777777" w:rsidR="00040338" w:rsidRPr="00040FB1" w:rsidRDefault="00040338" w:rsidP="00AA0D53">
            <w:pPr>
              <w:spacing w:after="0" w:line="240" w:lineRule="auto"/>
              <w:jc w:val="both"/>
              <w:rPr>
                <w:szCs w:val="24"/>
              </w:rPr>
            </w:pPr>
          </w:p>
        </w:tc>
      </w:tr>
      <w:tr w:rsidR="00040338" w:rsidRPr="00040FB1" w14:paraId="4CC9EA62" w14:textId="77777777" w:rsidTr="002174B7">
        <w:trPr>
          <w:trHeight w:val="812"/>
        </w:trPr>
        <w:tc>
          <w:tcPr>
            <w:tcW w:w="8075" w:type="dxa"/>
            <w:gridSpan w:val="5"/>
          </w:tcPr>
          <w:p w14:paraId="50E7FE7A" w14:textId="77777777" w:rsidR="00040338" w:rsidRPr="00040FB1" w:rsidRDefault="00040338" w:rsidP="002174B7">
            <w:pPr>
              <w:spacing w:after="0" w:line="240" w:lineRule="auto"/>
              <w:jc w:val="right"/>
              <w:rPr>
                <w:szCs w:val="24"/>
              </w:rPr>
            </w:pPr>
            <w:r w:rsidRPr="00040FB1">
              <w:t xml:space="preserve">PVM moka Tiekėjas (žymima „taip“ arba „ne“. Jei Tiekėjas pažymėjo, kad PVM moka jis, pildomos žemiau esančios skiltys, t.y. </w:t>
            </w:r>
            <w:r w:rsidRPr="00040FB1">
              <w:rPr>
                <w:b/>
                <w:i/>
              </w:rPr>
              <w:t>„PVM tarifas, proc.*“ ir „PVM suma, Eur*“)</w:t>
            </w:r>
            <w:r w:rsidRPr="00040FB1">
              <w:t xml:space="preserve"> </w:t>
            </w:r>
          </w:p>
        </w:tc>
        <w:tc>
          <w:tcPr>
            <w:tcW w:w="1418" w:type="dxa"/>
          </w:tcPr>
          <w:p w14:paraId="6556C4D4" w14:textId="77777777" w:rsidR="00040338" w:rsidRPr="00040FB1" w:rsidRDefault="00040338" w:rsidP="00AA0D53">
            <w:pPr>
              <w:spacing w:after="0" w:line="240" w:lineRule="auto"/>
              <w:jc w:val="both"/>
              <w:rPr>
                <w:szCs w:val="24"/>
              </w:rPr>
            </w:pPr>
          </w:p>
        </w:tc>
      </w:tr>
      <w:tr w:rsidR="00040338" w:rsidRPr="00040FB1" w14:paraId="771A9A4C" w14:textId="77777777" w:rsidTr="002174B7">
        <w:trPr>
          <w:trHeight w:val="265"/>
        </w:trPr>
        <w:tc>
          <w:tcPr>
            <w:tcW w:w="8075" w:type="dxa"/>
            <w:gridSpan w:val="5"/>
          </w:tcPr>
          <w:p w14:paraId="7931849E" w14:textId="77777777" w:rsidR="00040338" w:rsidRPr="00040FB1" w:rsidRDefault="00040338" w:rsidP="002174B7">
            <w:pPr>
              <w:spacing w:after="0" w:line="240" w:lineRule="auto"/>
              <w:jc w:val="right"/>
            </w:pPr>
            <w:r w:rsidRPr="00040FB1">
              <w:rPr>
                <w:szCs w:val="24"/>
                <w:lang w:eastAsia="lt-LT"/>
              </w:rPr>
              <w:t>PVM tarifas, proc.:*</w:t>
            </w:r>
          </w:p>
        </w:tc>
        <w:tc>
          <w:tcPr>
            <w:tcW w:w="1418" w:type="dxa"/>
          </w:tcPr>
          <w:p w14:paraId="1CF4D1A0" w14:textId="77777777" w:rsidR="00040338" w:rsidRPr="00040FB1" w:rsidRDefault="00040338" w:rsidP="00AA0D53">
            <w:pPr>
              <w:spacing w:after="0" w:line="240" w:lineRule="auto"/>
              <w:jc w:val="both"/>
              <w:rPr>
                <w:szCs w:val="24"/>
              </w:rPr>
            </w:pPr>
          </w:p>
        </w:tc>
      </w:tr>
      <w:tr w:rsidR="00040338" w:rsidRPr="00040FB1" w14:paraId="6389F2BA" w14:textId="77777777" w:rsidTr="002174B7">
        <w:trPr>
          <w:trHeight w:val="265"/>
        </w:trPr>
        <w:tc>
          <w:tcPr>
            <w:tcW w:w="8075" w:type="dxa"/>
            <w:gridSpan w:val="5"/>
          </w:tcPr>
          <w:p w14:paraId="529E5822" w14:textId="77777777" w:rsidR="00040338" w:rsidRPr="00040FB1" w:rsidRDefault="00040338" w:rsidP="002174B7">
            <w:pPr>
              <w:spacing w:after="0" w:line="240" w:lineRule="auto"/>
              <w:jc w:val="right"/>
            </w:pPr>
            <w:r w:rsidRPr="00040FB1">
              <w:rPr>
                <w:szCs w:val="24"/>
                <w:lang w:eastAsia="lt-LT"/>
              </w:rPr>
              <w:t>PVM suma, Eur:*</w:t>
            </w:r>
          </w:p>
        </w:tc>
        <w:tc>
          <w:tcPr>
            <w:tcW w:w="1418" w:type="dxa"/>
          </w:tcPr>
          <w:p w14:paraId="0A3D0F8B" w14:textId="77777777" w:rsidR="00040338" w:rsidRPr="00040FB1" w:rsidRDefault="00040338" w:rsidP="00AA0D53">
            <w:pPr>
              <w:spacing w:after="0" w:line="240" w:lineRule="auto"/>
              <w:jc w:val="both"/>
              <w:rPr>
                <w:szCs w:val="24"/>
              </w:rPr>
            </w:pPr>
          </w:p>
        </w:tc>
      </w:tr>
      <w:tr w:rsidR="00040338" w:rsidRPr="00040FB1" w14:paraId="4277D865" w14:textId="77777777" w:rsidTr="002174B7">
        <w:trPr>
          <w:trHeight w:val="486"/>
        </w:trPr>
        <w:tc>
          <w:tcPr>
            <w:tcW w:w="8075" w:type="dxa"/>
            <w:gridSpan w:val="5"/>
          </w:tcPr>
          <w:p w14:paraId="3E31C25B" w14:textId="77777777" w:rsidR="00040338" w:rsidRPr="00040FB1" w:rsidRDefault="00040338" w:rsidP="002174B7">
            <w:pPr>
              <w:spacing w:after="0" w:line="240" w:lineRule="auto"/>
              <w:jc w:val="right"/>
            </w:pPr>
            <w:r w:rsidRPr="00040FB1">
              <w:rPr>
                <w:szCs w:val="24"/>
                <w:lang w:eastAsia="lt-LT"/>
              </w:rPr>
              <w:t>Iš viso (bendra pasiūlymo kaina), Eur (su PVM, jei tiekėjas moka PVM, arba be PVM, jei tiekėjas nemoka PVM) (</w:t>
            </w:r>
            <w:r w:rsidRPr="00040FB1">
              <w:rPr>
                <w:b/>
                <w:i/>
                <w:szCs w:val="24"/>
                <w:lang w:eastAsia="lt-LT"/>
              </w:rPr>
              <w:t>skaičiais</w:t>
            </w:r>
            <w:r w:rsidRPr="00040FB1">
              <w:rPr>
                <w:szCs w:val="24"/>
                <w:lang w:eastAsia="lt-LT"/>
              </w:rPr>
              <w:t>): **</w:t>
            </w:r>
          </w:p>
        </w:tc>
        <w:tc>
          <w:tcPr>
            <w:tcW w:w="1418" w:type="dxa"/>
          </w:tcPr>
          <w:p w14:paraId="30623429" w14:textId="77777777" w:rsidR="00040338" w:rsidRPr="00040FB1" w:rsidRDefault="00040338" w:rsidP="00AA0D53">
            <w:pPr>
              <w:spacing w:after="0" w:line="240" w:lineRule="auto"/>
              <w:jc w:val="both"/>
              <w:rPr>
                <w:szCs w:val="24"/>
              </w:rPr>
            </w:pPr>
          </w:p>
        </w:tc>
      </w:tr>
      <w:tr w:rsidR="00040338" w:rsidRPr="00040FB1" w14:paraId="6339F569" w14:textId="77777777" w:rsidTr="002174B7">
        <w:trPr>
          <w:trHeight w:val="494"/>
        </w:trPr>
        <w:tc>
          <w:tcPr>
            <w:tcW w:w="4815" w:type="dxa"/>
            <w:gridSpan w:val="2"/>
          </w:tcPr>
          <w:p w14:paraId="0AB569D2" w14:textId="77777777" w:rsidR="00040338" w:rsidRPr="00040FB1" w:rsidRDefault="00040338" w:rsidP="00AA0D53">
            <w:pPr>
              <w:spacing w:after="0" w:line="240" w:lineRule="auto"/>
            </w:pPr>
            <w:r w:rsidRPr="00040FB1">
              <w:rPr>
                <w:lang w:eastAsia="lt-LT"/>
              </w:rPr>
              <w:t>Iš viso (bendra pasiūlymo kaina), Eur (su PVM, jei tiekėjas moka PVM, arba be PVM, jei tiekėjas nemoka PVM) (</w:t>
            </w:r>
            <w:r w:rsidRPr="00040FB1">
              <w:rPr>
                <w:b/>
                <w:bCs/>
                <w:i/>
                <w:lang w:eastAsia="lt-LT"/>
              </w:rPr>
              <w:t>žodžiais</w:t>
            </w:r>
            <w:r w:rsidRPr="00040FB1">
              <w:rPr>
                <w:lang w:eastAsia="lt-LT"/>
              </w:rPr>
              <w:t>):</w:t>
            </w:r>
          </w:p>
        </w:tc>
        <w:tc>
          <w:tcPr>
            <w:tcW w:w="4678" w:type="dxa"/>
            <w:gridSpan w:val="4"/>
          </w:tcPr>
          <w:p w14:paraId="35784D4B" w14:textId="77777777" w:rsidR="00040338" w:rsidRPr="00040FB1" w:rsidRDefault="00040338" w:rsidP="00AA0D53">
            <w:pPr>
              <w:spacing w:after="0" w:line="240" w:lineRule="auto"/>
              <w:jc w:val="both"/>
              <w:rPr>
                <w:szCs w:val="24"/>
              </w:rPr>
            </w:pPr>
          </w:p>
        </w:tc>
      </w:tr>
    </w:tbl>
    <w:p w14:paraId="41889BB4" w14:textId="77777777" w:rsidR="00B376E2" w:rsidRPr="00913411" w:rsidRDefault="00B376E2" w:rsidP="00B376E2">
      <w:pPr>
        <w:tabs>
          <w:tab w:val="left" w:pos="567"/>
        </w:tabs>
        <w:spacing w:after="0" w:line="240" w:lineRule="auto"/>
        <w:jc w:val="both"/>
      </w:pPr>
    </w:p>
    <w:p w14:paraId="30CA2B13" w14:textId="77777777" w:rsidR="00B376E2" w:rsidRPr="00913411" w:rsidRDefault="00B376E2" w:rsidP="00B376E2">
      <w:pPr>
        <w:tabs>
          <w:tab w:val="left" w:pos="567"/>
        </w:tabs>
        <w:spacing w:after="0" w:line="240" w:lineRule="auto"/>
        <w:jc w:val="both"/>
        <w:rPr>
          <w:szCs w:val="24"/>
        </w:rPr>
      </w:pPr>
      <w:r w:rsidRPr="00913411">
        <w:rPr>
          <w:rFonts w:eastAsia="Times New Roman"/>
          <w:szCs w:val="24"/>
          <w:lang w:eastAsia="zh-CN"/>
        </w:rPr>
        <w:t xml:space="preserve">         * Tais atvejais, kai pagal galiojančius teisės aktus Tiekėjui nereikia mokėti PVM, </w:t>
      </w:r>
      <w:r w:rsidRPr="00913411">
        <w:rPr>
          <w:szCs w:val="24"/>
        </w:rPr>
        <w:t>Tiekėjas nurodo priežastis, dėl kurių PVM nemoka,</w:t>
      </w:r>
      <w:r w:rsidRPr="00913411">
        <w:rPr>
          <w:rFonts w:eastAsia="Times New Roman"/>
          <w:szCs w:val="24"/>
          <w:lang w:eastAsia="zh-CN"/>
        </w:rPr>
        <w:t xml:space="preserve"> </w:t>
      </w:r>
      <w:r w:rsidRPr="00913411">
        <w:rPr>
          <w:szCs w:val="24"/>
        </w:rPr>
        <w:t>vadovaudamasis 2006 m. lapkričio 28 d. Tarybos direktyva 2006/112/EB dėl pridėtinės vertės mokesčio bendros sistemos arba PVM įstatymo 95 straipsniu. Tokiu atveju jis lentelės skilčių „PVM tarifas, proc.*“ ir „PVM suma, Eur*“ nepildo.</w:t>
      </w:r>
    </w:p>
    <w:p w14:paraId="56E333D8" w14:textId="77777777" w:rsidR="00B376E2" w:rsidRPr="00913411" w:rsidRDefault="00B376E2" w:rsidP="00B376E2">
      <w:pPr>
        <w:keepNext/>
        <w:suppressAutoHyphens/>
        <w:spacing w:after="0" w:line="240" w:lineRule="auto"/>
        <w:jc w:val="both"/>
        <w:rPr>
          <w:rFonts w:eastAsia="Times New Roman"/>
          <w:szCs w:val="24"/>
          <w:lang w:eastAsia="zh-CN"/>
        </w:rPr>
      </w:pPr>
      <w:r w:rsidRPr="00913411">
        <w:rPr>
          <w:rFonts w:eastAsia="Times New Roman"/>
          <w:szCs w:val="24"/>
          <w:lang w:eastAsia="zh-CN"/>
        </w:rPr>
        <w:t xml:space="preserve">         ** 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6548CB4B" w14:textId="77777777" w:rsidR="00B376E2" w:rsidRPr="00913411" w:rsidRDefault="00B376E2" w:rsidP="00B376E2">
      <w:pPr>
        <w:spacing w:after="0" w:line="240" w:lineRule="auto"/>
        <w:jc w:val="both"/>
        <w:rPr>
          <w:highlight w:val="yellow"/>
        </w:rPr>
      </w:pPr>
      <w:r w:rsidRPr="00913411">
        <w:rPr>
          <w:highlight w:val="yellow"/>
        </w:rPr>
        <w:t xml:space="preserve">        </w:t>
      </w:r>
    </w:p>
    <w:p w14:paraId="34ABF6AE" w14:textId="77777777" w:rsidR="00B376E2" w:rsidRPr="00913411" w:rsidRDefault="00B376E2" w:rsidP="00B376E2">
      <w:pPr>
        <w:spacing w:after="0" w:line="240" w:lineRule="auto"/>
        <w:ind w:firstLineChars="236" w:firstLine="566"/>
        <w:jc w:val="both"/>
      </w:pPr>
      <w:r w:rsidRPr="00913411">
        <w:t>Kartu su pasiūlymu pateikiami šie dokumentai:</w:t>
      </w:r>
    </w:p>
    <w:p w14:paraId="44234368" w14:textId="77777777" w:rsidR="00B376E2" w:rsidRPr="00913411" w:rsidRDefault="00B376E2" w:rsidP="00B376E2">
      <w:pPr>
        <w:spacing w:after="0" w:line="240" w:lineRule="auto"/>
        <w:ind w:firstLineChars="236" w:firstLine="566"/>
        <w:jc w:val="both"/>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947"/>
        <w:gridCol w:w="1418"/>
        <w:gridCol w:w="1095"/>
        <w:gridCol w:w="1031"/>
        <w:gridCol w:w="2013"/>
      </w:tblGrid>
      <w:tr w:rsidR="00B376E2" w:rsidRPr="00913411" w14:paraId="4FBC5CC3" w14:textId="77777777" w:rsidTr="003E7292">
        <w:tc>
          <w:tcPr>
            <w:tcW w:w="1021" w:type="dxa"/>
            <w:vMerge w:val="restart"/>
            <w:tcBorders>
              <w:top w:val="single" w:sz="4" w:space="0" w:color="auto"/>
              <w:left w:val="single" w:sz="4" w:space="0" w:color="auto"/>
              <w:bottom w:val="single" w:sz="4" w:space="0" w:color="auto"/>
              <w:right w:val="single" w:sz="4" w:space="0" w:color="auto"/>
            </w:tcBorders>
            <w:hideMark/>
          </w:tcPr>
          <w:p w14:paraId="17DDD097" w14:textId="77777777" w:rsidR="00B376E2" w:rsidRPr="00913411" w:rsidRDefault="00B376E2" w:rsidP="003E7292">
            <w:pPr>
              <w:spacing w:after="0" w:line="240" w:lineRule="auto"/>
              <w:jc w:val="center"/>
              <w:rPr>
                <w:szCs w:val="24"/>
              </w:rPr>
            </w:pPr>
            <w:r w:rsidRPr="00913411">
              <w:rPr>
                <w:szCs w:val="24"/>
              </w:rPr>
              <w:t>Eil. Nr.</w:t>
            </w:r>
          </w:p>
        </w:tc>
        <w:tc>
          <w:tcPr>
            <w:tcW w:w="2947" w:type="dxa"/>
            <w:vMerge w:val="restart"/>
            <w:tcBorders>
              <w:top w:val="single" w:sz="4" w:space="0" w:color="auto"/>
              <w:left w:val="single" w:sz="4" w:space="0" w:color="auto"/>
              <w:bottom w:val="single" w:sz="4" w:space="0" w:color="auto"/>
              <w:right w:val="single" w:sz="4" w:space="0" w:color="auto"/>
            </w:tcBorders>
            <w:hideMark/>
          </w:tcPr>
          <w:p w14:paraId="3397E23C" w14:textId="77777777" w:rsidR="00B376E2" w:rsidRPr="00913411" w:rsidRDefault="00B376E2" w:rsidP="003E7292">
            <w:pPr>
              <w:spacing w:after="0" w:line="240" w:lineRule="auto"/>
              <w:jc w:val="center"/>
              <w:rPr>
                <w:szCs w:val="24"/>
              </w:rPr>
            </w:pPr>
            <w:r w:rsidRPr="00913411">
              <w:rPr>
                <w:szCs w:val="24"/>
              </w:rPr>
              <w:t>Pateiktų dokumentų pavadinimas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4CEE62C" w14:textId="77777777" w:rsidR="00B376E2" w:rsidRPr="00913411" w:rsidRDefault="00B376E2" w:rsidP="003E7292">
            <w:pPr>
              <w:spacing w:after="0" w:line="240" w:lineRule="auto"/>
              <w:jc w:val="center"/>
              <w:rPr>
                <w:szCs w:val="24"/>
              </w:rPr>
            </w:pPr>
            <w:r w:rsidRPr="00913411">
              <w:rPr>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hideMark/>
          </w:tcPr>
          <w:p w14:paraId="7060FFAC" w14:textId="77777777" w:rsidR="00B376E2" w:rsidRPr="00913411" w:rsidRDefault="00B376E2" w:rsidP="003E7292">
            <w:pPr>
              <w:spacing w:after="0" w:line="240" w:lineRule="auto"/>
              <w:jc w:val="center"/>
              <w:rPr>
                <w:szCs w:val="24"/>
              </w:rPr>
            </w:pPr>
            <w:r w:rsidRPr="00913411">
              <w:rPr>
                <w:szCs w:val="24"/>
              </w:rPr>
              <w:t>Dokumento konfidencialumas*</w:t>
            </w:r>
          </w:p>
        </w:tc>
        <w:tc>
          <w:tcPr>
            <w:tcW w:w="2013" w:type="dxa"/>
            <w:vMerge w:val="restart"/>
            <w:tcBorders>
              <w:top w:val="single" w:sz="4" w:space="0" w:color="auto"/>
              <w:left w:val="single" w:sz="4" w:space="0" w:color="auto"/>
              <w:bottom w:val="single" w:sz="4" w:space="0" w:color="auto"/>
              <w:right w:val="single" w:sz="4" w:space="0" w:color="auto"/>
            </w:tcBorders>
            <w:hideMark/>
          </w:tcPr>
          <w:p w14:paraId="543D5395" w14:textId="77777777" w:rsidR="00B376E2" w:rsidRPr="00913411" w:rsidRDefault="00B376E2" w:rsidP="003E7292">
            <w:pPr>
              <w:spacing w:after="0" w:line="240" w:lineRule="auto"/>
              <w:jc w:val="center"/>
              <w:rPr>
                <w:szCs w:val="24"/>
              </w:rPr>
            </w:pPr>
            <w:r w:rsidRPr="00913411">
              <w:rPr>
                <w:szCs w:val="24"/>
              </w:rPr>
              <w:t>Dokumento konfidencialumą patvirtinantys teisės aktai</w:t>
            </w:r>
          </w:p>
        </w:tc>
      </w:tr>
      <w:tr w:rsidR="00B376E2" w:rsidRPr="00913411" w14:paraId="34F9EDC1" w14:textId="77777777" w:rsidTr="003E7292">
        <w:tc>
          <w:tcPr>
            <w:tcW w:w="1021" w:type="dxa"/>
            <w:vMerge/>
            <w:tcBorders>
              <w:top w:val="single" w:sz="4" w:space="0" w:color="auto"/>
              <w:left w:val="single" w:sz="4" w:space="0" w:color="auto"/>
              <w:bottom w:val="single" w:sz="4" w:space="0" w:color="auto"/>
              <w:right w:val="single" w:sz="4" w:space="0" w:color="auto"/>
            </w:tcBorders>
            <w:vAlign w:val="center"/>
            <w:hideMark/>
          </w:tcPr>
          <w:p w14:paraId="083F7252" w14:textId="77777777" w:rsidR="00B376E2" w:rsidRPr="00913411" w:rsidRDefault="00B376E2" w:rsidP="003E7292">
            <w:pPr>
              <w:spacing w:after="0" w:line="240" w:lineRule="auto"/>
              <w:rPr>
                <w:szCs w:val="24"/>
                <w:highlight w:val="yellow"/>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0511603A" w14:textId="77777777" w:rsidR="00B376E2" w:rsidRPr="00913411" w:rsidRDefault="00B376E2" w:rsidP="003E7292">
            <w:pPr>
              <w:spacing w:after="0" w:line="240" w:lineRule="auto"/>
              <w:rPr>
                <w:szCs w:val="24"/>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6A53989" w14:textId="77777777" w:rsidR="00B376E2" w:rsidRPr="00913411" w:rsidRDefault="00B376E2" w:rsidP="003E7292">
            <w:pPr>
              <w:spacing w:after="0" w:line="240" w:lineRule="auto"/>
              <w:rPr>
                <w:szCs w:val="24"/>
                <w:highlight w:val="yellow"/>
              </w:rPr>
            </w:pPr>
          </w:p>
        </w:tc>
        <w:tc>
          <w:tcPr>
            <w:tcW w:w="1095" w:type="dxa"/>
            <w:tcBorders>
              <w:top w:val="single" w:sz="4" w:space="0" w:color="auto"/>
              <w:left w:val="single" w:sz="4" w:space="0" w:color="auto"/>
              <w:bottom w:val="single" w:sz="4" w:space="0" w:color="auto"/>
              <w:right w:val="single" w:sz="4" w:space="0" w:color="auto"/>
            </w:tcBorders>
            <w:hideMark/>
          </w:tcPr>
          <w:p w14:paraId="0B9CF38C" w14:textId="77777777" w:rsidR="00B376E2" w:rsidRPr="00913411" w:rsidRDefault="00B376E2" w:rsidP="003E7292">
            <w:pPr>
              <w:spacing w:after="0" w:line="240" w:lineRule="auto"/>
              <w:jc w:val="center"/>
              <w:rPr>
                <w:szCs w:val="24"/>
              </w:rPr>
            </w:pPr>
            <w:r w:rsidRPr="00913411">
              <w:rPr>
                <w:szCs w:val="24"/>
              </w:rPr>
              <w:t>Taip</w:t>
            </w:r>
          </w:p>
        </w:tc>
        <w:tc>
          <w:tcPr>
            <w:tcW w:w="1031" w:type="dxa"/>
            <w:tcBorders>
              <w:top w:val="single" w:sz="4" w:space="0" w:color="auto"/>
              <w:left w:val="single" w:sz="4" w:space="0" w:color="auto"/>
              <w:bottom w:val="single" w:sz="4" w:space="0" w:color="auto"/>
              <w:right w:val="single" w:sz="4" w:space="0" w:color="auto"/>
            </w:tcBorders>
            <w:hideMark/>
          </w:tcPr>
          <w:p w14:paraId="1F37ECDF" w14:textId="77777777" w:rsidR="00B376E2" w:rsidRPr="00913411" w:rsidRDefault="00B376E2" w:rsidP="003E7292">
            <w:pPr>
              <w:spacing w:after="0" w:line="240" w:lineRule="auto"/>
              <w:jc w:val="center"/>
              <w:rPr>
                <w:szCs w:val="24"/>
              </w:rPr>
            </w:pPr>
            <w:r w:rsidRPr="00913411">
              <w:rPr>
                <w:szCs w:val="24"/>
              </w:rPr>
              <w:t>Ne</w:t>
            </w: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3F86E487" w14:textId="77777777" w:rsidR="00B376E2" w:rsidRPr="00913411" w:rsidRDefault="00B376E2" w:rsidP="003E7292">
            <w:pPr>
              <w:spacing w:after="0" w:line="240" w:lineRule="auto"/>
              <w:rPr>
                <w:szCs w:val="24"/>
                <w:highlight w:val="yellow"/>
              </w:rPr>
            </w:pPr>
          </w:p>
        </w:tc>
      </w:tr>
      <w:tr w:rsidR="00B376E2" w:rsidRPr="00913411" w14:paraId="6D177077" w14:textId="77777777" w:rsidTr="003E7292">
        <w:tc>
          <w:tcPr>
            <w:tcW w:w="1021" w:type="dxa"/>
            <w:tcBorders>
              <w:top w:val="single" w:sz="4" w:space="0" w:color="auto"/>
              <w:left w:val="single" w:sz="4" w:space="0" w:color="auto"/>
              <w:bottom w:val="single" w:sz="4" w:space="0" w:color="auto"/>
              <w:right w:val="single" w:sz="4" w:space="0" w:color="auto"/>
            </w:tcBorders>
          </w:tcPr>
          <w:p w14:paraId="7322CF5D" w14:textId="77777777" w:rsidR="00B376E2" w:rsidRPr="00913411" w:rsidRDefault="00B376E2" w:rsidP="003E7292">
            <w:pPr>
              <w:spacing w:after="0" w:line="240" w:lineRule="auto"/>
              <w:jc w:val="both"/>
              <w:rPr>
                <w:szCs w:val="24"/>
                <w:highlight w:val="yellow"/>
              </w:rPr>
            </w:pPr>
          </w:p>
        </w:tc>
        <w:tc>
          <w:tcPr>
            <w:tcW w:w="2947" w:type="dxa"/>
            <w:tcBorders>
              <w:top w:val="single" w:sz="4" w:space="0" w:color="auto"/>
              <w:left w:val="single" w:sz="4" w:space="0" w:color="auto"/>
              <w:bottom w:val="single" w:sz="4" w:space="0" w:color="auto"/>
              <w:right w:val="single" w:sz="4" w:space="0" w:color="auto"/>
            </w:tcBorders>
          </w:tcPr>
          <w:p w14:paraId="197A2337" w14:textId="77777777" w:rsidR="00B376E2" w:rsidRPr="00913411" w:rsidRDefault="00B376E2" w:rsidP="003E7292">
            <w:pPr>
              <w:pStyle w:val="Header"/>
              <w:tabs>
                <w:tab w:val="left" w:pos="1296"/>
              </w:tabs>
              <w:rPr>
                <w:highlight w:val="yellow"/>
              </w:rPr>
            </w:pPr>
          </w:p>
        </w:tc>
        <w:tc>
          <w:tcPr>
            <w:tcW w:w="1418" w:type="dxa"/>
            <w:tcBorders>
              <w:top w:val="single" w:sz="4" w:space="0" w:color="auto"/>
              <w:left w:val="single" w:sz="4" w:space="0" w:color="auto"/>
              <w:bottom w:val="single" w:sz="4" w:space="0" w:color="auto"/>
              <w:right w:val="single" w:sz="4" w:space="0" w:color="auto"/>
            </w:tcBorders>
          </w:tcPr>
          <w:p w14:paraId="7DA5B557" w14:textId="77777777" w:rsidR="00B376E2" w:rsidRPr="00913411" w:rsidRDefault="00B376E2" w:rsidP="003E7292">
            <w:pPr>
              <w:spacing w:after="0" w:line="240" w:lineRule="auto"/>
              <w:jc w:val="both"/>
              <w:rPr>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592ACBEE" w14:textId="77777777" w:rsidR="00B376E2" w:rsidRPr="00913411" w:rsidRDefault="00B376E2" w:rsidP="003E7292">
            <w:pPr>
              <w:spacing w:after="0" w:line="240" w:lineRule="auto"/>
              <w:jc w:val="both"/>
              <w:rPr>
                <w:szCs w:val="24"/>
                <w:highlight w:val="yellow"/>
              </w:rPr>
            </w:pPr>
          </w:p>
        </w:tc>
        <w:tc>
          <w:tcPr>
            <w:tcW w:w="1031" w:type="dxa"/>
            <w:tcBorders>
              <w:top w:val="single" w:sz="4" w:space="0" w:color="auto"/>
              <w:left w:val="single" w:sz="4" w:space="0" w:color="auto"/>
              <w:bottom w:val="single" w:sz="4" w:space="0" w:color="auto"/>
              <w:right w:val="single" w:sz="4" w:space="0" w:color="auto"/>
            </w:tcBorders>
          </w:tcPr>
          <w:p w14:paraId="59DE5714" w14:textId="77777777" w:rsidR="00B376E2" w:rsidRPr="00913411" w:rsidRDefault="00B376E2" w:rsidP="003E7292">
            <w:pPr>
              <w:spacing w:after="0" w:line="240" w:lineRule="auto"/>
              <w:jc w:val="both"/>
              <w:rPr>
                <w:szCs w:val="24"/>
                <w:highlight w:val="yellow"/>
              </w:rPr>
            </w:pPr>
          </w:p>
        </w:tc>
        <w:tc>
          <w:tcPr>
            <w:tcW w:w="2013" w:type="dxa"/>
            <w:tcBorders>
              <w:top w:val="single" w:sz="4" w:space="0" w:color="auto"/>
              <w:left w:val="single" w:sz="4" w:space="0" w:color="auto"/>
              <w:bottom w:val="single" w:sz="4" w:space="0" w:color="auto"/>
              <w:right w:val="single" w:sz="4" w:space="0" w:color="auto"/>
            </w:tcBorders>
          </w:tcPr>
          <w:p w14:paraId="41BF9081" w14:textId="77777777" w:rsidR="00B376E2" w:rsidRPr="00913411" w:rsidRDefault="00B376E2" w:rsidP="003E7292">
            <w:pPr>
              <w:spacing w:after="0" w:line="240" w:lineRule="auto"/>
              <w:jc w:val="both"/>
              <w:rPr>
                <w:szCs w:val="24"/>
                <w:highlight w:val="yellow"/>
              </w:rPr>
            </w:pPr>
          </w:p>
        </w:tc>
      </w:tr>
      <w:tr w:rsidR="00B376E2" w:rsidRPr="00913411" w14:paraId="0554C6C9" w14:textId="77777777" w:rsidTr="003E7292">
        <w:tc>
          <w:tcPr>
            <w:tcW w:w="1021" w:type="dxa"/>
            <w:tcBorders>
              <w:top w:val="single" w:sz="4" w:space="0" w:color="auto"/>
              <w:left w:val="single" w:sz="4" w:space="0" w:color="auto"/>
              <w:bottom w:val="single" w:sz="4" w:space="0" w:color="auto"/>
              <w:right w:val="single" w:sz="4" w:space="0" w:color="auto"/>
            </w:tcBorders>
          </w:tcPr>
          <w:p w14:paraId="374269A3" w14:textId="77777777" w:rsidR="00B376E2" w:rsidRPr="00913411" w:rsidRDefault="00B376E2" w:rsidP="003E7292">
            <w:pPr>
              <w:spacing w:after="0" w:line="240" w:lineRule="auto"/>
              <w:jc w:val="both"/>
              <w:rPr>
                <w:szCs w:val="24"/>
                <w:highlight w:val="yellow"/>
              </w:rPr>
            </w:pPr>
          </w:p>
        </w:tc>
        <w:tc>
          <w:tcPr>
            <w:tcW w:w="2947" w:type="dxa"/>
            <w:tcBorders>
              <w:top w:val="single" w:sz="4" w:space="0" w:color="auto"/>
              <w:left w:val="single" w:sz="4" w:space="0" w:color="auto"/>
              <w:bottom w:val="single" w:sz="4" w:space="0" w:color="auto"/>
              <w:right w:val="single" w:sz="4" w:space="0" w:color="auto"/>
            </w:tcBorders>
          </w:tcPr>
          <w:p w14:paraId="09DB54FB" w14:textId="77777777" w:rsidR="00B376E2" w:rsidRPr="00913411" w:rsidRDefault="00B376E2" w:rsidP="003E7292">
            <w:pPr>
              <w:spacing w:after="0" w:line="240" w:lineRule="auto"/>
              <w:jc w:val="both"/>
              <w:rPr>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14:paraId="3E57CE97" w14:textId="77777777" w:rsidR="00B376E2" w:rsidRPr="00913411" w:rsidRDefault="00B376E2" w:rsidP="003E7292">
            <w:pPr>
              <w:spacing w:after="0" w:line="240" w:lineRule="auto"/>
              <w:jc w:val="both"/>
              <w:rPr>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499D538B" w14:textId="77777777" w:rsidR="00B376E2" w:rsidRPr="00913411" w:rsidRDefault="00B376E2" w:rsidP="003E7292">
            <w:pPr>
              <w:spacing w:after="0" w:line="240" w:lineRule="auto"/>
              <w:jc w:val="both"/>
              <w:rPr>
                <w:szCs w:val="24"/>
                <w:highlight w:val="yellow"/>
              </w:rPr>
            </w:pPr>
          </w:p>
        </w:tc>
        <w:tc>
          <w:tcPr>
            <w:tcW w:w="1031" w:type="dxa"/>
            <w:tcBorders>
              <w:top w:val="single" w:sz="4" w:space="0" w:color="auto"/>
              <w:left w:val="single" w:sz="4" w:space="0" w:color="auto"/>
              <w:bottom w:val="single" w:sz="4" w:space="0" w:color="auto"/>
              <w:right w:val="single" w:sz="4" w:space="0" w:color="auto"/>
            </w:tcBorders>
          </w:tcPr>
          <w:p w14:paraId="339AC96C" w14:textId="77777777" w:rsidR="00B376E2" w:rsidRPr="00913411" w:rsidRDefault="00B376E2" w:rsidP="003E7292">
            <w:pPr>
              <w:spacing w:after="0" w:line="240" w:lineRule="auto"/>
              <w:jc w:val="both"/>
              <w:rPr>
                <w:szCs w:val="24"/>
                <w:highlight w:val="yellow"/>
              </w:rPr>
            </w:pPr>
          </w:p>
        </w:tc>
        <w:tc>
          <w:tcPr>
            <w:tcW w:w="2013" w:type="dxa"/>
            <w:tcBorders>
              <w:top w:val="single" w:sz="4" w:space="0" w:color="auto"/>
              <w:left w:val="single" w:sz="4" w:space="0" w:color="auto"/>
              <w:bottom w:val="single" w:sz="4" w:space="0" w:color="auto"/>
              <w:right w:val="single" w:sz="4" w:space="0" w:color="auto"/>
            </w:tcBorders>
          </w:tcPr>
          <w:p w14:paraId="542E0A7A" w14:textId="77777777" w:rsidR="00B376E2" w:rsidRPr="00913411" w:rsidRDefault="00B376E2" w:rsidP="003E7292">
            <w:pPr>
              <w:spacing w:after="0" w:line="240" w:lineRule="auto"/>
              <w:jc w:val="both"/>
              <w:rPr>
                <w:szCs w:val="24"/>
                <w:highlight w:val="yellow"/>
              </w:rPr>
            </w:pPr>
          </w:p>
        </w:tc>
      </w:tr>
    </w:tbl>
    <w:p w14:paraId="205AC60B" w14:textId="77777777" w:rsidR="00B376E2" w:rsidRPr="00913411" w:rsidRDefault="00B376E2" w:rsidP="00B376E2">
      <w:pPr>
        <w:spacing w:after="0" w:line="240" w:lineRule="auto"/>
        <w:ind w:firstLine="567"/>
        <w:jc w:val="both"/>
        <w:rPr>
          <w:i/>
          <w:szCs w:val="24"/>
        </w:rPr>
      </w:pPr>
    </w:p>
    <w:p w14:paraId="556C503D" w14:textId="77777777" w:rsidR="00B376E2" w:rsidRPr="00913411" w:rsidRDefault="00B376E2" w:rsidP="00B376E2">
      <w:pPr>
        <w:spacing w:after="0" w:line="240" w:lineRule="auto"/>
        <w:ind w:firstLine="567"/>
        <w:jc w:val="both"/>
        <w:rPr>
          <w:i/>
          <w:szCs w:val="24"/>
        </w:rPr>
      </w:pPr>
      <w:r w:rsidRPr="00913411">
        <w:rPr>
          <w:i/>
          <w:szCs w:val="24"/>
        </w:rPr>
        <w:t>*Tiekėjas negali nurodyti, kad konfidenciali yra pasiūlymo kaina arba kad visas pasiūlymas yra konfidencialus.</w:t>
      </w:r>
    </w:p>
    <w:p w14:paraId="374F0F80" w14:textId="77777777" w:rsidR="00B376E2" w:rsidRPr="00913411" w:rsidRDefault="00B376E2" w:rsidP="00B376E2">
      <w:pPr>
        <w:spacing w:after="0" w:line="240" w:lineRule="auto"/>
        <w:ind w:firstLine="567"/>
        <w:jc w:val="both"/>
        <w:rPr>
          <w:i/>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B376E2" w:rsidRPr="00913411" w14:paraId="799EC5BA" w14:textId="77777777" w:rsidTr="003E7292">
        <w:trPr>
          <w:trHeight w:val="324"/>
        </w:trPr>
        <w:tc>
          <w:tcPr>
            <w:tcW w:w="9639" w:type="dxa"/>
            <w:gridSpan w:val="7"/>
            <w:hideMark/>
          </w:tcPr>
          <w:p w14:paraId="6F126515" w14:textId="77777777" w:rsidR="00B376E2" w:rsidRPr="00913411" w:rsidRDefault="00B376E2" w:rsidP="003E7292">
            <w:pPr>
              <w:spacing w:after="0" w:line="240" w:lineRule="auto"/>
              <w:ind w:firstLine="567"/>
              <w:jc w:val="both"/>
              <w:rPr>
                <w:rFonts w:eastAsia="Times New Roman"/>
                <w:szCs w:val="24"/>
                <w:lang w:eastAsia="lt-LT"/>
              </w:rPr>
            </w:pPr>
            <w:r w:rsidRPr="00913411">
              <w:rPr>
                <w:rFonts w:eastAsia="Times New Roman"/>
                <w:szCs w:val="24"/>
                <w:lang w:eastAsia="lt-LT"/>
              </w:rPr>
              <w:t xml:space="preserve">Pasiūlymas galioja </w:t>
            </w:r>
            <w:r>
              <w:rPr>
                <w:rFonts w:eastAsia="Times New Roman"/>
                <w:szCs w:val="24"/>
                <w:lang w:eastAsia="lt-LT"/>
              </w:rPr>
              <w:t>9</w:t>
            </w:r>
            <w:r w:rsidRPr="00913411">
              <w:rPr>
                <w:rFonts w:eastAsia="Times New Roman"/>
                <w:szCs w:val="24"/>
                <w:lang w:eastAsia="lt-LT"/>
              </w:rPr>
              <w:t>0 dienų nuo pasiūlymo pateikimo dienos.</w:t>
            </w:r>
          </w:p>
          <w:p w14:paraId="2FBCD0B0" w14:textId="77777777" w:rsidR="00B376E2" w:rsidRPr="00913411" w:rsidRDefault="00B376E2" w:rsidP="003E7292">
            <w:pPr>
              <w:spacing w:after="0" w:line="240" w:lineRule="auto"/>
              <w:ind w:right="-108" w:firstLine="602"/>
              <w:jc w:val="both"/>
              <w:rPr>
                <w:b/>
                <w:szCs w:val="24"/>
              </w:rPr>
            </w:pPr>
          </w:p>
        </w:tc>
      </w:tr>
      <w:tr w:rsidR="00B376E2" w:rsidRPr="00913411" w14:paraId="34D6B98A" w14:textId="77777777" w:rsidTr="003E7292">
        <w:tc>
          <w:tcPr>
            <w:tcW w:w="2988" w:type="dxa"/>
          </w:tcPr>
          <w:p w14:paraId="5B146FF2" w14:textId="77777777" w:rsidR="00B376E2" w:rsidRPr="00913411" w:rsidRDefault="00B376E2" w:rsidP="003E7292">
            <w:pPr>
              <w:spacing w:after="0" w:line="240" w:lineRule="auto"/>
              <w:jc w:val="both"/>
              <w:rPr>
                <w:szCs w:val="24"/>
              </w:rPr>
            </w:pPr>
          </w:p>
        </w:tc>
        <w:tc>
          <w:tcPr>
            <w:tcW w:w="6651" w:type="dxa"/>
            <w:gridSpan w:val="6"/>
          </w:tcPr>
          <w:p w14:paraId="3A178F06" w14:textId="77777777" w:rsidR="00B376E2" w:rsidRPr="00913411" w:rsidRDefault="00B376E2" w:rsidP="003E7292">
            <w:pPr>
              <w:spacing w:after="0" w:line="240" w:lineRule="auto"/>
              <w:jc w:val="both"/>
              <w:rPr>
                <w:i/>
                <w:szCs w:val="24"/>
              </w:rPr>
            </w:pPr>
          </w:p>
        </w:tc>
      </w:tr>
      <w:tr w:rsidR="00B376E2" w:rsidRPr="00913411" w14:paraId="495DF4A0" w14:textId="77777777" w:rsidTr="003E7292">
        <w:trPr>
          <w:trHeight w:val="186"/>
        </w:trPr>
        <w:tc>
          <w:tcPr>
            <w:tcW w:w="3284" w:type="dxa"/>
            <w:gridSpan w:val="2"/>
            <w:tcBorders>
              <w:top w:val="single" w:sz="4" w:space="0" w:color="auto"/>
              <w:left w:val="nil"/>
              <w:bottom w:val="nil"/>
              <w:right w:val="nil"/>
            </w:tcBorders>
            <w:hideMark/>
          </w:tcPr>
          <w:p w14:paraId="2C98AD3D" w14:textId="77777777" w:rsidR="00B376E2" w:rsidRPr="00913411" w:rsidRDefault="00B376E2" w:rsidP="003E7292">
            <w:pPr>
              <w:pStyle w:val="BodyText1"/>
              <w:ind w:firstLine="0"/>
              <w:jc w:val="left"/>
              <w:rPr>
                <w:rFonts w:ascii="Times New Roman" w:hAnsi="Times New Roman"/>
                <w:position w:val="6"/>
                <w:lang w:val="lt-LT"/>
              </w:rPr>
            </w:pPr>
            <w:r w:rsidRPr="00913411">
              <w:rPr>
                <w:rFonts w:ascii="Times New Roman" w:hAnsi="Times New Roman"/>
                <w:position w:val="6"/>
                <w:lang w:val="lt-LT"/>
              </w:rPr>
              <w:t>(Tiekėjo arba jo įgalioto asmens pareigų pavadinimas)</w:t>
            </w:r>
          </w:p>
        </w:tc>
        <w:tc>
          <w:tcPr>
            <w:tcW w:w="604" w:type="dxa"/>
          </w:tcPr>
          <w:p w14:paraId="783AC949" w14:textId="77777777" w:rsidR="00B376E2" w:rsidRPr="00913411" w:rsidRDefault="00B376E2" w:rsidP="003E7292">
            <w:pPr>
              <w:spacing w:after="0" w:line="240" w:lineRule="auto"/>
              <w:ind w:right="-1"/>
              <w:jc w:val="center"/>
              <w:rPr>
                <w:szCs w:val="24"/>
              </w:rPr>
            </w:pPr>
          </w:p>
        </w:tc>
        <w:tc>
          <w:tcPr>
            <w:tcW w:w="1980" w:type="dxa"/>
            <w:tcBorders>
              <w:top w:val="single" w:sz="4" w:space="0" w:color="auto"/>
              <w:left w:val="nil"/>
              <w:bottom w:val="nil"/>
              <w:right w:val="nil"/>
            </w:tcBorders>
            <w:hideMark/>
          </w:tcPr>
          <w:p w14:paraId="0248E458" w14:textId="77777777" w:rsidR="00B376E2" w:rsidRPr="00913411" w:rsidRDefault="00B376E2" w:rsidP="003E7292">
            <w:pPr>
              <w:spacing w:after="0" w:line="240" w:lineRule="auto"/>
              <w:ind w:right="-1"/>
              <w:jc w:val="center"/>
              <w:rPr>
                <w:szCs w:val="24"/>
              </w:rPr>
            </w:pPr>
            <w:r w:rsidRPr="00913411">
              <w:rPr>
                <w:position w:val="6"/>
                <w:szCs w:val="24"/>
              </w:rPr>
              <w:t>(Parašas)</w:t>
            </w:r>
          </w:p>
        </w:tc>
        <w:tc>
          <w:tcPr>
            <w:tcW w:w="701" w:type="dxa"/>
          </w:tcPr>
          <w:p w14:paraId="416CA9F5" w14:textId="77777777" w:rsidR="00B376E2" w:rsidRPr="00913411" w:rsidRDefault="00B376E2" w:rsidP="003E7292">
            <w:pPr>
              <w:spacing w:after="0" w:line="240" w:lineRule="auto"/>
              <w:ind w:right="-1"/>
              <w:jc w:val="center"/>
              <w:rPr>
                <w:szCs w:val="24"/>
              </w:rPr>
            </w:pPr>
          </w:p>
        </w:tc>
        <w:tc>
          <w:tcPr>
            <w:tcW w:w="2611" w:type="dxa"/>
            <w:tcBorders>
              <w:top w:val="single" w:sz="4" w:space="0" w:color="auto"/>
              <w:left w:val="nil"/>
              <w:bottom w:val="nil"/>
              <w:right w:val="nil"/>
            </w:tcBorders>
            <w:hideMark/>
          </w:tcPr>
          <w:p w14:paraId="00C0F95F" w14:textId="77777777" w:rsidR="00B376E2" w:rsidRPr="00913411" w:rsidRDefault="00B376E2" w:rsidP="003E7292">
            <w:pPr>
              <w:spacing w:after="0" w:line="240" w:lineRule="auto"/>
              <w:ind w:right="-1"/>
              <w:jc w:val="center"/>
              <w:rPr>
                <w:szCs w:val="24"/>
              </w:rPr>
            </w:pPr>
            <w:r w:rsidRPr="00913411">
              <w:rPr>
                <w:position w:val="6"/>
                <w:szCs w:val="24"/>
              </w:rPr>
              <w:t>(Vardas ir pavardė)</w:t>
            </w:r>
          </w:p>
        </w:tc>
        <w:tc>
          <w:tcPr>
            <w:tcW w:w="459" w:type="dxa"/>
            <w:tcBorders>
              <w:top w:val="single" w:sz="4" w:space="0" w:color="auto"/>
              <w:left w:val="nil"/>
              <w:bottom w:val="nil"/>
              <w:right w:val="nil"/>
            </w:tcBorders>
          </w:tcPr>
          <w:p w14:paraId="062B6212" w14:textId="77777777" w:rsidR="00B376E2" w:rsidRPr="00913411" w:rsidRDefault="00B376E2" w:rsidP="003E7292">
            <w:pPr>
              <w:spacing w:after="0" w:line="240" w:lineRule="auto"/>
              <w:ind w:right="-1"/>
              <w:jc w:val="center"/>
              <w:rPr>
                <w:szCs w:val="24"/>
              </w:rPr>
            </w:pPr>
          </w:p>
        </w:tc>
      </w:tr>
    </w:tbl>
    <w:p w14:paraId="347E8A48" w14:textId="77777777" w:rsidR="00B376E2" w:rsidRDefault="00B376E2" w:rsidP="00B376E2">
      <w:r>
        <w:br w:type="page"/>
      </w:r>
    </w:p>
    <w:tbl>
      <w:tblPr>
        <w:tblW w:w="2691" w:type="dxa"/>
        <w:tblInd w:w="6948" w:type="dxa"/>
        <w:tblLook w:val="01E0" w:firstRow="1" w:lastRow="1" w:firstColumn="1" w:lastColumn="1" w:noHBand="0" w:noVBand="0"/>
      </w:tblPr>
      <w:tblGrid>
        <w:gridCol w:w="2691"/>
      </w:tblGrid>
      <w:tr w:rsidR="007B4DEE" w:rsidRPr="00AC77D5" w14:paraId="00610507" w14:textId="77777777" w:rsidTr="003E7292">
        <w:tc>
          <w:tcPr>
            <w:tcW w:w="2691" w:type="dxa"/>
          </w:tcPr>
          <w:p w14:paraId="094A3F09" w14:textId="77777777" w:rsidR="007B4DEE" w:rsidRPr="00AC77D5" w:rsidRDefault="007B4DEE" w:rsidP="003E7292">
            <w:pPr>
              <w:spacing w:after="0" w:line="240" w:lineRule="auto"/>
              <w:rPr>
                <w:szCs w:val="24"/>
              </w:rPr>
            </w:pPr>
            <w:r w:rsidRPr="00AC77D5">
              <w:rPr>
                <w:szCs w:val="24"/>
              </w:rPr>
              <w:lastRenderedPageBreak/>
              <w:t>Apklausos sąlygų</w:t>
            </w:r>
          </w:p>
        </w:tc>
      </w:tr>
      <w:tr w:rsidR="007B4DEE" w:rsidRPr="00AC77D5" w14:paraId="238F45CA" w14:textId="77777777" w:rsidTr="003E7292">
        <w:tc>
          <w:tcPr>
            <w:tcW w:w="2691" w:type="dxa"/>
          </w:tcPr>
          <w:p w14:paraId="250A9F55" w14:textId="0BE4B699" w:rsidR="007B4DEE" w:rsidRPr="00AC77D5" w:rsidRDefault="007B4DEE" w:rsidP="003E7292">
            <w:pPr>
              <w:spacing w:after="0" w:line="240" w:lineRule="auto"/>
              <w:rPr>
                <w:szCs w:val="24"/>
              </w:rPr>
            </w:pPr>
            <w:r>
              <w:rPr>
                <w:szCs w:val="24"/>
              </w:rPr>
              <w:t>2</w:t>
            </w:r>
            <w:r w:rsidRPr="00AC77D5">
              <w:rPr>
                <w:szCs w:val="24"/>
              </w:rPr>
              <w:t xml:space="preserve"> priedas</w:t>
            </w:r>
          </w:p>
        </w:tc>
      </w:tr>
    </w:tbl>
    <w:p w14:paraId="5A7906DD" w14:textId="77777777" w:rsidR="00AA0D53" w:rsidRDefault="00AA0D53" w:rsidP="00BB3026">
      <w:pPr>
        <w:suppressAutoHyphens/>
        <w:spacing w:after="0"/>
        <w:ind w:right="-57"/>
        <w:contextualSpacing/>
        <w:rPr>
          <w:rFonts w:ascii="Segoe UI" w:hAnsi="Segoe UI" w:cs="Segoe UI"/>
          <w:b/>
          <w:sz w:val="18"/>
          <w:szCs w:val="18"/>
          <w:lang w:eastAsia="ar-SA"/>
        </w:rPr>
      </w:pPr>
    </w:p>
    <w:p w14:paraId="1405550D" w14:textId="015950AF" w:rsidR="00BB3026" w:rsidRDefault="00BB3026" w:rsidP="00BB3026">
      <w:pPr>
        <w:suppressAutoHyphens/>
        <w:spacing w:after="0"/>
        <w:ind w:right="-57"/>
        <w:contextualSpacing/>
        <w:rPr>
          <w:b/>
          <w:szCs w:val="24"/>
          <w:lang w:eastAsia="ar-SA"/>
        </w:rPr>
      </w:pPr>
      <w:r w:rsidRPr="002174B7">
        <w:rPr>
          <w:b/>
          <w:szCs w:val="24"/>
          <w:lang w:eastAsia="ar-SA"/>
        </w:rPr>
        <w:t>Ugniasienės programinės įrangos techniniai reikalavimai.</w:t>
      </w:r>
    </w:p>
    <w:p w14:paraId="77606052" w14:textId="77777777" w:rsidR="00AA0D53" w:rsidRPr="002174B7" w:rsidRDefault="00AA0D53" w:rsidP="00BB3026">
      <w:pPr>
        <w:suppressAutoHyphens/>
        <w:spacing w:after="0"/>
        <w:ind w:right="-57"/>
        <w:contextualSpacing/>
        <w:rPr>
          <w:b/>
          <w:szCs w:val="24"/>
          <w:lang w:eastAsia="ar-SA"/>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1701"/>
        <w:gridCol w:w="3356"/>
      </w:tblGrid>
      <w:tr w:rsidR="00BB3026" w:rsidRPr="00AA0D53" w14:paraId="4B023DCB" w14:textId="77777777" w:rsidTr="002174B7">
        <w:trPr>
          <w:tblHead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9CA0AD" w14:textId="77777777" w:rsidR="00BB3026" w:rsidRPr="002174B7" w:rsidRDefault="00BB3026" w:rsidP="002174B7">
            <w:pPr>
              <w:spacing w:after="0" w:line="240" w:lineRule="auto"/>
              <w:contextualSpacing/>
              <w:jc w:val="center"/>
              <w:rPr>
                <w:b/>
                <w:bCs/>
                <w:szCs w:val="24"/>
              </w:rPr>
            </w:pPr>
            <w:r w:rsidRPr="002174B7">
              <w:rPr>
                <w:b/>
                <w:bCs/>
                <w:szCs w:val="24"/>
              </w:rPr>
              <w:t>Eil. Nr.</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CD53B" w14:textId="77777777" w:rsidR="00BB3026" w:rsidRPr="002174B7" w:rsidRDefault="00BB3026" w:rsidP="002174B7">
            <w:pPr>
              <w:keepNext/>
              <w:spacing w:after="0" w:line="240" w:lineRule="auto"/>
              <w:contextualSpacing/>
              <w:jc w:val="center"/>
              <w:rPr>
                <w:b/>
                <w:bCs/>
                <w:szCs w:val="24"/>
              </w:rPr>
            </w:pPr>
            <w:r w:rsidRPr="002174B7">
              <w:rPr>
                <w:b/>
                <w:bCs/>
                <w:szCs w:val="24"/>
              </w:rPr>
              <w:t>Aprašymas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CFDBD" w14:textId="77777777" w:rsidR="00BB3026" w:rsidRPr="002174B7" w:rsidRDefault="00BB3026" w:rsidP="002174B7">
            <w:pPr>
              <w:spacing w:after="0" w:line="240" w:lineRule="auto"/>
              <w:contextualSpacing/>
              <w:jc w:val="center"/>
              <w:rPr>
                <w:b/>
                <w:bCs/>
                <w:szCs w:val="24"/>
              </w:rPr>
            </w:pPr>
            <w:r w:rsidRPr="002174B7">
              <w:rPr>
                <w:b/>
                <w:bCs/>
                <w:szCs w:val="24"/>
              </w:rPr>
              <w:t>Reikalavimai</w:t>
            </w:r>
          </w:p>
        </w:tc>
        <w:tc>
          <w:tcPr>
            <w:tcW w:w="3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F3C8A" w14:textId="77777777" w:rsidR="00BB3026" w:rsidRPr="002174B7" w:rsidRDefault="00BB3026" w:rsidP="002174B7">
            <w:pPr>
              <w:spacing w:after="0" w:line="240" w:lineRule="auto"/>
              <w:ind w:right="-108"/>
              <w:contextualSpacing/>
              <w:jc w:val="center"/>
              <w:rPr>
                <w:b/>
                <w:bCs/>
                <w:szCs w:val="24"/>
              </w:rPr>
            </w:pPr>
            <w:r w:rsidRPr="002174B7">
              <w:rPr>
                <w:b/>
                <w:szCs w:val="24"/>
              </w:rPr>
              <w:t>Reikalavimo atitikimas</w:t>
            </w:r>
          </w:p>
        </w:tc>
      </w:tr>
      <w:tr w:rsidR="00BB3026" w:rsidRPr="00AA0D53" w14:paraId="1A2F3238"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0096F69" w14:textId="77777777" w:rsidR="00BB3026" w:rsidRPr="002174B7" w:rsidRDefault="00BB3026" w:rsidP="00AA0D53">
            <w:pPr>
              <w:numPr>
                <w:ilvl w:val="0"/>
                <w:numId w:val="6"/>
              </w:numPr>
              <w:tabs>
                <w:tab w:val="clear" w:pos="357"/>
              </w:tabs>
              <w:spacing w:after="0" w:line="240" w:lineRule="auto"/>
              <w:ind w:left="567" w:hanging="567"/>
              <w:contextualSpacing/>
              <w:outlineLvl w:val="1"/>
              <w:rPr>
                <w:b/>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503E0BD" w14:textId="77777777" w:rsidR="00BB3026" w:rsidRPr="002174B7" w:rsidRDefault="00BB3026" w:rsidP="002174B7">
            <w:pPr>
              <w:spacing w:after="0" w:line="240" w:lineRule="auto"/>
              <w:contextualSpacing/>
              <w:rPr>
                <w:b/>
                <w:bCs/>
                <w:szCs w:val="24"/>
              </w:rPr>
            </w:pPr>
            <w:r w:rsidRPr="002174B7">
              <w:rPr>
                <w:b/>
                <w:bCs/>
                <w:szCs w:val="24"/>
              </w:rPr>
              <w:t>Konstrukcija ir virtualizavimas</w:t>
            </w:r>
          </w:p>
        </w:tc>
        <w:tc>
          <w:tcPr>
            <w:tcW w:w="1701" w:type="dxa"/>
            <w:tcBorders>
              <w:top w:val="single" w:sz="4" w:space="0" w:color="auto"/>
              <w:left w:val="single" w:sz="4" w:space="0" w:color="auto"/>
              <w:bottom w:val="single" w:sz="4" w:space="0" w:color="auto"/>
              <w:right w:val="single" w:sz="4" w:space="0" w:color="auto"/>
            </w:tcBorders>
            <w:vAlign w:val="center"/>
          </w:tcPr>
          <w:p w14:paraId="30D1AB72" w14:textId="77777777" w:rsidR="00BB3026" w:rsidRPr="002174B7" w:rsidRDefault="00BB3026" w:rsidP="002174B7">
            <w:pPr>
              <w:spacing w:after="0" w:line="240" w:lineRule="auto"/>
              <w:contextualSpacing/>
              <w:rPr>
                <w:szCs w:val="24"/>
              </w:rPr>
            </w:pPr>
          </w:p>
        </w:tc>
        <w:tc>
          <w:tcPr>
            <w:tcW w:w="3356" w:type="dxa"/>
            <w:tcBorders>
              <w:top w:val="single" w:sz="4" w:space="0" w:color="auto"/>
              <w:left w:val="single" w:sz="4" w:space="0" w:color="auto"/>
              <w:bottom w:val="single" w:sz="4" w:space="0" w:color="auto"/>
              <w:right w:val="single" w:sz="4" w:space="0" w:color="auto"/>
            </w:tcBorders>
            <w:vAlign w:val="center"/>
          </w:tcPr>
          <w:p w14:paraId="76AB06C2" w14:textId="77777777" w:rsidR="00BB3026" w:rsidRPr="002174B7" w:rsidRDefault="00BB3026" w:rsidP="002174B7">
            <w:pPr>
              <w:spacing w:after="0" w:line="240" w:lineRule="auto"/>
              <w:contextualSpacing/>
              <w:rPr>
                <w:szCs w:val="24"/>
              </w:rPr>
            </w:pPr>
          </w:p>
        </w:tc>
      </w:tr>
      <w:tr w:rsidR="00BB3026" w:rsidRPr="00AA0D53" w14:paraId="6B07DBE2"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1FA65DFF"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C70B655" w14:textId="77777777" w:rsidR="00BB3026" w:rsidRPr="002174B7" w:rsidRDefault="00BB3026" w:rsidP="002174B7">
            <w:pPr>
              <w:spacing w:after="0" w:line="240" w:lineRule="auto"/>
              <w:contextualSpacing/>
              <w:jc w:val="both"/>
              <w:rPr>
                <w:szCs w:val="24"/>
              </w:rPr>
            </w:pPr>
            <w:r w:rsidRPr="002174B7">
              <w:rPr>
                <w:szCs w:val="24"/>
                <w:lang w:eastAsia="ar-SA"/>
              </w:rPr>
              <w:t>Specializuotas programinis sprendimas</w:t>
            </w:r>
            <w:r w:rsidRPr="002174B7">
              <w:rPr>
                <w:szCs w:val="24"/>
              </w:rPr>
              <w:t>, skirtas užtikrinti perimetro kontrolę, įsibrovimų aptikimą ir prevenciją, srautų turinio kontrolę.</w:t>
            </w:r>
          </w:p>
        </w:tc>
        <w:tc>
          <w:tcPr>
            <w:tcW w:w="1701" w:type="dxa"/>
            <w:tcBorders>
              <w:top w:val="single" w:sz="4" w:space="0" w:color="auto"/>
              <w:left w:val="single" w:sz="4" w:space="0" w:color="auto"/>
              <w:bottom w:val="single" w:sz="4" w:space="0" w:color="auto"/>
              <w:right w:val="single" w:sz="4" w:space="0" w:color="auto"/>
            </w:tcBorders>
            <w:vAlign w:val="center"/>
          </w:tcPr>
          <w:p w14:paraId="1B0FCBA6"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80460F1" w14:textId="77777777" w:rsidR="00BB3026" w:rsidRPr="002174B7" w:rsidRDefault="00BB3026" w:rsidP="002174B7">
            <w:pPr>
              <w:spacing w:after="0" w:line="240" w:lineRule="auto"/>
              <w:contextualSpacing/>
              <w:jc w:val="both"/>
              <w:rPr>
                <w:color w:val="000000" w:themeColor="text1"/>
                <w:szCs w:val="24"/>
              </w:rPr>
            </w:pPr>
          </w:p>
        </w:tc>
      </w:tr>
      <w:tr w:rsidR="00BB3026" w:rsidRPr="00AA0D53" w14:paraId="7E541B5F"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78B613E"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91E4FFB" w14:textId="77777777" w:rsidR="00BB3026" w:rsidRPr="002174B7" w:rsidRDefault="00BB3026" w:rsidP="002174B7">
            <w:pPr>
              <w:spacing w:after="0" w:line="240" w:lineRule="auto"/>
              <w:contextualSpacing/>
              <w:jc w:val="both"/>
              <w:rPr>
                <w:szCs w:val="24"/>
                <w:lang w:eastAsia="ar-SA"/>
              </w:rPr>
            </w:pPr>
            <w:r w:rsidRPr="002174B7">
              <w:rPr>
                <w:szCs w:val="24"/>
                <w:lang w:eastAsia="ar-SA"/>
              </w:rPr>
              <w:t xml:space="preserve">Sprendimas turi būti sudarytas iš nemažiau kaip 3 virtulių ugniasienių, kiekviena ugniasienė turi palaikyti ir pilnai išnaudoti </w:t>
            </w:r>
            <w:r w:rsidRPr="002174B7">
              <w:rPr>
                <w:color w:val="000000" w:themeColor="text1"/>
                <w:szCs w:val="24"/>
              </w:rPr>
              <w:t>4 vCPU, 9 GB RAM resursus</w:t>
            </w:r>
          </w:p>
        </w:tc>
        <w:tc>
          <w:tcPr>
            <w:tcW w:w="1701" w:type="dxa"/>
            <w:tcBorders>
              <w:top w:val="single" w:sz="4" w:space="0" w:color="auto"/>
              <w:left w:val="single" w:sz="4" w:space="0" w:color="auto"/>
              <w:bottom w:val="single" w:sz="4" w:space="0" w:color="auto"/>
              <w:right w:val="single" w:sz="4" w:space="0" w:color="auto"/>
            </w:tcBorders>
            <w:vAlign w:val="center"/>
          </w:tcPr>
          <w:p w14:paraId="0AEF1C77"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1223B143" w14:textId="77777777" w:rsidR="00BB3026" w:rsidRPr="002174B7" w:rsidRDefault="00BB3026" w:rsidP="002174B7">
            <w:pPr>
              <w:spacing w:after="0" w:line="240" w:lineRule="auto"/>
              <w:contextualSpacing/>
              <w:jc w:val="both"/>
              <w:rPr>
                <w:color w:val="000000" w:themeColor="text1"/>
                <w:szCs w:val="24"/>
              </w:rPr>
            </w:pPr>
          </w:p>
        </w:tc>
      </w:tr>
      <w:tr w:rsidR="00BB3026" w:rsidRPr="00AA0D53" w14:paraId="6606D0C7"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7BAB0903"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B85C1E1" w14:textId="77777777" w:rsidR="00BB3026" w:rsidRPr="002174B7" w:rsidRDefault="00BB3026" w:rsidP="002174B7">
            <w:pPr>
              <w:spacing w:after="0" w:line="240" w:lineRule="auto"/>
              <w:contextualSpacing/>
              <w:jc w:val="both"/>
              <w:rPr>
                <w:szCs w:val="24"/>
                <w:lang w:eastAsia="ar-SA"/>
              </w:rPr>
            </w:pPr>
            <w:r w:rsidRPr="002174B7">
              <w:rPr>
                <w:szCs w:val="24"/>
                <w:lang w:eastAsia="ar-SA"/>
              </w:rPr>
              <w:t>Virtualios ugniasienės turi turėti centralizuoto valdymo galimybę, jei tai reikalauja papildomos licencijos, ji turi būti įtraukta į pasiūlymą</w:t>
            </w:r>
          </w:p>
        </w:tc>
        <w:tc>
          <w:tcPr>
            <w:tcW w:w="1701" w:type="dxa"/>
            <w:tcBorders>
              <w:top w:val="single" w:sz="4" w:space="0" w:color="auto"/>
              <w:left w:val="single" w:sz="4" w:space="0" w:color="auto"/>
              <w:bottom w:val="single" w:sz="4" w:space="0" w:color="auto"/>
              <w:right w:val="single" w:sz="4" w:space="0" w:color="auto"/>
            </w:tcBorders>
            <w:vAlign w:val="center"/>
          </w:tcPr>
          <w:p w14:paraId="056BD671"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150E70B7" w14:textId="77777777" w:rsidR="00BB3026" w:rsidRPr="002174B7" w:rsidRDefault="00BB3026" w:rsidP="002174B7">
            <w:pPr>
              <w:spacing w:after="0" w:line="240" w:lineRule="auto"/>
              <w:contextualSpacing/>
              <w:jc w:val="both"/>
              <w:rPr>
                <w:color w:val="000000" w:themeColor="text1"/>
                <w:szCs w:val="24"/>
              </w:rPr>
            </w:pPr>
          </w:p>
        </w:tc>
      </w:tr>
      <w:tr w:rsidR="00BB3026" w:rsidRPr="00AA0D53" w14:paraId="07E07A95"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E845A41"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6874209" w14:textId="77777777" w:rsidR="00BB3026" w:rsidRPr="002174B7" w:rsidRDefault="00BB3026" w:rsidP="00AA0D53">
            <w:pPr>
              <w:spacing w:after="0" w:line="240" w:lineRule="auto"/>
              <w:jc w:val="both"/>
              <w:rPr>
                <w:szCs w:val="24"/>
              </w:rPr>
            </w:pPr>
            <w:r w:rsidRPr="002174B7">
              <w:rPr>
                <w:szCs w:val="24"/>
              </w:rPr>
              <w:t>Ugniasienę turi būti galimybė įdiegti šiuose hipervizoriuose:</w:t>
            </w:r>
          </w:p>
          <w:p w14:paraId="2DFD259E" w14:textId="77777777" w:rsidR="00BB3026" w:rsidRPr="002174B7" w:rsidRDefault="00BB3026" w:rsidP="00AA0D53">
            <w:pPr>
              <w:spacing w:after="0" w:line="240" w:lineRule="auto"/>
              <w:contextualSpacing/>
              <w:jc w:val="both"/>
              <w:rPr>
                <w:szCs w:val="24"/>
              </w:rPr>
            </w:pPr>
            <w:r w:rsidRPr="002174B7">
              <w:rPr>
                <w:szCs w:val="24"/>
              </w:rPr>
              <w:t>• ESXi 6.7, 7.0, 8.0</w:t>
            </w:r>
          </w:p>
          <w:p w14:paraId="6398E9C6" w14:textId="77777777" w:rsidR="00BB3026" w:rsidRPr="002174B7" w:rsidRDefault="00BB3026" w:rsidP="00AA0D53">
            <w:pPr>
              <w:spacing w:after="0" w:line="240" w:lineRule="auto"/>
              <w:contextualSpacing/>
              <w:jc w:val="both"/>
              <w:rPr>
                <w:szCs w:val="24"/>
              </w:rPr>
            </w:pPr>
            <w:r w:rsidRPr="002174B7">
              <w:rPr>
                <w:szCs w:val="24"/>
              </w:rPr>
              <w:t>• KVM diegiant CentOS/RHEL, Ubuntu</w:t>
            </w:r>
          </w:p>
          <w:p w14:paraId="7C4D46CA" w14:textId="77777777" w:rsidR="00BB3026" w:rsidRPr="002174B7" w:rsidRDefault="00BB3026" w:rsidP="00AA0D53">
            <w:pPr>
              <w:spacing w:after="0" w:line="240" w:lineRule="auto"/>
              <w:contextualSpacing/>
              <w:jc w:val="both"/>
              <w:rPr>
                <w:szCs w:val="24"/>
              </w:rPr>
            </w:pPr>
            <w:r w:rsidRPr="002174B7">
              <w:rPr>
                <w:szCs w:val="24"/>
              </w:rPr>
              <w:t>• Nutanix</w:t>
            </w:r>
          </w:p>
          <w:p w14:paraId="3BA1A8DF" w14:textId="77777777" w:rsidR="00BB3026" w:rsidRPr="002174B7" w:rsidRDefault="00BB3026" w:rsidP="00AA0D53">
            <w:pPr>
              <w:spacing w:after="0" w:line="240" w:lineRule="auto"/>
              <w:contextualSpacing/>
              <w:jc w:val="both"/>
              <w:rPr>
                <w:szCs w:val="24"/>
              </w:rPr>
            </w:pPr>
            <w:r w:rsidRPr="002174B7">
              <w:rPr>
                <w:szCs w:val="24"/>
              </w:rPr>
              <w:t>• Microsoft Hyper-V</w:t>
            </w:r>
          </w:p>
          <w:p w14:paraId="43D845A8" w14:textId="77777777" w:rsidR="00BB3026" w:rsidRPr="002174B7" w:rsidRDefault="00BB3026" w:rsidP="00AA0D53">
            <w:pPr>
              <w:spacing w:after="0" w:line="240" w:lineRule="auto"/>
              <w:contextualSpacing/>
              <w:jc w:val="both"/>
              <w:rPr>
                <w:szCs w:val="24"/>
              </w:rPr>
            </w:pPr>
            <w:r w:rsidRPr="002174B7">
              <w:rPr>
                <w:szCs w:val="24"/>
              </w:rPr>
              <w:t>• Amazon AWS</w:t>
            </w:r>
          </w:p>
          <w:p w14:paraId="5AF52548" w14:textId="77777777" w:rsidR="00BB3026" w:rsidRPr="002174B7" w:rsidRDefault="00BB3026" w:rsidP="00AA0D53">
            <w:pPr>
              <w:spacing w:after="0" w:line="240" w:lineRule="auto"/>
              <w:contextualSpacing/>
              <w:jc w:val="both"/>
              <w:rPr>
                <w:szCs w:val="24"/>
              </w:rPr>
            </w:pPr>
            <w:r w:rsidRPr="002174B7">
              <w:rPr>
                <w:szCs w:val="24"/>
              </w:rPr>
              <w:t>• Microsoft Azure</w:t>
            </w:r>
          </w:p>
          <w:p w14:paraId="09A4208A" w14:textId="77777777" w:rsidR="00BB3026" w:rsidRPr="002174B7" w:rsidRDefault="00BB3026" w:rsidP="002174B7">
            <w:pPr>
              <w:spacing w:after="0" w:line="240" w:lineRule="auto"/>
              <w:contextualSpacing/>
              <w:rPr>
                <w:szCs w:val="24"/>
              </w:rPr>
            </w:pPr>
            <w:r w:rsidRPr="002174B7">
              <w:rPr>
                <w:szCs w:val="24"/>
              </w:rPr>
              <w:t>• Google Cloud Platform</w:t>
            </w:r>
          </w:p>
          <w:p w14:paraId="7880F864" w14:textId="77777777" w:rsidR="00BB3026" w:rsidRPr="002174B7" w:rsidRDefault="00BB3026" w:rsidP="002174B7">
            <w:pPr>
              <w:spacing w:after="0" w:line="240" w:lineRule="auto"/>
              <w:contextualSpacing/>
              <w:jc w:val="both"/>
              <w:rPr>
                <w:szCs w:val="24"/>
                <w:lang w:eastAsia="ar-SA"/>
              </w:rPr>
            </w:pPr>
            <w:r w:rsidRPr="002174B7">
              <w:rPr>
                <w:szCs w:val="24"/>
              </w:rPr>
              <w:t>• Oracle</w:t>
            </w:r>
          </w:p>
        </w:tc>
        <w:tc>
          <w:tcPr>
            <w:tcW w:w="1701" w:type="dxa"/>
            <w:tcBorders>
              <w:top w:val="single" w:sz="4" w:space="0" w:color="auto"/>
              <w:left w:val="single" w:sz="4" w:space="0" w:color="auto"/>
              <w:bottom w:val="single" w:sz="4" w:space="0" w:color="auto"/>
              <w:right w:val="single" w:sz="4" w:space="0" w:color="auto"/>
            </w:tcBorders>
            <w:vAlign w:val="center"/>
          </w:tcPr>
          <w:p w14:paraId="06C5FF41"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4DE1BE1" w14:textId="77777777" w:rsidR="00BB3026" w:rsidRPr="002174B7" w:rsidRDefault="00BB3026" w:rsidP="002174B7">
            <w:pPr>
              <w:spacing w:after="0" w:line="240" w:lineRule="auto"/>
              <w:contextualSpacing/>
              <w:jc w:val="both"/>
              <w:rPr>
                <w:color w:val="000000" w:themeColor="text1"/>
                <w:szCs w:val="24"/>
              </w:rPr>
            </w:pPr>
          </w:p>
        </w:tc>
      </w:tr>
      <w:tr w:rsidR="00BB3026" w:rsidRPr="00AA0D53" w14:paraId="4205B21C"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49CB52B6"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830ECE2" w14:textId="77777777" w:rsidR="00BB3026" w:rsidRPr="002174B7" w:rsidRDefault="00BB3026" w:rsidP="00AA0D53">
            <w:pPr>
              <w:spacing w:after="0" w:line="240" w:lineRule="auto"/>
              <w:jc w:val="both"/>
              <w:rPr>
                <w:szCs w:val="24"/>
              </w:rPr>
            </w:pPr>
            <w:r w:rsidRPr="002174B7">
              <w:rPr>
                <w:szCs w:val="24"/>
              </w:rPr>
              <w:t>Turi būti palaikomas SR-IOV ir PCI apėjimas Intel 82576 pagrindu sukurtoms 1G NIC plokštėms, Intel 82599, X710, X722 pagrindu sukurtoms 10G NIC plokštėms.</w:t>
            </w:r>
          </w:p>
          <w:p w14:paraId="27FC48A2" w14:textId="77777777" w:rsidR="00BB3026" w:rsidRPr="002174B7" w:rsidRDefault="00BB3026" w:rsidP="00AA0D53">
            <w:pPr>
              <w:spacing w:after="0" w:line="240" w:lineRule="auto"/>
              <w:jc w:val="both"/>
              <w:rPr>
                <w:szCs w:val="24"/>
              </w:rPr>
            </w:pPr>
            <w:r w:rsidRPr="002174B7">
              <w:rPr>
                <w:szCs w:val="24"/>
              </w:rPr>
              <w:t>Turi būti palaikomas SR-IOV Broadcom 57112 ir 578xx pagrindu sukurtoms 10G NIC plokštėms, Mellanox ConnectX5. ConnectX6 10G/25G/50G/100G NIC plokštėms, Bluefield 2, Bluefield 3 100G NIC plokštėms.</w:t>
            </w:r>
          </w:p>
        </w:tc>
        <w:tc>
          <w:tcPr>
            <w:tcW w:w="1701" w:type="dxa"/>
            <w:tcBorders>
              <w:top w:val="single" w:sz="4" w:space="0" w:color="auto"/>
              <w:left w:val="single" w:sz="4" w:space="0" w:color="auto"/>
              <w:bottom w:val="single" w:sz="4" w:space="0" w:color="auto"/>
              <w:right w:val="single" w:sz="4" w:space="0" w:color="auto"/>
            </w:tcBorders>
            <w:vAlign w:val="center"/>
          </w:tcPr>
          <w:p w14:paraId="147B40FA"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7786D4B" w14:textId="77777777" w:rsidR="00BB3026" w:rsidRPr="002174B7" w:rsidRDefault="00BB3026" w:rsidP="002174B7">
            <w:pPr>
              <w:spacing w:after="0" w:line="240" w:lineRule="auto"/>
              <w:contextualSpacing/>
              <w:jc w:val="both"/>
              <w:rPr>
                <w:color w:val="000000" w:themeColor="text1"/>
                <w:szCs w:val="24"/>
              </w:rPr>
            </w:pPr>
          </w:p>
        </w:tc>
      </w:tr>
      <w:tr w:rsidR="00BB3026" w:rsidRPr="00AA0D53" w14:paraId="11AD2FD9"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F8EAA2B" w14:textId="77777777" w:rsidR="00BB3026" w:rsidRPr="002174B7" w:rsidRDefault="00BB3026" w:rsidP="00AA0D53">
            <w:pPr>
              <w:numPr>
                <w:ilvl w:val="0"/>
                <w:numId w:val="6"/>
              </w:numPr>
              <w:tabs>
                <w:tab w:val="clear" w:pos="357"/>
              </w:tabs>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F233732" w14:textId="77777777" w:rsidR="00BB3026" w:rsidRPr="002174B7" w:rsidRDefault="00BB3026" w:rsidP="002174B7">
            <w:pPr>
              <w:spacing w:after="0" w:line="240" w:lineRule="auto"/>
              <w:contextualSpacing/>
              <w:rPr>
                <w:b/>
                <w:szCs w:val="24"/>
              </w:rPr>
            </w:pPr>
            <w:r w:rsidRPr="002174B7">
              <w:rPr>
                <w:b/>
                <w:szCs w:val="24"/>
              </w:rPr>
              <w:t>Aukšto patikimumo funkcijos</w:t>
            </w:r>
          </w:p>
        </w:tc>
        <w:tc>
          <w:tcPr>
            <w:tcW w:w="1701" w:type="dxa"/>
            <w:tcBorders>
              <w:top w:val="single" w:sz="4" w:space="0" w:color="auto"/>
              <w:left w:val="single" w:sz="4" w:space="0" w:color="auto"/>
              <w:bottom w:val="single" w:sz="4" w:space="0" w:color="auto"/>
              <w:right w:val="single" w:sz="4" w:space="0" w:color="auto"/>
            </w:tcBorders>
            <w:vAlign w:val="center"/>
          </w:tcPr>
          <w:p w14:paraId="15095182" w14:textId="77777777" w:rsidR="00BB3026" w:rsidRPr="002174B7" w:rsidRDefault="00BB3026" w:rsidP="002174B7">
            <w:pPr>
              <w:spacing w:after="0" w:line="240" w:lineRule="auto"/>
              <w:contextualSpacing/>
              <w:rPr>
                <w:szCs w:val="24"/>
              </w:rPr>
            </w:pPr>
          </w:p>
        </w:tc>
        <w:tc>
          <w:tcPr>
            <w:tcW w:w="3356" w:type="dxa"/>
            <w:tcBorders>
              <w:top w:val="single" w:sz="4" w:space="0" w:color="auto"/>
              <w:left w:val="single" w:sz="4" w:space="0" w:color="auto"/>
              <w:bottom w:val="single" w:sz="4" w:space="0" w:color="auto"/>
              <w:right w:val="single" w:sz="4" w:space="0" w:color="auto"/>
            </w:tcBorders>
            <w:vAlign w:val="center"/>
          </w:tcPr>
          <w:p w14:paraId="2188A1A0" w14:textId="77777777" w:rsidR="00BB3026" w:rsidRPr="002174B7" w:rsidRDefault="00BB3026" w:rsidP="002174B7">
            <w:pPr>
              <w:spacing w:after="0" w:line="240" w:lineRule="auto"/>
              <w:contextualSpacing/>
              <w:rPr>
                <w:szCs w:val="24"/>
              </w:rPr>
            </w:pPr>
          </w:p>
        </w:tc>
      </w:tr>
      <w:tr w:rsidR="00BB3026" w:rsidRPr="00AA0D53" w14:paraId="4097D487"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C115E91"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165A623" w14:textId="77777777" w:rsidR="00BB3026" w:rsidRPr="002174B7" w:rsidRDefault="00BB3026" w:rsidP="002174B7">
            <w:pPr>
              <w:spacing w:after="0" w:line="240" w:lineRule="auto"/>
              <w:contextualSpacing/>
              <w:jc w:val="both"/>
              <w:outlineLvl w:val="0"/>
              <w:rPr>
                <w:szCs w:val="24"/>
                <w:lang w:eastAsia="lt-LT"/>
              </w:rPr>
            </w:pPr>
            <w:r w:rsidRPr="002174B7">
              <w:rPr>
                <w:szCs w:val="24"/>
                <w:lang w:eastAsia="lt-LT"/>
              </w:rPr>
              <w:t>Įrenginiai turi turėti galimybę dirbti Aktyvus/Pasyvus (angl. „Active/Pasive“) ir Aktyvus/Aktyvus (angl. „Active/Active“) režimais.</w:t>
            </w:r>
          </w:p>
        </w:tc>
        <w:tc>
          <w:tcPr>
            <w:tcW w:w="1701" w:type="dxa"/>
            <w:tcBorders>
              <w:top w:val="single" w:sz="4" w:space="0" w:color="auto"/>
              <w:left w:val="single" w:sz="4" w:space="0" w:color="auto"/>
              <w:bottom w:val="single" w:sz="4" w:space="0" w:color="auto"/>
              <w:right w:val="single" w:sz="4" w:space="0" w:color="auto"/>
            </w:tcBorders>
            <w:vAlign w:val="center"/>
          </w:tcPr>
          <w:p w14:paraId="33A34ECD"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1B12F042" w14:textId="77777777" w:rsidR="00BB3026" w:rsidRPr="002174B7" w:rsidRDefault="00BB3026" w:rsidP="002174B7">
            <w:pPr>
              <w:spacing w:after="0" w:line="240" w:lineRule="auto"/>
              <w:contextualSpacing/>
              <w:rPr>
                <w:szCs w:val="24"/>
              </w:rPr>
            </w:pPr>
          </w:p>
        </w:tc>
      </w:tr>
      <w:tr w:rsidR="00BB3026" w:rsidRPr="00AA0D53" w14:paraId="408B8EAC"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1BC1183F"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9CBF8E9" w14:textId="77777777" w:rsidR="00BB3026" w:rsidRPr="002174B7" w:rsidRDefault="00BB3026" w:rsidP="002174B7">
            <w:pPr>
              <w:spacing w:after="0" w:line="240" w:lineRule="auto"/>
              <w:contextualSpacing/>
              <w:jc w:val="both"/>
              <w:outlineLvl w:val="0"/>
              <w:rPr>
                <w:szCs w:val="24"/>
                <w:lang w:eastAsia="lt-LT"/>
              </w:rPr>
            </w:pPr>
            <w:r w:rsidRPr="002174B7">
              <w:rPr>
                <w:szCs w:val="24"/>
                <w:lang w:eastAsia="lt-LT"/>
              </w:rPr>
              <w:t>Turi būti galimybė automatiškai sinchronizuoti konfigūraciją ir aktyvias sesijas tarp aukšto patikimumo narių.</w:t>
            </w:r>
          </w:p>
        </w:tc>
        <w:tc>
          <w:tcPr>
            <w:tcW w:w="1701" w:type="dxa"/>
            <w:tcBorders>
              <w:top w:val="single" w:sz="4" w:space="0" w:color="auto"/>
              <w:left w:val="single" w:sz="4" w:space="0" w:color="auto"/>
              <w:bottom w:val="single" w:sz="4" w:space="0" w:color="auto"/>
              <w:right w:val="single" w:sz="4" w:space="0" w:color="auto"/>
            </w:tcBorders>
            <w:vAlign w:val="center"/>
          </w:tcPr>
          <w:p w14:paraId="0118DC30"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31C3D33D" w14:textId="77777777" w:rsidR="00BB3026" w:rsidRPr="002174B7" w:rsidRDefault="00BB3026" w:rsidP="002174B7">
            <w:pPr>
              <w:spacing w:after="0" w:line="240" w:lineRule="auto"/>
              <w:contextualSpacing/>
              <w:rPr>
                <w:szCs w:val="24"/>
              </w:rPr>
            </w:pPr>
          </w:p>
        </w:tc>
      </w:tr>
      <w:tr w:rsidR="00BB3026" w:rsidRPr="00AA0D53" w14:paraId="4290CEED"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44ED34B6"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B0C1291" w14:textId="77777777" w:rsidR="00BB3026" w:rsidRPr="002174B7" w:rsidRDefault="00BB3026" w:rsidP="002174B7">
            <w:pPr>
              <w:spacing w:after="0" w:line="240" w:lineRule="auto"/>
              <w:contextualSpacing/>
              <w:jc w:val="both"/>
              <w:outlineLvl w:val="0"/>
              <w:rPr>
                <w:szCs w:val="24"/>
                <w:lang w:eastAsia="lt-LT"/>
              </w:rPr>
            </w:pPr>
            <w:r w:rsidRPr="002174B7">
              <w:rPr>
                <w:szCs w:val="24"/>
                <w:lang w:eastAsia="lt-LT"/>
              </w:rPr>
              <w:t>Turi būti galimybė nurodyti, kad veikiantis ir  aukštesnį prioritetą turintis narys visada būna aktyvus.</w:t>
            </w:r>
          </w:p>
        </w:tc>
        <w:tc>
          <w:tcPr>
            <w:tcW w:w="1701" w:type="dxa"/>
            <w:tcBorders>
              <w:top w:val="single" w:sz="4" w:space="0" w:color="auto"/>
              <w:left w:val="single" w:sz="4" w:space="0" w:color="auto"/>
              <w:bottom w:val="single" w:sz="4" w:space="0" w:color="auto"/>
              <w:right w:val="single" w:sz="4" w:space="0" w:color="auto"/>
            </w:tcBorders>
            <w:vAlign w:val="center"/>
          </w:tcPr>
          <w:p w14:paraId="79312674"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6D9D31EA" w14:textId="77777777" w:rsidR="00BB3026" w:rsidRPr="002174B7" w:rsidRDefault="00BB3026" w:rsidP="002174B7">
            <w:pPr>
              <w:spacing w:after="0" w:line="240" w:lineRule="auto"/>
              <w:contextualSpacing/>
              <w:rPr>
                <w:szCs w:val="24"/>
              </w:rPr>
            </w:pPr>
          </w:p>
        </w:tc>
      </w:tr>
      <w:tr w:rsidR="00BB3026" w:rsidRPr="00AA0D53" w14:paraId="7480DB73"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485F29BF"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5D16174" w14:textId="77777777" w:rsidR="00BB3026" w:rsidRPr="002174B7" w:rsidRDefault="00BB3026" w:rsidP="002174B7">
            <w:pPr>
              <w:spacing w:after="0" w:line="240" w:lineRule="auto"/>
              <w:contextualSpacing/>
              <w:jc w:val="both"/>
              <w:outlineLvl w:val="0"/>
              <w:rPr>
                <w:szCs w:val="24"/>
                <w:lang w:eastAsia="lt-LT"/>
              </w:rPr>
            </w:pPr>
            <w:r w:rsidRPr="002174B7">
              <w:rPr>
                <w:szCs w:val="24"/>
                <w:lang w:eastAsia="lt-LT"/>
              </w:rPr>
              <w:t>Turi būti galimybė stebėti ar atsiliepia nurodyti IP adresai. Sistema turi automatiškai persijungti jei nurodyti IP adresai neatsiliepia.</w:t>
            </w:r>
          </w:p>
        </w:tc>
        <w:tc>
          <w:tcPr>
            <w:tcW w:w="1701" w:type="dxa"/>
            <w:tcBorders>
              <w:top w:val="single" w:sz="4" w:space="0" w:color="auto"/>
              <w:left w:val="single" w:sz="4" w:space="0" w:color="auto"/>
              <w:bottom w:val="single" w:sz="4" w:space="0" w:color="auto"/>
              <w:right w:val="single" w:sz="4" w:space="0" w:color="auto"/>
            </w:tcBorders>
            <w:vAlign w:val="center"/>
          </w:tcPr>
          <w:p w14:paraId="4C94432E"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6EE223B5" w14:textId="77777777" w:rsidR="00BB3026" w:rsidRPr="002174B7" w:rsidRDefault="00BB3026" w:rsidP="002174B7">
            <w:pPr>
              <w:spacing w:after="0" w:line="240" w:lineRule="auto"/>
              <w:contextualSpacing/>
              <w:rPr>
                <w:szCs w:val="24"/>
              </w:rPr>
            </w:pPr>
          </w:p>
        </w:tc>
      </w:tr>
      <w:tr w:rsidR="00BB3026" w:rsidRPr="00AA0D53" w14:paraId="27EF7786"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E6FBEFF"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FFEE59F" w14:textId="77777777" w:rsidR="00BB3026" w:rsidRPr="002174B7" w:rsidRDefault="00BB3026" w:rsidP="002174B7">
            <w:pPr>
              <w:spacing w:after="0" w:line="240" w:lineRule="auto"/>
              <w:contextualSpacing/>
              <w:jc w:val="both"/>
              <w:outlineLvl w:val="0"/>
              <w:rPr>
                <w:szCs w:val="24"/>
                <w:lang w:eastAsia="lt-LT"/>
              </w:rPr>
            </w:pPr>
            <w:r w:rsidRPr="002174B7">
              <w:rPr>
                <w:szCs w:val="24"/>
                <w:lang w:eastAsia="lt-LT"/>
              </w:rPr>
              <w:t>Turi būti galimybė naudoti geografiškai paskirstytą aukšto patikimumo klasterį, kurį sudarytų kiti aukšto patikimumo klasteriai, dirbantys Aktyvus/Pasyvus arba Aktyvus/Aktyvus režimais. Turi būti palaikoma ne mažiau kaip 6 narių tokiame geografiškai paskirstytame aukšto patikimumo klasteryje. Visi tokio geografiškai paskirstyto klasterio nariai turi sinchronizuoti sesijas tarpusavyje.</w:t>
            </w:r>
          </w:p>
        </w:tc>
        <w:tc>
          <w:tcPr>
            <w:tcW w:w="1701" w:type="dxa"/>
            <w:tcBorders>
              <w:top w:val="single" w:sz="4" w:space="0" w:color="auto"/>
              <w:left w:val="single" w:sz="4" w:space="0" w:color="auto"/>
              <w:bottom w:val="single" w:sz="4" w:space="0" w:color="auto"/>
              <w:right w:val="single" w:sz="4" w:space="0" w:color="auto"/>
            </w:tcBorders>
            <w:vAlign w:val="center"/>
          </w:tcPr>
          <w:p w14:paraId="20BBEC51"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64659419" w14:textId="77777777" w:rsidR="00BB3026" w:rsidRPr="002174B7" w:rsidRDefault="00BB3026" w:rsidP="002174B7">
            <w:pPr>
              <w:spacing w:after="0" w:line="240" w:lineRule="auto"/>
              <w:contextualSpacing/>
              <w:rPr>
                <w:szCs w:val="24"/>
              </w:rPr>
            </w:pPr>
          </w:p>
        </w:tc>
      </w:tr>
      <w:tr w:rsidR="00BB3026" w:rsidRPr="00AA0D53" w14:paraId="18691347"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8C90D7F" w14:textId="77777777" w:rsidR="00BB3026" w:rsidRPr="002174B7" w:rsidRDefault="00BB3026" w:rsidP="00AA0D53">
            <w:pPr>
              <w:numPr>
                <w:ilvl w:val="0"/>
                <w:numId w:val="6"/>
              </w:numPr>
              <w:tabs>
                <w:tab w:val="clear" w:pos="357"/>
              </w:tabs>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417955B" w14:textId="77777777" w:rsidR="00BB3026" w:rsidRPr="002174B7" w:rsidRDefault="00BB3026" w:rsidP="002174B7">
            <w:pPr>
              <w:spacing w:after="0" w:line="240" w:lineRule="auto"/>
              <w:contextualSpacing/>
              <w:outlineLvl w:val="0"/>
              <w:rPr>
                <w:b/>
                <w:szCs w:val="24"/>
                <w:lang w:eastAsia="lt-LT"/>
              </w:rPr>
            </w:pPr>
            <w:r w:rsidRPr="002174B7">
              <w:rPr>
                <w:b/>
                <w:szCs w:val="24"/>
              </w:rPr>
              <w:t>Ugniasienės našumas</w:t>
            </w:r>
          </w:p>
        </w:tc>
        <w:tc>
          <w:tcPr>
            <w:tcW w:w="1701" w:type="dxa"/>
            <w:tcBorders>
              <w:top w:val="single" w:sz="4" w:space="0" w:color="auto"/>
              <w:left w:val="single" w:sz="4" w:space="0" w:color="auto"/>
              <w:bottom w:val="single" w:sz="4" w:space="0" w:color="auto"/>
              <w:right w:val="single" w:sz="4" w:space="0" w:color="auto"/>
            </w:tcBorders>
            <w:vAlign w:val="center"/>
          </w:tcPr>
          <w:p w14:paraId="57C9A431" w14:textId="77777777" w:rsidR="00BB3026" w:rsidRPr="002174B7" w:rsidRDefault="00BB3026" w:rsidP="002174B7">
            <w:pPr>
              <w:spacing w:after="0" w:line="240" w:lineRule="auto"/>
              <w:contextualSpacing/>
              <w:rPr>
                <w:szCs w:val="24"/>
              </w:rPr>
            </w:pPr>
          </w:p>
        </w:tc>
        <w:tc>
          <w:tcPr>
            <w:tcW w:w="3356" w:type="dxa"/>
            <w:tcBorders>
              <w:top w:val="single" w:sz="4" w:space="0" w:color="auto"/>
              <w:left w:val="single" w:sz="4" w:space="0" w:color="auto"/>
              <w:bottom w:val="single" w:sz="4" w:space="0" w:color="auto"/>
              <w:right w:val="single" w:sz="4" w:space="0" w:color="auto"/>
            </w:tcBorders>
            <w:vAlign w:val="center"/>
          </w:tcPr>
          <w:p w14:paraId="6DACC75C" w14:textId="77777777" w:rsidR="00BB3026" w:rsidRPr="002174B7" w:rsidRDefault="00BB3026" w:rsidP="002174B7">
            <w:pPr>
              <w:spacing w:after="0" w:line="240" w:lineRule="auto"/>
              <w:contextualSpacing/>
              <w:rPr>
                <w:szCs w:val="24"/>
              </w:rPr>
            </w:pPr>
          </w:p>
        </w:tc>
      </w:tr>
      <w:tr w:rsidR="00BB3026" w:rsidRPr="00AA0D53" w14:paraId="35F9B02F"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12155234"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6FF4C56" w14:textId="77777777" w:rsidR="00BB3026" w:rsidRPr="002174B7" w:rsidRDefault="00BB3026" w:rsidP="002174B7">
            <w:pPr>
              <w:spacing w:after="0" w:line="240" w:lineRule="auto"/>
              <w:contextualSpacing/>
              <w:jc w:val="both"/>
              <w:rPr>
                <w:szCs w:val="24"/>
              </w:rPr>
            </w:pPr>
            <w:r w:rsidRPr="002174B7">
              <w:rPr>
                <w:szCs w:val="24"/>
              </w:rPr>
              <w:t>Ugniasienės ir programų kontrolės greitaveika - ne mažesnė kaip 6 Gbps.</w:t>
            </w:r>
          </w:p>
        </w:tc>
        <w:tc>
          <w:tcPr>
            <w:tcW w:w="1701" w:type="dxa"/>
            <w:tcBorders>
              <w:top w:val="single" w:sz="4" w:space="0" w:color="auto"/>
              <w:left w:val="single" w:sz="4" w:space="0" w:color="auto"/>
              <w:bottom w:val="single" w:sz="4" w:space="0" w:color="auto"/>
              <w:right w:val="single" w:sz="4" w:space="0" w:color="auto"/>
            </w:tcBorders>
            <w:vAlign w:val="center"/>
          </w:tcPr>
          <w:p w14:paraId="1B2068F8"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567B0E2" w14:textId="77777777" w:rsidR="00BB3026" w:rsidRPr="002174B7" w:rsidRDefault="00BB3026" w:rsidP="002174B7">
            <w:pPr>
              <w:spacing w:after="0" w:line="240" w:lineRule="auto"/>
              <w:contextualSpacing/>
              <w:rPr>
                <w:szCs w:val="24"/>
              </w:rPr>
            </w:pPr>
          </w:p>
        </w:tc>
      </w:tr>
      <w:tr w:rsidR="00BB3026" w:rsidRPr="00AA0D53" w14:paraId="1F95EA92"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46E8CBFF"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BE6D611" w14:textId="77777777" w:rsidR="00BB3026" w:rsidRPr="002174B7" w:rsidRDefault="00BB3026" w:rsidP="002174B7">
            <w:pPr>
              <w:spacing w:after="0" w:line="240" w:lineRule="auto"/>
              <w:contextualSpacing/>
              <w:jc w:val="both"/>
              <w:rPr>
                <w:szCs w:val="24"/>
              </w:rPr>
            </w:pPr>
            <w:r w:rsidRPr="002174B7">
              <w:rPr>
                <w:szCs w:val="24"/>
              </w:rPr>
              <w:t>Įrenginio greitaveika naudojant apsaugą nuo grėsmių (apsauga nuo virusų, piktybinių kodų, įsilaužimų, pažeidžiamumų aptikimas) - ne mažesnė kaip 3 Gbps.</w:t>
            </w:r>
          </w:p>
        </w:tc>
        <w:tc>
          <w:tcPr>
            <w:tcW w:w="1701" w:type="dxa"/>
            <w:tcBorders>
              <w:top w:val="single" w:sz="4" w:space="0" w:color="auto"/>
              <w:left w:val="single" w:sz="4" w:space="0" w:color="auto"/>
              <w:bottom w:val="single" w:sz="4" w:space="0" w:color="auto"/>
              <w:right w:val="single" w:sz="4" w:space="0" w:color="auto"/>
            </w:tcBorders>
            <w:vAlign w:val="center"/>
          </w:tcPr>
          <w:p w14:paraId="11AF419D"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0B74EC32" w14:textId="77777777" w:rsidR="00BB3026" w:rsidRPr="002174B7" w:rsidRDefault="00BB3026" w:rsidP="002174B7">
            <w:pPr>
              <w:spacing w:after="0" w:line="240" w:lineRule="auto"/>
              <w:contextualSpacing/>
              <w:rPr>
                <w:szCs w:val="24"/>
              </w:rPr>
            </w:pPr>
          </w:p>
        </w:tc>
      </w:tr>
      <w:tr w:rsidR="00BB3026" w:rsidRPr="00AA0D53" w14:paraId="46C4AEAB" w14:textId="77777777" w:rsidTr="002174B7">
        <w:trPr>
          <w:trHeight w:val="377"/>
        </w:trPr>
        <w:tc>
          <w:tcPr>
            <w:tcW w:w="704" w:type="dxa"/>
            <w:tcBorders>
              <w:top w:val="single" w:sz="4" w:space="0" w:color="auto"/>
              <w:left w:val="single" w:sz="4" w:space="0" w:color="auto"/>
              <w:bottom w:val="single" w:sz="4" w:space="0" w:color="auto"/>
              <w:right w:val="single" w:sz="4" w:space="0" w:color="auto"/>
            </w:tcBorders>
            <w:vAlign w:val="center"/>
          </w:tcPr>
          <w:p w14:paraId="5554A38D"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B134120" w14:textId="77777777" w:rsidR="00BB3026" w:rsidRPr="002174B7" w:rsidRDefault="00BB3026" w:rsidP="002174B7">
            <w:pPr>
              <w:spacing w:after="0" w:line="240" w:lineRule="auto"/>
              <w:contextualSpacing/>
              <w:jc w:val="both"/>
              <w:rPr>
                <w:szCs w:val="24"/>
              </w:rPr>
            </w:pPr>
            <w:r w:rsidRPr="002174B7">
              <w:rPr>
                <w:szCs w:val="24"/>
              </w:rPr>
              <w:t>IPSec VPN greitaveika - ne mažesnė kaip 1.7 Gbps.</w:t>
            </w:r>
          </w:p>
        </w:tc>
        <w:tc>
          <w:tcPr>
            <w:tcW w:w="1701" w:type="dxa"/>
            <w:tcBorders>
              <w:top w:val="single" w:sz="4" w:space="0" w:color="auto"/>
              <w:left w:val="single" w:sz="4" w:space="0" w:color="auto"/>
              <w:bottom w:val="single" w:sz="4" w:space="0" w:color="auto"/>
              <w:right w:val="single" w:sz="4" w:space="0" w:color="auto"/>
            </w:tcBorders>
            <w:vAlign w:val="center"/>
          </w:tcPr>
          <w:p w14:paraId="1CB6277E"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1315CF76" w14:textId="77777777" w:rsidR="00BB3026" w:rsidRPr="002174B7" w:rsidRDefault="00BB3026" w:rsidP="002174B7">
            <w:pPr>
              <w:spacing w:after="0" w:line="240" w:lineRule="auto"/>
              <w:contextualSpacing/>
              <w:rPr>
                <w:szCs w:val="24"/>
              </w:rPr>
            </w:pPr>
          </w:p>
        </w:tc>
      </w:tr>
      <w:tr w:rsidR="00BB3026" w:rsidRPr="00AA0D53" w14:paraId="334DA626"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26DB6EF"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60F9603" w14:textId="77777777" w:rsidR="00BB3026" w:rsidRPr="002174B7" w:rsidRDefault="00BB3026" w:rsidP="002174B7">
            <w:pPr>
              <w:spacing w:after="0" w:line="240" w:lineRule="auto"/>
              <w:contextualSpacing/>
              <w:jc w:val="both"/>
              <w:rPr>
                <w:szCs w:val="24"/>
              </w:rPr>
            </w:pPr>
            <w:r w:rsidRPr="002174B7">
              <w:rPr>
                <w:szCs w:val="24"/>
              </w:rPr>
              <w:t>Ne mažiau kaip 810000 konkurentinių sesijų.</w:t>
            </w:r>
          </w:p>
        </w:tc>
        <w:tc>
          <w:tcPr>
            <w:tcW w:w="1701" w:type="dxa"/>
            <w:tcBorders>
              <w:top w:val="single" w:sz="4" w:space="0" w:color="auto"/>
              <w:left w:val="single" w:sz="4" w:space="0" w:color="auto"/>
              <w:bottom w:val="single" w:sz="4" w:space="0" w:color="auto"/>
              <w:right w:val="single" w:sz="4" w:space="0" w:color="auto"/>
            </w:tcBorders>
            <w:vAlign w:val="center"/>
          </w:tcPr>
          <w:p w14:paraId="5EFACADB"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6451544" w14:textId="77777777" w:rsidR="00BB3026" w:rsidRPr="002174B7" w:rsidRDefault="00BB3026" w:rsidP="002174B7">
            <w:pPr>
              <w:spacing w:after="0" w:line="240" w:lineRule="auto"/>
              <w:contextualSpacing/>
              <w:rPr>
                <w:szCs w:val="24"/>
              </w:rPr>
            </w:pPr>
          </w:p>
        </w:tc>
      </w:tr>
      <w:tr w:rsidR="00BB3026" w:rsidRPr="00AA0D53" w14:paraId="6CF5077F"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44EBCE7B"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55D13E2" w14:textId="77777777" w:rsidR="00BB3026" w:rsidRPr="002174B7" w:rsidRDefault="00BB3026" w:rsidP="002174B7">
            <w:pPr>
              <w:spacing w:after="0" w:line="240" w:lineRule="auto"/>
              <w:contextualSpacing/>
              <w:jc w:val="both"/>
              <w:rPr>
                <w:szCs w:val="24"/>
              </w:rPr>
            </w:pPr>
            <w:r w:rsidRPr="002174B7">
              <w:rPr>
                <w:szCs w:val="24"/>
              </w:rPr>
              <w:t>Ne mažiau kaip 30000 naujų sesijų per sekundę.</w:t>
            </w:r>
          </w:p>
        </w:tc>
        <w:tc>
          <w:tcPr>
            <w:tcW w:w="1701" w:type="dxa"/>
            <w:tcBorders>
              <w:top w:val="single" w:sz="4" w:space="0" w:color="auto"/>
              <w:left w:val="single" w:sz="4" w:space="0" w:color="auto"/>
              <w:bottom w:val="single" w:sz="4" w:space="0" w:color="auto"/>
              <w:right w:val="single" w:sz="4" w:space="0" w:color="auto"/>
            </w:tcBorders>
            <w:vAlign w:val="center"/>
          </w:tcPr>
          <w:p w14:paraId="7ED09EB6"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2465B59D" w14:textId="77777777" w:rsidR="00BB3026" w:rsidRPr="002174B7" w:rsidRDefault="00BB3026" w:rsidP="002174B7">
            <w:pPr>
              <w:spacing w:after="0" w:line="240" w:lineRule="auto"/>
              <w:contextualSpacing/>
              <w:rPr>
                <w:szCs w:val="24"/>
              </w:rPr>
            </w:pPr>
          </w:p>
        </w:tc>
      </w:tr>
      <w:tr w:rsidR="00BB3026" w:rsidRPr="00AA0D53" w14:paraId="216972B8"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F2D8D93"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19CEC62" w14:textId="77777777" w:rsidR="00BB3026" w:rsidRPr="002174B7" w:rsidRDefault="00BB3026" w:rsidP="002174B7">
            <w:pPr>
              <w:spacing w:after="0" w:line="240" w:lineRule="auto"/>
              <w:contextualSpacing/>
              <w:jc w:val="both"/>
              <w:rPr>
                <w:szCs w:val="24"/>
              </w:rPr>
            </w:pPr>
            <w:r w:rsidRPr="002174B7">
              <w:rPr>
                <w:szCs w:val="24"/>
              </w:rPr>
              <w:t>Įrenginio našumas, sesijų skaičius turi būti įgyvendinamas vieno įrenginio pagalba, nenaudojant papildomų įrenginių, kurie paskirstytų įeinančius ar išeinančius srautus.</w:t>
            </w:r>
          </w:p>
        </w:tc>
        <w:tc>
          <w:tcPr>
            <w:tcW w:w="1701" w:type="dxa"/>
            <w:tcBorders>
              <w:top w:val="single" w:sz="4" w:space="0" w:color="auto"/>
              <w:left w:val="single" w:sz="4" w:space="0" w:color="auto"/>
              <w:bottom w:val="single" w:sz="4" w:space="0" w:color="auto"/>
              <w:right w:val="single" w:sz="4" w:space="0" w:color="auto"/>
            </w:tcBorders>
            <w:vAlign w:val="center"/>
          </w:tcPr>
          <w:p w14:paraId="5C255D57"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207AC878" w14:textId="77777777" w:rsidR="00BB3026" w:rsidRPr="002174B7" w:rsidRDefault="00BB3026" w:rsidP="002174B7">
            <w:pPr>
              <w:spacing w:after="0" w:line="240" w:lineRule="auto"/>
              <w:contextualSpacing/>
              <w:rPr>
                <w:szCs w:val="24"/>
              </w:rPr>
            </w:pPr>
          </w:p>
        </w:tc>
      </w:tr>
      <w:tr w:rsidR="00BB3026" w:rsidRPr="00AA0D53" w14:paraId="43753925"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562CF7D"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ABED5AA" w14:textId="77777777" w:rsidR="00BB3026" w:rsidRPr="002174B7" w:rsidRDefault="00BB3026" w:rsidP="002174B7">
            <w:pPr>
              <w:spacing w:after="0" w:line="240" w:lineRule="auto"/>
              <w:contextualSpacing/>
              <w:jc w:val="both"/>
              <w:rPr>
                <w:szCs w:val="24"/>
                <w:highlight w:val="yellow"/>
              </w:rPr>
            </w:pPr>
            <w:r w:rsidRPr="002174B7">
              <w:rPr>
                <w:szCs w:val="24"/>
              </w:rPr>
              <w:t>Ne mažiau kaip 4000 VLAN žymių per įrenginį/prievadą.</w:t>
            </w:r>
          </w:p>
        </w:tc>
        <w:tc>
          <w:tcPr>
            <w:tcW w:w="1701" w:type="dxa"/>
            <w:tcBorders>
              <w:top w:val="single" w:sz="4" w:space="0" w:color="auto"/>
              <w:left w:val="single" w:sz="4" w:space="0" w:color="auto"/>
              <w:bottom w:val="single" w:sz="4" w:space="0" w:color="auto"/>
              <w:right w:val="single" w:sz="4" w:space="0" w:color="auto"/>
            </w:tcBorders>
            <w:vAlign w:val="center"/>
          </w:tcPr>
          <w:p w14:paraId="261799C6"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273118D" w14:textId="77777777" w:rsidR="00BB3026" w:rsidRPr="002174B7" w:rsidRDefault="00BB3026" w:rsidP="002174B7">
            <w:pPr>
              <w:spacing w:after="0" w:line="240" w:lineRule="auto"/>
              <w:contextualSpacing/>
              <w:rPr>
                <w:szCs w:val="24"/>
              </w:rPr>
            </w:pPr>
          </w:p>
        </w:tc>
      </w:tr>
      <w:tr w:rsidR="00BB3026" w:rsidRPr="00AA0D53" w14:paraId="2A44B227"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31E2214"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60E0061" w14:textId="77777777" w:rsidR="00BB3026" w:rsidRPr="002174B7" w:rsidRDefault="00BB3026" w:rsidP="002174B7">
            <w:pPr>
              <w:spacing w:after="0" w:line="240" w:lineRule="auto"/>
              <w:contextualSpacing/>
              <w:jc w:val="both"/>
              <w:rPr>
                <w:szCs w:val="24"/>
              </w:rPr>
            </w:pPr>
            <w:r w:rsidRPr="002174B7">
              <w:rPr>
                <w:szCs w:val="24"/>
              </w:rPr>
              <w:t>Ne mažiau, kaip 2000 virtualių prievadų.</w:t>
            </w:r>
          </w:p>
        </w:tc>
        <w:tc>
          <w:tcPr>
            <w:tcW w:w="1701" w:type="dxa"/>
            <w:tcBorders>
              <w:top w:val="single" w:sz="4" w:space="0" w:color="auto"/>
              <w:left w:val="single" w:sz="4" w:space="0" w:color="auto"/>
              <w:bottom w:val="single" w:sz="4" w:space="0" w:color="auto"/>
              <w:right w:val="single" w:sz="4" w:space="0" w:color="auto"/>
            </w:tcBorders>
            <w:vAlign w:val="center"/>
          </w:tcPr>
          <w:p w14:paraId="52315C09"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AA4AB19" w14:textId="77777777" w:rsidR="00BB3026" w:rsidRPr="002174B7" w:rsidRDefault="00BB3026" w:rsidP="002174B7">
            <w:pPr>
              <w:spacing w:after="0" w:line="240" w:lineRule="auto"/>
              <w:contextualSpacing/>
              <w:rPr>
                <w:szCs w:val="24"/>
              </w:rPr>
            </w:pPr>
          </w:p>
        </w:tc>
      </w:tr>
      <w:tr w:rsidR="00BB3026" w:rsidRPr="00AA0D53" w14:paraId="1DB44A92"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873545E"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B785796" w14:textId="77777777" w:rsidR="00BB3026" w:rsidRPr="002174B7" w:rsidRDefault="00BB3026" w:rsidP="002174B7">
            <w:pPr>
              <w:spacing w:after="0" w:line="240" w:lineRule="auto"/>
              <w:contextualSpacing/>
              <w:jc w:val="both"/>
              <w:rPr>
                <w:szCs w:val="24"/>
                <w:highlight w:val="yellow"/>
              </w:rPr>
            </w:pPr>
            <w:r w:rsidRPr="002174B7">
              <w:rPr>
                <w:szCs w:val="24"/>
              </w:rPr>
              <w:t xml:space="preserve">Turi būti galimybė sukonfigūruoti ne mažiau 10 virtualių maršrutizatorių. </w:t>
            </w:r>
            <w:r w:rsidRPr="002174B7">
              <w:rPr>
                <w:szCs w:val="24"/>
              </w:rPr>
              <w:lastRenderedPageBreak/>
              <w:t>Virtualūs maršrutizatoriai turi turėti atskiras maršrutizavimo lenteles.</w:t>
            </w:r>
          </w:p>
        </w:tc>
        <w:tc>
          <w:tcPr>
            <w:tcW w:w="1701" w:type="dxa"/>
            <w:tcBorders>
              <w:top w:val="single" w:sz="4" w:space="0" w:color="auto"/>
              <w:left w:val="single" w:sz="4" w:space="0" w:color="auto"/>
              <w:bottom w:val="single" w:sz="4" w:space="0" w:color="auto"/>
              <w:right w:val="single" w:sz="4" w:space="0" w:color="auto"/>
            </w:tcBorders>
            <w:vAlign w:val="center"/>
          </w:tcPr>
          <w:p w14:paraId="02C5139A" w14:textId="77777777" w:rsidR="00BB3026" w:rsidRPr="002174B7" w:rsidRDefault="00BB3026" w:rsidP="002174B7">
            <w:pPr>
              <w:spacing w:after="0" w:line="240" w:lineRule="auto"/>
              <w:contextualSpacing/>
              <w:rPr>
                <w:szCs w:val="24"/>
              </w:rPr>
            </w:pPr>
            <w:r w:rsidRPr="002174B7">
              <w:rPr>
                <w:szCs w:val="24"/>
              </w:rPr>
              <w:lastRenderedPageBreak/>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D8DA308" w14:textId="77777777" w:rsidR="00BB3026" w:rsidRPr="002174B7" w:rsidRDefault="00BB3026" w:rsidP="002174B7">
            <w:pPr>
              <w:spacing w:after="0" w:line="240" w:lineRule="auto"/>
              <w:contextualSpacing/>
              <w:rPr>
                <w:szCs w:val="24"/>
              </w:rPr>
            </w:pPr>
          </w:p>
        </w:tc>
      </w:tr>
      <w:tr w:rsidR="00BB3026" w:rsidRPr="00AA0D53" w14:paraId="790CFFAB"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89D734B"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B5CDD30" w14:textId="77777777" w:rsidR="00BB3026" w:rsidRPr="002174B7" w:rsidRDefault="00BB3026" w:rsidP="002174B7">
            <w:pPr>
              <w:spacing w:after="0" w:line="240" w:lineRule="auto"/>
              <w:contextualSpacing/>
              <w:jc w:val="both"/>
              <w:rPr>
                <w:szCs w:val="24"/>
                <w:highlight w:val="yellow"/>
              </w:rPr>
            </w:pPr>
            <w:r w:rsidRPr="002174B7">
              <w:rPr>
                <w:szCs w:val="24"/>
              </w:rPr>
              <w:t>Turi būti galimybė sukonfigūruoti ne mažiau kaip 40 saugumo zonų.</w:t>
            </w:r>
          </w:p>
        </w:tc>
        <w:tc>
          <w:tcPr>
            <w:tcW w:w="1701" w:type="dxa"/>
            <w:tcBorders>
              <w:top w:val="single" w:sz="4" w:space="0" w:color="auto"/>
              <w:left w:val="single" w:sz="4" w:space="0" w:color="auto"/>
              <w:bottom w:val="single" w:sz="4" w:space="0" w:color="auto"/>
              <w:right w:val="single" w:sz="4" w:space="0" w:color="auto"/>
            </w:tcBorders>
            <w:vAlign w:val="center"/>
          </w:tcPr>
          <w:p w14:paraId="749E4537"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6D23375" w14:textId="77777777" w:rsidR="00BB3026" w:rsidRPr="002174B7" w:rsidRDefault="00BB3026" w:rsidP="002174B7">
            <w:pPr>
              <w:spacing w:after="0" w:line="240" w:lineRule="auto"/>
              <w:contextualSpacing/>
              <w:rPr>
                <w:szCs w:val="24"/>
              </w:rPr>
            </w:pPr>
          </w:p>
        </w:tc>
      </w:tr>
      <w:tr w:rsidR="00BB3026" w:rsidRPr="00AA0D53" w14:paraId="2FE61D77"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2B9402E" w14:textId="77777777" w:rsidR="00BB3026" w:rsidRPr="002174B7" w:rsidRDefault="00BB3026" w:rsidP="00AA0D53">
            <w:pPr>
              <w:numPr>
                <w:ilvl w:val="0"/>
                <w:numId w:val="6"/>
              </w:numPr>
              <w:tabs>
                <w:tab w:val="clear" w:pos="357"/>
              </w:tabs>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7DFDE55" w14:textId="77777777" w:rsidR="00BB3026" w:rsidRPr="002174B7" w:rsidRDefault="00BB3026" w:rsidP="002174B7">
            <w:pPr>
              <w:spacing w:after="0" w:line="240" w:lineRule="auto"/>
              <w:contextualSpacing/>
              <w:rPr>
                <w:b/>
                <w:szCs w:val="24"/>
              </w:rPr>
            </w:pPr>
            <w:r w:rsidRPr="002174B7">
              <w:rPr>
                <w:b/>
                <w:szCs w:val="24"/>
              </w:rPr>
              <w:t>Įrenginio pagrindinės palaikomos funkcijos</w:t>
            </w:r>
          </w:p>
        </w:tc>
        <w:tc>
          <w:tcPr>
            <w:tcW w:w="1701" w:type="dxa"/>
            <w:tcBorders>
              <w:top w:val="single" w:sz="4" w:space="0" w:color="auto"/>
              <w:left w:val="single" w:sz="4" w:space="0" w:color="auto"/>
              <w:bottom w:val="single" w:sz="4" w:space="0" w:color="auto"/>
              <w:right w:val="single" w:sz="4" w:space="0" w:color="auto"/>
            </w:tcBorders>
            <w:vAlign w:val="center"/>
          </w:tcPr>
          <w:p w14:paraId="02613083" w14:textId="77777777" w:rsidR="00BB3026" w:rsidRPr="002174B7" w:rsidRDefault="00BB3026" w:rsidP="002174B7">
            <w:pPr>
              <w:spacing w:after="0" w:line="240" w:lineRule="auto"/>
              <w:contextualSpacing/>
              <w:rPr>
                <w:szCs w:val="24"/>
              </w:rPr>
            </w:pPr>
          </w:p>
        </w:tc>
        <w:tc>
          <w:tcPr>
            <w:tcW w:w="3356" w:type="dxa"/>
            <w:tcBorders>
              <w:top w:val="single" w:sz="4" w:space="0" w:color="auto"/>
              <w:left w:val="single" w:sz="4" w:space="0" w:color="auto"/>
              <w:bottom w:val="single" w:sz="4" w:space="0" w:color="auto"/>
              <w:right w:val="single" w:sz="4" w:space="0" w:color="auto"/>
            </w:tcBorders>
            <w:vAlign w:val="center"/>
          </w:tcPr>
          <w:p w14:paraId="658EBC99" w14:textId="77777777" w:rsidR="00BB3026" w:rsidRPr="002174B7" w:rsidRDefault="00BB3026" w:rsidP="002174B7">
            <w:pPr>
              <w:spacing w:after="0" w:line="240" w:lineRule="auto"/>
              <w:contextualSpacing/>
              <w:rPr>
                <w:szCs w:val="24"/>
              </w:rPr>
            </w:pPr>
          </w:p>
        </w:tc>
      </w:tr>
      <w:tr w:rsidR="00BB3026" w:rsidRPr="00AA0D53" w14:paraId="355F2D8A"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A052D95"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3B26E52" w14:textId="77777777" w:rsidR="00BB3026" w:rsidRPr="002174B7" w:rsidRDefault="00BB3026" w:rsidP="002174B7">
            <w:pPr>
              <w:spacing w:after="0" w:line="240" w:lineRule="auto"/>
              <w:contextualSpacing/>
              <w:jc w:val="both"/>
              <w:rPr>
                <w:szCs w:val="24"/>
              </w:rPr>
            </w:pPr>
            <w:r w:rsidRPr="002174B7">
              <w:rPr>
                <w:szCs w:val="24"/>
              </w:rPr>
              <w:t>Darbo režimai:</w:t>
            </w:r>
          </w:p>
          <w:p w14:paraId="0F3EF451" w14:textId="77777777" w:rsidR="00BB3026" w:rsidRPr="002174B7" w:rsidRDefault="00BB3026" w:rsidP="002174B7">
            <w:pPr>
              <w:numPr>
                <w:ilvl w:val="0"/>
                <w:numId w:val="5"/>
              </w:numPr>
              <w:spacing w:after="0" w:line="240" w:lineRule="auto"/>
              <w:contextualSpacing/>
              <w:jc w:val="both"/>
              <w:rPr>
                <w:szCs w:val="24"/>
              </w:rPr>
            </w:pPr>
            <w:r w:rsidRPr="002174B7">
              <w:rPr>
                <w:szCs w:val="24"/>
              </w:rPr>
              <w:t>Skaidrus;</w:t>
            </w:r>
          </w:p>
          <w:p w14:paraId="7D2F8790" w14:textId="77777777" w:rsidR="00BB3026" w:rsidRPr="002174B7" w:rsidRDefault="00BB3026" w:rsidP="002174B7">
            <w:pPr>
              <w:numPr>
                <w:ilvl w:val="0"/>
                <w:numId w:val="5"/>
              </w:numPr>
              <w:spacing w:after="0" w:line="240" w:lineRule="auto"/>
              <w:contextualSpacing/>
              <w:jc w:val="both"/>
              <w:rPr>
                <w:szCs w:val="24"/>
              </w:rPr>
            </w:pPr>
            <w:r w:rsidRPr="002174B7">
              <w:rPr>
                <w:szCs w:val="24"/>
              </w:rPr>
              <w:t>Maršrutizavimo (L3);</w:t>
            </w:r>
          </w:p>
          <w:p w14:paraId="23708BBC" w14:textId="77777777" w:rsidR="00BB3026" w:rsidRPr="002174B7" w:rsidRDefault="00BB3026" w:rsidP="002174B7">
            <w:pPr>
              <w:numPr>
                <w:ilvl w:val="0"/>
                <w:numId w:val="5"/>
              </w:numPr>
              <w:spacing w:after="0" w:line="240" w:lineRule="auto"/>
              <w:contextualSpacing/>
              <w:jc w:val="both"/>
              <w:rPr>
                <w:szCs w:val="24"/>
              </w:rPr>
            </w:pPr>
            <w:r w:rsidRPr="002174B7">
              <w:rPr>
                <w:szCs w:val="24"/>
              </w:rPr>
              <w:t>Pasyvaus stebėjimo (angl. „Sniffer/TAP“ ).</w:t>
            </w:r>
          </w:p>
        </w:tc>
        <w:tc>
          <w:tcPr>
            <w:tcW w:w="1701" w:type="dxa"/>
            <w:tcBorders>
              <w:top w:val="single" w:sz="4" w:space="0" w:color="auto"/>
              <w:left w:val="single" w:sz="4" w:space="0" w:color="auto"/>
              <w:bottom w:val="single" w:sz="4" w:space="0" w:color="auto"/>
              <w:right w:val="single" w:sz="4" w:space="0" w:color="auto"/>
            </w:tcBorders>
            <w:vAlign w:val="center"/>
          </w:tcPr>
          <w:p w14:paraId="2FAD7ED8"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2DE7EC40" w14:textId="77777777" w:rsidR="00BB3026" w:rsidRPr="002174B7" w:rsidRDefault="00BB3026" w:rsidP="002174B7">
            <w:pPr>
              <w:spacing w:after="0" w:line="240" w:lineRule="auto"/>
              <w:rPr>
                <w:szCs w:val="24"/>
              </w:rPr>
            </w:pPr>
          </w:p>
        </w:tc>
      </w:tr>
      <w:tr w:rsidR="00BB3026" w:rsidRPr="00AA0D53" w14:paraId="5A9D28BC"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1F62DC41"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EA86A47" w14:textId="77777777" w:rsidR="00BB3026" w:rsidRPr="002174B7" w:rsidRDefault="00BB3026" w:rsidP="002174B7">
            <w:pPr>
              <w:spacing w:after="0" w:line="240" w:lineRule="auto"/>
              <w:contextualSpacing/>
              <w:jc w:val="both"/>
              <w:rPr>
                <w:szCs w:val="24"/>
              </w:rPr>
            </w:pPr>
            <w:r w:rsidRPr="002174B7">
              <w:rPr>
                <w:szCs w:val="24"/>
              </w:rPr>
              <w:t>Turi būti galimybė įrenginį sukonfigūruoti taip, kad jis vienu metu dirbtų visais palaikomais darbo režimais.</w:t>
            </w:r>
          </w:p>
        </w:tc>
        <w:tc>
          <w:tcPr>
            <w:tcW w:w="1701" w:type="dxa"/>
            <w:tcBorders>
              <w:top w:val="single" w:sz="4" w:space="0" w:color="auto"/>
              <w:left w:val="single" w:sz="4" w:space="0" w:color="auto"/>
              <w:bottom w:val="single" w:sz="4" w:space="0" w:color="auto"/>
              <w:right w:val="single" w:sz="4" w:space="0" w:color="auto"/>
            </w:tcBorders>
            <w:vAlign w:val="center"/>
          </w:tcPr>
          <w:p w14:paraId="0E01F645"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C516BB0" w14:textId="77777777" w:rsidR="00BB3026" w:rsidRPr="002174B7" w:rsidRDefault="00BB3026" w:rsidP="002174B7">
            <w:pPr>
              <w:spacing w:after="0" w:line="240" w:lineRule="auto"/>
              <w:contextualSpacing/>
              <w:rPr>
                <w:szCs w:val="24"/>
              </w:rPr>
            </w:pPr>
          </w:p>
        </w:tc>
      </w:tr>
      <w:tr w:rsidR="00BB3026" w:rsidRPr="00AA0D53" w14:paraId="3A55B44F"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5A30A06B"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68706D6" w14:textId="77777777" w:rsidR="00BB3026" w:rsidRPr="002174B7" w:rsidRDefault="00BB3026" w:rsidP="002174B7">
            <w:pPr>
              <w:spacing w:after="0" w:line="240" w:lineRule="auto"/>
              <w:contextualSpacing/>
              <w:jc w:val="both"/>
              <w:rPr>
                <w:szCs w:val="24"/>
              </w:rPr>
            </w:pPr>
            <w:r w:rsidRPr="002174B7">
              <w:rPr>
                <w:szCs w:val="24"/>
              </w:rPr>
              <w:t>Įrenginiai turi palaikyti statinį IP maršrutizavimą, dinaminius maršrutizavimo protokolus: BGP, OSPFv2, OSPFv3, RIPv2.</w:t>
            </w:r>
          </w:p>
        </w:tc>
        <w:tc>
          <w:tcPr>
            <w:tcW w:w="1701" w:type="dxa"/>
            <w:tcBorders>
              <w:top w:val="single" w:sz="4" w:space="0" w:color="auto"/>
              <w:left w:val="single" w:sz="4" w:space="0" w:color="auto"/>
              <w:bottom w:val="single" w:sz="4" w:space="0" w:color="auto"/>
              <w:right w:val="single" w:sz="4" w:space="0" w:color="auto"/>
            </w:tcBorders>
            <w:vAlign w:val="center"/>
          </w:tcPr>
          <w:p w14:paraId="551DEAAD"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7C0CBC1" w14:textId="77777777" w:rsidR="00BB3026" w:rsidRPr="002174B7" w:rsidRDefault="00BB3026" w:rsidP="002174B7">
            <w:pPr>
              <w:spacing w:after="0" w:line="240" w:lineRule="auto"/>
              <w:contextualSpacing/>
              <w:rPr>
                <w:szCs w:val="24"/>
              </w:rPr>
            </w:pPr>
          </w:p>
        </w:tc>
      </w:tr>
      <w:tr w:rsidR="00BB3026" w:rsidRPr="00AA0D53" w14:paraId="6EDE527C"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4F304A8"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A065F38" w14:textId="77777777" w:rsidR="00BB3026" w:rsidRPr="002174B7" w:rsidRDefault="00BB3026" w:rsidP="002174B7">
            <w:pPr>
              <w:spacing w:after="0" w:line="240" w:lineRule="auto"/>
              <w:contextualSpacing/>
              <w:jc w:val="both"/>
              <w:rPr>
                <w:szCs w:val="24"/>
              </w:rPr>
            </w:pPr>
            <w:r w:rsidRPr="002174B7">
              <w:rPr>
                <w:szCs w:val="24"/>
              </w:rPr>
              <w:t>Sprendimas privalo palaikyti statinių maršrutų tikrinimo mechanizmą, kuomet maršrutas panaikinamas iš maršrutizavimo lentelės, jeigu nepasiekiami vienas ar keli aprašyti IP adresai.</w:t>
            </w:r>
          </w:p>
          <w:p w14:paraId="617FDE67" w14:textId="77777777" w:rsidR="00BB3026" w:rsidRPr="002174B7" w:rsidRDefault="00BB3026" w:rsidP="002174B7">
            <w:pPr>
              <w:spacing w:after="0" w:line="240" w:lineRule="auto"/>
              <w:contextualSpacing/>
              <w:jc w:val="both"/>
              <w:rPr>
                <w:szCs w:val="24"/>
              </w:rPr>
            </w:pPr>
            <w:r w:rsidRPr="002174B7">
              <w:rPr>
                <w:szCs w:val="24"/>
              </w:rPr>
              <w:t>Turi būti galimybė nurodyti sprendimo tinklo prievado IP adresą tuo atveju, jei konkretus tinklo prievadas turi sukonfigūruotą daugiau nei vieną IP adresą.</w:t>
            </w:r>
          </w:p>
        </w:tc>
        <w:tc>
          <w:tcPr>
            <w:tcW w:w="1701" w:type="dxa"/>
            <w:tcBorders>
              <w:top w:val="single" w:sz="4" w:space="0" w:color="auto"/>
              <w:left w:val="single" w:sz="4" w:space="0" w:color="auto"/>
              <w:bottom w:val="single" w:sz="4" w:space="0" w:color="auto"/>
              <w:right w:val="single" w:sz="4" w:space="0" w:color="auto"/>
            </w:tcBorders>
            <w:vAlign w:val="center"/>
          </w:tcPr>
          <w:p w14:paraId="01840763"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11C1F01" w14:textId="77777777" w:rsidR="00BB3026" w:rsidRPr="002174B7" w:rsidRDefault="00BB3026" w:rsidP="002174B7">
            <w:pPr>
              <w:spacing w:after="0" w:line="240" w:lineRule="auto"/>
              <w:contextualSpacing/>
              <w:rPr>
                <w:szCs w:val="24"/>
              </w:rPr>
            </w:pPr>
          </w:p>
        </w:tc>
      </w:tr>
      <w:tr w:rsidR="00BB3026" w:rsidRPr="00AA0D53" w14:paraId="506DE2E4"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20F64A4"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394E2B0" w14:textId="77777777" w:rsidR="00BB3026" w:rsidRPr="002174B7" w:rsidRDefault="00BB3026" w:rsidP="002174B7">
            <w:pPr>
              <w:spacing w:after="0" w:line="240" w:lineRule="auto"/>
              <w:contextualSpacing/>
              <w:jc w:val="both"/>
              <w:rPr>
                <w:szCs w:val="24"/>
              </w:rPr>
            </w:pPr>
            <w:r w:rsidRPr="002174B7">
              <w:rPr>
                <w:szCs w:val="24"/>
              </w:rPr>
              <w:t>Turi palaikyti Security Group Tag (SGT) EtherType.</w:t>
            </w:r>
          </w:p>
          <w:p w14:paraId="01C93E20" w14:textId="77777777" w:rsidR="00BB3026" w:rsidRPr="002174B7" w:rsidRDefault="00BB3026" w:rsidP="002174B7">
            <w:pPr>
              <w:spacing w:after="0" w:line="240" w:lineRule="auto"/>
              <w:contextualSpacing/>
              <w:jc w:val="both"/>
              <w:rPr>
                <w:szCs w:val="24"/>
              </w:rPr>
            </w:pPr>
            <w:r w:rsidRPr="002174B7">
              <w:rPr>
                <w:szCs w:val="24"/>
              </w:rPr>
              <w:t>Turi būti galimybė blokuoti paketus, turinčius nurodytą SGT žymą (Tag).</w:t>
            </w:r>
          </w:p>
        </w:tc>
        <w:tc>
          <w:tcPr>
            <w:tcW w:w="1701" w:type="dxa"/>
            <w:tcBorders>
              <w:top w:val="single" w:sz="4" w:space="0" w:color="auto"/>
              <w:left w:val="single" w:sz="4" w:space="0" w:color="auto"/>
              <w:bottom w:val="single" w:sz="4" w:space="0" w:color="auto"/>
              <w:right w:val="single" w:sz="4" w:space="0" w:color="auto"/>
            </w:tcBorders>
            <w:vAlign w:val="center"/>
          </w:tcPr>
          <w:p w14:paraId="20611058"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6BCB4B8" w14:textId="77777777" w:rsidR="00BB3026" w:rsidRPr="002174B7" w:rsidRDefault="00BB3026" w:rsidP="002174B7">
            <w:pPr>
              <w:spacing w:after="0" w:line="240" w:lineRule="auto"/>
              <w:contextualSpacing/>
              <w:rPr>
                <w:szCs w:val="24"/>
              </w:rPr>
            </w:pPr>
          </w:p>
        </w:tc>
      </w:tr>
      <w:tr w:rsidR="00BB3026" w:rsidRPr="00AA0D53" w14:paraId="774A2D47"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2A61BD2"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9861CB5" w14:textId="77777777" w:rsidR="00BB3026" w:rsidRPr="002174B7" w:rsidRDefault="00BB3026" w:rsidP="002174B7">
            <w:pPr>
              <w:spacing w:after="0" w:line="240" w:lineRule="auto"/>
              <w:contextualSpacing/>
              <w:jc w:val="both"/>
              <w:rPr>
                <w:szCs w:val="24"/>
              </w:rPr>
            </w:pPr>
            <w:r w:rsidRPr="002174B7">
              <w:rPr>
                <w:szCs w:val="24"/>
              </w:rPr>
              <w:t>Sprendimas</w:t>
            </w:r>
            <w:r w:rsidRPr="002174B7">
              <w:rPr>
                <w:b/>
                <w:szCs w:val="24"/>
              </w:rPr>
              <w:t xml:space="preserve"> </w:t>
            </w:r>
            <w:r w:rsidRPr="002174B7">
              <w:rPr>
                <w:szCs w:val="24"/>
              </w:rPr>
              <w:t>turi palaikyti BFD (bidirectional forwarding detection) protokolą.</w:t>
            </w:r>
          </w:p>
        </w:tc>
        <w:tc>
          <w:tcPr>
            <w:tcW w:w="1701" w:type="dxa"/>
            <w:tcBorders>
              <w:top w:val="single" w:sz="4" w:space="0" w:color="auto"/>
              <w:left w:val="single" w:sz="4" w:space="0" w:color="auto"/>
              <w:bottom w:val="single" w:sz="4" w:space="0" w:color="auto"/>
              <w:right w:val="single" w:sz="4" w:space="0" w:color="auto"/>
            </w:tcBorders>
            <w:vAlign w:val="center"/>
          </w:tcPr>
          <w:p w14:paraId="0908284B"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18FE853D" w14:textId="77777777" w:rsidR="00BB3026" w:rsidRPr="002174B7" w:rsidRDefault="00BB3026" w:rsidP="002174B7">
            <w:pPr>
              <w:spacing w:after="0" w:line="240" w:lineRule="auto"/>
              <w:contextualSpacing/>
              <w:rPr>
                <w:szCs w:val="24"/>
              </w:rPr>
            </w:pPr>
          </w:p>
        </w:tc>
      </w:tr>
      <w:tr w:rsidR="00BB3026" w:rsidRPr="00AA0D53" w14:paraId="545DB3D5"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73B7FEDE"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4B97113" w14:textId="77777777" w:rsidR="00BB3026" w:rsidRPr="002174B7" w:rsidRDefault="00BB3026" w:rsidP="002174B7">
            <w:pPr>
              <w:spacing w:after="0" w:line="240" w:lineRule="auto"/>
              <w:contextualSpacing/>
              <w:jc w:val="both"/>
              <w:rPr>
                <w:szCs w:val="24"/>
              </w:rPr>
            </w:pPr>
            <w:r w:rsidRPr="002174B7">
              <w:rPr>
                <w:szCs w:val="24"/>
              </w:rPr>
              <w:t>Įrenginiai turi palaikyti politika pagrįstą maršrutizavimą (angl. Policy based routing) atsižvelgiant į šaltinio/paskirties zoną, siuntėjo, gavėjo IP adresą, servisą, vartotojo ID, vartotojų grupę, aplikaciją.</w:t>
            </w:r>
          </w:p>
          <w:p w14:paraId="0933CB6F" w14:textId="77777777" w:rsidR="00BB3026" w:rsidRPr="002174B7" w:rsidRDefault="00BB3026" w:rsidP="002174B7">
            <w:pPr>
              <w:spacing w:after="0" w:line="240" w:lineRule="auto"/>
              <w:contextualSpacing/>
              <w:jc w:val="both"/>
              <w:rPr>
                <w:szCs w:val="24"/>
              </w:rPr>
            </w:pPr>
            <w:r w:rsidRPr="002174B7">
              <w:rPr>
                <w:szCs w:val="24"/>
              </w:rPr>
              <w:t xml:space="preserve">Turi būti galimybė sukonfigūruoti paketų grąžinimą per tą patį tinklo prievadą, iš kurio atėjo pirminis paketas neatsižvelgiant į </w:t>
            </w:r>
            <w:r w:rsidRPr="002174B7">
              <w:rPr>
                <w:szCs w:val="24"/>
              </w:rPr>
              <w:lastRenderedPageBreak/>
              <w:t>maršrutizavimo lentelėje nurodytą geriausią kelią iki paskirties adreso.</w:t>
            </w:r>
          </w:p>
        </w:tc>
        <w:tc>
          <w:tcPr>
            <w:tcW w:w="1701" w:type="dxa"/>
            <w:tcBorders>
              <w:top w:val="single" w:sz="4" w:space="0" w:color="auto"/>
              <w:left w:val="single" w:sz="4" w:space="0" w:color="auto"/>
              <w:bottom w:val="single" w:sz="4" w:space="0" w:color="auto"/>
              <w:right w:val="single" w:sz="4" w:space="0" w:color="auto"/>
            </w:tcBorders>
            <w:vAlign w:val="center"/>
          </w:tcPr>
          <w:p w14:paraId="23101999" w14:textId="77777777" w:rsidR="00BB3026" w:rsidRPr="002174B7" w:rsidRDefault="00BB3026" w:rsidP="002174B7">
            <w:pPr>
              <w:spacing w:after="0" w:line="240" w:lineRule="auto"/>
              <w:contextualSpacing/>
              <w:rPr>
                <w:szCs w:val="24"/>
              </w:rPr>
            </w:pPr>
            <w:r w:rsidRPr="002174B7">
              <w:rPr>
                <w:szCs w:val="24"/>
              </w:rPr>
              <w:lastRenderedPageBreak/>
              <w:t>Būtina</w:t>
            </w:r>
          </w:p>
        </w:tc>
        <w:tc>
          <w:tcPr>
            <w:tcW w:w="3356" w:type="dxa"/>
            <w:tcBorders>
              <w:top w:val="single" w:sz="4" w:space="0" w:color="auto"/>
              <w:left w:val="single" w:sz="4" w:space="0" w:color="auto"/>
              <w:bottom w:val="single" w:sz="4" w:space="0" w:color="auto"/>
              <w:right w:val="single" w:sz="4" w:space="0" w:color="auto"/>
            </w:tcBorders>
            <w:vAlign w:val="center"/>
          </w:tcPr>
          <w:p w14:paraId="3BB2C5DE" w14:textId="77777777" w:rsidR="00BB3026" w:rsidRPr="002174B7" w:rsidRDefault="00BB3026" w:rsidP="002174B7">
            <w:pPr>
              <w:spacing w:after="0" w:line="240" w:lineRule="auto"/>
              <w:contextualSpacing/>
              <w:rPr>
                <w:szCs w:val="24"/>
              </w:rPr>
            </w:pPr>
          </w:p>
        </w:tc>
      </w:tr>
      <w:tr w:rsidR="00BB3026" w:rsidRPr="00AA0D53" w14:paraId="30186061"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9C8D895"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9299CAE" w14:textId="77777777" w:rsidR="00BB3026" w:rsidRPr="002174B7" w:rsidRDefault="00BB3026" w:rsidP="002174B7">
            <w:pPr>
              <w:spacing w:after="0" w:line="240" w:lineRule="auto"/>
              <w:contextualSpacing/>
              <w:jc w:val="both"/>
              <w:rPr>
                <w:szCs w:val="24"/>
              </w:rPr>
            </w:pPr>
            <w:r w:rsidRPr="002174B7">
              <w:rPr>
                <w:szCs w:val="24"/>
              </w:rPr>
              <w:t>Turi palaikyti adresų transliavimą (angl. NAT) statiniam IP, dinaminiam IP, dinaminiam IP ir prievadui (port address translation).</w:t>
            </w:r>
          </w:p>
        </w:tc>
        <w:tc>
          <w:tcPr>
            <w:tcW w:w="1701" w:type="dxa"/>
            <w:tcBorders>
              <w:top w:val="single" w:sz="4" w:space="0" w:color="auto"/>
              <w:left w:val="single" w:sz="4" w:space="0" w:color="auto"/>
              <w:bottom w:val="single" w:sz="4" w:space="0" w:color="auto"/>
              <w:right w:val="single" w:sz="4" w:space="0" w:color="auto"/>
            </w:tcBorders>
            <w:vAlign w:val="center"/>
          </w:tcPr>
          <w:p w14:paraId="6C6C7CCD"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18FCAA27" w14:textId="77777777" w:rsidR="00BB3026" w:rsidRPr="002174B7" w:rsidRDefault="00BB3026" w:rsidP="002174B7">
            <w:pPr>
              <w:spacing w:after="0" w:line="240" w:lineRule="auto"/>
              <w:contextualSpacing/>
              <w:rPr>
                <w:szCs w:val="24"/>
              </w:rPr>
            </w:pPr>
          </w:p>
        </w:tc>
      </w:tr>
      <w:tr w:rsidR="00BB3026" w:rsidRPr="00AA0D53" w14:paraId="1BE4595F"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2362448"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21ABD17" w14:textId="77777777" w:rsidR="00BB3026" w:rsidRPr="002174B7" w:rsidRDefault="00BB3026" w:rsidP="002174B7">
            <w:pPr>
              <w:spacing w:after="0" w:line="240" w:lineRule="auto"/>
              <w:contextualSpacing/>
              <w:jc w:val="both"/>
              <w:rPr>
                <w:szCs w:val="24"/>
              </w:rPr>
            </w:pPr>
            <w:r w:rsidRPr="002174B7">
              <w:rPr>
                <w:szCs w:val="24"/>
              </w:rPr>
              <w:t>Turi palaikyti FQDN objektus paskirties adresų transliavimo taisyklėse, statiniuose maršrutuose, BGP maršrutizavime, politikomis pagrįstame maršrutizavime, kaip nutolusio taško adresą Site-to-Site VPN konfigūracijoje</w:t>
            </w:r>
          </w:p>
        </w:tc>
        <w:tc>
          <w:tcPr>
            <w:tcW w:w="1701" w:type="dxa"/>
            <w:tcBorders>
              <w:top w:val="single" w:sz="4" w:space="0" w:color="auto"/>
              <w:left w:val="single" w:sz="4" w:space="0" w:color="auto"/>
              <w:bottom w:val="single" w:sz="4" w:space="0" w:color="auto"/>
              <w:right w:val="single" w:sz="4" w:space="0" w:color="auto"/>
            </w:tcBorders>
            <w:vAlign w:val="center"/>
          </w:tcPr>
          <w:p w14:paraId="36D4FA84"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239B67A8" w14:textId="77777777" w:rsidR="00BB3026" w:rsidRPr="002174B7" w:rsidRDefault="00BB3026" w:rsidP="002174B7">
            <w:pPr>
              <w:spacing w:after="0" w:line="240" w:lineRule="auto"/>
              <w:contextualSpacing/>
              <w:rPr>
                <w:szCs w:val="24"/>
              </w:rPr>
            </w:pPr>
          </w:p>
        </w:tc>
      </w:tr>
      <w:tr w:rsidR="00BB3026" w:rsidRPr="00AA0D53" w14:paraId="7D6BAE0B"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24553FA"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8B355B7" w14:textId="77777777" w:rsidR="00BB3026" w:rsidRPr="002174B7" w:rsidRDefault="00BB3026" w:rsidP="002174B7">
            <w:pPr>
              <w:spacing w:after="0" w:line="240" w:lineRule="auto"/>
              <w:contextualSpacing/>
              <w:jc w:val="both"/>
              <w:rPr>
                <w:szCs w:val="24"/>
                <w:lang w:val="en-US"/>
              </w:rPr>
            </w:pPr>
            <w:r w:rsidRPr="002174B7">
              <w:rPr>
                <w:szCs w:val="24"/>
              </w:rPr>
              <w:t>Turi būti galimybė sukurti ne mažiau kaip 5000 NAT taisyklių.</w:t>
            </w:r>
          </w:p>
        </w:tc>
        <w:tc>
          <w:tcPr>
            <w:tcW w:w="1701" w:type="dxa"/>
            <w:tcBorders>
              <w:top w:val="single" w:sz="4" w:space="0" w:color="auto"/>
              <w:left w:val="single" w:sz="4" w:space="0" w:color="auto"/>
              <w:bottom w:val="single" w:sz="4" w:space="0" w:color="auto"/>
              <w:right w:val="single" w:sz="4" w:space="0" w:color="auto"/>
            </w:tcBorders>
            <w:vAlign w:val="center"/>
          </w:tcPr>
          <w:p w14:paraId="72EC3AA6"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6B92E518" w14:textId="77777777" w:rsidR="00BB3026" w:rsidRPr="002174B7" w:rsidRDefault="00BB3026" w:rsidP="002174B7">
            <w:pPr>
              <w:spacing w:after="0" w:line="240" w:lineRule="auto"/>
              <w:contextualSpacing/>
              <w:rPr>
                <w:szCs w:val="24"/>
              </w:rPr>
            </w:pPr>
          </w:p>
        </w:tc>
      </w:tr>
      <w:tr w:rsidR="00BB3026" w:rsidRPr="00AA0D53" w14:paraId="222B22DE"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700E498"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84E53CA" w14:textId="77777777" w:rsidR="00BB3026" w:rsidRPr="002174B7" w:rsidRDefault="00BB3026" w:rsidP="002174B7">
            <w:pPr>
              <w:spacing w:after="0" w:line="240" w:lineRule="auto"/>
              <w:contextualSpacing/>
              <w:jc w:val="both"/>
              <w:rPr>
                <w:szCs w:val="24"/>
              </w:rPr>
            </w:pPr>
            <w:r w:rsidRPr="002174B7">
              <w:rPr>
                <w:szCs w:val="24"/>
              </w:rPr>
              <w:t>Turi palaikyti adresų transliavimą tarp IPv6 ir IPv4.</w:t>
            </w:r>
          </w:p>
        </w:tc>
        <w:tc>
          <w:tcPr>
            <w:tcW w:w="1701" w:type="dxa"/>
            <w:tcBorders>
              <w:top w:val="single" w:sz="4" w:space="0" w:color="auto"/>
              <w:left w:val="single" w:sz="4" w:space="0" w:color="auto"/>
              <w:bottom w:val="single" w:sz="4" w:space="0" w:color="auto"/>
              <w:right w:val="single" w:sz="4" w:space="0" w:color="auto"/>
            </w:tcBorders>
            <w:vAlign w:val="center"/>
          </w:tcPr>
          <w:p w14:paraId="1FF14B8B"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06EBE133" w14:textId="77777777" w:rsidR="00BB3026" w:rsidRPr="002174B7" w:rsidRDefault="00BB3026" w:rsidP="002174B7">
            <w:pPr>
              <w:spacing w:after="0" w:line="240" w:lineRule="auto"/>
              <w:contextualSpacing/>
              <w:rPr>
                <w:szCs w:val="24"/>
              </w:rPr>
            </w:pPr>
          </w:p>
        </w:tc>
      </w:tr>
      <w:tr w:rsidR="00BB3026" w:rsidRPr="00AA0D53" w14:paraId="58CC5067"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BE5611C"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9CB4D6E" w14:textId="77777777" w:rsidR="00BB3026" w:rsidRPr="002174B7" w:rsidRDefault="00BB3026" w:rsidP="002174B7">
            <w:pPr>
              <w:spacing w:after="0" w:line="240" w:lineRule="auto"/>
              <w:contextualSpacing/>
              <w:jc w:val="both"/>
              <w:rPr>
                <w:szCs w:val="24"/>
              </w:rPr>
            </w:pPr>
            <w:r w:rsidRPr="002174B7">
              <w:rPr>
                <w:szCs w:val="24"/>
              </w:rPr>
              <w:t>Įrenginiai turi atpažinti ir kontroliuoti aplikacijas (pvz.: Googlemail, Googletalk, Skype, Facebook ir t. t.) nepriklausomai nuo to kokie yra naudojami prievadai, protokolai, naudojamas SSL ar ne.</w:t>
            </w:r>
          </w:p>
        </w:tc>
        <w:tc>
          <w:tcPr>
            <w:tcW w:w="1701" w:type="dxa"/>
            <w:tcBorders>
              <w:top w:val="single" w:sz="4" w:space="0" w:color="auto"/>
              <w:left w:val="single" w:sz="4" w:space="0" w:color="auto"/>
              <w:bottom w:val="single" w:sz="4" w:space="0" w:color="auto"/>
              <w:right w:val="single" w:sz="4" w:space="0" w:color="auto"/>
            </w:tcBorders>
            <w:vAlign w:val="center"/>
          </w:tcPr>
          <w:p w14:paraId="67666247"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DD53E85" w14:textId="77777777" w:rsidR="00BB3026" w:rsidRPr="002174B7" w:rsidRDefault="00BB3026" w:rsidP="002174B7">
            <w:pPr>
              <w:spacing w:after="0" w:line="240" w:lineRule="auto"/>
              <w:contextualSpacing/>
              <w:rPr>
                <w:szCs w:val="24"/>
              </w:rPr>
            </w:pPr>
          </w:p>
        </w:tc>
      </w:tr>
      <w:tr w:rsidR="00BB3026" w:rsidRPr="00AA0D53" w14:paraId="5F11873A"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1356253"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809DAFF" w14:textId="77777777" w:rsidR="00BB3026" w:rsidRPr="002174B7" w:rsidRDefault="00BB3026" w:rsidP="002174B7">
            <w:pPr>
              <w:spacing w:after="0" w:line="240" w:lineRule="auto"/>
              <w:contextualSpacing/>
              <w:jc w:val="both"/>
              <w:rPr>
                <w:szCs w:val="24"/>
              </w:rPr>
            </w:pPr>
            <w:r w:rsidRPr="002174B7">
              <w:rPr>
                <w:szCs w:val="24"/>
              </w:rPr>
              <w:t>Įrenginys turi gebėti atpažinti aplikacijas šifruotame HTTPS duomenų sraute, neatliekant dešifravimo.</w:t>
            </w:r>
          </w:p>
        </w:tc>
        <w:tc>
          <w:tcPr>
            <w:tcW w:w="1701" w:type="dxa"/>
            <w:tcBorders>
              <w:top w:val="single" w:sz="4" w:space="0" w:color="auto"/>
              <w:left w:val="single" w:sz="4" w:space="0" w:color="auto"/>
              <w:bottom w:val="single" w:sz="4" w:space="0" w:color="auto"/>
              <w:right w:val="single" w:sz="4" w:space="0" w:color="auto"/>
            </w:tcBorders>
          </w:tcPr>
          <w:p w14:paraId="5D236877"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326B726D" w14:textId="77777777" w:rsidR="00BB3026" w:rsidRPr="002174B7" w:rsidRDefault="00BB3026" w:rsidP="002174B7">
            <w:pPr>
              <w:spacing w:after="0" w:line="240" w:lineRule="auto"/>
              <w:contextualSpacing/>
              <w:rPr>
                <w:szCs w:val="24"/>
              </w:rPr>
            </w:pPr>
          </w:p>
        </w:tc>
      </w:tr>
      <w:tr w:rsidR="00BB3026" w:rsidRPr="00AA0D53" w14:paraId="51FA088A"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E7DAEC9"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6A73261" w14:textId="77777777" w:rsidR="00BB3026" w:rsidRPr="002174B7" w:rsidRDefault="00BB3026" w:rsidP="002174B7">
            <w:pPr>
              <w:spacing w:after="0" w:line="240" w:lineRule="auto"/>
              <w:contextualSpacing/>
              <w:jc w:val="both"/>
              <w:rPr>
                <w:szCs w:val="24"/>
              </w:rPr>
            </w:pPr>
            <w:r w:rsidRPr="002174B7">
              <w:rPr>
                <w:szCs w:val="24"/>
              </w:rPr>
              <w:t>Įrenginiai turi saugoti nuo atakų, piktybinių kodų (pvz. virusai, šnipinėjimo programos), stabdyti konfidencialios informacijos perdavimą (pvz.: pagal raktinius žodžius, pagal IT politiką), tikrinti perduodamą srautą nuo virusų.</w:t>
            </w:r>
          </w:p>
          <w:p w14:paraId="07449985" w14:textId="77777777" w:rsidR="00BB3026" w:rsidRPr="002174B7" w:rsidRDefault="00BB3026" w:rsidP="002174B7">
            <w:pPr>
              <w:spacing w:after="0" w:line="240" w:lineRule="auto"/>
              <w:contextualSpacing/>
              <w:jc w:val="both"/>
              <w:rPr>
                <w:szCs w:val="24"/>
                <w:lang w:val="en-US"/>
              </w:rPr>
            </w:pPr>
            <w:r w:rsidRPr="002174B7">
              <w:rPr>
                <w:szCs w:val="24"/>
              </w:rPr>
              <w:t>Turi būti galimybė naudoti gamintojo pateikiamus dinamiškai atnaujinamus kenksmingų IP adresų sąrašus.</w:t>
            </w:r>
          </w:p>
        </w:tc>
        <w:tc>
          <w:tcPr>
            <w:tcW w:w="1701" w:type="dxa"/>
            <w:tcBorders>
              <w:top w:val="single" w:sz="4" w:space="0" w:color="auto"/>
              <w:left w:val="single" w:sz="4" w:space="0" w:color="auto"/>
              <w:bottom w:val="single" w:sz="4" w:space="0" w:color="auto"/>
              <w:right w:val="single" w:sz="4" w:space="0" w:color="auto"/>
            </w:tcBorders>
            <w:vAlign w:val="center"/>
          </w:tcPr>
          <w:p w14:paraId="6DC2348B"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E669F4C" w14:textId="77777777" w:rsidR="00BB3026" w:rsidRPr="002174B7" w:rsidRDefault="00BB3026" w:rsidP="002174B7">
            <w:pPr>
              <w:spacing w:after="0" w:line="240" w:lineRule="auto"/>
              <w:contextualSpacing/>
              <w:rPr>
                <w:szCs w:val="24"/>
              </w:rPr>
            </w:pPr>
          </w:p>
        </w:tc>
      </w:tr>
      <w:tr w:rsidR="00BB3026" w:rsidRPr="00AA0D53" w14:paraId="6898F488"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0267F7C" w14:textId="77777777" w:rsidR="00BB3026" w:rsidRPr="002174B7" w:rsidRDefault="00BB3026" w:rsidP="00AA0D53">
            <w:pPr>
              <w:numPr>
                <w:ilvl w:val="1"/>
                <w:numId w:val="6"/>
              </w:numPr>
              <w:spacing w:after="0" w:line="240" w:lineRule="auto"/>
              <w:ind w:left="567" w:hanging="567"/>
              <w:contextualSpacing/>
              <w:outlineLvl w:val="1"/>
              <w:rPr>
                <w:color w:val="FF0000"/>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FF57A5B" w14:textId="77777777" w:rsidR="00BB3026" w:rsidRPr="002174B7" w:rsidRDefault="00BB3026" w:rsidP="002174B7">
            <w:pPr>
              <w:spacing w:after="0" w:line="240" w:lineRule="auto"/>
              <w:contextualSpacing/>
              <w:jc w:val="both"/>
              <w:rPr>
                <w:color w:val="000000" w:themeColor="text1"/>
                <w:szCs w:val="24"/>
              </w:rPr>
            </w:pPr>
            <w:r w:rsidRPr="002174B7">
              <w:rPr>
                <w:color w:val="000000" w:themeColor="text1"/>
                <w:szCs w:val="24"/>
              </w:rPr>
              <w:t>Apsaugos mechanizmas privalo gebėti aptikti C2 (ang. Command and Control) komunikacijas per HTTP, HTTP2, SSL realiu laiku pasinaudojant ML (angl. machine learning) algoritmais.</w:t>
            </w:r>
          </w:p>
        </w:tc>
        <w:tc>
          <w:tcPr>
            <w:tcW w:w="1701" w:type="dxa"/>
            <w:tcBorders>
              <w:top w:val="single" w:sz="4" w:space="0" w:color="auto"/>
              <w:left w:val="single" w:sz="4" w:space="0" w:color="auto"/>
              <w:bottom w:val="single" w:sz="4" w:space="0" w:color="auto"/>
              <w:right w:val="single" w:sz="4" w:space="0" w:color="auto"/>
            </w:tcBorders>
            <w:vAlign w:val="center"/>
          </w:tcPr>
          <w:p w14:paraId="6763EBBF" w14:textId="77777777" w:rsidR="00BB3026" w:rsidRPr="002174B7" w:rsidRDefault="00BB3026" w:rsidP="002174B7">
            <w:pPr>
              <w:spacing w:after="0" w:line="240" w:lineRule="auto"/>
              <w:contextualSpacing/>
              <w:rPr>
                <w:color w:val="000000" w:themeColor="text1"/>
                <w:szCs w:val="24"/>
              </w:rPr>
            </w:pPr>
            <w:r w:rsidRPr="002174B7">
              <w:rPr>
                <w:color w:val="000000" w:themeColor="text1"/>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F57DBD2" w14:textId="77777777" w:rsidR="00BB3026" w:rsidRPr="002174B7" w:rsidRDefault="00BB3026" w:rsidP="002174B7">
            <w:pPr>
              <w:spacing w:after="0" w:line="240" w:lineRule="auto"/>
              <w:contextualSpacing/>
              <w:rPr>
                <w:color w:val="000000" w:themeColor="text1"/>
                <w:szCs w:val="24"/>
              </w:rPr>
            </w:pPr>
          </w:p>
        </w:tc>
      </w:tr>
      <w:tr w:rsidR="00BB3026" w:rsidRPr="00AA0D53" w14:paraId="2A5E1311"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4EE9FF50"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1F48E36" w14:textId="77777777" w:rsidR="00BB3026" w:rsidRPr="002174B7" w:rsidRDefault="00BB3026" w:rsidP="002174B7">
            <w:pPr>
              <w:spacing w:after="0" w:line="240" w:lineRule="auto"/>
              <w:contextualSpacing/>
              <w:jc w:val="both"/>
              <w:rPr>
                <w:szCs w:val="24"/>
              </w:rPr>
            </w:pPr>
            <w:r w:rsidRPr="002174B7">
              <w:rPr>
                <w:szCs w:val="24"/>
              </w:rPr>
              <w:t>Turi būti galimybė blokuoti TCP SYN ir SYN-ACK paketus TCP sesijos užmezgimo metu, kuriuose yra duomenų.</w:t>
            </w:r>
          </w:p>
        </w:tc>
        <w:tc>
          <w:tcPr>
            <w:tcW w:w="1701" w:type="dxa"/>
            <w:tcBorders>
              <w:top w:val="single" w:sz="4" w:space="0" w:color="auto"/>
              <w:left w:val="single" w:sz="4" w:space="0" w:color="auto"/>
              <w:bottom w:val="single" w:sz="4" w:space="0" w:color="auto"/>
              <w:right w:val="single" w:sz="4" w:space="0" w:color="auto"/>
            </w:tcBorders>
            <w:vAlign w:val="center"/>
          </w:tcPr>
          <w:p w14:paraId="1E00618B" w14:textId="77777777" w:rsidR="00BB3026" w:rsidRPr="002174B7" w:rsidRDefault="00BB3026" w:rsidP="002174B7">
            <w:pPr>
              <w:spacing w:after="0" w:line="240" w:lineRule="auto"/>
              <w:contextualSpacing/>
              <w:rPr>
                <w:szCs w:val="24"/>
                <w:highlight w:val="yellow"/>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0FAAE69F" w14:textId="77777777" w:rsidR="00BB3026" w:rsidRPr="002174B7" w:rsidRDefault="00BB3026" w:rsidP="002174B7">
            <w:pPr>
              <w:spacing w:after="0" w:line="240" w:lineRule="auto"/>
              <w:contextualSpacing/>
              <w:rPr>
                <w:szCs w:val="24"/>
              </w:rPr>
            </w:pPr>
          </w:p>
        </w:tc>
      </w:tr>
      <w:tr w:rsidR="00BB3026" w:rsidRPr="00AA0D53" w14:paraId="66EED630"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760E3A94"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AEA43F1" w14:textId="77777777" w:rsidR="00BB3026" w:rsidRPr="002174B7" w:rsidRDefault="00BB3026" w:rsidP="002174B7">
            <w:pPr>
              <w:spacing w:after="0" w:line="240" w:lineRule="auto"/>
              <w:contextualSpacing/>
              <w:jc w:val="both"/>
              <w:rPr>
                <w:color w:val="4EA72E" w:themeColor="accent6"/>
                <w:szCs w:val="24"/>
              </w:rPr>
            </w:pPr>
            <w:r w:rsidRPr="002174B7">
              <w:rPr>
                <w:szCs w:val="24"/>
              </w:rPr>
              <w:t>Turi būti galimybė sukonfigūruoti apsaugą nuo DoS atakų.</w:t>
            </w:r>
          </w:p>
        </w:tc>
        <w:tc>
          <w:tcPr>
            <w:tcW w:w="1701" w:type="dxa"/>
            <w:tcBorders>
              <w:top w:val="single" w:sz="4" w:space="0" w:color="auto"/>
              <w:left w:val="single" w:sz="4" w:space="0" w:color="auto"/>
              <w:bottom w:val="single" w:sz="4" w:space="0" w:color="auto"/>
              <w:right w:val="single" w:sz="4" w:space="0" w:color="auto"/>
            </w:tcBorders>
            <w:vAlign w:val="center"/>
          </w:tcPr>
          <w:p w14:paraId="283D37EA"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F96CACC" w14:textId="77777777" w:rsidR="00BB3026" w:rsidRPr="002174B7" w:rsidRDefault="00BB3026" w:rsidP="002174B7">
            <w:pPr>
              <w:spacing w:after="0" w:line="240" w:lineRule="auto"/>
              <w:contextualSpacing/>
              <w:rPr>
                <w:szCs w:val="24"/>
              </w:rPr>
            </w:pPr>
          </w:p>
        </w:tc>
      </w:tr>
      <w:tr w:rsidR="00BB3026" w:rsidRPr="00AA0D53" w14:paraId="40103CB8"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739BE6B8"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EEF27A4" w14:textId="77777777" w:rsidR="00BB3026" w:rsidRPr="002174B7" w:rsidRDefault="00BB3026" w:rsidP="002174B7">
            <w:pPr>
              <w:spacing w:after="0" w:line="240" w:lineRule="auto"/>
              <w:contextualSpacing/>
              <w:jc w:val="both"/>
              <w:rPr>
                <w:color w:val="4EA72E" w:themeColor="accent6"/>
                <w:szCs w:val="24"/>
              </w:rPr>
            </w:pPr>
            <w:r w:rsidRPr="002174B7">
              <w:rPr>
                <w:szCs w:val="24"/>
              </w:rPr>
              <w:t>Turi būti galimybė blokuoti žvalgybos atakas, kai skanuojami TCP ir UDP protokolų prievadai. Turi būti galimybės apsirašyti išimtis, kam netaikyti šios apsaugos.</w:t>
            </w:r>
          </w:p>
        </w:tc>
        <w:tc>
          <w:tcPr>
            <w:tcW w:w="1701" w:type="dxa"/>
            <w:tcBorders>
              <w:top w:val="single" w:sz="4" w:space="0" w:color="auto"/>
              <w:left w:val="single" w:sz="4" w:space="0" w:color="auto"/>
              <w:bottom w:val="single" w:sz="4" w:space="0" w:color="auto"/>
              <w:right w:val="single" w:sz="4" w:space="0" w:color="auto"/>
            </w:tcBorders>
            <w:vAlign w:val="center"/>
          </w:tcPr>
          <w:p w14:paraId="77D08FB9"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1726A18C" w14:textId="77777777" w:rsidR="00BB3026" w:rsidRPr="002174B7" w:rsidRDefault="00BB3026" w:rsidP="002174B7">
            <w:pPr>
              <w:spacing w:after="0" w:line="240" w:lineRule="auto"/>
              <w:contextualSpacing/>
              <w:rPr>
                <w:szCs w:val="24"/>
              </w:rPr>
            </w:pPr>
          </w:p>
        </w:tc>
      </w:tr>
      <w:tr w:rsidR="00BB3026" w:rsidRPr="00AA0D53" w14:paraId="7347DDFD"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49F635E9"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57F0809" w14:textId="77777777" w:rsidR="00BB3026" w:rsidRPr="002174B7" w:rsidRDefault="00BB3026" w:rsidP="002174B7">
            <w:pPr>
              <w:spacing w:after="0" w:line="240" w:lineRule="auto"/>
              <w:contextualSpacing/>
              <w:jc w:val="both"/>
              <w:rPr>
                <w:szCs w:val="24"/>
              </w:rPr>
            </w:pPr>
            <w:r w:rsidRPr="002174B7">
              <w:rPr>
                <w:szCs w:val="24"/>
              </w:rPr>
              <w:t>Turi būti galimybė sukonfigūruoti DNS apsaugos mechanizmą, siunčiant aptiktas DNS užklausas į gamintojo teikiamą debesijos paslaugą patikrai realiu laiku.</w:t>
            </w:r>
          </w:p>
        </w:tc>
        <w:tc>
          <w:tcPr>
            <w:tcW w:w="1701" w:type="dxa"/>
            <w:tcBorders>
              <w:top w:val="single" w:sz="4" w:space="0" w:color="auto"/>
              <w:left w:val="single" w:sz="4" w:space="0" w:color="auto"/>
              <w:bottom w:val="single" w:sz="4" w:space="0" w:color="auto"/>
              <w:right w:val="single" w:sz="4" w:space="0" w:color="auto"/>
            </w:tcBorders>
            <w:vAlign w:val="center"/>
          </w:tcPr>
          <w:p w14:paraId="7563F352" w14:textId="77777777" w:rsidR="00BB3026" w:rsidRPr="002174B7" w:rsidRDefault="00BB3026" w:rsidP="002174B7">
            <w:pPr>
              <w:spacing w:after="0" w:line="240" w:lineRule="auto"/>
              <w:contextualSpacing/>
              <w:rPr>
                <w:szCs w:val="24"/>
                <w:highlight w:val="yellow"/>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167A7785" w14:textId="77777777" w:rsidR="00BB3026" w:rsidRPr="002174B7" w:rsidRDefault="00BB3026" w:rsidP="002174B7">
            <w:pPr>
              <w:spacing w:after="0" w:line="240" w:lineRule="auto"/>
              <w:contextualSpacing/>
              <w:rPr>
                <w:szCs w:val="24"/>
              </w:rPr>
            </w:pPr>
          </w:p>
        </w:tc>
      </w:tr>
      <w:tr w:rsidR="00BB3026" w:rsidRPr="00AA0D53" w14:paraId="0704FFAB"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71C275A"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E1E65A8" w14:textId="77777777" w:rsidR="00BB3026" w:rsidRPr="002174B7" w:rsidRDefault="00BB3026" w:rsidP="002174B7">
            <w:pPr>
              <w:spacing w:after="0" w:line="240" w:lineRule="auto"/>
              <w:contextualSpacing/>
              <w:jc w:val="both"/>
              <w:rPr>
                <w:szCs w:val="24"/>
              </w:rPr>
            </w:pPr>
            <w:r w:rsidRPr="002174B7">
              <w:rPr>
                <w:szCs w:val="24"/>
              </w:rPr>
              <w:t>Turi būti galimybė patikrinti DNS užklausas pagal įrenginyje parsiųstą lokalų DNS užklausų paketą tuo atveju, jei ryšys su gamintojo reikiama DNS debesijos patikros paslauga yra sutrikęs.</w:t>
            </w:r>
          </w:p>
        </w:tc>
        <w:tc>
          <w:tcPr>
            <w:tcW w:w="1701" w:type="dxa"/>
            <w:tcBorders>
              <w:top w:val="single" w:sz="4" w:space="0" w:color="auto"/>
              <w:left w:val="single" w:sz="4" w:space="0" w:color="auto"/>
              <w:bottom w:val="single" w:sz="4" w:space="0" w:color="auto"/>
              <w:right w:val="single" w:sz="4" w:space="0" w:color="auto"/>
            </w:tcBorders>
            <w:vAlign w:val="center"/>
          </w:tcPr>
          <w:p w14:paraId="6F2EE68C"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54F8743" w14:textId="77777777" w:rsidR="00BB3026" w:rsidRPr="002174B7" w:rsidRDefault="00BB3026" w:rsidP="002174B7">
            <w:pPr>
              <w:spacing w:after="0" w:line="240" w:lineRule="auto"/>
              <w:contextualSpacing/>
              <w:rPr>
                <w:color w:val="000000" w:themeColor="text1"/>
                <w:szCs w:val="24"/>
              </w:rPr>
            </w:pPr>
          </w:p>
        </w:tc>
      </w:tr>
      <w:tr w:rsidR="00BB3026" w:rsidRPr="00AA0D53" w14:paraId="6E3504DF"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5D0ED01"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B212DCF" w14:textId="77777777" w:rsidR="00BB3026" w:rsidRPr="002174B7" w:rsidRDefault="00BB3026" w:rsidP="002174B7">
            <w:pPr>
              <w:spacing w:after="0" w:line="240" w:lineRule="auto"/>
              <w:contextualSpacing/>
              <w:jc w:val="both"/>
              <w:rPr>
                <w:szCs w:val="24"/>
              </w:rPr>
            </w:pPr>
            <w:r w:rsidRPr="002174B7">
              <w:rPr>
                <w:szCs w:val="24"/>
              </w:rPr>
              <w:t>DNS apsaugos mechanizmas turi gebėti:</w:t>
            </w:r>
          </w:p>
          <w:p w14:paraId="62E72DFF" w14:textId="77777777" w:rsidR="00BB3026" w:rsidRPr="002174B7" w:rsidRDefault="00BB3026" w:rsidP="002174B7">
            <w:pPr>
              <w:pStyle w:val="ListParagraph"/>
              <w:numPr>
                <w:ilvl w:val="0"/>
                <w:numId w:val="7"/>
              </w:numPr>
              <w:spacing w:after="0" w:line="240" w:lineRule="auto"/>
              <w:jc w:val="both"/>
              <w:rPr>
                <w:szCs w:val="24"/>
              </w:rPr>
            </w:pPr>
            <w:r w:rsidRPr="002174B7">
              <w:rPr>
                <w:szCs w:val="24"/>
              </w:rPr>
              <w:t>Aptikti DNS tuneliavimą;</w:t>
            </w:r>
          </w:p>
          <w:p w14:paraId="59DC7AA2" w14:textId="77777777" w:rsidR="00BB3026" w:rsidRPr="002174B7" w:rsidRDefault="00BB3026" w:rsidP="002174B7">
            <w:pPr>
              <w:pStyle w:val="ListParagraph"/>
              <w:numPr>
                <w:ilvl w:val="0"/>
                <w:numId w:val="7"/>
              </w:numPr>
              <w:spacing w:after="0" w:line="240" w:lineRule="auto"/>
              <w:jc w:val="both"/>
              <w:rPr>
                <w:szCs w:val="24"/>
              </w:rPr>
            </w:pPr>
            <w:r w:rsidRPr="002174B7">
              <w:rPr>
                <w:szCs w:val="24"/>
              </w:rPr>
              <w:t>Aptikti dinamiškai generuojamus domenų vardus (ang. DGA, Domain generation algorithm);</w:t>
            </w:r>
          </w:p>
          <w:p w14:paraId="7A598160" w14:textId="77777777" w:rsidR="00BB3026" w:rsidRPr="002174B7" w:rsidRDefault="00BB3026" w:rsidP="002174B7">
            <w:pPr>
              <w:pStyle w:val="ListParagraph"/>
              <w:numPr>
                <w:ilvl w:val="0"/>
                <w:numId w:val="7"/>
              </w:numPr>
              <w:spacing w:after="0" w:line="240" w:lineRule="auto"/>
              <w:jc w:val="both"/>
              <w:rPr>
                <w:szCs w:val="24"/>
              </w:rPr>
            </w:pPr>
            <w:r w:rsidRPr="002174B7">
              <w:rPr>
                <w:szCs w:val="24"/>
              </w:rPr>
              <w:t>Apsaugoti nuo DNS Rebinding atakos;</w:t>
            </w:r>
          </w:p>
          <w:p w14:paraId="56C528A0" w14:textId="77777777" w:rsidR="00BB3026" w:rsidRPr="002174B7" w:rsidRDefault="00BB3026" w:rsidP="002174B7">
            <w:pPr>
              <w:pStyle w:val="ListParagraph"/>
              <w:numPr>
                <w:ilvl w:val="0"/>
                <w:numId w:val="7"/>
              </w:numPr>
              <w:spacing w:after="0" w:line="240" w:lineRule="auto"/>
              <w:jc w:val="both"/>
              <w:rPr>
                <w:szCs w:val="24"/>
              </w:rPr>
            </w:pPr>
            <w:r w:rsidRPr="002174B7">
              <w:rPr>
                <w:szCs w:val="24"/>
              </w:rPr>
              <w:t>Aptikti ir blokuoti dinaminius DNS įrašus (DDNS);</w:t>
            </w:r>
          </w:p>
          <w:p w14:paraId="64B45990" w14:textId="77777777" w:rsidR="00BB3026" w:rsidRPr="002174B7" w:rsidRDefault="00BB3026" w:rsidP="002174B7">
            <w:pPr>
              <w:pStyle w:val="ListParagraph"/>
              <w:numPr>
                <w:ilvl w:val="0"/>
                <w:numId w:val="7"/>
              </w:numPr>
              <w:spacing w:after="0" w:line="240" w:lineRule="auto"/>
              <w:jc w:val="both"/>
              <w:rPr>
                <w:szCs w:val="24"/>
              </w:rPr>
            </w:pPr>
            <w:r w:rsidRPr="002174B7">
              <w:rPr>
                <w:szCs w:val="24"/>
              </w:rPr>
              <w:t>Aptikti ir blokuoti piktybiniu kodu (ang. malware) užkrėstus domenus;</w:t>
            </w:r>
          </w:p>
          <w:p w14:paraId="75DCE88A" w14:textId="77777777" w:rsidR="00BB3026" w:rsidRPr="002174B7" w:rsidRDefault="00BB3026" w:rsidP="002174B7">
            <w:pPr>
              <w:pStyle w:val="ListParagraph"/>
              <w:numPr>
                <w:ilvl w:val="0"/>
                <w:numId w:val="7"/>
              </w:numPr>
              <w:spacing w:after="0" w:line="240" w:lineRule="auto"/>
              <w:jc w:val="both"/>
              <w:rPr>
                <w:szCs w:val="24"/>
              </w:rPr>
            </w:pPr>
            <w:r w:rsidRPr="002174B7">
              <w:rPr>
                <w:szCs w:val="24"/>
              </w:rPr>
              <w:t>Aptikti ir blokuoti naujai sukurtus domenus (t.y., ne senesnius nei 1 mėnesio);</w:t>
            </w:r>
          </w:p>
          <w:p w14:paraId="36D1E04F" w14:textId="77777777" w:rsidR="00BB3026" w:rsidRPr="002174B7" w:rsidRDefault="00BB3026" w:rsidP="002174B7">
            <w:pPr>
              <w:pStyle w:val="ListParagraph"/>
              <w:numPr>
                <w:ilvl w:val="0"/>
                <w:numId w:val="7"/>
              </w:numPr>
              <w:spacing w:after="0" w:line="240" w:lineRule="auto"/>
              <w:jc w:val="both"/>
              <w:rPr>
                <w:szCs w:val="24"/>
              </w:rPr>
            </w:pPr>
            <w:r w:rsidRPr="002174B7">
              <w:rPr>
                <w:szCs w:val="24"/>
              </w:rPr>
              <w:t>Aptikti ir blokuoti reklaminių žymų ir marketingo stebėjimo domenus;</w:t>
            </w:r>
          </w:p>
          <w:p w14:paraId="2C96F903" w14:textId="77777777" w:rsidR="00BB3026" w:rsidRPr="002174B7" w:rsidRDefault="00BB3026" w:rsidP="002174B7">
            <w:pPr>
              <w:pStyle w:val="ListParagraph"/>
              <w:numPr>
                <w:ilvl w:val="0"/>
                <w:numId w:val="7"/>
              </w:numPr>
              <w:spacing w:after="0" w:line="240" w:lineRule="auto"/>
              <w:jc w:val="both"/>
              <w:rPr>
                <w:szCs w:val="24"/>
              </w:rPr>
            </w:pPr>
            <w:r w:rsidRPr="002174B7">
              <w:rPr>
                <w:szCs w:val="24"/>
              </w:rPr>
              <w:t>Aptikti ir blokuoti DNS užklausas, kuriomis kreipiamasi į botnet užkrėstų kompiuterių valdymo centrus;</w:t>
            </w:r>
          </w:p>
          <w:p w14:paraId="36DBB86A" w14:textId="77777777" w:rsidR="00BB3026" w:rsidRPr="002174B7" w:rsidRDefault="00BB3026" w:rsidP="002174B7">
            <w:pPr>
              <w:pStyle w:val="ListParagraph"/>
              <w:numPr>
                <w:ilvl w:val="0"/>
                <w:numId w:val="7"/>
              </w:numPr>
              <w:spacing w:after="0" w:line="240" w:lineRule="auto"/>
              <w:jc w:val="both"/>
              <w:rPr>
                <w:szCs w:val="24"/>
              </w:rPr>
            </w:pPr>
            <w:r w:rsidRPr="002174B7">
              <w:rPr>
                <w:szCs w:val="24"/>
              </w:rPr>
              <w:t xml:space="preserve">Aptikti ir blokuoti DNS užklausas į socialinės inžinerijos sukčiavimo puslapius, skirtus išvilioti </w:t>
            </w:r>
            <w:r w:rsidRPr="002174B7">
              <w:rPr>
                <w:szCs w:val="24"/>
              </w:rPr>
              <w:lastRenderedPageBreak/>
              <w:t>konfidencialius duomenis (ang. phishing);</w:t>
            </w:r>
          </w:p>
          <w:p w14:paraId="263E898F" w14:textId="77777777" w:rsidR="00BB3026" w:rsidRPr="002174B7" w:rsidRDefault="00BB3026" w:rsidP="002174B7">
            <w:pPr>
              <w:pStyle w:val="ListParagraph"/>
              <w:numPr>
                <w:ilvl w:val="0"/>
                <w:numId w:val="7"/>
              </w:numPr>
              <w:spacing w:after="0" w:line="240" w:lineRule="auto"/>
              <w:jc w:val="both"/>
              <w:rPr>
                <w:szCs w:val="24"/>
              </w:rPr>
            </w:pPr>
            <w:r w:rsidRPr="002174B7">
              <w:rPr>
                <w:szCs w:val="24"/>
              </w:rPr>
              <w:t>Aptikti ir blokuoti DNS užklausas į puslapius, kurie padėtų vartotojams apeiti taikomas saugumo priemones naudojant anoniminius tarpinius serverius (angl. anonymizer, proxy avoidance);</w:t>
            </w:r>
          </w:p>
          <w:p w14:paraId="482FFEA0" w14:textId="77777777" w:rsidR="00BB3026" w:rsidRPr="002174B7" w:rsidRDefault="00BB3026" w:rsidP="002174B7">
            <w:pPr>
              <w:pStyle w:val="ListParagraph"/>
              <w:numPr>
                <w:ilvl w:val="0"/>
                <w:numId w:val="7"/>
              </w:numPr>
              <w:spacing w:after="0" w:line="240" w:lineRule="auto"/>
              <w:jc w:val="both"/>
              <w:rPr>
                <w:szCs w:val="24"/>
              </w:rPr>
            </w:pPr>
            <w:r w:rsidRPr="002174B7">
              <w:rPr>
                <w:szCs w:val="24"/>
              </w:rPr>
              <w:t>Perrašyti DNS užklausas į kenkėjiškus puslapius nukreipiant į nurodytą įrenginio ar išorinį IP adresą (ang. DNS sinkholing).</w:t>
            </w:r>
          </w:p>
          <w:p w14:paraId="74482B7F" w14:textId="77777777" w:rsidR="00BB3026" w:rsidRPr="002174B7" w:rsidRDefault="00BB3026" w:rsidP="002174B7">
            <w:pPr>
              <w:pStyle w:val="ListParagraph"/>
              <w:numPr>
                <w:ilvl w:val="0"/>
                <w:numId w:val="7"/>
              </w:numPr>
              <w:spacing w:after="0" w:line="240" w:lineRule="auto"/>
              <w:jc w:val="both"/>
              <w:rPr>
                <w:szCs w:val="24"/>
              </w:rPr>
            </w:pPr>
            <w:r w:rsidRPr="002174B7">
              <w:rPr>
                <w:szCs w:val="24"/>
              </w:rPr>
              <w:t>Tikrinti DNS užklausas ir DNS atsakymus realiu laiku.</w:t>
            </w:r>
          </w:p>
        </w:tc>
        <w:tc>
          <w:tcPr>
            <w:tcW w:w="1701" w:type="dxa"/>
            <w:tcBorders>
              <w:top w:val="single" w:sz="4" w:space="0" w:color="auto"/>
              <w:left w:val="single" w:sz="4" w:space="0" w:color="auto"/>
              <w:bottom w:val="single" w:sz="4" w:space="0" w:color="auto"/>
              <w:right w:val="single" w:sz="4" w:space="0" w:color="auto"/>
            </w:tcBorders>
            <w:vAlign w:val="center"/>
          </w:tcPr>
          <w:p w14:paraId="0FB98C25" w14:textId="77777777" w:rsidR="00BB3026" w:rsidRPr="002174B7" w:rsidRDefault="00BB3026" w:rsidP="002174B7">
            <w:pPr>
              <w:spacing w:after="0" w:line="240" w:lineRule="auto"/>
              <w:contextualSpacing/>
              <w:rPr>
                <w:szCs w:val="24"/>
              </w:rPr>
            </w:pPr>
            <w:r w:rsidRPr="002174B7">
              <w:rPr>
                <w:szCs w:val="24"/>
              </w:rPr>
              <w:lastRenderedPageBreak/>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C421539" w14:textId="77777777" w:rsidR="00BB3026" w:rsidRPr="002174B7" w:rsidRDefault="00BB3026" w:rsidP="002174B7">
            <w:pPr>
              <w:spacing w:after="0" w:line="240" w:lineRule="auto"/>
              <w:contextualSpacing/>
              <w:rPr>
                <w:szCs w:val="24"/>
              </w:rPr>
            </w:pPr>
          </w:p>
        </w:tc>
      </w:tr>
      <w:tr w:rsidR="00BB3026" w:rsidRPr="00AA0D53" w14:paraId="20D31C90"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308BEB3" w14:textId="77777777" w:rsidR="00BB3026" w:rsidRPr="002174B7" w:rsidRDefault="00BB3026" w:rsidP="00AA0D53">
            <w:pPr>
              <w:numPr>
                <w:ilvl w:val="1"/>
                <w:numId w:val="6"/>
              </w:numPr>
              <w:spacing w:after="0" w:line="240" w:lineRule="auto"/>
              <w:ind w:left="567" w:hanging="567"/>
              <w:contextualSpacing/>
              <w:outlineLvl w:val="1"/>
              <w:rPr>
                <w:color w:val="00B050"/>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1888ADC" w14:textId="77777777" w:rsidR="00BB3026" w:rsidRPr="002174B7" w:rsidRDefault="00BB3026" w:rsidP="002174B7">
            <w:pPr>
              <w:spacing w:after="0" w:line="240" w:lineRule="auto"/>
              <w:contextualSpacing/>
              <w:jc w:val="both"/>
              <w:rPr>
                <w:szCs w:val="24"/>
              </w:rPr>
            </w:pPr>
            <w:r w:rsidRPr="002174B7">
              <w:rPr>
                <w:szCs w:val="24"/>
              </w:rPr>
              <w:t>Įrenginys turi gebėti analizuoti DNS užklausas šifruotame DNS sraute, kuris nukreiptas į kitus DNS serverius HTTPS protokolu (ang. DoH - DNS-over-HTTPS).</w:t>
            </w:r>
          </w:p>
        </w:tc>
        <w:tc>
          <w:tcPr>
            <w:tcW w:w="1701" w:type="dxa"/>
            <w:tcBorders>
              <w:top w:val="single" w:sz="4" w:space="0" w:color="auto"/>
              <w:left w:val="single" w:sz="4" w:space="0" w:color="auto"/>
              <w:bottom w:val="single" w:sz="4" w:space="0" w:color="auto"/>
              <w:right w:val="single" w:sz="4" w:space="0" w:color="auto"/>
            </w:tcBorders>
            <w:vAlign w:val="center"/>
          </w:tcPr>
          <w:p w14:paraId="6E43C561" w14:textId="77777777" w:rsidR="00BB3026" w:rsidRPr="002174B7" w:rsidRDefault="00BB3026" w:rsidP="002174B7">
            <w:pPr>
              <w:spacing w:after="0" w:line="240" w:lineRule="auto"/>
              <w:contextualSpacing/>
              <w:rPr>
                <w:color w:val="00B050"/>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38F81890" w14:textId="77777777" w:rsidR="00BB3026" w:rsidRPr="002174B7" w:rsidRDefault="00BB3026" w:rsidP="002174B7">
            <w:pPr>
              <w:spacing w:after="0" w:line="240" w:lineRule="auto"/>
              <w:contextualSpacing/>
              <w:rPr>
                <w:szCs w:val="24"/>
              </w:rPr>
            </w:pPr>
          </w:p>
        </w:tc>
      </w:tr>
      <w:tr w:rsidR="00BB3026" w:rsidRPr="00AA0D53" w14:paraId="733B7715"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5DFB8864" w14:textId="77777777" w:rsidR="00BB3026" w:rsidRPr="002174B7" w:rsidRDefault="00BB3026" w:rsidP="00AA0D53">
            <w:pPr>
              <w:numPr>
                <w:ilvl w:val="1"/>
                <w:numId w:val="6"/>
              </w:numPr>
              <w:spacing w:after="0" w:line="240" w:lineRule="auto"/>
              <w:ind w:left="567" w:hanging="567"/>
              <w:contextualSpacing/>
              <w:outlineLvl w:val="1"/>
              <w:rPr>
                <w:color w:val="00B050"/>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5AC5A7E" w14:textId="77777777" w:rsidR="00BB3026" w:rsidRPr="002174B7" w:rsidRDefault="00BB3026" w:rsidP="002174B7">
            <w:pPr>
              <w:spacing w:after="0" w:line="240" w:lineRule="auto"/>
              <w:contextualSpacing/>
              <w:jc w:val="both"/>
              <w:rPr>
                <w:szCs w:val="24"/>
              </w:rPr>
            </w:pPr>
            <w:r w:rsidRPr="002174B7">
              <w:rPr>
                <w:szCs w:val="24"/>
              </w:rPr>
              <w:t>DNS apsaugos mechanizmas privalo kategorizuoti ir leisti pasirinkti skirtingus veiksmus skirtingoms DNS kategorijoms. Pvz. blokuoti malware kategoriją, tačiau leisti grayware kategoriją.</w:t>
            </w:r>
          </w:p>
        </w:tc>
        <w:tc>
          <w:tcPr>
            <w:tcW w:w="1701" w:type="dxa"/>
            <w:tcBorders>
              <w:top w:val="single" w:sz="4" w:space="0" w:color="auto"/>
              <w:left w:val="single" w:sz="4" w:space="0" w:color="auto"/>
              <w:bottom w:val="single" w:sz="4" w:space="0" w:color="auto"/>
              <w:right w:val="single" w:sz="4" w:space="0" w:color="auto"/>
            </w:tcBorders>
            <w:vAlign w:val="center"/>
          </w:tcPr>
          <w:p w14:paraId="10185869"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1104764F" w14:textId="77777777" w:rsidR="00BB3026" w:rsidRPr="002174B7" w:rsidRDefault="00BB3026" w:rsidP="002174B7">
            <w:pPr>
              <w:spacing w:after="0" w:line="240" w:lineRule="auto"/>
              <w:contextualSpacing/>
              <w:rPr>
                <w:szCs w:val="24"/>
              </w:rPr>
            </w:pPr>
          </w:p>
        </w:tc>
      </w:tr>
      <w:tr w:rsidR="00BB3026" w:rsidRPr="00AA0D53" w14:paraId="323CC540"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4B545E49"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EB1E185" w14:textId="77777777" w:rsidR="00BB3026" w:rsidRPr="002174B7" w:rsidRDefault="00BB3026" w:rsidP="002174B7">
            <w:pPr>
              <w:spacing w:after="0" w:line="240" w:lineRule="auto"/>
              <w:contextualSpacing/>
              <w:jc w:val="both"/>
              <w:rPr>
                <w:szCs w:val="24"/>
              </w:rPr>
            </w:pPr>
            <w:r w:rsidRPr="002174B7">
              <w:rPr>
                <w:szCs w:val="24"/>
              </w:rPr>
              <w:t>Turi būti galimybė nustačius grėsmę automatiškai įrašyti paketus, susijusius su grėsme. Turi būti galimybė įrašyti ne mažiau 40 paketų, susijusių su grėsme.</w:t>
            </w:r>
          </w:p>
        </w:tc>
        <w:tc>
          <w:tcPr>
            <w:tcW w:w="1701" w:type="dxa"/>
            <w:tcBorders>
              <w:top w:val="single" w:sz="4" w:space="0" w:color="auto"/>
              <w:left w:val="single" w:sz="4" w:space="0" w:color="auto"/>
              <w:bottom w:val="single" w:sz="4" w:space="0" w:color="auto"/>
              <w:right w:val="single" w:sz="4" w:space="0" w:color="auto"/>
            </w:tcBorders>
            <w:vAlign w:val="center"/>
          </w:tcPr>
          <w:p w14:paraId="0925A4B4"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042C4AC3" w14:textId="77777777" w:rsidR="00BB3026" w:rsidRPr="002174B7" w:rsidRDefault="00BB3026" w:rsidP="002174B7">
            <w:pPr>
              <w:spacing w:after="0" w:line="240" w:lineRule="auto"/>
              <w:contextualSpacing/>
              <w:rPr>
                <w:szCs w:val="24"/>
              </w:rPr>
            </w:pPr>
          </w:p>
        </w:tc>
      </w:tr>
      <w:tr w:rsidR="00BB3026" w:rsidRPr="00AA0D53" w14:paraId="1AE2D251"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067FABF"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00B4AB4" w14:textId="77777777" w:rsidR="00BB3026" w:rsidRPr="002174B7" w:rsidRDefault="00BB3026" w:rsidP="002174B7">
            <w:pPr>
              <w:spacing w:after="0" w:line="240" w:lineRule="auto"/>
              <w:contextualSpacing/>
              <w:jc w:val="both"/>
              <w:rPr>
                <w:szCs w:val="24"/>
                <w:lang w:val="en-US"/>
              </w:rPr>
            </w:pPr>
            <w:r w:rsidRPr="002174B7">
              <w:rPr>
                <w:szCs w:val="24"/>
              </w:rPr>
              <w:t>Įrenginiai turi atpažinti ir kontroliuoti ne mažiau kaip 4000 aplikacijų. (Tos pačios aplikacijos skirtingos versijos skaičiuojamos kaip viena aplikacija).</w:t>
            </w:r>
          </w:p>
        </w:tc>
        <w:tc>
          <w:tcPr>
            <w:tcW w:w="1701" w:type="dxa"/>
            <w:tcBorders>
              <w:top w:val="single" w:sz="4" w:space="0" w:color="auto"/>
              <w:left w:val="single" w:sz="4" w:space="0" w:color="auto"/>
              <w:bottom w:val="single" w:sz="4" w:space="0" w:color="auto"/>
              <w:right w:val="single" w:sz="4" w:space="0" w:color="auto"/>
            </w:tcBorders>
            <w:vAlign w:val="center"/>
          </w:tcPr>
          <w:p w14:paraId="1C3DA2A6"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03958A2F" w14:textId="77777777" w:rsidR="00BB3026" w:rsidRPr="002174B7" w:rsidRDefault="00BB3026" w:rsidP="002174B7">
            <w:pPr>
              <w:spacing w:after="0" w:line="240" w:lineRule="auto"/>
              <w:contextualSpacing/>
              <w:rPr>
                <w:szCs w:val="24"/>
              </w:rPr>
            </w:pPr>
          </w:p>
        </w:tc>
      </w:tr>
      <w:tr w:rsidR="00BB3026" w:rsidRPr="00AA0D53" w14:paraId="0F3DBB52"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AAB2B78"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3AF5D5A" w14:textId="77777777" w:rsidR="00BB3026" w:rsidRPr="002174B7" w:rsidRDefault="00BB3026" w:rsidP="002174B7">
            <w:pPr>
              <w:spacing w:after="0" w:line="240" w:lineRule="auto"/>
              <w:contextualSpacing/>
              <w:jc w:val="both"/>
              <w:rPr>
                <w:szCs w:val="24"/>
              </w:rPr>
            </w:pPr>
            <w:r w:rsidRPr="002174B7">
              <w:rPr>
                <w:szCs w:val="24"/>
              </w:rPr>
              <w:t>Turi būti galimybė apsirašyti savo aplikaciją ir naudoti savo sukurtą aplikacijos signatūrą. Sukurtą aplikaciją turi būti galima naudoti saugumo taisyklėse.</w:t>
            </w:r>
          </w:p>
        </w:tc>
        <w:tc>
          <w:tcPr>
            <w:tcW w:w="1701" w:type="dxa"/>
            <w:tcBorders>
              <w:top w:val="single" w:sz="4" w:space="0" w:color="auto"/>
              <w:left w:val="single" w:sz="4" w:space="0" w:color="auto"/>
              <w:bottom w:val="single" w:sz="4" w:space="0" w:color="auto"/>
              <w:right w:val="single" w:sz="4" w:space="0" w:color="auto"/>
            </w:tcBorders>
            <w:vAlign w:val="center"/>
          </w:tcPr>
          <w:p w14:paraId="599D3FD4"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00A684B5" w14:textId="77777777" w:rsidR="00BB3026" w:rsidRPr="002174B7" w:rsidRDefault="00BB3026" w:rsidP="002174B7">
            <w:pPr>
              <w:spacing w:after="0" w:line="240" w:lineRule="auto"/>
              <w:contextualSpacing/>
              <w:rPr>
                <w:szCs w:val="24"/>
              </w:rPr>
            </w:pPr>
          </w:p>
        </w:tc>
      </w:tr>
      <w:tr w:rsidR="00BB3026" w:rsidRPr="00AA0D53" w14:paraId="48920EAE"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4E47E8AB"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7B5D016" w14:textId="77777777" w:rsidR="00BB3026" w:rsidRPr="002174B7" w:rsidRDefault="00BB3026" w:rsidP="002174B7">
            <w:pPr>
              <w:spacing w:after="0" w:line="240" w:lineRule="auto"/>
              <w:contextualSpacing/>
              <w:jc w:val="both"/>
              <w:rPr>
                <w:szCs w:val="24"/>
              </w:rPr>
            </w:pPr>
            <w:r w:rsidRPr="002174B7">
              <w:rPr>
                <w:szCs w:val="24"/>
              </w:rPr>
              <w:t>Turi būti galimybė kiekvienai aplikacijai, individualiai, pačios aplikacijos nustatymuose, nustatyti laiką (timeout), po kurio neaktyvi sesija su ta aplikacija yra uždaroma.</w:t>
            </w:r>
          </w:p>
        </w:tc>
        <w:tc>
          <w:tcPr>
            <w:tcW w:w="1701" w:type="dxa"/>
            <w:tcBorders>
              <w:top w:val="single" w:sz="4" w:space="0" w:color="auto"/>
              <w:left w:val="single" w:sz="4" w:space="0" w:color="auto"/>
              <w:bottom w:val="single" w:sz="4" w:space="0" w:color="auto"/>
              <w:right w:val="single" w:sz="4" w:space="0" w:color="auto"/>
            </w:tcBorders>
            <w:vAlign w:val="center"/>
          </w:tcPr>
          <w:p w14:paraId="54FCA39F"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B1DFD79" w14:textId="77777777" w:rsidR="00BB3026" w:rsidRPr="002174B7" w:rsidRDefault="00BB3026" w:rsidP="002174B7">
            <w:pPr>
              <w:spacing w:after="0" w:line="240" w:lineRule="auto"/>
              <w:contextualSpacing/>
              <w:rPr>
                <w:szCs w:val="24"/>
              </w:rPr>
            </w:pPr>
          </w:p>
        </w:tc>
      </w:tr>
      <w:tr w:rsidR="00BB3026" w:rsidRPr="00AA0D53" w14:paraId="23A87462"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64A0FA4"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246C5AC" w14:textId="77777777" w:rsidR="00BB3026" w:rsidRPr="002174B7" w:rsidRDefault="00BB3026" w:rsidP="002174B7">
            <w:pPr>
              <w:spacing w:after="0" w:line="240" w:lineRule="auto"/>
              <w:contextualSpacing/>
              <w:jc w:val="both"/>
              <w:rPr>
                <w:szCs w:val="24"/>
                <w:lang w:val="en-US"/>
              </w:rPr>
            </w:pPr>
            <w:r w:rsidRPr="002174B7">
              <w:rPr>
                <w:szCs w:val="24"/>
              </w:rPr>
              <w:t xml:space="preserve">Turi būti galimybė saugumo taisyklėse naudoti aplikacijų filtrus, kuriuose būtų galima įjungti filtravimą tik naujoms </w:t>
            </w:r>
            <w:r w:rsidRPr="002174B7">
              <w:rPr>
                <w:szCs w:val="24"/>
              </w:rPr>
              <w:lastRenderedPageBreak/>
              <w:t>sprendimo gamintojo sukurtoms aplikacijoms, taip užtikrinant, kad atsinaujinus aplikacijų duomenų bazei, saugumo taisyklė praleistų naujas aplikacijas, kurios gali turėti plataus mąsto arba didelės įtakos poveikį.</w:t>
            </w:r>
          </w:p>
        </w:tc>
        <w:tc>
          <w:tcPr>
            <w:tcW w:w="1701" w:type="dxa"/>
            <w:tcBorders>
              <w:top w:val="single" w:sz="4" w:space="0" w:color="auto"/>
              <w:left w:val="single" w:sz="4" w:space="0" w:color="auto"/>
              <w:bottom w:val="single" w:sz="4" w:space="0" w:color="auto"/>
              <w:right w:val="single" w:sz="4" w:space="0" w:color="auto"/>
            </w:tcBorders>
            <w:vAlign w:val="center"/>
          </w:tcPr>
          <w:p w14:paraId="701A08B6" w14:textId="77777777" w:rsidR="00BB3026" w:rsidRPr="002174B7" w:rsidRDefault="00BB3026" w:rsidP="002174B7">
            <w:pPr>
              <w:spacing w:after="0" w:line="240" w:lineRule="auto"/>
              <w:contextualSpacing/>
              <w:rPr>
                <w:szCs w:val="24"/>
              </w:rPr>
            </w:pPr>
            <w:r w:rsidRPr="002174B7">
              <w:rPr>
                <w:szCs w:val="24"/>
              </w:rPr>
              <w:lastRenderedPageBreak/>
              <w:t>Būtina</w:t>
            </w:r>
          </w:p>
        </w:tc>
        <w:tc>
          <w:tcPr>
            <w:tcW w:w="3356" w:type="dxa"/>
            <w:tcBorders>
              <w:top w:val="single" w:sz="4" w:space="0" w:color="auto"/>
              <w:left w:val="single" w:sz="4" w:space="0" w:color="auto"/>
              <w:bottom w:val="single" w:sz="4" w:space="0" w:color="auto"/>
              <w:right w:val="single" w:sz="4" w:space="0" w:color="auto"/>
            </w:tcBorders>
            <w:vAlign w:val="center"/>
          </w:tcPr>
          <w:p w14:paraId="31CD14EC" w14:textId="77777777" w:rsidR="00BB3026" w:rsidRPr="002174B7" w:rsidRDefault="00BB3026" w:rsidP="002174B7">
            <w:pPr>
              <w:spacing w:after="0" w:line="240" w:lineRule="auto"/>
              <w:contextualSpacing/>
              <w:rPr>
                <w:szCs w:val="24"/>
              </w:rPr>
            </w:pPr>
          </w:p>
        </w:tc>
      </w:tr>
      <w:tr w:rsidR="00BB3026" w:rsidRPr="00AA0D53" w14:paraId="45A73913"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1085947E"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F9E64C9" w14:textId="77777777" w:rsidR="00BB3026" w:rsidRPr="002174B7" w:rsidRDefault="00BB3026" w:rsidP="002174B7">
            <w:pPr>
              <w:spacing w:after="0" w:line="240" w:lineRule="auto"/>
              <w:contextualSpacing/>
              <w:jc w:val="both"/>
              <w:rPr>
                <w:szCs w:val="24"/>
                <w:lang w:val="en-US"/>
              </w:rPr>
            </w:pPr>
            <w:r w:rsidRPr="002174B7">
              <w:rPr>
                <w:szCs w:val="24"/>
              </w:rPr>
              <w:t>Turi būti galimybė kurti saugumo taisykles, kurios leistų vartotojams jungtis tik prie tam tikros aplikacijos ar aplikacijų grupės, nenurodant serviso/prievado kuriuo dirba aplikacija, t. y. vartotojas gali prisijungti prie nurodytos aplikacijos nepriklausomai nuo to kokį servisą/prievadą naudoja aplikacija.</w:t>
            </w:r>
          </w:p>
        </w:tc>
        <w:tc>
          <w:tcPr>
            <w:tcW w:w="1701" w:type="dxa"/>
            <w:tcBorders>
              <w:top w:val="single" w:sz="4" w:space="0" w:color="auto"/>
              <w:left w:val="single" w:sz="4" w:space="0" w:color="auto"/>
              <w:bottom w:val="single" w:sz="4" w:space="0" w:color="auto"/>
              <w:right w:val="single" w:sz="4" w:space="0" w:color="auto"/>
            </w:tcBorders>
            <w:vAlign w:val="center"/>
          </w:tcPr>
          <w:p w14:paraId="2A8D6A02"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0E28934A" w14:textId="77777777" w:rsidR="00BB3026" w:rsidRPr="002174B7" w:rsidRDefault="00BB3026" w:rsidP="002174B7">
            <w:pPr>
              <w:spacing w:after="0" w:line="240" w:lineRule="auto"/>
              <w:contextualSpacing/>
              <w:rPr>
                <w:szCs w:val="24"/>
              </w:rPr>
            </w:pPr>
          </w:p>
        </w:tc>
      </w:tr>
      <w:tr w:rsidR="00BB3026" w:rsidRPr="00AA0D53" w14:paraId="2B14026A"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B457AC6"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383D4D8" w14:textId="77777777" w:rsidR="00BB3026" w:rsidRPr="002174B7" w:rsidRDefault="00BB3026" w:rsidP="002174B7">
            <w:pPr>
              <w:spacing w:after="0" w:line="240" w:lineRule="auto"/>
              <w:contextualSpacing/>
              <w:jc w:val="both"/>
              <w:rPr>
                <w:szCs w:val="24"/>
              </w:rPr>
            </w:pPr>
            <w:r w:rsidRPr="002174B7">
              <w:rPr>
                <w:szCs w:val="24"/>
              </w:rPr>
              <w:t>Turi būti galimybė kurti taisykles pagal šalis, t. y. siuntėjo ir/arba gavėjo laukuose nurodyti šalį.</w:t>
            </w:r>
          </w:p>
        </w:tc>
        <w:tc>
          <w:tcPr>
            <w:tcW w:w="1701" w:type="dxa"/>
            <w:tcBorders>
              <w:top w:val="single" w:sz="4" w:space="0" w:color="auto"/>
              <w:left w:val="single" w:sz="4" w:space="0" w:color="auto"/>
              <w:bottom w:val="single" w:sz="4" w:space="0" w:color="auto"/>
              <w:right w:val="single" w:sz="4" w:space="0" w:color="auto"/>
            </w:tcBorders>
            <w:vAlign w:val="center"/>
          </w:tcPr>
          <w:p w14:paraId="23895749"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66E645E3" w14:textId="77777777" w:rsidR="00BB3026" w:rsidRPr="002174B7" w:rsidRDefault="00BB3026" w:rsidP="002174B7">
            <w:pPr>
              <w:spacing w:after="0" w:line="240" w:lineRule="auto"/>
              <w:contextualSpacing/>
              <w:rPr>
                <w:szCs w:val="24"/>
              </w:rPr>
            </w:pPr>
          </w:p>
        </w:tc>
      </w:tr>
      <w:tr w:rsidR="00BB3026" w:rsidRPr="00AA0D53" w14:paraId="756E6D81"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9AD5408"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97D813C" w14:textId="77777777" w:rsidR="00BB3026" w:rsidRPr="002174B7" w:rsidRDefault="00BB3026" w:rsidP="002174B7">
            <w:pPr>
              <w:spacing w:after="0" w:line="240" w:lineRule="auto"/>
              <w:contextualSpacing/>
              <w:jc w:val="both"/>
              <w:rPr>
                <w:szCs w:val="24"/>
              </w:rPr>
            </w:pPr>
            <w:r w:rsidRPr="002174B7">
              <w:rPr>
                <w:szCs w:val="24"/>
              </w:rPr>
              <w:t>Turi būti galimybė riboti prisijungimų iš vieno šaltinio skaičių pagal siuntėjo IP, gavėjo IP, siuntėjo ir gavėjo IP.</w:t>
            </w:r>
          </w:p>
        </w:tc>
        <w:tc>
          <w:tcPr>
            <w:tcW w:w="1701" w:type="dxa"/>
            <w:tcBorders>
              <w:top w:val="single" w:sz="4" w:space="0" w:color="auto"/>
              <w:left w:val="single" w:sz="4" w:space="0" w:color="auto"/>
              <w:bottom w:val="single" w:sz="4" w:space="0" w:color="auto"/>
              <w:right w:val="single" w:sz="4" w:space="0" w:color="auto"/>
            </w:tcBorders>
            <w:vAlign w:val="center"/>
          </w:tcPr>
          <w:p w14:paraId="6ED3BBD4"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BD99679" w14:textId="77777777" w:rsidR="00BB3026" w:rsidRPr="002174B7" w:rsidRDefault="00BB3026" w:rsidP="002174B7">
            <w:pPr>
              <w:spacing w:after="0" w:line="240" w:lineRule="auto"/>
              <w:contextualSpacing/>
              <w:rPr>
                <w:szCs w:val="24"/>
              </w:rPr>
            </w:pPr>
          </w:p>
        </w:tc>
      </w:tr>
      <w:tr w:rsidR="00BB3026" w:rsidRPr="00AA0D53" w14:paraId="6FD24A9C"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86BEDFE"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F95F420" w14:textId="77777777" w:rsidR="00BB3026" w:rsidRPr="002174B7" w:rsidRDefault="00BB3026" w:rsidP="002174B7">
            <w:pPr>
              <w:spacing w:after="0" w:line="240" w:lineRule="auto"/>
              <w:contextualSpacing/>
              <w:jc w:val="both"/>
              <w:rPr>
                <w:szCs w:val="24"/>
              </w:rPr>
            </w:pPr>
            <w:r w:rsidRPr="002174B7">
              <w:rPr>
                <w:szCs w:val="24"/>
              </w:rPr>
              <w:t>Kuriant ugniasienės saugumo taisykles turi būti galimybė nurodyti siuntėją, gavėją, servisą/prievadą, aplikaciją, taikytinas apsaugos priemones, vartotoją, vartotojų grupę.</w:t>
            </w:r>
          </w:p>
        </w:tc>
        <w:tc>
          <w:tcPr>
            <w:tcW w:w="1701" w:type="dxa"/>
            <w:tcBorders>
              <w:top w:val="single" w:sz="4" w:space="0" w:color="auto"/>
              <w:left w:val="single" w:sz="4" w:space="0" w:color="auto"/>
              <w:bottom w:val="single" w:sz="4" w:space="0" w:color="auto"/>
              <w:right w:val="single" w:sz="4" w:space="0" w:color="auto"/>
            </w:tcBorders>
            <w:vAlign w:val="center"/>
          </w:tcPr>
          <w:p w14:paraId="46C35B12"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F89AD83" w14:textId="77777777" w:rsidR="00BB3026" w:rsidRPr="002174B7" w:rsidRDefault="00BB3026" w:rsidP="002174B7">
            <w:pPr>
              <w:spacing w:after="0" w:line="240" w:lineRule="auto"/>
              <w:contextualSpacing/>
              <w:rPr>
                <w:szCs w:val="24"/>
              </w:rPr>
            </w:pPr>
          </w:p>
        </w:tc>
      </w:tr>
      <w:tr w:rsidR="00BB3026" w:rsidRPr="00AA0D53" w14:paraId="0F176432"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71854292"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057DDA4" w14:textId="77777777" w:rsidR="00BB3026" w:rsidRPr="002174B7" w:rsidRDefault="00BB3026" w:rsidP="002174B7">
            <w:pPr>
              <w:spacing w:after="0" w:line="240" w:lineRule="auto"/>
              <w:contextualSpacing/>
              <w:jc w:val="both"/>
              <w:rPr>
                <w:szCs w:val="24"/>
              </w:rPr>
            </w:pPr>
            <w:r w:rsidRPr="002174B7">
              <w:rPr>
                <w:szCs w:val="24"/>
              </w:rPr>
              <w:t>Kaip saugumo taisyklės taikymo kriterijų (ang. policy match criteria) turi būti galima nurodyti konkretų pilną Web svetainės adresą (URL). Saugumo taisyklė taikoma tik tuomet, kai kreipiamasi į taisyklėje nurodytą konkretų Web adresą.</w:t>
            </w:r>
          </w:p>
        </w:tc>
        <w:tc>
          <w:tcPr>
            <w:tcW w:w="1701" w:type="dxa"/>
            <w:tcBorders>
              <w:top w:val="single" w:sz="4" w:space="0" w:color="auto"/>
              <w:left w:val="single" w:sz="4" w:space="0" w:color="auto"/>
              <w:bottom w:val="single" w:sz="4" w:space="0" w:color="auto"/>
              <w:right w:val="single" w:sz="4" w:space="0" w:color="auto"/>
            </w:tcBorders>
            <w:vAlign w:val="center"/>
          </w:tcPr>
          <w:p w14:paraId="65DEA721"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29BE92ED" w14:textId="77777777" w:rsidR="00BB3026" w:rsidRPr="002174B7" w:rsidRDefault="00BB3026" w:rsidP="002174B7">
            <w:pPr>
              <w:spacing w:after="0" w:line="240" w:lineRule="auto"/>
              <w:contextualSpacing/>
              <w:rPr>
                <w:szCs w:val="24"/>
              </w:rPr>
            </w:pPr>
          </w:p>
        </w:tc>
      </w:tr>
      <w:tr w:rsidR="00BB3026" w:rsidRPr="00AA0D53" w14:paraId="77825CDE"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F6B7A54"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940A9C8" w14:textId="77777777" w:rsidR="00BB3026" w:rsidRPr="002174B7" w:rsidRDefault="00BB3026" w:rsidP="002174B7">
            <w:pPr>
              <w:spacing w:after="0" w:line="240" w:lineRule="auto"/>
              <w:contextualSpacing/>
              <w:jc w:val="both"/>
              <w:rPr>
                <w:szCs w:val="24"/>
              </w:rPr>
            </w:pPr>
            <w:r w:rsidRPr="002174B7">
              <w:rPr>
                <w:szCs w:val="24"/>
              </w:rPr>
              <w:t>Servisai/prievadai ir aplikacijos saugumo taisyklėse turi būti nurodomi atskiruose laukuose.</w:t>
            </w:r>
          </w:p>
        </w:tc>
        <w:tc>
          <w:tcPr>
            <w:tcW w:w="1701" w:type="dxa"/>
            <w:tcBorders>
              <w:top w:val="single" w:sz="4" w:space="0" w:color="auto"/>
              <w:left w:val="single" w:sz="4" w:space="0" w:color="auto"/>
              <w:bottom w:val="single" w:sz="4" w:space="0" w:color="auto"/>
              <w:right w:val="single" w:sz="4" w:space="0" w:color="auto"/>
            </w:tcBorders>
            <w:vAlign w:val="center"/>
          </w:tcPr>
          <w:p w14:paraId="30BE1927"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07D7A930" w14:textId="77777777" w:rsidR="00BB3026" w:rsidRPr="002174B7" w:rsidRDefault="00BB3026" w:rsidP="002174B7">
            <w:pPr>
              <w:spacing w:after="0" w:line="240" w:lineRule="auto"/>
              <w:contextualSpacing/>
              <w:rPr>
                <w:szCs w:val="24"/>
              </w:rPr>
            </w:pPr>
          </w:p>
        </w:tc>
      </w:tr>
      <w:tr w:rsidR="00BB3026" w:rsidRPr="00AA0D53" w14:paraId="66AAAA2B"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5F31A6F5"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EDEFE04" w14:textId="77777777" w:rsidR="00BB3026" w:rsidRPr="002174B7" w:rsidRDefault="00BB3026" w:rsidP="002174B7">
            <w:pPr>
              <w:spacing w:after="0" w:line="240" w:lineRule="auto"/>
              <w:contextualSpacing/>
              <w:jc w:val="both"/>
              <w:rPr>
                <w:color w:val="FF0000"/>
                <w:szCs w:val="24"/>
              </w:rPr>
            </w:pPr>
            <w:r w:rsidRPr="002174B7">
              <w:rPr>
                <w:szCs w:val="24"/>
              </w:rPr>
              <w:t>Saugumo taisyklėse įrenginys turi rodyti kokios aplikacijos aptiktos duomenų srautuose, pakliūvančiuose po ta taisykle. Informacija apie aptiktas aplikacijas privalo būti matoma tiesiogiai pačioje saugumo taisyklėje.</w:t>
            </w:r>
          </w:p>
        </w:tc>
        <w:tc>
          <w:tcPr>
            <w:tcW w:w="1701" w:type="dxa"/>
            <w:tcBorders>
              <w:top w:val="single" w:sz="4" w:space="0" w:color="auto"/>
              <w:left w:val="single" w:sz="4" w:space="0" w:color="auto"/>
              <w:bottom w:val="single" w:sz="4" w:space="0" w:color="auto"/>
              <w:right w:val="single" w:sz="4" w:space="0" w:color="auto"/>
            </w:tcBorders>
            <w:vAlign w:val="center"/>
          </w:tcPr>
          <w:p w14:paraId="1BC3A058"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3AEB0EFC" w14:textId="77777777" w:rsidR="00BB3026" w:rsidRPr="002174B7" w:rsidRDefault="00BB3026" w:rsidP="002174B7">
            <w:pPr>
              <w:spacing w:after="0" w:line="240" w:lineRule="auto"/>
              <w:contextualSpacing/>
              <w:rPr>
                <w:szCs w:val="24"/>
              </w:rPr>
            </w:pPr>
          </w:p>
        </w:tc>
      </w:tr>
      <w:tr w:rsidR="00BB3026" w:rsidRPr="00AA0D53" w14:paraId="2C89B48E"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C4F1E8B"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2539C0E" w14:textId="77777777" w:rsidR="00BB3026" w:rsidRPr="002174B7" w:rsidRDefault="00BB3026" w:rsidP="002174B7">
            <w:pPr>
              <w:spacing w:after="0" w:line="240" w:lineRule="auto"/>
              <w:contextualSpacing/>
              <w:jc w:val="both"/>
              <w:rPr>
                <w:szCs w:val="24"/>
              </w:rPr>
            </w:pPr>
            <w:r w:rsidRPr="002174B7">
              <w:rPr>
                <w:szCs w:val="24"/>
              </w:rPr>
              <w:t>Saugumo taisyklėse turi būti galima išfiltruoti nenaudojamas taisykles:</w:t>
            </w:r>
          </w:p>
          <w:p w14:paraId="1C968B99" w14:textId="77777777" w:rsidR="00BB3026" w:rsidRPr="002174B7" w:rsidRDefault="00BB3026" w:rsidP="002174B7">
            <w:pPr>
              <w:pStyle w:val="ListParagraph"/>
              <w:numPr>
                <w:ilvl w:val="0"/>
                <w:numId w:val="8"/>
              </w:numPr>
              <w:spacing w:after="0" w:line="240" w:lineRule="auto"/>
              <w:jc w:val="both"/>
              <w:rPr>
                <w:szCs w:val="24"/>
              </w:rPr>
            </w:pPr>
            <w:r w:rsidRPr="002174B7">
              <w:rPr>
                <w:szCs w:val="24"/>
              </w:rPr>
              <w:t>Per paskutines 30 dienų</w:t>
            </w:r>
          </w:p>
          <w:p w14:paraId="56761D22" w14:textId="77777777" w:rsidR="00BB3026" w:rsidRPr="002174B7" w:rsidRDefault="00BB3026" w:rsidP="002174B7">
            <w:pPr>
              <w:pStyle w:val="ListParagraph"/>
              <w:numPr>
                <w:ilvl w:val="0"/>
                <w:numId w:val="8"/>
              </w:numPr>
              <w:spacing w:after="0" w:line="240" w:lineRule="auto"/>
              <w:jc w:val="both"/>
              <w:rPr>
                <w:szCs w:val="24"/>
              </w:rPr>
            </w:pPr>
            <w:r w:rsidRPr="002174B7">
              <w:rPr>
                <w:szCs w:val="24"/>
              </w:rPr>
              <w:t>Per paskutines 90 dienų</w:t>
            </w:r>
          </w:p>
          <w:p w14:paraId="0C48962B" w14:textId="77777777" w:rsidR="00BB3026" w:rsidRPr="002174B7" w:rsidRDefault="00BB3026" w:rsidP="002174B7">
            <w:pPr>
              <w:pStyle w:val="ListParagraph"/>
              <w:numPr>
                <w:ilvl w:val="0"/>
                <w:numId w:val="8"/>
              </w:numPr>
              <w:spacing w:after="0" w:line="240" w:lineRule="auto"/>
              <w:jc w:val="both"/>
              <w:rPr>
                <w:szCs w:val="24"/>
              </w:rPr>
            </w:pPr>
            <w:r w:rsidRPr="002174B7">
              <w:rPr>
                <w:szCs w:val="24"/>
              </w:rPr>
              <w:lastRenderedPageBreak/>
              <w:t>Niekada nenaudotas (po paskutinio įrenginio perkrovimo)</w:t>
            </w:r>
          </w:p>
        </w:tc>
        <w:tc>
          <w:tcPr>
            <w:tcW w:w="1701" w:type="dxa"/>
            <w:tcBorders>
              <w:top w:val="single" w:sz="4" w:space="0" w:color="auto"/>
              <w:left w:val="single" w:sz="4" w:space="0" w:color="auto"/>
              <w:bottom w:val="single" w:sz="4" w:space="0" w:color="auto"/>
              <w:right w:val="single" w:sz="4" w:space="0" w:color="auto"/>
            </w:tcBorders>
            <w:vAlign w:val="center"/>
          </w:tcPr>
          <w:p w14:paraId="57B5A9EA" w14:textId="77777777" w:rsidR="00BB3026" w:rsidRPr="002174B7" w:rsidRDefault="00BB3026" w:rsidP="002174B7">
            <w:pPr>
              <w:spacing w:after="0" w:line="240" w:lineRule="auto"/>
              <w:contextualSpacing/>
              <w:rPr>
                <w:szCs w:val="24"/>
              </w:rPr>
            </w:pPr>
            <w:r w:rsidRPr="002174B7">
              <w:rPr>
                <w:szCs w:val="24"/>
              </w:rPr>
              <w:lastRenderedPageBreak/>
              <w:t>Būtina</w:t>
            </w:r>
          </w:p>
        </w:tc>
        <w:tc>
          <w:tcPr>
            <w:tcW w:w="3356" w:type="dxa"/>
            <w:tcBorders>
              <w:top w:val="single" w:sz="4" w:space="0" w:color="auto"/>
              <w:left w:val="single" w:sz="4" w:space="0" w:color="auto"/>
              <w:bottom w:val="single" w:sz="4" w:space="0" w:color="auto"/>
              <w:right w:val="single" w:sz="4" w:space="0" w:color="auto"/>
            </w:tcBorders>
            <w:vAlign w:val="center"/>
          </w:tcPr>
          <w:p w14:paraId="6F445BFC" w14:textId="77777777" w:rsidR="00BB3026" w:rsidRPr="002174B7" w:rsidRDefault="00BB3026" w:rsidP="002174B7">
            <w:pPr>
              <w:spacing w:after="0" w:line="240" w:lineRule="auto"/>
              <w:contextualSpacing/>
              <w:rPr>
                <w:szCs w:val="24"/>
              </w:rPr>
            </w:pPr>
          </w:p>
        </w:tc>
      </w:tr>
      <w:tr w:rsidR="00BB3026" w:rsidRPr="00AA0D53" w14:paraId="55409D54"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9E0758A"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30A13AF" w14:textId="77777777" w:rsidR="00BB3026" w:rsidRPr="002174B7" w:rsidRDefault="00BB3026" w:rsidP="002174B7">
            <w:pPr>
              <w:spacing w:after="0" w:line="240" w:lineRule="auto"/>
              <w:contextualSpacing/>
              <w:jc w:val="both"/>
              <w:rPr>
                <w:szCs w:val="24"/>
              </w:rPr>
            </w:pPr>
            <w:r w:rsidRPr="002174B7">
              <w:rPr>
                <w:szCs w:val="24"/>
              </w:rPr>
              <w:t>Saugumo taisyklėse turi būti matoma kada pirmą ir paskutinį kartą buvo panaudota taisyklė.</w:t>
            </w:r>
          </w:p>
        </w:tc>
        <w:tc>
          <w:tcPr>
            <w:tcW w:w="1701" w:type="dxa"/>
            <w:tcBorders>
              <w:top w:val="single" w:sz="4" w:space="0" w:color="auto"/>
              <w:left w:val="single" w:sz="4" w:space="0" w:color="auto"/>
              <w:bottom w:val="single" w:sz="4" w:space="0" w:color="auto"/>
              <w:right w:val="single" w:sz="4" w:space="0" w:color="auto"/>
            </w:tcBorders>
            <w:vAlign w:val="center"/>
          </w:tcPr>
          <w:p w14:paraId="64A217A2"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397193D1" w14:textId="77777777" w:rsidR="00BB3026" w:rsidRPr="002174B7" w:rsidRDefault="00BB3026" w:rsidP="002174B7">
            <w:pPr>
              <w:spacing w:after="0" w:line="240" w:lineRule="auto"/>
              <w:contextualSpacing/>
              <w:rPr>
                <w:szCs w:val="24"/>
              </w:rPr>
            </w:pPr>
          </w:p>
        </w:tc>
      </w:tr>
      <w:tr w:rsidR="00BB3026" w:rsidRPr="00AA0D53" w14:paraId="1B76B559"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AE088A4"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2E6CF5A" w14:textId="77777777" w:rsidR="00BB3026" w:rsidRPr="002174B7" w:rsidRDefault="00BB3026" w:rsidP="002174B7">
            <w:pPr>
              <w:spacing w:after="0" w:line="240" w:lineRule="auto"/>
              <w:contextualSpacing/>
              <w:jc w:val="both"/>
              <w:rPr>
                <w:szCs w:val="24"/>
              </w:rPr>
            </w:pPr>
            <w:r w:rsidRPr="002174B7">
              <w:rPr>
                <w:szCs w:val="24"/>
              </w:rPr>
              <w:t>Saugumo taisyklėse turi būti matoma kada taisyklė buvo sukurta ir kada modifikuota.</w:t>
            </w:r>
          </w:p>
        </w:tc>
        <w:tc>
          <w:tcPr>
            <w:tcW w:w="1701" w:type="dxa"/>
            <w:tcBorders>
              <w:top w:val="single" w:sz="4" w:space="0" w:color="auto"/>
              <w:left w:val="single" w:sz="4" w:space="0" w:color="auto"/>
              <w:bottom w:val="single" w:sz="4" w:space="0" w:color="auto"/>
              <w:right w:val="single" w:sz="4" w:space="0" w:color="auto"/>
            </w:tcBorders>
            <w:vAlign w:val="center"/>
          </w:tcPr>
          <w:p w14:paraId="6BAD6604"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62F9BBE" w14:textId="77777777" w:rsidR="00BB3026" w:rsidRPr="002174B7" w:rsidRDefault="00BB3026" w:rsidP="002174B7">
            <w:pPr>
              <w:spacing w:after="0" w:line="240" w:lineRule="auto"/>
              <w:contextualSpacing/>
              <w:rPr>
                <w:szCs w:val="24"/>
              </w:rPr>
            </w:pPr>
          </w:p>
        </w:tc>
      </w:tr>
      <w:tr w:rsidR="00BB3026" w:rsidRPr="00AA0D53" w14:paraId="18C0E5A6"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417CB69"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FE337D7" w14:textId="77777777" w:rsidR="00BB3026" w:rsidRPr="002174B7" w:rsidRDefault="00BB3026" w:rsidP="002174B7">
            <w:pPr>
              <w:spacing w:after="0" w:line="240" w:lineRule="auto"/>
              <w:contextualSpacing/>
              <w:jc w:val="both"/>
              <w:rPr>
                <w:szCs w:val="24"/>
              </w:rPr>
            </w:pPr>
            <w:r w:rsidRPr="002174B7">
              <w:rPr>
                <w:szCs w:val="24"/>
              </w:rPr>
              <w:t>Turi būti galimybė nurodyti, kad vartotojai gali jungtis tik prie organizacinių (angl. enterprise) SaaS aplikacijų, o prie vartotojiškų (angl. consumer) SaaS aplikacijų prisijungimas būtų draudžiamas. Kontrolė atliekama modifikuojant ar įterpiant HTTP Header informaciją.</w:t>
            </w:r>
          </w:p>
        </w:tc>
        <w:tc>
          <w:tcPr>
            <w:tcW w:w="1701" w:type="dxa"/>
            <w:tcBorders>
              <w:top w:val="single" w:sz="4" w:space="0" w:color="auto"/>
              <w:left w:val="single" w:sz="4" w:space="0" w:color="auto"/>
              <w:bottom w:val="single" w:sz="4" w:space="0" w:color="auto"/>
              <w:right w:val="single" w:sz="4" w:space="0" w:color="auto"/>
            </w:tcBorders>
          </w:tcPr>
          <w:p w14:paraId="1AE1EB87"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68156B43" w14:textId="77777777" w:rsidR="00BB3026" w:rsidRPr="002174B7" w:rsidRDefault="00BB3026" w:rsidP="002174B7">
            <w:pPr>
              <w:spacing w:after="0" w:line="240" w:lineRule="auto"/>
              <w:contextualSpacing/>
              <w:rPr>
                <w:szCs w:val="24"/>
              </w:rPr>
            </w:pPr>
          </w:p>
        </w:tc>
      </w:tr>
      <w:tr w:rsidR="00BB3026" w:rsidRPr="00AA0D53" w14:paraId="462AA78E"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B36D1E5" w14:textId="77777777" w:rsidR="00BB3026" w:rsidRPr="002174B7" w:rsidRDefault="00BB3026" w:rsidP="00AA0D53">
            <w:pPr>
              <w:numPr>
                <w:ilvl w:val="1"/>
                <w:numId w:val="6"/>
              </w:numPr>
              <w:spacing w:after="0" w:line="240" w:lineRule="auto"/>
              <w:ind w:left="567" w:hanging="567"/>
              <w:contextualSpacing/>
              <w:outlineLvl w:val="1"/>
              <w:rPr>
                <w:color w:val="FF0000"/>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11F07B2" w14:textId="77777777" w:rsidR="00BB3026" w:rsidRPr="002174B7" w:rsidRDefault="00BB3026" w:rsidP="002174B7">
            <w:pPr>
              <w:spacing w:after="0" w:line="240" w:lineRule="auto"/>
              <w:contextualSpacing/>
              <w:jc w:val="both"/>
              <w:rPr>
                <w:szCs w:val="24"/>
              </w:rPr>
            </w:pPr>
            <w:r w:rsidRPr="002174B7">
              <w:rPr>
                <w:szCs w:val="24"/>
              </w:rPr>
              <w:t>Turi būti galimybė įterpti ir modifikuoti HTTP Header vertę HTTP užklausose. Įterpiant ar modifikuojant HTTP Header vertę, turi būti galima nurodyti: administratoriaus nustatytą (ang. custom) Header pavadinimą (ang. name), Header vertę (ang. value).</w:t>
            </w:r>
          </w:p>
        </w:tc>
        <w:tc>
          <w:tcPr>
            <w:tcW w:w="1701" w:type="dxa"/>
            <w:tcBorders>
              <w:top w:val="single" w:sz="4" w:space="0" w:color="auto"/>
              <w:left w:val="single" w:sz="4" w:space="0" w:color="auto"/>
              <w:bottom w:val="single" w:sz="4" w:space="0" w:color="auto"/>
              <w:right w:val="single" w:sz="4" w:space="0" w:color="auto"/>
            </w:tcBorders>
          </w:tcPr>
          <w:p w14:paraId="5E7718C5"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19FE26FE" w14:textId="77777777" w:rsidR="00BB3026" w:rsidRPr="002174B7" w:rsidRDefault="00BB3026" w:rsidP="002174B7">
            <w:pPr>
              <w:spacing w:after="0" w:line="240" w:lineRule="auto"/>
              <w:contextualSpacing/>
              <w:rPr>
                <w:color w:val="000000" w:themeColor="text1"/>
                <w:szCs w:val="24"/>
              </w:rPr>
            </w:pPr>
          </w:p>
        </w:tc>
      </w:tr>
      <w:tr w:rsidR="00BB3026" w:rsidRPr="00AA0D53" w14:paraId="328BF188"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D6ABEC9"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3261ACF" w14:textId="77777777" w:rsidR="00BB3026" w:rsidRPr="002174B7" w:rsidRDefault="00BB3026" w:rsidP="002174B7">
            <w:pPr>
              <w:spacing w:after="0" w:line="240" w:lineRule="auto"/>
              <w:contextualSpacing/>
              <w:jc w:val="both"/>
              <w:rPr>
                <w:szCs w:val="24"/>
              </w:rPr>
            </w:pPr>
            <w:r w:rsidRPr="002174B7">
              <w:rPr>
                <w:szCs w:val="24"/>
              </w:rPr>
              <w:t xml:space="preserve">Turi būti galimybė naudoti žymas (angl. tags), pagal kurias vartotojai būtų dinamiškai grupuojami. Žymų informacija gali būti gaunama iš trečiųjų šalių produktų (kaip SIEM) siekiant įvertinti vartotojų rizikos lygį. </w:t>
            </w:r>
          </w:p>
        </w:tc>
        <w:tc>
          <w:tcPr>
            <w:tcW w:w="1701" w:type="dxa"/>
            <w:tcBorders>
              <w:top w:val="single" w:sz="4" w:space="0" w:color="auto"/>
              <w:left w:val="single" w:sz="4" w:space="0" w:color="auto"/>
              <w:bottom w:val="single" w:sz="4" w:space="0" w:color="auto"/>
              <w:right w:val="single" w:sz="4" w:space="0" w:color="auto"/>
            </w:tcBorders>
            <w:vAlign w:val="center"/>
          </w:tcPr>
          <w:p w14:paraId="57DF3F5B"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2A8E5CD4" w14:textId="77777777" w:rsidR="00BB3026" w:rsidRPr="002174B7" w:rsidRDefault="00BB3026" w:rsidP="002174B7">
            <w:pPr>
              <w:spacing w:after="0" w:line="240" w:lineRule="auto"/>
              <w:contextualSpacing/>
              <w:rPr>
                <w:szCs w:val="24"/>
              </w:rPr>
            </w:pPr>
          </w:p>
        </w:tc>
      </w:tr>
      <w:tr w:rsidR="00BB3026" w:rsidRPr="00AA0D53" w14:paraId="65D07F5F"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DBDB0F1"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139F2C8" w14:textId="77777777" w:rsidR="00BB3026" w:rsidRPr="002174B7" w:rsidRDefault="00BB3026" w:rsidP="002174B7">
            <w:pPr>
              <w:spacing w:after="0" w:line="240" w:lineRule="auto"/>
              <w:contextualSpacing/>
              <w:jc w:val="both"/>
              <w:rPr>
                <w:szCs w:val="24"/>
              </w:rPr>
            </w:pPr>
            <w:r w:rsidRPr="002174B7">
              <w:rPr>
                <w:szCs w:val="24"/>
              </w:rPr>
              <w:t>Žymų informacija taip pat gali būti gaunama iš įrenginio žurnalinių įvykių užfiksuotos veiklos, pvz., jei vartotojas parsisiuntė kenkėjišką programinę įrangą arba bandė suvesti korporatyvinius kredencialus internetiniame puslapyje, įrenginys automatiškai priskirtų atitinkamą žymą prie vartotojo ir IP adreso susiejimo. Naudojant tokį žymų priskyrimą suveiktų saugumo taisyklė, kuri blokuotų vartotojo prieigą arba prašytų papildomai autorizuotis įrenginio pateikiamame autorizavimosi portale (ang. captive portal).</w:t>
            </w:r>
          </w:p>
        </w:tc>
        <w:tc>
          <w:tcPr>
            <w:tcW w:w="1701" w:type="dxa"/>
            <w:tcBorders>
              <w:top w:val="single" w:sz="4" w:space="0" w:color="auto"/>
              <w:left w:val="single" w:sz="4" w:space="0" w:color="auto"/>
              <w:bottom w:val="single" w:sz="4" w:space="0" w:color="auto"/>
              <w:right w:val="single" w:sz="4" w:space="0" w:color="auto"/>
            </w:tcBorders>
            <w:vAlign w:val="center"/>
          </w:tcPr>
          <w:p w14:paraId="1723A558"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D8AEDC5" w14:textId="77777777" w:rsidR="00BB3026" w:rsidRPr="002174B7" w:rsidRDefault="00BB3026" w:rsidP="002174B7">
            <w:pPr>
              <w:spacing w:after="0" w:line="240" w:lineRule="auto"/>
              <w:contextualSpacing/>
              <w:rPr>
                <w:szCs w:val="24"/>
              </w:rPr>
            </w:pPr>
          </w:p>
        </w:tc>
      </w:tr>
      <w:tr w:rsidR="00BB3026" w:rsidRPr="00AA0D53" w14:paraId="439E1B96"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AB3536E"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C94565D" w14:textId="77777777" w:rsidR="00BB3026" w:rsidRPr="002174B7" w:rsidRDefault="00BB3026" w:rsidP="002174B7">
            <w:pPr>
              <w:spacing w:after="0" w:line="240" w:lineRule="auto"/>
              <w:contextualSpacing/>
              <w:jc w:val="both"/>
              <w:rPr>
                <w:szCs w:val="24"/>
              </w:rPr>
            </w:pPr>
            <w:r w:rsidRPr="002174B7">
              <w:rPr>
                <w:szCs w:val="24"/>
              </w:rPr>
              <w:t>Turi būti galimybė suteikti prieigos teises tik vartotojams, kurių tapatybė yra patvirtinta.</w:t>
            </w:r>
          </w:p>
        </w:tc>
        <w:tc>
          <w:tcPr>
            <w:tcW w:w="1701" w:type="dxa"/>
            <w:tcBorders>
              <w:top w:val="single" w:sz="4" w:space="0" w:color="auto"/>
              <w:left w:val="single" w:sz="4" w:space="0" w:color="auto"/>
              <w:bottom w:val="single" w:sz="4" w:space="0" w:color="auto"/>
              <w:right w:val="single" w:sz="4" w:space="0" w:color="auto"/>
            </w:tcBorders>
            <w:vAlign w:val="center"/>
          </w:tcPr>
          <w:p w14:paraId="01C1F87E"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0966B0ED" w14:textId="77777777" w:rsidR="00BB3026" w:rsidRPr="002174B7" w:rsidRDefault="00BB3026" w:rsidP="002174B7">
            <w:pPr>
              <w:spacing w:after="0" w:line="240" w:lineRule="auto"/>
              <w:contextualSpacing/>
              <w:rPr>
                <w:szCs w:val="24"/>
              </w:rPr>
            </w:pPr>
          </w:p>
        </w:tc>
      </w:tr>
      <w:tr w:rsidR="00BB3026" w:rsidRPr="00AA0D53" w14:paraId="35A84859"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3952FC3"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D561412" w14:textId="77777777" w:rsidR="00BB3026" w:rsidRPr="002174B7" w:rsidRDefault="00BB3026" w:rsidP="002174B7">
            <w:pPr>
              <w:spacing w:after="0" w:line="240" w:lineRule="auto"/>
              <w:contextualSpacing/>
              <w:jc w:val="both"/>
              <w:rPr>
                <w:szCs w:val="24"/>
              </w:rPr>
            </w:pPr>
            <w:r w:rsidRPr="002174B7">
              <w:rPr>
                <w:szCs w:val="24"/>
              </w:rPr>
              <w:t>Įrenginys turi nustatyti vartotojų tapatybę, neprašydamas suvesti vartotojo vardo ir slaptažodžio, o pasinaudodamas jau esamomis tinklo paslaugomis, pvz., Active directory arba programinės įrangos (agento) pagalba.</w:t>
            </w:r>
          </w:p>
        </w:tc>
        <w:tc>
          <w:tcPr>
            <w:tcW w:w="1701" w:type="dxa"/>
            <w:tcBorders>
              <w:top w:val="single" w:sz="4" w:space="0" w:color="auto"/>
              <w:left w:val="single" w:sz="4" w:space="0" w:color="auto"/>
              <w:bottom w:val="single" w:sz="4" w:space="0" w:color="auto"/>
              <w:right w:val="single" w:sz="4" w:space="0" w:color="auto"/>
            </w:tcBorders>
            <w:vAlign w:val="center"/>
          </w:tcPr>
          <w:p w14:paraId="5A4CD446"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078642F" w14:textId="77777777" w:rsidR="00BB3026" w:rsidRPr="002174B7" w:rsidRDefault="00BB3026" w:rsidP="002174B7">
            <w:pPr>
              <w:spacing w:after="0" w:line="240" w:lineRule="auto"/>
              <w:contextualSpacing/>
              <w:rPr>
                <w:szCs w:val="24"/>
              </w:rPr>
            </w:pPr>
          </w:p>
        </w:tc>
      </w:tr>
      <w:tr w:rsidR="00BB3026" w:rsidRPr="00AA0D53" w14:paraId="6F40141A"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13EC600B"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E2D3413" w14:textId="77777777" w:rsidR="00BB3026" w:rsidRPr="002174B7" w:rsidRDefault="00BB3026" w:rsidP="002174B7">
            <w:pPr>
              <w:spacing w:after="0" w:line="240" w:lineRule="auto"/>
              <w:contextualSpacing/>
              <w:jc w:val="both"/>
              <w:rPr>
                <w:szCs w:val="24"/>
              </w:rPr>
            </w:pPr>
            <w:r w:rsidRPr="002174B7">
              <w:rPr>
                <w:szCs w:val="24"/>
              </w:rPr>
              <w:t>Įrenginys turi mokėti išnagrinėti (angl. parse) gaunamą informaciją apie vartotojus iš SYSLOG paketų pagal įrenginio administratoriaus aprašytus filtrus, bei šią informaciją pritaikyti vartotojų identifikavimui.</w:t>
            </w:r>
          </w:p>
        </w:tc>
        <w:tc>
          <w:tcPr>
            <w:tcW w:w="1701" w:type="dxa"/>
            <w:tcBorders>
              <w:top w:val="single" w:sz="4" w:space="0" w:color="auto"/>
              <w:left w:val="single" w:sz="4" w:space="0" w:color="auto"/>
              <w:bottom w:val="single" w:sz="4" w:space="0" w:color="auto"/>
              <w:right w:val="single" w:sz="4" w:space="0" w:color="auto"/>
            </w:tcBorders>
            <w:vAlign w:val="center"/>
          </w:tcPr>
          <w:p w14:paraId="5733B1F0"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53E39E6" w14:textId="77777777" w:rsidR="00BB3026" w:rsidRPr="002174B7" w:rsidRDefault="00BB3026" w:rsidP="002174B7">
            <w:pPr>
              <w:spacing w:after="0" w:line="240" w:lineRule="auto"/>
              <w:contextualSpacing/>
              <w:rPr>
                <w:szCs w:val="24"/>
              </w:rPr>
            </w:pPr>
          </w:p>
        </w:tc>
      </w:tr>
      <w:tr w:rsidR="00BB3026" w:rsidRPr="00AA0D53" w14:paraId="2FA1DF54"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8502ADA"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68894FC" w14:textId="77777777" w:rsidR="00BB3026" w:rsidRPr="002174B7" w:rsidRDefault="00BB3026" w:rsidP="002174B7">
            <w:pPr>
              <w:spacing w:after="0" w:line="240" w:lineRule="auto"/>
              <w:contextualSpacing/>
              <w:jc w:val="both"/>
              <w:rPr>
                <w:szCs w:val="24"/>
              </w:rPr>
            </w:pPr>
            <w:r w:rsidRPr="002174B7">
              <w:rPr>
                <w:szCs w:val="24"/>
              </w:rPr>
              <w:t>Turi būti galimybė integruoti įrenginius su Active Directory, LDAP servisais ir sinchronizuoti vartotojų bei IP adresų informaciją be papildomos programinės įrangos naudojimo. Įrenginiai turi sugebėti dalintis šia informacija su kitais to paties gamintojo įrenginiais.</w:t>
            </w:r>
          </w:p>
        </w:tc>
        <w:tc>
          <w:tcPr>
            <w:tcW w:w="1701" w:type="dxa"/>
            <w:tcBorders>
              <w:top w:val="single" w:sz="4" w:space="0" w:color="auto"/>
              <w:left w:val="single" w:sz="4" w:space="0" w:color="auto"/>
              <w:bottom w:val="single" w:sz="4" w:space="0" w:color="auto"/>
              <w:right w:val="single" w:sz="4" w:space="0" w:color="auto"/>
            </w:tcBorders>
            <w:vAlign w:val="center"/>
          </w:tcPr>
          <w:p w14:paraId="40C84C55"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F2528FA" w14:textId="77777777" w:rsidR="00BB3026" w:rsidRPr="002174B7" w:rsidRDefault="00BB3026" w:rsidP="002174B7">
            <w:pPr>
              <w:spacing w:after="0" w:line="240" w:lineRule="auto"/>
              <w:contextualSpacing/>
              <w:rPr>
                <w:szCs w:val="24"/>
              </w:rPr>
            </w:pPr>
          </w:p>
        </w:tc>
      </w:tr>
      <w:tr w:rsidR="00BB3026" w:rsidRPr="00AA0D53" w14:paraId="0545D2EC"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7001718E" w14:textId="77777777" w:rsidR="00BB3026" w:rsidRPr="002174B7" w:rsidRDefault="00BB3026" w:rsidP="00AA0D53">
            <w:pPr>
              <w:numPr>
                <w:ilvl w:val="1"/>
                <w:numId w:val="6"/>
              </w:numPr>
              <w:spacing w:after="0" w:line="240" w:lineRule="auto"/>
              <w:ind w:left="567" w:hanging="567"/>
              <w:contextualSpacing/>
              <w:outlineLvl w:val="1"/>
              <w:rPr>
                <w:color w:val="00B050"/>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26E3ED7" w14:textId="77777777" w:rsidR="00BB3026" w:rsidRPr="002174B7" w:rsidRDefault="00BB3026" w:rsidP="002174B7">
            <w:pPr>
              <w:spacing w:after="0" w:line="240" w:lineRule="auto"/>
              <w:contextualSpacing/>
              <w:jc w:val="both"/>
              <w:rPr>
                <w:szCs w:val="24"/>
              </w:rPr>
            </w:pPr>
            <w:r w:rsidRPr="002174B7">
              <w:rPr>
                <w:szCs w:val="24"/>
              </w:rPr>
              <w:t>Turi būti galimybė integruoti su Okta, Google, Azure IdP (ang. Identity Provider) vartotojų autentifikavimui.</w:t>
            </w:r>
          </w:p>
        </w:tc>
        <w:tc>
          <w:tcPr>
            <w:tcW w:w="1701" w:type="dxa"/>
            <w:tcBorders>
              <w:top w:val="single" w:sz="4" w:space="0" w:color="auto"/>
              <w:left w:val="single" w:sz="4" w:space="0" w:color="auto"/>
              <w:bottom w:val="single" w:sz="4" w:space="0" w:color="auto"/>
              <w:right w:val="single" w:sz="4" w:space="0" w:color="auto"/>
            </w:tcBorders>
            <w:vAlign w:val="center"/>
          </w:tcPr>
          <w:p w14:paraId="5A6D6118"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3132CF42" w14:textId="77777777" w:rsidR="00BB3026" w:rsidRPr="002174B7" w:rsidRDefault="00BB3026" w:rsidP="002174B7">
            <w:pPr>
              <w:spacing w:after="0" w:line="240" w:lineRule="auto"/>
              <w:contextualSpacing/>
              <w:rPr>
                <w:szCs w:val="24"/>
              </w:rPr>
            </w:pPr>
          </w:p>
        </w:tc>
      </w:tr>
      <w:tr w:rsidR="00BB3026" w:rsidRPr="00AA0D53" w14:paraId="03A3FAB3"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2B96732"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DB8E398" w14:textId="77777777" w:rsidR="00BB3026" w:rsidRPr="002174B7" w:rsidRDefault="00BB3026" w:rsidP="002174B7">
            <w:pPr>
              <w:spacing w:after="0" w:line="240" w:lineRule="auto"/>
              <w:contextualSpacing/>
              <w:jc w:val="both"/>
              <w:rPr>
                <w:szCs w:val="24"/>
              </w:rPr>
            </w:pPr>
            <w:r w:rsidRPr="002174B7">
              <w:rPr>
                <w:szCs w:val="24"/>
              </w:rPr>
              <w:t>Turi būti galimybė dinamiškai susieti IP adresą su vartotojo atributais pagal jo AD/LDAP autentikavimą.</w:t>
            </w:r>
          </w:p>
        </w:tc>
        <w:tc>
          <w:tcPr>
            <w:tcW w:w="1701" w:type="dxa"/>
            <w:tcBorders>
              <w:top w:val="single" w:sz="4" w:space="0" w:color="auto"/>
              <w:left w:val="single" w:sz="4" w:space="0" w:color="auto"/>
              <w:bottom w:val="single" w:sz="4" w:space="0" w:color="auto"/>
              <w:right w:val="single" w:sz="4" w:space="0" w:color="auto"/>
            </w:tcBorders>
            <w:vAlign w:val="center"/>
          </w:tcPr>
          <w:p w14:paraId="390036C7"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842542C" w14:textId="77777777" w:rsidR="00BB3026" w:rsidRPr="002174B7" w:rsidRDefault="00BB3026" w:rsidP="002174B7">
            <w:pPr>
              <w:spacing w:after="0" w:line="240" w:lineRule="auto"/>
              <w:contextualSpacing/>
              <w:rPr>
                <w:szCs w:val="24"/>
              </w:rPr>
            </w:pPr>
          </w:p>
        </w:tc>
      </w:tr>
      <w:tr w:rsidR="00BB3026" w:rsidRPr="00AA0D53" w14:paraId="2F0E7A44"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44D548EB"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55B396F" w14:textId="77777777" w:rsidR="00BB3026" w:rsidRPr="002174B7" w:rsidRDefault="00BB3026" w:rsidP="002174B7">
            <w:pPr>
              <w:spacing w:after="0" w:line="240" w:lineRule="auto"/>
              <w:contextualSpacing/>
              <w:jc w:val="both"/>
              <w:rPr>
                <w:szCs w:val="24"/>
              </w:rPr>
            </w:pPr>
            <w:r w:rsidRPr="002174B7">
              <w:rPr>
                <w:szCs w:val="24"/>
              </w:rPr>
              <w:t>Jei vartotojo tapatybė nebuvo nustatyta skaidriai, vartotojui turi būti parodomas puslapis, kuriame jis turi įvesti tapatybę patvirtinančius duomenis.</w:t>
            </w:r>
          </w:p>
        </w:tc>
        <w:tc>
          <w:tcPr>
            <w:tcW w:w="1701" w:type="dxa"/>
            <w:tcBorders>
              <w:top w:val="single" w:sz="4" w:space="0" w:color="auto"/>
              <w:left w:val="single" w:sz="4" w:space="0" w:color="auto"/>
              <w:bottom w:val="single" w:sz="4" w:space="0" w:color="auto"/>
              <w:right w:val="single" w:sz="4" w:space="0" w:color="auto"/>
            </w:tcBorders>
            <w:vAlign w:val="center"/>
          </w:tcPr>
          <w:p w14:paraId="57B73DE6"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2BCE93F2" w14:textId="77777777" w:rsidR="00BB3026" w:rsidRPr="002174B7" w:rsidRDefault="00BB3026" w:rsidP="002174B7">
            <w:pPr>
              <w:spacing w:after="0" w:line="240" w:lineRule="auto"/>
              <w:contextualSpacing/>
              <w:rPr>
                <w:szCs w:val="24"/>
              </w:rPr>
            </w:pPr>
          </w:p>
        </w:tc>
      </w:tr>
      <w:tr w:rsidR="00BB3026" w:rsidRPr="00AA0D53" w14:paraId="3B8C17C8"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597543E4"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2BA5CB8" w14:textId="77777777" w:rsidR="00BB3026" w:rsidRPr="002174B7" w:rsidRDefault="00BB3026" w:rsidP="002174B7">
            <w:pPr>
              <w:spacing w:after="0" w:line="240" w:lineRule="auto"/>
              <w:contextualSpacing/>
              <w:jc w:val="both"/>
              <w:rPr>
                <w:szCs w:val="24"/>
              </w:rPr>
            </w:pPr>
            <w:r w:rsidRPr="002174B7">
              <w:rPr>
                <w:szCs w:val="24"/>
              </w:rPr>
              <w:t>Turi būti galimybė kontroliuoti vartotojų, dirbančių terminalinėje aplinkoje (MS Windows Terminal server) prieigos teises. Įrenginiai turi skirti terminalinėje aplinkoje dirbančių vartotojų duomenų srautus ir kontroliuoti kiekvieno vartotojo prieigos teises.</w:t>
            </w:r>
          </w:p>
        </w:tc>
        <w:tc>
          <w:tcPr>
            <w:tcW w:w="1701" w:type="dxa"/>
            <w:tcBorders>
              <w:top w:val="single" w:sz="4" w:space="0" w:color="auto"/>
              <w:left w:val="single" w:sz="4" w:space="0" w:color="auto"/>
              <w:bottom w:val="single" w:sz="4" w:space="0" w:color="auto"/>
              <w:right w:val="single" w:sz="4" w:space="0" w:color="auto"/>
            </w:tcBorders>
            <w:vAlign w:val="center"/>
          </w:tcPr>
          <w:p w14:paraId="4283BEFC"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3428F9B" w14:textId="77777777" w:rsidR="00BB3026" w:rsidRPr="002174B7" w:rsidRDefault="00BB3026" w:rsidP="002174B7">
            <w:pPr>
              <w:spacing w:after="0" w:line="240" w:lineRule="auto"/>
              <w:contextualSpacing/>
              <w:rPr>
                <w:szCs w:val="24"/>
              </w:rPr>
            </w:pPr>
          </w:p>
        </w:tc>
      </w:tr>
      <w:tr w:rsidR="00BB3026" w:rsidRPr="00AA0D53" w14:paraId="1DC0807E"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87931C5"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C770B70" w14:textId="77777777" w:rsidR="00BB3026" w:rsidRPr="002174B7" w:rsidRDefault="00BB3026" w:rsidP="002174B7">
            <w:pPr>
              <w:spacing w:after="0" w:line="240" w:lineRule="auto"/>
              <w:contextualSpacing/>
              <w:jc w:val="both"/>
              <w:rPr>
                <w:szCs w:val="24"/>
              </w:rPr>
            </w:pPr>
            <w:r w:rsidRPr="002174B7">
              <w:rPr>
                <w:szCs w:val="24"/>
              </w:rPr>
              <w:t>Turi būti galimybė sertifikatu apsaugoti ryšį tarp įrenginio ir terminaliniame serveryje veikiančios programinės įrangos, kuri nustato vartotojų duomenų srautus.</w:t>
            </w:r>
          </w:p>
        </w:tc>
        <w:tc>
          <w:tcPr>
            <w:tcW w:w="1701" w:type="dxa"/>
            <w:tcBorders>
              <w:top w:val="single" w:sz="4" w:space="0" w:color="auto"/>
              <w:left w:val="single" w:sz="4" w:space="0" w:color="auto"/>
              <w:bottom w:val="single" w:sz="4" w:space="0" w:color="auto"/>
              <w:right w:val="single" w:sz="4" w:space="0" w:color="auto"/>
            </w:tcBorders>
            <w:vAlign w:val="center"/>
          </w:tcPr>
          <w:p w14:paraId="6DFE9C5B"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BC132A3" w14:textId="77777777" w:rsidR="00BB3026" w:rsidRPr="002174B7" w:rsidRDefault="00BB3026" w:rsidP="002174B7">
            <w:pPr>
              <w:spacing w:after="0" w:line="240" w:lineRule="auto"/>
              <w:contextualSpacing/>
              <w:rPr>
                <w:szCs w:val="24"/>
              </w:rPr>
            </w:pPr>
          </w:p>
        </w:tc>
      </w:tr>
      <w:tr w:rsidR="00BB3026" w:rsidRPr="00AA0D53" w14:paraId="519F2795"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7D0E1D1D"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17FDC58" w14:textId="77777777" w:rsidR="00BB3026" w:rsidRPr="002174B7" w:rsidRDefault="00BB3026" w:rsidP="002174B7">
            <w:pPr>
              <w:spacing w:after="0" w:line="240" w:lineRule="auto"/>
              <w:contextualSpacing/>
              <w:jc w:val="both"/>
              <w:rPr>
                <w:szCs w:val="24"/>
              </w:rPr>
            </w:pPr>
            <w:r w:rsidRPr="002174B7">
              <w:rPr>
                <w:szCs w:val="24"/>
              </w:rPr>
              <w:t xml:space="preserve">Turi būti galimybė aptikti ir blokuoti vartotojų pateikiamus korporatyvinius </w:t>
            </w:r>
            <w:r w:rsidRPr="002174B7">
              <w:rPr>
                <w:szCs w:val="24"/>
              </w:rPr>
              <w:lastRenderedPageBreak/>
              <w:t>kredencialus puslapiuose, kurie atlieka sukčiavimo atakas (angl. phishing).</w:t>
            </w:r>
          </w:p>
        </w:tc>
        <w:tc>
          <w:tcPr>
            <w:tcW w:w="1701" w:type="dxa"/>
            <w:tcBorders>
              <w:top w:val="single" w:sz="4" w:space="0" w:color="auto"/>
              <w:left w:val="single" w:sz="4" w:space="0" w:color="auto"/>
              <w:bottom w:val="single" w:sz="4" w:space="0" w:color="auto"/>
              <w:right w:val="single" w:sz="4" w:space="0" w:color="auto"/>
            </w:tcBorders>
            <w:vAlign w:val="center"/>
          </w:tcPr>
          <w:p w14:paraId="4134EAB8" w14:textId="77777777" w:rsidR="00BB3026" w:rsidRPr="002174B7" w:rsidRDefault="00BB3026" w:rsidP="002174B7">
            <w:pPr>
              <w:spacing w:after="0" w:line="240" w:lineRule="auto"/>
              <w:contextualSpacing/>
              <w:rPr>
                <w:szCs w:val="24"/>
              </w:rPr>
            </w:pPr>
            <w:r w:rsidRPr="002174B7">
              <w:rPr>
                <w:szCs w:val="24"/>
              </w:rPr>
              <w:lastRenderedPageBreak/>
              <w:t>Būtina</w:t>
            </w:r>
          </w:p>
        </w:tc>
        <w:tc>
          <w:tcPr>
            <w:tcW w:w="3356" w:type="dxa"/>
            <w:tcBorders>
              <w:top w:val="single" w:sz="4" w:space="0" w:color="auto"/>
              <w:left w:val="single" w:sz="4" w:space="0" w:color="auto"/>
              <w:bottom w:val="single" w:sz="4" w:space="0" w:color="auto"/>
              <w:right w:val="single" w:sz="4" w:space="0" w:color="auto"/>
            </w:tcBorders>
            <w:vAlign w:val="center"/>
          </w:tcPr>
          <w:p w14:paraId="261D6B03" w14:textId="77777777" w:rsidR="00BB3026" w:rsidRPr="002174B7" w:rsidRDefault="00BB3026" w:rsidP="002174B7">
            <w:pPr>
              <w:spacing w:after="0" w:line="240" w:lineRule="auto"/>
              <w:contextualSpacing/>
              <w:rPr>
                <w:szCs w:val="24"/>
              </w:rPr>
            </w:pPr>
          </w:p>
        </w:tc>
      </w:tr>
      <w:tr w:rsidR="00BB3026" w:rsidRPr="00AA0D53" w14:paraId="3E000C64"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1BE62A2" w14:textId="77777777" w:rsidR="00BB3026" w:rsidRPr="002174B7" w:rsidRDefault="00BB3026" w:rsidP="00AA0D53">
            <w:pPr>
              <w:numPr>
                <w:ilvl w:val="1"/>
                <w:numId w:val="6"/>
              </w:numPr>
              <w:spacing w:after="0" w:line="240" w:lineRule="auto"/>
              <w:ind w:left="567" w:hanging="567"/>
              <w:contextualSpacing/>
              <w:outlineLvl w:val="1"/>
              <w:rPr>
                <w:color w:val="FF0000"/>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FDAC315" w14:textId="77777777" w:rsidR="00BB3026" w:rsidRPr="002174B7" w:rsidRDefault="00BB3026" w:rsidP="002174B7">
            <w:pPr>
              <w:spacing w:after="0" w:line="240" w:lineRule="auto"/>
              <w:contextualSpacing/>
              <w:jc w:val="both"/>
              <w:rPr>
                <w:szCs w:val="24"/>
              </w:rPr>
            </w:pPr>
            <w:r w:rsidRPr="002174B7">
              <w:rPr>
                <w:szCs w:val="24"/>
              </w:rPr>
              <w:t>Atliekant vartotojo tapatybės nustatymą turi būti galimybė vartotojo duomenų paiešką atlikti keliose tapatybės nustatymo tarnybinėse stotyse.</w:t>
            </w:r>
          </w:p>
          <w:p w14:paraId="667ADB7C" w14:textId="77777777" w:rsidR="00BB3026" w:rsidRPr="002174B7" w:rsidRDefault="00BB3026" w:rsidP="002174B7">
            <w:pPr>
              <w:spacing w:after="0" w:line="240" w:lineRule="auto"/>
              <w:contextualSpacing/>
              <w:jc w:val="both"/>
              <w:rPr>
                <w:szCs w:val="24"/>
              </w:rPr>
            </w:pPr>
            <w:r w:rsidRPr="002174B7">
              <w:rPr>
                <w:szCs w:val="24"/>
              </w:rPr>
              <w:t>Turi būti galimybė nurodyti RADIUS, LDAP, TACACS+, Kerberos tarnybines stotis bei lokalią vartotojų duomenų bazę ir sudėlioti šiuos autorizacijos metodus atitinkama tvarka sąrašuose, pagal kuriuos būtų daroma patikra atliekant vartotojų autorizaciją.</w:t>
            </w:r>
          </w:p>
          <w:p w14:paraId="1243229B" w14:textId="77777777" w:rsidR="00BB3026" w:rsidRPr="002174B7" w:rsidRDefault="00BB3026" w:rsidP="002174B7">
            <w:pPr>
              <w:spacing w:after="0" w:line="240" w:lineRule="auto"/>
              <w:contextualSpacing/>
              <w:jc w:val="both"/>
              <w:rPr>
                <w:szCs w:val="24"/>
              </w:rPr>
            </w:pPr>
            <w:r w:rsidRPr="002174B7">
              <w:rPr>
                <w:szCs w:val="24"/>
              </w:rPr>
              <w:t>Turi būti galimybė nustatyti, kad konkretus autorizacijos metodas iš nurodytųjų būtų parinktas pagal vartotojo varde matomą domeno vardą.</w:t>
            </w:r>
          </w:p>
        </w:tc>
        <w:tc>
          <w:tcPr>
            <w:tcW w:w="1701" w:type="dxa"/>
            <w:tcBorders>
              <w:top w:val="single" w:sz="4" w:space="0" w:color="auto"/>
              <w:left w:val="single" w:sz="4" w:space="0" w:color="auto"/>
              <w:bottom w:val="single" w:sz="4" w:space="0" w:color="auto"/>
              <w:right w:val="single" w:sz="4" w:space="0" w:color="auto"/>
            </w:tcBorders>
            <w:vAlign w:val="center"/>
          </w:tcPr>
          <w:p w14:paraId="34933FC5"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10022988" w14:textId="77777777" w:rsidR="00BB3026" w:rsidRPr="002174B7" w:rsidRDefault="00BB3026" w:rsidP="002174B7">
            <w:pPr>
              <w:spacing w:after="0" w:line="240" w:lineRule="auto"/>
              <w:contextualSpacing/>
              <w:rPr>
                <w:szCs w:val="24"/>
              </w:rPr>
            </w:pPr>
          </w:p>
        </w:tc>
      </w:tr>
      <w:tr w:rsidR="00BB3026" w:rsidRPr="00AA0D53" w14:paraId="531ED11F"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2E824D5"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ED9C450" w14:textId="77777777" w:rsidR="00BB3026" w:rsidRPr="002174B7" w:rsidRDefault="00BB3026" w:rsidP="002174B7">
            <w:pPr>
              <w:spacing w:after="0" w:line="240" w:lineRule="auto"/>
              <w:contextualSpacing/>
              <w:jc w:val="both"/>
              <w:rPr>
                <w:szCs w:val="24"/>
              </w:rPr>
            </w:pPr>
            <w:r w:rsidRPr="002174B7">
              <w:rPr>
                <w:szCs w:val="24"/>
              </w:rPr>
              <w:t>Atliekant vartotojo tapatybės nustatymą turi būti galimybė gauti vartotojo tapatybės duomenis iš trečiųjų šalių syslog šaltinių (įgaliotųjų serverių (angl. proxy, exchange), belaidžio ryšio kontrolerių, tinklo prieigos kontrolės sprendimų (NAC)).</w:t>
            </w:r>
          </w:p>
        </w:tc>
        <w:tc>
          <w:tcPr>
            <w:tcW w:w="1701" w:type="dxa"/>
            <w:tcBorders>
              <w:top w:val="single" w:sz="4" w:space="0" w:color="auto"/>
              <w:left w:val="single" w:sz="4" w:space="0" w:color="auto"/>
              <w:bottom w:val="single" w:sz="4" w:space="0" w:color="auto"/>
              <w:right w:val="single" w:sz="4" w:space="0" w:color="auto"/>
            </w:tcBorders>
            <w:vAlign w:val="center"/>
          </w:tcPr>
          <w:p w14:paraId="434D0F19"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E490A58" w14:textId="77777777" w:rsidR="00BB3026" w:rsidRPr="002174B7" w:rsidRDefault="00BB3026" w:rsidP="002174B7">
            <w:pPr>
              <w:spacing w:after="0" w:line="240" w:lineRule="auto"/>
              <w:contextualSpacing/>
              <w:rPr>
                <w:szCs w:val="24"/>
              </w:rPr>
            </w:pPr>
          </w:p>
        </w:tc>
      </w:tr>
      <w:tr w:rsidR="00BB3026" w:rsidRPr="00AA0D53" w14:paraId="10FF792E"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049758A"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D2F22D2" w14:textId="77777777" w:rsidR="00BB3026" w:rsidRPr="002174B7" w:rsidRDefault="00BB3026" w:rsidP="002174B7">
            <w:pPr>
              <w:spacing w:after="0" w:line="240" w:lineRule="auto"/>
              <w:contextualSpacing/>
              <w:jc w:val="both"/>
              <w:rPr>
                <w:szCs w:val="24"/>
              </w:rPr>
            </w:pPr>
            <w:r w:rsidRPr="002174B7">
              <w:rPr>
                <w:szCs w:val="24"/>
              </w:rPr>
              <w:t>Turi būti galimybė nurodyti, kurį duomenų srautą dešifruoti, o kurio ne.</w:t>
            </w:r>
          </w:p>
          <w:p w14:paraId="1457BD84" w14:textId="77777777" w:rsidR="00BB3026" w:rsidRPr="002174B7" w:rsidRDefault="00BB3026" w:rsidP="002174B7">
            <w:pPr>
              <w:spacing w:after="0" w:line="240" w:lineRule="auto"/>
              <w:contextualSpacing/>
              <w:jc w:val="both"/>
              <w:rPr>
                <w:szCs w:val="24"/>
              </w:rPr>
            </w:pPr>
            <w:r w:rsidRPr="002174B7">
              <w:rPr>
                <w:szCs w:val="24"/>
              </w:rPr>
              <w:t>Turi būti gamintojo integruoti sąrašai su dešifravimo išimtimis srautams, kuriems negalima taikyti dešifravimo dėl žinomų priežasčių.</w:t>
            </w:r>
          </w:p>
        </w:tc>
        <w:tc>
          <w:tcPr>
            <w:tcW w:w="1701" w:type="dxa"/>
            <w:tcBorders>
              <w:top w:val="single" w:sz="4" w:space="0" w:color="auto"/>
              <w:left w:val="single" w:sz="4" w:space="0" w:color="auto"/>
              <w:bottom w:val="single" w:sz="4" w:space="0" w:color="auto"/>
              <w:right w:val="single" w:sz="4" w:space="0" w:color="auto"/>
            </w:tcBorders>
            <w:vAlign w:val="center"/>
          </w:tcPr>
          <w:p w14:paraId="050E21BC"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0A30E64B" w14:textId="77777777" w:rsidR="00BB3026" w:rsidRPr="002174B7" w:rsidRDefault="00BB3026" w:rsidP="002174B7">
            <w:pPr>
              <w:spacing w:after="0" w:line="240" w:lineRule="auto"/>
              <w:contextualSpacing/>
              <w:rPr>
                <w:szCs w:val="24"/>
              </w:rPr>
            </w:pPr>
          </w:p>
        </w:tc>
      </w:tr>
      <w:tr w:rsidR="00BB3026" w:rsidRPr="00AA0D53" w14:paraId="6822CB45"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3D89A73"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7AA0539" w14:textId="77777777" w:rsidR="00BB3026" w:rsidRPr="002174B7" w:rsidRDefault="00BB3026" w:rsidP="002174B7">
            <w:pPr>
              <w:spacing w:after="0" w:line="240" w:lineRule="auto"/>
              <w:contextualSpacing/>
              <w:jc w:val="both"/>
              <w:rPr>
                <w:szCs w:val="24"/>
              </w:rPr>
            </w:pPr>
            <w:r w:rsidRPr="002174B7">
              <w:rPr>
                <w:szCs w:val="24"/>
              </w:rPr>
              <w:t>Turi būti galimybė sukonfigūruoti vartotojams galimybę atsisakyti srauto dešifravimo, pereinančio per įrenginį. Vartotojams pateikiamas informacinis pranešimas apie srauto dešifravimą naršant HTTPS puslapiuose. Vartotojui nesutikus tolimesnis naršymas draudžiamas HTTPS puslapiuose.</w:t>
            </w:r>
          </w:p>
        </w:tc>
        <w:tc>
          <w:tcPr>
            <w:tcW w:w="1701" w:type="dxa"/>
            <w:tcBorders>
              <w:top w:val="single" w:sz="4" w:space="0" w:color="auto"/>
              <w:left w:val="single" w:sz="4" w:space="0" w:color="auto"/>
              <w:bottom w:val="single" w:sz="4" w:space="0" w:color="auto"/>
              <w:right w:val="single" w:sz="4" w:space="0" w:color="auto"/>
            </w:tcBorders>
            <w:vAlign w:val="center"/>
          </w:tcPr>
          <w:p w14:paraId="70970E35"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6E08F16D" w14:textId="77777777" w:rsidR="00BB3026" w:rsidRPr="002174B7" w:rsidRDefault="00BB3026" w:rsidP="002174B7">
            <w:pPr>
              <w:spacing w:after="0" w:line="240" w:lineRule="auto"/>
              <w:contextualSpacing/>
              <w:rPr>
                <w:szCs w:val="24"/>
              </w:rPr>
            </w:pPr>
          </w:p>
        </w:tc>
      </w:tr>
      <w:tr w:rsidR="00BB3026" w:rsidRPr="00AA0D53" w14:paraId="51BF3F89"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19DD0CD5"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041F708" w14:textId="77777777" w:rsidR="00BB3026" w:rsidRPr="002174B7" w:rsidRDefault="00BB3026" w:rsidP="002174B7">
            <w:pPr>
              <w:spacing w:after="0" w:line="240" w:lineRule="auto"/>
              <w:contextualSpacing/>
              <w:jc w:val="both"/>
              <w:rPr>
                <w:szCs w:val="24"/>
              </w:rPr>
            </w:pPr>
            <w:r w:rsidRPr="002174B7">
              <w:rPr>
                <w:szCs w:val="24"/>
              </w:rPr>
              <w:t>Turi būti galimybė kopijuoti dešifruotą srautą ir perduoti pasirinktu prievadu tolimesnei analizei išoriniams įrenginiams. (Decryption Mirror).</w:t>
            </w:r>
          </w:p>
        </w:tc>
        <w:tc>
          <w:tcPr>
            <w:tcW w:w="1701" w:type="dxa"/>
            <w:tcBorders>
              <w:top w:val="single" w:sz="4" w:space="0" w:color="auto"/>
              <w:left w:val="single" w:sz="4" w:space="0" w:color="auto"/>
              <w:bottom w:val="single" w:sz="4" w:space="0" w:color="auto"/>
              <w:right w:val="single" w:sz="4" w:space="0" w:color="auto"/>
            </w:tcBorders>
            <w:vAlign w:val="center"/>
          </w:tcPr>
          <w:p w14:paraId="0DAEDBD4"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08341967" w14:textId="77777777" w:rsidR="00BB3026" w:rsidRPr="002174B7" w:rsidRDefault="00BB3026" w:rsidP="002174B7">
            <w:pPr>
              <w:spacing w:after="0" w:line="240" w:lineRule="auto"/>
              <w:contextualSpacing/>
              <w:rPr>
                <w:szCs w:val="24"/>
              </w:rPr>
            </w:pPr>
          </w:p>
        </w:tc>
      </w:tr>
      <w:tr w:rsidR="00BB3026" w:rsidRPr="00AA0D53" w14:paraId="73D3888A"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0F550AC"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E24B186" w14:textId="77777777" w:rsidR="00BB3026" w:rsidRPr="002174B7" w:rsidRDefault="00BB3026" w:rsidP="002174B7">
            <w:pPr>
              <w:spacing w:after="0" w:line="240" w:lineRule="auto"/>
              <w:contextualSpacing/>
              <w:jc w:val="both"/>
              <w:rPr>
                <w:szCs w:val="24"/>
              </w:rPr>
            </w:pPr>
            <w:r w:rsidRPr="002174B7">
              <w:rPr>
                <w:szCs w:val="24"/>
              </w:rPr>
              <w:t>Įrenginiai turi dešifruoti ir tikrinti SSH duomenų srautą.</w:t>
            </w:r>
          </w:p>
        </w:tc>
        <w:tc>
          <w:tcPr>
            <w:tcW w:w="1701" w:type="dxa"/>
            <w:tcBorders>
              <w:top w:val="single" w:sz="4" w:space="0" w:color="auto"/>
              <w:left w:val="single" w:sz="4" w:space="0" w:color="auto"/>
              <w:bottom w:val="single" w:sz="4" w:space="0" w:color="auto"/>
              <w:right w:val="single" w:sz="4" w:space="0" w:color="auto"/>
            </w:tcBorders>
            <w:vAlign w:val="center"/>
          </w:tcPr>
          <w:p w14:paraId="70BB2FC1"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823E34B" w14:textId="77777777" w:rsidR="00BB3026" w:rsidRPr="002174B7" w:rsidRDefault="00BB3026" w:rsidP="002174B7">
            <w:pPr>
              <w:spacing w:after="0" w:line="240" w:lineRule="auto"/>
              <w:contextualSpacing/>
              <w:rPr>
                <w:szCs w:val="24"/>
              </w:rPr>
            </w:pPr>
          </w:p>
        </w:tc>
      </w:tr>
      <w:tr w:rsidR="00BB3026" w:rsidRPr="00AA0D53" w14:paraId="2FF3504C"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1529FD3D"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6E4BE3E" w14:textId="77777777" w:rsidR="00BB3026" w:rsidRPr="002174B7" w:rsidRDefault="00BB3026" w:rsidP="002174B7">
            <w:pPr>
              <w:spacing w:after="0" w:line="240" w:lineRule="auto"/>
              <w:contextualSpacing/>
              <w:jc w:val="both"/>
              <w:rPr>
                <w:szCs w:val="24"/>
              </w:rPr>
            </w:pPr>
            <w:r w:rsidRPr="002174B7">
              <w:rPr>
                <w:szCs w:val="24"/>
              </w:rPr>
              <w:t>Įrenginiai turi dešifruoti TLS 1.2 ir TLS 1.3 srautą.</w:t>
            </w:r>
          </w:p>
        </w:tc>
        <w:tc>
          <w:tcPr>
            <w:tcW w:w="1701" w:type="dxa"/>
            <w:tcBorders>
              <w:top w:val="single" w:sz="4" w:space="0" w:color="auto"/>
              <w:left w:val="single" w:sz="4" w:space="0" w:color="auto"/>
              <w:bottom w:val="single" w:sz="4" w:space="0" w:color="auto"/>
              <w:right w:val="single" w:sz="4" w:space="0" w:color="auto"/>
            </w:tcBorders>
            <w:vAlign w:val="center"/>
          </w:tcPr>
          <w:p w14:paraId="10630307"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177E75A" w14:textId="77777777" w:rsidR="00BB3026" w:rsidRPr="002174B7" w:rsidRDefault="00BB3026" w:rsidP="002174B7">
            <w:pPr>
              <w:spacing w:after="0" w:line="240" w:lineRule="auto"/>
              <w:contextualSpacing/>
              <w:rPr>
                <w:szCs w:val="24"/>
              </w:rPr>
            </w:pPr>
          </w:p>
        </w:tc>
      </w:tr>
      <w:tr w:rsidR="00BB3026" w:rsidRPr="00AA0D53" w14:paraId="707FC4DE"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45C3CF7"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19BA2E8" w14:textId="77777777" w:rsidR="00BB3026" w:rsidRPr="002174B7" w:rsidRDefault="00BB3026" w:rsidP="002174B7">
            <w:pPr>
              <w:spacing w:after="0" w:line="240" w:lineRule="auto"/>
              <w:contextualSpacing/>
              <w:jc w:val="both"/>
              <w:rPr>
                <w:szCs w:val="24"/>
              </w:rPr>
            </w:pPr>
            <w:r w:rsidRPr="002174B7">
              <w:rPr>
                <w:szCs w:val="24"/>
              </w:rPr>
              <w:t xml:space="preserve">Turi gebėti aptikti PQC (ang. </w:t>
            </w:r>
            <w:r w:rsidRPr="002174B7">
              <w:rPr>
                <w:i/>
                <w:iCs/>
                <w:szCs w:val="24"/>
              </w:rPr>
              <w:t>Post-quantum cryptography</w:t>
            </w:r>
            <w:r w:rsidRPr="002174B7">
              <w:rPr>
                <w:szCs w:val="24"/>
              </w:rPr>
              <w:t xml:space="preserve">) šifravimo algoritmus sesijose. Aptikus PQC, ugniasienė turi sukurti žurnalinį įvykį (ang. </w:t>
            </w:r>
            <w:r w:rsidRPr="002174B7">
              <w:rPr>
                <w:i/>
                <w:iCs/>
                <w:szCs w:val="24"/>
              </w:rPr>
              <w:t>log</w:t>
            </w:r>
            <w:r w:rsidRPr="002174B7">
              <w:rPr>
                <w:szCs w:val="24"/>
              </w:rPr>
              <w:t>), gebėti iš ClientHello paketų pašalinti PQC algoritmus arba blokuoti sesiją.</w:t>
            </w:r>
          </w:p>
        </w:tc>
        <w:tc>
          <w:tcPr>
            <w:tcW w:w="1701" w:type="dxa"/>
            <w:tcBorders>
              <w:top w:val="single" w:sz="4" w:space="0" w:color="auto"/>
              <w:left w:val="single" w:sz="4" w:space="0" w:color="auto"/>
              <w:bottom w:val="single" w:sz="4" w:space="0" w:color="auto"/>
              <w:right w:val="single" w:sz="4" w:space="0" w:color="auto"/>
            </w:tcBorders>
            <w:vAlign w:val="center"/>
          </w:tcPr>
          <w:p w14:paraId="4AC54338" w14:textId="77777777" w:rsidR="00BB3026" w:rsidRPr="002174B7" w:rsidRDefault="00BB3026" w:rsidP="002174B7">
            <w:pPr>
              <w:spacing w:after="0" w:line="240" w:lineRule="auto"/>
              <w:contextualSpacing/>
              <w:rPr>
                <w:szCs w:val="24"/>
                <w:lang w:val="en-US"/>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0CB0AA3E" w14:textId="77777777" w:rsidR="00BB3026" w:rsidRPr="002174B7" w:rsidRDefault="00BB3026" w:rsidP="002174B7">
            <w:pPr>
              <w:spacing w:after="0" w:line="240" w:lineRule="auto"/>
              <w:contextualSpacing/>
              <w:rPr>
                <w:szCs w:val="24"/>
              </w:rPr>
            </w:pPr>
          </w:p>
        </w:tc>
      </w:tr>
      <w:tr w:rsidR="00BB3026" w:rsidRPr="00AA0D53" w14:paraId="282A6C2B"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70B06943"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AC32FD8" w14:textId="77777777" w:rsidR="00BB3026" w:rsidRPr="002174B7" w:rsidRDefault="00BB3026" w:rsidP="002174B7">
            <w:pPr>
              <w:spacing w:after="0" w:line="240" w:lineRule="auto"/>
              <w:contextualSpacing/>
              <w:jc w:val="both"/>
              <w:rPr>
                <w:color w:val="4EA72E" w:themeColor="accent6"/>
                <w:szCs w:val="24"/>
              </w:rPr>
            </w:pPr>
            <w:r w:rsidRPr="002174B7">
              <w:rPr>
                <w:szCs w:val="24"/>
              </w:rPr>
              <w:t>Įrenginiai turi atlikti VXLAN tunelių srauto inspektavimą su galimybe parinkti VNI sesijos raktą.</w:t>
            </w:r>
          </w:p>
        </w:tc>
        <w:tc>
          <w:tcPr>
            <w:tcW w:w="1701" w:type="dxa"/>
            <w:tcBorders>
              <w:top w:val="single" w:sz="4" w:space="0" w:color="auto"/>
              <w:left w:val="single" w:sz="4" w:space="0" w:color="auto"/>
              <w:bottom w:val="single" w:sz="4" w:space="0" w:color="auto"/>
              <w:right w:val="single" w:sz="4" w:space="0" w:color="auto"/>
            </w:tcBorders>
            <w:vAlign w:val="center"/>
          </w:tcPr>
          <w:p w14:paraId="6D0F38B9"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C000771" w14:textId="77777777" w:rsidR="00BB3026" w:rsidRPr="002174B7" w:rsidRDefault="00BB3026" w:rsidP="002174B7">
            <w:pPr>
              <w:spacing w:after="0" w:line="240" w:lineRule="auto"/>
              <w:contextualSpacing/>
              <w:rPr>
                <w:szCs w:val="24"/>
              </w:rPr>
            </w:pPr>
          </w:p>
        </w:tc>
      </w:tr>
      <w:tr w:rsidR="00BB3026" w:rsidRPr="00AA0D53" w14:paraId="0FB967EC"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7E8479AB"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B3CA356" w14:textId="77777777" w:rsidR="00BB3026" w:rsidRPr="002174B7" w:rsidRDefault="00BB3026" w:rsidP="002174B7">
            <w:pPr>
              <w:spacing w:after="0" w:line="240" w:lineRule="auto"/>
              <w:contextualSpacing/>
              <w:jc w:val="both"/>
              <w:rPr>
                <w:szCs w:val="24"/>
              </w:rPr>
            </w:pPr>
            <w:r w:rsidRPr="002174B7">
              <w:rPr>
                <w:szCs w:val="24"/>
              </w:rPr>
              <w:t>Turi būti galimybė atlikti prieigos prie žiniatinklio resursų kontrolę naudojant gamintojo pateikiamą URL duomenų bazę (URL filtravimas).</w:t>
            </w:r>
          </w:p>
        </w:tc>
        <w:tc>
          <w:tcPr>
            <w:tcW w:w="1701" w:type="dxa"/>
            <w:tcBorders>
              <w:top w:val="single" w:sz="4" w:space="0" w:color="auto"/>
              <w:left w:val="single" w:sz="4" w:space="0" w:color="auto"/>
              <w:bottom w:val="single" w:sz="4" w:space="0" w:color="auto"/>
              <w:right w:val="single" w:sz="4" w:space="0" w:color="auto"/>
            </w:tcBorders>
            <w:vAlign w:val="center"/>
          </w:tcPr>
          <w:p w14:paraId="2052EACB"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28062B57" w14:textId="77777777" w:rsidR="00BB3026" w:rsidRPr="002174B7" w:rsidRDefault="00BB3026" w:rsidP="002174B7">
            <w:pPr>
              <w:spacing w:after="0" w:line="240" w:lineRule="auto"/>
              <w:contextualSpacing/>
              <w:rPr>
                <w:szCs w:val="24"/>
              </w:rPr>
            </w:pPr>
          </w:p>
        </w:tc>
      </w:tr>
      <w:tr w:rsidR="00BB3026" w:rsidRPr="00AA0D53" w14:paraId="25F8EBAA"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56D48EDE" w14:textId="77777777" w:rsidR="00BB3026" w:rsidRPr="002174B7" w:rsidRDefault="00BB3026" w:rsidP="00AA0D53">
            <w:pPr>
              <w:numPr>
                <w:ilvl w:val="1"/>
                <w:numId w:val="6"/>
              </w:numPr>
              <w:spacing w:after="0" w:line="240" w:lineRule="auto"/>
              <w:ind w:left="567" w:hanging="567"/>
              <w:contextualSpacing/>
              <w:outlineLvl w:val="1"/>
              <w:rPr>
                <w:color w:val="00B050"/>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379B517" w14:textId="77777777" w:rsidR="00BB3026" w:rsidRPr="002174B7" w:rsidRDefault="00BB3026" w:rsidP="002174B7">
            <w:pPr>
              <w:spacing w:after="0" w:line="240" w:lineRule="auto"/>
              <w:contextualSpacing/>
              <w:jc w:val="both"/>
              <w:rPr>
                <w:szCs w:val="24"/>
              </w:rPr>
            </w:pPr>
            <w:r w:rsidRPr="002174B7">
              <w:rPr>
                <w:szCs w:val="24"/>
              </w:rPr>
              <w:t>URL filtravimo mechanizmas privalo gebėti tikrinti, aptikti, dinamiškai kategorizuoti ir blokuoti kenksmingas svetaines realiu laiku, apsaugai nuo zero-day atakų.</w:t>
            </w:r>
          </w:p>
        </w:tc>
        <w:tc>
          <w:tcPr>
            <w:tcW w:w="1701" w:type="dxa"/>
            <w:tcBorders>
              <w:top w:val="single" w:sz="4" w:space="0" w:color="auto"/>
              <w:left w:val="single" w:sz="4" w:space="0" w:color="auto"/>
              <w:bottom w:val="single" w:sz="4" w:space="0" w:color="auto"/>
              <w:right w:val="single" w:sz="4" w:space="0" w:color="auto"/>
            </w:tcBorders>
            <w:vAlign w:val="center"/>
          </w:tcPr>
          <w:p w14:paraId="5F24F00C"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2719DB25" w14:textId="77777777" w:rsidR="00BB3026" w:rsidRPr="002174B7" w:rsidRDefault="00BB3026" w:rsidP="002174B7">
            <w:pPr>
              <w:spacing w:after="0" w:line="240" w:lineRule="auto"/>
              <w:contextualSpacing/>
              <w:rPr>
                <w:szCs w:val="24"/>
              </w:rPr>
            </w:pPr>
          </w:p>
        </w:tc>
      </w:tr>
      <w:tr w:rsidR="00BB3026" w:rsidRPr="00AA0D53" w14:paraId="233AED6C"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5975AEB3"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2BBEFFB" w14:textId="77777777" w:rsidR="00BB3026" w:rsidRPr="002174B7" w:rsidRDefault="00BB3026" w:rsidP="002174B7">
            <w:pPr>
              <w:spacing w:after="0" w:line="240" w:lineRule="auto"/>
              <w:contextualSpacing/>
              <w:jc w:val="both"/>
              <w:rPr>
                <w:szCs w:val="24"/>
              </w:rPr>
            </w:pPr>
            <w:r w:rsidRPr="002174B7">
              <w:rPr>
                <w:szCs w:val="24"/>
              </w:rPr>
              <w:t>Turi būti galimybė aptiktus failus automatiškai siųsti ir jų saugumą analizuoti išorinėje gamintojo smėliadėžėje (ang. sandbox). Signatūras iš smėliadėžės ugniasienė turi gauti realiu laiku, naujų atakų prevencijai.</w:t>
            </w:r>
          </w:p>
        </w:tc>
        <w:tc>
          <w:tcPr>
            <w:tcW w:w="1701" w:type="dxa"/>
            <w:tcBorders>
              <w:top w:val="single" w:sz="4" w:space="0" w:color="auto"/>
              <w:left w:val="single" w:sz="4" w:space="0" w:color="auto"/>
              <w:bottom w:val="single" w:sz="4" w:space="0" w:color="auto"/>
              <w:right w:val="single" w:sz="4" w:space="0" w:color="auto"/>
            </w:tcBorders>
            <w:vAlign w:val="center"/>
          </w:tcPr>
          <w:p w14:paraId="4EF239B0" w14:textId="77777777" w:rsidR="00BB3026" w:rsidRPr="002174B7" w:rsidRDefault="00BB3026" w:rsidP="002174B7">
            <w:pPr>
              <w:spacing w:after="0" w:line="240" w:lineRule="auto"/>
              <w:contextualSpacing/>
              <w:rPr>
                <w:szCs w:val="24"/>
                <w:highlight w:val="yellow"/>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3D9BF60C" w14:textId="77777777" w:rsidR="00BB3026" w:rsidRPr="002174B7" w:rsidRDefault="00BB3026" w:rsidP="002174B7">
            <w:pPr>
              <w:spacing w:after="0" w:line="240" w:lineRule="auto"/>
              <w:contextualSpacing/>
              <w:rPr>
                <w:szCs w:val="24"/>
              </w:rPr>
            </w:pPr>
          </w:p>
        </w:tc>
      </w:tr>
      <w:tr w:rsidR="00BB3026" w:rsidRPr="00AA0D53" w14:paraId="264ED8AA"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6B31184" w14:textId="77777777" w:rsidR="00BB3026" w:rsidRPr="002174B7" w:rsidRDefault="00BB3026" w:rsidP="00AA0D53">
            <w:pPr>
              <w:numPr>
                <w:ilvl w:val="1"/>
                <w:numId w:val="6"/>
              </w:numPr>
              <w:spacing w:after="0" w:line="240" w:lineRule="auto"/>
              <w:ind w:left="567" w:hanging="567"/>
              <w:contextualSpacing/>
              <w:outlineLvl w:val="1"/>
              <w:rPr>
                <w:color w:val="00B050"/>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EB3C128" w14:textId="77777777" w:rsidR="00BB3026" w:rsidRPr="002174B7" w:rsidRDefault="00BB3026" w:rsidP="002174B7">
            <w:pPr>
              <w:spacing w:after="0" w:line="240" w:lineRule="auto"/>
              <w:contextualSpacing/>
              <w:jc w:val="both"/>
              <w:rPr>
                <w:szCs w:val="24"/>
              </w:rPr>
            </w:pPr>
            <w:r w:rsidRPr="002174B7">
              <w:rPr>
                <w:szCs w:val="24"/>
              </w:rPr>
              <w:t>Papildomai apsaugai nuo zero-day atakų, ugniasienė privalo gebėti realiu laiku analizuoti perduodamus PE (portable executable) tipo failus. Failų analizė turi būti vykdoma pačioje ugniasienėje ir turi būti paremta machine learning modeliu, kuriuo aptinkami kenkėjiški failai, kuriems dar nėra sukurtos gamintojo teikiamos signatūros. Aptiktas kenkėjiškas failas turi būti blokuojamas.</w:t>
            </w:r>
          </w:p>
        </w:tc>
        <w:tc>
          <w:tcPr>
            <w:tcW w:w="1701" w:type="dxa"/>
            <w:tcBorders>
              <w:top w:val="single" w:sz="4" w:space="0" w:color="auto"/>
              <w:left w:val="single" w:sz="4" w:space="0" w:color="auto"/>
              <w:bottom w:val="single" w:sz="4" w:space="0" w:color="auto"/>
              <w:right w:val="single" w:sz="4" w:space="0" w:color="auto"/>
            </w:tcBorders>
            <w:vAlign w:val="center"/>
          </w:tcPr>
          <w:p w14:paraId="1105EAF5"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2B138129" w14:textId="77777777" w:rsidR="00BB3026" w:rsidRPr="002174B7" w:rsidRDefault="00BB3026" w:rsidP="002174B7">
            <w:pPr>
              <w:spacing w:after="0" w:line="240" w:lineRule="auto"/>
              <w:contextualSpacing/>
              <w:rPr>
                <w:szCs w:val="24"/>
              </w:rPr>
            </w:pPr>
          </w:p>
        </w:tc>
      </w:tr>
      <w:tr w:rsidR="00BB3026" w:rsidRPr="00AA0D53" w14:paraId="3B22BAE3"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9DAB246"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5F5E9F8" w14:textId="77777777" w:rsidR="00BB3026" w:rsidRPr="002174B7" w:rsidRDefault="00BB3026" w:rsidP="00AA0D53">
            <w:pPr>
              <w:spacing w:after="0" w:line="240" w:lineRule="auto"/>
              <w:contextualSpacing/>
              <w:jc w:val="both"/>
              <w:rPr>
                <w:szCs w:val="24"/>
              </w:rPr>
            </w:pPr>
            <w:r w:rsidRPr="002174B7">
              <w:rPr>
                <w:szCs w:val="24"/>
              </w:rPr>
              <w:t>Turi būti galimybė automatiškai, nurodytu periodiškumu, importuoti URL, IP adresus, domenų vardus, kurie bus naudojami saugumo politikose, iš išorinio failo. Turi būti galimybė importuoti ne mažiau kaip 50000 įrašų.</w:t>
            </w:r>
          </w:p>
        </w:tc>
        <w:tc>
          <w:tcPr>
            <w:tcW w:w="1701" w:type="dxa"/>
            <w:tcBorders>
              <w:top w:val="single" w:sz="4" w:space="0" w:color="auto"/>
              <w:left w:val="single" w:sz="4" w:space="0" w:color="auto"/>
              <w:bottom w:val="single" w:sz="4" w:space="0" w:color="auto"/>
              <w:right w:val="single" w:sz="4" w:space="0" w:color="auto"/>
            </w:tcBorders>
            <w:vAlign w:val="center"/>
          </w:tcPr>
          <w:p w14:paraId="161D8DF6"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06DBD90F" w14:textId="77777777" w:rsidR="00BB3026" w:rsidRPr="002174B7" w:rsidRDefault="00BB3026" w:rsidP="002174B7">
            <w:pPr>
              <w:spacing w:after="0" w:line="240" w:lineRule="auto"/>
              <w:contextualSpacing/>
              <w:rPr>
                <w:szCs w:val="24"/>
              </w:rPr>
            </w:pPr>
          </w:p>
        </w:tc>
      </w:tr>
      <w:tr w:rsidR="00BB3026" w:rsidRPr="00AA0D53" w14:paraId="01F59DB3"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E687746" w14:textId="77777777" w:rsidR="00BB3026" w:rsidRPr="002174B7" w:rsidRDefault="00BB3026" w:rsidP="00AA0D53">
            <w:pPr>
              <w:numPr>
                <w:ilvl w:val="1"/>
                <w:numId w:val="6"/>
              </w:numPr>
              <w:spacing w:after="0" w:line="240" w:lineRule="auto"/>
              <w:ind w:left="567" w:hanging="567"/>
              <w:contextualSpacing/>
              <w:outlineLvl w:val="1"/>
              <w:rPr>
                <w:color w:val="00B050"/>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8B485FB" w14:textId="77777777" w:rsidR="00BB3026" w:rsidRPr="002174B7" w:rsidRDefault="00BB3026" w:rsidP="00AA0D53">
            <w:pPr>
              <w:spacing w:after="0" w:line="240" w:lineRule="auto"/>
              <w:contextualSpacing/>
              <w:jc w:val="both"/>
              <w:rPr>
                <w:szCs w:val="24"/>
              </w:rPr>
            </w:pPr>
            <w:r w:rsidRPr="002174B7">
              <w:rPr>
                <w:szCs w:val="24"/>
              </w:rPr>
              <w:t xml:space="preserve">Turi būti gamintojo teikiami Microsoft 365, Azure, AWS, Google Cloud, Zoom, Webex debesijos paslaugų naudojami dinaminiai IP adresų </w:t>
            </w:r>
            <w:r w:rsidRPr="002174B7">
              <w:rPr>
                <w:szCs w:val="24"/>
              </w:rPr>
              <w:lastRenderedPageBreak/>
              <w:t>sąrašai, kuriuos turi būti galima panaudoti saugumo politikose.</w:t>
            </w:r>
          </w:p>
        </w:tc>
        <w:tc>
          <w:tcPr>
            <w:tcW w:w="1701" w:type="dxa"/>
            <w:tcBorders>
              <w:top w:val="single" w:sz="4" w:space="0" w:color="auto"/>
              <w:left w:val="single" w:sz="4" w:space="0" w:color="auto"/>
              <w:bottom w:val="single" w:sz="4" w:space="0" w:color="auto"/>
              <w:right w:val="single" w:sz="4" w:space="0" w:color="auto"/>
            </w:tcBorders>
            <w:vAlign w:val="center"/>
          </w:tcPr>
          <w:p w14:paraId="5084C7F2" w14:textId="77777777" w:rsidR="00BB3026" w:rsidRPr="002174B7" w:rsidRDefault="00BB3026" w:rsidP="002174B7">
            <w:pPr>
              <w:spacing w:after="0" w:line="240" w:lineRule="auto"/>
              <w:contextualSpacing/>
              <w:rPr>
                <w:szCs w:val="24"/>
              </w:rPr>
            </w:pPr>
            <w:r w:rsidRPr="002174B7">
              <w:rPr>
                <w:szCs w:val="24"/>
              </w:rPr>
              <w:lastRenderedPageBreak/>
              <w:t>Būtina</w:t>
            </w:r>
          </w:p>
        </w:tc>
        <w:tc>
          <w:tcPr>
            <w:tcW w:w="3356" w:type="dxa"/>
            <w:tcBorders>
              <w:top w:val="single" w:sz="4" w:space="0" w:color="auto"/>
              <w:left w:val="single" w:sz="4" w:space="0" w:color="auto"/>
              <w:bottom w:val="single" w:sz="4" w:space="0" w:color="auto"/>
              <w:right w:val="single" w:sz="4" w:space="0" w:color="auto"/>
            </w:tcBorders>
            <w:vAlign w:val="center"/>
          </w:tcPr>
          <w:p w14:paraId="10F77FFC" w14:textId="77777777" w:rsidR="00BB3026" w:rsidRPr="002174B7" w:rsidRDefault="00BB3026" w:rsidP="002174B7">
            <w:pPr>
              <w:spacing w:after="0" w:line="240" w:lineRule="auto"/>
              <w:contextualSpacing/>
              <w:rPr>
                <w:szCs w:val="24"/>
              </w:rPr>
            </w:pPr>
          </w:p>
        </w:tc>
      </w:tr>
      <w:tr w:rsidR="00BB3026" w:rsidRPr="00AA0D53" w14:paraId="5AEFBF68"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46AF8384"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6552E3B" w14:textId="77777777" w:rsidR="00BB3026" w:rsidRPr="002174B7" w:rsidRDefault="00BB3026" w:rsidP="002174B7">
            <w:pPr>
              <w:spacing w:after="0" w:line="240" w:lineRule="auto"/>
              <w:contextualSpacing/>
              <w:jc w:val="both"/>
              <w:rPr>
                <w:szCs w:val="24"/>
              </w:rPr>
            </w:pPr>
            <w:r w:rsidRPr="002174B7">
              <w:rPr>
                <w:szCs w:val="24"/>
              </w:rPr>
              <w:t>Turi būti galimybė sukurti ir naudoti savo URL grupes.</w:t>
            </w:r>
          </w:p>
        </w:tc>
        <w:tc>
          <w:tcPr>
            <w:tcW w:w="1701" w:type="dxa"/>
            <w:tcBorders>
              <w:top w:val="single" w:sz="4" w:space="0" w:color="auto"/>
              <w:left w:val="single" w:sz="4" w:space="0" w:color="auto"/>
              <w:bottom w:val="single" w:sz="4" w:space="0" w:color="auto"/>
              <w:right w:val="single" w:sz="4" w:space="0" w:color="auto"/>
            </w:tcBorders>
            <w:vAlign w:val="center"/>
          </w:tcPr>
          <w:p w14:paraId="1CDB5EA9"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26CB28FA" w14:textId="77777777" w:rsidR="00BB3026" w:rsidRPr="002174B7" w:rsidRDefault="00BB3026" w:rsidP="002174B7">
            <w:pPr>
              <w:spacing w:after="0" w:line="240" w:lineRule="auto"/>
              <w:contextualSpacing/>
              <w:rPr>
                <w:szCs w:val="24"/>
              </w:rPr>
            </w:pPr>
          </w:p>
        </w:tc>
      </w:tr>
      <w:tr w:rsidR="00BB3026" w:rsidRPr="00AA0D53" w14:paraId="0DC391FF"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A8EE8A6"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780096A" w14:textId="77777777" w:rsidR="00BB3026" w:rsidRPr="002174B7" w:rsidRDefault="00BB3026" w:rsidP="002174B7">
            <w:pPr>
              <w:spacing w:after="0" w:line="240" w:lineRule="auto"/>
              <w:contextualSpacing/>
              <w:jc w:val="both"/>
              <w:rPr>
                <w:szCs w:val="24"/>
              </w:rPr>
            </w:pPr>
            <w:r w:rsidRPr="002174B7">
              <w:rPr>
                <w:szCs w:val="24"/>
              </w:rPr>
              <w:t>Turi būti galimybė atliekant URL filtravimą įrašyti į LOG pranešimus skirtingas HTTP protokolo antraštes, tokias kaip User-Agent, Referer, X-Forwarded-For.</w:t>
            </w:r>
          </w:p>
        </w:tc>
        <w:tc>
          <w:tcPr>
            <w:tcW w:w="1701" w:type="dxa"/>
            <w:tcBorders>
              <w:top w:val="single" w:sz="4" w:space="0" w:color="auto"/>
              <w:left w:val="single" w:sz="4" w:space="0" w:color="auto"/>
              <w:bottom w:val="single" w:sz="4" w:space="0" w:color="auto"/>
              <w:right w:val="single" w:sz="4" w:space="0" w:color="auto"/>
            </w:tcBorders>
            <w:vAlign w:val="center"/>
          </w:tcPr>
          <w:p w14:paraId="25F5EA92"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6634AC51" w14:textId="77777777" w:rsidR="00BB3026" w:rsidRPr="002174B7" w:rsidRDefault="00BB3026" w:rsidP="002174B7">
            <w:pPr>
              <w:spacing w:after="0" w:line="240" w:lineRule="auto"/>
              <w:contextualSpacing/>
              <w:rPr>
                <w:szCs w:val="24"/>
              </w:rPr>
            </w:pPr>
          </w:p>
        </w:tc>
      </w:tr>
      <w:tr w:rsidR="00BB3026" w:rsidRPr="00AA0D53" w14:paraId="2C6B6816"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2C48CB3"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956772E" w14:textId="77777777" w:rsidR="00BB3026" w:rsidRPr="002174B7" w:rsidRDefault="00BB3026" w:rsidP="002174B7">
            <w:pPr>
              <w:spacing w:after="0" w:line="240" w:lineRule="auto"/>
              <w:contextualSpacing/>
              <w:jc w:val="both"/>
              <w:rPr>
                <w:szCs w:val="24"/>
              </w:rPr>
            </w:pPr>
            <w:r w:rsidRPr="002174B7">
              <w:rPr>
                <w:szCs w:val="24"/>
              </w:rPr>
              <w:t>Turi būti galimybė aptikti apsibrėžtus duomenų šablonus įvairių programų duomenų sraute. Turi būti galimybė šablonus kurti naudojant „regular expression“. Aptikus šabloną, turi būti galimybė sustabdyti perduodamus failus. (DLP/Data Filtering)</w:t>
            </w:r>
          </w:p>
        </w:tc>
        <w:tc>
          <w:tcPr>
            <w:tcW w:w="1701" w:type="dxa"/>
            <w:tcBorders>
              <w:top w:val="single" w:sz="4" w:space="0" w:color="auto"/>
              <w:left w:val="single" w:sz="4" w:space="0" w:color="auto"/>
              <w:bottom w:val="single" w:sz="4" w:space="0" w:color="auto"/>
              <w:right w:val="single" w:sz="4" w:space="0" w:color="auto"/>
            </w:tcBorders>
            <w:vAlign w:val="center"/>
          </w:tcPr>
          <w:p w14:paraId="35271CD8"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388A4AFC" w14:textId="77777777" w:rsidR="00BB3026" w:rsidRPr="002174B7" w:rsidRDefault="00BB3026" w:rsidP="002174B7">
            <w:pPr>
              <w:spacing w:after="0" w:line="240" w:lineRule="auto"/>
              <w:contextualSpacing/>
              <w:rPr>
                <w:szCs w:val="24"/>
              </w:rPr>
            </w:pPr>
          </w:p>
        </w:tc>
      </w:tr>
      <w:tr w:rsidR="00BB3026" w:rsidRPr="00AA0D53" w14:paraId="327C4FC1"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F84D2DC"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59A049C" w14:textId="77777777" w:rsidR="00BB3026" w:rsidRPr="002174B7" w:rsidRDefault="00BB3026" w:rsidP="002174B7">
            <w:pPr>
              <w:spacing w:after="0" w:line="240" w:lineRule="auto"/>
              <w:contextualSpacing/>
              <w:jc w:val="both"/>
              <w:rPr>
                <w:szCs w:val="24"/>
              </w:rPr>
            </w:pPr>
            <w:r w:rsidRPr="002174B7">
              <w:rPr>
                <w:szCs w:val="24"/>
              </w:rPr>
              <w:t>Turi būti galimybė kontroliuoti perduodamas bylas. Bylos tipas turi būti atpažįstamas pagal bylos turinį, o ne išplėtimą.</w:t>
            </w:r>
          </w:p>
        </w:tc>
        <w:tc>
          <w:tcPr>
            <w:tcW w:w="1701" w:type="dxa"/>
            <w:tcBorders>
              <w:top w:val="single" w:sz="4" w:space="0" w:color="auto"/>
              <w:left w:val="single" w:sz="4" w:space="0" w:color="auto"/>
              <w:bottom w:val="single" w:sz="4" w:space="0" w:color="auto"/>
              <w:right w:val="single" w:sz="4" w:space="0" w:color="auto"/>
            </w:tcBorders>
            <w:vAlign w:val="center"/>
          </w:tcPr>
          <w:p w14:paraId="50AFA179"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CD27FC3" w14:textId="77777777" w:rsidR="00BB3026" w:rsidRPr="002174B7" w:rsidRDefault="00BB3026" w:rsidP="002174B7">
            <w:pPr>
              <w:spacing w:after="0" w:line="240" w:lineRule="auto"/>
              <w:contextualSpacing/>
              <w:rPr>
                <w:szCs w:val="24"/>
              </w:rPr>
            </w:pPr>
          </w:p>
        </w:tc>
      </w:tr>
      <w:tr w:rsidR="00BB3026" w:rsidRPr="00AA0D53" w14:paraId="6DAD39E6"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60C78F3" w14:textId="77777777" w:rsidR="00BB3026" w:rsidRPr="002174B7" w:rsidRDefault="00BB3026" w:rsidP="00AA0D53">
            <w:pPr>
              <w:numPr>
                <w:ilvl w:val="1"/>
                <w:numId w:val="6"/>
              </w:numPr>
              <w:spacing w:after="0" w:line="240" w:lineRule="auto"/>
              <w:ind w:left="567" w:hanging="567"/>
              <w:contextualSpacing/>
              <w:outlineLvl w:val="1"/>
              <w:rPr>
                <w:color w:val="FF0000"/>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788FA51" w14:textId="77777777" w:rsidR="00BB3026" w:rsidRPr="002174B7" w:rsidRDefault="00BB3026" w:rsidP="002174B7">
            <w:pPr>
              <w:spacing w:after="0" w:line="240" w:lineRule="auto"/>
              <w:contextualSpacing/>
              <w:jc w:val="both"/>
              <w:rPr>
                <w:szCs w:val="24"/>
              </w:rPr>
            </w:pPr>
            <w:r w:rsidRPr="002174B7">
              <w:rPr>
                <w:szCs w:val="24"/>
              </w:rPr>
              <w:t>Turi palaikyti ne mažiau kaip 2000 IPSec VPN tunelių.</w:t>
            </w:r>
          </w:p>
        </w:tc>
        <w:tc>
          <w:tcPr>
            <w:tcW w:w="1701" w:type="dxa"/>
            <w:tcBorders>
              <w:top w:val="single" w:sz="4" w:space="0" w:color="auto"/>
              <w:left w:val="single" w:sz="4" w:space="0" w:color="auto"/>
              <w:bottom w:val="single" w:sz="4" w:space="0" w:color="auto"/>
              <w:right w:val="single" w:sz="4" w:space="0" w:color="auto"/>
            </w:tcBorders>
            <w:vAlign w:val="center"/>
          </w:tcPr>
          <w:p w14:paraId="2CF7A874"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3406385E" w14:textId="77777777" w:rsidR="00BB3026" w:rsidRPr="002174B7" w:rsidRDefault="00BB3026" w:rsidP="002174B7">
            <w:pPr>
              <w:spacing w:after="0" w:line="240" w:lineRule="auto"/>
              <w:contextualSpacing/>
              <w:rPr>
                <w:szCs w:val="24"/>
              </w:rPr>
            </w:pPr>
          </w:p>
        </w:tc>
      </w:tr>
      <w:tr w:rsidR="00BB3026" w:rsidRPr="00AA0D53" w14:paraId="2E1AE439"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9931EE6" w14:textId="77777777" w:rsidR="00BB3026" w:rsidRPr="002174B7" w:rsidRDefault="00BB3026" w:rsidP="00AA0D53">
            <w:pPr>
              <w:numPr>
                <w:ilvl w:val="1"/>
                <w:numId w:val="6"/>
              </w:numPr>
              <w:spacing w:after="0" w:line="240" w:lineRule="auto"/>
              <w:ind w:left="567" w:hanging="567"/>
              <w:contextualSpacing/>
              <w:outlineLvl w:val="1"/>
              <w:rPr>
                <w:color w:val="FF0000"/>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C15183A" w14:textId="77777777" w:rsidR="00BB3026" w:rsidRPr="002174B7" w:rsidRDefault="00BB3026" w:rsidP="002174B7">
            <w:pPr>
              <w:spacing w:after="0" w:line="240" w:lineRule="auto"/>
              <w:contextualSpacing/>
              <w:jc w:val="both"/>
              <w:rPr>
                <w:szCs w:val="24"/>
              </w:rPr>
            </w:pPr>
            <w:r w:rsidRPr="002174B7">
              <w:rPr>
                <w:szCs w:val="24"/>
              </w:rPr>
              <w:t xml:space="preserve">Privalo palaikyti RFC 8784 standartą (angl. </w:t>
            </w:r>
            <w:r w:rsidRPr="002174B7">
              <w:rPr>
                <w:i/>
                <w:iCs/>
                <w:szCs w:val="24"/>
              </w:rPr>
              <w:t>Mixing Preshared Keys in the Internet Key Exchange Protocol Version 2 (IKEv2) for Post-quantum Security</w:t>
            </w:r>
            <w:r w:rsidRPr="002174B7">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204F252A"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175189A9" w14:textId="77777777" w:rsidR="00BB3026" w:rsidRPr="002174B7" w:rsidRDefault="00BB3026" w:rsidP="002174B7">
            <w:pPr>
              <w:spacing w:after="0" w:line="240" w:lineRule="auto"/>
              <w:contextualSpacing/>
              <w:rPr>
                <w:color w:val="000000" w:themeColor="text1"/>
                <w:szCs w:val="24"/>
              </w:rPr>
            </w:pPr>
          </w:p>
        </w:tc>
      </w:tr>
      <w:tr w:rsidR="00BB3026" w:rsidRPr="00AA0D53" w14:paraId="5447670C"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58B231A7" w14:textId="77777777" w:rsidR="00BB3026" w:rsidRPr="002174B7" w:rsidRDefault="00BB3026" w:rsidP="00AA0D53">
            <w:pPr>
              <w:numPr>
                <w:ilvl w:val="1"/>
                <w:numId w:val="6"/>
              </w:numPr>
              <w:spacing w:after="0" w:line="240" w:lineRule="auto"/>
              <w:ind w:left="567" w:hanging="567"/>
              <w:contextualSpacing/>
              <w:outlineLvl w:val="1"/>
              <w:rPr>
                <w:color w:val="FF0000"/>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727B06E" w14:textId="77777777" w:rsidR="00BB3026" w:rsidRPr="002174B7" w:rsidRDefault="00BB3026" w:rsidP="002174B7">
            <w:pPr>
              <w:spacing w:after="0" w:line="240" w:lineRule="auto"/>
              <w:contextualSpacing/>
              <w:jc w:val="both"/>
              <w:rPr>
                <w:szCs w:val="24"/>
                <w:lang w:val="en-US"/>
              </w:rPr>
            </w:pPr>
            <w:r w:rsidRPr="002174B7">
              <w:rPr>
                <w:szCs w:val="24"/>
              </w:rPr>
              <w:t xml:space="preserve">Privalo palaikyti RFC 9242 standartą (angl. </w:t>
            </w:r>
            <w:r w:rsidRPr="002174B7">
              <w:rPr>
                <w:i/>
                <w:iCs/>
                <w:szCs w:val="24"/>
              </w:rPr>
              <w:t xml:space="preserve">Intermediate Exchange in the Internet Key Exchange Protocol Version 2 (IKEv2)) </w:t>
            </w:r>
            <w:r w:rsidRPr="002174B7">
              <w:rPr>
                <w:szCs w:val="24"/>
              </w:rPr>
              <w:t xml:space="preserve">ir RFC 9370 standartą (angl. </w:t>
            </w:r>
            <w:r w:rsidRPr="002174B7">
              <w:rPr>
                <w:i/>
                <w:iCs/>
                <w:szCs w:val="24"/>
              </w:rPr>
              <w:t>Multiple Key Exchanges in the Internet Key Exchange Protocol Version 2 (IKEv2)).</w:t>
            </w:r>
          </w:p>
        </w:tc>
        <w:tc>
          <w:tcPr>
            <w:tcW w:w="1701" w:type="dxa"/>
            <w:tcBorders>
              <w:top w:val="single" w:sz="4" w:space="0" w:color="auto"/>
              <w:left w:val="single" w:sz="4" w:space="0" w:color="auto"/>
              <w:bottom w:val="single" w:sz="4" w:space="0" w:color="auto"/>
              <w:right w:val="single" w:sz="4" w:space="0" w:color="auto"/>
            </w:tcBorders>
            <w:vAlign w:val="center"/>
          </w:tcPr>
          <w:p w14:paraId="58A840DA" w14:textId="77777777" w:rsidR="00BB3026" w:rsidRPr="002174B7" w:rsidRDefault="00BB3026" w:rsidP="002174B7">
            <w:pPr>
              <w:spacing w:after="0" w:line="240" w:lineRule="auto"/>
              <w:contextualSpacing/>
              <w:rPr>
                <w:szCs w:val="24"/>
              </w:rPr>
            </w:pPr>
            <w:r w:rsidRPr="002174B7">
              <w:rPr>
                <w:szCs w:val="24"/>
              </w:rPr>
              <w:t xml:space="preserve"> Būtina</w:t>
            </w:r>
          </w:p>
        </w:tc>
        <w:tc>
          <w:tcPr>
            <w:tcW w:w="3356" w:type="dxa"/>
            <w:tcBorders>
              <w:top w:val="single" w:sz="4" w:space="0" w:color="auto"/>
              <w:left w:val="single" w:sz="4" w:space="0" w:color="auto"/>
              <w:bottom w:val="single" w:sz="4" w:space="0" w:color="auto"/>
              <w:right w:val="single" w:sz="4" w:space="0" w:color="auto"/>
            </w:tcBorders>
            <w:vAlign w:val="center"/>
          </w:tcPr>
          <w:p w14:paraId="49CCE3AE" w14:textId="77777777" w:rsidR="00BB3026" w:rsidRPr="002174B7" w:rsidRDefault="00BB3026" w:rsidP="002174B7">
            <w:pPr>
              <w:spacing w:after="0" w:line="240" w:lineRule="auto"/>
              <w:contextualSpacing/>
              <w:rPr>
                <w:color w:val="000000" w:themeColor="text1"/>
                <w:szCs w:val="24"/>
              </w:rPr>
            </w:pPr>
          </w:p>
        </w:tc>
      </w:tr>
      <w:tr w:rsidR="00BB3026" w:rsidRPr="00AA0D53" w14:paraId="6EBD954B"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52491338"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8733FB5" w14:textId="77777777" w:rsidR="00BB3026" w:rsidRPr="002174B7" w:rsidRDefault="00BB3026" w:rsidP="002174B7">
            <w:pPr>
              <w:spacing w:after="0" w:line="240" w:lineRule="auto"/>
              <w:contextualSpacing/>
              <w:jc w:val="both"/>
              <w:rPr>
                <w:szCs w:val="24"/>
              </w:rPr>
            </w:pPr>
            <w:r w:rsidRPr="002174B7">
              <w:rPr>
                <w:szCs w:val="24"/>
              </w:rPr>
              <w:t>Turi palaikyti, be papildomų licencijų, nuotolinį vartotojų prisijungimą VPN klientu per SSL VPN Windows ir macOS operacinėms sistemoms.</w:t>
            </w:r>
          </w:p>
        </w:tc>
        <w:tc>
          <w:tcPr>
            <w:tcW w:w="1701" w:type="dxa"/>
            <w:tcBorders>
              <w:top w:val="single" w:sz="4" w:space="0" w:color="auto"/>
              <w:left w:val="single" w:sz="4" w:space="0" w:color="auto"/>
              <w:bottom w:val="single" w:sz="4" w:space="0" w:color="auto"/>
              <w:right w:val="single" w:sz="4" w:space="0" w:color="auto"/>
            </w:tcBorders>
            <w:vAlign w:val="center"/>
          </w:tcPr>
          <w:p w14:paraId="585FDFF7"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11FDF11" w14:textId="77777777" w:rsidR="00BB3026" w:rsidRPr="002174B7" w:rsidRDefault="00BB3026" w:rsidP="002174B7">
            <w:pPr>
              <w:spacing w:after="0" w:line="240" w:lineRule="auto"/>
              <w:contextualSpacing/>
              <w:rPr>
                <w:szCs w:val="24"/>
              </w:rPr>
            </w:pPr>
          </w:p>
        </w:tc>
      </w:tr>
      <w:tr w:rsidR="00BB3026" w:rsidRPr="00AA0D53" w14:paraId="0375FC40"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7A1563D7"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1A42A37" w14:textId="77777777" w:rsidR="00BB3026" w:rsidRPr="002174B7" w:rsidRDefault="00BB3026" w:rsidP="002174B7">
            <w:pPr>
              <w:spacing w:after="0" w:line="240" w:lineRule="auto"/>
              <w:contextualSpacing/>
              <w:jc w:val="both"/>
              <w:rPr>
                <w:color w:val="FF0000"/>
                <w:szCs w:val="24"/>
              </w:rPr>
            </w:pPr>
            <w:r w:rsidRPr="002174B7">
              <w:rPr>
                <w:szCs w:val="24"/>
              </w:rPr>
              <w:t>Turi būti galima priskirti IP adresus VPN klientams naudojant vidinius įmonės DHCP serverius. Jeigu nustatyti DHCP serveriai neatsako, ugniasienė pati turi suteikti IP adresą VPN klientams iš nustatyto adresų ruožo.</w:t>
            </w:r>
          </w:p>
        </w:tc>
        <w:tc>
          <w:tcPr>
            <w:tcW w:w="1701" w:type="dxa"/>
            <w:tcBorders>
              <w:top w:val="single" w:sz="4" w:space="0" w:color="auto"/>
              <w:left w:val="single" w:sz="4" w:space="0" w:color="auto"/>
              <w:bottom w:val="single" w:sz="4" w:space="0" w:color="auto"/>
              <w:right w:val="single" w:sz="4" w:space="0" w:color="auto"/>
            </w:tcBorders>
            <w:vAlign w:val="center"/>
          </w:tcPr>
          <w:p w14:paraId="31F4443E" w14:textId="77777777" w:rsidR="00BB3026" w:rsidRPr="002174B7" w:rsidRDefault="00BB3026" w:rsidP="002174B7">
            <w:pPr>
              <w:spacing w:after="0" w:line="240" w:lineRule="auto"/>
              <w:contextualSpacing/>
              <w:rPr>
                <w:color w:val="000000" w:themeColor="text1"/>
                <w:szCs w:val="24"/>
              </w:rPr>
            </w:pPr>
            <w:r w:rsidRPr="002174B7">
              <w:rPr>
                <w:color w:val="000000" w:themeColor="text1"/>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02EAC436" w14:textId="77777777" w:rsidR="00BB3026" w:rsidRPr="002174B7" w:rsidRDefault="00BB3026" w:rsidP="002174B7">
            <w:pPr>
              <w:spacing w:after="0" w:line="240" w:lineRule="auto"/>
              <w:contextualSpacing/>
              <w:rPr>
                <w:color w:val="000000" w:themeColor="text1"/>
                <w:szCs w:val="24"/>
              </w:rPr>
            </w:pPr>
          </w:p>
        </w:tc>
      </w:tr>
      <w:tr w:rsidR="00BB3026" w:rsidRPr="00AA0D53" w14:paraId="6ED10C4B"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05AD24E"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742EDDE" w14:textId="77777777" w:rsidR="00BB3026" w:rsidRPr="002174B7" w:rsidRDefault="00BB3026" w:rsidP="002174B7">
            <w:pPr>
              <w:spacing w:after="0" w:line="240" w:lineRule="auto"/>
              <w:contextualSpacing/>
              <w:jc w:val="both"/>
              <w:rPr>
                <w:szCs w:val="24"/>
              </w:rPr>
            </w:pPr>
            <w:r w:rsidRPr="002174B7">
              <w:rPr>
                <w:szCs w:val="24"/>
              </w:rPr>
              <w:t>Turi palaikyti ne mažiau kaip 2000 klientinių SSL VPN prisijungimų.</w:t>
            </w:r>
          </w:p>
        </w:tc>
        <w:tc>
          <w:tcPr>
            <w:tcW w:w="1701" w:type="dxa"/>
            <w:tcBorders>
              <w:top w:val="single" w:sz="4" w:space="0" w:color="auto"/>
              <w:left w:val="single" w:sz="4" w:space="0" w:color="auto"/>
              <w:bottom w:val="single" w:sz="4" w:space="0" w:color="auto"/>
              <w:right w:val="single" w:sz="4" w:space="0" w:color="auto"/>
            </w:tcBorders>
            <w:vAlign w:val="center"/>
          </w:tcPr>
          <w:p w14:paraId="7DAC2BA5"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1135C84" w14:textId="77777777" w:rsidR="00BB3026" w:rsidRPr="002174B7" w:rsidRDefault="00BB3026" w:rsidP="002174B7">
            <w:pPr>
              <w:spacing w:after="0" w:line="240" w:lineRule="auto"/>
              <w:contextualSpacing/>
              <w:rPr>
                <w:szCs w:val="24"/>
              </w:rPr>
            </w:pPr>
          </w:p>
        </w:tc>
      </w:tr>
      <w:tr w:rsidR="00BB3026" w:rsidRPr="00AA0D53" w14:paraId="449C344A"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4D17901"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31BFA99" w14:textId="77777777" w:rsidR="00BB3026" w:rsidRPr="002174B7" w:rsidRDefault="00BB3026" w:rsidP="002174B7">
            <w:pPr>
              <w:spacing w:after="0" w:line="240" w:lineRule="auto"/>
              <w:contextualSpacing/>
              <w:jc w:val="both"/>
              <w:rPr>
                <w:szCs w:val="24"/>
              </w:rPr>
            </w:pPr>
            <w:r w:rsidRPr="002174B7">
              <w:rPr>
                <w:szCs w:val="24"/>
              </w:rPr>
              <w:t>Nuotolinio prisijungimo vartotojų VPN klientas turi mokėti dirbti IPSec ir SSL protokolais.</w:t>
            </w:r>
          </w:p>
        </w:tc>
        <w:tc>
          <w:tcPr>
            <w:tcW w:w="1701" w:type="dxa"/>
            <w:tcBorders>
              <w:top w:val="single" w:sz="4" w:space="0" w:color="auto"/>
              <w:left w:val="single" w:sz="4" w:space="0" w:color="auto"/>
              <w:bottom w:val="single" w:sz="4" w:space="0" w:color="auto"/>
              <w:right w:val="single" w:sz="4" w:space="0" w:color="auto"/>
            </w:tcBorders>
            <w:vAlign w:val="center"/>
          </w:tcPr>
          <w:p w14:paraId="73699440"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34693ED5" w14:textId="77777777" w:rsidR="00BB3026" w:rsidRPr="002174B7" w:rsidRDefault="00BB3026" w:rsidP="002174B7">
            <w:pPr>
              <w:spacing w:after="0" w:line="240" w:lineRule="auto"/>
              <w:contextualSpacing/>
              <w:rPr>
                <w:szCs w:val="24"/>
              </w:rPr>
            </w:pPr>
          </w:p>
        </w:tc>
      </w:tr>
      <w:tr w:rsidR="00BB3026" w:rsidRPr="00AA0D53" w14:paraId="77247E4A"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78EDC97"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EB1614C" w14:textId="77777777" w:rsidR="00BB3026" w:rsidRPr="002174B7" w:rsidRDefault="00BB3026" w:rsidP="002174B7">
            <w:pPr>
              <w:spacing w:after="0" w:line="240" w:lineRule="auto"/>
              <w:contextualSpacing/>
              <w:jc w:val="both"/>
              <w:rPr>
                <w:szCs w:val="24"/>
              </w:rPr>
            </w:pPr>
            <w:r w:rsidRPr="002174B7">
              <w:rPr>
                <w:szCs w:val="24"/>
              </w:rPr>
              <w:t>Nuotolinio prisijungimo vartotojų VPN klientas turi palaikyti Windows 10/11, macOS, Linux, ar lygiavertes operacines sistemas. Turi būti palaikomas prisijungimas iš mobilių Android, iOS įrenginių.</w:t>
            </w:r>
          </w:p>
        </w:tc>
        <w:tc>
          <w:tcPr>
            <w:tcW w:w="1701" w:type="dxa"/>
            <w:tcBorders>
              <w:top w:val="single" w:sz="4" w:space="0" w:color="auto"/>
              <w:left w:val="single" w:sz="4" w:space="0" w:color="auto"/>
              <w:bottom w:val="single" w:sz="4" w:space="0" w:color="auto"/>
              <w:right w:val="single" w:sz="4" w:space="0" w:color="auto"/>
            </w:tcBorders>
            <w:vAlign w:val="center"/>
          </w:tcPr>
          <w:p w14:paraId="75EE95A5"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CEFD0A7" w14:textId="77777777" w:rsidR="00BB3026" w:rsidRPr="002174B7" w:rsidRDefault="00BB3026" w:rsidP="002174B7">
            <w:pPr>
              <w:spacing w:after="0" w:line="240" w:lineRule="auto"/>
              <w:contextualSpacing/>
              <w:rPr>
                <w:szCs w:val="24"/>
              </w:rPr>
            </w:pPr>
          </w:p>
        </w:tc>
      </w:tr>
      <w:tr w:rsidR="00BB3026" w:rsidRPr="00AA0D53" w14:paraId="772C4C8B"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4E0DE51A"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61AF8FB" w14:textId="77777777" w:rsidR="00BB3026" w:rsidRPr="002174B7" w:rsidRDefault="00BB3026" w:rsidP="002174B7">
            <w:pPr>
              <w:spacing w:after="0" w:line="240" w:lineRule="auto"/>
              <w:contextualSpacing/>
              <w:jc w:val="both"/>
              <w:rPr>
                <w:szCs w:val="24"/>
              </w:rPr>
            </w:pPr>
            <w:r w:rsidRPr="002174B7">
              <w:rPr>
                <w:szCs w:val="24"/>
              </w:rPr>
              <w:t>Nuotolinio prisijungimo vartotojų VPN kliento programinė įranga turi gebėti automatiškai atsinaujinti prisijungus prie VPN. Turi būti galimybė sukonfigūruoti, kad automatinis atsinaujinimas vyktų tik tada, kai vartotojas yra įmonės vidiniame tinkle.</w:t>
            </w:r>
          </w:p>
        </w:tc>
        <w:tc>
          <w:tcPr>
            <w:tcW w:w="1701" w:type="dxa"/>
            <w:tcBorders>
              <w:top w:val="single" w:sz="4" w:space="0" w:color="auto"/>
              <w:left w:val="single" w:sz="4" w:space="0" w:color="auto"/>
              <w:bottom w:val="single" w:sz="4" w:space="0" w:color="auto"/>
              <w:right w:val="single" w:sz="4" w:space="0" w:color="auto"/>
            </w:tcBorders>
            <w:vAlign w:val="center"/>
          </w:tcPr>
          <w:p w14:paraId="53CE6330" w14:textId="77777777" w:rsidR="00BB3026" w:rsidRPr="002174B7" w:rsidRDefault="00BB3026" w:rsidP="002174B7">
            <w:pPr>
              <w:spacing w:after="0" w:line="240" w:lineRule="auto"/>
              <w:contextualSpacing/>
              <w:rPr>
                <w:szCs w:val="24"/>
                <w:lang w:val="en-US"/>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2FC01682" w14:textId="77777777" w:rsidR="00BB3026" w:rsidRPr="002174B7" w:rsidRDefault="00BB3026" w:rsidP="002174B7">
            <w:pPr>
              <w:spacing w:after="0" w:line="240" w:lineRule="auto"/>
              <w:contextualSpacing/>
              <w:rPr>
                <w:szCs w:val="24"/>
              </w:rPr>
            </w:pPr>
          </w:p>
        </w:tc>
      </w:tr>
      <w:tr w:rsidR="00BB3026" w:rsidRPr="00AA0D53" w14:paraId="5BC834EC"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79817019"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5B655CE" w14:textId="77777777" w:rsidR="00BB3026" w:rsidRPr="002174B7" w:rsidRDefault="00BB3026" w:rsidP="002174B7">
            <w:pPr>
              <w:spacing w:after="0" w:line="240" w:lineRule="auto"/>
              <w:contextualSpacing/>
              <w:jc w:val="both"/>
              <w:rPr>
                <w:color w:val="4EA72E" w:themeColor="accent6"/>
                <w:szCs w:val="24"/>
              </w:rPr>
            </w:pPr>
            <w:r w:rsidRPr="002174B7">
              <w:rPr>
                <w:szCs w:val="24"/>
              </w:rPr>
              <w:t>Turi būti galimybė sukonfigūruoti vidinio tinklo aptikimą VPN prisijungimo metu tikrinant nurodyto DNS vardo užklausos rezultatą su nurodytu IPv4 arba IPv6 IP adresu. Aptikus vidinį tinklą VPN tunelis neužmezgamas.</w:t>
            </w:r>
          </w:p>
        </w:tc>
        <w:tc>
          <w:tcPr>
            <w:tcW w:w="1701" w:type="dxa"/>
            <w:tcBorders>
              <w:top w:val="single" w:sz="4" w:space="0" w:color="auto"/>
              <w:left w:val="single" w:sz="4" w:space="0" w:color="auto"/>
              <w:bottom w:val="single" w:sz="4" w:space="0" w:color="auto"/>
              <w:right w:val="single" w:sz="4" w:space="0" w:color="auto"/>
            </w:tcBorders>
            <w:vAlign w:val="center"/>
          </w:tcPr>
          <w:p w14:paraId="6F06C13C"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1300F4F" w14:textId="77777777" w:rsidR="00BB3026" w:rsidRPr="002174B7" w:rsidRDefault="00BB3026" w:rsidP="002174B7">
            <w:pPr>
              <w:spacing w:after="0" w:line="240" w:lineRule="auto"/>
              <w:contextualSpacing/>
              <w:rPr>
                <w:szCs w:val="24"/>
              </w:rPr>
            </w:pPr>
          </w:p>
        </w:tc>
      </w:tr>
      <w:tr w:rsidR="00BB3026" w:rsidRPr="00AA0D53" w14:paraId="24D7AD6D"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AA318E1"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DFE2CBB" w14:textId="77777777" w:rsidR="00BB3026" w:rsidRPr="002174B7" w:rsidRDefault="00BB3026" w:rsidP="002174B7">
            <w:pPr>
              <w:spacing w:after="0" w:line="240" w:lineRule="auto"/>
              <w:contextualSpacing/>
              <w:jc w:val="both"/>
              <w:rPr>
                <w:color w:val="4EA72E" w:themeColor="accent6"/>
                <w:szCs w:val="24"/>
              </w:rPr>
            </w:pPr>
            <w:r w:rsidRPr="002174B7">
              <w:rPr>
                <w:szCs w:val="24"/>
              </w:rPr>
              <w:t>VPN klientas turi leisti pasikeisti pasibaigusį Active Directory (AD) vartotojo slaptažodį Windows operacinėse sistemose.</w:t>
            </w:r>
          </w:p>
        </w:tc>
        <w:tc>
          <w:tcPr>
            <w:tcW w:w="1701" w:type="dxa"/>
            <w:tcBorders>
              <w:top w:val="single" w:sz="4" w:space="0" w:color="auto"/>
              <w:left w:val="single" w:sz="4" w:space="0" w:color="auto"/>
              <w:bottom w:val="single" w:sz="4" w:space="0" w:color="auto"/>
              <w:right w:val="single" w:sz="4" w:space="0" w:color="auto"/>
            </w:tcBorders>
            <w:vAlign w:val="center"/>
          </w:tcPr>
          <w:p w14:paraId="2B06D63B"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055562C" w14:textId="77777777" w:rsidR="00BB3026" w:rsidRPr="002174B7" w:rsidRDefault="00BB3026" w:rsidP="002174B7">
            <w:pPr>
              <w:spacing w:after="0" w:line="240" w:lineRule="auto"/>
              <w:contextualSpacing/>
              <w:rPr>
                <w:szCs w:val="24"/>
              </w:rPr>
            </w:pPr>
          </w:p>
        </w:tc>
      </w:tr>
      <w:tr w:rsidR="00BB3026" w:rsidRPr="00AA0D53" w14:paraId="244088FB"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1250777"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49C240B" w14:textId="77777777" w:rsidR="00BB3026" w:rsidRPr="002174B7" w:rsidRDefault="00BB3026" w:rsidP="002174B7">
            <w:pPr>
              <w:spacing w:after="0" w:line="240" w:lineRule="auto"/>
              <w:contextualSpacing/>
              <w:jc w:val="both"/>
              <w:rPr>
                <w:szCs w:val="24"/>
              </w:rPr>
            </w:pPr>
            <w:r w:rsidRPr="002174B7">
              <w:rPr>
                <w:szCs w:val="24"/>
              </w:rPr>
              <w:t>Turi būti galimybė sukonfigūruoti beklientinį VPN prisijungimą prie įmonės resursų.</w:t>
            </w:r>
          </w:p>
          <w:p w14:paraId="751F7C3B" w14:textId="77777777" w:rsidR="00BB3026" w:rsidRPr="002174B7" w:rsidRDefault="00BB3026" w:rsidP="002174B7">
            <w:pPr>
              <w:spacing w:after="0" w:line="240" w:lineRule="auto"/>
              <w:contextualSpacing/>
              <w:jc w:val="both"/>
              <w:rPr>
                <w:szCs w:val="24"/>
              </w:rPr>
            </w:pPr>
            <w:r w:rsidRPr="002174B7">
              <w:rPr>
                <w:szCs w:val="24"/>
              </w:rPr>
              <w:t>Turi būti galimybė vartotojams pasiekti įmones web aplikacijas priklausomai nuo to, kokiai grupei priklauso vartotojas.</w:t>
            </w:r>
          </w:p>
          <w:p w14:paraId="53EDDEA6" w14:textId="77777777" w:rsidR="00BB3026" w:rsidRPr="002174B7" w:rsidRDefault="00BB3026" w:rsidP="002174B7">
            <w:pPr>
              <w:spacing w:after="0" w:line="240" w:lineRule="auto"/>
              <w:contextualSpacing/>
              <w:jc w:val="both"/>
              <w:rPr>
                <w:szCs w:val="24"/>
              </w:rPr>
            </w:pPr>
            <w:r w:rsidRPr="002174B7">
              <w:rPr>
                <w:szCs w:val="24"/>
              </w:rPr>
              <w:t>Turi būti palaikomas SSO naudojant SAML prisijungiant prie įmonės web aplikacijų.</w:t>
            </w:r>
          </w:p>
          <w:p w14:paraId="67836097" w14:textId="77777777" w:rsidR="00BB3026" w:rsidRPr="002174B7" w:rsidRDefault="00BB3026" w:rsidP="002174B7">
            <w:pPr>
              <w:spacing w:after="0" w:line="240" w:lineRule="auto"/>
              <w:contextualSpacing/>
              <w:jc w:val="both"/>
              <w:rPr>
                <w:szCs w:val="24"/>
              </w:rPr>
            </w:pPr>
            <w:r w:rsidRPr="002174B7">
              <w:rPr>
                <w:szCs w:val="24"/>
              </w:rPr>
              <w:t>Turi būti galimybė nurodyti DNS tarpinį serverį, kuris atliktų vardų nustatymo paslaugą.</w:t>
            </w:r>
          </w:p>
          <w:p w14:paraId="361D7C57" w14:textId="77777777" w:rsidR="00BB3026" w:rsidRPr="002174B7" w:rsidRDefault="00BB3026" w:rsidP="002174B7">
            <w:pPr>
              <w:spacing w:after="0" w:line="240" w:lineRule="auto"/>
              <w:contextualSpacing/>
              <w:jc w:val="both"/>
              <w:rPr>
                <w:szCs w:val="24"/>
              </w:rPr>
            </w:pPr>
            <w:r w:rsidRPr="002174B7">
              <w:rPr>
                <w:szCs w:val="24"/>
              </w:rPr>
              <w:t>Turi būti galimybė nurodyti, kiek maksimaliai palaikoma konkurentinių prisijungimų prie beklienčio VPN portalo.</w:t>
            </w:r>
          </w:p>
          <w:p w14:paraId="2437D645" w14:textId="77777777" w:rsidR="00BB3026" w:rsidRPr="002174B7" w:rsidRDefault="00BB3026" w:rsidP="002174B7">
            <w:pPr>
              <w:spacing w:after="0" w:line="240" w:lineRule="auto"/>
              <w:contextualSpacing/>
              <w:jc w:val="both"/>
              <w:rPr>
                <w:szCs w:val="24"/>
              </w:rPr>
            </w:pPr>
            <w:r w:rsidRPr="002174B7">
              <w:rPr>
                <w:szCs w:val="24"/>
              </w:rPr>
              <w:t>Turi būti galimybė nurodyti palaikomus šifravimo standartus bei palaikomą TLS/SSL versiją.</w:t>
            </w:r>
          </w:p>
          <w:p w14:paraId="0D23E58B" w14:textId="77777777" w:rsidR="00BB3026" w:rsidRPr="002174B7" w:rsidRDefault="00BB3026" w:rsidP="002174B7">
            <w:pPr>
              <w:spacing w:after="0" w:line="240" w:lineRule="auto"/>
              <w:contextualSpacing/>
              <w:jc w:val="both"/>
              <w:rPr>
                <w:szCs w:val="24"/>
              </w:rPr>
            </w:pPr>
            <w:r w:rsidRPr="002174B7">
              <w:rPr>
                <w:szCs w:val="24"/>
              </w:rPr>
              <w:lastRenderedPageBreak/>
              <w:t>Turi būti galimybė nurodyti web aplikacijas, kurių veikimas paremtas HTML, HTML5 ir JavaScript technologijomis.</w:t>
            </w:r>
          </w:p>
          <w:p w14:paraId="3529BC1F" w14:textId="77777777" w:rsidR="00BB3026" w:rsidRPr="002174B7" w:rsidRDefault="00BB3026" w:rsidP="002174B7">
            <w:pPr>
              <w:spacing w:after="0" w:line="240" w:lineRule="auto"/>
              <w:contextualSpacing/>
              <w:jc w:val="both"/>
              <w:rPr>
                <w:szCs w:val="24"/>
              </w:rPr>
            </w:pPr>
            <w:r w:rsidRPr="002174B7">
              <w:rPr>
                <w:szCs w:val="24"/>
              </w:rPr>
              <w:t>Turi būti galimybė grupuoti web aplikacijas į aplikacijų grupes.</w:t>
            </w:r>
          </w:p>
        </w:tc>
        <w:tc>
          <w:tcPr>
            <w:tcW w:w="1701" w:type="dxa"/>
            <w:tcBorders>
              <w:top w:val="single" w:sz="4" w:space="0" w:color="auto"/>
              <w:left w:val="single" w:sz="4" w:space="0" w:color="auto"/>
              <w:bottom w:val="single" w:sz="4" w:space="0" w:color="auto"/>
              <w:right w:val="single" w:sz="4" w:space="0" w:color="auto"/>
            </w:tcBorders>
            <w:vAlign w:val="center"/>
          </w:tcPr>
          <w:p w14:paraId="1D22B4B3" w14:textId="77777777" w:rsidR="00BB3026" w:rsidRPr="002174B7" w:rsidRDefault="00BB3026" w:rsidP="002174B7">
            <w:pPr>
              <w:spacing w:after="0" w:line="240" w:lineRule="auto"/>
              <w:contextualSpacing/>
              <w:rPr>
                <w:szCs w:val="24"/>
              </w:rPr>
            </w:pPr>
            <w:r w:rsidRPr="002174B7">
              <w:rPr>
                <w:szCs w:val="24"/>
              </w:rPr>
              <w:lastRenderedPageBreak/>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77AFCC9" w14:textId="77777777" w:rsidR="00BB3026" w:rsidRPr="002174B7" w:rsidRDefault="00BB3026" w:rsidP="002174B7">
            <w:pPr>
              <w:spacing w:after="0" w:line="240" w:lineRule="auto"/>
              <w:contextualSpacing/>
              <w:rPr>
                <w:szCs w:val="24"/>
              </w:rPr>
            </w:pPr>
          </w:p>
        </w:tc>
      </w:tr>
      <w:tr w:rsidR="00BB3026" w:rsidRPr="00AA0D53" w14:paraId="0628E4AF"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5AD3D67B"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BD80999" w14:textId="77777777" w:rsidR="00BB3026" w:rsidRPr="002174B7" w:rsidRDefault="00BB3026" w:rsidP="002174B7">
            <w:pPr>
              <w:spacing w:after="0" w:line="240" w:lineRule="auto"/>
              <w:contextualSpacing/>
              <w:jc w:val="both"/>
              <w:rPr>
                <w:color w:val="4EA72E" w:themeColor="accent6"/>
                <w:szCs w:val="24"/>
              </w:rPr>
            </w:pPr>
            <w:r w:rsidRPr="002174B7">
              <w:rPr>
                <w:szCs w:val="24"/>
              </w:rPr>
              <w:t>Nuotolinio prisijungimo vartotojų VPN klientas turi gebėti autorizuotis naudojant SAML 2.0.</w:t>
            </w:r>
          </w:p>
        </w:tc>
        <w:tc>
          <w:tcPr>
            <w:tcW w:w="1701" w:type="dxa"/>
            <w:tcBorders>
              <w:top w:val="single" w:sz="4" w:space="0" w:color="auto"/>
              <w:left w:val="single" w:sz="4" w:space="0" w:color="auto"/>
              <w:bottom w:val="single" w:sz="4" w:space="0" w:color="auto"/>
              <w:right w:val="single" w:sz="4" w:space="0" w:color="auto"/>
            </w:tcBorders>
            <w:vAlign w:val="center"/>
          </w:tcPr>
          <w:p w14:paraId="79F4EF0C" w14:textId="77777777" w:rsidR="00BB3026" w:rsidRPr="002174B7" w:rsidRDefault="00BB3026" w:rsidP="002174B7">
            <w:pPr>
              <w:spacing w:after="0" w:line="240" w:lineRule="auto"/>
              <w:contextualSpacing/>
              <w:rPr>
                <w:szCs w:val="24"/>
                <w:highlight w:val="yellow"/>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4838F9A" w14:textId="77777777" w:rsidR="00BB3026" w:rsidRPr="002174B7" w:rsidRDefault="00BB3026" w:rsidP="002174B7">
            <w:pPr>
              <w:spacing w:after="0" w:line="240" w:lineRule="auto"/>
              <w:contextualSpacing/>
              <w:rPr>
                <w:szCs w:val="24"/>
              </w:rPr>
            </w:pPr>
          </w:p>
        </w:tc>
      </w:tr>
      <w:tr w:rsidR="00BB3026" w:rsidRPr="00AA0D53" w14:paraId="1CAB4239"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9D9C9F7"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325F201" w14:textId="77777777" w:rsidR="00BB3026" w:rsidRPr="002174B7" w:rsidRDefault="00BB3026" w:rsidP="002174B7">
            <w:pPr>
              <w:spacing w:after="0" w:line="240" w:lineRule="auto"/>
              <w:contextualSpacing/>
              <w:jc w:val="both"/>
              <w:rPr>
                <w:color w:val="4EA72E" w:themeColor="accent6"/>
                <w:szCs w:val="24"/>
              </w:rPr>
            </w:pPr>
            <w:r w:rsidRPr="002174B7">
              <w:rPr>
                <w:szCs w:val="24"/>
              </w:rPr>
              <w:t>Turi būti galimybė nustatyti, kokį srautą siųsti/nesiųsti per VPN tunelį priklausomai nuo to, koks yra paskirties domenas, klientinis procesas arba HTTP/HTTPS video transliavimo programa.</w:t>
            </w:r>
          </w:p>
        </w:tc>
        <w:tc>
          <w:tcPr>
            <w:tcW w:w="1701" w:type="dxa"/>
            <w:tcBorders>
              <w:top w:val="single" w:sz="4" w:space="0" w:color="auto"/>
              <w:left w:val="single" w:sz="4" w:space="0" w:color="auto"/>
              <w:bottom w:val="single" w:sz="4" w:space="0" w:color="auto"/>
              <w:right w:val="single" w:sz="4" w:space="0" w:color="auto"/>
            </w:tcBorders>
            <w:vAlign w:val="center"/>
          </w:tcPr>
          <w:p w14:paraId="41C1F212"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87070FC" w14:textId="77777777" w:rsidR="00BB3026" w:rsidRPr="002174B7" w:rsidRDefault="00BB3026" w:rsidP="002174B7">
            <w:pPr>
              <w:spacing w:after="0" w:line="240" w:lineRule="auto"/>
              <w:contextualSpacing/>
              <w:rPr>
                <w:szCs w:val="24"/>
              </w:rPr>
            </w:pPr>
          </w:p>
        </w:tc>
      </w:tr>
      <w:tr w:rsidR="00BB3026" w:rsidRPr="00AA0D53" w14:paraId="1CC92FE7"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711853E7"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D57C4E5" w14:textId="77777777" w:rsidR="00BB3026" w:rsidRPr="002174B7" w:rsidRDefault="00BB3026" w:rsidP="002174B7">
            <w:pPr>
              <w:spacing w:after="0" w:line="240" w:lineRule="auto"/>
              <w:contextualSpacing/>
              <w:jc w:val="both"/>
              <w:rPr>
                <w:szCs w:val="24"/>
              </w:rPr>
            </w:pPr>
            <w:r w:rsidRPr="002174B7">
              <w:rPr>
                <w:szCs w:val="24"/>
              </w:rPr>
              <w:t>Nuotolinio prisijungimo vartotojų VPN klientas turi gebėti jungtis prie VPN išorinių šliuzų pagal prioritetus ir/arba priklausomai nuo geografinės vietos prie arčiausiai esančio ir geriausiai pasiekiamo išorinio VPN šliuzo.</w:t>
            </w:r>
          </w:p>
          <w:p w14:paraId="3B296852" w14:textId="77777777" w:rsidR="00BB3026" w:rsidRPr="002174B7" w:rsidRDefault="00BB3026" w:rsidP="002174B7">
            <w:pPr>
              <w:spacing w:after="0" w:line="240" w:lineRule="auto"/>
              <w:contextualSpacing/>
              <w:jc w:val="both"/>
              <w:rPr>
                <w:color w:val="4EA72E" w:themeColor="accent6"/>
                <w:szCs w:val="24"/>
              </w:rPr>
            </w:pPr>
            <w:r w:rsidRPr="002174B7">
              <w:rPr>
                <w:szCs w:val="24"/>
              </w:rPr>
              <w:t>Turi būti galimybė nustatyti, kad vieni VPN šliuzai parenkami automatiškai, o kiti būtų naudojami tik juos išsirinkus VPN kliente rankiniu būdu.</w:t>
            </w:r>
          </w:p>
        </w:tc>
        <w:tc>
          <w:tcPr>
            <w:tcW w:w="1701" w:type="dxa"/>
            <w:tcBorders>
              <w:top w:val="single" w:sz="4" w:space="0" w:color="auto"/>
              <w:left w:val="single" w:sz="4" w:space="0" w:color="auto"/>
              <w:bottom w:val="single" w:sz="4" w:space="0" w:color="auto"/>
              <w:right w:val="single" w:sz="4" w:space="0" w:color="auto"/>
            </w:tcBorders>
            <w:vAlign w:val="center"/>
          </w:tcPr>
          <w:p w14:paraId="3E93F78B"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D8C5C99" w14:textId="77777777" w:rsidR="00BB3026" w:rsidRPr="002174B7" w:rsidRDefault="00BB3026" w:rsidP="002174B7">
            <w:pPr>
              <w:spacing w:after="0" w:line="240" w:lineRule="auto"/>
              <w:contextualSpacing/>
              <w:rPr>
                <w:szCs w:val="24"/>
              </w:rPr>
            </w:pPr>
          </w:p>
        </w:tc>
      </w:tr>
      <w:tr w:rsidR="00BB3026" w:rsidRPr="00AA0D53" w14:paraId="36926B52"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D3F6DFB"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56B37CF" w14:textId="77777777" w:rsidR="00BB3026" w:rsidRPr="002174B7" w:rsidRDefault="00BB3026" w:rsidP="002174B7">
            <w:pPr>
              <w:spacing w:after="0" w:line="240" w:lineRule="auto"/>
              <w:contextualSpacing/>
              <w:jc w:val="both"/>
              <w:rPr>
                <w:szCs w:val="24"/>
              </w:rPr>
            </w:pPr>
            <w:r w:rsidRPr="002174B7">
              <w:rPr>
                <w:szCs w:val="24"/>
              </w:rPr>
              <w:t>Turi būti galimybė nustatyti, kad VPN klientams būtų dalinami skirtingi VPN kliento parametrai bei skirtingi VPN šliuzų sąrašai priklausomai nuo to, kokiai vartotojų grupei priklauso vartotojas ar iš kokio regiono, IP adreso, operacinės sistemos jungiamasi.</w:t>
            </w:r>
          </w:p>
        </w:tc>
        <w:tc>
          <w:tcPr>
            <w:tcW w:w="1701" w:type="dxa"/>
            <w:tcBorders>
              <w:top w:val="single" w:sz="4" w:space="0" w:color="auto"/>
              <w:left w:val="single" w:sz="4" w:space="0" w:color="auto"/>
              <w:bottom w:val="single" w:sz="4" w:space="0" w:color="auto"/>
              <w:right w:val="single" w:sz="4" w:space="0" w:color="auto"/>
            </w:tcBorders>
            <w:vAlign w:val="center"/>
          </w:tcPr>
          <w:p w14:paraId="6D48E354"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2045F345" w14:textId="77777777" w:rsidR="00BB3026" w:rsidRPr="002174B7" w:rsidRDefault="00BB3026" w:rsidP="002174B7">
            <w:pPr>
              <w:spacing w:after="0" w:line="240" w:lineRule="auto"/>
              <w:contextualSpacing/>
              <w:rPr>
                <w:szCs w:val="24"/>
              </w:rPr>
            </w:pPr>
          </w:p>
        </w:tc>
      </w:tr>
      <w:tr w:rsidR="00BB3026" w:rsidRPr="00AA0D53" w14:paraId="57976E81"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A2BE6AE"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13D7C65" w14:textId="77777777" w:rsidR="00BB3026" w:rsidRPr="002174B7" w:rsidRDefault="00BB3026" w:rsidP="002174B7">
            <w:pPr>
              <w:spacing w:after="0" w:line="240" w:lineRule="auto"/>
              <w:contextualSpacing/>
              <w:jc w:val="both"/>
              <w:rPr>
                <w:color w:val="4EA72E" w:themeColor="accent6"/>
                <w:szCs w:val="24"/>
              </w:rPr>
            </w:pPr>
            <w:r w:rsidRPr="002174B7">
              <w:rPr>
                <w:szCs w:val="24"/>
              </w:rPr>
              <w:t xml:space="preserve">VPN klientas turi gebėti atlikti sprendimo administratoriaus nustatytas patikras prieš leidžiant vartotojui prisijungti per VPN. Turi būti galimybė atlikti patikras ir viso prisijungimo per VPN metu, kai VPN programinė įranga reguliariai siunčia VPN terminuojančiam taškui/įrenginiui prisijungusio per VPN vartotojo įrenginio būsenos statusą pagal iš anksto sukonfigūruotus patikros kriterijus. Jei patikros metu atrandami atitikimai/neatitikimai sukonfigūruotoms patikroms, vartotojas turi būti neprileidžiamas prie </w:t>
            </w:r>
            <w:r w:rsidRPr="002174B7">
              <w:rPr>
                <w:szCs w:val="24"/>
              </w:rPr>
              <w:lastRenderedPageBreak/>
              <w:t>per VPN pasiekiamų resursų, ir VPN programinė įranga turi gebėti informuoti vartotoją su VPN sprendimo administratoriaus iš anksto sukonfigūruotais pranešimais, kuriuose gali būti nuorodos į kitus šaltinius, pvz., nesant antivirusinės programinės įrangos besijungiančio vartotojo kompiuteryje, pateikiamas atitinkamas pranešimas su URL nuoroda, iš kur parsisiųsti antivirusinę programinę įrangą. Šią programinę įrangą VPN vartotojui parsisiuntus ir įsirašius į kompiuterį, VPN klientas turi atlikti patikrą ir leisti VPN vartotojui pasiekti resursus.</w:t>
            </w:r>
          </w:p>
        </w:tc>
        <w:tc>
          <w:tcPr>
            <w:tcW w:w="1701" w:type="dxa"/>
            <w:tcBorders>
              <w:top w:val="single" w:sz="4" w:space="0" w:color="auto"/>
              <w:left w:val="single" w:sz="4" w:space="0" w:color="auto"/>
              <w:bottom w:val="single" w:sz="4" w:space="0" w:color="auto"/>
              <w:right w:val="single" w:sz="4" w:space="0" w:color="auto"/>
            </w:tcBorders>
            <w:vAlign w:val="center"/>
          </w:tcPr>
          <w:p w14:paraId="5EDA3111" w14:textId="77777777" w:rsidR="00BB3026" w:rsidRPr="002174B7" w:rsidRDefault="00BB3026" w:rsidP="002174B7">
            <w:pPr>
              <w:spacing w:after="0" w:line="240" w:lineRule="auto"/>
              <w:contextualSpacing/>
              <w:rPr>
                <w:szCs w:val="24"/>
              </w:rPr>
            </w:pPr>
            <w:r w:rsidRPr="002174B7">
              <w:rPr>
                <w:szCs w:val="24"/>
              </w:rPr>
              <w:lastRenderedPageBreak/>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399351C" w14:textId="77777777" w:rsidR="00BB3026" w:rsidRPr="002174B7" w:rsidRDefault="00BB3026" w:rsidP="002174B7">
            <w:pPr>
              <w:spacing w:after="0" w:line="240" w:lineRule="auto"/>
              <w:contextualSpacing/>
              <w:rPr>
                <w:szCs w:val="24"/>
              </w:rPr>
            </w:pPr>
          </w:p>
        </w:tc>
      </w:tr>
      <w:tr w:rsidR="00BB3026" w:rsidRPr="00AA0D53" w14:paraId="23D6F6B3"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777241A"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0B0E018" w14:textId="77777777" w:rsidR="00BB3026" w:rsidRPr="002174B7" w:rsidRDefault="00BB3026" w:rsidP="002174B7">
            <w:pPr>
              <w:spacing w:after="0" w:line="240" w:lineRule="auto"/>
              <w:contextualSpacing/>
              <w:jc w:val="both"/>
              <w:rPr>
                <w:szCs w:val="24"/>
              </w:rPr>
            </w:pPr>
            <w:r w:rsidRPr="002174B7">
              <w:rPr>
                <w:szCs w:val="24"/>
              </w:rPr>
              <w:t>Turi būti galimybė sukurti ne mažiau kaip 10000 saugumo taisyklių.</w:t>
            </w:r>
          </w:p>
        </w:tc>
        <w:tc>
          <w:tcPr>
            <w:tcW w:w="1701" w:type="dxa"/>
            <w:tcBorders>
              <w:top w:val="single" w:sz="4" w:space="0" w:color="auto"/>
              <w:left w:val="single" w:sz="4" w:space="0" w:color="auto"/>
              <w:bottom w:val="single" w:sz="4" w:space="0" w:color="auto"/>
              <w:right w:val="single" w:sz="4" w:space="0" w:color="auto"/>
            </w:tcBorders>
          </w:tcPr>
          <w:p w14:paraId="7C91F313" w14:textId="77777777" w:rsidR="00BB3026" w:rsidRPr="002174B7" w:rsidRDefault="00BB3026" w:rsidP="002174B7">
            <w:pPr>
              <w:spacing w:after="0" w:line="240" w:lineRule="auto"/>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0627117F" w14:textId="77777777" w:rsidR="00BB3026" w:rsidRPr="002174B7" w:rsidRDefault="00BB3026" w:rsidP="002174B7">
            <w:pPr>
              <w:spacing w:after="0" w:line="240" w:lineRule="auto"/>
              <w:contextualSpacing/>
              <w:rPr>
                <w:szCs w:val="24"/>
              </w:rPr>
            </w:pPr>
          </w:p>
        </w:tc>
      </w:tr>
      <w:tr w:rsidR="00BB3026" w:rsidRPr="00AA0D53" w14:paraId="00F3BCD8"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8C30866"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D25DC97" w14:textId="77777777" w:rsidR="00BB3026" w:rsidRPr="002174B7" w:rsidRDefault="00BB3026" w:rsidP="002174B7">
            <w:pPr>
              <w:spacing w:after="0" w:line="240" w:lineRule="auto"/>
              <w:contextualSpacing/>
              <w:jc w:val="both"/>
              <w:rPr>
                <w:szCs w:val="24"/>
              </w:rPr>
            </w:pPr>
            <w:r w:rsidRPr="002174B7">
              <w:rPr>
                <w:szCs w:val="24"/>
              </w:rPr>
              <w:t>Įrenginys turi gebėti dirbti kaip IPv6 DHCP klientas, bei palaikyti prefixų delegaciją/priskyrimą.</w:t>
            </w:r>
          </w:p>
        </w:tc>
        <w:tc>
          <w:tcPr>
            <w:tcW w:w="1701" w:type="dxa"/>
            <w:tcBorders>
              <w:top w:val="single" w:sz="4" w:space="0" w:color="auto"/>
              <w:left w:val="single" w:sz="4" w:space="0" w:color="auto"/>
              <w:bottom w:val="single" w:sz="4" w:space="0" w:color="auto"/>
              <w:right w:val="single" w:sz="4" w:space="0" w:color="auto"/>
            </w:tcBorders>
          </w:tcPr>
          <w:p w14:paraId="708C54C9" w14:textId="77777777" w:rsidR="00BB3026" w:rsidRPr="002174B7" w:rsidRDefault="00BB3026" w:rsidP="002174B7">
            <w:pPr>
              <w:spacing w:after="0" w:line="240" w:lineRule="auto"/>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29D8B3E" w14:textId="77777777" w:rsidR="00BB3026" w:rsidRPr="002174B7" w:rsidRDefault="00BB3026" w:rsidP="002174B7">
            <w:pPr>
              <w:spacing w:after="0" w:line="240" w:lineRule="auto"/>
              <w:contextualSpacing/>
              <w:rPr>
                <w:szCs w:val="24"/>
              </w:rPr>
            </w:pPr>
          </w:p>
        </w:tc>
      </w:tr>
      <w:tr w:rsidR="00BB3026" w:rsidRPr="00AA0D53" w14:paraId="1821D883"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1A04C7D" w14:textId="77777777" w:rsidR="00BB3026" w:rsidRPr="002174B7" w:rsidRDefault="00BB3026" w:rsidP="00AA0D53">
            <w:pPr>
              <w:numPr>
                <w:ilvl w:val="0"/>
                <w:numId w:val="6"/>
              </w:numPr>
              <w:tabs>
                <w:tab w:val="clear" w:pos="357"/>
              </w:tabs>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DA31CB9" w14:textId="77777777" w:rsidR="00BB3026" w:rsidRPr="002174B7" w:rsidRDefault="00BB3026" w:rsidP="002174B7">
            <w:pPr>
              <w:spacing w:after="0" w:line="240" w:lineRule="auto"/>
              <w:contextualSpacing/>
              <w:rPr>
                <w:b/>
                <w:szCs w:val="24"/>
              </w:rPr>
            </w:pPr>
            <w:r w:rsidRPr="002174B7">
              <w:rPr>
                <w:b/>
                <w:szCs w:val="24"/>
                <w:lang w:eastAsia="lt-LT"/>
              </w:rPr>
              <w:t>Įvykių žurnalai, ataskaitos</w:t>
            </w:r>
          </w:p>
        </w:tc>
        <w:tc>
          <w:tcPr>
            <w:tcW w:w="1701" w:type="dxa"/>
            <w:tcBorders>
              <w:top w:val="single" w:sz="4" w:space="0" w:color="auto"/>
              <w:left w:val="single" w:sz="4" w:space="0" w:color="auto"/>
              <w:bottom w:val="single" w:sz="4" w:space="0" w:color="auto"/>
              <w:right w:val="single" w:sz="4" w:space="0" w:color="auto"/>
            </w:tcBorders>
            <w:vAlign w:val="center"/>
          </w:tcPr>
          <w:p w14:paraId="1591A4DD" w14:textId="77777777" w:rsidR="00BB3026" w:rsidRPr="002174B7" w:rsidRDefault="00BB3026" w:rsidP="002174B7">
            <w:pPr>
              <w:spacing w:after="0" w:line="240" w:lineRule="auto"/>
              <w:contextualSpacing/>
              <w:rPr>
                <w:szCs w:val="24"/>
              </w:rPr>
            </w:pPr>
          </w:p>
        </w:tc>
        <w:tc>
          <w:tcPr>
            <w:tcW w:w="3356" w:type="dxa"/>
            <w:tcBorders>
              <w:top w:val="single" w:sz="4" w:space="0" w:color="auto"/>
              <w:left w:val="single" w:sz="4" w:space="0" w:color="auto"/>
              <w:bottom w:val="single" w:sz="4" w:space="0" w:color="auto"/>
              <w:right w:val="single" w:sz="4" w:space="0" w:color="auto"/>
            </w:tcBorders>
            <w:vAlign w:val="center"/>
          </w:tcPr>
          <w:p w14:paraId="0F6E5E3C" w14:textId="77777777" w:rsidR="00BB3026" w:rsidRPr="002174B7" w:rsidRDefault="00BB3026" w:rsidP="002174B7">
            <w:pPr>
              <w:spacing w:after="0" w:line="240" w:lineRule="auto"/>
              <w:contextualSpacing/>
              <w:rPr>
                <w:szCs w:val="24"/>
              </w:rPr>
            </w:pPr>
          </w:p>
        </w:tc>
      </w:tr>
      <w:tr w:rsidR="00BB3026" w:rsidRPr="00AA0D53" w14:paraId="19CFC3E6"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57BD7F7"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B191408" w14:textId="77777777" w:rsidR="00BB3026" w:rsidRPr="002174B7" w:rsidRDefault="00BB3026" w:rsidP="002174B7">
            <w:pPr>
              <w:spacing w:after="0" w:line="240" w:lineRule="auto"/>
              <w:contextualSpacing/>
              <w:jc w:val="both"/>
              <w:rPr>
                <w:szCs w:val="24"/>
              </w:rPr>
            </w:pPr>
            <w:r w:rsidRPr="002174B7">
              <w:rPr>
                <w:szCs w:val="24"/>
              </w:rPr>
              <w:t>Įvykių žurnalai turi būti kaupiami įrenginyje ir siunčiami į centrinę valdymo tarnybinę stotį.</w:t>
            </w:r>
          </w:p>
        </w:tc>
        <w:tc>
          <w:tcPr>
            <w:tcW w:w="1701" w:type="dxa"/>
            <w:tcBorders>
              <w:top w:val="single" w:sz="4" w:space="0" w:color="auto"/>
              <w:left w:val="single" w:sz="4" w:space="0" w:color="auto"/>
              <w:bottom w:val="single" w:sz="4" w:space="0" w:color="auto"/>
              <w:right w:val="single" w:sz="4" w:space="0" w:color="auto"/>
            </w:tcBorders>
            <w:vAlign w:val="center"/>
          </w:tcPr>
          <w:p w14:paraId="6C224B46"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7AAEAA7F" w14:textId="77777777" w:rsidR="00BB3026" w:rsidRPr="002174B7" w:rsidRDefault="00BB3026" w:rsidP="002174B7">
            <w:pPr>
              <w:spacing w:after="0" w:line="240" w:lineRule="auto"/>
              <w:contextualSpacing/>
              <w:rPr>
                <w:szCs w:val="24"/>
              </w:rPr>
            </w:pPr>
          </w:p>
        </w:tc>
      </w:tr>
      <w:tr w:rsidR="00BB3026" w:rsidRPr="00AA0D53" w14:paraId="2DBA88F7"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529B0879"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0A0F375" w14:textId="77777777" w:rsidR="00BB3026" w:rsidRPr="002174B7" w:rsidRDefault="00BB3026" w:rsidP="002174B7">
            <w:pPr>
              <w:spacing w:after="0" w:line="240" w:lineRule="auto"/>
              <w:contextualSpacing/>
              <w:jc w:val="both"/>
              <w:rPr>
                <w:szCs w:val="24"/>
              </w:rPr>
            </w:pPr>
            <w:r w:rsidRPr="002174B7">
              <w:rPr>
                <w:szCs w:val="24"/>
              </w:rPr>
              <w:t>Turi būti galimybė siųsti žurnalinius įvykius į žurnalinių įvykių surinkimo serverius pagal nustatytus žurnalinių įvykių atributus nurodant ne vien kritiškumo lygį, bet naudojant vartotojo apsirašytus filtrus.</w:t>
            </w:r>
          </w:p>
        </w:tc>
        <w:tc>
          <w:tcPr>
            <w:tcW w:w="1701" w:type="dxa"/>
            <w:tcBorders>
              <w:top w:val="single" w:sz="4" w:space="0" w:color="auto"/>
              <w:left w:val="single" w:sz="4" w:space="0" w:color="auto"/>
              <w:bottom w:val="single" w:sz="4" w:space="0" w:color="auto"/>
              <w:right w:val="single" w:sz="4" w:space="0" w:color="auto"/>
            </w:tcBorders>
            <w:vAlign w:val="center"/>
          </w:tcPr>
          <w:p w14:paraId="59A89FC0"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35057732" w14:textId="77777777" w:rsidR="00BB3026" w:rsidRPr="002174B7" w:rsidRDefault="00BB3026" w:rsidP="002174B7">
            <w:pPr>
              <w:spacing w:after="0" w:line="240" w:lineRule="auto"/>
              <w:contextualSpacing/>
              <w:rPr>
                <w:szCs w:val="24"/>
              </w:rPr>
            </w:pPr>
          </w:p>
        </w:tc>
      </w:tr>
      <w:tr w:rsidR="00BB3026" w:rsidRPr="00AA0D53" w14:paraId="7D378348"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825305D" w14:textId="77777777" w:rsidR="00BB3026" w:rsidRPr="002174B7" w:rsidRDefault="00BB3026" w:rsidP="00AA0D53">
            <w:pPr>
              <w:numPr>
                <w:ilvl w:val="0"/>
                <w:numId w:val="6"/>
              </w:numPr>
              <w:tabs>
                <w:tab w:val="clear" w:pos="357"/>
              </w:tabs>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5BD484F" w14:textId="77777777" w:rsidR="00BB3026" w:rsidRPr="002174B7" w:rsidRDefault="00BB3026" w:rsidP="002174B7">
            <w:pPr>
              <w:spacing w:after="0" w:line="240" w:lineRule="auto"/>
              <w:contextualSpacing/>
              <w:rPr>
                <w:b/>
                <w:szCs w:val="24"/>
              </w:rPr>
            </w:pPr>
            <w:r w:rsidRPr="002174B7">
              <w:rPr>
                <w:b/>
                <w:szCs w:val="24"/>
                <w:lang w:eastAsia="lt-LT"/>
              </w:rPr>
              <w:t>Valdymo funkcijos</w:t>
            </w:r>
          </w:p>
        </w:tc>
        <w:tc>
          <w:tcPr>
            <w:tcW w:w="1701" w:type="dxa"/>
            <w:tcBorders>
              <w:top w:val="single" w:sz="4" w:space="0" w:color="auto"/>
              <w:left w:val="single" w:sz="4" w:space="0" w:color="auto"/>
              <w:bottom w:val="single" w:sz="4" w:space="0" w:color="auto"/>
              <w:right w:val="single" w:sz="4" w:space="0" w:color="auto"/>
            </w:tcBorders>
            <w:vAlign w:val="center"/>
          </w:tcPr>
          <w:p w14:paraId="798BE772" w14:textId="77777777" w:rsidR="00BB3026" w:rsidRPr="002174B7" w:rsidRDefault="00BB3026" w:rsidP="002174B7">
            <w:pPr>
              <w:spacing w:after="0" w:line="240" w:lineRule="auto"/>
              <w:contextualSpacing/>
              <w:rPr>
                <w:szCs w:val="24"/>
              </w:rPr>
            </w:pPr>
          </w:p>
        </w:tc>
        <w:tc>
          <w:tcPr>
            <w:tcW w:w="3356" w:type="dxa"/>
            <w:tcBorders>
              <w:top w:val="single" w:sz="4" w:space="0" w:color="auto"/>
              <w:left w:val="single" w:sz="4" w:space="0" w:color="auto"/>
              <w:bottom w:val="single" w:sz="4" w:space="0" w:color="auto"/>
              <w:right w:val="single" w:sz="4" w:space="0" w:color="auto"/>
            </w:tcBorders>
            <w:vAlign w:val="center"/>
          </w:tcPr>
          <w:p w14:paraId="073AFE39" w14:textId="77777777" w:rsidR="00BB3026" w:rsidRPr="002174B7" w:rsidRDefault="00BB3026" w:rsidP="002174B7">
            <w:pPr>
              <w:spacing w:after="0" w:line="240" w:lineRule="auto"/>
              <w:contextualSpacing/>
              <w:rPr>
                <w:szCs w:val="24"/>
              </w:rPr>
            </w:pPr>
          </w:p>
        </w:tc>
      </w:tr>
      <w:tr w:rsidR="00BB3026" w:rsidRPr="00AA0D53" w14:paraId="77936D0B"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55B4524C"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1C6123E" w14:textId="77777777" w:rsidR="00BB3026" w:rsidRPr="002174B7" w:rsidRDefault="00BB3026" w:rsidP="002174B7">
            <w:pPr>
              <w:spacing w:after="0" w:line="240" w:lineRule="auto"/>
              <w:contextualSpacing/>
              <w:jc w:val="both"/>
              <w:rPr>
                <w:szCs w:val="24"/>
              </w:rPr>
            </w:pPr>
            <w:r w:rsidRPr="002174B7">
              <w:rPr>
                <w:szCs w:val="24"/>
              </w:rPr>
              <w:t>Administratorių prieigos teisės turi būti kontroliuojamos rolių pagalba. Turi būti galimybė smulkiai apibrėžti administratoriaus teises. Turi būti galimybė kurti roles.</w:t>
            </w:r>
          </w:p>
        </w:tc>
        <w:tc>
          <w:tcPr>
            <w:tcW w:w="1701" w:type="dxa"/>
            <w:tcBorders>
              <w:top w:val="single" w:sz="4" w:space="0" w:color="auto"/>
              <w:left w:val="single" w:sz="4" w:space="0" w:color="auto"/>
              <w:bottom w:val="single" w:sz="4" w:space="0" w:color="auto"/>
              <w:right w:val="single" w:sz="4" w:space="0" w:color="auto"/>
            </w:tcBorders>
            <w:vAlign w:val="center"/>
          </w:tcPr>
          <w:p w14:paraId="26B685D4"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338DD6D" w14:textId="77777777" w:rsidR="00BB3026" w:rsidRPr="002174B7" w:rsidRDefault="00BB3026" w:rsidP="002174B7">
            <w:pPr>
              <w:spacing w:after="0" w:line="240" w:lineRule="auto"/>
              <w:contextualSpacing/>
              <w:rPr>
                <w:szCs w:val="24"/>
              </w:rPr>
            </w:pPr>
          </w:p>
        </w:tc>
      </w:tr>
      <w:tr w:rsidR="00BB3026" w:rsidRPr="00AA0D53" w14:paraId="219C055D"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DCB4604"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A49ED95" w14:textId="77777777" w:rsidR="00BB3026" w:rsidRPr="002174B7" w:rsidRDefault="00BB3026" w:rsidP="002174B7">
            <w:pPr>
              <w:spacing w:after="0" w:line="240" w:lineRule="auto"/>
              <w:contextualSpacing/>
              <w:jc w:val="both"/>
              <w:rPr>
                <w:szCs w:val="24"/>
              </w:rPr>
            </w:pPr>
            <w:r w:rsidRPr="002174B7">
              <w:rPr>
                <w:szCs w:val="24"/>
              </w:rPr>
              <w:t>Turi būti galimybė keisti įvykių, siunčiamų SYSLOG protokolu, formatą (laukų išdėstymą).</w:t>
            </w:r>
          </w:p>
        </w:tc>
        <w:tc>
          <w:tcPr>
            <w:tcW w:w="1701" w:type="dxa"/>
            <w:tcBorders>
              <w:top w:val="single" w:sz="4" w:space="0" w:color="auto"/>
              <w:left w:val="single" w:sz="4" w:space="0" w:color="auto"/>
              <w:bottom w:val="single" w:sz="4" w:space="0" w:color="auto"/>
              <w:right w:val="single" w:sz="4" w:space="0" w:color="auto"/>
            </w:tcBorders>
            <w:vAlign w:val="center"/>
          </w:tcPr>
          <w:p w14:paraId="712C36C8"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83E85B3" w14:textId="77777777" w:rsidR="00BB3026" w:rsidRPr="002174B7" w:rsidRDefault="00BB3026" w:rsidP="002174B7">
            <w:pPr>
              <w:spacing w:after="0" w:line="240" w:lineRule="auto"/>
              <w:contextualSpacing/>
              <w:rPr>
                <w:szCs w:val="24"/>
              </w:rPr>
            </w:pPr>
          </w:p>
        </w:tc>
      </w:tr>
      <w:tr w:rsidR="00BB3026" w:rsidRPr="00AA0D53" w14:paraId="2A519011"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79867262"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5DF233F" w14:textId="77777777" w:rsidR="00BB3026" w:rsidRPr="002174B7" w:rsidRDefault="00BB3026" w:rsidP="002174B7">
            <w:pPr>
              <w:spacing w:after="0" w:line="240" w:lineRule="auto"/>
              <w:contextualSpacing/>
              <w:jc w:val="both"/>
              <w:rPr>
                <w:szCs w:val="24"/>
              </w:rPr>
            </w:pPr>
            <w:r w:rsidRPr="002174B7">
              <w:rPr>
                <w:szCs w:val="24"/>
              </w:rPr>
              <w:t>Turi būti galimybė siųsti įvykių žurnalus SYSLOG formatu naudojant TCP protokolą arba SSL.</w:t>
            </w:r>
          </w:p>
        </w:tc>
        <w:tc>
          <w:tcPr>
            <w:tcW w:w="1701" w:type="dxa"/>
            <w:tcBorders>
              <w:top w:val="single" w:sz="4" w:space="0" w:color="auto"/>
              <w:left w:val="single" w:sz="4" w:space="0" w:color="auto"/>
              <w:bottom w:val="single" w:sz="4" w:space="0" w:color="auto"/>
              <w:right w:val="single" w:sz="4" w:space="0" w:color="auto"/>
            </w:tcBorders>
            <w:vAlign w:val="center"/>
          </w:tcPr>
          <w:p w14:paraId="4C57F54A"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6569E3B5" w14:textId="77777777" w:rsidR="00BB3026" w:rsidRPr="002174B7" w:rsidRDefault="00BB3026" w:rsidP="002174B7">
            <w:pPr>
              <w:spacing w:after="0" w:line="240" w:lineRule="auto"/>
              <w:contextualSpacing/>
              <w:rPr>
                <w:szCs w:val="24"/>
              </w:rPr>
            </w:pPr>
          </w:p>
        </w:tc>
      </w:tr>
      <w:tr w:rsidR="00BB3026" w:rsidRPr="00AA0D53" w14:paraId="4086966E"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16109294"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4D3E64D" w14:textId="77777777" w:rsidR="00BB3026" w:rsidRPr="002174B7" w:rsidRDefault="00BB3026" w:rsidP="002174B7">
            <w:pPr>
              <w:spacing w:after="0" w:line="240" w:lineRule="auto"/>
              <w:contextualSpacing/>
              <w:jc w:val="both"/>
              <w:rPr>
                <w:szCs w:val="24"/>
              </w:rPr>
            </w:pPr>
            <w:r w:rsidRPr="002174B7">
              <w:rPr>
                <w:szCs w:val="24"/>
              </w:rPr>
              <w:t>Turi būti galimybė integruoti įrenginius su išorinėmis paslaugomis automatizacijos tikslais naudojant XML API ir REST API.</w:t>
            </w:r>
          </w:p>
        </w:tc>
        <w:tc>
          <w:tcPr>
            <w:tcW w:w="1701" w:type="dxa"/>
            <w:tcBorders>
              <w:top w:val="single" w:sz="4" w:space="0" w:color="auto"/>
              <w:left w:val="single" w:sz="4" w:space="0" w:color="auto"/>
              <w:bottom w:val="single" w:sz="4" w:space="0" w:color="auto"/>
              <w:right w:val="single" w:sz="4" w:space="0" w:color="auto"/>
            </w:tcBorders>
            <w:vAlign w:val="center"/>
          </w:tcPr>
          <w:p w14:paraId="2036C3BC"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6FFFB9C4" w14:textId="77777777" w:rsidR="00BB3026" w:rsidRPr="002174B7" w:rsidRDefault="00BB3026" w:rsidP="002174B7">
            <w:pPr>
              <w:spacing w:after="0" w:line="240" w:lineRule="auto"/>
              <w:contextualSpacing/>
              <w:rPr>
                <w:szCs w:val="24"/>
              </w:rPr>
            </w:pPr>
          </w:p>
        </w:tc>
      </w:tr>
      <w:tr w:rsidR="00BB3026" w:rsidRPr="00AA0D53" w14:paraId="65AA767F"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0645C81D"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E1AC552" w14:textId="77777777" w:rsidR="00BB3026" w:rsidRPr="002174B7" w:rsidRDefault="00BB3026" w:rsidP="002174B7">
            <w:pPr>
              <w:spacing w:after="0" w:line="240" w:lineRule="auto"/>
              <w:contextualSpacing/>
              <w:jc w:val="both"/>
              <w:rPr>
                <w:szCs w:val="24"/>
              </w:rPr>
            </w:pPr>
            <w:r w:rsidRPr="002174B7">
              <w:rPr>
                <w:szCs w:val="24"/>
              </w:rPr>
              <w:t>Turi būti galima sukurti, nuskaityti, pakeisti, ištrinti statinius bei dinaminius objektus, saugumo profilius,  saugumo taisykles, NAT taisykles, ugniasienės prievadų, saugumo zonų, IPsec tunelių, nuotolinio prisijungimo VPN konfigūraciją pasinaudojant REST API.</w:t>
            </w:r>
          </w:p>
        </w:tc>
        <w:tc>
          <w:tcPr>
            <w:tcW w:w="1701" w:type="dxa"/>
            <w:tcBorders>
              <w:top w:val="single" w:sz="4" w:space="0" w:color="auto"/>
              <w:left w:val="single" w:sz="4" w:space="0" w:color="auto"/>
              <w:bottom w:val="single" w:sz="4" w:space="0" w:color="auto"/>
              <w:right w:val="single" w:sz="4" w:space="0" w:color="auto"/>
            </w:tcBorders>
            <w:vAlign w:val="center"/>
          </w:tcPr>
          <w:p w14:paraId="2410AAE4"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2E78A6F9" w14:textId="77777777" w:rsidR="00BB3026" w:rsidRPr="002174B7" w:rsidRDefault="00BB3026" w:rsidP="002174B7">
            <w:pPr>
              <w:spacing w:after="0" w:line="240" w:lineRule="auto"/>
              <w:contextualSpacing/>
              <w:rPr>
                <w:szCs w:val="24"/>
              </w:rPr>
            </w:pPr>
          </w:p>
        </w:tc>
      </w:tr>
      <w:tr w:rsidR="00BB3026" w:rsidRPr="00AA0D53" w14:paraId="7296DD9B"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5790D062"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9972F2B" w14:textId="77777777" w:rsidR="00BB3026" w:rsidRPr="002174B7" w:rsidRDefault="00BB3026" w:rsidP="002174B7">
            <w:pPr>
              <w:spacing w:after="0" w:line="240" w:lineRule="auto"/>
              <w:contextualSpacing/>
              <w:jc w:val="both"/>
              <w:rPr>
                <w:szCs w:val="24"/>
              </w:rPr>
            </w:pPr>
            <w:r w:rsidRPr="002174B7">
              <w:rPr>
                <w:szCs w:val="24"/>
              </w:rPr>
              <w:t>Turi būti detali REST API prieigos kontrolė skirtingiems administratoriams. Turi būti galima nustatyti  kuris administratorius  kuriuos nustatymus gali keisti, kuriuos tik matyti, kurių nematyti. Pvz. administratorius gali keisti saugumo politikas, tačiau negali keisti tinklo prievadų nustatymų ir visai nemato maršrutzavimo konfigūracijos.</w:t>
            </w:r>
          </w:p>
        </w:tc>
        <w:tc>
          <w:tcPr>
            <w:tcW w:w="1701" w:type="dxa"/>
            <w:tcBorders>
              <w:top w:val="single" w:sz="4" w:space="0" w:color="auto"/>
              <w:left w:val="single" w:sz="4" w:space="0" w:color="auto"/>
              <w:bottom w:val="single" w:sz="4" w:space="0" w:color="auto"/>
              <w:right w:val="single" w:sz="4" w:space="0" w:color="auto"/>
            </w:tcBorders>
            <w:vAlign w:val="center"/>
          </w:tcPr>
          <w:p w14:paraId="67F97037"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6752E7E3" w14:textId="77777777" w:rsidR="00BB3026" w:rsidRPr="002174B7" w:rsidRDefault="00BB3026" w:rsidP="002174B7">
            <w:pPr>
              <w:spacing w:after="0" w:line="240" w:lineRule="auto"/>
              <w:contextualSpacing/>
              <w:rPr>
                <w:szCs w:val="24"/>
              </w:rPr>
            </w:pPr>
          </w:p>
        </w:tc>
      </w:tr>
      <w:tr w:rsidR="00BB3026" w:rsidRPr="00AA0D53" w14:paraId="775ABE23"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0C083F6"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4934990" w14:textId="77777777" w:rsidR="00BB3026" w:rsidRPr="002174B7" w:rsidRDefault="00BB3026" w:rsidP="002174B7">
            <w:pPr>
              <w:spacing w:after="0" w:line="240" w:lineRule="auto"/>
              <w:contextualSpacing/>
              <w:jc w:val="both"/>
              <w:rPr>
                <w:szCs w:val="24"/>
              </w:rPr>
            </w:pPr>
            <w:r w:rsidRPr="002174B7">
              <w:rPr>
                <w:szCs w:val="24"/>
              </w:rPr>
              <w:t>Turi būti galima nustatyti, kad prisijungimas prie ugniasienės valdymo sąsajos vyktų naudojant TLSv1.3 protokolą.</w:t>
            </w:r>
          </w:p>
        </w:tc>
        <w:tc>
          <w:tcPr>
            <w:tcW w:w="1701" w:type="dxa"/>
            <w:tcBorders>
              <w:top w:val="single" w:sz="4" w:space="0" w:color="auto"/>
              <w:left w:val="single" w:sz="4" w:space="0" w:color="auto"/>
              <w:bottom w:val="single" w:sz="4" w:space="0" w:color="auto"/>
              <w:right w:val="single" w:sz="4" w:space="0" w:color="auto"/>
            </w:tcBorders>
            <w:vAlign w:val="center"/>
          </w:tcPr>
          <w:p w14:paraId="7179E0F1"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6BB77043" w14:textId="77777777" w:rsidR="00BB3026" w:rsidRPr="002174B7" w:rsidRDefault="00BB3026" w:rsidP="002174B7">
            <w:pPr>
              <w:spacing w:after="0" w:line="240" w:lineRule="auto"/>
              <w:contextualSpacing/>
              <w:rPr>
                <w:szCs w:val="24"/>
              </w:rPr>
            </w:pPr>
          </w:p>
        </w:tc>
      </w:tr>
      <w:tr w:rsidR="00BB3026" w:rsidRPr="00AA0D53" w14:paraId="1E32D8AA"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F3D3208"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9B55DB6" w14:textId="77777777" w:rsidR="00BB3026" w:rsidRPr="002174B7" w:rsidRDefault="00BB3026" w:rsidP="002174B7">
            <w:pPr>
              <w:spacing w:after="0" w:line="240" w:lineRule="auto"/>
              <w:contextualSpacing/>
              <w:jc w:val="both"/>
              <w:rPr>
                <w:szCs w:val="24"/>
              </w:rPr>
            </w:pPr>
            <w:r w:rsidRPr="002174B7">
              <w:rPr>
                <w:szCs w:val="24"/>
              </w:rPr>
              <w:t xml:space="preserve">Izoliuotose tinkluose (ang. </w:t>
            </w:r>
            <w:r w:rsidRPr="002174B7">
              <w:rPr>
                <w:i/>
                <w:iCs/>
                <w:szCs w:val="24"/>
              </w:rPr>
              <w:t>air-gapped</w:t>
            </w:r>
            <w:r w:rsidRPr="002174B7">
              <w:rPr>
                <w:szCs w:val="24"/>
              </w:rPr>
              <w:t xml:space="preserve">) turi būti galimybė nuotoliniu būdu, naudojantis saugiu SCP protokolu, į ugniasienę įkelti (ang. </w:t>
            </w:r>
            <w:r w:rsidRPr="002174B7">
              <w:rPr>
                <w:i/>
                <w:iCs/>
                <w:szCs w:val="24"/>
              </w:rPr>
              <w:t>upload</w:t>
            </w:r>
            <w:r w:rsidRPr="002174B7">
              <w:rPr>
                <w:szCs w:val="24"/>
              </w:rPr>
              <w:t>) failus: operacinės sistemos atnaujinimus, virusų aprašų atnaujinimus, perkamo įrenginio konfigūracijos failus, licencijas.</w:t>
            </w:r>
          </w:p>
        </w:tc>
        <w:tc>
          <w:tcPr>
            <w:tcW w:w="1701" w:type="dxa"/>
            <w:tcBorders>
              <w:top w:val="single" w:sz="4" w:space="0" w:color="auto"/>
              <w:left w:val="single" w:sz="4" w:space="0" w:color="auto"/>
              <w:bottom w:val="single" w:sz="4" w:space="0" w:color="auto"/>
              <w:right w:val="single" w:sz="4" w:space="0" w:color="auto"/>
            </w:tcBorders>
            <w:vAlign w:val="center"/>
          </w:tcPr>
          <w:p w14:paraId="5DD8CBE2"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611282DA" w14:textId="77777777" w:rsidR="00BB3026" w:rsidRPr="002174B7" w:rsidRDefault="00BB3026" w:rsidP="002174B7">
            <w:pPr>
              <w:spacing w:after="0" w:line="240" w:lineRule="auto"/>
              <w:contextualSpacing/>
              <w:rPr>
                <w:szCs w:val="24"/>
              </w:rPr>
            </w:pPr>
          </w:p>
        </w:tc>
      </w:tr>
      <w:tr w:rsidR="00BB3026" w:rsidRPr="00AA0D53" w14:paraId="705CCE56"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1FAEA1B7"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97EA68D" w14:textId="77777777" w:rsidR="00BB3026" w:rsidRPr="002174B7" w:rsidRDefault="00BB3026" w:rsidP="002174B7">
            <w:pPr>
              <w:spacing w:after="0" w:line="240" w:lineRule="auto"/>
              <w:contextualSpacing/>
              <w:jc w:val="both"/>
              <w:rPr>
                <w:szCs w:val="24"/>
              </w:rPr>
            </w:pPr>
            <w:r w:rsidRPr="002174B7">
              <w:rPr>
                <w:szCs w:val="24"/>
              </w:rPr>
              <w:t>Turi būti galimybė sulyginti einamąją įrenginio konfigūraciją su ankstesnėmis konfigūracijomis.</w:t>
            </w:r>
          </w:p>
        </w:tc>
        <w:tc>
          <w:tcPr>
            <w:tcW w:w="1701" w:type="dxa"/>
            <w:tcBorders>
              <w:top w:val="single" w:sz="4" w:space="0" w:color="auto"/>
              <w:left w:val="single" w:sz="4" w:space="0" w:color="auto"/>
              <w:bottom w:val="single" w:sz="4" w:space="0" w:color="auto"/>
              <w:right w:val="single" w:sz="4" w:space="0" w:color="auto"/>
            </w:tcBorders>
            <w:vAlign w:val="center"/>
          </w:tcPr>
          <w:p w14:paraId="5AC8241F"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4B1E9C3E" w14:textId="77777777" w:rsidR="00BB3026" w:rsidRPr="002174B7" w:rsidRDefault="00BB3026" w:rsidP="002174B7">
            <w:pPr>
              <w:spacing w:after="0" w:line="240" w:lineRule="auto"/>
              <w:contextualSpacing/>
              <w:rPr>
                <w:szCs w:val="24"/>
              </w:rPr>
            </w:pPr>
          </w:p>
        </w:tc>
      </w:tr>
      <w:tr w:rsidR="00BB3026" w:rsidRPr="00AA0D53" w14:paraId="290668D5"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3364B4F3"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97EA3EC" w14:textId="77777777" w:rsidR="00BB3026" w:rsidRPr="002174B7" w:rsidRDefault="00BB3026" w:rsidP="002174B7">
            <w:pPr>
              <w:spacing w:after="0" w:line="240" w:lineRule="auto"/>
              <w:contextualSpacing/>
              <w:jc w:val="both"/>
              <w:rPr>
                <w:szCs w:val="24"/>
              </w:rPr>
            </w:pPr>
            <w:r w:rsidRPr="002174B7">
              <w:rPr>
                <w:szCs w:val="24"/>
              </w:rPr>
              <w:t>Turi būti galimybė aktyvuoti ankstesnę konfigūraciją. Turi būti saugoma ne mažiau kaip 50 ankstesnių konfigūracijų.</w:t>
            </w:r>
          </w:p>
        </w:tc>
        <w:tc>
          <w:tcPr>
            <w:tcW w:w="1701" w:type="dxa"/>
            <w:tcBorders>
              <w:top w:val="single" w:sz="4" w:space="0" w:color="auto"/>
              <w:left w:val="single" w:sz="4" w:space="0" w:color="auto"/>
              <w:bottom w:val="single" w:sz="4" w:space="0" w:color="auto"/>
              <w:right w:val="single" w:sz="4" w:space="0" w:color="auto"/>
            </w:tcBorders>
            <w:vAlign w:val="center"/>
          </w:tcPr>
          <w:p w14:paraId="4A635FD0"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615F888D" w14:textId="77777777" w:rsidR="00BB3026" w:rsidRPr="002174B7" w:rsidRDefault="00BB3026" w:rsidP="002174B7">
            <w:pPr>
              <w:spacing w:after="0" w:line="240" w:lineRule="auto"/>
              <w:contextualSpacing/>
              <w:rPr>
                <w:szCs w:val="24"/>
              </w:rPr>
            </w:pPr>
          </w:p>
        </w:tc>
      </w:tr>
      <w:tr w:rsidR="00BB3026" w:rsidRPr="00AA0D53" w14:paraId="11345E66"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75F08486"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718FE05" w14:textId="77777777" w:rsidR="00BB3026" w:rsidRPr="002174B7" w:rsidRDefault="00BB3026" w:rsidP="002174B7">
            <w:pPr>
              <w:spacing w:after="0" w:line="240" w:lineRule="auto"/>
              <w:contextualSpacing/>
              <w:jc w:val="both"/>
              <w:rPr>
                <w:szCs w:val="24"/>
              </w:rPr>
            </w:pPr>
            <w:r w:rsidRPr="002174B7">
              <w:rPr>
                <w:szCs w:val="24"/>
              </w:rPr>
              <w:t>Ugniasienėje daromi pakeitimai neturi aktyvuotis iškarto. Prieš aktyvuojant pakeitimus, turi būti galimybė atlikti eilę skirtingų pakeitimų grafinėje aplinkoje ir komandinėje eilutėje, ir juos aktyvuoti vienu metu (ang. commit).</w:t>
            </w:r>
          </w:p>
        </w:tc>
        <w:tc>
          <w:tcPr>
            <w:tcW w:w="1701" w:type="dxa"/>
            <w:tcBorders>
              <w:top w:val="single" w:sz="4" w:space="0" w:color="auto"/>
              <w:left w:val="single" w:sz="4" w:space="0" w:color="auto"/>
              <w:bottom w:val="single" w:sz="4" w:space="0" w:color="auto"/>
              <w:right w:val="single" w:sz="4" w:space="0" w:color="auto"/>
            </w:tcBorders>
            <w:vAlign w:val="center"/>
          </w:tcPr>
          <w:p w14:paraId="04D5CAAE" w14:textId="77777777" w:rsidR="00BB3026" w:rsidRPr="002174B7" w:rsidRDefault="00BB3026" w:rsidP="002174B7">
            <w:pPr>
              <w:spacing w:after="0" w:line="240" w:lineRule="auto"/>
              <w:contextualSpacing/>
              <w:rPr>
                <w:szCs w:val="24"/>
              </w:rPr>
            </w:pPr>
            <w:r w:rsidRPr="002174B7">
              <w:rPr>
                <w:szCs w:val="24"/>
              </w:rPr>
              <w:t xml:space="preserve">Būtina </w:t>
            </w:r>
          </w:p>
        </w:tc>
        <w:tc>
          <w:tcPr>
            <w:tcW w:w="3356" w:type="dxa"/>
            <w:tcBorders>
              <w:top w:val="single" w:sz="4" w:space="0" w:color="auto"/>
              <w:left w:val="single" w:sz="4" w:space="0" w:color="auto"/>
              <w:bottom w:val="single" w:sz="4" w:space="0" w:color="auto"/>
              <w:right w:val="single" w:sz="4" w:space="0" w:color="auto"/>
            </w:tcBorders>
            <w:vAlign w:val="center"/>
          </w:tcPr>
          <w:p w14:paraId="18CD25EB" w14:textId="77777777" w:rsidR="00BB3026" w:rsidRPr="002174B7" w:rsidRDefault="00BB3026" w:rsidP="002174B7">
            <w:pPr>
              <w:spacing w:after="0" w:line="240" w:lineRule="auto"/>
              <w:contextualSpacing/>
              <w:rPr>
                <w:szCs w:val="24"/>
              </w:rPr>
            </w:pPr>
          </w:p>
        </w:tc>
      </w:tr>
      <w:tr w:rsidR="00BB3026" w:rsidRPr="00AA0D53" w14:paraId="625B3BB7"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2116211C" w14:textId="77777777" w:rsidR="00BB3026" w:rsidRPr="002174B7" w:rsidRDefault="00BB3026" w:rsidP="00AA0D53">
            <w:pPr>
              <w:numPr>
                <w:ilvl w:val="1"/>
                <w:numId w:val="6"/>
              </w:numPr>
              <w:spacing w:after="0" w:line="240" w:lineRule="auto"/>
              <w:ind w:left="567" w:hanging="567"/>
              <w:contextualSpacing/>
              <w:outlineLvl w:val="1"/>
              <w:rPr>
                <w:color w:val="000000" w:themeColor="text1"/>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900EF88" w14:textId="77777777" w:rsidR="00BB3026" w:rsidRPr="002174B7" w:rsidRDefault="00BB3026" w:rsidP="002174B7">
            <w:pPr>
              <w:spacing w:after="0" w:line="240" w:lineRule="auto"/>
              <w:contextualSpacing/>
              <w:jc w:val="both"/>
              <w:rPr>
                <w:color w:val="000000" w:themeColor="text1"/>
                <w:szCs w:val="24"/>
              </w:rPr>
            </w:pPr>
            <w:r w:rsidRPr="002174B7">
              <w:rPr>
                <w:color w:val="000000" w:themeColor="text1"/>
                <w:szCs w:val="24"/>
              </w:rPr>
              <w:t xml:space="preserve">Įrenginys turi būti pilnai suderinamas ir valdomas iš perkančiosios organizacijos tinkle naudojamo Palo </w:t>
            </w:r>
            <w:r w:rsidRPr="002174B7">
              <w:rPr>
                <w:color w:val="000000" w:themeColor="text1"/>
                <w:szCs w:val="24"/>
              </w:rPr>
              <w:lastRenderedPageBreak/>
              <w:t>Alto Networks centralizuoto valdymo sprendimo - Panorama.</w:t>
            </w:r>
          </w:p>
        </w:tc>
        <w:tc>
          <w:tcPr>
            <w:tcW w:w="1701" w:type="dxa"/>
            <w:tcBorders>
              <w:top w:val="single" w:sz="4" w:space="0" w:color="auto"/>
              <w:left w:val="single" w:sz="4" w:space="0" w:color="auto"/>
              <w:bottom w:val="single" w:sz="4" w:space="0" w:color="auto"/>
              <w:right w:val="single" w:sz="4" w:space="0" w:color="auto"/>
            </w:tcBorders>
            <w:vAlign w:val="center"/>
          </w:tcPr>
          <w:p w14:paraId="63F235BB" w14:textId="77777777" w:rsidR="00BB3026" w:rsidRPr="002174B7" w:rsidRDefault="00BB3026" w:rsidP="002174B7">
            <w:pPr>
              <w:spacing w:after="0" w:line="240" w:lineRule="auto"/>
              <w:contextualSpacing/>
              <w:rPr>
                <w:color w:val="000000" w:themeColor="text1"/>
                <w:szCs w:val="24"/>
              </w:rPr>
            </w:pPr>
            <w:r w:rsidRPr="002174B7">
              <w:rPr>
                <w:color w:val="000000" w:themeColor="text1"/>
                <w:szCs w:val="24"/>
              </w:rPr>
              <w:lastRenderedPageBreak/>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E043467" w14:textId="77777777" w:rsidR="00BB3026" w:rsidRPr="002174B7" w:rsidRDefault="00BB3026" w:rsidP="002174B7">
            <w:pPr>
              <w:spacing w:after="0" w:line="240" w:lineRule="auto"/>
              <w:contextualSpacing/>
              <w:rPr>
                <w:color w:val="000000" w:themeColor="text1"/>
                <w:szCs w:val="24"/>
              </w:rPr>
            </w:pPr>
          </w:p>
        </w:tc>
      </w:tr>
      <w:tr w:rsidR="00BB3026" w:rsidRPr="00AA0D53" w14:paraId="7AF5C40C"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610ED5B0" w14:textId="77777777" w:rsidR="00BB3026" w:rsidRPr="002174B7" w:rsidRDefault="00BB3026" w:rsidP="00AA0D53">
            <w:pPr>
              <w:numPr>
                <w:ilvl w:val="0"/>
                <w:numId w:val="6"/>
              </w:numPr>
              <w:tabs>
                <w:tab w:val="clear" w:pos="357"/>
              </w:tabs>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128A498" w14:textId="77777777" w:rsidR="00BB3026" w:rsidRPr="002174B7" w:rsidRDefault="00BB3026" w:rsidP="002174B7">
            <w:pPr>
              <w:spacing w:after="0" w:line="240" w:lineRule="auto"/>
              <w:contextualSpacing/>
              <w:rPr>
                <w:b/>
                <w:szCs w:val="24"/>
              </w:rPr>
            </w:pPr>
            <w:r w:rsidRPr="002174B7">
              <w:rPr>
                <w:b/>
                <w:szCs w:val="24"/>
                <w:lang w:eastAsia="lt-LT"/>
              </w:rPr>
              <w:t>Palaikymas</w:t>
            </w:r>
          </w:p>
        </w:tc>
        <w:tc>
          <w:tcPr>
            <w:tcW w:w="1701" w:type="dxa"/>
            <w:tcBorders>
              <w:top w:val="single" w:sz="4" w:space="0" w:color="auto"/>
              <w:left w:val="single" w:sz="4" w:space="0" w:color="auto"/>
              <w:bottom w:val="single" w:sz="4" w:space="0" w:color="auto"/>
              <w:right w:val="single" w:sz="4" w:space="0" w:color="auto"/>
            </w:tcBorders>
            <w:vAlign w:val="center"/>
          </w:tcPr>
          <w:p w14:paraId="5F3F2506" w14:textId="77777777" w:rsidR="00BB3026" w:rsidRPr="002174B7" w:rsidRDefault="00BB3026" w:rsidP="002174B7">
            <w:pPr>
              <w:spacing w:after="0" w:line="240" w:lineRule="auto"/>
              <w:contextualSpacing/>
              <w:rPr>
                <w:szCs w:val="24"/>
              </w:rPr>
            </w:pPr>
          </w:p>
        </w:tc>
        <w:tc>
          <w:tcPr>
            <w:tcW w:w="3356" w:type="dxa"/>
            <w:tcBorders>
              <w:top w:val="single" w:sz="4" w:space="0" w:color="auto"/>
              <w:left w:val="single" w:sz="4" w:space="0" w:color="auto"/>
              <w:bottom w:val="single" w:sz="4" w:space="0" w:color="auto"/>
              <w:right w:val="single" w:sz="4" w:space="0" w:color="auto"/>
            </w:tcBorders>
            <w:vAlign w:val="center"/>
          </w:tcPr>
          <w:p w14:paraId="147C2DCD" w14:textId="77777777" w:rsidR="00BB3026" w:rsidRPr="002174B7" w:rsidRDefault="00BB3026" w:rsidP="002174B7">
            <w:pPr>
              <w:spacing w:after="0" w:line="240" w:lineRule="auto"/>
              <w:contextualSpacing/>
              <w:rPr>
                <w:szCs w:val="24"/>
              </w:rPr>
            </w:pPr>
          </w:p>
        </w:tc>
      </w:tr>
      <w:tr w:rsidR="00BB3026" w:rsidRPr="00AA0D53" w14:paraId="617D3B7F" w14:textId="77777777" w:rsidTr="002174B7">
        <w:trPr>
          <w:trHeight w:val="584"/>
        </w:trPr>
        <w:tc>
          <w:tcPr>
            <w:tcW w:w="704" w:type="dxa"/>
            <w:tcBorders>
              <w:top w:val="single" w:sz="4" w:space="0" w:color="auto"/>
              <w:left w:val="single" w:sz="4" w:space="0" w:color="auto"/>
              <w:bottom w:val="single" w:sz="4" w:space="0" w:color="auto"/>
              <w:right w:val="single" w:sz="4" w:space="0" w:color="auto"/>
            </w:tcBorders>
            <w:vAlign w:val="center"/>
          </w:tcPr>
          <w:p w14:paraId="416EF180"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833A021" w14:textId="77777777" w:rsidR="00BB3026" w:rsidRPr="002174B7" w:rsidRDefault="00BB3026" w:rsidP="002174B7">
            <w:pPr>
              <w:spacing w:after="0" w:line="240" w:lineRule="auto"/>
              <w:contextualSpacing/>
              <w:jc w:val="both"/>
              <w:rPr>
                <w:color w:val="000000" w:themeColor="text1"/>
                <w:szCs w:val="24"/>
              </w:rPr>
            </w:pPr>
            <w:r w:rsidRPr="002174B7">
              <w:rPr>
                <w:color w:val="000000" w:themeColor="text1"/>
                <w:szCs w:val="24"/>
              </w:rPr>
              <w:t xml:space="preserve">Įrenginiai turi būti pateikti su visomis licencijomis, leidžiančiomis </w:t>
            </w:r>
            <w:r w:rsidRPr="002174B7">
              <w:rPr>
                <w:color w:val="000000" w:themeColor="text1"/>
                <w:szCs w:val="24"/>
                <w:lang w:val="en-US"/>
              </w:rPr>
              <w:t>24</w:t>
            </w:r>
            <w:r w:rsidRPr="002174B7">
              <w:rPr>
                <w:color w:val="000000" w:themeColor="text1"/>
                <w:szCs w:val="24"/>
              </w:rPr>
              <w:t xml:space="preserve"> mėn. gauti programinės įrangos atnaujinimus bei virusų, piktybinių programų, pažeidžiamumų, URL, DNS, įsilaužimų aprašų duomenų bazės atnaujinimus.</w:t>
            </w:r>
          </w:p>
        </w:tc>
        <w:tc>
          <w:tcPr>
            <w:tcW w:w="1701" w:type="dxa"/>
            <w:tcBorders>
              <w:top w:val="single" w:sz="4" w:space="0" w:color="auto"/>
              <w:left w:val="single" w:sz="4" w:space="0" w:color="auto"/>
              <w:bottom w:val="single" w:sz="4" w:space="0" w:color="auto"/>
              <w:right w:val="single" w:sz="4" w:space="0" w:color="auto"/>
            </w:tcBorders>
            <w:vAlign w:val="center"/>
          </w:tcPr>
          <w:p w14:paraId="4F92E9A7" w14:textId="77777777" w:rsidR="00BB3026" w:rsidRPr="002174B7" w:rsidRDefault="00BB3026" w:rsidP="002174B7">
            <w:pPr>
              <w:spacing w:after="0" w:line="240" w:lineRule="auto"/>
              <w:contextualSpacing/>
              <w:rPr>
                <w:color w:val="000000" w:themeColor="text1"/>
                <w:szCs w:val="24"/>
              </w:rPr>
            </w:pPr>
            <w:r w:rsidRPr="002174B7">
              <w:rPr>
                <w:color w:val="000000" w:themeColor="text1"/>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21A9970" w14:textId="77777777" w:rsidR="00BB3026" w:rsidRPr="002174B7" w:rsidRDefault="00BB3026" w:rsidP="002174B7">
            <w:pPr>
              <w:spacing w:after="0" w:line="240" w:lineRule="auto"/>
              <w:contextualSpacing/>
              <w:rPr>
                <w:color w:val="000000" w:themeColor="text1"/>
                <w:szCs w:val="24"/>
              </w:rPr>
            </w:pPr>
          </w:p>
        </w:tc>
      </w:tr>
      <w:tr w:rsidR="00BB3026" w:rsidRPr="00AA0D53" w14:paraId="14FD5B08" w14:textId="77777777" w:rsidTr="002174B7">
        <w:tc>
          <w:tcPr>
            <w:tcW w:w="704" w:type="dxa"/>
            <w:tcBorders>
              <w:top w:val="single" w:sz="4" w:space="0" w:color="auto"/>
              <w:left w:val="single" w:sz="4" w:space="0" w:color="auto"/>
              <w:bottom w:val="single" w:sz="4" w:space="0" w:color="auto"/>
              <w:right w:val="single" w:sz="4" w:space="0" w:color="auto"/>
            </w:tcBorders>
            <w:vAlign w:val="center"/>
          </w:tcPr>
          <w:p w14:paraId="1C6060DD" w14:textId="77777777" w:rsidR="00BB3026" w:rsidRPr="002174B7" w:rsidRDefault="00BB3026" w:rsidP="00AA0D53">
            <w:pPr>
              <w:numPr>
                <w:ilvl w:val="1"/>
                <w:numId w:val="6"/>
              </w:numPr>
              <w:spacing w:after="0" w:line="240" w:lineRule="auto"/>
              <w:ind w:left="567" w:hanging="567"/>
              <w:contextualSpacing/>
              <w:outlineLvl w:val="1"/>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870BD13" w14:textId="77777777" w:rsidR="00BB3026" w:rsidRPr="002174B7" w:rsidRDefault="00BB3026" w:rsidP="002174B7">
            <w:pPr>
              <w:spacing w:after="0" w:line="240" w:lineRule="auto"/>
              <w:contextualSpacing/>
              <w:jc w:val="both"/>
              <w:rPr>
                <w:szCs w:val="24"/>
              </w:rPr>
            </w:pPr>
            <w:r w:rsidRPr="002174B7">
              <w:rPr>
                <w:szCs w:val="24"/>
              </w:rPr>
              <w:t>Įrenginiai turi galėti automatiškai, reguliariai, nustatytu laiku atsisiųsti pažeidžiamumų, virusų, kenkėjiškų kodų aprašus iš gamintojo puslapio.</w:t>
            </w:r>
          </w:p>
        </w:tc>
        <w:tc>
          <w:tcPr>
            <w:tcW w:w="1701" w:type="dxa"/>
            <w:tcBorders>
              <w:top w:val="single" w:sz="4" w:space="0" w:color="auto"/>
              <w:left w:val="single" w:sz="4" w:space="0" w:color="auto"/>
              <w:bottom w:val="single" w:sz="4" w:space="0" w:color="auto"/>
              <w:right w:val="single" w:sz="4" w:space="0" w:color="auto"/>
            </w:tcBorders>
            <w:vAlign w:val="center"/>
          </w:tcPr>
          <w:p w14:paraId="581263FB" w14:textId="77777777" w:rsidR="00BB3026" w:rsidRPr="002174B7" w:rsidRDefault="00BB3026" w:rsidP="002174B7">
            <w:pPr>
              <w:spacing w:after="0" w:line="240" w:lineRule="auto"/>
              <w:contextualSpacing/>
              <w:rPr>
                <w:szCs w:val="24"/>
              </w:rPr>
            </w:pPr>
            <w:r w:rsidRPr="002174B7">
              <w:rPr>
                <w:szCs w:val="24"/>
              </w:rPr>
              <w:t>Būtina</w:t>
            </w:r>
          </w:p>
        </w:tc>
        <w:tc>
          <w:tcPr>
            <w:tcW w:w="3356" w:type="dxa"/>
            <w:tcBorders>
              <w:top w:val="single" w:sz="4" w:space="0" w:color="auto"/>
              <w:left w:val="single" w:sz="4" w:space="0" w:color="auto"/>
              <w:bottom w:val="single" w:sz="4" w:space="0" w:color="auto"/>
              <w:right w:val="single" w:sz="4" w:space="0" w:color="auto"/>
            </w:tcBorders>
            <w:vAlign w:val="center"/>
          </w:tcPr>
          <w:p w14:paraId="54928B78" w14:textId="77777777" w:rsidR="00BB3026" w:rsidRPr="002174B7" w:rsidRDefault="00BB3026" w:rsidP="002174B7">
            <w:pPr>
              <w:spacing w:after="0" w:line="240" w:lineRule="auto"/>
              <w:contextualSpacing/>
              <w:rPr>
                <w:szCs w:val="24"/>
              </w:rPr>
            </w:pPr>
          </w:p>
        </w:tc>
      </w:tr>
    </w:tbl>
    <w:p w14:paraId="35044B7D" w14:textId="77777777" w:rsidR="00AA0D53" w:rsidRDefault="00AA0D53" w:rsidP="00AA0D53">
      <w:pPr>
        <w:tabs>
          <w:tab w:val="left" w:pos="720"/>
          <w:tab w:val="left" w:pos="1134"/>
        </w:tabs>
        <w:spacing w:after="0" w:line="240" w:lineRule="auto"/>
        <w:jc w:val="both"/>
        <w:rPr>
          <w:rFonts w:eastAsia="Arial"/>
          <w:b/>
          <w:bCs/>
          <w:i/>
          <w:szCs w:val="24"/>
          <w:lang w:eastAsia="lt-LT"/>
        </w:rPr>
      </w:pPr>
    </w:p>
    <w:p w14:paraId="7E0324D4" w14:textId="26200248" w:rsidR="00AA0D53" w:rsidRPr="0008212D" w:rsidRDefault="00AA0D53" w:rsidP="00AA0D53">
      <w:pPr>
        <w:tabs>
          <w:tab w:val="left" w:pos="720"/>
          <w:tab w:val="left" w:pos="1134"/>
        </w:tabs>
        <w:spacing w:after="0" w:line="240" w:lineRule="auto"/>
        <w:jc w:val="both"/>
        <w:rPr>
          <w:i/>
          <w:szCs w:val="24"/>
        </w:rPr>
      </w:pPr>
      <w:r w:rsidRPr="0008212D">
        <w:rPr>
          <w:rFonts w:eastAsia="Arial"/>
          <w:b/>
          <w:bCs/>
          <w:i/>
          <w:szCs w:val="24"/>
          <w:lang w:eastAsia="lt-LT"/>
        </w:rPr>
        <w:t>Pastabos.</w:t>
      </w:r>
      <w:r w:rsidRPr="0008212D">
        <w:rPr>
          <w:rFonts w:eastAsia="Arial"/>
          <w:i/>
          <w:szCs w:val="24"/>
          <w:lang w:eastAsia="lt-LT"/>
        </w:rPr>
        <w:t xml:space="preserve"> </w:t>
      </w:r>
      <w:r w:rsidRPr="0008212D">
        <w:rPr>
          <w:i/>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9A8C549" w14:textId="28AC71D6" w:rsidR="00AA0D53" w:rsidRPr="0008212D" w:rsidRDefault="00AA0D53" w:rsidP="00AA0D53">
      <w:pPr>
        <w:tabs>
          <w:tab w:val="left" w:pos="720"/>
          <w:tab w:val="left" w:pos="1134"/>
        </w:tabs>
        <w:spacing w:after="0" w:line="240" w:lineRule="auto"/>
        <w:jc w:val="both"/>
        <w:rPr>
          <w:i/>
          <w:szCs w:val="24"/>
        </w:rPr>
      </w:pPr>
      <w:r w:rsidRPr="0008212D">
        <w:rPr>
          <w:i/>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699EC9D" w14:textId="3AF5388D" w:rsidR="0069650F" w:rsidRDefault="0069650F" w:rsidP="00BB3026">
      <w:pPr>
        <w:rPr>
          <w:szCs w:val="24"/>
        </w:rPr>
      </w:pPr>
    </w:p>
    <w:p w14:paraId="2A33F68D" w14:textId="77777777" w:rsidR="00AA0D53" w:rsidRPr="00AA0D53" w:rsidRDefault="00AA0D53" w:rsidP="00BB3026">
      <w:pPr>
        <w:rPr>
          <w:szCs w:val="24"/>
        </w:rPr>
      </w:pPr>
    </w:p>
    <w:p w14:paraId="6C874E0A" w14:textId="77777777" w:rsidR="0069650F" w:rsidRPr="00AA0D53" w:rsidRDefault="0069650F">
      <w:pPr>
        <w:spacing w:after="160" w:line="278" w:lineRule="auto"/>
        <w:rPr>
          <w:szCs w:val="24"/>
        </w:rPr>
      </w:pPr>
      <w:r w:rsidRPr="00AA0D53">
        <w:rPr>
          <w:szCs w:val="24"/>
        </w:rPr>
        <w:br w:type="page"/>
      </w:r>
    </w:p>
    <w:tbl>
      <w:tblPr>
        <w:tblW w:w="2691" w:type="dxa"/>
        <w:tblInd w:w="6948" w:type="dxa"/>
        <w:tblLook w:val="01E0" w:firstRow="1" w:lastRow="1" w:firstColumn="1" w:lastColumn="1" w:noHBand="0" w:noVBand="0"/>
      </w:tblPr>
      <w:tblGrid>
        <w:gridCol w:w="2691"/>
      </w:tblGrid>
      <w:tr w:rsidR="005E57BC" w:rsidRPr="00833A5C" w14:paraId="32B799A5" w14:textId="77777777" w:rsidTr="003E7292">
        <w:tc>
          <w:tcPr>
            <w:tcW w:w="2691" w:type="dxa"/>
          </w:tcPr>
          <w:p w14:paraId="42041C1F" w14:textId="77777777" w:rsidR="005E57BC" w:rsidRPr="00833A5C" w:rsidRDefault="005E57BC" w:rsidP="003E7292">
            <w:pPr>
              <w:spacing w:after="0" w:line="240" w:lineRule="auto"/>
              <w:rPr>
                <w:szCs w:val="24"/>
              </w:rPr>
            </w:pPr>
            <w:r w:rsidRPr="00833A5C">
              <w:rPr>
                <w:szCs w:val="24"/>
              </w:rPr>
              <w:lastRenderedPageBreak/>
              <w:t>Apklausos sąlygų</w:t>
            </w:r>
          </w:p>
        </w:tc>
      </w:tr>
      <w:tr w:rsidR="005E57BC" w:rsidRPr="00833A5C" w14:paraId="0DABB5C4" w14:textId="77777777" w:rsidTr="003E7292">
        <w:tc>
          <w:tcPr>
            <w:tcW w:w="2691" w:type="dxa"/>
          </w:tcPr>
          <w:p w14:paraId="488E1440" w14:textId="77777777" w:rsidR="005E57BC" w:rsidRPr="00833A5C" w:rsidRDefault="005E57BC" w:rsidP="003E7292">
            <w:pPr>
              <w:spacing w:after="0" w:line="240" w:lineRule="auto"/>
              <w:rPr>
                <w:szCs w:val="24"/>
              </w:rPr>
            </w:pPr>
            <w:r w:rsidRPr="00833A5C">
              <w:rPr>
                <w:szCs w:val="24"/>
              </w:rPr>
              <w:t>3 priedas</w:t>
            </w:r>
          </w:p>
        </w:tc>
      </w:tr>
    </w:tbl>
    <w:p w14:paraId="0F68E3DE" w14:textId="77777777" w:rsidR="005E57BC" w:rsidRPr="00833D47" w:rsidRDefault="005E57BC" w:rsidP="005E57BC">
      <w:pPr>
        <w:shd w:val="clear" w:color="auto" w:fill="FFFFFF"/>
        <w:suppressAutoHyphens/>
        <w:spacing w:after="0" w:line="240" w:lineRule="auto"/>
        <w:jc w:val="center"/>
        <w:rPr>
          <w:rFonts w:eastAsia="Times New Roman"/>
          <w:b/>
          <w:szCs w:val="24"/>
        </w:rPr>
      </w:pPr>
    </w:p>
    <w:p w14:paraId="45FA6FF3" w14:textId="77777777" w:rsidR="005E57BC" w:rsidRPr="00833D47" w:rsidRDefault="005E57BC" w:rsidP="005E57BC">
      <w:pPr>
        <w:shd w:val="clear" w:color="auto" w:fill="FFFFFF"/>
        <w:suppressAutoHyphens/>
        <w:spacing w:after="0" w:line="240" w:lineRule="auto"/>
        <w:jc w:val="center"/>
        <w:rPr>
          <w:rFonts w:eastAsia="Times New Roman"/>
          <w:b/>
          <w:szCs w:val="24"/>
        </w:rPr>
      </w:pPr>
      <w:r w:rsidRPr="00833D47">
        <w:rPr>
          <w:rFonts w:eastAsia="Times New Roman"/>
          <w:b/>
          <w:szCs w:val="24"/>
        </w:rPr>
        <w:t>(Nacionalinio saugumo reikalavimų atitikties deklaracijos tipinė forma)</w:t>
      </w:r>
    </w:p>
    <w:p w14:paraId="33A58EE0" w14:textId="77777777" w:rsidR="005E57BC" w:rsidRPr="00833D47" w:rsidRDefault="005E57BC" w:rsidP="005E57BC">
      <w:pPr>
        <w:widowControl w:val="0"/>
        <w:tabs>
          <w:tab w:val="right" w:leader="underscore" w:pos="9071"/>
        </w:tabs>
        <w:suppressAutoHyphens/>
        <w:spacing w:after="0" w:line="240" w:lineRule="auto"/>
        <w:textAlignment w:val="baseline"/>
        <w:rPr>
          <w:rFonts w:eastAsia="Times New Roman"/>
          <w:szCs w:val="24"/>
        </w:rPr>
      </w:pPr>
      <w:r w:rsidRPr="00833D47">
        <w:rPr>
          <w:szCs w:val="24"/>
        </w:rPr>
        <w:tab/>
      </w:r>
    </w:p>
    <w:p w14:paraId="7166F9CB" w14:textId="77777777" w:rsidR="005E57BC" w:rsidRPr="00833D47" w:rsidRDefault="005E57BC" w:rsidP="005E57BC">
      <w:pPr>
        <w:shd w:val="clear" w:color="auto" w:fill="FFFFFF"/>
        <w:suppressAutoHyphens/>
        <w:spacing w:after="0" w:line="240" w:lineRule="auto"/>
        <w:ind w:right="-178"/>
        <w:jc w:val="center"/>
        <w:rPr>
          <w:rFonts w:eastAsia="Times New Roman"/>
          <w:szCs w:val="24"/>
        </w:rPr>
      </w:pPr>
      <w:r w:rsidRPr="00833D47">
        <w:rPr>
          <w:rFonts w:eastAsia="Times New Roman"/>
          <w:szCs w:val="24"/>
        </w:rPr>
        <w:t>(</w:t>
      </w:r>
      <w:r w:rsidRPr="00833D47">
        <w:rPr>
          <w:rFonts w:eastAsia="Times New Roman"/>
          <w:i/>
          <w:iCs/>
          <w:szCs w:val="24"/>
        </w:rPr>
        <w:t>tiekėjo pavadinimas</w:t>
      </w:r>
      <w:r w:rsidRPr="00833D47">
        <w:rPr>
          <w:rFonts w:eastAsia="Times New Roman"/>
          <w:szCs w:val="24"/>
        </w:rPr>
        <w:t>)</w:t>
      </w:r>
    </w:p>
    <w:p w14:paraId="1689D975" w14:textId="77777777" w:rsidR="005E57BC" w:rsidRPr="00833D47" w:rsidRDefault="005E57BC" w:rsidP="005E57BC">
      <w:pPr>
        <w:widowControl w:val="0"/>
        <w:tabs>
          <w:tab w:val="right" w:leader="underscore" w:pos="9071"/>
        </w:tabs>
        <w:suppressAutoHyphens/>
        <w:spacing w:after="0" w:line="240" w:lineRule="auto"/>
        <w:textAlignment w:val="baseline"/>
        <w:rPr>
          <w:szCs w:val="24"/>
        </w:rPr>
      </w:pPr>
      <w:r w:rsidRPr="00833D47">
        <w:rPr>
          <w:szCs w:val="24"/>
        </w:rPr>
        <w:tab/>
      </w:r>
    </w:p>
    <w:p w14:paraId="416828F5" w14:textId="77777777" w:rsidR="005E57BC" w:rsidRPr="00833A5C" w:rsidRDefault="005E57BC" w:rsidP="005E57BC">
      <w:pPr>
        <w:suppressAutoHyphens/>
        <w:spacing w:after="0" w:line="240" w:lineRule="auto"/>
        <w:jc w:val="center"/>
        <w:textAlignment w:val="baseline"/>
        <w:rPr>
          <w:rFonts w:eastAsia="Times New Roman"/>
          <w:szCs w:val="24"/>
        </w:rPr>
      </w:pPr>
      <w:r w:rsidRPr="00833D47">
        <w:rPr>
          <w:iCs/>
          <w:szCs w:val="24"/>
        </w:rPr>
        <w:t>(</w:t>
      </w:r>
      <w:r w:rsidRPr="00833D47">
        <w:rPr>
          <w:i/>
          <w:szCs w:val="24"/>
        </w:rPr>
        <w:t>adresatas (perkančiosios organizacijos  pavadinimas</w:t>
      </w:r>
      <w:r w:rsidRPr="00833D47">
        <w:rPr>
          <w:iCs/>
          <w:szCs w:val="24"/>
        </w:rPr>
        <w:t>)</w:t>
      </w:r>
    </w:p>
    <w:p w14:paraId="53F81578" w14:textId="77777777" w:rsidR="005E57BC" w:rsidRPr="00833D47" w:rsidRDefault="005E57BC" w:rsidP="005E57BC">
      <w:pPr>
        <w:widowControl w:val="0"/>
        <w:tabs>
          <w:tab w:val="right" w:leader="underscore" w:pos="9071"/>
        </w:tabs>
        <w:suppressAutoHyphens/>
        <w:spacing w:after="0" w:line="240" w:lineRule="auto"/>
        <w:jc w:val="center"/>
        <w:textAlignment w:val="baseline"/>
        <w:rPr>
          <w:b/>
          <w:bCs/>
          <w:szCs w:val="24"/>
        </w:rPr>
      </w:pPr>
    </w:p>
    <w:p w14:paraId="6F5C8DF5" w14:textId="77777777" w:rsidR="005E57BC" w:rsidRPr="00BD0852" w:rsidRDefault="005E57BC" w:rsidP="005E57BC">
      <w:pPr>
        <w:widowControl w:val="0"/>
        <w:tabs>
          <w:tab w:val="right" w:leader="underscore" w:pos="9071"/>
        </w:tabs>
        <w:suppressAutoHyphens/>
        <w:spacing w:after="0" w:line="240" w:lineRule="auto"/>
        <w:jc w:val="center"/>
        <w:textAlignment w:val="baseline"/>
        <w:rPr>
          <w:b/>
          <w:bCs/>
          <w:szCs w:val="24"/>
        </w:rPr>
      </w:pPr>
      <w:r w:rsidRPr="00833A5C">
        <w:rPr>
          <w:b/>
          <w:bCs/>
          <w:szCs w:val="24"/>
        </w:rPr>
        <w:t>NACIONALINIO SAUGUMO REIKALAVIMŲ ATITIKTIES DEKLARACIJA</w:t>
      </w:r>
    </w:p>
    <w:p w14:paraId="4CBEE963" w14:textId="77777777" w:rsidR="005E57BC" w:rsidRPr="00833D47" w:rsidRDefault="005E57BC" w:rsidP="005E57BC">
      <w:pPr>
        <w:widowControl w:val="0"/>
        <w:tabs>
          <w:tab w:val="right" w:leader="underscore" w:pos="9071"/>
        </w:tabs>
        <w:suppressAutoHyphens/>
        <w:spacing w:after="0" w:line="240" w:lineRule="auto"/>
        <w:jc w:val="center"/>
        <w:textAlignment w:val="baseline"/>
        <w:rPr>
          <w:rFonts w:eastAsia="Times New Roman"/>
          <w:szCs w:val="24"/>
        </w:rPr>
      </w:pPr>
    </w:p>
    <w:p w14:paraId="530C5EB2" w14:textId="77777777" w:rsidR="005E57BC" w:rsidRPr="00833D47" w:rsidRDefault="005E57BC" w:rsidP="005E57BC">
      <w:pPr>
        <w:widowControl w:val="0"/>
        <w:tabs>
          <w:tab w:val="right" w:leader="underscore" w:pos="9071"/>
        </w:tabs>
        <w:suppressAutoHyphens/>
        <w:spacing w:after="0" w:line="240" w:lineRule="auto"/>
        <w:jc w:val="center"/>
        <w:textAlignment w:val="baseline"/>
        <w:rPr>
          <w:szCs w:val="24"/>
        </w:rPr>
      </w:pPr>
      <w:r w:rsidRPr="00833D47">
        <w:rPr>
          <w:szCs w:val="24"/>
        </w:rPr>
        <w:t>20__ m._____________ d. Nr. ______</w:t>
      </w:r>
    </w:p>
    <w:p w14:paraId="1C99A370" w14:textId="77777777" w:rsidR="005E57BC" w:rsidRPr="00833D47" w:rsidRDefault="005E57BC" w:rsidP="005E57BC">
      <w:pPr>
        <w:widowControl w:val="0"/>
        <w:tabs>
          <w:tab w:val="right" w:leader="underscore" w:pos="9071"/>
        </w:tabs>
        <w:suppressAutoHyphens/>
        <w:spacing w:after="0" w:line="240" w:lineRule="auto"/>
        <w:jc w:val="center"/>
        <w:textAlignment w:val="baseline"/>
        <w:rPr>
          <w:szCs w:val="24"/>
        </w:rPr>
      </w:pPr>
      <w:r w:rsidRPr="00833D47">
        <w:rPr>
          <w:szCs w:val="24"/>
        </w:rPr>
        <w:t>__________________________</w:t>
      </w:r>
    </w:p>
    <w:p w14:paraId="4D1FD22F" w14:textId="77777777" w:rsidR="005E57BC" w:rsidRPr="00833A5C" w:rsidRDefault="005E57BC" w:rsidP="005E57BC">
      <w:pPr>
        <w:widowControl w:val="0"/>
        <w:tabs>
          <w:tab w:val="right" w:leader="underscore" w:pos="9071"/>
        </w:tabs>
        <w:suppressAutoHyphens/>
        <w:spacing w:after="0" w:line="240" w:lineRule="auto"/>
        <w:jc w:val="center"/>
        <w:textAlignment w:val="baseline"/>
        <w:rPr>
          <w:rFonts w:eastAsia="Times New Roman"/>
          <w:szCs w:val="24"/>
        </w:rPr>
      </w:pPr>
      <w:r w:rsidRPr="00833D47">
        <w:rPr>
          <w:i/>
          <w:iCs/>
          <w:szCs w:val="24"/>
        </w:rPr>
        <w:t>(Sudarymo vieta)</w:t>
      </w:r>
    </w:p>
    <w:p w14:paraId="58CF2E63" w14:textId="77777777" w:rsidR="005E57BC" w:rsidRPr="00833A5C" w:rsidRDefault="005E57BC" w:rsidP="005E57BC">
      <w:pPr>
        <w:suppressAutoHyphens/>
        <w:spacing w:after="0" w:line="240" w:lineRule="auto"/>
        <w:ind w:firstLine="567"/>
        <w:jc w:val="both"/>
        <w:rPr>
          <w:rFonts w:eastAsia="Times New Roman"/>
          <w:color w:val="000000"/>
          <w:szCs w:val="24"/>
        </w:rPr>
      </w:pPr>
      <w:r w:rsidRPr="00833A5C">
        <w:rPr>
          <w:rFonts w:eastAsia="Times New Roman"/>
          <w:color w:val="000000"/>
          <w:szCs w:val="24"/>
        </w:rPr>
        <w:t>Aš, ___________________________________________________________________ ,</w:t>
      </w:r>
    </w:p>
    <w:p w14:paraId="1F337996" w14:textId="77777777" w:rsidR="005E57BC" w:rsidRPr="00833D47" w:rsidRDefault="005E57BC" w:rsidP="005E57BC">
      <w:pPr>
        <w:suppressAutoHyphens/>
        <w:spacing w:after="0" w:line="240" w:lineRule="auto"/>
        <w:ind w:left="960" w:firstLine="318"/>
        <w:jc w:val="both"/>
        <w:rPr>
          <w:rFonts w:eastAsia="Times New Roman"/>
          <w:color w:val="000000"/>
          <w:szCs w:val="24"/>
        </w:rPr>
      </w:pPr>
      <w:r w:rsidRPr="00833D47">
        <w:rPr>
          <w:rFonts w:eastAsia="Times New Roman"/>
          <w:i/>
          <w:iCs/>
          <w:color w:val="000000"/>
          <w:szCs w:val="24"/>
        </w:rPr>
        <w:t>(tiekėjo vadovo ar jo įgalioto asmens pareigų pavadinimas, vardas ir pavardė)</w:t>
      </w:r>
    </w:p>
    <w:p w14:paraId="14CC3F5E" w14:textId="77777777" w:rsidR="005E57BC" w:rsidRPr="00833A5C" w:rsidRDefault="005E57BC" w:rsidP="005E57BC">
      <w:pPr>
        <w:suppressAutoHyphens/>
        <w:spacing w:after="0" w:line="240" w:lineRule="auto"/>
        <w:jc w:val="both"/>
        <w:rPr>
          <w:rFonts w:eastAsia="Times New Roman"/>
          <w:szCs w:val="24"/>
        </w:rPr>
      </w:pPr>
      <w:r w:rsidRPr="00833A5C">
        <w:rPr>
          <w:rFonts w:eastAsia="Times New Roman"/>
          <w:szCs w:val="24"/>
        </w:rPr>
        <w:t>patvirtinu, kad mano vadovaujamas (-a) (atstovaujamas (-a))____________________________ ,</w:t>
      </w:r>
    </w:p>
    <w:p w14:paraId="7AA7C4BF" w14:textId="77777777" w:rsidR="005E57BC" w:rsidRPr="00833D47" w:rsidRDefault="005E57BC" w:rsidP="005E57BC">
      <w:pPr>
        <w:suppressAutoHyphens/>
        <w:spacing w:after="0" w:line="240" w:lineRule="auto"/>
        <w:ind w:left="5640" w:firstLine="742"/>
        <w:jc w:val="both"/>
        <w:rPr>
          <w:rFonts w:eastAsia="Times New Roman"/>
          <w:szCs w:val="24"/>
        </w:rPr>
      </w:pPr>
      <w:r w:rsidRPr="00833D47">
        <w:rPr>
          <w:rFonts w:eastAsia="Times New Roman"/>
          <w:i/>
          <w:iCs/>
          <w:szCs w:val="24"/>
        </w:rPr>
        <w:t xml:space="preserve">(tiekėjo pavadinimas)    </w:t>
      </w:r>
    </w:p>
    <w:p w14:paraId="1133DE28" w14:textId="77777777" w:rsidR="005E57BC" w:rsidRPr="00BD0852" w:rsidRDefault="005E57BC" w:rsidP="005E57BC">
      <w:pPr>
        <w:suppressAutoHyphens/>
        <w:spacing w:after="0" w:line="240" w:lineRule="auto"/>
        <w:jc w:val="both"/>
        <w:rPr>
          <w:rFonts w:eastAsia="Times New Roman"/>
          <w:szCs w:val="24"/>
          <w:u w:val="single"/>
        </w:rPr>
      </w:pPr>
      <w:r w:rsidRPr="00833A5C">
        <w:rPr>
          <w:rFonts w:eastAsia="Times New Roman"/>
          <w:szCs w:val="24"/>
        </w:rPr>
        <w:t>dalyvaujantis (-i) ______________________________________________________________</w:t>
      </w:r>
    </w:p>
    <w:p w14:paraId="0DDE674C" w14:textId="77777777" w:rsidR="005E57BC" w:rsidRPr="00833D47" w:rsidRDefault="005E57BC" w:rsidP="005E57BC">
      <w:pPr>
        <w:suppressAutoHyphens/>
        <w:spacing w:after="0" w:line="240" w:lineRule="auto"/>
        <w:ind w:left="2040" w:firstLine="371"/>
        <w:jc w:val="both"/>
        <w:rPr>
          <w:rFonts w:eastAsia="Times New Roman"/>
          <w:szCs w:val="24"/>
        </w:rPr>
      </w:pPr>
      <w:r w:rsidRPr="00833D47">
        <w:rPr>
          <w:rFonts w:eastAsia="Times New Roman"/>
          <w:i/>
          <w:iCs/>
          <w:szCs w:val="24"/>
        </w:rPr>
        <w:t xml:space="preserve">                 (perkančiosios organizacijos pavadinimas)</w:t>
      </w:r>
    </w:p>
    <w:p w14:paraId="282D7C05" w14:textId="77777777" w:rsidR="005E57BC" w:rsidRPr="00833A5C" w:rsidRDefault="005E57BC" w:rsidP="005E57BC">
      <w:pPr>
        <w:suppressAutoHyphens/>
        <w:spacing w:after="0" w:line="240" w:lineRule="auto"/>
        <w:jc w:val="both"/>
        <w:rPr>
          <w:rFonts w:eastAsia="Times New Roman"/>
          <w:color w:val="000000"/>
          <w:szCs w:val="24"/>
        </w:rPr>
      </w:pPr>
      <w:r w:rsidRPr="00833A5C">
        <w:rPr>
          <w:rFonts w:eastAsia="Times New Roman"/>
          <w:color w:val="000000"/>
          <w:szCs w:val="24"/>
        </w:rPr>
        <w:t>vykdomame  _____________________________________, atitinka toliau nurodomus reikalavimus:</w:t>
      </w:r>
    </w:p>
    <w:p w14:paraId="73FB8223" w14:textId="77777777" w:rsidR="005E57BC" w:rsidRPr="00833D47" w:rsidRDefault="005E57BC" w:rsidP="005E57BC">
      <w:pPr>
        <w:suppressAutoHyphens/>
        <w:spacing w:after="0" w:line="240" w:lineRule="auto"/>
        <w:ind w:firstLine="636"/>
        <w:jc w:val="both"/>
        <w:rPr>
          <w:rFonts w:eastAsia="Times New Roman"/>
          <w:szCs w:val="24"/>
        </w:rPr>
      </w:pPr>
      <w:r w:rsidRPr="00833D47">
        <w:rPr>
          <w:rFonts w:eastAsia="Times New Roman"/>
          <w:i/>
          <w:iCs/>
          <w:szCs w:val="24"/>
        </w:rPr>
        <w:t xml:space="preserve">                                  (pirkimo objekto pavadinimas</w:t>
      </w:r>
      <w:r w:rsidRPr="00833D47">
        <w:rPr>
          <w:rFonts w:eastAsia="Times New Roman"/>
          <w:szCs w:val="24"/>
        </w:rPr>
        <w:t>)</w:t>
      </w:r>
    </w:p>
    <w:p w14:paraId="12BC6D02" w14:textId="77777777" w:rsidR="005E57BC" w:rsidRPr="00833D47" w:rsidRDefault="005E57BC" w:rsidP="005E57BC">
      <w:pPr>
        <w:shd w:val="clear" w:color="auto" w:fill="FFFFFF"/>
        <w:suppressAutoHyphens/>
        <w:spacing w:after="0" w:line="240" w:lineRule="auto"/>
        <w:jc w:val="both"/>
        <w:rPr>
          <w:rFonts w:eastAsia="Times New Roman"/>
          <w:color w:val="000000"/>
          <w:szCs w:val="24"/>
        </w:rPr>
      </w:pPr>
    </w:p>
    <w:p w14:paraId="61AE959B" w14:textId="77777777" w:rsidR="005E57BC" w:rsidRPr="00833D47" w:rsidRDefault="00F83F09" w:rsidP="005E57BC">
      <w:pPr>
        <w:suppressAutoHyphens/>
        <w:spacing w:after="0" w:line="240" w:lineRule="auto"/>
        <w:jc w:val="both"/>
        <w:rPr>
          <w:rFonts w:eastAsia="Times New Roman"/>
          <w:szCs w:val="24"/>
          <w:lang w:eastAsia="lt-LT"/>
        </w:rPr>
      </w:pPr>
      <w:sdt>
        <w:sdtPr>
          <w:rPr>
            <w:rFonts w:eastAsia="Times New Roman"/>
            <w:szCs w:val="24"/>
            <w:lang w:eastAsia="lt-LT"/>
          </w:rPr>
          <w:id w:val="-1409224440"/>
          <w14:checkbox>
            <w14:checked w14:val="0"/>
            <w14:checkedState w14:val="2612" w14:font="MS Gothic"/>
            <w14:uncheckedState w14:val="2610" w14:font="MS Gothic"/>
          </w14:checkbox>
        </w:sdtPr>
        <w:sdtEndPr/>
        <w:sdtContent>
          <w:r w:rsidR="005E57BC" w:rsidRPr="00833A5C">
            <w:rPr>
              <w:rFonts w:ascii="Segoe UI Symbol" w:eastAsia="MS Gothic" w:hAnsi="Segoe UI Symbol" w:cs="Segoe UI Symbol"/>
              <w:szCs w:val="24"/>
              <w:lang w:eastAsia="lt-LT"/>
            </w:rPr>
            <w:t>☐</w:t>
          </w:r>
        </w:sdtContent>
      </w:sdt>
      <w:r w:rsidR="005E57BC" w:rsidRPr="00833A5C">
        <w:rPr>
          <w:rFonts w:eastAsia="Times New Roman"/>
          <w:szCs w:val="24"/>
          <w:lang w:eastAsia="lt-LT"/>
        </w:rPr>
        <w:t xml:space="preserve">Tiekėjo siūlomos prekės nekelia grėsmės nacionaliniam saugumui </w:t>
      </w:r>
      <w:r w:rsidR="005E57BC" w:rsidRPr="00833A5C">
        <w:rPr>
          <w:rFonts w:eastAsia="Times New Roman"/>
          <w:color w:val="000000"/>
          <w:szCs w:val="24"/>
        </w:rPr>
        <w:t>–</w:t>
      </w:r>
      <w:r w:rsidR="005E57BC" w:rsidRPr="00BD0852">
        <w:rPr>
          <w:rFonts w:eastAsia="Times New Roman"/>
          <w:szCs w:val="24"/>
          <w:lang w:eastAsia="lt-LT"/>
        </w:rPr>
        <w:t xml:space="preserve"> vadovaujantis Lietuvos Respublikos viešųjų pirkimų įstatymo (toliau – VPĮ) 37 straipsnio 9 dalies 1 punktu, </w:t>
      </w:r>
      <w:r w:rsidR="005E57BC" w:rsidRPr="00833D47">
        <w:rPr>
          <w:rFonts w:eastAsia="Times New Roman"/>
          <w:szCs w:val="24"/>
        </w:rPr>
        <w:t>prekių gamintojas ar jį kontroliuojantis asmuo</w:t>
      </w:r>
      <w:r w:rsidR="005E57BC" w:rsidRPr="00833D47">
        <w:rPr>
          <w:rFonts w:eastAsia="Times New Roman"/>
          <w:color w:val="000000"/>
          <w:szCs w:val="24"/>
        </w:rPr>
        <w:t xml:space="preserve"> </w:t>
      </w:r>
      <w:r w:rsidR="005E57BC" w:rsidRPr="00833D47">
        <w:rPr>
          <w:rFonts w:eastAsia="Times New Roman"/>
          <w:szCs w:val="24"/>
        </w:rPr>
        <w:t>nėra registruoti (jeigu gamintojas ar jį kontroliuojantis asmuo yra fizinis asmuo – nuolat gyvenantis ar turintis pilietybę) VPĮ 92 straipsnio 14 dalyje numatytame sąraše nurodytose valstybėse ar teritorijose.</w:t>
      </w:r>
    </w:p>
    <w:p w14:paraId="01AE37C6" w14:textId="77777777" w:rsidR="005E57BC" w:rsidRPr="00833D47" w:rsidRDefault="005E57BC" w:rsidP="005E57BC">
      <w:pPr>
        <w:shd w:val="clear" w:color="auto" w:fill="FFFFFF"/>
        <w:suppressAutoHyphens/>
        <w:spacing w:after="0" w:line="240" w:lineRule="auto"/>
        <w:ind w:firstLine="5035"/>
        <w:rPr>
          <w:rFonts w:eastAsia="Times New Roman"/>
          <w:i/>
          <w:szCs w:val="24"/>
        </w:rPr>
      </w:pPr>
    </w:p>
    <w:p w14:paraId="139E5FF4" w14:textId="77777777" w:rsidR="005E57BC" w:rsidRPr="00833A5C" w:rsidRDefault="00F83F09" w:rsidP="005E57BC">
      <w:pPr>
        <w:widowControl w:val="0"/>
        <w:shd w:val="clear" w:color="auto" w:fill="FFFFFF"/>
        <w:suppressAutoHyphens/>
        <w:spacing w:after="0" w:line="240" w:lineRule="auto"/>
        <w:jc w:val="both"/>
        <w:rPr>
          <w:rFonts w:eastAsia="Times New Roman"/>
          <w:szCs w:val="24"/>
          <w:shd w:val="clear" w:color="auto" w:fill="FFFFFF"/>
        </w:rPr>
      </w:pPr>
      <w:sdt>
        <w:sdtPr>
          <w:rPr>
            <w:rFonts w:eastAsia="Times New Roman"/>
            <w:szCs w:val="24"/>
            <w:shd w:val="clear" w:color="auto" w:fill="FFFFFF"/>
            <w:lang w:eastAsia="lt-LT"/>
          </w:rPr>
          <w:id w:val="-1141031758"/>
          <w14:checkbox>
            <w14:checked w14:val="0"/>
            <w14:checkedState w14:val="2612" w14:font="MS Gothic"/>
            <w14:uncheckedState w14:val="2610" w14:font="MS Gothic"/>
          </w14:checkbox>
        </w:sdtPr>
        <w:sdtEndPr/>
        <w:sdtContent>
          <w:r w:rsidR="005E57BC" w:rsidRPr="00833A5C">
            <w:rPr>
              <w:rFonts w:ascii="Segoe UI Symbol" w:eastAsia="MS Gothic" w:hAnsi="Segoe UI Symbol" w:cs="Segoe UI Symbol"/>
              <w:szCs w:val="24"/>
              <w:shd w:val="clear" w:color="auto" w:fill="FFFFFF"/>
              <w:lang w:eastAsia="lt-LT"/>
            </w:rPr>
            <w:t>☐</w:t>
          </w:r>
        </w:sdtContent>
      </w:sdt>
      <w:r w:rsidR="005E57BC" w:rsidRPr="00833A5C">
        <w:rPr>
          <w:rFonts w:eastAsia="Times New Roman"/>
          <w:szCs w:val="24"/>
          <w:shd w:val="clear" w:color="auto" w:fill="FFFFFF"/>
          <w:lang w:eastAsia="lt-LT"/>
        </w:rPr>
        <w:t xml:space="preserve">Tiekėjas neturi interesų, galinčių kelti grėsmę nacionaliniam saugumui – </w:t>
      </w:r>
      <w:r w:rsidR="005E57BC" w:rsidRPr="00BD0852">
        <w:rPr>
          <w:rFonts w:eastAsia="Times New Roman"/>
          <w:szCs w:val="24"/>
          <w:shd w:val="clear" w:color="auto" w:fill="FFFFFF"/>
          <w:lang w:eastAsia="lt-LT"/>
        </w:rPr>
        <w:t>vadovaujantis VPĮ 47  straipsnio 9 dalimi, jis pats,</w:t>
      </w:r>
      <w:r w:rsidR="005E57BC" w:rsidRPr="00833A5C">
        <w:rPr>
          <w:rFonts w:eastAsia="Times New Roman"/>
          <w:color w:val="000000"/>
          <w:szCs w:val="24"/>
          <w:shd w:val="clear" w:color="auto" w:fill="FFFFFF"/>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3DD3CFE3" w14:textId="77777777" w:rsidR="005E57BC" w:rsidRPr="00833A5C" w:rsidRDefault="005E57BC" w:rsidP="005E57BC">
      <w:pPr>
        <w:shd w:val="clear" w:color="auto" w:fill="FFFFFF"/>
        <w:suppressAutoHyphens/>
        <w:spacing w:after="0" w:line="240" w:lineRule="auto"/>
        <w:rPr>
          <w:rFonts w:eastAsia="Times New Roman"/>
          <w:szCs w:val="24"/>
        </w:rPr>
      </w:pPr>
      <w:r w:rsidRPr="00833A5C">
        <w:rPr>
          <w:rFonts w:eastAsia="Times New Roman"/>
          <w:szCs w:val="24"/>
        </w:rPr>
        <w:t>Patvirtinu, kad šie duomenys yra teisingi ir aktualūs pasiūlymo pateikimo dieną.</w:t>
      </w:r>
    </w:p>
    <w:p w14:paraId="01DB0372" w14:textId="77777777" w:rsidR="005E57BC" w:rsidRPr="00833A5C" w:rsidRDefault="005E57BC" w:rsidP="005E57BC">
      <w:pPr>
        <w:shd w:val="clear" w:color="auto" w:fill="FFFFFF"/>
        <w:suppressAutoHyphens/>
        <w:spacing w:after="0" w:line="240" w:lineRule="auto"/>
        <w:ind w:firstLine="720"/>
        <w:rPr>
          <w:rFonts w:eastAsia="Times New Roman"/>
          <w:szCs w:val="24"/>
        </w:rPr>
      </w:pPr>
    </w:p>
    <w:p w14:paraId="4A1FE6EF" w14:textId="77777777" w:rsidR="005E57BC" w:rsidRPr="00833A5C" w:rsidRDefault="005E57BC" w:rsidP="005E57BC">
      <w:pPr>
        <w:suppressAutoHyphens/>
        <w:spacing w:after="0" w:line="240" w:lineRule="auto"/>
        <w:jc w:val="both"/>
        <w:rPr>
          <w:rFonts w:eastAsia="Times New Roman"/>
          <w:szCs w:val="24"/>
        </w:rPr>
      </w:pPr>
      <w:r w:rsidRPr="00833A5C">
        <w:rPr>
          <w:rFonts w:eastAsia="Times New Roman"/>
          <w:szCs w:val="24"/>
        </w:rPr>
        <w:t>Suprantu, kad vadovaudamasi VPĮ 39 strai</w:t>
      </w:r>
      <w:r w:rsidRPr="00BD0852">
        <w:rPr>
          <w:rFonts w:eastAsia="Times New Roman"/>
          <w:szCs w:val="24"/>
        </w:rPr>
        <w:t>psnio 4 dalimi perkančioji organizacija bet kuriuo pirkimo procedūros metu gali paprašyti kandidatų ar dalyvių pateikti visus ar dalį dokumentų, patvirtinančių atitiktį VPĮ 37 straipsnio 9 dalies rei</w:t>
      </w:r>
      <w:r w:rsidRPr="00833A5C">
        <w:rPr>
          <w:rFonts w:eastAsia="Times New Roman"/>
          <w:szCs w:val="24"/>
        </w:rPr>
        <w:t>kalavimams, jeigu tai būtina siekiant užtikrinti tinkamą pirkimo procedūros atlikimą.</w:t>
      </w:r>
    </w:p>
    <w:p w14:paraId="44EB3358" w14:textId="77777777" w:rsidR="005E57BC" w:rsidRPr="00833D47" w:rsidRDefault="005E57BC" w:rsidP="005E57BC">
      <w:pPr>
        <w:widowControl w:val="0"/>
        <w:shd w:val="clear" w:color="auto" w:fill="FFFFFF"/>
        <w:suppressAutoHyphens/>
        <w:spacing w:after="0" w:line="240" w:lineRule="auto"/>
        <w:jc w:val="both"/>
        <w:textAlignment w:val="baseline"/>
        <w:rPr>
          <w:rFonts w:eastAsia="Times New Roman"/>
          <w:color w:val="000000"/>
          <w:szCs w:val="24"/>
          <w:shd w:val="clear" w:color="auto" w:fill="00FF00"/>
        </w:rPr>
      </w:pPr>
    </w:p>
    <w:p w14:paraId="0E1DA39E" w14:textId="77777777" w:rsidR="005E57BC" w:rsidRPr="00833D47" w:rsidRDefault="005E57BC" w:rsidP="005E57BC">
      <w:pPr>
        <w:widowControl w:val="0"/>
        <w:suppressAutoHyphens/>
        <w:spacing w:after="0" w:line="240" w:lineRule="auto"/>
        <w:jc w:val="both"/>
        <w:textAlignment w:val="baseline"/>
        <w:rPr>
          <w:rFonts w:eastAsia="Times New Roman"/>
          <w:szCs w:val="24"/>
        </w:rPr>
      </w:pPr>
      <w:r w:rsidRPr="00833A5C">
        <w:rPr>
          <w:rFonts w:eastAsia="Times New Roman"/>
          <w:szCs w:val="24"/>
        </w:rPr>
        <w:t>Suprantu, kad jeigu pagal vertinimo rezultatus pasiūlymas bus pripažintas laimėjusiu, turės būti pateikti perkančiosios organizacijos nurodyti atitiktį nacionalinio saugumo reikalavimams patvirtinantys dokumentai.</w:t>
      </w:r>
    </w:p>
    <w:p w14:paraId="221AA66A" w14:textId="77777777" w:rsidR="005E57BC" w:rsidRPr="00833A5C" w:rsidRDefault="005E57BC" w:rsidP="005E57BC">
      <w:pPr>
        <w:widowControl w:val="0"/>
        <w:suppressAutoHyphens/>
        <w:spacing w:after="0" w:line="240" w:lineRule="auto"/>
        <w:textAlignment w:val="baseline"/>
        <w:rPr>
          <w:szCs w:val="24"/>
        </w:rPr>
      </w:pPr>
      <w:r w:rsidRPr="00833A5C">
        <w:rPr>
          <w:szCs w:val="24"/>
        </w:rPr>
        <w:t>__________________</w:t>
      </w:r>
      <w:r w:rsidRPr="00833D47">
        <w:rPr>
          <w:i/>
          <w:iCs/>
          <w:szCs w:val="24"/>
        </w:rPr>
        <w:t xml:space="preserve">                             </w:t>
      </w:r>
      <w:r w:rsidRPr="00833A5C">
        <w:rPr>
          <w:szCs w:val="24"/>
        </w:rPr>
        <w:t>____________________</w:t>
      </w:r>
      <w:r w:rsidRPr="00833A5C">
        <w:rPr>
          <w:szCs w:val="24"/>
        </w:rPr>
        <w:tab/>
        <w:t xml:space="preserve">              ___________________</w:t>
      </w:r>
    </w:p>
    <w:p w14:paraId="736EE4F4" w14:textId="77777777" w:rsidR="005E57BC" w:rsidRPr="009D3BBB" w:rsidRDefault="005E57BC" w:rsidP="005E57BC">
      <w:pPr>
        <w:widowControl w:val="0"/>
        <w:suppressAutoHyphens/>
        <w:spacing w:after="0" w:line="240" w:lineRule="auto"/>
        <w:ind w:firstLine="471"/>
        <w:jc w:val="center"/>
        <w:textAlignment w:val="baseline"/>
        <w:rPr>
          <w:rFonts w:eastAsia="Times New Roman"/>
          <w:szCs w:val="24"/>
          <w:lang w:val="en-US"/>
        </w:rPr>
      </w:pPr>
      <w:r w:rsidRPr="00833D47">
        <w:rPr>
          <w:i/>
          <w:iCs/>
          <w:szCs w:val="24"/>
        </w:rPr>
        <w:t>(pareigos)                                                       (parašas)                                (vardas ir pavardė)</w:t>
      </w:r>
    </w:p>
    <w:p w14:paraId="27FD4964" w14:textId="77777777" w:rsidR="00BB3026" w:rsidRDefault="00BB3026" w:rsidP="00BB3026"/>
    <w:p w14:paraId="44B20568" w14:textId="77777777" w:rsidR="00B376E2" w:rsidRPr="00E63D55" w:rsidRDefault="00B376E2" w:rsidP="00E63D55">
      <w:pPr>
        <w:spacing w:after="0" w:line="240" w:lineRule="auto"/>
        <w:rPr>
          <w:color w:val="000000" w:themeColor="text1"/>
          <w:szCs w:val="24"/>
        </w:rPr>
      </w:pPr>
    </w:p>
    <w:p w14:paraId="3F4A7B8D" w14:textId="77777777" w:rsidR="003825D7" w:rsidRDefault="003825D7" w:rsidP="005E57BC">
      <w:pPr>
        <w:spacing w:after="0" w:line="240" w:lineRule="auto"/>
        <w:jc w:val="both"/>
        <w:rPr>
          <w:color w:val="000000" w:themeColor="text1"/>
        </w:rPr>
      </w:pPr>
    </w:p>
    <w:sectPr w:rsidR="003825D7" w:rsidSect="00A23C11">
      <w:pgSz w:w="11906" w:h="16838" w:code="9"/>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Times New Roman;seri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1" w15:restartNumberingAfterBreak="0">
    <w:nsid w:val="12A16FA1"/>
    <w:multiLevelType w:val="hybridMultilevel"/>
    <w:tmpl w:val="F0F6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A0B5B"/>
    <w:multiLevelType w:val="hybridMultilevel"/>
    <w:tmpl w:val="AD260A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0E7982"/>
    <w:multiLevelType w:val="multilevel"/>
    <w:tmpl w:val="021E849A"/>
    <w:lvl w:ilvl="0">
      <w:start w:val="1"/>
      <w:numFmt w:val="decimal"/>
      <w:lvlText w:val="%1."/>
      <w:lvlJc w:val="left"/>
      <w:pPr>
        <w:tabs>
          <w:tab w:val="num" w:pos="357"/>
        </w:tabs>
        <w:ind w:left="360" w:hanging="360"/>
      </w:pPr>
      <w:rPr>
        <w:b/>
      </w:rPr>
    </w:lvl>
    <w:lvl w:ilvl="1">
      <w:start w:val="1"/>
      <w:numFmt w:val="decimal"/>
      <w:lvlText w:val="%1.%2."/>
      <w:lvlJc w:val="left"/>
      <w:pPr>
        <w:tabs>
          <w:tab w:val="num" w:pos="643"/>
        </w:tabs>
        <w:ind w:left="510" w:hanging="227"/>
      </w:pPr>
      <w:rPr>
        <w:b w:val="0"/>
        <w:color w:val="auto"/>
      </w:rPr>
    </w:lvl>
    <w:lvl w:ilvl="2">
      <w:start w:val="1"/>
      <w:numFmt w:val="decimal"/>
      <w:lvlText w:val="%1.%2.%3."/>
      <w:lvlJc w:val="left"/>
      <w:pPr>
        <w:tabs>
          <w:tab w:val="num" w:pos="862"/>
        </w:tabs>
        <w:ind w:left="142"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 w15:restartNumberingAfterBreak="0">
    <w:nsid w:val="50A3349B"/>
    <w:multiLevelType w:val="multilevel"/>
    <w:tmpl w:val="2D6CE780"/>
    <w:lvl w:ilvl="0">
      <w:start w:val="1"/>
      <w:numFmt w:val="decimal"/>
      <w:lvlText w:val="%1."/>
      <w:lvlJc w:val="left"/>
      <w:pPr>
        <w:ind w:left="1380" w:hanging="360"/>
      </w:pPr>
      <w:rPr>
        <w:rFonts w:hint="default"/>
      </w:rPr>
    </w:lvl>
    <w:lvl w:ilvl="1">
      <w:start w:val="6"/>
      <w:numFmt w:val="decimal"/>
      <w:isLgl/>
      <w:lvlText w:val="%1.%2."/>
      <w:lvlJc w:val="left"/>
      <w:pPr>
        <w:ind w:left="1380" w:hanging="360"/>
      </w:pPr>
      <w:rPr>
        <w:rFonts w:hint="default"/>
        <w:color w:val="000000" w:themeColor="text1"/>
      </w:rPr>
    </w:lvl>
    <w:lvl w:ilvl="2">
      <w:start w:val="1"/>
      <w:numFmt w:val="decimal"/>
      <w:isLgl/>
      <w:lvlText w:val="%1.%2.%3."/>
      <w:lvlJc w:val="left"/>
      <w:pPr>
        <w:ind w:left="1740" w:hanging="720"/>
      </w:pPr>
      <w:rPr>
        <w:rFonts w:hint="default"/>
        <w:color w:val="000000" w:themeColor="text1"/>
      </w:rPr>
    </w:lvl>
    <w:lvl w:ilvl="3">
      <w:start w:val="1"/>
      <w:numFmt w:val="decimal"/>
      <w:isLgl/>
      <w:lvlText w:val="%1.%2.%3.%4."/>
      <w:lvlJc w:val="left"/>
      <w:pPr>
        <w:ind w:left="1740" w:hanging="720"/>
      </w:pPr>
      <w:rPr>
        <w:rFonts w:hint="default"/>
        <w:color w:val="000000" w:themeColor="text1"/>
      </w:rPr>
    </w:lvl>
    <w:lvl w:ilvl="4">
      <w:start w:val="1"/>
      <w:numFmt w:val="decimal"/>
      <w:isLgl/>
      <w:lvlText w:val="%1.%2.%3.%4.%5."/>
      <w:lvlJc w:val="left"/>
      <w:pPr>
        <w:ind w:left="2100" w:hanging="1080"/>
      </w:pPr>
      <w:rPr>
        <w:rFonts w:hint="default"/>
        <w:color w:val="000000" w:themeColor="text1"/>
      </w:rPr>
    </w:lvl>
    <w:lvl w:ilvl="5">
      <w:start w:val="1"/>
      <w:numFmt w:val="decimal"/>
      <w:isLgl/>
      <w:lvlText w:val="%1.%2.%3.%4.%5.%6."/>
      <w:lvlJc w:val="left"/>
      <w:pPr>
        <w:ind w:left="2100" w:hanging="1080"/>
      </w:pPr>
      <w:rPr>
        <w:rFonts w:hint="default"/>
        <w:color w:val="000000" w:themeColor="text1"/>
      </w:rPr>
    </w:lvl>
    <w:lvl w:ilvl="6">
      <w:start w:val="1"/>
      <w:numFmt w:val="decimal"/>
      <w:isLgl/>
      <w:lvlText w:val="%1.%2.%3.%4.%5.%6.%7."/>
      <w:lvlJc w:val="left"/>
      <w:pPr>
        <w:ind w:left="2460" w:hanging="1440"/>
      </w:pPr>
      <w:rPr>
        <w:rFonts w:hint="default"/>
        <w:color w:val="000000" w:themeColor="text1"/>
      </w:rPr>
    </w:lvl>
    <w:lvl w:ilvl="7">
      <w:start w:val="1"/>
      <w:numFmt w:val="decimal"/>
      <w:isLgl/>
      <w:lvlText w:val="%1.%2.%3.%4.%5.%6.%7.%8."/>
      <w:lvlJc w:val="left"/>
      <w:pPr>
        <w:ind w:left="2460" w:hanging="1440"/>
      </w:pPr>
      <w:rPr>
        <w:rFonts w:hint="default"/>
        <w:color w:val="000000" w:themeColor="text1"/>
      </w:rPr>
    </w:lvl>
    <w:lvl w:ilvl="8">
      <w:start w:val="1"/>
      <w:numFmt w:val="decimal"/>
      <w:isLgl/>
      <w:lvlText w:val="%1.%2.%3.%4.%5.%6.%7.%8.%9."/>
      <w:lvlJc w:val="left"/>
      <w:pPr>
        <w:ind w:left="2820" w:hanging="1800"/>
      </w:pPr>
      <w:rPr>
        <w:rFonts w:hint="default"/>
        <w:color w:val="000000" w:themeColor="text1"/>
      </w:rPr>
    </w:lvl>
  </w:abstractNum>
  <w:abstractNum w:abstractNumId="6"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7" w15:restartNumberingAfterBreak="0">
    <w:nsid w:val="6FB37523"/>
    <w:multiLevelType w:val="hybridMultilevel"/>
    <w:tmpl w:val="00ACFF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102095817">
    <w:abstractNumId w:val="5"/>
  </w:num>
  <w:num w:numId="2" w16cid:durableId="115569734">
    <w:abstractNumId w:val="0"/>
  </w:num>
  <w:num w:numId="3" w16cid:durableId="755856811">
    <w:abstractNumId w:val="6"/>
  </w:num>
  <w:num w:numId="4" w16cid:durableId="39014809">
    <w:abstractNumId w:val="4"/>
  </w:num>
  <w:num w:numId="5" w16cid:durableId="1046217796">
    <w:abstractNumId w:val="7"/>
  </w:num>
  <w:num w:numId="6" w16cid:durableId="830021330">
    <w:abstractNumId w:val="3"/>
  </w:num>
  <w:num w:numId="7" w16cid:durableId="733047481">
    <w:abstractNumId w:val="2"/>
  </w:num>
  <w:num w:numId="8" w16cid:durableId="26873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6E"/>
    <w:rsid w:val="00005CDA"/>
    <w:rsid w:val="00010EC8"/>
    <w:rsid w:val="00031B92"/>
    <w:rsid w:val="00040338"/>
    <w:rsid w:val="00076339"/>
    <w:rsid w:val="000A2C5F"/>
    <w:rsid w:val="000B53D4"/>
    <w:rsid w:val="000B6644"/>
    <w:rsid w:val="000D2BB4"/>
    <w:rsid w:val="0010178F"/>
    <w:rsid w:val="00153EBC"/>
    <w:rsid w:val="0015709D"/>
    <w:rsid w:val="001779AB"/>
    <w:rsid w:val="001B65D8"/>
    <w:rsid w:val="001C0924"/>
    <w:rsid w:val="001C3D52"/>
    <w:rsid w:val="001D40E6"/>
    <w:rsid w:val="00211294"/>
    <w:rsid w:val="0021150C"/>
    <w:rsid w:val="00212C3D"/>
    <w:rsid w:val="002174B7"/>
    <w:rsid w:val="0025364C"/>
    <w:rsid w:val="00266967"/>
    <w:rsid w:val="002C44F6"/>
    <w:rsid w:val="002F43A1"/>
    <w:rsid w:val="0030621B"/>
    <w:rsid w:val="00317477"/>
    <w:rsid w:val="00321939"/>
    <w:rsid w:val="00324B48"/>
    <w:rsid w:val="003324D1"/>
    <w:rsid w:val="00332C29"/>
    <w:rsid w:val="003819C6"/>
    <w:rsid w:val="003825D7"/>
    <w:rsid w:val="00384E5A"/>
    <w:rsid w:val="003A0275"/>
    <w:rsid w:val="003A0C0F"/>
    <w:rsid w:val="003C1CE4"/>
    <w:rsid w:val="003D1372"/>
    <w:rsid w:val="003D4B78"/>
    <w:rsid w:val="003E5539"/>
    <w:rsid w:val="003F310A"/>
    <w:rsid w:val="003F7C58"/>
    <w:rsid w:val="00443B9E"/>
    <w:rsid w:val="00467895"/>
    <w:rsid w:val="004808A4"/>
    <w:rsid w:val="004B7032"/>
    <w:rsid w:val="004C4157"/>
    <w:rsid w:val="004C5A0E"/>
    <w:rsid w:val="004F7017"/>
    <w:rsid w:val="005167F7"/>
    <w:rsid w:val="005274F7"/>
    <w:rsid w:val="005334F1"/>
    <w:rsid w:val="00542CFF"/>
    <w:rsid w:val="00545A05"/>
    <w:rsid w:val="005645C3"/>
    <w:rsid w:val="00572AC0"/>
    <w:rsid w:val="00581DFF"/>
    <w:rsid w:val="005961F4"/>
    <w:rsid w:val="005B6C4E"/>
    <w:rsid w:val="005D51BF"/>
    <w:rsid w:val="005D52E9"/>
    <w:rsid w:val="005D7E56"/>
    <w:rsid w:val="005E57BC"/>
    <w:rsid w:val="005F3A6E"/>
    <w:rsid w:val="00634657"/>
    <w:rsid w:val="0065210B"/>
    <w:rsid w:val="00671061"/>
    <w:rsid w:val="00690ECC"/>
    <w:rsid w:val="0069650F"/>
    <w:rsid w:val="007015B9"/>
    <w:rsid w:val="007020CA"/>
    <w:rsid w:val="00773B76"/>
    <w:rsid w:val="00784886"/>
    <w:rsid w:val="007A7B2D"/>
    <w:rsid w:val="007B1FE5"/>
    <w:rsid w:val="007B4DEE"/>
    <w:rsid w:val="007D4941"/>
    <w:rsid w:val="007E04C3"/>
    <w:rsid w:val="007E0BE9"/>
    <w:rsid w:val="007E11D4"/>
    <w:rsid w:val="00834425"/>
    <w:rsid w:val="008420D1"/>
    <w:rsid w:val="00844A79"/>
    <w:rsid w:val="0085781F"/>
    <w:rsid w:val="00876414"/>
    <w:rsid w:val="008A13BD"/>
    <w:rsid w:val="008A5AEE"/>
    <w:rsid w:val="008C0A6C"/>
    <w:rsid w:val="0091703E"/>
    <w:rsid w:val="00946EFB"/>
    <w:rsid w:val="00964731"/>
    <w:rsid w:val="009836D5"/>
    <w:rsid w:val="00991081"/>
    <w:rsid w:val="00991846"/>
    <w:rsid w:val="009A6B09"/>
    <w:rsid w:val="009C2D85"/>
    <w:rsid w:val="009C2D9B"/>
    <w:rsid w:val="009F68B5"/>
    <w:rsid w:val="00A23C11"/>
    <w:rsid w:val="00A65825"/>
    <w:rsid w:val="00AA0D53"/>
    <w:rsid w:val="00AB280F"/>
    <w:rsid w:val="00AB4C9E"/>
    <w:rsid w:val="00AF54D5"/>
    <w:rsid w:val="00AF72BE"/>
    <w:rsid w:val="00B12140"/>
    <w:rsid w:val="00B2205E"/>
    <w:rsid w:val="00B33FD4"/>
    <w:rsid w:val="00B376E2"/>
    <w:rsid w:val="00B51E22"/>
    <w:rsid w:val="00B6464E"/>
    <w:rsid w:val="00B96FCC"/>
    <w:rsid w:val="00BB2334"/>
    <w:rsid w:val="00BB3026"/>
    <w:rsid w:val="00BD7844"/>
    <w:rsid w:val="00BF1AC3"/>
    <w:rsid w:val="00BF5F10"/>
    <w:rsid w:val="00C355BB"/>
    <w:rsid w:val="00C63C6A"/>
    <w:rsid w:val="00C737A9"/>
    <w:rsid w:val="00C740A4"/>
    <w:rsid w:val="00CA3C4A"/>
    <w:rsid w:val="00CA43D4"/>
    <w:rsid w:val="00D41B4B"/>
    <w:rsid w:val="00D72507"/>
    <w:rsid w:val="00D7648E"/>
    <w:rsid w:val="00DD3C0C"/>
    <w:rsid w:val="00DD582D"/>
    <w:rsid w:val="00E14001"/>
    <w:rsid w:val="00E3173A"/>
    <w:rsid w:val="00E63D55"/>
    <w:rsid w:val="00E81D56"/>
    <w:rsid w:val="00EA58E5"/>
    <w:rsid w:val="00EA6884"/>
    <w:rsid w:val="00EB4BB8"/>
    <w:rsid w:val="00F021C8"/>
    <w:rsid w:val="00F239B1"/>
    <w:rsid w:val="00F40FED"/>
    <w:rsid w:val="00F57FE9"/>
    <w:rsid w:val="00F730B0"/>
    <w:rsid w:val="00F83F09"/>
    <w:rsid w:val="00FC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F31D"/>
  <w15:chartTrackingRefBased/>
  <w15:docId w15:val="{19889FB2-5647-410B-B00A-C166012F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6E"/>
    <w:pPr>
      <w:spacing w:after="200" w:line="276" w:lineRule="auto"/>
    </w:pPr>
    <w:rPr>
      <w:rFonts w:ascii="Times New Roman" w:eastAsia="Calibri" w:hAnsi="Times New Roman" w:cs="Times New Roman"/>
      <w:kern w:val="0"/>
      <w:szCs w:val="22"/>
      <w:lang w:val="lt-LT"/>
      <w14:ligatures w14:val="none"/>
    </w:rPr>
  </w:style>
  <w:style w:type="paragraph" w:styleId="Heading1">
    <w:name w:val="heading 1"/>
    <w:basedOn w:val="Normal"/>
    <w:next w:val="Normal"/>
    <w:link w:val="Heading1Char"/>
    <w:uiPriority w:val="9"/>
    <w:qFormat/>
    <w:rsid w:val="005F3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A6E"/>
    <w:rPr>
      <w:rFonts w:eastAsiaTheme="majorEastAsia" w:cstheme="majorBidi"/>
      <w:color w:val="272727" w:themeColor="text1" w:themeTint="D8"/>
    </w:rPr>
  </w:style>
  <w:style w:type="paragraph" w:styleId="Title">
    <w:name w:val="Title"/>
    <w:basedOn w:val="Normal"/>
    <w:next w:val="Normal"/>
    <w:link w:val="TitleChar"/>
    <w:uiPriority w:val="10"/>
    <w:qFormat/>
    <w:rsid w:val="005F3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A6E"/>
    <w:pPr>
      <w:spacing w:before="160"/>
      <w:jc w:val="center"/>
    </w:pPr>
    <w:rPr>
      <w:i/>
      <w:iCs/>
      <w:color w:val="404040" w:themeColor="text1" w:themeTint="BF"/>
    </w:rPr>
  </w:style>
  <w:style w:type="character" w:customStyle="1" w:styleId="QuoteChar">
    <w:name w:val="Quote Char"/>
    <w:basedOn w:val="DefaultParagraphFont"/>
    <w:link w:val="Quote"/>
    <w:uiPriority w:val="29"/>
    <w:rsid w:val="005F3A6E"/>
    <w:rPr>
      <w:i/>
      <w:iCs/>
      <w:color w:val="404040" w:themeColor="text1" w:themeTint="BF"/>
    </w:rPr>
  </w:style>
  <w:style w:type="paragraph" w:styleId="ListParagraph">
    <w:name w:val="List Paragraph"/>
    <w:aliases w:val="List Paragraph1,List Paragraph21,Buletai,Bullet EY,List Paragraph2,lp1,Bullet 1,Use Case List Paragraph,Numbering,ERP-List Paragraph,List Paragraph11,List Paragraph111,Paragraph,List Paragraph Red"/>
    <w:basedOn w:val="Normal"/>
    <w:link w:val="ListParagraphChar"/>
    <w:uiPriority w:val="34"/>
    <w:qFormat/>
    <w:rsid w:val="005F3A6E"/>
    <w:pPr>
      <w:ind w:left="720"/>
      <w:contextualSpacing/>
    </w:pPr>
  </w:style>
  <w:style w:type="character" w:styleId="IntenseEmphasis">
    <w:name w:val="Intense Emphasis"/>
    <w:basedOn w:val="DefaultParagraphFont"/>
    <w:uiPriority w:val="21"/>
    <w:qFormat/>
    <w:rsid w:val="005F3A6E"/>
    <w:rPr>
      <w:i/>
      <w:iCs/>
      <w:color w:val="0F4761" w:themeColor="accent1" w:themeShade="BF"/>
    </w:rPr>
  </w:style>
  <w:style w:type="paragraph" w:styleId="IntenseQuote">
    <w:name w:val="Intense Quote"/>
    <w:basedOn w:val="Normal"/>
    <w:next w:val="Normal"/>
    <w:link w:val="IntenseQuoteChar"/>
    <w:uiPriority w:val="30"/>
    <w:qFormat/>
    <w:rsid w:val="005F3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A6E"/>
    <w:rPr>
      <w:i/>
      <w:iCs/>
      <w:color w:val="0F4761" w:themeColor="accent1" w:themeShade="BF"/>
    </w:rPr>
  </w:style>
  <w:style w:type="character" w:styleId="IntenseReference">
    <w:name w:val="Intense Reference"/>
    <w:basedOn w:val="DefaultParagraphFont"/>
    <w:uiPriority w:val="32"/>
    <w:qFormat/>
    <w:rsid w:val="005F3A6E"/>
    <w:rPr>
      <w:b/>
      <w:bCs/>
      <w:smallCaps/>
      <w:color w:val="0F4761" w:themeColor="accent1" w:themeShade="BF"/>
      <w:spacing w:val="5"/>
    </w:rPr>
  </w:style>
  <w:style w:type="character" w:customStyle="1" w:styleId="ListParagraphChar">
    <w:name w:val="List Paragraph Char"/>
    <w:aliases w:val="List Paragraph1 Char,List Paragraph21 Char,Buletai Char,Bullet EY Char,List Paragraph2 Char,lp1 Char,Bullet 1 Char,Use Case List Paragraph Char,Numbering Char,ERP-List Paragraph Char,List Paragraph11 Char,List Paragraph111 Char"/>
    <w:link w:val="ListParagraph"/>
    <w:uiPriority w:val="34"/>
    <w:locked/>
    <w:rsid w:val="005F3A6E"/>
  </w:style>
  <w:style w:type="table" w:styleId="TableGrid">
    <w:name w:val="Table Grid"/>
    <w:basedOn w:val="TableNormal"/>
    <w:uiPriority w:val="39"/>
    <w:rsid w:val="00BF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1D56"/>
    <w:rPr>
      <w:color w:val="467886" w:themeColor="hyperlink"/>
      <w:u w:val="single"/>
    </w:rPr>
  </w:style>
  <w:style w:type="character" w:styleId="UnresolvedMention">
    <w:name w:val="Unresolved Mention"/>
    <w:basedOn w:val="DefaultParagraphFont"/>
    <w:uiPriority w:val="99"/>
    <w:semiHidden/>
    <w:unhideWhenUsed/>
    <w:rsid w:val="00E81D56"/>
    <w:rPr>
      <w:color w:val="605E5C"/>
      <w:shd w:val="clear" w:color="auto" w:fill="E1DFDD"/>
    </w:rPr>
  </w:style>
  <w:style w:type="paragraph" w:styleId="CommentText">
    <w:name w:val="annotation text"/>
    <w:basedOn w:val="Normal"/>
    <w:link w:val="CommentTextChar"/>
    <w:unhideWhenUsed/>
    <w:rsid w:val="003C1CE4"/>
    <w:rPr>
      <w:sz w:val="20"/>
      <w:szCs w:val="20"/>
    </w:rPr>
  </w:style>
  <w:style w:type="character" w:customStyle="1" w:styleId="CommentTextChar">
    <w:name w:val="Comment Text Char"/>
    <w:basedOn w:val="DefaultParagraphFont"/>
    <w:link w:val="CommentText"/>
    <w:rsid w:val="003C1CE4"/>
    <w:rPr>
      <w:rFonts w:ascii="Times New Roman" w:eastAsia="Calibri" w:hAnsi="Times New Roman" w:cs="Times New Roman"/>
      <w:kern w:val="0"/>
      <w:sz w:val="20"/>
      <w:szCs w:val="20"/>
      <w:lang w:val="lt-LT"/>
      <w14:ligatures w14:val="none"/>
    </w:rPr>
  </w:style>
  <w:style w:type="character" w:customStyle="1" w:styleId="BodytextDiagrama">
    <w:name w:val="Body text Diagrama"/>
    <w:link w:val="BodyText1"/>
    <w:rsid w:val="003C1CE4"/>
    <w:rPr>
      <w:rFonts w:ascii="TimesLT" w:hAnsi="TimesLT"/>
    </w:rPr>
  </w:style>
  <w:style w:type="paragraph" w:customStyle="1" w:styleId="BodyText1">
    <w:name w:val="Body Text1"/>
    <w:link w:val="BodytextDiagrama"/>
    <w:rsid w:val="003C1CE4"/>
    <w:pPr>
      <w:snapToGrid w:val="0"/>
      <w:spacing w:after="0" w:line="240" w:lineRule="auto"/>
      <w:ind w:firstLine="312"/>
      <w:jc w:val="both"/>
    </w:pPr>
    <w:rPr>
      <w:rFonts w:ascii="TimesLT" w:hAnsi="TimesLT"/>
    </w:rPr>
  </w:style>
  <w:style w:type="paragraph" w:customStyle="1" w:styleId="bodytext">
    <w:name w:val="bodytext"/>
    <w:basedOn w:val="Normal"/>
    <w:uiPriority w:val="99"/>
    <w:rsid w:val="003C1CE4"/>
    <w:pPr>
      <w:autoSpaceDE w:val="0"/>
      <w:autoSpaceDN w:val="0"/>
      <w:spacing w:after="0" w:line="240" w:lineRule="auto"/>
      <w:ind w:firstLine="312"/>
      <w:jc w:val="both"/>
    </w:pPr>
    <w:rPr>
      <w:rFonts w:ascii="TimesLT" w:eastAsia="Times New Roman" w:hAnsi="TimesLT"/>
      <w:sz w:val="20"/>
      <w:szCs w:val="20"/>
      <w:lang w:eastAsia="lt-LT"/>
    </w:rPr>
  </w:style>
  <w:style w:type="character" w:customStyle="1" w:styleId="DeltaViewInsertion">
    <w:name w:val="DeltaView Insertion"/>
    <w:rsid w:val="00AB280F"/>
    <w:rPr>
      <w:color w:val="0000FF"/>
      <w:spacing w:val="0"/>
      <w:u w:val="double"/>
    </w:rPr>
  </w:style>
  <w:style w:type="paragraph" w:customStyle="1" w:styleId="BodyText3">
    <w:name w:val="Body Text3"/>
    <w:rsid w:val="00AB280F"/>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styleId="NormalWeb">
    <w:name w:val="Normal (Web)"/>
    <w:basedOn w:val="Normal"/>
    <w:uiPriority w:val="99"/>
    <w:unhideWhenUsed/>
    <w:rsid w:val="00AB280F"/>
    <w:pPr>
      <w:spacing w:before="100" w:beforeAutospacing="1" w:after="100" w:afterAutospacing="1" w:line="240" w:lineRule="auto"/>
    </w:pPr>
    <w:rPr>
      <w:szCs w:val="24"/>
      <w:lang w:val="en-US"/>
    </w:rPr>
  </w:style>
  <w:style w:type="paragraph" w:styleId="Header">
    <w:name w:val="header"/>
    <w:aliases w:val="En-tête-1,En-tête-2,hd,Header 2,Char"/>
    <w:basedOn w:val="Normal"/>
    <w:link w:val="HeaderChar"/>
    <w:unhideWhenUsed/>
    <w:rsid w:val="00B376E2"/>
    <w:pPr>
      <w:tabs>
        <w:tab w:val="center" w:pos="4986"/>
        <w:tab w:val="right" w:pos="9972"/>
      </w:tabs>
      <w:spacing w:after="0" w:line="240" w:lineRule="auto"/>
    </w:pPr>
  </w:style>
  <w:style w:type="character" w:customStyle="1" w:styleId="HeaderChar">
    <w:name w:val="Header Char"/>
    <w:aliases w:val="En-tête-1 Char,En-tête-2 Char,hd Char,Header 2 Char,Char Char"/>
    <w:basedOn w:val="DefaultParagraphFont"/>
    <w:link w:val="Header"/>
    <w:rsid w:val="00B376E2"/>
    <w:rPr>
      <w:rFonts w:ascii="Times New Roman" w:eastAsia="Calibri" w:hAnsi="Times New Roman" w:cs="Times New Roman"/>
      <w:kern w:val="0"/>
      <w:szCs w:val="22"/>
      <w:lang w:val="lt-LT"/>
      <w14:ligatures w14:val="none"/>
    </w:rPr>
  </w:style>
  <w:style w:type="character" w:styleId="CommentReference">
    <w:name w:val="annotation reference"/>
    <w:basedOn w:val="DefaultParagraphFont"/>
    <w:uiPriority w:val="99"/>
    <w:semiHidden/>
    <w:unhideWhenUsed/>
    <w:rsid w:val="00EB4BB8"/>
    <w:rPr>
      <w:sz w:val="16"/>
      <w:szCs w:val="16"/>
    </w:rPr>
  </w:style>
  <w:style w:type="paragraph" w:styleId="CommentSubject">
    <w:name w:val="annotation subject"/>
    <w:basedOn w:val="CommentText"/>
    <w:next w:val="CommentText"/>
    <w:link w:val="CommentSubjectChar"/>
    <w:uiPriority w:val="99"/>
    <w:semiHidden/>
    <w:unhideWhenUsed/>
    <w:rsid w:val="00EB4BB8"/>
    <w:pPr>
      <w:spacing w:line="240" w:lineRule="auto"/>
    </w:pPr>
    <w:rPr>
      <w:b/>
      <w:bCs/>
    </w:rPr>
  </w:style>
  <w:style w:type="character" w:customStyle="1" w:styleId="CommentSubjectChar">
    <w:name w:val="Comment Subject Char"/>
    <w:basedOn w:val="CommentTextChar"/>
    <w:link w:val="CommentSubject"/>
    <w:uiPriority w:val="99"/>
    <w:semiHidden/>
    <w:rsid w:val="00EB4BB8"/>
    <w:rPr>
      <w:rFonts w:ascii="Times New Roman" w:eastAsia="Calibri" w:hAnsi="Times New Roman" w:cs="Times New Roman"/>
      <w:b/>
      <w:bCs/>
      <w:kern w:val="0"/>
      <w:sz w:val="20"/>
      <w:szCs w:val="20"/>
      <w:lang w:val="lt-LT"/>
      <w14:ligatures w14:val="none"/>
    </w:rPr>
  </w:style>
  <w:style w:type="paragraph" w:styleId="Revision">
    <w:name w:val="Revision"/>
    <w:hidden/>
    <w:uiPriority w:val="99"/>
    <w:semiHidden/>
    <w:rsid w:val="0025364C"/>
    <w:pPr>
      <w:spacing w:after="0" w:line="240" w:lineRule="auto"/>
    </w:pPr>
    <w:rPr>
      <w:rFonts w:ascii="Times New Roman" w:eastAsia="Calibri" w:hAnsi="Times New Roman" w:cs="Times New Roman"/>
      <w:kern w:val="0"/>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Id=70163&amp;Zd=&amp;BF=4&amp;TikTxt=1&amp;LLKompId=16474588&amp;LLKompTest=045066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tlex.cust.lt/Litlex/ll.dll?Tekstas=1&amp;Id=19603&amp;BF=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cust.lt/Litlex/LL.DLL?Tekstas=1?Id=70163&amp;Zd=&amp;BF=4&amp;TikTxt=1&amp;LLKompId=16474588&amp;LLKompTest=04506611" TargetMode="External"/><Relationship Id="rId11" Type="http://schemas.openxmlformats.org/officeDocument/2006/relationships/hyperlink" Target="https://viesiejipirkimai.lt/epps/home.do" TargetMode="External"/><Relationship Id="rId5" Type="http://schemas.openxmlformats.org/officeDocument/2006/relationships/hyperlink" Target="http://litlex.cust.lt/Litlex/ll.dll?Tekstas=1&amp;Id=19603&amp;BF=1" TargetMode="External"/><Relationship Id="rId10" Type="http://schemas.openxmlformats.org/officeDocument/2006/relationships/hyperlink" Target="http://litlex.cust.lt/Litlex/LL.DLL?Tekstas=1?Id=70163&amp;Zd=&amp;BF=4&amp;TikTxt=1&amp;LLKompId=16474588&amp;LLKompTest=04506611" TargetMode="External"/><Relationship Id="rId4" Type="http://schemas.openxmlformats.org/officeDocument/2006/relationships/webSettings" Target="webSettings.xml"/><Relationship Id="rId9" Type="http://schemas.openxmlformats.org/officeDocument/2006/relationships/hyperlink" Target="http://litlex.cust.lt/Litlex/LL.DLL?Tekstas=1?Id=70163&amp;Zd=&amp;BF=4&amp;TikTxt=1&amp;LLKompId=16474588&amp;LLKompTest=04506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2</TotalTime>
  <Pages>36</Pages>
  <Words>57850</Words>
  <Characters>32975</Characters>
  <Application>Microsoft Office Word</Application>
  <DocSecurity>0</DocSecurity>
  <Lines>274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Korčakovskienė</dc:creator>
  <cp:keywords/>
  <dc:description/>
  <cp:lastModifiedBy>Neringa Korčakovskienė</cp:lastModifiedBy>
  <cp:revision>6</cp:revision>
  <dcterms:created xsi:type="dcterms:W3CDTF">2025-12-03T13:16:00Z</dcterms:created>
  <dcterms:modified xsi:type="dcterms:W3CDTF">2025-12-04T06:47:00Z</dcterms:modified>
</cp:coreProperties>
</file>