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2699B" w:rsidRDefault="00360A21" w:rsidP="000A2E1F">
          <w:pPr>
            <w:spacing w:after="120"/>
            <w:contextualSpacing/>
            <w:rPr>
              <w:rFonts w:cstheme="minorHAnsi"/>
              <w:b/>
              <w:bCs/>
              <w:sz w:val="24"/>
              <w:szCs w:val="24"/>
            </w:rPr>
          </w:pPr>
        </w:p>
        <w:p w14:paraId="7BE4BE4D" w14:textId="77777777" w:rsidR="00C27BDC" w:rsidRPr="0072699B" w:rsidRDefault="00C27BDC" w:rsidP="00C27BDC">
          <w:pPr>
            <w:widowControl w:val="0"/>
            <w:contextualSpacing/>
            <w:jc w:val="center"/>
            <w:rPr>
              <w:rFonts w:cstheme="minorHAnsi"/>
              <w:b/>
              <w:bCs/>
              <w:sz w:val="24"/>
              <w:szCs w:val="24"/>
            </w:rPr>
          </w:pPr>
          <w:r w:rsidRPr="0072699B">
            <w:rPr>
              <w:rFonts w:cstheme="minorHAnsi"/>
              <w:b/>
              <w:bCs/>
              <w:sz w:val="24"/>
              <w:szCs w:val="24"/>
            </w:rPr>
            <w:t>UTENOS RAJONO SAVIVALDYBĖS ADMINISTRACIJA</w:t>
          </w:r>
        </w:p>
        <w:p w14:paraId="11658923" w14:textId="77777777" w:rsidR="00C27BDC" w:rsidRPr="0072699B" w:rsidRDefault="00C27BDC" w:rsidP="00C27BDC">
          <w:pPr>
            <w:widowControl w:val="0"/>
            <w:jc w:val="center"/>
            <w:rPr>
              <w:rFonts w:cstheme="minorHAnsi"/>
              <w:b/>
              <w:bCs/>
              <w:sz w:val="24"/>
              <w:szCs w:val="24"/>
            </w:rPr>
          </w:pPr>
          <w:r w:rsidRPr="0072699B">
            <w:rPr>
              <w:rFonts w:cstheme="minorHAnsi"/>
              <w:b/>
              <w:bCs/>
              <w:sz w:val="24"/>
              <w:szCs w:val="24"/>
            </w:rPr>
            <w:t>Įstaigos kodas 188710442</w:t>
          </w:r>
        </w:p>
        <w:p w14:paraId="7F4AAC3F" w14:textId="77777777" w:rsidR="00C27BDC" w:rsidRPr="0072699B" w:rsidRDefault="00C27BDC" w:rsidP="00C27BDC">
          <w:pPr>
            <w:widowControl w:val="0"/>
            <w:contextualSpacing/>
            <w:jc w:val="center"/>
            <w:rPr>
              <w:rFonts w:cstheme="minorHAnsi"/>
              <w:sz w:val="24"/>
              <w:szCs w:val="24"/>
            </w:rPr>
          </w:pPr>
        </w:p>
        <w:p w14:paraId="46315E48" w14:textId="77777777" w:rsidR="00C32E53" w:rsidRPr="0072699B" w:rsidRDefault="00C32E53" w:rsidP="007334EA">
          <w:pPr>
            <w:spacing w:after="120"/>
            <w:ind w:left="567"/>
            <w:contextualSpacing/>
            <w:jc w:val="center"/>
            <w:rPr>
              <w:rFonts w:cstheme="minorHAnsi"/>
              <w:color w:val="00B050"/>
              <w:sz w:val="24"/>
              <w:szCs w:val="24"/>
            </w:rPr>
          </w:pPr>
        </w:p>
        <w:p w14:paraId="4B92F888" w14:textId="77777777" w:rsidR="00C32E53" w:rsidRPr="0072699B" w:rsidRDefault="00C32E53" w:rsidP="007334EA">
          <w:pPr>
            <w:spacing w:after="120"/>
            <w:ind w:left="567"/>
            <w:contextualSpacing/>
            <w:jc w:val="center"/>
            <w:rPr>
              <w:rFonts w:cstheme="minorHAnsi"/>
              <w:color w:val="00B050"/>
              <w:sz w:val="24"/>
              <w:szCs w:val="24"/>
            </w:rPr>
          </w:pPr>
        </w:p>
        <w:p w14:paraId="47B8E29B" w14:textId="1ADA2B87" w:rsidR="00D526C8" w:rsidRPr="0072699B" w:rsidRDefault="00D526C8" w:rsidP="007334EA">
          <w:pPr>
            <w:spacing w:after="120"/>
            <w:ind w:left="567"/>
            <w:contextualSpacing/>
            <w:jc w:val="center"/>
            <w:rPr>
              <w:rFonts w:cstheme="minorHAnsi"/>
              <w:sz w:val="24"/>
              <w:szCs w:val="24"/>
            </w:rPr>
          </w:pPr>
        </w:p>
        <w:p w14:paraId="47EF0C37" w14:textId="19126F9D" w:rsidR="00D526C8" w:rsidRPr="0072699B" w:rsidRDefault="00D526C8" w:rsidP="007334EA">
          <w:pPr>
            <w:spacing w:after="120"/>
            <w:ind w:left="567"/>
            <w:contextualSpacing/>
            <w:jc w:val="center"/>
            <w:rPr>
              <w:rFonts w:cstheme="minorHAnsi"/>
              <w:sz w:val="24"/>
              <w:szCs w:val="24"/>
            </w:rPr>
          </w:pPr>
        </w:p>
        <w:p w14:paraId="1B8E37BE" w14:textId="77777777" w:rsidR="007914B2" w:rsidRPr="0072699B" w:rsidRDefault="007914B2" w:rsidP="007334EA">
          <w:pPr>
            <w:spacing w:after="120"/>
            <w:ind w:left="567"/>
            <w:contextualSpacing/>
            <w:jc w:val="center"/>
            <w:rPr>
              <w:rFonts w:cstheme="minorHAnsi"/>
              <w:sz w:val="24"/>
              <w:szCs w:val="24"/>
            </w:rPr>
          </w:pPr>
        </w:p>
        <w:p w14:paraId="7350A7E2" w14:textId="78457EBC" w:rsidR="00D526C8" w:rsidRPr="0072699B" w:rsidRDefault="00D526C8" w:rsidP="007334EA">
          <w:pPr>
            <w:spacing w:after="120"/>
            <w:ind w:left="567"/>
            <w:contextualSpacing/>
            <w:jc w:val="center"/>
            <w:rPr>
              <w:rFonts w:cstheme="minorHAnsi"/>
              <w:sz w:val="24"/>
              <w:szCs w:val="24"/>
            </w:rPr>
          </w:pPr>
        </w:p>
        <w:p w14:paraId="1D1BF965" w14:textId="2B5503F5" w:rsidR="00D526C8" w:rsidRPr="00DE11AF" w:rsidRDefault="00C006CB" w:rsidP="001A2892">
          <w:pPr>
            <w:spacing w:after="120"/>
            <w:ind w:left="567"/>
            <w:contextualSpacing/>
            <w:jc w:val="center"/>
            <w:rPr>
              <w:rFonts w:cstheme="minorHAnsi"/>
              <w:b/>
              <w:bCs/>
              <w:sz w:val="24"/>
              <w:szCs w:val="24"/>
            </w:rPr>
          </w:pPr>
          <w:r w:rsidRPr="0072699B">
            <w:rPr>
              <w:rFonts w:cstheme="minorHAnsi"/>
              <w:b/>
              <w:bCs/>
              <w:sz w:val="24"/>
              <w:szCs w:val="24"/>
            </w:rPr>
            <w:t xml:space="preserve">MAŽOS VERTĖS </w:t>
          </w:r>
          <w:r w:rsidR="00D526C8" w:rsidRPr="0072699B">
            <w:rPr>
              <w:rFonts w:cstheme="minorHAnsi"/>
              <w:b/>
              <w:bCs/>
              <w:sz w:val="24"/>
              <w:szCs w:val="24"/>
            </w:rPr>
            <w:t>VIEŠOJO PIRKIMO</w:t>
          </w:r>
          <w:r w:rsidR="00DF516E" w:rsidRPr="0072699B">
            <w:rPr>
              <w:rFonts w:cstheme="minorHAnsi"/>
              <w:b/>
              <w:sz w:val="24"/>
              <w:szCs w:val="24"/>
            </w:rPr>
            <w:br/>
            <w:t>„</w:t>
          </w:r>
          <w:r w:rsidR="00330A5F">
            <w:rPr>
              <w:rFonts w:eastAsia="Times New Roman"/>
              <w:b/>
              <w:bCs/>
              <w:sz w:val="24"/>
              <w:szCs w:val="24"/>
              <w:lang w:eastAsia="ar-SA"/>
            </w:rPr>
            <w:t>PLANŠETINIAI KOMPIUTERIAI</w:t>
          </w:r>
          <w:r w:rsidR="00DE11AF" w:rsidRPr="00DE11AF">
            <w:rPr>
              <w:rFonts w:cstheme="minorHAnsi"/>
              <w:b/>
              <w:bCs/>
              <w:sz w:val="24"/>
              <w:szCs w:val="24"/>
            </w:rPr>
            <w:t>“</w:t>
          </w:r>
        </w:p>
        <w:p w14:paraId="18ACC6AD" w14:textId="4361F64B" w:rsidR="00D526C8" w:rsidRPr="0072699B" w:rsidRDefault="00DF1318" w:rsidP="001A2892">
          <w:pPr>
            <w:spacing w:after="120"/>
            <w:ind w:left="567"/>
            <w:contextualSpacing/>
            <w:jc w:val="center"/>
            <w:rPr>
              <w:rFonts w:cstheme="minorHAnsi"/>
              <w:b/>
              <w:bCs/>
              <w:sz w:val="24"/>
              <w:szCs w:val="24"/>
            </w:rPr>
          </w:pPr>
          <w:r w:rsidRPr="0072699B">
            <w:rPr>
              <w:rFonts w:cstheme="minorHAnsi"/>
              <w:b/>
              <w:bCs/>
              <w:sz w:val="24"/>
              <w:szCs w:val="24"/>
            </w:rPr>
            <w:t>SKELBIAM</w:t>
          </w:r>
          <w:r w:rsidR="0019623B" w:rsidRPr="0072699B">
            <w:rPr>
              <w:rFonts w:cstheme="minorHAnsi"/>
              <w:b/>
              <w:bCs/>
              <w:sz w:val="24"/>
              <w:szCs w:val="24"/>
            </w:rPr>
            <w:t>OS APKLAUSOS</w:t>
          </w:r>
          <w:r w:rsidR="00D526C8" w:rsidRPr="0072699B">
            <w:rPr>
              <w:rFonts w:cstheme="minorHAnsi"/>
              <w:b/>
              <w:bCs/>
              <w:sz w:val="24"/>
              <w:szCs w:val="24"/>
            </w:rPr>
            <w:t xml:space="preserve"> </w:t>
          </w:r>
          <w:r w:rsidR="00E861F5" w:rsidRPr="0072699B">
            <w:rPr>
              <w:rFonts w:cstheme="minorHAnsi"/>
              <w:b/>
              <w:bCs/>
              <w:sz w:val="24"/>
              <w:szCs w:val="24"/>
            </w:rPr>
            <w:t xml:space="preserve">SPECIALIOSIOS </w:t>
          </w:r>
          <w:r w:rsidR="00D526C8" w:rsidRPr="0072699B">
            <w:rPr>
              <w:rFonts w:cstheme="minorHAnsi"/>
              <w:b/>
              <w:bCs/>
              <w:sz w:val="24"/>
              <w:szCs w:val="24"/>
            </w:rPr>
            <w:t>SĄLYGOS</w:t>
          </w:r>
          <w:r w:rsidR="00110582" w:rsidRPr="0072699B">
            <w:rPr>
              <w:rFonts w:cstheme="minorHAnsi"/>
              <w:b/>
              <w:bCs/>
              <w:sz w:val="24"/>
              <w:szCs w:val="24"/>
            </w:rPr>
            <w:t xml:space="preserve"> </w:t>
          </w:r>
        </w:p>
        <w:p w14:paraId="517C01D9" w14:textId="1D2C3109" w:rsidR="001C24BC" w:rsidRPr="0072699B" w:rsidRDefault="00D53BF4" w:rsidP="001A2892">
          <w:pPr>
            <w:spacing w:after="120"/>
            <w:ind w:left="567"/>
            <w:contextualSpacing/>
            <w:jc w:val="center"/>
            <w:rPr>
              <w:rFonts w:cstheme="minorHAnsi"/>
              <w:sz w:val="24"/>
              <w:szCs w:val="24"/>
            </w:rPr>
          </w:pPr>
          <w:r w:rsidRPr="0072699B">
            <w:rPr>
              <w:rFonts w:cstheme="minorHAnsi"/>
              <w:b/>
              <w:bCs/>
              <w:sz w:val="24"/>
              <w:szCs w:val="24"/>
            </w:rPr>
            <w:t>V</w:t>
          </w:r>
          <w:r w:rsidR="00755F3B" w:rsidRPr="0072699B">
            <w:rPr>
              <w:rFonts w:cstheme="minorHAnsi"/>
              <w:b/>
              <w:bCs/>
              <w:sz w:val="24"/>
              <w:szCs w:val="24"/>
            </w:rPr>
            <w:t>ersija</w:t>
          </w:r>
          <w:r w:rsidRPr="0072699B">
            <w:rPr>
              <w:rFonts w:cstheme="minorHAnsi"/>
              <w:b/>
              <w:bCs/>
              <w:sz w:val="24"/>
              <w:szCs w:val="24"/>
            </w:rPr>
            <w:t xml:space="preserve"> Nr. </w:t>
          </w:r>
          <w:r w:rsidR="00C1309B" w:rsidRPr="0072699B">
            <w:rPr>
              <w:rFonts w:cstheme="minorHAnsi"/>
              <w:b/>
              <w:bCs/>
              <w:sz w:val="24"/>
              <w:szCs w:val="24"/>
            </w:rPr>
            <w:t>1</w:t>
          </w:r>
          <w:r w:rsidR="005F13F0" w:rsidRPr="0072699B">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72699B" w:rsidRDefault="00173FBA" w:rsidP="00581B14">
              <w:pPr>
                <w:pStyle w:val="Turinioantrat"/>
                <w:tabs>
                  <w:tab w:val="left" w:pos="6555"/>
                </w:tabs>
                <w:rPr>
                  <w:rFonts w:asciiTheme="minorHAnsi" w:hAnsiTheme="minorHAnsi" w:cstheme="minorHAnsi"/>
                  <w:sz w:val="24"/>
                  <w:szCs w:val="24"/>
                </w:rPr>
              </w:pPr>
              <w:r w:rsidRPr="0072699B">
                <w:rPr>
                  <w:rFonts w:asciiTheme="minorHAnsi" w:hAnsiTheme="minorHAnsi" w:cstheme="minorHAnsi"/>
                  <w:sz w:val="24"/>
                  <w:szCs w:val="24"/>
                </w:rPr>
                <w:t>T</w:t>
              </w:r>
              <w:r w:rsidR="00F42EC8" w:rsidRPr="0072699B">
                <w:rPr>
                  <w:rFonts w:asciiTheme="minorHAnsi" w:hAnsiTheme="minorHAnsi" w:cstheme="minorHAnsi"/>
                  <w:sz w:val="24"/>
                  <w:szCs w:val="24"/>
                </w:rPr>
                <w:t>URINYS</w:t>
              </w:r>
              <w:r w:rsidR="00581B14" w:rsidRPr="0072699B">
                <w:rPr>
                  <w:rFonts w:asciiTheme="minorHAnsi" w:hAnsiTheme="minorHAnsi" w:cstheme="minorHAnsi"/>
                  <w:sz w:val="24"/>
                  <w:szCs w:val="24"/>
                </w:rPr>
                <w:tab/>
              </w:r>
            </w:p>
            <w:p w14:paraId="740DB57D" w14:textId="748F2263" w:rsidR="00C402D3" w:rsidRDefault="00173FBA">
              <w:pPr>
                <w:pStyle w:val="Turinys1"/>
                <w:rPr>
                  <w:noProof/>
                  <w:kern w:val="2"/>
                  <w:sz w:val="24"/>
                  <w:szCs w:val="24"/>
                  <w14:ligatures w14:val="standardContextual"/>
                </w:rPr>
              </w:pPr>
              <w:r w:rsidRPr="0072699B">
                <w:rPr>
                  <w:rFonts w:cstheme="minorHAnsi"/>
                  <w:sz w:val="24"/>
                  <w:szCs w:val="24"/>
                </w:rPr>
                <w:fldChar w:fldCharType="begin"/>
              </w:r>
              <w:r w:rsidRPr="0072699B">
                <w:rPr>
                  <w:rFonts w:cstheme="minorHAnsi"/>
                  <w:sz w:val="24"/>
                  <w:szCs w:val="24"/>
                </w:rPr>
                <w:instrText xml:space="preserve"> TOC \o "1-3" \h \z \u </w:instrText>
              </w:r>
              <w:r w:rsidRPr="0072699B">
                <w:rPr>
                  <w:rFonts w:cstheme="minorHAnsi"/>
                  <w:sz w:val="24"/>
                  <w:szCs w:val="24"/>
                </w:rPr>
                <w:fldChar w:fldCharType="separate"/>
              </w:r>
              <w:hyperlink w:anchor="_Toc210826543" w:history="1">
                <w:r w:rsidR="00C402D3" w:rsidRPr="009B0FBB">
                  <w:rPr>
                    <w:rStyle w:val="Hipersaitas"/>
                    <w:rFonts w:cstheme="minorHAnsi"/>
                    <w:b/>
                    <w:bCs/>
                    <w:noProof/>
                  </w:rPr>
                  <w:t>1.</w:t>
                </w:r>
                <w:r w:rsidR="00C402D3">
                  <w:rPr>
                    <w:noProof/>
                    <w:kern w:val="2"/>
                    <w:sz w:val="24"/>
                    <w:szCs w:val="24"/>
                    <w14:ligatures w14:val="standardContextual"/>
                  </w:rPr>
                  <w:tab/>
                </w:r>
                <w:r w:rsidR="00C402D3" w:rsidRPr="009B0FBB">
                  <w:rPr>
                    <w:rStyle w:val="Hipersaitas"/>
                    <w:rFonts w:cstheme="minorHAnsi"/>
                    <w:b/>
                    <w:bCs/>
                    <w:noProof/>
                  </w:rPr>
                  <w:t>Bendra informacija</w:t>
                </w:r>
                <w:r w:rsidR="00C402D3">
                  <w:rPr>
                    <w:noProof/>
                    <w:webHidden/>
                  </w:rPr>
                  <w:tab/>
                </w:r>
                <w:r w:rsidR="00C402D3">
                  <w:rPr>
                    <w:noProof/>
                    <w:webHidden/>
                  </w:rPr>
                  <w:fldChar w:fldCharType="begin"/>
                </w:r>
                <w:r w:rsidR="00C402D3">
                  <w:rPr>
                    <w:noProof/>
                    <w:webHidden/>
                  </w:rPr>
                  <w:instrText xml:space="preserve"> PAGEREF _Toc210826543 \h </w:instrText>
                </w:r>
                <w:r w:rsidR="00C402D3">
                  <w:rPr>
                    <w:noProof/>
                    <w:webHidden/>
                  </w:rPr>
                </w:r>
                <w:r w:rsidR="00C402D3">
                  <w:rPr>
                    <w:noProof/>
                    <w:webHidden/>
                  </w:rPr>
                  <w:fldChar w:fldCharType="separate"/>
                </w:r>
                <w:r w:rsidR="000D3229">
                  <w:rPr>
                    <w:noProof/>
                    <w:webHidden/>
                  </w:rPr>
                  <w:t>2</w:t>
                </w:r>
                <w:r w:rsidR="00C402D3">
                  <w:rPr>
                    <w:noProof/>
                    <w:webHidden/>
                  </w:rPr>
                  <w:fldChar w:fldCharType="end"/>
                </w:r>
              </w:hyperlink>
            </w:p>
            <w:p w14:paraId="4CF86BAE" w14:textId="25C2D34D" w:rsidR="00C402D3" w:rsidRDefault="00C402D3">
              <w:pPr>
                <w:pStyle w:val="Turinys1"/>
                <w:rPr>
                  <w:noProof/>
                  <w:kern w:val="2"/>
                  <w:sz w:val="24"/>
                  <w:szCs w:val="24"/>
                  <w14:ligatures w14:val="standardContextual"/>
                </w:rPr>
              </w:pPr>
              <w:hyperlink w:anchor="_Toc210826544" w:history="1">
                <w:r w:rsidRPr="009B0FBB">
                  <w:rPr>
                    <w:rStyle w:val="Hipersaitas"/>
                    <w:rFonts w:eastAsia="Calibri" w:cstheme="minorHAnsi"/>
                    <w:b/>
                    <w:bCs/>
                    <w:noProof/>
                  </w:rPr>
                  <w:t>2.</w:t>
                </w:r>
                <w:r>
                  <w:rPr>
                    <w:noProof/>
                    <w:kern w:val="2"/>
                    <w:sz w:val="24"/>
                    <w:szCs w:val="24"/>
                    <w14:ligatures w14:val="standardContextual"/>
                  </w:rPr>
                  <w:tab/>
                </w:r>
                <w:r w:rsidRPr="009B0FBB">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_Toc210826544 \h </w:instrText>
                </w:r>
                <w:r>
                  <w:rPr>
                    <w:noProof/>
                    <w:webHidden/>
                  </w:rPr>
                </w:r>
                <w:r>
                  <w:rPr>
                    <w:noProof/>
                    <w:webHidden/>
                  </w:rPr>
                  <w:fldChar w:fldCharType="separate"/>
                </w:r>
                <w:r w:rsidR="000D3229">
                  <w:rPr>
                    <w:noProof/>
                    <w:webHidden/>
                  </w:rPr>
                  <w:t>2</w:t>
                </w:r>
                <w:r>
                  <w:rPr>
                    <w:noProof/>
                    <w:webHidden/>
                  </w:rPr>
                  <w:fldChar w:fldCharType="end"/>
                </w:r>
              </w:hyperlink>
            </w:p>
            <w:p w14:paraId="7147C202" w14:textId="79FEE996" w:rsidR="00C402D3" w:rsidRDefault="00C402D3">
              <w:pPr>
                <w:pStyle w:val="Turinys1"/>
                <w:rPr>
                  <w:noProof/>
                  <w:kern w:val="2"/>
                  <w:sz w:val="24"/>
                  <w:szCs w:val="24"/>
                  <w14:ligatures w14:val="standardContextual"/>
                </w:rPr>
              </w:pPr>
              <w:hyperlink w:anchor="_Toc210826545" w:history="1">
                <w:r w:rsidRPr="009B0FBB">
                  <w:rPr>
                    <w:rStyle w:val="Hipersaitas"/>
                    <w:rFonts w:eastAsia="Calibri" w:cstheme="minorHAnsi"/>
                    <w:b/>
                    <w:bCs/>
                    <w:noProof/>
                  </w:rPr>
                  <w:t>3.</w:t>
                </w:r>
                <w:r>
                  <w:rPr>
                    <w:noProof/>
                    <w:kern w:val="2"/>
                    <w:sz w:val="24"/>
                    <w:szCs w:val="24"/>
                    <w14:ligatures w14:val="standardContextual"/>
                  </w:rPr>
                  <w:tab/>
                </w:r>
                <w:r w:rsidRPr="009B0FBB">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_Toc210826545 \h </w:instrText>
                </w:r>
                <w:r>
                  <w:rPr>
                    <w:noProof/>
                    <w:webHidden/>
                  </w:rPr>
                </w:r>
                <w:r>
                  <w:rPr>
                    <w:noProof/>
                    <w:webHidden/>
                  </w:rPr>
                  <w:fldChar w:fldCharType="separate"/>
                </w:r>
                <w:r w:rsidR="000D3229">
                  <w:rPr>
                    <w:noProof/>
                    <w:webHidden/>
                  </w:rPr>
                  <w:t>3</w:t>
                </w:r>
                <w:r>
                  <w:rPr>
                    <w:noProof/>
                    <w:webHidden/>
                  </w:rPr>
                  <w:fldChar w:fldCharType="end"/>
                </w:r>
              </w:hyperlink>
            </w:p>
            <w:p w14:paraId="68EAB1B9" w14:textId="235A2CD9" w:rsidR="00C402D3" w:rsidRDefault="00C402D3">
              <w:pPr>
                <w:pStyle w:val="Turinys1"/>
                <w:rPr>
                  <w:noProof/>
                  <w:kern w:val="2"/>
                  <w:sz w:val="24"/>
                  <w:szCs w:val="24"/>
                  <w14:ligatures w14:val="standardContextual"/>
                </w:rPr>
              </w:pPr>
              <w:hyperlink w:anchor="_Toc210826546" w:history="1">
                <w:r w:rsidRPr="009B0FBB">
                  <w:rPr>
                    <w:rStyle w:val="Hipersaitas"/>
                    <w:rFonts w:eastAsia="Calibri" w:cstheme="minorHAnsi"/>
                    <w:b/>
                    <w:bCs/>
                    <w:noProof/>
                  </w:rPr>
                  <w:t>4.</w:t>
                </w:r>
                <w:r>
                  <w:rPr>
                    <w:noProof/>
                    <w:kern w:val="2"/>
                    <w:sz w:val="24"/>
                    <w:szCs w:val="24"/>
                    <w14:ligatures w14:val="standardContextual"/>
                  </w:rPr>
                  <w:tab/>
                </w:r>
                <w:r w:rsidRPr="009B0FBB">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_Toc210826546 \h </w:instrText>
                </w:r>
                <w:r>
                  <w:rPr>
                    <w:noProof/>
                    <w:webHidden/>
                  </w:rPr>
                </w:r>
                <w:r>
                  <w:rPr>
                    <w:noProof/>
                    <w:webHidden/>
                  </w:rPr>
                  <w:fldChar w:fldCharType="separate"/>
                </w:r>
                <w:r w:rsidR="000D3229">
                  <w:rPr>
                    <w:noProof/>
                    <w:webHidden/>
                  </w:rPr>
                  <w:t>3</w:t>
                </w:r>
                <w:r>
                  <w:rPr>
                    <w:noProof/>
                    <w:webHidden/>
                  </w:rPr>
                  <w:fldChar w:fldCharType="end"/>
                </w:r>
              </w:hyperlink>
            </w:p>
            <w:p w14:paraId="0EB0EEBC" w14:textId="2F79D4B4" w:rsidR="00C402D3" w:rsidRDefault="00C402D3">
              <w:pPr>
                <w:pStyle w:val="Turinys1"/>
                <w:rPr>
                  <w:noProof/>
                  <w:kern w:val="2"/>
                  <w:sz w:val="24"/>
                  <w:szCs w:val="24"/>
                  <w14:ligatures w14:val="standardContextual"/>
                </w:rPr>
              </w:pPr>
              <w:hyperlink w:anchor="_Toc210826547" w:history="1">
                <w:r w:rsidRPr="009B0FBB">
                  <w:rPr>
                    <w:rStyle w:val="Hipersaitas"/>
                    <w:rFonts w:eastAsia="Calibri" w:cstheme="minorHAnsi"/>
                    <w:b/>
                    <w:bCs/>
                    <w:noProof/>
                  </w:rPr>
                  <w:t>5.</w:t>
                </w:r>
                <w:r>
                  <w:rPr>
                    <w:noProof/>
                    <w:kern w:val="2"/>
                    <w:sz w:val="24"/>
                    <w:szCs w:val="24"/>
                    <w14:ligatures w14:val="standardContextual"/>
                  </w:rPr>
                  <w:tab/>
                </w:r>
                <w:r w:rsidRPr="009B0FBB">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_Toc210826547 \h </w:instrText>
                </w:r>
                <w:r>
                  <w:rPr>
                    <w:noProof/>
                    <w:webHidden/>
                  </w:rPr>
                </w:r>
                <w:r>
                  <w:rPr>
                    <w:noProof/>
                    <w:webHidden/>
                  </w:rPr>
                  <w:fldChar w:fldCharType="separate"/>
                </w:r>
                <w:r w:rsidR="000D3229">
                  <w:rPr>
                    <w:noProof/>
                    <w:webHidden/>
                  </w:rPr>
                  <w:t>4</w:t>
                </w:r>
                <w:r>
                  <w:rPr>
                    <w:noProof/>
                    <w:webHidden/>
                  </w:rPr>
                  <w:fldChar w:fldCharType="end"/>
                </w:r>
              </w:hyperlink>
            </w:p>
            <w:p w14:paraId="34C364AF" w14:textId="2ADC3960" w:rsidR="00C402D3" w:rsidRDefault="00C402D3">
              <w:pPr>
                <w:pStyle w:val="Turinys1"/>
                <w:rPr>
                  <w:noProof/>
                  <w:kern w:val="2"/>
                  <w:sz w:val="24"/>
                  <w:szCs w:val="24"/>
                  <w14:ligatures w14:val="standardContextual"/>
                </w:rPr>
              </w:pPr>
              <w:hyperlink w:anchor="_Toc210826548" w:history="1">
                <w:r w:rsidRPr="009B0FBB">
                  <w:rPr>
                    <w:rStyle w:val="Hipersaitas"/>
                    <w:rFonts w:cstheme="minorHAnsi"/>
                    <w:b/>
                    <w:bCs/>
                    <w:noProof/>
                  </w:rPr>
                  <w:t xml:space="preserve">6. </w:t>
                </w:r>
                <w:r w:rsidR="009D7043">
                  <w:rPr>
                    <w:rStyle w:val="Hipersaitas"/>
                    <w:rFonts w:cstheme="minorHAnsi"/>
                    <w:b/>
                    <w:bCs/>
                    <w:noProof/>
                  </w:rPr>
                  <w:tab/>
                </w:r>
                <w:r w:rsidRPr="009B0FBB">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_Toc210826548 \h </w:instrText>
                </w:r>
                <w:r>
                  <w:rPr>
                    <w:noProof/>
                    <w:webHidden/>
                  </w:rPr>
                </w:r>
                <w:r>
                  <w:rPr>
                    <w:noProof/>
                    <w:webHidden/>
                  </w:rPr>
                  <w:fldChar w:fldCharType="separate"/>
                </w:r>
                <w:r w:rsidR="000D3229">
                  <w:rPr>
                    <w:noProof/>
                    <w:webHidden/>
                  </w:rPr>
                  <w:t>5</w:t>
                </w:r>
                <w:r>
                  <w:rPr>
                    <w:noProof/>
                    <w:webHidden/>
                  </w:rPr>
                  <w:fldChar w:fldCharType="end"/>
                </w:r>
              </w:hyperlink>
            </w:p>
            <w:p w14:paraId="46FA64DE" w14:textId="0DFBEDC3" w:rsidR="00C402D3" w:rsidRDefault="00C402D3">
              <w:pPr>
                <w:pStyle w:val="Turinys1"/>
                <w:rPr>
                  <w:noProof/>
                  <w:kern w:val="2"/>
                  <w:sz w:val="24"/>
                  <w:szCs w:val="24"/>
                  <w14:ligatures w14:val="standardContextual"/>
                </w:rPr>
              </w:pPr>
              <w:hyperlink w:anchor="_Toc210826549" w:history="1">
                <w:r w:rsidRPr="009B0FBB">
                  <w:rPr>
                    <w:rStyle w:val="Hipersaitas"/>
                    <w:rFonts w:cstheme="minorHAnsi"/>
                    <w:b/>
                    <w:bCs/>
                    <w:noProof/>
                  </w:rPr>
                  <w:t>7.</w:t>
                </w:r>
                <w:r>
                  <w:rPr>
                    <w:noProof/>
                    <w:kern w:val="2"/>
                    <w:sz w:val="24"/>
                    <w:szCs w:val="24"/>
                    <w14:ligatures w14:val="standardContextual"/>
                  </w:rPr>
                  <w:tab/>
                </w:r>
                <w:r w:rsidRPr="009B0FBB">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_Toc210826549 \h </w:instrText>
                </w:r>
                <w:r>
                  <w:rPr>
                    <w:noProof/>
                    <w:webHidden/>
                  </w:rPr>
                </w:r>
                <w:r>
                  <w:rPr>
                    <w:noProof/>
                    <w:webHidden/>
                  </w:rPr>
                  <w:fldChar w:fldCharType="separate"/>
                </w:r>
                <w:r w:rsidR="000D3229">
                  <w:rPr>
                    <w:noProof/>
                    <w:webHidden/>
                  </w:rPr>
                  <w:t>6</w:t>
                </w:r>
                <w:r>
                  <w:rPr>
                    <w:noProof/>
                    <w:webHidden/>
                  </w:rPr>
                  <w:fldChar w:fldCharType="end"/>
                </w:r>
              </w:hyperlink>
            </w:p>
            <w:p w14:paraId="0EFC6394" w14:textId="3FD127F4" w:rsidR="00C402D3" w:rsidRDefault="00C402D3">
              <w:pPr>
                <w:pStyle w:val="Turinys1"/>
                <w:rPr>
                  <w:noProof/>
                  <w:kern w:val="2"/>
                  <w:sz w:val="24"/>
                  <w:szCs w:val="24"/>
                  <w14:ligatures w14:val="standardContextual"/>
                </w:rPr>
              </w:pPr>
              <w:hyperlink w:anchor="_Toc210826550" w:history="1">
                <w:r w:rsidRPr="009B0FBB">
                  <w:rPr>
                    <w:rStyle w:val="Hipersaitas"/>
                    <w:rFonts w:cstheme="minorHAnsi"/>
                    <w:b/>
                    <w:bCs/>
                    <w:noProof/>
                  </w:rPr>
                  <w:t xml:space="preserve">8. </w:t>
                </w:r>
                <w:r w:rsidR="009D7043">
                  <w:rPr>
                    <w:rStyle w:val="Hipersaitas"/>
                    <w:rFonts w:cstheme="minorHAnsi"/>
                    <w:b/>
                    <w:bCs/>
                    <w:noProof/>
                  </w:rPr>
                  <w:tab/>
                </w:r>
                <w:r w:rsidRPr="009B0FBB">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_Toc210826550 \h </w:instrText>
                </w:r>
                <w:r>
                  <w:rPr>
                    <w:noProof/>
                    <w:webHidden/>
                  </w:rPr>
                </w:r>
                <w:r>
                  <w:rPr>
                    <w:noProof/>
                    <w:webHidden/>
                  </w:rPr>
                  <w:fldChar w:fldCharType="separate"/>
                </w:r>
                <w:r w:rsidR="000D3229">
                  <w:rPr>
                    <w:noProof/>
                    <w:webHidden/>
                  </w:rPr>
                  <w:t>6</w:t>
                </w:r>
                <w:r>
                  <w:rPr>
                    <w:noProof/>
                    <w:webHidden/>
                  </w:rPr>
                  <w:fldChar w:fldCharType="end"/>
                </w:r>
              </w:hyperlink>
            </w:p>
            <w:p w14:paraId="0384F0D2" w14:textId="2883F9B5" w:rsidR="00C402D3" w:rsidRDefault="00C402D3">
              <w:pPr>
                <w:pStyle w:val="Turinys1"/>
                <w:rPr>
                  <w:noProof/>
                  <w:kern w:val="2"/>
                  <w:sz w:val="24"/>
                  <w:szCs w:val="24"/>
                  <w14:ligatures w14:val="standardContextual"/>
                </w:rPr>
              </w:pPr>
              <w:hyperlink w:anchor="_Toc210826551" w:history="1">
                <w:r w:rsidRPr="009B0FBB">
                  <w:rPr>
                    <w:rStyle w:val="Hipersaitas"/>
                    <w:rFonts w:cstheme="minorHAnsi"/>
                    <w:noProof/>
                  </w:rPr>
                  <w:t>Pirkimo sąlygų 1 priedas „Tiekėjų kvalifikacijos reikalavimai ir reikalaujami kokybės bei aplinkos apsaugos vadybos sistemų standartai“</w:t>
                </w:r>
                <w:r>
                  <w:rPr>
                    <w:noProof/>
                    <w:webHidden/>
                  </w:rPr>
                  <w:tab/>
                </w:r>
                <w:r w:rsidR="00A36B45">
                  <w:rPr>
                    <w:noProof/>
                    <w:webHidden/>
                  </w:rPr>
                  <w:t>5</w:t>
                </w:r>
              </w:hyperlink>
            </w:p>
            <w:p w14:paraId="1E1769C7" w14:textId="6CF2F050" w:rsidR="00C402D3" w:rsidRDefault="00C402D3">
              <w:pPr>
                <w:pStyle w:val="Turinys1"/>
                <w:rPr>
                  <w:noProof/>
                  <w:kern w:val="2"/>
                  <w:sz w:val="24"/>
                  <w:szCs w:val="24"/>
                  <w14:ligatures w14:val="standardContextual"/>
                </w:rPr>
              </w:pPr>
              <w:hyperlink w:anchor="_Toc210826552" w:history="1">
                <w:r w:rsidRPr="009B0FBB">
                  <w:rPr>
                    <w:rStyle w:val="Hipersaitas"/>
                    <w:rFonts w:cstheme="minorHAnsi"/>
                    <w:noProof/>
                  </w:rPr>
                  <w:t>Pirkimo sąlygų 2 priedas „Techninė specifikacija“</w:t>
                </w:r>
                <w:r>
                  <w:rPr>
                    <w:noProof/>
                    <w:webHidden/>
                  </w:rPr>
                  <w:tab/>
                </w:r>
                <w:r w:rsidR="00A36B45">
                  <w:rPr>
                    <w:noProof/>
                    <w:webHidden/>
                  </w:rPr>
                  <w:t>6</w:t>
                </w:r>
              </w:hyperlink>
            </w:p>
            <w:p w14:paraId="0341C7B2" w14:textId="19E1B27E" w:rsidR="00C402D3" w:rsidRDefault="00C402D3">
              <w:pPr>
                <w:pStyle w:val="Turinys1"/>
                <w:rPr>
                  <w:noProof/>
                  <w:kern w:val="2"/>
                  <w:sz w:val="24"/>
                  <w:szCs w:val="24"/>
                  <w14:ligatures w14:val="standardContextual"/>
                </w:rPr>
              </w:pPr>
              <w:hyperlink w:anchor="_Toc210826553" w:history="1">
                <w:r w:rsidRPr="009B0FBB">
                  <w:rPr>
                    <w:rStyle w:val="Hipersaitas"/>
                    <w:rFonts w:cstheme="minorHAnsi"/>
                    <w:noProof/>
                  </w:rPr>
                  <w:t>Pirkimo sąlygų 3 priedas „Pasiūlymo forma“</w:t>
                </w:r>
                <w:r>
                  <w:rPr>
                    <w:noProof/>
                    <w:webHidden/>
                  </w:rPr>
                  <w:tab/>
                </w:r>
                <w:r w:rsidR="00A36B45">
                  <w:rPr>
                    <w:noProof/>
                    <w:webHidden/>
                  </w:rPr>
                  <w:t>8</w:t>
                </w:r>
              </w:hyperlink>
            </w:p>
            <w:p w14:paraId="0D96A752" w14:textId="62DCB3CC" w:rsidR="00C402D3" w:rsidRDefault="00C402D3">
              <w:pPr>
                <w:pStyle w:val="Turinys1"/>
                <w:rPr>
                  <w:noProof/>
                  <w:kern w:val="2"/>
                  <w:sz w:val="24"/>
                  <w:szCs w:val="24"/>
                  <w14:ligatures w14:val="standardContextual"/>
                </w:rPr>
              </w:pPr>
              <w:hyperlink w:anchor="_Toc210826554" w:history="1">
                <w:r w:rsidRPr="009B0FBB">
                  <w:rPr>
                    <w:rStyle w:val="Hipersaitas"/>
                    <w:rFonts w:cstheme="minorHAnsi"/>
                    <w:noProof/>
                  </w:rPr>
                  <w:t>Pirkimo sąlygų 4 priedas „Pasiūlymų vertinimo kriterijai ir sąlygos“</w:t>
                </w:r>
                <w:r>
                  <w:rPr>
                    <w:noProof/>
                    <w:webHidden/>
                  </w:rPr>
                  <w:tab/>
                </w:r>
                <w:r w:rsidR="00A36B45">
                  <w:rPr>
                    <w:noProof/>
                    <w:webHidden/>
                  </w:rPr>
                  <w:t>15</w:t>
                </w:r>
              </w:hyperlink>
            </w:p>
            <w:p w14:paraId="679DBC59" w14:textId="56024868" w:rsidR="00C402D3" w:rsidRDefault="00C402D3">
              <w:pPr>
                <w:pStyle w:val="Turinys1"/>
                <w:rPr>
                  <w:noProof/>
                  <w:kern w:val="2"/>
                  <w:sz w:val="24"/>
                  <w:szCs w:val="24"/>
                  <w14:ligatures w14:val="standardContextual"/>
                </w:rPr>
              </w:pPr>
              <w:hyperlink w:anchor="_Toc210826555" w:history="1">
                <w:r w:rsidRPr="009B0FBB">
                  <w:rPr>
                    <w:rStyle w:val="Hipersaitas"/>
                    <w:rFonts w:cstheme="minorHAnsi"/>
                    <w:noProof/>
                  </w:rPr>
                  <w:t>Pirkimo sąlygų 5 priedas „Sutarties projektas“</w:t>
                </w:r>
                <w:r>
                  <w:rPr>
                    <w:noProof/>
                    <w:webHidden/>
                  </w:rPr>
                  <w:tab/>
                </w:r>
                <w:r w:rsidR="00A36B45">
                  <w:rPr>
                    <w:noProof/>
                    <w:webHidden/>
                  </w:rPr>
                  <w:t>16</w:t>
                </w:r>
              </w:hyperlink>
            </w:p>
            <w:p w14:paraId="47967270" w14:textId="06905D61" w:rsidR="0088519C" w:rsidRPr="0088519C" w:rsidRDefault="00C402D3" w:rsidP="006B3DB4">
              <w:pPr>
                <w:pStyle w:val="Turinys1"/>
                <w:rPr>
                  <w:noProof/>
                </w:rPr>
              </w:pPr>
              <w:hyperlink w:anchor="_Toc210826556" w:history="1">
                <w:r w:rsidRPr="009B0FBB">
                  <w:rPr>
                    <w:rStyle w:val="Hipersaitas"/>
                    <w:rFonts w:eastAsia="Calibri" w:cstheme="minorHAnsi"/>
                    <w:noProof/>
                  </w:rPr>
                  <w:t>Pirkimo sąlygų 6 priedas „</w:t>
                </w:r>
                <w:r w:rsidRPr="009B0FBB">
                  <w:rPr>
                    <w:rStyle w:val="Hipersaitas"/>
                    <w:rFonts w:cstheme="minorHAnsi"/>
                    <w:noProof/>
                  </w:rPr>
                  <w:t>Pažyma apie pasitelkiamus subrangovus/subtiekėjus/kvazisubtiekėjus</w:t>
                </w:r>
                <w:r w:rsidRPr="009B0FBB">
                  <w:rPr>
                    <w:rStyle w:val="Hipersaitas"/>
                    <w:rFonts w:eastAsia="Calibri" w:cstheme="minorHAnsi"/>
                    <w:noProof/>
                  </w:rPr>
                  <w:t>“</w:t>
                </w:r>
                <w:r>
                  <w:rPr>
                    <w:noProof/>
                    <w:webHidden/>
                  </w:rPr>
                  <w:tab/>
                </w:r>
                <w:r>
                  <w:rPr>
                    <w:noProof/>
                    <w:webHidden/>
                  </w:rPr>
                  <w:fldChar w:fldCharType="begin"/>
                </w:r>
                <w:r>
                  <w:rPr>
                    <w:noProof/>
                    <w:webHidden/>
                  </w:rPr>
                  <w:instrText xml:space="preserve"> PAGEREF _Toc210826556 \h </w:instrText>
                </w:r>
                <w:r>
                  <w:rPr>
                    <w:noProof/>
                    <w:webHidden/>
                  </w:rPr>
                </w:r>
                <w:r>
                  <w:rPr>
                    <w:noProof/>
                    <w:webHidden/>
                  </w:rPr>
                  <w:fldChar w:fldCharType="separate"/>
                </w:r>
                <w:r w:rsidR="00734904">
                  <w:rPr>
                    <w:noProof/>
                    <w:webHidden/>
                  </w:rPr>
                  <w:t>30</w:t>
                </w:r>
                <w:r>
                  <w:rPr>
                    <w:noProof/>
                    <w:webHidden/>
                  </w:rPr>
                  <w:fldChar w:fldCharType="end"/>
                </w:r>
              </w:hyperlink>
            </w:p>
            <w:p w14:paraId="69BD3142" w14:textId="1466A937" w:rsidR="00C402D3" w:rsidRDefault="00C402D3">
              <w:pPr>
                <w:pStyle w:val="Turinys1"/>
                <w:rPr>
                  <w:noProof/>
                  <w:kern w:val="2"/>
                  <w:sz w:val="24"/>
                  <w:szCs w:val="24"/>
                  <w14:ligatures w14:val="standardContextual"/>
                </w:rPr>
              </w:pPr>
              <w:hyperlink w:anchor="_Toc210826557" w:history="1">
                <w:r w:rsidRPr="009B0FBB">
                  <w:rPr>
                    <w:rStyle w:val="Hipersaitas"/>
                    <w:rFonts w:eastAsia="Calibri" w:cstheme="minorHAnsi"/>
                    <w:noProof/>
                  </w:rPr>
                  <w:t xml:space="preserve">Pirkimo sąlygų </w:t>
                </w:r>
                <w:r w:rsidR="0090366E">
                  <w:rPr>
                    <w:rStyle w:val="Hipersaitas"/>
                    <w:rFonts w:eastAsia="Calibri" w:cstheme="minorHAnsi"/>
                    <w:noProof/>
                  </w:rPr>
                  <w:t>7</w:t>
                </w:r>
                <w:r w:rsidRPr="009B0FBB">
                  <w:rPr>
                    <w:rStyle w:val="Hipersaitas"/>
                    <w:rFonts w:eastAsia="Calibri" w:cstheme="minorHAnsi"/>
                    <w:noProof/>
                  </w:rPr>
                  <w:t xml:space="preserve"> priedas „</w:t>
                </w:r>
                <w:r w:rsidRPr="009B0FBB">
                  <w:rPr>
                    <w:rStyle w:val="Hipersaitas"/>
                    <w:rFonts w:cstheme="minorHAnsi"/>
                    <w:noProof/>
                  </w:rPr>
                  <w:t>Terminai</w:t>
                </w:r>
                <w:r w:rsidRPr="009B0FBB">
                  <w:rPr>
                    <w:rStyle w:val="Hipersaitas"/>
                    <w:rFonts w:eastAsia="Calibri" w:cstheme="minorHAnsi"/>
                    <w:noProof/>
                  </w:rPr>
                  <w:t>“</w:t>
                </w:r>
                <w:r>
                  <w:rPr>
                    <w:noProof/>
                    <w:webHidden/>
                  </w:rPr>
                  <w:tab/>
                </w:r>
                <w:r w:rsidR="00734904">
                  <w:rPr>
                    <w:noProof/>
                    <w:webHidden/>
                  </w:rPr>
                  <w:t>31</w:t>
                </w:r>
              </w:hyperlink>
            </w:p>
            <w:p w14:paraId="7ACF4EEF" w14:textId="1D770E94" w:rsidR="00173FBA" w:rsidRPr="0072699B" w:rsidRDefault="00173FBA">
              <w:pPr>
                <w:rPr>
                  <w:rFonts w:cstheme="minorHAnsi"/>
                  <w:sz w:val="24"/>
                  <w:szCs w:val="24"/>
                </w:rPr>
              </w:pPr>
              <w:r w:rsidRPr="0072699B">
                <w:rPr>
                  <w:rFonts w:cstheme="minorHAnsi"/>
                  <w:noProof/>
                  <w:sz w:val="24"/>
                  <w:szCs w:val="24"/>
                </w:rPr>
                <w:fldChar w:fldCharType="end"/>
              </w:r>
            </w:p>
          </w:sdtContent>
        </w:sdt>
        <w:p w14:paraId="7E8074B3" w14:textId="4C816312" w:rsidR="00173FBA" w:rsidRPr="0072699B" w:rsidRDefault="00173FBA" w:rsidP="007334EA">
          <w:pPr>
            <w:spacing w:after="120"/>
            <w:ind w:left="567"/>
            <w:contextualSpacing/>
            <w:rPr>
              <w:rFonts w:cstheme="minorHAnsi"/>
              <w:sz w:val="24"/>
              <w:szCs w:val="24"/>
            </w:rPr>
          </w:pPr>
        </w:p>
        <w:p w14:paraId="1AC291EB" w14:textId="356498D2" w:rsidR="00173FBA" w:rsidRPr="0072699B" w:rsidRDefault="00173FBA" w:rsidP="007334EA">
          <w:pPr>
            <w:spacing w:after="120"/>
            <w:ind w:left="567"/>
            <w:contextualSpacing/>
            <w:rPr>
              <w:rFonts w:cstheme="minorHAnsi"/>
              <w:sz w:val="24"/>
              <w:szCs w:val="24"/>
            </w:rPr>
          </w:pPr>
        </w:p>
        <w:p w14:paraId="6F478FD2" w14:textId="27655BD5" w:rsidR="00173FBA" w:rsidRPr="0072699B" w:rsidRDefault="00173FBA" w:rsidP="00A84437">
          <w:pPr>
            <w:spacing w:after="120"/>
            <w:ind w:left="567"/>
            <w:contextualSpacing/>
            <w:jc w:val="center"/>
            <w:rPr>
              <w:rFonts w:cstheme="minorHAnsi"/>
              <w:sz w:val="24"/>
              <w:szCs w:val="24"/>
            </w:rPr>
          </w:pPr>
        </w:p>
        <w:p w14:paraId="7680CD9F" w14:textId="465D4565" w:rsidR="00173FBA" w:rsidRPr="0072699B" w:rsidRDefault="00173FBA" w:rsidP="007334EA">
          <w:pPr>
            <w:spacing w:after="120"/>
            <w:ind w:left="567"/>
            <w:contextualSpacing/>
            <w:rPr>
              <w:rFonts w:cstheme="minorHAnsi"/>
              <w:sz w:val="24"/>
              <w:szCs w:val="24"/>
            </w:rPr>
          </w:pPr>
        </w:p>
        <w:p w14:paraId="033C1E9E" w14:textId="346F4E98" w:rsidR="00173FBA" w:rsidRPr="0072699B" w:rsidRDefault="00173FBA" w:rsidP="007334EA">
          <w:pPr>
            <w:spacing w:after="120"/>
            <w:ind w:left="567"/>
            <w:contextualSpacing/>
            <w:rPr>
              <w:rFonts w:cstheme="minorHAnsi"/>
              <w:sz w:val="24"/>
              <w:szCs w:val="24"/>
            </w:rPr>
          </w:pPr>
        </w:p>
        <w:p w14:paraId="2D26E3BB" w14:textId="47FB447D" w:rsidR="00173FBA" w:rsidRPr="0072699B" w:rsidRDefault="00173FBA" w:rsidP="007334EA">
          <w:pPr>
            <w:spacing w:after="120"/>
            <w:ind w:left="567"/>
            <w:contextualSpacing/>
            <w:rPr>
              <w:rFonts w:cstheme="minorHAnsi"/>
              <w:sz w:val="24"/>
              <w:szCs w:val="24"/>
            </w:rPr>
          </w:pPr>
        </w:p>
        <w:p w14:paraId="0D7F5B29" w14:textId="69D8EF03" w:rsidR="00173FBA" w:rsidRPr="0072699B" w:rsidRDefault="00173FBA" w:rsidP="007334EA">
          <w:pPr>
            <w:spacing w:after="120"/>
            <w:ind w:left="567"/>
            <w:contextualSpacing/>
            <w:rPr>
              <w:rFonts w:cstheme="minorHAnsi"/>
              <w:sz w:val="24"/>
              <w:szCs w:val="24"/>
            </w:rPr>
          </w:pPr>
        </w:p>
        <w:p w14:paraId="42562BFE" w14:textId="7EE28A4F" w:rsidR="00173FBA" w:rsidRPr="0072699B" w:rsidRDefault="00173FBA" w:rsidP="007334EA">
          <w:pPr>
            <w:spacing w:after="120"/>
            <w:ind w:left="567"/>
            <w:contextualSpacing/>
            <w:rPr>
              <w:rFonts w:cstheme="minorHAnsi"/>
              <w:sz w:val="24"/>
              <w:szCs w:val="24"/>
            </w:rPr>
          </w:pPr>
        </w:p>
        <w:p w14:paraId="53E0ED23" w14:textId="76F63C0A" w:rsidR="00173FBA" w:rsidRPr="0072699B" w:rsidRDefault="00173FBA" w:rsidP="007334EA">
          <w:pPr>
            <w:spacing w:after="120"/>
            <w:ind w:left="567"/>
            <w:contextualSpacing/>
            <w:rPr>
              <w:rFonts w:cstheme="minorHAnsi"/>
              <w:sz w:val="24"/>
              <w:szCs w:val="24"/>
            </w:rPr>
          </w:pPr>
        </w:p>
        <w:p w14:paraId="5F6A5427" w14:textId="0D2B3436" w:rsidR="00173FBA" w:rsidRPr="0072699B" w:rsidRDefault="00173FBA" w:rsidP="007334EA">
          <w:pPr>
            <w:spacing w:after="120"/>
            <w:ind w:left="567"/>
            <w:contextualSpacing/>
            <w:rPr>
              <w:rFonts w:cstheme="minorHAnsi"/>
              <w:sz w:val="24"/>
              <w:szCs w:val="24"/>
            </w:rPr>
          </w:pPr>
        </w:p>
        <w:p w14:paraId="4D7EBF80" w14:textId="12858112" w:rsidR="00173FBA" w:rsidRPr="0072699B" w:rsidRDefault="00173FBA" w:rsidP="007334EA">
          <w:pPr>
            <w:spacing w:after="120"/>
            <w:ind w:left="567"/>
            <w:contextualSpacing/>
            <w:rPr>
              <w:rFonts w:cstheme="minorHAnsi"/>
              <w:sz w:val="24"/>
              <w:szCs w:val="24"/>
            </w:rPr>
          </w:pPr>
        </w:p>
        <w:p w14:paraId="26B554C6" w14:textId="1582037A" w:rsidR="00173FBA" w:rsidRPr="0072699B" w:rsidRDefault="00173FBA" w:rsidP="007334EA">
          <w:pPr>
            <w:spacing w:after="120"/>
            <w:ind w:left="567"/>
            <w:contextualSpacing/>
            <w:rPr>
              <w:rFonts w:cstheme="minorHAnsi"/>
              <w:sz w:val="24"/>
              <w:szCs w:val="24"/>
            </w:rPr>
          </w:pPr>
        </w:p>
        <w:p w14:paraId="37CC271A" w14:textId="2E04EABC" w:rsidR="00173FBA" w:rsidRPr="0072699B" w:rsidRDefault="00173FBA" w:rsidP="007334EA">
          <w:pPr>
            <w:spacing w:after="120"/>
            <w:ind w:left="567"/>
            <w:contextualSpacing/>
            <w:rPr>
              <w:rFonts w:cstheme="minorHAnsi"/>
              <w:sz w:val="24"/>
              <w:szCs w:val="24"/>
            </w:rPr>
          </w:pPr>
        </w:p>
        <w:p w14:paraId="0DAE036B" w14:textId="67C5E088" w:rsidR="00173FBA" w:rsidRPr="0072699B" w:rsidRDefault="00173FBA" w:rsidP="007334EA">
          <w:pPr>
            <w:spacing w:after="120"/>
            <w:ind w:left="567"/>
            <w:contextualSpacing/>
            <w:rPr>
              <w:rFonts w:cstheme="minorHAnsi"/>
              <w:sz w:val="24"/>
              <w:szCs w:val="24"/>
            </w:rPr>
          </w:pPr>
        </w:p>
        <w:p w14:paraId="2D43B83E" w14:textId="19FFFF83" w:rsidR="00173FBA" w:rsidRPr="0072699B" w:rsidRDefault="00173FBA" w:rsidP="007334EA">
          <w:pPr>
            <w:spacing w:after="120"/>
            <w:ind w:left="567"/>
            <w:contextualSpacing/>
            <w:rPr>
              <w:rFonts w:cstheme="minorHAnsi"/>
              <w:sz w:val="24"/>
              <w:szCs w:val="24"/>
            </w:rPr>
          </w:pPr>
        </w:p>
        <w:p w14:paraId="0CFA0807" w14:textId="6F12BA4C" w:rsidR="00173FBA" w:rsidRPr="0072699B" w:rsidRDefault="00173FBA" w:rsidP="007334EA">
          <w:pPr>
            <w:spacing w:after="120"/>
            <w:ind w:left="567"/>
            <w:contextualSpacing/>
            <w:rPr>
              <w:rFonts w:cstheme="minorHAnsi"/>
              <w:sz w:val="24"/>
              <w:szCs w:val="24"/>
            </w:rPr>
          </w:pPr>
        </w:p>
        <w:p w14:paraId="3C81F9EF" w14:textId="615E1745" w:rsidR="00173FBA" w:rsidRPr="0072699B" w:rsidRDefault="00173FBA" w:rsidP="007334EA">
          <w:pPr>
            <w:spacing w:after="120"/>
            <w:ind w:left="567"/>
            <w:contextualSpacing/>
            <w:rPr>
              <w:rFonts w:cstheme="minorHAnsi"/>
              <w:sz w:val="24"/>
              <w:szCs w:val="24"/>
            </w:rPr>
          </w:pPr>
        </w:p>
        <w:p w14:paraId="71AF9CE9" w14:textId="79239798" w:rsidR="00173FBA" w:rsidRPr="0072699B" w:rsidRDefault="00173FBA" w:rsidP="005863A5">
          <w:pPr>
            <w:tabs>
              <w:tab w:val="left" w:pos="6521"/>
            </w:tabs>
            <w:spacing w:after="120"/>
            <w:ind w:left="567"/>
            <w:contextualSpacing/>
            <w:rPr>
              <w:rFonts w:cstheme="minorHAnsi"/>
              <w:sz w:val="24"/>
              <w:szCs w:val="24"/>
            </w:rPr>
          </w:pPr>
        </w:p>
        <w:p w14:paraId="657B9349" w14:textId="50CE351B" w:rsidR="00173FBA" w:rsidRPr="0072699B" w:rsidRDefault="00173FBA" w:rsidP="007334EA">
          <w:pPr>
            <w:spacing w:after="120"/>
            <w:ind w:left="567"/>
            <w:contextualSpacing/>
            <w:rPr>
              <w:rFonts w:cstheme="minorHAnsi"/>
              <w:sz w:val="24"/>
              <w:szCs w:val="24"/>
            </w:rPr>
          </w:pPr>
        </w:p>
        <w:p w14:paraId="11D821A1" w14:textId="2B8EE8A5" w:rsidR="00173FBA" w:rsidRPr="0072699B" w:rsidRDefault="00173FBA" w:rsidP="007334EA">
          <w:pPr>
            <w:spacing w:after="120"/>
            <w:ind w:left="567"/>
            <w:contextualSpacing/>
            <w:rPr>
              <w:rFonts w:cstheme="minorHAnsi"/>
              <w:sz w:val="24"/>
              <w:szCs w:val="24"/>
            </w:rPr>
          </w:pPr>
        </w:p>
        <w:p w14:paraId="247FBC8A" w14:textId="5370AF42" w:rsidR="00173FBA" w:rsidRPr="0072699B" w:rsidRDefault="00173FBA" w:rsidP="007334EA">
          <w:pPr>
            <w:spacing w:after="120"/>
            <w:ind w:left="567"/>
            <w:contextualSpacing/>
            <w:rPr>
              <w:rFonts w:cstheme="minorHAnsi"/>
              <w:sz w:val="24"/>
              <w:szCs w:val="24"/>
            </w:rPr>
          </w:pPr>
        </w:p>
        <w:p w14:paraId="25004880" w14:textId="16EA21F5" w:rsidR="00173FBA" w:rsidRPr="0072699B" w:rsidRDefault="00173FBA" w:rsidP="007334EA">
          <w:pPr>
            <w:spacing w:after="120"/>
            <w:ind w:left="567"/>
            <w:contextualSpacing/>
            <w:rPr>
              <w:rFonts w:cstheme="minorHAnsi"/>
              <w:sz w:val="24"/>
              <w:szCs w:val="24"/>
            </w:rPr>
          </w:pPr>
        </w:p>
        <w:p w14:paraId="2F25641C" w14:textId="487E512D" w:rsidR="00173FBA" w:rsidRPr="0072699B" w:rsidRDefault="00173FBA" w:rsidP="007334EA">
          <w:pPr>
            <w:spacing w:after="120"/>
            <w:ind w:left="567"/>
            <w:contextualSpacing/>
            <w:rPr>
              <w:rFonts w:cstheme="minorHAnsi"/>
              <w:sz w:val="24"/>
              <w:szCs w:val="24"/>
            </w:rPr>
          </w:pPr>
        </w:p>
        <w:p w14:paraId="40E7DC49" w14:textId="19FAA115" w:rsidR="00173FBA" w:rsidRPr="0072699B" w:rsidRDefault="00173FBA" w:rsidP="00517D3A">
          <w:pPr>
            <w:spacing w:after="120"/>
            <w:contextualSpacing/>
            <w:rPr>
              <w:rFonts w:cstheme="minorHAnsi"/>
              <w:sz w:val="24"/>
              <w:szCs w:val="24"/>
            </w:rPr>
          </w:pPr>
        </w:p>
        <w:p w14:paraId="4FE0F2DE" w14:textId="77777777" w:rsidR="009D58AB" w:rsidRPr="0072699B" w:rsidRDefault="009D58AB" w:rsidP="00517D3A">
          <w:pPr>
            <w:spacing w:after="120"/>
            <w:contextualSpacing/>
            <w:rPr>
              <w:rFonts w:cstheme="minorHAnsi"/>
              <w:sz w:val="24"/>
              <w:szCs w:val="24"/>
            </w:rPr>
          </w:pPr>
        </w:p>
        <w:p w14:paraId="2F205330" w14:textId="36DDA7B3" w:rsidR="0051611C" w:rsidRPr="0072699B" w:rsidRDefault="00734904"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72699B"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210826543"/>
      <w:bookmarkStart w:id="6" w:name="_Ref39666794"/>
      <w:bookmarkStart w:id="7" w:name="_Ref39666796"/>
      <w:bookmarkStart w:id="8" w:name="_Toc48053171"/>
      <w:r w:rsidRPr="0072699B">
        <w:rPr>
          <w:rFonts w:asciiTheme="minorHAnsi" w:hAnsiTheme="minorHAnsi" w:cstheme="minorHAnsi"/>
          <w:b/>
          <w:bCs/>
          <w:color w:val="auto"/>
          <w:sz w:val="24"/>
          <w:szCs w:val="24"/>
        </w:rPr>
        <w:lastRenderedPageBreak/>
        <w:t>Bendra informacij</w:t>
      </w:r>
      <w:r w:rsidR="00B076FD" w:rsidRPr="0072699B">
        <w:rPr>
          <w:rFonts w:asciiTheme="minorHAnsi" w:hAnsiTheme="minorHAnsi" w:cstheme="minorHAnsi"/>
          <w:b/>
          <w:bCs/>
          <w:color w:val="auto"/>
          <w:sz w:val="24"/>
          <w:szCs w:val="24"/>
        </w:rPr>
        <w:t>a</w:t>
      </w:r>
      <w:bookmarkEnd w:id="5"/>
      <w:r w:rsidR="6B81CCAC" w:rsidRPr="0072699B">
        <w:rPr>
          <w:rFonts w:asciiTheme="minorHAnsi" w:hAnsiTheme="minorHAnsi" w:cstheme="minorHAnsi"/>
          <w:b/>
          <w:bCs/>
          <w:color w:val="auto"/>
          <w:sz w:val="24"/>
          <w:szCs w:val="24"/>
        </w:rPr>
        <w:t xml:space="preserve"> </w:t>
      </w:r>
    </w:p>
    <w:p w14:paraId="698C5E70" w14:textId="490FD0EB" w:rsidR="00746BAF" w:rsidRPr="0072699B" w:rsidRDefault="00746BAF" w:rsidP="00746BAF">
      <w:pPr>
        <w:rPr>
          <w:rFonts w:cstheme="minorHAnsi"/>
          <w:sz w:val="24"/>
          <w:szCs w:val="24"/>
        </w:rPr>
      </w:pPr>
    </w:p>
    <w:p w14:paraId="4844B256" w14:textId="3D194AF7" w:rsidR="001C075B" w:rsidRDefault="001C075B" w:rsidP="001C075B">
      <w:pPr>
        <w:widowControl w:val="0"/>
        <w:tabs>
          <w:tab w:val="left" w:pos="993"/>
        </w:tabs>
        <w:ind w:firstLine="709"/>
        <w:rPr>
          <w:rFonts w:cstheme="minorHAnsi"/>
          <w:sz w:val="24"/>
          <w:szCs w:val="24"/>
        </w:rPr>
      </w:pPr>
      <w:r w:rsidRPr="001C075B">
        <w:rPr>
          <w:rFonts w:cstheme="minorHAnsi"/>
          <w:sz w:val="24"/>
          <w:szCs w:val="24"/>
        </w:rPr>
        <w:t>1.</w:t>
      </w:r>
      <w:r>
        <w:rPr>
          <w:rFonts w:cstheme="minorHAnsi"/>
          <w:sz w:val="24"/>
          <w:szCs w:val="24"/>
        </w:rPr>
        <w:t xml:space="preserve">1. </w:t>
      </w:r>
      <w:r w:rsidRPr="001C075B">
        <w:rPr>
          <w:rFonts w:cstheme="minorHAnsi"/>
          <w:sz w:val="24"/>
          <w:szCs w:val="24"/>
        </w:rPr>
        <w:t xml:space="preserve">Perkančioji organizacija – </w:t>
      </w:r>
      <w:r w:rsidR="0035115C" w:rsidRPr="0035115C">
        <w:rPr>
          <w:rFonts w:cstheme="minorHAnsi"/>
          <w:sz w:val="24"/>
          <w:szCs w:val="24"/>
        </w:rPr>
        <w:t>„</w:t>
      </w:r>
      <w:r w:rsidRPr="0035115C">
        <w:rPr>
          <w:rFonts w:eastAsia="Times New Roman" w:cstheme="minorHAnsi"/>
          <w:sz w:val="24"/>
          <w:szCs w:val="24"/>
          <w:lang w:eastAsia="en-US"/>
        </w:rPr>
        <w:t xml:space="preserve">Utenos </w:t>
      </w:r>
      <w:r w:rsidR="002D1955" w:rsidRPr="0035115C">
        <w:rPr>
          <w:rFonts w:cstheme="minorHAnsi"/>
          <w:sz w:val="24"/>
          <w:szCs w:val="24"/>
          <w:lang w:eastAsia="ar-SA"/>
        </w:rPr>
        <w:t>Aukštakalnio progimnazij</w:t>
      </w:r>
      <w:r w:rsidR="0035115C" w:rsidRPr="0035115C">
        <w:rPr>
          <w:rFonts w:cstheme="minorHAnsi"/>
          <w:sz w:val="24"/>
          <w:szCs w:val="24"/>
          <w:lang w:eastAsia="ar-SA"/>
        </w:rPr>
        <w:t>a</w:t>
      </w:r>
      <w:r w:rsidRPr="0035115C">
        <w:rPr>
          <w:rFonts w:cstheme="minorHAnsi"/>
          <w:sz w:val="24"/>
          <w:szCs w:val="24"/>
        </w:rPr>
        <w:t>“,</w:t>
      </w:r>
      <w:r w:rsidRPr="001C075B">
        <w:rPr>
          <w:rFonts w:cstheme="minorHAnsi"/>
          <w:sz w:val="24"/>
          <w:szCs w:val="24"/>
        </w:rPr>
        <w:t xml:space="preserve"> įstaigos </w:t>
      </w:r>
      <w:r w:rsidRPr="002B3D3C">
        <w:rPr>
          <w:rFonts w:cstheme="minorHAnsi"/>
          <w:sz w:val="24"/>
          <w:szCs w:val="24"/>
        </w:rPr>
        <w:t xml:space="preserve">kodas </w:t>
      </w:r>
      <w:r w:rsidR="002B3D3C" w:rsidRPr="002B3D3C">
        <w:rPr>
          <w:rFonts w:eastAsia="Calibri" w:cstheme="minorHAnsi"/>
          <w:color w:val="000000"/>
          <w:kern w:val="2"/>
          <w:sz w:val="24"/>
          <w:szCs w:val="24"/>
          <w:bdr w:val="none" w:sz="0" w:space="0" w:color="auto" w:frame="1"/>
          <w:lang w:eastAsia="en-US"/>
          <w14:ligatures w14:val="standardContextual"/>
        </w:rPr>
        <w:t>29018254</w:t>
      </w:r>
      <w:r w:rsidR="002B3D3C" w:rsidRPr="002B3D3C">
        <w:rPr>
          <w:rFonts w:eastAsia="Calibri" w:cstheme="minorHAnsi"/>
          <w:kern w:val="2"/>
          <w:sz w:val="24"/>
          <w:szCs w:val="24"/>
          <w:bdr w:val="none" w:sz="0" w:space="0" w:color="auto" w:frame="1"/>
          <w:lang w:eastAsia="en-US"/>
          <w14:ligatures w14:val="standardContextual"/>
        </w:rPr>
        <w:t>0</w:t>
      </w:r>
      <w:r w:rsidRPr="002B3D3C">
        <w:rPr>
          <w:rFonts w:cstheme="minorHAnsi"/>
          <w:sz w:val="24"/>
          <w:szCs w:val="24"/>
        </w:rPr>
        <w:t>,</w:t>
      </w:r>
      <w:r w:rsidRPr="001C075B">
        <w:rPr>
          <w:rFonts w:cstheme="minorHAnsi"/>
          <w:sz w:val="24"/>
          <w:szCs w:val="24"/>
        </w:rPr>
        <w:t xml:space="preserve"> adresas: </w:t>
      </w:r>
      <w:r w:rsidR="004B5220" w:rsidRPr="004B5220">
        <w:rPr>
          <w:rStyle w:val="normaltextrun"/>
          <w:rFonts w:cstheme="minorHAnsi"/>
          <w:color w:val="000000"/>
          <w:sz w:val="24"/>
          <w:szCs w:val="24"/>
          <w:shd w:val="clear" w:color="auto" w:fill="FFFFFF"/>
        </w:rPr>
        <w:t>Taikos g. 44, 28160</w:t>
      </w:r>
      <w:r w:rsidRPr="001C075B">
        <w:rPr>
          <w:rFonts w:cstheme="minorHAnsi"/>
          <w:iCs/>
          <w:sz w:val="24"/>
          <w:szCs w:val="24"/>
        </w:rPr>
        <w:t>, Uten</w:t>
      </w:r>
      <w:r w:rsidR="004B5220">
        <w:rPr>
          <w:rFonts w:cstheme="minorHAnsi"/>
          <w:iCs/>
          <w:sz w:val="24"/>
          <w:szCs w:val="24"/>
        </w:rPr>
        <w:t>a</w:t>
      </w:r>
      <w:r w:rsidRPr="001C075B">
        <w:rPr>
          <w:rFonts w:cstheme="minorHAnsi"/>
          <w:sz w:val="24"/>
          <w:szCs w:val="24"/>
        </w:rPr>
        <w:t xml:space="preserve">, darbo laikas: </w:t>
      </w:r>
      <w:r w:rsidR="00195706">
        <w:rPr>
          <w:rFonts w:cstheme="minorHAnsi"/>
          <w:sz w:val="24"/>
          <w:szCs w:val="24"/>
        </w:rPr>
        <w:t>I</w:t>
      </w:r>
      <w:r w:rsidRPr="001C075B">
        <w:rPr>
          <w:rFonts w:cstheme="minorHAnsi"/>
          <w:sz w:val="24"/>
          <w:szCs w:val="24"/>
        </w:rPr>
        <w:t xml:space="preserve"> – </w:t>
      </w:r>
      <w:r w:rsidR="00195706">
        <w:rPr>
          <w:rFonts w:cstheme="minorHAnsi"/>
          <w:sz w:val="24"/>
          <w:szCs w:val="24"/>
        </w:rPr>
        <w:t>IV</w:t>
      </w:r>
      <w:r w:rsidRPr="001C075B">
        <w:rPr>
          <w:rFonts w:cstheme="minorHAnsi"/>
          <w:sz w:val="24"/>
          <w:szCs w:val="24"/>
        </w:rPr>
        <w:t xml:space="preserve"> nuo 8.00 val. iki 17.00 val., penktadienį nuo 8.00 val. iki 15:45 val. Perkančioji organizacija nėra PVM mokėtoja.</w:t>
      </w:r>
    </w:p>
    <w:p w14:paraId="210211EA" w14:textId="59B9C652" w:rsidR="00474A14" w:rsidRPr="001C075B" w:rsidRDefault="001C075B" w:rsidP="001C075B">
      <w:pPr>
        <w:widowControl w:val="0"/>
        <w:ind w:firstLine="709"/>
        <w:rPr>
          <w:rFonts w:eastAsia="Calibri" w:cstheme="minorHAnsi"/>
          <w:sz w:val="24"/>
          <w:szCs w:val="24"/>
        </w:rPr>
      </w:pPr>
      <w:r w:rsidRPr="00954F70">
        <w:rPr>
          <w:rFonts w:eastAsia="Calibri" w:cstheme="minorHAnsi"/>
          <w:sz w:val="24"/>
          <w:szCs w:val="24"/>
        </w:rPr>
        <w:t xml:space="preserve">1.2. </w:t>
      </w:r>
      <w:r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5863A5">
        <w:rPr>
          <w:rFonts w:eastAsia="Calibri" w:cstheme="minorHAnsi"/>
          <w:kern w:val="2"/>
          <w:sz w:val="24"/>
          <w:szCs w:val="24"/>
          <w:lang w:eastAsia="en-US"/>
          <w14:ligatures w14:val="standardContextual"/>
        </w:rPr>
        <w:t>s</w:t>
      </w:r>
      <w:r w:rsidRPr="00933B32">
        <w:rPr>
          <w:rFonts w:eastAsia="Calibri" w:cstheme="minorHAnsi"/>
          <w:kern w:val="2"/>
          <w:sz w:val="24"/>
          <w:szCs w:val="24"/>
          <w:lang w:eastAsia="en-US"/>
          <w14:ligatures w14:val="standardContextual"/>
        </w:rPr>
        <w:t xml:space="preserve"> 2022 m. </w:t>
      </w:r>
      <w:r w:rsidR="00BE33F2">
        <w:rPr>
          <w:rFonts w:eastAsia="Calibri" w:cstheme="minorHAnsi"/>
          <w:kern w:val="2"/>
          <w:sz w:val="24"/>
          <w:szCs w:val="24"/>
          <w:lang w:eastAsia="en-US"/>
          <w14:ligatures w14:val="standardContextual"/>
        </w:rPr>
        <w:t>lapkričio</w:t>
      </w:r>
      <w:r w:rsidRPr="00933B32">
        <w:rPr>
          <w:rFonts w:eastAsia="Calibri" w:cstheme="minorHAnsi"/>
          <w:kern w:val="2"/>
          <w:sz w:val="24"/>
          <w:szCs w:val="24"/>
          <w:lang w:eastAsia="en-US"/>
          <w14:ligatures w14:val="standardContextual"/>
        </w:rPr>
        <w:t xml:space="preserve"> </w:t>
      </w:r>
      <w:r w:rsidR="000D5E1F">
        <w:rPr>
          <w:rFonts w:eastAsia="Calibri" w:cstheme="minorHAnsi"/>
          <w:kern w:val="2"/>
          <w:sz w:val="24"/>
          <w:szCs w:val="24"/>
          <w:lang w:eastAsia="en-US"/>
          <w14:ligatures w14:val="standardContextual"/>
        </w:rPr>
        <w:t>30</w:t>
      </w:r>
      <w:r w:rsidRPr="00933B32">
        <w:rPr>
          <w:rFonts w:eastAsia="Calibri" w:cstheme="minorHAnsi"/>
          <w:kern w:val="2"/>
          <w:sz w:val="24"/>
          <w:szCs w:val="24"/>
          <w:lang w:eastAsia="en-US"/>
          <w14:ligatures w14:val="standardContextual"/>
        </w:rPr>
        <w:t xml:space="preserve"> d. Centralizuotos viešųjų pirkimų veiklos paslaugų sutartimi Nr. S9-1</w:t>
      </w:r>
      <w:r w:rsidR="00041A2B">
        <w:rPr>
          <w:rFonts w:eastAsia="Calibri" w:cstheme="minorHAnsi"/>
          <w:kern w:val="2"/>
          <w:sz w:val="24"/>
          <w:szCs w:val="24"/>
          <w:lang w:eastAsia="en-US"/>
          <w14:ligatures w14:val="standardContextual"/>
        </w:rPr>
        <w:t>48</w:t>
      </w:r>
      <w:r w:rsidRPr="00933B32">
        <w:rPr>
          <w:rFonts w:eastAsia="Calibri" w:cstheme="minorHAnsi"/>
          <w:kern w:val="2"/>
          <w:sz w:val="24"/>
          <w:szCs w:val="24"/>
          <w:lang w:eastAsia="en-US"/>
          <w14:ligatures w14:val="standardContextual"/>
        </w:rPr>
        <w:t xml:space="preserve">, įstaigos kodas 188710442, adresas: </w:t>
      </w:r>
      <w:proofErr w:type="spellStart"/>
      <w:r w:rsidRPr="00933B32">
        <w:rPr>
          <w:rFonts w:eastAsia="Calibri" w:cstheme="minorHAnsi"/>
          <w:kern w:val="2"/>
          <w:sz w:val="24"/>
          <w:szCs w:val="24"/>
          <w:lang w:eastAsia="en-US"/>
          <w14:ligatures w14:val="standardContextual"/>
        </w:rPr>
        <w:t>Utenio</w:t>
      </w:r>
      <w:proofErr w:type="spellEnd"/>
      <w:r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Pr="00954F70">
        <w:rPr>
          <w:rFonts w:eastAsia="Calibri" w:cstheme="minorHAnsi"/>
          <w:sz w:val="24"/>
          <w:szCs w:val="24"/>
        </w:rPr>
        <w:t>.</w:t>
      </w:r>
    </w:p>
    <w:p w14:paraId="15E797A7" w14:textId="3D14E7CB" w:rsidR="00D769EA" w:rsidRPr="00D769EA" w:rsidRDefault="00EC25E3" w:rsidP="00D769EA">
      <w:pPr>
        <w:widowControl w:val="0"/>
        <w:suppressAutoHyphens/>
        <w:autoSpaceDE w:val="0"/>
        <w:autoSpaceDN w:val="0"/>
        <w:adjustRightInd w:val="0"/>
        <w:ind w:firstLine="709"/>
        <w:textAlignment w:val="baseline"/>
        <w:rPr>
          <w:rFonts w:cstheme="minorHAnsi"/>
          <w:sz w:val="24"/>
          <w:szCs w:val="24"/>
          <w:lang w:val="en-US"/>
        </w:rPr>
      </w:pPr>
      <w:r>
        <w:rPr>
          <w:rFonts w:cstheme="minorHAnsi"/>
          <w:sz w:val="24"/>
          <w:szCs w:val="24"/>
        </w:rPr>
        <w:t xml:space="preserve">1.3. </w:t>
      </w:r>
      <w:r w:rsidRPr="00954F70">
        <w:rPr>
          <w:rFonts w:cstheme="minorHAnsi"/>
          <w:sz w:val="24"/>
          <w:szCs w:val="24"/>
        </w:rPr>
        <w:t xml:space="preserve">Pirkimas </w:t>
      </w:r>
      <w:r w:rsidRPr="00E11C50">
        <w:rPr>
          <w:rFonts w:cstheme="minorHAnsi"/>
          <w:b/>
          <w:bCs/>
          <w:sz w:val="24"/>
          <w:szCs w:val="24"/>
        </w:rPr>
        <w:t>„</w:t>
      </w:r>
      <w:r w:rsidR="007A616B">
        <w:rPr>
          <w:b/>
          <w:bCs/>
          <w:sz w:val="24"/>
          <w:szCs w:val="24"/>
        </w:rPr>
        <w:t>Planšetiniai kompiuteriai</w:t>
      </w:r>
      <w:r w:rsidRPr="00E11C50">
        <w:rPr>
          <w:rFonts w:eastAsia="Calibri"/>
          <w:b/>
          <w:bCs/>
          <w:sz w:val="24"/>
          <w:szCs w:val="24"/>
        </w:rPr>
        <w:t>“</w:t>
      </w:r>
      <w:r w:rsidRPr="00954F70">
        <w:rPr>
          <w:rFonts w:eastAsia="Calibri" w:cstheme="minorHAnsi"/>
          <w:bCs/>
          <w:sz w:val="24"/>
          <w:szCs w:val="24"/>
        </w:rPr>
        <w:t xml:space="preserve"> </w:t>
      </w:r>
      <w:r w:rsidR="00080DEC">
        <w:rPr>
          <w:rFonts w:eastAsia="Calibri" w:cstheme="minorHAnsi"/>
          <w:bCs/>
          <w:sz w:val="24"/>
          <w:szCs w:val="24"/>
        </w:rPr>
        <w:t xml:space="preserve">buvo 2 kartus </w:t>
      </w:r>
      <w:r w:rsidRPr="00954F70">
        <w:rPr>
          <w:rFonts w:cstheme="minorHAnsi"/>
          <w:sz w:val="24"/>
          <w:szCs w:val="24"/>
        </w:rPr>
        <w:t xml:space="preserve">atliekamas naudojantis centralizuotų pirkimų katalogu, </w:t>
      </w:r>
      <w:r w:rsidR="00080DEC">
        <w:rPr>
          <w:rFonts w:cstheme="minorHAnsi"/>
          <w:sz w:val="24"/>
          <w:szCs w:val="24"/>
        </w:rPr>
        <w:t xml:space="preserve">tačiau </w:t>
      </w:r>
      <w:proofErr w:type="spellStart"/>
      <w:r w:rsidR="00D769EA" w:rsidRPr="00D769EA">
        <w:rPr>
          <w:rFonts w:cstheme="minorHAnsi"/>
          <w:sz w:val="24"/>
          <w:szCs w:val="24"/>
          <w:lang w:val="en-US"/>
        </w:rPr>
        <w:t>nebuvo</w:t>
      </w:r>
      <w:proofErr w:type="spellEnd"/>
      <w:r w:rsidR="00D769EA" w:rsidRPr="00D769EA">
        <w:rPr>
          <w:rFonts w:cstheme="minorHAnsi"/>
          <w:sz w:val="24"/>
          <w:szCs w:val="24"/>
          <w:lang w:val="en-US"/>
        </w:rPr>
        <w:t xml:space="preserve"> </w:t>
      </w:r>
      <w:proofErr w:type="spellStart"/>
      <w:r w:rsidR="00D769EA" w:rsidRPr="00D769EA">
        <w:rPr>
          <w:rFonts w:cstheme="minorHAnsi"/>
          <w:sz w:val="24"/>
          <w:szCs w:val="24"/>
          <w:lang w:val="en-US"/>
        </w:rPr>
        <w:t>pateikta</w:t>
      </w:r>
      <w:proofErr w:type="spellEnd"/>
      <w:r w:rsidR="00080DEC">
        <w:rPr>
          <w:rFonts w:cstheme="minorHAnsi"/>
          <w:sz w:val="24"/>
          <w:szCs w:val="24"/>
        </w:rPr>
        <w:t xml:space="preserve"> </w:t>
      </w:r>
      <w:proofErr w:type="spellStart"/>
      <w:r w:rsidR="00D769EA">
        <w:rPr>
          <w:rFonts w:cstheme="minorHAnsi"/>
          <w:sz w:val="24"/>
          <w:szCs w:val="24"/>
          <w:lang w:val="en-US"/>
        </w:rPr>
        <w:t>n</w:t>
      </w:r>
      <w:r w:rsidR="00D769EA" w:rsidRPr="00D769EA">
        <w:rPr>
          <w:rFonts w:cstheme="minorHAnsi"/>
          <w:sz w:val="24"/>
          <w:szCs w:val="24"/>
          <w:lang w:val="en-US"/>
        </w:rPr>
        <w:t>ustatytus</w:t>
      </w:r>
      <w:proofErr w:type="spellEnd"/>
      <w:r w:rsidR="00D769EA" w:rsidRPr="00D769EA">
        <w:rPr>
          <w:rFonts w:cstheme="minorHAnsi"/>
          <w:sz w:val="24"/>
          <w:szCs w:val="24"/>
          <w:lang w:val="en-US"/>
        </w:rPr>
        <w:t xml:space="preserve"> </w:t>
      </w:r>
      <w:proofErr w:type="spellStart"/>
      <w:r w:rsidR="00D769EA" w:rsidRPr="00D769EA">
        <w:rPr>
          <w:rFonts w:cstheme="minorHAnsi"/>
          <w:sz w:val="24"/>
          <w:szCs w:val="24"/>
          <w:lang w:val="en-US"/>
        </w:rPr>
        <w:t>reikalavimus</w:t>
      </w:r>
      <w:proofErr w:type="spellEnd"/>
      <w:r w:rsidR="00D769EA" w:rsidRPr="00D769EA">
        <w:rPr>
          <w:rFonts w:cstheme="minorHAnsi"/>
          <w:sz w:val="24"/>
          <w:szCs w:val="24"/>
          <w:lang w:val="en-US"/>
        </w:rPr>
        <w:t xml:space="preserve"> </w:t>
      </w:r>
      <w:proofErr w:type="spellStart"/>
      <w:r w:rsidR="00D769EA" w:rsidRPr="00D769EA">
        <w:rPr>
          <w:rFonts w:cstheme="minorHAnsi"/>
          <w:sz w:val="24"/>
          <w:szCs w:val="24"/>
          <w:lang w:val="en-US"/>
        </w:rPr>
        <w:t>atitinkančių</w:t>
      </w:r>
      <w:proofErr w:type="spellEnd"/>
      <w:r w:rsidR="00D769EA" w:rsidRPr="00D769EA">
        <w:rPr>
          <w:rFonts w:cstheme="minorHAnsi"/>
          <w:sz w:val="24"/>
          <w:szCs w:val="24"/>
          <w:lang w:val="en-US"/>
        </w:rPr>
        <w:t xml:space="preserve"> </w:t>
      </w:r>
      <w:proofErr w:type="spellStart"/>
      <w:r w:rsidR="00D769EA" w:rsidRPr="00D769EA">
        <w:rPr>
          <w:rFonts w:cstheme="minorHAnsi"/>
          <w:sz w:val="24"/>
          <w:szCs w:val="24"/>
          <w:lang w:val="en-US"/>
        </w:rPr>
        <w:t>pasiūlymų</w:t>
      </w:r>
      <w:proofErr w:type="spellEnd"/>
      <w:r w:rsidR="00D769EA">
        <w:rPr>
          <w:rFonts w:cstheme="minorHAnsi"/>
          <w:sz w:val="24"/>
          <w:szCs w:val="24"/>
          <w:lang w:val="en-US"/>
        </w:rPr>
        <w:t>.</w:t>
      </w:r>
    </w:p>
    <w:p w14:paraId="7FEB1B10" w14:textId="70B19C56" w:rsidR="00474A14" w:rsidRPr="00EC25E3" w:rsidRDefault="00EC25E3" w:rsidP="00EC25E3">
      <w:pPr>
        <w:widowControl w:val="0"/>
        <w:suppressAutoHyphens/>
        <w:autoSpaceDE w:val="0"/>
        <w:autoSpaceDN w:val="0"/>
        <w:adjustRightInd w:val="0"/>
        <w:ind w:firstLine="709"/>
        <w:textAlignment w:val="baseline"/>
        <w:rPr>
          <w:rFonts w:eastAsia="Times New Roman" w:cstheme="minorHAnsi"/>
          <w:b/>
          <w:bCs/>
          <w:sz w:val="24"/>
          <w:szCs w:val="24"/>
          <w:lang w:val="en-US"/>
        </w:rPr>
      </w:pPr>
      <w:r w:rsidRPr="00954F70">
        <w:rPr>
          <w:rFonts w:cstheme="minorHAnsi"/>
          <w:sz w:val="24"/>
          <w:szCs w:val="24"/>
        </w:rPr>
        <w:t xml:space="preserve"> (techninę specifikaciją).</w:t>
      </w:r>
    </w:p>
    <w:p w14:paraId="52EA068B" w14:textId="6A1E0A56" w:rsidR="00C71C6F" w:rsidRPr="000F4668" w:rsidRDefault="000F4668" w:rsidP="00EC25E3">
      <w:pPr>
        <w:ind w:left="360" w:firstLine="349"/>
        <w:rPr>
          <w:rFonts w:cstheme="minorHAnsi"/>
          <w:sz w:val="24"/>
          <w:szCs w:val="24"/>
        </w:rPr>
      </w:pPr>
      <w:r>
        <w:rPr>
          <w:rFonts w:cstheme="minorHAnsi"/>
          <w:sz w:val="24"/>
          <w:szCs w:val="24"/>
        </w:rPr>
        <w:t>1.</w:t>
      </w:r>
      <w:r w:rsidR="004246C2">
        <w:rPr>
          <w:rFonts w:cstheme="minorHAnsi"/>
          <w:sz w:val="24"/>
          <w:szCs w:val="24"/>
        </w:rPr>
        <w:t>4</w:t>
      </w:r>
      <w:r>
        <w:rPr>
          <w:rFonts w:cstheme="minorHAnsi"/>
          <w:sz w:val="24"/>
          <w:szCs w:val="24"/>
        </w:rPr>
        <w:t>.</w:t>
      </w:r>
      <w:r w:rsidR="005F3B34">
        <w:rPr>
          <w:rFonts w:cstheme="minorHAnsi"/>
          <w:sz w:val="24"/>
          <w:szCs w:val="24"/>
        </w:rPr>
        <w:t xml:space="preserve"> </w:t>
      </w:r>
      <w:r w:rsidR="00091F01" w:rsidRPr="000F4668">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0F4668">
            <w:rPr>
              <w:rFonts w:cstheme="minorHAnsi"/>
              <w:sz w:val="24"/>
              <w:szCs w:val="24"/>
            </w:rPr>
            <w:t>yra</w:t>
          </w:r>
        </w:sdtContent>
      </w:sdt>
      <w:r w:rsidR="00F00F4C" w:rsidRPr="000F4668">
        <w:rPr>
          <w:rFonts w:cstheme="minorHAnsi"/>
          <w:sz w:val="24"/>
          <w:szCs w:val="24"/>
        </w:rPr>
        <w:t xml:space="preserve"> </w:t>
      </w:r>
      <w:r w:rsidR="009C7C4B" w:rsidRPr="000F4668">
        <w:rPr>
          <w:rFonts w:cstheme="minorHAnsi"/>
          <w:sz w:val="24"/>
          <w:szCs w:val="24"/>
        </w:rPr>
        <w:t>ne</w:t>
      </w:r>
      <w:r w:rsidR="00091F01" w:rsidRPr="000F4668">
        <w:rPr>
          <w:rFonts w:cstheme="minorHAnsi"/>
          <w:sz w:val="24"/>
          <w:szCs w:val="24"/>
        </w:rPr>
        <w:t xml:space="preserve">sudaroma. </w:t>
      </w:r>
    </w:p>
    <w:p w14:paraId="1D0A18FD" w14:textId="04DAC581" w:rsidR="00D9410A" w:rsidRPr="002A3BFA" w:rsidRDefault="004246C2" w:rsidP="002A3BFA">
      <w:pPr>
        <w:tabs>
          <w:tab w:val="left" w:pos="720"/>
        </w:tabs>
        <w:ind w:firstLine="709"/>
        <w:rPr>
          <w:rFonts w:asciiTheme="majorBidi" w:hAnsiTheme="majorBidi" w:cstheme="majorBidi"/>
        </w:rPr>
      </w:pPr>
      <w:r w:rsidRPr="00D9410A">
        <w:rPr>
          <w:rFonts w:ascii="Calibri" w:eastAsia="Calibri" w:hAnsi="Calibri" w:cs="Calibri"/>
          <w:sz w:val="24"/>
          <w:szCs w:val="24"/>
        </w:rPr>
        <w:t xml:space="preserve">1.5. </w:t>
      </w:r>
      <w:r w:rsidR="004D453C" w:rsidRPr="00D9410A">
        <w:rPr>
          <w:rFonts w:ascii="Calibri" w:eastAsia="Calibri" w:hAnsi="Calibri" w:cs="Calibri"/>
          <w:sz w:val="24"/>
          <w:szCs w:val="24"/>
        </w:rPr>
        <w:t xml:space="preserve">Pirkimas vykdomas </w:t>
      </w:r>
      <w:r w:rsidR="00D9410A" w:rsidRPr="00D9410A">
        <w:rPr>
          <w:rFonts w:ascii="Calibri" w:hAnsi="Calibri" w:cs="Calibri"/>
          <w:sz w:val="24"/>
          <w:szCs w:val="24"/>
          <w:lang w:eastAsia="ar-SA"/>
        </w:rPr>
        <w:t>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(toliau – Aprašas) 4.1 punktu, nurodytoms prekėms taikomi minimalūs aplinkos apsaugos kriterijai pagal Aprašo II priedo IV skyriaus „Kompiuteriai ir planšetės“ 4 punktą „Kompiuteriai, nešiojamieji kompiuteriai ir planšetės</w:t>
      </w:r>
      <w:r w:rsidR="001B1972" w:rsidRPr="001B1972">
        <w:rPr>
          <w:rFonts w:ascii="Calibri" w:hAnsi="Calibri" w:cs="Calibri"/>
          <w:sz w:val="24"/>
          <w:szCs w:val="24"/>
        </w:rPr>
        <w:t>” ir aplinkos apsaugos kriterij</w:t>
      </w:r>
      <w:r w:rsidR="005863A5">
        <w:rPr>
          <w:rFonts w:ascii="Calibri" w:hAnsi="Calibri" w:cs="Calibri"/>
          <w:sz w:val="24"/>
          <w:szCs w:val="24"/>
        </w:rPr>
        <w:t>ai</w:t>
      </w:r>
      <w:r w:rsidR="001B1972" w:rsidRPr="001B1972">
        <w:rPr>
          <w:rFonts w:ascii="Calibri" w:hAnsi="Calibri" w:cs="Calibri"/>
          <w:sz w:val="24"/>
          <w:szCs w:val="24"/>
        </w:rPr>
        <w:t xml:space="preserve"> prekių pakuotėm</w:t>
      </w:r>
      <w:r w:rsidR="00101A19">
        <w:rPr>
          <w:rFonts w:ascii="Calibri" w:hAnsi="Calibri" w:cs="Calibri"/>
          <w:sz w:val="24"/>
          <w:szCs w:val="24"/>
        </w:rPr>
        <w:t xml:space="preserve">s </w:t>
      </w:r>
      <w:r w:rsidR="005863A5">
        <w:rPr>
          <w:rFonts w:ascii="Calibri" w:hAnsi="Calibri" w:cs="Calibri"/>
          <w:sz w:val="24"/>
          <w:szCs w:val="24"/>
        </w:rPr>
        <w:t xml:space="preserve">pagal Aprašo 6 punktą. Aplinkos apsaugos kriterijai nustatyti </w:t>
      </w:r>
      <w:r w:rsidR="002A3BFA" w:rsidRPr="002A3BFA">
        <w:rPr>
          <w:sz w:val="24"/>
          <w:szCs w:val="24"/>
        </w:rPr>
        <w:t>Sutarties priedo Nr.1 „</w:t>
      </w:r>
      <w:r w:rsidR="00DB0607">
        <w:rPr>
          <w:sz w:val="24"/>
          <w:szCs w:val="24"/>
        </w:rPr>
        <w:t>T</w:t>
      </w:r>
      <w:r w:rsidR="002A3BFA" w:rsidRPr="002A3BFA">
        <w:rPr>
          <w:sz w:val="24"/>
          <w:szCs w:val="24"/>
        </w:rPr>
        <w:t>echninė specifikacija”</w:t>
      </w:r>
      <w:r w:rsidR="005863A5">
        <w:rPr>
          <w:sz w:val="24"/>
          <w:szCs w:val="24"/>
        </w:rPr>
        <w:t xml:space="preserve"> 4 punkte</w:t>
      </w:r>
      <w:r w:rsidR="002A3BFA" w:rsidRPr="002A3BFA">
        <w:rPr>
          <w:sz w:val="24"/>
          <w:szCs w:val="24"/>
        </w:rPr>
        <w:t>.</w:t>
      </w:r>
    </w:p>
    <w:p w14:paraId="4A94C99B" w14:textId="02E3599E" w:rsidR="005863A5" w:rsidRDefault="004246C2" w:rsidP="004246C2">
      <w:pPr>
        <w:ind w:left="360" w:firstLine="349"/>
        <w:rPr>
          <w:rFonts w:ascii="Calibri" w:eastAsia="Arial" w:hAnsi="Calibri" w:cs="Calibri"/>
          <w:sz w:val="24"/>
          <w:szCs w:val="24"/>
        </w:rPr>
      </w:pPr>
      <w:r w:rsidRPr="00D9410A">
        <w:rPr>
          <w:rFonts w:ascii="Calibri" w:eastAsia="Arial" w:hAnsi="Calibri" w:cs="Calibri"/>
          <w:sz w:val="24"/>
          <w:szCs w:val="24"/>
        </w:rPr>
        <w:t>1.6.</w:t>
      </w:r>
      <w:r w:rsidR="005863A5">
        <w:rPr>
          <w:rFonts w:ascii="Calibri" w:eastAsia="Arial" w:hAnsi="Calibri" w:cs="Calibri"/>
          <w:sz w:val="24"/>
          <w:szCs w:val="24"/>
        </w:rPr>
        <w:t xml:space="preserve"> Pirkime neleidžiama pateikti alternatyvių pasiūlymų.</w:t>
      </w:r>
    </w:p>
    <w:p w14:paraId="3243E22E" w14:textId="15162E84" w:rsidR="00D16DEC" w:rsidRDefault="005863A5" w:rsidP="00D16DEC">
      <w:pPr>
        <w:ind w:firstLine="709"/>
        <w:rPr>
          <w:rFonts w:ascii="Calibri" w:eastAsia="Arial" w:hAnsi="Calibri" w:cs="Calibri"/>
          <w:sz w:val="24"/>
          <w:szCs w:val="24"/>
        </w:rPr>
      </w:pPr>
      <w:r>
        <w:rPr>
          <w:rFonts w:ascii="Calibri" w:eastAsia="Arial" w:hAnsi="Calibri" w:cs="Calibri"/>
          <w:sz w:val="24"/>
          <w:szCs w:val="24"/>
        </w:rPr>
        <w:t>1.7.</w:t>
      </w:r>
      <w:r w:rsidR="00D16DEC">
        <w:rPr>
          <w:rFonts w:ascii="Calibri" w:eastAsia="Arial" w:hAnsi="Calibri" w:cs="Calibri"/>
          <w:sz w:val="24"/>
          <w:szCs w:val="24"/>
        </w:rPr>
        <w:t xml:space="preserve"> </w:t>
      </w:r>
      <w:r w:rsidR="00D769EA">
        <w:rPr>
          <w:rFonts w:ascii="Calibri" w:eastAsia="Arial" w:hAnsi="Calibri" w:cs="Calibri"/>
          <w:sz w:val="24"/>
          <w:szCs w:val="24"/>
        </w:rPr>
        <w:t>Pirkimas</w:t>
      </w:r>
      <w:r w:rsidR="00D16DEC">
        <w:rPr>
          <w:rFonts w:ascii="Calibri" w:eastAsia="Arial" w:hAnsi="Calibri" w:cs="Calibri"/>
          <w:sz w:val="24"/>
          <w:szCs w:val="24"/>
        </w:rPr>
        <w:t xml:space="preserve"> </w:t>
      </w:r>
      <w:r w:rsidR="00D769EA">
        <w:rPr>
          <w:rFonts w:ascii="Calibri" w:eastAsia="Arial" w:hAnsi="Calibri" w:cs="Calibri"/>
          <w:sz w:val="24"/>
          <w:szCs w:val="24"/>
        </w:rPr>
        <w:t>vykdomas</w:t>
      </w:r>
      <w:r w:rsidR="00D16DEC">
        <w:rPr>
          <w:rFonts w:ascii="Calibri" w:eastAsia="Arial" w:hAnsi="Calibri" w:cs="Calibri"/>
          <w:sz w:val="24"/>
          <w:szCs w:val="24"/>
        </w:rPr>
        <w:t xml:space="preserve"> </w:t>
      </w:r>
      <w:r w:rsidR="00D769EA">
        <w:rPr>
          <w:rFonts w:ascii="Calibri" w:eastAsia="Arial" w:hAnsi="Calibri" w:cs="Calibri"/>
          <w:sz w:val="24"/>
          <w:szCs w:val="24"/>
        </w:rPr>
        <w:t xml:space="preserve">naudojant </w:t>
      </w:r>
      <w:r w:rsidR="00D16DEC">
        <w:rPr>
          <w:rFonts w:ascii="Calibri" w:eastAsia="Arial" w:hAnsi="Calibri" w:cs="Calibri"/>
          <w:sz w:val="24"/>
          <w:szCs w:val="24"/>
        </w:rPr>
        <w:t>„Vi</w:t>
      </w:r>
      <w:r w:rsidR="00F44302" w:rsidRPr="00F44302">
        <w:rPr>
          <w:rFonts w:ascii="Calibri" w:eastAsia="Arial" w:hAnsi="Calibri" w:cs="Calibri"/>
          <w:sz w:val="24"/>
          <w:szCs w:val="24"/>
        </w:rPr>
        <w:t xml:space="preserve">sos dienos mokyklos paslaugų prieinamumo didinimas </w:t>
      </w:r>
      <w:r w:rsidR="00D16DEC">
        <w:rPr>
          <w:rFonts w:ascii="Calibri" w:eastAsia="Arial" w:hAnsi="Calibri" w:cs="Calibri"/>
          <w:sz w:val="24"/>
          <w:szCs w:val="24"/>
        </w:rPr>
        <w:t>U</w:t>
      </w:r>
      <w:r w:rsidR="00F44302" w:rsidRPr="00F44302">
        <w:rPr>
          <w:rFonts w:ascii="Calibri" w:eastAsia="Arial" w:hAnsi="Calibri" w:cs="Calibri"/>
          <w:sz w:val="24"/>
          <w:szCs w:val="24"/>
        </w:rPr>
        <w:t xml:space="preserve">tenos ir </w:t>
      </w:r>
      <w:r w:rsidR="00D16DEC">
        <w:rPr>
          <w:rFonts w:ascii="Calibri" w:eastAsia="Arial" w:hAnsi="Calibri" w:cs="Calibri"/>
          <w:sz w:val="24"/>
          <w:szCs w:val="24"/>
        </w:rPr>
        <w:t>R</w:t>
      </w:r>
      <w:r w:rsidR="00F44302" w:rsidRPr="00F44302">
        <w:rPr>
          <w:rFonts w:ascii="Calibri" w:eastAsia="Arial" w:hAnsi="Calibri" w:cs="Calibri"/>
          <w:sz w:val="24"/>
          <w:szCs w:val="24"/>
        </w:rPr>
        <w:t>okiškio rajono savivaldybėse</w:t>
      </w:r>
      <w:r w:rsidR="00D16DEC">
        <w:rPr>
          <w:rFonts w:ascii="Calibri" w:eastAsia="Arial" w:hAnsi="Calibri" w:cs="Calibri"/>
          <w:sz w:val="24"/>
          <w:szCs w:val="24"/>
        </w:rPr>
        <w:t xml:space="preserve">“ </w:t>
      </w:r>
      <w:r w:rsidR="00F07AB2">
        <w:rPr>
          <w:rFonts w:ascii="Calibri" w:eastAsia="Arial" w:hAnsi="Calibri" w:cs="Calibri"/>
          <w:sz w:val="24"/>
          <w:szCs w:val="24"/>
        </w:rPr>
        <w:t>projektu.</w:t>
      </w:r>
    </w:p>
    <w:p w14:paraId="15179C0E" w14:textId="702649EC" w:rsidR="00257685" w:rsidRPr="004246C2" w:rsidRDefault="005863A5" w:rsidP="00F07AB2">
      <w:pPr>
        <w:ind w:firstLine="709"/>
        <w:rPr>
          <w:rFonts w:cstheme="minorHAnsi"/>
          <w:color w:val="7030A0"/>
          <w:sz w:val="24"/>
          <w:szCs w:val="24"/>
        </w:rPr>
      </w:pPr>
      <w:r>
        <w:rPr>
          <w:rFonts w:ascii="Calibri" w:eastAsia="Arial" w:hAnsi="Calibri" w:cs="Calibri"/>
          <w:sz w:val="24"/>
          <w:szCs w:val="24"/>
        </w:rPr>
        <w:t>1.8.</w:t>
      </w:r>
      <w:r w:rsidR="004246C2" w:rsidRPr="00D9410A">
        <w:rPr>
          <w:rFonts w:ascii="Calibri" w:eastAsia="Arial" w:hAnsi="Calibri" w:cs="Calibri"/>
          <w:sz w:val="24"/>
          <w:szCs w:val="24"/>
        </w:rPr>
        <w:t xml:space="preserve"> </w:t>
      </w:r>
      <w:r w:rsidR="4B7098B6" w:rsidRPr="00D9410A">
        <w:rPr>
          <w:rFonts w:ascii="Calibri" w:eastAsia="Arial" w:hAnsi="Calibri" w:cs="Calibri"/>
          <w:sz w:val="24"/>
          <w:szCs w:val="24"/>
        </w:rPr>
        <w:t>Bendrosios</w:t>
      </w:r>
      <w:r w:rsidR="00931CA2" w:rsidRPr="00D9410A">
        <w:rPr>
          <w:rFonts w:ascii="Calibri" w:eastAsia="Arial" w:hAnsi="Calibri" w:cs="Calibri"/>
          <w:sz w:val="24"/>
          <w:szCs w:val="24"/>
        </w:rPr>
        <w:t xml:space="preserve"> pirkimo</w:t>
      </w:r>
      <w:r w:rsidR="4B7098B6" w:rsidRPr="004246C2">
        <w:rPr>
          <w:rFonts w:eastAsia="Arial" w:cstheme="minorHAnsi"/>
          <w:sz w:val="24"/>
          <w:szCs w:val="24"/>
        </w:rPr>
        <w:t xml:space="preserve"> sąlygos yra neatskiriama ši</w:t>
      </w:r>
      <w:r w:rsidR="00931CA2" w:rsidRPr="004246C2">
        <w:rPr>
          <w:rFonts w:eastAsia="Arial" w:cstheme="minorHAnsi"/>
          <w:sz w:val="24"/>
          <w:szCs w:val="24"/>
        </w:rPr>
        <w:t>ų</w:t>
      </w:r>
      <w:r w:rsidR="4B7098B6" w:rsidRPr="004246C2">
        <w:rPr>
          <w:rFonts w:eastAsia="Arial" w:cstheme="minorHAnsi"/>
          <w:sz w:val="24"/>
          <w:szCs w:val="24"/>
        </w:rPr>
        <w:t xml:space="preserve"> pirkimo sąlygų dalis.</w:t>
      </w:r>
    </w:p>
    <w:p w14:paraId="4ED932F3" w14:textId="2CE07367" w:rsidR="00FB3C75" w:rsidRPr="0072699B"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210826544"/>
      <w:r w:rsidRPr="0072699B">
        <w:rPr>
          <w:rFonts w:asciiTheme="minorHAnsi" w:hAnsiTheme="minorHAnsi" w:cstheme="minorHAnsi"/>
          <w:b/>
          <w:bCs/>
          <w:color w:val="auto"/>
          <w:sz w:val="24"/>
          <w:szCs w:val="24"/>
        </w:rPr>
        <w:t>Pirkimo objektas</w:t>
      </w:r>
      <w:bookmarkEnd w:id="9"/>
    </w:p>
    <w:p w14:paraId="7D847502" w14:textId="77777777" w:rsidR="00FB3C75" w:rsidRPr="0072699B" w:rsidRDefault="00FB3C75" w:rsidP="00E62E95">
      <w:pPr>
        <w:rPr>
          <w:rFonts w:cstheme="minorHAnsi"/>
          <w:sz w:val="24"/>
          <w:szCs w:val="24"/>
        </w:rPr>
      </w:pPr>
    </w:p>
    <w:p w14:paraId="7B313334" w14:textId="37820C0B" w:rsidR="00593EEC" w:rsidRPr="00994940" w:rsidRDefault="00593EEC" w:rsidP="00492469">
      <w:pPr>
        <w:pStyle w:val="Betarp"/>
        <w:widowControl w:val="0"/>
        <w:numPr>
          <w:ilvl w:val="1"/>
          <w:numId w:val="7"/>
        </w:numPr>
        <w:ind w:left="0" w:firstLine="709"/>
        <w:contextualSpacing/>
        <w:rPr>
          <w:rFonts w:cstheme="minorHAnsi"/>
          <w:sz w:val="24"/>
          <w:szCs w:val="24"/>
        </w:rPr>
      </w:pPr>
      <w:r w:rsidRPr="0072699B">
        <w:rPr>
          <w:rFonts w:eastAsia="Calibri" w:cstheme="minorHAnsi"/>
          <w:sz w:val="24"/>
          <w:szCs w:val="24"/>
        </w:rPr>
        <w:t>Perkančioji organizacija numato įsigyti</w:t>
      </w:r>
      <w:r w:rsidR="00540C7D" w:rsidRPr="0072699B">
        <w:rPr>
          <w:rFonts w:cstheme="minorHAnsi"/>
          <w:sz w:val="24"/>
          <w:szCs w:val="24"/>
        </w:rPr>
        <w:t xml:space="preserve"> </w:t>
      </w:r>
      <w:r w:rsidR="007706D7">
        <w:rPr>
          <w:rFonts w:cstheme="minorHAnsi"/>
          <w:sz w:val="24"/>
          <w:szCs w:val="24"/>
        </w:rPr>
        <w:t>planšetinius kompiuterius (88 vnt.)</w:t>
      </w:r>
      <w:r w:rsidR="00175175" w:rsidRPr="0072699B">
        <w:rPr>
          <w:rFonts w:cstheme="minorHAnsi"/>
          <w:sz w:val="24"/>
          <w:szCs w:val="24"/>
        </w:rPr>
        <w:t xml:space="preserve">, </w:t>
      </w:r>
      <w:r w:rsidRPr="0072699B">
        <w:rPr>
          <w:rFonts w:cstheme="minorHAnsi"/>
          <w:sz w:val="24"/>
          <w:szCs w:val="24"/>
        </w:rPr>
        <w:t>pagal BVPŽ priskiriam</w:t>
      </w:r>
      <w:r w:rsidR="00A36650" w:rsidRPr="0072699B">
        <w:rPr>
          <w:rFonts w:cstheme="minorHAnsi"/>
          <w:sz w:val="24"/>
          <w:szCs w:val="24"/>
        </w:rPr>
        <w:t>ą</w:t>
      </w:r>
      <w:r w:rsidRPr="0072699B">
        <w:rPr>
          <w:rFonts w:cstheme="minorHAnsi"/>
          <w:sz w:val="24"/>
          <w:szCs w:val="24"/>
        </w:rPr>
        <w:t xml:space="preserve"> </w:t>
      </w:r>
      <w:r w:rsidR="00273C05">
        <w:rPr>
          <w:rFonts w:cstheme="minorHAnsi"/>
          <w:sz w:val="24"/>
          <w:szCs w:val="24"/>
        </w:rPr>
        <w:t>p</w:t>
      </w:r>
      <w:r w:rsidR="004022F4">
        <w:rPr>
          <w:rFonts w:cstheme="minorHAnsi"/>
          <w:sz w:val="24"/>
          <w:szCs w:val="24"/>
        </w:rPr>
        <w:t>rekių</w:t>
      </w:r>
      <w:r w:rsidRPr="0072699B">
        <w:rPr>
          <w:rFonts w:cstheme="minorHAnsi"/>
          <w:sz w:val="24"/>
          <w:szCs w:val="24"/>
        </w:rPr>
        <w:t xml:space="preserve"> kodui </w:t>
      </w:r>
      <w:r w:rsidR="00B734D1">
        <w:rPr>
          <w:rFonts w:cstheme="minorHAnsi"/>
          <w:sz w:val="24"/>
          <w:szCs w:val="24"/>
        </w:rPr>
        <w:t>30</w:t>
      </w:r>
      <w:r w:rsidR="00101A19">
        <w:rPr>
          <w:rFonts w:cstheme="minorHAnsi"/>
          <w:sz w:val="24"/>
          <w:szCs w:val="24"/>
        </w:rPr>
        <w:t>2</w:t>
      </w:r>
      <w:r w:rsidR="00B734D1">
        <w:rPr>
          <w:rFonts w:cstheme="minorHAnsi"/>
          <w:sz w:val="24"/>
          <w:szCs w:val="24"/>
        </w:rPr>
        <w:t>13200-7</w:t>
      </w:r>
      <w:r w:rsidR="005834D1" w:rsidRPr="005834D1">
        <w:rPr>
          <w:rFonts w:cstheme="minorHAnsi"/>
          <w:sz w:val="24"/>
          <w:szCs w:val="24"/>
        </w:rPr>
        <w:t xml:space="preserve">  </w:t>
      </w:r>
      <w:r w:rsidR="00106A68" w:rsidRPr="0072699B">
        <w:rPr>
          <w:rFonts w:cstheme="minorHAnsi"/>
          <w:sz w:val="24"/>
          <w:szCs w:val="24"/>
        </w:rPr>
        <w:t>„</w:t>
      </w:r>
      <w:r w:rsidR="00101A19">
        <w:rPr>
          <w:rFonts w:cstheme="minorHAnsi"/>
          <w:sz w:val="24"/>
          <w:szCs w:val="24"/>
        </w:rPr>
        <w:t>Planšetiniai kompiuteriai</w:t>
      </w:r>
      <w:r w:rsidRPr="0072699B">
        <w:rPr>
          <w:rFonts w:cstheme="minorHAnsi"/>
          <w:sz w:val="24"/>
          <w:szCs w:val="24"/>
        </w:rPr>
        <w:t>“</w:t>
      </w:r>
      <w:r w:rsidR="00244E7D" w:rsidRPr="00994940">
        <w:rPr>
          <w:rFonts w:eastAsia="Calibri" w:cstheme="minorHAnsi"/>
          <w:sz w:val="24"/>
          <w:szCs w:val="24"/>
        </w:rPr>
        <w:t>.</w:t>
      </w:r>
    </w:p>
    <w:p w14:paraId="298647E8" w14:textId="2E829E07" w:rsidR="00593EEC" w:rsidRPr="0072699B" w:rsidRDefault="00593EEC" w:rsidP="00492469">
      <w:pPr>
        <w:pStyle w:val="Betarp"/>
        <w:widowControl w:val="0"/>
        <w:numPr>
          <w:ilvl w:val="1"/>
          <w:numId w:val="7"/>
        </w:numPr>
        <w:ind w:left="0" w:firstLine="709"/>
        <w:contextualSpacing/>
        <w:rPr>
          <w:rFonts w:cstheme="minorHAnsi"/>
          <w:sz w:val="24"/>
          <w:szCs w:val="24"/>
        </w:rPr>
      </w:pPr>
      <w:r w:rsidRPr="0072699B">
        <w:rPr>
          <w:rFonts w:cstheme="minorHAnsi"/>
          <w:sz w:val="24"/>
          <w:szCs w:val="24"/>
        </w:rPr>
        <w:t xml:space="preserve">Pirkimo objektas į dalis neskaidomas. Pirkimo apimtys, reikalavimai ir techninė specifikacija apibrėžti specialiųjų pirkimo sąlygų </w:t>
      </w:r>
      <w:r w:rsidR="0071097E" w:rsidRPr="0072699B">
        <w:rPr>
          <w:rFonts w:cstheme="minorHAnsi"/>
          <w:sz w:val="24"/>
          <w:szCs w:val="24"/>
        </w:rPr>
        <w:t>2</w:t>
      </w:r>
      <w:r w:rsidRPr="0072699B">
        <w:rPr>
          <w:rFonts w:cstheme="minorHAnsi"/>
          <w:sz w:val="24"/>
          <w:szCs w:val="24"/>
        </w:rPr>
        <w:t xml:space="preserve"> ir </w:t>
      </w:r>
      <w:r w:rsidR="001B0E28" w:rsidRPr="0072699B">
        <w:rPr>
          <w:rFonts w:cstheme="minorHAnsi"/>
          <w:sz w:val="24"/>
          <w:szCs w:val="24"/>
        </w:rPr>
        <w:t>5</w:t>
      </w:r>
      <w:r w:rsidRPr="0072699B">
        <w:rPr>
          <w:rFonts w:cstheme="minorHAnsi"/>
          <w:sz w:val="24"/>
          <w:szCs w:val="24"/>
        </w:rPr>
        <w:t xml:space="preserve"> prieduose.</w:t>
      </w:r>
    </w:p>
    <w:p w14:paraId="1F81460E" w14:textId="64440A16" w:rsidR="00593EEC" w:rsidRPr="0072699B"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w:t>
      </w:r>
      <w:r w:rsidR="00A61FED">
        <w:rPr>
          <w:rFonts w:cstheme="minorHAnsi"/>
          <w:sz w:val="24"/>
          <w:szCs w:val="24"/>
        </w:rPr>
        <w:t xml:space="preserve">ar kituose pirkimo dokumentuose </w:t>
      </w:r>
      <w:r w:rsidRPr="0072699B">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160771FC" w:rsidR="00593EEC"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w:t>
      </w:r>
      <w:r w:rsidR="00A61FED">
        <w:rPr>
          <w:rFonts w:cstheme="minorHAnsi"/>
          <w:sz w:val="24"/>
          <w:szCs w:val="24"/>
        </w:rPr>
        <w:t xml:space="preserve">ar kituose pirkimo dokumentuose </w:t>
      </w:r>
      <w:r w:rsidRPr="0072699B">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7114FE" w14:textId="77777777" w:rsidR="001D0412" w:rsidRPr="0072699B" w:rsidRDefault="001D0412" w:rsidP="001D0412">
      <w:pPr>
        <w:pStyle w:val="Sraopastraipa"/>
        <w:widowControl w:val="0"/>
        <w:ind w:left="709"/>
        <w:rPr>
          <w:rFonts w:cstheme="minorHAnsi"/>
          <w:sz w:val="24"/>
          <w:szCs w:val="24"/>
        </w:rPr>
      </w:pPr>
    </w:p>
    <w:p w14:paraId="0CEA2D40" w14:textId="7FD38B57" w:rsidR="00FB3C75" w:rsidRPr="0072699B"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210826545"/>
      <w:r w:rsidRPr="0072699B">
        <w:rPr>
          <w:rFonts w:asciiTheme="minorHAnsi" w:hAnsiTheme="minorHAnsi" w:cstheme="minorHAnsi"/>
          <w:b/>
          <w:bCs/>
          <w:color w:val="auto"/>
          <w:sz w:val="24"/>
          <w:szCs w:val="24"/>
        </w:rPr>
        <w:lastRenderedPageBreak/>
        <w:t>Tiekėjų pašalinimo pagrindai</w:t>
      </w:r>
      <w:r w:rsidR="00E201D8" w:rsidRPr="0072699B">
        <w:rPr>
          <w:rFonts w:asciiTheme="minorHAnsi" w:hAnsiTheme="minorHAnsi" w:cstheme="minorHAnsi"/>
          <w:b/>
          <w:bCs/>
          <w:color w:val="auto"/>
          <w:sz w:val="24"/>
          <w:szCs w:val="24"/>
        </w:rPr>
        <w:t>, kvalifikacijos reikalavimai ir reikalaujami kokybės vadybos sistemos ir (ar</w:t>
      </w:r>
      <w:r w:rsidR="00817AB9" w:rsidRPr="0072699B">
        <w:rPr>
          <w:rFonts w:asciiTheme="minorHAnsi" w:hAnsiTheme="minorHAnsi" w:cstheme="minorHAnsi"/>
          <w:b/>
          <w:bCs/>
          <w:color w:val="auto"/>
          <w:sz w:val="24"/>
          <w:szCs w:val="24"/>
        </w:rPr>
        <w:t>ba</w:t>
      </w:r>
      <w:r w:rsidR="00E201D8" w:rsidRPr="0072699B">
        <w:rPr>
          <w:rFonts w:asciiTheme="minorHAnsi" w:hAnsiTheme="minorHAnsi" w:cstheme="minorHAnsi"/>
          <w:b/>
          <w:bCs/>
          <w:color w:val="auto"/>
          <w:sz w:val="24"/>
          <w:szCs w:val="24"/>
        </w:rPr>
        <w:t xml:space="preserve">) </w:t>
      </w:r>
      <w:r w:rsidR="00817AB9" w:rsidRPr="0072699B">
        <w:rPr>
          <w:rFonts w:asciiTheme="minorHAnsi" w:hAnsiTheme="minorHAnsi" w:cstheme="minorHAnsi"/>
          <w:b/>
          <w:bCs/>
          <w:color w:val="auto"/>
          <w:sz w:val="24"/>
          <w:szCs w:val="24"/>
        </w:rPr>
        <w:t>aplinkos apsaugos vadybos sistemos standartai</w:t>
      </w:r>
      <w:bookmarkEnd w:id="10"/>
      <w:r w:rsidR="00817AB9" w:rsidRPr="0072699B">
        <w:rPr>
          <w:rFonts w:asciiTheme="minorHAnsi" w:hAnsiTheme="minorHAnsi" w:cstheme="minorHAnsi"/>
          <w:b/>
          <w:bCs/>
          <w:color w:val="auto"/>
          <w:sz w:val="24"/>
          <w:szCs w:val="24"/>
        </w:rPr>
        <w:t xml:space="preserve"> </w:t>
      </w:r>
    </w:p>
    <w:p w14:paraId="0ED6AD78" w14:textId="723DA34A" w:rsidR="00FB3C75" w:rsidRPr="0072699B" w:rsidRDefault="00FB3C75" w:rsidP="00E62E95">
      <w:pPr>
        <w:rPr>
          <w:rFonts w:cstheme="minorHAnsi"/>
          <w:sz w:val="24"/>
          <w:szCs w:val="24"/>
        </w:rPr>
      </w:pPr>
    </w:p>
    <w:p w14:paraId="2F7B3AA0" w14:textId="387B37F2" w:rsidR="00633DAA" w:rsidRPr="0072699B" w:rsidRDefault="00633DAA" w:rsidP="00633DAA">
      <w:pPr>
        <w:ind w:firstLine="709"/>
        <w:rPr>
          <w:rFonts w:cstheme="minorHAnsi"/>
          <w:sz w:val="24"/>
          <w:szCs w:val="24"/>
        </w:rPr>
      </w:pPr>
      <w:r w:rsidRPr="0072699B">
        <w:rPr>
          <w:rFonts w:cstheme="minorHAnsi"/>
          <w:sz w:val="24"/>
          <w:szCs w:val="24"/>
        </w:rPr>
        <w:t xml:space="preserve">3.1. Tiekėjams nenustatomi kvalifikacijos reikalavimai. Tiekėjams </w:t>
      </w:r>
      <w:r w:rsidR="005046D3" w:rsidRPr="0072699B">
        <w:rPr>
          <w:rFonts w:cstheme="minorHAnsi"/>
          <w:sz w:val="24"/>
          <w:szCs w:val="24"/>
        </w:rPr>
        <w:t>ne</w:t>
      </w:r>
      <w:r w:rsidRPr="0072699B">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Pr="0072699B" w:rsidRDefault="00633DAA" w:rsidP="00492469">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72699B" w:rsidRDefault="00C2595D" w:rsidP="00C2595D">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72699B">
        <w:rPr>
          <w:rFonts w:eastAsia="Arial" w:cstheme="minorHAnsi"/>
          <w:sz w:val="24"/>
          <w:szCs w:val="24"/>
        </w:rPr>
        <w:t>neturi pašalinimo pagrindo pagal VPĮ 46 straipsnio 2</w:t>
      </w:r>
      <w:r w:rsidRPr="0072699B">
        <w:rPr>
          <w:rFonts w:eastAsia="Arial" w:cstheme="minorHAnsi"/>
          <w:sz w:val="24"/>
          <w:szCs w:val="24"/>
          <w:vertAlign w:val="superscript"/>
        </w:rPr>
        <w:t>1</w:t>
      </w:r>
      <w:r w:rsidRPr="0072699B">
        <w:rPr>
          <w:rFonts w:eastAsia="Arial" w:cstheme="minorHAnsi"/>
          <w:sz w:val="24"/>
          <w:szCs w:val="24"/>
        </w:rPr>
        <w:t xml:space="preserve"> dalį</w:t>
      </w:r>
      <w:r w:rsidRPr="0072699B">
        <w:rPr>
          <w:rFonts w:cstheme="minorHAnsi"/>
          <w:sz w:val="24"/>
          <w:szCs w:val="24"/>
        </w:rPr>
        <w:t xml:space="preserve"> </w:t>
      </w:r>
      <w:bookmarkEnd w:id="11"/>
      <w:r w:rsidRPr="0072699B">
        <w:rPr>
          <w:rFonts w:cstheme="minorHAnsi"/>
          <w:sz w:val="24"/>
          <w:szCs w:val="24"/>
        </w:rPr>
        <w:t>(</w:t>
      </w:r>
      <w:r w:rsidRPr="0072699B">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2699B"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210826546"/>
      <w:r w:rsidRPr="0072699B">
        <w:rPr>
          <w:rFonts w:asciiTheme="minorHAnsi" w:hAnsiTheme="minorHAnsi" w:cstheme="minorHAnsi"/>
          <w:b/>
          <w:bCs/>
          <w:color w:val="auto"/>
          <w:sz w:val="24"/>
          <w:szCs w:val="24"/>
        </w:rPr>
        <w:t>Reikalavima</w:t>
      </w:r>
      <w:r w:rsidR="00202139" w:rsidRPr="0072699B">
        <w:rPr>
          <w:rFonts w:asciiTheme="minorHAnsi" w:hAnsiTheme="minorHAnsi" w:cstheme="minorHAnsi"/>
          <w:b/>
          <w:bCs/>
          <w:color w:val="auto"/>
          <w:sz w:val="24"/>
          <w:szCs w:val="24"/>
        </w:rPr>
        <w:t xml:space="preserve">i, </w:t>
      </w:r>
      <w:r w:rsidRPr="0072699B">
        <w:rPr>
          <w:rFonts w:asciiTheme="minorHAnsi" w:hAnsiTheme="minorHAnsi" w:cstheme="minorHAnsi"/>
          <w:b/>
          <w:bCs/>
          <w:color w:val="auto"/>
          <w:sz w:val="24"/>
          <w:szCs w:val="24"/>
        </w:rPr>
        <w:t>susiję su nacionaliniu saugumu</w:t>
      </w:r>
      <w:bookmarkEnd w:id="12"/>
      <w:r w:rsidRPr="0072699B">
        <w:rPr>
          <w:rFonts w:asciiTheme="minorHAnsi" w:hAnsiTheme="minorHAnsi" w:cstheme="minorHAnsi"/>
          <w:b/>
          <w:bCs/>
          <w:color w:val="auto"/>
          <w:sz w:val="24"/>
          <w:szCs w:val="24"/>
        </w:rPr>
        <w:t xml:space="preserve"> </w:t>
      </w:r>
    </w:p>
    <w:p w14:paraId="0A3E7F23" w14:textId="2800E67D" w:rsidR="00894FEF" w:rsidRPr="0072699B" w:rsidRDefault="00894FEF" w:rsidP="009F7690">
      <w:pPr>
        <w:pStyle w:val="Sraopastraipa"/>
        <w:spacing w:line="20" w:lineRule="atLeast"/>
        <w:ind w:left="697"/>
        <w:rPr>
          <w:rFonts w:cstheme="minorHAnsi"/>
          <w:sz w:val="24"/>
          <w:szCs w:val="24"/>
        </w:rPr>
      </w:pPr>
    </w:p>
    <w:p w14:paraId="2BF01EF2" w14:textId="7CC5585A" w:rsidR="006F46D0" w:rsidRDefault="006F46D0" w:rsidP="006F46D0">
      <w:pPr>
        <w:widowControl w:val="0"/>
        <w:ind w:firstLine="397"/>
        <w:rPr>
          <w:rFonts w:cstheme="minorHAnsi"/>
          <w:sz w:val="24"/>
          <w:szCs w:val="24"/>
        </w:rPr>
      </w:pPr>
      <w:r>
        <w:rPr>
          <w:rFonts w:cstheme="minorHAnsi"/>
          <w:sz w:val="24"/>
          <w:szCs w:val="24"/>
        </w:rPr>
        <w:t xml:space="preserve">4.1. </w:t>
      </w:r>
      <w:r w:rsidR="00F07AB2">
        <w:rPr>
          <w:rFonts w:cstheme="minorHAnsi"/>
          <w:sz w:val="24"/>
          <w:szCs w:val="24"/>
        </w:rPr>
        <w:t xml:space="preserve"> </w:t>
      </w:r>
      <w:r w:rsidR="00DD6534">
        <w:rPr>
          <w:rFonts w:cstheme="minorHAnsi"/>
          <w:sz w:val="24"/>
          <w:szCs w:val="24"/>
        </w:rPr>
        <w:t>Perkančioji organizacija šiame pirkime nekelia reikalavimų, susijusių su nacionaliniu saugumu.</w:t>
      </w:r>
    </w:p>
    <w:p w14:paraId="35DFF54B" w14:textId="77777777" w:rsidR="006F46D0" w:rsidRDefault="006F46D0" w:rsidP="006F46D0">
      <w:pPr>
        <w:widowControl w:val="0"/>
        <w:ind w:firstLine="397"/>
        <w:rPr>
          <w:rFonts w:cstheme="minorHAnsi"/>
          <w:sz w:val="24"/>
          <w:szCs w:val="24"/>
        </w:rPr>
      </w:pPr>
    </w:p>
    <w:p w14:paraId="490591E3" w14:textId="2F56872A" w:rsidR="006D3202" w:rsidRPr="0072699B"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210826547"/>
      <w:r w:rsidRPr="0072699B">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72699B" w:rsidRDefault="00E861F5" w:rsidP="00257685">
      <w:pPr>
        <w:rPr>
          <w:rFonts w:cstheme="minorHAnsi"/>
          <w:b/>
          <w:bCs/>
          <w:sz w:val="24"/>
          <w:szCs w:val="24"/>
        </w:rPr>
      </w:pPr>
    </w:p>
    <w:p w14:paraId="16EDA9CE" w14:textId="099090B1" w:rsidR="00C37D6A" w:rsidRPr="0072699B" w:rsidRDefault="00C37D6A" w:rsidP="0023791B">
      <w:pPr>
        <w:pStyle w:val="Sraopastraipa"/>
        <w:ind w:left="0" w:firstLine="709"/>
        <w:rPr>
          <w:rFonts w:cstheme="minorHAnsi"/>
          <w:sz w:val="24"/>
          <w:szCs w:val="24"/>
        </w:rPr>
      </w:pPr>
      <w:r w:rsidRPr="0072699B">
        <w:rPr>
          <w:rFonts w:cstheme="minorHAnsi"/>
          <w:sz w:val="24"/>
          <w:szCs w:val="24"/>
        </w:rPr>
        <w:t xml:space="preserve">5.1.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w:t>
      </w:r>
      <w:r w:rsidR="0023791B">
        <w:rPr>
          <w:rFonts w:cstheme="minorHAnsi"/>
          <w:sz w:val="24"/>
          <w:szCs w:val="24"/>
        </w:rPr>
        <w:t xml:space="preserve"> sąlygų 3 </w:t>
      </w:r>
      <w:r w:rsidRPr="0072699B">
        <w:rPr>
          <w:rFonts w:cstheme="minorHAnsi"/>
          <w:sz w:val="24"/>
          <w:szCs w:val="24"/>
        </w:rPr>
        <w:t>priede pateiktą pasiūlymo formą ir pasiūlymo formoje nurodyti ir kiti, tiekėjo nuomone, būtini dokumentai (jų kopijos).</w:t>
      </w:r>
    </w:p>
    <w:p w14:paraId="369811B0" w14:textId="50DF13F4" w:rsidR="00C37D6A" w:rsidRPr="0072699B" w:rsidRDefault="00C37D6A" w:rsidP="0072699B">
      <w:pPr>
        <w:pStyle w:val="Sraopastraipa"/>
        <w:ind w:left="0" w:firstLine="709"/>
        <w:rPr>
          <w:rFonts w:cstheme="minorHAnsi"/>
          <w:sz w:val="24"/>
          <w:szCs w:val="24"/>
          <w:u w:val="single"/>
        </w:rPr>
      </w:pPr>
      <w:r w:rsidRPr="0072699B">
        <w:rPr>
          <w:rFonts w:eastAsia="Calibri" w:cstheme="minorHAnsi"/>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72699B">
        <w:rPr>
          <w:rFonts w:cstheme="minorHAnsi"/>
          <w:sz w:val="24"/>
          <w:szCs w:val="24"/>
        </w:rPr>
        <w:t>Perkančiajai organizacijai</w:t>
      </w:r>
      <w:r w:rsidRPr="0072699B">
        <w:rPr>
          <w:rFonts w:cstheme="minorHAnsi"/>
          <w:sz w:val="24"/>
          <w:szCs w:val="24"/>
        </w:rPr>
        <w:t xml:space="preserve"> kilus abejonių dėl dokumentų tikrumo, ji turi teisę reikalauti pateikti dokumentų originalus.</w:t>
      </w:r>
      <w:r w:rsidRPr="0072699B">
        <w:rPr>
          <w:rFonts w:eastAsia="Calibri" w:cstheme="minorHAnsi"/>
          <w:sz w:val="24"/>
          <w:szCs w:val="24"/>
        </w:rPr>
        <w:t xml:space="preserve"> Gali būti:</w:t>
      </w:r>
    </w:p>
    <w:p w14:paraId="02EB5C37" w14:textId="77777777" w:rsidR="00C37D6A" w:rsidRPr="0072699B" w:rsidRDefault="00C37D6A" w:rsidP="00C37D6A">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1A3D6434" w14:textId="77777777" w:rsidR="00C37D6A" w:rsidRPr="0072699B" w:rsidRDefault="00C37D6A" w:rsidP="006406E7">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4039D78A" w14:textId="45C3C0E3" w:rsidR="00C37D6A" w:rsidRPr="0072699B" w:rsidRDefault="00C37D6A" w:rsidP="0072699B">
      <w:pPr>
        <w:pStyle w:val="Sraopastraipa"/>
        <w:ind w:left="0" w:firstLine="709"/>
        <w:rPr>
          <w:rFonts w:eastAsia="Arial" w:cstheme="minorHAnsi"/>
          <w:sz w:val="24"/>
          <w:szCs w:val="24"/>
        </w:rPr>
      </w:pPr>
      <w:r w:rsidRPr="0072699B">
        <w:rPr>
          <w:rFonts w:eastAsia="Arial" w:cstheme="minorHAnsi"/>
          <w:sz w:val="24"/>
          <w:szCs w:val="24"/>
        </w:rPr>
        <w:t xml:space="preserve">5.3. </w:t>
      </w:r>
      <w:r w:rsidR="0075014C" w:rsidRPr="0072699B">
        <w:rPr>
          <w:rFonts w:eastAsia="Arial" w:cstheme="minorHAnsi"/>
          <w:sz w:val="24"/>
          <w:szCs w:val="24"/>
        </w:rPr>
        <w:t>Visas p</w:t>
      </w:r>
      <w:r w:rsidRPr="0072699B">
        <w:rPr>
          <w:rFonts w:eastAsia="Arial" w:cstheme="minorHAnsi"/>
          <w:sz w:val="24"/>
          <w:szCs w:val="24"/>
        </w:rPr>
        <w:t>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72699B" w:rsidRDefault="00C37D6A" w:rsidP="0072699B">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7A19216E" w14:textId="4A9CC9B4"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312461DD"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8B57C3C" w14:textId="207D5E9F"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r w:rsidR="00175B25" w:rsidRPr="0072699B">
        <w:rPr>
          <w:rFonts w:eastAsia="Times New Roman" w:cstheme="minorHAnsi"/>
          <w:bCs/>
          <w:sz w:val="24"/>
          <w:szCs w:val="24"/>
        </w:rPr>
        <w:t>;</w:t>
      </w:r>
    </w:p>
    <w:p w14:paraId="6AF4F7F6" w14:textId="573E8789" w:rsidR="00962DF3" w:rsidRDefault="00962DF3" w:rsidP="00962DF3">
      <w:pPr>
        <w:ind w:firstLine="709"/>
        <w:rPr>
          <w:color w:val="000000"/>
          <w:sz w:val="24"/>
          <w:szCs w:val="24"/>
          <w:shd w:val="clear" w:color="auto" w:fill="FFFFFF"/>
        </w:rPr>
      </w:pPr>
      <w:r w:rsidRPr="00962DF3">
        <w:rPr>
          <w:rFonts w:eastAsia="Times New Roman" w:cstheme="minorHAnsi"/>
          <w:sz w:val="24"/>
          <w:szCs w:val="24"/>
        </w:rPr>
        <w:t xml:space="preserve">5.4.6. </w:t>
      </w:r>
      <w:r w:rsidRPr="00962DF3">
        <w:rPr>
          <w:color w:val="000000"/>
          <w:sz w:val="24"/>
          <w:szCs w:val="24"/>
          <w:shd w:val="clear" w:color="auto" w:fill="FFFFFF"/>
        </w:rPr>
        <w:t xml:space="preserve">dokumentai, įrodantys parduodamos prekės atitikimą techniniams reikalavimams, nurodytiems pirkimo dokumentų techninėje specifikacijoje </w:t>
      </w:r>
      <w:r w:rsidRPr="00C85886">
        <w:rPr>
          <w:color w:val="000000"/>
          <w:sz w:val="24"/>
          <w:szCs w:val="24"/>
          <w:shd w:val="clear" w:color="auto" w:fill="FFFFFF"/>
        </w:rPr>
        <w:t>(</w:t>
      </w:r>
      <w:r w:rsidR="00C85886">
        <w:rPr>
          <w:rFonts w:cstheme="minorHAnsi"/>
          <w:sz w:val="24"/>
          <w:szCs w:val="24"/>
        </w:rPr>
        <w:t>p</w:t>
      </w:r>
      <w:r w:rsidR="00C85886" w:rsidRPr="0072699B">
        <w:rPr>
          <w:rFonts w:cstheme="minorHAnsi"/>
          <w:sz w:val="24"/>
          <w:szCs w:val="24"/>
        </w:rPr>
        <w:t>irkimo sąlygų 2 priedas</w:t>
      </w:r>
      <w:r w:rsidRPr="00C85886">
        <w:rPr>
          <w:color w:val="000000"/>
          <w:sz w:val="24"/>
          <w:szCs w:val="24"/>
          <w:shd w:val="clear" w:color="auto" w:fill="FFFFFF"/>
        </w:rPr>
        <w:t>)</w:t>
      </w:r>
      <w:r w:rsidRPr="00962DF3">
        <w:rPr>
          <w:color w:val="000000"/>
          <w:sz w:val="24"/>
          <w:szCs w:val="24"/>
          <w:shd w:val="clear" w:color="auto" w:fill="FFFFFF"/>
        </w:rPr>
        <w:t xml:space="preserve"> ir pasiūlymo formos 2 lentelėje (</w:t>
      </w:r>
      <w:r w:rsidR="00C22C1E">
        <w:rPr>
          <w:rFonts w:cstheme="minorHAnsi"/>
          <w:sz w:val="24"/>
          <w:szCs w:val="24"/>
        </w:rPr>
        <w:t>p</w:t>
      </w:r>
      <w:r w:rsidR="00C22C1E" w:rsidRPr="00125589">
        <w:rPr>
          <w:rFonts w:cstheme="minorHAnsi"/>
          <w:sz w:val="24"/>
          <w:szCs w:val="24"/>
        </w:rPr>
        <w:t>irkimo sąlygų 3 priedas</w:t>
      </w:r>
      <w:r w:rsidRPr="00C22C1E">
        <w:rPr>
          <w:color w:val="000000"/>
          <w:sz w:val="24"/>
          <w:szCs w:val="24"/>
          <w:shd w:val="clear" w:color="auto" w:fill="FFFFFF"/>
        </w:rPr>
        <w:t>);</w:t>
      </w:r>
    </w:p>
    <w:p w14:paraId="424700C4" w14:textId="5E3DD575" w:rsidR="00C37D6A" w:rsidRPr="00962DF3" w:rsidRDefault="00C37D6A" w:rsidP="00962DF3">
      <w:pPr>
        <w:pStyle w:val="Sraopastraipa"/>
        <w:widowControl w:val="0"/>
        <w:ind w:left="0" w:firstLine="709"/>
        <w:rPr>
          <w:rFonts w:cstheme="minorHAnsi"/>
          <w:sz w:val="24"/>
          <w:szCs w:val="24"/>
        </w:rPr>
      </w:pPr>
      <w:r w:rsidRPr="00962DF3">
        <w:rPr>
          <w:rFonts w:cstheme="minorHAnsi"/>
          <w:sz w:val="24"/>
          <w:szCs w:val="24"/>
        </w:rPr>
        <w:t>5.5. Pasiūlymuose nurodytos kainos bus vertinamos eurais</w:t>
      </w:r>
      <w:r w:rsidRPr="00962DF3">
        <w:rPr>
          <w:rFonts w:eastAsia="Calibri" w:cstheme="minorHAnsi"/>
          <w:sz w:val="24"/>
          <w:szCs w:val="24"/>
        </w:rPr>
        <w:t>.</w:t>
      </w:r>
      <w:r w:rsidRPr="00962DF3">
        <w:rPr>
          <w:rFonts w:cstheme="minorHAnsi"/>
          <w:sz w:val="24"/>
          <w:szCs w:val="24"/>
        </w:rPr>
        <w:t xml:space="preserve"> Jeigu pasiūlymuose kainos</w:t>
      </w:r>
      <w:r w:rsidR="007971E0">
        <w:rPr>
          <w:rFonts w:cstheme="minorHAnsi"/>
          <w:sz w:val="24"/>
          <w:szCs w:val="24"/>
        </w:rPr>
        <w:t xml:space="preserve"> </w:t>
      </w:r>
      <w:r w:rsidRPr="00962DF3">
        <w:rPr>
          <w:rFonts w:cstheme="minorHAnsi"/>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7FA14270" w:rsidR="00C37184" w:rsidRPr="0072699B" w:rsidRDefault="00C37D6A" w:rsidP="00691399">
      <w:pPr>
        <w:pStyle w:val="Sraopastraipa"/>
        <w:spacing w:after="160"/>
        <w:ind w:left="0" w:firstLine="710"/>
        <w:rPr>
          <w:rFonts w:eastAsia="Arial" w:cstheme="minorHAnsi"/>
          <w:sz w:val="24"/>
          <w:szCs w:val="24"/>
        </w:rPr>
      </w:pPr>
      <w:r w:rsidRPr="0072699B">
        <w:rPr>
          <w:rFonts w:eastAsia="Arial" w:cstheme="minorHAnsi"/>
          <w:sz w:val="24"/>
          <w:szCs w:val="24"/>
        </w:rPr>
        <w:t xml:space="preserve">5.6. Bendra pasiūlymo kaina (sąnaudos) su PVM  turi būti nurodoma dviejų skaitmenų po kablelio tikslumu. Šią kainą sudarančios kainos sudedamosios dalys gali būti išreikšti </w:t>
      </w:r>
      <w:r w:rsidR="00C37184" w:rsidRPr="0072699B">
        <w:rPr>
          <w:rFonts w:eastAsia="Arial" w:cstheme="minorHAnsi"/>
          <w:sz w:val="24"/>
          <w:szCs w:val="24"/>
        </w:rPr>
        <w:t>dviejų skaitmenų po kablelio tikslumu.</w:t>
      </w:r>
    </w:p>
    <w:p w14:paraId="44C55E21" w14:textId="4BBCB9FB" w:rsidR="00C37D6A" w:rsidRPr="0072699B" w:rsidRDefault="00C37D6A" w:rsidP="00691399">
      <w:pPr>
        <w:pStyle w:val="Sraopastraipa"/>
        <w:spacing w:after="160"/>
        <w:ind w:left="0" w:firstLine="710"/>
        <w:rPr>
          <w:rFonts w:cstheme="minorHAnsi"/>
          <w:sz w:val="24"/>
          <w:szCs w:val="24"/>
        </w:rPr>
      </w:pPr>
      <w:r w:rsidRPr="0072699B">
        <w:rPr>
          <w:rFonts w:eastAsia="Arial" w:cstheme="minorHAnsi"/>
          <w:sz w:val="24"/>
          <w:szCs w:val="24"/>
        </w:rPr>
        <w:t>5.7. Tiekėjų pasiūlymuose nurodytos kainos</w:t>
      </w:r>
      <w:r w:rsidR="007971E0">
        <w:rPr>
          <w:rFonts w:eastAsia="Arial" w:cstheme="minorHAnsi"/>
          <w:sz w:val="24"/>
          <w:szCs w:val="24"/>
        </w:rPr>
        <w:t xml:space="preserve"> </w:t>
      </w:r>
      <w:r w:rsidRPr="0072699B">
        <w:rPr>
          <w:rFonts w:eastAsia="Arial" w:cstheme="minorHAnsi"/>
          <w:sz w:val="24"/>
          <w:szCs w:val="24"/>
        </w:rPr>
        <w:t xml:space="preserve">bus vertinamos </w:t>
      </w:r>
      <w:r w:rsidRPr="0072699B">
        <w:rPr>
          <w:rFonts w:cstheme="minorHAnsi"/>
          <w:sz w:val="24"/>
          <w:szCs w:val="24"/>
        </w:rPr>
        <w:t>ir lyginamos su visais mokesčiais, įskaitant PVM.</w:t>
      </w:r>
    </w:p>
    <w:p w14:paraId="4AC2116E" w14:textId="00AB962D" w:rsidR="00CD457C" w:rsidRPr="0072699B" w:rsidRDefault="00CD457C" w:rsidP="00691399">
      <w:pPr>
        <w:rPr>
          <w:rFonts w:eastAsia="Arial" w:cstheme="minorHAnsi"/>
          <w:vanish/>
          <w:color w:val="7030A0"/>
          <w:sz w:val="24"/>
          <w:szCs w:val="24"/>
        </w:rPr>
      </w:pPr>
    </w:p>
    <w:p w14:paraId="76771895" w14:textId="77777777" w:rsidR="00F527B1" w:rsidRPr="0072699B"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72699B"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210826548"/>
      <w:r w:rsidRPr="0072699B">
        <w:rPr>
          <w:rFonts w:asciiTheme="minorHAnsi" w:hAnsiTheme="minorHAnsi" w:cstheme="minorHAnsi"/>
          <w:b/>
          <w:bCs/>
          <w:color w:val="auto"/>
          <w:sz w:val="24"/>
          <w:szCs w:val="24"/>
        </w:rPr>
        <w:t>6</w:t>
      </w:r>
      <w:r w:rsidR="003F5D40" w:rsidRPr="0072699B">
        <w:rPr>
          <w:rFonts w:asciiTheme="minorHAnsi" w:hAnsiTheme="minorHAnsi" w:cstheme="minorHAnsi"/>
          <w:b/>
          <w:bCs/>
          <w:color w:val="auto"/>
          <w:sz w:val="24"/>
          <w:szCs w:val="24"/>
        </w:rPr>
        <w:t xml:space="preserve">. </w:t>
      </w:r>
      <w:r w:rsidR="00E62E95" w:rsidRPr="0072699B">
        <w:rPr>
          <w:rFonts w:asciiTheme="minorHAnsi" w:hAnsiTheme="minorHAnsi" w:cstheme="minorHAnsi"/>
          <w:b/>
          <w:bCs/>
          <w:color w:val="auto"/>
          <w:sz w:val="24"/>
          <w:szCs w:val="24"/>
        </w:rPr>
        <w:t>Pasiūlymo galiojimo užtikrinimas</w:t>
      </w:r>
      <w:bookmarkEnd w:id="14"/>
    </w:p>
    <w:p w14:paraId="7A210472" w14:textId="77777777" w:rsidR="003D73C2" w:rsidRPr="0072699B" w:rsidRDefault="003D73C2" w:rsidP="00C17335">
      <w:pPr>
        <w:rPr>
          <w:rFonts w:cstheme="minorHAnsi"/>
          <w:i/>
          <w:iCs/>
          <w:color w:val="7030A0"/>
          <w:sz w:val="24"/>
          <w:szCs w:val="24"/>
        </w:rPr>
      </w:pPr>
    </w:p>
    <w:p w14:paraId="7203423F" w14:textId="40194AE5" w:rsidR="00F527B1" w:rsidRDefault="007F65C2" w:rsidP="00F77A5D">
      <w:pPr>
        <w:pStyle w:val="Sraopastraipa"/>
        <w:ind w:left="0" w:firstLine="567"/>
        <w:rPr>
          <w:rFonts w:eastAsia="Calibri" w:cstheme="minorHAnsi"/>
          <w:sz w:val="24"/>
          <w:szCs w:val="24"/>
        </w:rPr>
      </w:pPr>
      <w:r w:rsidRPr="0072699B">
        <w:rPr>
          <w:rFonts w:cstheme="minorHAnsi"/>
          <w:sz w:val="24"/>
          <w:szCs w:val="24"/>
        </w:rPr>
        <w:t>6</w:t>
      </w:r>
      <w:r w:rsidR="003F5D40" w:rsidRPr="0072699B">
        <w:rPr>
          <w:rFonts w:cstheme="minorHAnsi"/>
          <w:sz w:val="24"/>
          <w:szCs w:val="24"/>
        </w:rPr>
        <w:t xml:space="preserve">.1. </w:t>
      </w:r>
      <w:r w:rsidR="0AA88C09" w:rsidRPr="0072699B">
        <w:rPr>
          <w:rFonts w:cstheme="minorHAnsi"/>
          <w:sz w:val="24"/>
          <w:szCs w:val="24"/>
        </w:rPr>
        <w:t xml:space="preserve"> </w:t>
      </w:r>
      <w:r w:rsidR="00504AD9" w:rsidRPr="0072699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DC7CB9" w14:textId="77777777" w:rsidR="00FB41F3" w:rsidRPr="0072699B" w:rsidRDefault="00FB41F3" w:rsidP="00F77A5D">
      <w:pPr>
        <w:pStyle w:val="Sraopastraipa"/>
        <w:ind w:left="0" w:firstLine="567"/>
        <w:rPr>
          <w:rFonts w:eastAsia="Calibri" w:cstheme="minorHAnsi"/>
          <w:sz w:val="24"/>
          <w:szCs w:val="24"/>
        </w:rPr>
      </w:pPr>
    </w:p>
    <w:p w14:paraId="6EDEE36B" w14:textId="77777777" w:rsidR="00A6371A" w:rsidRPr="0072699B" w:rsidRDefault="00A6371A" w:rsidP="00F77A5D">
      <w:pPr>
        <w:pStyle w:val="Sraopastraipa"/>
        <w:ind w:left="0" w:firstLine="567"/>
        <w:rPr>
          <w:rFonts w:cstheme="minorHAnsi"/>
          <w:b/>
          <w:bCs/>
          <w:sz w:val="24"/>
          <w:szCs w:val="24"/>
        </w:rPr>
      </w:pPr>
    </w:p>
    <w:p w14:paraId="5D02D1AD" w14:textId="3AE4111A" w:rsidR="00831133" w:rsidRPr="0072699B"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210826549"/>
      <w:r w:rsidRPr="0072699B">
        <w:rPr>
          <w:rFonts w:asciiTheme="minorHAnsi" w:hAnsiTheme="minorHAnsi" w:cstheme="minorHAnsi"/>
          <w:b/>
          <w:bCs/>
          <w:color w:val="auto"/>
          <w:sz w:val="24"/>
          <w:szCs w:val="24"/>
        </w:rPr>
        <w:lastRenderedPageBreak/>
        <w:t>P</w:t>
      </w:r>
      <w:bookmarkEnd w:id="15"/>
      <w:r w:rsidR="00E62E95" w:rsidRPr="0072699B">
        <w:rPr>
          <w:rFonts w:asciiTheme="minorHAnsi" w:hAnsiTheme="minorHAnsi" w:cstheme="minorHAnsi"/>
          <w:b/>
          <w:bCs/>
          <w:color w:val="auto"/>
          <w:sz w:val="24"/>
          <w:szCs w:val="24"/>
        </w:rPr>
        <w:t xml:space="preserve">asiūlymų </w:t>
      </w:r>
      <w:r w:rsidR="00A84437" w:rsidRPr="0072699B">
        <w:rPr>
          <w:rFonts w:asciiTheme="minorHAnsi" w:hAnsiTheme="minorHAnsi" w:cstheme="minorHAnsi"/>
          <w:b/>
          <w:bCs/>
          <w:color w:val="auto"/>
          <w:sz w:val="24"/>
          <w:szCs w:val="24"/>
        </w:rPr>
        <w:t>vertinimas</w:t>
      </w:r>
      <w:bookmarkEnd w:id="16"/>
    </w:p>
    <w:p w14:paraId="417D4E19" w14:textId="2552944F" w:rsidR="00571D6C" w:rsidRPr="0072699B" w:rsidRDefault="00571D6C" w:rsidP="00F77A5D">
      <w:pPr>
        <w:rPr>
          <w:rFonts w:cstheme="minorHAnsi"/>
          <w:i/>
          <w:iCs/>
          <w:color w:val="FF0000"/>
          <w:sz w:val="24"/>
          <w:szCs w:val="24"/>
        </w:rPr>
      </w:pPr>
    </w:p>
    <w:p w14:paraId="0C1B0E3A" w14:textId="77777777" w:rsidR="00E85882" w:rsidRPr="0072699B" w:rsidRDefault="00E85882" w:rsidP="00F77A5D">
      <w:pPr>
        <w:rPr>
          <w:rFonts w:cstheme="minorHAnsi"/>
          <w:vanish/>
          <w:sz w:val="24"/>
          <w:szCs w:val="24"/>
        </w:rPr>
      </w:pPr>
    </w:p>
    <w:p w14:paraId="2DFF0A66" w14:textId="05757292" w:rsidR="00CD2CC2" w:rsidRPr="0072699B" w:rsidRDefault="005A4255" w:rsidP="00F77A5D">
      <w:pPr>
        <w:pStyle w:val="Sraopastraipa"/>
        <w:ind w:left="0" w:firstLine="709"/>
        <w:rPr>
          <w:rFonts w:eastAsia="Calibri" w:cstheme="minorHAnsi"/>
          <w:sz w:val="24"/>
          <w:szCs w:val="24"/>
        </w:rPr>
      </w:pPr>
      <w:r w:rsidRPr="0072699B">
        <w:rPr>
          <w:rFonts w:eastAsia="Calibri" w:cstheme="minorHAnsi"/>
          <w:sz w:val="24"/>
          <w:szCs w:val="24"/>
        </w:rPr>
        <w:t>7</w:t>
      </w:r>
      <w:r w:rsidR="0010148D" w:rsidRPr="0072699B">
        <w:rPr>
          <w:rFonts w:eastAsia="Calibri" w:cstheme="minorHAnsi"/>
          <w:sz w:val="24"/>
          <w:szCs w:val="24"/>
        </w:rPr>
        <w:t xml:space="preserve">.1. </w:t>
      </w:r>
      <w:r w:rsidR="00CD2CC2" w:rsidRPr="0072699B">
        <w:rPr>
          <w:rFonts w:eastAsia="Calibri" w:cstheme="minorHAnsi"/>
          <w:sz w:val="24"/>
          <w:szCs w:val="24"/>
        </w:rPr>
        <w:t xml:space="preserve"> </w:t>
      </w:r>
      <w:r w:rsidR="3CB1384C" w:rsidRPr="0072699B">
        <w:rPr>
          <w:rFonts w:cstheme="minorHAnsi"/>
          <w:sz w:val="24"/>
          <w:szCs w:val="24"/>
        </w:rPr>
        <w:t>P</w:t>
      </w:r>
      <w:r w:rsidR="000B220A" w:rsidRPr="0072699B">
        <w:rPr>
          <w:rFonts w:cstheme="minorHAnsi"/>
          <w:sz w:val="24"/>
          <w:szCs w:val="24"/>
        </w:rPr>
        <w:t>erkančioji organizacija</w:t>
      </w:r>
      <w:r w:rsidR="00831133" w:rsidRPr="0072699B">
        <w:rPr>
          <w:rFonts w:eastAsia="Calibri" w:cstheme="minorHAnsi"/>
          <w:sz w:val="24"/>
          <w:szCs w:val="24"/>
        </w:rPr>
        <w:t xml:space="preserve"> ekonomiškai naudingiausią </w:t>
      </w:r>
      <w:r w:rsidR="000B220A" w:rsidRPr="0072699B">
        <w:rPr>
          <w:rFonts w:eastAsia="Calibri" w:cstheme="minorHAnsi"/>
          <w:sz w:val="24"/>
          <w:szCs w:val="24"/>
        </w:rPr>
        <w:t>p</w:t>
      </w:r>
      <w:r w:rsidR="00831133" w:rsidRPr="0072699B">
        <w:rPr>
          <w:rFonts w:eastAsia="Calibri" w:cstheme="minorHAnsi"/>
          <w:sz w:val="24"/>
          <w:szCs w:val="24"/>
        </w:rPr>
        <w:t xml:space="preserve">asiūlymą išrenka pagal </w:t>
      </w:r>
      <w:r w:rsidR="000B220A" w:rsidRPr="0072699B">
        <w:rPr>
          <w:rFonts w:eastAsia="Calibri" w:cstheme="minorHAnsi"/>
          <w:sz w:val="24"/>
          <w:szCs w:val="24"/>
        </w:rPr>
        <w:t>tiekėjo p</w:t>
      </w:r>
      <w:r w:rsidR="00831133" w:rsidRPr="0072699B">
        <w:rPr>
          <w:rFonts w:eastAsia="Calibri" w:cstheme="minorHAnsi"/>
          <w:sz w:val="24"/>
          <w:szCs w:val="24"/>
        </w:rPr>
        <w:t>asiūlyme nurodytą kain</w:t>
      </w:r>
      <w:r w:rsidR="008E1C62">
        <w:rPr>
          <w:rFonts w:eastAsia="Calibri" w:cstheme="minorHAnsi"/>
          <w:sz w:val="24"/>
          <w:szCs w:val="24"/>
        </w:rPr>
        <w:t>ą</w:t>
      </w:r>
      <w:r w:rsidR="00831133" w:rsidRPr="0072699B">
        <w:rPr>
          <w:rFonts w:eastAsia="Calibri" w:cstheme="minorHAnsi"/>
          <w:sz w:val="24"/>
          <w:szCs w:val="24"/>
        </w:rPr>
        <w:t>, kuri turi būti apskaičiuota ir nurodyta taip, kaip reikalaujama</w:t>
      </w:r>
      <w:r w:rsidR="00023019" w:rsidRPr="0072699B">
        <w:rPr>
          <w:rFonts w:eastAsia="Calibri" w:cstheme="minorHAnsi"/>
          <w:sz w:val="24"/>
          <w:szCs w:val="24"/>
        </w:rPr>
        <w:t xml:space="preserve"> </w:t>
      </w:r>
      <w:r w:rsidR="00DE012A" w:rsidRPr="0072699B">
        <w:rPr>
          <w:rFonts w:eastAsia="Calibri" w:cstheme="minorHAnsi"/>
          <w:sz w:val="24"/>
          <w:szCs w:val="24"/>
        </w:rPr>
        <w:t xml:space="preserve">specialiųjų </w:t>
      </w:r>
      <w:r w:rsidR="00023019" w:rsidRPr="0072699B">
        <w:rPr>
          <w:rFonts w:eastAsia="Calibri" w:cstheme="minorHAnsi"/>
          <w:sz w:val="24"/>
          <w:szCs w:val="24"/>
        </w:rPr>
        <w:t>p</w:t>
      </w:r>
      <w:r w:rsidR="00DE051B" w:rsidRPr="0072699B">
        <w:rPr>
          <w:rFonts w:eastAsia="Calibri" w:cstheme="minorHAnsi"/>
          <w:sz w:val="24"/>
          <w:szCs w:val="24"/>
        </w:rPr>
        <w:t xml:space="preserve">irkimo sąlygų priede </w:t>
      </w:r>
      <w:r w:rsidR="009A3790" w:rsidRPr="0072699B">
        <w:rPr>
          <w:rFonts w:eastAsia="Calibri" w:cstheme="minorHAnsi"/>
          <w:sz w:val="24"/>
          <w:szCs w:val="24"/>
        </w:rPr>
        <w:t>(</w:t>
      </w:r>
      <w:r w:rsidR="00CA61AD" w:rsidRPr="0072699B">
        <w:rPr>
          <w:rFonts w:eastAsia="Calibri" w:cstheme="minorHAnsi"/>
          <w:sz w:val="24"/>
          <w:szCs w:val="24"/>
        </w:rPr>
        <w:t>3</w:t>
      </w:r>
      <w:r w:rsidR="00DE051B" w:rsidRPr="0072699B">
        <w:rPr>
          <w:rFonts w:eastAsia="Calibri" w:cstheme="minorHAnsi"/>
          <w:sz w:val="24"/>
          <w:szCs w:val="24"/>
        </w:rPr>
        <w:t xml:space="preserve"> priedas</w:t>
      </w:r>
      <w:r w:rsidR="009A3790" w:rsidRPr="0072699B">
        <w:rPr>
          <w:rFonts w:eastAsia="Calibri" w:cstheme="minorHAnsi"/>
          <w:sz w:val="24"/>
          <w:szCs w:val="24"/>
        </w:rPr>
        <w:t>)</w:t>
      </w:r>
      <w:r w:rsidR="00831133" w:rsidRPr="0072699B">
        <w:rPr>
          <w:rFonts w:eastAsia="Calibri" w:cstheme="minorHAnsi"/>
          <w:sz w:val="24"/>
          <w:szCs w:val="24"/>
        </w:rPr>
        <w:t>.</w:t>
      </w:r>
    </w:p>
    <w:p w14:paraId="5F28C774" w14:textId="708DE0D6" w:rsidR="00F5411E" w:rsidRPr="0072699B" w:rsidRDefault="00660FD8" w:rsidP="006406E7">
      <w:pPr>
        <w:pStyle w:val="Sraopastraipa"/>
        <w:ind w:left="0" w:firstLine="567"/>
        <w:rPr>
          <w:rFonts w:cstheme="minorHAnsi"/>
          <w:sz w:val="24"/>
          <w:szCs w:val="24"/>
        </w:rPr>
      </w:pPr>
      <w:r w:rsidRPr="0072699B">
        <w:rPr>
          <w:rFonts w:cstheme="minorHAnsi"/>
          <w:color w:val="000000" w:themeColor="text1"/>
          <w:sz w:val="24"/>
          <w:szCs w:val="24"/>
        </w:rPr>
        <w:t>7</w:t>
      </w:r>
      <w:r w:rsidR="001404CC" w:rsidRPr="0072699B">
        <w:rPr>
          <w:rFonts w:cstheme="minorHAnsi"/>
          <w:color w:val="000000" w:themeColor="text1"/>
          <w:sz w:val="24"/>
          <w:szCs w:val="24"/>
        </w:rPr>
        <w:t xml:space="preserve">.2. </w:t>
      </w:r>
      <w:r w:rsidR="00D734C6" w:rsidRPr="0072699B">
        <w:rPr>
          <w:rFonts w:cstheme="minorHAnsi"/>
          <w:color w:val="000000" w:themeColor="text1"/>
          <w:sz w:val="24"/>
          <w:szCs w:val="24"/>
        </w:rPr>
        <w:t xml:space="preserve">Laimėjusiu </w:t>
      </w:r>
      <w:r w:rsidR="00996FBB" w:rsidRPr="0072699B">
        <w:rPr>
          <w:rFonts w:cstheme="minorHAnsi"/>
          <w:color w:val="000000" w:themeColor="text1"/>
          <w:sz w:val="24"/>
          <w:szCs w:val="24"/>
        </w:rPr>
        <w:t>p</w:t>
      </w:r>
      <w:r w:rsidR="005D7D8C" w:rsidRPr="0072699B">
        <w:rPr>
          <w:rFonts w:cstheme="minorHAnsi"/>
          <w:color w:val="000000" w:themeColor="text1"/>
          <w:sz w:val="24"/>
          <w:szCs w:val="24"/>
        </w:rPr>
        <w:t>asiūlymu</w:t>
      </w:r>
      <w:r w:rsidR="00D734C6" w:rsidRPr="0072699B">
        <w:rPr>
          <w:rFonts w:cstheme="minorHAnsi"/>
          <w:color w:val="000000" w:themeColor="text1"/>
          <w:sz w:val="24"/>
          <w:szCs w:val="24"/>
        </w:rPr>
        <w:t xml:space="preserve"> galės būti pripažintas tik 1 (vienas) </w:t>
      </w:r>
      <w:r w:rsidR="005D7D8C" w:rsidRPr="0072699B">
        <w:rPr>
          <w:rFonts w:cstheme="minorHAnsi"/>
          <w:color w:val="000000" w:themeColor="text1"/>
          <w:sz w:val="24"/>
          <w:szCs w:val="24"/>
        </w:rPr>
        <w:t xml:space="preserve">ekonomiškai naudingiausias </w:t>
      </w:r>
      <w:r w:rsidR="00A36CC9" w:rsidRPr="0072699B">
        <w:rPr>
          <w:rFonts w:cstheme="minorHAnsi"/>
          <w:color w:val="000000" w:themeColor="text1"/>
          <w:sz w:val="24"/>
          <w:szCs w:val="24"/>
        </w:rPr>
        <w:t>p</w:t>
      </w:r>
      <w:r w:rsidR="005D7D8C" w:rsidRPr="0072699B">
        <w:rPr>
          <w:rFonts w:cstheme="minorHAnsi"/>
          <w:color w:val="000000" w:themeColor="text1"/>
          <w:sz w:val="24"/>
          <w:szCs w:val="24"/>
        </w:rPr>
        <w:t>asiūlymas, esantis pasiūlymų eilės pirmojoje vietoje</w:t>
      </w:r>
      <w:r w:rsidR="00D734C6" w:rsidRPr="0072699B">
        <w:rPr>
          <w:rFonts w:cstheme="minorHAnsi"/>
          <w:color w:val="000000" w:themeColor="text1"/>
          <w:sz w:val="24"/>
          <w:szCs w:val="24"/>
        </w:rPr>
        <w:t xml:space="preserve">. </w:t>
      </w:r>
    </w:p>
    <w:p w14:paraId="4CFAC41F" w14:textId="7C50CE56" w:rsidR="00D83C57" w:rsidRPr="0072699B"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210826550"/>
      <w:r w:rsidRPr="0072699B">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72699B" w:rsidRDefault="00D83C57" w:rsidP="000003B6">
      <w:pPr>
        <w:ind w:left="284" w:hanging="284"/>
        <w:rPr>
          <w:rFonts w:cstheme="minorHAnsi"/>
          <w:color w:val="000000" w:themeColor="text1"/>
          <w:sz w:val="24"/>
          <w:szCs w:val="24"/>
        </w:rPr>
      </w:pPr>
    </w:p>
    <w:p w14:paraId="4006AD6A" w14:textId="0183D7AF" w:rsidR="00D83C57" w:rsidRPr="0072699B" w:rsidRDefault="000003B6" w:rsidP="006C7DED">
      <w:pPr>
        <w:pStyle w:val="Sraopastraipa"/>
        <w:ind w:left="0" w:firstLine="709"/>
        <w:rPr>
          <w:rFonts w:cstheme="minorHAnsi"/>
          <w:color w:val="000000" w:themeColor="text1"/>
          <w:sz w:val="24"/>
          <w:szCs w:val="24"/>
        </w:rPr>
      </w:pPr>
      <w:r w:rsidRPr="0072699B">
        <w:rPr>
          <w:rFonts w:cstheme="minorHAnsi"/>
          <w:color w:val="000000" w:themeColor="text1"/>
          <w:sz w:val="24"/>
          <w:szCs w:val="24"/>
        </w:rPr>
        <w:t xml:space="preserve">8.1. </w:t>
      </w:r>
      <w:r w:rsidR="00D83C57" w:rsidRPr="0072699B">
        <w:rPr>
          <w:rFonts w:cstheme="minorHAnsi"/>
          <w:color w:val="000000" w:themeColor="text1"/>
          <w:sz w:val="24"/>
          <w:szCs w:val="24"/>
        </w:rPr>
        <w:t>Ši pirkimo procedūra atliekama siekiant sudaryti sutartį su tiekėju, kurio pasiūlymas, vadovaujantis pirkimo sąlygose</w:t>
      </w:r>
      <w:r w:rsidR="00D83C57" w:rsidRPr="0072699B">
        <w:rPr>
          <w:rFonts w:cstheme="minorHAnsi"/>
          <w:color w:val="0070C0"/>
          <w:sz w:val="24"/>
          <w:szCs w:val="24"/>
        </w:rPr>
        <w:t xml:space="preserve"> </w:t>
      </w:r>
      <w:r w:rsidR="00D83C57" w:rsidRPr="0072699B">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72699B">
        <w:rPr>
          <w:rFonts w:cstheme="minorHAnsi"/>
          <w:sz w:val="24"/>
          <w:szCs w:val="24"/>
        </w:rPr>
        <w:t>Sutarties sąlygos pateikiamos</w:t>
      </w:r>
      <w:r w:rsidR="00F56579" w:rsidRPr="0072699B">
        <w:rPr>
          <w:rFonts w:cstheme="minorHAnsi"/>
          <w:sz w:val="24"/>
          <w:szCs w:val="24"/>
        </w:rPr>
        <w:t xml:space="preserve"> specialiųjų pirkimo sąlygų</w:t>
      </w:r>
      <w:r w:rsidR="00D83C57" w:rsidRPr="0072699B">
        <w:rPr>
          <w:rFonts w:cstheme="minorHAnsi"/>
          <w:sz w:val="24"/>
          <w:szCs w:val="24"/>
        </w:rPr>
        <w:t xml:space="preserve"> </w:t>
      </w:r>
      <w:r w:rsidR="00CA61AD" w:rsidRPr="0072699B">
        <w:rPr>
          <w:rFonts w:cstheme="minorHAnsi"/>
          <w:sz w:val="24"/>
          <w:szCs w:val="24"/>
        </w:rPr>
        <w:t>5</w:t>
      </w:r>
      <w:r w:rsidR="00F56579" w:rsidRPr="0072699B">
        <w:rPr>
          <w:rFonts w:cstheme="minorHAnsi"/>
          <w:color w:val="00B050"/>
          <w:sz w:val="24"/>
          <w:szCs w:val="24"/>
        </w:rPr>
        <w:t xml:space="preserve"> </w:t>
      </w:r>
      <w:r w:rsidR="00F56579" w:rsidRPr="0072699B">
        <w:rPr>
          <w:rFonts w:cstheme="minorHAnsi"/>
          <w:sz w:val="24"/>
          <w:szCs w:val="24"/>
        </w:rPr>
        <w:t xml:space="preserve">priede. </w:t>
      </w:r>
    </w:p>
    <w:p w14:paraId="10559D25" w14:textId="77777777" w:rsidR="00F5411E" w:rsidRPr="0072699B" w:rsidRDefault="00F5411E" w:rsidP="00F77A5D">
      <w:pPr>
        <w:pStyle w:val="Betarp"/>
        <w:contextualSpacing/>
        <w:rPr>
          <w:rFonts w:cstheme="minorHAnsi"/>
          <w:color w:val="00B050"/>
          <w:sz w:val="24"/>
          <w:szCs w:val="24"/>
        </w:rPr>
      </w:pPr>
    </w:p>
    <w:p w14:paraId="52A29528" w14:textId="77777777" w:rsidR="004149C5" w:rsidRPr="0072699B" w:rsidRDefault="004149C5" w:rsidP="00244E7D">
      <w:pPr>
        <w:rPr>
          <w:rFonts w:cstheme="minorHAnsi"/>
          <w:sz w:val="24"/>
          <w:szCs w:val="24"/>
        </w:rPr>
      </w:pPr>
    </w:p>
    <w:p w14:paraId="153550C3" w14:textId="77777777" w:rsidR="00691399" w:rsidRPr="0072699B" w:rsidRDefault="00691399" w:rsidP="00112F92">
      <w:pPr>
        <w:ind w:left="7314"/>
        <w:rPr>
          <w:rFonts w:cstheme="minorHAnsi"/>
          <w:sz w:val="24"/>
          <w:szCs w:val="24"/>
        </w:rPr>
      </w:pPr>
    </w:p>
    <w:p w14:paraId="3DBF3DE0" w14:textId="3D509310" w:rsidR="00112F92" w:rsidRPr="0072699B" w:rsidRDefault="006A61FA" w:rsidP="00244E7D">
      <w:pPr>
        <w:pStyle w:val="Antrat1"/>
        <w:ind w:firstLine="397"/>
        <w:jc w:val="right"/>
        <w:rPr>
          <w:rFonts w:asciiTheme="minorHAnsi" w:hAnsiTheme="minorHAnsi" w:cstheme="minorHAnsi"/>
          <w:sz w:val="24"/>
          <w:szCs w:val="24"/>
        </w:rPr>
      </w:pPr>
      <w:r w:rsidRPr="0072699B">
        <w:rPr>
          <w:rFonts w:asciiTheme="minorHAnsi" w:hAnsiTheme="minorHAnsi" w:cstheme="minorHAnsi"/>
          <w:sz w:val="24"/>
          <w:szCs w:val="24"/>
        </w:rPr>
        <w:br w:type="page"/>
      </w:r>
      <w:bookmarkStart w:id="21" w:name="_Toc210826551"/>
      <w:r w:rsidR="00112F92" w:rsidRPr="0072699B">
        <w:rPr>
          <w:rFonts w:asciiTheme="minorHAnsi" w:hAnsiTheme="minorHAnsi" w:cstheme="minorHAnsi"/>
          <w:sz w:val="24"/>
          <w:szCs w:val="24"/>
        </w:rPr>
        <w:lastRenderedPageBreak/>
        <w:t xml:space="preserve">Pirkimo sąlygų </w:t>
      </w:r>
      <w:r w:rsidR="0075005A" w:rsidRPr="0072699B">
        <w:rPr>
          <w:rFonts w:asciiTheme="minorHAnsi" w:hAnsiTheme="minorHAnsi" w:cstheme="minorHAnsi"/>
          <w:sz w:val="24"/>
          <w:szCs w:val="24"/>
        </w:rPr>
        <w:t>1</w:t>
      </w:r>
      <w:r w:rsidR="00112F92" w:rsidRPr="0072699B">
        <w:rPr>
          <w:rFonts w:asciiTheme="minorHAnsi" w:hAnsiTheme="minorHAnsi" w:cstheme="minorHAnsi"/>
          <w:sz w:val="24"/>
          <w:szCs w:val="24"/>
        </w:rPr>
        <w:t xml:space="preserve"> priedas „Tiekėjų kvalifikacijos reikalavimai ir reikalaujami kokybės bei aplinkos apsaugos vadybos sistemų standartai“</w:t>
      </w:r>
      <w:bookmarkEnd w:id="21"/>
    </w:p>
    <w:p w14:paraId="6CB59DA7" w14:textId="77777777" w:rsidR="00112F92" w:rsidRPr="0072699B" w:rsidRDefault="00112F92" w:rsidP="00112F92">
      <w:pPr>
        <w:spacing w:after="240"/>
        <w:rPr>
          <w:rFonts w:cstheme="minorHAnsi"/>
          <w:smallCaps/>
          <w:color w:val="404040"/>
          <w:sz w:val="24"/>
          <w:szCs w:val="24"/>
        </w:rPr>
      </w:pPr>
    </w:p>
    <w:p w14:paraId="53B88E46" w14:textId="77777777" w:rsidR="00CB5C94" w:rsidRPr="0072699B" w:rsidRDefault="00CB5C94" w:rsidP="00112F92">
      <w:pPr>
        <w:spacing w:after="240"/>
        <w:rPr>
          <w:rFonts w:cstheme="minorHAnsi"/>
          <w:smallCaps/>
          <w:color w:val="404040"/>
          <w:sz w:val="24"/>
          <w:szCs w:val="24"/>
        </w:rPr>
      </w:pPr>
    </w:p>
    <w:p w14:paraId="7FFB7BDB" w14:textId="35383FD6" w:rsidR="00245421" w:rsidRPr="0072699B" w:rsidRDefault="00112F92" w:rsidP="00245421">
      <w:pPr>
        <w:spacing w:after="240"/>
        <w:jc w:val="center"/>
        <w:rPr>
          <w:rFonts w:eastAsia="Arial" w:cstheme="minorHAnsi"/>
          <w:smallCaps/>
          <w:color w:val="404040"/>
          <w:sz w:val="24"/>
          <w:szCs w:val="24"/>
        </w:rPr>
      </w:pPr>
      <w:r w:rsidRPr="0072699B">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72699B" w:rsidRDefault="00BA77C2" w:rsidP="00BA77C2">
      <w:pPr>
        <w:widowControl w:val="0"/>
        <w:rPr>
          <w:rFonts w:eastAsiaTheme="minorHAnsi" w:cstheme="minorHAnsi"/>
          <w:sz w:val="24"/>
          <w:szCs w:val="24"/>
          <w:lang w:eastAsia="en-US"/>
        </w:rPr>
      </w:pPr>
    </w:p>
    <w:p w14:paraId="6B7B34CB" w14:textId="3B0C6E25" w:rsidR="00BA77C2" w:rsidRPr="0072699B" w:rsidRDefault="007B7157" w:rsidP="00B07609">
      <w:pPr>
        <w:widowControl w:val="0"/>
        <w:rPr>
          <w:rFonts w:eastAsiaTheme="minorHAnsi" w:cstheme="minorHAnsi"/>
          <w:sz w:val="24"/>
          <w:szCs w:val="24"/>
          <w:lang w:eastAsia="en-US"/>
        </w:rPr>
      </w:pPr>
      <w:r w:rsidRPr="0072699B">
        <w:rPr>
          <w:rFonts w:eastAsiaTheme="minorHAnsi" w:cstheme="minorHAnsi"/>
          <w:sz w:val="24"/>
          <w:szCs w:val="24"/>
          <w:lang w:eastAsia="en-US"/>
        </w:rPr>
        <w:t>1. Reikalavimai tiekėjo kvalifikacija</w:t>
      </w:r>
      <w:r w:rsidR="001C06BD" w:rsidRPr="0072699B">
        <w:rPr>
          <w:rFonts w:eastAsiaTheme="minorHAnsi" w:cstheme="minorHAnsi"/>
          <w:sz w:val="24"/>
          <w:szCs w:val="24"/>
          <w:lang w:eastAsia="en-US"/>
        </w:rPr>
        <w:t>i</w:t>
      </w:r>
      <w:r w:rsidRPr="0072699B">
        <w:rPr>
          <w:rFonts w:eastAsiaTheme="minorHAnsi" w:cstheme="minorHAnsi"/>
          <w:sz w:val="24"/>
          <w:szCs w:val="24"/>
          <w:lang w:eastAsia="en-US"/>
        </w:rPr>
        <w:t xml:space="preserve"> </w:t>
      </w:r>
      <w:r w:rsidR="001C06BD" w:rsidRPr="0072699B">
        <w:rPr>
          <w:rFonts w:eastAsiaTheme="minorHAnsi" w:cstheme="minorHAnsi"/>
          <w:sz w:val="24"/>
          <w:szCs w:val="24"/>
          <w:lang w:eastAsia="en-US"/>
        </w:rPr>
        <w:t xml:space="preserve"> ne</w:t>
      </w:r>
      <w:r w:rsidRPr="0072699B">
        <w:rPr>
          <w:rFonts w:eastAsiaTheme="minorHAnsi" w:cstheme="minorHAnsi"/>
          <w:sz w:val="24"/>
          <w:szCs w:val="24"/>
          <w:lang w:eastAsia="en-US"/>
        </w:rPr>
        <w:t>nustatom</w:t>
      </w:r>
      <w:r w:rsidR="001C06BD" w:rsidRPr="0072699B">
        <w:rPr>
          <w:rFonts w:eastAsiaTheme="minorHAnsi" w:cstheme="minorHAnsi"/>
          <w:sz w:val="24"/>
          <w:szCs w:val="24"/>
          <w:lang w:eastAsia="en-US"/>
        </w:rPr>
        <w:t>i</w:t>
      </w:r>
      <w:r w:rsidR="00C2595D" w:rsidRPr="0072699B">
        <w:rPr>
          <w:rFonts w:eastAsiaTheme="minorHAnsi" w:cstheme="minorHAnsi"/>
          <w:sz w:val="24"/>
          <w:szCs w:val="24"/>
          <w:lang w:eastAsia="en-US"/>
        </w:rPr>
        <w:t>.</w:t>
      </w:r>
    </w:p>
    <w:p w14:paraId="79C6DC73" w14:textId="73361029" w:rsidR="00641C8C" w:rsidRPr="0072699B" w:rsidRDefault="007B7157" w:rsidP="00B07609">
      <w:pPr>
        <w:rPr>
          <w:rFonts w:cstheme="minorHAnsi"/>
          <w:sz w:val="24"/>
          <w:szCs w:val="24"/>
        </w:rPr>
      </w:pPr>
      <w:r w:rsidRPr="0072699B">
        <w:rPr>
          <w:rFonts w:cstheme="minorHAnsi"/>
          <w:sz w:val="24"/>
          <w:szCs w:val="24"/>
        </w:rPr>
        <w:t>2. Reikalavimai</w:t>
      </w:r>
      <w:r w:rsidR="00B07609" w:rsidRPr="0072699B">
        <w:rPr>
          <w:rFonts w:cstheme="minorHAnsi"/>
          <w:sz w:val="24"/>
          <w:szCs w:val="24"/>
        </w:rPr>
        <w:t xml:space="preserve"> laikytis kokybės vadybos sistemos ir aplinkos apsaugos vadybos sistemos standart</w:t>
      </w:r>
      <w:r w:rsidR="00A84CA0" w:rsidRPr="0072699B">
        <w:rPr>
          <w:rFonts w:cstheme="minorHAnsi"/>
          <w:sz w:val="24"/>
          <w:szCs w:val="24"/>
        </w:rPr>
        <w:t>ų</w:t>
      </w:r>
      <w:r w:rsidR="00B07609" w:rsidRPr="0072699B">
        <w:rPr>
          <w:rFonts w:cstheme="minorHAnsi"/>
          <w:sz w:val="24"/>
          <w:szCs w:val="24"/>
        </w:rPr>
        <w:t xml:space="preserve"> </w:t>
      </w:r>
      <w:r w:rsidR="001C06BD" w:rsidRPr="0072699B">
        <w:rPr>
          <w:rFonts w:cstheme="minorHAnsi"/>
          <w:sz w:val="24"/>
          <w:szCs w:val="24"/>
        </w:rPr>
        <w:t>ne</w:t>
      </w:r>
      <w:r w:rsidR="00B07609" w:rsidRPr="0072699B">
        <w:rPr>
          <w:rFonts w:cstheme="minorHAnsi"/>
          <w:sz w:val="24"/>
          <w:szCs w:val="24"/>
        </w:rPr>
        <w:t>nustatomi.</w:t>
      </w:r>
    </w:p>
    <w:p w14:paraId="051F671B" w14:textId="77777777" w:rsidR="00641C8C" w:rsidRPr="0072699B" w:rsidRDefault="00641C8C" w:rsidP="00641C8C">
      <w:pPr>
        <w:rPr>
          <w:rFonts w:cstheme="minorHAnsi"/>
          <w:sz w:val="24"/>
          <w:szCs w:val="24"/>
        </w:rPr>
      </w:pPr>
    </w:p>
    <w:p w14:paraId="7C9888E6" w14:textId="77777777" w:rsidR="00641C8C" w:rsidRPr="0072699B" w:rsidRDefault="00641C8C" w:rsidP="00641C8C">
      <w:pPr>
        <w:rPr>
          <w:rFonts w:cstheme="minorHAnsi"/>
          <w:sz w:val="24"/>
          <w:szCs w:val="24"/>
        </w:rPr>
      </w:pPr>
    </w:p>
    <w:p w14:paraId="711731CF" w14:textId="77777777" w:rsidR="00641C8C" w:rsidRPr="0072699B" w:rsidRDefault="00641C8C" w:rsidP="00641C8C">
      <w:pPr>
        <w:rPr>
          <w:rFonts w:cstheme="minorHAnsi"/>
          <w:sz w:val="24"/>
          <w:szCs w:val="24"/>
        </w:rPr>
      </w:pPr>
    </w:p>
    <w:p w14:paraId="77FEF2EC" w14:textId="77777777" w:rsidR="00641C8C" w:rsidRPr="0072699B" w:rsidRDefault="00641C8C" w:rsidP="00641C8C">
      <w:pPr>
        <w:rPr>
          <w:rFonts w:cstheme="minorHAnsi"/>
          <w:sz w:val="24"/>
          <w:szCs w:val="24"/>
        </w:rPr>
      </w:pPr>
    </w:p>
    <w:p w14:paraId="2422197F" w14:textId="77777777" w:rsidR="00641C8C" w:rsidRPr="0072699B" w:rsidRDefault="00641C8C" w:rsidP="00641C8C">
      <w:pPr>
        <w:rPr>
          <w:rFonts w:cstheme="minorHAnsi"/>
          <w:sz w:val="24"/>
          <w:szCs w:val="24"/>
        </w:rPr>
      </w:pPr>
    </w:p>
    <w:p w14:paraId="5F14F848" w14:textId="77777777" w:rsidR="00641C8C" w:rsidRPr="0072699B" w:rsidRDefault="00641C8C" w:rsidP="00641C8C">
      <w:pPr>
        <w:rPr>
          <w:rFonts w:cstheme="minorHAnsi"/>
          <w:sz w:val="24"/>
          <w:szCs w:val="24"/>
        </w:rPr>
      </w:pPr>
    </w:p>
    <w:p w14:paraId="3482755D" w14:textId="77777777" w:rsidR="00641C8C" w:rsidRPr="0072699B" w:rsidRDefault="00641C8C" w:rsidP="00BA77C2">
      <w:pPr>
        <w:rPr>
          <w:rFonts w:cstheme="minorHAnsi"/>
          <w:sz w:val="24"/>
          <w:szCs w:val="24"/>
        </w:rPr>
      </w:pPr>
    </w:p>
    <w:p w14:paraId="78FA1078" w14:textId="77777777" w:rsidR="00B07609" w:rsidRPr="0072699B" w:rsidRDefault="00B07609" w:rsidP="00BA77C2">
      <w:pPr>
        <w:rPr>
          <w:rFonts w:cstheme="minorHAnsi"/>
          <w:sz w:val="24"/>
          <w:szCs w:val="24"/>
        </w:rPr>
      </w:pPr>
    </w:p>
    <w:p w14:paraId="192B5EFB" w14:textId="77777777" w:rsidR="00B07609" w:rsidRPr="0072699B" w:rsidRDefault="00B07609" w:rsidP="00BA77C2">
      <w:pPr>
        <w:rPr>
          <w:rFonts w:cstheme="minorHAnsi"/>
          <w:sz w:val="24"/>
          <w:szCs w:val="24"/>
        </w:rPr>
      </w:pPr>
    </w:p>
    <w:p w14:paraId="5D72668F" w14:textId="77777777" w:rsidR="00B07609" w:rsidRPr="0072699B" w:rsidRDefault="00B07609" w:rsidP="00BA77C2">
      <w:pPr>
        <w:rPr>
          <w:rFonts w:cstheme="minorHAnsi"/>
          <w:sz w:val="24"/>
          <w:szCs w:val="24"/>
        </w:rPr>
      </w:pPr>
    </w:p>
    <w:p w14:paraId="7AA51F6C" w14:textId="77777777" w:rsidR="00B07609" w:rsidRPr="0072699B" w:rsidRDefault="00B07609" w:rsidP="00BA77C2">
      <w:pPr>
        <w:rPr>
          <w:rFonts w:cstheme="minorHAnsi"/>
          <w:sz w:val="24"/>
          <w:szCs w:val="24"/>
        </w:rPr>
      </w:pPr>
    </w:p>
    <w:p w14:paraId="1EDDDCFD" w14:textId="77777777" w:rsidR="00B07609" w:rsidRPr="0072699B" w:rsidRDefault="00B07609" w:rsidP="00BA77C2">
      <w:pPr>
        <w:rPr>
          <w:rFonts w:cstheme="minorHAnsi"/>
          <w:sz w:val="24"/>
          <w:szCs w:val="24"/>
        </w:rPr>
      </w:pPr>
    </w:p>
    <w:p w14:paraId="3063D359" w14:textId="77777777" w:rsidR="00B07609" w:rsidRPr="0072699B" w:rsidRDefault="00B07609" w:rsidP="00BA77C2">
      <w:pPr>
        <w:rPr>
          <w:rFonts w:cstheme="minorHAnsi"/>
          <w:sz w:val="24"/>
          <w:szCs w:val="24"/>
        </w:rPr>
      </w:pPr>
    </w:p>
    <w:p w14:paraId="716C0C5B" w14:textId="77777777" w:rsidR="00B07609" w:rsidRPr="0072699B" w:rsidRDefault="00B07609" w:rsidP="00BA77C2">
      <w:pPr>
        <w:rPr>
          <w:rFonts w:cstheme="minorHAnsi"/>
          <w:sz w:val="24"/>
          <w:szCs w:val="24"/>
        </w:rPr>
      </w:pPr>
    </w:p>
    <w:p w14:paraId="2E76ACC0" w14:textId="77777777" w:rsidR="00B07609" w:rsidRPr="0072699B" w:rsidRDefault="00B07609" w:rsidP="00BA77C2">
      <w:pPr>
        <w:rPr>
          <w:rFonts w:cstheme="minorHAnsi"/>
          <w:sz w:val="24"/>
          <w:szCs w:val="24"/>
        </w:rPr>
      </w:pPr>
    </w:p>
    <w:p w14:paraId="11CBEFA1" w14:textId="77777777" w:rsidR="00B07609" w:rsidRPr="0072699B" w:rsidRDefault="00B07609" w:rsidP="00BA77C2">
      <w:pPr>
        <w:rPr>
          <w:rFonts w:cstheme="minorHAnsi"/>
          <w:sz w:val="24"/>
          <w:szCs w:val="24"/>
        </w:rPr>
      </w:pPr>
    </w:p>
    <w:p w14:paraId="46B89773" w14:textId="77777777" w:rsidR="00B07609" w:rsidRPr="0072699B" w:rsidRDefault="00B07609" w:rsidP="00BA77C2">
      <w:pPr>
        <w:rPr>
          <w:rFonts w:cstheme="minorHAnsi"/>
          <w:sz w:val="24"/>
          <w:szCs w:val="24"/>
        </w:rPr>
      </w:pPr>
    </w:p>
    <w:p w14:paraId="6185E6FE" w14:textId="77777777" w:rsidR="00B07609" w:rsidRPr="0072699B" w:rsidRDefault="00B07609" w:rsidP="00BA77C2">
      <w:pPr>
        <w:rPr>
          <w:rFonts w:cstheme="minorHAnsi"/>
          <w:sz w:val="24"/>
          <w:szCs w:val="24"/>
        </w:rPr>
      </w:pPr>
    </w:p>
    <w:p w14:paraId="172F692D" w14:textId="77777777" w:rsidR="00B07609" w:rsidRPr="0072699B" w:rsidRDefault="00B07609" w:rsidP="00BA77C2">
      <w:pPr>
        <w:rPr>
          <w:rFonts w:cstheme="minorHAnsi"/>
          <w:sz w:val="24"/>
          <w:szCs w:val="24"/>
        </w:rPr>
      </w:pPr>
    </w:p>
    <w:p w14:paraId="634A6596" w14:textId="77777777" w:rsidR="00B07609" w:rsidRPr="0072699B" w:rsidRDefault="00B07609" w:rsidP="00BA77C2">
      <w:pPr>
        <w:rPr>
          <w:rFonts w:cstheme="minorHAnsi"/>
          <w:sz w:val="24"/>
          <w:szCs w:val="24"/>
        </w:rPr>
      </w:pPr>
    </w:p>
    <w:p w14:paraId="733EB597" w14:textId="77777777" w:rsidR="00B07609" w:rsidRPr="0072699B" w:rsidRDefault="00B07609" w:rsidP="00BA77C2">
      <w:pPr>
        <w:rPr>
          <w:rFonts w:cstheme="minorHAnsi"/>
          <w:sz w:val="24"/>
          <w:szCs w:val="24"/>
        </w:rPr>
      </w:pPr>
    </w:p>
    <w:p w14:paraId="1222DE07" w14:textId="77777777" w:rsidR="00B07609" w:rsidRPr="0072699B" w:rsidRDefault="00B07609" w:rsidP="00BA77C2">
      <w:pPr>
        <w:rPr>
          <w:rFonts w:cstheme="minorHAnsi"/>
          <w:sz w:val="24"/>
          <w:szCs w:val="24"/>
        </w:rPr>
      </w:pPr>
    </w:p>
    <w:p w14:paraId="16684447" w14:textId="77777777" w:rsidR="00B07609" w:rsidRPr="0072699B" w:rsidRDefault="00B07609" w:rsidP="00BA77C2">
      <w:pPr>
        <w:rPr>
          <w:rFonts w:cstheme="minorHAnsi"/>
          <w:sz w:val="24"/>
          <w:szCs w:val="24"/>
        </w:rPr>
      </w:pPr>
    </w:p>
    <w:p w14:paraId="37568A32" w14:textId="77777777" w:rsidR="00B07609" w:rsidRPr="0072699B" w:rsidRDefault="00B07609" w:rsidP="00BA77C2">
      <w:pPr>
        <w:rPr>
          <w:rFonts w:cstheme="minorHAnsi"/>
          <w:sz w:val="24"/>
          <w:szCs w:val="24"/>
        </w:rPr>
      </w:pPr>
    </w:p>
    <w:p w14:paraId="4BC48D3D" w14:textId="77777777" w:rsidR="002B23C5" w:rsidRPr="0072699B" w:rsidRDefault="002B23C5" w:rsidP="00BA77C2">
      <w:pPr>
        <w:rPr>
          <w:rFonts w:cstheme="minorHAnsi"/>
          <w:sz w:val="24"/>
          <w:szCs w:val="24"/>
        </w:rPr>
      </w:pPr>
    </w:p>
    <w:p w14:paraId="024C4B20" w14:textId="77777777" w:rsidR="002B23C5" w:rsidRPr="0072699B" w:rsidRDefault="002B23C5" w:rsidP="00BA77C2">
      <w:pPr>
        <w:rPr>
          <w:rFonts w:cstheme="minorHAnsi"/>
          <w:sz w:val="24"/>
          <w:szCs w:val="24"/>
        </w:rPr>
      </w:pPr>
    </w:p>
    <w:p w14:paraId="57F7D9AD" w14:textId="77777777" w:rsidR="002B23C5" w:rsidRPr="0072699B" w:rsidRDefault="002B23C5" w:rsidP="00BA77C2">
      <w:pPr>
        <w:rPr>
          <w:rFonts w:cstheme="minorHAnsi"/>
          <w:sz w:val="24"/>
          <w:szCs w:val="24"/>
        </w:rPr>
      </w:pPr>
    </w:p>
    <w:p w14:paraId="43806818" w14:textId="77777777" w:rsidR="00B07609" w:rsidRPr="0072699B" w:rsidRDefault="00B07609" w:rsidP="00BA77C2">
      <w:pPr>
        <w:rPr>
          <w:rFonts w:cstheme="minorHAnsi"/>
          <w:sz w:val="24"/>
          <w:szCs w:val="24"/>
        </w:rPr>
      </w:pPr>
    </w:p>
    <w:p w14:paraId="54363B23" w14:textId="77777777" w:rsidR="00483B9F" w:rsidRPr="0072699B" w:rsidRDefault="00483B9F" w:rsidP="00483B9F">
      <w:pPr>
        <w:rPr>
          <w:rFonts w:cstheme="minorHAnsi"/>
          <w:sz w:val="24"/>
          <w:szCs w:val="24"/>
        </w:rPr>
      </w:pPr>
    </w:p>
    <w:bookmarkEnd w:id="22"/>
    <w:bookmarkEnd w:id="23"/>
    <w:p w14:paraId="1863BA13" w14:textId="77777777" w:rsidR="00E37BB8" w:rsidRPr="0072699B" w:rsidRDefault="00E37BB8" w:rsidP="00E37BB8">
      <w:pPr>
        <w:ind w:left="7314"/>
        <w:rPr>
          <w:rFonts w:cstheme="minorHAnsi"/>
          <w:sz w:val="24"/>
          <w:szCs w:val="24"/>
        </w:rPr>
      </w:pPr>
    </w:p>
    <w:p w14:paraId="7F96C6B1" w14:textId="282B649D" w:rsidR="007A2762" w:rsidRPr="0072699B" w:rsidRDefault="002B23C5" w:rsidP="002B23C5">
      <w:pPr>
        <w:tabs>
          <w:tab w:val="left" w:pos="8438"/>
        </w:tabs>
        <w:ind w:left="7314"/>
        <w:rPr>
          <w:rFonts w:cstheme="minorHAnsi"/>
          <w:sz w:val="24"/>
          <w:szCs w:val="24"/>
        </w:rPr>
      </w:pPr>
      <w:r w:rsidRPr="0072699B">
        <w:rPr>
          <w:rFonts w:cstheme="minorHAnsi"/>
          <w:sz w:val="24"/>
          <w:szCs w:val="24"/>
        </w:rPr>
        <w:tab/>
      </w:r>
    </w:p>
    <w:p w14:paraId="05D5DEB3" w14:textId="77777777" w:rsidR="00D642D1" w:rsidRPr="0072699B" w:rsidRDefault="00D642D1" w:rsidP="002B23C5">
      <w:pPr>
        <w:ind w:left="7314"/>
        <w:rPr>
          <w:rFonts w:cstheme="minorHAnsi"/>
          <w:sz w:val="24"/>
          <w:szCs w:val="24"/>
        </w:rPr>
      </w:pPr>
    </w:p>
    <w:p w14:paraId="3C08AEBF" w14:textId="2CB70F62" w:rsidR="001774A9" w:rsidRPr="0072699B" w:rsidRDefault="002B23C5" w:rsidP="00D642D1">
      <w:pPr>
        <w:pStyle w:val="Antrat1"/>
        <w:jc w:val="right"/>
        <w:rPr>
          <w:rFonts w:asciiTheme="minorHAnsi" w:hAnsiTheme="minorHAnsi" w:cstheme="minorHAnsi"/>
          <w:sz w:val="24"/>
          <w:szCs w:val="24"/>
        </w:rPr>
      </w:pPr>
      <w:bookmarkStart w:id="24" w:name="_Toc210826552"/>
      <w:r w:rsidRPr="00C85886">
        <w:rPr>
          <w:rFonts w:asciiTheme="minorHAnsi" w:hAnsiTheme="minorHAnsi" w:cstheme="minorHAnsi"/>
          <w:sz w:val="24"/>
          <w:szCs w:val="24"/>
        </w:rPr>
        <w:lastRenderedPageBreak/>
        <w:t>Pirkimo sąlygų 2 priedas</w:t>
      </w:r>
      <w:r w:rsidRPr="0072699B">
        <w:rPr>
          <w:rFonts w:asciiTheme="minorHAnsi" w:hAnsiTheme="minorHAnsi" w:cstheme="minorHAnsi"/>
          <w:sz w:val="24"/>
          <w:szCs w:val="24"/>
        </w:rPr>
        <w:t xml:space="preserve"> „Techninė specifikacija“</w:t>
      </w:r>
      <w:bookmarkEnd w:id="24"/>
    </w:p>
    <w:p w14:paraId="3D4CD450" w14:textId="77777777" w:rsidR="00782B91" w:rsidRPr="00125589" w:rsidRDefault="00782B91" w:rsidP="00154BB6">
      <w:pPr>
        <w:rPr>
          <w:rFonts w:cstheme="minorHAnsi"/>
          <w:b/>
          <w:sz w:val="24"/>
          <w:szCs w:val="24"/>
          <w:lang w:eastAsia="ar-SA"/>
        </w:rPr>
      </w:pPr>
      <w:bookmarkStart w:id="25" w:name="_Hlk86825377"/>
      <w:bookmarkStart w:id="26" w:name="_Ref38540913"/>
      <w:bookmarkStart w:id="27" w:name="_Ref38898051"/>
      <w:bookmarkStart w:id="28" w:name="_Ref38901392"/>
      <w:bookmarkStart w:id="29" w:name="_Toc48053189"/>
      <w:bookmarkStart w:id="30" w:name="_Toc85706892"/>
    </w:p>
    <w:p w14:paraId="2A02D174" w14:textId="77777777" w:rsidR="00C22C1E" w:rsidRPr="00784419" w:rsidRDefault="00C22C1E" w:rsidP="00C22C1E">
      <w:pPr>
        <w:widowControl w:val="0"/>
        <w:jc w:val="center"/>
        <w:rPr>
          <w:rFonts w:ascii="Calibri" w:eastAsia="Times New Roman" w:hAnsi="Calibri" w:cs="Calibri"/>
          <w:b/>
          <w:sz w:val="24"/>
          <w:szCs w:val="24"/>
          <w:lang w:eastAsia="ar-SA"/>
        </w:rPr>
      </w:pPr>
      <w:r w:rsidRPr="00784419">
        <w:rPr>
          <w:rFonts w:ascii="Calibri" w:eastAsia="Times New Roman" w:hAnsi="Calibri" w:cs="Calibri"/>
          <w:b/>
          <w:sz w:val="24"/>
          <w:szCs w:val="24"/>
          <w:lang w:eastAsia="ar-SA"/>
        </w:rPr>
        <w:t>TECHNINĖ SPECIFIKACIJA</w:t>
      </w:r>
    </w:p>
    <w:p w14:paraId="7D8804F8" w14:textId="77777777" w:rsidR="009D4AE2" w:rsidRPr="00784419" w:rsidRDefault="009D4AE2" w:rsidP="003E1A7F">
      <w:pPr>
        <w:widowControl w:val="0"/>
        <w:rPr>
          <w:rFonts w:ascii="Calibri" w:eastAsia="Times New Roman" w:hAnsi="Calibri" w:cs="Calibri"/>
          <w:b/>
          <w:sz w:val="24"/>
          <w:szCs w:val="24"/>
          <w:lang w:eastAsia="ar-SA"/>
        </w:rPr>
      </w:pPr>
    </w:p>
    <w:p w14:paraId="1BA61427" w14:textId="77777777" w:rsidR="00154BB6" w:rsidRPr="00784419" w:rsidRDefault="00154BB6" w:rsidP="00154BB6">
      <w:pPr>
        <w:rPr>
          <w:rFonts w:ascii="Calibri" w:hAnsi="Calibri" w:cs="Calibri"/>
          <w:b/>
          <w:sz w:val="24"/>
          <w:szCs w:val="24"/>
          <w:lang w:eastAsia="ar-SA"/>
        </w:rPr>
      </w:pPr>
    </w:p>
    <w:p w14:paraId="57EDF986" w14:textId="7FF1A16E" w:rsidR="003E1A7F" w:rsidRPr="00784419" w:rsidRDefault="003E1A7F" w:rsidP="003E1A7F">
      <w:pPr>
        <w:rPr>
          <w:rFonts w:ascii="Calibri" w:eastAsia="Aptos" w:hAnsi="Calibri" w:cs="Calibri"/>
          <w:kern w:val="2"/>
          <w:sz w:val="24"/>
          <w:szCs w:val="24"/>
          <w:lang w:eastAsia="da-DK"/>
          <w14:ligatures w14:val="standardContextual"/>
        </w:rPr>
      </w:pPr>
      <w:r w:rsidRPr="00784419">
        <w:rPr>
          <w:rFonts w:ascii="Calibri" w:eastAsia="Aptos" w:hAnsi="Calibri" w:cs="Calibri"/>
          <w:kern w:val="2"/>
          <w:sz w:val="24"/>
          <w:szCs w:val="24"/>
          <w:lang w:eastAsia="da-DK"/>
          <w14:ligatures w14:val="standardContextual"/>
        </w:rPr>
        <w:t>1. Perkančioji organizacija – Utenos Aukštakalnio progimnazija.</w:t>
      </w:r>
    </w:p>
    <w:p w14:paraId="5F8A817D" w14:textId="76E33320" w:rsidR="003E1A7F" w:rsidRPr="00784419" w:rsidRDefault="003E1A7F" w:rsidP="003E1A7F">
      <w:pPr>
        <w:ind w:left="2" w:hanging="2"/>
        <w:rPr>
          <w:rFonts w:ascii="Calibri" w:hAnsi="Calibri" w:cs="Calibri"/>
          <w:sz w:val="24"/>
          <w:szCs w:val="24"/>
        </w:rPr>
      </w:pPr>
      <w:r w:rsidRPr="00784419">
        <w:rPr>
          <w:rFonts w:ascii="Calibri" w:hAnsi="Calibri" w:cs="Calibri"/>
          <w:sz w:val="24"/>
          <w:szCs w:val="24"/>
        </w:rPr>
        <w:t>2. Reikalavimai:</w:t>
      </w:r>
    </w:p>
    <w:tbl>
      <w:tblPr>
        <w:tblW w:w="1074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681"/>
        <w:gridCol w:w="10064"/>
      </w:tblGrid>
      <w:tr w:rsidR="003E1A7F" w:rsidRPr="00784419" w14:paraId="3B7D664E" w14:textId="77777777" w:rsidTr="00100C3C">
        <w:trPr>
          <w:trHeight w:val="580"/>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5F968342"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b/>
                <w:sz w:val="24"/>
                <w:szCs w:val="24"/>
              </w:rPr>
              <w:t>Eil. Nr.</w:t>
            </w: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2C365591"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b/>
                <w:sz w:val="24"/>
                <w:szCs w:val="24"/>
              </w:rPr>
              <w:t xml:space="preserve">Reikalavimai </w:t>
            </w:r>
          </w:p>
        </w:tc>
      </w:tr>
      <w:tr w:rsidR="003E1A7F" w:rsidRPr="00784419" w14:paraId="71B80E04" w14:textId="77777777" w:rsidTr="00100C3C">
        <w:trPr>
          <w:trHeight w:val="278"/>
        </w:trPr>
        <w:tc>
          <w:tcPr>
            <w:tcW w:w="681" w:type="dxa"/>
            <w:tcBorders>
              <w:top w:val="single" w:sz="4" w:space="0" w:color="00000A"/>
              <w:left w:val="single" w:sz="4" w:space="0" w:color="00000A"/>
              <w:bottom w:val="single" w:sz="4" w:space="0" w:color="00000A"/>
              <w:right w:val="single" w:sz="4" w:space="0" w:color="00000A"/>
            </w:tcBorders>
            <w:vAlign w:val="center"/>
          </w:tcPr>
          <w:p w14:paraId="54CA94E1" w14:textId="77777777" w:rsidR="003E1A7F" w:rsidRPr="00784419" w:rsidRDefault="003E1A7F" w:rsidP="003E1A7F">
            <w:pPr>
              <w:numPr>
                <w:ilvl w:val="0"/>
                <w:numId w:val="36"/>
              </w:numPr>
              <w:suppressAutoHyphens/>
              <w:ind w:left="2" w:hangingChars="1" w:hanging="2"/>
              <w:outlineLvl w:val="0"/>
              <w:rPr>
                <w:rFonts w:ascii="Calibri" w:eastAsia="Times New Roman" w:hAnsi="Calibri" w:cs="Calibri"/>
                <w:position w:val="-1"/>
                <w:sz w:val="24"/>
                <w:szCs w:val="24"/>
                <w:lang w:eastAsia="en-US"/>
              </w:rPr>
            </w:pP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7ABE4DB5"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Įranga turi būti nauja, nenaudota, pristatoma originaliame gamykliniame įpakavime.</w:t>
            </w:r>
          </w:p>
        </w:tc>
      </w:tr>
      <w:tr w:rsidR="003E1A7F" w:rsidRPr="00784419" w14:paraId="7CF7AC8A" w14:textId="77777777" w:rsidTr="00100C3C">
        <w:trPr>
          <w:trHeight w:val="267"/>
        </w:trPr>
        <w:tc>
          <w:tcPr>
            <w:tcW w:w="681" w:type="dxa"/>
            <w:tcBorders>
              <w:top w:val="single" w:sz="4" w:space="0" w:color="00000A"/>
              <w:left w:val="single" w:sz="4" w:space="0" w:color="00000A"/>
              <w:bottom w:val="single" w:sz="4" w:space="0" w:color="00000A"/>
              <w:right w:val="single" w:sz="4" w:space="0" w:color="00000A"/>
            </w:tcBorders>
            <w:vAlign w:val="center"/>
          </w:tcPr>
          <w:p w14:paraId="3CFE93A2" w14:textId="77777777" w:rsidR="003E1A7F" w:rsidRPr="00784419" w:rsidRDefault="003E1A7F" w:rsidP="003E1A7F">
            <w:pPr>
              <w:numPr>
                <w:ilvl w:val="0"/>
                <w:numId w:val="36"/>
              </w:numPr>
              <w:suppressAutoHyphens/>
              <w:ind w:left="2" w:hangingChars="1" w:hanging="2"/>
              <w:outlineLvl w:val="0"/>
              <w:rPr>
                <w:rFonts w:ascii="Calibri" w:eastAsia="Times New Roman" w:hAnsi="Calibri" w:cs="Calibri"/>
                <w:position w:val="-1"/>
                <w:sz w:val="24"/>
                <w:szCs w:val="24"/>
                <w:lang w:eastAsia="en-US"/>
              </w:rPr>
            </w:pP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0D728226"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Visa perkama įranga turi būti pilnai paruošta darbui: įranga pilnai sumontuota, instaliuotos programos.</w:t>
            </w:r>
          </w:p>
        </w:tc>
      </w:tr>
      <w:tr w:rsidR="003E1A7F" w:rsidRPr="00784419" w14:paraId="2B91EBC5" w14:textId="77777777" w:rsidTr="00100C3C">
        <w:trPr>
          <w:trHeight w:val="70"/>
        </w:trPr>
        <w:tc>
          <w:tcPr>
            <w:tcW w:w="681" w:type="dxa"/>
            <w:tcBorders>
              <w:top w:val="single" w:sz="4" w:space="0" w:color="00000A"/>
              <w:left w:val="single" w:sz="4" w:space="0" w:color="00000A"/>
              <w:bottom w:val="single" w:sz="4" w:space="0" w:color="00000A"/>
              <w:right w:val="single" w:sz="4" w:space="0" w:color="00000A"/>
            </w:tcBorders>
            <w:vAlign w:val="center"/>
          </w:tcPr>
          <w:p w14:paraId="44A327F0" w14:textId="77777777" w:rsidR="003E1A7F" w:rsidRPr="00784419" w:rsidRDefault="003E1A7F" w:rsidP="003E1A7F">
            <w:pPr>
              <w:numPr>
                <w:ilvl w:val="0"/>
                <w:numId w:val="36"/>
              </w:numPr>
              <w:suppressAutoHyphens/>
              <w:ind w:left="2" w:hangingChars="1" w:hanging="2"/>
              <w:outlineLvl w:val="0"/>
              <w:rPr>
                <w:rFonts w:ascii="Calibri" w:eastAsia="Times New Roman" w:hAnsi="Calibri" w:cs="Calibri"/>
                <w:position w:val="-1"/>
                <w:sz w:val="24"/>
                <w:szCs w:val="24"/>
                <w:lang w:eastAsia="en-US"/>
              </w:rPr>
            </w:pP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423FFB21"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highlight w:val="yellow"/>
                <w:lang w:eastAsia="en-US"/>
              </w:rPr>
            </w:pPr>
            <w:r w:rsidRPr="00784419">
              <w:rPr>
                <w:rFonts w:ascii="Calibri" w:hAnsi="Calibri" w:cs="Calibri"/>
                <w:sz w:val="24"/>
                <w:szCs w:val="24"/>
              </w:rPr>
              <w:t>Į įrangos komplektą turi įeiti visos sudedamosios dalys bei medžiagos, reikalingos užtikrinti tinkamą įrangos veikimą.</w:t>
            </w:r>
          </w:p>
        </w:tc>
      </w:tr>
      <w:tr w:rsidR="003E1A7F" w:rsidRPr="00784419" w14:paraId="51CDC8FC" w14:textId="77777777" w:rsidTr="00100C3C">
        <w:trPr>
          <w:trHeight w:val="70"/>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180EA2AF"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4.</w:t>
            </w: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0483DD4F"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 xml:space="preserve">Į pasiūlymo kainą turi būti įtrauktos ir įrangos instaliavimo (jei taikoma) bei personalo (jeigu reikalinga) apmokymo su įranga išlaidos. </w:t>
            </w:r>
            <w:r w:rsidRPr="00784419">
              <w:rPr>
                <w:rFonts w:ascii="Calibri" w:hAnsi="Calibri" w:cs="Calibri"/>
                <w:color w:val="222222"/>
                <w:sz w:val="24"/>
                <w:szCs w:val="24"/>
                <w:highlight w:val="white"/>
              </w:rPr>
              <w:t>Tiekėjas įsipareigoja apmokyti personalą dirbti su  įrenginiais bei suteikti bazines žinias apie įrenginių </w:t>
            </w:r>
            <w:r w:rsidRPr="00784419">
              <w:rPr>
                <w:rFonts w:ascii="Calibri" w:hAnsi="Calibri" w:cs="Calibri"/>
                <w:color w:val="222222"/>
                <w:sz w:val="24"/>
                <w:szCs w:val="24"/>
              </w:rPr>
              <w:t xml:space="preserve">technines panaudojimo galimybes </w:t>
            </w:r>
            <w:r w:rsidRPr="00784419">
              <w:rPr>
                <w:rFonts w:ascii="Calibri" w:hAnsi="Calibri" w:cs="Calibri"/>
                <w:sz w:val="24"/>
                <w:szCs w:val="24"/>
              </w:rPr>
              <w:t>įrenginių pristatymo vietoje nuo įrenginių pristatymo dienos iš anksto suderintu laiku.</w:t>
            </w:r>
          </w:p>
        </w:tc>
      </w:tr>
      <w:tr w:rsidR="003E1A7F" w:rsidRPr="00784419" w14:paraId="25B9E7E8" w14:textId="77777777" w:rsidTr="00100C3C">
        <w:trPr>
          <w:trHeight w:val="282"/>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5EA4489B"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5.</w:t>
            </w: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5F825313" w14:textId="43183CBF"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 xml:space="preserve">Prekių pristatymo terminas –  15 </w:t>
            </w:r>
            <w:proofErr w:type="spellStart"/>
            <w:r w:rsidRPr="00784419">
              <w:rPr>
                <w:rFonts w:ascii="Calibri" w:hAnsi="Calibri" w:cs="Calibri"/>
                <w:sz w:val="24"/>
                <w:szCs w:val="24"/>
              </w:rPr>
              <w:t>k.d</w:t>
            </w:r>
            <w:proofErr w:type="spellEnd"/>
            <w:r w:rsidRPr="00784419">
              <w:rPr>
                <w:rFonts w:ascii="Calibri" w:hAnsi="Calibri" w:cs="Calibri"/>
                <w:sz w:val="24"/>
                <w:szCs w:val="24"/>
              </w:rPr>
              <w:t>.</w:t>
            </w:r>
            <w:r w:rsidR="0006010E">
              <w:rPr>
                <w:rFonts w:ascii="Calibri" w:hAnsi="Calibri" w:cs="Calibri"/>
                <w:sz w:val="24"/>
                <w:szCs w:val="24"/>
              </w:rPr>
              <w:t xml:space="preserve"> nuo Sutarties įsigaliojimo.</w:t>
            </w:r>
          </w:p>
        </w:tc>
      </w:tr>
      <w:tr w:rsidR="003E1A7F" w:rsidRPr="00784419" w14:paraId="13DC22A3" w14:textId="77777777" w:rsidTr="00100C3C">
        <w:trPr>
          <w:trHeight w:val="271"/>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68026740" w14:textId="77777777"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6.</w:t>
            </w:r>
          </w:p>
        </w:tc>
        <w:tc>
          <w:tcPr>
            <w:tcW w:w="10064" w:type="dxa"/>
            <w:tcBorders>
              <w:top w:val="single" w:sz="4" w:space="0" w:color="00000A"/>
              <w:left w:val="single" w:sz="4" w:space="0" w:color="00000A"/>
              <w:bottom w:val="single" w:sz="4" w:space="0" w:color="00000A"/>
              <w:right w:val="single" w:sz="4" w:space="0" w:color="00000A"/>
            </w:tcBorders>
            <w:vAlign w:val="center"/>
            <w:hideMark/>
          </w:tcPr>
          <w:p w14:paraId="3F3FF664" w14:textId="0F48BFDE" w:rsidR="003E1A7F" w:rsidRPr="00784419" w:rsidRDefault="003E1A7F" w:rsidP="00100C3C">
            <w:pPr>
              <w:suppressAutoHyphens/>
              <w:ind w:left="2" w:hangingChars="1" w:hanging="2"/>
              <w:outlineLvl w:val="0"/>
              <w:rPr>
                <w:rFonts w:ascii="Calibri" w:eastAsia="Times New Roman" w:hAnsi="Calibri" w:cs="Calibri"/>
                <w:position w:val="-1"/>
                <w:sz w:val="24"/>
                <w:szCs w:val="24"/>
                <w:lang w:eastAsia="en-US"/>
              </w:rPr>
            </w:pPr>
            <w:r w:rsidRPr="00784419">
              <w:rPr>
                <w:rFonts w:ascii="Calibri" w:hAnsi="Calibri" w:cs="Calibri"/>
                <w:sz w:val="24"/>
                <w:szCs w:val="24"/>
              </w:rPr>
              <w:t>Garantija įrangai turi būti suteikta ne mažiau kaip 24 mėnesi</w:t>
            </w:r>
            <w:r w:rsidR="0006010E">
              <w:rPr>
                <w:rFonts w:ascii="Calibri" w:hAnsi="Calibri" w:cs="Calibri"/>
                <w:sz w:val="24"/>
                <w:szCs w:val="24"/>
              </w:rPr>
              <w:t>am</w:t>
            </w:r>
            <w:r w:rsidRPr="00784419">
              <w:rPr>
                <w:rFonts w:ascii="Calibri" w:hAnsi="Calibri" w:cs="Calibri"/>
                <w:sz w:val="24"/>
                <w:szCs w:val="24"/>
              </w:rPr>
              <w:t>s. Garantija turi pradėti galioti nuo priėmimo-perdavimo akto pasirašymo.</w:t>
            </w:r>
          </w:p>
        </w:tc>
      </w:tr>
    </w:tbl>
    <w:p w14:paraId="7F29858D" w14:textId="77777777" w:rsidR="003E1A7F" w:rsidRPr="00784419" w:rsidRDefault="003E1A7F" w:rsidP="003E1A7F">
      <w:pPr>
        <w:rPr>
          <w:rFonts w:ascii="Calibri" w:hAnsi="Calibri" w:cs="Calibri"/>
          <w:sz w:val="24"/>
          <w:szCs w:val="24"/>
        </w:rPr>
      </w:pPr>
    </w:p>
    <w:p w14:paraId="76F57738"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 xml:space="preserve">3. Pirkimo objektą sudaro planšetiniai kompiuteriai: </w:t>
      </w:r>
    </w:p>
    <w:p w14:paraId="41EB8911"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3.1. Įstrižainė ne mažesnė kaip 11“.</w:t>
      </w:r>
    </w:p>
    <w:p w14:paraId="03F63668"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3.2. Priekinė foto kamera ne mažiau kaip 5 MP.</w:t>
      </w:r>
    </w:p>
    <w:p w14:paraId="1791F678"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3.3. Galinė kamera ne mažiau kaip 8 MP.</w:t>
      </w:r>
    </w:p>
    <w:p w14:paraId="55A92665"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3.4. Ekrano raiška ne mažesnė kaip 2560 x 1600.</w:t>
      </w:r>
    </w:p>
    <w:p w14:paraId="5532D17F"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 xml:space="preserve">3.5. Procesorius ne mažiau kaip 8 branduolių. </w:t>
      </w:r>
    </w:p>
    <w:p w14:paraId="199BE90E"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3.6. Greitis ne mažiau kaip 1,8 GHz.</w:t>
      </w:r>
    </w:p>
    <w:p w14:paraId="0D48717D"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3.7. Operatyvioji atmintis ne mažiau kaip 8 GB.</w:t>
      </w:r>
    </w:p>
    <w:p w14:paraId="2F36931D"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3.8. Vidinės atminties (ROM) atminties dydis ne mažiau kaip 128 GB.</w:t>
      </w:r>
    </w:p>
    <w:p w14:paraId="5BB69D0B"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3.9. Įdiegta operacinė sistema ne žemiau kaip Android 13.</w:t>
      </w:r>
    </w:p>
    <w:p w14:paraId="07B3A337"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3.10. Jungiamumas:</w:t>
      </w:r>
    </w:p>
    <w:p w14:paraId="11891DE5" w14:textId="77777777" w:rsidR="003E1A7F" w:rsidRPr="00784419" w:rsidRDefault="003E1A7F" w:rsidP="003E1A7F">
      <w:pPr>
        <w:ind w:firstLine="709"/>
        <w:rPr>
          <w:rFonts w:ascii="Calibri" w:hAnsi="Calibri" w:cs="Calibri"/>
          <w:sz w:val="24"/>
          <w:szCs w:val="24"/>
          <w:lang w:eastAsia="ar-SA"/>
        </w:rPr>
      </w:pPr>
      <w:r w:rsidRPr="00784419">
        <w:rPr>
          <w:rFonts w:ascii="Calibri" w:hAnsi="Calibri" w:cs="Calibri"/>
          <w:sz w:val="24"/>
          <w:szCs w:val="24"/>
          <w:lang w:eastAsia="ar-SA"/>
        </w:rPr>
        <w:t xml:space="preserve">3.10.1. Turi būti - </w:t>
      </w:r>
      <w:proofErr w:type="spellStart"/>
      <w:r w:rsidRPr="00784419">
        <w:rPr>
          <w:rFonts w:ascii="Calibri" w:hAnsi="Calibri" w:cs="Calibri"/>
          <w:sz w:val="24"/>
          <w:szCs w:val="24"/>
          <w:lang w:eastAsia="ar-SA"/>
        </w:rPr>
        <w:t>Wi</w:t>
      </w:r>
      <w:proofErr w:type="spellEnd"/>
      <w:r w:rsidRPr="00784419">
        <w:rPr>
          <w:rFonts w:ascii="Calibri" w:hAnsi="Calibri" w:cs="Calibri"/>
          <w:sz w:val="24"/>
          <w:szCs w:val="24"/>
          <w:lang w:eastAsia="ar-SA"/>
        </w:rPr>
        <w:t>-Fi 802.11 a/b/g/n/</w:t>
      </w:r>
      <w:proofErr w:type="spellStart"/>
      <w:r w:rsidRPr="00784419">
        <w:rPr>
          <w:rFonts w:ascii="Calibri" w:hAnsi="Calibri" w:cs="Calibri"/>
          <w:sz w:val="24"/>
          <w:szCs w:val="24"/>
          <w:lang w:eastAsia="ar-SA"/>
        </w:rPr>
        <w:t>ac</w:t>
      </w:r>
      <w:proofErr w:type="spellEnd"/>
      <w:r w:rsidRPr="00784419">
        <w:rPr>
          <w:rFonts w:ascii="Calibri" w:hAnsi="Calibri" w:cs="Calibri"/>
          <w:sz w:val="24"/>
          <w:szCs w:val="24"/>
          <w:lang w:eastAsia="ar-SA"/>
        </w:rPr>
        <w:t>, Bluetooth v5.2, USB 2.0, USB C, ausinių jungtis 3,5 mm.</w:t>
      </w:r>
    </w:p>
    <w:p w14:paraId="544C9469"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 xml:space="preserve">3.11. Baterijos talpa ne mažiau kaip 7000 </w:t>
      </w:r>
      <w:proofErr w:type="spellStart"/>
      <w:r w:rsidRPr="00784419">
        <w:rPr>
          <w:rFonts w:ascii="Calibri" w:hAnsi="Calibri" w:cs="Calibri"/>
          <w:sz w:val="24"/>
          <w:szCs w:val="24"/>
          <w:lang w:eastAsia="ar-SA"/>
        </w:rPr>
        <w:t>mAh</w:t>
      </w:r>
      <w:proofErr w:type="spellEnd"/>
      <w:r w:rsidRPr="00784419">
        <w:rPr>
          <w:rFonts w:ascii="Calibri" w:hAnsi="Calibri" w:cs="Calibri"/>
          <w:sz w:val="24"/>
          <w:szCs w:val="24"/>
          <w:lang w:eastAsia="ar-SA"/>
        </w:rPr>
        <w:t>.</w:t>
      </w:r>
    </w:p>
    <w:p w14:paraId="18E65F28"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3.12. Komplektuojama kartu su 30-50 cm USB 3.0 laidu, tinkamu krauti įkrovimo stotelėje ir dėklu, kuris turi užtikrinti planšetės pastatymą ant stalo.</w:t>
      </w:r>
    </w:p>
    <w:p w14:paraId="58DD414B"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 xml:space="preserve">3.13. Kiekis – 88 vnt. </w:t>
      </w:r>
    </w:p>
    <w:p w14:paraId="3B1ECA31" w14:textId="77777777" w:rsidR="003E1A7F" w:rsidRPr="00784419" w:rsidRDefault="003E1A7F" w:rsidP="003E1A7F">
      <w:pPr>
        <w:ind w:firstLine="284"/>
        <w:rPr>
          <w:rFonts w:ascii="Calibri" w:hAnsi="Calibri" w:cs="Calibri"/>
          <w:sz w:val="24"/>
          <w:szCs w:val="24"/>
          <w:lang w:eastAsia="ar-SA"/>
        </w:rPr>
      </w:pPr>
      <w:r w:rsidRPr="00784419">
        <w:rPr>
          <w:rFonts w:ascii="Calibri" w:hAnsi="Calibri" w:cs="Calibri"/>
          <w:sz w:val="24"/>
          <w:szCs w:val="24"/>
          <w:lang w:eastAsia="ar-SA"/>
        </w:rPr>
        <w:t>4.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(toliau – Aprašas) 4.1 punktu, nurodytoms prekėms taikomi minimalūs aplinkos apsaugos kriterijai pagal Aprašo II priedo IV skyriaus „Kompiuteriai ir planšetės“ 4 punktą „Kompiuteriai, nešiojamieji kompiuteriai ir planšetės“:</w:t>
      </w:r>
    </w:p>
    <w:p w14:paraId="273F7B84"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ab/>
        <w:t xml:space="preserve">4.1. Planšetinis kompiuteris turi atitikti informacinių technologijų priemonėms keliamus kriterijus, patvirtintus Lietuvos Respublikos aplinkos ministro 2011 m. birželio 28 d. įsakymu Nr. DI-508 „Dėl aplinkos </w:t>
      </w:r>
      <w:r w:rsidRPr="00784419">
        <w:rPr>
          <w:rFonts w:ascii="Calibri" w:hAnsi="Calibri" w:cs="Calibri"/>
          <w:sz w:val="24"/>
          <w:szCs w:val="24"/>
          <w:lang w:eastAsia="ar-SA"/>
        </w:rPr>
        <w:lastRenderedPageBreak/>
        <w:t xml:space="preserve">apsaugos kriterijų taikymo, vykdant žaliuosius pirkimus, tvarkos aprašo patvirtinimo“ patvirtintus minimalius aplinkos apsaugos kriterijus. Taikymo tvarka aprašyta 2 priedo IV skyriuje „Kompiuteriai ir planšetės“: </w:t>
      </w:r>
    </w:p>
    <w:p w14:paraId="497235E5"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4.1.1.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D8A5BD9"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4.1.2. įranga turi turėti bent vieną standartinį USB C™ tipo lizdą (prievadą), skirtą keistis duomenimis ir pasižymintį atgaliniu suderinamumu su USB 2.0 atsižvelgiant į IEC 62680-1-3:2018 arba lygiavertį standartą;</w:t>
      </w:r>
    </w:p>
    <w:p w14:paraId="507BEC08" w14:textId="11B0D321"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4.1.3.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B45CE83"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4.2. Reikalavimai pakuotėms:</w:t>
      </w:r>
    </w:p>
    <w:p w14:paraId="501043DE"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4.2.1. Jeigu prekės bus pristatomos supakuotos, tai pakuotės turi būti laikytinos perdirbamos pagal Lietuvos Respublikos mokesčio už aplinkos teršimą įstatymo nuostatas ir (ar) turi būti vienalytės (homogeniškos) pakuotės, pagamintos iš vienos rūšies medžiagos. Tokiu atveju tiekėjas patiekdamas Prekes (kartu su Prekių priėmimo – perdavimo aktu) turi pateikti prekės (-</w:t>
      </w:r>
      <w:proofErr w:type="spellStart"/>
      <w:r w:rsidRPr="00784419">
        <w:rPr>
          <w:rFonts w:ascii="Calibri" w:hAnsi="Calibri" w:cs="Calibri"/>
          <w:sz w:val="24"/>
          <w:szCs w:val="24"/>
          <w:lang w:eastAsia="ar-SA"/>
        </w:rPr>
        <w:t>ių</w:t>
      </w:r>
      <w:proofErr w:type="spellEnd"/>
      <w:r w:rsidRPr="00784419">
        <w:rPr>
          <w:rFonts w:ascii="Calibri" w:hAnsi="Calibri" w:cs="Calibri"/>
          <w:sz w:val="24"/>
          <w:szCs w:val="24"/>
          <w:lang w:eastAsia="ar-SA"/>
        </w:rPr>
        <w:t>)  pakuotės (-</w:t>
      </w:r>
      <w:proofErr w:type="spellStart"/>
      <w:r w:rsidRPr="00784419">
        <w:rPr>
          <w:rFonts w:ascii="Calibri" w:hAnsi="Calibri" w:cs="Calibri"/>
          <w:sz w:val="24"/>
          <w:szCs w:val="24"/>
          <w:lang w:eastAsia="ar-SA"/>
        </w:rPr>
        <w:t>čių</w:t>
      </w:r>
      <w:proofErr w:type="spellEnd"/>
      <w:r w:rsidRPr="00784419">
        <w:rPr>
          <w:rFonts w:ascii="Calibri" w:hAnsi="Calibri" w:cs="Calibri"/>
          <w:sz w:val="24"/>
          <w:szCs w:val="24"/>
          <w:lang w:eastAsia="ar-SA"/>
        </w:rPr>
        <w:t>) tinkamumą perdirbti (</w:t>
      </w:r>
      <w:proofErr w:type="spellStart"/>
      <w:r w:rsidRPr="00784419">
        <w:rPr>
          <w:rFonts w:ascii="Calibri" w:hAnsi="Calibri" w:cs="Calibri"/>
          <w:sz w:val="24"/>
          <w:szCs w:val="24"/>
          <w:lang w:eastAsia="ar-SA"/>
        </w:rPr>
        <w:t>perdirbamumą</w:t>
      </w:r>
      <w:proofErr w:type="spellEnd"/>
      <w:r w:rsidRPr="00784419">
        <w:rPr>
          <w:rFonts w:ascii="Calibri" w:hAnsi="Calibri" w:cs="Calibri"/>
          <w:sz w:val="24"/>
          <w:szCs w:val="24"/>
          <w:lang w:eastAsia="ar-SA"/>
        </w:rPr>
        <w:t xml:space="preserve">) ir (ar) </w:t>
      </w:r>
      <w:proofErr w:type="spellStart"/>
      <w:r w:rsidRPr="00784419">
        <w:rPr>
          <w:rFonts w:ascii="Calibri" w:hAnsi="Calibri" w:cs="Calibri"/>
          <w:sz w:val="24"/>
          <w:szCs w:val="24"/>
          <w:lang w:eastAsia="ar-SA"/>
        </w:rPr>
        <w:t>vienalytiškumą</w:t>
      </w:r>
      <w:proofErr w:type="spellEnd"/>
      <w:r w:rsidRPr="00784419">
        <w:rPr>
          <w:rFonts w:ascii="Calibri" w:hAnsi="Calibri" w:cs="Calibri"/>
          <w:sz w:val="24"/>
          <w:szCs w:val="24"/>
          <w:lang w:eastAsia="ar-SA"/>
        </w:rPr>
        <w:t xml:space="preserve"> (homogeniškumą) patvirtinančius dokumentus:</w:t>
      </w:r>
    </w:p>
    <w:p w14:paraId="1B08720B"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 xml:space="preserve">(a) Tiekėjo ar gamintojo dokumentai, įrodantys, kad pakuotės yra homogeniškos ir (ar) atitinkamai paženklintos, arba </w:t>
      </w:r>
    </w:p>
    <w:p w14:paraId="2E0BD408"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784419">
        <w:rPr>
          <w:rFonts w:ascii="Calibri" w:hAnsi="Calibri" w:cs="Calibri"/>
          <w:sz w:val="24"/>
          <w:szCs w:val="24"/>
          <w:lang w:eastAsia="ar-SA"/>
        </w:rPr>
        <w:t>Voluntary</w:t>
      </w:r>
      <w:proofErr w:type="spellEnd"/>
      <w:r w:rsidRPr="00784419">
        <w:rPr>
          <w:rFonts w:ascii="Calibri" w:hAnsi="Calibri" w:cs="Calibri"/>
          <w:sz w:val="24"/>
          <w:szCs w:val="24"/>
          <w:lang w:eastAsia="ar-SA"/>
        </w:rPr>
        <w:t xml:space="preserve"> Standard </w:t>
      </w:r>
      <w:proofErr w:type="spellStart"/>
      <w:r w:rsidRPr="00784419">
        <w:rPr>
          <w:rFonts w:ascii="Calibri" w:hAnsi="Calibri" w:cs="Calibri"/>
          <w:sz w:val="24"/>
          <w:szCs w:val="24"/>
          <w:lang w:eastAsia="ar-SA"/>
        </w:rPr>
        <w:t>for</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Repulping</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and</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Recycling</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Corrugated</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Fiberboard</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Treated</w:t>
      </w:r>
      <w:proofErr w:type="spellEnd"/>
      <w:r w:rsidRPr="00784419">
        <w:rPr>
          <w:rFonts w:ascii="Calibri" w:hAnsi="Calibri" w:cs="Calibri"/>
          <w:sz w:val="24"/>
          <w:szCs w:val="24"/>
          <w:lang w:eastAsia="ar-SA"/>
        </w:rPr>
        <w:t xml:space="preserve"> to </w:t>
      </w:r>
      <w:proofErr w:type="spellStart"/>
      <w:r w:rsidRPr="00784419">
        <w:rPr>
          <w:rFonts w:ascii="Calibri" w:hAnsi="Calibri" w:cs="Calibri"/>
          <w:sz w:val="24"/>
          <w:szCs w:val="24"/>
          <w:lang w:eastAsia="ar-SA"/>
        </w:rPr>
        <w:t>Improve</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Its</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Performance</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in</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the</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Presence</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of</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Water</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and</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Water</w:t>
      </w:r>
      <w:proofErr w:type="spellEnd"/>
      <w:r w:rsidRPr="00784419">
        <w:rPr>
          <w:rFonts w:ascii="Calibri" w:hAnsi="Calibri" w:cs="Calibri"/>
          <w:sz w:val="24"/>
          <w:szCs w:val="24"/>
          <w:lang w:eastAsia="ar-SA"/>
        </w:rPr>
        <w:t xml:space="preserve"> </w:t>
      </w:r>
      <w:proofErr w:type="spellStart"/>
      <w:r w:rsidRPr="00784419">
        <w:rPr>
          <w:rFonts w:ascii="Calibri" w:hAnsi="Calibri" w:cs="Calibri"/>
          <w:sz w:val="24"/>
          <w:szCs w:val="24"/>
          <w:lang w:eastAsia="ar-SA"/>
        </w:rPr>
        <w:t>Vapor</w:t>
      </w:r>
      <w:proofErr w:type="spellEnd"/>
      <w:r w:rsidRPr="00784419">
        <w:rPr>
          <w:rFonts w:ascii="Calibri" w:hAnsi="Calibri" w:cs="Calibri"/>
          <w:sz w:val="24"/>
          <w:szCs w:val="24"/>
          <w:lang w:eastAsia="ar-SA"/>
        </w:rPr>
        <w:t xml:space="preserve">, standartas RecyClass7 ar kitas lygiavertis standartas, arba </w:t>
      </w:r>
    </w:p>
    <w:p w14:paraId="16D20E0D"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371C5B8" w14:textId="77777777" w:rsidR="003E1A7F" w:rsidRPr="00784419" w:rsidRDefault="003E1A7F" w:rsidP="003E1A7F">
      <w:pPr>
        <w:rPr>
          <w:rFonts w:ascii="Calibri" w:hAnsi="Calibri" w:cs="Calibri"/>
          <w:sz w:val="24"/>
          <w:szCs w:val="24"/>
          <w:lang w:eastAsia="ar-SA"/>
        </w:rPr>
      </w:pPr>
      <w:r w:rsidRPr="00784419">
        <w:rPr>
          <w:rFonts w:ascii="Calibri" w:hAnsi="Calibri" w:cs="Calibri"/>
          <w:sz w:val="24"/>
          <w:szCs w:val="24"/>
          <w:lang w:eastAsia="ar-SA"/>
        </w:rPr>
        <w:t>d) kiti lygiaverčiai įrodymai.</w:t>
      </w:r>
    </w:p>
    <w:p w14:paraId="0EBAD1C7" w14:textId="77777777" w:rsidR="003E1A7F" w:rsidRPr="00784419" w:rsidRDefault="003E1A7F" w:rsidP="003E1A7F">
      <w:pPr>
        <w:rPr>
          <w:rFonts w:ascii="Calibri" w:hAnsi="Calibri" w:cs="Calibri"/>
          <w:sz w:val="24"/>
          <w:szCs w:val="24"/>
          <w:lang w:eastAsia="ar-SA"/>
        </w:rPr>
      </w:pPr>
    </w:p>
    <w:p w14:paraId="300E8008" w14:textId="77777777" w:rsidR="003E1A7F" w:rsidRDefault="003E1A7F" w:rsidP="003E1A7F">
      <w:pPr>
        <w:ind w:left="5184" w:firstLine="770"/>
        <w:jc w:val="center"/>
        <w:rPr>
          <w:rFonts w:ascii="Times New Roman" w:hAnsi="Times New Roman" w:cs="Times New Roman"/>
          <w:sz w:val="24"/>
          <w:szCs w:val="24"/>
          <w:lang w:eastAsia="ar-SA"/>
        </w:rPr>
      </w:pPr>
      <w:bookmarkStart w:id="31" w:name="part_e83311faf65f4407aeef199507742ba6"/>
      <w:bookmarkStart w:id="32" w:name="part_bdc46cbbf32b4d308e65542aa7db6402"/>
      <w:bookmarkStart w:id="33" w:name="part_bf3f71985bef4c44abeb1f8690f9cd67"/>
      <w:bookmarkEnd w:id="31"/>
      <w:bookmarkEnd w:id="32"/>
      <w:bookmarkEnd w:id="33"/>
      <w:r w:rsidRPr="00235BA3">
        <w:rPr>
          <w:rFonts w:ascii="Times New Roman" w:hAnsi="Times New Roman" w:cs="Times New Roman"/>
          <w:sz w:val="24"/>
          <w:szCs w:val="24"/>
          <w:lang w:eastAsia="ar-SA"/>
        </w:rPr>
        <w:t xml:space="preserve">                  </w:t>
      </w:r>
    </w:p>
    <w:p w14:paraId="37528A59" w14:textId="77777777" w:rsidR="003E1A7F" w:rsidRDefault="003E1A7F" w:rsidP="003E1A7F">
      <w:pPr>
        <w:ind w:left="5184" w:firstLine="770"/>
        <w:jc w:val="center"/>
        <w:rPr>
          <w:rFonts w:ascii="Times New Roman" w:hAnsi="Times New Roman" w:cs="Times New Roman"/>
          <w:sz w:val="24"/>
          <w:szCs w:val="24"/>
          <w:lang w:eastAsia="ar-SA"/>
        </w:rPr>
      </w:pPr>
    </w:p>
    <w:p w14:paraId="58EE3B3C" w14:textId="77777777" w:rsidR="00530A43" w:rsidRPr="00530A43" w:rsidRDefault="00530A43" w:rsidP="00530A43">
      <w:pPr>
        <w:suppressAutoHyphens/>
        <w:autoSpaceDN w:val="0"/>
        <w:textAlignment w:val="baseline"/>
        <w:rPr>
          <w:rFonts w:eastAsia="Times New Roman" w:cstheme="minorHAnsi"/>
          <w:b/>
          <w:sz w:val="24"/>
          <w:szCs w:val="24"/>
          <w:lang w:eastAsia="en-US"/>
        </w:rPr>
      </w:pPr>
    </w:p>
    <w:p w14:paraId="396DC9BC" w14:textId="12149D2A" w:rsidR="009926B2" w:rsidRDefault="009926B2" w:rsidP="00540A9C">
      <w:pPr>
        <w:rPr>
          <w:rFonts w:cstheme="minorHAnsi"/>
          <w:sz w:val="24"/>
          <w:szCs w:val="24"/>
          <w:lang w:eastAsia="ar-SA"/>
        </w:rPr>
        <w:sectPr w:rsidR="009926B2"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pPr>
    </w:p>
    <w:p w14:paraId="4DF40658" w14:textId="77777777" w:rsidR="00C22C1E" w:rsidRPr="00125589" w:rsidRDefault="00C22C1E" w:rsidP="00A959C9">
      <w:pPr>
        <w:spacing w:after="200" w:line="276" w:lineRule="auto"/>
        <w:rPr>
          <w:rFonts w:cstheme="minorHAnsi"/>
          <w:sz w:val="24"/>
          <w:szCs w:val="24"/>
          <w:lang w:eastAsia="ar-SA"/>
        </w:rPr>
      </w:pPr>
    </w:p>
    <w:p w14:paraId="12DA495F" w14:textId="478A437F" w:rsidR="00506996" w:rsidRPr="00125589" w:rsidRDefault="00506996" w:rsidP="00D642D1">
      <w:pPr>
        <w:pStyle w:val="Antrat1"/>
        <w:jc w:val="right"/>
        <w:rPr>
          <w:rFonts w:asciiTheme="minorHAnsi" w:eastAsia="Arial" w:hAnsiTheme="minorHAnsi" w:cstheme="minorHAnsi"/>
          <w:b/>
          <w:smallCaps/>
          <w:sz w:val="24"/>
          <w:szCs w:val="24"/>
        </w:rPr>
      </w:pPr>
      <w:bookmarkStart w:id="34" w:name="_Toc210826553"/>
      <w:r w:rsidRPr="00125589">
        <w:rPr>
          <w:rFonts w:asciiTheme="minorHAnsi" w:hAnsiTheme="minorHAnsi" w:cstheme="minorHAnsi"/>
          <w:sz w:val="24"/>
          <w:szCs w:val="24"/>
        </w:rPr>
        <w:t xml:space="preserve">Pirkimo sąlygų </w:t>
      </w:r>
      <w:r w:rsidR="00135C67" w:rsidRPr="00125589">
        <w:rPr>
          <w:rFonts w:asciiTheme="minorHAnsi" w:hAnsiTheme="minorHAnsi" w:cstheme="minorHAnsi"/>
          <w:sz w:val="24"/>
          <w:szCs w:val="24"/>
        </w:rPr>
        <w:t>3</w:t>
      </w:r>
      <w:r w:rsidRPr="00125589">
        <w:rPr>
          <w:rFonts w:asciiTheme="minorHAnsi" w:hAnsiTheme="minorHAnsi" w:cstheme="minorHAnsi"/>
          <w:sz w:val="24"/>
          <w:szCs w:val="24"/>
        </w:rPr>
        <w:t xml:space="preserve"> priedas „Pasiūlymo forma“</w:t>
      </w:r>
      <w:bookmarkEnd w:id="34"/>
    </w:p>
    <w:bookmarkEnd w:id="25"/>
    <w:bookmarkEnd w:id="26"/>
    <w:bookmarkEnd w:id="27"/>
    <w:bookmarkEnd w:id="28"/>
    <w:bookmarkEnd w:id="29"/>
    <w:bookmarkEnd w:id="30"/>
    <w:p w14:paraId="02BDD29E" w14:textId="77777777" w:rsidR="00CB5907" w:rsidRDefault="00CB5907" w:rsidP="00CB5907">
      <w:pPr>
        <w:rPr>
          <w:rFonts w:cstheme="minorHAnsi"/>
          <w:b/>
          <w:bCs/>
          <w:smallCaps/>
          <w:sz w:val="24"/>
          <w:szCs w:val="24"/>
        </w:rPr>
      </w:pPr>
    </w:p>
    <w:p w14:paraId="2556A5A0" w14:textId="77777777" w:rsidR="00753B31" w:rsidRPr="00125589" w:rsidRDefault="00753B31" w:rsidP="00CB5907">
      <w:pPr>
        <w:rPr>
          <w:rFonts w:cstheme="minorHAnsi"/>
          <w:b/>
          <w:bCs/>
          <w:smallCaps/>
          <w:sz w:val="24"/>
          <w:szCs w:val="24"/>
        </w:rPr>
      </w:pPr>
    </w:p>
    <w:p w14:paraId="3AE4BF02" w14:textId="77777777" w:rsidR="001F691B" w:rsidRPr="00125589" w:rsidRDefault="001F691B" w:rsidP="001F691B">
      <w:pPr>
        <w:jc w:val="center"/>
        <w:rPr>
          <w:rFonts w:cstheme="minorHAnsi"/>
          <w:b/>
          <w:sz w:val="24"/>
          <w:szCs w:val="24"/>
        </w:rPr>
      </w:pPr>
      <w:r w:rsidRPr="00125589">
        <w:rPr>
          <w:rFonts w:cstheme="minorHAnsi"/>
          <w:b/>
          <w:sz w:val="24"/>
          <w:szCs w:val="24"/>
        </w:rPr>
        <w:t>PASIŪLYMAS MAŽOS VERTĖS PIRKIMUI SKELBIAMOS APKLAUSOS BŪDU</w:t>
      </w:r>
    </w:p>
    <w:p w14:paraId="748093E7" w14:textId="4D39B33F" w:rsidR="001F691B" w:rsidRPr="00984E5F" w:rsidRDefault="00D86E17" w:rsidP="00984E5F">
      <w:pPr>
        <w:jc w:val="center"/>
        <w:rPr>
          <w:rFonts w:eastAsia="Times New Roman"/>
          <w:b/>
          <w:sz w:val="24"/>
          <w:szCs w:val="24"/>
          <w:lang w:eastAsia="ar-SA"/>
        </w:rPr>
      </w:pPr>
      <w:r w:rsidRPr="00D86E17">
        <w:rPr>
          <w:rFonts w:cstheme="minorHAnsi"/>
          <w:b/>
          <w:sz w:val="24"/>
          <w:szCs w:val="24"/>
        </w:rPr>
        <w:t xml:space="preserve"> „</w:t>
      </w:r>
      <w:r w:rsidR="00910C6A">
        <w:rPr>
          <w:rFonts w:eastAsia="Times New Roman"/>
          <w:b/>
          <w:sz w:val="24"/>
          <w:szCs w:val="24"/>
          <w:lang w:eastAsia="ar-SA"/>
        </w:rPr>
        <w:t>PLANŠETINIAI KOMPIUTERIAI</w:t>
      </w:r>
      <w:r w:rsidRPr="00D86E17">
        <w:rPr>
          <w:rFonts w:cstheme="minorHAnsi"/>
          <w:b/>
          <w:sz w:val="24"/>
          <w:szCs w:val="24"/>
        </w:rPr>
        <w:t xml:space="preserve">“ </w:t>
      </w:r>
    </w:p>
    <w:p w14:paraId="03B6FF81" w14:textId="77777777" w:rsidR="001F691B" w:rsidRPr="00125589" w:rsidRDefault="001F691B" w:rsidP="001F691B">
      <w:pPr>
        <w:jc w:val="center"/>
        <w:rPr>
          <w:rFonts w:cstheme="minorHAnsi"/>
          <w:bCs/>
          <w:sz w:val="24"/>
          <w:szCs w:val="24"/>
        </w:rPr>
      </w:pPr>
      <w:r w:rsidRPr="00125589">
        <w:rPr>
          <w:rFonts w:cstheme="minorHAnsi"/>
          <w:bCs/>
          <w:sz w:val="24"/>
          <w:szCs w:val="24"/>
        </w:rPr>
        <w:t>(Data)</w:t>
      </w:r>
    </w:p>
    <w:p w14:paraId="1E74B1A3"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____________</w:t>
      </w:r>
    </w:p>
    <w:p w14:paraId="7DCF6F69"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(Sudarymo vieta)</w:t>
      </w:r>
    </w:p>
    <w:p w14:paraId="19F20E00" w14:textId="77777777" w:rsidR="001F691B" w:rsidRPr="00125589" w:rsidRDefault="001F691B" w:rsidP="001F691B">
      <w:pPr>
        <w:rPr>
          <w:rFonts w:cstheme="minorHAnsi"/>
          <w:sz w:val="24"/>
          <w:szCs w:val="24"/>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7796"/>
      </w:tblGrid>
      <w:tr w:rsidR="001F691B" w:rsidRPr="00125589" w14:paraId="7928D693" w14:textId="77777777" w:rsidTr="00091321">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125589" w:rsidRDefault="001F691B" w:rsidP="00F55F2B">
            <w:pPr>
              <w:ind w:hanging="23"/>
              <w:rPr>
                <w:rFonts w:cstheme="minorHAnsi"/>
                <w:sz w:val="24"/>
                <w:szCs w:val="24"/>
              </w:rPr>
            </w:pPr>
            <w:r w:rsidRPr="00125589">
              <w:rPr>
                <w:rFonts w:cstheme="minorHAnsi"/>
                <w:sz w:val="24"/>
                <w:szCs w:val="24"/>
              </w:rPr>
              <w:t>Tiekėjo pavadinimas /</w:t>
            </w:r>
            <w:r w:rsidRPr="00125589">
              <w:rPr>
                <w:rFonts w:cstheme="minorHAnsi"/>
                <w:i/>
                <w:sz w:val="24"/>
                <w:szCs w:val="24"/>
              </w:rPr>
              <w:t xml:space="preserve"> Jeigu dalyvauja ūkio subjektų grupė, surašomi visi dalyvių pavadinimai ir/ar subrangovų pavadinimai</w:t>
            </w:r>
          </w:p>
        </w:tc>
        <w:tc>
          <w:tcPr>
            <w:tcW w:w="7796" w:type="dxa"/>
            <w:tcBorders>
              <w:top w:val="single" w:sz="4" w:space="0" w:color="auto"/>
              <w:left w:val="single" w:sz="4" w:space="0" w:color="auto"/>
              <w:bottom w:val="single" w:sz="4" w:space="0" w:color="auto"/>
              <w:right w:val="single" w:sz="4" w:space="0" w:color="auto"/>
            </w:tcBorders>
          </w:tcPr>
          <w:p w14:paraId="59ADBC97" w14:textId="77777777" w:rsidR="001F691B" w:rsidRPr="00125589" w:rsidRDefault="001F691B" w:rsidP="00DB2453">
            <w:pPr>
              <w:jc w:val="center"/>
              <w:rPr>
                <w:rFonts w:cstheme="minorHAnsi"/>
                <w:sz w:val="24"/>
                <w:szCs w:val="24"/>
              </w:rPr>
            </w:pPr>
          </w:p>
        </w:tc>
      </w:tr>
      <w:tr w:rsidR="001F691B" w:rsidRPr="00125589" w14:paraId="672257CD" w14:textId="77777777" w:rsidTr="00091321">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125589" w:rsidRDefault="001F691B" w:rsidP="00F55F2B">
            <w:pPr>
              <w:rPr>
                <w:rFonts w:cstheme="minorHAnsi"/>
                <w:sz w:val="24"/>
                <w:szCs w:val="24"/>
              </w:rPr>
            </w:pPr>
            <w:r w:rsidRPr="00125589">
              <w:rPr>
                <w:rFonts w:cstheme="minorHAnsi"/>
                <w:sz w:val="24"/>
                <w:szCs w:val="24"/>
              </w:rPr>
              <w:t xml:space="preserve">Tiekėjo kodas </w:t>
            </w:r>
          </w:p>
        </w:tc>
        <w:tc>
          <w:tcPr>
            <w:tcW w:w="7796" w:type="dxa"/>
            <w:tcBorders>
              <w:top w:val="single" w:sz="4" w:space="0" w:color="auto"/>
              <w:left w:val="single" w:sz="4" w:space="0" w:color="auto"/>
              <w:bottom w:val="single" w:sz="4" w:space="0" w:color="auto"/>
              <w:right w:val="single" w:sz="4" w:space="0" w:color="auto"/>
            </w:tcBorders>
          </w:tcPr>
          <w:p w14:paraId="1CA7A99B" w14:textId="77777777" w:rsidR="001F691B" w:rsidRPr="00125589" w:rsidRDefault="001F691B" w:rsidP="00DB2453">
            <w:pPr>
              <w:rPr>
                <w:rFonts w:cstheme="minorHAnsi"/>
                <w:sz w:val="24"/>
                <w:szCs w:val="24"/>
              </w:rPr>
            </w:pPr>
          </w:p>
        </w:tc>
      </w:tr>
      <w:tr w:rsidR="001F691B" w:rsidRPr="00125589" w14:paraId="2F29DF1D" w14:textId="77777777" w:rsidTr="00091321">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125589" w:rsidRDefault="001F691B" w:rsidP="00F55F2B">
            <w:pPr>
              <w:ind w:hanging="23"/>
              <w:rPr>
                <w:rFonts w:cstheme="minorHAnsi"/>
                <w:sz w:val="24"/>
                <w:szCs w:val="24"/>
              </w:rPr>
            </w:pPr>
            <w:r w:rsidRPr="00125589">
              <w:rPr>
                <w:rFonts w:cstheme="minorHAnsi"/>
                <w:sz w:val="24"/>
                <w:szCs w:val="24"/>
              </w:rPr>
              <w:t>Tiekėjo adresas /</w:t>
            </w:r>
            <w:r w:rsidRPr="00125589">
              <w:rPr>
                <w:rFonts w:cstheme="minorHAnsi"/>
                <w:i/>
                <w:sz w:val="24"/>
                <w:szCs w:val="24"/>
              </w:rPr>
              <w:t xml:space="preserve"> Jeigu dalyvauja ūkio subjektų grupė, surašomi visi dalyvių ir/ar subrangovų adresai</w:t>
            </w:r>
          </w:p>
        </w:tc>
        <w:tc>
          <w:tcPr>
            <w:tcW w:w="7796" w:type="dxa"/>
            <w:tcBorders>
              <w:top w:val="single" w:sz="4" w:space="0" w:color="auto"/>
              <w:left w:val="single" w:sz="4" w:space="0" w:color="auto"/>
              <w:bottom w:val="single" w:sz="4" w:space="0" w:color="auto"/>
              <w:right w:val="single" w:sz="4" w:space="0" w:color="auto"/>
            </w:tcBorders>
          </w:tcPr>
          <w:p w14:paraId="344AA85E" w14:textId="77777777" w:rsidR="001F691B" w:rsidRPr="00125589" w:rsidRDefault="001F691B" w:rsidP="00DB2453">
            <w:pPr>
              <w:rPr>
                <w:rFonts w:cstheme="minorHAnsi"/>
                <w:sz w:val="24"/>
                <w:szCs w:val="24"/>
              </w:rPr>
            </w:pPr>
          </w:p>
        </w:tc>
      </w:tr>
      <w:tr w:rsidR="001F691B" w:rsidRPr="00125589" w14:paraId="064BB84D" w14:textId="77777777" w:rsidTr="00091321">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125589" w:rsidRDefault="001F691B" w:rsidP="00F55F2B">
            <w:pPr>
              <w:ind w:hanging="23"/>
              <w:rPr>
                <w:rFonts w:cstheme="minorHAnsi"/>
                <w:sz w:val="24"/>
                <w:szCs w:val="24"/>
              </w:rPr>
            </w:pPr>
            <w:r w:rsidRPr="00125589">
              <w:rPr>
                <w:rFonts w:cstheme="minorHAnsi"/>
                <w:sz w:val="24"/>
                <w:szCs w:val="24"/>
              </w:rPr>
              <w:t>Tiekėjo a. s., banko pavadinimas</w:t>
            </w:r>
          </w:p>
        </w:tc>
        <w:tc>
          <w:tcPr>
            <w:tcW w:w="7796" w:type="dxa"/>
            <w:tcBorders>
              <w:top w:val="single" w:sz="4" w:space="0" w:color="auto"/>
              <w:left w:val="single" w:sz="4" w:space="0" w:color="auto"/>
              <w:bottom w:val="single" w:sz="4" w:space="0" w:color="auto"/>
              <w:right w:val="single" w:sz="4" w:space="0" w:color="auto"/>
            </w:tcBorders>
          </w:tcPr>
          <w:p w14:paraId="4D4FB7D1" w14:textId="77777777" w:rsidR="001F691B" w:rsidRPr="00125589" w:rsidRDefault="001F691B" w:rsidP="00DB2453">
            <w:pPr>
              <w:rPr>
                <w:rFonts w:cstheme="minorHAnsi"/>
                <w:sz w:val="24"/>
                <w:szCs w:val="24"/>
              </w:rPr>
            </w:pPr>
          </w:p>
        </w:tc>
      </w:tr>
      <w:tr w:rsidR="001F691B" w:rsidRPr="00125589" w14:paraId="373DECE0" w14:textId="77777777" w:rsidTr="00091321">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125589" w:rsidRDefault="001F691B" w:rsidP="00F55F2B">
            <w:pPr>
              <w:ind w:hanging="23"/>
              <w:rPr>
                <w:rFonts w:cstheme="minorHAnsi"/>
                <w:sz w:val="24"/>
                <w:szCs w:val="24"/>
              </w:rPr>
            </w:pPr>
            <w:r w:rsidRPr="00125589">
              <w:rPr>
                <w:rFonts w:cstheme="minorHAnsi"/>
                <w:sz w:val="24"/>
                <w:szCs w:val="24"/>
              </w:rPr>
              <w:t>Už pasiūlymą atsakingo asmens vardas, pavardė</w:t>
            </w:r>
          </w:p>
        </w:tc>
        <w:tc>
          <w:tcPr>
            <w:tcW w:w="7796" w:type="dxa"/>
            <w:tcBorders>
              <w:top w:val="single" w:sz="4" w:space="0" w:color="auto"/>
              <w:left w:val="single" w:sz="4" w:space="0" w:color="auto"/>
              <w:bottom w:val="single" w:sz="4" w:space="0" w:color="auto"/>
              <w:right w:val="single" w:sz="4" w:space="0" w:color="auto"/>
            </w:tcBorders>
          </w:tcPr>
          <w:p w14:paraId="2DF1FB2E" w14:textId="77777777" w:rsidR="001F691B" w:rsidRPr="00125589" w:rsidRDefault="001F691B" w:rsidP="00DB2453">
            <w:pPr>
              <w:jc w:val="center"/>
              <w:rPr>
                <w:rFonts w:cstheme="minorHAnsi"/>
                <w:sz w:val="24"/>
                <w:szCs w:val="24"/>
              </w:rPr>
            </w:pPr>
          </w:p>
        </w:tc>
      </w:tr>
      <w:tr w:rsidR="001F691B" w:rsidRPr="00125589" w14:paraId="15813588" w14:textId="77777777" w:rsidTr="00091321">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125589" w:rsidRDefault="001F691B" w:rsidP="00DB2453">
            <w:pPr>
              <w:rPr>
                <w:rFonts w:cstheme="minorHAnsi"/>
                <w:sz w:val="24"/>
                <w:szCs w:val="24"/>
              </w:rPr>
            </w:pPr>
            <w:r w:rsidRPr="00125589">
              <w:rPr>
                <w:rFonts w:cstheme="minorHAnsi"/>
                <w:sz w:val="24"/>
                <w:szCs w:val="24"/>
              </w:rPr>
              <w:t>Telefono numeris</w:t>
            </w:r>
          </w:p>
        </w:tc>
        <w:tc>
          <w:tcPr>
            <w:tcW w:w="7796" w:type="dxa"/>
            <w:tcBorders>
              <w:top w:val="single" w:sz="4" w:space="0" w:color="auto"/>
              <w:left w:val="single" w:sz="4" w:space="0" w:color="auto"/>
              <w:bottom w:val="single" w:sz="4" w:space="0" w:color="auto"/>
              <w:right w:val="single" w:sz="4" w:space="0" w:color="auto"/>
            </w:tcBorders>
          </w:tcPr>
          <w:p w14:paraId="0A8E7092" w14:textId="77777777" w:rsidR="001F691B" w:rsidRPr="00125589" w:rsidRDefault="001F691B" w:rsidP="00DB2453">
            <w:pPr>
              <w:rPr>
                <w:rFonts w:cstheme="minorHAnsi"/>
                <w:sz w:val="24"/>
                <w:szCs w:val="24"/>
              </w:rPr>
            </w:pPr>
          </w:p>
        </w:tc>
      </w:tr>
      <w:tr w:rsidR="001F691B" w:rsidRPr="00125589" w14:paraId="6D7BDA3E" w14:textId="77777777" w:rsidTr="00091321">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125589" w:rsidRDefault="001F691B" w:rsidP="00DB2453">
            <w:pPr>
              <w:rPr>
                <w:rFonts w:cstheme="minorHAnsi"/>
                <w:sz w:val="24"/>
                <w:szCs w:val="24"/>
              </w:rPr>
            </w:pPr>
            <w:r w:rsidRPr="00125589">
              <w:rPr>
                <w:rFonts w:cstheme="minorHAnsi"/>
                <w:sz w:val="24"/>
                <w:szCs w:val="24"/>
              </w:rPr>
              <w:t>El. pašto adresas</w:t>
            </w:r>
          </w:p>
        </w:tc>
        <w:tc>
          <w:tcPr>
            <w:tcW w:w="7796" w:type="dxa"/>
            <w:tcBorders>
              <w:top w:val="single" w:sz="4" w:space="0" w:color="auto"/>
              <w:left w:val="single" w:sz="4" w:space="0" w:color="auto"/>
              <w:bottom w:val="single" w:sz="4" w:space="0" w:color="auto"/>
              <w:right w:val="single" w:sz="4" w:space="0" w:color="auto"/>
            </w:tcBorders>
          </w:tcPr>
          <w:p w14:paraId="3A2D0DEC" w14:textId="77777777" w:rsidR="001F691B" w:rsidRPr="00125589" w:rsidRDefault="001F691B" w:rsidP="00DB2453">
            <w:pPr>
              <w:rPr>
                <w:rFonts w:cstheme="minorHAnsi"/>
                <w:sz w:val="24"/>
                <w:szCs w:val="24"/>
              </w:rPr>
            </w:pPr>
          </w:p>
        </w:tc>
      </w:tr>
    </w:tbl>
    <w:p w14:paraId="43706F9D" w14:textId="77777777" w:rsidR="001F691B" w:rsidRPr="00125589" w:rsidRDefault="001F691B" w:rsidP="001F691B">
      <w:pPr>
        <w:rPr>
          <w:rFonts w:eastAsia="Arial Unicode MS" w:cstheme="minorHAnsi"/>
          <w:sz w:val="24"/>
          <w:szCs w:val="24"/>
        </w:rPr>
      </w:pPr>
      <w:r w:rsidRPr="00125589">
        <w:rPr>
          <w:rFonts w:eastAsia="Arial Unicode MS" w:cstheme="minorHAnsi"/>
          <w:sz w:val="24"/>
          <w:szCs w:val="24"/>
        </w:rPr>
        <w:t xml:space="preserve"> Šiuo pasiūlymu pažymime, kad sutinkame su visomis pirkimo dokumentų sąlygomis, nustatytomis:</w:t>
      </w:r>
    </w:p>
    <w:p w14:paraId="4B76B3E0"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1) mažos vertės pirkimo dokumentuose;</w:t>
      </w:r>
    </w:p>
    <w:p w14:paraId="23DF6A0D"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2) kituose pirkimo dokumentuose (jų paaiškinimuose, patikslinimuose)</w:t>
      </w:r>
    </w:p>
    <w:p w14:paraId="039AB87A" w14:textId="77777777" w:rsidR="00F85FA0" w:rsidRPr="00125589" w:rsidRDefault="00F85FA0" w:rsidP="002F4387">
      <w:pPr>
        <w:suppressAutoHyphens/>
        <w:autoSpaceDN w:val="0"/>
        <w:spacing w:line="276" w:lineRule="auto"/>
        <w:textAlignment w:val="baseline"/>
        <w:rPr>
          <w:rFonts w:eastAsia="Calibri" w:cstheme="minorHAnsi"/>
          <w:i/>
          <w:spacing w:val="-2"/>
          <w:sz w:val="24"/>
          <w:szCs w:val="24"/>
          <w:lang w:eastAsia="en-US"/>
        </w:rPr>
      </w:pPr>
    </w:p>
    <w:p w14:paraId="3A21B3A8" w14:textId="77777777" w:rsidR="005F2EBF" w:rsidRPr="005F2EBF" w:rsidRDefault="005F2EBF" w:rsidP="005F2EBF">
      <w:pPr>
        <w:autoSpaceDN w:val="0"/>
        <w:textAlignment w:val="baseline"/>
        <w:rPr>
          <w:rFonts w:eastAsia="Times New Roman" w:cstheme="minorHAnsi"/>
          <w:sz w:val="24"/>
          <w:szCs w:val="24"/>
        </w:rPr>
      </w:pPr>
      <w:bookmarkStart w:id="35" w:name="_Hlk494462576"/>
      <w:r w:rsidRPr="005F2EBF">
        <w:rPr>
          <w:rFonts w:eastAsia="Times New Roman" w:cstheme="minorHAnsi"/>
          <w:sz w:val="24"/>
          <w:szCs w:val="24"/>
        </w:rPr>
        <w:t>Mūsų siūlomos prekės visiškai atitinka pirkimo dokumentuose nurodytus reikalavimus</w:t>
      </w:r>
      <w:bookmarkEnd w:id="35"/>
      <w:r w:rsidRPr="005F2EBF">
        <w:rPr>
          <w:rFonts w:eastAsia="Times New Roman" w:cstheme="minorHAnsi"/>
          <w:sz w:val="24"/>
          <w:szCs w:val="24"/>
        </w:rPr>
        <w:t>.</w:t>
      </w:r>
    </w:p>
    <w:p w14:paraId="2D9346E6" w14:textId="32F26D94" w:rsidR="005F2EBF" w:rsidRPr="0079186F" w:rsidRDefault="005F2EBF" w:rsidP="0079186F">
      <w:pPr>
        <w:rPr>
          <w:rFonts w:eastAsia="Arial Unicode MS" w:cstheme="minorHAnsi"/>
          <w:b/>
          <w:sz w:val="24"/>
          <w:szCs w:val="24"/>
        </w:rPr>
      </w:pPr>
      <w:r w:rsidRPr="005F2EBF">
        <w:rPr>
          <w:rFonts w:eastAsia="Times New Roman" w:cstheme="minorHAnsi"/>
          <w:b/>
          <w:sz w:val="24"/>
          <w:szCs w:val="24"/>
        </w:rPr>
        <w:t xml:space="preserve">                                                                                                  </w:t>
      </w:r>
      <w:r w:rsidRPr="005F2EBF">
        <w:rPr>
          <w:rFonts w:eastAsia="Times New Roman" w:cstheme="minorHAnsi"/>
          <w:b/>
          <w:sz w:val="24"/>
          <w:szCs w:val="24"/>
        </w:rPr>
        <w:tab/>
      </w:r>
      <w:r w:rsidRPr="005F2EBF">
        <w:rPr>
          <w:rFonts w:eastAsia="Times New Roman" w:cstheme="minorHAnsi"/>
          <w:b/>
          <w:sz w:val="24"/>
          <w:szCs w:val="24"/>
        </w:rPr>
        <w:tab/>
      </w:r>
    </w:p>
    <w:p w14:paraId="7211FA0E" w14:textId="79B27A66" w:rsidR="0079186F" w:rsidRDefault="0079186F" w:rsidP="0079186F">
      <w:pPr>
        <w:suppressAutoHyphens/>
        <w:autoSpaceDN w:val="0"/>
        <w:ind w:firstLine="540"/>
        <w:textAlignment w:val="baseline"/>
        <w:rPr>
          <w:rFonts w:eastAsia="Times New Roman" w:cstheme="minorHAnsi"/>
          <w:b/>
          <w:sz w:val="24"/>
          <w:szCs w:val="24"/>
          <w:lang w:eastAsia="en-US"/>
        </w:rPr>
      </w:pPr>
    </w:p>
    <w:p w14:paraId="4F0B25B5" w14:textId="77777777" w:rsidR="00944C5F" w:rsidRPr="0079186F" w:rsidRDefault="00944C5F" w:rsidP="0079186F">
      <w:pPr>
        <w:suppressAutoHyphens/>
        <w:autoSpaceDN w:val="0"/>
        <w:ind w:firstLine="540"/>
        <w:textAlignment w:val="baseline"/>
        <w:rPr>
          <w:rFonts w:eastAsia="Times New Roman" w:cstheme="minorHAnsi"/>
          <w:b/>
          <w:sz w:val="24"/>
          <w:szCs w:val="24"/>
          <w:lang w:eastAsia="en-US"/>
        </w:rPr>
      </w:pPr>
    </w:p>
    <w:p w14:paraId="43712DB8" w14:textId="77777777" w:rsidR="00B4354D" w:rsidRPr="00F67A14" w:rsidRDefault="00B4354D" w:rsidP="00B4354D">
      <w:pPr>
        <w:pStyle w:val="Sraopastraipa"/>
        <w:numPr>
          <w:ilvl w:val="0"/>
          <w:numId w:val="19"/>
        </w:numPr>
        <w:suppressAutoHyphens/>
        <w:autoSpaceDN w:val="0"/>
        <w:ind w:left="284" w:hanging="284"/>
        <w:contextualSpacing w:val="0"/>
        <w:textAlignment w:val="baseline"/>
        <w:rPr>
          <w:rFonts w:cstheme="minorHAnsi"/>
          <w:b/>
          <w:bCs/>
          <w:sz w:val="24"/>
          <w:szCs w:val="24"/>
        </w:rPr>
      </w:pPr>
      <w:r w:rsidRPr="00AE4C1B">
        <w:rPr>
          <w:b/>
          <w:bCs/>
          <w:sz w:val="24"/>
          <w:szCs w:val="24"/>
        </w:rPr>
        <w:lastRenderedPageBreak/>
        <w:t xml:space="preserve">Lentelė. </w:t>
      </w:r>
      <w:r w:rsidRPr="00F67A14">
        <w:rPr>
          <w:rFonts w:cstheme="minorHAnsi"/>
          <w:b/>
          <w:bCs/>
          <w:sz w:val="24"/>
          <w:szCs w:val="24"/>
        </w:rPr>
        <w:t>Mes s</w:t>
      </w:r>
      <w:proofErr w:type="spellStart"/>
      <w:r w:rsidRPr="00F67A14">
        <w:rPr>
          <w:rFonts w:cstheme="minorHAnsi"/>
          <w:b/>
          <w:bCs/>
          <w:sz w:val="24"/>
          <w:szCs w:val="24"/>
          <w:lang w:val="en-US"/>
        </w:rPr>
        <w:t>iūlome</w:t>
      </w:r>
      <w:proofErr w:type="spellEnd"/>
      <w:r w:rsidRPr="00F67A14">
        <w:rPr>
          <w:rFonts w:cstheme="minorHAnsi"/>
          <w:b/>
          <w:bCs/>
          <w:sz w:val="24"/>
          <w:szCs w:val="24"/>
          <w:lang w:val="en-US"/>
        </w:rPr>
        <w:t>:</w:t>
      </w:r>
    </w:p>
    <w:tbl>
      <w:tblPr>
        <w:tblStyle w:val="Lentelstinklelis"/>
        <w:tblW w:w="14879" w:type="dxa"/>
        <w:tblInd w:w="0" w:type="dxa"/>
        <w:tblLook w:val="04A0" w:firstRow="1" w:lastRow="0" w:firstColumn="1" w:lastColumn="0" w:noHBand="0" w:noVBand="1"/>
      </w:tblPr>
      <w:tblGrid>
        <w:gridCol w:w="1424"/>
        <w:gridCol w:w="5670"/>
        <w:gridCol w:w="4470"/>
        <w:gridCol w:w="3315"/>
      </w:tblGrid>
      <w:tr w:rsidR="002B4B8D" w:rsidRPr="00F67A14" w14:paraId="70B7584E" w14:textId="77777777" w:rsidTr="009339EB">
        <w:trPr>
          <w:trHeight w:val="954"/>
        </w:trPr>
        <w:tc>
          <w:tcPr>
            <w:tcW w:w="1424" w:type="dxa"/>
            <w:vMerge w:val="restart"/>
          </w:tcPr>
          <w:p w14:paraId="618734FD" w14:textId="77777777" w:rsidR="009926B2" w:rsidRPr="00D26C1C" w:rsidRDefault="009926B2" w:rsidP="00D26C1C">
            <w:pPr>
              <w:rPr>
                <w:rFonts w:cstheme="minorHAnsi"/>
                <w:b/>
                <w:bCs/>
                <w:sz w:val="24"/>
                <w:szCs w:val="24"/>
              </w:rPr>
            </w:pPr>
            <w:proofErr w:type="spellStart"/>
            <w:r w:rsidRPr="00D26C1C">
              <w:rPr>
                <w:rFonts w:cstheme="minorHAnsi"/>
                <w:b/>
                <w:bCs/>
                <w:sz w:val="24"/>
                <w:szCs w:val="24"/>
              </w:rPr>
              <w:t>Eil</w:t>
            </w:r>
            <w:proofErr w:type="spellEnd"/>
            <w:r w:rsidRPr="00D26C1C">
              <w:rPr>
                <w:rFonts w:cstheme="minorHAnsi"/>
                <w:b/>
                <w:bCs/>
                <w:sz w:val="24"/>
                <w:szCs w:val="24"/>
              </w:rPr>
              <w:t xml:space="preserve"> Nr.</w:t>
            </w:r>
          </w:p>
        </w:tc>
        <w:tc>
          <w:tcPr>
            <w:tcW w:w="5670" w:type="dxa"/>
            <w:vMerge w:val="restart"/>
          </w:tcPr>
          <w:p w14:paraId="1B08BC22" w14:textId="77777777" w:rsidR="009926B2" w:rsidRPr="00F67A14" w:rsidRDefault="009926B2" w:rsidP="00100C3C">
            <w:pPr>
              <w:jc w:val="center"/>
              <w:rPr>
                <w:rFonts w:asciiTheme="minorHAnsi" w:cstheme="minorHAnsi"/>
                <w:b/>
                <w:bCs/>
                <w:sz w:val="24"/>
                <w:szCs w:val="24"/>
              </w:rPr>
            </w:pPr>
            <w:r w:rsidRPr="00F67A14">
              <w:rPr>
                <w:rFonts w:asciiTheme="minorHAnsi" w:cstheme="minorHAnsi"/>
                <w:b/>
                <w:bCs/>
                <w:sz w:val="24"/>
                <w:szCs w:val="24"/>
              </w:rPr>
              <w:t>Techninėje specifikacijoje nurodyti prekių techniniai parametrai</w:t>
            </w:r>
          </w:p>
        </w:tc>
        <w:tc>
          <w:tcPr>
            <w:tcW w:w="4470" w:type="dxa"/>
            <w:vMerge w:val="restart"/>
          </w:tcPr>
          <w:p w14:paraId="39261F3F" w14:textId="77777777" w:rsidR="009926B2" w:rsidRPr="00F67A14" w:rsidRDefault="009926B2" w:rsidP="00100C3C">
            <w:pPr>
              <w:suppressAutoHyphens/>
              <w:autoSpaceDN w:val="0"/>
              <w:ind w:left="120" w:hanging="55"/>
              <w:jc w:val="center"/>
              <w:textAlignment w:val="baseline"/>
              <w:rPr>
                <w:rFonts w:asciiTheme="minorHAnsi" w:eastAsia="Calibri" w:cstheme="minorHAnsi"/>
                <w:b/>
                <w:bCs/>
                <w:sz w:val="24"/>
                <w:szCs w:val="24"/>
              </w:rPr>
            </w:pPr>
            <w:r w:rsidRPr="00F67A14">
              <w:rPr>
                <w:rFonts w:asciiTheme="minorHAnsi" w:eastAsia="Calibri" w:cstheme="minorHAnsi"/>
                <w:b/>
                <w:bCs/>
                <w:sz w:val="24"/>
                <w:szCs w:val="24"/>
              </w:rPr>
              <w:t>Siūlomų prekių techniniai</w:t>
            </w:r>
          </w:p>
          <w:p w14:paraId="068984E3" w14:textId="77777777" w:rsidR="009926B2" w:rsidRPr="00F67A14" w:rsidRDefault="009926B2" w:rsidP="00100C3C">
            <w:pPr>
              <w:suppressAutoHyphens/>
              <w:autoSpaceDN w:val="0"/>
              <w:ind w:left="120" w:hanging="55"/>
              <w:jc w:val="center"/>
              <w:textAlignment w:val="baseline"/>
              <w:rPr>
                <w:rFonts w:asciiTheme="minorHAnsi" w:eastAsia="Calibri" w:cstheme="minorHAnsi"/>
                <w:b/>
                <w:bCs/>
                <w:sz w:val="24"/>
                <w:szCs w:val="24"/>
              </w:rPr>
            </w:pPr>
            <w:r w:rsidRPr="00F67A14">
              <w:rPr>
                <w:rFonts w:asciiTheme="minorHAnsi" w:eastAsia="Calibri" w:cstheme="minorHAnsi"/>
                <w:b/>
                <w:bCs/>
                <w:sz w:val="24"/>
                <w:szCs w:val="24"/>
              </w:rPr>
              <w:t>parametrai</w:t>
            </w:r>
          </w:p>
          <w:p w14:paraId="64BBB980" w14:textId="428EBE18" w:rsidR="009926B2" w:rsidRPr="00F67A14" w:rsidRDefault="00893B8A" w:rsidP="00893B8A">
            <w:pPr>
              <w:jc w:val="center"/>
              <w:rPr>
                <w:rFonts w:asciiTheme="minorHAnsi" w:cstheme="minorHAnsi"/>
                <w:b/>
                <w:bCs/>
                <w:sz w:val="24"/>
                <w:szCs w:val="24"/>
              </w:rPr>
            </w:pPr>
            <w:r w:rsidRPr="00893B8A">
              <w:rPr>
                <w:rFonts w:ascii="Calibri" w:eastAsia="Times New Roman" w:hAnsi="Calibri" w:cs="Calibri"/>
                <w:i/>
                <w:iCs/>
                <w:color w:val="FF0000"/>
                <w:sz w:val="24"/>
                <w:szCs w:val="24"/>
                <w:lang w:eastAsia="lt-LT"/>
              </w:rPr>
              <w:t xml:space="preserve">Įrašyti konkrečią siūlomos prekės parametro reikšmę, arba </w:t>
            </w:r>
            <w:r w:rsidR="00A33071">
              <w:rPr>
                <w:rFonts w:ascii="Calibri" w:eastAsia="Times New Roman" w:hAnsi="Calibri" w:cs="Calibri"/>
                <w:i/>
                <w:iCs/>
                <w:color w:val="FF0000"/>
                <w:sz w:val="24"/>
                <w:szCs w:val="24"/>
                <w:lang w:eastAsia="lt-LT"/>
              </w:rPr>
              <w:t>atitinka</w:t>
            </w:r>
            <w:r w:rsidRPr="00893B8A">
              <w:rPr>
                <w:rFonts w:ascii="Calibri" w:eastAsia="Times New Roman" w:hAnsi="Calibri" w:cs="Calibri"/>
                <w:i/>
                <w:iCs/>
                <w:color w:val="FF0000"/>
                <w:sz w:val="24"/>
                <w:szCs w:val="24"/>
                <w:lang w:eastAsia="lt-LT"/>
              </w:rPr>
              <w:t>/ne</w:t>
            </w:r>
            <w:r w:rsidR="00A33071">
              <w:rPr>
                <w:rFonts w:ascii="Calibri" w:eastAsia="Times New Roman" w:hAnsi="Calibri" w:cs="Calibri"/>
                <w:i/>
                <w:iCs/>
                <w:color w:val="FF0000"/>
                <w:sz w:val="24"/>
                <w:szCs w:val="24"/>
                <w:lang w:eastAsia="lt-LT"/>
              </w:rPr>
              <w:t>atitinka</w:t>
            </w:r>
            <w:r w:rsidRPr="00893B8A">
              <w:rPr>
                <w:rFonts w:ascii="Calibri" w:eastAsia="Times New Roman" w:hAnsi="Calibri" w:cs="Calibri"/>
                <w:i/>
                <w:iCs/>
                <w:color w:val="FF0000"/>
                <w:sz w:val="24"/>
                <w:szCs w:val="24"/>
                <w:lang w:eastAsia="lt-LT"/>
              </w:rPr>
              <w:t xml:space="preserve"> (atsižvelgiant į atitinkamą nurodymą</w:t>
            </w:r>
          </w:p>
        </w:tc>
        <w:tc>
          <w:tcPr>
            <w:tcW w:w="3315" w:type="dxa"/>
          </w:tcPr>
          <w:p w14:paraId="10C856D1" w14:textId="77777777" w:rsidR="009926B2" w:rsidRPr="00F67A14" w:rsidRDefault="009926B2" w:rsidP="00100C3C">
            <w:pPr>
              <w:jc w:val="center"/>
              <w:rPr>
                <w:rFonts w:asciiTheme="minorHAnsi" w:cstheme="minorHAnsi"/>
                <w:b/>
                <w:bCs/>
                <w:sz w:val="24"/>
                <w:szCs w:val="24"/>
              </w:rPr>
            </w:pPr>
            <w:r w:rsidRPr="00F67A14">
              <w:rPr>
                <w:rFonts w:asciiTheme="minorHAnsi" w:cstheme="minorHAnsi"/>
                <w:b/>
                <w:bCs/>
                <w:sz w:val="24"/>
                <w:szCs w:val="24"/>
              </w:rPr>
              <w:t>Pasiūlymo dokumentai, patvirtinantys siūlomų prekių techninius parametrus</w:t>
            </w:r>
          </w:p>
        </w:tc>
      </w:tr>
      <w:tr w:rsidR="002B4B8D" w:rsidRPr="00F67A14" w14:paraId="2E463A76" w14:textId="77777777" w:rsidTr="009339EB">
        <w:tc>
          <w:tcPr>
            <w:tcW w:w="1424" w:type="dxa"/>
            <w:vMerge/>
            <w:tcBorders>
              <w:bottom w:val="single" w:sz="4" w:space="0" w:color="auto"/>
            </w:tcBorders>
          </w:tcPr>
          <w:p w14:paraId="44C39402" w14:textId="77777777" w:rsidR="009926B2" w:rsidRPr="00F67A14" w:rsidRDefault="009926B2" w:rsidP="00100C3C">
            <w:pPr>
              <w:rPr>
                <w:rFonts w:asciiTheme="minorHAnsi" w:cstheme="minorHAnsi"/>
                <w:b/>
                <w:bCs/>
                <w:sz w:val="24"/>
                <w:szCs w:val="24"/>
              </w:rPr>
            </w:pPr>
          </w:p>
        </w:tc>
        <w:tc>
          <w:tcPr>
            <w:tcW w:w="5670" w:type="dxa"/>
            <w:vMerge/>
            <w:tcBorders>
              <w:bottom w:val="single" w:sz="4" w:space="0" w:color="auto"/>
            </w:tcBorders>
          </w:tcPr>
          <w:p w14:paraId="1E11EB51" w14:textId="77777777" w:rsidR="009926B2" w:rsidRPr="00F67A14" w:rsidRDefault="009926B2" w:rsidP="00100C3C">
            <w:pPr>
              <w:rPr>
                <w:rFonts w:asciiTheme="minorHAnsi" w:cstheme="minorHAnsi"/>
                <w:b/>
                <w:bCs/>
                <w:sz w:val="24"/>
                <w:szCs w:val="24"/>
              </w:rPr>
            </w:pPr>
          </w:p>
        </w:tc>
        <w:tc>
          <w:tcPr>
            <w:tcW w:w="4470" w:type="dxa"/>
            <w:vMerge/>
            <w:tcBorders>
              <w:bottom w:val="single" w:sz="4" w:space="0" w:color="auto"/>
            </w:tcBorders>
          </w:tcPr>
          <w:p w14:paraId="307D4D0E" w14:textId="77777777" w:rsidR="009926B2" w:rsidRPr="00F67A14" w:rsidRDefault="009926B2" w:rsidP="00100C3C">
            <w:pPr>
              <w:suppressAutoHyphens/>
              <w:autoSpaceDN w:val="0"/>
              <w:ind w:left="120" w:hanging="55"/>
              <w:jc w:val="center"/>
              <w:textAlignment w:val="baseline"/>
              <w:rPr>
                <w:rFonts w:asciiTheme="minorHAnsi" w:eastAsia="Calibri" w:cstheme="minorHAnsi"/>
                <w:b/>
                <w:bCs/>
                <w:sz w:val="24"/>
                <w:szCs w:val="24"/>
              </w:rPr>
            </w:pPr>
          </w:p>
        </w:tc>
        <w:tc>
          <w:tcPr>
            <w:tcW w:w="3315" w:type="dxa"/>
            <w:tcBorders>
              <w:bottom w:val="single" w:sz="4" w:space="0" w:color="auto"/>
            </w:tcBorders>
          </w:tcPr>
          <w:p w14:paraId="5201E8A1" w14:textId="0A996AA6" w:rsidR="009926B2" w:rsidRPr="00F67A14" w:rsidRDefault="00585E84" w:rsidP="00585E84">
            <w:pPr>
              <w:jc w:val="center"/>
              <w:rPr>
                <w:rFonts w:asciiTheme="minorHAnsi" w:cstheme="minorHAnsi"/>
                <w:b/>
                <w:bCs/>
                <w:sz w:val="24"/>
                <w:szCs w:val="24"/>
              </w:rPr>
            </w:pPr>
            <w:r w:rsidRPr="00585E84">
              <w:rPr>
                <w:rFonts w:ascii="Calibri" w:eastAsia="Times New Roman" w:hAnsi="Calibri" w:cs="Calibri"/>
                <w:i/>
                <w:iCs/>
                <w:color w:val="FF0000"/>
                <w:sz w:val="24"/>
                <w:szCs w:val="24"/>
                <w:lang w:eastAsia="lt-LT"/>
              </w:rPr>
              <w:t>Aiškiai nurodyti, kuriuose įrodančiuose dokumentuose (kuriose konkrečiose vietose – puslapyje, pastraipoje, punkte ir t.t) galima rasti šias charakteristikas</w:t>
            </w:r>
          </w:p>
        </w:tc>
      </w:tr>
      <w:tr w:rsidR="002B4B8D" w:rsidRPr="00F67A14" w14:paraId="2C09ED93" w14:textId="77777777" w:rsidTr="009339EB">
        <w:tc>
          <w:tcPr>
            <w:tcW w:w="1424" w:type="dxa"/>
            <w:tcBorders>
              <w:top w:val="single" w:sz="4" w:space="0" w:color="auto"/>
              <w:left w:val="single" w:sz="4" w:space="0" w:color="auto"/>
              <w:bottom w:val="single" w:sz="4" w:space="0" w:color="auto"/>
              <w:right w:val="single" w:sz="4" w:space="0" w:color="auto"/>
            </w:tcBorders>
          </w:tcPr>
          <w:p w14:paraId="573D8FC4" w14:textId="77777777" w:rsidR="009926B2" w:rsidRPr="00F67A14" w:rsidRDefault="009926B2" w:rsidP="00100C3C">
            <w:pPr>
              <w:jc w:val="center"/>
              <w:rPr>
                <w:rFonts w:asciiTheme="minorHAnsi" w:cstheme="minorHAnsi"/>
                <w:sz w:val="24"/>
                <w:szCs w:val="24"/>
              </w:rPr>
            </w:pPr>
            <w:r w:rsidRPr="00F67A14">
              <w:rPr>
                <w:rFonts w:asciiTheme="minorHAnsi" w:cstheme="minorHAnsi"/>
                <w:sz w:val="24"/>
                <w:szCs w:val="24"/>
              </w:rPr>
              <w:t>1.</w:t>
            </w:r>
          </w:p>
        </w:tc>
        <w:tc>
          <w:tcPr>
            <w:tcW w:w="5670" w:type="dxa"/>
            <w:tcBorders>
              <w:top w:val="single" w:sz="4" w:space="0" w:color="auto"/>
            </w:tcBorders>
          </w:tcPr>
          <w:p w14:paraId="6FC1364E" w14:textId="61F6D06C" w:rsidR="009926B2" w:rsidRPr="00F67A14" w:rsidRDefault="009926B2" w:rsidP="00100C3C">
            <w:pPr>
              <w:rPr>
                <w:rFonts w:asciiTheme="minorHAnsi" w:cstheme="minorHAnsi"/>
                <w:iCs/>
                <w:sz w:val="24"/>
                <w:szCs w:val="24"/>
              </w:rPr>
            </w:pPr>
            <w:r w:rsidRPr="00F67A14">
              <w:rPr>
                <w:rFonts w:asciiTheme="minorHAnsi" w:eastAsia="Calibri" w:cstheme="minorHAnsi"/>
                <w:b/>
                <w:iCs/>
                <w:sz w:val="24"/>
                <w:szCs w:val="24"/>
              </w:rPr>
              <w:t>Planšetinis kompiuteris (88 vnt.)</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624D41F3" w14:textId="77777777" w:rsidR="009926B2" w:rsidRPr="00F67A14" w:rsidRDefault="009926B2" w:rsidP="00100C3C">
            <w:pPr>
              <w:suppressAutoHyphens/>
              <w:autoSpaceDN w:val="0"/>
              <w:jc w:val="center"/>
              <w:textAlignment w:val="baseline"/>
              <w:rPr>
                <w:rFonts w:asciiTheme="minorHAnsi" w:eastAsia="Calibri" w:cstheme="minorHAnsi"/>
                <w:b/>
                <w:bCs/>
                <w:i/>
                <w:iCs/>
                <w:sz w:val="24"/>
                <w:szCs w:val="24"/>
              </w:rPr>
            </w:pPr>
            <w:r w:rsidRPr="00F67A14">
              <w:rPr>
                <w:rFonts w:asciiTheme="minorHAnsi" w:eastAsia="Calibri" w:cstheme="minorHAnsi"/>
                <w:sz w:val="24"/>
                <w:szCs w:val="24"/>
              </w:rPr>
              <w:t>BŪTINA NURODYTI ĮSIGYTI SIŪLOMOS PREKĖS</w:t>
            </w:r>
            <w:r w:rsidRPr="00F67A14">
              <w:rPr>
                <w:rFonts w:asciiTheme="minorHAnsi" w:eastAsia="Calibri" w:cstheme="minorHAnsi"/>
                <w:b/>
                <w:bCs/>
                <w:i/>
                <w:iCs/>
                <w:sz w:val="24"/>
                <w:szCs w:val="24"/>
              </w:rPr>
              <w:t xml:space="preserve"> </w:t>
            </w:r>
            <w:r w:rsidRPr="00F67A14">
              <w:rPr>
                <w:rFonts w:asciiTheme="minorHAnsi" w:eastAsia="Calibri" w:cstheme="minorHAnsi"/>
                <w:b/>
                <w:bCs/>
                <w:sz w:val="24"/>
                <w:szCs w:val="24"/>
              </w:rPr>
              <w:t>GAMINTOJĄ IR MODELĮ</w:t>
            </w:r>
            <w:r w:rsidRPr="00F67A14">
              <w:rPr>
                <w:rFonts w:asciiTheme="minorHAnsi" w:eastAsia="Calibri" w:cstheme="minorHAnsi"/>
                <w:b/>
                <w:bCs/>
                <w:i/>
                <w:iCs/>
                <w:sz w:val="24"/>
                <w:szCs w:val="24"/>
              </w:rPr>
              <w:t xml:space="preserve"> </w:t>
            </w:r>
          </w:p>
          <w:p w14:paraId="48E7EB9B" w14:textId="77777777" w:rsidR="009926B2" w:rsidRPr="00F67A14" w:rsidRDefault="009926B2" w:rsidP="00100C3C">
            <w:pPr>
              <w:pStyle w:val="Betarp"/>
              <w:jc w:val="center"/>
              <w:rPr>
                <w:rFonts w:asciiTheme="minorHAnsi" w:cstheme="minorHAnsi"/>
                <w:sz w:val="24"/>
                <w:szCs w:val="24"/>
              </w:rPr>
            </w:pPr>
            <w:r w:rsidRPr="00F67A14">
              <w:rPr>
                <w:rFonts w:asciiTheme="minorHAnsi" w:eastAsia="Calibri" w:cstheme="minorHAnsi"/>
                <w:i/>
                <w:iCs/>
                <w:color w:val="FF0000"/>
                <w:sz w:val="24"/>
                <w:szCs w:val="24"/>
              </w:rPr>
              <w:t>(Pildo tiekėjas)</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B5C20"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6A52C700" w14:textId="77777777" w:rsidTr="009339EB">
        <w:tc>
          <w:tcPr>
            <w:tcW w:w="1424" w:type="dxa"/>
            <w:tcBorders>
              <w:top w:val="single" w:sz="4" w:space="0" w:color="auto"/>
              <w:left w:val="single" w:sz="4" w:space="0" w:color="auto"/>
              <w:bottom w:val="single" w:sz="4" w:space="0" w:color="auto"/>
              <w:right w:val="single" w:sz="4" w:space="0" w:color="auto"/>
            </w:tcBorders>
          </w:tcPr>
          <w:p w14:paraId="13EBF1DA" w14:textId="77777777" w:rsidR="009926B2" w:rsidRPr="00F67A14" w:rsidRDefault="009926B2"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1.1.</w:t>
            </w:r>
          </w:p>
        </w:tc>
        <w:tc>
          <w:tcPr>
            <w:tcW w:w="5670" w:type="dxa"/>
            <w:tcBorders>
              <w:top w:val="single" w:sz="4" w:space="0" w:color="auto"/>
            </w:tcBorders>
          </w:tcPr>
          <w:p w14:paraId="5D4F79CC" w14:textId="3C127F95" w:rsidR="009926B2" w:rsidRPr="00F67A14" w:rsidRDefault="003D3D31" w:rsidP="00100C3C">
            <w:pPr>
              <w:rPr>
                <w:rFonts w:asciiTheme="minorHAnsi" w:eastAsia="Times New Roman" w:cstheme="minorHAnsi"/>
                <w:sz w:val="24"/>
                <w:szCs w:val="24"/>
              </w:rPr>
            </w:pPr>
            <w:r w:rsidRPr="00235BA3">
              <w:rPr>
                <w:rFonts w:hAnsi="Times New Roman" w:cs="Times New Roman"/>
                <w:sz w:val="24"/>
                <w:szCs w:val="24"/>
                <w:lang w:eastAsia="ar-SA"/>
              </w:rPr>
              <w:t>Įstrižainė ne mažesnė kaip 11“</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4D00781A"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260C53FD"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14:paraId="41FEE2E2" w14:textId="77777777" w:rsidR="009926B2" w:rsidRPr="00F67A14" w:rsidRDefault="009926B2" w:rsidP="00100C3C">
            <w:pPr>
              <w:jc w:val="center"/>
              <w:rPr>
                <w:rFonts w:asciiTheme="minorHAnsi" w:cstheme="minorHAnsi"/>
                <w:i/>
                <w:iCs/>
                <w:sz w:val="24"/>
                <w:szCs w:val="24"/>
              </w:rPr>
            </w:pPr>
            <w:r w:rsidRPr="00F67A14">
              <w:rPr>
                <w:rFonts w:asciiTheme="minorHAnsi" w:cstheme="minorHAnsi"/>
                <w:i/>
                <w:iCs/>
                <w:color w:val="FF0000"/>
                <w:sz w:val="24"/>
                <w:szCs w:val="24"/>
              </w:rPr>
              <w:t>(Pildo tiekėjas)</w:t>
            </w:r>
          </w:p>
        </w:tc>
      </w:tr>
      <w:tr w:rsidR="002B4B8D" w:rsidRPr="00F67A14" w14:paraId="64142667" w14:textId="77777777" w:rsidTr="009339EB">
        <w:tc>
          <w:tcPr>
            <w:tcW w:w="1424" w:type="dxa"/>
            <w:tcBorders>
              <w:top w:val="single" w:sz="4" w:space="0" w:color="auto"/>
              <w:left w:val="single" w:sz="4" w:space="0" w:color="auto"/>
              <w:bottom w:val="single" w:sz="4" w:space="0" w:color="auto"/>
              <w:right w:val="single" w:sz="4" w:space="0" w:color="auto"/>
            </w:tcBorders>
          </w:tcPr>
          <w:p w14:paraId="04A92F1C" w14:textId="77777777" w:rsidR="009926B2" w:rsidRPr="00F67A14" w:rsidRDefault="009926B2" w:rsidP="00100C3C">
            <w:pPr>
              <w:jc w:val="center"/>
              <w:rPr>
                <w:rFonts w:asciiTheme="minorHAnsi" w:cstheme="minorHAnsi"/>
                <w:sz w:val="24"/>
                <w:szCs w:val="24"/>
              </w:rPr>
            </w:pPr>
            <w:r w:rsidRPr="00F67A14">
              <w:rPr>
                <w:rFonts w:asciiTheme="minorHAnsi" w:eastAsia="Arial" w:cstheme="minorHAnsi"/>
                <w:sz w:val="24"/>
                <w:szCs w:val="24"/>
                <w:lang w:val="en-US"/>
              </w:rPr>
              <w:t>1.2.</w:t>
            </w:r>
          </w:p>
        </w:tc>
        <w:tc>
          <w:tcPr>
            <w:tcW w:w="5670" w:type="dxa"/>
            <w:tcBorders>
              <w:top w:val="single" w:sz="6" w:space="0" w:color="000000"/>
              <w:left w:val="single" w:sz="6" w:space="0" w:color="000000"/>
              <w:bottom w:val="single" w:sz="6" w:space="0" w:color="000000"/>
              <w:right w:val="single" w:sz="6" w:space="0" w:color="000000"/>
            </w:tcBorders>
          </w:tcPr>
          <w:p w14:paraId="11ECDFB5" w14:textId="4DEE6955" w:rsidR="009926B2" w:rsidRPr="006413EE" w:rsidRDefault="006413EE" w:rsidP="00100C3C">
            <w:pPr>
              <w:rPr>
                <w:rFonts w:asciiTheme="minorHAnsi" w:cstheme="minorHAnsi"/>
                <w:sz w:val="24"/>
                <w:szCs w:val="24"/>
              </w:rPr>
            </w:pPr>
            <w:r w:rsidRPr="006413EE">
              <w:rPr>
                <w:rFonts w:asciiTheme="minorHAnsi" w:cstheme="minorHAnsi"/>
                <w:sz w:val="24"/>
                <w:szCs w:val="24"/>
                <w:lang w:eastAsia="ar-SA"/>
              </w:rPr>
              <w:t>Priekinė foto kamera ne mažiau kaip 5 MP</w:t>
            </w:r>
          </w:p>
        </w:tc>
        <w:tc>
          <w:tcPr>
            <w:tcW w:w="4470" w:type="dxa"/>
          </w:tcPr>
          <w:p w14:paraId="474ED794"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36B124C7"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44DCC23B"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1643BC5A" w14:textId="77777777" w:rsidTr="009339EB">
        <w:trPr>
          <w:trHeight w:val="544"/>
        </w:trPr>
        <w:tc>
          <w:tcPr>
            <w:tcW w:w="1424" w:type="dxa"/>
            <w:tcBorders>
              <w:top w:val="single" w:sz="4" w:space="0" w:color="auto"/>
              <w:left w:val="single" w:sz="4" w:space="0" w:color="auto"/>
              <w:bottom w:val="single" w:sz="4" w:space="0" w:color="auto"/>
              <w:right w:val="single" w:sz="4" w:space="0" w:color="auto"/>
            </w:tcBorders>
          </w:tcPr>
          <w:p w14:paraId="74121681" w14:textId="77777777" w:rsidR="009926B2" w:rsidRPr="00F67A14" w:rsidRDefault="009926B2" w:rsidP="00100C3C">
            <w:pPr>
              <w:jc w:val="center"/>
              <w:rPr>
                <w:rFonts w:asciiTheme="minorHAnsi" w:cstheme="minorHAnsi"/>
                <w:sz w:val="24"/>
                <w:szCs w:val="24"/>
              </w:rPr>
            </w:pPr>
            <w:r w:rsidRPr="00F67A14">
              <w:rPr>
                <w:rFonts w:asciiTheme="minorHAnsi" w:eastAsia="Arial" w:cstheme="minorHAnsi"/>
                <w:sz w:val="24"/>
                <w:szCs w:val="24"/>
                <w:lang w:val="en-US"/>
              </w:rPr>
              <w:t>1.3.</w:t>
            </w:r>
          </w:p>
        </w:tc>
        <w:tc>
          <w:tcPr>
            <w:tcW w:w="5670" w:type="dxa"/>
          </w:tcPr>
          <w:p w14:paraId="28B266CA" w14:textId="7A209B92" w:rsidR="009926B2" w:rsidRPr="00C87544" w:rsidRDefault="00C87544" w:rsidP="00100C3C">
            <w:pPr>
              <w:rPr>
                <w:rFonts w:asciiTheme="minorHAnsi" w:eastAsia="Calibri" w:cstheme="minorHAnsi"/>
                <w:sz w:val="24"/>
                <w:szCs w:val="24"/>
              </w:rPr>
            </w:pPr>
            <w:r w:rsidRPr="00C87544">
              <w:rPr>
                <w:rFonts w:asciiTheme="minorHAnsi" w:cstheme="minorHAnsi"/>
                <w:sz w:val="24"/>
                <w:szCs w:val="24"/>
                <w:lang w:eastAsia="ar-SA"/>
              </w:rPr>
              <w:t>Galinė kamera ne mažiau kaip 8 MP</w:t>
            </w:r>
          </w:p>
        </w:tc>
        <w:tc>
          <w:tcPr>
            <w:tcW w:w="4470" w:type="dxa"/>
          </w:tcPr>
          <w:p w14:paraId="5F1E1DEF"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216F4FC3"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4653C1EF"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60DE051C" w14:textId="77777777" w:rsidTr="009339EB">
        <w:tc>
          <w:tcPr>
            <w:tcW w:w="1424" w:type="dxa"/>
            <w:tcBorders>
              <w:top w:val="single" w:sz="4" w:space="0" w:color="auto"/>
              <w:left w:val="single" w:sz="4" w:space="0" w:color="auto"/>
              <w:bottom w:val="single" w:sz="4" w:space="0" w:color="auto"/>
              <w:right w:val="single" w:sz="4" w:space="0" w:color="auto"/>
            </w:tcBorders>
          </w:tcPr>
          <w:p w14:paraId="3F9D89F5" w14:textId="77777777" w:rsidR="009926B2" w:rsidRPr="00F67A14" w:rsidRDefault="009926B2"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1.4.</w:t>
            </w:r>
          </w:p>
        </w:tc>
        <w:tc>
          <w:tcPr>
            <w:tcW w:w="5670" w:type="dxa"/>
          </w:tcPr>
          <w:p w14:paraId="5097A34D" w14:textId="3CE7454B" w:rsidR="009926B2" w:rsidRPr="009B10EE" w:rsidRDefault="009B10EE" w:rsidP="00100C3C">
            <w:pPr>
              <w:rPr>
                <w:rFonts w:asciiTheme="minorHAnsi" w:eastAsia="Calibri" w:cstheme="minorHAnsi"/>
                <w:sz w:val="24"/>
                <w:szCs w:val="24"/>
              </w:rPr>
            </w:pPr>
            <w:r w:rsidRPr="009B10EE">
              <w:rPr>
                <w:rFonts w:asciiTheme="minorHAnsi" w:cstheme="minorHAnsi"/>
                <w:sz w:val="24"/>
                <w:szCs w:val="24"/>
                <w:lang w:eastAsia="ar-SA"/>
              </w:rPr>
              <w:t>Ekrano raiška ne mažesnė kaip 2560 x 1600</w:t>
            </w:r>
          </w:p>
        </w:tc>
        <w:tc>
          <w:tcPr>
            <w:tcW w:w="4470" w:type="dxa"/>
          </w:tcPr>
          <w:p w14:paraId="6460ADC4"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6BF72E83"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color w:val="FF0000"/>
                <w:sz w:val="24"/>
                <w:szCs w:val="24"/>
              </w:rPr>
              <w:t>(Pildo tiekėjas)</w:t>
            </w:r>
          </w:p>
        </w:tc>
        <w:tc>
          <w:tcPr>
            <w:tcW w:w="3315" w:type="dxa"/>
          </w:tcPr>
          <w:p w14:paraId="04C05087" w14:textId="77777777" w:rsidR="009926B2" w:rsidRPr="00F67A14" w:rsidRDefault="009926B2" w:rsidP="00100C3C">
            <w:pPr>
              <w:jc w:val="center"/>
              <w:rPr>
                <w:rFonts w:asciiTheme="minorHAnsi" w:cstheme="minorHAnsi"/>
                <w:i/>
                <w:iCs/>
                <w:color w:val="FF0000"/>
                <w:sz w:val="24"/>
                <w:szCs w:val="24"/>
              </w:rPr>
            </w:pPr>
            <w:r w:rsidRPr="00F67A14">
              <w:rPr>
                <w:rFonts w:asciiTheme="minorHAnsi" w:cstheme="minorHAnsi"/>
                <w:i/>
                <w:iCs/>
                <w:color w:val="FF0000"/>
                <w:sz w:val="24"/>
                <w:szCs w:val="24"/>
              </w:rPr>
              <w:t>(Pildo tiekėjas)</w:t>
            </w:r>
          </w:p>
        </w:tc>
      </w:tr>
      <w:tr w:rsidR="002B4B8D" w:rsidRPr="00F67A14" w14:paraId="2A948A8D" w14:textId="77777777" w:rsidTr="009339EB">
        <w:tc>
          <w:tcPr>
            <w:tcW w:w="1424" w:type="dxa"/>
            <w:tcBorders>
              <w:top w:val="single" w:sz="4" w:space="0" w:color="auto"/>
              <w:left w:val="single" w:sz="4" w:space="0" w:color="auto"/>
              <w:bottom w:val="single" w:sz="4" w:space="0" w:color="auto"/>
              <w:right w:val="single" w:sz="4" w:space="0" w:color="auto"/>
            </w:tcBorders>
          </w:tcPr>
          <w:p w14:paraId="4076FA9C" w14:textId="77777777" w:rsidR="009926B2" w:rsidRPr="00F67A14" w:rsidRDefault="009926B2" w:rsidP="00100C3C">
            <w:pPr>
              <w:jc w:val="center"/>
              <w:rPr>
                <w:rFonts w:asciiTheme="minorHAnsi" w:cstheme="minorHAnsi"/>
                <w:sz w:val="24"/>
                <w:szCs w:val="24"/>
              </w:rPr>
            </w:pPr>
            <w:r w:rsidRPr="00F67A14">
              <w:rPr>
                <w:rFonts w:asciiTheme="minorHAnsi" w:eastAsia="Arial" w:cstheme="minorHAnsi"/>
                <w:sz w:val="24"/>
                <w:szCs w:val="24"/>
                <w:lang w:val="en-US"/>
              </w:rPr>
              <w:t>1.5.</w:t>
            </w:r>
          </w:p>
        </w:tc>
        <w:tc>
          <w:tcPr>
            <w:tcW w:w="5670" w:type="dxa"/>
          </w:tcPr>
          <w:p w14:paraId="4F35AE0A" w14:textId="66FE170E" w:rsidR="009926B2" w:rsidRPr="00A161F6" w:rsidRDefault="00A161F6" w:rsidP="00100C3C">
            <w:pPr>
              <w:rPr>
                <w:rFonts w:asciiTheme="minorHAnsi" w:eastAsia="Times New Roman" w:cstheme="minorHAnsi"/>
                <w:sz w:val="24"/>
                <w:szCs w:val="24"/>
                <w:lang w:eastAsia="ar-SA"/>
              </w:rPr>
            </w:pPr>
            <w:r w:rsidRPr="00A161F6">
              <w:rPr>
                <w:rFonts w:asciiTheme="minorHAnsi" w:cstheme="minorHAnsi"/>
                <w:sz w:val="24"/>
                <w:szCs w:val="24"/>
                <w:lang w:eastAsia="ar-SA"/>
              </w:rPr>
              <w:t>Procesorius ne mažiau kaip 8 branduolių</w:t>
            </w:r>
          </w:p>
        </w:tc>
        <w:tc>
          <w:tcPr>
            <w:tcW w:w="4470" w:type="dxa"/>
          </w:tcPr>
          <w:p w14:paraId="5962A4C0"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385741E7"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068800D4"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40119C15" w14:textId="77777777" w:rsidTr="009339EB">
        <w:tc>
          <w:tcPr>
            <w:tcW w:w="1424" w:type="dxa"/>
            <w:tcBorders>
              <w:top w:val="single" w:sz="4" w:space="0" w:color="auto"/>
              <w:left w:val="single" w:sz="4" w:space="0" w:color="auto"/>
              <w:bottom w:val="single" w:sz="4" w:space="0" w:color="auto"/>
              <w:right w:val="single" w:sz="4" w:space="0" w:color="auto"/>
            </w:tcBorders>
          </w:tcPr>
          <w:p w14:paraId="1F940C48" w14:textId="77777777" w:rsidR="009926B2" w:rsidRPr="00F67A14" w:rsidRDefault="009926B2" w:rsidP="00100C3C">
            <w:pPr>
              <w:jc w:val="center"/>
              <w:rPr>
                <w:rFonts w:asciiTheme="minorHAnsi" w:cstheme="minorHAnsi"/>
                <w:sz w:val="24"/>
                <w:szCs w:val="24"/>
              </w:rPr>
            </w:pPr>
            <w:r w:rsidRPr="00F67A14">
              <w:rPr>
                <w:rFonts w:asciiTheme="minorHAnsi" w:eastAsia="Arial" w:cstheme="minorHAnsi"/>
                <w:sz w:val="24"/>
                <w:szCs w:val="24"/>
                <w:lang w:val="en-US"/>
              </w:rPr>
              <w:t>1.6.</w:t>
            </w:r>
          </w:p>
        </w:tc>
        <w:tc>
          <w:tcPr>
            <w:tcW w:w="5670" w:type="dxa"/>
            <w:tcBorders>
              <w:top w:val="single" w:sz="6" w:space="0" w:color="000000"/>
              <w:left w:val="single" w:sz="6" w:space="0" w:color="000000"/>
              <w:bottom w:val="single" w:sz="6" w:space="0" w:color="000000"/>
              <w:right w:val="single" w:sz="6" w:space="0" w:color="000000"/>
            </w:tcBorders>
          </w:tcPr>
          <w:p w14:paraId="7BE786ED" w14:textId="2BA300EC" w:rsidR="009926B2" w:rsidRPr="00733205" w:rsidRDefault="00733205" w:rsidP="00100C3C">
            <w:pPr>
              <w:rPr>
                <w:rFonts w:ascii="Calibri" w:hAnsi="Calibri" w:cs="Calibri"/>
                <w:sz w:val="24"/>
                <w:szCs w:val="24"/>
              </w:rPr>
            </w:pPr>
            <w:r w:rsidRPr="00733205">
              <w:rPr>
                <w:rFonts w:ascii="Calibri" w:hAnsi="Calibri" w:cs="Calibri"/>
                <w:sz w:val="24"/>
                <w:szCs w:val="24"/>
                <w:lang w:eastAsia="ar-SA"/>
              </w:rPr>
              <w:t>Greitis ne mažiau kaip 1,8 GHz</w:t>
            </w:r>
          </w:p>
        </w:tc>
        <w:tc>
          <w:tcPr>
            <w:tcW w:w="4470" w:type="dxa"/>
          </w:tcPr>
          <w:p w14:paraId="7C301F7D"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5D35061B"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563811D9"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212FF4E1" w14:textId="77777777" w:rsidTr="009339EB">
        <w:tc>
          <w:tcPr>
            <w:tcW w:w="1424" w:type="dxa"/>
            <w:tcBorders>
              <w:top w:val="single" w:sz="4" w:space="0" w:color="auto"/>
              <w:left w:val="single" w:sz="4" w:space="0" w:color="auto"/>
              <w:bottom w:val="single" w:sz="4" w:space="0" w:color="auto"/>
              <w:right w:val="single" w:sz="4" w:space="0" w:color="auto"/>
            </w:tcBorders>
          </w:tcPr>
          <w:p w14:paraId="7E9D9AD5" w14:textId="77777777" w:rsidR="009926B2" w:rsidRPr="00F67A14" w:rsidRDefault="009926B2" w:rsidP="00100C3C">
            <w:pPr>
              <w:jc w:val="center"/>
              <w:rPr>
                <w:rFonts w:asciiTheme="minorHAnsi" w:cstheme="minorHAnsi"/>
                <w:sz w:val="24"/>
                <w:szCs w:val="24"/>
              </w:rPr>
            </w:pPr>
            <w:r w:rsidRPr="00F67A14">
              <w:rPr>
                <w:rFonts w:asciiTheme="minorHAnsi" w:eastAsia="Arial" w:cstheme="minorHAnsi"/>
                <w:sz w:val="24"/>
                <w:szCs w:val="24"/>
                <w:lang w:val="en-US"/>
              </w:rPr>
              <w:t>1.7.</w:t>
            </w:r>
          </w:p>
        </w:tc>
        <w:tc>
          <w:tcPr>
            <w:tcW w:w="5670" w:type="dxa"/>
          </w:tcPr>
          <w:p w14:paraId="4CAFF25D" w14:textId="2F56760E" w:rsidR="009926B2" w:rsidRPr="00175578" w:rsidRDefault="00175578" w:rsidP="00100C3C">
            <w:pPr>
              <w:rPr>
                <w:rFonts w:ascii="Calibri" w:hAnsi="Calibri" w:cs="Calibri"/>
                <w:sz w:val="24"/>
                <w:szCs w:val="24"/>
              </w:rPr>
            </w:pPr>
            <w:r w:rsidRPr="00175578">
              <w:rPr>
                <w:rFonts w:ascii="Calibri" w:hAnsi="Calibri" w:cs="Calibri"/>
                <w:sz w:val="24"/>
                <w:szCs w:val="24"/>
                <w:lang w:eastAsia="ar-SA"/>
              </w:rPr>
              <w:t>Operatyvioji atmintis ne mažiau kaip 8 GB</w:t>
            </w:r>
          </w:p>
        </w:tc>
        <w:tc>
          <w:tcPr>
            <w:tcW w:w="4470" w:type="dxa"/>
          </w:tcPr>
          <w:p w14:paraId="14F1C802"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1A92AF9F"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086837C3"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0ED56923" w14:textId="77777777" w:rsidTr="009339EB">
        <w:tc>
          <w:tcPr>
            <w:tcW w:w="1424" w:type="dxa"/>
            <w:tcBorders>
              <w:top w:val="single" w:sz="4" w:space="0" w:color="auto"/>
              <w:left w:val="single" w:sz="4" w:space="0" w:color="auto"/>
              <w:bottom w:val="single" w:sz="4" w:space="0" w:color="auto"/>
              <w:right w:val="single" w:sz="4" w:space="0" w:color="auto"/>
            </w:tcBorders>
          </w:tcPr>
          <w:p w14:paraId="47D228B1" w14:textId="77777777" w:rsidR="009926B2" w:rsidRPr="00F67A14" w:rsidRDefault="009926B2"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1.8.</w:t>
            </w:r>
          </w:p>
        </w:tc>
        <w:tc>
          <w:tcPr>
            <w:tcW w:w="5670" w:type="dxa"/>
          </w:tcPr>
          <w:p w14:paraId="633B47DB" w14:textId="1C2E5CD4" w:rsidR="00A22C58" w:rsidRPr="00A22C58" w:rsidRDefault="00A22C58" w:rsidP="00A22C58">
            <w:pPr>
              <w:rPr>
                <w:rFonts w:asciiTheme="minorHAnsi" w:cstheme="minorHAnsi"/>
                <w:sz w:val="24"/>
                <w:szCs w:val="24"/>
                <w:lang w:eastAsia="ar-SA"/>
              </w:rPr>
            </w:pPr>
            <w:r w:rsidRPr="00A22C58">
              <w:rPr>
                <w:rFonts w:asciiTheme="minorHAnsi" w:cstheme="minorHAnsi"/>
                <w:sz w:val="24"/>
                <w:szCs w:val="24"/>
                <w:lang w:eastAsia="ar-SA"/>
              </w:rPr>
              <w:t>Vidinės atminties (ROM) atminties dydis ne mažiau kaip 128 GB</w:t>
            </w:r>
          </w:p>
          <w:p w14:paraId="318BBCE2" w14:textId="23F54220" w:rsidR="009926B2" w:rsidRPr="00F67A14" w:rsidRDefault="009926B2" w:rsidP="00100C3C">
            <w:pPr>
              <w:rPr>
                <w:rFonts w:asciiTheme="minorHAnsi" w:eastAsia="Calibri" w:cstheme="minorHAnsi"/>
                <w:sz w:val="24"/>
                <w:szCs w:val="24"/>
              </w:rPr>
            </w:pPr>
          </w:p>
        </w:tc>
        <w:tc>
          <w:tcPr>
            <w:tcW w:w="4470" w:type="dxa"/>
          </w:tcPr>
          <w:p w14:paraId="58DA049D"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3EEFE50F"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14334B1E"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3EB2CCBD" w14:textId="77777777" w:rsidTr="009339EB">
        <w:tc>
          <w:tcPr>
            <w:tcW w:w="1424" w:type="dxa"/>
            <w:tcBorders>
              <w:top w:val="single" w:sz="4" w:space="0" w:color="auto"/>
              <w:left w:val="single" w:sz="4" w:space="0" w:color="auto"/>
              <w:bottom w:val="single" w:sz="4" w:space="0" w:color="auto"/>
              <w:right w:val="single" w:sz="4" w:space="0" w:color="auto"/>
            </w:tcBorders>
          </w:tcPr>
          <w:p w14:paraId="2C2F0FC6" w14:textId="77777777" w:rsidR="009926B2" w:rsidRPr="00F67A14" w:rsidRDefault="009926B2"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1.9.</w:t>
            </w:r>
          </w:p>
        </w:tc>
        <w:tc>
          <w:tcPr>
            <w:tcW w:w="5670" w:type="dxa"/>
          </w:tcPr>
          <w:p w14:paraId="6840FC2B" w14:textId="3D6ADFB9" w:rsidR="009926B2" w:rsidRPr="0075292F" w:rsidRDefault="0075292F" w:rsidP="00100C3C">
            <w:pPr>
              <w:rPr>
                <w:rFonts w:asciiTheme="minorHAnsi" w:eastAsia="Calibri" w:cstheme="minorHAnsi"/>
                <w:sz w:val="24"/>
                <w:szCs w:val="24"/>
              </w:rPr>
            </w:pPr>
            <w:r w:rsidRPr="0075292F">
              <w:rPr>
                <w:rFonts w:asciiTheme="minorHAnsi" w:cstheme="minorHAnsi"/>
                <w:sz w:val="24"/>
                <w:szCs w:val="24"/>
                <w:lang w:eastAsia="ar-SA"/>
              </w:rPr>
              <w:t>Įdiegta operacinė sistema ne žemiau kaip Android 13</w:t>
            </w:r>
          </w:p>
        </w:tc>
        <w:tc>
          <w:tcPr>
            <w:tcW w:w="4470" w:type="dxa"/>
          </w:tcPr>
          <w:p w14:paraId="2016F37C"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5432FEDB" w14:textId="77777777" w:rsidR="009926B2"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p w14:paraId="2B87AB2C" w14:textId="77777777" w:rsidR="00812EA6" w:rsidRPr="00F67A14" w:rsidRDefault="00812EA6" w:rsidP="00100C3C">
            <w:pPr>
              <w:suppressAutoHyphens/>
              <w:autoSpaceDN w:val="0"/>
              <w:jc w:val="center"/>
              <w:textAlignment w:val="baseline"/>
              <w:rPr>
                <w:rFonts w:asciiTheme="minorHAnsi" w:eastAsia="Calibri" w:cstheme="minorHAnsi"/>
                <w:i/>
                <w:iCs/>
                <w:color w:val="FF0000"/>
                <w:sz w:val="24"/>
                <w:szCs w:val="24"/>
              </w:rPr>
            </w:pPr>
          </w:p>
        </w:tc>
        <w:tc>
          <w:tcPr>
            <w:tcW w:w="3315" w:type="dxa"/>
          </w:tcPr>
          <w:p w14:paraId="0EBE89A2"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2B4B8D" w:rsidRPr="00F67A14" w14:paraId="6B07EB5A" w14:textId="77777777" w:rsidTr="009339EB">
        <w:tc>
          <w:tcPr>
            <w:tcW w:w="1424" w:type="dxa"/>
            <w:tcBorders>
              <w:top w:val="single" w:sz="4" w:space="0" w:color="auto"/>
              <w:left w:val="single" w:sz="4" w:space="0" w:color="auto"/>
              <w:bottom w:val="single" w:sz="4" w:space="0" w:color="auto"/>
              <w:right w:val="single" w:sz="4" w:space="0" w:color="auto"/>
            </w:tcBorders>
          </w:tcPr>
          <w:p w14:paraId="6B4E79A9" w14:textId="732F0C57" w:rsidR="009926B2" w:rsidRPr="00F67A14" w:rsidRDefault="009926B2"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lastRenderedPageBreak/>
              <w:t>1.1</w:t>
            </w:r>
            <w:r w:rsidR="009339EB">
              <w:rPr>
                <w:rFonts w:asciiTheme="minorHAnsi" w:eastAsia="Arial" w:cstheme="minorHAnsi"/>
                <w:sz w:val="24"/>
                <w:szCs w:val="24"/>
                <w:lang w:val="en-US"/>
              </w:rPr>
              <w:t>0</w:t>
            </w:r>
            <w:r w:rsidRPr="00F67A14">
              <w:rPr>
                <w:rFonts w:asciiTheme="minorHAnsi" w:eastAsia="Arial" w:cstheme="minorHAnsi"/>
                <w:sz w:val="24"/>
                <w:szCs w:val="24"/>
                <w:lang w:val="en-US"/>
              </w:rPr>
              <w:t>.</w:t>
            </w:r>
          </w:p>
        </w:tc>
        <w:tc>
          <w:tcPr>
            <w:tcW w:w="5670" w:type="dxa"/>
          </w:tcPr>
          <w:p w14:paraId="26E4EFF4" w14:textId="42C9B6B3" w:rsidR="009926B2" w:rsidRPr="00D90FDD" w:rsidRDefault="00D90FDD" w:rsidP="0075292F">
            <w:pPr>
              <w:rPr>
                <w:rFonts w:ascii="Calibri" w:eastAsia="Calibri" w:hAnsi="Calibri" w:cs="Calibri"/>
                <w:sz w:val="24"/>
                <w:szCs w:val="24"/>
              </w:rPr>
            </w:pPr>
            <w:r w:rsidRPr="00D90FDD">
              <w:rPr>
                <w:rFonts w:ascii="Calibri" w:hAnsi="Calibri" w:cs="Calibri"/>
                <w:sz w:val="24"/>
                <w:szCs w:val="24"/>
                <w:lang w:eastAsia="ar-SA"/>
              </w:rPr>
              <w:t xml:space="preserve">Baterijos talpa ne mažiau kaip 7000 </w:t>
            </w:r>
            <w:proofErr w:type="spellStart"/>
            <w:r w:rsidRPr="00D90FDD">
              <w:rPr>
                <w:rFonts w:ascii="Calibri" w:hAnsi="Calibri" w:cs="Calibri"/>
                <w:sz w:val="24"/>
                <w:szCs w:val="24"/>
                <w:lang w:eastAsia="ar-SA"/>
              </w:rPr>
              <w:t>mAh</w:t>
            </w:r>
            <w:proofErr w:type="spellEnd"/>
          </w:p>
        </w:tc>
        <w:tc>
          <w:tcPr>
            <w:tcW w:w="4470" w:type="dxa"/>
          </w:tcPr>
          <w:p w14:paraId="37D61B9D" w14:textId="77777777" w:rsidR="009926B2" w:rsidRPr="00F67A14" w:rsidRDefault="009926B2"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tikslius techninius rodiklius</w:t>
            </w:r>
          </w:p>
          <w:p w14:paraId="2BEE23D0" w14:textId="77777777" w:rsidR="009926B2" w:rsidRPr="00F67A14" w:rsidRDefault="009926B2"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tc>
        <w:tc>
          <w:tcPr>
            <w:tcW w:w="3315" w:type="dxa"/>
          </w:tcPr>
          <w:p w14:paraId="69E0AADE" w14:textId="77777777" w:rsidR="009926B2" w:rsidRPr="00F67A14" w:rsidRDefault="009926B2" w:rsidP="00100C3C">
            <w:pPr>
              <w:jc w:val="center"/>
              <w:rPr>
                <w:rFonts w:asciiTheme="minorHAnsi" w:cstheme="minorHAnsi"/>
                <w:sz w:val="24"/>
                <w:szCs w:val="24"/>
              </w:rPr>
            </w:pPr>
            <w:r w:rsidRPr="00F67A14">
              <w:rPr>
                <w:rFonts w:asciiTheme="minorHAnsi" w:cstheme="minorHAnsi"/>
                <w:i/>
                <w:iCs/>
                <w:color w:val="FF0000"/>
                <w:sz w:val="24"/>
                <w:szCs w:val="24"/>
              </w:rPr>
              <w:t>(Pildo tiekėjas)</w:t>
            </w:r>
          </w:p>
        </w:tc>
      </w:tr>
      <w:tr w:rsidR="0079230E" w:rsidRPr="00F67A14" w14:paraId="599053E1" w14:textId="77777777" w:rsidTr="00FE0054">
        <w:tc>
          <w:tcPr>
            <w:tcW w:w="1424" w:type="dxa"/>
            <w:tcBorders>
              <w:top w:val="single" w:sz="4" w:space="0" w:color="auto"/>
              <w:left w:val="single" w:sz="4" w:space="0" w:color="auto"/>
              <w:bottom w:val="single" w:sz="4" w:space="0" w:color="auto"/>
              <w:right w:val="single" w:sz="4" w:space="0" w:color="auto"/>
            </w:tcBorders>
          </w:tcPr>
          <w:p w14:paraId="29DCBA55" w14:textId="7036AE5B" w:rsidR="0079230E" w:rsidRPr="00F67A14" w:rsidRDefault="0079230E"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1.1</w:t>
            </w:r>
            <w:r>
              <w:rPr>
                <w:rFonts w:asciiTheme="minorHAnsi" w:eastAsia="Arial" w:cstheme="minorHAnsi"/>
                <w:sz w:val="24"/>
                <w:szCs w:val="24"/>
                <w:lang w:val="en-US"/>
              </w:rPr>
              <w:t>1</w:t>
            </w:r>
            <w:r w:rsidRPr="00F67A14">
              <w:rPr>
                <w:rFonts w:asciiTheme="minorHAnsi" w:eastAsia="Arial" w:cstheme="minorHAnsi"/>
                <w:sz w:val="24"/>
                <w:szCs w:val="24"/>
                <w:lang w:val="en-US"/>
              </w:rPr>
              <w:t>.</w:t>
            </w:r>
          </w:p>
        </w:tc>
        <w:tc>
          <w:tcPr>
            <w:tcW w:w="5670" w:type="dxa"/>
          </w:tcPr>
          <w:p w14:paraId="55F99350" w14:textId="087D0612" w:rsidR="0079230E" w:rsidRPr="00287D27" w:rsidRDefault="0079230E" w:rsidP="00100C3C">
            <w:pPr>
              <w:rPr>
                <w:rFonts w:asciiTheme="minorHAnsi" w:eastAsia="Calibri" w:cstheme="minorHAnsi"/>
                <w:sz w:val="24"/>
                <w:szCs w:val="24"/>
              </w:rPr>
            </w:pPr>
            <w:r w:rsidRPr="00287D27">
              <w:rPr>
                <w:rFonts w:asciiTheme="minorHAnsi" w:cstheme="minorHAnsi"/>
                <w:sz w:val="24"/>
                <w:szCs w:val="24"/>
                <w:lang w:eastAsia="ar-SA"/>
              </w:rPr>
              <w:t>Komplektuojama kartu su 30-50 cm USB 3.0 laidu, tinkamu krauti įkrovimo stotelėje ir dėklu, kuris turi užtikrinti planšetės pastatymą ant stalo</w:t>
            </w:r>
          </w:p>
        </w:tc>
        <w:tc>
          <w:tcPr>
            <w:tcW w:w="7785" w:type="dxa"/>
            <w:gridSpan w:val="2"/>
          </w:tcPr>
          <w:p w14:paraId="714475A7" w14:textId="77777777" w:rsidR="00A33071" w:rsidRPr="00A33071" w:rsidRDefault="00A33071" w:rsidP="00100C3C">
            <w:pPr>
              <w:suppressAutoHyphens/>
              <w:autoSpaceDN w:val="0"/>
              <w:jc w:val="center"/>
              <w:textAlignment w:val="baseline"/>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 xml:space="preserve">atitinka/neatitinka </w:t>
            </w:r>
          </w:p>
          <w:p w14:paraId="31B30454" w14:textId="26CF1424" w:rsidR="0079230E" w:rsidRPr="00F67A14" w:rsidRDefault="0079230E" w:rsidP="00100C3C">
            <w:pPr>
              <w:suppressAutoHyphens/>
              <w:autoSpaceDN w:val="0"/>
              <w:jc w:val="center"/>
              <w:textAlignment w:val="baseline"/>
              <w:rPr>
                <w:rFonts w:asciiTheme="minorHAnsi" w:eastAsia="Calibri" w:cstheme="minorHAnsi"/>
                <w:i/>
                <w:iCs/>
                <w:color w:val="FF0000"/>
                <w:sz w:val="24"/>
                <w:szCs w:val="24"/>
              </w:rPr>
            </w:pPr>
            <w:r w:rsidRPr="00F67A14">
              <w:rPr>
                <w:rFonts w:asciiTheme="minorHAnsi" w:eastAsia="Calibri" w:cstheme="minorHAnsi"/>
                <w:i/>
                <w:iCs/>
                <w:color w:val="FF0000"/>
                <w:sz w:val="24"/>
                <w:szCs w:val="24"/>
              </w:rPr>
              <w:t>(Pildo tiekėjas)</w:t>
            </w:r>
          </w:p>
          <w:p w14:paraId="1FA35F6B" w14:textId="74E7645A" w:rsidR="0079230E" w:rsidRPr="00F67A14" w:rsidRDefault="0079230E" w:rsidP="00100C3C">
            <w:pPr>
              <w:jc w:val="center"/>
              <w:rPr>
                <w:rFonts w:asciiTheme="minorHAnsi" w:cstheme="minorHAnsi"/>
                <w:sz w:val="24"/>
                <w:szCs w:val="24"/>
              </w:rPr>
            </w:pPr>
          </w:p>
        </w:tc>
      </w:tr>
      <w:tr w:rsidR="00BB70DC" w:rsidRPr="00F67A14" w14:paraId="4A29094B" w14:textId="77777777" w:rsidTr="007973DF">
        <w:tc>
          <w:tcPr>
            <w:tcW w:w="1424" w:type="dxa"/>
            <w:tcBorders>
              <w:top w:val="single" w:sz="4" w:space="0" w:color="auto"/>
              <w:left w:val="single" w:sz="4" w:space="0" w:color="auto"/>
              <w:bottom w:val="single" w:sz="4" w:space="0" w:color="auto"/>
              <w:right w:val="single" w:sz="4" w:space="0" w:color="auto"/>
            </w:tcBorders>
          </w:tcPr>
          <w:p w14:paraId="10EEB5F5" w14:textId="7778792A" w:rsidR="00BB70DC" w:rsidRPr="00F67A14" w:rsidRDefault="00BB70DC"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1.1</w:t>
            </w:r>
            <w:r>
              <w:rPr>
                <w:rFonts w:asciiTheme="minorHAnsi" w:eastAsia="Arial" w:cstheme="minorHAnsi"/>
                <w:sz w:val="24"/>
                <w:szCs w:val="24"/>
                <w:lang w:val="en-US"/>
              </w:rPr>
              <w:t>2</w:t>
            </w:r>
            <w:r w:rsidRPr="00F67A14">
              <w:rPr>
                <w:rFonts w:asciiTheme="minorHAnsi" w:eastAsia="Arial" w:cstheme="minorHAnsi"/>
                <w:sz w:val="24"/>
                <w:szCs w:val="24"/>
                <w:lang w:val="en-US"/>
              </w:rPr>
              <w:t>.</w:t>
            </w:r>
          </w:p>
        </w:tc>
        <w:tc>
          <w:tcPr>
            <w:tcW w:w="5670" w:type="dxa"/>
          </w:tcPr>
          <w:p w14:paraId="6C9AD118" w14:textId="2DDE6C44" w:rsidR="00BB70DC" w:rsidRPr="009339EB" w:rsidRDefault="00BB70DC" w:rsidP="009339EB">
            <w:pPr>
              <w:rPr>
                <w:rFonts w:asciiTheme="minorHAnsi" w:eastAsia="Calibri" w:cstheme="minorHAnsi"/>
                <w:sz w:val="24"/>
                <w:szCs w:val="24"/>
              </w:rPr>
            </w:pPr>
            <w:r w:rsidRPr="009339EB">
              <w:rPr>
                <w:rFonts w:asciiTheme="minorHAnsi" w:eastAsia="Calibri" w:cstheme="minorHAnsi"/>
                <w:sz w:val="24"/>
                <w:szCs w:val="24"/>
              </w:rPr>
              <w:t xml:space="preserve">Turi būti - </w:t>
            </w:r>
            <w:proofErr w:type="spellStart"/>
            <w:r w:rsidRPr="009339EB">
              <w:rPr>
                <w:rFonts w:asciiTheme="minorHAnsi" w:eastAsia="Calibri" w:cstheme="minorHAnsi"/>
                <w:sz w:val="24"/>
                <w:szCs w:val="24"/>
              </w:rPr>
              <w:t>Wi</w:t>
            </w:r>
            <w:proofErr w:type="spellEnd"/>
            <w:r w:rsidRPr="009339EB">
              <w:rPr>
                <w:rFonts w:asciiTheme="minorHAnsi" w:eastAsia="Calibri" w:cstheme="minorHAnsi"/>
                <w:sz w:val="24"/>
                <w:szCs w:val="24"/>
              </w:rPr>
              <w:t>-Fi 802.11 a/b/g/n/</w:t>
            </w:r>
            <w:proofErr w:type="spellStart"/>
            <w:r w:rsidRPr="009339EB">
              <w:rPr>
                <w:rFonts w:asciiTheme="minorHAnsi" w:eastAsia="Calibri" w:cstheme="minorHAnsi"/>
                <w:sz w:val="24"/>
                <w:szCs w:val="24"/>
              </w:rPr>
              <w:t>ac</w:t>
            </w:r>
            <w:proofErr w:type="spellEnd"/>
            <w:r w:rsidRPr="009339EB">
              <w:rPr>
                <w:rFonts w:asciiTheme="minorHAnsi" w:eastAsia="Calibri" w:cstheme="minorHAnsi"/>
                <w:sz w:val="24"/>
                <w:szCs w:val="24"/>
              </w:rPr>
              <w:t>, Bluetooth v5.2, USB 2.0, USB C, ausinių jungtis 3,5 mm</w:t>
            </w:r>
            <w:r w:rsidRPr="009339EB">
              <w:rPr>
                <w:rFonts w:asciiTheme="minorHAnsi" w:eastAsia="Calibri" w:cstheme="minorHAnsi"/>
                <w:sz w:val="24"/>
                <w:szCs w:val="24"/>
              </w:rPr>
              <w:tab/>
            </w:r>
          </w:p>
          <w:p w14:paraId="665442E7" w14:textId="7CCBCA92" w:rsidR="00BB70DC" w:rsidRPr="00F67A14" w:rsidRDefault="00BB70DC" w:rsidP="009339EB">
            <w:pPr>
              <w:rPr>
                <w:rFonts w:asciiTheme="minorHAnsi" w:eastAsia="Calibri" w:cstheme="minorHAnsi"/>
                <w:sz w:val="24"/>
                <w:szCs w:val="24"/>
              </w:rPr>
            </w:pPr>
            <w:r w:rsidRPr="009339EB">
              <w:rPr>
                <w:rFonts w:asciiTheme="minorHAnsi" w:eastAsia="Calibri" w:cstheme="minorHAnsi"/>
                <w:sz w:val="24"/>
                <w:szCs w:val="24"/>
              </w:rPr>
              <w:tab/>
            </w:r>
          </w:p>
        </w:tc>
        <w:tc>
          <w:tcPr>
            <w:tcW w:w="7785" w:type="dxa"/>
            <w:gridSpan w:val="2"/>
          </w:tcPr>
          <w:p w14:paraId="253FCA54" w14:textId="77777777" w:rsidR="00A33071" w:rsidRPr="00A33071" w:rsidRDefault="00A33071" w:rsidP="00100C3C">
            <w:pPr>
              <w:jc w:val="center"/>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 xml:space="preserve">atitinka/neatitinka </w:t>
            </w:r>
          </w:p>
          <w:p w14:paraId="7C86604B" w14:textId="5DE13F21" w:rsidR="00BB70DC" w:rsidRPr="00F67A14" w:rsidRDefault="00BB70DC" w:rsidP="00100C3C">
            <w:pPr>
              <w:jc w:val="center"/>
              <w:rPr>
                <w:rFonts w:asciiTheme="minorHAnsi" w:cstheme="minorHAnsi"/>
                <w:sz w:val="24"/>
                <w:szCs w:val="24"/>
              </w:rPr>
            </w:pPr>
            <w:r w:rsidRPr="00F67A14">
              <w:rPr>
                <w:rFonts w:asciiTheme="minorHAnsi" w:eastAsia="Calibri" w:cstheme="minorHAnsi"/>
                <w:i/>
                <w:iCs/>
                <w:color w:val="FF0000"/>
                <w:sz w:val="24"/>
                <w:szCs w:val="24"/>
              </w:rPr>
              <w:t>(Pildo tiekėjas)</w:t>
            </w:r>
          </w:p>
        </w:tc>
      </w:tr>
      <w:tr w:rsidR="00B7600F" w:rsidRPr="00F67A14" w14:paraId="5A99C0B4" w14:textId="77777777" w:rsidTr="004C29D7">
        <w:tc>
          <w:tcPr>
            <w:tcW w:w="1424" w:type="dxa"/>
            <w:tcBorders>
              <w:top w:val="single" w:sz="4" w:space="0" w:color="auto"/>
              <w:left w:val="single" w:sz="4" w:space="0" w:color="auto"/>
              <w:bottom w:val="single" w:sz="4" w:space="0" w:color="auto"/>
              <w:right w:val="single" w:sz="4" w:space="0" w:color="auto"/>
            </w:tcBorders>
          </w:tcPr>
          <w:p w14:paraId="23565964" w14:textId="4BF7C639" w:rsidR="00B7600F" w:rsidRPr="00F67A14" w:rsidRDefault="00B7600F" w:rsidP="00100C3C">
            <w:pPr>
              <w:jc w:val="center"/>
              <w:rPr>
                <w:rFonts w:asciiTheme="minorHAnsi" w:eastAsia="Arial" w:cstheme="minorHAnsi"/>
                <w:sz w:val="24"/>
                <w:szCs w:val="24"/>
                <w:lang w:val="en-US"/>
              </w:rPr>
            </w:pPr>
            <w:r w:rsidRPr="00F67A14">
              <w:rPr>
                <w:rFonts w:asciiTheme="minorHAnsi" w:eastAsia="Arial" w:cstheme="minorHAnsi"/>
                <w:sz w:val="24"/>
                <w:szCs w:val="24"/>
                <w:lang w:val="en-US"/>
              </w:rPr>
              <w:t>1.1</w:t>
            </w:r>
            <w:r>
              <w:rPr>
                <w:rFonts w:asciiTheme="minorHAnsi" w:eastAsia="Arial" w:cstheme="minorHAnsi"/>
                <w:sz w:val="24"/>
                <w:szCs w:val="24"/>
                <w:lang w:val="en-US"/>
              </w:rPr>
              <w:t>3</w:t>
            </w:r>
            <w:r w:rsidRPr="00F67A14">
              <w:rPr>
                <w:rFonts w:asciiTheme="minorHAnsi" w:eastAsia="Arial" w:cstheme="minorHAnsi"/>
                <w:sz w:val="24"/>
                <w:szCs w:val="24"/>
                <w:lang w:val="en-US"/>
              </w:rPr>
              <w:t>.</w:t>
            </w:r>
          </w:p>
        </w:tc>
        <w:tc>
          <w:tcPr>
            <w:tcW w:w="5670" w:type="dxa"/>
          </w:tcPr>
          <w:p w14:paraId="77223415" w14:textId="27E4DAA5" w:rsidR="00B7600F" w:rsidRPr="00B7600F" w:rsidRDefault="00B7600F" w:rsidP="00100C3C">
            <w:pPr>
              <w:rPr>
                <w:rFonts w:ascii="Calibri" w:eastAsia="Calibri" w:hAnsi="Calibri" w:cs="Calibri"/>
                <w:sz w:val="24"/>
                <w:szCs w:val="24"/>
              </w:rPr>
            </w:pPr>
            <w:r w:rsidRPr="00B7600F">
              <w:rPr>
                <w:rFonts w:ascii="Calibri" w:hAnsi="Calibri" w:cs="Calibri"/>
                <w:sz w:val="24"/>
                <w:szCs w:val="24"/>
              </w:rPr>
              <w:t>Garantija įrangai turi būti suteikta ne mažiau kaip 24 mėnesius</w:t>
            </w:r>
          </w:p>
        </w:tc>
        <w:tc>
          <w:tcPr>
            <w:tcW w:w="7785" w:type="dxa"/>
            <w:gridSpan w:val="2"/>
          </w:tcPr>
          <w:p w14:paraId="6333A23F" w14:textId="6E4384FF" w:rsidR="00B7600F" w:rsidRPr="00F67A14" w:rsidRDefault="00B7600F" w:rsidP="00100C3C">
            <w:pPr>
              <w:suppressAutoHyphens/>
              <w:autoSpaceDN w:val="0"/>
              <w:jc w:val="center"/>
              <w:textAlignment w:val="baseline"/>
              <w:rPr>
                <w:rFonts w:asciiTheme="minorHAnsi" w:eastAsia="Calibri" w:cstheme="minorHAnsi"/>
                <w:i/>
                <w:iCs/>
                <w:sz w:val="24"/>
                <w:szCs w:val="24"/>
              </w:rPr>
            </w:pPr>
            <w:r w:rsidRPr="00F67A14">
              <w:rPr>
                <w:rFonts w:asciiTheme="minorHAnsi" w:eastAsia="Calibri" w:cstheme="minorHAnsi"/>
                <w:i/>
                <w:iCs/>
                <w:sz w:val="24"/>
                <w:szCs w:val="24"/>
              </w:rPr>
              <w:t>būtina nurodyti tiksli</w:t>
            </w:r>
            <w:r w:rsidR="00F52957">
              <w:rPr>
                <w:rFonts w:asciiTheme="minorHAnsi" w:eastAsia="Calibri" w:cstheme="minorHAnsi"/>
                <w:i/>
                <w:iCs/>
                <w:sz w:val="24"/>
                <w:szCs w:val="24"/>
              </w:rPr>
              <w:t>ų</w:t>
            </w:r>
            <w:r>
              <w:rPr>
                <w:rFonts w:asciiTheme="minorHAnsi" w:eastAsia="Calibri" w:cstheme="minorHAnsi"/>
                <w:i/>
                <w:iCs/>
                <w:sz w:val="24"/>
                <w:szCs w:val="24"/>
              </w:rPr>
              <w:t xml:space="preserve"> garantijos </w:t>
            </w:r>
            <w:r w:rsidR="00F52957">
              <w:rPr>
                <w:rFonts w:asciiTheme="minorHAnsi" w:eastAsia="Calibri" w:cstheme="minorHAnsi"/>
                <w:i/>
                <w:iCs/>
                <w:sz w:val="24"/>
                <w:szCs w:val="24"/>
              </w:rPr>
              <w:t>terminą</w:t>
            </w:r>
          </w:p>
          <w:p w14:paraId="7E81F4D0" w14:textId="24A9C2CD" w:rsidR="00B7600F" w:rsidRPr="00F67A14" w:rsidRDefault="00B7600F" w:rsidP="00100C3C">
            <w:pPr>
              <w:jc w:val="center"/>
              <w:rPr>
                <w:rFonts w:asciiTheme="minorHAnsi" w:cstheme="minorHAnsi"/>
                <w:sz w:val="24"/>
                <w:szCs w:val="24"/>
              </w:rPr>
            </w:pPr>
            <w:r w:rsidRPr="00F67A14">
              <w:rPr>
                <w:rFonts w:asciiTheme="minorHAnsi" w:eastAsia="Calibri" w:cstheme="minorHAnsi"/>
                <w:i/>
                <w:iCs/>
                <w:color w:val="FF0000"/>
                <w:sz w:val="24"/>
                <w:szCs w:val="24"/>
              </w:rPr>
              <w:t>(Pildo tiekėjas)</w:t>
            </w:r>
          </w:p>
        </w:tc>
      </w:tr>
      <w:tr w:rsidR="00244C78" w:rsidRPr="00F67A14" w14:paraId="441A42AF" w14:textId="77777777" w:rsidTr="007D217C">
        <w:tc>
          <w:tcPr>
            <w:tcW w:w="1424" w:type="dxa"/>
            <w:tcBorders>
              <w:top w:val="single" w:sz="4" w:space="0" w:color="auto"/>
              <w:left w:val="single" w:sz="4" w:space="0" w:color="auto"/>
              <w:bottom w:val="single" w:sz="4" w:space="0" w:color="auto"/>
              <w:right w:val="single" w:sz="4" w:space="0" w:color="auto"/>
            </w:tcBorders>
          </w:tcPr>
          <w:p w14:paraId="70DC29D8" w14:textId="0220E4EB" w:rsidR="00244C78" w:rsidRPr="00F67A14" w:rsidRDefault="00244C78" w:rsidP="00244C78">
            <w:pPr>
              <w:jc w:val="center"/>
              <w:rPr>
                <w:rFonts w:asciiTheme="minorHAnsi" w:eastAsia="Arial" w:cstheme="minorHAnsi"/>
                <w:sz w:val="24"/>
                <w:szCs w:val="24"/>
                <w:lang w:val="en-US"/>
              </w:rPr>
            </w:pPr>
            <w:r w:rsidRPr="00F67A14">
              <w:rPr>
                <w:rFonts w:asciiTheme="minorHAnsi" w:eastAsia="Arial" w:cstheme="minorHAnsi"/>
                <w:sz w:val="24"/>
                <w:szCs w:val="24"/>
                <w:lang w:val="en-US"/>
              </w:rPr>
              <w:t>1.</w:t>
            </w:r>
            <w:r>
              <w:rPr>
                <w:rFonts w:asciiTheme="minorHAnsi" w:eastAsia="Arial" w:cstheme="minorHAnsi"/>
                <w:sz w:val="24"/>
                <w:szCs w:val="24"/>
                <w:lang w:val="en-US"/>
              </w:rPr>
              <w:t>14</w:t>
            </w:r>
            <w:r w:rsidRPr="00F67A14">
              <w:rPr>
                <w:rFonts w:asciiTheme="minorHAnsi" w:eastAsia="Arial" w:cstheme="minorHAnsi"/>
                <w:sz w:val="24"/>
                <w:szCs w:val="24"/>
                <w:lang w:val="en-US"/>
              </w:rPr>
              <w:t>.</w:t>
            </w:r>
          </w:p>
        </w:tc>
        <w:tc>
          <w:tcPr>
            <w:tcW w:w="5670" w:type="dxa"/>
            <w:vAlign w:val="center"/>
          </w:tcPr>
          <w:p w14:paraId="7391BC6B" w14:textId="4958F598" w:rsidR="00244C78" w:rsidRPr="00244C78" w:rsidRDefault="00244C78" w:rsidP="00244C78">
            <w:pPr>
              <w:rPr>
                <w:rFonts w:asciiTheme="minorHAnsi" w:eastAsia="Calibri" w:cstheme="minorHAnsi"/>
                <w:sz w:val="24"/>
                <w:szCs w:val="24"/>
              </w:rPr>
            </w:pPr>
            <w:r w:rsidRPr="00244C78">
              <w:rPr>
                <w:rFonts w:asciiTheme="minorHAnsi" w:cstheme="minorHAnsi"/>
                <w:sz w:val="24"/>
                <w:szCs w:val="24"/>
              </w:rPr>
              <w:t>Įranga turi būti nauja, nenaudota, pristatoma originaliame gamykliniame įpakavime</w:t>
            </w:r>
          </w:p>
        </w:tc>
        <w:tc>
          <w:tcPr>
            <w:tcW w:w="7785" w:type="dxa"/>
            <w:gridSpan w:val="2"/>
          </w:tcPr>
          <w:p w14:paraId="15CE9729" w14:textId="77777777" w:rsidR="00A33071" w:rsidRPr="00A33071" w:rsidRDefault="00A33071" w:rsidP="00244C78">
            <w:pPr>
              <w:jc w:val="center"/>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 xml:space="preserve">atitinka/neatitinka </w:t>
            </w:r>
          </w:p>
          <w:p w14:paraId="5DE5632B" w14:textId="43D9CE5D" w:rsidR="00244C78" w:rsidRPr="00F67A14" w:rsidRDefault="00244C78" w:rsidP="00244C78">
            <w:pPr>
              <w:jc w:val="center"/>
              <w:rPr>
                <w:rFonts w:asciiTheme="minorHAnsi" w:cstheme="minorHAnsi"/>
                <w:i/>
                <w:iCs/>
                <w:color w:val="FF0000"/>
                <w:sz w:val="24"/>
                <w:szCs w:val="24"/>
              </w:rPr>
            </w:pPr>
            <w:r w:rsidRPr="00F67A14">
              <w:rPr>
                <w:rFonts w:asciiTheme="minorHAnsi" w:eastAsia="Calibri" w:cstheme="minorHAnsi"/>
                <w:i/>
                <w:iCs/>
                <w:color w:val="FF0000"/>
                <w:sz w:val="24"/>
                <w:szCs w:val="24"/>
              </w:rPr>
              <w:t>(Pildo tiekėjas</w:t>
            </w:r>
            <w:r w:rsidRPr="00F67A14">
              <w:rPr>
                <w:rFonts w:asciiTheme="minorHAnsi" w:cstheme="minorHAnsi"/>
                <w:i/>
                <w:iCs/>
                <w:color w:val="FF0000"/>
                <w:sz w:val="24"/>
                <w:szCs w:val="24"/>
              </w:rPr>
              <w:t xml:space="preserve"> </w:t>
            </w:r>
            <w:r>
              <w:rPr>
                <w:rFonts w:asciiTheme="minorHAnsi" w:cstheme="minorHAnsi"/>
                <w:i/>
                <w:iCs/>
                <w:color w:val="FF0000"/>
                <w:sz w:val="24"/>
                <w:szCs w:val="24"/>
              </w:rPr>
              <w:t>)</w:t>
            </w:r>
          </w:p>
        </w:tc>
      </w:tr>
      <w:tr w:rsidR="007B3907" w:rsidRPr="00F67A14" w14:paraId="24A908FA" w14:textId="77777777" w:rsidTr="007D217C">
        <w:tc>
          <w:tcPr>
            <w:tcW w:w="1424" w:type="dxa"/>
            <w:tcBorders>
              <w:top w:val="single" w:sz="4" w:space="0" w:color="auto"/>
              <w:left w:val="single" w:sz="4" w:space="0" w:color="auto"/>
              <w:bottom w:val="single" w:sz="4" w:space="0" w:color="auto"/>
              <w:right w:val="single" w:sz="4" w:space="0" w:color="auto"/>
            </w:tcBorders>
          </w:tcPr>
          <w:p w14:paraId="73E635AB" w14:textId="119AB735" w:rsidR="007B3907" w:rsidRPr="007B3907" w:rsidRDefault="007B3907" w:rsidP="007B3907">
            <w:pPr>
              <w:jc w:val="center"/>
              <w:rPr>
                <w:rFonts w:ascii="Calibri" w:eastAsia="Arial" w:hAnsi="Calibri" w:cs="Calibri"/>
                <w:sz w:val="24"/>
                <w:szCs w:val="24"/>
                <w:lang w:val="en-US"/>
              </w:rPr>
            </w:pPr>
            <w:r w:rsidRPr="007B3907">
              <w:rPr>
                <w:rFonts w:ascii="Calibri" w:eastAsia="Arial" w:hAnsi="Calibri" w:cs="Calibri"/>
                <w:sz w:val="24"/>
                <w:szCs w:val="24"/>
                <w:lang w:val="en-US"/>
              </w:rPr>
              <w:t xml:space="preserve">1.15. </w:t>
            </w:r>
          </w:p>
        </w:tc>
        <w:tc>
          <w:tcPr>
            <w:tcW w:w="5670" w:type="dxa"/>
            <w:vAlign w:val="center"/>
          </w:tcPr>
          <w:p w14:paraId="61A5DF39" w14:textId="12014C04" w:rsidR="007B3907" w:rsidRPr="007B3907" w:rsidRDefault="007B3907" w:rsidP="007B3907">
            <w:pPr>
              <w:rPr>
                <w:rFonts w:ascii="Calibri" w:hAnsi="Calibri" w:cs="Calibri"/>
                <w:sz w:val="24"/>
                <w:szCs w:val="24"/>
              </w:rPr>
            </w:pPr>
            <w:r w:rsidRPr="007B3907">
              <w:rPr>
                <w:rFonts w:ascii="Calibri" w:hAnsi="Calibri" w:cs="Calibri"/>
                <w:sz w:val="24"/>
                <w:szCs w:val="24"/>
              </w:rPr>
              <w:t>Visa perkama įranga turi būti pilnai paruošta darbui: įranga pilnai sumontuota, instaliuotos programos</w:t>
            </w:r>
          </w:p>
        </w:tc>
        <w:tc>
          <w:tcPr>
            <w:tcW w:w="7785" w:type="dxa"/>
            <w:gridSpan w:val="2"/>
          </w:tcPr>
          <w:p w14:paraId="747BB3B3" w14:textId="77777777" w:rsidR="00A33071" w:rsidRPr="00A33071" w:rsidRDefault="00A33071" w:rsidP="007B3907">
            <w:pPr>
              <w:suppressAutoHyphens/>
              <w:autoSpaceDN w:val="0"/>
              <w:jc w:val="center"/>
              <w:textAlignment w:val="baseline"/>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 xml:space="preserve">atitinka/neatitinka </w:t>
            </w:r>
          </w:p>
          <w:p w14:paraId="33718285" w14:textId="673EEFA0" w:rsidR="007B3907" w:rsidRPr="009339EB" w:rsidRDefault="007B3907" w:rsidP="007B3907">
            <w:pPr>
              <w:suppressAutoHyphens/>
              <w:autoSpaceDN w:val="0"/>
              <w:jc w:val="center"/>
              <w:textAlignment w:val="baseline"/>
              <w:rPr>
                <w:rFonts w:eastAsia="Calibri" w:cstheme="minorHAnsi"/>
                <w:sz w:val="24"/>
                <w:szCs w:val="24"/>
              </w:rPr>
            </w:pPr>
            <w:r w:rsidRPr="00F67A14">
              <w:rPr>
                <w:rFonts w:asciiTheme="minorHAnsi" w:eastAsia="Calibri" w:cstheme="minorHAnsi"/>
                <w:i/>
                <w:iCs/>
                <w:color w:val="FF0000"/>
                <w:sz w:val="24"/>
                <w:szCs w:val="24"/>
              </w:rPr>
              <w:t>(Pildo tiekėjas</w:t>
            </w:r>
            <w:r w:rsidRPr="00F67A14">
              <w:rPr>
                <w:rFonts w:asciiTheme="minorHAnsi" w:cstheme="minorHAnsi"/>
                <w:i/>
                <w:iCs/>
                <w:color w:val="FF0000"/>
                <w:sz w:val="24"/>
                <w:szCs w:val="24"/>
              </w:rPr>
              <w:t xml:space="preserve"> </w:t>
            </w:r>
            <w:r>
              <w:rPr>
                <w:rFonts w:asciiTheme="minorHAnsi" w:cstheme="minorHAnsi"/>
                <w:i/>
                <w:iCs/>
                <w:color w:val="FF0000"/>
                <w:sz w:val="24"/>
                <w:szCs w:val="24"/>
              </w:rPr>
              <w:t>)</w:t>
            </w:r>
          </w:p>
        </w:tc>
      </w:tr>
      <w:tr w:rsidR="007B3907" w:rsidRPr="00F67A14" w14:paraId="4D8543BF" w14:textId="77777777" w:rsidTr="007D217C">
        <w:tc>
          <w:tcPr>
            <w:tcW w:w="1424" w:type="dxa"/>
            <w:tcBorders>
              <w:top w:val="single" w:sz="4" w:space="0" w:color="auto"/>
              <w:left w:val="single" w:sz="4" w:space="0" w:color="auto"/>
              <w:bottom w:val="single" w:sz="4" w:space="0" w:color="auto"/>
              <w:right w:val="single" w:sz="4" w:space="0" w:color="auto"/>
            </w:tcBorders>
          </w:tcPr>
          <w:p w14:paraId="7DFCBDBC" w14:textId="79670650" w:rsidR="007B3907" w:rsidRPr="007B3907" w:rsidRDefault="007B3907" w:rsidP="007B3907">
            <w:pPr>
              <w:jc w:val="center"/>
              <w:rPr>
                <w:rFonts w:ascii="Calibri" w:eastAsia="Arial" w:hAnsi="Calibri" w:cs="Calibri"/>
                <w:sz w:val="24"/>
                <w:szCs w:val="24"/>
                <w:lang w:val="en-US"/>
              </w:rPr>
            </w:pPr>
            <w:r w:rsidRPr="007B3907">
              <w:rPr>
                <w:rFonts w:ascii="Calibri" w:eastAsia="Arial" w:hAnsi="Calibri" w:cs="Calibri"/>
                <w:sz w:val="24"/>
                <w:szCs w:val="24"/>
                <w:lang w:val="en-US"/>
              </w:rPr>
              <w:t>1.16.</w:t>
            </w:r>
          </w:p>
        </w:tc>
        <w:tc>
          <w:tcPr>
            <w:tcW w:w="5670" w:type="dxa"/>
            <w:vAlign w:val="center"/>
          </w:tcPr>
          <w:p w14:paraId="6407DCB1" w14:textId="0B200E33" w:rsidR="007B3907" w:rsidRPr="00E63709" w:rsidRDefault="00E63709" w:rsidP="007B3907">
            <w:pPr>
              <w:rPr>
                <w:rFonts w:ascii="Calibri" w:hAnsi="Calibri" w:cs="Calibri"/>
                <w:sz w:val="24"/>
                <w:szCs w:val="24"/>
              </w:rPr>
            </w:pPr>
            <w:r w:rsidRPr="00E63709">
              <w:rPr>
                <w:rFonts w:ascii="Calibri" w:hAnsi="Calibri" w:cs="Calibri"/>
                <w:sz w:val="24"/>
                <w:szCs w:val="24"/>
              </w:rPr>
              <w:t>Į įrangos komplektą turi įeiti visos sudedamosios dalys bei medžiagos, reikalingos užtikrinti tinkamą įrangos veikimą</w:t>
            </w:r>
          </w:p>
        </w:tc>
        <w:tc>
          <w:tcPr>
            <w:tcW w:w="7785" w:type="dxa"/>
            <w:gridSpan w:val="2"/>
          </w:tcPr>
          <w:p w14:paraId="1BC0B7A5" w14:textId="7383ED98" w:rsidR="0079230E" w:rsidRPr="00A33071" w:rsidRDefault="00A33071" w:rsidP="00A33071">
            <w:pPr>
              <w:suppressAutoHyphens/>
              <w:autoSpaceDN w:val="0"/>
              <w:jc w:val="center"/>
              <w:textAlignment w:val="baseline"/>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atitinka/neatitinka</w:t>
            </w:r>
            <w:r w:rsidR="0079230E" w:rsidRPr="00A33071">
              <w:rPr>
                <w:rFonts w:ascii="Calibri" w:eastAsia="Times New Roman" w:hAnsi="Calibri" w:cs="Calibri"/>
                <w:i/>
                <w:iCs/>
                <w:sz w:val="24"/>
                <w:szCs w:val="24"/>
                <w:lang w:eastAsia="lt-LT"/>
              </w:rPr>
              <w:t xml:space="preserve"> </w:t>
            </w:r>
          </w:p>
          <w:p w14:paraId="1CAA54D5" w14:textId="6B0D8CE6" w:rsidR="007B3907" w:rsidRPr="009339EB" w:rsidRDefault="00E63709" w:rsidP="00E63709">
            <w:pPr>
              <w:suppressAutoHyphens/>
              <w:autoSpaceDN w:val="0"/>
              <w:jc w:val="center"/>
              <w:textAlignment w:val="baseline"/>
              <w:rPr>
                <w:rFonts w:eastAsia="Calibri" w:cstheme="minorHAnsi"/>
                <w:sz w:val="24"/>
                <w:szCs w:val="24"/>
              </w:rPr>
            </w:pPr>
            <w:r w:rsidRPr="00F67A14">
              <w:rPr>
                <w:rFonts w:asciiTheme="minorHAnsi" w:eastAsia="Calibri" w:cstheme="minorHAnsi"/>
                <w:i/>
                <w:iCs/>
                <w:color w:val="FF0000"/>
                <w:sz w:val="24"/>
                <w:szCs w:val="24"/>
              </w:rPr>
              <w:t>(Pildo tiekėjas</w:t>
            </w:r>
            <w:r w:rsidRPr="00F67A14">
              <w:rPr>
                <w:rFonts w:asciiTheme="minorHAnsi" w:cstheme="minorHAnsi"/>
                <w:i/>
                <w:iCs/>
                <w:color w:val="FF0000"/>
                <w:sz w:val="24"/>
                <w:szCs w:val="24"/>
              </w:rPr>
              <w:t xml:space="preserve"> </w:t>
            </w:r>
            <w:r>
              <w:rPr>
                <w:rFonts w:asciiTheme="minorHAnsi" w:cstheme="minorHAnsi"/>
                <w:i/>
                <w:iCs/>
                <w:color w:val="FF0000"/>
                <w:sz w:val="24"/>
                <w:szCs w:val="24"/>
              </w:rPr>
              <w:t>)</w:t>
            </w:r>
          </w:p>
        </w:tc>
      </w:tr>
      <w:tr w:rsidR="00E63709" w:rsidRPr="00F67A14" w14:paraId="6F429B75" w14:textId="77777777" w:rsidTr="007D217C">
        <w:tc>
          <w:tcPr>
            <w:tcW w:w="1424" w:type="dxa"/>
            <w:tcBorders>
              <w:top w:val="single" w:sz="4" w:space="0" w:color="auto"/>
              <w:left w:val="single" w:sz="4" w:space="0" w:color="auto"/>
              <w:bottom w:val="single" w:sz="4" w:space="0" w:color="auto"/>
              <w:right w:val="single" w:sz="4" w:space="0" w:color="auto"/>
            </w:tcBorders>
          </w:tcPr>
          <w:p w14:paraId="618FEC06" w14:textId="1DA97F37" w:rsidR="00E63709" w:rsidRPr="007B3907" w:rsidRDefault="00E63709" w:rsidP="007B3907">
            <w:pPr>
              <w:jc w:val="center"/>
              <w:rPr>
                <w:rFonts w:ascii="Calibri" w:eastAsia="Arial" w:hAnsi="Calibri" w:cs="Calibri"/>
                <w:sz w:val="24"/>
                <w:szCs w:val="24"/>
                <w:lang w:val="en-US"/>
              </w:rPr>
            </w:pPr>
            <w:r>
              <w:rPr>
                <w:rFonts w:ascii="Calibri" w:eastAsia="Arial" w:hAnsi="Calibri" w:cs="Calibri"/>
                <w:sz w:val="24"/>
                <w:szCs w:val="24"/>
                <w:lang w:val="en-US"/>
              </w:rPr>
              <w:t>1.17.</w:t>
            </w:r>
          </w:p>
        </w:tc>
        <w:tc>
          <w:tcPr>
            <w:tcW w:w="5670" w:type="dxa"/>
            <w:vAlign w:val="center"/>
          </w:tcPr>
          <w:p w14:paraId="695E805D" w14:textId="025B1D5C" w:rsidR="00E63709" w:rsidRPr="008223A4" w:rsidRDefault="008223A4" w:rsidP="007B3907">
            <w:pPr>
              <w:rPr>
                <w:rFonts w:ascii="Calibri" w:hAnsi="Calibri" w:cs="Calibri"/>
                <w:sz w:val="24"/>
                <w:szCs w:val="24"/>
              </w:rPr>
            </w:pPr>
            <w:r w:rsidRPr="008223A4">
              <w:rPr>
                <w:rFonts w:ascii="Calibri" w:hAnsi="Calibri" w:cs="Calibri"/>
                <w:sz w:val="24"/>
                <w:szCs w:val="24"/>
              </w:rPr>
              <w:t xml:space="preserve">Į pasiūlymo kainą turi būti įtrauktos ir įrangos instaliavimo (jei taikoma) bei personalo (jeigu reikalinga) apmokymo su įranga išlaidos. </w:t>
            </w:r>
            <w:r w:rsidRPr="008223A4">
              <w:rPr>
                <w:rFonts w:ascii="Calibri" w:hAnsi="Calibri" w:cs="Calibri"/>
                <w:color w:val="222222"/>
                <w:sz w:val="24"/>
                <w:szCs w:val="24"/>
                <w:highlight w:val="white"/>
              </w:rPr>
              <w:t>Tiekėjas įsipareigoja apmokyti personalą dirbti su  įrenginiais bei suteikti bazines žinias apie įrenginių </w:t>
            </w:r>
            <w:r w:rsidRPr="008223A4">
              <w:rPr>
                <w:rFonts w:ascii="Calibri" w:hAnsi="Calibri" w:cs="Calibri"/>
                <w:color w:val="222222"/>
                <w:sz w:val="24"/>
                <w:szCs w:val="24"/>
              </w:rPr>
              <w:t xml:space="preserve">technines panaudojimo galimybes </w:t>
            </w:r>
            <w:r w:rsidRPr="008223A4">
              <w:rPr>
                <w:rFonts w:ascii="Calibri" w:hAnsi="Calibri" w:cs="Calibri"/>
                <w:sz w:val="24"/>
                <w:szCs w:val="24"/>
              </w:rPr>
              <w:t>įrenginių pristatymo vietoje nuo įrenginių pristatymo dienos iš anksto suderintu laiku</w:t>
            </w:r>
          </w:p>
        </w:tc>
        <w:tc>
          <w:tcPr>
            <w:tcW w:w="7785" w:type="dxa"/>
            <w:gridSpan w:val="2"/>
          </w:tcPr>
          <w:p w14:paraId="37E84DD4" w14:textId="77777777" w:rsidR="00A33071" w:rsidRPr="00A33071" w:rsidRDefault="00A33071" w:rsidP="008223A4">
            <w:pPr>
              <w:suppressAutoHyphens/>
              <w:autoSpaceDN w:val="0"/>
              <w:jc w:val="center"/>
              <w:textAlignment w:val="baseline"/>
              <w:rPr>
                <w:rFonts w:ascii="Calibri" w:eastAsia="Times New Roman" w:hAnsi="Calibri" w:cs="Calibri"/>
                <w:i/>
                <w:iCs/>
                <w:sz w:val="24"/>
                <w:szCs w:val="24"/>
                <w:lang w:eastAsia="lt-LT"/>
              </w:rPr>
            </w:pPr>
            <w:r w:rsidRPr="00A33071">
              <w:rPr>
                <w:rFonts w:ascii="Calibri" w:eastAsia="Times New Roman" w:hAnsi="Calibri" w:cs="Calibri"/>
                <w:i/>
                <w:iCs/>
                <w:sz w:val="24"/>
                <w:szCs w:val="24"/>
                <w:lang w:eastAsia="lt-LT"/>
              </w:rPr>
              <w:t xml:space="preserve">atitinka/neatitinka </w:t>
            </w:r>
          </w:p>
          <w:p w14:paraId="696F55FC" w14:textId="6375C3E0" w:rsidR="00E63709" w:rsidRPr="009339EB" w:rsidRDefault="008223A4" w:rsidP="008223A4">
            <w:pPr>
              <w:suppressAutoHyphens/>
              <w:autoSpaceDN w:val="0"/>
              <w:jc w:val="center"/>
              <w:textAlignment w:val="baseline"/>
              <w:rPr>
                <w:rFonts w:eastAsia="Calibri" w:cstheme="minorHAnsi"/>
                <w:sz w:val="24"/>
                <w:szCs w:val="24"/>
              </w:rPr>
            </w:pPr>
            <w:r w:rsidRPr="00F67A14">
              <w:rPr>
                <w:rFonts w:asciiTheme="minorHAnsi" w:eastAsia="Calibri" w:cstheme="minorHAnsi"/>
                <w:i/>
                <w:iCs/>
                <w:color w:val="FF0000"/>
                <w:sz w:val="24"/>
                <w:szCs w:val="24"/>
              </w:rPr>
              <w:t>(Pildo tiekėjas</w:t>
            </w:r>
            <w:r w:rsidRPr="00F67A14">
              <w:rPr>
                <w:rFonts w:asciiTheme="minorHAnsi" w:cstheme="minorHAnsi"/>
                <w:i/>
                <w:iCs/>
                <w:color w:val="FF0000"/>
                <w:sz w:val="24"/>
                <w:szCs w:val="24"/>
              </w:rPr>
              <w:t xml:space="preserve"> </w:t>
            </w:r>
            <w:r>
              <w:rPr>
                <w:rFonts w:asciiTheme="minorHAnsi" w:cstheme="minorHAnsi"/>
                <w:i/>
                <w:iCs/>
                <w:color w:val="FF0000"/>
                <w:sz w:val="24"/>
                <w:szCs w:val="24"/>
              </w:rPr>
              <w:t>)</w:t>
            </w:r>
          </w:p>
        </w:tc>
      </w:tr>
      <w:tr w:rsidR="00DF5243" w:rsidRPr="00817498" w14:paraId="7997EDBD" w14:textId="77777777" w:rsidTr="001F7FF2">
        <w:tc>
          <w:tcPr>
            <w:tcW w:w="1424" w:type="dxa"/>
            <w:tcBorders>
              <w:top w:val="single" w:sz="4" w:space="0" w:color="auto"/>
              <w:left w:val="single" w:sz="4" w:space="0" w:color="auto"/>
              <w:bottom w:val="single" w:sz="4" w:space="0" w:color="auto"/>
              <w:right w:val="single" w:sz="4" w:space="0" w:color="auto"/>
            </w:tcBorders>
          </w:tcPr>
          <w:p w14:paraId="52052A01" w14:textId="2277713F" w:rsidR="00DF5243" w:rsidRPr="00817498" w:rsidRDefault="00DF5243" w:rsidP="00DF5243">
            <w:pPr>
              <w:jc w:val="center"/>
              <w:rPr>
                <w:rFonts w:asciiTheme="minorHAnsi" w:eastAsia="Arial" w:cstheme="minorHAnsi"/>
                <w:sz w:val="24"/>
                <w:szCs w:val="24"/>
                <w:lang w:val="en-US"/>
              </w:rPr>
            </w:pPr>
            <w:r w:rsidRPr="00817498">
              <w:rPr>
                <w:rFonts w:asciiTheme="minorHAnsi" w:eastAsia="Arial" w:cstheme="minorHAnsi"/>
                <w:sz w:val="24"/>
                <w:szCs w:val="24"/>
                <w:lang w:val="en-US"/>
              </w:rPr>
              <w:t>1.18.</w:t>
            </w:r>
          </w:p>
        </w:tc>
        <w:tc>
          <w:tcPr>
            <w:tcW w:w="5670" w:type="dxa"/>
          </w:tcPr>
          <w:p w14:paraId="2B2951A4" w14:textId="77777777" w:rsidR="00DF5243" w:rsidRPr="00817498" w:rsidRDefault="00DF5243" w:rsidP="00DF5243">
            <w:pPr>
              <w:rPr>
                <w:rFonts w:asciiTheme="minorHAnsi" w:eastAsia="Calibri" w:cstheme="minorHAnsi"/>
                <w:b/>
                <w:bCs/>
                <w:sz w:val="24"/>
                <w:szCs w:val="24"/>
              </w:rPr>
            </w:pPr>
            <w:r w:rsidRPr="00817498">
              <w:rPr>
                <w:rFonts w:asciiTheme="minorHAnsi" w:eastAsia="Calibri" w:cstheme="minorHAnsi"/>
                <w:b/>
                <w:bCs/>
                <w:sz w:val="24"/>
                <w:szCs w:val="24"/>
              </w:rPr>
              <w:t xml:space="preserve">Aplinkos apsaugos reikalavimai: </w:t>
            </w:r>
          </w:p>
          <w:p w14:paraId="6B2DBBEB" w14:textId="77777777" w:rsidR="00DF5243" w:rsidRPr="00817498" w:rsidRDefault="00DF5243" w:rsidP="00DF5243">
            <w:pPr>
              <w:rPr>
                <w:rFonts w:asciiTheme="minorHAnsi" w:eastAsia="Calibri" w:cstheme="minorHAnsi"/>
                <w:b/>
                <w:bCs/>
                <w:sz w:val="24"/>
                <w:szCs w:val="24"/>
              </w:rPr>
            </w:pPr>
          </w:p>
          <w:p w14:paraId="76A27B21" w14:textId="77777777" w:rsidR="00192A8D" w:rsidRPr="00817498" w:rsidRDefault="00192A8D" w:rsidP="00192A8D">
            <w:pPr>
              <w:rPr>
                <w:rFonts w:asciiTheme="minorHAnsi" w:eastAsia="Times New Roman" w:cstheme="minorHAnsi"/>
                <w:sz w:val="24"/>
                <w:szCs w:val="24"/>
              </w:rPr>
            </w:pPr>
          </w:p>
          <w:p w14:paraId="78481691" w14:textId="7B3D3836" w:rsidR="00192A8D" w:rsidRPr="00817498" w:rsidRDefault="00192A8D" w:rsidP="00192A8D">
            <w:pPr>
              <w:rPr>
                <w:rFonts w:asciiTheme="minorHAnsi" w:eastAsia="Times New Roman" w:cstheme="minorHAnsi"/>
                <w:sz w:val="24"/>
                <w:szCs w:val="24"/>
              </w:rPr>
            </w:pPr>
            <w:r w:rsidRPr="00817498">
              <w:rPr>
                <w:rFonts w:asciiTheme="minorHAnsi" w:eastAsia="Times New Roman" w:cstheme="minorHAnsi"/>
                <w:sz w:val="24"/>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w:t>
            </w:r>
            <w:r w:rsidRPr="00817498">
              <w:rPr>
                <w:rFonts w:asciiTheme="minorHAnsi" w:eastAsia="Times New Roman" w:cstheme="minorHAnsi"/>
                <w:sz w:val="24"/>
                <w:szCs w:val="24"/>
              </w:rPr>
              <w:lastRenderedPageBreak/>
              <w:t>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7790CF0" w14:textId="77777777" w:rsidR="00192A8D" w:rsidRPr="00817498" w:rsidRDefault="00192A8D" w:rsidP="00DF5243">
            <w:pPr>
              <w:rPr>
                <w:rFonts w:asciiTheme="minorHAnsi" w:eastAsia="Times New Roman" w:cstheme="minorHAnsi"/>
                <w:sz w:val="24"/>
                <w:szCs w:val="24"/>
              </w:rPr>
            </w:pPr>
          </w:p>
          <w:p w14:paraId="656F33FF" w14:textId="77777777" w:rsidR="00192A8D" w:rsidRPr="00817498" w:rsidRDefault="00192A8D" w:rsidP="00DF5243">
            <w:pPr>
              <w:rPr>
                <w:rFonts w:asciiTheme="minorHAnsi" w:eastAsia="Times New Roman" w:cstheme="minorHAnsi"/>
                <w:sz w:val="24"/>
                <w:szCs w:val="24"/>
              </w:rPr>
            </w:pPr>
          </w:p>
          <w:p w14:paraId="548F212D" w14:textId="49F209CF" w:rsidR="00DF5243" w:rsidRPr="00817498" w:rsidRDefault="00DF5243" w:rsidP="00DF5243">
            <w:pPr>
              <w:rPr>
                <w:rFonts w:asciiTheme="minorHAnsi" w:eastAsia="Times New Roman" w:cstheme="minorHAnsi"/>
                <w:sz w:val="24"/>
                <w:szCs w:val="24"/>
              </w:rPr>
            </w:pPr>
            <w:r w:rsidRPr="00817498">
              <w:rPr>
                <w:rFonts w:asciiTheme="minorHAnsi" w:eastAsia="Times New Roman" w:cstheme="minorHAnsi"/>
                <w:sz w:val="24"/>
                <w:szCs w:val="24"/>
              </w:rPr>
              <w:t xml:space="preserve">Planšetinis kompiuteris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17498">
              <w:rPr>
                <w:rFonts w:asciiTheme="minorHAnsi" w:eastAsia="Times New Roman" w:cstheme="minorHAnsi"/>
                <w:sz w:val="24"/>
                <w:szCs w:val="24"/>
              </w:rPr>
              <w:t>Ecolabel</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Nordic</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Swan</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Blue</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Angel</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El</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Distintiu</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Milieukeur</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Österreichisches</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Umweltzeichen</w:t>
            </w:r>
            <w:proofErr w:type="spellEnd"/>
            <w:r w:rsidRPr="00817498">
              <w:rPr>
                <w:rFonts w:asciiTheme="minorHAnsi" w:eastAsia="Times New Roman" w:cstheme="minorHAnsi"/>
                <w:sz w:val="24"/>
                <w:szCs w:val="24"/>
              </w:rPr>
              <w:t xml:space="preserve">, NF </w:t>
            </w:r>
            <w:proofErr w:type="spellStart"/>
            <w:r w:rsidRPr="00817498">
              <w:rPr>
                <w:rFonts w:asciiTheme="minorHAnsi" w:eastAsia="Times New Roman" w:cstheme="minorHAnsi"/>
                <w:sz w:val="24"/>
                <w:szCs w:val="24"/>
              </w:rPr>
              <w:t>Environnement</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The</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Hungarian</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Eco-label</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Polish</w:t>
            </w:r>
            <w:proofErr w:type="spellEnd"/>
            <w:r w:rsidRPr="00817498">
              <w:rPr>
                <w:rFonts w:asciiTheme="minorHAnsi" w:eastAsia="Times New Roman" w:cstheme="minorHAnsi"/>
                <w:sz w:val="24"/>
                <w:szCs w:val="24"/>
              </w:rPr>
              <w:t xml:space="preserve"> </w:t>
            </w:r>
            <w:proofErr w:type="spellStart"/>
            <w:r w:rsidRPr="00817498">
              <w:rPr>
                <w:rFonts w:asciiTheme="minorHAnsi" w:eastAsia="Times New Roman" w:cstheme="minorHAnsi"/>
                <w:sz w:val="24"/>
                <w:szCs w:val="24"/>
              </w:rPr>
              <w:t>Eco</w:t>
            </w:r>
            <w:proofErr w:type="spellEnd"/>
            <w:r w:rsidRPr="00817498">
              <w:rPr>
                <w:rFonts w:asciiTheme="minorHAnsi" w:eastAsia="Times New Roman" w:cstheme="minorHAnsi"/>
                <w:sz w:val="24"/>
                <w:szCs w:val="24"/>
              </w:rPr>
              <w:t xml:space="preserve"> Mark-</w:t>
            </w:r>
            <w:proofErr w:type="spellStart"/>
            <w:r w:rsidRPr="00817498">
              <w:rPr>
                <w:rFonts w:asciiTheme="minorHAnsi" w:eastAsia="Times New Roman" w:cstheme="minorHAnsi"/>
                <w:sz w:val="24"/>
                <w:szCs w:val="24"/>
              </w:rPr>
              <w:t>Znak</w:t>
            </w:r>
            <w:proofErr w:type="spellEnd"/>
            <w:r w:rsidRPr="00817498">
              <w:rPr>
                <w:rFonts w:asciiTheme="minorHAnsi" w:eastAsia="Times New Roman" w:cstheme="minorHAnsi"/>
                <w:sz w:val="24"/>
                <w:szCs w:val="24"/>
              </w:rPr>
              <w:t xml:space="preserve"> EKO arba kitu I tipo ekologiniu ženklu)</w:t>
            </w:r>
          </w:p>
          <w:p w14:paraId="11F8B077" w14:textId="77777777" w:rsidR="00DF5243" w:rsidRPr="00817498" w:rsidRDefault="00DF5243" w:rsidP="00DF5243">
            <w:pPr>
              <w:rPr>
                <w:rFonts w:asciiTheme="minorHAnsi" w:eastAsia="Times New Roman" w:cstheme="minorHAnsi"/>
                <w:sz w:val="24"/>
                <w:szCs w:val="24"/>
              </w:rPr>
            </w:pPr>
          </w:p>
          <w:p w14:paraId="0C96750A" w14:textId="77777777" w:rsidR="00DF5243" w:rsidRPr="00817498" w:rsidRDefault="00DF5243" w:rsidP="00DF5243">
            <w:pPr>
              <w:rPr>
                <w:rFonts w:asciiTheme="minorHAnsi" w:eastAsia="Times New Roman" w:cstheme="minorHAnsi"/>
                <w:sz w:val="24"/>
                <w:szCs w:val="24"/>
              </w:rPr>
            </w:pPr>
            <w:r w:rsidRPr="00817498">
              <w:rPr>
                <w:rFonts w:asciiTheme="minorHAnsi" w:eastAsia="Times New Roman" w:cstheme="minorHAnsi"/>
                <w:b/>
                <w:bCs/>
                <w:sz w:val="24"/>
                <w:szCs w:val="24"/>
              </w:rPr>
              <w:t>IR/ARBA</w:t>
            </w:r>
            <w:r w:rsidRPr="00817498">
              <w:rPr>
                <w:rFonts w:asciiTheme="minorHAnsi" w:eastAsia="Times New Roman" w:cstheme="minorHAnsi"/>
                <w:sz w:val="24"/>
                <w:szCs w:val="24"/>
              </w:rPr>
              <w:t xml:space="preserve"> planšetinis kompiuteris atitinka visus žemiau nurodytuose punktuose nustatytus reikalavimus:</w:t>
            </w:r>
          </w:p>
          <w:p w14:paraId="7AFEA533" w14:textId="77777777" w:rsidR="00DF5243" w:rsidRPr="00817498" w:rsidRDefault="00DF5243" w:rsidP="00DF5243">
            <w:pPr>
              <w:rPr>
                <w:rFonts w:asciiTheme="minorHAnsi" w:eastAsia="Times New Roman" w:cstheme="minorHAnsi"/>
                <w:sz w:val="24"/>
                <w:szCs w:val="24"/>
              </w:rPr>
            </w:pPr>
          </w:p>
          <w:p w14:paraId="16148B64" w14:textId="2D9EFCF5" w:rsidR="00DF5243" w:rsidRPr="00817498" w:rsidRDefault="00192A8D" w:rsidP="00DF5243">
            <w:pPr>
              <w:rPr>
                <w:rFonts w:asciiTheme="minorHAnsi" w:eastAsia="Times New Roman" w:cstheme="minorHAnsi"/>
                <w:sz w:val="24"/>
                <w:szCs w:val="24"/>
              </w:rPr>
            </w:pPr>
            <w:r w:rsidRPr="00817498">
              <w:rPr>
                <w:rFonts w:asciiTheme="minorHAnsi" w:eastAsia="Times New Roman" w:cstheme="minorHAnsi"/>
                <w:sz w:val="24"/>
                <w:szCs w:val="24"/>
              </w:rPr>
              <w:t>1</w:t>
            </w:r>
            <w:r w:rsidR="00DF5243" w:rsidRPr="00817498">
              <w:rPr>
                <w:rFonts w:asciiTheme="minorHAnsi" w:eastAsia="Times New Roman" w:cstheme="minorHAnsi"/>
                <w:sz w:val="24"/>
                <w:szCs w:val="24"/>
              </w:rPr>
              <w:t>. planšetinis kompiuteris turi turėti bent vieną standartinį USB C™ tipo lizdą (prievadą), skirtą keistis duomenimis ir pasižymintį atgaliniu suderinamumu su USB 2.0 atsižvelgiant į IEC 62680-1-3:2018 arba lygiavertį standartą;</w:t>
            </w:r>
          </w:p>
          <w:p w14:paraId="2D344A87" w14:textId="77777777" w:rsidR="00DF5243" w:rsidRPr="00817498" w:rsidRDefault="00DF5243" w:rsidP="00DF5243">
            <w:pPr>
              <w:rPr>
                <w:rFonts w:asciiTheme="minorHAnsi" w:eastAsia="Times New Roman" w:cstheme="minorHAnsi"/>
                <w:sz w:val="24"/>
                <w:szCs w:val="24"/>
              </w:rPr>
            </w:pPr>
          </w:p>
          <w:p w14:paraId="4A1BF6A8" w14:textId="09666A92" w:rsidR="00DF5243" w:rsidRPr="00817498" w:rsidRDefault="00192A8D" w:rsidP="00DF5243">
            <w:pPr>
              <w:rPr>
                <w:rFonts w:asciiTheme="minorHAnsi" w:eastAsia="Times New Roman" w:cstheme="minorHAnsi"/>
                <w:sz w:val="24"/>
                <w:szCs w:val="24"/>
              </w:rPr>
            </w:pPr>
            <w:r w:rsidRPr="00DA6774">
              <w:rPr>
                <w:rFonts w:asciiTheme="minorHAnsi" w:eastAsia="Times New Roman" w:cstheme="minorHAnsi"/>
                <w:sz w:val="24"/>
                <w:szCs w:val="24"/>
              </w:rPr>
              <w:t>2</w:t>
            </w:r>
            <w:r w:rsidR="00DF5243" w:rsidRPr="00DA6774">
              <w:rPr>
                <w:rFonts w:asciiTheme="minorHAnsi" w:eastAsia="Times New Roman" w:cstheme="minorHAnsi"/>
                <w:sz w:val="24"/>
                <w:szCs w:val="24"/>
              </w:rPr>
              <w:t xml:space="preserve">. bateriją turinčių produktų bandymais nustatyta baterijos būklė po 300 ciklų turi būti ≥ 80 proc. Bandymai </w:t>
            </w:r>
            <w:r w:rsidR="00DF5243" w:rsidRPr="00DA6774">
              <w:rPr>
                <w:rFonts w:asciiTheme="minorHAnsi" w:eastAsia="Times New Roman" w:cstheme="minorHAnsi"/>
                <w:sz w:val="24"/>
                <w:szCs w:val="24"/>
              </w:rPr>
              <w:lastRenderedPageBreak/>
              <w:t>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DF5243" w:rsidRPr="00817498">
              <w:rPr>
                <w:rFonts w:asciiTheme="minorHAnsi" w:eastAsia="Times New Roman" w:cstheme="minorHAnsi"/>
                <w:sz w:val="24"/>
                <w:szCs w:val="24"/>
              </w:rPr>
              <w:t>.</w:t>
            </w:r>
          </w:p>
          <w:p w14:paraId="5E6AEC3B" w14:textId="77777777" w:rsidR="00817498" w:rsidRPr="00817498" w:rsidRDefault="00817498" w:rsidP="00AD5026">
            <w:pPr>
              <w:rPr>
                <w:rFonts w:asciiTheme="minorHAnsi" w:eastAsia="Calibri" w:cstheme="minorHAnsi"/>
                <w:sz w:val="24"/>
                <w:szCs w:val="24"/>
              </w:rPr>
            </w:pPr>
          </w:p>
          <w:p w14:paraId="6C507A5B" w14:textId="77777777" w:rsidR="00612299" w:rsidRDefault="00612299" w:rsidP="00817498">
            <w:pPr>
              <w:pStyle w:val="paragraph"/>
              <w:spacing w:before="0" w:beforeAutospacing="0" w:after="0" w:afterAutospacing="0" w:line="276" w:lineRule="auto"/>
              <w:jc w:val="both"/>
              <w:textAlignment w:val="baseline"/>
              <w:rPr>
                <w:rFonts w:ascii="Calibri" w:hAnsi="Calibri" w:cs="Calibri"/>
                <w:lang w:eastAsia="ar-SA"/>
              </w:rPr>
            </w:pPr>
          </w:p>
          <w:p w14:paraId="1E2DB6F9" w14:textId="5A0426C7" w:rsidR="00817498" w:rsidRPr="00DA6774" w:rsidRDefault="00DA6774" w:rsidP="00817498">
            <w:pPr>
              <w:pStyle w:val="paragraph"/>
              <w:spacing w:before="0" w:beforeAutospacing="0" w:after="0" w:afterAutospacing="0" w:line="276" w:lineRule="auto"/>
              <w:jc w:val="both"/>
              <w:textAlignment w:val="baseline"/>
              <w:rPr>
                <w:rFonts w:ascii="Calibri" w:hAnsi="Calibri" w:cs="Calibri"/>
                <w:lang w:val="lt-LT"/>
              </w:rPr>
            </w:pPr>
            <w:proofErr w:type="spellStart"/>
            <w:r w:rsidRPr="00DA6774">
              <w:rPr>
                <w:rFonts w:ascii="Calibri" w:hAnsi="Calibri" w:cs="Calibri"/>
                <w:lang w:eastAsia="ar-SA"/>
              </w:rPr>
              <w:t>Jeigu</w:t>
            </w:r>
            <w:proofErr w:type="spellEnd"/>
            <w:r w:rsidRPr="00DA6774">
              <w:rPr>
                <w:rFonts w:ascii="Calibri" w:hAnsi="Calibri" w:cs="Calibri"/>
                <w:lang w:eastAsia="ar-SA"/>
              </w:rPr>
              <w:t xml:space="preserve"> </w:t>
            </w:r>
            <w:proofErr w:type="spellStart"/>
            <w:r w:rsidRPr="00DA6774">
              <w:rPr>
                <w:rFonts w:ascii="Calibri" w:hAnsi="Calibri" w:cs="Calibri"/>
                <w:lang w:eastAsia="ar-SA"/>
              </w:rPr>
              <w:t>prekės</w:t>
            </w:r>
            <w:proofErr w:type="spellEnd"/>
            <w:r w:rsidRPr="00DA6774">
              <w:rPr>
                <w:rFonts w:ascii="Calibri" w:hAnsi="Calibri" w:cs="Calibri"/>
                <w:lang w:eastAsia="ar-SA"/>
              </w:rPr>
              <w:t xml:space="preserve"> bus </w:t>
            </w:r>
            <w:proofErr w:type="spellStart"/>
            <w:r w:rsidRPr="00DA6774">
              <w:rPr>
                <w:rFonts w:ascii="Calibri" w:hAnsi="Calibri" w:cs="Calibri"/>
                <w:lang w:eastAsia="ar-SA"/>
              </w:rPr>
              <w:t>pristatomos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supakuotos</w:t>
            </w:r>
            <w:proofErr w:type="spellEnd"/>
            <w:r w:rsidRPr="00DA6774">
              <w:rPr>
                <w:rFonts w:ascii="Calibri" w:hAnsi="Calibri" w:cs="Calibri"/>
                <w:lang w:eastAsia="ar-SA"/>
              </w:rPr>
              <w:t xml:space="preserve">, tai </w:t>
            </w:r>
            <w:proofErr w:type="spellStart"/>
            <w:r w:rsidRPr="00DA6774">
              <w:rPr>
                <w:rFonts w:ascii="Calibri" w:hAnsi="Calibri" w:cs="Calibri"/>
                <w:lang w:eastAsia="ar-SA"/>
              </w:rPr>
              <w:t>pakuotės</w:t>
            </w:r>
            <w:proofErr w:type="spellEnd"/>
            <w:r w:rsidRPr="00DA6774">
              <w:rPr>
                <w:rFonts w:ascii="Calibri" w:hAnsi="Calibri" w:cs="Calibri"/>
                <w:lang w:eastAsia="ar-SA"/>
              </w:rPr>
              <w:t xml:space="preserve"> </w:t>
            </w:r>
            <w:proofErr w:type="spellStart"/>
            <w:r w:rsidRPr="00DA6774">
              <w:rPr>
                <w:rFonts w:ascii="Calibri" w:hAnsi="Calibri" w:cs="Calibri"/>
                <w:lang w:eastAsia="ar-SA"/>
              </w:rPr>
              <w:t>turi</w:t>
            </w:r>
            <w:proofErr w:type="spellEnd"/>
            <w:r w:rsidRPr="00DA6774">
              <w:rPr>
                <w:rFonts w:ascii="Calibri" w:hAnsi="Calibri" w:cs="Calibri"/>
                <w:lang w:eastAsia="ar-SA"/>
              </w:rPr>
              <w:t xml:space="preserve"> </w:t>
            </w:r>
            <w:proofErr w:type="spellStart"/>
            <w:r w:rsidRPr="00DA6774">
              <w:rPr>
                <w:rFonts w:ascii="Calibri" w:hAnsi="Calibri" w:cs="Calibri"/>
                <w:lang w:eastAsia="ar-SA"/>
              </w:rPr>
              <w:t>būti</w:t>
            </w:r>
            <w:proofErr w:type="spellEnd"/>
            <w:r w:rsidRPr="00DA6774">
              <w:rPr>
                <w:rFonts w:ascii="Calibri" w:hAnsi="Calibri" w:cs="Calibri"/>
                <w:lang w:eastAsia="ar-SA"/>
              </w:rPr>
              <w:t xml:space="preserve"> </w:t>
            </w:r>
            <w:proofErr w:type="spellStart"/>
            <w:r w:rsidRPr="00DA6774">
              <w:rPr>
                <w:rFonts w:ascii="Calibri" w:hAnsi="Calibri" w:cs="Calibri"/>
                <w:lang w:eastAsia="ar-SA"/>
              </w:rPr>
              <w:t>laikytinos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perdirbamos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pagal</w:t>
            </w:r>
            <w:proofErr w:type="spellEnd"/>
            <w:r w:rsidRPr="00DA6774">
              <w:rPr>
                <w:rFonts w:ascii="Calibri" w:hAnsi="Calibri" w:cs="Calibri"/>
                <w:lang w:eastAsia="ar-SA"/>
              </w:rPr>
              <w:t xml:space="preserve"> Lietuvos </w:t>
            </w:r>
            <w:proofErr w:type="spellStart"/>
            <w:r w:rsidRPr="00DA6774">
              <w:rPr>
                <w:rFonts w:ascii="Calibri" w:hAnsi="Calibri" w:cs="Calibri"/>
                <w:lang w:eastAsia="ar-SA"/>
              </w:rPr>
              <w:t>Respublikos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mokesčio</w:t>
            </w:r>
            <w:proofErr w:type="spellEnd"/>
            <w:r w:rsidRPr="00DA6774">
              <w:rPr>
                <w:rFonts w:ascii="Calibri" w:hAnsi="Calibri" w:cs="Calibri"/>
                <w:lang w:eastAsia="ar-SA"/>
              </w:rPr>
              <w:t xml:space="preserve"> </w:t>
            </w:r>
            <w:proofErr w:type="spellStart"/>
            <w:r w:rsidRPr="00DA6774">
              <w:rPr>
                <w:rFonts w:ascii="Calibri" w:hAnsi="Calibri" w:cs="Calibri"/>
                <w:lang w:eastAsia="ar-SA"/>
              </w:rPr>
              <w:t>už</w:t>
            </w:r>
            <w:proofErr w:type="spellEnd"/>
            <w:r w:rsidRPr="00DA6774">
              <w:rPr>
                <w:rFonts w:ascii="Calibri" w:hAnsi="Calibri" w:cs="Calibri"/>
                <w:lang w:eastAsia="ar-SA"/>
              </w:rPr>
              <w:t xml:space="preserve"> </w:t>
            </w:r>
            <w:proofErr w:type="spellStart"/>
            <w:r w:rsidRPr="00DA6774">
              <w:rPr>
                <w:rFonts w:ascii="Calibri" w:hAnsi="Calibri" w:cs="Calibri"/>
                <w:lang w:eastAsia="ar-SA"/>
              </w:rPr>
              <w:t>aplinkos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teršimą</w:t>
            </w:r>
            <w:proofErr w:type="spellEnd"/>
            <w:r w:rsidRPr="00DA6774">
              <w:rPr>
                <w:rFonts w:ascii="Calibri" w:hAnsi="Calibri" w:cs="Calibri"/>
                <w:lang w:eastAsia="ar-SA"/>
              </w:rPr>
              <w:t xml:space="preserve"> </w:t>
            </w:r>
            <w:proofErr w:type="spellStart"/>
            <w:r w:rsidRPr="00DA6774">
              <w:rPr>
                <w:rFonts w:ascii="Calibri" w:hAnsi="Calibri" w:cs="Calibri"/>
                <w:lang w:eastAsia="ar-SA"/>
              </w:rPr>
              <w:t>įstatymo</w:t>
            </w:r>
            <w:proofErr w:type="spellEnd"/>
            <w:r w:rsidRPr="00DA6774">
              <w:rPr>
                <w:rFonts w:ascii="Calibri" w:hAnsi="Calibri" w:cs="Calibri"/>
                <w:lang w:eastAsia="ar-SA"/>
              </w:rPr>
              <w:t xml:space="preserve"> </w:t>
            </w:r>
            <w:proofErr w:type="spellStart"/>
            <w:r w:rsidRPr="00DA6774">
              <w:rPr>
                <w:rFonts w:ascii="Calibri" w:hAnsi="Calibri" w:cs="Calibri"/>
                <w:lang w:eastAsia="ar-SA"/>
              </w:rPr>
              <w:t>nuostatas</w:t>
            </w:r>
            <w:proofErr w:type="spellEnd"/>
            <w:r w:rsidRPr="00DA6774">
              <w:rPr>
                <w:rFonts w:ascii="Calibri" w:hAnsi="Calibri" w:cs="Calibri"/>
                <w:lang w:eastAsia="ar-SA"/>
              </w:rPr>
              <w:t xml:space="preserve"> ir (</w:t>
            </w:r>
            <w:proofErr w:type="spellStart"/>
            <w:r w:rsidRPr="00DA6774">
              <w:rPr>
                <w:rFonts w:ascii="Calibri" w:hAnsi="Calibri" w:cs="Calibri"/>
                <w:lang w:eastAsia="ar-SA"/>
              </w:rPr>
              <w:t>ar</w:t>
            </w:r>
            <w:proofErr w:type="spellEnd"/>
            <w:r w:rsidRPr="00DA6774">
              <w:rPr>
                <w:rFonts w:ascii="Calibri" w:hAnsi="Calibri" w:cs="Calibri"/>
                <w:lang w:eastAsia="ar-SA"/>
              </w:rPr>
              <w:t xml:space="preserve">) </w:t>
            </w:r>
            <w:proofErr w:type="spellStart"/>
            <w:r w:rsidRPr="00DA6774">
              <w:rPr>
                <w:rFonts w:ascii="Calibri" w:hAnsi="Calibri" w:cs="Calibri"/>
                <w:lang w:eastAsia="ar-SA"/>
              </w:rPr>
              <w:t>turi</w:t>
            </w:r>
            <w:proofErr w:type="spellEnd"/>
            <w:r w:rsidRPr="00DA6774">
              <w:rPr>
                <w:rFonts w:ascii="Calibri" w:hAnsi="Calibri" w:cs="Calibri"/>
                <w:lang w:eastAsia="ar-SA"/>
              </w:rPr>
              <w:t xml:space="preserve"> </w:t>
            </w:r>
            <w:proofErr w:type="spellStart"/>
            <w:r w:rsidRPr="00DA6774">
              <w:rPr>
                <w:rFonts w:ascii="Calibri" w:hAnsi="Calibri" w:cs="Calibri"/>
                <w:lang w:eastAsia="ar-SA"/>
              </w:rPr>
              <w:t>būti</w:t>
            </w:r>
            <w:proofErr w:type="spellEnd"/>
            <w:r w:rsidRPr="00DA6774">
              <w:rPr>
                <w:rFonts w:ascii="Calibri" w:hAnsi="Calibri" w:cs="Calibri"/>
                <w:lang w:eastAsia="ar-SA"/>
              </w:rPr>
              <w:t xml:space="preserve"> </w:t>
            </w:r>
            <w:proofErr w:type="spellStart"/>
            <w:r w:rsidRPr="00DA6774">
              <w:rPr>
                <w:rFonts w:ascii="Calibri" w:hAnsi="Calibri" w:cs="Calibri"/>
                <w:lang w:eastAsia="ar-SA"/>
              </w:rPr>
              <w:t>vienalytės</w:t>
            </w:r>
            <w:proofErr w:type="spellEnd"/>
            <w:r w:rsidRPr="00DA6774">
              <w:rPr>
                <w:rFonts w:ascii="Calibri" w:hAnsi="Calibri" w:cs="Calibri"/>
                <w:lang w:eastAsia="ar-SA"/>
              </w:rPr>
              <w:t xml:space="preserve"> (</w:t>
            </w:r>
            <w:proofErr w:type="spellStart"/>
            <w:r w:rsidRPr="00DA6774">
              <w:rPr>
                <w:rFonts w:ascii="Calibri" w:hAnsi="Calibri" w:cs="Calibri"/>
                <w:lang w:eastAsia="ar-SA"/>
              </w:rPr>
              <w:t>homogeniškos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pakuotės</w:t>
            </w:r>
            <w:proofErr w:type="spellEnd"/>
            <w:r w:rsidRPr="00DA6774">
              <w:rPr>
                <w:rFonts w:ascii="Calibri" w:hAnsi="Calibri" w:cs="Calibri"/>
                <w:lang w:eastAsia="ar-SA"/>
              </w:rPr>
              <w:t xml:space="preserve">, </w:t>
            </w:r>
            <w:proofErr w:type="spellStart"/>
            <w:r w:rsidRPr="00DA6774">
              <w:rPr>
                <w:rFonts w:ascii="Calibri" w:hAnsi="Calibri" w:cs="Calibri"/>
                <w:lang w:eastAsia="ar-SA"/>
              </w:rPr>
              <w:t>pagamintos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iš</w:t>
            </w:r>
            <w:proofErr w:type="spellEnd"/>
            <w:r w:rsidRPr="00DA6774">
              <w:rPr>
                <w:rFonts w:ascii="Calibri" w:hAnsi="Calibri" w:cs="Calibri"/>
                <w:lang w:eastAsia="ar-SA"/>
              </w:rPr>
              <w:t xml:space="preserve"> </w:t>
            </w:r>
            <w:proofErr w:type="spellStart"/>
            <w:r w:rsidRPr="00DA6774">
              <w:rPr>
                <w:rFonts w:ascii="Calibri" w:hAnsi="Calibri" w:cs="Calibri"/>
                <w:lang w:eastAsia="ar-SA"/>
              </w:rPr>
              <w:t>vienos</w:t>
            </w:r>
            <w:proofErr w:type="spellEnd"/>
            <w:r w:rsidRPr="00DA6774">
              <w:rPr>
                <w:rFonts w:ascii="Calibri" w:hAnsi="Calibri" w:cs="Calibri"/>
                <w:lang w:eastAsia="ar-SA"/>
              </w:rPr>
              <w:t xml:space="preserve"> </w:t>
            </w:r>
            <w:proofErr w:type="spellStart"/>
            <w:r w:rsidRPr="00DA6774">
              <w:rPr>
                <w:rFonts w:ascii="Calibri" w:hAnsi="Calibri" w:cs="Calibri"/>
                <w:lang w:eastAsia="ar-SA"/>
              </w:rPr>
              <w:t>rūšies</w:t>
            </w:r>
            <w:proofErr w:type="spellEnd"/>
            <w:r w:rsidRPr="00DA6774">
              <w:rPr>
                <w:rFonts w:ascii="Calibri" w:hAnsi="Calibri" w:cs="Calibri"/>
                <w:lang w:eastAsia="ar-SA"/>
              </w:rPr>
              <w:t xml:space="preserve"> </w:t>
            </w:r>
            <w:proofErr w:type="spellStart"/>
            <w:r w:rsidRPr="00DA6774">
              <w:rPr>
                <w:rFonts w:ascii="Calibri" w:hAnsi="Calibri" w:cs="Calibri"/>
                <w:lang w:eastAsia="ar-SA"/>
              </w:rPr>
              <w:t>medžiagos</w:t>
            </w:r>
            <w:proofErr w:type="spellEnd"/>
          </w:p>
          <w:p w14:paraId="7CD900A5" w14:textId="72D4A586" w:rsidR="00817498" w:rsidRPr="00817498" w:rsidRDefault="00817498" w:rsidP="00344B59">
            <w:pPr>
              <w:pStyle w:val="paragraph"/>
              <w:spacing w:before="0" w:beforeAutospacing="0" w:after="0" w:afterAutospacing="0" w:line="276" w:lineRule="auto"/>
              <w:jc w:val="both"/>
              <w:textAlignment w:val="baseline"/>
              <w:rPr>
                <w:rFonts w:asciiTheme="minorHAnsi" w:eastAsia="Calibri" w:hAnsiTheme="minorHAnsi" w:cstheme="minorHAnsi"/>
              </w:rPr>
            </w:pPr>
          </w:p>
        </w:tc>
        <w:tc>
          <w:tcPr>
            <w:tcW w:w="7785" w:type="dxa"/>
            <w:gridSpan w:val="2"/>
            <w:vAlign w:val="center"/>
          </w:tcPr>
          <w:p w14:paraId="5B424773" w14:textId="77777777" w:rsidR="00192A8D" w:rsidRPr="00817498" w:rsidRDefault="00192A8D" w:rsidP="00192A8D">
            <w:pPr>
              <w:ind w:hanging="5"/>
              <w:jc w:val="left"/>
              <w:rPr>
                <w:rFonts w:asciiTheme="minorHAnsi" w:eastAsia="Calibri" w:cstheme="minorHAnsi"/>
                <w:b/>
                <w:bCs/>
                <w:i/>
                <w:sz w:val="24"/>
                <w:szCs w:val="24"/>
              </w:rPr>
            </w:pPr>
            <w:r w:rsidRPr="00817498">
              <w:rPr>
                <w:rFonts w:asciiTheme="minorHAnsi" w:eastAsia="Calibri" w:cstheme="minorHAnsi"/>
                <w:b/>
                <w:bCs/>
                <w:i/>
                <w:sz w:val="24"/>
                <w:szCs w:val="24"/>
              </w:rPr>
              <w:lastRenderedPageBreak/>
              <w:t>Kartu su pasiūlymu turi būti pateikti atitiktį reikalavimams įrodantys dokumentai:</w:t>
            </w:r>
          </w:p>
          <w:p w14:paraId="103D7B23" w14:textId="77777777" w:rsidR="00192A8D" w:rsidRPr="00817498" w:rsidRDefault="00192A8D" w:rsidP="00DF5243">
            <w:pPr>
              <w:ind w:hanging="5"/>
              <w:jc w:val="left"/>
              <w:rPr>
                <w:rFonts w:asciiTheme="minorHAnsi" w:eastAsia="Calibri" w:cstheme="minorHAnsi"/>
                <w:b/>
                <w:bCs/>
                <w:i/>
                <w:sz w:val="24"/>
                <w:szCs w:val="24"/>
              </w:rPr>
            </w:pPr>
          </w:p>
          <w:p w14:paraId="60AFDA17" w14:textId="77777777" w:rsidR="00192A8D" w:rsidRPr="00817498" w:rsidRDefault="00192A8D" w:rsidP="00192A8D">
            <w:pPr>
              <w:spacing w:after="200" w:line="276" w:lineRule="auto"/>
              <w:rPr>
                <w:rFonts w:asciiTheme="minorHAnsi" w:eastAsia="Times New Roman" w:cstheme="minorHAnsi"/>
                <w:b/>
                <w:bCs/>
                <w:sz w:val="24"/>
                <w:szCs w:val="24"/>
              </w:rPr>
            </w:pPr>
            <w:r w:rsidRPr="00817498">
              <w:rPr>
                <w:rFonts w:asciiTheme="minorHAnsi" w:eastAsia="Times New Roman" w:cstheme="minorHAnsi"/>
                <w:b/>
                <w:bCs/>
                <w:sz w:val="24"/>
                <w:szCs w:val="24"/>
              </w:rPr>
              <w:t>Dėl energinio efektyvumo klasės:</w:t>
            </w:r>
          </w:p>
          <w:p w14:paraId="554E8529" w14:textId="77777777" w:rsidR="00192A8D" w:rsidRPr="00817498" w:rsidRDefault="00192A8D" w:rsidP="00192A8D">
            <w:pPr>
              <w:widowControl w:val="0"/>
              <w:numPr>
                <w:ilvl w:val="0"/>
                <w:numId w:val="37"/>
              </w:numPr>
              <w:autoSpaceDE w:val="0"/>
              <w:spacing w:after="200" w:line="276" w:lineRule="auto"/>
              <w:contextualSpacing/>
              <w:rPr>
                <w:rFonts w:asciiTheme="minorHAnsi" w:eastAsia="Times New Roman" w:cstheme="minorHAnsi"/>
                <w:sz w:val="24"/>
                <w:szCs w:val="24"/>
              </w:rPr>
            </w:pPr>
            <w:r w:rsidRPr="00817498">
              <w:rPr>
                <w:rFonts w:asciiTheme="minorHAnsi" w:eastAsia="Times New Roman" w:cstheme="minorHAnsi"/>
                <w:sz w:val="24"/>
                <w:szCs w:val="24"/>
              </w:rPr>
              <w:t>Siūlomo (-ų) gaminio (-</w:t>
            </w:r>
            <w:proofErr w:type="spellStart"/>
            <w:r w:rsidRPr="00817498">
              <w:rPr>
                <w:rFonts w:asciiTheme="minorHAnsi" w:eastAsia="Times New Roman" w:cstheme="minorHAnsi"/>
                <w:sz w:val="24"/>
                <w:szCs w:val="24"/>
              </w:rPr>
              <w:t>ių</w:t>
            </w:r>
            <w:proofErr w:type="spellEnd"/>
            <w:r w:rsidRPr="00817498">
              <w:rPr>
                <w:rFonts w:asciiTheme="minorHAnsi" w:eastAsia="Times New Roman" w:cstheme="minorHAnsi"/>
                <w:sz w:val="24"/>
                <w:szCs w:val="24"/>
              </w:rPr>
              <w:t xml:space="preserve">) galiojanti energijos vartojimo efektyvumo etiketė, suteikta pagal ES </w:t>
            </w:r>
            <w:proofErr w:type="spellStart"/>
            <w:r w:rsidRPr="00817498">
              <w:rPr>
                <w:rFonts w:asciiTheme="minorHAnsi" w:eastAsia="Times New Roman" w:cstheme="minorHAnsi"/>
                <w:sz w:val="24"/>
                <w:szCs w:val="24"/>
              </w:rPr>
              <w:t>nergijos</w:t>
            </w:r>
            <w:proofErr w:type="spellEnd"/>
            <w:r w:rsidRPr="00817498">
              <w:rPr>
                <w:rFonts w:asciiTheme="minorHAnsi" w:eastAsia="Times New Roman" w:cstheme="minorHAnsi"/>
                <w:sz w:val="24"/>
                <w:szCs w:val="24"/>
              </w:rPr>
              <w:t xml:space="preserve"> vartojimo efektyvumo ženklinimo sistemos reglamentą (ES) 2017/1369, arba</w:t>
            </w:r>
          </w:p>
          <w:p w14:paraId="405769CF" w14:textId="77777777" w:rsidR="00192A8D" w:rsidRPr="00817498" w:rsidRDefault="00192A8D" w:rsidP="00192A8D">
            <w:pPr>
              <w:widowControl w:val="0"/>
              <w:numPr>
                <w:ilvl w:val="0"/>
                <w:numId w:val="37"/>
              </w:numPr>
              <w:autoSpaceDE w:val="0"/>
              <w:spacing w:after="200" w:line="276" w:lineRule="auto"/>
              <w:contextualSpacing/>
              <w:rPr>
                <w:rFonts w:asciiTheme="minorHAnsi" w:eastAsia="Times New Roman" w:cstheme="minorHAnsi"/>
                <w:sz w:val="24"/>
                <w:szCs w:val="24"/>
              </w:rPr>
            </w:pPr>
            <w:r w:rsidRPr="00817498">
              <w:rPr>
                <w:rFonts w:asciiTheme="minorHAnsi" w:eastAsia="Times New Roman" w:cstheme="minorHAnsi"/>
                <w:sz w:val="24"/>
                <w:szCs w:val="24"/>
              </w:rPr>
              <w:t xml:space="preserve">Gaminio informacijos lapas, įrodantis, kad siūlomo gaminio energijos </w:t>
            </w:r>
            <w:r w:rsidRPr="00817498">
              <w:rPr>
                <w:rFonts w:asciiTheme="minorHAnsi" w:eastAsia="Times New Roman" w:cstheme="minorHAnsi"/>
                <w:sz w:val="24"/>
                <w:szCs w:val="24"/>
              </w:rPr>
              <w:lastRenderedPageBreak/>
              <w:t>vartojimo efektyvumo klasė yra ne žemesnė nei reikalaujama, arba</w:t>
            </w:r>
          </w:p>
          <w:p w14:paraId="748303F6" w14:textId="77777777" w:rsidR="00192A8D" w:rsidRPr="00817498" w:rsidRDefault="00192A8D" w:rsidP="00192A8D">
            <w:pPr>
              <w:widowControl w:val="0"/>
              <w:numPr>
                <w:ilvl w:val="0"/>
                <w:numId w:val="37"/>
              </w:numPr>
              <w:autoSpaceDE w:val="0"/>
              <w:spacing w:after="200" w:line="276" w:lineRule="auto"/>
              <w:contextualSpacing/>
              <w:rPr>
                <w:rFonts w:asciiTheme="minorHAnsi" w:eastAsia="Times New Roman" w:cstheme="minorHAnsi"/>
                <w:sz w:val="24"/>
                <w:szCs w:val="24"/>
              </w:rPr>
            </w:pPr>
            <w:r w:rsidRPr="00817498">
              <w:rPr>
                <w:rFonts w:asciiTheme="minorHAnsi" w:eastAsia="Times New Roman" w:cstheme="minorHAnsi"/>
                <w:sz w:val="24"/>
                <w:szCs w:val="24"/>
              </w:rPr>
              <w:t xml:space="preserve">Kiti lygiaverčiai įrodymai. </w:t>
            </w:r>
          </w:p>
          <w:p w14:paraId="0626291F" w14:textId="77777777" w:rsidR="00192A8D" w:rsidRPr="00817498" w:rsidRDefault="00192A8D" w:rsidP="00DF5243">
            <w:pPr>
              <w:ind w:hanging="5"/>
              <w:jc w:val="left"/>
              <w:rPr>
                <w:rFonts w:asciiTheme="minorHAnsi" w:eastAsia="Calibri" w:cstheme="minorHAnsi"/>
                <w:b/>
                <w:bCs/>
                <w:i/>
                <w:sz w:val="24"/>
                <w:szCs w:val="24"/>
              </w:rPr>
            </w:pPr>
          </w:p>
          <w:p w14:paraId="1879C796" w14:textId="77777777" w:rsidR="00192A8D" w:rsidRPr="00817498" w:rsidRDefault="00192A8D" w:rsidP="00DF5243">
            <w:pPr>
              <w:ind w:hanging="5"/>
              <w:jc w:val="left"/>
              <w:rPr>
                <w:rFonts w:asciiTheme="minorHAnsi" w:eastAsia="Calibri" w:cstheme="minorHAnsi"/>
                <w:b/>
                <w:bCs/>
                <w:i/>
                <w:sz w:val="24"/>
                <w:szCs w:val="24"/>
              </w:rPr>
            </w:pPr>
          </w:p>
          <w:p w14:paraId="4CC18AA2" w14:textId="77777777" w:rsidR="00192A8D" w:rsidRPr="00817498" w:rsidRDefault="00192A8D" w:rsidP="00DF5243">
            <w:pPr>
              <w:ind w:hanging="5"/>
              <w:jc w:val="left"/>
              <w:rPr>
                <w:rFonts w:asciiTheme="minorHAnsi" w:eastAsia="Calibri" w:cstheme="minorHAnsi"/>
                <w:b/>
                <w:bCs/>
                <w:i/>
                <w:sz w:val="24"/>
                <w:szCs w:val="24"/>
              </w:rPr>
            </w:pPr>
          </w:p>
          <w:p w14:paraId="15375927" w14:textId="77777777" w:rsidR="00192A8D" w:rsidRPr="00817498" w:rsidRDefault="00192A8D" w:rsidP="00DF5243">
            <w:pPr>
              <w:ind w:hanging="5"/>
              <w:jc w:val="left"/>
              <w:rPr>
                <w:rFonts w:asciiTheme="minorHAnsi" w:eastAsia="Calibri" w:cstheme="minorHAnsi"/>
                <w:b/>
                <w:bCs/>
                <w:i/>
                <w:sz w:val="24"/>
                <w:szCs w:val="24"/>
              </w:rPr>
            </w:pPr>
          </w:p>
          <w:p w14:paraId="1EB65FB8" w14:textId="77777777" w:rsidR="00192A8D" w:rsidRPr="00817498" w:rsidRDefault="00192A8D" w:rsidP="00DF5243">
            <w:pPr>
              <w:ind w:hanging="5"/>
              <w:jc w:val="left"/>
              <w:rPr>
                <w:rFonts w:asciiTheme="minorHAnsi" w:eastAsia="Calibri" w:cstheme="minorHAnsi"/>
                <w:b/>
                <w:bCs/>
                <w:i/>
                <w:sz w:val="24"/>
                <w:szCs w:val="24"/>
              </w:rPr>
            </w:pPr>
          </w:p>
          <w:p w14:paraId="160D597B" w14:textId="77777777" w:rsidR="00192A8D" w:rsidRPr="00817498" w:rsidRDefault="00192A8D" w:rsidP="00DF5243">
            <w:pPr>
              <w:ind w:hanging="5"/>
              <w:jc w:val="left"/>
              <w:rPr>
                <w:rFonts w:asciiTheme="minorHAnsi" w:eastAsia="Calibri" w:cstheme="minorHAnsi"/>
                <w:b/>
                <w:bCs/>
                <w:i/>
                <w:sz w:val="24"/>
                <w:szCs w:val="24"/>
              </w:rPr>
            </w:pPr>
          </w:p>
          <w:p w14:paraId="27B22527" w14:textId="77777777" w:rsidR="00192A8D" w:rsidRPr="00817498" w:rsidRDefault="00192A8D" w:rsidP="00DF5243">
            <w:pPr>
              <w:ind w:hanging="5"/>
              <w:jc w:val="left"/>
              <w:rPr>
                <w:rFonts w:asciiTheme="minorHAnsi" w:eastAsia="Calibri" w:cstheme="minorHAnsi"/>
                <w:b/>
                <w:bCs/>
                <w:i/>
                <w:sz w:val="24"/>
                <w:szCs w:val="24"/>
              </w:rPr>
            </w:pPr>
          </w:p>
          <w:p w14:paraId="7B28980F" w14:textId="77777777" w:rsidR="00192A8D" w:rsidRPr="00817498" w:rsidRDefault="00192A8D" w:rsidP="00DF5243">
            <w:pPr>
              <w:ind w:hanging="5"/>
              <w:jc w:val="left"/>
              <w:rPr>
                <w:rFonts w:asciiTheme="minorHAnsi" w:eastAsia="Calibri" w:cstheme="minorHAnsi"/>
                <w:b/>
                <w:bCs/>
                <w:i/>
                <w:sz w:val="24"/>
                <w:szCs w:val="24"/>
              </w:rPr>
            </w:pPr>
          </w:p>
          <w:p w14:paraId="46ED2A4F" w14:textId="77777777" w:rsidR="00192A8D" w:rsidRPr="00817498" w:rsidRDefault="00192A8D" w:rsidP="00DF5243">
            <w:pPr>
              <w:ind w:hanging="5"/>
              <w:jc w:val="left"/>
              <w:rPr>
                <w:rFonts w:asciiTheme="minorHAnsi" w:eastAsia="Calibri" w:cstheme="minorHAnsi"/>
                <w:b/>
                <w:bCs/>
                <w:i/>
                <w:sz w:val="24"/>
                <w:szCs w:val="24"/>
              </w:rPr>
            </w:pPr>
          </w:p>
          <w:p w14:paraId="3F06C4AA" w14:textId="4C2C8AA4" w:rsidR="00DF5243" w:rsidRPr="00817498" w:rsidRDefault="00DF5243" w:rsidP="00612299">
            <w:pPr>
              <w:jc w:val="left"/>
              <w:rPr>
                <w:rFonts w:asciiTheme="minorHAnsi" w:eastAsia="Calibri" w:cstheme="minorHAnsi"/>
                <w:b/>
                <w:bCs/>
                <w:i/>
                <w:sz w:val="24"/>
                <w:szCs w:val="24"/>
              </w:rPr>
            </w:pPr>
            <w:r w:rsidRPr="00817498">
              <w:rPr>
                <w:rFonts w:asciiTheme="minorHAnsi" w:eastAsia="Calibri" w:cstheme="minorHAnsi"/>
                <w:b/>
                <w:bCs/>
                <w:i/>
                <w:sz w:val="24"/>
                <w:szCs w:val="24"/>
              </w:rPr>
              <w:t>Kartu su pasiūlymu turi būti pateikti</w:t>
            </w:r>
            <w:r w:rsidR="0047772C" w:rsidRPr="00817498">
              <w:rPr>
                <w:rFonts w:asciiTheme="minorHAnsi" w:eastAsia="Calibri" w:cstheme="minorHAnsi"/>
                <w:b/>
                <w:bCs/>
                <w:i/>
                <w:sz w:val="24"/>
                <w:szCs w:val="24"/>
              </w:rPr>
              <w:t xml:space="preserve"> atitiktį reikalavimams įrodantys dokumentai</w:t>
            </w:r>
            <w:r w:rsidRPr="00817498">
              <w:rPr>
                <w:rFonts w:asciiTheme="minorHAnsi" w:eastAsia="Calibri" w:cstheme="minorHAnsi"/>
                <w:b/>
                <w:bCs/>
                <w:i/>
                <w:sz w:val="24"/>
                <w:szCs w:val="24"/>
              </w:rPr>
              <w:t>:</w:t>
            </w:r>
          </w:p>
          <w:p w14:paraId="01B38128" w14:textId="77777777" w:rsidR="00DF5243" w:rsidRPr="00817498" w:rsidRDefault="00DF5243" w:rsidP="00DF5243">
            <w:pPr>
              <w:ind w:hanging="5"/>
              <w:rPr>
                <w:rFonts w:asciiTheme="minorHAnsi" w:eastAsia="Calibri" w:cstheme="minorHAnsi"/>
                <w:iCs/>
                <w:sz w:val="24"/>
                <w:szCs w:val="24"/>
              </w:rPr>
            </w:pPr>
            <w:r w:rsidRPr="00817498">
              <w:rPr>
                <w:rFonts w:asciiTheme="minorHAnsi" w:eastAsia="Calibri" w:cstheme="minorHAnsi"/>
                <w:i/>
                <w:sz w:val="24"/>
                <w:szCs w:val="24"/>
              </w:rPr>
              <w:t>-</w:t>
            </w:r>
            <w:r w:rsidRPr="00817498">
              <w:rPr>
                <w:rFonts w:asciiTheme="minorHAnsi" w:eastAsia="Calibri" w:cstheme="minorHAns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897E939" w14:textId="77777777" w:rsidR="00474A7A" w:rsidRPr="00817498" w:rsidRDefault="00DF5243" w:rsidP="00AD5026">
            <w:pPr>
              <w:rPr>
                <w:rFonts w:asciiTheme="minorHAnsi" w:eastAsia="Calibri" w:cstheme="minorHAnsi"/>
                <w:iCs/>
                <w:sz w:val="24"/>
                <w:szCs w:val="24"/>
              </w:rPr>
            </w:pPr>
            <w:r w:rsidRPr="00817498">
              <w:rPr>
                <w:rFonts w:asciiTheme="minorHAnsi" w:eastAsia="Calibri" w:cstheme="minorHAnsi"/>
                <w:iCs/>
                <w:sz w:val="24"/>
                <w:szCs w:val="24"/>
              </w:rPr>
              <w:t>-nepriklausomos šalies išduotas sertifikatas ar kitas lygiavertis dokumentas, kuriuo įrodoma atitiktis taikomiems standartams.</w:t>
            </w:r>
          </w:p>
          <w:p w14:paraId="0C54CE2C" w14:textId="77777777" w:rsidR="00AD5026" w:rsidRPr="00817498" w:rsidRDefault="00AD5026" w:rsidP="00AD5026">
            <w:pPr>
              <w:rPr>
                <w:rFonts w:asciiTheme="minorHAnsi" w:eastAsia="Calibri" w:cstheme="minorHAnsi"/>
                <w:iCs/>
                <w:sz w:val="24"/>
                <w:szCs w:val="24"/>
              </w:rPr>
            </w:pPr>
          </w:p>
          <w:p w14:paraId="4C0DF09B" w14:textId="77777777" w:rsidR="00AD5026" w:rsidRPr="00817498" w:rsidRDefault="00AD5026" w:rsidP="00AD5026">
            <w:pPr>
              <w:rPr>
                <w:rFonts w:asciiTheme="minorHAnsi" w:eastAsia="Calibri" w:cstheme="minorHAnsi"/>
                <w:iCs/>
                <w:sz w:val="24"/>
                <w:szCs w:val="24"/>
              </w:rPr>
            </w:pPr>
          </w:p>
          <w:p w14:paraId="093A89B4" w14:textId="77777777" w:rsidR="00F83EA4" w:rsidRPr="00817498" w:rsidRDefault="00F83EA4" w:rsidP="00F83EA4">
            <w:pPr>
              <w:spacing w:after="200" w:line="276" w:lineRule="auto"/>
              <w:rPr>
                <w:rFonts w:asciiTheme="minorHAnsi" w:eastAsia="Times New Roman" w:cstheme="minorHAnsi"/>
                <w:b/>
                <w:bCs/>
                <w:sz w:val="24"/>
                <w:szCs w:val="24"/>
              </w:rPr>
            </w:pPr>
          </w:p>
          <w:p w14:paraId="06D01F21" w14:textId="77777777" w:rsidR="00F83EA4" w:rsidRPr="00817498" w:rsidRDefault="00F83EA4" w:rsidP="00F83EA4">
            <w:pPr>
              <w:spacing w:after="200" w:line="276" w:lineRule="auto"/>
              <w:rPr>
                <w:rFonts w:asciiTheme="minorHAnsi" w:eastAsia="Times New Roman" w:cstheme="minorHAnsi"/>
                <w:b/>
                <w:bCs/>
                <w:sz w:val="24"/>
                <w:szCs w:val="24"/>
              </w:rPr>
            </w:pPr>
          </w:p>
          <w:p w14:paraId="30CC8958" w14:textId="77777777" w:rsidR="00F83EA4" w:rsidRPr="00817498" w:rsidRDefault="00F83EA4" w:rsidP="00F83EA4">
            <w:pPr>
              <w:spacing w:after="200" w:line="276" w:lineRule="auto"/>
              <w:rPr>
                <w:rFonts w:asciiTheme="minorHAnsi" w:eastAsia="Times New Roman" w:cstheme="minorHAnsi"/>
                <w:b/>
                <w:bCs/>
                <w:sz w:val="24"/>
                <w:szCs w:val="24"/>
              </w:rPr>
            </w:pPr>
          </w:p>
          <w:p w14:paraId="56161683" w14:textId="77777777" w:rsidR="00F83EA4" w:rsidRPr="00817498" w:rsidRDefault="00F83EA4" w:rsidP="00F83EA4">
            <w:pPr>
              <w:spacing w:after="200" w:line="276" w:lineRule="auto"/>
              <w:rPr>
                <w:rFonts w:asciiTheme="minorHAnsi" w:eastAsia="Times New Roman" w:cstheme="minorHAnsi"/>
                <w:b/>
                <w:bCs/>
                <w:sz w:val="24"/>
                <w:szCs w:val="24"/>
              </w:rPr>
            </w:pPr>
          </w:p>
          <w:p w14:paraId="1B141C5B" w14:textId="77777777" w:rsidR="00F83EA4" w:rsidRPr="00817498" w:rsidRDefault="00F83EA4" w:rsidP="00F83EA4">
            <w:pPr>
              <w:spacing w:after="200" w:line="276" w:lineRule="auto"/>
              <w:rPr>
                <w:rFonts w:asciiTheme="minorHAnsi" w:eastAsia="Times New Roman" w:cstheme="minorHAnsi"/>
                <w:b/>
                <w:bCs/>
                <w:sz w:val="24"/>
                <w:szCs w:val="24"/>
              </w:rPr>
            </w:pPr>
          </w:p>
          <w:p w14:paraId="5D0646C4" w14:textId="77777777" w:rsidR="00F83EA4" w:rsidRPr="00817498" w:rsidRDefault="00F83EA4" w:rsidP="00F83EA4">
            <w:pPr>
              <w:spacing w:after="200" w:line="276" w:lineRule="auto"/>
              <w:rPr>
                <w:rFonts w:asciiTheme="minorHAnsi" w:eastAsia="Times New Roman" w:cstheme="minorHAnsi"/>
                <w:b/>
                <w:bCs/>
                <w:sz w:val="24"/>
                <w:szCs w:val="24"/>
              </w:rPr>
            </w:pPr>
          </w:p>
          <w:p w14:paraId="0DADE3DD" w14:textId="77777777" w:rsidR="001A1BE2" w:rsidRDefault="001A1BE2" w:rsidP="009320DD">
            <w:pPr>
              <w:spacing w:line="300" w:lineRule="auto"/>
              <w:rPr>
                <w:rFonts w:ascii="Calibri" w:hAnsi="Calibri" w:cs="Calibri"/>
                <w:b/>
                <w:bCs/>
                <w:sz w:val="24"/>
                <w:szCs w:val="24"/>
                <w:lang w:eastAsia="lt-LT"/>
              </w:rPr>
            </w:pPr>
          </w:p>
          <w:p w14:paraId="11613A3E" w14:textId="77777777" w:rsidR="00612299" w:rsidRDefault="00612299" w:rsidP="009320DD">
            <w:pPr>
              <w:spacing w:line="300" w:lineRule="auto"/>
              <w:rPr>
                <w:rFonts w:ascii="Calibri" w:hAnsi="Calibri" w:cs="Calibri"/>
                <w:b/>
                <w:bCs/>
                <w:sz w:val="24"/>
                <w:szCs w:val="24"/>
                <w:lang w:eastAsia="lt-LT"/>
              </w:rPr>
            </w:pPr>
          </w:p>
          <w:p w14:paraId="24427BF6" w14:textId="1C480129" w:rsidR="009320DD" w:rsidRPr="009320DD" w:rsidRDefault="009320DD" w:rsidP="009320DD">
            <w:pPr>
              <w:spacing w:line="300" w:lineRule="auto"/>
              <w:rPr>
                <w:rFonts w:ascii="Calibri" w:hAnsi="Calibri" w:cs="Calibri"/>
                <w:b/>
                <w:bCs/>
                <w:sz w:val="24"/>
                <w:szCs w:val="24"/>
                <w:lang w:eastAsia="lt-LT"/>
              </w:rPr>
            </w:pPr>
            <w:r w:rsidRPr="009320DD">
              <w:rPr>
                <w:rFonts w:ascii="Calibri" w:hAnsi="Calibri" w:cs="Calibri"/>
                <w:b/>
                <w:bCs/>
                <w:sz w:val="24"/>
                <w:szCs w:val="24"/>
                <w:lang w:eastAsia="lt-LT"/>
              </w:rPr>
              <w:t xml:space="preserve">Sutarties vykdymo etape: </w:t>
            </w:r>
          </w:p>
          <w:p w14:paraId="5EA86BEC" w14:textId="00359FDC" w:rsidR="004E6D02" w:rsidRPr="004E6D02" w:rsidRDefault="004E6D02" w:rsidP="004E6D02">
            <w:pPr>
              <w:rPr>
                <w:rFonts w:ascii="Calibri" w:hAnsi="Calibri" w:cs="Calibri"/>
                <w:sz w:val="24"/>
                <w:szCs w:val="24"/>
                <w:lang w:eastAsia="ar-SA"/>
              </w:rPr>
            </w:pPr>
            <w:r w:rsidRPr="004E6D02">
              <w:rPr>
                <w:rFonts w:ascii="Calibri" w:hAnsi="Calibri" w:cs="Calibri"/>
                <w:sz w:val="24"/>
                <w:szCs w:val="24"/>
              </w:rPr>
              <w:t>T</w:t>
            </w:r>
            <w:r w:rsidRPr="004E6D02">
              <w:rPr>
                <w:rFonts w:ascii="Calibri" w:hAnsi="Calibri" w:cs="Calibri"/>
                <w:sz w:val="24"/>
                <w:szCs w:val="24"/>
                <w:lang w:eastAsia="ar-SA"/>
              </w:rPr>
              <w:t>iekėjas patiekdamas Prekes (kartu su Prekių priėmimo – perdavimo aktu) turi pateikti prekės (-</w:t>
            </w:r>
            <w:proofErr w:type="spellStart"/>
            <w:r w:rsidRPr="004E6D02">
              <w:rPr>
                <w:rFonts w:ascii="Calibri" w:hAnsi="Calibri" w:cs="Calibri"/>
                <w:sz w:val="24"/>
                <w:szCs w:val="24"/>
                <w:lang w:eastAsia="ar-SA"/>
              </w:rPr>
              <w:t>ių</w:t>
            </w:r>
            <w:proofErr w:type="spellEnd"/>
            <w:r w:rsidRPr="004E6D02">
              <w:rPr>
                <w:rFonts w:ascii="Calibri" w:hAnsi="Calibri" w:cs="Calibri"/>
                <w:sz w:val="24"/>
                <w:szCs w:val="24"/>
                <w:lang w:eastAsia="ar-SA"/>
              </w:rPr>
              <w:t>)  pakuotės (-</w:t>
            </w:r>
            <w:proofErr w:type="spellStart"/>
            <w:r w:rsidRPr="004E6D02">
              <w:rPr>
                <w:rFonts w:ascii="Calibri" w:hAnsi="Calibri" w:cs="Calibri"/>
                <w:sz w:val="24"/>
                <w:szCs w:val="24"/>
                <w:lang w:eastAsia="ar-SA"/>
              </w:rPr>
              <w:t>čių</w:t>
            </w:r>
            <w:proofErr w:type="spellEnd"/>
            <w:r w:rsidRPr="004E6D02">
              <w:rPr>
                <w:rFonts w:ascii="Calibri" w:hAnsi="Calibri" w:cs="Calibri"/>
                <w:sz w:val="24"/>
                <w:szCs w:val="24"/>
                <w:lang w:eastAsia="ar-SA"/>
              </w:rPr>
              <w:t>) tinkamumą perdirbti (</w:t>
            </w:r>
            <w:proofErr w:type="spellStart"/>
            <w:r w:rsidRPr="004E6D02">
              <w:rPr>
                <w:rFonts w:ascii="Calibri" w:hAnsi="Calibri" w:cs="Calibri"/>
                <w:sz w:val="24"/>
                <w:szCs w:val="24"/>
                <w:lang w:eastAsia="ar-SA"/>
              </w:rPr>
              <w:t>perdirbamumą</w:t>
            </w:r>
            <w:proofErr w:type="spellEnd"/>
            <w:r w:rsidRPr="004E6D02">
              <w:rPr>
                <w:rFonts w:ascii="Calibri" w:hAnsi="Calibri" w:cs="Calibri"/>
                <w:sz w:val="24"/>
                <w:szCs w:val="24"/>
                <w:lang w:eastAsia="ar-SA"/>
              </w:rPr>
              <w:t xml:space="preserve">) ir (ar) </w:t>
            </w:r>
            <w:proofErr w:type="spellStart"/>
            <w:r w:rsidRPr="004E6D02">
              <w:rPr>
                <w:rFonts w:ascii="Calibri" w:hAnsi="Calibri" w:cs="Calibri"/>
                <w:sz w:val="24"/>
                <w:szCs w:val="24"/>
                <w:lang w:eastAsia="ar-SA"/>
              </w:rPr>
              <w:t>vienalytiškumą</w:t>
            </w:r>
            <w:proofErr w:type="spellEnd"/>
            <w:r w:rsidRPr="004E6D02">
              <w:rPr>
                <w:rFonts w:ascii="Calibri" w:hAnsi="Calibri" w:cs="Calibri"/>
                <w:sz w:val="24"/>
                <w:szCs w:val="24"/>
                <w:lang w:eastAsia="ar-SA"/>
              </w:rPr>
              <w:t xml:space="preserve"> (homogeniškumą) patvirtinančius dokumentus:</w:t>
            </w:r>
          </w:p>
          <w:p w14:paraId="7E4113A6" w14:textId="77777777" w:rsidR="004E6D02" w:rsidRPr="004E6D02" w:rsidRDefault="004E6D02" w:rsidP="004E6D02">
            <w:pPr>
              <w:rPr>
                <w:rFonts w:ascii="Calibri" w:hAnsi="Calibri" w:cs="Calibri"/>
                <w:sz w:val="24"/>
                <w:szCs w:val="24"/>
                <w:lang w:eastAsia="ar-SA"/>
              </w:rPr>
            </w:pPr>
            <w:r w:rsidRPr="004E6D02">
              <w:rPr>
                <w:rFonts w:ascii="Calibri" w:hAnsi="Calibri" w:cs="Calibri"/>
                <w:sz w:val="24"/>
                <w:szCs w:val="24"/>
                <w:lang w:eastAsia="ar-SA"/>
              </w:rPr>
              <w:t xml:space="preserve">(a) Tiekėjo ar gamintojo dokumentai, įrodantys, kad pakuotės yra homogeniškos ir (ar) atitinkamai paženklintos, arba </w:t>
            </w:r>
          </w:p>
          <w:p w14:paraId="219BBC1F" w14:textId="77777777" w:rsidR="004E6D02" w:rsidRPr="004E6D02" w:rsidRDefault="004E6D02" w:rsidP="004E6D02">
            <w:pPr>
              <w:rPr>
                <w:rFonts w:ascii="Calibri" w:hAnsi="Calibri" w:cs="Calibri"/>
                <w:sz w:val="24"/>
                <w:szCs w:val="24"/>
                <w:lang w:eastAsia="ar-SA"/>
              </w:rPr>
            </w:pPr>
            <w:r w:rsidRPr="004E6D02">
              <w:rPr>
                <w:rFonts w:ascii="Calibri" w:hAnsi="Calibri" w:cs="Calibri"/>
                <w:sz w:val="24"/>
                <w:szCs w:val="24"/>
                <w:lang w:eastAsia="ar-SA"/>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4E6D02">
              <w:rPr>
                <w:rFonts w:ascii="Calibri" w:hAnsi="Calibri" w:cs="Calibri"/>
                <w:sz w:val="24"/>
                <w:szCs w:val="24"/>
                <w:lang w:eastAsia="ar-SA"/>
              </w:rPr>
              <w:t>Voluntary</w:t>
            </w:r>
            <w:proofErr w:type="spellEnd"/>
            <w:r w:rsidRPr="004E6D02">
              <w:rPr>
                <w:rFonts w:ascii="Calibri" w:hAnsi="Calibri" w:cs="Calibri"/>
                <w:sz w:val="24"/>
                <w:szCs w:val="24"/>
                <w:lang w:eastAsia="ar-SA"/>
              </w:rPr>
              <w:t xml:space="preserve"> Standard </w:t>
            </w:r>
            <w:proofErr w:type="spellStart"/>
            <w:r w:rsidRPr="004E6D02">
              <w:rPr>
                <w:rFonts w:ascii="Calibri" w:hAnsi="Calibri" w:cs="Calibri"/>
                <w:sz w:val="24"/>
                <w:szCs w:val="24"/>
                <w:lang w:eastAsia="ar-SA"/>
              </w:rPr>
              <w:t>for</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Repulping</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and</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Recycling</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Corrugated</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Fiberboard</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Treated</w:t>
            </w:r>
            <w:proofErr w:type="spellEnd"/>
            <w:r w:rsidRPr="004E6D02">
              <w:rPr>
                <w:rFonts w:ascii="Calibri" w:hAnsi="Calibri" w:cs="Calibri"/>
                <w:sz w:val="24"/>
                <w:szCs w:val="24"/>
                <w:lang w:eastAsia="ar-SA"/>
              </w:rPr>
              <w:t xml:space="preserve"> to </w:t>
            </w:r>
            <w:proofErr w:type="spellStart"/>
            <w:r w:rsidRPr="004E6D02">
              <w:rPr>
                <w:rFonts w:ascii="Calibri" w:hAnsi="Calibri" w:cs="Calibri"/>
                <w:sz w:val="24"/>
                <w:szCs w:val="24"/>
                <w:lang w:eastAsia="ar-SA"/>
              </w:rPr>
              <w:t>Improve</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Its</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Performance</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in</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the</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Presence</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of</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Water</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and</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Water</w:t>
            </w:r>
            <w:proofErr w:type="spellEnd"/>
            <w:r w:rsidRPr="004E6D02">
              <w:rPr>
                <w:rFonts w:ascii="Calibri" w:hAnsi="Calibri" w:cs="Calibri"/>
                <w:sz w:val="24"/>
                <w:szCs w:val="24"/>
                <w:lang w:eastAsia="ar-SA"/>
              </w:rPr>
              <w:t xml:space="preserve"> </w:t>
            </w:r>
            <w:proofErr w:type="spellStart"/>
            <w:r w:rsidRPr="004E6D02">
              <w:rPr>
                <w:rFonts w:ascii="Calibri" w:hAnsi="Calibri" w:cs="Calibri"/>
                <w:sz w:val="24"/>
                <w:szCs w:val="24"/>
                <w:lang w:eastAsia="ar-SA"/>
              </w:rPr>
              <w:t>Vapor</w:t>
            </w:r>
            <w:proofErr w:type="spellEnd"/>
            <w:r w:rsidRPr="004E6D02">
              <w:rPr>
                <w:rFonts w:ascii="Calibri" w:hAnsi="Calibri" w:cs="Calibri"/>
                <w:sz w:val="24"/>
                <w:szCs w:val="24"/>
                <w:lang w:eastAsia="ar-SA"/>
              </w:rPr>
              <w:t xml:space="preserve">, standartas RecyClass7 ar kitas lygiavertis standartas, arba </w:t>
            </w:r>
          </w:p>
          <w:p w14:paraId="6E8CABA1" w14:textId="77777777" w:rsidR="004E6D02" w:rsidRPr="004E6D02" w:rsidRDefault="004E6D02" w:rsidP="004E6D02">
            <w:pPr>
              <w:rPr>
                <w:rFonts w:ascii="Calibri" w:hAnsi="Calibri" w:cs="Calibri"/>
                <w:sz w:val="24"/>
                <w:szCs w:val="24"/>
                <w:lang w:eastAsia="ar-SA"/>
              </w:rPr>
            </w:pPr>
            <w:r w:rsidRPr="004E6D02">
              <w:rPr>
                <w:rFonts w:ascii="Calibri" w:hAnsi="Calibri" w:cs="Calibri"/>
                <w:sz w:val="24"/>
                <w:szCs w:val="24"/>
                <w:lang w:eastAsia="ar-SA"/>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8F99362" w14:textId="31617445" w:rsidR="00AD5026" w:rsidRPr="00612299" w:rsidRDefault="004E6D02" w:rsidP="00612299">
            <w:pPr>
              <w:rPr>
                <w:rFonts w:ascii="Calibri" w:hAnsi="Calibri" w:cs="Calibri"/>
                <w:sz w:val="24"/>
                <w:szCs w:val="24"/>
                <w:lang w:eastAsia="ar-SA"/>
              </w:rPr>
            </w:pPr>
            <w:r w:rsidRPr="004E6D02">
              <w:rPr>
                <w:rFonts w:ascii="Calibri" w:hAnsi="Calibri" w:cs="Calibri"/>
                <w:sz w:val="24"/>
                <w:szCs w:val="24"/>
                <w:lang w:eastAsia="ar-SA"/>
              </w:rPr>
              <w:t>d) kiti lygiaverčiai įrodymai.</w:t>
            </w:r>
          </w:p>
        </w:tc>
      </w:tr>
    </w:tbl>
    <w:p w14:paraId="7DC62562" w14:textId="77777777" w:rsidR="00B4354D" w:rsidRDefault="00B4354D" w:rsidP="00B4354D">
      <w:pPr>
        <w:rPr>
          <w:b/>
          <w:bCs/>
        </w:rPr>
      </w:pPr>
    </w:p>
    <w:p w14:paraId="4B5BA525" w14:textId="77777777" w:rsidR="00612299" w:rsidRDefault="00612299" w:rsidP="00B4354D">
      <w:pPr>
        <w:rPr>
          <w:b/>
          <w:bCs/>
        </w:rPr>
      </w:pPr>
    </w:p>
    <w:p w14:paraId="1C3066D2" w14:textId="77777777" w:rsidR="00612299" w:rsidRDefault="00612299" w:rsidP="00B4354D">
      <w:pPr>
        <w:rPr>
          <w:b/>
          <w:bCs/>
        </w:rPr>
      </w:pPr>
    </w:p>
    <w:p w14:paraId="010838D1" w14:textId="77777777" w:rsidR="00612299" w:rsidRDefault="00612299" w:rsidP="00B4354D">
      <w:pPr>
        <w:rPr>
          <w:b/>
          <w:bCs/>
        </w:rPr>
      </w:pPr>
    </w:p>
    <w:p w14:paraId="64AB577B" w14:textId="77777777" w:rsidR="00612299" w:rsidRDefault="00612299" w:rsidP="00B4354D">
      <w:pPr>
        <w:rPr>
          <w:b/>
          <w:bCs/>
        </w:rPr>
        <w:sectPr w:rsidR="00612299" w:rsidSect="001742FC">
          <w:pgSz w:w="15840" w:h="12240" w:orient="landscape"/>
          <w:pgMar w:top="720" w:right="720" w:bottom="720" w:left="720" w:header="720" w:footer="720" w:gutter="0"/>
          <w:cols w:space="720"/>
          <w:titlePg/>
          <w:docGrid w:linePitch="360"/>
        </w:sectPr>
      </w:pPr>
    </w:p>
    <w:p w14:paraId="2C7020E9" w14:textId="77777777" w:rsidR="00612299" w:rsidRPr="00F80EAC" w:rsidRDefault="00612299" w:rsidP="00B4354D">
      <w:pPr>
        <w:rPr>
          <w:b/>
          <w:bCs/>
        </w:rPr>
      </w:pPr>
    </w:p>
    <w:p w14:paraId="666D6C57" w14:textId="77777777" w:rsidR="003D6B0E" w:rsidRDefault="003D6B0E" w:rsidP="003D6B0E">
      <w:pPr>
        <w:suppressAutoHyphens/>
        <w:autoSpaceDN w:val="0"/>
        <w:spacing w:before="120"/>
        <w:textAlignment w:val="baseline"/>
        <w:rPr>
          <w:rFonts w:ascii="Calibri" w:eastAsia="Times New Roman" w:hAnsi="Calibri" w:cs="Calibri"/>
          <w:color w:val="000000"/>
          <w:sz w:val="24"/>
          <w:szCs w:val="24"/>
          <w:lang w:eastAsia="en-US"/>
        </w:rPr>
      </w:pPr>
      <w:r w:rsidRPr="00476F1D">
        <w:rPr>
          <w:rFonts w:ascii="Calibri" w:eastAsia="Times New Roman" w:hAnsi="Calibri" w:cs="Calibri"/>
          <w:color w:val="000000"/>
          <w:sz w:val="24"/>
          <w:szCs w:val="24"/>
          <w:lang w:eastAsia="en-US"/>
        </w:rPr>
        <w:t xml:space="preserve">Siūlomos prekės visiškai </w:t>
      </w:r>
      <w:r w:rsidRPr="00476F1D">
        <w:rPr>
          <w:rFonts w:ascii="Calibri" w:eastAsia="Times New Roman" w:hAnsi="Calibri" w:cs="Calibri"/>
          <w:sz w:val="24"/>
          <w:szCs w:val="24"/>
          <w:u w:val="single"/>
          <w:lang w:eastAsia="en-US"/>
        </w:rPr>
        <w:t>atitinka techninėje specifikacijoje nurodytus parametrus</w:t>
      </w:r>
      <w:r w:rsidRPr="00476F1D">
        <w:rPr>
          <w:rFonts w:ascii="Calibri" w:eastAsia="Times New Roman" w:hAnsi="Calibri" w:cs="Calibri"/>
          <w:sz w:val="24"/>
          <w:szCs w:val="24"/>
          <w:lang w:eastAsia="en-US"/>
        </w:rPr>
        <w:t xml:space="preserve">, </w:t>
      </w:r>
      <w:r w:rsidRPr="00476F1D">
        <w:rPr>
          <w:rFonts w:ascii="Calibri" w:eastAsia="Times New Roman" w:hAnsi="Calibri" w:cs="Calibri"/>
          <w:color w:val="000000"/>
          <w:sz w:val="24"/>
          <w:szCs w:val="24"/>
          <w:lang w:eastAsia="en-US"/>
        </w:rPr>
        <w:t>bei kitus pirkimo dokumentuose nurodytus reikalavimus.</w:t>
      </w:r>
    </w:p>
    <w:p w14:paraId="2EBFCDBC" w14:textId="77777777" w:rsidR="002D4BFD" w:rsidRPr="00476F1D" w:rsidRDefault="002D4BFD" w:rsidP="003D6B0E">
      <w:pPr>
        <w:suppressAutoHyphens/>
        <w:autoSpaceDN w:val="0"/>
        <w:spacing w:before="120"/>
        <w:textAlignment w:val="baseline"/>
        <w:rPr>
          <w:rFonts w:ascii="Calibri" w:eastAsia="Times New Roman" w:hAnsi="Calibri" w:cs="Calibri"/>
          <w:color w:val="000000"/>
          <w:sz w:val="24"/>
          <w:szCs w:val="24"/>
          <w:lang w:eastAsia="en-US"/>
        </w:rPr>
      </w:pPr>
    </w:p>
    <w:tbl>
      <w:tblPr>
        <w:tblW w:w="1063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992"/>
        <w:gridCol w:w="1985"/>
        <w:gridCol w:w="4252"/>
      </w:tblGrid>
      <w:tr w:rsidR="00612299" w:rsidRPr="00476F1D" w14:paraId="591908AB" w14:textId="77777777" w:rsidTr="00DA4AEE">
        <w:trPr>
          <w:trHeight w:val="603"/>
        </w:trPr>
        <w:tc>
          <w:tcPr>
            <w:tcW w:w="710" w:type="dxa"/>
            <w:vAlign w:val="center"/>
          </w:tcPr>
          <w:p w14:paraId="0EE2382D"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Eil. Nr.</w:t>
            </w:r>
          </w:p>
        </w:tc>
        <w:tc>
          <w:tcPr>
            <w:tcW w:w="2693" w:type="dxa"/>
            <w:vAlign w:val="center"/>
          </w:tcPr>
          <w:p w14:paraId="1791BF69"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Pirkimo objekto pavadinimas</w:t>
            </w:r>
          </w:p>
        </w:tc>
        <w:tc>
          <w:tcPr>
            <w:tcW w:w="992" w:type="dxa"/>
            <w:vAlign w:val="center"/>
          </w:tcPr>
          <w:p w14:paraId="4D68E74D"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Kiekis</w:t>
            </w:r>
          </w:p>
        </w:tc>
        <w:tc>
          <w:tcPr>
            <w:tcW w:w="1985" w:type="dxa"/>
            <w:vAlign w:val="center"/>
          </w:tcPr>
          <w:p w14:paraId="4C7E4BBD"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 vnt. kaina Eur (be PVM)</w:t>
            </w:r>
          </w:p>
        </w:tc>
        <w:tc>
          <w:tcPr>
            <w:tcW w:w="4252" w:type="dxa"/>
            <w:vAlign w:val="center"/>
          </w:tcPr>
          <w:p w14:paraId="242C788A" w14:textId="77777777" w:rsidR="003D6B0E" w:rsidRPr="00476F1D" w:rsidRDefault="003D6B0E" w:rsidP="00DA4AEE">
            <w:pPr>
              <w:tabs>
                <w:tab w:val="left" w:pos="3436"/>
              </w:tabs>
              <w:suppressAutoHyphens/>
              <w:autoSpaceDN w:val="0"/>
              <w:ind w:right="456"/>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Kaina, Eur be PVM</w:t>
            </w:r>
          </w:p>
        </w:tc>
      </w:tr>
      <w:tr w:rsidR="00612299" w:rsidRPr="00476F1D" w14:paraId="175290C0" w14:textId="77777777" w:rsidTr="00DA4AEE">
        <w:trPr>
          <w:trHeight w:val="137"/>
        </w:trPr>
        <w:tc>
          <w:tcPr>
            <w:tcW w:w="710" w:type="dxa"/>
            <w:vAlign w:val="center"/>
          </w:tcPr>
          <w:p w14:paraId="306E6D5A" w14:textId="77777777" w:rsidR="003D6B0E" w:rsidRPr="00476F1D" w:rsidRDefault="003D6B0E" w:rsidP="00100C3C">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1</w:t>
            </w:r>
          </w:p>
        </w:tc>
        <w:tc>
          <w:tcPr>
            <w:tcW w:w="2693" w:type="dxa"/>
            <w:vAlign w:val="center"/>
          </w:tcPr>
          <w:p w14:paraId="1765D862" w14:textId="77777777" w:rsidR="003D6B0E" w:rsidRPr="00476F1D" w:rsidRDefault="003D6B0E" w:rsidP="00100C3C">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2</w:t>
            </w:r>
          </w:p>
        </w:tc>
        <w:tc>
          <w:tcPr>
            <w:tcW w:w="992" w:type="dxa"/>
            <w:vAlign w:val="center"/>
          </w:tcPr>
          <w:p w14:paraId="392AF467" w14:textId="77777777" w:rsidR="003D6B0E" w:rsidRPr="00476F1D" w:rsidRDefault="003D6B0E" w:rsidP="00100C3C">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3</w:t>
            </w:r>
          </w:p>
        </w:tc>
        <w:tc>
          <w:tcPr>
            <w:tcW w:w="1985" w:type="dxa"/>
            <w:vAlign w:val="center"/>
          </w:tcPr>
          <w:p w14:paraId="3FEEF43A" w14:textId="77777777" w:rsidR="003D6B0E" w:rsidRPr="00476F1D" w:rsidRDefault="003D6B0E" w:rsidP="00100C3C">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4</w:t>
            </w:r>
          </w:p>
        </w:tc>
        <w:tc>
          <w:tcPr>
            <w:tcW w:w="4252" w:type="dxa"/>
            <w:vAlign w:val="center"/>
          </w:tcPr>
          <w:p w14:paraId="4D1C229F" w14:textId="77777777" w:rsidR="003D6B0E" w:rsidRPr="00476F1D" w:rsidRDefault="003D6B0E" w:rsidP="00DA4AEE">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5</w:t>
            </w:r>
          </w:p>
          <w:p w14:paraId="4B690787" w14:textId="77777777" w:rsidR="003D6B0E" w:rsidRPr="00476F1D" w:rsidRDefault="003D6B0E" w:rsidP="00DA4AEE">
            <w:pPr>
              <w:suppressAutoHyphens/>
              <w:autoSpaceDN w:val="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(3*4)</w:t>
            </w:r>
          </w:p>
        </w:tc>
      </w:tr>
      <w:tr w:rsidR="00612299" w:rsidRPr="00476F1D" w14:paraId="2BAF967B" w14:textId="77777777" w:rsidTr="00DA4AEE">
        <w:trPr>
          <w:trHeight w:val="248"/>
        </w:trPr>
        <w:tc>
          <w:tcPr>
            <w:tcW w:w="710" w:type="dxa"/>
          </w:tcPr>
          <w:p w14:paraId="5587CCE5"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w:t>
            </w:r>
          </w:p>
          <w:p w14:paraId="55CC6167"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p>
        </w:tc>
        <w:tc>
          <w:tcPr>
            <w:tcW w:w="2693" w:type="dxa"/>
          </w:tcPr>
          <w:p w14:paraId="1CC1A20F" w14:textId="1B682CCB" w:rsidR="003D6B0E" w:rsidRPr="00476F1D" w:rsidRDefault="003D6B0E" w:rsidP="00100C3C">
            <w:pPr>
              <w:keepNext/>
              <w:suppressAutoHyphens/>
              <w:overflowPunct w:val="0"/>
              <w:autoSpaceDE w:val="0"/>
              <w:autoSpaceDN w:val="0"/>
              <w:adjustRightInd w:val="0"/>
              <w:ind w:right="-2"/>
              <w:jc w:val="center"/>
              <w:textAlignment w:val="baseline"/>
              <w:outlineLvl w:val="3"/>
              <w:rPr>
                <w:rFonts w:ascii="Calibri" w:eastAsia="Times New Roman" w:hAnsi="Calibri" w:cs="Calibri"/>
                <w:b/>
                <w:bCs/>
                <w:sz w:val="24"/>
                <w:szCs w:val="24"/>
                <w:lang w:eastAsia="en-US"/>
              </w:rPr>
            </w:pPr>
            <w:r>
              <w:rPr>
                <w:rFonts w:ascii="Calibri" w:eastAsia="Times New Roman" w:hAnsi="Calibri" w:cs="Calibri"/>
                <w:b/>
                <w:bCs/>
                <w:sz w:val="24"/>
                <w:szCs w:val="24"/>
                <w:lang w:eastAsia="en-US"/>
              </w:rPr>
              <w:t>Planšetinis komp</w:t>
            </w:r>
            <w:r w:rsidR="00DC6466">
              <w:rPr>
                <w:rFonts w:ascii="Calibri" w:eastAsia="Times New Roman" w:hAnsi="Calibri" w:cs="Calibri"/>
                <w:b/>
                <w:bCs/>
                <w:sz w:val="24"/>
                <w:szCs w:val="24"/>
                <w:lang w:eastAsia="en-US"/>
              </w:rPr>
              <w:t>i</w:t>
            </w:r>
            <w:r>
              <w:rPr>
                <w:rFonts w:ascii="Calibri" w:eastAsia="Times New Roman" w:hAnsi="Calibri" w:cs="Calibri"/>
                <w:b/>
                <w:bCs/>
                <w:sz w:val="24"/>
                <w:szCs w:val="24"/>
                <w:lang w:eastAsia="en-US"/>
              </w:rPr>
              <w:t>uteris</w:t>
            </w:r>
          </w:p>
        </w:tc>
        <w:tc>
          <w:tcPr>
            <w:tcW w:w="992" w:type="dxa"/>
          </w:tcPr>
          <w:p w14:paraId="4B72D3AB" w14:textId="543AA388"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r>
              <w:rPr>
                <w:rFonts w:ascii="Calibri" w:eastAsia="Times New Roman" w:hAnsi="Calibri" w:cs="Calibri"/>
                <w:sz w:val="24"/>
                <w:szCs w:val="24"/>
                <w:lang w:eastAsia="en-US"/>
              </w:rPr>
              <w:t>88</w:t>
            </w:r>
          </w:p>
        </w:tc>
        <w:tc>
          <w:tcPr>
            <w:tcW w:w="1985" w:type="dxa"/>
          </w:tcPr>
          <w:p w14:paraId="0F2F2622"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p>
        </w:tc>
        <w:tc>
          <w:tcPr>
            <w:tcW w:w="4252" w:type="dxa"/>
          </w:tcPr>
          <w:p w14:paraId="1ED6A61E" w14:textId="77777777" w:rsidR="003D6B0E" w:rsidRPr="00476F1D" w:rsidRDefault="003D6B0E" w:rsidP="00100C3C">
            <w:pPr>
              <w:suppressAutoHyphens/>
              <w:autoSpaceDN w:val="0"/>
              <w:jc w:val="center"/>
              <w:textAlignment w:val="baseline"/>
              <w:rPr>
                <w:rFonts w:ascii="Calibri" w:eastAsia="Times New Roman" w:hAnsi="Calibri" w:cs="Calibri"/>
                <w:sz w:val="24"/>
                <w:szCs w:val="24"/>
                <w:lang w:eastAsia="en-US"/>
              </w:rPr>
            </w:pPr>
          </w:p>
        </w:tc>
      </w:tr>
      <w:tr w:rsidR="003D6B0E" w:rsidRPr="00476F1D" w14:paraId="68F6294A" w14:textId="77777777" w:rsidTr="00DA4AEE">
        <w:trPr>
          <w:trHeight w:val="248"/>
        </w:trPr>
        <w:tc>
          <w:tcPr>
            <w:tcW w:w="6380" w:type="dxa"/>
            <w:gridSpan w:val="4"/>
          </w:tcPr>
          <w:p w14:paraId="0A2CAE66" w14:textId="77777777" w:rsidR="003D6B0E" w:rsidRPr="00476F1D" w:rsidRDefault="003D6B0E" w:rsidP="00100C3C">
            <w:pPr>
              <w:suppressAutoHyphens/>
              <w:autoSpaceDN w:val="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PVM (...%)</w:t>
            </w:r>
          </w:p>
        </w:tc>
        <w:tc>
          <w:tcPr>
            <w:tcW w:w="4252" w:type="dxa"/>
          </w:tcPr>
          <w:p w14:paraId="6F2B3DFE" w14:textId="77777777" w:rsidR="003D6B0E" w:rsidRPr="00476F1D" w:rsidRDefault="003D6B0E" w:rsidP="00100C3C">
            <w:pPr>
              <w:suppressAutoHyphens/>
              <w:autoSpaceDN w:val="0"/>
              <w:jc w:val="right"/>
              <w:textAlignment w:val="baseline"/>
              <w:rPr>
                <w:rFonts w:ascii="Calibri" w:eastAsia="Times New Roman" w:hAnsi="Calibri" w:cs="Calibri"/>
                <w:sz w:val="24"/>
                <w:szCs w:val="24"/>
                <w:lang w:eastAsia="en-US"/>
              </w:rPr>
            </w:pPr>
          </w:p>
        </w:tc>
      </w:tr>
      <w:tr w:rsidR="003D6B0E" w:rsidRPr="00476F1D" w14:paraId="7D546913" w14:textId="77777777" w:rsidTr="00DA4AEE">
        <w:trPr>
          <w:trHeight w:val="248"/>
        </w:trPr>
        <w:tc>
          <w:tcPr>
            <w:tcW w:w="6380" w:type="dxa"/>
            <w:gridSpan w:val="4"/>
          </w:tcPr>
          <w:p w14:paraId="469AEB00" w14:textId="77777777" w:rsidR="003D6B0E" w:rsidRPr="00476F1D" w:rsidRDefault="003D6B0E" w:rsidP="00100C3C">
            <w:pPr>
              <w:suppressAutoHyphens/>
              <w:autoSpaceDN w:val="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Pasiūlymo kaina, Eur su PVM</w:t>
            </w:r>
          </w:p>
        </w:tc>
        <w:tc>
          <w:tcPr>
            <w:tcW w:w="4252" w:type="dxa"/>
          </w:tcPr>
          <w:p w14:paraId="40364727" w14:textId="77777777" w:rsidR="003D6B0E" w:rsidRPr="00476F1D" w:rsidRDefault="003D6B0E" w:rsidP="00100C3C">
            <w:pPr>
              <w:suppressAutoHyphens/>
              <w:autoSpaceDN w:val="0"/>
              <w:jc w:val="right"/>
              <w:textAlignment w:val="baseline"/>
              <w:rPr>
                <w:rFonts w:ascii="Calibri" w:eastAsia="Times New Roman" w:hAnsi="Calibri" w:cs="Calibri"/>
                <w:sz w:val="24"/>
                <w:szCs w:val="24"/>
                <w:lang w:eastAsia="en-US"/>
              </w:rPr>
            </w:pPr>
          </w:p>
        </w:tc>
      </w:tr>
    </w:tbl>
    <w:p w14:paraId="52389C63" w14:textId="77777777" w:rsidR="002D4BFD" w:rsidRDefault="002D4BFD" w:rsidP="00A96798">
      <w:pPr>
        <w:widowControl w:val="0"/>
        <w:suppressAutoHyphens/>
        <w:autoSpaceDN w:val="0"/>
        <w:textAlignment w:val="baseline"/>
        <w:rPr>
          <w:rFonts w:eastAsia="Times New Roman" w:cstheme="minorHAnsi"/>
          <w:b/>
          <w:sz w:val="24"/>
          <w:szCs w:val="24"/>
          <w:lang w:eastAsia="en-US"/>
        </w:rPr>
      </w:pPr>
    </w:p>
    <w:p w14:paraId="11A452AB" w14:textId="0F4481EA" w:rsidR="00A96798" w:rsidRPr="005C6905" w:rsidRDefault="00A96798" w:rsidP="00A96798">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noProof/>
          <w:sz w:val="24"/>
          <w:szCs w:val="24"/>
          <w:lang w:val="en-US" w:eastAsia="en-US"/>
        </w:rPr>
        <mc:AlternateContent>
          <mc:Choice Requires="wps">
            <w:drawing>
              <wp:anchor distT="0" distB="0" distL="114300" distR="114300" simplePos="0" relativeHeight="251659264" behindDoc="0" locked="0" layoutInCell="1" allowOverlap="1" wp14:anchorId="68043619" wp14:editId="049C3DF8">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3A79" w14:textId="77777777" w:rsidR="00A96798" w:rsidRDefault="00A96798" w:rsidP="00A96798"/>
                          <w:p w14:paraId="3D21DF44" w14:textId="77777777" w:rsidR="00A96798" w:rsidRDefault="00A96798" w:rsidP="00A96798"/>
                          <w:p w14:paraId="577F0D17" w14:textId="77777777" w:rsidR="00A96798" w:rsidRDefault="00A96798" w:rsidP="00A96798"/>
                          <w:p w14:paraId="40261FF2" w14:textId="77777777" w:rsidR="00A96798" w:rsidRDefault="00A96798" w:rsidP="00A96798"/>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043619"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057A3A79" w14:textId="77777777" w:rsidR="00A96798" w:rsidRDefault="00A96798" w:rsidP="00A96798"/>
                    <w:p w14:paraId="3D21DF44" w14:textId="77777777" w:rsidR="00A96798" w:rsidRDefault="00A96798" w:rsidP="00A96798"/>
                    <w:p w14:paraId="577F0D17" w14:textId="77777777" w:rsidR="00A96798" w:rsidRDefault="00A96798" w:rsidP="00A96798"/>
                    <w:p w14:paraId="40261FF2" w14:textId="77777777" w:rsidR="00A96798" w:rsidRDefault="00A96798" w:rsidP="00A96798"/>
                  </w:txbxContent>
                </v:textbox>
              </v:shape>
            </w:pict>
          </mc:Fallback>
        </mc:AlternateContent>
      </w:r>
      <w:r w:rsidRPr="005C6905">
        <w:rPr>
          <w:rFonts w:eastAsia="Times New Roman" w:cstheme="minorHAns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E39971C" w14:textId="77777777" w:rsidR="003D6B0E" w:rsidRDefault="003D6B0E" w:rsidP="0079186F">
      <w:pPr>
        <w:widowControl w:val="0"/>
        <w:suppressAutoHyphens/>
        <w:autoSpaceDN w:val="0"/>
        <w:textAlignment w:val="baseline"/>
        <w:rPr>
          <w:rFonts w:eastAsia="Times New Roman" w:cstheme="minorHAnsi"/>
          <w:i/>
          <w:sz w:val="24"/>
          <w:szCs w:val="24"/>
          <w:lang w:eastAsia="en-US"/>
        </w:rPr>
      </w:pPr>
    </w:p>
    <w:p w14:paraId="6E26ED60" w14:textId="77777777" w:rsidR="003D6B0E" w:rsidRDefault="003D6B0E" w:rsidP="0079186F">
      <w:pPr>
        <w:widowControl w:val="0"/>
        <w:suppressAutoHyphens/>
        <w:autoSpaceDN w:val="0"/>
        <w:textAlignment w:val="baseline"/>
        <w:rPr>
          <w:rFonts w:eastAsia="Times New Roman" w:cstheme="minorHAnsi"/>
          <w:i/>
          <w:sz w:val="24"/>
          <w:szCs w:val="24"/>
          <w:lang w:eastAsia="en-US"/>
        </w:rPr>
      </w:pPr>
    </w:p>
    <w:p w14:paraId="067BB7F9" w14:textId="7266D5D9" w:rsidR="0079186F" w:rsidRPr="005F2EBF" w:rsidRDefault="0079186F" w:rsidP="0079186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xml:space="preserve">Pastabos: </w:t>
      </w:r>
    </w:p>
    <w:p w14:paraId="534D793D" w14:textId="30BAAB4F" w:rsidR="0079186F" w:rsidRPr="005F2EBF" w:rsidRDefault="0079186F" w:rsidP="0079186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kainos pasiūlyme nurodomos, paliekant du skaitmenis po kablelio;</w:t>
      </w:r>
    </w:p>
    <w:p w14:paraId="3A1DF253" w14:textId="385FF53C" w:rsidR="0079186F" w:rsidRDefault="0079186F" w:rsidP="00B4354D">
      <w:pPr>
        <w:rPr>
          <w:b/>
          <w:bCs/>
        </w:rPr>
      </w:pPr>
      <w:r w:rsidRPr="005F2EBF">
        <w:rPr>
          <w:rFonts w:eastAsia="Times New Roman" w:cstheme="minorHAnsi"/>
          <w:i/>
          <w:sz w:val="24"/>
          <w:szCs w:val="24"/>
          <w:lang w:eastAsia="en-US"/>
        </w:rPr>
        <w:t xml:space="preserve">- pasiūlyme </w:t>
      </w:r>
      <w:proofErr w:type="spellStart"/>
      <w:r w:rsidRPr="005F2EBF">
        <w:rPr>
          <w:rFonts w:eastAsia="Times New Roman" w:cstheme="minorHAnsi"/>
          <w:i/>
          <w:sz w:val="24"/>
          <w:szCs w:val="24"/>
          <w:lang w:eastAsia="en-US"/>
        </w:rPr>
        <w:t>kainanurodoma</w:t>
      </w:r>
      <w:proofErr w:type="spellEnd"/>
      <w:r w:rsidRPr="005F2EBF">
        <w:rPr>
          <w:rFonts w:eastAsia="Times New Roman" w:cstheme="minorHAnsi"/>
          <w:i/>
          <w:sz w:val="24"/>
          <w:szCs w:val="24"/>
          <w:lang w:eastAsia="en-US"/>
        </w:rPr>
        <w:t xml:space="preserve">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AE4F18">
        <w:rPr>
          <w:rFonts w:eastAsia="Times New Roman" w:cstheme="minorHAnsi"/>
          <w:i/>
          <w:sz w:val="24"/>
          <w:szCs w:val="24"/>
          <w:lang w:eastAsia="en-US"/>
        </w:rPr>
        <w:t>.</w:t>
      </w:r>
    </w:p>
    <w:p w14:paraId="7D462162" w14:textId="77777777" w:rsidR="0079186F" w:rsidRDefault="0079186F" w:rsidP="00B4354D">
      <w:pPr>
        <w:rPr>
          <w:b/>
          <w:bCs/>
        </w:rPr>
      </w:pPr>
    </w:p>
    <w:p w14:paraId="0F9183DB" w14:textId="09BDF5B7" w:rsidR="00B4354D" w:rsidRPr="00951092" w:rsidRDefault="00B4354D" w:rsidP="00B4354D">
      <w:pPr>
        <w:tabs>
          <w:tab w:val="left" w:leader="underscore" w:pos="6293"/>
          <w:tab w:val="left" w:leader="underscore" w:pos="8453"/>
        </w:tabs>
        <w:ind w:firstLine="567"/>
        <w:rPr>
          <w:b/>
          <w:bCs/>
          <w:noProof/>
          <w:sz w:val="24"/>
          <w:szCs w:val="24"/>
          <w:u w:val="single"/>
        </w:rPr>
      </w:pPr>
      <w:r w:rsidRPr="008D2E1B">
        <w:rPr>
          <w:b/>
          <w:bCs/>
          <w:sz w:val="24"/>
          <w:szCs w:val="24"/>
        </w:rPr>
        <w:t xml:space="preserve"> </w:t>
      </w:r>
      <w:r w:rsidRPr="008D2E1B">
        <w:rPr>
          <w:b/>
          <w:bCs/>
          <w:color w:val="000000"/>
          <w:sz w:val="24"/>
          <w:szCs w:val="24"/>
          <w:u w:val="single"/>
          <w:shd w:val="clear" w:color="auto" w:fill="FFFFFF"/>
        </w:rPr>
        <w:t>Kartu su pasiūlymu privaloma pateikti: </w:t>
      </w:r>
      <w:r w:rsidR="00006D16">
        <w:rPr>
          <w:b/>
          <w:bCs/>
          <w:color w:val="000000"/>
          <w:sz w:val="24"/>
          <w:szCs w:val="24"/>
          <w:u w:val="single"/>
          <w:shd w:val="clear" w:color="auto" w:fill="FFFFFF"/>
        </w:rPr>
        <w:t xml:space="preserve"> </w:t>
      </w:r>
      <w:r w:rsidRPr="008D2E1B">
        <w:rPr>
          <w:b/>
          <w:bCs/>
          <w:i/>
          <w:iCs/>
          <w:color w:val="000000"/>
          <w:sz w:val="24"/>
          <w:szCs w:val="24"/>
          <w:u w:val="single"/>
          <w:shd w:val="clear" w:color="auto" w:fill="FFFFFF"/>
        </w:rPr>
        <w:t>papildomus dokumentus lietuvių kalba, įrodančius prekės atitiktį nustatytiems reikalavimams (pvz., prekės techninė specifikacija, aprašymas, katalogas ir kt.)</w:t>
      </w:r>
      <w:r w:rsidR="00F93726">
        <w:rPr>
          <w:b/>
          <w:bCs/>
          <w:i/>
          <w:iCs/>
          <w:color w:val="000000"/>
          <w:sz w:val="24"/>
          <w:szCs w:val="24"/>
          <w:u w:val="single"/>
          <w:shd w:val="clear" w:color="auto" w:fill="FFFFFF"/>
        </w:rPr>
        <w:t xml:space="preserve"> 1</w:t>
      </w:r>
      <w:r w:rsidR="00540A9C">
        <w:rPr>
          <w:b/>
          <w:bCs/>
          <w:i/>
          <w:iCs/>
          <w:color w:val="000000"/>
          <w:sz w:val="24"/>
          <w:szCs w:val="24"/>
          <w:u w:val="single"/>
          <w:shd w:val="clear" w:color="auto" w:fill="FFFFFF"/>
        </w:rPr>
        <w:t>.1</w:t>
      </w:r>
      <w:r w:rsidR="00F93726">
        <w:rPr>
          <w:b/>
          <w:bCs/>
          <w:i/>
          <w:iCs/>
          <w:color w:val="000000"/>
          <w:sz w:val="24"/>
          <w:szCs w:val="24"/>
          <w:u w:val="single"/>
          <w:shd w:val="clear" w:color="auto" w:fill="FFFFFF"/>
        </w:rPr>
        <w:t>-</w:t>
      </w:r>
      <w:r w:rsidR="00540A9C">
        <w:rPr>
          <w:b/>
          <w:bCs/>
          <w:i/>
          <w:iCs/>
          <w:color w:val="000000"/>
          <w:sz w:val="24"/>
          <w:szCs w:val="24"/>
          <w:u w:val="single"/>
          <w:shd w:val="clear" w:color="auto" w:fill="FFFFFF"/>
        </w:rPr>
        <w:t>1.10</w:t>
      </w:r>
      <w:r w:rsidR="00F93726">
        <w:rPr>
          <w:b/>
          <w:bCs/>
          <w:i/>
          <w:iCs/>
          <w:color w:val="000000"/>
          <w:sz w:val="24"/>
          <w:szCs w:val="24"/>
          <w:u w:val="single"/>
          <w:shd w:val="clear" w:color="auto" w:fill="FFFFFF"/>
        </w:rPr>
        <w:t xml:space="preserve"> punktuose nurodytiems techniniams reikalavimams</w:t>
      </w:r>
      <w:r w:rsidR="00951092">
        <w:rPr>
          <w:b/>
          <w:bCs/>
          <w:i/>
          <w:iCs/>
          <w:color w:val="000000"/>
          <w:sz w:val="24"/>
          <w:szCs w:val="24"/>
          <w:u w:val="single"/>
          <w:shd w:val="clear" w:color="auto" w:fill="FFFFFF"/>
        </w:rPr>
        <w:t xml:space="preserve"> </w:t>
      </w:r>
      <w:r w:rsidR="00951092" w:rsidRPr="00951092">
        <w:rPr>
          <w:b/>
          <w:bCs/>
          <w:i/>
          <w:iCs/>
          <w:sz w:val="24"/>
          <w:szCs w:val="24"/>
          <w:u w:val="single"/>
          <w:shd w:val="clear" w:color="auto" w:fill="FFFFFF"/>
        </w:rPr>
        <w:t xml:space="preserve">bei </w:t>
      </w:r>
      <w:r w:rsidR="00951092" w:rsidRPr="00951092">
        <w:rPr>
          <w:rFonts w:eastAsia="Times New Roman" w:cstheme="minorHAnsi"/>
          <w:b/>
          <w:sz w:val="24"/>
          <w:szCs w:val="24"/>
          <w:u w:val="single"/>
          <w:lang w:eastAsia="en-US"/>
        </w:rPr>
        <w:t>patvirtinančius siūlomų prekių atitiktį nurodytiems aplinkos apsaugos kriterijams</w:t>
      </w:r>
      <w:r w:rsidR="00951092">
        <w:rPr>
          <w:rFonts w:eastAsia="Times New Roman" w:cstheme="minorHAnsi"/>
          <w:b/>
          <w:sz w:val="24"/>
          <w:szCs w:val="24"/>
          <w:u w:val="single"/>
          <w:lang w:eastAsia="en-US"/>
        </w:rPr>
        <w:t>.</w:t>
      </w:r>
    </w:p>
    <w:p w14:paraId="4EFBD391" w14:textId="77777777" w:rsidR="00925A4D" w:rsidRPr="00125589" w:rsidRDefault="00925A4D"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p>
    <w:p w14:paraId="6F09C597" w14:textId="77777777" w:rsidR="005330A7" w:rsidRPr="005330A7" w:rsidRDefault="005330A7" w:rsidP="005330A7">
      <w:pPr>
        <w:tabs>
          <w:tab w:val="left" w:leader="underscore" w:pos="6293"/>
          <w:tab w:val="left" w:leader="underscore" w:pos="8453"/>
        </w:tabs>
        <w:ind w:firstLine="567"/>
        <w:rPr>
          <w:sz w:val="24"/>
          <w:szCs w:val="24"/>
        </w:rPr>
      </w:pPr>
      <w:r w:rsidRPr="005330A7">
        <w:rPr>
          <w:sz w:val="24"/>
          <w:szCs w:val="24"/>
        </w:rPr>
        <w:t>Taip pat mes patvirtiname, kad visa pasiūlyme pateikta informacija yra teisinga, atitinka tikrovę ir apima viską, ko reikia visiškam ir tinkama sutarties įvykdymui</w:t>
      </w:r>
    </w:p>
    <w:p w14:paraId="1DB16557" w14:textId="392C4054" w:rsidR="005E7F51" w:rsidRPr="005330A7" w:rsidRDefault="005330A7" w:rsidP="005330A7">
      <w:pPr>
        <w:widowControl w:val="0"/>
        <w:rPr>
          <w:rFonts w:eastAsia="Lucida Sans Unicode"/>
          <w:color w:val="000000"/>
          <w:kern w:val="3"/>
          <w:sz w:val="24"/>
          <w:szCs w:val="24"/>
          <w:lang w:eastAsia="hi-IN" w:bidi="hi-IN"/>
        </w:rPr>
      </w:pPr>
      <w:r w:rsidRPr="005330A7">
        <w:rPr>
          <w:rFonts w:eastAsia="Lucida Sans Unicode"/>
          <w:color w:val="000000"/>
          <w:kern w:val="3"/>
          <w:sz w:val="24"/>
          <w:szCs w:val="24"/>
          <w:lang w:eastAsia="hi-IN" w:bidi="hi-IN"/>
        </w:rPr>
        <w:t>Kartu su pasiūlymu pateikiami šie dokumentai:</w:t>
      </w:r>
    </w:p>
    <w:p w14:paraId="70312543" w14:textId="5BECD0E8" w:rsidR="002F4387" w:rsidRPr="005330A7" w:rsidRDefault="002C78FC" w:rsidP="005330A7">
      <w:pPr>
        <w:spacing w:line="254" w:lineRule="auto"/>
        <w:ind w:right="140"/>
        <w:rPr>
          <w:rFonts w:eastAsia="Times New Roman" w:cstheme="minorHAnsi"/>
          <w:sz w:val="24"/>
          <w:szCs w:val="24"/>
        </w:rPr>
      </w:pPr>
      <w:r w:rsidRPr="00125589">
        <w:rPr>
          <w:rFonts w:cstheme="minorHAnsi"/>
          <w:b/>
          <w:sz w:val="24"/>
          <w:szCs w:val="24"/>
        </w:rPr>
        <w:tab/>
      </w:r>
    </w:p>
    <w:tbl>
      <w:tblPr>
        <w:tblW w:w="10905" w:type="dxa"/>
        <w:tblInd w:w="5" w:type="dxa"/>
        <w:tblLayout w:type="fixed"/>
        <w:tblCellMar>
          <w:left w:w="10" w:type="dxa"/>
          <w:right w:w="10" w:type="dxa"/>
        </w:tblCellMar>
        <w:tblLook w:val="0000" w:firstRow="0" w:lastRow="0" w:firstColumn="0" w:lastColumn="0" w:noHBand="0" w:noVBand="0"/>
      </w:tblPr>
      <w:tblGrid>
        <w:gridCol w:w="435"/>
        <w:gridCol w:w="6209"/>
        <w:gridCol w:w="4261"/>
      </w:tblGrid>
      <w:tr w:rsidR="002F4387" w:rsidRPr="00125589" w14:paraId="44C4AC09" w14:textId="77777777" w:rsidTr="00091321">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Pavadinimas</w:t>
            </w:r>
          </w:p>
        </w:tc>
        <w:tc>
          <w:tcPr>
            <w:tcW w:w="4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Dokumento puslapių skaičius</w:t>
            </w:r>
          </w:p>
        </w:tc>
      </w:tr>
      <w:tr w:rsidR="002F4387" w:rsidRPr="00125589" w14:paraId="4B957144" w14:textId="77777777" w:rsidTr="00091321">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125589" w14:paraId="385A945E" w14:textId="77777777" w:rsidTr="00091321">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2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125589" w:rsidRDefault="002F4387" w:rsidP="002F4387">
      <w:pPr>
        <w:widowControl w:val="0"/>
        <w:suppressAutoHyphens/>
        <w:ind w:left="360"/>
        <w:rPr>
          <w:rFonts w:eastAsia="Times New Roman" w:cstheme="minorHAnsi"/>
          <w:sz w:val="24"/>
          <w:szCs w:val="24"/>
          <w:lang w:eastAsia="en-US"/>
        </w:rPr>
      </w:pPr>
    </w:p>
    <w:p w14:paraId="7C8491D7" w14:textId="77777777" w:rsidR="002F4387" w:rsidRPr="00125589" w:rsidRDefault="002F4387" w:rsidP="002F4387">
      <w:pPr>
        <w:widowControl w:val="0"/>
        <w:suppressAutoHyphens/>
        <w:ind w:left="360"/>
        <w:rPr>
          <w:rFonts w:eastAsia="Times New Roman" w:cstheme="minorHAnsi"/>
          <w:sz w:val="24"/>
          <w:szCs w:val="24"/>
          <w:lang w:eastAsia="en-US"/>
        </w:rPr>
      </w:pPr>
      <w:r w:rsidRPr="00125589">
        <w:rPr>
          <w:rFonts w:eastAsia="Times New Roman" w:cstheme="minorHAnsi"/>
          <w:sz w:val="24"/>
          <w:szCs w:val="24"/>
          <w:lang w:eastAsia="en-US"/>
        </w:rPr>
        <w:t xml:space="preserve">Ši pasiūlyme nurodyta informacija yra konfidenciali </w:t>
      </w:r>
      <w:r w:rsidRPr="00125589">
        <w:rPr>
          <w:rFonts w:eastAsia="Times New Roman" w:cstheme="minorHAnsi"/>
          <w:i/>
          <w:sz w:val="24"/>
          <w:szCs w:val="24"/>
          <w:lang w:eastAsia="en-US"/>
        </w:rPr>
        <w:t>/Perkančioji organizacija šios informacijos negali atskleisti tretiesiems asmenims/</w:t>
      </w:r>
      <w:r w:rsidRPr="00125589">
        <w:rPr>
          <w:rFonts w:eastAsia="Times New Roman" w:cstheme="minorHAnsi"/>
          <w:sz w:val="24"/>
          <w:szCs w:val="24"/>
          <w:lang w:eastAsia="en-US"/>
        </w:rPr>
        <w:t>:</w:t>
      </w:r>
    </w:p>
    <w:tbl>
      <w:tblPr>
        <w:tblW w:w="10802" w:type="dxa"/>
        <w:tblInd w:w="108" w:type="dxa"/>
        <w:tblLayout w:type="fixed"/>
        <w:tblCellMar>
          <w:left w:w="10" w:type="dxa"/>
          <w:right w:w="10" w:type="dxa"/>
        </w:tblCellMar>
        <w:tblLook w:val="0000" w:firstRow="0" w:lastRow="0" w:firstColumn="0" w:lastColumn="0" w:noHBand="0" w:noVBand="0"/>
      </w:tblPr>
      <w:tblGrid>
        <w:gridCol w:w="567"/>
        <w:gridCol w:w="4744"/>
        <w:gridCol w:w="5491"/>
      </w:tblGrid>
      <w:tr w:rsidR="002F4387" w:rsidRPr="00125589" w14:paraId="24BBF529" w14:textId="77777777" w:rsidTr="00091321">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125589">
              <w:rPr>
                <w:rFonts w:eastAsia="Lucida Sans Unicode" w:cstheme="minorHAnsi"/>
                <w:color w:val="000000"/>
                <w:kern w:val="3"/>
                <w:sz w:val="24"/>
                <w:szCs w:val="24"/>
                <w:lang w:eastAsia="hi-IN" w:bidi="hi-IN"/>
              </w:rPr>
              <w:t>Eil.Nr</w:t>
            </w:r>
            <w:proofErr w:type="spellEnd"/>
            <w:r w:rsidRPr="00125589">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Pateikto dokumento pavadinimas (rekomenduojama pavadinime vartoti žodį „Konfidencialu“)</w:t>
            </w: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Dokumentas yra įkeltas šioje CVP IS pasiūlymo lango eilutėje („Prisegti dokumentai“)</w:t>
            </w:r>
          </w:p>
        </w:tc>
      </w:tr>
      <w:tr w:rsidR="002F4387" w:rsidRPr="00125589" w14:paraId="310D7654" w14:textId="77777777" w:rsidTr="00091321">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125589" w14:paraId="5A52CC39" w14:textId="77777777" w:rsidTr="00091321">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5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48AE877D" w14:textId="77777777" w:rsidR="007902CF" w:rsidRDefault="007902CF" w:rsidP="002F4387">
      <w:pPr>
        <w:widowControl w:val="0"/>
        <w:suppressAutoHyphens/>
        <w:autoSpaceDN w:val="0"/>
        <w:ind w:firstLine="851"/>
        <w:textAlignment w:val="baseline"/>
        <w:rPr>
          <w:rFonts w:eastAsia="Lucida Sans Unicode" w:cstheme="minorHAnsi"/>
          <w:kern w:val="3"/>
          <w:sz w:val="24"/>
          <w:szCs w:val="24"/>
          <w:u w:val="single"/>
          <w:lang w:eastAsia="en-US"/>
        </w:rPr>
      </w:pPr>
    </w:p>
    <w:p w14:paraId="3571966D" w14:textId="33C932CC" w:rsidR="002F4387" w:rsidRPr="00125589" w:rsidRDefault="002F4387" w:rsidP="002F4387">
      <w:pPr>
        <w:widowControl w:val="0"/>
        <w:suppressAutoHyphens/>
        <w:autoSpaceDN w:val="0"/>
        <w:ind w:firstLine="851"/>
        <w:textAlignment w:val="baseline"/>
        <w:rPr>
          <w:rFonts w:eastAsia="Times New Roman" w:cstheme="minorHAnsi"/>
          <w:sz w:val="24"/>
          <w:szCs w:val="24"/>
          <w:lang w:eastAsia="en-US"/>
        </w:rPr>
      </w:pPr>
      <w:r w:rsidRPr="00125589">
        <w:rPr>
          <w:rFonts w:eastAsia="Lucida Sans Unicode" w:cstheme="minorHAnsi"/>
          <w:kern w:val="3"/>
          <w:sz w:val="24"/>
          <w:szCs w:val="24"/>
          <w:u w:val="single"/>
          <w:lang w:eastAsia="en-US"/>
        </w:rPr>
        <w:t>Pastaba</w:t>
      </w:r>
      <w:r w:rsidRPr="00125589">
        <w:rPr>
          <w:rFonts w:eastAsia="Lucida Sans Unicode" w:cstheme="minorHAnsi"/>
          <w:kern w:val="3"/>
          <w:sz w:val="24"/>
          <w:szCs w:val="24"/>
          <w:lang w:eastAsia="en-US"/>
        </w:rPr>
        <w:t xml:space="preserve">. </w:t>
      </w:r>
      <w:r w:rsidRPr="00125589">
        <w:rPr>
          <w:rFonts w:eastAsia="Times New Roman" w:cstheme="minorHAnsi"/>
          <w:sz w:val="24"/>
          <w:szCs w:val="24"/>
        </w:rPr>
        <w:t>Tiekėjui</w:t>
      </w:r>
      <w:r w:rsidRPr="00125589">
        <w:rPr>
          <w:rFonts w:eastAsia="Times New Roman" w:cstheme="minorHAnsi"/>
          <w:sz w:val="24"/>
          <w:szCs w:val="24"/>
          <w:lang w:eastAsia="en-US"/>
        </w:rPr>
        <w:t xml:space="preserve"> nenurodžius, kokia informacija yra konfidenciali, laikoma, kad konfidencialios informacijos pasiūlyme nėra. </w:t>
      </w:r>
      <w:r w:rsidRPr="00125589">
        <w:rPr>
          <w:rFonts w:eastAsia="Times New Roman" w:cstheme="minorHAnsi"/>
          <w:sz w:val="24"/>
          <w:szCs w:val="24"/>
        </w:rPr>
        <w:t>Tiekėjas</w:t>
      </w:r>
      <w:r w:rsidRPr="00125589">
        <w:rPr>
          <w:rFonts w:eastAsia="Times New Roman" w:cstheme="minorHAnsi"/>
          <w:sz w:val="24"/>
          <w:szCs w:val="24"/>
          <w:lang w:eastAsia="en-US"/>
        </w:rPr>
        <w:t xml:space="preserve"> negali nurodyti, kad konfidenciali yra pasiūlymo kaina arba</w:t>
      </w:r>
      <w:r w:rsidRPr="00125589">
        <w:rPr>
          <w:rFonts w:eastAsia="Times New Roman" w:cstheme="minorHAnsi"/>
          <w:sz w:val="24"/>
          <w:szCs w:val="24"/>
        </w:rPr>
        <w:t>,</w:t>
      </w:r>
      <w:r w:rsidRPr="00125589">
        <w:rPr>
          <w:rFonts w:eastAsia="Times New Roman" w:cstheme="minorHAnsi"/>
          <w:sz w:val="24"/>
          <w:szCs w:val="24"/>
          <w:lang w:eastAsia="en-US"/>
        </w:rPr>
        <w:t xml:space="preserve"> kad visas pasiūlymas yra konfidencialus.</w:t>
      </w:r>
    </w:p>
    <w:p w14:paraId="049E9EE0" w14:textId="77777777" w:rsidR="002F4387" w:rsidRPr="00125589" w:rsidRDefault="002F4387" w:rsidP="002F4387">
      <w:pPr>
        <w:widowControl w:val="0"/>
        <w:suppressAutoHyphens/>
        <w:ind w:firstLine="720"/>
        <w:rPr>
          <w:rFonts w:eastAsia="Times New Roman" w:cstheme="minorHAnsi"/>
          <w:bCs/>
          <w:i/>
          <w:iCs/>
          <w:sz w:val="24"/>
          <w:szCs w:val="24"/>
        </w:rPr>
      </w:pPr>
    </w:p>
    <w:p w14:paraId="5441998B" w14:textId="77777777" w:rsidR="002F4387" w:rsidRPr="00125589" w:rsidRDefault="002F4387" w:rsidP="002F4387">
      <w:pPr>
        <w:widowControl w:val="0"/>
        <w:suppressAutoHyphens/>
        <w:ind w:firstLine="709"/>
        <w:rPr>
          <w:rFonts w:eastAsia="Times New Roman" w:cstheme="minorHAnsi"/>
          <w:b/>
          <w:bCs/>
          <w:sz w:val="24"/>
          <w:szCs w:val="24"/>
        </w:rPr>
      </w:pPr>
      <w:r w:rsidRPr="00125589">
        <w:rPr>
          <w:rFonts w:eastAsia="Times New Roman" w:cstheme="minorHAnsi"/>
          <w:b/>
          <w:bCs/>
          <w:sz w:val="24"/>
          <w:szCs w:val="24"/>
        </w:rPr>
        <w:t>Pasirašydamas šį pasiūlymą, tvirtintu, kad:</w:t>
      </w:r>
    </w:p>
    <w:p w14:paraId="73AC3CBD"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sutinku su pirkimo dokumentuose nustatytomis sąlygomis ir procedūromis,</w:t>
      </w:r>
    </w:p>
    <w:p w14:paraId="58C1832B"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125589" w:rsidRDefault="004007E1" w:rsidP="005C0136">
      <w:pPr>
        <w:pStyle w:val="Index"/>
        <w:numPr>
          <w:ilvl w:val="0"/>
          <w:numId w:val="9"/>
        </w:numPr>
        <w:ind w:left="0" w:firstLine="1069"/>
        <w:jc w:val="both"/>
        <w:rPr>
          <w:rFonts w:asciiTheme="minorHAnsi" w:eastAsia="Calibri" w:hAnsiTheme="minorHAnsi" w:cstheme="minorHAnsi"/>
          <w:lang w:eastAsia="en-US"/>
        </w:rPr>
      </w:pPr>
      <w:r w:rsidRPr="00125589">
        <w:rPr>
          <w:rFonts w:asciiTheme="minorHAnsi" w:eastAsia="Calibri" w:hAnsiTheme="minorHAnsi" w:cstheme="minorHAnsi"/>
          <w:lang w:eastAsia="en-US"/>
        </w:rPr>
        <w:t>neturiu pašalinimo pagrindo pagal VPĮ 46 straipsnio 2</w:t>
      </w:r>
      <w:r w:rsidRPr="00125589">
        <w:rPr>
          <w:rFonts w:asciiTheme="minorHAnsi" w:eastAsia="Calibri" w:hAnsiTheme="minorHAnsi" w:cstheme="minorHAnsi"/>
          <w:vertAlign w:val="superscript"/>
          <w:lang w:eastAsia="en-US"/>
        </w:rPr>
        <w:t>1</w:t>
      </w:r>
      <w:r w:rsidRPr="00125589">
        <w:rPr>
          <w:rFonts w:asciiTheme="minorHAnsi" w:eastAsia="Calibri" w:hAnsiTheme="minorHAnsi" w:cstheme="minorHAnsi"/>
          <w:lang w:eastAsia="en-US"/>
        </w:rPr>
        <w:t xml:space="preserve"> dalį (taikoma, kai tiekėjas yra juridinis asmuo, kita organizacija ar jos struktūrinis padalinys</w:t>
      </w:r>
      <w:r w:rsidR="00A853F7" w:rsidRPr="00125589">
        <w:rPr>
          <w:rFonts w:asciiTheme="minorHAnsi" w:eastAsia="Calibri" w:hAnsiTheme="minorHAnsi" w:cstheme="minorHAnsi"/>
          <w:lang w:eastAsia="en-US"/>
        </w:rPr>
        <w:t>;</w:t>
      </w:r>
    </w:p>
    <w:p w14:paraId="12D1EA2E" w14:textId="7ADB44FE" w:rsidR="002F4387" w:rsidRPr="007902CF"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125589">
        <w:rPr>
          <w:rFonts w:eastAsia="Calibri" w:cstheme="minorHAnsi"/>
          <w:sz w:val="24"/>
          <w:szCs w:val="24"/>
          <w:lang w:eastAsia="en-US"/>
        </w:rPr>
        <w:t xml:space="preserve">pasiūlymas galioja </w:t>
      </w:r>
      <w:r w:rsidRPr="00125589">
        <w:rPr>
          <w:rFonts w:eastAsia="Times New Roman" w:cstheme="minorHAnsi"/>
          <w:sz w:val="24"/>
          <w:szCs w:val="24"/>
          <w:lang w:eastAsia="en-US"/>
        </w:rPr>
        <w:t xml:space="preserve">ne trumpiau nei </w:t>
      </w:r>
      <w:r w:rsidR="00F87372" w:rsidRPr="00125589">
        <w:rPr>
          <w:rFonts w:eastAsia="Times New Roman" w:cstheme="minorHAnsi"/>
          <w:sz w:val="24"/>
          <w:szCs w:val="24"/>
          <w:lang w:eastAsia="en-US"/>
        </w:rPr>
        <w:t>6</w:t>
      </w:r>
      <w:r w:rsidRPr="00125589">
        <w:rPr>
          <w:rFonts w:eastAsia="Times New Roman" w:cstheme="minorHAnsi"/>
          <w:sz w:val="24"/>
          <w:szCs w:val="24"/>
          <w:lang w:eastAsia="en-US"/>
        </w:rPr>
        <w:t>0 dienų nuo pasiūlymų pateikimo galutinio termino pabaigos</w:t>
      </w:r>
      <w:r w:rsidRPr="00125589">
        <w:rPr>
          <w:rFonts w:eastAsia="Calibri" w:cstheme="minorHAnsi"/>
          <w:sz w:val="24"/>
          <w:szCs w:val="24"/>
          <w:lang w:eastAsia="en-US"/>
        </w:rPr>
        <w:t xml:space="preserve">, </w:t>
      </w:r>
      <w:proofErr w:type="spellStart"/>
      <w:r w:rsidRPr="00125589">
        <w:rPr>
          <w:rFonts w:eastAsia="Calibri" w:cstheme="minorHAnsi"/>
          <w:sz w:val="24"/>
          <w:szCs w:val="24"/>
          <w:lang w:eastAsia="en-US"/>
        </w:rPr>
        <w:t>t.y</w:t>
      </w:r>
      <w:proofErr w:type="spellEnd"/>
      <w:r w:rsidRPr="00125589">
        <w:rPr>
          <w:rFonts w:eastAsia="Calibri" w:cstheme="minorHAnsi"/>
          <w:sz w:val="24"/>
          <w:szCs w:val="24"/>
          <w:lang w:eastAsia="en-US"/>
        </w:rPr>
        <w:t xml:space="preserve">. iki ______________. </w:t>
      </w:r>
    </w:p>
    <w:p w14:paraId="2A47BBC4" w14:textId="77777777" w:rsidR="007902CF" w:rsidRDefault="007902CF" w:rsidP="007902CF">
      <w:pPr>
        <w:widowControl w:val="0"/>
        <w:suppressAutoHyphens/>
        <w:autoSpaceDN w:val="0"/>
        <w:ind w:left="1069"/>
        <w:contextualSpacing/>
        <w:textAlignment w:val="baseline"/>
        <w:rPr>
          <w:rFonts w:eastAsia="Calibri" w:cstheme="minorHAnsi"/>
          <w:sz w:val="24"/>
          <w:szCs w:val="24"/>
          <w:lang w:eastAsia="en-US"/>
        </w:rPr>
      </w:pPr>
    </w:p>
    <w:p w14:paraId="599E950E" w14:textId="77777777" w:rsidR="007902CF" w:rsidRPr="00125589" w:rsidRDefault="007902CF" w:rsidP="007902CF">
      <w:pPr>
        <w:widowControl w:val="0"/>
        <w:suppressAutoHyphens/>
        <w:autoSpaceDN w:val="0"/>
        <w:ind w:left="1069"/>
        <w:contextualSpacing/>
        <w:textAlignment w:val="baseline"/>
        <w:rPr>
          <w:rFonts w:eastAsia="Calibri" w:cstheme="minorHAnsi"/>
          <w:b/>
          <w:smallCaps/>
          <w:sz w:val="24"/>
          <w:szCs w:val="24"/>
          <w:lang w:eastAsia="en-US"/>
        </w:rPr>
      </w:pPr>
    </w:p>
    <w:p w14:paraId="1A11AD39" w14:textId="77777777" w:rsidR="002F4387" w:rsidRPr="00125589"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125589"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125589" w:rsidRDefault="002F4387" w:rsidP="002F4387">
            <w:pPr>
              <w:suppressAutoHyphens/>
              <w:autoSpaceDN w:val="0"/>
              <w:snapToGrid w:val="0"/>
              <w:textAlignment w:val="baseline"/>
              <w:rPr>
                <w:rFonts w:eastAsia="Times New Roman" w:cstheme="minorHAnsi"/>
                <w:position w:val="6"/>
                <w:sz w:val="24"/>
                <w:szCs w:val="24"/>
                <w:lang w:eastAsia="en-US"/>
              </w:rPr>
            </w:pPr>
            <w:r w:rsidRPr="00125589">
              <w:rPr>
                <w:rFonts w:eastAsia="Times New Roman" w:cstheme="minorHAnsi"/>
                <w:position w:val="6"/>
                <w:sz w:val="24"/>
                <w:szCs w:val="24"/>
                <w:lang w:eastAsia="en-US"/>
              </w:rPr>
              <w:t>(</w:t>
            </w:r>
            <w:r w:rsidRPr="00125589">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125589"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(Parašas)</w:t>
            </w:r>
          </w:p>
        </w:tc>
        <w:tc>
          <w:tcPr>
            <w:tcW w:w="236" w:type="dxa"/>
          </w:tcPr>
          <w:p w14:paraId="3EF955AE" w14:textId="77777777" w:rsidR="002F4387" w:rsidRPr="00125589"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(Vardas ir pavardė)</w:t>
            </w:r>
          </w:p>
        </w:tc>
      </w:tr>
    </w:tbl>
    <w:p w14:paraId="61363BDD" w14:textId="2772A894" w:rsidR="002F4387" w:rsidRDefault="002F4387" w:rsidP="00A805DA">
      <w:pPr>
        <w:rPr>
          <w:rFonts w:eastAsia="Times New Roman" w:cstheme="minorHAnsi"/>
          <w:sz w:val="24"/>
          <w:szCs w:val="24"/>
        </w:rPr>
      </w:pPr>
    </w:p>
    <w:p w14:paraId="6D307B8A" w14:textId="77777777" w:rsidR="007902CF" w:rsidRDefault="007902CF" w:rsidP="00A805DA">
      <w:pPr>
        <w:rPr>
          <w:rFonts w:eastAsia="Times New Roman" w:cstheme="minorHAnsi"/>
          <w:sz w:val="24"/>
          <w:szCs w:val="24"/>
        </w:rPr>
      </w:pPr>
    </w:p>
    <w:p w14:paraId="403C0315" w14:textId="77777777" w:rsidR="00AE4F18" w:rsidRDefault="00AE4F18" w:rsidP="00A805DA">
      <w:pPr>
        <w:rPr>
          <w:rFonts w:eastAsia="Times New Roman" w:cstheme="minorHAnsi"/>
          <w:sz w:val="24"/>
          <w:szCs w:val="24"/>
        </w:rPr>
      </w:pPr>
    </w:p>
    <w:p w14:paraId="47FE83B5" w14:textId="77777777" w:rsidR="00AE4F18" w:rsidRDefault="00AE4F18" w:rsidP="00A805DA">
      <w:pPr>
        <w:rPr>
          <w:rFonts w:eastAsia="Times New Roman" w:cstheme="minorHAnsi"/>
          <w:sz w:val="24"/>
          <w:szCs w:val="24"/>
        </w:rPr>
      </w:pPr>
    </w:p>
    <w:p w14:paraId="13D735A0" w14:textId="77777777" w:rsidR="00AE4F18" w:rsidRDefault="00AE4F18" w:rsidP="00A805DA">
      <w:pPr>
        <w:rPr>
          <w:rFonts w:eastAsia="Times New Roman" w:cstheme="minorHAnsi"/>
          <w:sz w:val="24"/>
          <w:szCs w:val="24"/>
        </w:rPr>
      </w:pPr>
    </w:p>
    <w:p w14:paraId="6A247CC7" w14:textId="77777777" w:rsidR="00AE4F18" w:rsidRDefault="00AE4F18" w:rsidP="00A805DA">
      <w:pPr>
        <w:rPr>
          <w:rFonts w:eastAsia="Times New Roman" w:cstheme="minorHAnsi"/>
          <w:sz w:val="24"/>
          <w:szCs w:val="24"/>
        </w:rPr>
      </w:pPr>
    </w:p>
    <w:p w14:paraId="1EC962C9" w14:textId="77777777" w:rsidR="00AE4F18" w:rsidRDefault="00AE4F18" w:rsidP="00A805DA">
      <w:pPr>
        <w:rPr>
          <w:rFonts w:eastAsia="Times New Roman" w:cstheme="minorHAnsi"/>
          <w:sz w:val="24"/>
          <w:szCs w:val="24"/>
        </w:rPr>
      </w:pPr>
    </w:p>
    <w:p w14:paraId="63116084" w14:textId="77777777" w:rsidR="007902CF" w:rsidRDefault="007902CF" w:rsidP="00A805DA">
      <w:pPr>
        <w:rPr>
          <w:rFonts w:eastAsia="Times New Roman" w:cstheme="minorHAnsi"/>
          <w:sz w:val="24"/>
          <w:szCs w:val="24"/>
        </w:rPr>
      </w:pPr>
    </w:p>
    <w:p w14:paraId="2F6FDBD6" w14:textId="77777777" w:rsidR="00A70FAE" w:rsidRDefault="00A70FAE" w:rsidP="00A805DA">
      <w:pPr>
        <w:rPr>
          <w:rFonts w:eastAsia="Times New Roman" w:cstheme="minorHAnsi"/>
          <w:sz w:val="24"/>
          <w:szCs w:val="24"/>
        </w:rPr>
      </w:pPr>
    </w:p>
    <w:p w14:paraId="5C9C4606" w14:textId="77777777" w:rsidR="00A70FAE" w:rsidRDefault="00A70FAE" w:rsidP="00A805DA">
      <w:pPr>
        <w:rPr>
          <w:rFonts w:eastAsia="Times New Roman" w:cstheme="minorHAnsi"/>
          <w:sz w:val="24"/>
          <w:szCs w:val="24"/>
        </w:rPr>
      </w:pPr>
    </w:p>
    <w:p w14:paraId="6D3150F2" w14:textId="77777777" w:rsidR="00A70FAE" w:rsidRDefault="00A70FAE" w:rsidP="00A805DA">
      <w:pPr>
        <w:rPr>
          <w:rFonts w:eastAsia="Times New Roman" w:cstheme="minorHAnsi"/>
          <w:sz w:val="24"/>
          <w:szCs w:val="24"/>
        </w:rPr>
      </w:pPr>
    </w:p>
    <w:p w14:paraId="1C440604" w14:textId="77777777" w:rsidR="00A70FAE" w:rsidRDefault="00A70FAE" w:rsidP="00A805DA">
      <w:pPr>
        <w:rPr>
          <w:rFonts w:eastAsia="Times New Roman" w:cstheme="minorHAnsi"/>
          <w:sz w:val="24"/>
          <w:szCs w:val="24"/>
        </w:rPr>
      </w:pPr>
    </w:p>
    <w:p w14:paraId="57A5CD62" w14:textId="77777777" w:rsidR="00A70FAE" w:rsidRDefault="00A70FAE" w:rsidP="00A805DA">
      <w:pPr>
        <w:rPr>
          <w:rFonts w:eastAsia="Times New Roman" w:cstheme="minorHAnsi"/>
          <w:sz w:val="24"/>
          <w:szCs w:val="24"/>
        </w:rPr>
      </w:pPr>
    </w:p>
    <w:p w14:paraId="40218712" w14:textId="77777777" w:rsidR="00A70FAE" w:rsidRDefault="00A70FAE" w:rsidP="00A805DA">
      <w:pPr>
        <w:rPr>
          <w:rFonts w:eastAsia="Times New Roman" w:cstheme="minorHAnsi"/>
          <w:sz w:val="24"/>
          <w:szCs w:val="24"/>
        </w:rPr>
      </w:pPr>
    </w:p>
    <w:p w14:paraId="35DC9898" w14:textId="77777777" w:rsidR="00A70FAE" w:rsidRDefault="00A70FAE" w:rsidP="00A805DA">
      <w:pPr>
        <w:rPr>
          <w:rFonts w:eastAsia="Times New Roman" w:cstheme="minorHAnsi"/>
          <w:sz w:val="24"/>
          <w:szCs w:val="24"/>
        </w:rPr>
      </w:pPr>
    </w:p>
    <w:p w14:paraId="0669E9D5" w14:textId="77777777" w:rsidR="00A70FAE" w:rsidRDefault="00A70FAE" w:rsidP="00A805DA">
      <w:pPr>
        <w:rPr>
          <w:rFonts w:eastAsia="Times New Roman" w:cstheme="minorHAnsi"/>
          <w:sz w:val="24"/>
          <w:szCs w:val="24"/>
        </w:rPr>
      </w:pPr>
    </w:p>
    <w:p w14:paraId="225C835F" w14:textId="77777777" w:rsidR="00A70FAE" w:rsidRDefault="00A70FAE" w:rsidP="00A805DA">
      <w:pPr>
        <w:rPr>
          <w:rFonts w:eastAsia="Times New Roman" w:cstheme="minorHAnsi"/>
          <w:sz w:val="24"/>
          <w:szCs w:val="24"/>
        </w:rPr>
      </w:pPr>
    </w:p>
    <w:p w14:paraId="4D7F8157" w14:textId="77777777" w:rsidR="00A70FAE" w:rsidRDefault="00A70FAE" w:rsidP="00A805DA">
      <w:pPr>
        <w:rPr>
          <w:rFonts w:eastAsia="Times New Roman" w:cstheme="minorHAnsi"/>
          <w:sz w:val="24"/>
          <w:szCs w:val="24"/>
        </w:rPr>
      </w:pPr>
    </w:p>
    <w:p w14:paraId="55F44737" w14:textId="77777777" w:rsidR="00A70FAE" w:rsidRDefault="00A70FAE" w:rsidP="00A805DA">
      <w:pPr>
        <w:rPr>
          <w:rFonts w:eastAsia="Times New Roman" w:cstheme="minorHAnsi"/>
          <w:sz w:val="24"/>
          <w:szCs w:val="24"/>
        </w:rPr>
      </w:pPr>
    </w:p>
    <w:p w14:paraId="2BBF3B9A" w14:textId="77777777" w:rsidR="00A70FAE" w:rsidRDefault="00A70FAE" w:rsidP="00A805DA">
      <w:pPr>
        <w:rPr>
          <w:rFonts w:eastAsia="Times New Roman" w:cstheme="minorHAnsi"/>
          <w:sz w:val="24"/>
          <w:szCs w:val="24"/>
        </w:rPr>
      </w:pPr>
    </w:p>
    <w:p w14:paraId="72E7E919" w14:textId="77777777" w:rsidR="00A70FAE" w:rsidRDefault="00A70FAE" w:rsidP="00A805DA">
      <w:pPr>
        <w:rPr>
          <w:rFonts w:eastAsia="Times New Roman" w:cstheme="minorHAnsi"/>
          <w:sz w:val="24"/>
          <w:szCs w:val="24"/>
        </w:rPr>
      </w:pPr>
    </w:p>
    <w:p w14:paraId="7BA42515" w14:textId="77777777" w:rsidR="00A70FAE" w:rsidRDefault="00A70FAE" w:rsidP="00A805DA">
      <w:pPr>
        <w:rPr>
          <w:rFonts w:eastAsia="Times New Roman" w:cstheme="minorHAnsi"/>
          <w:sz w:val="24"/>
          <w:szCs w:val="24"/>
        </w:rPr>
      </w:pPr>
    </w:p>
    <w:p w14:paraId="57A25162" w14:textId="77777777" w:rsidR="00A70FAE" w:rsidRDefault="00A70FAE" w:rsidP="00A805DA">
      <w:pPr>
        <w:rPr>
          <w:rFonts w:eastAsia="Times New Roman" w:cstheme="minorHAnsi"/>
          <w:sz w:val="24"/>
          <w:szCs w:val="24"/>
        </w:rPr>
      </w:pPr>
    </w:p>
    <w:p w14:paraId="4201C587" w14:textId="77777777" w:rsidR="00A70FAE" w:rsidRDefault="00A70FAE" w:rsidP="00A805DA">
      <w:pPr>
        <w:rPr>
          <w:rFonts w:eastAsia="Times New Roman" w:cstheme="minorHAnsi"/>
          <w:sz w:val="24"/>
          <w:szCs w:val="24"/>
        </w:rPr>
      </w:pPr>
    </w:p>
    <w:p w14:paraId="30D5AB40" w14:textId="77777777" w:rsidR="00A70FAE" w:rsidRPr="00125589" w:rsidRDefault="00A70FAE" w:rsidP="00A805DA">
      <w:pPr>
        <w:rPr>
          <w:rFonts w:eastAsia="Times New Roman" w:cstheme="minorHAnsi"/>
          <w:sz w:val="24"/>
          <w:szCs w:val="24"/>
        </w:rPr>
      </w:pPr>
    </w:p>
    <w:p w14:paraId="5707BE58" w14:textId="03B549B2" w:rsidR="007D6542" w:rsidRPr="00125589" w:rsidRDefault="007D6542" w:rsidP="00D642D1">
      <w:pPr>
        <w:pStyle w:val="Antrat1"/>
        <w:jc w:val="right"/>
        <w:rPr>
          <w:rFonts w:asciiTheme="minorHAnsi" w:hAnsiTheme="minorHAnsi" w:cstheme="minorHAnsi"/>
          <w:sz w:val="24"/>
          <w:szCs w:val="24"/>
        </w:rPr>
      </w:pPr>
      <w:bookmarkStart w:id="36" w:name="_Toc210826554"/>
      <w:r w:rsidRPr="00125589">
        <w:rPr>
          <w:rFonts w:asciiTheme="minorHAnsi" w:hAnsiTheme="minorHAnsi" w:cstheme="minorHAnsi"/>
          <w:sz w:val="24"/>
          <w:szCs w:val="24"/>
        </w:rPr>
        <w:t xml:space="preserve">Pirkimo sąlygų </w:t>
      </w:r>
      <w:r w:rsidR="00FF28BD" w:rsidRPr="00125589">
        <w:rPr>
          <w:rFonts w:asciiTheme="minorHAnsi" w:hAnsiTheme="minorHAnsi" w:cstheme="minorHAnsi"/>
          <w:sz w:val="24"/>
          <w:szCs w:val="24"/>
        </w:rPr>
        <w:t>4</w:t>
      </w:r>
      <w:r w:rsidRPr="00125589">
        <w:rPr>
          <w:rFonts w:asciiTheme="minorHAnsi" w:hAnsiTheme="minorHAnsi" w:cstheme="minorHAnsi"/>
          <w:sz w:val="24"/>
          <w:szCs w:val="24"/>
        </w:rPr>
        <w:t xml:space="preserve"> priedas „Pasiūlymų</w:t>
      </w:r>
      <w:r w:rsidR="00004466" w:rsidRPr="00125589">
        <w:rPr>
          <w:rFonts w:asciiTheme="minorHAnsi" w:hAnsiTheme="minorHAnsi" w:cstheme="minorHAnsi"/>
          <w:sz w:val="24"/>
          <w:szCs w:val="24"/>
        </w:rPr>
        <w:t xml:space="preserve"> </w:t>
      </w:r>
      <w:r w:rsidRPr="00125589">
        <w:rPr>
          <w:rFonts w:asciiTheme="minorHAnsi" w:hAnsiTheme="minorHAnsi" w:cstheme="minorHAnsi"/>
          <w:sz w:val="24"/>
          <w:szCs w:val="24"/>
        </w:rPr>
        <w:t>vertinimo kriterijai ir sąlygos“</w:t>
      </w:r>
      <w:bookmarkEnd w:id="36"/>
    </w:p>
    <w:p w14:paraId="416EE195" w14:textId="55D0FA67" w:rsidR="00DF53CC" w:rsidRPr="00125589" w:rsidRDefault="00DF53CC" w:rsidP="007D6542">
      <w:pPr>
        <w:ind w:left="7314"/>
        <w:rPr>
          <w:rFonts w:cstheme="minorHAnsi"/>
          <w:sz w:val="24"/>
          <w:szCs w:val="24"/>
        </w:rPr>
      </w:pPr>
    </w:p>
    <w:p w14:paraId="1DCAE46B" w14:textId="77777777" w:rsidR="00A54EAE" w:rsidRPr="00125589" w:rsidRDefault="00A54EAE" w:rsidP="00A54EAE">
      <w:pPr>
        <w:jc w:val="center"/>
        <w:rPr>
          <w:rFonts w:cstheme="minorHAnsi"/>
          <w:b/>
          <w:sz w:val="24"/>
          <w:szCs w:val="24"/>
        </w:rPr>
      </w:pPr>
    </w:p>
    <w:p w14:paraId="0BA9918D" w14:textId="77777777" w:rsidR="00A54EAE" w:rsidRPr="00125589" w:rsidRDefault="00A54EAE" w:rsidP="00A54EAE">
      <w:pPr>
        <w:pStyle w:val="Paantrat"/>
        <w:jc w:val="center"/>
        <w:rPr>
          <w:rFonts w:cstheme="minorHAnsi"/>
          <w:bCs/>
          <w:smallCaps/>
          <w:sz w:val="24"/>
          <w:szCs w:val="24"/>
        </w:rPr>
      </w:pPr>
      <w:r w:rsidRPr="00125589">
        <w:rPr>
          <w:rFonts w:cstheme="minorHAnsi"/>
          <w:sz w:val="24"/>
          <w:szCs w:val="24"/>
        </w:rPr>
        <w:t>PASIŪLYMŲ VERTINIMO KRITERIJAI ir Sąlygos</w:t>
      </w:r>
    </w:p>
    <w:p w14:paraId="4D232320" w14:textId="58075711" w:rsidR="00DF53CC" w:rsidRPr="00125589" w:rsidRDefault="00DF53CC" w:rsidP="00343C91">
      <w:pPr>
        <w:ind w:left="7314"/>
        <w:rPr>
          <w:rFonts w:cstheme="minorHAnsi"/>
          <w:sz w:val="24"/>
          <w:szCs w:val="24"/>
        </w:rPr>
      </w:pPr>
    </w:p>
    <w:p w14:paraId="017BB16B" w14:textId="77777777" w:rsidR="003167A5" w:rsidRPr="00125589"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7" w:name="_Hlk128411469"/>
      <w:r w:rsidRPr="00125589">
        <w:rPr>
          <w:rFonts w:asciiTheme="minorHAnsi" w:hAnsiTheme="minorHAnsi" w:cstheme="minorHAnsi"/>
          <w:sz w:val="24"/>
          <w:szCs w:val="24"/>
        </w:rPr>
        <w:t xml:space="preserve">Komisija </w:t>
      </w:r>
      <w:r w:rsidRPr="00125589">
        <w:rPr>
          <w:rFonts w:asciiTheme="minorHAnsi" w:eastAsia="Calibri" w:hAnsiTheme="minorHAnsi" w:cstheme="minorHAnsi"/>
          <w:sz w:val="24"/>
          <w:szCs w:val="24"/>
        </w:rPr>
        <w:t xml:space="preserve">ekonomiškai naudingiausią pasiūlymą išrenka </w:t>
      </w:r>
      <w:r w:rsidRPr="00125589">
        <w:rPr>
          <w:rFonts w:asciiTheme="minorHAnsi" w:eastAsia="Calibri" w:hAnsiTheme="minorHAnsi" w:cstheme="minorHAnsi"/>
          <w:b/>
          <w:sz w:val="24"/>
          <w:szCs w:val="24"/>
        </w:rPr>
        <w:t>pagal</w:t>
      </w:r>
      <w:r w:rsidRPr="00125589">
        <w:rPr>
          <w:rFonts w:asciiTheme="minorHAnsi" w:hAnsiTheme="minorHAnsi" w:cstheme="minorHAnsi"/>
          <w:b/>
          <w:sz w:val="24"/>
          <w:szCs w:val="24"/>
        </w:rPr>
        <w:t xml:space="preserve"> kainos kriterijų</w:t>
      </w:r>
      <w:bookmarkEnd w:id="37"/>
      <w:r w:rsidRPr="00125589">
        <w:rPr>
          <w:rFonts w:asciiTheme="minorHAnsi" w:hAnsiTheme="minorHAnsi" w:cstheme="minorHAnsi"/>
          <w:sz w:val="24"/>
          <w:szCs w:val="24"/>
        </w:rPr>
        <w:t xml:space="preserve"> </w:t>
      </w:r>
    </w:p>
    <w:p w14:paraId="68C4BC99" w14:textId="3086C51E" w:rsidR="007D6542" w:rsidRPr="00125589" w:rsidRDefault="009B4090" w:rsidP="009513A5">
      <w:pPr>
        <w:rPr>
          <w:rFonts w:eastAsiaTheme="minorHAnsi" w:cstheme="minorHAnsi"/>
          <w:bCs/>
          <w:iCs/>
          <w:sz w:val="24"/>
          <w:szCs w:val="24"/>
        </w:rPr>
      </w:pPr>
      <w:r w:rsidRPr="00125589">
        <w:rPr>
          <w:rFonts w:eastAsiaTheme="minorHAnsi" w:cstheme="minorHAnsi"/>
          <w:bCs/>
          <w:iCs/>
          <w:sz w:val="24"/>
          <w:szCs w:val="24"/>
        </w:rPr>
        <w:br w:type="page"/>
      </w:r>
    </w:p>
    <w:p w14:paraId="282BAFD3" w14:textId="54BF5EF9" w:rsidR="00506996" w:rsidRPr="00125589" w:rsidRDefault="00506996" w:rsidP="00D642D1">
      <w:pPr>
        <w:pStyle w:val="Antrat1"/>
        <w:jc w:val="right"/>
        <w:rPr>
          <w:rFonts w:asciiTheme="minorHAnsi" w:hAnsiTheme="minorHAnsi" w:cstheme="minorHAnsi"/>
          <w:sz w:val="24"/>
          <w:szCs w:val="24"/>
        </w:rPr>
      </w:pPr>
      <w:bookmarkStart w:id="38" w:name="_Toc210826555"/>
      <w:r w:rsidRPr="00125589">
        <w:rPr>
          <w:rFonts w:asciiTheme="minorHAnsi" w:hAnsiTheme="minorHAnsi" w:cstheme="minorHAnsi"/>
          <w:sz w:val="24"/>
          <w:szCs w:val="24"/>
        </w:rPr>
        <w:lastRenderedPageBreak/>
        <w:t xml:space="preserve">Pirkimo sąlygų </w:t>
      </w:r>
      <w:r w:rsidR="00D8377C" w:rsidRPr="00125589">
        <w:rPr>
          <w:rFonts w:asciiTheme="minorHAnsi" w:hAnsiTheme="minorHAnsi" w:cstheme="minorHAnsi"/>
          <w:sz w:val="24"/>
          <w:szCs w:val="24"/>
        </w:rPr>
        <w:t>5</w:t>
      </w:r>
      <w:r w:rsidRPr="00125589">
        <w:rPr>
          <w:rFonts w:asciiTheme="minorHAnsi" w:hAnsiTheme="minorHAnsi" w:cstheme="minorHAnsi"/>
          <w:sz w:val="24"/>
          <w:szCs w:val="24"/>
        </w:rPr>
        <w:t xml:space="preserve"> priedas „Sutarties projektas“</w:t>
      </w:r>
      <w:bookmarkEnd w:id="38"/>
    </w:p>
    <w:p w14:paraId="359E08C5" w14:textId="77777777" w:rsidR="0066211B" w:rsidRPr="006C5560" w:rsidRDefault="0066211B" w:rsidP="0066211B">
      <w:pPr>
        <w:ind w:left="360"/>
        <w:rPr>
          <w:b/>
          <w:sz w:val="24"/>
          <w:szCs w:val="24"/>
        </w:rPr>
      </w:pPr>
      <w:bookmarkStart w:id="39" w:name="_Hlk30065621"/>
    </w:p>
    <w:p w14:paraId="7D0E7CFB" w14:textId="77777777" w:rsidR="00C06566" w:rsidRPr="00F91FB2" w:rsidRDefault="00C06566" w:rsidP="0066211B">
      <w:pPr>
        <w:spacing w:line="276" w:lineRule="auto"/>
        <w:ind w:left="5184" w:firstLine="770"/>
        <w:jc w:val="center"/>
        <w:rPr>
          <w:rFonts w:ascii="Calibri" w:hAnsi="Calibri" w:cs="Calibri"/>
          <w:sz w:val="24"/>
          <w:szCs w:val="24"/>
          <w:lang w:eastAsia="ar-SA"/>
        </w:rPr>
      </w:pPr>
    </w:p>
    <w:p w14:paraId="3AA665CF" w14:textId="77777777" w:rsidR="00F91FB2" w:rsidRPr="00F91FB2" w:rsidRDefault="00F91FB2" w:rsidP="00F91FB2">
      <w:pPr>
        <w:jc w:val="center"/>
        <w:rPr>
          <w:rStyle w:val="FontStyle28"/>
          <w:rFonts w:ascii="Calibri" w:hAnsi="Calibri" w:cs="Calibri"/>
          <w:b/>
          <w:bCs/>
          <w:sz w:val="24"/>
          <w:szCs w:val="24"/>
        </w:rPr>
      </w:pPr>
      <w:r w:rsidRPr="00F91FB2">
        <w:rPr>
          <w:rStyle w:val="FontStyle32"/>
          <w:rFonts w:ascii="Calibri" w:hAnsi="Calibri" w:cs="Calibri"/>
          <w:sz w:val="24"/>
          <w:szCs w:val="24"/>
        </w:rPr>
        <w:t>PREKIŲ VIEŠOJO PIRKIMO-PARDAVIMO SUTARTIS</w:t>
      </w:r>
    </w:p>
    <w:p w14:paraId="1C9C7CC9" w14:textId="77777777" w:rsidR="00F91FB2" w:rsidRPr="00F91FB2" w:rsidRDefault="00F91FB2" w:rsidP="00F91FB2">
      <w:pPr>
        <w:jc w:val="center"/>
        <w:rPr>
          <w:rStyle w:val="FontStyle28"/>
          <w:rFonts w:ascii="Calibri" w:hAnsi="Calibri" w:cs="Calibri"/>
          <w:sz w:val="24"/>
          <w:szCs w:val="24"/>
        </w:rPr>
      </w:pPr>
    </w:p>
    <w:p w14:paraId="3A6BE28B" w14:textId="77777777" w:rsidR="00F91FB2" w:rsidRPr="00F91FB2" w:rsidRDefault="00F91FB2" w:rsidP="00F91FB2">
      <w:pPr>
        <w:jc w:val="center"/>
        <w:rPr>
          <w:rStyle w:val="FontStyle26"/>
          <w:rFonts w:ascii="Calibri" w:hAnsi="Calibri" w:cs="Calibri"/>
          <w:sz w:val="24"/>
          <w:szCs w:val="24"/>
        </w:rPr>
      </w:pPr>
      <w:r w:rsidRPr="00F91FB2">
        <w:rPr>
          <w:rStyle w:val="FontStyle28"/>
          <w:rFonts w:ascii="Calibri" w:hAnsi="Calibri" w:cs="Calibri"/>
          <w:sz w:val="24"/>
          <w:szCs w:val="24"/>
        </w:rPr>
        <w:t>2025 m. ____________________ d. Nr.</w:t>
      </w:r>
    </w:p>
    <w:p w14:paraId="57DEB8D3" w14:textId="77777777" w:rsidR="00F91FB2" w:rsidRPr="00F91FB2" w:rsidRDefault="00F91FB2" w:rsidP="00F91FB2">
      <w:pPr>
        <w:jc w:val="center"/>
        <w:rPr>
          <w:rStyle w:val="FontStyle28"/>
          <w:rFonts w:ascii="Calibri" w:hAnsi="Calibri" w:cs="Calibri"/>
          <w:sz w:val="24"/>
          <w:szCs w:val="24"/>
        </w:rPr>
      </w:pPr>
    </w:p>
    <w:p w14:paraId="166557B0" w14:textId="77777777" w:rsidR="00F91FB2" w:rsidRPr="00F91FB2" w:rsidRDefault="00F91FB2" w:rsidP="00F91FB2">
      <w:pPr>
        <w:jc w:val="center"/>
        <w:rPr>
          <w:rStyle w:val="FontStyle28"/>
          <w:rFonts w:ascii="Calibri" w:hAnsi="Calibri" w:cs="Calibri"/>
          <w:b/>
          <w:sz w:val="24"/>
          <w:szCs w:val="24"/>
        </w:rPr>
      </w:pPr>
      <w:r w:rsidRPr="00F91FB2">
        <w:rPr>
          <w:rStyle w:val="FontStyle28"/>
          <w:rFonts w:ascii="Calibri" w:hAnsi="Calibri" w:cs="Calibri"/>
          <w:sz w:val="24"/>
          <w:szCs w:val="24"/>
        </w:rPr>
        <w:t>SPECIALIOSIOS SĄLYGOS</w:t>
      </w:r>
    </w:p>
    <w:p w14:paraId="48E1B708" w14:textId="77777777" w:rsidR="00F91FB2" w:rsidRPr="00F91FB2" w:rsidRDefault="00F91FB2" w:rsidP="00F91FB2">
      <w:pPr>
        <w:jc w:val="center"/>
        <w:rPr>
          <w:rStyle w:val="FontStyle28"/>
          <w:rFonts w:ascii="Calibri" w:hAnsi="Calibri" w:cs="Calibri"/>
          <w:b/>
          <w:sz w:val="24"/>
          <w:szCs w:val="24"/>
        </w:rPr>
      </w:pPr>
    </w:p>
    <w:p w14:paraId="16377B4F" w14:textId="77777777" w:rsidR="00F91FB2" w:rsidRPr="00F91FB2" w:rsidRDefault="00F91FB2" w:rsidP="00F91FB2">
      <w:pPr>
        <w:rPr>
          <w:rStyle w:val="FontStyle32"/>
          <w:rFonts w:ascii="Calibri" w:hAnsi="Calibri" w:cs="Calibri"/>
          <w:b w:val="0"/>
          <w:bCs w:val="0"/>
          <w:color w:val="333333"/>
          <w:sz w:val="24"/>
          <w:szCs w:val="24"/>
          <w:lang w:val="en-US"/>
        </w:rPr>
      </w:pPr>
      <w:r w:rsidRPr="00F91FB2">
        <w:rPr>
          <w:rFonts w:ascii="Calibri" w:hAnsi="Calibri" w:cs="Calibri"/>
          <w:sz w:val="24"/>
          <w:szCs w:val="24"/>
        </w:rPr>
        <w:t xml:space="preserve">Utenos </w:t>
      </w:r>
      <w:proofErr w:type="spellStart"/>
      <w:r w:rsidRPr="00F91FB2">
        <w:rPr>
          <w:rFonts w:ascii="Calibri" w:hAnsi="Calibri" w:cs="Calibri"/>
          <w:sz w:val="24"/>
          <w:szCs w:val="24"/>
        </w:rPr>
        <w:t>Auštakalnio</w:t>
      </w:r>
      <w:proofErr w:type="spellEnd"/>
      <w:r w:rsidRPr="00F91FB2">
        <w:rPr>
          <w:rFonts w:ascii="Calibri" w:hAnsi="Calibri" w:cs="Calibri"/>
          <w:sz w:val="24"/>
          <w:szCs w:val="24"/>
        </w:rPr>
        <w:t xml:space="preserve"> progimnazija, įmonės kodas 290182540</w:t>
      </w:r>
      <w:r w:rsidRPr="00F91FB2">
        <w:rPr>
          <w:rFonts w:ascii="Calibri" w:hAnsi="Calibri" w:cs="Calibri"/>
          <w:i/>
          <w:sz w:val="24"/>
          <w:szCs w:val="24"/>
        </w:rPr>
        <w:t xml:space="preserve">, </w:t>
      </w:r>
      <w:r w:rsidRPr="00F91FB2">
        <w:rPr>
          <w:rFonts w:ascii="Calibri" w:hAnsi="Calibri" w:cs="Calibri"/>
          <w:sz w:val="24"/>
          <w:szCs w:val="24"/>
        </w:rPr>
        <w:t>kurios registruota buveinė yra Taikos g. 44, Utena</w:t>
      </w:r>
      <w:r w:rsidRPr="00F91FB2">
        <w:rPr>
          <w:rFonts w:ascii="Calibri" w:hAnsi="Calibri" w:cs="Calibri"/>
          <w:i/>
          <w:sz w:val="24"/>
          <w:szCs w:val="24"/>
        </w:rPr>
        <w:t xml:space="preserve">, </w:t>
      </w:r>
      <w:r w:rsidRPr="00F91FB2">
        <w:rPr>
          <w:rFonts w:ascii="Calibri" w:hAnsi="Calibri" w:cs="Calibri"/>
          <w:sz w:val="24"/>
          <w:szCs w:val="24"/>
        </w:rPr>
        <w:t xml:space="preserve">duomenys apie įstaigą kaupiami Lietuvos Respublikos juridinių asmenų registre, atstovaujama </w:t>
      </w:r>
      <w:proofErr w:type="spellStart"/>
      <w:r w:rsidRPr="00F91FB2">
        <w:rPr>
          <w:rFonts w:ascii="Calibri" w:hAnsi="Calibri" w:cs="Calibri"/>
          <w:sz w:val="24"/>
          <w:szCs w:val="24"/>
          <w:lang w:val="en-US"/>
        </w:rPr>
        <w:t>direktorės</w:t>
      </w:r>
      <w:proofErr w:type="spellEnd"/>
      <w:r w:rsidRPr="00F91FB2">
        <w:rPr>
          <w:rFonts w:ascii="Calibri" w:hAnsi="Calibri" w:cs="Calibri"/>
          <w:sz w:val="24"/>
          <w:szCs w:val="24"/>
          <w:lang w:val="en-US"/>
        </w:rPr>
        <w:t xml:space="preserve"> </w:t>
      </w:r>
      <w:proofErr w:type="spellStart"/>
      <w:r w:rsidRPr="00F91FB2">
        <w:rPr>
          <w:rFonts w:ascii="Calibri" w:hAnsi="Calibri" w:cs="Calibri"/>
          <w:sz w:val="24"/>
          <w:szCs w:val="24"/>
          <w:lang w:val="en-US"/>
        </w:rPr>
        <w:t>Jolitos</w:t>
      </w:r>
      <w:proofErr w:type="spellEnd"/>
      <w:r w:rsidRPr="00F91FB2">
        <w:rPr>
          <w:rFonts w:ascii="Calibri" w:hAnsi="Calibri" w:cs="Calibri"/>
          <w:sz w:val="24"/>
          <w:szCs w:val="24"/>
          <w:lang w:val="en-US"/>
        </w:rPr>
        <w:t xml:space="preserve"> </w:t>
      </w:r>
      <w:proofErr w:type="spellStart"/>
      <w:r w:rsidRPr="00F91FB2">
        <w:rPr>
          <w:rFonts w:ascii="Calibri" w:hAnsi="Calibri" w:cs="Calibri"/>
          <w:sz w:val="24"/>
          <w:szCs w:val="24"/>
          <w:lang w:val="en-US"/>
        </w:rPr>
        <w:t>Kaziliūnės</w:t>
      </w:r>
      <w:proofErr w:type="spellEnd"/>
      <w:r w:rsidRPr="00F91FB2">
        <w:rPr>
          <w:rFonts w:ascii="Calibri" w:hAnsi="Calibri" w:cs="Calibri"/>
          <w:sz w:val="24"/>
          <w:szCs w:val="24"/>
        </w:rPr>
        <w:t xml:space="preserve">, </w:t>
      </w:r>
      <w:r w:rsidRPr="00F91FB2">
        <w:rPr>
          <w:rFonts w:ascii="Calibri" w:hAnsi="Calibri" w:cs="Calibri"/>
          <w:color w:val="000000"/>
          <w:sz w:val="24"/>
          <w:szCs w:val="24"/>
        </w:rPr>
        <w:t>veikiančios</w:t>
      </w:r>
      <w:r w:rsidRPr="00F91FB2">
        <w:rPr>
          <w:rFonts w:ascii="Calibri" w:hAnsi="Calibri" w:cs="Calibri"/>
          <w:color w:val="333333"/>
          <w:sz w:val="24"/>
          <w:szCs w:val="24"/>
        </w:rPr>
        <w:t xml:space="preserve"> </w:t>
      </w:r>
      <w:r w:rsidRPr="00F91FB2">
        <w:rPr>
          <w:rFonts w:ascii="Calibri" w:hAnsi="Calibri" w:cs="Calibri"/>
          <w:sz w:val="24"/>
          <w:szCs w:val="24"/>
        </w:rPr>
        <w:t>pagal</w:t>
      </w:r>
      <w:r w:rsidRPr="00F91FB2">
        <w:rPr>
          <w:rFonts w:ascii="Calibri" w:hAnsi="Calibri" w:cs="Calibri"/>
          <w:color w:val="333333"/>
          <w:sz w:val="24"/>
          <w:szCs w:val="24"/>
        </w:rPr>
        <w:t xml:space="preserve"> įstaigos nuostatus, </w:t>
      </w:r>
      <w:r w:rsidRPr="00F91FB2">
        <w:rPr>
          <w:rFonts w:ascii="Calibri" w:hAnsi="Calibri" w:cs="Calibri"/>
          <w:sz w:val="24"/>
          <w:szCs w:val="24"/>
        </w:rPr>
        <w:t>toliau vadinama – „</w:t>
      </w:r>
      <w:r w:rsidRPr="00F91FB2">
        <w:rPr>
          <w:rFonts w:ascii="Calibri" w:hAnsi="Calibri" w:cs="Calibri"/>
          <w:b/>
          <w:sz w:val="24"/>
          <w:szCs w:val="24"/>
        </w:rPr>
        <w:t>Pirkėju”,</w:t>
      </w:r>
      <w:r w:rsidRPr="00F91FB2">
        <w:rPr>
          <w:rFonts w:ascii="Calibri" w:hAnsi="Calibri" w:cs="Calibri"/>
          <w:sz w:val="24"/>
          <w:szCs w:val="24"/>
        </w:rPr>
        <w:t xml:space="preserve"> ir </w:t>
      </w:r>
      <w:r w:rsidRPr="00F91FB2">
        <w:rPr>
          <w:rFonts w:ascii="Calibri" w:hAnsi="Calibri" w:cs="Calibri"/>
          <w:iCs/>
          <w:sz w:val="24"/>
          <w:szCs w:val="24"/>
          <w:lang w:val="en-US"/>
        </w:rPr>
        <w:t>…………………………….</w:t>
      </w:r>
      <w:r w:rsidRPr="00F91FB2">
        <w:rPr>
          <w:rFonts w:ascii="Calibri" w:hAnsi="Calibri" w:cs="Calibri"/>
          <w:iCs/>
          <w:sz w:val="24"/>
          <w:szCs w:val="24"/>
        </w:rPr>
        <w:t>,</w:t>
      </w:r>
      <w:r w:rsidRPr="00F91FB2">
        <w:rPr>
          <w:rFonts w:ascii="Calibri" w:hAnsi="Calibri" w:cs="Calibri"/>
          <w:sz w:val="24"/>
          <w:szCs w:val="24"/>
        </w:rPr>
        <w:t xml:space="preserve"> įmonės kodas </w:t>
      </w:r>
      <w:r w:rsidRPr="00F91FB2">
        <w:rPr>
          <w:rFonts w:ascii="Calibri" w:hAnsi="Calibri" w:cs="Calibri"/>
          <w:iCs/>
          <w:sz w:val="24"/>
          <w:szCs w:val="24"/>
          <w:lang w:val="en-US"/>
        </w:rPr>
        <w:t>……………………..</w:t>
      </w:r>
      <w:r w:rsidRPr="00F91FB2">
        <w:rPr>
          <w:rFonts w:ascii="Calibri" w:hAnsi="Calibri" w:cs="Calibri"/>
          <w:i/>
          <w:sz w:val="24"/>
          <w:szCs w:val="24"/>
        </w:rPr>
        <w:t>,</w:t>
      </w:r>
      <w:r w:rsidRPr="00F91FB2">
        <w:rPr>
          <w:rFonts w:ascii="Calibri" w:hAnsi="Calibri" w:cs="Calibri"/>
          <w:sz w:val="24"/>
          <w:szCs w:val="24"/>
        </w:rPr>
        <w:t xml:space="preserve"> atstovaujama </w:t>
      </w:r>
      <w:proofErr w:type="spellStart"/>
      <w:r w:rsidRPr="00F91FB2">
        <w:rPr>
          <w:rFonts w:ascii="Calibri" w:hAnsi="Calibri" w:cs="Calibri"/>
          <w:iCs/>
          <w:sz w:val="24"/>
          <w:szCs w:val="24"/>
          <w:lang w:val="en-US"/>
        </w:rPr>
        <w:t>direktoriaus</w:t>
      </w:r>
      <w:proofErr w:type="spellEnd"/>
      <w:r w:rsidRPr="00F91FB2">
        <w:rPr>
          <w:rFonts w:ascii="Calibri" w:hAnsi="Calibri" w:cs="Calibri"/>
          <w:iCs/>
          <w:sz w:val="24"/>
          <w:szCs w:val="24"/>
          <w:lang w:val="en-US"/>
        </w:rPr>
        <w:t>, ………………………</w:t>
      </w:r>
      <w:r w:rsidRPr="00F91FB2">
        <w:rPr>
          <w:rFonts w:ascii="Calibri" w:hAnsi="Calibri" w:cs="Calibri"/>
          <w:iCs/>
          <w:sz w:val="24"/>
          <w:szCs w:val="24"/>
        </w:rPr>
        <w:t>,</w:t>
      </w:r>
      <w:r w:rsidRPr="00F91FB2">
        <w:rPr>
          <w:rFonts w:ascii="Calibri" w:hAnsi="Calibri" w:cs="Calibri"/>
          <w:sz w:val="24"/>
          <w:szCs w:val="24"/>
        </w:rPr>
        <w:t xml:space="preserve"> veikiančio pagal </w:t>
      </w:r>
      <w:r w:rsidRPr="00F91FB2">
        <w:rPr>
          <w:rFonts w:ascii="Calibri" w:hAnsi="Calibri" w:cs="Calibri"/>
          <w:iCs/>
          <w:sz w:val="24"/>
          <w:szCs w:val="24"/>
          <w:lang w:val="en-US"/>
        </w:rPr>
        <w:t>…………………………..</w:t>
      </w:r>
      <w:r w:rsidRPr="00F91FB2">
        <w:rPr>
          <w:rFonts w:ascii="Calibri" w:hAnsi="Calibri" w:cs="Calibri"/>
          <w:iCs/>
          <w:sz w:val="24"/>
          <w:szCs w:val="24"/>
        </w:rPr>
        <w:t>,</w:t>
      </w:r>
      <w:r w:rsidRPr="00F91FB2">
        <w:rPr>
          <w:rFonts w:ascii="Calibri" w:hAnsi="Calibri" w:cs="Calibri"/>
          <w:sz w:val="24"/>
          <w:szCs w:val="24"/>
        </w:rPr>
        <w:t xml:space="preserve"> </w:t>
      </w:r>
      <w:r w:rsidRPr="00F91FB2">
        <w:rPr>
          <w:rStyle w:val="FontStyle28"/>
          <w:rFonts w:ascii="Calibri" w:hAnsi="Calibri" w:cs="Calibri"/>
          <w:sz w:val="24"/>
          <w:szCs w:val="24"/>
        </w:rPr>
        <w:t xml:space="preserve">toliau vadinama – „Tiekėjas”, toliau kartu šioje Sutartyje vadinami - </w:t>
      </w:r>
      <w:r w:rsidRPr="00F91FB2">
        <w:rPr>
          <w:rStyle w:val="FontStyle32"/>
          <w:rFonts w:ascii="Calibri" w:hAnsi="Calibri" w:cs="Calibri"/>
          <w:sz w:val="24"/>
          <w:szCs w:val="24"/>
        </w:rPr>
        <w:t xml:space="preserve">„Šalimis”, </w:t>
      </w:r>
      <w:r w:rsidRPr="00F91FB2">
        <w:rPr>
          <w:rStyle w:val="FontStyle28"/>
          <w:rFonts w:ascii="Calibri" w:hAnsi="Calibri" w:cs="Calibri"/>
          <w:sz w:val="24"/>
          <w:szCs w:val="24"/>
        </w:rPr>
        <w:t xml:space="preserve">o kiekvienas atskirai - </w:t>
      </w:r>
      <w:r w:rsidRPr="00F91FB2">
        <w:rPr>
          <w:rStyle w:val="FontStyle32"/>
          <w:rFonts w:ascii="Calibri" w:hAnsi="Calibri" w:cs="Calibri"/>
          <w:sz w:val="24"/>
          <w:szCs w:val="24"/>
        </w:rPr>
        <w:t xml:space="preserve">„Šalimi”, </w:t>
      </w:r>
      <w:r w:rsidRPr="00F91FB2">
        <w:rPr>
          <w:rStyle w:val="FontStyle28"/>
          <w:rFonts w:ascii="Calibri" w:hAnsi="Calibri" w:cs="Calibri"/>
          <w:sz w:val="24"/>
          <w:szCs w:val="24"/>
        </w:rPr>
        <w:t xml:space="preserve">sudarė šią Prekių viešojo pirkimo-pardavimo sutartį, toliau vadinamą - </w:t>
      </w:r>
      <w:r w:rsidRPr="00F91FB2">
        <w:rPr>
          <w:rStyle w:val="FontStyle32"/>
          <w:rFonts w:ascii="Calibri" w:hAnsi="Calibri" w:cs="Calibri"/>
          <w:sz w:val="24"/>
          <w:szCs w:val="24"/>
        </w:rPr>
        <w:t>„Sutartimi”, ir susitarė dėl toliau išvardintų sąlygų.</w:t>
      </w:r>
    </w:p>
    <w:p w14:paraId="69825186" w14:textId="77777777" w:rsidR="00F91FB2" w:rsidRPr="00F91FB2" w:rsidRDefault="00F91FB2" w:rsidP="00F91FB2">
      <w:pPr>
        <w:rPr>
          <w:rFonts w:ascii="Calibri" w:eastAsia="Lucida Sans Unicode" w:hAnsi="Calibri" w:cs="Calibri"/>
          <w:bCs/>
          <w:sz w:val="24"/>
          <w:szCs w:val="24"/>
        </w:rPr>
      </w:pPr>
    </w:p>
    <w:p w14:paraId="477E7AFD" w14:textId="77777777" w:rsidR="00F91FB2" w:rsidRPr="00F91FB2" w:rsidRDefault="00F91FB2" w:rsidP="00F91FB2">
      <w:pPr>
        <w:pStyle w:val="Sraopastraipa"/>
        <w:widowControl w:val="0"/>
        <w:numPr>
          <w:ilvl w:val="0"/>
          <w:numId w:val="12"/>
        </w:numPr>
        <w:jc w:val="center"/>
        <w:rPr>
          <w:rStyle w:val="FontStyle32"/>
          <w:rFonts w:ascii="Calibri" w:hAnsi="Calibri" w:cs="Calibri"/>
          <w:sz w:val="24"/>
          <w:szCs w:val="24"/>
        </w:rPr>
      </w:pPr>
      <w:r w:rsidRPr="00F91FB2">
        <w:rPr>
          <w:rStyle w:val="FontStyle32"/>
          <w:rFonts w:ascii="Calibri" w:hAnsi="Calibri" w:cs="Calibri"/>
          <w:sz w:val="24"/>
          <w:szCs w:val="24"/>
        </w:rPr>
        <w:t>SUTARTIES DALYKAS IR OBJEKTAS, PREKIŲ UŽSAKYMO TVARKA</w:t>
      </w:r>
    </w:p>
    <w:p w14:paraId="5A4118AC" w14:textId="77777777" w:rsidR="00F91FB2" w:rsidRPr="00F91FB2" w:rsidRDefault="00F91FB2" w:rsidP="00F91FB2">
      <w:pPr>
        <w:rPr>
          <w:rStyle w:val="FontStyle32"/>
          <w:rFonts w:ascii="Calibri" w:hAnsi="Calibri" w:cs="Calibri"/>
          <w:sz w:val="24"/>
          <w:szCs w:val="24"/>
        </w:rPr>
      </w:pPr>
    </w:p>
    <w:p w14:paraId="0E5C5362" w14:textId="77777777" w:rsidR="00F91FB2" w:rsidRPr="00F91FB2" w:rsidRDefault="00F91FB2" w:rsidP="00F91FB2">
      <w:pPr>
        <w:pStyle w:val="Betarp"/>
        <w:numPr>
          <w:ilvl w:val="1"/>
          <w:numId w:val="12"/>
        </w:numPr>
        <w:tabs>
          <w:tab w:val="left" w:pos="426"/>
        </w:tabs>
        <w:suppressAutoHyphens/>
        <w:ind w:left="810" w:hanging="810"/>
        <w:rPr>
          <w:rFonts w:ascii="Calibri" w:hAnsi="Calibri" w:cs="Calibri"/>
          <w:sz w:val="24"/>
          <w:szCs w:val="24"/>
        </w:rPr>
      </w:pPr>
      <w:r w:rsidRPr="00F91FB2">
        <w:rPr>
          <w:rStyle w:val="FontStyle20"/>
          <w:rFonts w:ascii="Calibri" w:hAnsi="Calibri" w:cs="Calibri"/>
          <w:sz w:val="24"/>
          <w:szCs w:val="24"/>
        </w:rPr>
        <w:t>Sutarties pavadinimas – ,,</w:t>
      </w:r>
      <w:r w:rsidRPr="00F91FB2">
        <w:rPr>
          <w:rFonts w:ascii="Calibri" w:hAnsi="Calibri" w:cs="Calibri"/>
          <w:sz w:val="24"/>
          <w:szCs w:val="24"/>
        </w:rPr>
        <w:t>Planšetiniai kompiuteriai“.</w:t>
      </w:r>
    </w:p>
    <w:p w14:paraId="06F7825D" w14:textId="77777777" w:rsidR="00F91FB2" w:rsidRPr="00F91FB2" w:rsidRDefault="00F91FB2" w:rsidP="00F91FB2">
      <w:pPr>
        <w:pStyle w:val="Betarp"/>
        <w:tabs>
          <w:tab w:val="left" w:pos="426"/>
        </w:tabs>
        <w:rPr>
          <w:rStyle w:val="FontStyle28"/>
          <w:rFonts w:ascii="Calibri" w:hAnsi="Calibri" w:cs="Calibri"/>
          <w:sz w:val="24"/>
          <w:szCs w:val="24"/>
        </w:rPr>
      </w:pPr>
      <w:r w:rsidRPr="00F91FB2">
        <w:rPr>
          <w:rStyle w:val="FontStyle20"/>
          <w:rFonts w:ascii="Calibri" w:hAnsi="Calibri" w:cs="Calibri"/>
          <w:sz w:val="24"/>
          <w:szCs w:val="24"/>
        </w:rPr>
        <w:t xml:space="preserve">1.2. Sutarties dalykas – </w:t>
      </w:r>
      <w:bookmarkStart w:id="40" w:name="_Hlk30063882"/>
      <w:r w:rsidRPr="00F91FB2">
        <w:rPr>
          <w:rStyle w:val="FontStyle20"/>
          <w:rFonts w:ascii="Calibri" w:hAnsi="Calibri" w:cs="Calibri"/>
          <w:sz w:val="24"/>
          <w:szCs w:val="24"/>
        </w:rPr>
        <w:t xml:space="preserve">Tiekėjas pristato 88 vnt. planšetinių kompiuterių </w:t>
      </w:r>
      <w:r w:rsidRPr="00F91FB2">
        <w:rPr>
          <w:rStyle w:val="FontStyle28"/>
          <w:rFonts w:ascii="Calibri" w:hAnsi="Calibri" w:cs="Calibri"/>
          <w:sz w:val="24"/>
          <w:szCs w:val="24"/>
        </w:rPr>
        <w:t>(toliau-Prekės), adresu: Taikos g. 44, Utena, pagal Sutartyje numatytas sąlygas ir terminus o Pirkėjas sumoka už pristatytas Prekes Sutartyje numatytomis sąlygomis ir terminais</w:t>
      </w:r>
      <w:bookmarkEnd w:id="40"/>
      <w:r w:rsidRPr="00F91FB2">
        <w:rPr>
          <w:rStyle w:val="FontStyle28"/>
          <w:rFonts w:ascii="Calibri" w:hAnsi="Calibri" w:cs="Calibri"/>
          <w:sz w:val="24"/>
          <w:szCs w:val="24"/>
        </w:rPr>
        <w:t>.</w:t>
      </w:r>
    </w:p>
    <w:p w14:paraId="6050E042" w14:textId="77777777" w:rsidR="00F91FB2" w:rsidRPr="00F91FB2" w:rsidRDefault="00F91FB2" w:rsidP="00F91FB2">
      <w:pPr>
        <w:pStyle w:val="Betarp"/>
        <w:tabs>
          <w:tab w:val="left" w:pos="426"/>
        </w:tabs>
        <w:rPr>
          <w:rFonts w:ascii="Calibri" w:hAnsi="Calibri" w:cs="Calibri"/>
          <w:sz w:val="24"/>
          <w:szCs w:val="24"/>
        </w:rPr>
      </w:pPr>
      <w:bookmarkStart w:id="41" w:name="_Hlk30064250"/>
      <w:r w:rsidRPr="00F91FB2">
        <w:rPr>
          <w:rFonts w:ascii="Calibri" w:hAnsi="Calibri" w:cs="Calibri"/>
          <w:sz w:val="24"/>
          <w:szCs w:val="24"/>
        </w:rPr>
        <w:t>1.3. Prekėms suteikiama 24 (dvidešimt keturių) mėnesių garantija. Garantinis terminas skaičiuojamas nuo Prekių perdavimo-priėmimo akto pasirašymo dienos.</w:t>
      </w:r>
    </w:p>
    <w:bookmarkEnd w:id="41"/>
    <w:p w14:paraId="19B81FD7" w14:textId="77777777" w:rsidR="00F91FB2" w:rsidRPr="00F91FB2" w:rsidRDefault="00F91FB2" w:rsidP="00F91FB2">
      <w:pPr>
        <w:rPr>
          <w:rStyle w:val="FontStyle28"/>
          <w:rFonts w:ascii="Calibri" w:hAnsi="Calibri" w:cs="Calibri"/>
          <w:sz w:val="24"/>
          <w:szCs w:val="24"/>
        </w:rPr>
      </w:pPr>
      <w:r w:rsidRPr="00F91FB2">
        <w:rPr>
          <w:rFonts w:ascii="Calibri" w:hAnsi="Calibri" w:cs="Calibri"/>
          <w:sz w:val="24"/>
          <w:szCs w:val="24"/>
        </w:rPr>
        <w:t xml:space="preserve">1.4. </w:t>
      </w:r>
      <w:r w:rsidRPr="00F91FB2">
        <w:rPr>
          <w:rStyle w:val="Komentaronuoroda"/>
          <w:rFonts w:ascii="Calibri" w:hAnsi="Calibri" w:cs="Calibri"/>
          <w:sz w:val="24"/>
          <w:szCs w:val="24"/>
        </w:rPr>
        <w:t xml:space="preserve">Prekės techniniai parametrai, aprašymas pateikiami Sutarties </w:t>
      </w:r>
      <w:r w:rsidRPr="00F91FB2">
        <w:rPr>
          <w:rFonts w:ascii="Calibri" w:hAnsi="Calibri" w:cs="Calibri"/>
          <w:sz w:val="24"/>
          <w:szCs w:val="24"/>
        </w:rPr>
        <w:t>priede</w:t>
      </w:r>
      <w:r w:rsidRPr="00F91FB2">
        <w:rPr>
          <w:rStyle w:val="Komentaronuoroda"/>
          <w:rFonts w:ascii="Calibri" w:hAnsi="Calibri" w:cs="Calibri"/>
          <w:sz w:val="24"/>
          <w:szCs w:val="24"/>
        </w:rPr>
        <w:t xml:space="preserve"> Nr. </w:t>
      </w:r>
      <w:r w:rsidRPr="00F91FB2">
        <w:rPr>
          <w:rFonts w:ascii="Calibri" w:hAnsi="Calibri" w:cs="Calibri"/>
          <w:sz w:val="24"/>
          <w:szCs w:val="24"/>
        </w:rPr>
        <w:t>1 „Techninė specifikacija“.</w:t>
      </w:r>
    </w:p>
    <w:p w14:paraId="47AA491B" w14:textId="77777777" w:rsidR="00F91FB2" w:rsidRPr="00F91FB2" w:rsidRDefault="00F91FB2" w:rsidP="00F91FB2">
      <w:pPr>
        <w:pStyle w:val="Betarp"/>
        <w:rPr>
          <w:rFonts w:ascii="Calibri" w:hAnsi="Calibri" w:cs="Calibri"/>
          <w:sz w:val="24"/>
          <w:szCs w:val="24"/>
        </w:rPr>
      </w:pPr>
    </w:p>
    <w:p w14:paraId="6AC36E04" w14:textId="77777777" w:rsidR="00F91FB2" w:rsidRPr="00F91FB2" w:rsidRDefault="00F91FB2" w:rsidP="00F91FB2">
      <w:pPr>
        <w:pStyle w:val="Betarp"/>
        <w:numPr>
          <w:ilvl w:val="0"/>
          <w:numId w:val="12"/>
        </w:numPr>
        <w:suppressAutoHyphens/>
        <w:jc w:val="center"/>
        <w:rPr>
          <w:rStyle w:val="FontStyle20"/>
          <w:rFonts w:ascii="Calibri" w:hAnsi="Calibri" w:cs="Calibri"/>
          <w:b/>
          <w:sz w:val="24"/>
          <w:szCs w:val="24"/>
        </w:rPr>
      </w:pPr>
      <w:r w:rsidRPr="00F91FB2">
        <w:rPr>
          <w:rStyle w:val="FontStyle20"/>
          <w:rFonts w:ascii="Calibri" w:hAnsi="Calibri" w:cs="Calibri"/>
          <w:b/>
          <w:sz w:val="24"/>
          <w:szCs w:val="24"/>
        </w:rPr>
        <w:t>SUTARTIES GALIOJIMAS IR TERMINAI</w:t>
      </w:r>
    </w:p>
    <w:p w14:paraId="66608E28" w14:textId="77777777" w:rsidR="00F91FB2" w:rsidRPr="00F91FB2" w:rsidRDefault="00F91FB2" w:rsidP="00F91FB2">
      <w:pPr>
        <w:pStyle w:val="Betarp"/>
        <w:rPr>
          <w:rStyle w:val="FontStyle20"/>
          <w:rFonts w:ascii="Calibri" w:hAnsi="Calibri" w:cs="Calibri"/>
          <w:sz w:val="24"/>
          <w:szCs w:val="24"/>
        </w:rPr>
      </w:pPr>
    </w:p>
    <w:p w14:paraId="213A744B" w14:textId="77777777" w:rsidR="00F91FB2" w:rsidRPr="00F91FB2" w:rsidRDefault="00F91FB2" w:rsidP="00F91FB2">
      <w:pPr>
        <w:pStyle w:val="Betarp"/>
        <w:numPr>
          <w:ilvl w:val="1"/>
          <w:numId w:val="12"/>
        </w:numPr>
        <w:suppressAutoHyphens/>
        <w:ind w:left="426"/>
        <w:rPr>
          <w:rFonts w:ascii="Calibri" w:hAnsi="Calibri" w:cs="Calibri"/>
          <w:sz w:val="24"/>
          <w:szCs w:val="24"/>
        </w:rPr>
      </w:pPr>
      <w:bookmarkStart w:id="42" w:name="_Hlk30064882"/>
      <w:r w:rsidRPr="00F91FB2">
        <w:rPr>
          <w:rFonts w:ascii="Calibri" w:hAnsi="Calibri" w:cs="Calibri"/>
          <w:sz w:val="24"/>
          <w:szCs w:val="24"/>
        </w:rPr>
        <w:t xml:space="preserve">Sutartis sudaroma 2 (dviejų) mėnesių laikotarpiui, skaičiuojant nuo jos įsigaliojimo dienos. </w:t>
      </w:r>
    </w:p>
    <w:p w14:paraId="5A8C19F7" w14:textId="77777777" w:rsidR="00F91FB2" w:rsidRPr="00F91FB2" w:rsidRDefault="00F91FB2" w:rsidP="00F91FB2">
      <w:pPr>
        <w:pStyle w:val="Betarp"/>
        <w:numPr>
          <w:ilvl w:val="1"/>
          <w:numId w:val="12"/>
        </w:numPr>
        <w:tabs>
          <w:tab w:val="left" w:pos="426"/>
        </w:tabs>
        <w:suppressAutoHyphens/>
        <w:ind w:left="0" w:firstLine="0"/>
        <w:rPr>
          <w:rFonts w:ascii="Calibri" w:hAnsi="Calibri" w:cs="Calibri"/>
          <w:sz w:val="24"/>
          <w:szCs w:val="24"/>
        </w:rPr>
      </w:pPr>
      <w:r w:rsidRPr="00F91FB2">
        <w:rPr>
          <w:rFonts w:ascii="Calibri" w:hAnsi="Calibri" w:cs="Calibri"/>
          <w:sz w:val="24"/>
          <w:szCs w:val="24"/>
          <w:lang w:eastAsia="en-US"/>
        </w:rPr>
        <w:t xml:space="preserve">Ši Sutartis įsigalioja </w:t>
      </w:r>
      <w:r w:rsidRPr="00F91FB2">
        <w:rPr>
          <w:rFonts w:ascii="Calibri" w:hAnsi="Calibri" w:cs="Calibri"/>
          <w:sz w:val="24"/>
          <w:szCs w:val="24"/>
        </w:rPr>
        <w:t xml:space="preserve">nuo Šalių pasirašymo ir užregistravimo Pirkėjo dokumentų valdymo sistemoje dienos. </w:t>
      </w:r>
      <w:bookmarkEnd w:id="42"/>
    </w:p>
    <w:p w14:paraId="4BCD05D3" w14:textId="77777777" w:rsidR="00F91FB2" w:rsidRPr="00F91FB2" w:rsidRDefault="00F91FB2" w:rsidP="00F91FB2">
      <w:pPr>
        <w:pStyle w:val="Betarp"/>
        <w:numPr>
          <w:ilvl w:val="1"/>
          <w:numId w:val="12"/>
        </w:numPr>
        <w:tabs>
          <w:tab w:val="left" w:pos="426"/>
        </w:tabs>
        <w:suppressAutoHyphens/>
        <w:ind w:left="0" w:firstLine="0"/>
        <w:rPr>
          <w:rFonts w:ascii="Calibri" w:hAnsi="Calibri" w:cs="Calibri"/>
          <w:sz w:val="24"/>
          <w:szCs w:val="24"/>
          <w:lang w:eastAsia="en-US"/>
        </w:rPr>
      </w:pPr>
      <w:r w:rsidRPr="00F91FB2">
        <w:rPr>
          <w:rFonts w:ascii="Calibri" w:hAnsi="Calibri" w:cs="Calibri"/>
          <w:sz w:val="24"/>
          <w:szCs w:val="24"/>
        </w:rPr>
        <w:t>Prekės pristatomos per 15 dienų nuo Sutarties įsigaliojimo.</w:t>
      </w:r>
    </w:p>
    <w:p w14:paraId="13655B7A" w14:textId="77777777" w:rsidR="00F91FB2" w:rsidRPr="00F91FB2" w:rsidRDefault="00F91FB2" w:rsidP="00F91FB2">
      <w:pPr>
        <w:pStyle w:val="Betarp"/>
        <w:tabs>
          <w:tab w:val="left" w:pos="426"/>
        </w:tabs>
        <w:suppressAutoHyphens/>
        <w:rPr>
          <w:rFonts w:ascii="Calibri" w:hAnsi="Calibri" w:cs="Calibri"/>
          <w:sz w:val="24"/>
          <w:szCs w:val="24"/>
          <w:lang w:eastAsia="en-US"/>
        </w:rPr>
      </w:pPr>
    </w:p>
    <w:p w14:paraId="32731969" w14:textId="77777777" w:rsidR="00F91FB2" w:rsidRPr="00F91FB2" w:rsidRDefault="00F91FB2" w:rsidP="00F91FB2">
      <w:pPr>
        <w:pStyle w:val="Betarp"/>
        <w:tabs>
          <w:tab w:val="left" w:pos="426"/>
        </w:tabs>
        <w:suppressAutoHyphens/>
        <w:rPr>
          <w:rFonts w:ascii="Calibri" w:hAnsi="Calibri" w:cs="Calibri"/>
          <w:sz w:val="24"/>
          <w:szCs w:val="24"/>
          <w:lang w:eastAsia="en-US"/>
        </w:rPr>
      </w:pPr>
    </w:p>
    <w:p w14:paraId="04A28C91" w14:textId="77777777" w:rsidR="00F91FB2" w:rsidRPr="00F91FB2" w:rsidRDefault="00F91FB2" w:rsidP="00F91FB2">
      <w:pPr>
        <w:pStyle w:val="Betarp"/>
        <w:numPr>
          <w:ilvl w:val="0"/>
          <w:numId w:val="12"/>
        </w:numPr>
        <w:suppressAutoHyphens/>
        <w:jc w:val="center"/>
        <w:rPr>
          <w:rStyle w:val="FontStyle20"/>
          <w:rFonts w:ascii="Calibri" w:hAnsi="Calibri" w:cs="Calibri"/>
          <w:b/>
          <w:sz w:val="24"/>
          <w:szCs w:val="24"/>
        </w:rPr>
      </w:pPr>
      <w:r w:rsidRPr="00F91FB2">
        <w:rPr>
          <w:rStyle w:val="FontStyle20"/>
          <w:rFonts w:ascii="Calibri" w:hAnsi="Calibri" w:cs="Calibri"/>
          <w:b/>
          <w:sz w:val="24"/>
          <w:szCs w:val="24"/>
        </w:rPr>
        <w:t>SUTARTIES KAINA (KAINODAROS TAISYKLĖS) IR MOKĖJIMO SĄLYGOS</w:t>
      </w:r>
    </w:p>
    <w:p w14:paraId="6AF74BB9" w14:textId="77777777" w:rsidR="00F91FB2" w:rsidRPr="00F91FB2" w:rsidRDefault="00F91FB2" w:rsidP="00F91FB2">
      <w:pPr>
        <w:tabs>
          <w:tab w:val="left" w:pos="900"/>
          <w:tab w:val="left" w:pos="7740"/>
        </w:tabs>
        <w:rPr>
          <w:rFonts w:ascii="Calibri" w:hAnsi="Calibri" w:cs="Calibri"/>
          <w:sz w:val="24"/>
          <w:szCs w:val="24"/>
          <w:lang w:eastAsia="en-US"/>
        </w:rPr>
      </w:pPr>
    </w:p>
    <w:p w14:paraId="2C20E920" w14:textId="77777777" w:rsidR="00F91FB2" w:rsidRPr="00F91FB2" w:rsidRDefault="00F91FB2" w:rsidP="00F91FB2">
      <w:pPr>
        <w:tabs>
          <w:tab w:val="left" w:pos="900"/>
          <w:tab w:val="left" w:pos="7740"/>
        </w:tabs>
        <w:rPr>
          <w:rFonts w:ascii="Calibri" w:hAnsi="Calibri" w:cs="Calibri"/>
          <w:sz w:val="24"/>
          <w:szCs w:val="24"/>
          <w:lang w:eastAsia="en-US"/>
        </w:rPr>
      </w:pPr>
      <w:r w:rsidRPr="00F91FB2">
        <w:rPr>
          <w:rFonts w:ascii="Calibri" w:hAnsi="Calibri" w:cs="Calibri"/>
          <w:sz w:val="24"/>
          <w:szCs w:val="24"/>
          <w:lang w:eastAsia="en-US"/>
        </w:rPr>
        <w:t xml:space="preserve">3.1. Pradinės sutarties vertė - ..................... </w:t>
      </w:r>
      <w:r w:rsidRPr="00F91FB2">
        <w:rPr>
          <w:rFonts w:ascii="Calibri" w:hAnsi="Calibri" w:cs="Calibri"/>
          <w:sz w:val="24"/>
          <w:szCs w:val="24"/>
        </w:rPr>
        <w:t>Eur (</w:t>
      </w:r>
      <w:proofErr w:type="spellStart"/>
      <w:r w:rsidRPr="00F91FB2">
        <w:rPr>
          <w:rFonts w:ascii="Calibri" w:hAnsi="Calibri" w:cs="Calibri"/>
          <w:i/>
          <w:sz w:val="24"/>
          <w:szCs w:val="24"/>
          <w:lang w:val="en-US"/>
        </w:rPr>
        <w:t>suma</w:t>
      </w:r>
      <w:proofErr w:type="spellEnd"/>
      <w:r w:rsidRPr="00F91FB2">
        <w:rPr>
          <w:rFonts w:ascii="Calibri" w:hAnsi="Calibri" w:cs="Calibri"/>
          <w:i/>
          <w:sz w:val="24"/>
          <w:szCs w:val="24"/>
          <w:lang w:val="en-US"/>
        </w:rPr>
        <w:t xml:space="preserve"> </w:t>
      </w:r>
      <w:proofErr w:type="spellStart"/>
      <w:r w:rsidRPr="00F91FB2">
        <w:rPr>
          <w:rFonts w:ascii="Calibri" w:hAnsi="Calibri" w:cs="Calibri"/>
          <w:i/>
          <w:sz w:val="24"/>
          <w:szCs w:val="24"/>
          <w:lang w:val="en-US"/>
        </w:rPr>
        <w:t>skaičiais</w:t>
      </w:r>
      <w:proofErr w:type="spellEnd"/>
      <w:r w:rsidRPr="00F91FB2">
        <w:rPr>
          <w:rFonts w:ascii="Calibri" w:hAnsi="Calibri" w:cs="Calibri"/>
          <w:i/>
          <w:sz w:val="24"/>
          <w:szCs w:val="24"/>
          <w:lang w:val="en-US"/>
        </w:rPr>
        <w:t xml:space="preserve"> ir </w:t>
      </w:r>
      <w:proofErr w:type="spellStart"/>
      <w:r w:rsidRPr="00F91FB2">
        <w:rPr>
          <w:rFonts w:ascii="Calibri" w:hAnsi="Calibri" w:cs="Calibri"/>
          <w:i/>
          <w:sz w:val="24"/>
          <w:szCs w:val="24"/>
          <w:lang w:val="en-US"/>
        </w:rPr>
        <w:t>žodžiais</w:t>
      </w:r>
      <w:proofErr w:type="spellEnd"/>
      <w:r w:rsidRPr="00F91FB2">
        <w:rPr>
          <w:rFonts w:ascii="Calibri" w:hAnsi="Calibri" w:cs="Calibri"/>
          <w:sz w:val="24"/>
          <w:szCs w:val="24"/>
          <w:lang w:val="en-US"/>
        </w:rPr>
        <w:t>)</w:t>
      </w:r>
      <w:r w:rsidRPr="00F91FB2">
        <w:rPr>
          <w:rFonts w:ascii="Calibri" w:hAnsi="Calibri" w:cs="Calibri"/>
          <w:sz w:val="24"/>
          <w:szCs w:val="24"/>
        </w:rPr>
        <w:t xml:space="preserve"> be PVM</w:t>
      </w:r>
      <w:r w:rsidRPr="00F91FB2">
        <w:rPr>
          <w:rFonts w:ascii="Calibri" w:hAnsi="Calibri" w:cs="Calibri"/>
          <w:sz w:val="24"/>
          <w:szCs w:val="24"/>
          <w:lang w:eastAsia="ar-SA"/>
        </w:rPr>
        <w:t>.</w:t>
      </w:r>
    </w:p>
    <w:p w14:paraId="059C4047" w14:textId="77777777" w:rsidR="00F91FB2" w:rsidRPr="00F91FB2" w:rsidRDefault="00F91FB2" w:rsidP="00F91FB2">
      <w:pPr>
        <w:tabs>
          <w:tab w:val="left" w:pos="900"/>
          <w:tab w:val="left" w:pos="7740"/>
        </w:tabs>
        <w:rPr>
          <w:rFonts w:ascii="Calibri" w:hAnsi="Calibri" w:cs="Calibri"/>
          <w:sz w:val="24"/>
          <w:szCs w:val="24"/>
          <w:lang w:eastAsia="en-US"/>
        </w:rPr>
      </w:pPr>
      <w:r w:rsidRPr="00F91FB2">
        <w:rPr>
          <w:rFonts w:ascii="Calibri" w:hAnsi="Calibri" w:cs="Calibri"/>
          <w:sz w:val="24"/>
          <w:szCs w:val="24"/>
          <w:lang w:eastAsia="en-US"/>
        </w:rPr>
        <w:t xml:space="preserve">3.2. </w:t>
      </w:r>
      <w:bookmarkStart w:id="43" w:name="_Hlk30065018"/>
      <w:r w:rsidRPr="00F91FB2">
        <w:rPr>
          <w:rFonts w:ascii="Calibri" w:hAnsi="Calibri" w:cs="Calibri"/>
          <w:sz w:val="24"/>
          <w:szCs w:val="24"/>
          <w:lang w:eastAsia="en-US"/>
        </w:rPr>
        <w:t xml:space="preserve">Sutarties kaina be PVM - .................. </w:t>
      </w:r>
      <w:r w:rsidRPr="00F91FB2">
        <w:rPr>
          <w:rFonts w:ascii="Calibri" w:hAnsi="Calibri" w:cs="Calibri"/>
          <w:sz w:val="24"/>
          <w:szCs w:val="24"/>
        </w:rPr>
        <w:t>Eur (suma skaičiais ir žodžiais)</w:t>
      </w:r>
      <w:r w:rsidRPr="00F91FB2">
        <w:rPr>
          <w:rFonts w:ascii="Calibri" w:hAnsi="Calibri" w:cs="Calibri"/>
          <w:sz w:val="24"/>
          <w:szCs w:val="24"/>
          <w:lang w:eastAsia="en-US"/>
        </w:rPr>
        <w:t>, PVM sudaro – ................ Eur (</w:t>
      </w:r>
      <w:r w:rsidRPr="00F91FB2">
        <w:rPr>
          <w:rFonts w:ascii="Calibri" w:hAnsi="Calibri" w:cs="Calibri"/>
          <w:i/>
          <w:sz w:val="24"/>
          <w:szCs w:val="24"/>
          <w:lang w:eastAsia="en-US"/>
        </w:rPr>
        <w:t>suma skaičiais ir žodžiais</w:t>
      </w:r>
      <w:r w:rsidRPr="00F91FB2">
        <w:rPr>
          <w:rFonts w:ascii="Calibri" w:hAnsi="Calibri" w:cs="Calibri"/>
          <w:sz w:val="24"/>
          <w:szCs w:val="24"/>
          <w:lang w:eastAsia="en-US"/>
        </w:rPr>
        <w:t>), Sutarties kaina su PVM -  ........................... Eur (</w:t>
      </w:r>
      <w:r w:rsidRPr="00F91FB2">
        <w:rPr>
          <w:rFonts w:ascii="Calibri" w:hAnsi="Calibri" w:cs="Calibri"/>
          <w:i/>
          <w:sz w:val="24"/>
          <w:szCs w:val="24"/>
          <w:lang w:eastAsia="en-US"/>
        </w:rPr>
        <w:t>suma skaičiais ir žodžiais</w:t>
      </w:r>
      <w:r w:rsidRPr="00F91FB2">
        <w:rPr>
          <w:rFonts w:ascii="Calibri" w:hAnsi="Calibri" w:cs="Calibri"/>
          <w:sz w:val="24"/>
          <w:szCs w:val="24"/>
          <w:lang w:eastAsia="en-US"/>
        </w:rPr>
        <w:t>)</w:t>
      </w:r>
      <w:bookmarkEnd w:id="43"/>
      <w:r w:rsidRPr="00F91FB2">
        <w:rPr>
          <w:rFonts w:ascii="Calibri" w:hAnsi="Calibri" w:cs="Calibri"/>
          <w:sz w:val="24"/>
          <w:szCs w:val="24"/>
          <w:lang w:eastAsia="en-US"/>
        </w:rPr>
        <w:t>.</w:t>
      </w:r>
      <w:r w:rsidRPr="00F91FB2">
        <w:rPr>
          <w:rFonts w:ascii="Calibri" w:hAnsi="Calibri" w:cs="Calibri"/>
          <w:sz w:val="24"/>
          <w:szCs w:val="24"/>
          <w:lang w:eastAsia="en-US"/>
        </w:rPr>
        <w:tab/>
      </w:r>
    </w:p>
    <w:p w14:paraId="565A9A7D" w14:textId="77777777" w:rsidR="00F91FB2" w:rsidRPr="00F91FB2" w:rsidRDefault="00F91FB2" w:rsidP="00F91FB2">
      <w:pPr>
        <w:tabs>
          <w:tab w:val="left" w:pos="900"/>
          <w:tab w:val="left" w:pos="7740"/>
        </w:tabs>
        <w:rPr>
          <w:rFonts w:ascii="Calibri" w:hAnsi="Calibri" w:cs="Calibri"/>
          <w:sz w:val="24"/>
          <w:szCs w:val="24"/>
          <w:lang w:eastAsia="en-US"/>
        </w:rPr>
      </w:pPr>
      <w:r w:rsidRPr="00F91FB2">
        <w:rPr>
          <w:rFonts w:ascii="Calibri" w:hAnsi="Calibri" w:cs="Calibri"/>
          <w:sz w:val="24"/>
          <w:szCs w:val="24"/>
          <w:lang w:eastAsia="en-US"/>
        </w:rPr>
        <w:t>3.3.</w:t>
      </w:r>
      <w:r w:rsidRPr="00F91FB2">
        <w:rPr>
          <w:rFonts w:ascii="Calibri" w:hAnsi="Calibri" w:cs="Calibri"/>
          <w:i/>
          <w:sz w:val="24"/>
          <w:szCs w:val="24"/>
          <w:lang w:eastAsia="en-US"/>
        </w:rPr>
        <w:t xml:space="preserve"> </w:t>
      </w:r>
      <w:r w:rsidRPr="00F91FB2">
        <w:rPr>
          <w:rFonts w:ascii="Calibri" w:hAnsi="Calibri" w:cs="Calibri"/>
          <w:sz w:val="24"/>
          <w:szCs w:val="24"/>
          <w:lang w:eastAsia="en-US"/>
        </w:rPr>
        <w:t>Sutarčiai taikoma fiksuotos kainos kainodara.</w:t>
      </w:r>
      <w:r w:rsidRPr="00F91FB2">
        <w:rPr>
          <w:rFonts w:ascii="Calibri" w:hAnsi="Calibri" w:cs="Calibri"/>
          <w:i/>
          <w:sz w:val="24"/>
          <w:szCs w:val="24"/>
          <w:lang w:eastAsia="en-US"/>
        </w:rPr>
        <w:t xml:space="preserve"> </w:t>
      </w:r>
      <w:r w:rsidRPr="00F91FB2">
        <w:rPr>
          <w:rFonts w:ascii="Calibri" w:hAnsi="Calibri" w:cs="Calibri"/>
          <w:sz w:val="24"/>
          <w:szCs w:val="24"/>
          <w:lang w:eastAsia="en-US"/>
        </w:rPr>
        <w:t>Pirkėjas už Prekes įsipareigoja sumokėti Sutarties specialiųjų sąlygų 3.2. papunktyje nurodytą fiksuotą kainą.</w:t>
      </w:r>
    </w:p>
    <w:p w14:paraId="6CE59E2D" w14:textId="77777777" w:rsidR="00F91FB2" w:rsidRPr="00F91FB2" w:rsidRDefault="00F91FB2" w:rsidP="00F91FB2">
      <w:pPr>
        <w:suppressAutoHyphens/>
        <w:autoSpaceDN w:val="0"/>
        <w:textAlignment w:val="baseline"/>
        <w:rPr>
          <w:rFonts w:ascii="Calibri" w:hAnsi="Calibri" w:cs="Calibri"/>
          <w:sz w:val="24"/>
          <w:szCs w:val="24"/>
          <w:lang w:eastAsia="en-US"/>
        </w:rPr>
      </w:pPr>
      <w:r w:rsidRPr="00F91FB2">
        <w:rPr>
          <w:rFonts w:ascii="Calibri" w:hAnsi="Calibri" w:cs="Calibri"/>
          <w:sz w:val="24"/>
          <w:szCs w:val="24"/>
          <w:lang w:eastAsia="en-US"/>
        </w:rPr>
        <w:t>3.4. Sutarties kaina Sutarties galiojimo laikotarpiu bus peržiūrima Sutarties specialiųjų sąlygų 3.4.1 papunktyje nustatytu atveju:</w:t>
      </w:r>
    </w:p>
    <w:p w14:paraId="3FF20C59" w14:textId="77777777" w:rsidR="00F91FB2" w:rsidRPr="00F91FB2" w:rsidRDefault="00F91FB2" w:rsidP="00F91FB2">
      <w:pPr>
        <w:suppressAutoHyphens/>
        <w:autoSpaceDN w:val="0"/>
        <w:textAlignment w:val="baseline"/>
        <w:rPr>
          <w:rFonts w:ascii="Calibri" w:hAnsi="Calibri" w:cs="Calibri"/>
          <w:sz w:val="24"/>
          <w:szCs w:val="24"/>
          <w:lang w:eastAsia="en-US"/>
        </w:rPr>
      </w:pPr>
      <w:r w:rsidRPr="00F91FB2">
        <w:rPr>
          <w:rFonts w:ascii="Calibri" w:hAnsi="Calibri" w:cs="Calibri"/>
          <w:sz w:val="24"/>
          <w:szCs w:val="24"/>
          <w:lang w:eastAsia="en-US"/>
        </w:rPr>
        <w:t>3.4.1. kai Lietuvos Respublikos teisės aktais pakeičiamas Sutartyje nurodytoms Prekėms taikomas PVM tarifas. Sutarties kainos (likusios iki peržiūros kainos dalies) pokyčio dydis yra proporcingas PVM tarifo pokyčio dydžiui.</w:t>
      </w:r>
      <w:r w:rsidRPr="00F91FB2">
        <w:rPr>
          <w:rFonts w:ascii="Calibri" w:eastAsia="Arial Unicode MS" w:hAnsi="Calibri" w:cs="Calibri"/>
          <w:sz w:val="24"/>
          <w:szCs w:val="24"/>
        </w:rPr>
        <w:t xml:space="preserve"> </w:t>
      </w:r>
      <w:r w:rsidRPr="00F91FB2">
        <w:rPr>
          <w:rFonts w:ascii="Calibri" w:eastAsia="Arial Unicode MS" w:hAnsi="Calibri" w:cs="Calibri"/>
          <w:sz w:val="24"/>
          <w:szCs w:val="24"/>
        </w:rPr>
        <w:lastRenderedPageBreak/>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43D090AB" w14:textId="77777777" w:rsidR="00F91FB2" w:rsidRPr="00F91FB2" w:rsidRDefault="00F91FB2" w:rsidP="00F91FB2">
      <w:pPr>
        <w:pStyle w:val="Betarp"/>
        <w:tabs>
          <w:tab w:val="left" w:pos="426"/>
          <w:tab w:val="left" w:pos="567"/>
        </w:tabs>
        <w:rPr>
          <w:rFonts w:ascii="Calibri" w:hAnsi="Calibri" w:cs="Calibri"/>
          <w:sz w:val="24"/>
          <w:szCs w:val="24"/>
        </w:rPr>
      </w:pPr>
      <w:r w:rsidRPr="00F91FB2">
        <w:rPr>
          <w:rFonts w:ascii="Calibri" w:hAnsi="Calibri" w:cs="Calibri"/>
          <w:sz w:val="24"/>
          <w:szCs w:val="24"/>
          <w:lang w:eastAsia="en-US"/>
        </w:rPr>
        <w:t>3.5. Pirkėjas už pristatytas tinkamos kokybės Prekes Tiekėjui atsiskaito</w:t>
      </w:r>
      <w:r w:rsidRPr="00F91FB2">
        <w:rPr>
          <w:rFonts w:ascii="Calibri" w:eastAsia="Calibri" w:hAnsi="Calibri" w:cs="Calibri"/>
          <w:sz w:val="24"/>
          <w:szCs w:val="24"/>
          <w:lang w:eastAsia="en-US"/>
        </w:rPr>
        <w:t xml:space="preserve"> vieną kartą  </w:t>
      </w:r>
      <w:r w:rsidRPr="00F91FB2">
        <w:rPr>
          <w:rFonts w:ascii="Calibri" w:hAnsi="Calibri" w:cs="Calibri"/>
          <w:sz w:val="24"/>
          <w:szCs w:val="24"/>
          <w:lang w:eastAsia="en-US"/>
        </w:rPr>
        <w:t>mokėjimo pavedimu į Tiekėjo nurodytą banko sąskaitą:</w:t>
      </w:r>
    </w:p>
    <w:p w14:paraId="334ABDE6" w14:textId="77777777" w:rsidR="00F91FB2" w:rsidRPr="00F91FB2" w:rsidRDefault="00F91FB2" w:rsidP="00F91FB2">
      <w:pPr>
        <w:suppressAutoHyphens/>
        <w:textAlignment w:val="baseline"/>
        <w:rPr>
          <w:rFonts w:ascii="Calibri" w:hAnsi="Calibri" w:cs="Calibri"/>
          <w:sz w:val="24"/>
          <w:szCs w:val="24"/>
          <w:lang w:val="en-US" w:eastAsia="en-US"/>
        </w:rPr>
      </w:pPr>
      <w:r w:rsidRPr="00F91FB2">
        <w:rPr>
          <w:rFonts w:ascii="Calibri" w:hAnsi="Calibri" w:cs="Calibri"/>
          <w:sz w:val="24"/>
          <w:szCs w:val="24"/>
          <w:lang w:eastAsia="en-US"/>
        </w:rPr>
        <w:t xml:space="preserve">Sąskaitos Nr. </w:t>
      </w:r>
      <w:r w:rsidRPr="00F91FB2">
        <w:rPr>
          <w:rFonts w:ascii="Calibri" w:hAnsi="Calibri" w:cs="Calibri"/>
          <w:sz w:val="24"/>
          <w:szCs w:val="24"/>
          <w:lang w:val="en-US" w:eastAsia="en-US"/>
        </w:rPr>
        <w:t>LT……………</w:t>
      </w:r>
      <w:proofErr w:type="gramStart"/>
      <w:r w:rsidRPr="00F91FB2">
        <w:rPr>
          <w:rFonts w:ascii="Calibri" w:hAnsi="Calibri" w:cs="Calibri"/>
          <w:sz w:val="24"/>
          <w:szCs w:val="24"/>
          <w:lang w:val="en-US" w:eastAsia="en-US"/>
        </w:rPr>
        <w:t>…</w:t>
      </w:r>
      <w:r w:rsidRPr="00F91FB2">
        <w:rPr>
          <w:rFonts w:ascii="Calibri" w:hAnsi="Calibri" w:cs="Calibri"/>
          <w:sz w:val="24"/>
          <w:szCs w:val="24"/>
          <w:lang w:eastAsia="en-US"/>
        </w:rPr>
        <w:t>;</w:t>
      </w:r>
      <w:proofErr w:type="gramEnd"/>
    </w:p>
    <w:p w14:paraId="5563E8DC" w14:textId="77777777" w:rsidR="00F91FB2" w:rsidRPr="00F91FB2" w:rsidRDefault="00F91FB2" w:rsidP="00F91FB2">
      <w:pPr>
        <w:suppressAutoHyphens/>
        <w:textAlignment w:val="baseline"/>
        <w:rPr>
          <w:rFonts w:ascii="Calibri" w:hAnsi="Calibri" w:cs="Calibri"/>
          <w:sz w:val="24"/>
          <w:szCs w:val="24"/>
          <w:lang w:eastAsia="en-US"/>
        </w:rPr>
      </w:pPr>
      <w:r w:rsidRPr="00F91FB2">
        <w:rPr>
          <w:rFonts w:ascii="Calibri" w:hAnsi="Calibri" w:cs="Calibri"/>
          <w:sz w:val="24"/>
          <w:szCs w:val="24"/>
          <w:lang w:eastAsia="en-US"/>
        </w:rPr>
        <w:t>.................. bankas;</w:t>
      </w:r>
    </w:p>
    <w:p w14:paraId="74E9249F" w14:textId="77777777" w:rsidR="00F91FB2" w:rsidRPr="00F91FB2" w:rsidRDefault="00F91FB2" w:rsidP="00F91FB2">
      <w:pPr>
        <w:suppressAutoHyphens/>
        <w:textAlignment w:val="baseline"/>
        <w:rPr>
          <w:rFonts w:ascii="Calibri" w:hAnsi="Calibri" w:cs="Calibri"/>
          <w:sz w:val="24"/>
          <w:szCs w:val="24"/>
          <w:lang w:val="en-US" w:eastAsia="en-US"/>
        </w:rPr>
      </w:pPr>
      <w:r w:rsidRPr="00F91FB2">
        <w:rPr>
          <w:rFonts w:ascii="Calibri" w:hAnsi="Calibri" w:cs="Calibri"/>
          <w:sz w:val="24"/>
          <w:szCs w:val="24"/>
          <w:lang w:eastAsia="en-US"/>
        </w:rPr>
        <w:t xml:space="preserve">Banko kodas </w:t>
      </w:r>
      <w:r w:rsidRPr="00F91FB2">
        <w:rPr>
          <w:rFonts w:ascii="Calibri" w:hAnsi="Calibri" w:cs="Calibri"/>
          <w:sz w:val="24"/>
          <w:szCs w:val="24"/>
          <w:lang w:val="en-US" w:eastAsia="en-US"/>
        </w:rPr>
        <w:t>…………….</w:t>
      </w:r>
      <w:r w:rsidRPr="00F91FB2">
        <w:rPr>
          <w:rFonts w:ascii="Calibri" w:hAnsi="Calibri" w:cs="Calibri"/>
          <w:sz w:val="24"/>
          <w:szCs w:val="24"/>
          <w:lang w:eastAsia="en-US"/>
        </w:rPr>
        <w:t>.</w:t>
      </w:r>
    </w:p>
    <w:p w14:paraId="2F2EECC3" w14:textId="77777777" w:rsidR="00F91FB2" w:rsidRPr="00F91FB2" w:rsidRDefault="00F91FB2" w:rsidP="00F91FB2">
      <w:pPr>
        <w:rPr>
          <w:rStyle w:val="FontStyle28"/>
          <w:rFonts w:ascii="Calibri" w:hAnsi="Calibri" w:cs="Calibri"/>
          <w:sz w:val="24"/>
          <w:szCs w:val="24"/>
        </w:rPr>
      </w:pPr>
    </w:p>
    <w:p w14:paraId="363DB834" w14:textId="77777777" w:rsidR="00F91FB2" w:rsidRPr="00F91FB2" w:rsidRDefault="00F91FB2" w:rsidP="00F91FB2">
      <w:pPr>
        <w:widowControl w:val="0"/>
        <w:numPr>
          <w:ilvl w:val="0"/>
          <w:numId w:val="12"/>
        </w:numPr>
        <w:autoSpaceDE w:val="0"/>
        <w:autoSpaceDN w:val="0"/>
        <w:adjustRightInd w:val="0"/>
        <w:jc w:val="center"/>
        <w:rPr>
          <w:rFonts w:ascii="Calibri" w:hAnsi="Calibri" w:cs="Calibri"/>
          <w:b/>
          <w:sz w:val="24"/>
          <w:szCs w:val="24"/>
        </w:rPr>
      </w:pPr>
      <w:r w:rsidRPr="00F91FB2">
        <w:rPr>
          <w:rFonts w:ascii="Calibri" w:hAnsi="Calibri" w:cs="Calibri"/>
          <w:b/>
          <w:sz w:val="24"/>
          <w:szCs w:val="24"/>
        </w:rPr>
        <w:t>SUBTIEKIMAS</w:t>
      </w:r>
    </w:p>
    <w:p w14:paraId="78D061AD" w14:textId="77777777" w:rsidR="00F91FB2" w:rsidRPr="00F91FB2" w:rsidRDefault="00F91FB2" w:rsidP="00F91FB2">
      <w:pPr>
        <w:autoSpaceDE w:val="0"/>
        <w:autoSpaceDN w:val="0"/>
        <w:adjustRightInd w:val="0"/>
        <w:ind w:left="720"/>
        <w:rPr>
          <w:rFonts w:ascii="Calibri" w:hAnsi="Calibri" w:cs="Calibri"/>
          <w:b/>
          <w:sz w:val="24"/>
          <w:szCs w:val="24"/>
        </w:rPr>
      </w:pPr>
    </w:p>
    <w:p w14:paraId="6D40324A" w14:textId="77777777" w:rsidR="00F91FB2" w:rsidRPr="00F91FB2" w:rsidRDefault="00F91FB2" w:rsidP="00F91FB2">
      <w:pPr>
        <w:tabs>
          <w:tab w:val="left" w:pos="360"/>
          <w:tab w:val="left" w:pos="375"/>
          <w:tab w:val="left" w:pos="420"/>
          <w:tab w:val="left" w:pos="450"/>
          <w:tab w:val="left" w:pos="555"/>
        </w:tabs>
        <w:suppressAutoHyphens/>
        <w:autoSpaceDE w:val="0"/>
        <w:rPr>
          <w:rFonts w:ascii="Calibri" w:hAnsi="Calibri" w:cs="Calibri"/>
          <w:sz w:val="24"/>
          <w:szCs w:val="24"/>
        </w:rPr>
      </w:pPr>
      <w:r w:rsidRPr="00F91FB2">
        <w:rPr>
          <w:rFonts w:ascii="Calibri" w:hAnsi="Calibri" w:cs="Calibri"/>
          <w:sz w:val="24"/>
          <w:szCs w:val="24"/>
        </w:rPr>
        <w:t xml:space="preserve">4.1. </w:t>
      </w:r>
      <w:r w:rsidRPr="00F91FB2">
        <w:rPr>
          <w:rFonts w:ascii="Calibri" w:eastAsia="Lucida Sans Unicode" w:hAnsi="Calibri" w:cs="Calibri"/>
          <w:kern w:val="1"/>
          <w:sz w:val="24"/>
          <w:szCs w:val="24"/>
        </w:rPr>
        <w:t>Tiekėjas Prekėms tiekti savo sąskaita ir rizika gali pasitelkti trečiuosius asmenis (subtiekėjus).</w:t>
      </w:r>
    </w:p>
    <w:p w14:paraId="52D6383E" w14:textId="77777777" w:rsidR="00F91FB2" w:rsidRPr="00F91FB2" w:rsidRDefault="00F91FB2" w:rsidP="00F91FB2">
      <w:pPr>
        <w:tabs>
          <w:tab w:val="left" w:pos="900"/>
          <w:tab w:val="left" w:pos="1440"/>
        </w:tabs>
        <w:suppressAutoHyphens/>
        <w:rPr>
          <w:rFonts w:ascii="Calibri" w:eastAsia="MS Mincho" w:hAnsi="Calibri" w:cs="Calibri"/>
          <w:i/>
          <w:sz w:val="24"/>
          <w:szCs w:val="24"/>
          <w:lang w:eastAsia="ar-SA"/>
        </w:rPr>
      </w:pPr>
      <w:r w:rsidRPr="00F91FB2">
        <w:rPr>
          <w:rFonts w:ascii="Calibri" w:eastAsia="MS Mincho" w:hAnsi="Calibri" w:cs="Calibri"/>
          <w:sz w:val="24"/>
          <w:szCs w:val="24"/>
          <w:lang w:eastAsia="ar-SA"/>
        </w:rPr>
        <w:t>4.2. Tiekėjas Sutarčiai vykdyti pasitelkia šiuos subtiekėjus:</w:t>
      </w:r>
      <w:r w:rsidRPr="00F91FB2">
        <w:rPr>
          <w:rFonts w:ascii="Calibri" w:hAnsi="Calibri" w:cs="Calibri"/>
          <w:sz w:val="24"/>
          <w:szCs w:val="24"/>
        </w:rPr>
        <w:t xml:space="preserve"> </w:t>
      </w:r>
      <w:r w:rsidRPr="00F91FB2">
        <w:rPr>
          <w:rFonts w:ascii="Calibri" w:eastAsia="MS Mincho" w:hAnsi="Calibri" w:cs="Calibri"/>
          <w:sz w:val="24"/>
          <w:szCs w:val="24"/>
          <w:lang w:eastAsia="ar-SA"/>
        </w:rPr>
        <w:t>.............[Subtiekėjo (-ų) pavadinimas, adresas, tel.]</w:t>
      </w:r>
    </w:p>
    <w:p w14:paraId="7F3889FF" w14:textId="77777777" w:rsidR="00F91FB2" w:rsidRPr="00F91FB2" w:rsidRDefault="00F91FB2" w:rsidP="00F91FB2">
      <w:pPr>
        <w:tabs>
          <w:tab w:val="left" w:pos="900"/>
          <w:tab w:val="left" w:pos="1440"/>
        </w:tabs>
        <w:suppressAutoHyphens/>
        <w:rPr>
          <w:rFonts w:ascii="Calibri" w:eastAsia="MS Mincho" w:hAnsi="Calibri" w:cs="Calibri"/>
          <w:sz w:val="24"/>
          <w:szCs w:val="24"/>
          <w:lang w:eastAsia="ar-SA"/>
        </w:rPr>
      </w:pPr>
    </w:p>
    <w:p w14:paraId="3712F5EC" w14:textId="77777777" w:rsidR="00F91FB2" w:rsidRPr="00F91FB2" w:rsidRDefault="00F91FB2" w:rsidP="00F91FB2">
      <w:pPr>
        <w:pStyle w:val="Sraopastraipa"/>
        <w:widowControl w:val="0"/>
        <w:numPr>
          <w:ilvl w:val="0"/>
          <w:numId w:val="12"/>
        </w:numPr>
        <w:jc w:val="center"/>
        <w:rPr>
          <w:rStyle w:val="FontStyle28"/>
          <w:rFonts w:ascii="Calibri" w:hAnsi="Calibri" w:cs="Calibri"/>
          <w:b/>
          <w:sz w:val="24"/>
          <w:szCs w:val="24"/>
        </w:rPr>
      </w:pPr>
      <w:r w:rsidRPr="00F91FB2">
        <w:rPr>
          <w:rStyle w:val="FontStyle28"/>
          <w:rFonts w:ascii="Calibri" w:hAnsi="Calibri" w:cs="Calibri"/>
          <w:sz w:val="24"/>
          <w:szCs w:val="24"/>
        </w:rPr>
        <w:t>SUSIRAŠINĖJIMAS</w:t>
      </w:r>
    </w:p>
    <w:p w14:paraId="6D7122FE" w14:textId="77777777" w:rsidR="00F91FB2" w:rsidRPr="00F91FB2" w:rsidRDefault="00F91FB2" w:rsidP="00F91FB2">
      <w:pPr>
        <w:pStyle w:val="Sraopastraipa"/>
        <w:jc w:val="center"/>
        <w:rPr>
          <w:rStyle w:val="FontStyle28"/>
          <w:rFonts w:ascii="Calibri" w:hAnsi="Calibri" w:cs="Calibri"/>
          <w:b/>
          <w:sz w:val="24"/>
          <w:szCs w:val="24"/>
        </w:rPr>
      </w:pPr>
    </w:p>
    <w:p w14:paraId="28585652" w14:textId="77777777" w:rsidR="00F91FB2" w:rsidRPr="00F91FB2" w:rsidRDefault="00F91FB2" w:rsidP="00F91FB2">
      <w:pPr>
        <w:tabs>
          <w:tab w:val="left" w:pos="284"/>
        </w:tabs>
        <w:contextualSpacing/>
        <w:rPr>
          <w:rFonts w:ascii="Calibri" w:hAnsi="Calibri" w:cs="Calibri"/>
          <w:i/>
          <w:sz w:val="24"/>
          <w:szCs w:val="24"/>
        </w:rPr>
      </w:pPr>
      <w:r w:rsidRPr="00F91FB2">
        <w:rPr>
          <w:rFonts w:ascii="Calibri" w:hAnsi="Calibri" w:cs="Calibri"/>
          <w:sz w:val="24"/>
          <w:szCs w:val="24"/>
        </w:rPr>
        <w:t xml:space="preserve">5.1. Pirkėjo asmuo, atsakingas už Sutarties vykdymą – Utenos Aukštakalnio progimnazijos direktorės pavaduotojas ūkiui Dalius </w:t>
      </w:r>
      <w:proofErr w:type="spellStart"/>
      <w:r w:rsidRPr="00F91FB2">
        <w:rPr>
          <w:rFonts w:ascii="Calibri" w:hAnsi="Calibri" w:cs="Calibri"/>
          <w:sz w:val="24"/>
          <w:szCs w:val="24"/>
        </w:rPr>
        <w:t>Dainauskas</w:t>
      </w:r>
      <w:proofErr w:type="spellEnd"/>
      <w:r w:rsidRPr="00F91FB2">
        <w:rPr>
          <w:rFonts w:ascii="Calibri" w:hAnsi="Calibri" w:cs="Calibri"/>
          <w:sz w:val="24"/>
          <w:szCs w:val="24"/>
        </w:rPr>
        <w:t xml:space="preserve">, tel. +370 389 651 92, el. p. </w:t>
      </w:r>
      <w:proofErr w:type="spellStart"/>
      <w:r w:rsidRPr="00F91FB2">
        <w:rPr>
          <w:rFonts w:ascii="Calibri" w:hAnsi="Calibri" w:cs="Calibri"/>
          <w:sz w:val="24"/>
          <w:szCs w:val="24"/>
        </w:rPr>
        <w:t>ukis@aukstakalnis.utena.lm.lt</w:t>
      </w:r>
      <w:proofErr w:type="spellEnd"/>
      <w:r w:rsidRPr="00F91FB2">
        <w:rPr>
          <w:rFonts w:ascii="Calibri" w:hAnsi="Calibri" w:cs="Calibri"/>
          <w:sz w:val="24"/>
          <w:szCs w:val="24"/>
        </w:rPr>
        <w:t>.</w:t>
      </w:r>
    </w:p>
    <w:p w14:paraId="5FF45EEE" w14:textId="77777777" w:rsidR="00F91FB2" w:rsidRPr="00F91FB2" w:rsidRDefault="00F91FB2" w:rsidP="00F91FB2">
      <w:pPr>
        <w:tabs>
          <w:tab w:val="left" w:pos="284"/>
        </w:tabs>
        <w:contextualSpacing/>
        <w:rPr>
          <w:rFonts w:ascii="Calibri" w:hAnsi="Calibri" w:cs="Calibri"/>
          <w:iCs/>
          <w:sz w:val="24"/>
          <w:szCs w:val="24"/>
        </w:rPr>
      </w:pPr>
      <w:r w:rsidRPr="00F91FB2">
        <w:rPr>
          <w:rFonts w:ascii="Calibri" w:hAnsi="Calibri" w:cs="Calibri"/>
          <w:sz w:val="24"/>
          <w:szCs w:val="24"/>
        </w:rPr>
        <w:t xml:space="preserve">5.2. Tiekėjo asmuo, atsakingas už Sutarties vykdymą - </w:t>
      </w:r>
      <w:r w:rsidRPr="00F91FB2">
        <w:rPr>
          <w:rFonts w:ascii="Calibri" w:hAnsi="Calibri" w:cs="Calibri"/>
          <w:i/>
          <w:sz w:val="24"/>
          <w:szCs w:val="24"/>
        </w:rPr>
        <w:t> </w:t>
      </w:r>
      <w:r w:rsidRPr="00F91FB2">
        <w:rPr>
          <w:rFonts w:ascii="Calibri" w:hAnsi="Calibri" w:cs="Calibri"/>
          <w:iCs/>
          <w:sz w:val="24"/>
          <w:szCs w:val="24"/>
        </w:rPr>
        <w:t>..............................</w:t>
      </w:r>
    </w:p>
    <w:p w14:paraId="3CEAB3D1" w14:textId="77777777" w:rsidR="00F91FB2" w:rsidRPr="00F91FB2" w:rsidRDefault="00F91FB2" w:rsidP="00F91FB2">
      <w:pPr>
        <w:tabs>
          <w:tab w:val="left" w:pos="284"/>
        </w:tabs>
        <w:contextualSpacing/>
        <w:rPr>
          <w:rFonts w:ascii="Calibri" w:hAnsi="Calibri" w:cs="Calibri"/>
          <w:sz w:val="24"/>
          <w:szCs w:val="24"/>
        </w:rPr>
      </w:pPr>
      <w:r w:rsidRPr="00F91FB2">
        <w:rPr>
          <w:rFonts w:ascii="Calibri" w:hAnsi="Calibri" w:cs="Calibri"/>
          <w:sz w:val="24"/>
          <w:szCs w:val="24"/>
        </w:rPr>
        <w:t xml:space="preserve">5.3. Tiekėjo asmuo, atsakingas už elektroninės </w:t>
      </w:r>
      <w:r w:rsidRPr="00F91FB2">
        <w:rPr>
          <w:rFonts w:ascii="Calibri" w:hAnsi="Calibri" w:cs="Calibri"/>
          <w:sz w:val="24"/>
          <w:szCs w:val="24"/>
          <w:lang w:eastAsia="en-US"/>
        </w:rPr>
        <w:t xml:space="preserve">PVM sąskaitos faktūros arba kito atsiskaitymo dokumento pateikimą - </w:t>
      </w:r>
      <w:r w:rsidRPr="00F91FB2">
        <w:rPr>
          <w:rFonts w:ascii="Calibri" w:hAnsi="Calibri" w:cs="Calibri"/>
          <w:i/>
          <w:sz w:val="24"/>
          <w:szCs w:val="24"/>
        </w:rPr>
        <w:t> </w:t>
      </w:r>
      <w:r w:rsidRPr="00F91FB2">
        <w:rPr>
          <w:rFonts w:ascii="Calibri" w:hAnsi="Calibri" w:cs="Calibri"/>
          <w:iCs/>
          <w:sz w:val="24"/>
          <w:szCs w:val="24"/>
        </w:rPr>
        <w:t>.....................................</w:t>
      </w:r>
      <w:r w:rsidRPr="00F91FB2">
        <w:rPr>
          <w:rFonts w:ascii="Calibri" w:hAnsi="Calibri" w:cs="Calibri"/>
          <w:sz w:val="24"/>
          <w:szCs w:val="24"/>
        </w:rPr>
        <w:t>.</w:t>
      </w:r>
    </w:p>
    <w:p w14:paraId="13012D39" w14:textId="77777777" w:rsidR="00F91FB2" w:rsidRPr="00F91FB2" w:rsidRDefault="00F91FB2" w:rsidP="00F91FB2">
      <w:pPr>
        <w:tabs>
          <w:tab w:val="left" w:pos="284"/>
        </w:tabs>
        <w:contextualSpacing/>
        <w:rPr>
          <w:rFonts w:ascii="Calibri" w:hAnsi="Calibri" w:cs="Calibri"/>
          <w:sz w:val="24"/>
          <w:szCs w:val="24"/>
        </w:rPr>
      </w:pPr>
    </w:p>
    <w:p w14:paraId="2F30A472" w14:textId="77777777" w:rsidR="00F91FB2" w:rsidRPr="00F91FB2" w:rsidRDefault="00F91FB2" w:rsidP="00F91FB2">
      <w:pPr>
        <w:suppressAutoHyphens/>
        <w:textAlignment w:val="baseline"/>
        <w:rPr>
          <w:rFonts w:ascii="Calibri" w:hAnsi="Calibri" w:cs="Calibri"/>
          <w:sz w:val="24"/>
          <w:szCs w:val="24"/>
          <w:lang w:eastAsia="en-US"/>
        </w:rPr>
      </w:pPr>
    </w:p>
    <w:p w14:paraId="782180DA" w14:textId="77777777" w:rsidR="00F91FB2" w:rsidRPr="00F91FB2" w:rsidRDefault="00F91FB2" w:rsidP="00F91FB2">
      <w:pPr>
        <w:pStyle w:val="Sraopastraipa"/>
        <w:keepNext/>
        <w:numPr>
          <w:ilvl w:val="0"/>
          <w:numId w:val="12"/>
        </w:numPr>
        <w:suppressAutoHyphens/>
        <w:jc w:val="center"/>
        <w:textAlignment w:val="baseline"/>
        <w:rPr>
          <w:rFonts w:ascii="Calibri" w:hAnsi="Calibri" w:cs="Calibri"/>
          <w:b/>
          <w:sz w:val="24"/>
          <w:szCs w:val="24"/>
          <w:lang w:eastAsia="en-US"/>
        </w:rPr>
      </w:pPr>
      <w:r w:rsidRPr="00F91FB2">
        <w:rPr>
          <w:rFonts w:ascii="Calibri" w:hAnsi="Calibri" w:cs="Calibri"/>
          <w:b/>
          <w:sz w:val="24"/>
          <w:szCs w:val="24"/>
          <w:lang w:eastAsia="en-US"/>
        </w:rPr>
        <w:t>KITOS NUOSTATOS</w:t>
      </w:r>
    </w:p>
    <w:p w14:paraId="38592A6D" w14:textId="77777777" w:rsidR="00F91FB2" w:rsidRPr="00F91FB2" w:rsidRDefault="00F91FB2" w:rsidP="00F91FB2">
      <w:pPr>
        <w:keepNext/>
        <w:suppressAutoHyphens/>
        <w:textAlignment w:val="baseline"/>
        <w:rPr>
          <w:rFonts w:ascii="Calibri" w:hAnsi="Calibri" w:cs="Calibri"/>
          <w:sz w:val="24"/>
          <w:szCs w:val="24"/>
          <w:lang w:eastAsia="en-US"/>
        </w:rPr>
      </w:pPr>
    </w:p>
    <w:p w14:paraId="4FBD5B8F" w14:textId="77777777" w:rsidR="00F91FB2" w:rsidRPr="00F91FB2" w:rsidRDefault="00F91FB2" w:rsidP="00F91FB2">
      <w:pPr>
        <w:pStyle w:val="Sraopastraipa"/>
        <w:numPr>
          <w:ilvl w:val="1"/>
          <w:numId w:val="12"/>
        </w:numPr>
        <w:tabs>
          <w:tab w:val="left" w:pos="426"/>
        </w:tabs>
        <w:suppressAutoHyphens/>
        <w:ind w:left="0" w:firstLine="0"/>
        <w:textAlignment w:val="baseline"/>
        <w:rPr>
          <w:rFonts w:ascii="Calibri" w:hAnsi="Calibri" w:cs="Calibri"/>
          <w:sz w:val="24"/>
          <w:szCs w:val="24"/>
          <w:lang w:eastAsia="en-US"/>
        </w:rPr>
      </w:pPr>
      <w:r w:rsidRPr="00F91FB2">
        <w:rPr>
          <w:rFonts w:ascii="Calibri" w:hAnsi="Calibri" w:cs="Calibr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E6E4D20" w14:textId="77777777" w:rsidR="00F91FB2" w:rsidRPr="00F91FB2" w:rsidRDefault="00F91FB2" w:rsidP="00F91FB2">
      <w:pPr>
        <w:pStyle w:val="Sraopastraipa"/>
        <w:numPr>
          <w:ilvl w:val="1"/>
          <w:numId w:val="12"/>
        </w:numPr>
        <w:tabs>
          <w:tab w:val="left" w:pos="284"/>
          <w:tab w:val="left" w:pos="426"/>
        </w:tabs>
        <w:suppressAutoHyphens/>
        <w:ind w:left="0" w:firstLine="0"/>
        <w:textAlignment w:val="baseline"/>
        <w:rPr>
          <w:rFonts w:ascii="Calibri" w:hAnsi="Calibri" w:cs="Calibri"/>
          <w:sz w:val="24"/>
          <w:szCs w:val="24"/>
          <w:lang w:eastAsia="en-US"/>
        </w:rPr>
      </w:pPr>
      <w:r w:rsidRPr="00F91FB2">
        <w:rPr>
          <w:rFonts w:ascii="Calibri" w:hAnsi="Calibri" w:cs="Calibri"/>
          <w:sz w:val="24"/>
          <w:szCs w:val="24"/>
        </w:rPr>
        <w:t>Nei viena iš Šalių neturi teisės perduoti savo teisių ar įsipareigojimų trečiajam asmeniui be raštiško kitos Šalies sutikimo.</w:t>
      </w:r>
    </w:p>
    <w:p w14:paraId="589185BD" w14:textId="77777777" w:rsidR="00F91FB2" w:rsidRPr="00F91FB2" w:rsidRDefault="00F91FB2" w:rsidP="00F91FB2">
      <w:pPr>
        <w:pStyle w:val="Sraopastraipa"/>
        <w:numPr>
          <w:ilvl w:val="1"/>
          <w:numId w:val="12"/>
        </w:numPr>
        <w:tabs>
          <w:tab w:val="left" w:pos="284"/>
          <w:tab w:val="left" w:pos="426"/>
        </w:tabs>
        <w:suppressAutoHyphens/>
        <w:ind w:left="0" w:firstLine="0"/>
        <w:textAlignment w:val="baseline"/>
        <w:rPr>
          <w:rFonts w:ascii="Calibri" w:hAnsi="Calibri" w:cs="Calibri"/>
          <w:sz w:val="24"/>
          <w:szCs w:val="24"/>
          <w:lang w:eastAsia="en-US"/>
        </w:rPr>
      </w:pPr>
      <w:r w:rsidRPr="00F91FB2">
        <w:rPr>
          <w:rFonts w:ascii="Calibri" w:hAnsi="Calibri" w:cs="Calibri"/>
          <w:sz w:val="24"/>
          <w:szCs w:val="24"/>
        </w:rPr>
        <w:t>Šalys viena kitai patvirtinta, kad vykdydamos Sutartį ir jos pagrindu prisiimtus įsipareigojimus, laikosi visų Europos Sąjungos ir Lietuvos Respublikos teisės aktų reikalavimų dėl asmens duomenų apsaugos.</w:t>
      </w:r>
    </w:p>
    <w:p w14:paraId="61C47794" w14:textId="77777777" w:rsidR="00F91FB2" w:rsidRPr="00F91FB2" w:rsidRDefault="00F91FB2" w:rsidP="00F91FB2">
      <w:pPr>
        <w:pStyle w:val="Sraopastraipa"/>
        <w:numPr>
          <w:ilvl w:val="1"/>
          <w:numId w:val="12"/>
        </w:numPr>
        <w:tabs>
          <w:tab w:val="left" w:pos="284"/>
          <w:tab w:val="left" w:pos="426"/>
        </w:tabs>
        <w:suppressAutoHyphens/>
        <w:ind w:left="0" w:firstLine="0"/>
        <w:textAlignment w:val="baseline"/>
        <w:rPr>
          <w:rFonts w:ascii="Calibri" w:hAnsi="Calibri" w:cs="Calibri"/>
          <w:sz w:val="24"/>
          <w:szCs w:val="24"/>
          <w:lang w:eastAsia="en-US"/>
        </w:rPr>
      </w:pPr>
      <w:r w:rsidRPr="00F91FB2">
        <w:rPr>
          <w:rFonts w:ascii="Calibri" w:hAnsi="Calibri" w:cs="Calibri"/>
          <w:sz w:val="24"/>
          <w:szCs w:val="24"/>
        </w:rPr>
        <w:t>Šalių tarpusavio santykius, neaptartus šioje Sutartyje, reguliuoja Lietuvos Respublikos viešųjų pirkimų įstatymo ir Lietuvos Respublikos civilinio kodekso normos.</w:t>
      </w:r>
    </w:p>
    <w:p w14:paraId="492C5363" w14:textId="77777777" w:rsidR="00F91FB2" w:rsidRPr="00F91FB2" w:rsidRDefault="00F91FB2" w:rsidP="00F91FB2">
      <w:pPr>
        <w:pStyle w:val="Sraopastraipa"/>
        <w:numPr>
          <w:ilvl w:val="1"/>
          <w:numId w:val="12"/>
        </w:numPr>
        <w:tabs>
          <w:tab w:val="left" w:pos="284"/>
          <w:tab w:val="left" w:pos="426"/>
        </w:tabs>
        <w:suppressAutoHyphens/>
        <w:ind w:left="0" w:firstLine="0"/>
        <w:textAlignment w:val="baseline"/>
        <w:rPr>
          <w:rFonts w:ascii="Calibri" w:hAnsi="Calibri" w:cs="Calibri"/>
          <w:sz w:val="24"/>
          <w:szCs w:val="24"/>
          <w:lang w:eastAsia="en-US"/>
        </w:rPr>
      </w:pPr>
      <w:r w:rsidRPr="00F91FB2">
        <w:rPr>
          <w:rFonts w:ascii="Calibri" w:eastAsia="Arial Unicode MS" w:hAnsi="Calibri" w:cs="Calibri"/>
          <w:sz w:val="24"/>
          <w:szCs w:val="24"/>
        </w:rPr>
        <w:t>Šalys apie įsipareigojimų nevykdymą ar netinkamą vykdymą privalo viena kitai pranešti raštu, nurodydamos, kokie sutartiniai įsipareigojimai yra nevykdomi arba netinkamai vykdomi ir pareikalauti jų tinkamo vykdymo.</w:t>
      </w:r>
    </w:p>
    <w:p w14:paraId="4487E903" w14:textId="77777777" w:rsidR="00F91FB2" w:rsidRPr="00F91FB2" w:rsidRDefault="00F91FB2" w:rsidP="00F91FB2">
      <w:pPr>
        <w:pStyle w:val="Sraopastraipa"/>
        <w:numPr>
          <w:ilvl w:val="1"/>
          <w:numId w:val="12"/>
        </w:numPr>
        <w:tabs>
          <w:tab w:val="left" w:pos="284"/>
          <w:tab w:val="left" w:pos="426"/>
        </w:tabs>
        <w:suppressAutoHyphens/>
        <w:ind w:left="0" w:firstLine="0"/>
        <w:textAlignment w:val="baseline"/>
        <w:rPr>
          <w:rFonts w:ascii="Calibri" w:eastAsia="Arial Unicode MS" w:hAnsi="Calibri" w:cs="Calibri"/>
          <w:sz w:val="24"/>
          <w:szCs w:val="24"/>
        </w:rPr>
      </w:pPr>
      <w:r w:rsidRPr="00F91FB2">
        <w:rPr>
          <w:rFonts w:ascii="Calibri" w:eastAsia="Arial Unicode MS" w:hAnsi="Calibri" w:cs="Calibri"/>
          <w:sz w:val="24"/>
          <w:szCs w:val="24"/>
        </w:rPr>
        <w:t xml:space="preserve">Sutarties Šalys sutarė, kad Sutarties pakeitimai gali būti atliekami Sutarties bendrųjų sąlygų 17 punkte nustatyta tvarka. </w:t>
      </w:r>
    </w:p>
    <w:p w14:paraId="2D02EF15" w14:textId="77777777" w:rsidR="00F91FB2" w:rsidRPr="00F91FB2" w:rsidRDefault="00F91FB2" w:rsidP="00F91FB2">
      <w:pPr>
        <w:pStyle w:val="Sraopastraipa"/>
        <w:numPr>
          <w:ilvl w:val="1"/>
          <w:numId w:val="12"/>
        </w:numPr>
        <w:tabs>
          <w:tab w:val="left" w:pos="284"/>
          <w:tab w:val="left" w:pos="420"/>
        </w:tabs>
        <w:suppressAutoHyphens/>
        <w:ind w:left="0" w:firstLine="0"/>
        <w:textAlignment w:val="baseline"/>
        <w:rPr>
          <w:rFonts w:ascii="Calibri" w:hAnsi="Calibri" w:cs="Calibri"/>
          <w:sz w:val="24"/>
          <w:szCs w:val="24"/>
          <w:lang w:eastAsia="en-US"/>
        </w:rPr>
      </w:pPr>
      <w:r w:rsidRPr="00F91FB2">
        <w:rPr>
          <w:rFonts w:ascii="Calibri" w:hAnsi="Calibri" w:cs="Calibri"/>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649ACE0C" w14:textId="77777777" w:rsidR="00F91FB2" w:rsidRPr="00F91FB2" w:rsidRDefault="00F91FB2" w:rsidP="00F91FB2">
      <w:pPr>
        <w:pStyle w:val="Sraopastraipa"/>
        <w:numPr>
          <w:ilvl w:val="1"/>
          <w:numId w:val="12"/>
        </w:numPr>
        <w:tabs>
          <w:tab w:val="left" w:pos="567"/>
          <w:tab w:val="left" w:pos="900"/>
          <w:tab w:val="left" w:pos="1440"/>
        </w:tabs>
        <w:ind w:left="0" w:firstLine="0"/>
        <w:rPr>
          <w:rFonts w:ascii="Calibri" w:eastAsia="MS Mincho" w:hAnsi="Calibri" w:cs="Calibri"/>
          <w:b/>
          <w:bCs/>
          <w:i/>
          <w:iCs/>
          <w:sz w:val="24"/>
          <w:szCs w:val="24"/>
          <w:lang w:eastAsia="ar-SA"/>
        </w:rPr>
      </w:pPr>
      <w:r w:rsidRPr="00F91FB2">
        <w:rPr>
          <w:rFonts w:ascii="Calibri" w:eastAsia="Arial Unicode MS" w:hAnsi="Calibri" w:cs="Calibri"/>
          <w:sz w:val="24"/>
          <w:szCs w:val="24"/>
        </w:rPr>
        <w:lastRenderedPageBreak/>
        <w:t>Šiuo Šalys patvirtina, kad Sutartį perskaitė, suprato jos turinį ir pasekmes, priėmė ją kaip atitinkančią tikslus bei valią ir pasirašė žemiau nurodyta data.</w:t>
      </w:r>
    </w:p>
    <w:p w14:paraId="21DF7EE6" w14:textId="77777777" w:rsidR="00F91FB2" w:rsidRPr="00F91FB2" w:rsidRDefault="00F91FB2" w:rsidP="00F91FB2">
      <w:pPr>
        <w:pStyle w:val="Sraopastraipa"/>
        <w:numPr>
          <w:ilvl w:val="1"/>
          <w:numId w:val="12"/>
        </w:numPr>
        <w:tabs>
          <w:tab w:val="left" w:pos="567"/>
          <w:tab w:val="left" w:pos="900"/>
          <w:tab w:val="left" w:pos="1440"/>
        </w:tabs>
        <w:ind w:left="0" w:firstLine="0"/>
        <w:rPr>
          <w:rFonts w:ascii="Calibri" w:eastAsia="MS Mincho" w:hAnsi="Calibri" w:cs="Calibri"/>
          <w:b/>
          <w:bCs/>
          <w:i/>
          <w:iCs/>
          <w:sz w:val="24"/>
          <w:szCs w:val="24"/>
          <w:lang w:eastAsia="ar-SA"/>
        </w:rPr>
      </w:pPr>
      <w:r w:rsidRPr="00F91FB2">
        <w:rPr>
          <w:rFonts w:ascii="Calibri" w:hAnsi="Calibri" w:cs="Calibri"/>
          <w:sz w:val="24"/>
          <w:szCs w:val="24"/>
        </w:rPr>
        <w:t>Šalys susitaria, kad ši Šalių pasirašyta ir antspaudais patvirtinta Sutartis persiųsta elektroniniu paštu turi juridinę galią, kol Tiekėjas ir Pirkėjas persiunčia Sutarties originalą.</w:t>
      </w:r>
    </w:p>
    <w:p w14:paraId="1613FD8C" w14:textId="77777777" w:rsidR="00F91FB2" w:rsidRPr="00F91FB2" w:rsidRDefault="00F91FB2" w:rsidP="00F91FB2">
      <w:pPr>
        <w:pStyle w:val="Sraopastraipa"/>
        <w:numPr>
          <w:ilvl w:val="1"/>
          <w:numId w:val="12"/>
        </w:numPr>
        <w:tabs>
          <w:tab w:val="left" w:pos="567"/>
          <w:tab w:val="left" w:pos="900"/>
          <w:tab w:val="left" w:pos="1440"/>
        </w:tabs>
        <w:ind w:left="0" w:firstLine="0"/>
        <w:rPr>
          <w:rFonts w:ascii="Calibri" w:eastAsia="MS Mincho" w:hAnsi="Calibri" w:cs="Calibri"/>
          <w:b/>
          <w:bCs/>
          <w:i/>
          <w:iCs/>
          <w:sz w:val="24"/>
          <w:szCs w:val="24"/>
          <w:lang w:eastAsia="ar-SA"/>
        </w:rPr>
      </w:pPr>
      <w:r w:rsidRPr="00F91FB2">
        <w:rPr>
          <w:rFonts w:ascii="Calibri" w:hAnsi="Calibri" w:cs="Calibri"/>
          <w:sz w:val="24"/>
          <w:szCs w:val="24"/>
          <w:lang w:eastAsia="en-US"/>
        </w:rPr>
        <w:t>Šalys susitaria, kad Sutartis yra vieša.</w:t>
      </w:r>
    </w:p>
    <w:p w14:paraId="17F29BFC" w14:textId="77777777" w:rsidR="00F91FB2" w:rsidRPr="00F91FB2" w:rsidRDefault="00F91FB2" w:rsidP="00F91FB2">
      <w:pPr>
        <w:pStyle w:val="Sraopastraipa"/>
        <w:numPr>
          <w:ilvl w:val="1"/>
          <w:numId w:val="12"/>
        </w:numPr>
        <w:tabs>
          <w:tab w:val="left" w:pos="567"/>
          <w:tab w:val="left" w:pos="900"/>
          <w:tab w:val="left" w:pos="1440"/>
        </w:tabs>
        <w:ind w:left="0" w:firstLine="0"/>
        <w:rPr>
          <w:rFonts w:ascii="Calibri" w:eastAsia="MS Mincho" w:hAnsi="Calibri" w:cs="Calibri"/>
          <w:b/>
          <w:bCs/>
          <w:i/>
          <w:iCs/>
          <w:sz w:val="24"/>
          <w:szCs w:val="24"/>
          <w:lang w:eastAsia="ar-SA"/>
        </w:rPr>
      </w:pPr>
      <w:r w:rsidRPr="00F91FB2">
        <w:rPr>
          <w:rFonts w:ascii="Calibri" w:hAnsi="Calibri" w:cs="Calibri"/>
          <w:sz w:val="24"/>
          <w:szCs w:val="24"/>
          <w:lang w:eastAsia="en-US"/>
        </w:rPr>
        <w:t>Sutarties specialiųjų sąlygų priedai:</w:t>
      </w:r>
    </w:p>
    <w:p w14:paraId="5156C7E5" w14:textId="77777777" w:rsidR="00F91FB2" w:rsidRPr="00F91FB2" w:rsidRDefault="00F91FB2" w:rsidP="00F91FB2">
      <w:pPr>
        <w:pStyle w:val="Sraopastraipa"/>
        <w:numPr>
          <w:ilvl w:val="2"/>
          <w:numId w:val="12"/>
        </w:numPr>
        <w:tabs>
          <w:tab w:val="left" w:pos="567"/>
          <w:tab w:val="left" w:pos="900"/>
          <w:tab w:val="left" w:pos="1440"/>
        </w:tabs>
        <w:ind w:left="0" w:firstLine="0"/>
        <w:rPr>
          <w:rFonts w:ascii="Calibri" w:eastAsia="MS Mincho" w:hAnsi="Calibri" w:cs="Calibri"/>
          <w:b/>
          <w:bCs/>
          <w:i/>
          <w:iCs/>
          <w:sz w:val="24"/>
          <w:szCs w:val="24"/>
          <w:lang w:eastAsia="ar-SA"/>
        </w:rPr>
      </w:pPr>
      <w:r w:rsidRPr="00F91FB2">
        <w:rPr>
          <w:rFonts w:ascii="Calibri" w:hAnsi="Calibri" w:cs="Calibri"/>
          <w:sz w:val="24"/>
          <w:szCs w:val="24"/>
          <w:lang w:eastAsia="en-US"/>
        </w:rPr>
        <w:t>priedas Nr. 1 „Techninė specifikacija“, 2 lapai.</w:t>
      </w:r>
    </w:p>
    <w:p w14:paraId="093F829F" w14:textId="77777777" w:rsidR="00F91FB2" w:rsidRPr="00F91FB2" w:rsidRDefault="00F91FB2" w:rsidP="00F91FB2">
      <w:pPr>
        <w:pStyle w:val="Sraopastraipa"/>
        <w:widowControl w:val="0"/>
        <w:numPr>
          <w:ilvl w:val="2"/>
          <w:numId w:val="12"/>
        </w:numPr>
        <w:tabs>
          <w:tab w:val="left" w:pos="567"/>
          <w:tab w:val="left" w:pos="900"/>
          <w:tab w:val="left" w:pos="1440"/>
        </w:tabs>
        <w:ind w:left="0" w:firstLine="0"/>
        <w:rPr>
          <w:rFonts w:ascii="Calibri" w:hAnsi="Calibri" w:cs="Calibri"/>
          <w:sz w:val="24"/>
          <w:szCs w:val="24"/>
          <w:lang w:eastAsia="en-US"/>
        </w:rPr>
      </w:pPr>
      <w:r w:rsidRPr="00F91FB2">
        <w:rPr>
          <w:rFonts w:ascii="Calibri" w:hAnsi="Calibri" w:cs="Calibri"/>
          <w:sz w:val="24"/>
          <w:szCs w:val="24"/>
          <w:lang w:eastAsia="en-US"/>
        </w:rPr>
        <w:t>priedas Nr. 2 „Prekių p</w:t>
      </w:r>
      <w:r w:rsidRPr="00F91FB2">
        <w:rPr>
          <w:rFonts w:ascii="Calibri" w:hAnsi="Calibri" w:cs="Calibri"/>
          <w:bCs/>
          <w:sz w:val="24"/>
          <w:szCs w:val="24"/>
          <w:lang w:eastAsia="en-US"/>
        </w:rPr>
        <w:t>erdavimo-priėmimo akto formos pavyzdys</w:t>
      </w:r>
      <w:r w:rsidRPr="00F91FB2">
        <w:rPr>
          <w:rFonts w:ascii="Calibri" w:hAnsi="Calibri" w:cs="Calibri"/>
          <w:sz w:val="24"/>
          <w:szCs w:val="24"/>
          <w:lang w:eastAsia="en-US"/>
        </w:rPr>
        <w:t>“, 1 lapas.</w:t>
      </w:r>
    </w:p>
    <w:p w14:paraId="6482CCD9" w14:textId="77777777" w:rsidR="00F91FB2" w:rsidRPr="00F91FB2" w:rsidRDefault="00F91FB2" w:rsidP="00F91FB2">
      <w:pPr>
        <w:pStyle w:val="Sraopastraipa"/>
        <w:tabs>
          <w:tab w:val="left" w:pos="567"/>
          <w:tab w:val="left" w:pos="900"/>
          <w:tab w:val="left" w:pos="1440"/>
        </w:tabs>
        <w:rPr>
          <w:rFonts w:ascii="Calibri" w:hAnsi="Calibri" w:cs="Calibri"/>
          <w:sz w:val="24"/>
          <w:szCs w:val="24"/>
          <w:lang w:eastAsia="en-US"/>
        </w:rPr>
      </w:pPr>
    </w:p>
    <w:p w14:paraId="08F99ECA" w14:textId="77777777" w:rsidR="00F91FB2" w:rsidRPr="00F91FB2" w:rsidRDefault="00F91FB2" w:rsidP="00F91FB2">
      <w:pPr>
        <w:pStyle w:val="Sraopastraipa"/>
        <w:tabs>
          <w:tab w:val="left" w:pos="567"/>
          <w:tab w:val="left" w:pos="900"/>
          <w:tab w:val="left" w:pos="1440"/>
        </w:tabs>
        <w:rPr>
          <w:rFonts w:ascii="Calibri" w:eastAsia="MS Mincho" w:hAnsi="Calibri" w:cs="Calibri"/>
          <w:b/>
          <w:bCs/>
          <w:i/>
          <w:iCs/>
          <w:sz w:val="24"/>
          <w:szCs w:val="24"/>
          <w:lang w:eastAsia="ar-SA"/>
        </w:rPr>
      </w:pPr>
    </w:p>
    <w:p w14:paraId="6B4D6BD2" w14:textId="77777777" w:rsidR="00F91FB2" w:rsidRPr="00F91FB2" w:rsidRDefault="00F91FB2" w:rsidP="00F91FB2">
      <w:pPr>
        <w:pStyle w:val="Sraopastraipa"/>
        <w:numPr>
          <w:ilvl w:val="0"/>
          <w:numId w:val="12"/>
        </w:numPr>
        <w:suppressAutoHyphens/>
        <w:jc w:val="center"/>
        <w:textAlignment w:val="baseline"/>
        <w:rPr>
          <w:rFonts w:ascii="Calibri" w:hAnsi="Calibri" w:cs="Calibri"/>
          <w:b/>
          <w:sz w:val="24"/>
          <w:szCs w:val="24"/>
          <w:lang w:eastAsia="en-US"/>
        </w:rPr>
      </w:pPr>
      <w:r w:rsidRPr="00F91FB2">
        <w:rPr>
          <w:rFonts w:ascii="Calibri" w:hAnsi="Calibri" w:cs="Calibri"/>
          <w:b/>
          <w:sz w:val="24"/>
          <w:szCs w:val="24"/>
          <w:lang w:eastAsia="en-US"/>
        </w:rPr>
        <w:t>SUTARTIES ŠALIŲ REKVIZITAI</w:t>
      </w:r>
    </w:p>
    <w:p w14:paraId="142E3939" w14:textId="77777777" w:rsidR="00F91FB2" w:rsidRPr="00F91FB2" w:rsidRDefault="00F91FB2" w:rsidP="00F91FB2">
      <w:pPr>
        <w:tabs>
          <w:tab w:val="left" w:pos="4560"/>
        </w:tabs>
        <w:autoSpaceDN w:val="0"/>
        <w:textAlignment w:val="baseline"/>
        <w:rPr>
          <w:rFonts w:ascii="Calibri" w:eastAsia="Times New Roman" w:hAnsi="Calibri" w:cs="Calibri"/>
          <w:b/>
          <w:sz w:val="24"/>
          <w:szCs w:val="24"/>
          <w:lang w:eastAsia="en-US"/>
        </w:rPr>
      </w:pPr>
    </w:p>
    <w:p w14:paraId="4C5602C4" w14:textId="77777777" w:rsidR="00F91FB2" w:rsidRPr="00F91FB2" w:rsidRDefault="00F91FB2" w:rsidP="00F91FB2">
      <w:pPr>
        <w:tabs>
          <w:tab w:val="left" w:pos="4560"/>
        </w:tabs>
        <w:autoSpaceDN w:val="0"/>
        <w:textAlignment w:val="baseline"/>
        <w:rPr>
          <w:rFonts w:ascii="Calibri" w:eastAsia="Times New Roman" w:hAnsi="Calibri" w:cs="Calibri"/>
          <w:sz w:val="24"/>
          <w:szCs w:val="24"/>
          <w:lang w:eastAsia="en-US"/>
        </w:rPr>
      </w:pPr>
      <w:r w:rsidRPr="00F91FB2">
        <w:rPr>
          <w:rFonts w:ascii="Calibri" w:eastAsia="Times New Roman" w:hAnsi="Calibri" w:cs="Calibri"/>
          <w:b/>
          <w:sz w:val="24"/>
          <w:szCs w:val="24"/>
          <w:lang w:eastAsia="en-US"/>
        </w:rPr>
        <w:t>Pirkėjo vardu</w:t>
      </w:r>
      <w:r w:rsidRPr="00F91FB2">
        <w:rPr>
          <w:rFonts w:ascii="Calibri" w:eastAsia="Times New Roman" w:hAnsi="Calibri" w:cs="Calibri"/>
          <w:b/>
          <w:sz w:val="24"/>
          <w:szCs w:val="24"/>
          <w:lang w:eastAsia="en-US"/>
        </w:rPr>
        <w:tab/>
        <w:t xml:space="preserve">  Tiekėjo vardu</w:t>
      </w:r>
    </w:p>
    <w:tbl>
      <w:tblPr>
        <w:tblW w:w="953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8"/>
        <w:gridCol w:w="4707"/>
      </w:tblGrid>
      <w:tr w:rsidR="00F91FB2" w:rsidRPr="00F91FB2" w14:paraId="764F7EF3" w14:textId="77777777" w:rsidTr="00100C3C">
        <w:trPr>
          <w:trHeight w:val="300"/>
        </w:trPr>
        <w:tc>
          <w:tcPr>
            <w:tcW w:w="4828" w:type="dxa"/>
            <w:tcBorders>
              <w:top w:val="nil"/>
              <w:left w:val="nil"/>
              <w:bottom w:val="nil"/>
              <w:right w:val="nil"/>
            </w:tcBorders>
            <w:hideMark/>
          </w:tcPr>
          <w:p w14:paraId="1AB508D9"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 </w:t>
            </w:r>
          </w:p>
          <w:p w14:paraId="2E213909"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Utenos Aukštakalnio progimnazija </w:t>
            </w:r>
          </w:p>
          <w:p w14:paraId="4B95DDB1"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Kodas 290182540 </w:t>
            </w:r>
          </w:p>
          <w:p w14:paraId="4F66BDD2"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Nėra PVM mokėtoja  </w:t>
            </w:r>
          </w:p>
          <w:p w14:paraId="338CF80F"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Registro tvarkytojas – VĮ Registrų centras  </w:t>
            </w:r>
          </w:p>
          <w:p w14:paraId="421517F6"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Taikos g. 44, Utena </w:t>
            </w:r>
          </w:p>
          <w:p w14:paraId="3E452144"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color w:val="000000" w:themeColor="text1"/>
                <w:sz w:val="24"/>
                <w:szCs w:val="24"/>
              </w:rPr>
              <w:t>A. s. Nr.: LT607181100000142807,</w:t>
            </w:r>
            <w:r w:rsidRPr="00F91FB2">
              <w:rPr>
                <w:rFonts w:ascii="Calibri" w:eastAsia="Times New Roman" w:hAnsi="Calibri" w:cs="Calibri"/>
                <w:sz w:val="24"/>
                <w:szCs w:val="24"/>
              </w:rPr>
              <w:tab/>
            </w:r>
          </w:p>
          <w:p w14:paraId="7D1A12EE"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AB Šiaulių bankas  </w:t>
            </w:r>
          </w:p>
          <w:p w14:paraId="6C551D82"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Banko kodas 71800 </w:t>
            </w:r>
          </w:p>
          <w:p w14:paraId="1859F78B"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 xml:space="preserve">Tel.:  +37038965192                         </w:t>
            </w:r>
          </w:p>
          <w:p w14:paraId="4E7A57F4" w14:textId="77777777" w:rsidR="00F91FB2" w:rsidRPr="00F91FB2" w:rsidRDefault="00F91FB2" w:rsidP="00100C3C">
            <w:pPr>
              <w:autoSpaceDN w:val="0"/>
              <w:ind w:right="240"/>
              <w:textAlignment w:val="baseline"/>
              <w:rPr>
                <w:rFonts w:ascii="Calibri" w:eastAsia="Times New Roman" w:hAnsi="Calibri" w:cs="Calibri"/>
                <w:sz w:val="24"/>
                <w:szCs w:val="24"/>
              </w:rPr>
            </w:pPr>
            <w:proofErr w:type="spellStart"/>
            <w:r w:rsidRPr="00F91FB2">
              <w:rPr>
                <w:rFonts w:ascii="Calibri" w:eastAsia="Times New Roman" w:hAnsi="Calibri" w:cs="Calibri"/>
                <w:sz w:val="24"/>
                <w:szCs w:val="24"/>
              </w:rPr>
              <w:t>El.paštas</w:t>
            </w:r>
            <w:proofErr w:type="spellEnd"/>
            <w:r w:rsidRPr="00F91FB2">
              <w:rPr>
                <w:rFonts w:ascii="Calibri" w:eastAsia="Times New Roman" w:hAnsi="Calibri" w:cs="Calibri"/>
                <w:sz w:val="24"/>
                <w:szCs w:val="24"/>
              </w:rPr>
              <w:t xml:space="preserve">: </w:t>
            </w:r>
            <w:proofErr w:type="spellStart"/>
            <w:r w:rsidRPr="00F91FB2">
              <w:rPr>
                <w:rFonts w:ascii="Calibri" w:eastAsia="Times New Roman" w:hAnsi="Calibri" w:cs="Calibri"/>
                <w:sz w:val="24"/>
                <w:szCs w:val="24"/>
              </w:rPr>
              <w:t>aukstakalniopm@aukstakalnis.utena.lm.lt</w:t>
            </w:r>
            <w:proofErr w:type="spellEnd"/>
            <w:r w:rsidRPr="00F91FB2">
              <w:rPr>
                <w:rFonts w:ascii="Calibri" w:eastAsia="Times New Roman" w:hAnsi="Calibri" w:cs="Calibri"/>
                <w:sz w:val="24"/>
                <w:szCs w:val="24"/>
              </w:rPr>
              <w:t> </w:t>
            </w:r>
          </w:p>
        </w:tc>
        <w:tc>
          <w:tcPr>
            <w:tcW w:w="4707" w:type="dxa"/>
            <w:tcBorders>
              <w:top w:val="nil"/>
              <w:left w:val="nil"/>
              <w:bottom w:val="nil"/>
              <w:right w:val="nil"/>
            </w:tcBorders>
            <w:hideMark/>
          </w:tcPr>
          <w:p w14:paraId="468CF7EB"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 </w:t>
            </w:r>
          </w:p>
          <w:p w14:paraId="290FC8C4" w14:textId="77777777" w:rsidR="00F91FB2" w:rsidRPr="00F91FB2" w:rsidRDefault="00F91FB2" w:rsidP="00100C3C">
            <w:pPr>
              <w:autoSpaceDN w:val="0"/>
              <w:textAlignment w:val="baseline"/>
              <w:rPr>
                <w:rFonts w:ascii="Calibri" w:eastAsia="Times New Roman" w:hAnsi="Calibri" w:cs="Calibri"/>
                <w:sz w:val="24"/>
                <w:szCs w:val="24"/>
              </w:rPr>
            </w:pPr>
          </w:p>
          <w:p w14:paraId="5D95CB3D" w14:textId="77777777" w:rsidR="00F91FB2" w:rsidRPr="00F91FB2" w:rsidRDefault="00F91FB2" w:rsidP="00100C3C">
            <w:pPr>
              <w:autoSpaceDN w:val="0"/>
              <w:textAlignment w:val="baseline"/>
              <w:rPr>
                <w:rFonts w:ascii="Calibri" w:eastAsia="Times New Roman" w:hAnsi="Calibri" w:cs="Calibri"/>
                <w:sz w:val="24"/>
                <w:szCs w:val="24"/>
              </w:rPr>
            </w:pPr>
            <w:r w:rsidRPr="00F91FB2">
              <w:rPr>
                <w:rFonts w:ascii="Calibri" w:eastAsia="Times New Roman" w:hAnsi="Calibri" w:cs="Calibri"/>
                <w:sz w:val="24"/>
                <w:szCs w:val="24"/>
              </w:rPr>
              <w:t xml:space="preserve">Kodas </w:t>
            </w:r>
          </w:p>
          <w:p w14:paraId="56A2BA4D"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 xml:space="preserve">PVM kodas </w:t>
            </w:r>
          </w:p>
          <w:p w14:paraId="3BD1FF54" w14:textId="77777777" w:rsidR="00F91FB2" w:rsidRPr="00F91FB2" w:rsidRDefault="00F91FB2" w:rsidP="00100C3C">
            <w:pPr>
              <w:autoSpaceDN w:val="0"/>
              <w:ind w:right="240"/>
              <w:textAlignment w:val="baseline"/>
              <w:rPr>
                <w:rFonts w:ascii="Calibri" w:eastAsia="Times New Roman" w:hAnsi="Calibri" w:cs="Calibri"/>
                <w:sz w:val="24"/>
                <w:szCs w:val="24"/>
              </w:rPr>
            </w:pPr>
          </w:p>
          <w:p w14:paraId="023D0DD0" w14:textId="77777777" w:rsidR="00F91FB2" w:rsidRPr="00F91FB2" w:rsidRDefault="00F91FB2" w:rsidP="00100C3C">
            <w:pPr>
              <w:autoSpaceDN w:val="0"/>
              <w:ind w:right="240"/>
              <w:textAlignment w:val="baseline"/>
              <w:rPr>
                <w:rFonts w:ascii="Calibri" w:eastAsia="Times New Roman" w:hAnsi="Calibri" w:cs="Calibri"/>
                <w:sz w:val="24"/>
                <w:szCs w:val="24"/>
              </w:rPr>
            </w:pPr>
          </w:p>
          <w:p w14:paraId="7B47A54C" w14:textId="77777777" w:rsidR="00F91FB2" w:rsidRPr="00F91FB2" w:rsidRDefault="00F91FB2" w:rsidP="00100C3C">
            <w:pPr>
              <w:autoSpaceDN w:val="0"/>
              <w:ind w:right="240"/>
              <w:textAlignment w:val="baseline"/>
              <w:rPr>
                <w:rFonts w:ascii="Calibri" w:eastAsia="Times New Roman" w:hAnsi="Calibri" w:cs="Calibri"/>
                <w:sz w:val="24"/>
                <w:szCs w:val="24"/>
              </w:rPr>
            </w:pPr>
            <w:proofErr w:type="spellStart"/>
            <w:r w:rsidRPr="00F91FB2">
              <w:rPr>
                <w:rFonts w:ascii="Calibri" w:eastAsia="Times New Roman" w:hAnsi="Calibri" w:cs="Calibri"/>
                <w:sz w:val="24"/>
                <w:szCs w:val="24"/>
              </w:rPr>
              <w:t>A.s</w:t>
            </w:r>
            <w:proofErr w:type="spellEnd"/>
            <w:r w:rsidRPr="00F91FB2">
              <w:rPr>
                <w:rFonts w:ascii="Calibri" w:eastAsia="Times New Roman" w:hAnsi="Calibri" w:cs="Calibri"/>
                <w:sz w:val="24"/>
                <w:szCs w:val="24"/>
              </w:rPr>
              <w:t xml:space="preserve">. </w:t>
            </w:r>
          </w:p>
          <w:p w14:paraId="069D526C"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 xml:space="preserve">Bankas </w:t>
            </w:r>
          </w:p>
          <w:p w14:paraId="5C6F9C60"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 xml:space="preserve">Banko kodas </w:t>
            </w:r>
          </w:p>
          <w:p w14:paraId="40CEEFFB" w14:textId="77777777" w:rsidR="00F91FB2" w:rsidRPr="00F91FB2" w:rsidRDefault="00F91FB2" w:rsidP="00100C3C">
            <w:pPr>
              <w:autoSpaceDN w:val="0"/>
              <w:ind w:right="240"/>
              <w:textAlignment w:val="baseline"/>
              <w:rPr>
                <w:rFonts w:ascii="Calibri" w:eastAsia="Times New Roman" w:hAnsi="Calibri" w:cs="Calibri"/>
                <w:sz w:val="24"/>
                <w:szCs w:val="24"/>
              </w:rPr>
            </w:pPr>
            <w:r w:rsidRPr="00F91FB2">
              <w:rPr>
                <w:rFonts w:ascii="Calibri" w:eastAsia="Times New Roman" w:hAnsi="Calibri" w:cs="Calibri"/>
                <w:sz w:val="24"/>
                <w:szCs w:val="24"/>
              </w:rPr>
              <w:t>Tel.: +370</w:t>
            </w:r>
          </w:p>
          <w:p w14:paraId="5DD9599B" w14:textId="77777777" w:rsidR="00F91FB2" w:rsidRPr="00F91FB2" w:rsidRDefault="00F91FB2" w:rsidP="00100C3C">
            <w:pPr>
              <w:autoSpaceDN w:val="0"/>
              <w:ind w:right="240"/>
              <w:textAlignment w:val="baseline"/>
              <w:rPr>
                <w:rFonts w:ascii="Calibri" w:eastAsia="Times New Roman" w:hAnsi="Calibri" w:cs="Calibri"/>
                <w:sz w:val="24"/>
                <w:szCs w:val="24"/>
                <w:lang w:val="pt-BR"/>
              </w:rPr>
            </w:pPr>
            <w:r w:rsidRPr="00F91FB2">
              <w:rPr>
                <w:rFonts w:ascii="Calibri" w:eastAsia="Times New Roman" w:hAnsi="Calibri" w:cs="Calibri"/>
                <w:sz w:val="24"/>
                <w:szCs w:val="24"/>
              </w:rPr>
              <w:t xml:space="preserve">El. p. </w:t>
            </w:r>
          </w:p>
        </w:tc>
      </w:tr>
    </w:tbl>
    <w:p w14:paraId="62C622D7" w14:textId="77777777" w:rsidR="00F91FB2" w:rsidRPr="00F91FB2" w:rsidRDefault="00F91FB2" w:rsidP="00F91FB2">
      <w:pPr>
        <w:tabs>
          <w:tab w:val="left" w:pos="4560"/>
          <w:tab w:val="left" w:pos="6476"/>
        </w:tabs>
        <w:autoSpaceDN w:val="0"/>
        <w:textAlignment w:val="baseline"/>
        <w:rPr>
          <w:rFonts w:ascii="Calibri" w:eastAsia="Times New Roman" w:hAnsi="Calibri" w:cs="Calibri"/>
          <w:bCs/>
          <w:sz w:val="24"/>
          <w:szCs w:val="24"/>
          <w:lang w:eastAsia="en-US"/>
        </w:rPr>
      </w:pPr>
      <w:r w:rsidRPr="00F91FB2">
        <w:rPr>
          <w:rFonts w:ascii="Calibri" w:eastAsia="Times New Roman" w:hAnsi="Calibri" w:cs="Calibri"/>
          <w:bCs/>
          <w:sz w:val="24"/>
          <w:szCs w:val="24"/>
          <w:lang w:eastAsia="en-US"/>
        </w:rPr>
        <w:tab/>
      </w:r>
    </w:p>
    <w:p w14:paraId="663387F7" w14:textId="77777777" w:rsidR="00F91FB2" w:rsidRPr="00F91FB2" w:rsidRDefault="00F91FB2" w:rsidP="00F91FB2">
      <w:pPr>
        <w:tabs>
          <w:tab w:val="left" w:pos="4678"/>
        </w:tabs>
        <w:autoSpaceDN w:val="0"/>
        <w:ind w:hanging="142"/>
        <w:textAlignment w:val="baseline"/>
        <w:rPr>
          <w:rFonts w:ascii="Calibri" w:eastAsia="Times New Roman" w:hAnsi="Calibri" w:cs="Calibri"/>
          <w:bCs/>
          <w:sz w:val="24"/>
          <w:szCs w:val="24"/>
          <w:lang w:eastAsia="en-US"/>
        </w:rPr>
      </w:pPr>
      <w:r w:rsidRPr="00F91FB2">
        <w:rPr>
          <w:rFonts w:ascii="Calibri" w:eastAsia="Times New Roman" w:hAnsi="Calibri" w:cs="Calibri"/>
          <w:bCs/>
          <w:sz w:val="24"/>
          <w:szCs w:val="24"/>
          <w:lang w:eastAsia="en-US"/>
        </w:rPr>
        <w:t xml:space="preserve">Pirkėjas </w:t>
      </w:r>
      <w:r w:rsidRPr="00F91FB2">
        <w:rPr>
          <w:rFonts w:ascii="Calibri" w:eastAsia="Times New Roman" w:hAnsi="Calibri" w:cs="Calibri"/>
          <w:bCs/>
          <w:sz w:val="24"/>
          <w:szCs w:val="24"/>
          <w:lang w:eastAsia="en-US"/>
        </w:rPr>
        <w:tab/>
        <w:t>Tiekėjas</w:t>
      </w:r>
    </w:p>
    <w:p w14:paraId="61F40437" w14:textId="77777777" w:rsidR="00F91FB2" w:rsidRPr="00F91FB2" w:rsidRDefault="00F91FB2" w:rsidP="00F91FB2">
      <w:pPr>
        <w:tabs>
          <w:tab w:val="left" w:pos="4678"/>
        </w:tabs>
        <w:autoSpaceDN w:val="0"/>
        <w:ind w:hanging="142"/>
        <w:textAlignment w:val="baseline"/>
        <w:rPr>
          <w:rFonts w:ascii="Calibri" w:eastAsia="Times New Roman" w:hAnsi="Calibri" w:cs="Calibri"/>
          <w:bCs/>
          <w:sz w:val="24"/>
          <w:szCs w:val="24"/>
          <w:lang w:eastAsia="en-US"/>
        </w:rPr>
      </w:pPr>
      <w:r w:rsidRPr="00F91FB2">
        <w:rPr>
          <w:rFonts w:ascii="Calibri" w:eastAsia="Times New Roman" w:hAnsi="Calibri" w:cs="Calibri"/>
          <w:bCs/>
          <w:sz w:val="24"/>
          <w:szCs w:val="24"/>
          <w:lang w:eastAsia="en-US"/>
        </w:rPr>
        <w:t xml:space="preserve">Direktorė </w:t>
      </w:r>
      <w:r w:rsidRPr="00F91FB2">
        <w:rPr>
          <w:rFonts w:ascii="Calibri" w:eastAsia="Times New Roman" w:hAnsi="Calibri" w:cs="Calibri"/>
          <w:bCs/>
          <w:sz w:val="24"/>
          <w:szCs w:val="24"/>
          <w:lang w:eastAsia="en-US"/>
        </w:rPr>
        <w:tab/>
      </w:r>
    </w:p>
    <w:p w14:paraId="6952AAFD" w14:textId="77777777" w:rsidR="00F91FB2" w:rsidRPr="00F91FB2" w:rsidRDefault="00F91FB2" w:rsidP="00F91FB2">
      <w:pPr>
        <w:tabs>
          <w:tab w:val="left" w:pos="4678"/>
        </w:tabs>
        <w:autoSpaceDN w:val="0"/>
        <w:ind w:hanging="142"/>
        <w:textAlignment w:val="baseline"/>
        <w:rPr>
          <w:rFonts w:ascii="Calibri" w:eastAsia="Times New Roman" w:hAnsi="Calibri" w:cs="Calibri"/>
          <w:bCs/>
          <w:sz w:val="24"/>
          <w:szCs w:val="24"/>
          <w:lang w:eastAsia="en-US"/>
        </w:rPr>
      </w:pPr>
      <w:r w:rsidRPr="00F91FB2">
        <w:rPr>
          <w:rFonts w:ascii="Calibri" w:eastAsia="Times New Roman" w:hAnsi="Calibri" w:cs="Calibri"/>
          <w:bCs/>
          <w:sz w:val="24"/>
          <w:szCs w:val="24"/>
          <w:lang w:eastAsia="en-US"/>
        </w:rPr>
        <w:t xml:space="preserve">Jolita </w:t>
      </w:r>
      <w:proofErr w:type="spellStart"/>
      <w:r w:rsidRPr="00F91FB2">
        <w:rPr>
          <w:rFonts w:ascii="Calibri" w:eastAsia="Times New Roman" w:hAnsi="Calibri" w:cs="Calibri"/>
          <w:bCs/>
          <w:sz w:val="24"/>
          <w:szCs w:val="24"/>
          <w:lang w:eastAsia="en-US"/>
        </w:rPr>
        <w:t>Kaziliūnė</w:t>
      </w:r>
      <w:proofErr w:type="spellEnd"/>
      <w:r w:rsidRPr="00F91FB2">
        <w:rPr>
          <w:rFonts w:ascii="Calibri" w:eastAsia="Times New Roman" w:hAnsi="Calibri" w:cs="Calibri"/>
          <w:bCs/>
          <w:sz w:val="24"/>
          <w:szCs w:val="24"/>
          <w:lang w:eastAsia="en-US"/>
        </w:rPr>
        <w:t xml:space="preserve"> </w:t>
      </w:r>
      <w:r w:rsidRPr="00F91FB2">
        <w:rPr>
          <w:rFonts w:ascii="Calibri" w:eastAsia="Times New Roman" w:hAnsi="Calibri" w:cs="Calibri"/>
          <w:bCs/>
          <w:sz w:val="24"/>
          <w:szCs w:val="24"/>
          <w:lang w:eastAsia="en-US"/>
        </w:rPr>
        <w:tab/>
      </w:r>
    </w:p>
    <w:p w14:paraId="2376932A" w14:textId="77777777" w:rsidR="00F91FB2" w:rsidRPr="00F91FB2" w:rsidRDefault="00F91FB2" w:rsidP="00F91FB2">
      <w:pPr>
        <w:tabs>
          <w:tab w:val="left" w:pos="4678"/>
        </w:tabs>
        <w:autoSpaceDN w:val="0"/>
        <w:ind w:hanging="142"/>
        <w:textAlignment w:val="baseline"/>
        <w:rPr>
          <w:rFonts w:ascii="Calibri" w:eastAsia="Times New Roman" w:hAnsi="Calibri" w:cs="Calibri"/>
          <w:sz w:val="24"/>
          <w:szCs w:val="24"/>
          <w:lang w:eastAsia="en-US"/>
        </w:rPr>
      </w:pPr>
      <w:r w:rsidRPr="00F91FB2">
        <w:rPr>
          <w:rFonts w:ascii="Calibri" w:eastAsia="Times New Roman" w:hAnsi="Calibri" w:cs="Calibri"/>
          <w:sz w:val="24"/>
          <w:szCs w:val="24"/>
          <w:highlight w:val="lightGray"/>
          <w:lang w:eastAsia="en-US"/>
        </w:rPr>
        <w:t>__________________</w:t>
      </w:r>
      <w:r w:rsidRPr="00F91FB2">
        <w:rPr>
          <w:rFonts w:ascii="Calibri" w:eastAsia="Times New Roman" w:hAnsi="Calibri" w:cs="Calibri"/>
          <w:sz w:val="24"/>
          <w:szCs w:val="24"/>
          <w:lang w:eastAsia="en-US"/>
        </w:rPr>
        <w:tab/>
      </w:r>
      <w:r w:rsidRPr="00F91FB2">
        <w:rPr>
          <w:rFonts w:ascii="Calibri" w:eastAsia="Times New Roman" w:hAnsi="Calibri" w:cs="Calibri"/>
          <w:sz w:val="24"/>
          <w:szCs w:val="24"/>
          <w:highlight w:val="lightGray"/>
          <w:lang w:eastAsia="en-US"/>
        </w:rPr>
        <w:t>___________________</w:t>
      </w:r>
    </w:p>
    <w:p w14:paraId="16F87146" w14:textId="77777777" w:rsidR="00F91FB2" w:rsidRPr="00F91FB2" w:rsidRDefault="00F91FB2" w:rsidP="00F91FB2">
      <w:pPr>
        <w:tabs>
          <w:tab w:val="left" w:pos="4560"/>
        </w:tabs>
        <w:suppressAutoHyphens/>
        <w:textAlignment w:val="baseline"/>
        <w:rPr>
          <w:rStyle w:val="FontStyle20"/>
          <w:rFonts w:ascii="Calibri" w:hAnsi="Calibri" w:cs="Calibri"/>
          <w:sz w:val="24"/>
          <w:szCs w:val="24"/>
          <w:lang w:val="en-US"/>
        </w:rPr>
      </w:pPr>
    </w:p>
    <w:p w14:paraId="541E5B0D"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2B97ECA6"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7E5E577F"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044F9003"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7B5473B7"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71E82F42"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7369F9E0"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43A3ECCD"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02C05A01" w14:textId="77777777" w:rsidR="00F91FB2" w:rsidRPr="00F91FB2" w:rsidRDefault="00F91FB2" w:rsidP="00F91FB2">
      <w:pPr>
        <w:tabs>
          <w:tab w:val="left" w:pos="4560"/>
        </w:tabs>
        <w:suppressAutoHyphens/>
        <w:textAlignment w:val="baseline"/>
        <w:rPr>
          <w:rStyle w:val="FontStyle20"/>
          <w:rFonts w:ascii="Calibri" w:hAnsi="Calibri" w:cs="Calibri"/>
          <w:sz w:val="24"/>
          <w:szCs w:val="24"/>
        </w:rPr>
      </w:pPr>
    </w:p>
    <w:p w14:paraId="0579E137" w14:textId="77777777" w:rsidR="00F91FB2" w:rsidRPr="00F91FB2" w:rsidRDefault="00F91FB2" w:rsidP="00F91FB2">
      <w:pPr>
        <w:shd w:val="clear" w:color="auto" w:fill="FFFFFF"/>
        <w:suppressAutoHyphens/>
        <w:textAlignment w:val="baseline"/>
        <w:rPr>
          <w:rFonts w:ascii="Calibri" w:hAnsi="Calibri" w:cs="Calibri"/>
          <w:b/>
          <w:bCs/>
          <w:sz w:val="24"/>
          <w:szCs w:val="24"/>
          <w:lang w:eastAsia="en-US"/>
        </w:rPr>
      </w:pPr>
    </w:p>
    <w:p w14:paraId="2FC1A577"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32F59FB2"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13FC44DC"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4FEA738D"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705FDAEF"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285F068D" w14:textId="77777777" w:rsidR="00F91FB2" w:rsidRPr="00F91FB2" w:rsidRDefault="00F91FB2" w:rsidP="00F91FB2">
      <w:pPr>
        <w:shd w:val="clear" w:color="auto" w:fill="FFFFFF"/>
        <w:suppressAutoHyphens/>
        <w:jc w:val="center"/>
        <w:textAlignment w:val="baseline"/>
        <w:rPr>
          <w:rFonts w:ascii="Calibri" w:hAnsi="Calibri" w:cs="Calibri"/>
          <w:sz w:val="24"/>
          <w:szCs w:val="24"/>
          <w:lang w:eastAsia="en-US"/>
        </w:rPr>
      </w:pPr>
      <w:r w:rsidRPr="00F91FB2">
        <w:rPr>
          <w:rFonts w:ascii="Calibri" w:hAnsi="Calibri" w:cs="Calibri"/>
          <w:b/>
          <w:bCs/>
          <w:sz w:val="24"/>
          <w:szCs w:val="24"/>
          <w:lang w:eastAsia="en-US"/>
        </w:rPr>
        <w:lastRenderedPageBreak/>
        <w:t xml:space="preserve">PREKIŲ VIEŠOJO PIRKIMO-PARDAVIMO SUTARTIS </w:t>
      </w:r>
    </w:p>
    <w:p w14:paraId="608B0F49" w14:textId="77777777" w:rsidR="00F91FB2" w:rsidRPr="00F91FB2" w:rsidRDefault="00F91FB2" w:rsidP="00F91FB2">
      <w:pPr>
        <w:shd w:val="clear" w:color="auto" w:fill="FFFFFF"/>
        <w:suppressAutoHyphens/>
        <w:jc w:val="center"/>
        <w:textAlignment w:val="baseline"/>
        <w:rPr>
          <w:rFonts w:ascii="Calibri" w:hAnsi="Calibri" w:cs="Calibri"/>
          <w:b/>
          <w:bCs/>
          <w:sz w:val="24"/>
          <w:szCs w:val="24"/>
          <w:lang w:eastAsia="en-US"/>
        </w:rPr>
      </w:pPr>
    </w:p>
    <w:p w14:paraId="51D648F9" w14:textId="77777777" w:rsidR="00F91FB2" w:rsidRPr="00F91FB2" w:rsidRDefault="00F91FB2" w:rsidP="00F91FB2">
      <w:pPr>
        <w:shd w:val="clear" w:color="auto" w:fill="FFFFFF"/>
        <w:suppressAutoHyphens/>
        <w:jc w:val="center"/>
        <w:textAlignment w:val="baseline"/>
        <w:rPr>
          <w:rFonts w:ascii="Calibri" w:hAnsi="Calibri" w:cs="Calibri"/>
          <w:sz w:val="24"/>
          <w:szCs w:val="24"/>
          <w:lang w:eastAsia="en-US"/>
        </w:rPr>
      </w:pPr>
      <w:r w:rsidRPr="00F91FB2">
        <w:rPr>
          <w:rFonts w:ascii="Calibri" w:hAnsi="Calibri" w:cs="Calibri"/>
          <w:b/>
          <w:bCs/>
          <w:sz w:val="24"/>
          <w:szCs w:val="24"/>
          <w:lang w:eastAsia="en-US"/>
        </w:rPr>
        <w:t>BENDROSIOS SĄLYGOS</w:t>
      </w:r>
    </w:p>
    <w:p w14:paraId="24BA500D" w14:textId="77777777" w:rsidR="00F91FB2" w:rsidRPr="00F91FB2" w:rsidRDefault="00F91FB2" w:rsidP="00F91FB2">
      <w:pPr>
        <w:suppressAutoHyphens/>
        <w:textAlignment w:val="baseline"/>
        <w:rPr>
          <w:rFonts w:ascii="Calibri" w:hAnsi="Calibri" w:cs="Calibri"/>
          <w:sz w:val="24"/>
          <w:szCs w:val="24"/>
          <w:lang w:eastAsia="en-US"/>
        </w:rPr>
      </w:pPr>
    </w:p>
    <w:p w14:paraId="1A9DC32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 Pagrindinės Sutarties sąvokos</w:t>
      </w:r>
    </w:p>
    <w:p w14:paraId="3154DDD4"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1.1.</w:t>
      </w:r>
      <w:r w:rsidRPr="00F91FB2">
        <w:rPr>
          <w:rFonts w:ascii="Calibri" w:hAnsi="Calibri" w:cs="Calibri"/>
          <w:sz w:val="24"/>
          <w:szCs w:val="24"/>
          <w:lang w:eastAsia="en-US"/>
        </w:rPr>
        <w:t xml:space="preserve"> </w:t>
      </w:r>
      <w:r w:rsidRPr="00F91FB2">
        <w:rPr>
          <w:rFonts w:ascii="Calibri" w:hAnsi="Calibri" w:cs="Calibri"/>
          <w:b/>
          <w:sz w:val="24"/>
          <w:szCs w:val="24"/>
          <w:lang w:eastAsia="en-US"/>
        </w:rPr>
        <w:t>Pirkėjas</w:t>
      </w:r>
      <w:r w:rsidRPr="00F91FB2">
        <w:rPr>
          <w:rFonts w:ascii="Calibri" w:hAnsi="Calibri" w:cs="Calibri"/>
          <w:sz w:val="24"/>
          <w:szCs w:val="24"/>
          <w:lang w:eastAsia="en-US"/>
        </w:rPr>
        <w:t xml:space="preserve"> – Utenos Aukštakalnio </w:t>
      </w:r>
      <w:proofErr w:type="spellStart"/>
      <w:r w:rsidRPr="00F91FB2">
        <w:rPr>
          <w:rFonts w:ascii="Calibri" w:hAnsi="Calibri" w:cs="Calibri"/>
          <w:sz w:val="24"/>
          <w:szCs w:val="24"/>
          <w:lang w:eastAsia="en-US"/>
        </w:rPr>
        <w:t>progimanazija</w:t>
      </w:r>
      <w:proofErr w:type="spellEnd"/>
      <w:r w:rsidRPr="00F91FB2">
        <w:rPr>
          <w:rFonts w:ascii="Calibri" w:hAnsi="Calibri" w:cs="Calibri"/>
          <w:sz w:val="24"/>
          <w:szCs w:val="24"/>
          <w:lang w:eastAsia="en-US"/>
        </w:rPr>
        <w:t>, užsakanti ir perkanti Sutarties sąlygose nurodytas Prekes iš Tiekėjo ir apmokanti už jas.</w:t>
      </w:r>
    </w:p>
    <w:p w14:paraId="1FCED10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1.2.</w:t>
      </w:r>
      <w:r w:rsidRPr="00F91FB2">
        <w:rPr>
          <w:rFonts w:ascii="Calibri" w:hAnsi="Calibri" w:cs="Calibri"/>
          <w:sz w:val="24"/>
          <w:szCs w:val="24"/>
          <w:lang w:eastAsia="en-US"/>
        </w:rPr>
        <w:t xml:space="preserve"> </w:t>
      </w:r>
      <w:r w:rsidRPr="00F91FB2">
        <w:rPr>
          <w:rFonts w:ascii="Calibri" w:hAnsi="Calibri" w:cs="Calibri"/>
          <w:b/>
          <w:sz w:val="24"/>
          <w:szCs w:val="24"/>
          <w:lang w:eastAsia="en-US"/>
        </w:rPr>
        <w:t>Tiekėjas</w:t>
      </w:r>
      <w:r w:rsidRPr="00F91FB2">
        <w:rPr>
          <w:rFonts w:ascii="Calibri" w:hAnsi="Calibri" w:cs="Calibri"/>
          <w:sz w:val="24"/>
          <w:szCs w:val="24"/>
          <w:lang w:eastAsia="en-US"/>
        </w:rPr>
        <w:t xml:space="preserve"> – ūkio subjektas, kuriuo gali būti fizinis asmuo, privatus ar viešasis juridinis asmuo ar tokių asmenų grupė, tiekianti pagal šią Sutartį Prekes.</w:t>
      </w:r>
    </w:p>
    <w:p w14:paraId="5C34D5AC"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1.3.</w:t>
      </w:r>
      <w:r w:rsidRPr="00F91FB2">
        <w:rPr>
          <w:rFonts w:ascii="Calibri" w:hAnsi="Calibri" w:cs="Calibri"/>
          <w:sz w:val="24"/>
          <w:szCs w:val="24"/>
          <w:lang w:eastAsia="en-US"/>
        </w:rPr>
        <w:t xml:space="preserve"> </w:t>
      </w:r>
      <w:r w:rsidRPr="00F91FB2">
        <w:rPr>
          <w:rFonts w:ascii="Calibri" w:hAnsi="Calibri" w:cs="Calibri"/>
          <w:b/>
          <w:sz w:val="24"/>
          <w:szCs w:val="24"/>
          <w:lang w:eastAsia="en-US"/>
        </w:rPr>
        <w:t>Darbo diena</w:t>
      </w:r>
      <w:r w:rsidRPr="00F91FB2">
        <w:rPr>
          <w:rFonts w:ascii="Calibri" w:hAnsi="Calibri" w:cs="Calibr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1F61E2B"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1.4. Pirkėjo darbo valandos</w:t>
      </w:r>
      <w:r w:rsidRPr="00F91FB2">
        <w:rPr>
          <w:rFonts w:ascii="Calibri" w:hAnsi="Calibri" w:cs="Calibri"/>
          <w:sz w:val="24"/>
          <w:szCs w:val="24"/>
          <w:lang w:eastAsia="en-US"/>
        </w:rPr>
        <w:t xml:space="preserve"> – </w:t>
      </w:r>
      <w:r w:rsidRPr="00F91FB2">
        <w:rPr>
          <w:rFonts w:ascii="Calibri" w:hAnsi="Calibri" w:cs="Calibri"/>
          <w:sz w:val="24"/>
          <w:szCs w:val="24"/>
        </w:rPr>
        <w:t>8.00-17.00 val.</w:t>
      </w:r>
      <w:r w:rsidRPr="00F91FB2">
        <w:rPr>
          <w:rFonts w:ascii="Calibri" w:hAnsi="Calibri" w:cs="Calibri"/>
          <w:sz w:val="24"/>
          <w:szCs w:val="24"/>
          <w:lang w:eastAsia="en-US"/>
        </w:rPr>
        <w:t xml:space="preserve"> Šioje Sutartyje numatytos Prekės pristatomos darbo valandomis, išskyrus tuos atvejus, kai Sutartyje numatyta kitaip.</w:t>
      </w:r>
    </w:p>
    <w:p w14:paraId="09F04D0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1.5. Prekių perdavimo-priėmimo aktas</w:t>
      </w:r>
      <w:r w:rsidRPr="00F91FB2">
        <w:rPr>
          <w:rFonts w:ascii="Calibri" w:hAnsi="Calibri" w:cs="Calibri"/>
          <w:sz w:val="24"/>
          <w:szCs w:val="24"/>
          <w:lang w:eastAsia="en-US"/>
        </w:rPr>
        <w:t xml:space="preserve"> – dokumentas, kuriame nurodoma priimamos Prekės, jų kiekis, kaina, suma, data. Šiuo dokumentu įforminamas tinkamas Prekių perdavimo-priėmimo  faktas.</w:t>
      </w:r>
    </w:p>
    <w:p w14:paraId="62C81E05" w14:textId="77777777" w:rsidR="00F91FB2" w:rsidRPr="00F91FB2" w:rsidRDefault="00F91FB2" w:rsidP="00F91FB2">
      <w:pPr>
        <w:tabs>
          <w:tab w:val="left" w:pos="567"/>
          <w:tab w:val="left" w:pos="1134"/>
        </w:tabs>
        <w:suppressAutoHyphens/>
        <w:ind w:firstLine="567"/>
        <w:rPr>
          <w:rFonts w:ascii="Calibri" w:hAnsi="Calibri" w:cs="Calibri"/>
          <w:sz w:val="24"/>
          <w:szCs w:val="24"/>
        </w:rPr>
      </w:pPr>
      <w:r w:rsidRPr="00F91FB2">
        <w:rPr>
          <w:rFonts w:ascii="Calibri" w:hAnsi="Calibri" w:cs="Calibri"/>
          <w:b/>
          <w:bCs/>
          <w:sz w:val="24"/>
          <w:szCs w:val="24"/>
        </w:rPr>
        <w:t xml:space="preserve">1.6. Sutarties kaina – </w:t>
      </w:r>
      <w:r w:rsidRPr="00F91FB2">
        <w:rPr>
          <w:rFonts w:ascii="Calibri" w:hAnsi="Calibri" w:cs="Calibri"/>
          <w:bCs/>
          <w:sz w:val="24"/>
          <w:szCs w:val="24"/>
        </w:rPr>
        <w:t>tiekiant Prekes</w:t>
      </w:r>
      <w:r w:rsidRPr="00F91FB2">
        <w:rPr>
          <w:rFonts w:ascii="Calibri" w:hAnsi="Calibri" w:cs="Calibri"/>
          <w:b/>
          <w:bCs/>
          <w:sz w:val="24"/>
          <w:szCs w:val="24"/>
        </w:rPr>
        <w:t xml:space="preserve"> </w:t>
      </w:r>
      <w:r w:rsidRPr="00F91FB2">
        <w:rPr>
          <w:rFonts w:ascii="Calibri" w:hAnsi="Calibri" w:cs="Calibri"/>
          <w:sz w:val="24"/>
          <w:szCs w:val="24"/>
        </w:rPr>
        <w:t>pagal Sutartį Tiekėjo gaunama ekonominė nauda. </w:t>
      </w:r>
    </w:p>
    <w:p w14:paraId="32349828"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 xml:space="preserve">1.7. </w:t>
      </w:r>
      <w:r w:rsidRPr="00F91FB2">
        <w:rPr>
          <w:rFonts w:ascii="Calibri" w:hAnsi="Calibri" w:cs="Calibri"/>
          <w:b/>
          <w:bCs/>
          <w:sz w:val="24"/>
          <w:szCs w:val="24"/>
          <w:lang w:eastAsia="en-US"/>
        </w:rPr>
        <w:t>Pradinės sutarties vertė</w:t>
      </w:r>
      <w:r w:rsidRPr="00F91FB2">
        <w:rPr>
          <w:rFonts w:ascii="Calibri" w:hAnsi="Calibri" w:cs="Calibri"/>
          <w:b/>
          <w:sz w:val="24"/>
          <w:szCs w:val="24"/>
          <w:lang w:eastAsia="en-US"/>
        </w:rPr>
        <w:t xml:space="preserve"> – </w:t>
      </w:r>
      <w:r w:rsidRPr="00F91FB2">
        <w:rPr>
          <w:rFonts w:ascii="Calibri" w:hAnsi="Calibri" w:cs="Calibr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6BE176A"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b/>
          <w:sz w:val="24"/>
          <w:szCs w:val="24"/>
          <w:lang w:eastAsia="en-US"/>
        </w:rPr>
        <w:t>1.8. Kainodaros taisyklės</w:t>
      </w:r>
      <w:r w:rsidRPr="00F91FB2">
        <w:rPr>
          <w:rFonts w:ascii="Calibri" w:hAnsi="Calibri" w:cs="Calibri"/>
          <w:sz w:val="24"/>
          <w:szCs w:val="24"/>
          <w:lang w:eastAsia="en-US"/>
        </w:rPr>
        <w:t> – pirkimo dokumentuose ir Sutartyje nustatoma kaina ar Sutarties kainos apskaičiavimo taisyklės.</w:t>
      </w:r>
    </w:p>
    <w:p w14:paraId="65951206" w14:textId="77777777" w:rsidR="00F91FB2" w:rsidRPr="00F91FB2" w:rsidRDefault="00F91FB2" w:rsidP="00F91FB2">
      <w:pPr>
        <w:suppressAutoHyphens/>
        <w:textAlignment w:val="baseline"/>
        <w:rPr>
          <w:rFonts w:ascii="Calibri" w:hAnsi="Calibri" w:cs="Calibri"/>
          <w:sz w:val="24"/>
          <w:szCs w:val="24"/>
          <w:lang w:eastAsia="en-US"/>
        </w:rPr>
      </w:pPr>
    </w:p>
    <w:p w14:paraId="22E16C3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2. Sutarties aiškinimas</w:t>
      </w:r>
    </w:p>
    <w:p w14:paraId="3D003884"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2.1. Sutartyje, kur reikalauja kontekstas, žodžiai, pateikti vienaskaita, gali turėti ir daugiskaitos prasmę ir atvirkščiai.</w:t>
      </w:r>
    </w:p>
    <w:p w14:paraId="4C84F9F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475722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2.3. Jeigu Sutartyje nenustatyta kitaip, Sutarties trukmė ir kiti terminai paprastai yra skaičiuojami kalendorinėmis dienomis.</w:t>
      </w:r>
    </w:p>
    <w:p w14:paraId="48A9600B"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24D654F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3. Tiekėjo teisės ir pareigos</w:t>
      </w:r>
    </w:p>
    <w:p w14:paraId="4D86992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 Tiekėjas įsipareigoja:</w:t>
      </w:r>
    </w:p>
    <w:p w14:paraId="3FAECFC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3064DD6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3.1.2. pristatyti Prekes, atitinkančias Techninėje specifikacijoje nurodytą Prekių būklę, užtikrinant atitiktį tokios rūšies ir tokio naudojimo laiko daiktams įprastai keliamiems reikalavimams, nustatytiems aplinkos apsaugos kriterijams;</w:t>
      </w:r>
    </w:p>
    <w:p w14:paraId="288DA9E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3.1.3. prisiimti Prekių žuvimo ar sugedimo riziką iki Prekių perdavimo-priėmimo akto pasirašymo momento, jeigu kitaip nenustatyta Sutarties specialiosiose sąlygose;</w:t>
      </w:r>
    </w:p>
    <w:p w14:paraId="5DBBF0B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F91FB2">
        <w:rPr>
          <w:rFonts w:ascii="Calibri" w:hAnsi="Calibri" w:cs="Calibri"/>
          <w:sz w:val="24"/>
          <w:szCs w:val="24"/>
          <w:lang w:eastAsia="en-US"/>
        </w:rPr>
        <w:lastRenderedPageBreak/>
        <w:t>darbuotojai nesilaikytų įstatymų, teisės aktų reikalavimų ir dėl to būtų pateikti kokie nors reikalavimai ar pradėti procesiniai veiksmai;</w:t>
      </w:r>
    </w:p>
    <w:p w14:paraId="0E0D6DC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3438221D"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6881715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48E55F3C"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3.1.8. </w:t>
      </w:r>
      <w:bookmarkStart w:id="44" w:name="_Hlk170301086"/>
      <w:r w:rsidRPr="00F91FB2">
        <w:rPr>
          <w:rFonts w:ascii="Calibri" w:hAnsi="Calibri" w:cs="Calibri"/>
          <w:sz w:val="24"/>
          <w:szCs w:val="24"/>
          <w:lang w:eastAsia="en-US"/>
        </w:rPr>
        <w:t>tinkamai vykdyti kitus įsipareigojimus, numatytus Sutartyje ir galiojančiuose Lietuvos Respublikos teisės aktuose, užtikrinti, kad prekės atitiks pirkimo dokumentuose/Sutarties priede Nr.1 „Techninė specifikacija“</w:t>
      </w:r>
      <w:r w:rsidRPr="00F91FB2">
        <w:rPr>
          <w:rFonts w:ascii="Calibri" w:hAnsi="Calibri" w:cs="Calibri"/>
          <w:color w:val="FF0000"/>
          <w:sz w:val="24"/>
          <w:szCs w:val="24"/>
          <w:lang w:eastAsia="en-US"/>
        </w:rPr>
        <w:t xml:space="preserve"> </w:t>
      </w:r>
      <w:r w:rsidRPr="00F91FB2">
        <w:rPr>
          <w:rFonts w:ascii="Calibri" w:hAnsi="Calibri" w:cs="Calibri"/>
          <w:sz w:val="24"/>
          <w:szCs w:val="24"/>
          <w:lang w:eastAsia="en-US"/>
        </w:rPr>
        <w:t>5 punkto lentelėje nustatytus aplinkos apsaugos kriterijus.</w:t>
      </w:r>
    </w:p>
    <w:bookmarkEnd w:id="44"/>
    <w:p w14:paraId="228351B9"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rPr>
        <w:t>3.1.9. kad pirkimo Sutartį vykdys tik tokią teisę turintys asmenys, jeigu Tiekėjo kvalifikacija dėl teisės verstis atitinkama veikla nebuvo tikrinama arba buvo tikrinta ne visa apimtimi.</w:t>
      </w:r>
    </w:p>
    <w:p w14:paraId="22E2E04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3.2. Tiekėjas turi teisę gauti Prekių kainą su sąlyga, kad jis tinkamai vykdo šią Sutartį.</w:t>
      </w:r>
    </w:p>
    <w:p w14:paraId="74C2D4DD"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3.3. Tiekėjas turi kitas teises, numatytas Sutartyje ir Lietuvos Respublikos galiojančiuose teisės aktuose.</w:t>
      </w:r>
    </w:p>
    <w:p w14:paraId="716D10A7"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0024C5F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4. Pirkėjo teisės ir pareigos</w:t>
      </w:r>
    </w:p>
    <w:p w14:paraId="1DCA57FD"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 Pirkėjas įsipareigoja:</w:t>
      </w:r>
    </w:p>
    <w:p w14:paraId="769E498B"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4.1.1. priimti Šalių sutartu laiku pristatytas Prekes, jeigu jos atitinka šios Sutarties ir Prekėms taikomus kitus kokybės reikalavimus;</w:t>
      </w:r>
    </w:p>
    <w:p w14:paraId="3178506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4.1.2. priėmimo metu patikrinti perduodamas Prekes bei po patikrinimo pasirašyti Prekių gavimo dokumentus;</w:t>
      </w:r>
    </w:p>
    <w:p w14:paraId="6FB189C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4.1.3. sumokėti Sutarties kainą Sutarties specialiosiose sąlygose nustatyta tvarka ir terminais;</w:t>
      </w:r>
    </w:p>
    <w:p w14:paraId="0900B6D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4.1.4. suteikti informaciją ir /ar dokumentus, būtinus Sutarčiai vykdyti;</w:t>
      </w:r>
    </w:p>
    <w:p w14:paraId="7B7364FE"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4.1.5. </w:t>
      </w:r>
      <w:r w:rsidRPr="00F91FB2">
        <w:rPr>
          <w:rFonts w:ascii="Calibri" w:hAnsi="Calibri" w:cs="Calibri"/>
          <w:sz w:val="24"/>
          <w:szCs w:val="24"/>
        </w:rPr>
        <w:t xml:space="preserve">tikrinti, ar Tiekėjo pristatytos Prekės atitinka aplinkos apsaugos kriterijus, nustatytus </w:t>
      </w:r>
      <w:bookmarkStart w:id="45" w:name="_Hlk170300465"/>
      <w:r w:rsidRPr="00F91FB2">
        <w:rPr>
          <w:rFonts w:ascii="Calibri" w:hAnsi="Calibri" w:cs="Calibri"/>
          <w:sz w:val="24"/>
          <w:szCs w:val="24"/>
        </w:rPr>
        <w:t xml:space="preserve">Sutarties priede Nr.1 „Techninė specifikacija“ </w:t>
      </w:r>
      <w:bookmarkEnd w:id="45"/>
      <w:r w:rsidRPr="00F91FB2">
        <w:rPr>
          <w:rFonts w:ascii="Calibri" w:hAnsi="Calibri" w:cs="Calibri"/>
          <w:iCs/>
          <w:sz w:val="24"/>
          <w:szCs w:val="24"/>
        </w:rPr>
        <w:t>5 punkto lentelėje.</w:t>
      </w:r>
    </w:p>
    <w:p w14:paraId="14F64D0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4.1.6. tinkamai vykdyti kitus įsipareigojimus, numatytus Sutartyje.</w:t>
      </w:r>
    </w:p>
    <w:p w14:paraId="47F5B69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4.2. Pirkėjas turi šios Sutarties bei Lietuvos Respublikoje galiojančių teisės aktų numatytas teises.</w:t>
      </w:r>
    </w:p>
    <w:p w14:paraId="386BCAA1"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1A49464D"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5. Sutarties kaina (kainodaros taisyklės)</w:t>
      </w:r>
    </w:p>
    <w:p w14:paraId="081ABA3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5.1. Sutarties kaina arba kainodaros taisyklės nustatytos Sutarties specialiosiose sąlygose.</w:t>
      </w:r>
    </w:p>
    <w:p w14:paraId="046672F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69558DA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5.2.1. transportavimo išlaidas;</w:t>
      </w:r>
    </w:p>
    <w:p w14:paraId="122724CB"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5.2.2. pakrovimo, iškrovimo, tikrinimo, draudimo ir kitas su Prekių tiekimu susijusias išlaidas;</w:t>
      </w:r>
    </w:p>
    <w:p w14:paraId="02BB484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5.2.3. visas su dokumentų, kurių reikalauja Pirkėjas, rengimu ir pateikimu susijusias išlaidas;</w:t>
      </w:r>
    </w:p>
    <w:p w14:paraId="65D09F0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5.2.4. pristatytų Prekių paleidimo, ir / arba priežiūros išlaidas;</w:t>
      </w:r>
    </w:p>
    <w:p w14:paraId="0F7214E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5.2.5. Prekių priežiūros išlaidas nuomos laikotarpiu (jeigu taikoma).</w:t>
      </w:r>
    </w:p>
    <w:p w14:paraId="2698E3B2" w14:textId="77777777" w:rsidR="00F91FB2" w:rsidRPr="00F91FB2" w:rsidRDefault="00F91FB2" w:rsidP="00F91FB2">
      <w:pPr>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5263EE38" w14:textId="77777777" w:rsidR="00F91FB2" w:rsidRPr="00F91FB2" w:rsidRDefault="00F91FB2" w:rsidP="00F91FB2">
      <w:pPr>
        <w:shd w:val="clear" w:color="auto" w:fill="FFFFFF"/>
        <w:suppressAutoHyphens/>
        <w:ind w:firstLine="540"/>
        <w:textAlignment w:val="baseline"/>
        <w:rPr>
          <w:rFonts w:ascii="Calibri" w:hAnsi="Calibri" w:cs="Calibri"/>
          <w:sz w:val="24"/>
          <w:szCs w:val="24"/>
          <w:lang w:eastAsia="en-US"/>
        </w:rPr>
      </w:pPr>
      <w:r w:rsidRPr="00F91FB2">
        <w:rPr>
          <w:rFonts w:ascii="Calibri" w:hAnsi="Calibri" w:cs="Calibri"/>
          <w:sz w:val="24"/>
          <w:szCs w:val="24"/>
          <w:lang w:eastAsia="en-US"/>
        </w:rPr>
        <w:t xml:space="preserve">5.4. Tiekėjas, elektroninę PVM sąskaitą faktūrą arba kitus atsiskaitymo dokumentus pateikia: </w:t>
      </w:r>
    </w:p>
    <w:p w14:paraId="5EB6A9EB" w14:textId="77777777" w:rsidR="00F91FB2" w:rsidRPr="00F91FB2" w:rsidRDefault="00F91FB2" w:rsidP="00F91FB2">
      <w:pPr>
        <w:shd w:val="clear" w:color="auto" w:fill="FFFFFF"/>
        <w:suppressAutoHyphens/>
        <w:ind w:firstLine="540"/>
        <w:textAlignment w:val="baseline"/>
        <w:rPr>
          <w:rFonts w:ascii="Calibri" w:hAnsi="Calibri" w:cs="Calibri"/>
          <w:sz w:val="24"/>
          <w:szCs w:val="24"/>
          <w:lang w:eastAsia="en-US"/>
        </w:rPr>
      </w:pPr>
      <w:r w:rsidRPr="00F91FB2">
        <w:rPr>
          <w:rFonts w:ascii="Calibri" w:hAnsi="Calibri" w:cs="Calibr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0A17277" w14:textId="77777777" w:rsidR="00F91FB2" w:rsidRPr="00F91FB2" w:rsidRDefault="00F91FB2" w:rsidP="00F91FB2">
      <w:pPr>
        <w:shd w:val="clear" w:color="auto" w:fill="FFFFFF"/>
        <w:suppressAutoHyphens/>
        <w:ind w:firstLine="540"/>
        <w:textAlignment w:val="baseline"/>
        <w:rPr>
          <w:rFonts w:ascii="Calibri" w:hAnsi="Calibri" w:cs="Calibri"/>
          <w:sz w:val="24"/>
          <w:szCs w:val="24"/>
          <w:lang w:eastAsia="en-US"/>
        </w:rPr>
      </w:pPr>
      <w:r w:rsidRPr="00F91FB2">
        <w:rPr>
          <w:rFonts w:ascii="Calibri" w:hAnsi="Calibri" w:cs="Calibr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CB10DC1" w14:textId="77777777" w:rsidR="00F91FB2" w:rsidRPr="00F91FB2" w:rsidRDefault="00F91FB2" w:rsidP="00F91FB2">
      <w:pPr>
        <w:shd w:val="clear" w:color="auto" w:fill="FFFFFF"/>
        <w:suppressAutoHyphens/>
        <w:ind w:firstLine="540"/>
        <w:textAlignment w:val="baseline"/>
        <w:rPr>
          <w:rFonts w:ascii="Calibri" w:hAnsi="Calibri" w:cs="Calibri"/>
          <w:sz w:val="24"/>
          <w:szCs w:val="24"/>
          <w:lang w:eastAsia="en-US"/>
        </w:rPr>
      </w:pPr>
      <w:r w:rsidRPr="00F91FB2">
        <w:rPr>
          <w:rFonts w:ascii="Calibri" w:hAnsi="Calibri" w:cs="Calibri"/>
          <w:sz w:val="24"/>
          <w:szCs w:val="24"/>
          <w:lang w:eastAsia="en-US"/>
        </w:rPr>
        <w:t>5.4.3. Pirkėjas elektronines PVM sąskaitas faktūras ar kitus apmokėjimo dokumentus priima ir apdoroja naudodamasis informacinės sistemos „SABIS“ priemonėmis.</w:t>
      </w:r>
    </w:p>
    <w:p w14:paraId="5F698CBD" w14:textId="77777777" w:rsidR="00F91FB2" w:rsidRPr="00F91FB2" w:rsidRDefault="00F91FB2" w:rsidP="00F91FB2">
      <w:pPr>
        <w:shd w:val="clear" w:color="auto" w:fill="FFFFFF"/>
        <w:suppressAutoHyphens/>
        <w:ind w:firstLine="540"/>
        <w:textAlignment w:val="baseline"/>
        <w:rPr>
          <w:rFonts w:ascii="Calibri" w:hAnsi="Calibri" w:cs="Calibri"/>
          <w:sz w:val="24"/>
          <w:szCs w:val="24"/>
          <w:lang w:eastAsia="en-US"/>
        </w:rPr>
      </w:pPr>
      <w:r w:rsidRPr="00F91FB2">
        <w:rPr>
          <w:rFonts w:ascii="Calibri" w:hAnsi="Calibri" w:cs="Calibr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6F491097" w14:textId="77777777" w:rsidR="00F91FB2" w:rsidRPr="00F91FB2" w:rsidRDefault="00F91FB2" w:rsidP="00F91FB2">
      <w:pPr>
        <w:shd w:val="clear" w:color="auto" w:fill="FFFFFF"/>
        <w:suppressAutoHyphens/>
        <w:textAlignment w:val="baseline"/>
        <w:rPr>
          <w:rFonts w:ascii="Calibri" w:hAnsi="Calibri" w:cs="Calibri"/>
          <w:b/>
          <w:bCs/>
          <w:sz w:val="24"/>
          <w:szCs w:val="24"/>
          <w:lang w:eastAsia="en-US"/>
        </w:rPr>
      </w:pPr>
    </w:p>
    <w:p w14:paraId="610E5A34" w14:textId="77777777" w:rsidR="00F91FB2" w:rsidRPr="00F91FB2" w:rsidRDefault="00F91FB2" w:rsidP="00F91FB2">
      <w:pPr>
        <w:suppressAutoHyphens/>
        <w:autoSpaceDN w:val="0"/>
        <w:ind w:firstLine="567"/>
        <w:textAlignment w:val="baseline"/>
        <w:rPr>
          <w:rFonts w:ascii="Calibri" w:hAnsi="Calibri" w:cs="Calibri"/>
          <w:b/>
          <w:sz w:val="24"/>
          <w:szCs w:val="24"/>
          <w:lang w:eastAsia="en-US"/>
        </w:rPr>
      </w:pPr>
      <w:r w:rsidRPr="00F91FB2">
        <w:rPr>
          <w:rFonts w:ascii="Calibri" w:hAnsi="Calibri" w:cs="Calibri"/>
          <w:b/>
          <w:sz w:val="24"/>
          <w:szCs w:val="24"/>
          <w:lang w:eastAsia="en-US"/>
        </w:rPr>
        <w:t xml:space="preserve">6. </w:t>
      </w:r>
      <w:proofErr w:type="spellStart"/>
      <w:r w:rsidRPr="00F91FB2">
        <w:rPr>
          <w:rFonts w:ascii="Calibri" w:hAnsi="Calibri" w:cs="Calibri"/>
          <w:b/>
          <w:sz w:val="24"/>
          <w:szCs w:val="24"/>
          <w:lang w:eastAsia="en-US"/>
        </w:rPr>
        <w:t>Subtiekimas</w:t>
      </w:r>
      <w:proofErr w:type="spellEnd"/>
    </w:p>
    <w:p w14:paraId="7EA765B6"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6.1. Tiekėjas sudarius Sutartį, tačiau ne vėliau negu Sutartis pradedama vykdyti, įsipareigoja </w:t>
      </w:r>
      <w:r w:rsidRPr="00F91FB2">
        <w:rPr>
          <w:rFonts w:ascii="Calibri" w:hAnsi="Calibri" w:cs="Calibri"/>
          <w:i/>
          <w:sz w:val="24"/>
          <w:szCs w:val="24"/>
          <w:lang w:eastAsia="en-US"/>
        </w:rPr>
        <w:t>Pirkėjui</w:t>
      </w:r>
      <w:r w:rsidRPr="00F91FB2">
        <w:rPr>
          <w:rFonts w:ascii="Calibri" w:hAnsi="Calibri" w:cs="Calibri"/>
          <w:sz w:val="24"/>
          <w:szCs w:val="24"/>
          <w:lang w:eastAsia="en-US"/>
        </w:rPr>
        <w:t xml:space="preserve"> pranešti tuo metu žinomų subtiekėjų pavadinimus, kontaktinius duomenis ir jų atstovus. </w:t>
      </w:r>
    </w:p>
    <w:p w14:paraId="76F5FBBD"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6.2. Tiekėjas įsipareigoja informuoti </w:t>
      </w:r>
      <w:r w:rsidRPr="00F91FB2">
        <w:rPr>
          <w:rFonts w:ascii="Calibri" w:hAnsi="Calibri" w:cs="Calibri"/>
          <w:i/>
          <w:sz w:val="24"/>
          <w:szCs w:val="24"/>
          <w:lang w:eastAsia="en-US"/>
        </w:rPr>
        <w:t>Pirkėją</w:t>
      </w:r>
      <w:r w:rsidRPr="00F91FB2">
        <w:rPr>
          <w:rFonts w:ascii="Calibri" w:hAnsi="Calibri" w:cs="Calibri"/>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55C76EFB"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 Subtiekėjų pasitelkimas nekeičia Tiekėjo atsakomybės dėl Sutarties vykdymo, todėl, bet kokiu atveju Tiekėjas privalo visiškai prisiimti atsakomybę už subtiekėjų veiklą, vykdant Sutartį:</w:t>
      </w:r>
    </w:p>
    <w:p w14:paraId="5EF96D9F"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21EF4FD2"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6.3.1.1.kai subtiekėjas (-ai) bankrutuoja, yra likviduojamas ar susidaro analogiška situacija;</w:t>
      </w:r>
    </w:p>
    <w:p w14:paraId="74D5E3B5"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C8D8E57"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6.3.1.3. jeigu Pirkėjas yra pagrįstai nepatenkintas Tiekėjo paskirtu specialistu (-</w:t>
      </w:r>
      <w:proofErr w:type="spellStart"/>
      <w:r w:rsidRPr="00F91FB2">
        <w:rPr>
          <w:rFonts w:ascii="Calibri" w:hAnsi="Calibri" w:cs="Calibri"/>
          <w:sz w:val="24"/>
          <w:szCs w:val="24"/>
          <w:lang w:eastAsia="en-US"/>
        </w:rPr>
        <w:t>ais</w:t>
      </w:r>
      <w:proofErr w:type="spellEnd"/>
      <w:r w:rsidRPr="00F91FB2">
        <w:rPr>
          <w:rFonts w:ascii="Calibri" w:hAnsi="Calibri" w:cs="Calibri"/>
          <w:sz w:val="24"/>
          <w:szCs w:val="24"/>
          <w:lang w:eastAsia="en-US"/>
        </w:rPr>
        <w:t>), Tiekėjas Pirkėjo raštišku prašymu privalo nedelsdamas pakeisti tokį (-</w:t>
      </w:r>
      <w:proofErr w:type="spellStart"/>
      <w:r w:rsidRPr="00F91FB2">
        <w:rPr>
          <w:rFonts w:ascii="Calibri" w:hAnsi="Calibri" w:cs="Calibri"/>
          <w:sz w:val="24"/>
          <w:szCs w:val="24"/>
          <w:lang w:eastAsia="en-US"/>
        </w:rPr>
        <w:t>ius</w:t>
      </w:r>
      <w:proofErr w:type="spellEnd"/>
      <w:r w:rsidRPr="00F91FB2">
        <w:rPr>
          <w:rFonts w:ascii="Calibri" w:hAnsi="Calibri" w:cs="Calibri"/>
          <w:sz w:val="24"/>
          <w:szCs w:val="24"/>
          <w:lang w:eastAsia="en-US"/>
        </w:rPr>
        <w:t>) asmenį (-</w:t>
      </w:r>
      <w:proofErr w:type="spellStart"/>
      <w:r w:rsidRPr="00F91FB2">
        <w:rPr>
          <w:rFonts w:ascii="Calibri" w:hAnsi="Calibri" w:cs="Calibri"/>
          <w:sz w:val="24"/>
          <w:szCs w:val="24"/>
          <w:lang w:eastAsia="en-US"/>
        </w:rPr>
        <w:t>is</w:t>
      </w:r>
      <w:proofErr w:type="spellEnd"/>
      <w:r w:rsidRPr="00F91FB2">
        <w:rPr>
          <w:rFonts w:ascii="Calibri" w:hAnsi="Calibri" w:cs="Calibri"/>
          <w:sz w:val="24"/>
          <w:szCs w:val="24"/>
          <w:lang w:eastAsia="en-US"/>
        </w:rPr>
        <w:t>). Keičiamas (-i) asmuo (-</w:t>
      </w:r>
      <w:proofErr w:type="spellStart"/>
      <w:r w:rsidRPr="00F91FB2">
        <w:rPr>
          <w:rFonts w:ascii="Calibri" w:hAnsi="Calibri" w:cs="Calibri"/>
          <w:sz w:val="24"/>
          <w:szCs w:val="24"/>
          <w:lang w:eastAsia="en-US"/>
        </w:rPr>
        <w:t>enys</w:t>
      </w:r>
      <w:proofErr w:type="spellEnd"/>
      <w:r w:rsidRPr="00F91FB2">
        <w:rPr>
          <w:rFonts w:ascii="Calibri" w:hAnsi="Calibri" w:cs="Calibri"/>
          <w:sz w:val="24"/>
          <w:szCs w:val="24"/>
          <w:lang w:eastAsia="en-US"/>
        </w:rPr>
        <w:t>) turi būti ne žemesnės kvalifikacijos, nei nustatyta Pirkimo dokumentuose bei pateikiami specialisto (-ų) kvalifikaciją įrodantys dokumentai;</w:t>
      </w:r>
    </w:p>
    <w:p w14:paraId="6D9A758C"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6.3.1.4. Tiekėjas pasiūlyme buvo nurodęs, kad pasitelks nežinomą subtiekėją;</w:t>
      </w:r>
    </w:p>
    <w:p w14:paraId="599C62CF"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6.3.1.5. kitos pagrįstos priežastys.</w:t>
      </w:r>
    </w:p>
    <w:p w14:paraId="5F878F37"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E8E2006"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6.5. Tiekėjas, raštu kreipdamasis į Pirkėją dėl sutikimo keisti subtiekėją, privalo nurodyti aplinkybes pagal Sutarties bendrųjų sąlygų 6.3. papunktį, subtiekėjo pavadinimą, adresą, juridinio asmens kodą (kai </w:t>
      </w:r>
      <w:r w:rsidRPr="00F91FB2">
        <w:rPr>
          <w:rFonts w:ascii="Calibri" w:hAnsi="Calibri" w:cs="Calibri"/>
          <w:sz w:val="24"/>
          <w:szCs w:val="24"/>
          <w:lang w:eastAsia="en-US"/>
        </w:rPr>
        <w:lastRenderedPageBreak/>
        <w:t>pasitelkiamas juridinis asmuo), jų atstovus, bei ar jis atitinka pirkimo dokumentuose nustatytus reikalavimus (jeigu jie keliami).</w:t>
      </w:r>
    </w:p>
    <w:p w14:paraId="5D6F675C"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F91FB2">
        <w:rPr>
          <w:rFonts w:ascii="Calibri" w:hAnsi="Calibri" w:cs="Calibri"/>
          <w:i/>
          <w:sz w:val="24"/>
          <w:szCs w:val="24"/>
          <w:lang w:eastAsia="en-US"/>
        </w:rPr>
        <w:t>Pirkėjui</w:t>
      </w:r>
      <w:r w:rsidRPr="00F91FB2">
        <w:rPr>
          <w:rFonts w:ascii="Calibri" w:hAnsi="Calibri" w:cs="Calibr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F91FB2">
        <w:rPr>
          <w:rFonts w:ascii="Calibri" w:hAnsi="Calibri" w:cs="Calibri"/>
          <w:sz w:val="24"/>
          <w:szCs w:val="24"/>
          <w:lang w:eastAsia="en-US"/>
        </w:rPr>
        <w:t>subtiekimo</w:t>
      </w:r>
      <w:proofErr w:type="spellEnd"/>
      <w:r w:rsidRPr="00F91FB2">
        <w:rPr>
          <w:rFonts w:ascii="Calibri" w:hAnsi="Calibri" w:cs="Calibri"/>
          <w:sz w:val="24"/>
          <w:szCs w:val="24"/>
          <w:lang w:eastAsia="en-US"/>
        </w:rPr>
        <w:t xml:space="preserve"> sutartyje nustatytus reikalavimus.</w:t>
      </w:r>
    </w:p>
    <w:p w14:paraId="15DD24E4"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5FDD0AF4"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7. Prekių tiekimo grafikas</w:t>
      </w:r>
    </w:p>
    <w:p w14:paraId="3DFA217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3FE2782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7.2. Be Pirkėjo raštiško sutikimo negalimas joks Prekių tiekimo grafiko keitimas.</w:t>
      </w:r>
    </w:p>
    <w:p w14:paraId="6E27F9D5" w14:textId="77777777" w:rsidR="00F91FB2" w:rsidRPr="00F91FB2" w:rsidRDefault="00F91FB2" w:rsidP="00F91FB2">
      <w:pPr>
        <w:shd w:val="clear" w:color="auto" w:fill="FFFFFF"/>
        <w:suppressAutoHyphens/>
        <w:ind w:firstLine="567"/>
        <w:textAlignment w:val="baseline"/>
        <w:rPr>
          <w:rFonts w:ascii="Calibri" w:hAnsi="Calibri" w:cs="Calibri"/>
          <w:b/>
          <w:bCs/>
          <w:sz w:val="24"/>
          <w:szCs w:val="24"/>
          <w:lang w:eastAsia="en-US"/>
        </w:rPr>
      </w:pPr>
    </w:p>
    <w:p w14:paraId="0EA84AC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8. Prekių tiekimo terminai ir vieta</w:t>
      </w:r>
    </w:p>
    <w:p w14:paraId="69498B6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8.1. Prekės Pirkėjui pristatomos ir perduodamos Sutarties specialiosiose sąlygose nurodytu adresu.</w:t>
      </w:r>
    </w:p>
    <w:p w14:paraId="457704AE"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8.2. Prekės yra tiekiamos Sutarties specialiosiose sąlygose nurodytais terminais.</w:t>
      </w:r>
    </w:p>
    <w:p w14:paraId="01FB5B82"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p>
    <w:p w14:paraId="22F24AF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9. Prekių naudojimo ir priežiūros instrukcijos</w:t>
      </w:r>
    </w:p>
    <w:p w14:paraId="4432BD2D"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699030D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9.2. Techninėje specifikacijoje turi būti nurodyta naudojimo ir priežiūros instrukcijų kalba ir kopijų kiekis. Kol šios instrukcijos nepateikiamos Pirkėjui, laikoma, kad pateiktos ne visos Prekės.</w:t>
      </w:r>
    </w:p>
    <w:p w14:paraId="5BAEFC4D" w14:textId="77777777" w:rsidR="00F91FB2" w:rsidRPr="00F91FB2" w:rsidRDefault="00F91FB2" w:rsidP="00F91FB2">
      <w:pPr>
        <w:shd w:val="clear" w:color="auto" w:fill="FFFFFF"/>
        <w:suppressAutoHyphens/>
        <w:ind w:firstLine="567"/>
        <w:textAlignment w:val="baseline"/>
        <w:rPr>
          <w:rFonts w:ascii="Calibri" w:hAnsi="Calibri" w:cs="Calibri"/>
          <w:b/>
          <w:bCs/>
          <w:sz w:val="24"/>
          <w:szCs w:val="24"/>
          <w:lang w:eastAsia="en-US"/>
        </w:rPr>
      </w:pPr>
    </w:p>
    <w:p w14:paraId="6311FF6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10. Prekių kokybė ir garantiniai įsipareigojimai</w:t>
      </w:r>
    </w:p>
    <w:p w14:paraId="447FB55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725C707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5F5294D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7E24C442"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10.4. </w:t>
      </w:r>
      <w:r w:rsidRPr="00F91FB2">
        <w:rPr>
          <w:rFonts w:ascii="Calibri" w:eastAsia="Arial Unicode MS" w:hAnsi="Calibri" w:cs="Calibr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w:t>
      </w:r>
      <w:r w:rsidRPr="00F91FB2">
        <w:rPr>
          <w:rFonts w:ascii="Calibri" w:eastAsia="Arial Unicode MS" w:hAnsi="Calibri" w:cs="Calibri"/>
          <w:sz w:val="24"/>
          <w:szCs w:val="24"/>
        </w:rPr>
        <w:lastRenderedPageBreak/>
        <w:t>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w:t>
      </w:r>
      <w:r w:rsidRPr="00F91FB2">
        <w:rPr>
          <w:rFonts w:ascii="Calibri" w:eastAsia="Arial Unicode MS" w:hAnsi="Calibri" w:cs="Calibri"/>
          <w:i/>
          <w:sz w:val="24"/>
          <w:szCs w:val="24"/>
        </w:rPr>
        <w:t xml:space="preserve"> </w:t>
      </w:r>
      <w:r w:rsidRPr="00F91FB2">
        <w:rPr>
          <w:rFonts w:ascii="Calibri" w:eastAsia="Arial Unicode MS" w:hAnsi="Calibri" w:cs="Calibri"/>
          <w:sz w:val="24"/>
          <w:szCs w:val="24"/>
        </w:rPr>
        <w:t>ir gauti jo rašytinį sutikimą.</w:t>
      </w:r>
    </w:p>
    <w:p w14:paraId="638A151B"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435893D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11. Prekių perdavimas, nuosavybės teisės perėjimas, Prekių pakuotė</w:t>
      </w:r>
    </w:p>
    <w:p w14:paraId="382C493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16019FF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5762B08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001B172B"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2A548438"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12. Šalių atsakomybė ir sutarties įvykdymo užtikrinimas</w:t>
      </w:r>
    </w:p>
    <w:p w14:paraId="076129A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58763E0" w14:textId="77777777" w:rsidR="00F91FB2" w:rsidRPr="00F91FB2" w:rsidRDefault="00F91FB2" w:rsidP="00F91FB2">
      <w:pPr>
        <w:ind w:firstLine="709"/>
        <w:rPr>
          <w:rFonts w:ascii="Calibri" w:hAnsi="Calibri" w:cs="Calibri"/>
          <w:sz w:val="24"/>
          <w:szCs w:val="24"/>
        </w:rPr>
      </w:pPr>
      <w:r w:rsidRPr="00F91FB2">
        <w:rPr>
          <w:rFonts w:ascii="Calibri" w:hAnsi="Calibri" w:cs="Calibri"/>
          <w:sz w:val="24"/>
          <w:szCs w:val="24"/>
          <w:lang w:eastAsia="en-US"/>
        </w:rPr>
        <w:t>12.2. Delspinigių dydis ir jų mokėjimo sąlygos nustatytos Sutarties bendrųjų sąlygų 12.4 ir 12.5</w:t>
      </w:r>
      <w:r w:rsidRPr="00F91FB2">
        <w:rPr>
          <w:rFonts w:ascii="Calibri" w:hAnsi="Calibri" w:cs="Calibri"/>
          <w:sz w:val="24"/>
          <w:szCs w:val="24"/>
        </w:rPr>
        <w:t xml:space="preserve"> papunkčiuose</w:t>
      </w:r>
      <w:r w:rsidRPr="00F91FB2">
        <w:rPr>
          <w:rFonts w:ascii="Calibri" w:hAnsi="Calibri" w:cs="Calibri"/>
          <w:sz w:val="24"/>
          <w:szCs w:val="24"/>
          <w:lang w:eastAsia="en-US"/>
        </w:rPr>
        <w:t>.</w:t>
      </w:r>
    </w:p>
    <w:p w14:paraId="260F666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12.3. Delspinigių sumokėjimas neatleidžia Šalių nuo pareigos vykdyti šioje Sutartyje prisiimtus įsipareigojimus.</w:t>
      </w:r>
    </w:p>
    <w:p w14:paraId="37D8A26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12.4.</w:t>
      </w:r>
      <w:r w:rsidRPr="00F91FB2">
        <w:rPr>
          <w:rFonts w:ascii="Calibri" w:hAnsi="Calibri" w:cs="Calibr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0CDB6EF0" w14:textId="77777777" w:rsidR="00F91FB2" w:rsidRPr="00F91FB2" w:rsidRDefault="00F91FB2" w:rsidP="00F91FB2">
      <w:pPr>
        <w:shd w:val="clear" w:color="auto" w:fill="FFFFFF"/>
        <w:suppressAutoHyphens/>
        <w:ind w:firstLine="567"/>
        <w:textAlignment w:val="baseline"/>
        <w:rPr>
          <w:rFonts w:ascii="Calibri" w:hAnsi="Calibri" w:cs="Calibri"/>
          <w:iCs/>
          <w:sz w:val="24"/>
          <w:szCs w:val="24"/>
          <w:lang w:eastAsia="en-US"/>
        </w:rPr>
      </w:pPr>
      <w:r w:rsidRPr="00F91FB2">
        <w:rPr>
          <w:rFonts w:ascii="Calibri" w:hAnsi="Calibri" w:cs="Calibri"/>
          <w:sz w:val="24"/>
          <w:szCs w:val="24"/>
          <w:lang w:eastAsia="en-US"/>
        </w:rPr>
        <w:t>12.5.</w:t>
      </w:r>
      <w:r w:rsidRPr="00F91FB2">
        <w:rPr>
          <w:rFonts w:ascii="Calibri" w:hAnsi="Calibri" w:cs="Calibri"/>
          <w:sz w:val="24"/>
          <w:szCs w:val="24"/>
          <w:lang w:eastAsia="en-US"/>
        </w:rPr>
        <w:tab/>
        <w:t xml:space="preserve">Tiekėjui vėluojant įvykdyti savo įsipareigojimus pagal Sutarties specialiųjų sąlygų 2.3 </w:t>
      </w:r>
      <w:proofErr w:type="spellStart"/>
      <w:r w:rsidRPr="00F91FB2">
        <w:rPr>
          <w:rFonts w:ascii="Calibri" w:hAnsi="Calibri" w:cs="Calibri"/>
          <w:sz w:val="24"/>
          <w:szCs w:val="24"/>
          <w:lang w:eastAsia="en-US"/>
        </w:rPr>
        <w:t>papunktį</w:t>
      </w:r>
      <w:r w:rsidRPr="00F91FB2">
        <w:rPr>
          <w:rFonts w:ascii="Calibri" w:hAnsi="Calibri" w:cs="Calibri"/>
          <w:b/>
          <w:sz w:val="24"/>
          <w:szCs w:val="24"/>
          <w:lang w:eastAsia="en-US"/>
        </w:rPr>
        <w:t>,</w:t>
      </w:r>
      <w:r w:rsidRPr="00F91FB2">
        <w:rPr>
          <w:rFonts w:ascii="Calibri" w:hAnsi="Calibri" w:cs="Calibri"/>
          <w:sz w:val="24"/>
          <w:szCs w:val="24"/>
          <w:lang w:eastAsia="en-US"/>
        </w:rPr>
        <w:t>Tiekėjas</w:t>
      </w:r>
      <w:proofErr w:type="spellEnd"/>
      <w:r w:rsidRPr="00F91FB2">
        <w:rPr>
          <w:rFonts w:ascii="Calibri" w:hAnsi="Calibri" w:cs="Calibri"/>
          <w:sz w:val="24"/>
          <w:szCs w:val="24"/>
          <w:lang w:eastAsia="en-US"/>
        </w:rPr>
        <w:t xml:space="preserve"> moka 0,02 proc. dydžio delspinigius už kiekvieną pavėluotą dieną  nuo Sutarties vertės. Delspinigiai pradedami skaičiuoti kitą dieną nuo Sutarties specialiųjų sąlygų 2.3 papunktyje</w:t>
      </w:r>
      <w:r w:rsidRPr="00F91FB2">
        <w:rPr>
          <w:rFonts w:ascii="Calibri" w:hAnsi="Calibri" w:cs="Calibri"/>
          <w:b/>
          <w:sz w:val="24"/>
          <w:szCs w:val="24"/>
          <w:lang w:eastAsia="en-US"/>
        </w:rPr>
        <w:t xml:space="preserve"> ,</w:t>
      </w:r>
      <w:r w:rsidRPr="00F91FB2">
        <w:rPr>
          <w:rFonts w:ascii="Calibri" w:hAnsi="Calibri" w:cs="Calibri"/>
          <w:sz w:val="24"/>
          <w:szCs w:val="24"/>
          <w:lang w:eastAsia="en-US"/>
        </w:rPr>
        <w:t>nurodyto termino pabaigos ir baigiami skaičiuoti Prekės pristatymo dieną/atnaujinus Prekių tiekimą.</w:t>
      </w:r>
      <w:r w:rsidRPr="00F91FB2">
        <w:rPr>
          <w:rFonts w:ascii="Calibri" w:hAnsi="Calibri" w:cs="Calibri"/>
          <w:iCs/>
          <w:sz w:val="24"/>
          <w:szCs w:val="24"/>
          <w:lang w:eastAsia="en-US"/>
        </w:rPr>
        <w:t xml:space="preserve"> Tiekėjui nesilaikant Sutarties priede Nr. 1 „Techninė specifikacija“ 5 punkto lentelėje Prekėms nustatytų aplinkos apsaugos kriterijų, </w:t>
      </w:r>
      <w:proofErr w:type="spellStart"/>
      <w:r w:rsidRPr="00F91FB2">
        <w:rPr>
          <w:rFonts w:ascii="Calibri" w:hAnsi="Calibri" w:cs="Calibri"/>
          <w:iCs/>
          <w:sz w:val="24"/>
          <w:szCs w:val="24"/>
          <w:lang w:eastAsia="en-US"/>
        </w:rPr>
        <w:t>t.y</w:t>
      </w:r>
      <w:proofErr w:type="spellEnd"/>
      <w:r w:rsidRPr="00F91FB2">
        <w:rPr>
          <w:rFonts w:ascii="Calibri" w:hAnsi="Calibri" w:cs="Calibri"/>
          <w:iCs/>
          <w:sz w:val="24"/>
          <w:szCs w:val="24"/>
          <w:lang w:eastAsia="en-US"/>
        </w:rPr>
        <w:t xml:space="preserve">. pristačius Prekes, kurios neatitinka nustatytų aplinkos apsaugos kriterijų, Tiekėjui už kiekvieną atvejį taikoma 500 (penkių šimtų) eurų bauda, o Prekės nepriimamos. </w:t>
      </w:r>
      <w:bookmarkStart w:id="46" w:name="_Hlk213931106"/>
      <w:r w:rsidRPr="00F91FB2">
        <w:rPr>
          <w:rFonts w:ascii="Calibri" w:hAnsi="Calibri" w:cs="Calibri"/>
          <w:iCs/>
          <w:sz w:val="24"/>
          <w:szCs w:val="24"/>
          <w:lang w:eastAsia="en-US"/>
        </w:rPr>
        <w:t>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bookmarkEnd w:id="46"/>
    </w:p>
    <w:p w14:paraId="593BAA07"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12.6.</w:t>
      </w:r>
      <w:r w:rsidRPr="00F91FB2">
        <w:rPr>
          <w:rFonts w:ascii="Calibri" w:hAnsi="Calibri" w:cs="Calibri"/>
          <w:sz w:val="24"/>
          <w:szCs w:val="24"/>
          <w:lang w:eastAsia="en-US"/>
        </w:rPr>
        <w:tab/>
        <w:t>Jeigu Tiekėjui pagal šią Sutartį yra paskaičiuoti delspinigiai/bauda ir Tiekėjas per 14 dienų nuo reikalavimo gavimo dienos jų nesumoka, Pirkėjas turi delspinigius atskaityti iš Sutarties kainos.</w:t>
      </w:r>
    </w:p>
    <w:p w14:paraId="60F6BB4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12.7.</w:t>
      </w:r>
      <w:r w:rsidRPr="00F91FB2">
        <w:rPr>
          <w:rFonts w:ascii="Calibri" w:hAnsi="Calibri" w:cs="Calibri"/>
          <w:sz w:val="24"/>
          <w:szCs w:val="24"/>
          <w:lang w:eastAsia="en-US"/>
        </w:rPr>
        <w:tab/>
        <w:t>Jeigu Pirkėjui pagal šią Sutartį yra paskaičiuoti delspinigiai/bauda ir Pirkėjas per 14 dienų nuo reikalavimo gavimo dienos jų nesumoka, Tiekėjas turi delspinigius/baudą priskaityti prie Sutarties kainos.</w:t>
      </w:r>
    </w:p>
    <w:p w14:paraId="747AE8AE"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12.8.</w:t>
      </w:r>
      <w:r w:rsidRPr="00F91FB2">
        <w:rPr>
          <w:rFonts w:ascii="Calibri" w:hAnsi="Calibri" w:cs="Calibri"/>
          <w:sz w:val="24"/>
          <w:szCs w:val="24"/>
          <w:lang w:eastAsia="en-US"/>
        </w:rPr>
        <w:tab/>
        <w:t xml:space="preserve">Sutarties Šalys sutarė, kad visi mokėjimai pagal šią Sutartį užskaitomi tokia tvarka: </w:t>
      </w:r>
    </w:p>
    <w:p w14:paraId="2A3D584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lastRenderedPageBreak/>
        <w:t>1) delspinigiai/bauda; 2) mokėjimai už Prekes.</w:t>
      </w:r>
    </w:p>
    <w:p w14:paraId="0E7008B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12.9.</w:t>
      </w:r>
      <w:r w:rsidRPr="00F91FB2">
        <w:rPr>
          <w:rFonts w:ascii="Calibri" w:hAnsi="Calibri" w:cs="Calibri"/>
          <w:sz w:val="24"/>
          <w:szCs w:val="24"/>
          <w:lang w:eastAsia="en-US"/>
        </w:rPr>
        <w:tab/>
        <w:t>Delspinigių/baudos pagal šios Sutarties numatytas sankcijas sumokėjimas neatleidžia Šalių nuo Sutarties įsipareigojimų ir garantijos vykdymo arba Sutarties pažeidimų pašalinimo.</w:t>
      </w:r>
    </w:p>
    <w:p w14:paraId="7B0A158F"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4CEA160B"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 xml:space="preserve">13. Nenugalimos jėgos aplinkybės </w:t>
      </w:r>
      <w:r w:rsidRPr="00F91FB2">
        <w:rPr>
          <w:rFonts w:ascii="Calibri" w:hAnsi="Calibri" w:cs="Calibri"/>
          <w:i/>
          <w:iCs/>
          <w:sz w:val="24"/>
          <w:szCs w:val="24"/>
          <w:lang w:eastAsia="en-US"/>
        </w:rPr>
        <w:t>(force majeure)</w:t>
      </w:r>
    </w:p>
    <w:p w14:paraId="4B5C9104"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91FB2">
        <w:rPr>
          <w:rFonts w:ascii="Calibri" w:hAnsi="Calibri" w:cs="Calibri"/>
          <w:i/>
          <w:iCs/>
          <w:sz w:val="24"/>
          <w:szCs w:val="24"/>
          <w:lang w:eastAsia="en-US"/>
        </w:rPr>
        <w:t xml:space="preserve">(force majeure) </w:t>
      </w:r>
      <w:r w:rsidRPr="00F91FB2">
        <w:rPr>
          <w:rFonts w:ascii="Calibri" w:hAnsi="Calibri" w:cs="Calibr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F91FB2">
        <w:rPr>
          <w:rFonts w:ascii="Calibri" w:hAnsi="Calibri" w:cs="Calibri"/>
          <w:i/>
          <w:iCs/>
          <w:sz w:val="24"/>
          <w:szCs w:val="24"/>
          <w:lang w:eastAsia="en-US"/>
        </w:rPr>
        <w:t xml:space="preserve">(force majeure) </w:t>
      </w:r>
      <w:r w:rsidRPr="00F91FB2">
        <w:rPr>
          <w:rFonts w:ascii="Calibri" w:hAnsi="Calibri" w:cs="Calibr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342B4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6E3BE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D14B1"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340F82D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14. Šalių pareiškimai ir garantijos</w:t>
      </w:r>
    </w:p>
    <w:p w14:paraId="521C842B"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14.1. Kiekviena iš Šalių pareiškia ir garantuoja kitai Šaliai, kad:</w:t>
      </w:r>
    </w:p>
    <w:p w14:paraId="2B0759B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14.1.1. Šalis yra tinkamai įsteigta ir teisėtai veikia pagal Lietuvos Respublikos įstatymus;</w:t>
      </w:r>
    </w:p>
    <w:p w14:paraId="5408764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14.1.2. Šalis atliko visus teisinius veiksmus, būtinus, kad Sutartis būtų tinkamai sudaryta ir galiotų, ir turi visus teisės aktais numatytus leidimus, licencijas, darbuotojus, reikalingus Prekėms tiekti;</w:t>
      </w:r>
    </w:p>
    <w:p w14:paraId="63AE444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2F7D4FE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14.1.4. ši Sutartis yra Šaliai galiojantis, teisinis ir ją saistantis įsipareigojimas, kurio vykdymo galima pareikalauti pagal Sutarties sąlygas.</w:t>
      </w:r>
    </w:p>
    <w:p w14:paraId="756E0B2E"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19AFD68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15. Konfidencialumo įsipareigojimai</w:t>
      </w:r>
    </w:p>
    <w:p w14:paraId="09C4D0D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E8C372C"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442D6AE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lastRenderedPageBreak/>
        <w:t>16. Sutarties galiojimas</w:t>
      </w:r>
    </w:p>
    <w:p w14:paraId="1D69EFB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16.1. Sutarties galiojimo terminas nustatytas Sutarties specialiosiose sąlygose.</w:t>
      </w:r>
    </w:p>
    <w:p w14:paraId="041D046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16.2. Jei bet kuri šios Sutarties nuostata tampa ar pripažįstama visiškai ar iš dalies negaliojančia, tai neturi įtakos kitų Sutarties nuostatų galiojimui.</w:t>
      </w:r>
    </w:p>
    <w:p w14:paraId="683E0E72"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ir apmoka už Prekes Sutartyje numatyta tvarka ir terminais, ar Sutartis nutraukiama Sutartyje numatytais pagrindais.</w:t>
      </w:r>
    </w:p>
    <w:p w14:paraId="2FBD2C5E"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5BDCC8"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6A3194D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17. Sutarties pakeitimai</w:t>
      </w:r>
    </w:p>
    <w:p w14:paraId="0B27A7B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17.1. Sutarties sąlygos </w:t>
      </w:r>
      <w:r w:rsidRPr="00F91FB2">
        <w:rPr>
          <w:rFonts w:ascii="Calibri" w:eastAsia="Calibri" w:hAnsi="Calibri" w:cs="Calibri"/>
          <w:sz w:val="24"/>
          <w:szCs w:val="24"/>
          <w:lang w:eastAsia="en-US"/>
        </w:rPr>
        <w:t xml:space="preserve">Sutarties galiojimo laikotarpiu gali būti keičiamos tik Sutartyje ir </w:t>
      </w:r>
      <w:r w:rsidRPr="00F91FB2">
        <w:rPr>
          <w:rFonts w:ascii="Calibri" w:hAnsi="Calibri" w:cs="Calibri"/>
          <w:sz w:val="24"/>
          <w:szCs w:val="24"/>
          <w:lang w:eastAsia="en-US"/>
        </w:rPr>
        <w:t xml:space="preserve">Lietuvos Respublikos viešųjų pirkimų įstatymo </w:t>
      </w:r>
      <w:r w:rsidRPr="00F91FB2">
        <w:rPr>
          <w:rFonts w:ascii="Calibri" w:eastAsia="Calibri" w:hAnsi="Calibri" w:cs="Calibri"/>
          <w:sz w:val="24"/>
          <w:szCs w:val="24"/>
          <w:lang w:eastAsia="en-US"/>
        </w:rPr>
        <w:t xml:space="preserve">89 straipsnyje nurodytais atvejais. </w:t>
      </w:r>
      <w:r w:rsidRPr="00F91FB2">
        <w:rPr>
          <w:rFonts w:ascii="Calibri" w:hAnsi="Calibri" w:cs="Calibr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B59E662"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12E7FB5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18. Sutarties pažeidimas</w:t>
      </w:r>
    </w:p>
    <w:p w14:paraId="68A22C38"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18.1. Jei kuri nors Sutarties Šalis nevykdo arba netinkamai vykdo kokius nors savo įsipareigojimus pagal Sutartį, ji pažeidžia Sutartį.</w:t>
      </w:r>
    </w:p>
    <w:p w14:paraId="30874499"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 Vienai Sutarties Šaliai pažeidus Sutartį, nukentėjusioji Šalis turi teisę:</w:t>
      </w:r>
    </w:p>
    <w:p w14:paraId="505F7CC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18.2.1. reikalauti kitos Šalies vykdyti sutartinius įsipareigojimus;</w:t>
      </w:r>
    </w:p>
    <w:p w14:paraId="7A426D9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18.2.2. reikalauti atlyginti nuostolius;</w:t>
      </w:r>
    </w:p>
    <w:p w14:paraId="6172A2B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18.2.3. reikalauti sumokėti Sutarties bendrosiose sąlygose nustatytus delspinigius;</w:t>
      </w:r>
    </w:p>
    <w:p w14:paraId="05D8A87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18.2.4. pasinaudoti Sutarties įvykdymą užtikrinančiu dokumentu (jeigu Sutarties bendrosiose sąlygose numatyta);</w:t>
      </w:r>
    </w:p>
    <w:p w14:paraId="63C28A6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18.2.5. nutraukti Sutartį;</w:t>
      </w:r>
    </w:p>
    <w:p w14:paraId="3943A632"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18.2.6. taikyti kitus Lietuvos Respublikos teisės aktų nustatytus teisių gynimo būdus.</w:t>
      </w:r>
    </w:p>
    <w:p w14:paraId="734BA8C6"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3896A140"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19. Sutarties vykdymo sustabdymas</w:t>
      </w:r>
    </w:p>
    <w:p w14:paraId="05B4EEB1"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0935B8FF"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6D06C70E" w14:textId="77777777" w:rsidR="00F91FB2" w:rsidRPr="00F91FB2" w:rsidRDefault="00F91FB2" w:rsidP="00F91FB2">
      <w:pPr>
        <w:suppressAutoHyphens/>
        <w:autoSpaceDN w:val="0"/>
        <w:ind w:firstLine="567"/>
        <w:textAlignment w:val="baseline"/>
        <w:rPr>
          <w:rFonts w:ascii="Calibri" w:hAnsi="Calibri" w:cs="Calibri"/>
          <w:sz w:val="24"/>
          <w:szCs w:val="24"/>
          <w:lang w:eastAsia="en-US"/>
        </w:rPr>
      </w:pPr>
      <w:r w:rsidRPr="00F91FB2">
        <w:rPr>
          <w:rFonts w:ascii="Calibri" w:hAnsi="Calibri" w:cs="Calibri"/>
          <w:sz w:val="24"/>
          <w:szCs w:val="24"/>
          <w:lang w:eastAsia="en-US"/>
        </w:rPr>
        <w:t xml:space="preserve">19.3. </w:t>
      </w:r>
      <w:r w:rsidRPr="00F91FB2">
        <w:rPr>
          <w:rFonts w:ascii="Calibri" w:eastAsia="Arial Unicode MS" w:hAnsi="Calibri" w:cs="Calibr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91FB2">
        <w:rPr>
          <w:rFonts w:ascii="Calibri" w:hAnsi="Calibri" w:cs="Calibri"/>
          <w:sz w:val="24"/>
          <w:szCs w:val="24"/>
          <w:lang w:eastAsia="en-US"/>
        </w:rPr>
        <w:t>90 (devyniasdešimt) dienų</w:t>
      </w:r>
      <w:r w:rsidRPr="00F91FB2">
        <w:rPr>
          <w:rFonts w:ascii="Calibri" w:eastAsia="Arial Unicode MS" w:hAnsi="Calibri" w:cs="Calibri"/>
          <w:sz w:val="24"/>
          <w:szCs w:val="24"/>
        </w:rPr>
        <w:t xml:space="preserve"> – į  kitos Šalies </w:t>
      </w:r>
      <w:r w:rsidRPr="00F91FB2">
        <w:rPr>
          <w:rFonts w:ascii="Calibri" w:eastAsia="Arial Unicode MS" w:hAnsi="Calibri" w:cs="Calibri"/>
          <w:sz w:val="24"/>
          <w:szCs w:val="24"/>
        </w:rPr>
        <w:lastRenderedPageBreak/>
        <w:t xml:space="preserve">norą nepriklausomai nuo vėlavimo gauti veiklos rezultatus. </w:t>
      </w:r>
      <w:bookmarkStart w:id="47" w:name="_Hlk50972181"/>
      <w:r w:rsidRPr="00F91FB2">
        <w:rPr>
          <w:rFonts w:ascii="Calibri" w:eastAsia="Arial Unicode MS" w:hAnsi="Calibri" w:cs="Calibri"/>
          <w:sz w:val="24"/>
          <w:szCs w:val="24"/>
        </w:rPr>
        <w:t>Atnaujinus Sutarties vykdymą, neįvykdytos prievolės privalo būti įvykdytos per tiek laiko, kiek buvo jo likę prievolių įvykdymui jų sustabdymo metu.</w:t>
      </w:r>
      <w:bookmarkEnd w:id="47"/>
    </w:p>
    <w:p w14:paraId="380F5BAC" w14:textId="77777777" w:rsidR="00F91FB2" w:rsidRPr="00F91FB2" w:rsidRDefault="00F91FB2" w:rsidP="00F91FB2">
      <w:pPr>
        <w:pBdr>
          <w:top w:val="nil"/>
          <w:left w:val="nil"/>
          <w:bottom w:val="nil"/>
          <w:right w:val="nil"/>
          <w:between w:val="nil"/>
          <w:bar w:val="nil"/>
        </w:pBdr>
        <w:suppressAutoHyphens/>
        <w:ind w:firstLine="567"/>
        <w:rPr>
          <w:rFonts w:ascii="Calibri" w:hAnsi="Calibri" w:cs="Calibri"/>
          <w:color w:val="000000"/>
          <w:sz w:val="24"/>
          <w:szCs w:val="24"/>
          <w:bdr w:val="nil"/>
        </w:rPr>
      </w:pPr>
      <w:r w:rsidRPr="00F91FB2">
        <w:rPr>
          <w:rFonts w:ascii="Calibri" w:hAnsi="Calibri" w:cs="Calibri"/>
          <w:color w:val="000000"/>
          <w:sz w:val="24"/>
          <w:szCs w:val="24"/>
          <w:bdr w:val="nil"/>
          <w:lang w:eastAsia="en-US"/>
        </w:rPr>
        <w:t xml:space="preserve">19.4. </w:t>
      </w:r>
      <w:r w:rsidRPr="00F91FB2">
        <w:rPr>
          <w:rFonts w:ascii="Calibri" w:hAnsi="Calibri" w:cs="Calibr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03CAB6D" w14:textId="77777777" w:rsidR="00F91FB2" w:rsidRPr="00F91FB2" w:rsidRDefault="00F91FB2" w:rsidP="00F91FB2">
      <w:pPr>
        <w:pBdr>
          <w:top w:val="nil"/>
          <w:left w:val="nil"/>
          <w:bottom w:val="nil"/>
          <w:right w:val="nil"/>
          <w:between w:val="nil"/>
          <w:bar w:val="nil"/>
        </w:pBdr>
        <w:suppressAutoHyphens/>
        <w:ind w:firstLine="567"/>
        <w:rPr>
          <w:rFonts w:ascii="Calibri" w:hAnsi="Calibri" w:cs="Calibri"/>
          <w:color w:val="000000"/>
          <w:sz w:val="24"/>
          <w:szCs w:val="24"/>
          <w:bdr w:val="nil"/>
        </w:rPr>
      </w:pPr>
    </w:p>
    <w:p w14:paraId="72895B8C"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20. Sutarties nutraukimas</w:t>
      </w:r>
    </w:p>
    <w:p w14:paraId="1A89F9BB"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20.1.</w:t>
      </w:r>
      <w:r w:rsidRPr="00F91FB2">
        <w:rPr>
          <w:rFonts w:ascii="Calibri" w:hAnsi="Calibri" w:cs="Calibri"/>
          <w:bCs/>
          <w:sz w:val="24"/>
          <w:szCs w:val="24"/>
          <w:lang w:eastAsia="en-US"/>
        </w:rPr>
        <w:tab/>
        <w:t>Sutartis gali būti nutraukta:</w:t>
      </w:r>
    </w:p>
    <w:p w14:paraId="3A3E35C1"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20.1.1.</w:t>
      </w:r>
      <w:r w:rsidRPr="00F91FB2">
        <w:rPr>
          <w:rFonts w:ascii="Calibri" w:hAnsi="Calibri" w:cs="Calibri"/>
          <w:bCs/>
          <w:sz w:val="24"/>
          <w:szCs w:val="24"/>
          <w:lang w:eastAsia="en-US"/>
        </w:rPr>
        <w:tab/>
        <w:t>abiejų Šalių rašytiniu susitarimu;</w:t>
      </w:r>
    </w:p>
    <w:p w14:paraId="7FA0F724"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20.1.2.</w:t>
      </w:r>
      <w:r w:rsidRPr="00F91FB2">
        <w:rPr>
          <w:rFonts w:ascii="Calibri" w:hAnsi="Calibri" w:cs="Calibr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5D360B99"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w:t>
      </w:r>
      <w:r w:rsidRPr="00F91FB2">
        <w:rPr>
          <w:rFonts w:ascii="Calibri" w:hAnsi="Calibri" w:cs="Calibri"/>
          <w:bCs/>
          <w:sz w:val="24"/>
          <w:szCs w:val="24"/>
          <w:lang w:eastAsia="en-US"/>
        </w:rPr>
        <w:tab/>
        <w:t>Pirkėjas turi teisę vienašališkai nutraukti Sutartį, įspėjęs apie tai Tiekėją ne vėliau kaip prieš 10 (dešimt) kalendorinių dienų, jeigu:</w:t>
      </w:r>
    </w:p>
    <w:p w14:paraId="7D67DF98" w14:textId="77777777" w:rsidR="00F91FB2" w:rsidRPr="00F91FB2" w:rsidRDefault="00F91FB2" w:rsidP="00F91FB2">
      <w:pPr>
        <w:shd w:val="clear" w:color="auto" w:fill="FFFFFF" w:themeFill="background1"/>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20.2.1.</w:t>
      </w:r>
      <w:r w:rsidRPr="00F91FB2">
        <w:rPr>
          <w:rFonts w:ascii="Calibri" w:hAnsi="Calibri" w:cs="Calibri"/>
          <w:sz w:val="24"/>
          <w:szCs w:val="24"/>
        </w:rPr>
        <w:tab/>
      </w:r>
      <w:r w:rsidRPr="00F91FB2">
        <w:rPr>
          <w:rFonts w:ascii="Calibri" w:hAnsi="Calibri" w:cs="Calibri"/>
          <w:sz w:val="24"/>
          <w:szCs w:val="24"/>
          <w:lang w:eastAsia="en-US"/>
        </w:rPr>
        <w:t>paaiškėjo, kad Tiekėjas turėjo būti pašalintas iš pirkimo procedūros pagal Lietuvos Respublikos viešųjų pirkimų 46 straipsnio 1 dalį ir (ar) 46 straipsnio 2</w:t>
      </w:r>
      <w:r w:rsidRPr="00F91FB2">
        <w:rPr>
          <w:rFonts w:ascii="Calibri" w:hAnsi="Calibri" w:cs="Calibri"/>
          <w:sz w:val="24"/>
          <w:szCs w:val="24"/>
          <w:vertAlign w:val="superscript"/>
          <w:lang w:eastAsia="en-US"/>
        </w:rPr>
        <w:t>1</w:t>
      </w:r>
      <w:r w:rsidRPr="00F91FB2">
        <w:rPr>
          <w:rFonts w:ascii="Calibri" w:hAnsi="Calibri" w:cs="Calibri"/>
          <w:sz w:val="24"/>
          <w:szCs w:val="24"/>
          <w:lang w:eastAsia="en-US"/>
        </w:rPr>
        <w:t xml:space="preserve"> dalį ir (ar) dėl kitų pirkimo sąlygose nustatytų pašalinimo pagrindų;</w:t>
      </w:r>
    </w:p>
    <w:p w14:paraId="14F9C375"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20.2.2.</w:t>
      </w:r>
      <w:r w:rsidRPr="00F91FB2">
        <w:rPr>
          <w:rFonts w:ascii="Calibri" w:hAnsi="Calibri" w:cs="Calibri"/>
          <w:bCs/>
          <w:sz w:val="24"/>
          <w:szCs w:val="24"/>
          <w:lang w:eastAsia="en-US"/>
        </w:rPr>
        <w:tab/>
        <w:t>Tiekėjas bankrutuoja arba yra likviduojamas, sustabdo ūkinę veiklą arba teisės aktuose nustatyta tvarka susidaro analogiška situacija;</w:t>
      </w:r>
    </w:p>
    <w:p w14:paraId="4CCC0F15"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20.2.3.</w:t>
      </w:r>
      <w:r w:rsidRPr="00F91FB2">
        <w:rPr>
          <w:rFonts w:ascii="Calibri" w:hAnsi="Calibri" w:cs="Calibri"/>
          <w:bCs/>
          <w:sz w:val="24"/>
          <w:szCs w:val="24"/>
          <w:lang w:eastAsia="en-US"/>
        </w:rPr>
        <w:tab/>
        <w:t>Tiekėjas padarė esminį sutarties pažeidimą:</w:t>
      </w:r>
    </w:p>
    <w:p w14:paraId="4B6B7F94"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20.2.3.1.</w:t>
      </w:r>
      <w:r w:rsidRPr="00F91FB2">
        <w:rPr>
          <w:rFonts w:ascii="Calibri" w:hAnsi="Calibri" w:cs="Calibri"/>
          <w:bCs/>
          <w:sz w:val="24"/>
          <w:szCs w:val="24"/>
          <w:lang w:eastAsia="en-US"/>
        </w:rPr>
        <w:tab/>
        <w:t>Tiekėjas vėluoja pristatyti Prekes ilgiau kaip 30 (trisdešimt) kalendorinių dienų;</w:t>
      </w:r>
    </w:p>
    <w:p w14:paraId="760A40A1"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20.2.3.2.</w:t>
      </w:r>
      <w:r w:rsidRPr="00F91FB2">
        <w:rPr>
          <w:rFonts w:ascii="Calibri" w:hAnsi="Calibri" w:cs="Calibri"/>
          <w:bCs/>
          <w:sz w:val="24"/>
          <w:szCs w:val="24"/>
          <w:lang w:eastAsia="en-US"/>
        </w:rPr>
        <w:tab/>
        <w:t>Tiekėjas 2 (du) kartus pristato Prekes, neatitinkančias aplinkos apsaugos kriterijų, ir jam už kiekvieną atvejį yra pritaikyta bauda;</w:t>
      </w:r>
    </w:p>
    <w:p w14:paraId="025E67F6"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20.2.4.</w:t>
      </w:r>
      <w:r w:rsidRPr="00F91FB2">
        <w:rPr>
          <w:rFonts w:ascii="Calibri" w:hAnsi="Calibri" w:cs="Calibri"/>
          <w:bCs/>
          <w:sz w:val="24"/>
          <w:szCs w:val="24"/>
          <w:lang w:eastAsia="en-US"/>
        </w:rPr>
        <w:tab/>
        <w:t>paaiškėja kitos aplinkybės, dėl kurių Tiekėjas negalės tinkamai vykdyti Sutarties ir (ar) pristatyti Prekių ir Tiekėjas negali pateikti pagrįstų įrodymų, kad Sutartį įvykdys tinkamai;</w:t>
      </w:r>
    </w:p>
    <w:p w14:paraId="7AC70B6D"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20.2.5. kitais Lietuvos Respublikos viešųjų pirkimų įstatymo 90 straipsnyje nustatytais pagrindais.</w:t>
      </w:r>
    </w:p>
    <w:p w14:paraId="410E443E"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20.3.</w:t>
      </w:r>
      <w:r w:rsidRPr="00F91FB2">
        <w:rPr>
          <w:rFonts w:ascii="Calibri" w:hAnsi="Calibri" w:cs="Calibr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B5CE1CD"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20.4.</w:t>
      </w:r>
      <w:r w:rsidRPr="00F91FB2">
        <w:rPr>
          <w:rFonts w:ascii="Calibri" w:hAnsi="Calibri" w:cs="Calibri"/>
          <w:bCs/>
          <w:sz w:val="24"/>
          <w:szCs w:val="24"/>
          <w:lang w:eastAsia="en-US"/>
        </w:rPr>
        <w:tab/>
        <w:t>Tiekėjas, nesikreipdamas į teismą, gali vienašališkai nutraukti Sutartį jeigu:</w:t>
      </w:r>
    </w:p>
    <w:p w14:paraId="154F692A"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20.4.1.</w:t>
      </w:r>
      <w:r w:rsidRPr="00F91FB2">
        <w:rPr>
          <w:rFonts w:ascii="Calibri" w:hAnsi="Calibri" w:cs="Calibr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2282351E" w14:textId="77777777" w:rsidR="00F91FB2" w:rsidRPr="00F91FB2" w:rsidRDefault="00F91FB2" w:rsidP="00F91FB2">
      <w:pPr>
        <w:shd w:val="clear" w:color="auto" w:fill="FFFFFF"/>
        <w:suppressAutoHyphens/>
        <w:ind w:firstLine="567"/>
        <w:textAlignment w:val="baseline"/>
        <w:rPr>
          <w:rFonts w:ascii="Calibri" w:hAnsi="Calibri" w:cs="Calibri"/>
          <w:bCs/>
          <w:sz w:val="24"/>
          <w:szCs w:val="24"/>
          <w:lang w:eastAsia="en-US"/>
        </w:rPr>
      </w:pPr>
      <w:r w:rsidRPr="00F91FB2">
        <w:rPr>
          <w:rFonts w:ascii="Calibri" w:hAnsi="Calibri" w:cs="Calibri"/>
          <w:bCs/>
          <w:sz w:val="24"/>
          <w:szCs w:val="24"/>
          <w:lang w:eastAsia="en-US"/>
        </w:rPr>
        <w:t>20.4.2. Pirkėjas sustabdė Prekių pristatymo terminus dėl to, kad negali priimti Prekių ir Prekių pristatymo termino sustabdymas trunka ilgiau, nei buvo sustabdyta Sutartis.</w:t>
      </w:r>
    </w:p>
    <w:p w14:paraId="783C96F6"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p>
    <w:p w14:paraId="47785E1E"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t>21. Ginčų nagrinėjimo tvarka</w:t>
      </w:r>
    </w:p>
    <w:p w14:paraId="6FBF7D63"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203A2CAA"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2D0263C" w14:textId="77777777" w:rsidR="00F91FB2" w:rsidRDefault="00F91FB2" w:rsidP="00F91FB2">
      <w:pPr>
        <w:suppressAutoHyphens/>
        <w:ind w:firstLine="567"/>
        <w:textAlignment w:val="baseline"/>
        <w:rPr>
          <w:rFonts w:ascii="Calibri" w:hAnsi="Calibri" w:cs="Calibri"/>
          <w:sz w:val="24"/>
          <w:szCs w:val="24"/>
          <w:lang w:eastAsia="en-US"/>
        </w:rPr>
      </w:pPr>
    </w:p>
    <w:p w14:paraId="6B5C8CB1" w14:textId="77777777" w:rsidR="00F91FB2" w:rsidRPr="00F91FB2" w:rsidRDefault="00F91FB2" w:rsidP="00F91FB2">
      <w:pPr>
        <w:suppressAutoHyphens/>
        <w:ind w:firstLine="567"/>
        <w:textAlignment w:val="baseline"/>
        <w:rPr>
          <w:rFonts w:ascii="Calibri" w:hAnsi="Calibri" w:cs="Calibri"/>
          <w:sz w:val="24"/>
          <w:szCs w:val="24"/>
          <w:lang w:eastAsia="en-US"/>
        </w:rPr>
      </w:pPr>
    </w:p>
    <w:p w14:paraId="3657B9A5" w14:textId="77777777" w:rsidR="00F91FB2" w:rsidRPr="00F91FB2" w:rsidRDefault="00F91FB2" w:rsidP="00F91FB2">
      <w:pPr>
        <w:shd w:val="clear" w:color="auto" w:fill="FFFFFF"/>
        <w:suppressAutoHyphens/>
        <w:ind w:firstLine="567"/>
        <w:textAlignment w:val="baseline"/>
        <w:rPr>
          <w:rFonts w:ascii="Calibri" w:hAnsi="Calibri" w:cs="Calibri"/>
          <w:sz w:val="24"/>
          <w:szCs w:val="24"/>
          <w:lang w:eastAsia="en-US"/>
        </w:rPr>
      </w:pPr>
      <w:r w:rsidRPr="00F91FB2">
        <w:rPr>
          <w:rFonts w:ascii="Calibri" w:hAnsi="Calibri" w:cs="Calibri"/>
          <w:b/>
          <w:bCs/>
          <w:sz w:val="24"/>
          <w:szCs w:val="24"/>
          <w:lang w:eastAsia="en-US"/>
        </w:rPr>
        <w:lastRenderedPageBreak/>
        <w:t>22. Baigiamosios nuostatos</w:t>
      </w:r>
    </w:p>
    <w:p w14:paraId="5E79AD81" w14:textId="77777777" w:rsidR="00F91FB2" w:rsidRPr="00F91FB2" w:rsidRDefault="00F91FB2" w:rsidP="00F91FB2">
      <w:pPr>
        <w:shd w:val="clear" w:color="auto" w:fill="FFFFFF" w:themeFill="background1"/>
        <w:ind w:firstLine="567"/>
        <w:rPr>
          <w:rFonts w:ascii="Calibri" w:hAnsi="Calibri" w:cs="Calibri"/>
          <w:sz w:val="24"/>
          <w:szCs w:val="24"/>
          <w:lang w:eastAsia="en-US"/>
        </w:rPr>
      </w:pPr>
      <w:r w:rsidRPr="00F91FB2">
        <w:rPr>
          <w:rFonts w:ascii="Calibri" w:hAnsi="Calibri" w:cs="Calibr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D022166" w14:textId="77777777" w:rsidR="00F91FB2" w:rsidRPr="00F91FB2" w:rsidRDefault="00F91FB2" w:rsidP="00F91FB2">
      <w:pPr>
        <w:pStyle w:val="Betarp"/>
        <w:ind w:firstLine="567"/>
        <w:rPr>
          <w:rFonts w:ascii="Calibri" w:eastAsia="Times New Roman" w:hAnsi="Calibri" w:cs="Calibri"/>
          <w:sz w:val="24"/>
          <w:szCs w:val="24"/>
          <w:lang w:eastAsia="en-US"/>
        </w:rPr>
      </w:pPr>
      <w:r w:rsidRPr="00F91FB2">
        <w:rPr>
          <w:rFonts w:ascii="Calibri" w:eastAsia="Times New Roman" w:hAnsi="Calibri" w:cs="Calibri"/>
          <w:sz w:val="24"/>
          <w:szCs w:val="24"/>
          <w:lang w:eastAsia="en-US"/>
        </w:rPr>
        <w:t xml:space="preserve">22.2. </w:t>
      </w:r>
      <w:r w:rsidRPr="00F91FB2">
        <w:rPr>
          <w:rFonts w:ascii="Calibri" w:hAnsi="Calibri" w:cs="Calibr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 </w:t>
      </w:r>
    </w:p>
    <w:p w14:paraId="55C849B4" w14:textId="77777777" w:rsidR="00F91FB2" w:rsidRPr="00F91FB2" w:rsidRDefault="00F91FB2" w:rsidP="00F91FB2">
      <w:pPr>
        <w:pStyle w:val="Betarp"/>
        <w:ind w:firstLine="567"/>
        <w:rPr>
          <w:rFonts w:ascii="Calibri" w:eastAsia="Times New Roman" w:hAnsi="Calibri" w:cs="Calibri"/>
          <w:sz w:val="24"/>
          <w:szCs w:val="24"/>
          <w:lang w:eastAsia="en-US"/>
        </w:rPr>
      </w:pPr>
      <w:r w:rsidRPr="00F91FB2">
        <w:rPr>
          <w:rFonts w:ascii="Calibri" w:eastAsia="Times New Roman" w:hAnsi="Calibri" w:cs="Calibr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FC05DC5" w14:textId="77777777" w:rsidR="00F91FB2" w:rsidRPr="00F91FB2" w:rsidRDefault="00F91FB2" w:rsidP="00F91FB2">
      <w:pPr>
        <w:pStyle w:val="Betarp"/>
        <w:ind w:firstLine="567"/>
        <w:rPr>
          <w:rFonts w:ascii="Calibri" w:eastAsia="Times New Roman" w:hAnsi="Calibri" w:cs="Calibri"/>
          <w:sz w:val="24"/>
          <w:szCs w:val="24"/>
          <w:lang w:eastAsia="en-US"/>
        </w:rPr>
      </w:pPr>
      <w:r w:rsidRPr="00F91FB2">
        <w:rPr>
          <w:rFonts w:ascii="Calibri" w:eastAsia="Times New Roman" w:hAnsi="Calibri" w:cs="Calibr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DA578A" w14:textId="77777777" w:rsidR="00F91FB2" w:rsidRPr="00F91FB2" w:rsidRDefault="00F91FB2" w:rsidP="00F91FB2">
      <w:pPr>
        <w:pStyle w:val="Betarp"/>
        <w:rPr>
          <w:rFonts w:ascii="Calibri" w:eastAsia="Times New Roman" w:hAnsi="Calibri" w:cs="Calibri"/>
          <w:sz w:val="24"/>
          <w:szCs w:val="24"/>
          <w:lang w:eastAsia="en-US"/>
        </w:rPr>
      </w:pPr>
    </w:p>
    <w:p w14:paraId="005CFE1D" w14:textId="77777777" w:rsidR="00F91FB2" w:rsidRPr="00F91FB2" w:rsidRDefault="00F91FB2" w:rsidP="00F91FB2">
      <w:pPr>
        <w:tabs>
          <w:tab w:val="left" w:pos="4560"/>
        </w:tabs>
        <w:suppressAutoHyphens/>
        <w:autoSpaceDN w:val="0"/>
        <w:textAlignment w:val="baseline"/>
        <w:rPr>
          <w:rFonts w:ascii="Calibri" w:hAnsi="Calibri" w:cs="Calibri"/>
          <w:sz w:val="24"/>
          <w:szCs w:val="24"/>
          <w:lang w:eastAsia="en-US"/>
        </w:rPr>
      </w:pPr>
      <w:r w:rsidRPr="00F91FB2">
        <w:rPr>
          <w:rFonts w:ascii="Calibri" w:hAnsi="Calibri" w:cs="Calibri"/>
          <w:b/>
          <w:sz w:val="24"/>
          <w:szCs w:val="24"/>
          <w:lang w:eastAsia="en-US"/>
        </w:rPr>
        <w:t>Pirkėjo vardu</w:t>
      </w:r>
      <w:r w:rsidRPr="00F91FB2">
        <w:rPr>
          <w:rFonts w:ascii="Calibri" w:hAnsi="Calibri" w:cs="Calibri"/>
          <w:b/>
          <w:sz w:val="24"/>
          <w:szCs w:val="24"/>
          <w:lang w:eastAsia="en-US"/>
        </w:rPr>
        <w:tab/>
      </w:r>
      <w:r w:rsidRPr="00F91FB2">
        <w:rPr>
          <w:rFonts w:ascii="Calibri" w:hAnsi="Calibri" w:cs="Calibri"/>
          <w:b/>
          <w:sz w:val="24"/>
          <w:szCs w:val="24"/>
          <w:lang w:eastAsia="en-US"/>
        </w:rPr>
        <w:tab/>
      </w:r>
      <w:r w:rsidRPr="00F91FB2">
        <w:rPr>
          <w:rFonts w:ascii="Calibri" w:hAnsi="Calibri" w:cs="Calibri"/>
          <w:b/>
          <w:sz w:val="24"/>
          <w:szCs w:val="24"/>
          <w:lang w:eastAsia="en-US"/>
        </w:rPr>
        <w:tab/>
        <w:t>Tiekėjo vardu</w:t>
      </w:r>
    </w:p>
    <w:p w14:paraId="0A8D3BC3" w14:textId="77777777" w:rsidR="00F91FB2" w:rsidRPr="00F91FB2" w:rsidRDefault="00F91FB2" w:rsidP="00F91FB2">
      <w:pPr>
        <w:tabs>
          <w:tab w:val="left" w:pos="4536"/>
        </w:tabs>
        <w:autoSpaceDE w:val="0"/>
        <w:autoSpaceDN w:val="0"/>
        <w:adjustRightInd w:val="0"/>
        <w:rPr>
          <w:rFonts w:ascii="Calibri" w:hAnsi="Calibri" w:cs="Calibri"/>
          <w:bCs/>
          <w:sz w:val="24"/>
          <w:szCs w:val="24"/>
        </w:rPr>
      </w:pPr>
    </w:p>
    <w:p w14:paraId="673A552C" w14:textId="77777777" w:rsidR="00F91FB2" w:rsidRPr="00F91FB2" w:rsidRDefault="00F91FB2" w:rsidP="00F91FB2">
      <w:pPr>
        <w:tabs>
          <w:tab w:val="left" w:pos="4560"/>
          <w:tab w:val="left" w:pos="6476"/>
        </w:tabs>
        <w:suppressAutoHyphens/>
        <w:autoSpaceDN w:val="0"/>
        <w:textAlignment w:val="baseline"/>
        <w:rPr>
          <w:rFonts w:ascii="Calibri" w:hAnsi="Calibri" w:cs="Calibri"/>
          <w:i/>
          <w:sz w:val="24"/>
          <w:szCs w:val="24"/>
          <w:lang w:val="en-US" w:eastAsia="en-US"/>
        </w:rPr>
      </w:pPr>
      <w:r w:rsidRPr="00F91FB2">
        <w:rPr>
          <w:rFonts w:ascii="Calibri" w:hAnsi="Calibri" w:cs="Calibri"/>
          <w:bCs/>
          <w:sz w:val="24"/>
          <w:szCs w:val="24"/>
        </w:rPr>
        <w:t xml:space="preserve">Jolita </w:t>
      </w:r>
      <w:proofErr w:type="spellStart"/>
      <w:r w:rsidRPr="00F91FB2">
        <w:rPr>
          <w:rFonts w:ascii="Calibri" w:hAnsi="Calibri" w:cs="Calibri"/>
          <w:bCs/>
          <w:sz w:val="24"/>
          <w:szCs w:val="24"/>
        </w:rPr>
        <w:t>Kaziliūnė</w:t>
      </w:r>
      <w:proofErr w:type="spellEnd"/>
      <w:r w:rsidRPr="00F91FB2">
        <w:rPr>
          <w:rFonts w:ascii="Calibri" w:hAnsi="Calibri" w:cs="Calibri"/>
          <w:bCs/>
          <w:sz w:val="24"/>
          <w:szCs w:val="24"/>
        </w:rPr>
        <w:tab/>
      </w:r>
    </w:p>
    <w:p w14:paraId="43E25D14" w14:textId="77777777" w:rsidR="00F91FB2" w:rsidRPr="00F91FB2" w:rsidRDefault="00F91FB2" w:rsidP="00F91FB2">
      <w:pPr>
        <w:tabs>
          <w:tab w:val="left" w:pos="4536"/>
        </w:tabs>
        <w:autoSpaceDE w:val="0"/>
        <w:autoSpaceDN w:val="0"/>
        <w:adjustRightInd w:val="0"/>
        <w:rPr>
          <w:rFonts w:ascii="Calibri" w:hAnsi="Calibri" w:cs="Calibri"/>
          <w:b/>
          <w:bCs/>
          <w:sz w:val="24"/>
          <w:szCs w:val="24"/>
        </w:rPr>
      </w:pPr>
      <w:r w:rsidRPr="00F91FB2">
        <w:rPr>
          <w:rFonts w:ascii="Calibri" w:hAnsi="Calibri" w:cs="Calibri"/>
          <w:b/>
          <w:bCs/>
          <w:sz w:val="24"/>
          <w:szCs w:val="24"/>
        </w:rPr>
        <w:t>_________________</w:t>
      </w:r>
      <w:r w:rsidRPr="00F91FB2">
        <w:rPr>
          <w:rFonts w:ascii="Calibri" w:hAnsi="Calibri" w:cs="Calibri"/>
          <w:b/>
          <w:bCs/>
          <w:sz w:val="24"/>
          <w:szCs w:val="24"/>
        </w:rPr>
        <w:tab/>
      </w:r>
      <w:r w:rsidRPr="00F91FB2">
        <w:rPr>
          <w:rFonts w:ascii="Calibri" w:hAnsi="Calibri" w:cs="Calibri"/>
          <w:b/>
          <w:bCs/>
          <w:sz w:val="24"/>
          <w:szCs w:val="24"/>
        </w:rPr>
        <w:tab/>
      </w:r>
      <w:r w:rsidRPr="00F91FB2">
        <w:rPr>
          <w:rFonts w:ascii="Calibri" w:hAnsi="Calibri" w:cs="Calibri"/>
          <w:b/>
          <w:bCs/>
          <w:sz w:val="24"/>
          <w:szCs w:val="24"/>
        </w:rPr>
        <w:tab/>
        <w:t>___________________</w:t>
      </w:r>
      <w:r w:rsidRPr="00F91FB2">
        <w:rPr>
          <w:rFonts w:ascii="Calibri" w:hAnsi="Calibri" w:cs="Calibri"/>
          <w:b/>
          <w:bCs/>
          <w:sz w:val="24"/>
          <w:szCs w:val="24"/>
        </w:rPr>
        <w:tab/>
      </w:r>
    </w:p>
    <w:p w14:paraId="5E19AC98"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19FF2561"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6C49ABC3"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614F5A83"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3C504B67"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6F6972E6"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3B69E282" w14:textId="77777777" w:rsidR="00F91FB2" w:rsidRPr="00235BA3" w:rsidRDefault="00F91FB2" w:rsidP="00F91FB2">
      <w:pPr>
        <w:tabs>
          <w:tab w:val="left" w:pos="4560"/>
        </w:tabs>
        <w:suppressAutoHyphens/>
        <w:textAlignment w:val="baseline"/>
        <w:rPr>
          <w:rFonts w:ascii="Times New Roman" w:hAnsi="Times New Roman" w:cs="Times New Roman"/>
          <w:b/>
          <w:sz w:val="24"/>
          <w:szCs w:val="24"/>
          <w:lang w:eastAsia="en-US"/>
        </w:rPr>
      </w:pPr>
    </w:p>
    <w:p w14:paraId="68235FEE" w14:textId="77777777" w:rsidR="00F91FB2" w:rsidRPr="00235BA3" w:rsidRDefault="00F91FB2" w:rsidP="00F91FB2">
      <w:pPr>
        <w:tabs>
          <w:tab w:val="left" w:pos="4560"/>
        </w:tabs>
        <w:suppressAutoHyphens/>
        <w:textAlignment w:val="baseline"/>
        <w:rPr>
          <w:rFonts w:ascii="Times New Roman" w:hAnsi="Times New Roman" w:cs="Times New Roman"/>
          <w:sz w:val="24"/>
          <w:szCs w:val="24"/>
          <w:lang w:eastAsia="en-US"/>
        </w:rPr>
      </w:pPr>
    </w:p>
    <w:p w14:paraId="30240AF9" w14:textId="77777777" w:rsidR="00F91FB2" w:rsidRPr="00235BA3" w:rsidRDefault="00F91FB2" w:rsidP="00F91FB2">
      <w:pPr>
        <w:pStyle w:val="Betarp"/>
        <w:ind w:left="7200"/>
        <w:rPr>
          <w:rFonts w:ascii="Times New Roman" w:hAnsi="Times New Roman" w:cs="Times New Roman"/>
          <w:sz w:val="24"/>
          <w:szCs w:val="24"/>
        </w:rPr>
      </w:pPr>
    </w:p>
    <w:p w14:paraId="71C5C04E" w14:textId="77777777" w:rsidR="00F91FB2" w:rsidRDefault="00F91FB2" w:rsidP="00F91FB2">
      <w:pPr>
        <w:pStyle w:val="Betarp"/>
        <w:ind w:left="7200"/>
        <w:rPr>
          <w:rFonts w:ascii="Times New Roman" w:hAnsi="Times New Roman" w:cs="Times New Roman"/>
          <w:sz w:val="24"/>
          <w:szCs w:val="24"/>
        </w:rPr>
      </w:pPr>
    </w:p>
    <w:p w14:paraId="4A6F65F9" w14:textId="77777777" w:rsidR="00F91FB2" w:rsidRDefault="00F91FB2" w:rsidP="00F91FB2">
      <w:pPr>
        <w:pStyle w:val="Betarp"/>
        <w:ind w:left="7200"/>
        <w:rPr>
          <w:rFonts w:ascii="Times New Roman" w:hAnsi="Times New Roman" w:cs="Times New Roman"/>
          <w:sz w:val="24"/>
          <w:szCs w:val="24"/>
        </w:rPr>
      </w:pPr>
    </w:p>
    <w:p w14:paraId="2EA7E231" w14:textId="77777777" w:rsidR="00F91FB2" w:rsidRDefault="00F91FB2" w:rsidP="00F91FB2">
      <w:pPr>
        <w:pStyle w:val="Betarp"/>
        <w:ind w:left="7200"/>
        <w:rPr>
          <w:rFonts w:ascii="Times New Roman" w:hAnsi="Times New Roman" w:cs="Times New Roman"/>
          <w:sz w:val="24"/>
          <w:szCs w:val="24"/>
        </w:rPr>
      </w:pPr>
    </w:p>
    <w:p w14:paraId="799D3861" w14:textId="77777777" w:rsidR="00F91FB2" w:rsidRDefault="00F91FB2" w:rsidP="00F91FB2">
      <w:pPr>
        <w:pStyle w:val="Betarp"/>
        <w:ind w:left="7200"/>
        <w:rPr>
          <w:rFonts w:ascii="Times New Roman" w:hAnsi="Times New Roman" w:cs="Times New Roman"/>
          <w:sz w:val="24"/>
          <w:szCs w:val="24"/>
        </w:rPr>
      </w:pPr>
    </w:p>
    <w:p w14:paraId="1F88E57D" w14:textId="77777777" w:rsidR="00F91FB2" w:rsidRDefault="00F91FB2" w:rsidP="00F91FB2">
      <w:pPr>
        <w:pStyle w:val="Betarp"/>
        <w:ind w:left="7200"/>
        <w:rPr>
          <w:rFonts w:ascii="Times New Roman" w:hAnsi="Times New Roman" w:cs="Times New Roman"/>
          <w:sz w:val="24"/>
          <w:szCs w:val="24"/>
        </w:rPr>
      </w:pPr>
    </w:p>
    <w:p w14:paraId="61D8B6D0" w14:textId="77777777" w:rsidR="00F91FB2" w:rsidRDefault="00F91FB2" w:rsidP="00F91FB2">
      <w:pPr>
        <w:pStyle w:val="Betarp"/>
        <w:ind w:left="7200"/>
        <w:rPr>
          <w:rFonts w:ascii="Times New Roman" w:hAnsi="Times New Roman" w:cs="Times New Roman"/>
          <w:sz w:val="24"/>
          <w:szCs w:val="24"/>
        </w:rPr>
      </w:pPr>
    </w:p>
    <w:p w14:paraId="51EA3190" w14:textId="77777777" w:rsidR="00F91FB2" w:rsidRDefault="00F91FB2" w:rsidP="00F91FB2">
      <w:pPr>
        <w:pStyle w:val="Betarp"/>
        <w:ind w:left="7200"/>
        <w:rPr>
          <w:rFonts w:ascii="Times New Roman" w:hAnsi="Times New Roman" w:cs="Times New Roman"/>
          <w:sz w:val="24"/>
          <w:szCs w:val="24"/>
        </w:rPr>
      </w:pPr>
    </w:p>
    <w:p w14:paraId="207C3FA6" w14:textId="77777777" w:rsidR="00F91FB2" w:rsidRDefault="00F91FB2" w:rsidP="00F91FB2">
      <w:pPr>
        <w:pStyle w:val="Betarp"/>
        <w:ind w:left="7200"/>
        <w:rPr>
          <w:rFonts w:ascii="Times New Roman" w:hAnsi="Times New Roman" w:cs="Times New Roman"/>
          <w:sz w:val="24"/>
          <w:szCs w:val="24"/>
        </w:rPr>
      </w:pPr>
    </w:p>
    <w:p w14:paraId="59A29114" w14:textId="77777777" w:rsidR="00F91FB2" w:rsidRDefault="00F91FB2" w:rsidP="00F91FB2">
      <w:pPr>
        <w:pStyle w:val="Betarp"/>
        <w:ind w:left="7200"/>
        <w:rPr>
          <w:rFonts w:ascii="Times New Roman" w:hAnsi="Times New Roman" w:cs="Times New Roman"/>
          <w:sz w:val="24"/>
          <w:szCs w:val="24"/>
        </w:rPr>
      </w:pPr>
    </w:p>
    <w:p w14:paraId="4CA49AEF" w14:textId="77777777" w:rsidR="00F91FB2" w:rsidRDefault="00F91FB2" w:rsidP="00F91FB2">
      <w:pPr>
        <w:pStyle w:val="Betarp"/>
        <w:ind w:left="7200"/>
        <w:rPr>
          <w:rFonts w:ascii="Times New Roman" w:hAnsi="Times New Roman" w:cs="Times New Roman"/>
          <w:sz w:val="24"/>
          <w:szCs w:val="24"/>
        </w:rPr>
      </w:pPr>
    </w:p>
    <w:p w14:paraId="61D8A787" w14:textId="77777777" w:rsidR="00F91FB2" w:rsidRDefault="00F91FB2" w:rsidP="00F91FB2">
      <w:pPr>
        <w:pStyle w:val="Betarp"/>
        <w:ind w:left="7200"/>
        <w:rPr>
          <w:rFonts w:ascii="Times New Roman" w:hAnsi="Times New Roman" w:cs="Times New Roman"/>
          <w:sz w:val="24"/>
          <w:szCs w:val="24"/>
        </w:rPr>
      </w:pPr>
    </w:p>
    <w:p w14:paraId="44C18D95" w14:textId="77777777" w:rsidR="00F91FB2" w:rsidRDefault="00F91FB2" w:rsidP="00F91FB2">
      <w:pPr>
        <w:pStyle w:val="Betarp"/>
        <w:ind w:left="7200"/>
        <w:rPr>
          <w:rFonts w:ascii="Times New Roman" w:hAnsi="Times New Roman" w:cs="Times New Roman"/>
          <w:sz w:val="24"/>
          <w:szCs w:val="24"/>
        </w:rPr>
      </w:pPr>
    </w:p>
    <w:p w14:paraId="2AA882D6" w14:textId="77777777" w:rsidR="00F91FB2" w:rsidRDefault="00F91FB2" w:rsidP="00F91FB2">
      <w:pPr>
        <w:pStyle w:val="Betarp"/>
        <w:ind w:left="7200"/>
        <w:rPr>
          <w:rFonts w:ascii="Times New Roman" w:hAnsi="Times New Roman" w:cs="Times New Roman"/>
          <w:sz w:val="24"/>
          <w:szCs w:val="24"/>
        </w:rPr>
      </w:pPr>
    </w:p>
    <w:p w14:paraId="5061568F" w14:textId="77777777" w:rsidR="00F91FB2" w:rsidRDefault="00F91FB2" w:rsidP="00F91FB2">
      <w:pPr>
        <w:pStyle w:val="Betarp"/>
        <w:ind w:left="7200"/>
        <w:rPr>
          <w:rFonts w:ascii="Times New Roman" w:hAnsi="Times New Roman" w:cs="Times New Roman"/>
          <w:sz w:val="24"/>
          <w:szCs w:val="24"/>
        </w:rPr>
      </w:pPr>
    </w:p>
    <w:p w14:paraId="41428617" w14:textId="77777777" w:rsidR="00F91FB2" w:rsidRDefault="00F91FB2" w:rsidP="00F91FB2">
      <w:pPr>
        <w:pStyle w:val="Betarp"/>
        <w:ind w:left="7200"/>
        <w:rPr>
          <w:rFonts w:ascii="Times New Roman" w:hAnsi="Times New Roman" w:cs="Times New Roman"/>
          <w:sz w:val="24"/>
          <w:szCs w:val="24"/>
        </w:rPr>
      </w:pPr>
    </w:p>
    <w:p w14:paraId="301EE78A" w14:textId="77777777" w:rsidR="00F91FB2" w:rsidRDefault="00F91FB2" w:rsidP="00F91FB2">
      <w:pPr>
        <w:pStyle w:val="Betarp"/>
        <w:ind w:left="7200"/>
        <w:rPr>
          <w:rFonts w:ascii="Times New Roman" w:hAnsi="Times New Roman" w:cs="Times New Roman"/>
          <w:sz w:val="24"/>
          <w:szCs w:val="24"/>
        </w:rPr>
      </w:pPr>
    </w:p>
    <w:p w14:paraId="2CA5620A" w14:textId="77777777" w:rsidR="00F91FB2" w:rsidRPr="00235BA3" w:rsidRDefault="00F91FB2" w:rsidP="00F91FB2">
      <w:pPr>
        <w:pStyle w:val="Betarp"/>
        <w:ind w:left="7200"/>
        <w:rPr>
          <w:rFonts w:ascii="Times New Roman" w:hAnsi="Times New Roman" w:cs="Times New Roman"/>
          <w:sz w:val="24"/>
          <w:szCs w:val="24"/>
        </w:rPr>
      </w:pPr>
    </w:p>
    <w:p w14:paraId="5FAEE95B" w14:textId="4A1D8CF6" w:rsidR="00F91FB2" w:rsidRPr="00F91FB2" w:rsidRDefault="00F91FB2" w:rsidP="00F91FB2">
      <w:pPr>
        <w:pStyle w:val="Betarp"/>
        <w:rPr>
          <w:rFonts w:ascii="Calibri" w:hAnsi="Calibri" w:cs="Calibri"/>
          <w:sz w:val="24"/>
          <w:szCs w:val="24"/>
        </w:rPr>
      </w:pPr>
      <w:r w:rsidRPr="00235BA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91FB2">
        <w:rPr>
          <w:rFonts w:ascii="Calibri" w:hAnsi="Calibri" w:cs="Calibri"/>
          <w:sz w:val="24"/>
          <w:szCs w:val="24"/>
        </w:rPr>
        <w:t xml:space="preserve">       Priedas Nr. 1</w:t>
      </w:r>
    </w:p>
    <w:p w14:paraId="543B2C16" w14:textId="77777777" w:rsidR="00F91FB2" w:rsidRPr="00F91FB2" w:rsidRDefault="00F91FB2" w:rsidP="00F91FB2">
      <w:pPr>
        <w:pStyle w:val="Betarp"/>
        <w:ind w:left="7200"/>
        <w:rPr>
          <w:rFonts w:ascii="Calibri" w:hAnsi="Calibri" w:cs="Calibri"/>
          <w:sz w:val="24"/>
          <w:szCs w:val="24"/>
        </w:rPr>
      </w:pPr>
      <w:r w:rsidRPr="00F91FB2">
        <w:rPr>
          <w:rFonts w:ascii="Calibri" w:hAnsi="Calibri" w:cs="Calibri"/>
          <w:sz w:val="24"/>
          <w:szCs w:val="24"/>
        </w:rPr>
        <w:t xml:space="preserve">  </w:t>
      </w:r>
      <w:r w:rsidRPr="00F91FB2">
        <w:rPr>
          <w:rFonts w:ascii="Calibri" w:hAnsi="Calibri" w:cs="Calibri"/>
          <w:sz w:val="24"/>
          <w:szCs w:val="24"/>
        </w:rPr>
        <w:tab/>
        <w:t>2025 m. …………… d.</w:t>
      </w:r>
    </w:p>
    <w:p w14:paraId="7D1734A3" w14:textId="77777777" w:rsidR="00F91FB2" w:rsidRPr="00F91FB2" w:rsidRDefault="00F91FB2" w:rsidP="00F91FB2">
      <w:pPr>
        <w:pStyle w:val="Betarp"/>
        <w:ind w:left="7146" w:firstLine="397"/>
        <w:rPr>
          <w:rFonts w:ascii="Calibri" w:hAnsi="Calibri" w:cs="Calibri"/>
          <w:b/>
          <w:sz w:val="24"/>
          <w:szCs w:val="24"/>
          <w:lang w:eastAsia="en-US"/>
        </w:rPr>
      </w:pPr>
      <w:bookmarkStart w:id="48" w:name="__DdeLink__1395_1916932689"/>
      <w:r w:rsidRPr="00F91FB2">
        <w:rPr>
          <w:rFonts w:ascii="Calibri" w:hAnsi="Calibri" w:cs="Calibri"/>
          <w:sz w:val="24"/>
          <w:szCs w:val="24"/>
        </w:rPr>
        <w:t>Sutarties Nr. …………</w:t>
      </w:r>
      <w:bookmarkEnd w:id="48"/>
    </w:p>
    <w:p w14:paraId="7E4B3996" w14:textId="77777777" w:rsidR="00F91FB2" w:rsidRPr="00F91FB2" w:rsidRDefault="00F91FB2" w:rsidP="00F91FB2">
      <w:pPr>
        <w:tabs>
          <w:tab w:val="left" w:pos="4560"/>
        </w:tabs>
        <w:suppressAutoHyphens/>
        <w:textAlignment w:val="baseline"/>
        <w:rPr>
          <w:rFonts w:ascii="Calibri" w:hAnsi="Calibri" w:cs="Calibri"/>
          <w:b/>
          <w:sz w:val="24"/>
          <w:szCs w:val="24"/>
          <w:lang w:eastAsia="en-US"/>
        </w:rPr>
      </w:pPr>
    </w:p>
    <w:p w14:paraId="26ED30BF" w14:textId="77777777" w:rsidR="00F91FB2" w:rsidRPr="00F91FB2" w:rsidRDefault="00F91FB2" w:rsidP="00F91FB2">
      <w:pPr>
        <w:rPr>
          <w:rFonts w:ascii="Calibri" w:hAnsi="Calibri" w:cs="Calibri"/>
          <w:b/>
          <w:sz w:val="24"/>
          <w:szCs w:val="24"/>
          <w:lang w:eastAsia="en-US"/>
        </w:rPr>
      </w:pPr>
    </w:p>
    <w:p w14:paraId="7473CF99" w14:textId="77777777" w:rsidR="00F91FB2" w:rsidRPr="00F91FB2" w:rsidRDefault="00F91FB2" w:rsidP="00F91FB2">
      <w:pPr>
        <w:pStyle w:val="Pagrindinistekstas2"/>
        <w:spacing w:after="0" w:line="240" w:lineRule="auto"/>
        <w:jc w:val="center"/>
        <w:rPr>
          <w:rFonts w:ascii="Calibri" w:hAnsi="Calibri" w:cs="Calibri"/>
          <w:b/>
          <w:lang w:eastAsia="ar-SA"/>
        </w:rPr>
      </w:pPr>
      <w:r w:rsidRPr="00F91FB2">
        <w:rPr>
          <w:rFonts w:ascii="Calibri" w:hAnsi="Calibri" w:cs="Calibri"/>
          <w:b/>
          <w:lang w:eastAsia="en-US"/>
        </w:rPr>
        <w:tab/>
      </w:r>
      <w:r w:rsidRPr="00F91FB2">
        <w:rPr>
          <w:rFonts w:ascii="Calibri" w:hAnsi="Calibri" w:cs="Calibri"/>
          <w:b/>
          <w:lang w:eastAsia="ar-SA"/>
        </w:rPr>
        <w:t>TECHNINĖ SPECIFIKACIJA</w:t>
      </w:r>
    </w:p>
    <w:p w14:paraId="19F013F9" w14:textId="77777777" w:rsidR="00F91FB2" w:rsidRPr="00235BA3" w:rsidRDefault="00F91FB2" w:rsidP="00F91FB2">
      <w:pPr>
        <w:tabs>
          <w:tab w:val="left" w:pos="4220"/>
        </w:tabs>
        <w:rPr>
          <w:rFonts w:ascii="Times New Roman" w:hAnsi="Times New Roman" w:cs="Times New Roman"/>
          <w:b/>
          <w:sz w:val="24"/>
          <w:szCs w:val="24"/>
          <w:lang w:eastAsia="en-US"/>
        </w:rPr>
      </w:pPr>
    </w:p>
    <w:p w14:paraId="3580F463" w14:textId="3CC2C4C7" w:rsidR="00F91FB2" w:rsidRPr="00235BA3" w:rsidRDefault="00F91FB2" w:rsidP="00F91FB2">
      <w:pPr>
        <w:ind w:left="2" w:hanging="2"/>
        <w:rPr>
          <w:rFonts w:ascii="Times New Roman" w:hAnsi="Times New Roman" w:cs="Times New Roman"/>
          <w:sz w:val="24"/>
          <w:szCs w:val="24"/>
        </w:rPr>
      </w:pPr>
    </w:p>
    <w:p w14:paraId="3AB414CD" w14:textId="77777777" w:rsidR="00F91FB2" w:rsidRPr="00235BA3" w:rsidRDefault="00F91FB2" w:rsidP="00F91FB2">
      <w:pPr>
        <w:rPr>
          <w:rFonts w:ascii="Times New Roman" w:hAnsi="Times New Roman" w:cs="Times New Roman"/>
          <w:sz w:val="24"/>
          <w:szCs w:val="24"/>
        </w:rPr>
      </w:pPr>
    </w:p>
    <w:p w14:paraId="0CB54217" w14:textId="77777777" w:rsidR="00F91FB2" w:rsidRDefault="00F91FB2" w:rsidP="00F91FB2">
      <w:pPr>
        <w:rPr>
          <w:rFonts w:ascii="Times New Roman" w:hAnsi="Times New Roman" w:cs="Times New Roman"/>
          <w:sz w:val="24"/>
          <w:szCs w:val="24"/>
          <w:lang w:eastAsia="ar-SA"/>
        </w:rPr>
      </w:pPr>
    </w:p>
    <w:p w14:paraId="20B51F16" w14:textId="77777777" w:rsidR="00F91FB2" w:rsidRDefault="00F91FB2" w:rsidP="00F91FB2">
      <w:pPr>
        <w:ind w:left="5184" w:firstLine="770"/>
        <w:jc w:val="center"/>
        <w:rPr>
          <w:rFonts w:ascii="Times New Roman" w:hAnsi="Times New Roman" w:cs="Times New Roman"/>
          <w:sz w:val="24"/>
          <w:szCs w:val="24"/>
          <w:lang w:eastAsia="ar-SA"/>
        </w:rPr>
      </w:pPr>
      <w:r w:rsidRPr="00235BA3">
        <w:rPr>
          <w:rFonts w:ascii="Times New Roman" w:hAnsi="Times New Roman" w:cs="Times New Roman"/>
          <w:sz w:val="24"/>
          <w:szCs w:val="24"/>
          <w:lang w:eastAsia="ar-SA"/>
        </w:rPr>
        <w:t xml:space="preserve">                  </w:t>
      </w:r>
    </w:p>
    <w:p w14:paraId="5F764158" w14:textId="77777777" w:rsidR="00F91FB2" w:rsidRDefault="00F91FB2" w:rsidP="00F91FB2">
      <w:pPr>
        <w:ind w:left="5184" w:firstLine="770"/>
        <w:jc w:val="center"/>
        <w:rPr>
          <w:rFonts w:ascii="Times New Roman" w:hAnsi="Times New Roman" w:cs="Times New Roman"/>
          <w:sz w:val="24"/>
          <w:szCs w:val="24"/>
          <w:lang w:eastAsia="ar-SA"/>
        </w:rPr>
      </w:pPr>
    </w:p>
    <w:p w14:paraId="56B5A934" w14:textId="77777777" w:rsidR="00F91FB2" w:rsidRDefault="00F91FB2" w:rsidP="00F91FB2">
      <w:pPr>
        <w:ind w:left="5184" w:firstLine="770"/>
        <w:jc w:val="center"/>
        <w:rPr>
          <w:rFonts w:ascii="Times New Roman" w:hAnsi="Times New Roman" w:cs="Times New Roman"/>
          <w:sz w:val="24"/>
          <w:szCs w:val="24"/>
          <w:lang w:eastAsia="ar-SA"/>
        </w:rPr>
      </w:pPr>
    </w:p>
    <w:p w14:paraId="122920BC" w14:textId="77777777" w:rsidR="00F91FB2" w:rsidRDefault="00F91FB2" w:rsidP="00F91FB2">
      <w:pPr>
        <w:ind w:left="5184" w:firstLine="770"/>
        <w:jc w:val="center"/>
        <w:rPr>
          <w:rFonts w:ascii="Times New Roman" w:hAnsi="Times New Roman" w:cs="Times New Roman"/>
          <w:sz w:val="24"/>
          <w:szCs w:val="24"/>
          <w:lang w:eastAsia="ar-SA"/>
        </w:rPr>
      </w:pPr>
    </w:p>
    <w:p w14:paraId="4ED994E7" w14:textId="77777777" w:rsidR="00F91FB2" w:rsidRDefault="00F91FB2" w:rsidP="00F91FB2">
      <w:pPr>
        <w:ind w:left="5184" w:firstLine="770"/>
        <w:jc w:val="center"/>
        <w:rPr>
          <w:rFonts w:ascii="Times New Roman" w:hAnsi="Times New Roman" w:cs="Times New Roman"/>
          <w:sz w:val="24"/>
          <w:szCs w:val="24"/>
          <w:lang w:eastAsia="ar-SA"/>
        </w:rPr>
      </w:pPr>
    </w:p>
    <w:p w14:paraId="0C323C23" w14:textId="77777777" w:rsidR="00F91FB2" w:rsidRDefault="00F91FB2" w:rsidP="00F91FB2">
      <w:pPr>
        <w:ind w:left="5184" w:firstLine="770"/>
        <w:jc w:val="center"/>
        <w:rPr>
          <w:rFonts w:ascii="Times New Roman" w:hAnsi="Times New Roman" w:cs="Times New Roman"/>
          <w:sz w:val="24"/>
          <w:szCs w:val="24"/>
          <w:lang w:eastAsia="ar-SA"/>
        </w:rPr>
      </w:pPr>
    </w:p>
    <w:p w14:paraId="7E39B280" w14:textId="77777777" w:rsidR="00F91FB2" w:rsidRDefault="00F91FB2" w:rsidP="00F91FB2">
      <w:pPr>
        <w:ind w:left="5184" w:firstLine="770"/>
        <w:jc w:val="center"/>
        <w:rPr>
          <w:rFonts w:ascii="Times New Roman" w:hAnsi="Times New Roman" w:cs="Times New Roman"/>
          <w:sz w:val="24"/>
          <w:szCs w:val="24"/>
          <w:lang w:eastAsia="ar-SA"/>
        </w:rPr>
      </w:pPr>
    </w:p>
    <w:p w14:paraId="46007463" w14:textId="77777777" w:rsidR="00F91FB2" w:rsidRDefault="00F91FB2" w:rsidP="00F91FB2">
      <w:pPr>
        <w:ind w:left="5184" w:firstLine="770"/>
        <w:jc w:val="center"/>
        <w:rPr>
          <w:rFonts w:ascii="Times New Roman" w:hAnsi="Times New Roman" w:cs="Times New Roman"/>
          <w:sz w:val="24"/>
          <w:szCs w:val="24"/>
          <w:lang w:eastAsia="ar-SA"/>
        </w:rPr>
      </w:pPr>
    </w:p>
    <w:p w14:paraId="66FA059A" w14:textId="77777777" w:rsidR="00F91FB2" w:rsidRDefault="00F91FB2" w:rsidP="00F91FB2">
      <w:pPr>
        <w:ind w:left="5184" w:firstLine="770"/>
        <w:jc w:val="center"/>
        <w:rPr>
          <w:rFonts w:ascii="Times New Roman" w:hAnsi="Times New Roman" w:cs="Times New Roman"/>
          <w:sz w:val="24"/>
          <w:szCs w:val="24"/>
          <w:lang w:eastAsia="ar-SA"/>
        </w:rPr>
      </w:pPr>
    </w:p>
    <w:p w14:paraId="7B672885" w14:textId="77777777" w:rsidR="00F91FB2" w:rsidRDefault="00F91FB2" w:rsidP="00F91FB2">
      <w:pPr>
        <w:ind w:left="5184" w:firstLine="770"/>
        <w:jc w:val="center"/>
        <w:rPr>
          <w:rFonts w:ascii="Times New Roman" w:hAnsi="Times New Roman" w:cs="Times New Roman"/>
          <w:sz w:val="24"/>
          <w:szCs w:val="24"/>
          <w:lang w:eastAsia="ar-SA"/>
        </w:rPr>
      </w:pPr>
    </w:p>
    <w:p w14:paraId="3BDDD610" w14:textId="77777777" w:rsidR="00F91FB2" w:rsidRDefault="00F91FB2" w:rsidP="00F91FB2">
      <w:pPr>
        <w:ind w:left="5184" w:firstLine="770"/>
        <w:jc w:val="center"/>
        <w:rPr>
          <w:rFonts w:ascii="Times New Roman" w:hAnsi="Times New Roman" w:cs="Times New Roman"/>
          <w:sz w:val="24"/>
          <w:szCs w:val="24"/>
          <w:lang w:eastAsia="ar-SA"/>
        </w:rPr>
      </w:pPr>
    </w:p>
    <w:p w14:paraId="267F5278" w14:textId="77777777" w:rsidR="00F91FB2" w:rsidRDefault="00F91FB2" w:rsidP="00F91FB2">
      <w:pPr>
        <w:ind w:left="5184" w:firstLine="770"/>
        <w:jc w:val="center"/>
        <w:rPr>
          <w:rFonts w:ascii="Times New Roman" w:hAnsi="Times New Roman" w:cs="Times New Roman"/>
          <w:sz w:val="24"/>
          <w:szCs w:val="24"/>
          <w:lang w:eastAsia="ar-SA"/>
        </w:rPr>
      </w:pPr>
    </w:p>
    <w:p w14:paraId="6E56AF2D" w14:textId="77777777" w:rsidR="00F91FB2" w:rsidRDefault="00F91FB2" w:rsidP="00F91FB2">
      <w:pPr>
        <w:ind w:left="5184" w:firstLine="770"/>
        <w:jc w:val="center"/>
        <w:rPr>
          <w:rFonts w:ascii="Times New Roman" w:hAnsi="Times New Roman" w:cs="Times New Roman"/>
          <w:sz w:val="24"/>
          <w:szCs w:val="24"/>
          <w:lang w:eastAsia="ar-SA"/>
        </w:rPr>
      </w:pPr>
    </w:p>
    <w:p w14:paraId="12375ACD" w14:textId="77777777" w:rsidR="00F91FB2" w:rsidRDefault="00F91FB2" w:rsidP="00F91FB2">
      <w:pPr>
        <w:ind w:left="5184" w:firstLine="770"/>
        <w:jc w:val="center"/>
        <w:rPr>
          <w:rFonts w:ascii="Times New Roman" w:hAnsi="Times New Roman" w:cs="Times New Roman"/>
          <w:sz w:val="24"/>
          <w:szCs w:val="24"/>
          <w:lang w:eastAsia="ar-SA"/>
        </w:rPr>
      </w:pPr>
    </w:p>
    <w:p w14:paraId="3C05ED5B" w14:textId="77777777" w:rsidR="00F91FB2" w:rsidRDefault="00F91FB2" w:rsidP="00F91FB2">
      <w:pPr>
        <w:ind w:left="5184" w:firstLine="770"/>
        <w:jc w:val="center"/>
        <w:rPr>
          <w:rFonts w:ascii="Times New Roman" w:hAnsi="Times New Roman" w:cs="Times New Roman"/>
          <w:sz w:val="24"/>
          <w:szCs w:val="24"/>
          <w:lang w:eastAsia="ar-SA"/>
        </w:rPr>
      </w:pPr>
    </w:p>
    <w:p w14:paraId="35AE2C0A" w14:textId="77777777" w:rsidR="00F91FB2" w:rsidRDefault="00F91FB2" w:rsidP="00F91FB2">
      <w:pPr>
        <w:ind w:left="5184" w:firstLine="770"/>
        <w:jc w:val="center"/>
        <w:rPr>
          <w:rFonts w:ascii="Times New Roman" w:hAnsi="Times New Roman" w:cs="Times New Roman"/>
          <w:sz w:val="24"/>
          <w:szCs w:val="24"/>
          <w:lang w:eastAsia="ar-SA"/>
        </w:rPr>
      </w:pPr>
    </w:p>
    <w:p w14:paraId="1DDC7642" w14:textId="77777777" w:rsidR="00F91FB2" w:rsidRDefault="00F91FB2" w:rsidP="00F91FB2">
      <w:pPr>
        <w:ind w:left="5184" w:firstLine="770"/>
        <w:jc w:val="center"/>
        <w:rPr>
          <w:rFonts w:ascii="Times New Roman" w:hAnsi="Times New Roman" w:cs="Times New Roman"/>
          <w:sz w:val="24"/>
          <w:szCs w:val="24"/>
          <w:lang w:eastAsia="ar-SA"/>
        </w:rPr>
      </w:pPr>
    </w:p>
    <w:p w14:paraId="0B80B9FD" w14:textId="77777777" w:rsidR="00F91FB2" w:rsidRDefault="00F91FB2" w:rsidP="00F91FB2">
      <w:pPr>
        <w:ind w:left="5184" w:firstLine="770"/>
        <w:jc w:val="center"/>
        <w:rPr>
          <w:rFonts w:ascii="Times New Roman" w:hAnsi="Times New Roman" w:cs="Times New Roman"/>
          <w:sz w:val="24"/>
          <w:szCs w:val="24"/>
          <w:lang w:eastAsia="ar-SA"/>
        </w:rPr>
      </w:pPr>
    </w:p>
    <w:p w14:paraId="19169EC2" w14:textId="77777777" w:rsidR="00F91FB2" w:rsidRDefault="00F91FB2" w:rsidP="00F91FB2">
      <w:pPr>
        <w:ind w:left="5184" w:firstLine="770"/>
        <w:jc w:val="center"/>
        <w:rPr>
          <w:rFonts w:ascii="Times New Roman" w:hAnsi="Times New Roman" w:cs="Times New Roman"/>
          <w:sz w:val="24"/>
          <w:szCs w:val="24"/>
          <w:lang w:eastAsia="ar-SA"/>
        </w:rPr>
      </w:pPr>
    </w:p>
    <w:p w14:paraId="75C46D22" w14:textId="77777777" w:rsidR="00F91FB2" w:rsidRDefault="00F91FB2" w:rsidP="00F91FB2">
      <w:pPr>
        <w:ind w:left="5184" w:firstLine="770"/>
        <w:jc w:val="center"/>
        <w:rPr>
          <w:rFonts w:ascii="Times New Roman" w:hAnsi="Times New Roman" w:cs="Times New Roman"/>
          <w:sz w:val="24"/>
          <w:szCs w:val="24"/>
          <w:lang w:eastAsia="ar-SA"/>
        </w:rPr>
      </w:pPr>
    </w:p>
    <w:p w14:paraId="704A9712" w14:textId="77777777" w:rsidR="00F91FB2" w:rsidRDefault="00F91FB2" w:rsidP="00F91FB2">
      <w:pPr>
        <w:ind w:left="5184" w:firstLine="770"/>
        <w:jc w:val="center"/>
        <w:rPr>
          <w:rFonts w:ascii="Times New Roman" w:hAnsi="Times New Roman" w:cs="Times New Roman"/>
          <w:sz w:val="24"/>
          <w:szCs w:val="24"/>
          <w:lang w:eastAsia="ar-SA"/>
        </w:rPr>
      </w:pPr>
    </w:p>
    <w:p w14:paraId="266C0531" w14:textId="77777777" w:rsidR="00F91FB2" w:rsidRDefault="00F91FB2" w:rsidP="00F91FB2">
      <w:pPr>
        <w:ind w:left="5184" w:firstLine="770"/>
        <w:jc w:val="center"/>
        <w:rPr>
          <w:rFonts w:ascii="Times New Roman" w:hAnsi="Times New Roman" w:cs="Times New Roman"/>
          <w:sz w:val="24"/>
          <w:szCs w:val="24"/>
          <w:lang w:eastAsia="ar-SA"/>
        </w:rPr>
      </w:pPr>
    </w:p>
    <w:p w14:paraId="152E2BAB" w14:textId="77777777" w:rsidR="00F91FB2" w:rsidRDefault="00F91FB2" w:rsidP="00F91FB2">
      <w:pPr>
        <w:ind w:left="5184" w:firstLine="770"/>
        <w:jc w:val="center"/>
        <w:rPr>
          <w:rFonts w:ascii="Times New Roman" w:hAnsi="Times New Roman" w:cs="Times New Roman"/>
          <w:sz w:val="24"/>
          <w:szCs w:val="24"/>
          <w:lang w:eastAsia="ar-SA"/>
        </w:rPr>
      </w:pPr>
    </w:p>
    <w:p w14:paraId="761B5556" w14:textId="77777777" w:rsidR="00F91FB2" w:rsidRDefault="00F91FB2" w:rsidP="00F91FB2">
      <w:pPr>
        <w:ind w:left="5184" w:firstLine="770"/>
        <w:jc w:val="center"/>
        <w:rPr>
          <w:rFonts w:ascii="Times New Roman" w:hAnsi="Times New Roman" w:cs="Times New Roman"/>
          <w:sz w:val="24"/>
          <w:szCs w:val="24"/>
          <w:lang w:eastAsia="ar-SA"/>
        </w:rPr>
      </w:pPr>
    </w:p>
    <w:p w14:paraId="1C3DBFE4" w14:textId="77777777" w:rsidR="00F91FB2" w:rsidRDefault="00F91FB2" w:rsidP="00F91FB2">
      <w:pPr>
        <w:ind w:left="5184" w:firstLine="770"/>
        <w:jc w:val="center"/>
        <w:rPr>
          <w:rFonts w:ascii="Times New Roman" w:hAnsi="Times New Roman" w:cs="Times New Roman"/>
          <w:sz w:val="24"/>
          <w:szCs w:val="24"/>
          <w:lang w:eastAsia="ar-SA"/>
        </w:rPr>
      </w:pPr>
    </w:p>
    <w:p w14:paraId="37769222" w14:textId="77777777" w:rsidR="00F91FB2" w:rsidRDefault="00F91FB2" w:rsidP="00F91FB2">
      <w:pPr>
        <w:ind w:left="5184" w:firstLine="770"/>
        <w:jc w:val="center"/>
        <w:rPr>
          <w:rFonts w:ascii="Times New Roman" w:hAnsi="Times New Roman" w:cs="Times New Roman"/>
          <w:sz w:val="24"/>
          <w:szCs w:val="24"/>
          <w:lang w:eastAsia="ar-SA"/>
        </w:rPr>
      </w:pPr>
    </w:p>
    <w:p w14:paraId="1CC1287C" w14:textId="77777777" w:rsidR="00F91FB2" w:rsidRDefault="00F91FB2" w:rsidP="00F91FB2">
      <w:pPr>
        <w:ind w:left="5184" w:firstLine="770"/>
        <w:jc w:val="center"/>
        <w:rPr>
          <w:rFonts w:ascii="Times New Roman" w:hAnsi="Times New Roman" w:cs="Times New Roman"/>
          <w:sz w:val="24"/>
          <w:szCs w:val="24"/>
          <w:lang w:eastAsia="ar-SA"/>
        </w:rPr>
      </w:pPr>
    </w:p>
    <w:p w14:paraId="24D962C1" w14:textId="77777777" w:rsidR="00F91FB2" w:rsidRDefault="00F91FB2" w:rsidP="00F91FB2">
      <w:pPr>
        <w:ind w:left="5184" w:firstLine="770"/>
        <w:jc w:val="center"/>
        <w:rPr>
          <w:rFonts w:ascii="Times New Roman" w:hAnsi="Times New Roman" w:cs="Times New Roman"/>
          <w:sz w:val="24"/>
          <w:szCs w:val="24"/>
          <w:lang w:eastAsia="ar-SA"/>
        </w:rPr>
      </w:pPr>
    </w:p>
    <w:p w14:paraId="319EFF1F" w14:textId="77777777" w:rsidR="00F91FB2" w:rsidRDefault="00F91FB2" w:rsidP="00F91FB2">
      <w:pPr>
        <w:ind w:left="5184" w:firstLine="770"/>
        <w:jc w:val="center"/>
        <w:rPr>
          <w:rFonts w:ascii="Times New Roman" w:hAnsi="Times New Roman" w:cs="Times New Roman"/>
          <w:sz w:val="24"/>
          <w:szCs w:val="24"/>
          <w:lang w:eastAsia="ar-SA"/>
        </w:rPr>
      </w:pPr>
    </w:p>
    <w:p w14:paraId="2267B0BB" w14:textId="77777777" w:rsidR="00F91FB2" w:rsidRDefault="00F91FB2" w:rsidP="00F91FB2">
      <w:pPr>
        <w:ind w:left="5184" w:firstLine="770"/>
        <w:jc w:val="center"/>
        <w:rPr>
          <w:rFonts w:ascii="Times New Roman" w:hAnsi="Times New Roman" w:cs="Times New Roman"/>
          <w:sz w:val="24"/>
          <w:szCs w:val="24"/>
          <w:lang w:eastAsia="ar-SA"/>
        </w:rPr>
      </w:pPr>
    </w:p>
    <w:p w14:paraId="688B26B7" w14:textId="77777777" w:rsidR="00F91FB2" w:rsidRDefault="00F91FB2" w:rsidP="00F91FB2">
      <w:pPr>
        <w:ind w:left="5184" w:firstLine="770"/>
        <w:jc w:val="center"/>
        <w:rPr>
          <w:rFonts w:ascii="Times New Roman" w:hAnsi="Times New Roman" w:cs="Times New Roman"/>
          <w:sz w:val="24"/>
          <w:szCs w:val="24"/>
          <w:lang w:eastAsia="ar-SA"/>
        </w:rPr>
      </w:pPr>
    </w:p>
    <w:p w14:paraId="1F7E47AB" w14:textId="77777777" w:rsidR="00F91FB2" w:rsidRDefault="00F91FB2" w:rsidP="00F91FB2">
      <w:pPr>
        <w:ind w:left="5184" w:firstLine="770"/>
        <w:jc w:val="center"/>
        <w:rPr>
          <w:rFonts w:ascii="Times New Roman" w:hAnsi="Times New Roman" w:cs="Times New Roman"/>
          <w:sz w:val="24"/>
          <w:szCs w:val="24"/>
          <w:lang w:eastAsia="ar-SA"/>
        </w:rPr>
      </w:pPr>
    </w:p>
    <w:p w14:paraId="173A5683" w14:textId="77777777" w:rsidR="00F91FB2" w:rsidRDefault="00F91FB2" w:rsidP="00F91FB2">
      <w:pPr>
        <w:ind w:left="5184" w:firstLine="770"/>
        <w:jc w:val="center"/>
        <w:rPr>
          <w:rFonts w:ascii="Times New Roman" w:hAnsi="Times New Roman" w:cs="Times New Roman"/>
          <w:sz w:val="24"/>
          <w:szCs w:val="24"/>
          <w:lang w:eastAsia="ar-SA"/>
        </w:rPr>
      </w:pPr>
    </w:p>
    <w:p w14:paraId="3EFC13B4" w14:textId="77777777" w:rsidR="00F91FB2" w:rsidRDefault="00F91FB2" w:rsidP="00F91FB2">
      <w:pPr>
        <w:ind w:left="5184" w:firstLine="770"/>
        <w:jc w:val="center"/>
        <w:rPr>
          <w:rFonts w:ascii="Times New Roman" w:hAnsi="Times New Roman" w:cs="Times New Roman"/>
          <w:sz w:val="24"/>
          <w:szCs w:val="24"/>
          <w:lang w:eastAsia="ar-SA"/>
        </w:rPr>
      </w:pPr>
    </w:p>
    <w:p w14:paraId="1DC86FFC" w14:textId="77777777" w:rsidR="00F91FB2" w:rsidRDefault="00F91FB2" w:rsidP="00F91FB2">
      <w:pPr>
        <w:ind w:left="5184" w:firstLine="770"/>
        <w:jc w:val="center"/>
        <w:rPr>
          <w:rFonts w:ascii="Times New Roman" w:hAnsi="Times New Roman" w:cs="Times New Roman"/>
          <w:sz w:val="24"/>
          <w:szCs w:val="24"/>
          <w:lang w:eastAsia="ar-SA"/>
        </w:rPr>
      </w:pPr>
    </w:p>
    <w:p w14:paraId="2BAEE831" w14:textId="77777777" w:rsidR="00F91FB2" w:rsidRDefault="00F91FB2" w:rsidP="00F91FB2">
      <w:pPr>
        <w:ind w:left="5184" w:firstLine="770"/>
        <w:jc w:val="center"/>
        <w:rPr>
          <w:rFonts w:ascii="Times New Roman" w:hAnsi="Times New Roman" w:cs="Times New Roman"/>
          <w:sz w:val="24"/>
          <w:szCs w:val="24"/>
          <w:lang w:eastAsia="ar-SA"/>
        </w:rPr>
      </w:pPr>
    </w:p>
    <w:p w14:paraId="74DC2B94" w14:textId="77777777" w:rsidR="00F91FB2" w:rsidRDefault="00F91FB2" w:rsidP="00F91FB2">
      <w:pPr>
        <w:ind w:left="5184" w:firstLine="770"/>
        <w:jc w:val="center"/>
        <w:rPr>
          <w:rFonts w:ascii="Times New Roman" w:hAnsi="Times New Roman" w:cs="Times New Roman"/>
          <w:sz w:val="24"/>
          <w:szCs w:val="24"/>
          <w:lang w:eastAsia="ar-SA"/>
        </w:rPr>
      </w:pPr>
    </w:p>
    <w:p w14:paraId="0681C3A7" w14:textId="77777777" w:rsidR="00F91FB2" w:rsidRDefault="00F91FB2" w:rsidP="00F91FB2">
      <w:pPr>
        <w:ind w:left="5184" w:firstLine="770"/>
        <w:jc w:val="center"/>
        <w:rPr>
          <w:rFonts w:ascii="Times New Roman" w:hAnsi="Times New Roman" w:cs="Times New Roman"/>
          <w:sz w:val="24"/>
          <w:szCs w:val="24"/>
          <w:lang w:eastAsia="ar-SA"/>
        </w:rPr>
      </w:pPr>
    </w:p>
    <w:p w14:paraId="3B3B878E" w14:textId="77777777" w:rsidR="00F91FB2" w:rsidRDefault="00F91FB2" w:rsidP="00F91FB2">
      <w:pPr>
        <w:ind w:left="5184" w:firstLine="770"/>
        <w:jc w:val="center"/>
        <w:rPr>
          <w:rFonts w:ascii="Times New Roman" w:hAnsi="Times New Roman" w:cs="Times New Roman"/>
          <w:sz w:val="24"/>
          <w:szCs w:val="24"/>
          <w:lang w:eastAsia="ar-SA"/>
        </w:rPr>
      </w:pPr>
    </w:p>
    <w:p w14:paraId="75CC1AAA" w14:textId="77777777" w:rsidR="00F91FB2" w:rsidRPr="00F91FB2" w:rsidRDefault="00F91FB2" w:rsidP="00F91FB2">
      <w:pPr>
        <w:ind w:left="5184" w:firstLine="770"/>
        <w:jc w:val="center"/>
        <w:rPr>
          <w:rFonts w:cstheme="minorHAnsi"/>
          <w:sz w:val="24"/>
          <w:szCs w:val="24"/>
        </w:rPr>
      </w:pPr>
      <w:r w:rsidRPr="00235BA3">
        <w:rPr>
          <w:rFonts w:ascii="Times New Roman" w:hAnsi="Times New Roman" w:cs="Times New Roman"/>
          <w:sz w:val="24"/>
          <w:szCs w:val="24"/>
          <w:lang w:eastAsia="ar-SA"/>
        </w:rPr>
        <w:lastRenderedPageBreak/>
        <w:t xml:space="preserve">    </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F91FB2">
        <w:rPr>
          <w:rFonts w:cstheme="minorHAnsi"/>
          <w:sz w:val="24"/>
          <w:szCs w:val="24"/>
          <w:lang w:eastAsia="ar-SA"/>
        </w:rPr>
        <w:tab/>
        <w:t xml:space="preserve">   Priedas Nr. 2</w:t>
      </w:r>
    </w:p>
    <w:p w14:paraId="3227E1EC" w14:textId="77777777" w:rsidR="00F91FB2" w:rsidRPr="00F91FB2" w:rsidRDefault="00F91FB2" w:rsidP="00F91FB2">
      <w:pPr>
        <w:pStyle w:val="Betarp"/>
        <w:ind w:left="7200"/>
        <w:rPr>
          <w:rFonts w:cstheme="minorHAnsi"/>
          <w:sz w:val="24"/>
          <w:szCs w:val="24"/>
        </w:rPr>
      </w:pPr>
      <w:r w:rsidRPr="00F91FB2">
        <w:rPr>
          <w:rFonts w:cstheme="minorHAnsi"/>
          <w:sz w:val="24"/>
          <w:szCs w:val="24"/>
        </w:rPr>
        <w:t xml:space="preserve">        2025 m. …………… d.</w:t>
      </w:r>
    </w:p>
    <w:p w14:paraId="3F12DF72" w14:textId="77777777" w:rsidR="00F91FB2" w:rsidRPr="00F91FB2" w:rsidRDefault="00F91FB2" w:rsidP="00F91FB2">
      <w:pPr>
        <w:pStyle w:val="Betarp"/>
        <w:ind w:left="7200"/>
        <w:rPr>
          <w:rFonts w:cstheme="minorHAnsi"/>
          <w:sz w:val="24"/>
          <w:szCs w:val="24"/>
        </w:rPr>
      </w:pPr>
      <w:r w:rsidRPr="00F91FB2">
        <w:rPr>
          <w:rFonts w:cstheme="minorHAnsi"/>
          <w:sz w:val="24"/>
          <w:szCs w:val="24"/>
        </w:rPr>
        <w:t xml:space="preserve">        Sutarties Nr. ………… </w:t>
      </w:r>
    </w:p>
    <w:p w14:paraId="5212E18B" w14:textId="77777777" w:rsidR="00F91FB2" w:rsidRPr="00F91FB2" w:rsidRDefault="00F91FB2" w:rsidP="00F91FB2">
      <w:pPr>
        <w:pStyle w:val="Betarp"/>
        <w:ind w:left="7200"/>
        <w:rPr>
          <w:rFonts w:cstheme="minorHAnsi"/>
          <w:sz w:val="24"/>
          <w:szCs w:val="24"/>
        </w:rPr>
      </w:pPr>
    </w:p>
    <w:p w14:paraId="39637620" w14:textId="77777777" w:rsidR="00F91FB2" w:rsidRPr="00F91FB2" w:rsidRDefault="00F91FB2" w:rsidP="00F91FB2">
      <w:pPr>
        <w:autoSpaceDE w:val="0"/>
        <w:autoSpaceDN w:val="0"/>
        <w:adjustRightInd w:val="0"/>
        <w:rPr>
          <w:rFonts w:cstheme="minorHAnsi"/>
          <w:sz w:val="24"/>
          <w:szCs w:val="24"/>
          <w:lang w:eastAsia="en-US"/>
        </w:rPr>
      </w:pPr>
      <w:r w:rsidRPr="00F91FB2">
        <w:rPr>
          <w:rFonts w:cstheme="minorHAnsi"/>
          <w:sz w:val="24"/>
          <w:szCs w:val="24"/>
          <w:lang w:eastAsia="en-US"/>
        </w:rPr>
        <w:t xml:space="preserve">                            (</w:t>
      </w:r>
      <w:r w:rsidRPr="00F91FB2">
        <w:rPr>
          <w:rFonts w:cstheme="minorHAnsi"/>
          <w:b/>
          <w:sz w:val="24"/>
          <w:szCs w:val="24"/>
          <w:lang w:eastAsia="en-US"/>
        </w:rPr>
        <w:t>Prekių p</w:t>
      </w:r>
      <w:r w:rsidRPr="00F91FB2">
        <w:rPr>
          <w:rFonts w:cstheme="minorHAnsi"/>
          <w:b/>
          <w:bCs/>
          <w:sz w:val="24"/>
          <w:szCs w:val="24"/>
          <w:lang w:eastAsia="en-US"/>
        </w:rPr>
        <w:t>erdavimo-priėmimo akto formos pavyzdys</w:t>
      </w:r>
      <w:r w:rsidRPr="00F91FB2">
        <w:rPr>
          <w:rFonts w:cstheme="minorHAnsi"/>
          <w:sz w:val="24"/>
          <w:szCs w:val="24"/>
          <w:lang w:eastAsia="en-US"/>
        </w:rPr>
        <w:t>)</w:t>
      </w:r>
    </w:p>
    <w:p w14:paraId="37B7814B" w14:textId="77777777" w:rsidR="00F91FB2" w:rsidRPr="00F91FB2" w:rsidRDefault="00F91FB2" w:rsidP="00F91FB2">
      <w:pPr>
        <w:pStyle w:val="Betarp"/>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91FB2" w:rsidRPr="00F91FB2" w14:paraId="5AE7AF0B" w14:textId="77777777" w:rsidTr="00100C3C">
        <w:tc>
          <w:tcPr>
            <w:tcW w:w="2268" w:type="dxa"/>
          </w:tcPr>
          <w:p w14:paraId="15E7E1A8" w14:textId="77777777" w:rsidR="00F91FB2" w:rsidRPr="00F91FB2" w:rsidRDefault="00F91FB2" w:rsidP="00100C3C">
            <w:pPr>
              <w:rPr>
                <w:rFonts w:cstheme="minorHAnsi"/>
                <w:sz w:val="24"/>
                <w:szCs w:val="24"/>
              </w:rPr>
            </w:pPr>
            <w:r w:rsidRPr="00F91FB2">
              <w:rPr>
                <w:rFonts w:cstheme="minorHAnsi"/>
                <w:b/>
                <w:sz w:val="24"/>
                <w:szCs w:val="24"/>
              </w:rPr>
              <w:t>Pirkėjas:</w:t>
            </w:r>
          </w:p>
        </w:tc>
        <w:tc>
          <w:tcPr>
            <w:tcW w:w="6479" w:type="dxa"/>
          </w:tcPr>
          <w:p w14:paraId="7BC8A17A" w14:textId="77777777" w:rsidR="00F91FB2" w:rsidRPr="00F91FB2" w:rsidRDefault="00F91FB2" w:rsidP="00100C3C">
            <w:pPr>
              <w:rPr>
                <w:rFonts w:cstheme="minorHAnsi"/>
                <w:sz w:val="24"/>
                <w:szCs w:val="24"/>
              </w:rPr>
            </w:pPr>
            <w:r w:rsidRPr="00F91FB2">
              <w:rPr>
                <w:rFonts w:cstheme="minorHAnsi"/>
                <w:sz w:val="24"/>
                <w:szCs w:val="24"/>
              </w:rPr>
              <w:t xml:space="preserve">Utenos Aukštakalnio progimnazija </w:t>
            </w:r>
          </w:p>
        </w:tc>
      </w:tr>
      <w:tr w:rsidR="00F91FB2" w:rsidRPr="00F91FB2" w14:paraId="554F3447" w14:textId="77777777" w:rsidTr="00100C3C">
        <w:tc>
          <w:tcPr>
            <w:tcW w:w="2268" w:type="dxa"/>
          </w:tcPr>
          <w:p w14:paraId="05331E3A" w14:textId="77777777" w:rsidR="00F91FB2" w:rsidRPr="00F91FB2" w:rsidRDefault="00F91FB2" w:rsidP="00100C3C">
            <w:pPr>
              <w:rPr>
                <w:rFonts w:cstheme="minorHAnsi"/>
                <w:sz w:val="24"/>
                <w:szCs w:val="24"/>
              </w:rPr>
            </w:pPr>
            <w:r w:rsidRPr="00F91FB2">
              <w:rPr>
                <w:rFonts w:cstheme="minorHAnsi"/>
                <w:b/>
                <w:sz w:val="24"/>
                <w:szCs w:val="24"/>
              </w:rPr>
              <w:t>Tiekėjas:</w:t>
            </w:r>
          </w:p>
        </w:tc>
        <w:tc>
          <w:tcPr>
            <w:tcW w:w="6479" w:type="dxa"/>
            <w:tcBorders>
              <w:top w:val="single" w:sz="4" w:space="0" w:color="000001"/>
            </w:tcBorders>
          </w:tcPr>
          <w:p w14:paraId="151B59C2" w14:textId="77777777" w:rsidR="00F91FB2" w:rsidRPr="00F91FB2" w:rsidRDefault="00F91FB2" w:rsidP="00100C3C">
            <w:pPr>
              <w:rPr>
                <w:rFonts w:cstheme="minorHAnsi"/>
                <w:sz w:val="24"/>
                <w:szCs w:val="24"/>
              </w:rPr>
            </w:pPr>
            <w:r w:rsidRPr="00F91FB2">
              <w:rPr>
                <w:rFonts w:cstheme="minorHAnsi"/>
                <w:sz w:val="24"/>
                <w:szCs w:val="24"/>
              </w:rPr>
              <w:fldChar w:fldCharType="begin"/>
            </w:r>
            <w:r w:rsidRPr="00F91FB2">
              <w:rPr>
                <w:rFonts w:cstheme="minorHAnsi"/>
                <w:sz w:val="24"/>
                <w:szCs w:val="24"/>
              </w:rPr>
              <w:instrText>MERGEFIELD Pavadinimas</w:instrText>
            </w:r>
            <w:r w:rsidRPr="00F91FB2">
              <w:rPr>
                <w:rFonts w:cstheme="minorHAnsi"/>
                <w:sz w:val="24"/>
                <w:szCs w:val="24"/>
              </w:rPr>
              <w:fldChar w:fldCharType="end"/>
            </w:r>
            <w:r w:rsidRPr="00F91FB2">
              <w:rPr>
                <w:rFonts w:cstheme="minorHAnsi"/>
                <w:sz w:val="24"/>
                <w:szCs w:val="24"/>
              </w:rPr>
              <w:fldChar w:fldCharType="begin"/>
            </w:r>
            <w:r w:rsidRPr="00F91FB2">
              <w:rPr>
                <w:rFonts w:cstheme="minorHAnsi"/>
                <w:sz w:val="24"/>
                <w:szCs w:val="24"/>
              </w:rPr>
              <w:instrText>MERGEFIELD Kodas</w:instrText>
            </w:r>
            <w:r w:rsidRPr="00F91FB2">
              <w:rPr>
                <w:rFonts w:cstheme="minorHAnsi"/>
                <w:sz w:val="24"/>
                <w:szCs w:val="24"/>
              </w:rPr>
              <w:fldChar w:fldCharType="end"/>
            </w:r>
            <w:r w:rsidRPr="00F91FB2">
              <w:rPr>
                <w:rFonts w:cstheme="minorHAnsi"/>
                <w:sz w:val="24"/>
                <w:szCs w:val="24"/>
              </w:rPr>
              <w:fldChar w:fldCharType="begin"/>
            </w:r>
            <w:r w:rsidRPr="00F91FB2">
              <w:rPr>
                <w:rFonts w:cstheme="minorHAnsi"/>
                <w:sz w:val="24"/>
                <w:szCs w:val="24"/>
              </w:rPr>
              <w:instrText>MERGEFIELD Adresas</w:instrText>
            </w:r>
            <w:r w:rsidRPr="00F91FB2">
              <w:rPr>
                <w:rFonts w:cstheme="minorHAnsi"/>
                <w:sz w:val="24"/>
                <w:szCs w:val="24"/>
              </w:rPr>
              <w:fldChar w:fldCharType="end"/>
            </w:r>
          </w:p>
        </w:tc>
      </w:tr>
      <w:tr w:rsidR="00F91FB2" w:rsidRPr="00F91FB2" w14:paraId="4FA546E6" w14:textId="77777777" w:rsidTr="00100C3C">
        <w:tc>
          <w:tcPr>
            <w:tcW w:w="2268" w:type="dxa"/>
          </w:tcPr>
          <w:p w14:paraId="5A956899" w14:textId="77777777" w:rsidR="00F91FB2" w:rsidRPr="00F91FB2" w:rsidRDefault="00F91FB2" w:rsidP="00100C3C">
            <w:pPr>
              <w:rPr>
                <w:rFonts w:cstheme="minorHAnsi"/>
                <w:sz w:val="24"/>
                <w:szCs w:val="24"/>
              </w:rPr>
            </w:pPr>
            <w:r w:rsidRPr="00F91FB2">
              <w:rPr>
                <w:rFonts w:cstheme="minorHAnsi"/>
                <w:b/>
                <w:sz w:val="24"/>
                <w:szCs w:val="24"/>
              </w:rPr>
              <w:t>Objektas:</w:t>
            </w:r>
          </w:p>
        </w:tc>
        <w:tc>
          <w:tcPr>
            <w:tcW w:w="6479" w:type="dxa"/>
            <w:tcBorders>
              <w:top w:val="single" w:sz="4" w:space="0" w:color="000001"/>
              <w:bottom w:val="single" w:sz="4" w:space="0" w:color="000001"/>
            </w:tcBorders>
          </w:tcPr>
          <w:p w14:paraId="30DAA97F" w14:textId="77777777" w:rsidR="00F91FB2" w:rsidRPr="00F91FB2" w:rsidRDefault="00F91FB2" w:rsidP="00100C3C">
            <w:pPr>
              <w:rPr>
                <w:rFonts w:cstheme="minorHAnsi"/>
                <w:sz w:val="24"/>
                <w:szCs w:val="24"/>
              </w:rPr>
            </w:pPr>
          </w:p>
        </w:tc>
      </w:tr>
    </w:tbl>
    <w:p w14:paraId="129DD6A0" w14:textId="77777777" w:rsidR="00F91FB2" w:rsidRPr="00F91FB2" w:rsidRDefault="00F91FB2" w:rsidP="00F91FB2">
      <w:pPr>
        <w:ind w:left="142"/>
        <w:rPr>
          <w:rFonts w:cstheme="minorHAnsi"/>
          <w:sz w:val="24"/>
          <w:szCs w:val="24"/>
          <w:lang w:eastAsia="en-US"/>
        </w:rPr>
      </w:pPr>
      <w:r w:rsidRPr="00F91FB2">
        <w:rPr>
          <w:rFonts w:cstheme="minorHAnsi"/>
          <w:b/>
          <w:sz w:val="24"/>
          <w:szCs w:val="24"/>
          <w:lang w:eastAsia="en-US"/>
        </w:rPr>
        <w:t>Sutartis: ___________________________________________________</w:t>
      </w:r>
    </w:p>
    <w:p w14:paraId="4C3F6F46" w14:textId="77777777" w:rsidR="00F91FB2" w:rsidRPr="00F91FB2" w:rsidRDefault="00F91FB2" w:rsidP="00F91FB2">
      <w:pPr>
        <w:jc w:val="center"/>
        <w:rPr>
          <w:rFonts w:cstheme="minorHAnsi"/>
          <w:sz w:val="24"/>
          <w:szCs w:val="24"/>
          <w:lang w:eastAsia="en-US"/>
        </w:rPr>
      </w:pPr>
      <w:r w:rsidRPr="00F91FB2">
        <w:rPr>
          <w:rFonts w:cstheme="minorHAnsi"/>
          <w:sz w:val="24"/>
          <w:szCs w:val="24"/>
          <w:lang w:eastAsia="en-US"/>
        </w:rPr>
        <w:t>(data ir Nr.)</w:t>
      </w:r>
    </w:p>
    <w:p w14:paraId="389C9E48" w14:textId="77777777" w:rsidR="00F91FB2" w:rsidRPr="00F91FB2" w:rsidRDefault="00F91FB2" w:rsidP="00F91FB2">
      <w:pPr>
        <w:jc w:val="center"/>
        <w:rPr>
          <w:rFonts w:cstheme="minorHAnsi"/>
          <w:b/>
          <w:sz w:val="24"/>
          <w:szCs w:val="24"/>
          <w:lang w:eastAsia="en-US"/>
        </w:rPr>
      </w:pPr>
    </w:p>
    <w:p w14:paraId="6B70FF6E" w14:textId="77777777" w:rsidR="00F91FB2" w:rsidRPr="00F91FB2" w:rsidRDefault="00F91FB2" w:rsidP="00F91FB2">
      <w:pPr>
        <w:jc w:val="center"/>
        <w:rPr>
          <w:rFonts w:cstheme="minorHAnsi"/>
          <w:b/>
          <w:sz w:val="24"/>
          <w:szCs w:val="24"/>
          <w:lang w:eastAsia="en-US"/>
        </w:rPr>
      </w:pPr>
      <w:r w:rsidRPr="00F91FB2">
        <w:rPr>
          <w:rFonts w:cstheme="minorHAnsi"/>
          <w:b/>
          <w:sz w:val="24"/>
          <w:szCs w:val="24"/>
          <w:lang w:eastAsia="en-US"/>
        </w:rPr>
        <w:t xml:space="preserve">PREKIŲ PERDAVIMO - PRIĖMIMO AKTAS </w:t>
      </w:r>
    </w:p>
    <w:p w14:paraId="6903FF8B" w14:textId="77777777" w:rsidR="00F91FB2" w:rsidRPr="00F91FB2" w:rsidRDefault="00F91FB2" w:rsidP="00F91FB2">
      <w:pPr>
        <w:jc w:val="center"/>
        <w:rPr>
          <w:rFonts w:cstheme="minorHAnsi"/>
          <w:b/>
          <w:sz w:val="24"/>
          <w:szCs w:val="24"/>
          <w:lang w:eastAsia="en-US"/>
        </w:rPr>
      </w:pPr>
      <w:r w:rsidRPr="00F91FB2">
        <w:rPr>
          <w:rFonts w:cstheme="minorHAnsi"/>
          <w:b/>
          <w:sz w:val="24"/>
          <w:szCs w:val="24"/>
          <w:lang w:eastAsia="en-US"/>
        </w:rPr>
        <w:t>prie sąskaitos faktūros ______________________________</w:t>
      </w:r>
    </w:p>
    <w:p w14:paraId="596F5694" w14:textId="77777777" w:rsidR="00F91FB2" w:rsidRPr="00F91FB2" w:rsidRDefault="00F91FB2" w:rsidP="00F91FB2">
      <w:pPr>
        <w:jc w:val="center"/>
        <w:rPr>
          <w:rFonts w:cstheme="minorHAnsi"/>
          <w:sz w:val="24"/>
          <w:szCs w:val="24"/>
          <w:lang w:eastAsia="en-US"/>
        </w:rPr>
      </w:pPr>
      <w:r w:rsidRPr="00F91FB2">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F91FB2" w:rsidRPr="00F91FB2" w14:paraId="651004F2" w14:textId="77777777" w:rsidTr="00100C3C">
        <w:trPr>
          <w:jc w:val="center"/>
        </w:trPr>
        <w:tc>
          <w:tcPr>
            <w:tcW w:w="566" w:type="dxa"/>
          </w:tcPr>
          <w:p w14:paraId="1F5958DD" w14:textId="77777777" w:rsidR="00F91FB2" w:rsidRPr="00F91FB2" w:rsidRDefault="00F91FB2" w:rsidP="00100C3C">
            <w:pPr>
              <w:jc w:val="center"/>
              <w:rPr>
                <w:rFonts w:cstheme="minorHAnsi"/>
                <w:sz w:val="24"/>
                <w:szCs w:val="24"/>
              </w:rPr>
            </w:pPr>
          </w:p>
          <w:p w14:paraId="41B2DBBE" w14:textId="77777777" w:rsidR="00F91FB2" w:rsidRPr="00F91FB2" w:rsidRDefault="00F91FB2" w:rsidP="00100C3C">
            <w:pPr>
              <w:rPr>
                <w:rFonts w:cstheme="minorHAnsi"/>
                <w:sz w:val="24"/>
                <w:szCs w:val="24"/>
              </w:rPr>
            </w:pPr>
          </w:p>
        </w:tc>
        <w:tc>
          <w:tcPr>
            <w:tcW w:w="850" w:type="dxa"/>
            <w:tcBorders>
              <w:bottom w:val="single" w:sz="4" w:space="0" w:color="000001"/>
            </w:tcBorders>
          </w:tcPr>
          <w:p w14:paraId="05A4F07A" w14:textId="77777777" w:rsidR="00F91FB2" w:rsidRPr="00F91FB2" w:rsidRDefault="00F91FB2" w:rsidP="00100C3C">
            <w:pPr>
              <w:rPr>
                <w:rFonts w:cstheme="minorHAnsi"/>
                <w:sz w:val="24"/>
                <w:szCs w:val="24"/>
              </w:rPr>
            </w:pPr>
          </w:p>
        </w:tc>
        <w:tc>
          <w:tcPr>
            <w:tcW w:w="425" w:type="dxa"/>
          </w:tcPr>
          <w:p w14:paraId="23AA33BE" w14:textId="77777777" w:rsidR="00F91FB2" w:rsidRPr="00F91FB2" w:rsidRDefault="00F91FB2" w:rsidP="00100C3C">
            <w:pPr>
              <w:jc w:val="center"/>
              <w:rPr>
                <w:rFonts w:cstheme="minorHAnsi"/>
                <w:sz w:val="24"/>
                <w:szCs w:val="24"/>
              </w:rPr>
            </w:pPr>
          </w:p>
          <w:p w14:paraId="538FB512" w14:textId="77777777" w:rsidR="00F91FB2" w:rsidRPr="00F91FB2" w:rsidRDefault="00F91FB2" w:rsidP="00100C3C">
            <w:pPr>
              <w:jc w:val="center"/>
              <w:rPr>
                <w:rFonts w:cstheme="minorHAnsi"/>
                <w:sz w:val="24"/>
                <w:szCs w:val="24"/>
              </w:rPr>
            </w:pPr>
            <w:r w:rsidRPr="00F91FB2">
              <w:rPr>
                <w:rFonts w:cstheme="minorHAnsi"/>
                <w:sz w:val="24"/>
                <w:szCs w:val="24"/>
              </w:rPr>
              <w:t xml:space="preserve">m                </w:t>
            </w:r>
          </w:p>
        </w:tc>
        <w:tc>
          <w:tcPr>
            <w:tcW w:w="1418" w:type="dxa"/>
            <w:tcBorders>
              <w:bottom w:val="single" w:sz="4" w:space="0" w:color="000001"/>
            </w:tcBorders>
          </w:tcPr>
          <w:p w14:paraId="4B226475" w14:textId="77777777" w:rsidR="00F91FB2" w:rsidRPr="00F91FB2" w:rsidRDefault="00F91FB2" w:rsidP="00100C3C">
            <w:pPr>
              <w:rPr>
                <w:rFonts w:cstheme="minorHAnsi"/>
                <w:sz w:val="24"/>
                <w:szCs w:val="24"/>
              </w:rPr>
            </w:pPr>
          </w:p>
        </w:tc>
        <w:tc>
          <w:tcPr>
            <w:tcW w:w="710" w:type="dxa"/>
          </w:tcPr>
          <w:p w14:paraId="0174AC15" w14:textId="77777777" w:rsidR="00F91FB2" w:rsidRPr="00F91FB2" w:rsidRDefault="00F91FB2" w:rsidP="00100C3C">
            <w:pPr>
              <w:jc w:val="center"/>
              <w:rPr>
                <w:rFonts w:cstheme="minorHAnsi"/>
                <w:sz w:val="24"/>
                <w:szCs w:val="24"/>
              </w:rPr>
            </w:pPr>
          </w:p>
          <w:p w14:paraId="73FA515B" w14:textId="77777777" w:rsidR="00F91FB2" w:rsidRPr="00F91FB2" w:rsidRDefault="00F91FB2" w:rsidP="00100C3C">
            <w:pPr>
              <w:rPr>
                <w:rFonts w:cstheme="minorHAnsi"/>
                <w:sz w:val="24"/>
                <w:szCs w:val="24"/>
              </w:rPr>
            </w:pPr>
            <w:r w:rsidRPr="00F91FB2">
              <w:rPr>
                <w:rFonts w:cstheme="minorHAnsi"/>
                <w:sz w:val="24"/>
                <w:szCs w:val="24"/>
              </w:rPr>
              <w:t>d.</w:t>
            </w:r>
          </w:p>
        </w:tc>
      </w:tr>
    </w:tbl>
    <w:p w14:paraId="329AAB14" w14:textId="77777777" w:rsidR="00F91FB2" w:rsidRPr="00F91FB2" w:rsidRDefault="00F91FB2" w:rsidP="00F91FB2">
      <w:pPr>
        <w:jc w:val="center"/>
        <w:rPr>
          <w:rFonts w:cstheme="minorHAnsi"/>
          <w:sz w:val="24"/>
          <w:szCs w:val="24"/>
          <w:lang w:eastAsia="en-US"/>
        </w:rPr>
      </w:pPr>
      <w:r w:rsidRPr="00F91FB2">
        <w:rPr>
          <w:rFonts w:cstheme="minorHAnsi"/>
          <w:sz w:val="24"/>
          <w:szCs w:val="24"/>
          <w:lang w:eastAsia="en-US"/>
        </w:rPr>
        <w:t>(dokumento išrašymo data)</w:t>
      </w:r>
    </w:p>
    <w:p w14:paraId="72A1FF12" w14:textId="77777777" w:rsidR="00F91FB2" w:rsidRPr="00F91FB2" w:rsidRDefault="00F91FB2" w:rsidP="00F91FB2">
      <w:pPr>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F91FB2" w:rsidRPr="00F91FB2" w14:paraId="50F760F3" w14:textId="77777777" w:rsidTr="00100C3C">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4BC34974" w14:textId="77777777" w:rsidR="00F91FB2" w:rsidRPr="00F91FB2" w:rsidRDefault="00F91FB2" w:rsidP="00100C3C">
            <w:pPr>
              <w:jc w:val="center"/>
              <w:rPr>
                <w:rFonts w:cstheme="minorHAnsi"/>
                <w:sz w:val="24"/>
                <w:szCs w:val="24"/>
              </w:rPr>
            </w:pPr>
            <w:r w:rsidRPr="00F91FB2">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1DE5C0FB" w14:textId="77777777" w:rsidR="00F91FB2" w:rsidRPr="00F91FB2" w:rsidRDefault="00F91FB2" w:rsidP="00100C3C">
            <w:pPr>
              <w:jc w:val="center"/>
              <w:rPr>
                <w:rFonts w:cstheme="minorHAnsi"/>
                <w:sz w:val="24"/>
                <w:szCs w:val="24"/>
              </w:rPr>
            </w:pPr>
            <w:r w:rsidRPr="00F91FB2">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12292EDC" w14:textId="77777777" w:rsidR="00F91FB2" w:rsidRPr="00F91FB2" w:rsidRDefault="00F91FB2" w:rsidP="00100C3C">
            <w:pPr>
              <w:jc w:val="center"/>
              <w:rPr>
                <w:rFonts w:cstheme="minorHAnsi"/>
                <w:sz w:val="24"/>
                <w:szCs w:val="24"/>
              </w:rPr>
            </w:pPr>
            <w:r w:rsidRPr="00F91FB2">
              <w:rPr>
                <w:rFonts w:cstheme="minorHAnsi"/>
                <w:sz w:val="24"/>
                <w:szCs w:val="24"/>
              </w:rPr>
              <w:t xml:space="preserve">Kaina, Eur </w:t>
            </w:r>
          </w:p>
        </w:tc>
      </w:tr>
      <w:tr w:rsidR="00F91FB2" w:rsidRPr="00F91FB2" w14:paraId="64D676FE" w14:textId="77777777" w:rsidTr="00100C3C">
        <w:tc>
          <w:tcPr>
            <w:tcW w:w="534" w:type="dxa"/>
            <w:tcBorders>
              <w:top w:val="single" w:sz="4" w:space="0" w:color="000001"/>
              <w:left w:val="single" w:sz="4" w:space="0" w:color="000001"/>
              <w:bottom w:val="single" w:sz="4" w:space="0" w:color="000001"/>
              <w:right w:val="single" w:sz="4" w:space="0" w:color="00000A"/>
            </w:tcBorders>
          </w:tcPr>
          <w:p w14:paraId="3D4F1881" w14:textId="77777777" w:rsidR="00F91FB2" w:rsidRPr="00F91FB2" w:rsidRDefault="00F91FB2" w:rsidP="00100C3C">
            <w:pPr>
              <w:rPr>
                <w:rFonts w:cstheme="minorHAnsi"/>
                <w:sz w:val="24"/>
                <w:szCs w:val="24"/>
              </w:rPr>
            </w:pPr>
            <w:r w:rsidRPr="00F91FB2">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E6BD89E" w14:textId="77777777" w:rsidR="00F91FB2" w:rsidRPr="00F91FB2" w:rsidRDefault="00F91FB2" w:rsidP="00100C3C">
            <w:pPr>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2A61F161" w14:textId="77777777" w:rsidR="00F91FB2" w:rsidRPr="00F91FB2" w:rsidRDefault="00F91FB2" w:rsidP="00100C3C">
            <w:pPr>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A75D0C3" w14:textId="77777777" w:rsidR="00F91FB2" w:rsidRPr="00F91FB2" w:rsidRDefault="00F91FB2" w:rsidP="00100C3C">
            <w:pPr>
              <w:rPr>
                <w:rFonts w:cstheme="minorHAnsi"/>
                <w:sz w:val="24"/>
                <w:szCs w:val="24"/>
              </w:rPr>
            </w:pPr>
          </w:p>
        </w:tc>
      </w:tr>
      <w:tr w:rsidR="00F91FB2" w:rsidRPr="00F91FB2" w14:paraId="3378A8A1" w14:textId="77777777" w:rsidTr="00100C3C">
        <w:trPr>
          <w:trHeight w:val="281"/>
        </w:trPr>
        <w:tc>
          <w:tcPr>
            <w:tcW w:w="534" w:type="dxa"/>
            <w:tcBorders>
              <w:top w:val="single" w:sz="4" w:space="0" w:color="000001"/>
              <w:left w:val="single" w:sz="4" w:space="0" w:color="000001"/>
              <w:bottom w:val="single" w:sz="4" w:space="0" w:color="000001"/>
              <w:right w:val="single" w:sz="4" w:space="0" w:color="00000A"/>
            </w:tcBorders>
          </w:tcPr>
          <w:p w14:paraId="129FEA48" w14:textId="77777777" w:rsidR="00F91FB2" w:rsidRPr="00F91FB2" w:rsidRDefault="00F91FB2" w:rsidP="00100C3C">
            <w:pPr>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1BEB973D" w14:textId="77777777" w:rsidR="00F91FB2" w:rsidRPr="00F91FB2" w:rsidRDefault="00F91FB2" w:rsidP="00100C3C">
            <w:pPr>
              <w:jc w:val="right"/>
              <w:rPr>
                <w:rFonts w:cstheme="minorHAnsi"/>
                <w:b/>
                <w:i/>
                <w:sz w:val="24"/>
                <w:szCs w:val="24"/>
              </w:rPr>
            </w:pPr>
            <w:r w:rsidRPr="00F91FB2">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3815B2C9" w14:textId="77777777" w:rsidR="00F91FB2" w:rsidRPr="00F91FB2" w:rsidRDefault="00F91FB2" w:rsidP="00100C3C">
            <w:pPr>
              <w:rPr>
                <w:rFonts w:cstheme="minorHAnsi"/>
                <w:sz w:val="24"/>
                <w:szCs w:val="24"/>
              </w:rPr>
            </w:pPr>
          </w:p>
        </w:tc>
      </w:tr>
      <w:tr w:rsidR="00F91FB2" w:rsidRPr="00F91FB2" w14:paraId="17388FB9" w14:textId="77777777" w:rsidTr="00100C3C">
        <w:tc>
          <w:tcPr>
            <w:tcW w:w="534" w:type="dxa"/>
            <w:tcBorders>
              <w:top w:val="single" w:sz="4" w:space="0" w:color="000001"/>
              <w:left w:val="single" w:sz="4" w:space="0" w:color="000001"/>
              <w:bottom w:val="single" w:sz="4" w:space="0" w:color="000001"/>
              <w:right w:val="single" w:sz="4" w:space="0" w:color="00000A"/>
            </w:tcBorders>
          </w:tcPr>
          <w:p w14:paraId="36E9F9A3" w14:textId="77777777" w:rsidR="00F91FB2" w:rsidRPr="00F91FB2" w:rsidRDefault="00F91FB2" w:rsidP="00100C3C">
            <w:pPr>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91AB130" w14:textId="77777777" w:rsidR="00F91FB2" w:rsidRPr="00F91FB2" w:rsidRDefault="00F91FB2" w:rsidP="00100C3C">
            <w:pPr>
              <w:jc w:val="right"/>
              <w:rPr>
                <w:rFonts w:cstheme="minorHAnsi"/>
                <w:b/>
                <w:i/>
                <w:sz w:val="24"/>
                <w:szCs w:val="24"/>
              </w:rPr>
            </w:pPr>
            <w:r w:rsidRPr="00F91FB2">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00C6983" w14:textId="77777777" w:rsidR="00F91FB2" w:rsidRPr="00F91FB2" w:rsidRDefault="00F91FB2" w:rsidP="00100C3C">
            <w:pPr>
              <w:rPr>
                <w:rFonts w:cstheme="minorHAnsi"/>
                <w:sz w:val="24"/>
                <w:szCs w:val="24"/>
              </w:rPr>
            </w:pPr>
          </w:p>
        </w:tc>
      </w:tr>
      <w:tr w:rsidR="00F91FB2" w:rsidRPr="00F91FB2" w14:paraId="2CC5AEF6" w14:textId="77777777" w:rsidTr="00100C3C">
        <w:tc>
          <w:tcPr>
            <w:tcW w:w="534" w:type="dxa"/>
            <w:tcBorders>
              <w:top w:val="single" w:sz="4" w:space="0" w:color="000001"/>
              <w:left w:val="single" w:sz="4" w:space="0" w:color="000001"/>
              <w:bottom w:val="single" w:sz="4" w:space="0" w:color="000001"/>
              <w:right w:val="single" w:sz="4" w:space="0" w:color="00000A"/>
            </w:tcBorders>
          </w:tcPr>
          <w:p w14:paraId="6FEE6A78" w14:textId="77777777" w:rsidR="00F91FB2" w:rsidRPr="00F91FB2" w:rsidRDefault="00F91FB2" w:rsidP="00100C3C">
            <w:pPr>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8777BA0" w14:textId="77777777" w:rsidR="00F91FB2" w:rsidRPr="00F91FB2" w:rsidRDefault="00F91FB2" w:rsidP="00100C3C">
            <w:pPr>
              <w:jc w:val="right"/>
              <w:rPr>
                <w:rFonts w:cstheme="minorHAnsi"/>
                <w:b/>
                <w:i/>
                <w:sz w:val="24"/>
                <w:szCs w:val="24"/>
              </w:rPr>
            </w:pPr>
            <w:r w:rsidRPr="00F91FB2">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0ACE70AF" w14:textId="77777777" w:rsidR="00F91FB2" w:rsidRPr="00F91FB2" w:rsidRDefault="00F91FB2" w:rsidP="00100C3C">
            <w:pPr>
              <w:rPr>
                <w:rFonts w:cstheme="minorHAnsi"/>
                <w:sz w:val="24"/>
                <w:szCs w:val="24"/>
              </w:rPr>
            </w:pPr>
          </w:p>
        </w:tc>
      </w:tr>
    </w:tbl>
    <w:p w14:paraId="36D5CE7D" w14:textId="77777777" w:rsidR="00F91FB2" w:rsidRPr="00F91FB2" w:rsidRDefault="00F91FB2" w:rsidP="00F91FB2">
      <w:pPr>
        <w:rPr>
          <w:rFonts w:cstheme="minorHAnsi"/>
          <w:sz w:val="24"/>
          <w:szCs w:val="24"/>
        </w:rPr>
      </w:pPr>
    </w:p>
    <w:p w14:paraId="435F50F3" w14:textId="77777777" w:rsidR="00F91FB2" w:rsidRPr="00F91FB2" w:rsidRDefault="00F91FB2" w:rsidP="00F91FB2">
      <w:pPr>
        <w:rPr>
          <w:rFonts w:cstheme="minorHAnsi"/>
          <w:sz w:val="24"/>
          <w:szCs w:val="24"/>
        </w:rPr>
      </w:pPr>
      <w:r w:rsidRPr="00F91FB2">
        <w:rPr>
          <w:rFonts w:cstheme="minorHAnsi"/>
          <w:sz w:val="24"/>
          <w:szCs w:val="24"/>
        </w:rPr>
        <w:t>Suma žodžiais:</w:t>
      </w:r>
    </w:p>
    <w:p w14:paraId="3AB15551" w14:textId="77777777" w:rsidR="00F91FB2" w:rsidRPr="00F91FB2" w:rsidRDefault="00F91FB2" w:rsidP="00F91FB2">
      <w:pPr>
        <w:rPr>
          <w:rFonts w:cstheme="minorHAnsi"/>
          <w:sz w:val="24"/>
          <w:szCs w:val="24"/>
        </w:rPr>
      </w:pPr>
    </w:p>
    <w:p w14:paraId="4022D280" w14:textId="77777777" w:rsidR="00F91FB2" w:rsidRPr="00F91FB2" w:rsidRDefault="00F91FB2" w:rsidP="00F91FB2">
      <w:pPr>
        <w:autoSpaceDE w:val="0"/>
        <w:autoSpaceDN w:val="0"/>
        <w:adjustRightInd w:val="0"/>
        <w:rPr>
          <w:rFonts w:cstheme="minorHAnsi"/>
          <w:sz w:val="24"/>
          <w:szCs w:val="24"/>
          <w:lang w:eastAsia="en-US"/>
        </w:rPr>
      </w:pPr>
      <w:r w:rsidRPr="00F91FB2">
        <w:rPr>
          <w:rFonts w:cstheme="minorHAnsi"/>
          <w:sz w:val="24"/>
          <w:szCs w:val="24"/>
          <w:lang w:eastAsia="en-US"/>
        </w:rPr>
        <w:t>Perdavė</w:t>
      </w:r>
    </w:p>
    <w:p w14:paraId="12F25CAF" w14:textId="77777777" w:rsidR="00F91FB2" w:rsidRPr="00F91FB2" w:rsidRDefault="00F91FB2" w:rsidP="00F91FB2">
      <w:pPr>
        <w:autoSpaceDE w:val="0"/>
        <w:autoSpaceDN w:val="0"/>
        <w:adjustRightInd w:val="0"/>
        <w:rPr>
          <w:rFonts w:cstheme="minorHAnsi"/>
          <w:i/>
          <w:iCs/>
          <w:sz w:val="24"/>
          <w:szCs w:val="24"/>
          <w:lang w:eastAsia="en-US"/>
        </w:rPr>
      </w:pPr>
      <w:r w:rsidRPr="00F91FB2">
        <w:rPr>
          <w:rFonts w:cstheme="minorHAnsi"/>
          <w:i/>
          <w:iCs/>
          <w:sz w:val="24"/>
          <w:szCs w:val="24"/>
          <w:lang w:eastAsia="en-US"/>
        </w:rPr>
        <w:t>(Pareigų pavadinimas)</w:t>
      </w:r>
      <w:r w:rsidRPr="00F91FB2">
        <w:rPr>
          <w:rFonts w:cstheme="minorHAnsi"/>
          <w:i/>
          <w:iCs/>
          <w:sz w:val="24"/>
          <w:szCs w:val="24"/>
          <w:lang w:eastAsia="en-US"/>
        </w:rPr>
        <w:tab/>
      </w:r>
      <w:r w:rsidRPr="00F91FB2">
        <w:rPr>
          <w:rFonts w:cstheme="minorHAnsi"/>
          <w:i/>
          <w:iCs/>
          <w:sz w:val="24"/>
          <w:szCs w:val="24"/>
          <w:lang w:eastAsia="en-US"/>
        </w:rPr>
        <w:tab/>
        <w:t>(Parašas)</w:t>
      </w:r>
      <w:r w:rsidRPr="00F91FB2">
        <w:rPr>
          <w:rFonts w:cstheme="minorHAnsi"/>
          <w:i/>
          <w:iCs/>
          <w:sz w:val="24"/>
          <w:szCs w:val="24"/>
          <w:lang w:eastAsia="en-US"/>
        </w:rPr>
        <w:tab/>
      </w:r>
      <w:r w:rsidRPr="00F91FB2">
        <w:rPr>
          <w:rFonts w:cstheme="minorHAnsi"/>
          <w:i/>
          <w:iCs/>
          <w:sz w:val="24"/>
          <w:szCs w:val="24"/>
          <w:lang w:eastAsia="en-US"/>
        </w:rPr>
        <w:tab/>
        <w:t xml:space="preserve">     (Vardas ir pavardė)</w:t>
      </w:r>
    </w:p>
    <w:p w14:paraId="76DA536D" w14:textId="77777777" w:rsidR="00F91FB2" w:rsidRPr="00F91FB2" w:rsidRDefault="00F91FB2" w:rsidP="00F91FB2">
      <w:pPr>
        <w:autoSpaceDE w:val="0"/>
        <w:autoSpaceDN w:val="0"/>
        <w:adjustRightInd w:val="0"/>
        <w:rPr>
          <w:rFonts w:cstheme="minorHAnsi"/>
          <w:sz w:val="24"/>
          <w:szCs w:val="24"/>
          <w:lang w:eastAsia="en-US"/>
        </w:rPr>
      </w:pPr>
    </w:p>
    <w:p w14:paraId="30BF8318" w14:textId="77777777" w:rsidR="00F91FB2" w:rsidRPr="00F91FB2" w:rsidRDefault="00F91FB2" w:rsidP="00F91FB2">
      <w:pPr>
        <w:autoSpaceDE w:val="0"/>
        <w:autoSpaceDN w:val="0"/>
        <w:adjustRightInd w:val="0"/>
        <w:rPr>
          <w:rFonts w:cstheme="minorHAnsi"/>
          <w:sz w:val="24"/>
          <w:szCs w:val="24"/>
          <w:lang w:eastAsia="en-US"/>
        </w:rPr>
      </w:pPr>
    </w:p>
    <w:p w14:paraId="3E150B5B" w14:textId="77777777" w:rsidR="00F91FB2" w:rsidRPr="00F91FB2" w:rsidRDefault="00F91FB2" w:rsidP="00F91FB2">
      <w:pPr>
        <w:autoSpaceDE w:val="0"/>
        <w:autoSpaceDN w:val="0"/>
        <w:adjustRightInd w:val="0"/>
        <w:rPr>
          <w:rFonts w:cstheme="minorHAnsi"/>
          <w:sz w:val="24"/>
          <w:szCs w:val="24"/>
          <w:lang w:eastAsia="en-US"/>
        </w:rPr>
      </w:pPr>
    </w:p>
    <w:p w14:paraId="48618184" w14:textId="77777777" w:rsidR="00F91FB2" w:rsidRPr="00F91FB2" w:rsidRDefault="00F91FB2" w:rsidP="00F91FB2">
      <w:pPr>
        <w:autoSpaceDE w:val="0"/>
        <w:autoSpaceDN w:val="0"/>
        <w:adjustRightInd w:val="0"/>
        <w:rPr>
          <w:rFonts w:cstheme="minorHAnsi"/>
          <w:sz w:val="24"/>
          <w:szCs w:val="24"/>
          <w:lang w:eastAsia="en-US"/>
        </w:rPr>
      </w:pPr>
      <w:r w:rsidRPr="00F91FB2">
        <w:rPr>
          <w:rFonts w:cstheme="minorHAnsi"/>
          <w:sz w:val="24"/>
          <w:szCs w:val="24"/>
          <w:lang w:eastAsia="en-US"/>
        </w:rPr>
        <w:t>Priėmė</w:t>
      </w:r>
    </w:p>
    <w:p w14:paraId="6287B170" w14:textId="3D713C48" w:rsidR="00C06566" w:rsidRPr="00F91FB2" w:rsidRDefault="00F91FB2" w:rsidP="00F91FB2">
      <w:pPr>
        <w:spacing w:line="276" w:lineRule="auto"/>
        <w:rPr>
          <w:rFonts w:cstheme="minorHAnsi"/>
          <w:sz w:val="24"/>
          <w:szCs w:val="24"/>
          <w:lang w:eastAsia="ar-SA"/>
        </w:rPr>
      </w:pPr>
      <w:r w:rsidRPr="00F91FB2">
        <w:rPr>
          <w:rFonts w:cstheme="minorHAnsi"/>
          <w:i/>
          <w:iCs/>
          <w:sz w:val="24"/>
          <w:szCs w:val="24"/>
          <w:lang w:eastAsia="en-US"/>
        </w:rPr>
        <w:t>(Pareigų pavadinimas)</w:t>
      </w:r>
      <w:r w:rsidRPr="00F91FB2">
        <w:rPr>
          <w:rFonts w:cstheme="minorHAnsi"/>
          <w:sz w:val="24"/>
          <w:szCs w:val="24"/>
        </w:rPr>
        <w:tab/>
      </w:r>
      <w:r w:rsidRPr="00F91FB2">
        <w:rPr>
          <w:rFonts w:cstheme="minorHAnsi"/>
          <w:sz w:val="24"/>
          <w:szCs w:val="24"/>
        </w:rPr>
        <w:tab/>
      </w:r>
      <w:r w:rsidRPr="00F91FB2">
        <w:rPr>
          <w:rFonts w:cstheme="minorHAnsi"/>
          <w:i/>
          <w:iCs/>
          <w:sz w:val="24"/>
          <w:szCs w:val="24"/>
          <w:lang w:eastAsia="en-US"/>
        </w:rPr>
        <w:t>(Parašas)</w:t>
      </w:r>
      <w:r w:rsidRPr="00F91FB2">
        <w:rPr>
          <w:rFonts w:cstheme="minorHAnsi"/>
          <w:sz w:val="24"/>
          <w:szCs w:val="24"/>
        </w:rPr>
        <w:tab/>
      </w:r>
      <w:r w:rsidRPr="00F91FB2">
        <w:rPr>
          <w:rFonts w:cstheme="minorHAnsi"/>
          <w:sz w:val="24"/>
          <w:szCs w:val="24"/>
        </w:rPr>
        <w:tab/>
      </w:r>
      <w:r w:rsidRPr="00F91FB2">
        <w:rPr>
          <w:rFonts w:cstheme="minorHAnsi"/>
          <w:i/>
          <w:iCs/>
          <w:sz w:val="24"/>
          <w:szCs w:val="24"/>
          <w:lang w:eastAsia="en-US"/>
        </w:rPr>
        <w:t xml:space="preserve">     (Vardas ir pavardė)</w:t>
      </w:r>
    </w:p>
    <w:p w14:paraId="780D52D6" w14:textId="77777777" w:rsidR="00C06566" w:rsidRPr="00F91FB2" w:rsidRDefault="00C06566" w:rsidP="0066211B">
      <w:pPr>
        <w:spacing w:line="276" w:lineRule="auto"/>
        <w:ind w:left="5184" w:firstLine="770"/>
        <w:jc w:val="center"/>
        <w:rPr>
          <w:rFonts w:cstheme="minorHAnsi"/>
          <w:sz w:val="24"/>
          <w:szCs w:val="24"/>
          <w:lang w:eastAsia="ar-SA"/>
        </w:rPr>
      </w:pPr>
    </w:p>
    <w:p w14:paraId="6F6F1798" w14:textId="77777777" w:rsidR="00C06566" w:rsidRPr="00F91FB2" w:rsidRDefault="00C06566" w:rsidP="0066211B">
      <w:pPr>
        <w:spacing w:line="276" w:lineRule="auto"/>
        <w:ind w:left="5184" w:firstLine="770"/>
        <w:jc w:val="center"/>
        <w:rPr>
          <w:rFonts w:cstheme="minorHAnsi"/>
          <w:sz w:val="24"/>
          <w:szCs w:val="24"/>
          <w:lang w:eastAsia="ar-SA"/>
        </w:rPr>
      </w:pPr>
    </w:p>
    <w:p w14:paraId="709589AB" w14:textId="77777777" w:rsidR="00C06566" w:rsidRPr="00F91FB2" w:rsidRDefault="00C06566" w:rsidP="0066211B">
      <w:pPr>
        <w:spacing w:line="276" w:lineRule="auto"/>
        <w:ind w:left="5184" w:firstLine="770"/>
        <w:jc w:val="center"/>
        <w:rPr>
          <w:rFonts w:cstheme="minorHAnsi"/>
          <w:sz w:val="24"/>
          <w:szCs w:val="24"/>
          <w:lang w:eastAsia="ar-SA"/>
        </w:rPr>
      </w:pPr>
    </w:p>
    <w:p w14:paraId="3380B4BB" w14:textId="77777777" w:rsidR="00C06566" w:rsidRPr="00F91FB2" w:rsidRDefault="00C06566" w:rsidP="0066211B">
      <w:pPr>
        <w:spacing w:line="276" w:lineRule="auto"/>
        <w:ind w:left="5184" w:firstLine="770"/>
        <w:jc w:val="center"/>
        <w:rPr>
          <w:rFonts w:cstheme="minorHAnsi"/>
          <w:sz w:val="24"/>
          <w:szCs w:val="24"/>
          <w:lang w:eastAsia="ar-SA"/>
        </w:rPr>
      </w:pPr>
    </w:p>
    <w:p w14:paraId="019FE894" w14:textId="77777777" w:rsidR="00C06566" w:rsidRDefault="00C06566" w:rsidP="00263E47">
      <w:pPr>
        <w:spacing w:line="276" w:lineRule="auto"/>
        <w:rPr>
          <w:lang w:eastAsia="ar-SA"/>
        </w:rPr>
      </w:pPr>
    </w:p>
    <w:p w14:paraId="1175BBC5" w14:textId="77777777" w:rsidR="00C06566" w:rsidRDefault="00C06566" w:rsidP="0066211B">
      <w:pPr>
        <w:spacing w:line="276" w:lineRule="auto"/>
        <w:ind w:left="5184" w:firstLine="770"/>
        <w:jc w:val="center"/>
        <w:rPr>
          <w:lang w:eastAsia="ar-SA"/>
        </w:rPr>
      </w:pPr>
    </w:p>
    <w:p w14:paraId="09F4BE8F" w14:textId="77777777" w:rsidR="0066211B" w:rsidRPr="00C06566" w:rsidRDefault="0066211B" w:rsidP="0066211B">
      <w:pPr>
        <w:rPr>
          <w:sz w:val="24"/>
          <w:szCs w:val="24"/>
        </w:rPr>
      </w:pPr>
    </w:p>
    <w:p w14:paraId="39BEF66A" w14:textId="77777777" w:rsidR="00D837DC" w:rsidRPr="003764E0" w:rsidRDefault="00D837DC" w:rsidP="00D837DC">
      <w:pPr>
        <w:pStyle w:val="Betarp"/>
        <w:ind w:left="7200"/>
        <w:rPr>
          <w:szCs w:val="24"/>
        </w:rPr>
      </w:pPr>
    </w:p>
    <w:p w14:paraId="2C761178" w14:textId="49F5AB26" w:rsidR="009B4090" w:rsidRPr="00125589" w:rsidRDefault="009B4090" w:rsidP="00C06566">
      <w:pPr>
        <w:tabs>
          <w:tab w:val="left" w:pos="709"/>
        </w:tabs>
        <w:spacing w:line="276" w:lineRule="auto"/>
        <w:rPr>
          <w:rFonts w:eastAsiaTheme="minorHAnsi" w:cstheme="minorHAnsi"/>
          <w:bCs/>
          <w:iCs/>
          <w:sz w:val="24"/>
          <w:szCs w:val="24"/>
        </w:rPr>
      </w:pPr>
      <w:bookmarkStart w:id="49" w:name="_Toc147739116"/>
      <w:bookmarkEnd w:id="39"/>
    </w:p>
    <w:p w14:paraId="41DF047C" w14:textId="0D5FD3EA" w:rsidR="004A0E0D" w:rsidRPr="00125589" w:rsidRDefault="004A0E0D" w:rsidP="00FF7CB1">
      <w:pPr>
        <w:pStyle w:val="Antrat1"/>
        <w:spacing w:before="0"/>
        <w:jc w:val="right"/>
        <w:rPr>
          <w:rFonts w:asciiTheme="minorHAnsi" w:eastAsia="Calibri" w:hAnsiTheme="minorHAnsi" w:cstheme="minorHAnsi"/>
          <w:sz w:val="24"/>
          <w:szCs w:val="24"/>
        </w:rPr>
      </w:pPr>
      <w:bookmarkStart w:id="50" w:name="_Ref39673589"/>
      <w:bookmarkStart w:id="51" w:name="_Toc183764811"/>
      <w:bookmarkStart w:id="52" w:name="_Toc188252864"/>
      <w:bookmarkStart w:id="53" w:name="_Toc210826556"/>
      <w:bookmarkEnd w:id="49"/>
      <w:r w:rsidRPr="00125589">
        <w:rPr>
          <w:rFonts w:asciiTheme="minorHAnsi" w:eastAsia="Calibri" w:hAnsiTheme="minorHAnsi" w:cstheme="minorHAnsi"/>
          <w:sz w:val="24"/>
          <w:szCs w:val="24"/>
        </w:rPr>
        <w:lastRenderedPageBreak/>
        <w:t xml:space="preserve">Pirkimo sąlygų </w:t>
      </w:r>
      <w:r w:rsidR="008309EE" w:rsidRPr="00125589">
        <w:rPr>
          <w:rFonts w:asciiTheme="minorHAnsi" w:eastAsia="Calibri" w:hAnsiTheme="minorHAnsi" w:cstheme="minorHAnsi"/>
          <w:sz w:val="24"/>
          <w:szCs w:val="24"/>
        </w:rPr>
        <w:t>6</w:t>
      </w:r>
      <w:r w:rsidRPr="00125589">
        <w:rPr>
          <w:rFonts w:asciiTheme="minorHAnsi" w:eastAsia="Calibri" w:hAnsiTheme="minorHAnsi" w:cstheme="minorHAnsi"/>
          <w:sz w:val="24"/>
          <w:szCs w:val="24"/>
        </w:rPr>
        <w:t xml:space="preserve"> priedas „</w:t>
      </w:r>
      <w:bookmarkStart w:id="54" w:name="_Hlk128411749"/>
      <w:r w:rsidRPr="00125589">
        <w:rPr>
          <w:rFonts w:asciiTheme="minorHAnsi" w:hAnsiTheme="minorHAnsi" w:cstheme="minorHAnsi"/>
          <w:sz w:val="24"/>
          <w:szCs w:val="24"/>
        </w:rPr>
        <w:t>Pažyma apie pasitelkiamus subrangovus/subtiekėjus/</w:t>
      </w:r>
      <w:proofErr w:type="spellStart"/>
      <w:r w:rsidRPr="00125589">
        <w:rPr>
          <w:rFonts w:asciiTheme="minorHAnsi" w:hAnsiTheme="minorHAnsi" w:cstheme="minorHAnsi"/>
          <w:sz w:val="24"/>
          <w:szCs w:val="24"/>
        </w:rPr>
        <w:t>kvazisubtiekėjus</w:t>
      </w:r>
      <w:bookmarkEnd w:id="54"/>
      <w:proofErr w:type="spellEnd"/>
      <w:r w:rsidRPr="00125589">
        <w:rPr>
          <w:rFonts w:asciiTheme="minorHAnsi" w:eastAsia="Calibri" w:hAnsiTheme="minorHAnsi" w:cstheme="minorHAnsi"/>
          <w:sz w:val="24"/>
          <w:szCs w:val="24"/>
        </w:rPr>
        <w:t>“</w:t>
      </w:r>
      <w:bookmarkEnd w:id="50"/>
      <w:bookmarkEnd w:id="51"/>
      <w:bookmarkEnd w:id="52"/>
      <w:bookmarkEnd w:id="53"/>
    </w:p>
    <w:p w14:paraId="23BBE13E" w14:textId="77777777" w:rsidR="004A0E0D" w:rsidRPr="00125589" w:rsidRDefault="004A0E0D" w:rsidP="004A0E0D">
      <w:pPr>
        <w:widowControl w:val="0"/>
        <w:jc w:val="center"/>
        <w:rPr>
          <w:rFonts w:cstheme="minorHAnsi"/>
          <w:b/>
          <w:sz w:val="24"/>
          <w:szCs w:val="24"/>
        </w:rPr>
      </w:pPr>
    </w:p>
    <w:p w14:paraId="79BCC9FB" w14:textId="77777777" w:rsidR="004A0E0D" w:rsidRPr="00125589" w:rsidRDefault="004A0E0D" w:rsidP="004A0E0D">
      <w:pPr>
        <w:widowControl w:val="0"/>
        <w:jc w:val="center"/>
        <w:rPr>
          <w:rFonts w:cstheme="minorHAnsi"/>
          <w:b/>
          <w:bCs/>
          <w:sz w:val="24"/>
          <w:szCs w:val="24"/>
        </w:rPr>
      </w:pPr>
      <w:r w:rsidRPr="00125589">
        <w:rPr>
          <w:rFonts w:cstheme="minorHAnsi"/>
          <w:b/>
          <w:bCs/>
          <w:sz w:val="24"/>
          <w:szCs w:val="24"/>
        </w:rPr>
        <w:t xml:space="preserve">PAŽYMA </w:t>
      </w:r>
    </w:p>
    <w:p w14:paraId="5A9DA6CE" w14:textId="2539AE8B" w:rsidR="004A0E0D" w:rsidRPr="00125589" w:rsidRDefault="004A0E0D" w:rsidP="004A0E0D">
      <w:pPr>
        <w:widowControl w:val="0"/>
        <w:jc w:val="center"/>
        <w:rPr>
          <w:rFonts w:cstheme="minorHAnsi"/>
          <w:b/>
          <w:bCs/>
          <w:sz w:val="24"/>
          <w:szCs w:val="24"/>
        </w:rPr>
      </w:pPr>
      <w:r w:rsidRPr="00125589">
        <w:rPr>
          <w:rFonts w:cstheme="minorHAnsi"/>
          <w:b/>
          <w:bCs/>
          <w:sz w:val="24"/>
          <w:szCs w:val="24"/>
        </w:rPr>
        <w:t>APIE PASITELKIAMUS SUBRANGOVUS/</w:t>
      </w:r>
      <w:r w:rsidR="00866EEE" w:rsidRPr="00125589">
        <w:rPr>
          <w:rFonts w:cstheme="minorHAnsi"/>
          <w:b/>
          <w:bCs/>
          <w:sz w:val="24"/>
          <w:szCs w:val="24"/>
        </w:rPr>
        <w:t>SUBTIEKĖJUS/</w:t>
      </w:r>
      <w:r w:rsidRPr="00125589">
        <w:rPr>
          <w:rFonts w:cstheme="minorHAnsi"/>
          <w:b/>
          <w:bCs/>
          <w:sz w:val="24"/>
          <w:szCs w:val="24"/>
        </w:rPr>
        <w:t>KVAZISUBTIEKĖJUS</w:t>
      </w:r>
    </w:p>
    <w:p w14:paraId="6D151A27" w14:textId="77777777" w:rsidR="004A0E0D" w:rsidRPr="00125589" w:rsidRDefault="004A0E0D" w:rsidP="004A0E0D">
      <w:pPr>
        <w:widowControl w:val="0"/>
        <w:jc w:val="center"/>
        <w:rPr>
          <w:rFonts w:cstheme="minorHAnsi"/>
          <w:sz w:val="24"/>
          <w:szCs w:val="24"/>
        </w:rPr>
      </w:pPr>
    </w:p>
    <w:p w14:paraId="5D994AE5" w14:textId="77777777" w:rsidR="004A0E0D" w:rsidRPr="00125589"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125589">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8"/>
        <w:gridCol w:w="4227"/>
        <w:gridCol w:w="1928"/>
        <w:gridCol w:w="2468"/>
      </w:tblGrid>
      <w:tr w:rsidR="004A0E0D" w:rsidRPr="00125589" w14:paraId="3F8DD2F8" w14:textId="77777777" w:rsidTr="00244E7D">
        <w:trPr>
          <w:jc w:val="center"/>
        </w:trPr>
        <w:tc>
          <w:tcPr>
            <w:tcW w:w="588" w:type="dxa"/>
            <w:vAlign w:val="center"/>
          </w:tcPr>
          <w:p w14:paraId="5CDB0F6D" w14:textId="77777777" w:rsidR="004A0E0D" w:rsidRPr="00125589" w:rsidRDefault="004A0E0D" w:rsidP="001156D7">
            <w:pPr>
              <w:widowControl w:val="0"/>
              <w:jc w:val="center"/>
              <w:rPr>
                <w:rFonts w:cstheme="minorHAnsi"/>
                <w:sz w:val="24"/>
                <w:szCs w:val="24"/>
              </w:rPr>
            </w:pPr>
            <w:r w:rsidRPr="00125589">
              <w:rPr>
                <w:rFonts w:cstheme="minorHAnsi"/>
                <w:sz w:val="24"/>
                <w:szCs w:val="24"/>
              </w:rPr>
              <w:t>Eil. Nr.</w:t>
            </w:r>
          </w:p>
        </w:tc>
        <w:tc>
          <w:tcPr>
            <w:tcW w:w="4227" w:type="dxa"/>
            <w:vAlign w:val="center"/>
          </w:tcPr>
          <w:p w14:paraId="5AEBB970" w14:textId="0752529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paskirstymas</w:t>
            </w:r>
          </w:p>
        </w:tc>
        <w:tc>
          <w:tcPr>
            <w:tcW w:w="1928" w:type="dxa"/>
            <w:vAlign w:val="center"/>
          </w:tcPr>
          <w:p w14:paraId="2035ECA9" w14:textId="4D15572B"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p>
          <w:p w14:paraId="4FC4C33F" w14:textId="77777777" w:rsidR="004A0E0D" w:rsidRPr="00125589" w:rsidRDefault="004A0E0D" w:rsidP="001156D7">
            <w:pPr>
              <w:widowControl w:val="0"/>
              <w:jc w:val="center"/>
              <w:rPr>
                <w:rFonts w:cstheme="minorHAnsi"/>
                <w:sz w:val="24"/>
                <w:szCs w:val="24"/>
              </w:rPr>
            </w:pPr>
            <w:r w:rsidRPr="00125589">
              <w:rPr>
                <w:rFonts w:cstheme="minorHAnsi"/>
                <w:sz w:val="24"/>
                <w:szCs w:val="24"/>
              </w:rPr>
              <w:t>aprašymas</w:t>
            </w:r>
          </w:p>
        </w:tc>
        <w:tc>
          <w:tcPr>
            <w:tcW w:w="2468" w:type="dxa"/>
            <w:vAlign w:val="center"/>
          </w:tcPr>
          <w:p w14:paraId="4A831609" w14:textId="77777777" w:rsidR="004A0E0D" w:rsidRPr="00125589" w:rsidRDefault="004A0E0D" w:rsidP="001156D7">
            <w:pPr>
              <w:widowControl w:val="0"/>
              <w:jc w:val="center"/>
              <w:rPr>
                <w:rFonts w:cstheme="minorHAnsi"/>
                <w:sz w:val="24"/>
                <w:szCs w:val="24"/>
              </w:rPr>
            </w:pPr>
            <w:r w:rsidRPr="00125589">
              <w:rPr>
                <w:rFonts w:cstheme="minorHAnsi"/>
                <w:sz w:val="24"/>
                <w:szCs w:val="24"/>
              </w:rPr>
              <w:t xml:space="preserve">Procentinė atliekamų </w:t>
            </w:r>
          </w:p>
          <w:p w14:paraId="21F1426B" w14:textId="2B2C0D0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vertė nuo pasiūlymo kainos, %</w:t>
            </w:r>
          </w:p>
        </w:tc>
      </w:tr>
      <w:tr w:rsidR="004A0E0D" w:rsidRPr="00125589" w14:paraId="578CF7A9" w14:textId="77777777" w:rsidTr="00244E7D">
        <w:trPr>
          <w:jc w:val="center"/>
        </w:trPr>
        <w:tc>
          <w:tcPr>
            <w:tcW w:w="588" w:type="dxa"/>
          </w:tcPr>
          <w:p w14:paraId="3EE3549A" w14:textId="77777777" w:rsidR="004A0E0D" w:rsidRPr="00125589" w:rsidRDefault="004A0E0D" w:rsidP="00DB2453">
            <w:pPr>
              <w:widowControl w:val="0"/>
              <w:rPr>
                <w:rFonts w:cstheme="minorHAnsi"/>
                <w:sz w:val="24"/>
                <w:szCs w:val="24"/>
              </w:rPr>
            </w:pPr>
            <w:r w:rsidRPr="00125589">
              <w:rPr>
                <w:rFonts w:cstheme="minorHAnsi"/>
                <w:sz w:val="24"/>
                <w:szCs w:val="24"/>
              </w:rPr>
              <w:t>1.</w:t>
            </w:r>
          </w:p>
        </w:tc>
        <w:tc>
          <w:tcPr>
            <w:tcW w:w="4227" w:type="dxa"/>
            <w:vAlign w:val="center"/>
          </w:tcPr>
          <w:p w14:paraId="32316FFD" w14:textId="22BCD45E"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 xml:space="preserve">/Prekės </w:t>
            </w:r>
            <w:r w:rsidRPr="00125589">
              <w:rPr>
                <w:rFonts w:cstheme="minorHAnsi"/>
                <w:sz w:val="24"/>
                <w:szCs w:val="24"/>
              </w:rPr>
              <w:t>pagal pirkimo sutartį, kuriuos vykdysiu</w:t>
            </w:r>
            <w:r w:rsidR="00866EEE" w:rsidRPr="00125589">
              <w:rPr>
                <w:rFonts w:cstheme="minorHAnsi"/>
                <w:sz w:val="24"/>
                <w:szCs w:val="24"/>
              </w:rPr>
              <w:t xml:space="preserve">/tieksiu </w:t>
            </w:r>
            <w:r w:rsidRPr="00125589">
              <w:rPr>
                <w:rFonts w:cstheme="minorHAnsi"/>
                <w:sz w:val="24"/>
                <w:szCs w:val="24"/>
              </w:rPr>
              <w:t>savo jėgomis</w:t>
            </w:r>
          </w:p>
        </w:tc>
        <w:tc>
          <w:tcPr>
            <w:tcW w:w="1928" w:type="dxa"/>
            <w:vAlign w:val="center"/>
          </w:tcPr>
          <w:p w14:paraId="2DA200CC" w14:textId="77777777" w:rsidR="004A0E0D" w:rsidRPr="00125589" w:rsidRDefault="004A0E0D" w:rsidP="00DB2453">
            <w:pPr>
              <w:rPr>
                <w:rFonts w:cstheme="minorHAnsi"/>
                <w:sz w:val="24"/>
                <w:szCs w:val="24"/>
              </w:rPr>
            </w:pPr>
          </w:p>
        </w:tc>
        <w:tc>
          <w:tcPr>
            <w:tcW w:w="2468" w:type="dxa"/>
            <w:vAlign w:val="center"/>
          </w:tcPr>
          <w:p w14:paraId="3B055B51" w14:textId="77777777" w:rsidR="004A0E0D" w:rsidRPr="00125589" w:rsidRDefault="004A0E0D" w:rsidP="00DB2453">
            <w:pPr>
              <w:widowControl w:val="0"/>
              <w:rPr>
                <w:rFonts w:cstheme="minorHAnsi"/>
                <w:sz w:val="24"/>
                <w:szCs w:val="24"/>
              </w:rPr>
            </w:pPr>
          </w:p>
        </w:tc>
      </w:tr>
      <w:tr w:rsidR="004A0E0D" w:rsidRPr="00125589" w14:paraId="545060B0" w14:textId="77777777" w:rsidTr="00244E7D">
        <w:trPr>
          <w:jc w:val="center"/>
        </w:trPr>
        <w:tc>
          <w:tcPr>
            <w:tcW w:w="588" w:type="dxa"/>
          </w:tcPr>
          <w:p w14:paraId="5605E1F0" w14:textId="77777777" w:rsidR="004A0E0D" w:rsidRPr="00125589" w:rsidRDefault="004A0E0D" w:rsidP="00DB2453">
            <w:pPr>
              <w:widowControl w:val="0"/>
              <w:rPr>
                <w:rFonts w:cstheme="minorHAnsi"/>
                <w:sz w:val="24"/>
                <w:szCs w:val="24"/>
              </w:rPr>
            </w:pPr>
            <w:r w:rsidRPr="00125589">
              <w:rPr>
                <w:rFonts w:cstheme="minorHAnsi"/>
                <w:sz w:val="24"/>
                <w:szCs w:val="24"/>
              </w:rPr>
              <w:t xml:space="preserve">2. </w:t>
            </w:r>
          </w:p>
        </w:tc>
        <w:tc>
          <w:tcPr>
            <w:tcW w:w="4227" w:type="dxa"/>
          </w:tcPr>
          <w:p w14:paraId="3AB9A255" w14:textId="412BCE00"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 xml:space="preserve">/tiekti </w:t>
            </w:r>
            <w:r w:rsidRPr="00125589">
              <w:rPr>
                <w:rFonts w:cstheme="minorHAnsi"/>
                <w:sz w:val="24"/>
                <w:szCs w:val="24"/>
              </w:rPr>
              <w:t>žinomiems subrangovams</w:t>
            </w:r>
            <w:r w:rsidR="00866EEE" w:rsidRPr="00125589">
              <w:rPr>
                <w:rFonts w:cstheme="minorHAnsi"/>
                <w:sz w:val="24"/>
                <w:szCs w:val="24"/>
              </w:rPr>
              <w:t>/subtiekėjams</w:t>
            </w:r>
            <w:r w:rsidRPr="00125589">
              <w:rPr>
                <w:rFonts w:cstheme="minorHAnsi"/>
                <w:sz w:val="24"/>
                <w:szCs w:val="24"/>
              </w:rPr>
              <w:t xml:space="preserve"> </w:t>
            </w:r>
            <w:r w:rsidRPr="00125589">
              <w:rPr>
                <w:rFonts w:cstheme="minorHAnsi"/>
                <w:i/>
                <w:sz w:val="24"/>
                <w:szCs w:val="24"/>
              </w:rPr>
              <w:t>[informacija apie žinomus subrangovus/subtiekėjus pateikiama 2 lentelėje]</w:t>
            </w:r>
          </w:p>
        </w:tc>
        <w:tc>
          <w:tcPr>
            <w:tcW w:w="1928" w:type="dxa"/>
          </w:tcPr>
          <w:p w14:paraId="7E95712A" w14:textId="77777777" w:rsidR="004A0E0D" w:rsidRPr="00125589" w:rsidRDefault="004A0E0D" w:rsidP="00DB2453">
            <w:pPr>
              <w:widowControl w:val="0"/>
              <w:rPr>
                <w:rFonts w:cstheme="minorHAnsi"/>
                <w:sz w:val="24"/>
                <w:szCs w:val="24"/>
              </w:rPr>
            </w:pPr>
          </w:p>
        </w:tc>
        <w:tc>
          <w:tcPr>
            <w:tcW w:w="2468" w:type="dxa"/>
          </w:tcPr>
          <w:p w14:paraId="462353BD" w14:textId="77777777" w:rsidR="004A0E0D" w:rsidRPr="00125589" w:rsidRDefault="004A0E0D" w:rsidP="00DB2453">
            <w:pPr>
              <w:widowControl w:val="0"/>
              <w:rPr>
                <w:rFonts w:cstheme="minorHAnsi"/>
                <w:sz w:val="24"/>
                <w:szCs w:val="24"/>
              </w:rPr>
            </w:pPr>
          </w:p>
        </w:tc>
      </w:tr>
      <w:tr w:rsidR="004A0E0D" w:rsidRPr="00125589" w14:paraId="70594209" w14:textId="77777777" w:rsidTr="00244E7D">
        <w:trPr>
          <w:jc w:val="center"/>
        </w:trPr>
        <w:tc>
          <w:tcPr>
            <w:tcW w:w="588" w:type="dxa"/>
          </w:tcPr>
          <w:p w14:paraId="2A9A106A" w14:textId="77777777" w:rsidR="004A0E0D" w:rsidRPr="00125589" w:rsidDel="005571B8" w:rsidRDefault="004A0E0D" w:rsidP="00DB2453">
            <w:pPr>
              <w:widowControl w:val="0"/>
              <w:rPr>
                <w:rFonts w:cstheme="minorHAnsi"/>
                <w:sz w:val="24"/>
                <w:szCs w:val="24"/>
              </w:rPr>
            </w:pPr>
            <w:r w:rsidRPr="00125589">
              <w:rPr>
                <w:rFonts w:cstheme="minorHAnsi"/>
                <w:sz w:val="24"/>
                <w:szCs w:val="24"/>
              </w:rPr>
              <w:t>3.</w:t>
            </w:r>
          </w:p>
        </w:tc>
        <w:tc>
          <w:tcPr>
            <w:tcW w:w="4227" w:type="dxa"/>
          </w:tcPr>
          <w:p w14:paraId="73746921" w14:textId="5C3A07E3"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/tiekti</w:t>
            </w:r>
            <w:r w:rsidRPr="00125589">
              <w:rPr>
                <w:rFonts w:cstheme="minorHAnsi"/>
                <w:sz w:val="24"/>
                <w:szCs w:val="24"/>
              </w:rPr>
              <w:t xml:space="preserve"> nežinomiems subrangovams/subtiekėjams</w:t>
            </w:r>
            <w:r w:rsidRPr="00125589" w:rsidDel="0019266E">
              <w:rPr>
                <w:rFonts w:cstheme="minorHAnsi"/>
                <w:sz w:val="24"/>
                <w:szCs w:val="24"/>
              </w:rPr>
              <w:t xml:space="preserve"> </w:t>
            </w:r>
          </w:p>
        </w:tc>
        <w:tc>
          <w:tcPr>
            <w:tcW w:w="1928" w:type="dxa"/>
          </w:tcPr>
          <w:p w14:paraId="53F200C9" w14:textId="77777777" w:rsidR="004A0E0D" w:rsidRPr="00125589" w:rsidRDefault="004A0E0D" w:rsidP="00DB2453">
            <w:pPr>
              <w:widowControl w:val="0"/>
              <w:rPr>
                <w:rFonts w:cstheme="minorHAnsi"/>
                <w:sz w:val="24"/>
                <w:szCs w:val="24"/>
              </w:rPr>
            </w:pPr>
          </w:p>
        </w:tc>
        <w:tc>
          <w:tcPr>
            <w:tcW w:w="2468" w:type="dxa"/>
          </w:tcPr>
          <w:p w14:paraId="06150B25" w14:textId="77777777" w:rsidR="004A0E0D" w:rsidRPr="00125589" w:rsidRDefault="004A0E0D" w:rsidP="00DB2453">
            <w:pPr>
              <w:widowControl w:val="0"/>
              <w:rPr>
                <w:rFonts w:cstheme="minorHAnsi"/>
                <w:sz w:val="24"/>
                <w:szCs w:val="24"/>
              </w:rPr>
            </w:pPr>
          </w:p>
        </w:tc>
      </w:tr>
      <w:tr w:rsidR="004A0E0D" w:rsidRPr="00125589" w14:paraId="02642438" w14:textId="77777777" w:rsidTr="00244E7D">
        <w:trPr>
          <w:jc w:val="center"/>
        </w:trPr>
        <w:tc>
          <w:tcPr>
            <w:tcW w:w="6743" w:type="dxa"/>
            <w:gridSpan w:val="3"/>
          </w:tcPr>
          <w:p w14:paraId="2B474AEE" w14:textId="77777777" w:rsidR="004A0E0D" w:rsidRPr="00125589" w:rsidRDefault="004A0E0D" w:rsidP="00DB2453">
            <w:pPr>
              <w:widowControl w:val="0"/>
              <w:jc w:val="right"/>
              <w:rPr>
                <w:rFonts w:cstheme="minorHAnsi"/>
                <w:sz w:val="24"/>
                <w:szCs w:val="24"/>
              </w:rPr>
            </w:pPr>
            <w:r w:rsidRPr="00125589">
              <w:rPr>
                <w:rFonts w:cstheme="minorHAnsi"/>
                <w:sz w:val="24"/>
                <w:szCs w:val="24"/>
              </w:rPr>
              <w:t xml:space="preserve">Viso: </w:t>
            </w:r>
            <w:r w:rsidRPr="00125589">
              <w:rPr>
                <w:rFonts w:cstheme="minorHAnsi"/>
                <w:i/>
                <w:sz w:val="24"/>
                <w:szCs w:val="24"/>
              </w:rPr>
              <w:t>[1-3 eilučių suma]</w:t>
            </w:r>
          </w:p>
        </w:tc>
        <w:tc>
          <w:tcPr>
            <w:tcW w:w="2468" w:type="dxa"/>
          </w:tcPr>
          <w:p w14:paraId="69126972" w14:textId="77777777" w:rsidR="004A0E0D" w:rsidRPr="00125589" w:rsidRDefault="004A0E0D" w:rsidP="00DB2453">
            <w:pPr>
              <w:widowControl w:val="0"/>
              <w:jc w:val="center"/>
              <w:rPr>
                <w:rFonts w:cstheme="minorHAnsi"/>
                <w:sz w:val="24"/>
                <w:szCs w:val="24"/>
              </w:rPr>
            </w:pPr>
            <w:r w:rsidRPr="00125589">
              <w:rPr>
                <w:rFonts w:cstheme="minorHAnsi"/>
                <w:sz w:val="24"/>
                <w:szCs w:val="24"/>
              </w:rPr>
              <w:t>100 %</w:t>
            </w:r>
          </w:p>
        </w:tc>
      </w:tr>
    </w:tbl>
    <w:p w14:paraId="56CE17BD" w14:textId="77777777" w:rsidR="004A0E0D" w:rsidRPr="00125589" w:rsidRDefault="004A0E0D" w:rsidP="004A0E0D">
      <w:pPr>
        <w:pStyle w:val="Sraopastraipa"/>
        <w:widowControl w:val="0"/>
        <w:tabs>
          <w:tab w:val="left" w:pos="567"/>
        </w:tabs>
        <w:ind w:left="0"/>
        <w:rPr>
          <w:rFonts w:eastAsia="Calibri" w:cstheme="minorHAnsi"/>
          <w:sz w:val="24"/>
          <w:szCs w:val="24"/>
        </w:rPr>
      </w:pPr>
    </w:p>
    <w:p w14:paraId="3B718BA0" w14:textId="328219FE" w:rsidR="004A0E0D" w:rsidRPr="00125589"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125589">
        <w:rPr>
          <w:rFonts w:cstheme="minorHAnsi"/>
          <w:b/>
          <w:bCs/>
          <w:sz w:val="24"/>
          <w:szCs w:val="24"/>
        </w:rPr>
        <w:t>INFORMACIJA APIE ŽINOMUS SUBRANGOVUS</w:t>
      </w:r>
      <w:r w:rsidR="00866EEE" w:rsidRPr="00125589">
        <w:rPr>
          <w:rFonts w:cstheme="minorHAnsi"/>
          <w:b/>
          <w:bCs/>
          <w:sz w:val="24"/>
          <w:szCs w:val="24"/>
        </w:rPr>
        <w:t>/SUBTIEKĖJUS</w:t>
      </w:r>
      <w:r w:rsidRPr="00125589">
        <w:rPr>
          <w:rFonts w:cstheme="minorHAnsi"/>
          <w:b/>
          <w:bCs/>
          <w:sz w:val="24"/>
          <w:szCs w:val="24"/>
        </w:rPr>
        <w:t xml:space="preserve"> IR JIEMS PERDUODAMA VYKDYTI DARBŲ DALIS</w:t>
      </w:r>
    </w:p>
    <w:p w14:paraId="0E063B11" w14:textId="3063A79E" w:rsidR="004A0E0D" w:rsidRPr="00125589" w:rsidRDefault="004A0E0D" w:rsidP="004A0E0D">
      <w:pPr>
        <w:widowControl w:val="0"/>
        <w:ind w:left="142"/>
        <w:rPr>
          <w:rFonts w:eastAsia="Calibri" w:cstheme="minorHAnsi"/>
          <w:i/>
          <w:iCs/>
          <w:sz w:val="24"/>
          <w:szCs w:val="24"/>
        </w:rPr>
      </w:pPr>
      <w:r w:rsidRPr="00125589">
        <w:rPr>
          <w:rFonts w:eastAsia="Calibri" w:cstheme="minorHAnsi"/>
          <w:i/>
          <w:iCs/>
          <w:sz w:val="24"/>
          <w:szCs w:val="24"/>
        </w:rPr>
        <w:t>(pildoma, jei tiekėjas pasitelkia subrangovus</w:t>
      </w:r>
      <w:r w:rsidR="00866EEE" w:rsidRPr="00125589">
        <w:rPr>
          <w:rFonts w:eastAsia="Calibri" w:cstheme="minorHAnsi"/>
          <w:i/>
          <w:iCs/>
          <w:sz w:val="24"/>
          <w:szCs w:val="24"/>
        </w:rPr>
        <w:t>/</w:t>
      </w:r>
      <w:proofErr w:type="spellStart"/>
      <w:r w:rsidR="00866EEE" w:rsidRPr="00125589">
        <w:rPr>
          <w:rFonts w:eastAsia="Calibri" w:cstheme="minorHAnsi"/>
          <w:i/>
          <w:iCs/>
          <w:sz w:val="24"/>
          <w:szCs w:val="24"/>
        </w:rPr>
        <w:t>subiekėjus</w:t>
      </w:r>
      <w:proofErr w:type="spellEnd"/>
      <w:r w:rsidRPr="00125589">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828"/>
        <w:gridCol w:w="2501"/>
        <w:gridCol w:w="2637"/>
        <w:gridCol w:w="1826"/>
        <w:gridCol w:w="1672"/>
      </w:tblGrid>
      <w:tr w:rsidR="004A0E0D" w:rsidRPr="00125589" w14:paraId="7B220041" w14:textId="77777777" w:rsidTr="00DB2453">
        <w:tc>
          <w:tcPr>
            <w:tcW w:w="2024" w:type="dxa"/>
          </w:tcPr>
          <w:p w14:paraId="2014A8A9"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1873" w:type="dxa"/>
          </w:tcPr>
          <w:p w14:paraId="539718A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Subrangovo/Subtiekėjo pavadinimas, juridinio asmens kodas, adresas</w:t>
            </w:r>
          </w:p>
        </w:tc>
        <w:tc>
          <w:tcPr>
            <w:tcW w:w="1877" w:type="dxa"/>
          </w:tcPr>
          <w:p w14:paraId="669AE1BD"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Sutarties objekto dalies, perduodamos vykdyti subrangovui/subtiekėjui, aprašymas</w:t>
            </w:r>
          </w:p>
        </w:tc>
        <w:tc>
          <w:tcPr>
            <w:tcW w:w="1880" w:type="dxa"/>
          </w:tcPr>
          <w:p w14:paraId="5ED30CA4" w14:textId="77777777" w:rsidR="004A0E0D" w:rsidRPr="00125589" w:rsidRDefault="004A0E0D" w:rsidP="00DB2453">
            <w:pPr>
              <w:widowControl w:val="0"/>
              <w:ind w:hanging="19"/>
              <w:jc w:val="center"/>
              <w:rPr>
                <w:rFonts w:asciiTheme="minorHAnsi" w:cstheme="minorHAnsi"/>
                <w:sz w:val="24"/>
                <w:szCs w:val="24"/>
              </w:rPr>
            </w:pPr>
            <w:r w:rsidRPr="00125589">
              <w:rPr>
                <w:rFonts w:asciiTheme="minorHAnsi" w:cstheme="minorHAnsi"/>
                <w:sz w:val="24"/>
                <w:szCs w:val="24"/>
              </w:rPr>
              <w:t>Motyvuotas pagrįstumas, kodėl bus pasitelkiamas subrangovas/</w:t>
            </w:r>
          </w:p>
          <w:p w14:paraId="6198C884" w14:textId="77777777" w:rsidR="004A0E0D" w:rsidRPr="00125589" w:rsidRDefault="004A0E0D" w:rsidP="00DB2453">
            <w:pPr>
              <w:widowControl w:val="0"/>
              <w:jc w:val="center"/>
              <w:rPr>
                <w:rFonts w:asciiTheme="minorHAnsi" w:eastAsia="Calibri" w:cstheme="minorHAnsi"/>
                <w:sz w:val="24"/>
                <w:szCs w:val="24"/>
              </w:rPr>
            </w:pPr>
            <w:r w:rsidRPr="00125589">
              <w:rPr>
                <w:rFonts w:asciiTheme="minorHAnsi" w:cstheme="minorHAnsi"/>
                <w:sz w:val="24"/>
                <w:szCs w:val="24"/>
              </w:rPr>
              <w:t>subtiekėjas</w:t>
            </w:r>
          </w:p>
        </w:tc>
        <w:tc>
          <w:tcPr>
            <w:tcW w:w="1706" w:type="dxa"/>
          </w:tcPr>
          <w:p w14:paraId="3D516118" w14:textId="77777777" w:rsidR="004A0E0D" w:rsidRPr="00125589" w:rsidRDefault="004A0E0D" w:rsidP="00DB2453">
            <w:pPr>
              <w:pStyle w:val="Sraopastraipa"/>
              <w:widowControl w:val="0"/>
              <w:ind w:left="0" w:firstLine="215"/>
              <w:jc w:val="center"/>
              <w:rPr>
                <w:rFonts w:asciiTheme="minorHAnsi" w:cstheme="minorHAnsi"/>
                <w:sz w:val="24"/>
                <w:szCs w:val="24"/>
                <w:lang w:eastAsia="lt-LT"/>
              </w:rPr>
            </w:pPr>
            <w:r w:rsidRPr="00125589">
              <w:rPr>
                <w:rFonts w:asciiTheme="minorHAnsi" w:cstheme="minorHAnsi"/>
                <w:sz w:val="24"/>
                <w:szCs w:val="24"/>
                <w:lang w:eastAsia="lt-LT"/>
              </w:rPr>
              <w:t>Procentinė darbų/</w:t>
            </w:r>
          </w:p>
          <w:p w14:paraId="7606BA32" w14:textId="77777777" w:rsidR="004A0E0D" w:rsidRPr="00125589" w:rsidRDefault="004A0E0D" w:rsidP="00F16C05">
            <w:pPr>
              <w:pStyle w:val="Sraopastraipa"/>
              <w:widowControl w:val="0"/>
              <w:ind w:left="0" w:firstLine="35"/>
              <w:jc w:val="center"/>
              <w:rPr>
                <w:rFonts w:asciiTheme="minorHAnsi" w:eastAsia="Calibri" w:cstheme="minorHAnsi"/>
                <w:sz w:val="24"/>
                <w:szCs w:val="24"/>
              </w:rPr>
            </w:pPr>
            <w:r w:rsidRPr="00125589">
              <w:rPr>
                <w:rFonts w:asciiTheme="minorHAnsi" w:cstheme="minorHAnsi"/>
                <w:sz w:val="24"/>
                <w:szCs w:val="24"/>
                <w:lang w:eastAsia="lt-LT"/>
              </w:rPr>
              <w:t>paslaugų vertė nuo pasiūlymo kainos, %</w:t>
            </w:r>
          </w:p>
        </w:tc>
      </w:tr>
      <w:tr w:rsidR="004A0E0D" w:rsidRPr="00125589" w14:paraId="707F5774" w14:textId="77777777" w:rsidTr="00DB2453">
        <w:tc>
          <w:tcPr>
            <w:tcW w:w="2024" w:type="dxa"/>
          </w:tcPr>
          <w:p w14:paraId="6270B3A0" w14:textId="77777777" w:rsidR="004A0E0D" w:rsidRPr="00125589" w:rsidRDefault="004A0E0D" w:rsidP="009513A5">
            <w:pPr>
              <w:pStyle w:val="Sraopastraipa"/>
              <w:widowControl w:val="0"/>
              <w:ind w:left="0" w:firstLine="229"/>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1873" w:type="dxa"/>
          </w:tcPr>
          <w:p w14:paraId="18A7DE43"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70805FB4" w14:textId="77777777" w:rsidTr="00DB2453">
        <w:tc>
          <w:tcPr>
            <w:tcW w:w="2024" w:type="dxa"/>
          </w:tcPr>
          <w:p w14:paraId="604AF972" w14:textId="77777777" w:rsidR="004A0E0D" w:rsidRPr="00125589" w:rsidRDefault="004A0E0D" w:rsidP="00DB2453">
            <w:pPr>
              <w:pStyle w:val="Sraopastraipa"/>
              <w:widowControl w:val="0"/>
              <w:ind w:left="0" w:firstLine="319"/>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1873" w:type="dxa"/>
          </w:tcPr>
          <w:p w14:paraId="37507171"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125589" w:rsidRDefault="004A0E0D" w:rsidP="004A0E0D">
      <w:pPr>
        <w:pStyle w:val="Sraopastraipa"/>
        <w:widowControl w:val="0"/>
        <w:ind w:left="0"/>
        <w:jc w:val="center"/>
        <w:rPr>
          <w:rFonts w:eastAsia="Calibri" w:cstheme="minorHAnsi"/>
          <w:i/>
          <w:iCs/>
          <w:sz w:val="24"/>
          <w:szCs w:val="24"/>
        </w:rPr>
      </w:pPr>
    </w:p>
    <w:p w14:paraId="642ABDED" w14:textId="77777777" w:rsidR="004A0E0D" w:rsidRPr="00125589"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125589">
        <w:rPr>
          <w:rFonts w:cstheme="minorHAnsi"/>
          <w:b/>
          <w:bCs/>
          <w:sz w:val="24"/>
          <w:szCs w:val="24"/>
        </w:rPr>
        <w:t xml:space="preserve">INFORMACIJA APIE KVAZISUBTIEKĖJUS </w:t>
      </w:r>
      <w:r w:rsidRPr="00125589">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5"/>
        <w:gridCol w:w="3813"/>
        <w:gridCol w:w="4636"/>
      </w:tblGrid>
      <w:tr w:rsidR="004A0E0D" w:rsidRPr="00125589" w14:paraId="59ECFC50" w14:textId="77777777" w:rsidTr="00244E7D">
        <w:tc>
          <w:tcPr>
            <w:tcW w:w="2019" w:type="dxa"/>
          </w:tcPr>
          <w:p w14:paraId="56C517F2"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3818" w:type="dxa"/>
          </w:tcPr>
          <w:p w14:paraId="62347980"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cstheme="minorHAnsi"/>
                <w:sz w:val="24"/>
                <w:szCs w:val="24"/>
              </w:rPr>
              <w:t>Kvazisubtiekėjo</w:t>
            </w:r>
            <w:proofErr w:type="spellEnd"/>
            <w:r w:rsidRPr="00125589">
              <w:rPr>
                <w:rFonts w:asciiTheme="minorHAnsi" w:cstheme="minorHAnsi"/>
                <w:sz w:val="24"/>
                <w:szCs w:val="24"/>
              </w:rPr>
              <w:t xml:space="preserve"> vardas, pavardė</w:t>
            </w:r>
          </w:p>
        </w:tc>
        <w:tc>
          <w:tcPr>
            <w:tcW w:w="4643" w:type="dxa"/>
          </w:tcPr>
          <w:p w14:paraId="1226147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 xml:space="preserve">Kvalifikacijos reikalavimas, kuriam pasitelkiamas </w:t>
            </w:r>
            <w:proofErr w:type="spellStart"/>
            <w:r w:rsidRPr="00125589">
              <w:rPr>
                <w:rFonts w:asciiTheme="minorHAnsi" w:cstheme="minorHAnsi"/>
                <w:sz w:val="24"/>
                <w:szCs w:val="24"/>
              </w:rPr>
              <w:t>kvazisubtiekėjas</w:t>
            </w:r>
            <w:proofErr w:type="spellEnd"/>
          </w:p>
        </w:tc>
      </w:tr>
      <w:tr w:rsidR="004A0E0D" w:rsidRPr="00125589" w14:paraId="3C270482" w14:textId="77777777" w:rsidTr="00244E7D">
        <w:tc>
          <w:tcPr>
            <w:tcW w:w="2019" w:type="dxa"/>
          </w:tcPr>
          <w:p w14:paraId="7398816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3818" w:type="dxa"/>
          </w:tcPr>
          <w:p w14:paraId="3CA8F4F4"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38CA18D2"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6CC7C1F6" w14:textId="77777777" w:rsidTr="00244E7D">
        <w:tc>
          <w:tcPr>
            <w:tcW w:w="2019" w:type="dxa"/>
          </w:tcPr>
          <w:p w14:paraId="3FE4CF5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3818" w:type="dxa"/>
          </w:tcPr>
          <w:p w14:paraId="47F3D7F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70B1B709"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125589" w:rsidRDefault="004A0E0D" w:rsidP="004A0E0D">
      <w:pPr>
        <w:widowControl w:val="0"/>
        <w:ind w:firstLine="720"/>
        <w:jc w:val="center"/>
        <w:rPr>
          <w:rFonts w:cstheme="minorHAnsi"/>
          <w:sz w:val="24"/>
          <w:szCs w:val="24"/>
        </w:rPr>
      </w:pPr>
      <w:r w:rsidRPr="00125589">
        <w:rPr>
          <w:rFonts w:cstheme="minorHAnsi"/>
          <w:sz w:val="24"/>
          <w:szCs w:val="24"/>
        </w:rPr>
        <w:t>___________________________</w:t>
      </w:r>
    </w:p>
    <w:p w14:paraId="722F3C38" w14:textId="6A5B949F" w:rsidR="00263E47" w:rsidRPr="006B3DB4" w:rsidRDefault="004A0E0D" w:rsidP="006B3DB4">
      <w:pPr>
        <w:widowControl w:val="0"/>
        <w:jc w:val="center"/>
        <w:rPr>
          <w:rFonts w:eastAsiaTheme="minorHAnsi" w:cstheme="minorHAnsi"/>
          <w:bCs/>
          <w:iCs/>
          <w:sz w:val="24"/>
          <w:szCs w:val="24"/>
        </w:rPr>
      </w:pPr>
      <w:r w:rsidRPr="00125589">
        <w:rPr>
          <w:rFonts w:cstheme="minorHAnsi"/>
          <w:sz w:val="24"/>
          <w:szCs w:val="24"/>
        </w:rPr>
        <w:t>(Tiekėjo įgalioto asmens pareigos vardas, pavardė, parašas</w:t>
      </w:r>
      <w:r w:rsidR="00FE5A35" w:rsidRPr="00125589">
        <w:rPr>
          <w:rFonts w:cstheme="minorHAnsi"/>
          <w:sz w:val="24"/>
          <w:szCs w:val="24"/>
        </w:rPr>
        <w:t>)</w:t>
      </w:r>
      <w:r w:rsidR="00FE5A35" w:rsidRPr="00125589">
        <w:rPr>
          <w:rFonts w:cstheme="minorHAnsi"/>
          <w:sz w:val="24"/>
          <w:szCs w:val="24"/>
          <w:lang w:eastAsia="ar-SA"/>
        </w:rPr>
        <w:tab/>
      </w:r>
      <w:bookmarkStart w:id="55" w:name="_Toc210826557"/>
    </w:p>
    <w:p w14:paraId="69327BD4" w14:textId="77777777" w:rsidR="00263E47" w:rsidRDefault="00263E47" w:rsidP="00FE5A35">
      <w:pPr>
        <w:pStyle w:val="Antrat1"/>
        <w:spacing w:before="0"/>
        <w:jc w:val="right"/>
        <w:rPr>
          <w:rFonts w:asciiTheme="minorHAnsi" w:eastAsia="Calibri" w:hAnsiTheme="minorHAnsi" w:cstheme="minorHAnsi"/>
          <w:sz w:val="24"/>
          <w:szCs w:val="24"/>
        </w:rPr>
      </w:pPr>
    </w:p>
    <w:p w14:paraId="57685F76" w14:textId="76B12BB0" w:rsidR="00FE5A35" w:rsidRPr="00125589" w:rsidRDefault="00FE5A35" w:rsidP="00FE5A35">
      <w:pPr>
        <w:pStyle w:val="Antrat1"/>
        <w:spacing w:before="0"/>
        <w:jc w:val="right"/>
        <w:rPr>
          <w:rFonts w:asciiTheme="minorHAnsi" w:eastAsia="Calibri" w:hAnsiTheme="minorHAnsi" w:cstheme="minorHAnsi"/>
          <w:sz w:val="24"/>
          <w:szCs w:val="24"/>
        </w:rPr>
      </w:pPr>
      <w:r w:rsidRPr="00125589">
        <w:rPr>
          <w:rFonts w:asciiTheme="minorHAnsi" w:eastAsia="Calibri" w:hAnsiTheme="minorHAnsi" w:cstheme="minorHAnsi"/>
          <w:sz w:val="24"/>
          <w:szCs w:val="24"/>
        </w:rPr>
        <w:t xml:space="preserve">Pirkimo sąlygų </w:t>
      </w:r>
      <w:r w:rsidR="006B3DB4">
        <w:rPr>
          <w:rFonts w:asciiTheme="minorHAnsi" w:eastAsia="Calibri" w:hAnsiTheme="minorHAnsi" w:cstheme="minorHAnsi"/>
          <w:sz w:val="24"/>
          <w:szCs w:val="24"/>
        </w:rPr>
        <w:t>7</w:t>
      </w:r>
      <w:r w:rsidRPr="00125589">
        <w:rPr>
          <w:rFonts w:asciiTheme="minorHAnsi" w:eastAsia="Calibri" w:hAnsiTheme="minorHAnsi" w:cstheme="minorHAnsi"/>
          <w:sz w:val="24"/>
          <w:szCs w:val="24"/>
        </w:rPr>
        <w:t xml:space="preserve"> priedas „</w:t>
      </w:r>
      <w:r w:rsidRPr="00125589">
        <w:rPr>
          <w:rFonts w:asciiTheme="minorHAnsi" w:hAnsiTheme="minorHAnsi" w:cstheme="minorHAnsi"/>
          <w:sz w:val="24"/>
          <w:szCs w:val="24"/>
        </w:rPr>
        <w:t>Terminai</w:t>
      </w:r>
      <w:r w:rsidRPr="00125589">
        <w:rPr>
          <w:rFonts w:asciiTheme="minorHAnsi" w:eastAsia="Calibri" w:hAnsiTheme="minorHAnsi" w:cstheme="minorHAnsi"/>
          <w:sz w:val="24"/>
          <w:szCs w:val="24"/>
        </w:rPr>
        <w:t>“</w:t>
      </w:r>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20C26" w:rsidRPr="00125589" w14:paraId="11D5180A"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57BA67F7" w14:textId="77777777" w:rsidR="00D20C26" w:rsidRPr="00125589" w:rsidRDefault="00D20C26" w:rsidP="00272877">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25335B14" w14:textId="77777777" w:rsidR="00D20C26" w:rsidRPr="00125589" w:rsidRDefault="00D20C26" w:rsidP="00272877">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E39DAC5" w14:textId="77777777" w:rsidR="00D20C26" w:rsidRPr="00125589" w:rsidRDefault="00D20C26" w:rsidP="00272877">
            <w:pPr>
              <w:widowControl w:val="0"/>
              <w:rPr>
                <w:rFonts w:cstheme="minorHAnsi"/>
                <w:b/>
                <w:sz w:val="24"/>
                <w:szCs w:val="24"/>
              </w:rPr>
            </w:pPr>
            <w:r w:rsidRPr="00125589">
              <w:rPr>
                <w:rFonts w:cstheme="minorHAnsi"/>
                <w:b/>
                <w:sz w:val="24"/>
                <w:szCs w:val="24"/>
              </w:rPr>
              <w:t>DATA/DIENŲ SKAIČIUS/ LAIKAS</w:t>
            </w:r>
          </w:p>
          <w:p w14:paraId="4C8A7C80" w14:textId="77777777" w:rsidR="00D20C26" w:rsidRPr="00125589" w:rsidRDefault="00D20C26" w:rsidP="00272877">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7D71888" w14:textId="77777777" w:rsidR="00D20C26" w:rsidRPr="00125589" w:rsidRDefault="00D20C26" w:rsidP="00272877">
            <w:pPr>
              <w:widowControl w:val="0"/>
              <w:rPr>
                <w:rFonts w:cstheme="minorHAnsi"/>
                <w:b/>
                <w:sz w:val="24"/>
                <w:szCs w:val="24"/>
              </w:rPr>
            </w:pPr>
            <w:r w:rsidRPr="00125589">
              <w:rPr>
                <w:rFonts w:cstheme="minorHAnsi"/>
                <w:b/>
                <w:sz w:val="24"/>
                <w:szCs w:val="24"/>
              </w:rPr>
              <w:t>PASTABOS</w:t>
            </w:r>
          </w:p>
        </w:tc>
      </w:tr>
      <w:tr w:rsidR="00D20C26" w:rsidRPr="00125589" w14:paraId="7F596C20" w14:textId="77777777" w:rsidTr="00272877">
        <w:trPr>
          <w:trHeight w:val="20"/>
        </w:trPr>
        <w:tc>
          <w:tcPr>
            <w:tcW w:w="910" w:type="dxa"/>
            <w:tcMar>
              <w:top w:w="0" w:type="dxa"/>
              <w:left w:w="108" w:type="dxa"/>
              <w:bottom w:w="0" w:type="dxa"/>
              <w:right w:w="108" w:type="dxa"/>
            </w:tcMar>
          </w:tcPr>
          <w:p w14:paraId="3707EA36" w14:textId="77777777" w:rsidR="00D20C26" w:rsidRPr="00125589" w:rsidRDefault="00D20C26" w:rsidP="00272877">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45B0E465" w14:textId="77777777" w:rsidR="00D20C26" w:rsidRPr="00125589" w:rsidRDefault="00D20C26" w:rsidP="00272877">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2E36DB2C" w14:textId="77777777" w:rsidR="00D20C26" w:rsidRPr="00125589" w:rsidRDefault="00D20C26" w:rsidP="00272877">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0982F0B8" w14:textId="77777777" w:rsidR="00D20C26" w:rsidRPr="00125589" w:rsidRDefault="00D20C26" w:rsidP="00272877">
            <w:pPr>
              <w:widowControl w:val="0"/>
              <w:rPr>
                <w:rFonts w:cstheme="minorHAnsi"/>
                <w:iCs/>
                <w:sz w:val="24"/>
                <w:szCs w:val="24"/>
              </w:rPr>
            </w:pPr>
            <w:r w:rsidRPr="00125589">
              <w:rPr>
                <w:rFonts w:cstheme="minorHAnsi"/>
                <w:sz w:val="24"/>
                <w:szCs w:val="24"/>
              </w:rPr>
              <w:t>PO turi teisę pratęsti pasiūlymų pateikimo terminą.</w:t>
            </w:r>
          </w:p>
        </w:tc>
      </w:tr>
      <w:tr w:rsidR="00D20C26" w:rsidRPr="00125589" w14:paraId="4413CC0C" w14:textId="77777777" w:rsidTr="00272877">
        <w:trPr>
          <w:trHeight w:val="20"/>
        </w:trPr>
        <w:tc>
          <w:tcPr>
            <w:tcW w:w="910" w:type="dxa"/>
            <w:tcMar>
              <w:top w:w="0" w:type="dxa"/>
              <w:left w:w="108" w:type="dxa"/>
              <w:bottom w:w="0" w:type="dxa"/>
              <w:right w:w="108" w:type="dxa"/>
            </w:tcMar>
          </w:tcPr>
          <w:p w14:paraId="24960B0D" w14:textId="77777777" w:rsidR="00D20C26" w:rsidRPr="00125589" w:rsidRDefault="00D20C26" w:rsidP="00272877">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B32BC47" w14:textId="77777777" w:rsidR="00D20C26" w:rsidRPr="00125589" w:rsidRDefault="00D20C26" w:rsidP="00272877">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546DBF5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1534F3F" w14:textId="77777777" w:rsidR="00D20C26" w:rsidRPr="00125589" w:rsidRDefault="00D20C26" w:rsidP="00272877">
            <w:pPr>
              <w:widowControl w:val="0"/>
              <w:rPr>
                <w:rFonts w:cstheme="minorHAnsi"/>
                <w:iCs/>
                <w:sz w:val="24"/>
                <w:szCs w:val="24"/>
              </w:rPr>
            </w:pPr>
          </w:p>
        </w:tc>
      </w:tr>
      <w:tr w:rsidR="00D20C26" w:rsidRPr="00125589" w14:paraId="56D24901" w14:textId="77777777" w:rsidTr="00272877">
        <w:trPr>
          <w:trHeight w:val="20"/>
        </w:trPr>
        <w:tc>
          <w:tcPr>
            <w:tcW w:w="910" w:type="dxa"/>
            <w:tcMar>
              <w:top w:w="0" w:type="dxa"/>
              <w:left w:w="108" w:type="dxa"/>
              <w:bottom w:w="0" w:type="dxa"/>
              <w:right w:w="108" w:type="dxa"/>
            </w:tcMar>
          </w:tcPr>
          <w:p w14:paraId="4687CFFC" w14:textId="77777777" w:rsidR="00D20C26" w:rsidRPr="00125589" w:rsidRDefault="00D20C26" w:rsidP="00272877">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342D867"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674C9CD" w14:textId="77777777" w:rsidR="00D20C26" w:rsidRPr="00125589" w:rsidRDefault="00D20C26" w:rsidP="00272877">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96E83E8" w14:textId="77777777" w:rsidR="00D20C26" w:rsidRPr="00125589" w:rsidRDefault="00D20C26" w:rsidP="00272877">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3FC72B3B" w14:textId="77777777" w:rsidR="00D20C26" w:rsidRPr="00125589" w:rsidRDefault="00D20C26" w:rsidP="00272877">
            <w:pPr>
              <w:widowControl w:val="0"/>
              <w:rPr>
                <w:rFonts w:cstheme="minorHAnsi"/>
                <w:iCs/>
                <w:sz w:val="24"/>
                <w:szCs w:val="24"/>
              </w:rPr>
            </w:pPr>
          </w:p>
        </w:tc>
      </w:tr>
      <w:tr w:rsidR="00D20C26" w:rsidRPr="00125589" w14:paraId="17D853E3" w14:textId="77777777" w:rsidTr="00272877">
        <w:trPr>
          <w:trHeight w:val="20"/>
        </w:trPr>
        <w:tc>
          <w:tcPr>
            <w:tcW w:w="910" w:type="dxa"/>
            <w:tcMar>
              <w:top w:w="0" w:type="dxa"/>
              <w:left w:w="108" w:type="dxa"/>
              <w:bottom w:w="0" w:type="dxa"/>
              <w:right w:w="108" w:type="dxa"/>
            </w:tcMar>
          </w:tcPr>
          <w:p w14:paraId="5C478BA5" w14:textId="77777777" w:rsidR="00D20C26" w:rsidRPr="00125589" w:rsidRDefault="00D20C26" w:rsidP="00272877">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3FC52271" w14:textId="77777777" w:rsidR="00D20C26" w:rsidRPr="00125589" w:rsidRDefault="00D20C26" w:rsidP="00272877">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8C7194D"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5922670D" w14:textId="77777777" w:rsidR="00D20C26" w:rsidRPr="00125589" w:rsidRDefault="00D20C26" w:rsidP="00272877">
            <w:pPr>
              <w:widowControl w:val="0"/>
              <w:rPr>
                <w:rFonts w:cstheme="minorHAnsi"/>
                <w:sz w:val="24"/>
                <w:szCs w:val="24"/>
              </w:rPr>
            </w:pPr>
          </w:p>
        </w:tc>
      </w:tr>
      <w:tr w:rsidR="00D20C26" w:rsidRPr="00125589" w14:paraId="7433EFF3" w14:textId="77777777" w:rsidTr="00272877">
        <w:trPr>
          <w:trHeight w:val="20"/>
        </w:trPr>
        <w:tc>
          <w:tcPr>
            <w:tcW w:w="910" w:type="dxa"/>
            <w:tcMar>
              <w:top w:w="0" w:type="dxa"/>
              <w:left w:w="108" w:type="dxa"/>
              <w:bottom w:w="0" w:type="dxa"/>
              <w:right w:w="108" w:type="dxa"/>
            </w:tcMar>
          </w:tcPr>
          <w:p w14:paraId="6116F019" w14:textId="77777777" w:rsidR="00D20C26" w:rsidRPr="00125589" w:rsidRDefault="00D20C26" w:rsidP="00272877">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4805D79B" w14:textId="77777777" w:rsidR="00D20C26" w:rsidRPr="00125589" w:rsidRDefault="00D20C26" w:rsidP="00272877">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232D3E0F" w14:textId="1832ADDE" w:rsidR="00D20C26" w:rsidRPr="00125589" w:rsidRDefault="008A56DA" w:rsidP="00272877">
            <w:pPr>
              <w:widowControl w:val="0"/>
              <w:rPr>
                <w:rFonts w:cstheme="minorHAnsi"/>
                <w:iCs/>
                <w:sz w:val="24"/>
                <w:szCs w:val="24"/>
              </w:rPr>
            </w:pPr>
            <w:r w:rsidRPr="00125589">
              <w:rPr>
                <w:rFonts w:cstheme="minorHAnsi"/>
                <w:b/>
                <w:bCs/>
                <w:sz w:val="24"/>
                <w:szCs w:val="24"/>
              </w:rPr>
              <w:t>60</w:t>
            </w:r>
            <w:r w:rsidR="00D20C26" w:rsidRPr="00125589">
              <w:rPr>
                <w:rFonts w:cstheme="minorHAnsi"/>
                <w:b/>
                <w:bCs/>
                <w:sz w:val="24"/>
                <w:szCs w:val="24"/>
              </w:rPr>
              <w:t xml:space="preserve"> </w:t>
            </w:r>
            <w:r w:rsidR="00D20C26" w:rsidRPr="00125589">
              <w:rPr>
                <w:rFonts w:cstheme="minorHAnsi"/>
                <w:sz w:val="24"/>
                <w:szCs w:val="24"/>
              </w:rPr>
              <w:t>(</w:t>
            </w:r>
            <w:r w:rsidRPr="00125589">
              <w:rPr>
                <w:rFonts w:cstheme="minorHAnsi"/>
                <w:sz w:val="24"/>
                <w:szCs w:val="24"/>
              </w:rPr>
              <w:t>šešiasdešimt</w:t>
            </w:r>
            <w:r w:rsidR="00D20C26" w:rsidRPr="00125589">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19B29CBE" w14:textId="77777777" w:rsidR="00D20C26" w:rsidRPr="00125589" w:rsidRDefault="00D20C26" w:rsidP="00272877">
            <w:pPr>
              <w:widowControl w:val="0"/>
              <w:rPr>
                <w:rFonts w:cstheme="minorHAnsi"/>
                <w:sz w:val="24"/>
                <w:szCs w:val="24"/>
              </w:rPr>
            </w:pPr>
          </w:p>
        </w:tc>
      </w:tr>
      <w:tr w:rsidR="00D20C26" w:rsidRPr="00125589" w14:paraId="224AF476" w14:textId="77777777" w:rsidTr="00272877">
        <w:trPr>
          <w:trHeight w:val="20"/>
        </w:trPr>
        <w:tc>
          <w:tcPr>
            <w:tcW w:w="910" w:type="dxa"/>
            <w:tcMar>
              <w:top w:w="0" w:type="dxa"/>
              <w:left w:w="108" w:type="dxa"/>
              <w:bottom w:w="0" w:type="dxa"/>
              <w:right w:w="108" w:type="dxa"/>
            </w:tcMar>
          </w:tcPr>
          <w:p w14:paraId="07892FB2" w14:textId="77777777" w:rsidR="00D20C26" w:rsidRPr="00125589" w:rsidRDefault="00D20C26" w:rsidP="00272877">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34F7813A" w14:textId="77777777" w:rsidR="00D20C26" w:rsidRPr="00125589" w:rsidRDefault="00D20C26" w:rsidP="00272877">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6256571" w14:textId="77777777" w:rsidR="00D20C26" w:rsidRPr="00125589" w:rsidRDefault="00D20C26" w:rsidP="00272877">
            <w:pPr>
              <w:ind w:firstLine="34"/>
              <w:rPr>
                <w:rFonts w:cstheme="minorHAnsi"/>
                <w:sz w:val="24"/>
                <w:szCs w:val="24"/>
              </w:rPr>
            </w:pPr>
            <w:r w:rsidRPr="00125589">
              <w:rPr>
                <w:rFonts w:cstheme="minorHAnsi"/>
                <w:sz w:val="24"/>
                <w:szCs w:val="24"/>
              </w:rPr>
              <w:t>NETAIKOMA</w:t>
            </w:r>
          </w:p>
          <w:p w14:paraId="33B14B96" w14:textId="77777777" w:rsidR="00D20C26" w:rsidRPr="00125589" w:rsidRDefault="00D20C26" w:rsidP="00272877">
            <w:pPr>
              <w:widowControl w:val="0"/>
              <w:rPr>
                <w:rFonts w:cstheme="minorHAnsi"/>
                <w:iCs/>
                <w:sz w:val="24"/>
                <w:szCs w:val="24"/>
              </w:rPr>
            </w:pPr>
          </w:p>
        </w:tc>
        <w:tc>
          <w:tcPr>
            <w:tcW w:w="2815" w:type="dxa"/>
            <w:tcMar>
              <w:top w:w="0" w:type="dxa"/>
              <w:left w:w="108" w:type="dxa"/>
              <w:bottom w:w="0" w:type="dxa"/>
              <w:right w:w="108" w:type="dxa"/>
            </w:tcMar>
          </w:tcPr>
          <w:p w14:paraId="33AD816D" w14:textId="77777777" w:rsidR="00D20C26" w:rsidRPr="00125589" w:rsidRDefault="00D20C26" w:rsidP="00272877">
            <w:pPr>
              <w:widowControl w:val="0"/>
              <w:rPr>
                <w:rFonts w:cstheme="minorHAnsi"/>
                <w:sz w:val="24"/>
                <w:szCs w:val="24"/>
              </w:rPr>
            </w:pPr>
          </w:p>
        </w:tc>
      </w:tr>
      <w:tr w:rsidR="00D20C26" w:rsidRPr="00125589" w14:paraId="5B820DC1" w14:textId="77777777" w:rsidTr="00272877">
        <w:trPr>
          <w:trHeight w:val="20"/>
        </w:trPr>
        <w:tc>
          <w:tcPr>
            <w:tcW w:w="910" w:type="dxa"/>
            <w:tcMar>
              <w:top w:w="0" w:type="dxa"/>
              <w:left w:w="108" w:type="dxa"/>
              <w:bottom w:w="0" w:type="dxa"/>
              <w:right w:w="108" w:type="dxa"/>
            </w:tcMar>
          </w:tcPr>
          <w:p w14:paraId="30911FBF" w14:textId="77777777" w:rsidR="00D20C26" w:rsidRPr="00125589" w:rsidRDefault="00D20C26" w:rsidP="00272877">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4A7BA3CC" w14:textId="77777777" w:rsidR="00D20C26" w:rsidRPr="00125589" w:rsidRDefault="00D20C26" w:rsidP="00272877">
            <w:pPr>
              <w:widowControl w:val="0"/>
              <w:rPr>
                <w:rFonts w:cstheme="minorHAns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447B8E8" w14:textId="77777777" w:rsidR="00D20C26" w:rsidRPr="00125589" w:rsidRDefault="00D20C26" w:rsidP="00272877">
            <w:pPr>
              <w:widowControl w:val="0"/>
              <w:rPr>
                <w:rFonts w:eastAsia="Arial Unicode MS" w:cstheme="minorHAnsi"/>
                <w:sz w:val="24"/>
                <w:szCs w:val="24"/>
              </w:rPr>
            </w:pPr>
            <w:r w:rsidRPr="00125589">
              <w:rPr>
                <w:rFonts w:eastAsia="Arial Unicode MS" w:cstheme="minorHAnsi"/>
                <w:sz w:val="24"/>
                <w:szCs w:val="24"/>
              </w:rPr>
              <w:t>NETAIKOMA</w:t>
            </w:r>
          </w:p>
          <w:p w14:paraId="4E8D500E" w14:textId="77777777" w:rsidR="00D20C26" w:rsidRPr="00125589" w:rsidRDefault="00D20C26" w:rsidP="00272877">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1E4516A2" w14:textId="77777777" w:rsidR="00D20C26" w:rsidRPr="00125589" w:rsidRDefault="00D20C26" w:rsidP="00272877">
            <w:pPr>
              <w:widowControl w:val="0"/>
              <w:rPr>
                <w:rFonts w:cstheme="minorHAnsi"/>
                <w:sz w:val="24"/>
                <w:szCs w:val="24"/>
              </w:rPr>
            </w:pPr>
          </w:p>
        </w:tc>
      </w:tr>
      <w:tr w:rsidR="00D20C26" w:rsidRPr="00125589" w14:paraId="06634A17" w14:textId="77777777" w:rsidTr="00272877">
        <w:trPr>
          <w:trHeight w:val="20"/>
        </w:trPr>
        <w:tc>
          <w:tcPr>
            <w:tcW w:w="910" w:type="dxa"/>
            <w:tcMar>
              <w:top w:w="0" w:type="dxa"/>
              <w:left w:w="108" w:type="dxa"/>
              <w:bottom w:w="0" w:type="dxa"/>
              <w:right w:w="108" w:type="dxa"/>
            </w:tcMar>
          </w:tcPr>
          <w:p w14:paraId="27569B34" w14:textId="77777777" w:rsidR="00D20C26" w:rsidRPr="00125589" w:rsidRDefault="00D20C26" w:rsidP="00272877">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408CD78F"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 xml:space="preserve">Perkančioji </w:t>
            </w:r>
            <w:r w:rsidRPr="00125589">
              <w:rPr>
                <w:rFonts w:eastAsia="Arial" w:cstheme="minorHAnsi"/>
                <w:sz w:val="24"/>
                <w:szCs w:val="24"/>
              </w:rPr>
              <w:lastRenderedPageBreak/>
              <w:t>organizacija</w:t>
            </w:r>
            <w:r w:rsidRPr="00125589">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76364F3B" w14:textId="77777777" w:rsidR="00D20C26" w:rsidRPr="00125589" w:rsidRDefault="00D20C26" w:rsidP="00272877">
            <w:pPr>
              <w:widowControl w:val="0"/>
              <w:rPr>
                <w:rFonts w:cstheme="minorHAnsi"/>
                <w:iCs/>
                <w:sz w:val="24"/>
                <w:szCs w:val="24"/>
              </w:rPr>
            </w:pPr>
            <w:r w:rsidRPr="00125589">
              <w:rPr>
                <w:rFonts w:eastAsia="Arial Unicode MS" w:cstheme="minorHAnsi"/>
                <w:sz w:val="24"/>
                <w:szCs w:val="24"/>
              </w:rPr>
              <w:lastRenderedPageBreak/>
              <w:t>NETAIKOMA</w:t>
            </w:r>
          </w:p>
        </w:tc>
        <w:tc>
          <w:tcPr>
            <w:tcW w:w="2815" w:type="dxa"/>
            <w:tcMar>
              <w:top w:w="0" w:type="dxa"/>
              <w:left w:w="108" w:type="dxa"/>
              <w:bottom w:w="0" w:type="dxa"/>
              <w:right w:w="108" w:type="dxa"/>
            </w:tcMar>
          </w:tcPr>
          <w:p w14:paraId="1C8A72D0" w14:textId="77777777" w:rsidR="00D20C26" w:rsidRPr="00125589" w:rsidRDefault="00D20C26" w:rsidP="00272877">
            <w:pPr>
              <w:widowControl w:val="0"/>
              <w:rPr>
                <w:rFonts w:cstheme="minorHAnsi"/>
                <w:sz w:val="24"/>
                <w:szCs w:val="24"/>
              </w:rPr>
            </w:pPr>
          </w:p>
        </w:tc>
      </w:tr>
      <w:tr w:rsidR="00D20C26" w:rsidRPr="00125589" w14:paraId="554D93F4" w14:textId="77777777" w:rsidTr="00272877">
        <w:trPr>
          <w:trHeight w:val="20"/>
        </w:trPr>
        <w:tc>
          <w:tcPr>
            <w:tcW w:w="910" w:type="dxa"/>
            <w:tcMar>
              <w:top w:w="0" w:type="dxa"/>
              <w:left w:w="108" w:type="dxa"/>
              <w:bottom w:w="0" w:type="dxa"/>
              <w:right w:w="108" w:type="dxa"/>
            </w:tcMar>
          </w:tcPr>
          <w:p w14:paraId="2A1E147F" w14:textId="77777777" w:rsidR="00D20C26" w:rsidRPr="00125589" w:rsidRDefault="00D20C26" w:rsidP="00272877">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5F051231" w14:textId="77777777" w:rsidR="00D20C26" w:rsidRPr="00125589" w:rsidRDefault="00D20C26" w:rsidP="00272877">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6097DBA2" w14:textId="77777777" w:rsidR="00D20C26" w:rsidRPr="00125589" w:rsidRDefault="00D20C26" w:rsidP="00272877">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3CD1BD07" w14:textId="77777777" w:rsidR="00D20C26" w:rsidRPr="00125589" w:rsidRDefault="00D20C26" w:rsidP="00272877">
            <w:pPr>
              <w:widowControl w:val="0"/>
              <w:rPr>
                <w:rFonts w:cstheme="minorHAnsi"/>
                <w:sz w:val="24"/>
                <w:szCs w:val="24"/>
              </w:rPr>
            </w:pPr>
          </w:p>
        </w:tc>
      </w:tr>
      <w:tr w:rsidR="00D20C26" w:rsidRPr="00125589" w14:paraId="6E3FBF4B" w14:textId="77777777" w:rsidTr="00272877">
        <w:trPr>
          <w:trHeight w:val="20"/>
        </w:trPr>
        <w:tc>
          <w:tcPr>
            <w:tcW w:w="910" w:type="dxa"/>
            <w:tcMar>
              <w:top w:w="0" w:type="dxa"/>
              <w:left w:w="108" w:type="dxa"/>
              <w:bottom w:w="0" w:type="dxa"/>
              <w:right w:w="108" w:type="dxa"/>
            </w:tcMar>
          </w:tcPr>
          <w:p w14:paraId="1C31CC63" w14:textId="77777777" w:rsidR="00D20C26" w:rsidRPr="00125589" w:rsidRDefault="00D20C26" w:rsidP="00272877">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3D7AB626" w14:textId="77777777" w:rsidR="00D20C26" w:rsidRPr="00125589" w:rsidRDefault="00D20C26" w:rsidP="00272877">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27AAB4E2" w14:textId="77777777" w:rsidR="00D20C26" w:rsidRPr="00125589" w:rsidRDefault="00D20C26" w:rsidP="00272877">
            <w:pPr>
              <w:ind w:firstLine="34"/>
              <w:rPr>
                <w:rFonts w:cstheme="minorHAnsi"/>
                <w:sz w:val="24"/>
                <w:szCs w:val="24"/>
              </w:rPr>
            </w:pPr>
            <w:r w:rsidRPr="00125589">
              <w:rPr>
                <w:rFonts w:cstheme="minorHAnsi"/>
                <w:sz w:val="24"/>
                <w:szCs w:val="24"/>
              </w:rPr>
              <w:t>5 (penkias) darbo dienas</w:t>
            </w:r>
          </w:p>
          <w:p w14:paraId="5AEA1D37" w14:textId="77777777" w:rsidR="00D20C26" w:rsidRPr="00125589" w:rsidRDefault="00D20C26" w:rsidP="00272877">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26F9C06" w14:textId="77777777" w:rsidR="00D20C26" w:rsidRPr="00125589" w:rsidRDefault="00D20C26" w:rsidP="00272877">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6EC1723C" w14:textId="77777777" w:rsidR="00D20C26" w:rsidRPr="00125589" w:rsidRDefault="00D20C26" w:rsidP="00272877">
            <w:pPr>
              <w:ind w:firstLine="34"/>
              <w:rPr>
                <w:rFonts w:cstheme="minorHAnsi"/>
                <w:sz w:val="24"/>
                <w:szCs w:val="24"/>
              </w:rPr>
            </w:pPr>
          </w:p>
          <w:p w14:paraId="0E4862C2" w14:textId="77777777" w:rsidR="00D20C26" w:rsidRPr="00125589" w:rsidRDefault="00D20C26" w:rsidP="00272877">
            <w:pPr>
              <w:ind w:firstLine="34"/>
              <w:rPr>
                <w:rFonts w:cstheme="minorHAnsi"/>
                <w:sz w:val="24"/>
                <w:szCs w:val="24"/>
              </w:rPr>
            </w:pPr>
          </w:p>
          <w:p w14:paraId="0A0162CE" w14:textId="77777777" w:rsidR="00D20C26" w:rsidRPr="00125589" w:rsidRDefault="00D20C26" w:rsidP="00272877">
            <w:pPr>
              <w:widowControl w:val="0"/>
              <w:rPr>
                <w:rFonts w:cstheme="minorHAnsi"/>
                <w:sz w:val="24"/>
                <w:szCs w:val="24"/>
              </w:rPr>
            </w:pPr>
          </w:p>
        </w:tc>
        <w:tc>
          <w:tcPr>
            <w:tcW w:w="2815" w:type="dxa"/>
            <w:tcMar>
              <w:top w:w="0" w:type="dxa"/>
              <w:left w:w="108" w:type="dxa"/>
              <w:bottom w:w="0" w:type="dxa"/>
              <w:right w:w="108" w:type="dxa"/>
            </w:tcMar>
          </w:tcPr>
          <w:p w14:paraId="72382065" w14:textId="77777777" w:rsidR="00D20C26" w:rsidRPr="00125589" w:rsidRDefault="00D20C26" w:rsidP="00272877">
            <w:pPr>
              <w:widowControl w:val="0"/>
              <w:rPr>
                <w:rFonts w:cstheme="minorHAnsi"/>
                <w:bCs/>
                <w:sz w:val="24"/>
                <w:szCs w:val="24"/>
              </w:rPr>
            </w:pPr>
          </w:p>
        </w:tc>
      </w:tr>
      <w:tr w:rsidR="00D20C26" w:rsidRPr="00125589" w14:paraId="54EA2B25" w14:textId="77777777" w:rsidTr="00272877">
        <w:trPr>
          <w:trHeight w:val="20"/>
        </w:trPr>
        <w:tc>
          <w:tcPr>
            <w:tcW w:w="910" w:type="dxa"/>
            <w:tcMar>
              <w:top w:w="0" w:type="dxa"/>
              <w:left w:w="108" w:type="dxa"/>
              <w:bottom w:w="0" w:type="dxa"/>
              <w:right w:w="108" w:type="dxa"/>
            </w:tcMar>
          </w:tcPr>
          <w:p w14:paraId="1E9AA326" w14:textId="77777777" w:rsidR="00D20C26" w:rsidRPr="00125589" w:rsidRDefault="00D20C26" w:rsidP="00272877">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2D71A8DF" w14:textId="77777777" w:rsidR="00D20C26" w:rsidRPr="00125589" w:rsidRDefault="00D20C26" w:rsidP="00272877">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dalyviams ne vėliau </w:t>
            </w:r>
            <w:r w:rsidRPr="00125589">
              <w:rPr>
                <w:rFonts w:cstheme="minorHAnsi"/>
                <w:sz w:val="24"/>
                <w:szCs w:val="24"/>
              </w:rPr>
              <w:lastRenderedPageBreak/>
              <w:t>kaip per</w:t>
            </w:r>
          </w:p>
        </w:tc>
        <w:tc>
          <w:tcPr>
            <w:tcW w:w="3472" w:type="dxa"/>
            <w:tcMar>
              <w:top w:w="0" w:type="dxa"/>
              <w:left w:w="108" w:type="dxa"/>
              <w:bottom w:w="0" w:type="dxa"/>
              <w:right w:w="108" w:type="dxa"/>
            </w:tcMar>
          </w:tcPr>
          <w:p w14:paraId="7C683219" w14:textId="77777777" w:rsidR="00D20C26" w:rsidRPr="00125589" w:rsidRDefault="00D20C26" w:rsidP="00272877">
            <w:pPr>
              <w:widowControl w:val="0"/>
              <w:rPr>
                <w:rFonts w:cstheme="minorHAnsi"/>
                <w:sz w:val="24"/>
                <w:szCs w:val="24"/>
              </w:rPr>
            </w:pPr>
            <w:r w:rsidRPr="00125589">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4456E709" w14:textId="77777777" w:rsidR="00D20C26" w:rsidRPr="00125589" w:rsidRDefault="00D20C26" w:rsidP="00272877">
            <w:pPr>
              <w:widowControl w:val="0"/>
              <w:rPr>
                <w:rFonts w:cstheme="minorHAnsi"/>
                <w:sz w:val="24"/>
                <w:szCs w:val="24"/>
              </w:rPr>
            </w:pPr>
          </w:p>
        </w:tc>
      </w:tr>
      <w:tr w:rsidR="00D20C26" w:rsidRPr="00125589" w14:paraId="30BFDEA6" w14:textId="77777777" w:rsidTr="00272877">
        <w:trPr>
          <w:trHeight w:val="20"/>
        </w:trPr>
        <w:tc>
          <w:tcPr>
            <w:tcW w:w="910" w:type="dxa"/>
            <w:tcMar>
              <w:top w:w="0" w:type="dxa"/>
              <w:left w:w="108" w:type="dxa"/>
              <w:bottom w:w="0" w:type="dxa"/>
              <w:right w:w="108" w:type="dxa"/>
            </w:tcMar>
          </w:tcPr>
          <w:p w14:paraId="36861358" w14:textId="77777777" w:rsidR="00D20C26" w:rsidRPr="00125589" w:rsidRDefault="00D20C26" w:rsidP="00272877">
            <w:pPr>
              <w:widowControl w:val="0"/>
              <w:rPr>
                <w:rFonts w:cstheme="minorHAnsi"/>
                <w:bCs/>
                <w:sz w:val="24"/>
                <w:szCs w:val="24"/>
              </w:rPr>
            </w:pPr>
            <w:r w:rsidRPr="00125589">
              <w:rPr>
                <w:rFonts w:cstheme="minorHAnsi"/>
                <w:bCs/>
                <w:sz w:val="24"/>
                <w:szCs w:val="24"/>
              </w:rPr>
              <w:t>12.</w:t>
            </w:r>
          </w:p>
        </w:tc>
        <w:tc>
          <w:tcPr>
            <w:tcW w:w="2464" w:type="dxa"/>
            <w:tcMar>
              <w:top w:w="0" w:type="dxa"/>
              <w:left w:w="108" w:type="dxa"/>
              <w:bottom w:w="0" w:type="dxa"/>
              <w:right w:w="108" w:type="dxa"/>
            </w:tcMar>
          </w:tcPr>
          <w:p w14:paraId="50A0D5D5" w14:textId="77777777" w:rsidR="00D20C26" w:rsidRPr="00125589" w:rsidRDefault="00D20C26" w:rsidP="00272877">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538356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186689C4" w14:textId="77777777" w:rsidR="00D20C26" w:rsidRPr="00125589" w:rsidRDefault="00D20C26" w:rsidP="00272877">
            <w:pPr>
              <w:widowControl w:val="0"/>
              <w:rPr>
                <w:rFonts w:cstheme="minorHAnsi"/>
                <w:sz w:val="24"/>
                <w:szCs w:val="24"/>
              </w:rPr>
            </w:pPr>
          </w:p>
        </w:tc>
      </w:tr>
    </w:tbl>
    <w:p w14:paraId="5B8D72C6" w14:textId="77777777" w:rsidR="00FE5A35" w:rsidRPr="00125589" w:rsidRDefault="00FE5A35" w:rsidP="00556B3D">
      <w:pPr>
        <w:widowControl w:val="0"/>
        <w:jc w:val="center"/>
        <w:rPr>
          <w:rFonts w:cstheme="minorHAnsi"/>
          <w:sz w:val="24"/>
          <w:szCs w:val="24"/>
        </w:rPr>
      </w:pPr>
    </w:p>
    <w:sectPr w:rsidR="00FE5A35" w:rsidRPr="00125589" w:rsidSect="001742FC">
      <w:pgSz w:w="12240" w:h="15840"/>
      <w:pgMar w:top="720" w:right="758"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B108" w14:textId="77777777" w:rsidR="00FD3B48" w:rsidRDefault="00FD3B48" w:rsidP="00D05666">
      <w:r>
        <w:separator/>
      </w:r>
    </w:p>
  </w:endnote>
  <w:endnote w:type="continuationSeparator" w:id="0">
    <w:p w14:paraId="18A7A0C2" w14:textId="77777777" w:rsidR="00FD3B48" w:rsidRDefault="00FD3B48" w:rsidP="00D05666">
      <w:r>
        <w:continuationSeparator/>
      </w:r>
    </w:p>
  </w:endnote>
  <w:endnote w:type="continuationNotice" w:id="1">
    <w:p w14:paraId="2CB40CA5" w14:textId="77777777" w:rsidR="00FD3B48" w:rsidRDefault="00FD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18238"/>
      <w:docPartObj>
        <w:docPartGallery w:val="Page Numbers (Bottom of Page)"/>
        <w:docPartUnique/>
      </w:docPartObj>
    </w:sdtPr>
    <w:sdtEndPr/>
    <w:sdtContent>
      <w:p w14:paraId="4BB12449" w14:textId="7CE5CE88" w:rsidR="00EA04E1" w:rsidRDefault="00EA04E1">
        <w:pPr>
          <w:pStyle w:val="Porat"/>
          <w:jc w:val="right"/>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33180785" w:rsidR="0B831528" w:rsidRDefault="0B831528" w:rsidP="001742F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F2D9" w14:textId="77777777" w:rsidR="00FD3B48" w:rsidRDefault="00FD3B48" w:rsidP="00D05666">
      <w:r>
        <w:separator/>
      </w:r>
    </w:p>
  </w:footnote>
  <w:footnote w:type="continuationSeparator" w:id="0">
    <w:p w14:paraId="6EAB2E1B" w14:textId="77777777" w:rsidR="00FD3B48" w:rsidRDefault="00FD3B48" w:rsidP="00D05666">
      <w:r>
        <w:continuationSeparator/>
      </w:r>
    </w:p>
  </w:footnote>
  <w:footnote w:type="continuationNotice" w:id="1">
    <w:p w14:paraId="0C08456F" w14:textId="77777777" w:rsidR="00FD3B48" w:rsidRDefault="00FD3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9383"/>
        </w:tabs>
        <w:ind w:left="9815" w:hanging="432"/>
      </w:pPr>
    </w:lvl>
    <w:lvl w:ilvl="1">
      <w:start w:val="1"/>
      <w:numFmt w:val="none"/>
      <w:suff w:val="nothing"/>
      <w:lvlText w:val=""/>
      <w:lvlJc w:val="left"/>
      <w:pPr>
        <w:tabs>
          <w:tab w:val="num" w:pos="9383"/>
        </w:tabs>
        <w:ind w:left="9959" w:hanging="576"/>
      </w:pPr>
    </w:lvl>
    <w:lvl w:ilvl="2">
      <w:start w:val="1"/>
      <w:numFmt w:val="none"/>
      <w:suff w:val="nothing"/>
      <w:lvlText w:val=""/>
      <w:lvlJc w:val="left"/>
      <w:pPr>
        <w:tabs>
          <w:tab w:val="num" w:pos="9383"/>
        </w:tabs>
        <w:ind w:left="10103" w:hanging="720"/>
      </w:pPr>
    </w:lvl>
    <w:lvl w:ilvl="3">
      <w:start w:val="1"/>
      <w:numFmt w:val="none"/>
      <w:suff w:val="nothing"/>
      <w:lvlText w:val=""/>
      <w:lvlJc w:val="left"/>
      <w:pPr>
        <w:tabs>
          <w:tab w:val="num" w:pos="9383"/>
        </w:tabs>
        <w:ind w:left="10247" w:hanging="864"/>
      </w:pPr>
    </w:lvl>
    <w:lvl w:ilvl="4">
      <w:start w:val="1"/>
      <w:numFmt w:val="none"/>
      <w:suff w:val="nothing"/>
      <w:lvlText w:val=""/>
      <w:lvlJc w:val="left"/>
      <w:pPr>
        <w:tabs>
          <w:tab w:val="num" w:pos="9383"/>
        </w:tabs>
        <w:ind w:left="10391" w:hanging="1008"/>
      </w:pPr>
    </w:lvl>
    <w:lvl w:ilvl="5">
      <w:start w:val="1"/>
      <w:numFmt w:val="none"/>
      <w:suff w:val="nothing"/>
      <w:lvlText w:val=""/>
      <w:lvlJc w:val="left"/>
      <w:pPr>
        <w:tabs>
          <w:tab w:val="num" w:pos="9383"/>
        </w:tabs>
        <w:ind w:left="10535" w:hanging="1152"/>
      </w:pPr>
    </w:lvl>
    <w:lvl w:ilvl="6">
      <w:start w:val="1"/>
      <w:numFmt w:val="none"/>
      <w:suff w:val="nothing"/>
      <w:lvlText w:val=""/>
      <w:lvlJc w:val="left"/>
      <w:pPr>
        <w:tabs>
          <w:tab w:val="num" w:pos="9383"/>
        </w:tabs>
        <w:ind w:left="10679" w:hanging="1296"/>
      </w:pPr>
    </w:lvl>
    <w:lvl w:ilvl="7">
      <w:start w:val="1"/>
      <w:numFmt w:val="none"/>
      <w:suff w:val="nothing"/>
      <w:lvlText w:val=""/>
      <w:lvlJc w:val="left"/>
      <w:pPr>
        <w:tabs>
          <w:tab w:val="num" w:pos="9383"/>
        </w:tabs>
        <w:ind w:left="10823" w:hanging="1440"/>
      </w:pPr>
    </w:lvl>
    <w:lvl w:ilvl="8">
      <w:start w:val="1"/>
      <w:numFmt w:val="none"/>
      <w:suff w:val="nothing"/>
      <w:lvlText w:val=""/>
      <w:lvlJc w:val="left"/>
      <w:pPr>
        <w:tabs>
          <w:tab w:val="num" w:pos="9383"/>
        </w:tabs>
        <w:ind w:left="10967"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F16C58"/>
    <w:multiLevelType w:val="hybridMultilevel"/>
    <w:tmpl w:val="CAE89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B66E1"/>
    <w:multiLevelType w:val="multilevel"/>
    <w:tmpl w:val="8B12987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373933"/>
    <w:multiLevelType w:val="hybridMultilevel"/>
    <w:tmpl w:val="6194DC1A"/>
    <w:lvl w:ilvl="0" w:tplc="4ECC7AB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495"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74DB3"/>
    <w:multiLevelType w:val="hybridMultilevel"/>
    <w:tmpl w:val="2FD440E2"/>
    <w:lvl w:ilvl="0" w:tplc="8FFE6958">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554739"/>
    <w:multiLevelType w:val="multilevel"/>
    <w:tmpl w:val="84C025F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615EAAB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B72E74"/>
    <w:multiLevelType w:val="hybridMultilevel"/>
    <w:tmpl w:val="759EA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F71E5A"/>
    <w:multiLevelType w:val="multilevel"/>
    <w:tmpl w:val="E9DE6638"/>
    <w:lvl w:ilvl="0">
      <w:start w:val="1"/>
      <w:numFmt w:val="decimal"/>
      <w:lvlText w:val="%1."/>
      <w:lvlJc w:val="left"/>
      <w:pPr>
        <w:ind w:left="720" w:hanging="360"/>
      </w:pPr>
    </w:lvl>
    <w:lvl w:ilvl="1">
      <w:start w:val="1"/>
      <w:numFmt w:val="decimal"/>
      <w:lvlText w:val="%1.%2."/>
      <w:lvlJc w:val="left"/>
      <w:pPr>
        <w:ind w:left="3711"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4D0C0B70"/>
    <w:multiLevelType w:val="multilevel"/>
    <w:tmpl w:val="D04A2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74D20"/>
    <w:multiLevelType w:val="multilevel"/>
    <w:tmpl w:val="2536D4E2"/>
    <w:lvl w:ilvl="0">
      <w:start w:val="1"/>
      <w:numFmt w:val="decimal"/>
      <w:lvlText w:val="%1."/>
      <w:lvlJc w:val="left"/>
      <w:pPr>
        <w:ind w:left="644"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2E549B0"/>
    <w:multiLevelType w:val="multilevel"/>
    <w:tmpl w:val="4AB0A9A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9"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9"/>
  </w:num>
  <w:num w:numId="2" w16cid:durableId="1490172141">
    <w:abstractNumId w:val="27"/>
  </w:num>
  <w:num w:numId="3" w16cid:durableId="138770985">
    <w:abstractNumId w:val="19"/>
  </w:num>
  <w:num w:numId="4" w16cid:durableId="219707255">
    <w:abstractNumId w:val="32"/>
  </w:num>
  <w:num w:numId="5" w16cid:durableId="1652252092">
    <w:abstractNumId w:val="12"/>
  </w:num>
  <w:num w:numId="6" w16cid:durableId="963148996">
    <w:abstractNumId w:val="6"/>
  </w:num>
  <w:num w:numId="7" w16cid:durableId="817724215">
    <w:abstractNumId w:val="20"/>
  </w:num>
  <w:num w:numId="8" w16cid:durableId="392700324">
    <w:abstractNumId w:val="31"/>
  </w:num>
  <w:num w:numId="9" w16cid:durableId="1971472076">
    <w:abstractNumId w:val="25"/>
  </w:num>
  <w:num w:numId="10" w16cid:durableId="736785806">
    <w:abstractNumId w:val="15"/>
  </w:num>
  <w:num w:numId="11" w16cid:durableId="1972006594">
    <w:abstractNumId w:val="10"/>
  </w:num>
  <w:num w:numId="12" w16cid:durableId="258221011">
    <w:abstractNumId w:val="22"/>
  </w:num>
  <w:num w:numId="13" w16cid:durableId="1888758589">
    <w:abstractNumId w:val="29"/>
  </w:num>
  <w:num w:numId="14" w16cid:durableId="2059671071">
    <w:abstractNumId w:val="5"/>
  </w:num>
  <w:num w:numId="15" w16cid:durableId="746072598">
    <w:abstractNumId w:val="0"/>
  </w:num>
  <w:num w:numId="16" w16cid:durableId="999818437">
    <w:abstractNumId w:val="14"/>
  </w:num>
  <w:num w:numId="17" w16cid:durableId="631787289">
    <w:abstractNumId w:val="7"/>
  </w:num>
  <w:num w:numId="18" w16cid:durableId="1851792497">
    <w:abstractNumId w:val="2"/>
  </w:num>
  <w:num w:numId="19" w16cid:durableId="1617368867">
    <w:abstractNumId w:val="13"/>
  </w:num>
  <w:num w:numId="20" w16cid:durableId="137957434">
    <w:abstractNumId w:val="28"/>
  </w:num>
  <w:num w:numId="21" w16cid:durableId="115492648">
    <w:abstractNumId w:val="33"/>
  </w:num>
  <w:num w:numId="22" w16cid:durableId="1251428787">
    <w:abstractNumId w:val="21"/>
  </w:num>
  <w:num w:numId="23" w16cid:durableId="159929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1599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881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27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4552794">
    <w:abstractNumId w:val="7"/>
  </w:num>
  <w:num w:numId="28" w16cid:durableId="1518225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325339">
    <w:abstractNumId w:val="16"/>
  </w:num>
  <w:num w:numId="30" w16cid:durableId="618730400">
    <w:abstractNumId w:val="26"/>
  </w:num>
  <w:num w:numId="31" w16cid:durableId="181281191">
    <w:abstractNumId w:val="23"/>
  </w:num>
  <w:num w:numId="32" w16cid:durableId="596596973">
    <w:abstractNumId w:val="3"/>
  </w:num>
  <w:num w:numId="33" w16cid:durableId="346567713">
    <w:abstractNumId w:val="8"/>
  </w:num>
  <w:num w:numId="34" w16cid:durableId="429130782">
    <w:abstractNumId w:val="18"/>
  </w:num>
  <w:num w:numId="35" w16cid:durableId="974675247">
    <w:abstractNumId w:val="17"/>
  </w:num>
  <w:num w:numId="36" w16cid:durableId="1702903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240324">
    <w:abstractNumId w:val="30"/>
  </w:num>
  <w:num w:numId="38" w16cid:durableId="1667896736">
    <w:abstractNumId w:val="11"/>
  </w:num>
  <w:num w:numId="39" w16cid:durableId="189897339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24"/>
    <w:rsid w:val="000005F6"/>
    <w:rsid w:val="00000F53"/>
    <w:rsid w:val="00001073"/>
    <w:rsid w:val="000010DA"/>
    <w:rsid w:val="00001CCF"/>
    <w:rsid w:val="000021BF"/>
    <w:rsid w:val="00003568"/>
    <w:rsid w:val="000039B9"/>
    <w:rsid w:val="00003A3F"/>
    <w:rsid w:val="00003AF9"/>
    <w:rsid w:val="00004466"/>
    <w:rsid w:val="00004A08"/>
    <w:rsid w:val="00005D3D"/>
    <w:rsid w:val="0000615F"/>
    <w:rsid w:val="000064F3"/>
    <w:rsid w:val="000066CB"/>
    <w:rsid w:val="00006991"/>
    <w:rsid w:val="00006D16"/>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2C70"/>
    <w:rsid w:val="00013126"/>
    <w:rsid w:val="00013DC6"/>
    <w:rsid w:val="00013EF1"/>
    <w:rsid w:val="00013FF6"/>
    <w:rsid w:val="00014A61"/>
    <w:rsid w:val="0001618D"/>
    <w:rsid w:val="00016836"/>
    <w:rsid w:val="0002015B"/>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F93"/>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1401"/>
    <w:rsid w:val="00041A2B"/>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E30"/>
    <w:rsid w:val="0006010E"/>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263"/>
    <w:rsid w:val="000738C7"/>
    <w:rsid w:val="00073C31"/>
    <w:rsid w:val="00073FA6"/>
    <w:rsid w:val="000749D7"/>
    <w:rsid w:val="00074A01"/>
    <w:rsid w:val="00074EC3"/>
    <w:rsid w:val="0007511C"/>
    <w:rsid w:val="0007559C"/>
    <w:rsid w:val="00075D27"/>
    <w:rsid w:val="00077944"/>
    <w:rsid w:val="00077D24"/>
    <w:rsid w:val="00080396"/>
    <w:rsid w:val="00080DEC"/>
    <w:rsid w:val="00080F53"/>
    <w:rsid w:val="0008241E"/>
    <w:rsid w:val="00082EA1"/>
    <w:rsid w:val="00082F6A"/>
    <w:rsid w:val="000833DF"/>
    <w:rsid w:val="0008378B"/>
    <w:rsid w:val="00084742"/>
    <w:rsid w:val="00085478"/>
    <w:rsid w:val="000855FF"/>
    <w:rsid w:val="00085609"/>
    <w:rsid w:val="000859C8"/>
    <w:rsid w:val="0008617B"/>
    <w:rsid w:val="00086A87"/>
    <w:rsid w:val="00086D57"/>
    <w:rsid w:val="00087EFE"/>
    <w:rsid w:val="000903D5"/>
    <w:rsid w:val="000904B3"/>
    <w:rsid w:val="00091321"/>
    <w:rsid w:val="000917F2"/>
    <w:rsid w:val="00091F01"/>
    <w:rsid w:val="00092401"/>
    <w:rsid w:val="00092C34"/>
    <w:rsid w:val="000930F0"/>
    <w:rsid w:val="00093986"/>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4E8A"/>
    <w:rsid w:val="000A519E"/>
    <w:rsid w:val="000A5738"/>
    <w:rsid w:val="000A5FB1"/>
    <w:rsid w:val="000A7BF8"/>
    <w:rsid w:val="000A7EC5"/>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DB"/>
    <w:rsid w:val="000C5CD0"/>
    <w:rsid w:val="000C5D95"/>
    <w:rsid w:val="000C6068"/>
    <w:rsid w:val="000C625C"/>
    <w:rsid w:val="000C7766"/>
    <w:rsid w:val="000D0B55"/>
    <w:rsid w:val="000D13D6"/>
    <w:rsid w:val="000D18E9"/>
    <w:rsid w:val="000D26D8"/>
    <w:rsid w:val="000D3229"/>
    <w:rsid w:val="000D412D"/>
    <w:rsid w:val="000D4406"/>
    <w:rsid w:val="000D4B9C"/>
    <w:rsid w:val="000D4E2B"/>
    <w:rsid w:val="000D5039"/>
    <w:rsid w:val="000D5C58"/>
    <w:rsid w:val="000D5E1F"/>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E79DB"/>
    <w:rsid w:val="000F01E1"/>
    <w:rsid w:val="000F1287"/>
    <w:rsid w:val="000F1809"/>
    <w:rsid w:val="000F1C45"/>
    <w:rsid w:val="000F1C8C"/>
    <w:rsid w:val="000F2282"/>
    <w:rsid w:val="000F28A5"/>
    <w:rsid w:val="000F32EB"/>
    <w:rsid w:val="000F3378"/>
    <w:rsid w:val="000F3A6C"/>
    <w:rsid w:val="000F4668"/>
    <w:rsid w:val="000F46E5"/>
    <w:rsid w:val="000F4919"/>
    <w:rsid w:val="000F4AA3"/>
    <w:rsid w:val="000F513D"/>
    <w:rsid w:val="000F57D9"/>
    <w:rsid w:val="000F6EDF"/>
    <w:rsid w:val="000F7102"/>
    <w:rsid w:val="00100B38"/>
    <w:rsid w:val="001010F7"/>
    <w:rsid w:val="00101313"/>
    <w:rsid w:val="0010148D"/>
    <w:rsid w:val="00101A19"/>
    <w:rsid w:val="00101C48"/>
    <w:rsid w:val="0010270D"/>
    <w:rsid w:val="00103049"/>
    <w:rsid w:val="00103CEC"/>
    <w:rsid w:val="001045C0"/>
    <w:rsid w:val="00104B60"/>
    <w:rsid w:val="00104D2F"/>
    <w:rsid w:val="00105DAD"/>
    <w:rsid w:val="00106A68"/>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DA1"/>
    <w:rsid w:val="00115E0F"/>
    <w:rsid w:val="00115F6C"/>
    <w:rsid w:val="001164F3"/>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589"/>
    <w:rsid w:val="001256F0"/>
    <w:rsid w:val="00125D4A"/>
    <w:rsid w:val="0012726D"/>
    <w:rsid w:val="001275FB"/>
    <w:rsid w:val="0013010B"/>
    <w:rsid w:val="001311B7"/>
    <w:rsid w:val="0013140B"/>
    <w:rsid w:val="0013187D"/>
    <w:rsid w:val="001325C9"/>
    <w:rsid w:val="001329A7"/>
    <w:rsid w:val="0013353A"/>
    <w:rsid w:val="00133BD0"/>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4BB6"/>
    <w:rsid w:val="001559A6"/>
    <w:rsid w:val="00156AC9"/>
    <w:rsid w:val="001575B3"/>
    <w:rsid w:val="001578C5"/>
    <w:rsid w:val="001607EC"/>
    <w:rsid w:val="0016202D"/>
    <w:rsid w:val="00164443"/>
    <w:rsid w:val="001647BD"/>
    <w:rsid w:val="00164862"/>
    <w:rsid w:val="00165246"/>
    <w:rsid w:val="0016665C"/>
    <w:rsid w:val="001666D5"/>
    <w:rsid w:val="00167555"/>
    <w:rsid w:val="00167A29"/>
    <w:rsid w:val="00167B99"/>
    <w:rsid w:val="00167E09"/>
    <w:rsid w:val="00171C73"/>
    <w:rsid w:val="00171FE7"/>
    <w:rsid w:val="001720E5"/>
    <w:rsid w:val="001729BD"/>
    <w:rsid w:val="00172A5C"/>
    <w:rsid w:val="00172D53"/>
    <w:rsid w:val="00172D5F"/>
    <w:rsid w:val="00172DA1"/>
    <w:rsid w:val="00173319"/>
    <w:rsid w:val="00173478"/>
    <w:rsid w:val="001735A4"/>
    <w:rsid w:val="00173AC0"/>
    <w:rsid w:val="00173ACB"/>
    <w:rsid w:val="00173E9D"/>
    <w:rsid w:val="00173FBA"/>
    <w:rsid w:val="001742FC"/>
    <w:rsid w:val="00174EE0"/>
    <w:rsid w:val="00175175"/>
    <w:rsid w:val="0017533E"/>
    <w:rsid w:val="0017542F"/>
    <w:rsid w:val="00175578"/>
    <w:rsid w:val="00175B25"/>
    <w:rsid w:val="00175C5F"/>
    <w:rsid w:val="00176FD3"/>
    <w:rsid w:val="001774A9"/>
    <w:rsid w:val="00177AFE"/>
    <w:rsid w:val="001801B7"/>
    <w:rsid w:val="00180340"/>
    <w:rsid w:val="00180466"/>
    <w:rsid w:val="00180507"/>
    <w:rsid w:val="001806EF"/>
    <w:rsid w:val="00181168"/>
    <w:rsid w:val="00181511"/>
    <w:rsid w:val="001816D6"/>
    <w:rsid w:val="00182E25"/>
    <w:rsid w:val="00185454"/>
    <w:rsid w:val="00185997"/>
    <w:rsid w:val="00185BC4"/>
    <w:rsid w:val="001864DB"/>
    <w:rsid w:val="00187C41"/>
    <w:rsid w:val="001904E1"/>
    <w:rsid w:val="001912E2"/>
    <w:rsid w:val="0019130D"/>
    <w:rsid w:val="00191CEF"/>
    <w:rsid w:val="001920B3"/>
    <w:rsid w:val="001926B1"/>
    <w:rsid w:val="00192830"/>
    <w:rsid w:val="00192A8D"/>
    <w:rsid w:val="00192B6B"/>
    <w:rsid w:val="00192ED3"/>
    <w:rsid w:val="00193478"/>
    <w:rsid w:val="00193AE0"/>
    <w:rsid w:val="00193D61"/>
    <w:rsid w:val="00194439"/>
    <w:rsid w:val="00194544"/>
    <w:rsid w:val="00194723"/>
    <w:rsid w:val="00194983"/>
    <w:rsid w:val="001954F1"/>
    <w:rsid w:val="00195706"/>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BE2"/>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972"/>
    <w:rsid w:val="001B1CD4"/>
    <w:rsid w:val="001B1D94"/>
    <w:rsid w:val="001B2226"/>
    <w:rsid w:val="001B370C"/>
    <w:rsid w:val="001B3BCE"/>
    <w:rsid w:val="001B3C7D"/>
    <w:rsid w:val="001B50F3"/>
    <w:rsid w:val="001B5CAB"/>
    <w:rsid w:val="001B7035"/>
    <w:rsid w:val="001C06BD"/>
    <w:rsid w:val="001C075B"/>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0412"/>
    <w:rsid w:val="001D2E06"/>
    <w:rsid w:val="001D34D3"/>
    <w:rsid w:val="001D445F"/>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8BE"/>
    <w:rsid w:val="001E4D4B"/>
    <w:rsid w:val="001E5025"/>
    <w:rsid w:val="001E52C0"/>
    <w:rsid w:val="001E695A"/>
    <w:rsid w:val="001E763B"/>
    <w:rsid w:val="001E76C7"/>
    <w:rsid w:val="001E7E24"/>
    <w:rsid w:val="001F04C1"/>
    <w:rsid w:val="001F063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6F5F"/>
    <w:rsid w:val="0020706E"/>
    <w:rsid w:val="0020796D"/>
    <w:rsid w:val="00207E02"/>
    <w:rsid w:val="00207FAC"/>
    <w:rsid w:val="00210DD6"/>
    <w:rsid w:val="0021124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CC"/>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91B"/>
    <w:rsid w:val="00237D00"/>
    <w:rsid w:val="00237EA0"/>
    <w:rsid w:val="00237EB4"/>
    <w:rsid w:val="00240B6D"/>
    <w:rsid w:val="002415C7"/>
    <w:rsid w:val="0024180E"/>
    <w:rsid w:val="002418CE"/>
    <w:rsid w:val="0024200F"/>
    <w:rsid w:val="002428AC"/>
    <w:rsid w:val="00242987"/>
    <w:rsid w:val="002430AE"/>
    <w:rsid w:val="00243470"/>
    <w:rsid w:val="00243F64"/>
    <w:rsid w:val="00244688"/>
    <w:rsid w:val="00244994"/>
    <w:rsid w:val="00244C78"/>
    <w:rsid w:val="00244E7D"/>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461"/>
    <w:rsid w:val="00254815"/>
    <w:rsid w:val="00254895"/>
    <w:rsid w:val="002550C7"/>
    <w:rsid w:val="00255225"/>
    <w:rsid w:val="002552E9"/>
    <w:rsid w:val="00255BDE"/>
    <w:rsid w:val="00255C04"/>
    <w:rsid w:val="0025654A"/>
    <w:rsid w:val="00256A57"/>
    <w:rsid w:val="00257685"/>
    <w:rsid w:val="002601F1"/>
    <w:rsid w:val="002603C7"/>
    <w:rsid w:val="00260CEE"/>
    <w:rsid w:val="00260E03"/>
    <w:rsid w:val="002611B4"/>
    <w:rsid w:val="002616A9"/>
    <w:rsid w:val="002617A4"/>
    <w:rsid w:val="002620D1"/>
    <w:rsid w:val="00262386"/>
    <w:rsid w:val="00262D3D"/>
    <w:rsid w:val="00263E47"/>
    <w:rsid w:val="00263E7F"/>
    <w:rsid w:val="0026424A"/>
    <w:rsid w:val="002649B3"/>
    <w:rsid w:val="00264AAE"/>
    <w:rsid w:val="00264DE7"/>
    <w:rsid w:val="00265ABC"/>
    <w:rsid w:val="00266187"/>
    <w:rsid w:val="00267751"/>
    <w:rsid w:val="00267803"/>
    <w:rsid w:val="00267E9A"/>
    <w:rsid w:val="00270CE4"/>
    <w:rsid w:val="00270EFE"/>
    <w:rsid w:val="00271411"/>
    <w:rsid w:val="00271BE6"/>
    <w:rsid w:val="00271E3F"/>
    <w:rsid w:val="00272488"/>
    <w:rsid w:val="00273518"/>
    <w:rsid w:val="002737E4"/>
    <w:rsid w:val="00273C05"/>
    <w:rsid w:val="00273F59"/>
    <w:rsid w:val="00274B64"/>
    <w:rsid w:val="00274C8A"/>
    <w:rsid w:val="0027575B"/>
    <w:rsid w:val="00275B72"/>
    <w:rsid w:val="00276A15"/>
    <w:rsid w:val="00277655"/>
    <w:rsid w:val="00280265"/>
    <w:rsid w:val="00280AF0"/>
    <w:rsid w:val="00281309"/>
    <w:rsid w:val="00281735"/>
    <w:rsid w:val="00281EDA"/>
    <w:rsid w:val="002827A2"/>
    <w:rsid w:val="00282C67"/>
    <w:rsid w:val="00283391"/>
    <w:rsid w:val="00283C6E"/>
    <w:rsid w:val="00283D6A"/>
    <w:rsid w:val="00284221"/>
    <w:rsid w:val="00284325"/>
    <w:rsid w:val="00284427"/>
    <w:rsid w:val="002847F1"/>
    <w:rsid w:val="002851A1"/>
    <w:rsid w:val="00285583"/>
    <w:rsid w:val="00285B02"/>
    <w:rsid w:val="00285E4E"/>
    <w:rsid w:val="00285E5E"/>
    <w:rsid w:val="002863CF"/>
    <w:rsid w:val="002866F6"/>
    <w:rsid w:val="00286B61"/>
    <w:rsid w:val="00287D27"/>
    <w:rsid w:val="002900C7"/>
    <w:rsid w:val="002900EB"/>
    <w:rsid w:val="002902C1"/>
    <w:rsid w:val="00290C7E"/>
    <w:rsid w:val="00290EDB"/>
    <w:rsid w:val="002917EB"/>
    <w:rsid w:val="00291C92"/>
    <w:rsid w:val="00291DCB"/>
    <w:rsid w:val="00291EAC"/>
    <w:rsid w:val="00292169"/>
    <w:rsid w:val="0029216D"/>
    <w:rsid w:val="002926A1"/>
    <w:rsid w:val="0029404A"/>
    <w:rsid w:val="002942FB"/>
    <w:rsid w:val="002945B7"/>
    <w:rsid w:val="00294BE3"/>
    <w:rsid w:val="002970CF"/>
    <w:rsid w:val="00297490"/>
    <w:rsid w:val="002974D4"/>
    <w:rsid w:val="002A00F7"/>
    <w:rsid w:val="002A1EB6"/>
    <w:rsid w:val="002A1F15"/>
    <w:rsid w:val="002A2A1D"/>
    <w:rsid w:val="002A3B3E"/>
    <w:rsid w:val="002A3BFA"/>
    <w:rsid w:val="002A3C89"/>
    <w:rsid w:val="002A4AC9"/>
    <w:rsid w:val="002A523D"/>
    <w:rsid w:val="002A55FA"/>
    <w:rsid w:val="002A58C9"/>
    <w:rsid w:val="002A58F0"/>
    <w:rsid w:val="002A62B6"/>
    <w:rsid w:val="002A63C3"/>
    <w:rsid w:val="002A6658"/>
    <w:rsid w:val="002A70E6"/>
    <w:rsid w:val="002A71C8"/>
    <w:rsid w:val="002A7A35"/>
    <w:rsid w:val="002B062F"/>
    <w:rsid w:val="002B06B9"/>
    <w:rsid w:val="002B144C"/>
    <w:rsid w:val="002B189A"/>
    <w:rsid w:val="002B19CD"/>
    <w:rsid w:val="002B23C5"/>
    <w:rsid w:val="002B3D3C"/>
    <w:rsid w:val="002B3F04"/>
    <w:rsid w:val="002B42DA"/>
    <w:rsid w:val="002B45C5"/>
    <w:rsid w:val="002B4773"/>
    <w:rsid w:val="002B4B8D"/>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5A5F"/>
    <w:rsid w:val="002C648F"/>
    <w:rsid w:val="002C78FC"/>
    <w:rsid w:val="002D0A89"/>
    <w:rsid w:val="002D1083"/>
    <w:rsid w:val="002D1955"/>
    <w:rsid w:val="002D1C99"/>
    <w:rsid w:val="002D1EFA"/>
    <w:rsid w:val="002D2083"/>
    <w:rsid w:val="002D236C"/>
    <w:rsid w:val="002D28EF"/>
    <w:rsid w:val="002D2EC0"/>
    <w:rsid w:val="002D3701"/>
    <w:rsid w:val="002D3712"/>
    <w:rsid w:val="002D48BB"/>
    <w:rsid w:val="002D4A0D"/>
    <w:rsid w:val="002D4BF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897"/>
    <w:rsid w:val="002F5EE2"/>
    <w:rsid w:val="002F5F47"/>
    <w:rsid w:val="002F67FD"/>
    <w:rsid w:val="002F7D23"/>
    <w:rsid w:val="00300091"/>
    <w:rsid w:val="00300A60"/>
    <w:rsid w:val="00300FEF"/>
    <w:rsid w:val="00301185"/>
    <w:rsid w:val="0030222E"/>
    <w:rsid w:val="0030230E"/>
    <w:rsid w:val="003025C8"/>
    <w:rsid w:val="0030345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1BF"/>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0B0"/>
    <w:rsid w:val="00327435"/>
    <w:rsid w:val="003300F2"/>
    <w:rsid w:val="00330A5F"/>
    <w:rsid w:val="00330FB7"/>
    <w:rsid w:val="00331673"/>
    <w:rsid w:val="00331ED1"/>
    <w:rsid w:val="003321B2"/>
    <w:rsid w:val="0033276B"/>
    <w:rsid w:val="003328D9"/>
    <w:rsid w:val="00333BFA"/>
    <w:rsid w:val="00334EB8"/>
    <w:rsid w:val="0033575F"/>
    <w:rsid w:val="00335A01"/>
    <w:rsid w:val="00335DA5"/>
    <w:rsid w:val="00336B1D"/>
    <w:rsid w:val="0034036E"/>
    <w:rsid w:val="003406FD"/>
    <w:rsid w:val="00340882"/>
    <w:rsid w:val="00340D65"/>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B59"/>
    <w:rsid w:val="00344CAA"/>
    <w:rsid w:val="00345141"/>
    <w:rsid w:val="00345151"/>
    <w:rsid w:val="00345D84"/>
    <w:rsid w:val="003460B7"/>
    <w:rsid w:val="00346410"/>
    <w:rsid w:val="003466A6"/>
    <w:rsid w:val="003468EC"/>
    <w:rsid w:val="003477AB"/>
    <w:rsid w:val="00347ABB"/>
    <w:rsid w:val="00347D83"/>
    <w:rsid w:val="00350209"/>
    <w:rsid w:val="0035041E"/>
    <w:rsid w:val="0035091B"/>
    <w:rsid w:val="0035115C"/>
    <w:rsid w:val="0035241D"/>
    <w:rsid w:val="00352626"/>
    <w:rsid w:val="00352C40"/>
    <w:rsid w:val="0035320F"/>
    <w:rsid w:val="003536CF"/>
    <w:rsid w:val="00354E5A"/>
    <w:rsid w:val="00355743"/>
    <w:rsid w:val="00355846"/>
    <w:rsid w:val="00355D42"/>
    <w:rsid w:val="003560AE"/>
    <w:rsid w:val="00356CE0"/>
    <w:rsid w:val="00357BB8"/>
    <w:rsid w:val="003600F2"/>
    <w:rsid w:val="00360333"/>
    <w:rsid w:val="00360A21"/>
    <w:rsid w:val="00360DB9"/>
    <w:rsid w:val="003617F1"/>
    <w:rsid w:val="00361A7A"/>
    <w:rsid w:val="00362719"/>
    <w:rsid w:val="003628D1"/>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47F"/>
    <w:rsid w:val="00372CDB"/>
    <w:rsid w:val="003741B0"/>
    <w:rsid w:val="00374650"/>
    <w:rsid w:val="00374729"/>
    <w:rsid w:val="00374A04"/>
    <w:rsid w:val="00374F82"/>
    <w:rsid w:val="00375417"/>
    <w:rsid w:val="003754D9"/>
    <w:rsid w:val="00375E4E"/>
    <w:rsid w:val="00376628"/>
    <w:rsid w:val="00376713"/>
    <w:rsid w:val="00376F98"/>
    <w:rsid w:val="00376FFC"/>
    <w:rsid w:val="003771ED"/>
    <w:rsid w:val="00377497"/>
    <w:rsid w:val="0037791E"/>
    <w:rsid w:val="00377925"/>
    <w:rsid w:val="00377C16"/>
    <w:rsid w:val="00377C96"/>
    <w:rsid w:val="0038039F"/>
    <w:rsid w:val="00380DF6"/>
    <w:rsid w:val="003819C8"/>
    <w:rsid w:val="00382455"/>
    <w:rsid w:val="00382939"/>
    <w:rsid w:val="00382B76"/>
    <w:rsid w:val="003849A9"/>
    <w:rsid w:val="00384F5A"/>
    <w:rsid w:val="0038593A"/>
    <w:rsid w:val="00386A7C"/>
    <w:rsid w:val="00387850"/>
    <w:rsid w:val="003878F0"/>
    <w:rsid w:val="00390256"/>
    <w:rsid w:val="003903FB"/>
    <w:rsid w:val="0039114B"/>
    <w:rsid w:val="003918AE"/>
    <w:rsid w:val="00392458"/>
    <w:rsid w:val="0039299B"/>
    <w:rsid w:val="003943EC"/>
    <w:rsid w:val="00394B3D"/>
    <w:rsid w:val="00394C27"/>
    <w:rsid w:val="00397706"/>
    <w:rsid w:val="00397E1C"/>
    <w:rsid w:val="00397EA9"/>
    <w:rsid w:val="003A050E"/>
    <w:rsid w:val="003A050F"/>
    <w:rsid w:val="003A08F1"/>
    <w:rsid w:val="003A1229"/>
    <w:rsid w:val="003A15A3"/>
    <w:rsid w:val="003A176A"/>
    <w:rsid w:val="003A20CF"/>
    <w:rsid w:val="003A25D7"/>
    <w:rsid w:val="003A2F4F"/>
    <w:rsid w:val="003A30C5"/>
    <w:rsid w:val="003A3C99"/>
    <w:rsid w:val="003A441C"/>
    <w:rsid w:val="003A65F9"/>
    <w:rsid w:val="003A6756"/>
    <w:rsid w:val="003A6BC4"/>
    <w:rsid w:val="003B0093"/>
    <w:rsid w:val="003B03D1"/>
    <w:rsid w:val="003B0933"/>
    <w:rsid w:val="003B12DE"/>
    <w:rsid w:val="003B1A1B"/>
    <w:rsid w:val="003B2617"/>
    <w:rsid w:val="003B26CD"/>
    <w:rsid w:val="003B39F9"/>
    <w:rsid w:val="003B3D2C"/>
    <w:rsid w:val="003B5568"/>
    <w:rsid w:val="003B6181"/>
    <w:rsid w:val="003B6389"/>
    <w:rsid w:val="003B6765"/>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4B"/>
    <w:rsid w:val="003C7763"/>
    <w:rsid w:val="003C7AFD"/>
    <w:rsid w:val="003C7CF1"/>
    <w:rsid w:val="003D00F9"/>
    <w:rsid w:val="003D03D9"/>
    <w:rsid w:val="003D0AB2"/>
    <w:rsid w:val="003D11CB"/>
    <w:rsid w:val="003D12EA"/>
    <w:rsid w:val="003D1383"/>
    <w:rsid w:val="003D1FCA"/>
    <w:rsid w:val="003D2449"/>
    <w:rsid w:val="003D28A2"/>
    <w:rsid w:val="003D3327"/>
    <w:rsid w:val="003D35C4"/>
    <w:rsid w:val="003D37BF"/>
    <w:rsid w:val="003D3902"/>
    <w:rsid w:val="003D39EC"/>
    <w:rsid w:val="003D3D31"/>
    <w:rsid w:val="003D3D6B"/>
    <w:rsid w:val="003D3DF5"/>
    <w:rsid w:val="003D3F5F"/>
    <w:rsid w:val="003D5A05"/>
    <w:rsid w:val="003D5EC9"/>
    <w:rsid w:val="003D6258"/>
    <w:rsid w:val="003D639D"/>
    <w:rsid w:val="003D6501"/>
    <w:rsid w:val="003D68F4"/>
    <w:rsid w:val="003D6B0E"/>
    <w:rsid w:val="003D73C2"/>
    <w:rsid w:val="003D7A01"/>
    <w:rsid w:val="003E06D2"/>
    <w:rsid w:val="003E0731"/>
    <w:rsid w:val="003E0A08"/>
    <w:rsid w:val="003E0D7E"/>
    <w:rsid w:val="003E0FEA"/>
    <w:rsid w:val="003E1026"/>
    <w:rsid w:val="003E1160"/>
    <w:rsid w:val="003E1371"/>
    <w:rsid w:val="003E1A7F"/>
    <w:rsid w:val="003E2296"/>
    <w:rsid w:val="003E23F7"/>
    <w:rsid w:val="003E3871"/>
    <w:rsid w:val="003E436D"/>
    <w:rsid w:val="003E4C10"/>
    <w:rsid w:val="003E4DB9"/>
    <w:rsid w:val="003E4E04"/>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2F4"/>
    <w:rsid w:val="00402D85"/>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6C2"/>
    <w:rsid w:val="00424C4C"/>
    <w:rsid w:val="004252AF"/>
    <w:rsid w:val="00426E64"/>
    <w:rsid w:val="00427174"/>
    <w:rsid w:val="00427210"/>
    <w:rsid w:val="00430DB7"/>
    <w:rsid w:val="004321B5"/>
    <w:rsid w:val="0043230B"/>
    <w:rsid w:val="00432574"/>
    <w:rsid w:val="0043288C"/>
    <w:rsid w:val="00432C60"/>
    <w:rsid w:val="004332A5"/>
    <w:rsid w:val="004332F2"/>
    <w:rsid w:val="00433339"/>
    <w:rsid w:val="0043335A"/>
    <w:rsid w:val="00433700"/>
    <w:rsid w:val="0043413F"/>
    <w:rsid w:val="00435186"/>
    <w:rsid w:val="00435437"/>
    <w:rsid w:val="004356A8"/>
    <w:rsid w:val="0043589B"/>
    <w:rsid w:val="00435D59"/>
    <w:rsid w:val="00436201"/>
    <w:rsid w:val="004364F9"/>
    <w:rsid w:val="00436C5B"/>
    <w:rsid w:val="00437BE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8"/>
    <w:rsid w:val="00447B36"/>
    <w:rsid w:val="00447D54"/>
    <w:rsid w:val="00450767"/>
    <w:rsid w:val="00450E09"/>
    <w:rsid w:val="004511A8"/>
    <w:rsid w:val="00451257"/>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4A14"/>
    <w:rsid w:val="00474A7A"/>
    <w:rsid w:val="0047509D"/>
    <w:rsid w:val="0047554A"/>
    <w:rsid w:val="004755D4"/>
    <w:rsid w:val="004758C1"/>
    <w:rsid w:val="00475F9B"/>
    <w:rsid w:val="0047687E"/>
    <w:rsid w:val="00477068"/>
    <w:rsid w:val="0047772C"/>
    <w:rsid w:val="00477E28"/>
    <w:rsid w:val="0048138B"/>
    <w:rsid w:val="00482A1E"/>
    <w:rsid w:val="00482BC0"/>
    <w:rsid w:val="00483462"/>
    <w:rsid w:val="00483B9F"/>
    <w:rsid w:val="00483E10"/>
    <w:rsid w:val="00483FB3"/>
    <w:rsid w:val="004847A8"/>
    <w:rsid w:val="004847DE"/>
    <w:rsid w:val="00485E0C"/>
    <w:rsid w:val="00485E23"/>
    <w:rsid w:val="0048654D"/>
    <w:rsid w:val="004867B9"/>
    <w:rsid w:val="00486B0D"/>
    <w:rsid w:val="00487B42"/>
    <w:rsid w:val="00490809"/>
    <w:rsid w:val="00491516"/>
    <w:rsid w:val="00492469"/>
    <w:rsid w:val="00492862"/>
    <w:rsid w:val="00492CBC"/>
    <w:rsid w:val="004940CB"/>
    <w:rsid w:val="00494B5D"/>
    <w:rsid w:val="0049538A"/>
    <w:rsid w:val="004958E8"/>
    <w:rsid w:val="00495A05"/>
    <w:rsid w:val="00495F71"/>
    <w:rsid w:val="004962BC"/>
    <w:rsid w:val="00496EFB"/>
    <w:rsid w:val="00497DF3"/>
    <w:rsid w:val="004A01F5"/>
    <w:rsid w:val="004A0305"/>
    <w:rsid w:val="004A0401"/>
    <w:rsid w:val="004A0E0D"/>
    <w:rsid w:val="004A0E10"/>
    <w:rsid w:val="004A1343"/>
    <w:rsid w:val="004A13CE"/>
    <w:rsid w:val="004A1A4C"/>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3B97"/>
    <w:rsid w:val="004B5220"/>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0A0"/>
    <w:rsid w:val="004C7ACC"/>
    <w:rsid w:val="004C7DC4"/>
    <w:rsid w:val="004C7E0B"/>
    <w:rsid w:val="004C7E53"/>
    <w:rsid w:val="004D017C"/>
    <w:rsid w:val="004D0866"/>
    <w:rsid w:val="004D1010"/>
    <w:rsid w:val="004D1673"/>
    <w:rsid w:val="004D2137"/>
    <w:rsid w:val="004D248A"/>
    <w:rsid w:val="004D2FB8"/>
    <w:rsid w:val="004D4150"/>
    <w:rsid w:val="004D453C"/>
    <w:rsid w:val="004D4599"/>
    <w:rsid w:val="004D459D"/>
    <w:rsid w:val="004D49EB"/>
    <w:rsid w:val="004D49FC"/>
    <w:rsid w:val="004D4AFE"/>
    <w:rsid w:val="004D4F85"/>
    <w:rsid w:val="004D59EA"/>
    <w:rsid w:val="004D5AF5"/>
    <w:rsid w:val="004D6B90"/>
    <w:rsid w:val="004D7B52"/>
    <w:rsid w:val="004D7DFA"/>
    <w:rsid w:val="004E00CC"/>
    <w:rsid w:val="004E05A2"/>
    <w:rsid w:val="004E07B2"/>
    <w:rsid w:val="004E09E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B6F"/>
    <w:rsid w:val="004E6D02"/>
    <w:rsid w:val="004E6DDD"/>
    <w:rsid w:val="004E6EC9"/>
    <w:rsid w:val="004E6F7E"/>
    <w:rsid w:val="004E71CB"/>
    <w:rsid w:val="004E75F4"/>
    <w:rsid w:val="004E773A"/>
    <w:rsid w:val="004E7957"/>
    <w:rsid w:val="004E7B6F"/>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DE1"/>
    <w:rsid w:val="00500FED"/>
    <w:rsid w:val="00501200"/>
    <w:rsid w:val="00501DEE"/>
    <w:rsid w:val="005020EF"/>
    <w:rsid w:val="0050218B"/>
    <w:rsid w:val="0050224F"/>
    <w:rsid w:val="005032DE"/>
    <w:rsid w:val="005033DA"/>
    <w:rsid w:val="005035B0"/>
    <w:rsid w:val="005035C3"/>
    <w:rsid w:val="00503926"/>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7CE"/>
    <w:rsid w:val="00515C55"/>
    <w:rsid w:val="00515ED0"/>
    <w:rsid w:val="0051611C"/>
    <w:rsid w:val="00517008"/>
    <w:rsid w:val="00517D3A"/>
    <w:rsid w:val="00517E59"/>
    <w:rsid w:val="0052003F"/>
    <w:rsid w:val="005209A8"/>
    <w:rsid w:val="00520CD2"/>
    <w:rsid w:val="005211CB"/>
    <w:rsid w:val="00521A8B"/>
    <w:rsid w:val="00522200"/>
    <w:rsid w:val="00522732"/>
    <w:rsid w:val="00522FDD"/>
    <w:rsid w:val="00523654"/>
    <w:rsid w:val="0052470F"/>
    <w:rsid w:val="00525A62"/>
    <w:rsid w:val="00525B54"/>
    <w:rsid w:val="00525FD6"/>
    <w:rsid w:val="005260FE"/>
    <w:rsid w:val="005261FD"/>
    <w:rsid w:val="0052627D"/>
    <w:rsid w:val="005265F8"/>
    <w:rsid w:val="005273B1"/>
    <w:rsid w:val="00530A43"/>
    <w:rsid w:val="00530BB3"/>
    <w:rsid w:val="00530FFF"/>
    <w:rsid w:val="005315A7"/>
    <w:rsid w:val="00531D05"/>
    <w:rsid w:val="00531FA2"/>
    <w:rsid w:val="005321FB"/>
    <w:rsid w:val="0053254A"/>
    <w:rsid w:val="005325B5"/>
    <w:rsid w:val="005330A7"/>
    <w:rsid w:val="0053314D"/>
    <w:rsid w:val="005332CF"/>
    <w:rsid w:val="005334CF"/>
    <w:rsid w:val="00533C4A"/>
    <w:rsid w:val="005357BB"/>
    <w:rsid w:val="00536E98"/>
    <w:rsid w:val="005377B5"/>
    <w:rsid w:val="005379E7"/>
    <w:rsid w:val="00537FDE"/>
    <w:rsid w:val="00540094"/>
    <w:rsid w:val="00540A9C"/>
    <w:rsid w:val="00540C7D"/>
    <w:rsid w:val="00540C9A"/>
    <w:rsid w:val="0054132A"/>
    <w:rsid w:val="00541A24"/>
    <w:rsid w:val="005420ED"/>
    <w:rsid w:val="0054231A"/>
    <w:rsid w:val="00542A74"/>
    <w:rsid w:val="00542EA6"/>
    <w:rsid w:val="00543400"/>
    <w:rsid w:val="005448A6"/>
    <w:rsid w:val="005450B5"/>
    <w:rsid w:val="00545146"/>
    <w:rsid w:val="005464F0"/>
    <w:rsid w:val="0054669E"/>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050"/>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88D"/>
    <w:rsid w:val="00573C33"/>
    <w:rsid w:val="005753B6"/>
    <w:rsid w:val="00575FE6"/>
    <w:rsid w:val="005769FF"/>
    <w:rsid w:val="005771DB"/>
    <w:rsid w:val="00577A7E"/>
    <w:rsid w:val="00580423"/>
    <w:rsid w:val="005806D2"/>
    <w:rsid w:val="005806D5"/>
    <w:rsid w:val="0058102F"/>
    <w:rsid w:val="00581B14"/>
    <w:rsid w:val="00582A71"/>
    <w:rsid w:val="00583135"/>
    <w:rsid w:val="00583195"/>
    <w:rsid w:val="005834D1"/>
    <w:rsid w:val="00583B84"/>
    <w:rsid w:val="005846F8"/>
    <w:rsid w:val="0058525D"/>
    <w:rsid w:val="00585C84"/>
    <w:rsid w:val="00585E84"/>
    <w:rsid w:val="005863A5"/>
    <w:rsid w:val="00586F6C"/>
    <w:rsid w:val="005870CF"/>
    <w:rsid w:val="00587919"/>
    <w:rsid w:val="00587BAC"/>
    <w:rsid w:val="00587E05"/>
    <w:rsid w:val="00590005"/>
    <w:rsid w:val="00591FAF"/>
    <w:rsid w:val="00592624"/>
    <w:rsid w:val="00592AE4"/>
    <w:rsid w:val="00593111"/>
    <w:rsid w:val="00593816"/>
    <w:rsid w:val="00593CE3"/>
    <w:rsid w:val="00593D67"/>
    <w:rsid w:val="00593EEC"/>
    <w:rsid w:val="00594FA6"/>
    <w:rsid w:val="00595F1A"/>
    <w:rsid w:val="00595F8E"/>
    <w:rsid w:val="005964CC"/>
    <w:rsid w:val="00596895"/>
    <w:rsid w:val="00596BDA"/>
    <w:rsid w:val="00597972"/>
    <w:rsid w:val="005A07D8"/>
    <w:rsid w:val="005A0C5B"/>
    <w:rsid w:val="005A2DEB"/>
    <w:rsid w:val="005A2EF1"/>
    <w:rsid w:val="005A4255"/>
    <w:rsid w:val="005A5204"/>
    <w:rsid w:val="005A52E6"/>
    <w:rsid w:val="005A5610"/>
    <w:rsid w:val="005A6BE8"/>
    <w:rsid w:val="005A7E70"/>
    <w:rsid w:val="005B0749"/>
    <w:rsid w:val="005B162E"/>
    <w:rsid w:val="005B16F4"/>
    <w:rsid w:val="005B19E4"/>
    <w:rsid w:val="005B1D8D"/>
    <w:rsid w:val="005B24C3"/>
    <w:rsid w:val="005B2628"/>
    <w:rsid w:val="005B2A1D"/>
    <w:rsid w:val="005B2C82"/>
    <w:rsid w:val="005B2D90"/>
    <w:rsid w:val="005B2D9B"/>
    <w:rsid w:val="005B2FD0"/>
    <w:rsid w:val="005B309D"/>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3F11"/>
    <w:rsid w:val="005D45F1"/>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A01"/>
    <w:rsid w:val="005E2C03"/>
    <w:rsid w:val="005E3594"/>
    <w:rsid w:val="005E36FB"/>
    <w:rsid w:val="005E3B81"/>
    <w:rsid w:val="005E4667"/>
    <w:rsid w:val="005E5976"/>
    <w:rsid w:val="005E5FE0"/>
    <w:rsid w:val="005E624A"/>
    <w:rsid w:val="005E655D"/>
    <w:rsid w:val="005E722F"/>
    <w:rsid w:val="005E7F51"/>
    <w:rsid w:val="005F0E6E"/>
    <w:rsid w:val="005F13F0"/>
    <w:rsid w:val="005F1501"/>
    <w:rsid w:val="005F15D5"/>
    <w:rsid w:val="005F274F"/>
    <w:rsid w:val="005F28E9"/>
    <w:rsid w:val="005F2D7B"/>
    <w:rsid w:val="005F2EBF"/>
    <w:rsid w:val="005F348F"/>
    <w:rsid w:val="005F35B9"/>
    <w:rsid w:val="005F3B34"/>
    <w:rsid w:val="005F3DEF"/>
    <w:rsid w:val="005F3FEB"/>
    <w:rsid w:val="005F4419"/>
    <w:rsid w:val="005F4815"/>
    <w:rsid w:val="005F4A5E"/>
    <w:rsid w:val="005F4C14"/>
    <w:rsid w:val="005F5077"/>
    <w:rsid w:val="005F55FD"/>
    <w:rsid w:val="005F5F2C"/>
    <w:rsid w:val="005F68D4"/>
    <w:rsid w:val="005F6991"/>
    <w:rsid w:val="005F70E4"/>
    <w:rsid w:val="005F72CB"/>
    <w:rsid w:val="005F7EBF"/>
    <w:rsid w:val="006003F8"/>
    <w:rsid w:val="006009B0"/>
    <w:rsid w:val="006015A1"/>
    <w:rsid w:val="006015E1"/>
    <w:rsid w:val="00601B91"/>
    <w:rsid w:val="00601DD0"/>
    <w:rsid w:val="0060200D"/>
    <w:rsid w:val="00603E31"/>
    <w:rsid w:val="006041B7"/>
    <w:rsid w:val="006057A3"/>
    <w:rsid w:val="00605D03"/>
    <w:rsid w:val="00606CBD"/>
    <w:rsid w:val="00607C46"/>
    <w:rsid w:val="00611D54"/>
    <w:rsid w:val="00612299"/>
    <w:rsid w:val="00612434"/>
    <w:rsid w:val="00612488"/>
    <w:rsid w:val="00612CE6"/>
    <w:rsid w:val="00612EDD"/>
    <w:rsid w:val="00614966"/>
    <w:rsid w:val="00614A7B"/>
    <w:rsid w:val="0061536C"/>
    <w:rsid w:val="0061559E"/>
    <w:rsid w:val="006158E4"/>
    <w:rsid w:val="006158FB"/>
    <w:rsid w:val="00615A9F"/>
    <w:rsid w:val="00615C08"/>
    <w:rsid w:val="0061733E"/>
    <w:rsid w:val="0061741C"/>
    <w:rsid w:val="006178D9"/>
    <w:rsid w:val="006178F4"/>
    <w:rsid w:val="006207BC"/>
    <w:rsid w:val="00621335"/>
    <w:rsid w:val="0062150E"/>
    <w:rsid w:val="0062264D"/>
    <w:rsid w:val="00622EFF"/>
    <w:rsid w:val="00623F37"/>
    <w:rsid w:val="00623F56"/>
    <w:rsid w:val="006242E9"/>
    <w:rsid w:val="00624348"/>
    <w:rsid w:val="006250F6"/>
    <w:rsid w:val="00625540"/>
    <w:rsid w:val="006258F1"/>
    <w:rsid w:val="0062610E"/>
    <w:rsid w:val="006262EC"/>
    <w:rsid w:val="00626341"/>
    <w:rsid w:val="00626844"/>
    <w:rsid w:val="00626BBC"/>
    <w:rsid w:val="006274B9"/>
    <w:rsid w:val="00627808"/>
    <w:rsid w:val="0062788C"/>
    <w:rsid w:val="00627CD4"/>
    <w:rsid w:val="00630BA9"/>
    <w:rsid w:val="00630DE9"/>
    <w:rsid w:val="00630F03"/>
    <w:rsid w:val="00631E78"/>
    <w:rsid w:val="006328F5"/>
    <w:rsid w:val="00632B0E"/>
    <w:rsid w:val="006333CA"/>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6EA6"/>
    <w:rsid w:val="00637037"/>
    <w:rsid w:val="00640399"/>
    <w:rsid w:val="006406E7"/>
    <w:rsid w:val="00640DBD"/>
    <w:rsid w:val="0064132E"/>
    <w:rsid w:val="006413EE"/>
    <w:rsid w:val="00641C8C"/>
    <w:rsid w:val="006423D2"/>
    <w:rsid w:val="00642683"/>
    <w:rsid w:val="0064351F"/>
    <w:rsid w:val="00643C6F"/>
    <w:rsid w:val="00643C90"/>
    <w:rsid w:val="006440AA"/>
    <w:rsid w:val="00645213"/>
    <w:rsid w:val="00645DF8"/>
    <w:rsid w:val="006460FF"/>
    <w:rsid w:val="00646974"/>
    <w:rsid w:val="006512AF"/>
    <w:rsid w:val="00651301"/>
    <w:rsid w:val="00651664"/>
    <w:rsid w:val="00651A83"/>
    <w:rsid w:val="00651E2B"/>
    <w:rsid w:val="00651EB5"/>
    <w:rsid w:val="00653069"/>
    <w:rsid w:val="00653A37"/>
    <w:rsid w:val="006541EB"/>
    <w:rsid w:val="006545F9"/>
    <w:rsid w:val="006553EF"/>
    <w:rsid w:val="00655D42"/>
    <w:rsid w:val="00656E18"/>
    <w:rsid w:val="00656F8A"/>
    <w:rsid w:val="00657EEC"/>
    <w:rsid w:val="00660F6D"/>
    <w:rsid w:val="00660FD8"/>
    <w:rsid w:val="0066179A"/>
    <w:rsid w:val="00661860"/>
    <w:rsid w:val="00661FBE"/>
    <w:rsid w:val="0066211B"/>
    <w:rsid w:val="0066231D"/>
    <w:rsid w:val="00662606"/>
    <w:rsid w:val="0066271C"/>
    <w:rsid w:val="00663099"/>
    <w:rsid w:val="006630D5"/>
    <w:rsid w:val="00663CB2"/>
    <w:rsid w:val="00664147"/>
    <w:rsid w:val="00664184"/>
    <w:rsid w:val="00664C39"/>
    <w:rsid w:val="00664F63"/>
    <w:rsid w:val="0066500F"/>
    <w:rsid w:val="0066536E"/>
    <w:rsid w:val="006653A1"/>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6DDA"/>
    <w:rsid w:val="006779B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4AD0"/>
    <w:rsid w:val="006966D7"/>
    <w:rsid w:val="00696EED"/>
    <w:rsid w:val="006A02C4"/>
    <w:rsid w:val="006A0320"/>
    <w:rsid w:val="006A0559"/>
    <w:rsid w:val="006A0908"/>
    <w:rsid w:val="006A0E1D"/>
    <w:rsid w:val="006A1883"/>
    <w:rsid w:val="006A19E0"/>
    <w:rsid w:val="006A1A30"/>
    <w:rsid w:val="006A1D65"/>
    <w:rsid w:val="006A1DD4"/>
    <w:rsid w:val="006A24E5"/>
    <w:rsid w:val="006A2889"/>
    <w:rsid w:val="006A2DF5"/>
    <w:rsid w:val="006A3415"/>
    <w:rsid w:val="006A39B7"/>
    <w:rsid w:val="006A4AAF"/>
    <w:rsid w:val="006A4AF7"/>
    <w:rsid w:val="006A5013"/>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DB4"/>
    <w:rsid w:val="006B3FBF"/>
    <w:rsid w:val="006B4773"/>
    <w:rsid w:val="006B4B0E"/>
    <w:rsid w:val="006B4D7E"/>
    <w:rsid w:val="006B4FFA"/>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560"/>
    <w:rsid w:val="006C5AD9"/>
    <w:rsid w:val="006C5FDC"/>
    <w:rsid w:val="006C613D"/>
    <w:rsid w:val="006C6272"/>
    <w:rsid w:val="006C63B5"/>
    <w:rsid w:val="006C7BE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E78F6"/>
    <w:rsid w:val="006F1F4B"/>
    <w:rsid w:val="006F2F71"/>
    <w:rsid w:val="006F2FDD"/>
    <w:rsid w:val="006F46D0"/>
    <w:rsid w:val="006F486C"/>
    <w:rsid w:val="006F49AD"/>
    <w:rsid w:val="006F49EC"/>
    <w:rsid w:val="006F631C"/>
    <w:rsid w:val="006F6DAA"/>
    <w:rsid w:val="006F7115"/>
    <w:rsid w:val="006F7332"/>
    <w:rsid w:val="006F73A9"/>
    <w:rsid w:val="00701959"/>
    <w:rsid w:val="00702172"/>
    <w:rsid w:val="007022FB"/>
    <w:rsid w:val="00702453"/>
    <w:rsid w:val="0070256E"/>
    <w:rsid w:val="00702588"/>
    <w:rsid w:val="00702B7B"/>
    <w:rsid w:val="00702C2C"/>
    <w:rsid w:val="00702FDC"/>
    <w:rsid w:val="00703132"/>
    <w:rsid w:val="00703430"/>
    <w:rsid w:val="00703486"/>
    <w:rsid w:val="007034D1"/>
    <w:rsid w:val="007037F7"/>
    <w:rsid w:val="00703983"/>
    <w:rsid w:val="0070455D"/>
    <w:rsid w:val="007051EE"/>
    <w:rsid w:val="007057D6"/>
    <w:rsid w:val="00706BD5"/>
    <w:rsid w:val="00706DAC"/>
    <w:rsid w:val="00706F4D"/>
    <w:rsid w:val="0071041E"/>
    <w:rsid w:val="00710621"/>
    <w:rsid w:val="0071065A"/>
    <w:rsid w:val="0071097E"/>
    <w:rsid w:val="00710F05"/>
    <w:rsid w:val="007111D1"/>
    <w:rsid w:val="007128D8"/>
    <w:rsid w:val="007128DA"/>
    <w:rsid w:val="00712E1F"/>
    <w:rsid w:val="00713645"/>
    <w:rsid w:val="00713719"/>
    <w:rsid w:val="00713C3A"/>
    <w:rsid w:val="00714305"/>
    <w:rsid w:val="00715222"/>
    <w:rsid w:val="0071539A"/>
    <w:rsid w:val="007154B7"/>
    <w:rsid w:val="007160DA"/>
    <w:rsid w:val="0071650A"/>
    <w:rsid w:val="00716F5E"/>
    <w:rsid w:val="00717339"/>
    <w:rsid w:val="00717909"/>
    <w:rsid w:val="00717D94"/>
    <w:rsid w:val="00717E3C"/>
    <w:rsid w:val="00720892"/>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99B"/>
    <w:rsid w:val="00726D3A"/>
    <w:rsid w:val="00726E63"/>
    <w:rsid w:val="007303C9"/>
    <w:rsid w:val="007306D3"/>
    <w:rsid w:val="007317B5"/>
    <w:rsid w:val="00731D1E"/>
    <w:rsid w:val="0073210C"/>
    <w:rsid w:val="0073238A"/>
    <w:rsid w:val="00732CB6"/>
    <w:rsid w:val="00733205"/>
    <w:rsid w:val="007334EA"/>
    <w:rsid w:val="0073352B"/>
    <w:rsid w:val="00733758"/>
    <w:rsid w:val="00734904"/>
    <w:rsid w:val="00734BBA"/>
    <w:rsid w:val="00735BCF"/>
    <w:rsid w:val="00735C0D"/>
    <w:rsid w:val="00735E40"/>
    <w:rsid w:val="0073602A"/>
    <w:rsid w:val="00736E69"/>
    <w:rsid w:val="00736EA4"/>
    <w:rsid w:val="00736ECE"/>
    <w:rsid w:val="0073711D"/>
    <w:rsid w:val="0073751C"/>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292F"/>
    <w:rsid w:val="00753151"/>
    <w:rsid w:val="007538D2"/>
    <w:rsid w:val="00753948"/>
    <w:rsid w:val="00753B31"/>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66FF4"/>
    <w:rsid w:val="007706D7"/>
    <w:rsid w:val="00771A27"/>
    <w:rsid w:val="00771EC8"/>
    <w:rsid w:val="007720C2"/>
    <w:rsid w:val="007724D3"/>
    <w:rsid w:val="007731F0"/>
    <w:rsid w:val="00773C39"/>
    <w:rsid w:val="007740AD"/>
    <w:rsid w:val="00774FA3"/>
    <w:rsid w:val="0077554C"/>
    <w:rsid w:val="0077625E"/>
    <w:rsid w:val="007763E1"/>
    <w:rsid w:val="00777670"/>
    <w:rsid w:val="007776FE"/>
    <w:rsid w:val="007800F0"/>
    <w:rsid w:val="007818FF"/>
    <w:rsid w:val="00781C07"/>
    <w:rsid w:val="00782B91"/>
    <w:rsid w:val="00782BF8"/>
    <w:rsid w:val="007834AA"/>
    <w:rsid w:val="00783536"/>
    <w:rsid w:val="00783C19"/>
    <w:rsid w:val="00784419"/>
    <w:rsid w:val="00785172"/>
    <w:rsid w:val="00785F17"/>
    <w:rsid w:val="007860B6"/>
    <w:rsid w:val="007863E6"/>
    <w:rsid w:val="00786563"/>
    <w:rsid w:val="00786DEE"/>
    <w:rsid w:val="00787014"/>
    <w:rsid w:val="007872CE"/>
    <w:rsid w:val="00787601"/>
    <w:rsid w:val="00787729"/>
    <w:rsid w:val="00787DC2"/>
    <w:rsid w:val="0079007C"/>
    <w:rsid w:val="007902CF"/>
    <w:rsid w:val="007909D9"/>
    <w:rsid w:val="00790A5E"/>
    <w:rsid w:val="00790D67"/>
    <w:rsid w:val="00790ECA"/>
    <w:rsid w:val="00790FAD"/>
    <w:rsid w:val="007912DE"/>
    <w:rsid w:val="007914B2"/>
    <w:rsid w:val="0079186F"/>
    <w:rsid w:val="00791E5B"/>
    <w:rsid w:val="00791FC9"/>
    <w:rsid w:val="0079230E"/>
    <w:rsid w:val="0079488E"/>
    <w:rsid w:val="007948D0"/>
    <w:rsid w:val="00796F50"/>
    <w:rsid w:val="007971E0"/>
    <w:rsid w:val="00797526"/>
    <w:rsid w:val="007976F5"/>
    <w:rsid w:val="007A059A"/>
    <w:rsid w:val="007A0981"/>
    <w:rsid w:val="007A0F1C"/>
    <w:rsid w:val="007A130B"/>
    <w:rsid w:val="007A22A0"/>
    <w:rsid w:val="007A2762"/>
    <w:rsid w:val="007A2946"/>
    <w:rsid w:val="007A50A9"/>
    <w:rsid w:val="007A547C"/>
    <w:rsid w:val="007A5BDA"/>
    <w:rsid w:val="007A616B"/>
    <w:rsid w:val="007A6EAB"/>
    <w:rsid w:val="007A769D"/>
    <w:rsid w:val="007A7D55"/>
    <w:rsid w:val="007A7E8A"/>
    <w:rsid w:val="007B0752"/>
    <w:rsid w:val="007B12FF"/>
    <w:rsid w:val="007B1803"/>
    <w:rsid w:val="007B185F"/>
    <w:rsid w:val="007B2A01"/>
    <w:rsid w:val="007B2E75"/>
    <w:rsid w:val="007B3907"/>
    <w:rsid w:val="007B39E1"/>
    <w:rsid w:val="007B4DFE"/>
    <w:rsid w:val="007B564F"/>
    <w:rsid w:val="007B6219"/>
    <w:rsid w:val="007B6AEC"/>
    <w:rsid w:val="007B6E12"/>
    <w:rsid w:val="007B7157"/>
    <w:rsid w:val="007C0612"/>
    <w:rsid w:val="007C0697"/>
    <w:rsid w:val="007C1FE3"/>
    <w:rsid w:val="007C348D"/>
    <w:rsid w:val="007C3B9B"/>
    <w:rsid w:val="007C427A"/>
    <w:rsid w:val="007C483C"/>
    <w:rsid w:val="007C484E"/>
    <w:rsid w:val="007C4972"/>
    <w:rsid w:val="007C4FA1"/>
    <w:rsid w:val="007C53E8"/>
    <w:rsid w:val="007C6CF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DE"/>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3E6B"/>
    <w:rsid w:val="007E4378"/>
    <w:rsid w:val="007E625C"/>
    <w:rsid w:val="007E6C65"/>
    <w:rsid w:val="007E7010"/>
    <w:rsid w:val="007F0164"/>
    <w:rsid w:val="007F0789"/>
    <w:rsid w:val="007F1A0D"/>
    <w:rsid w:val="007F1B2E"/>
    <w:rsid w:val="007F1B84"/>
    <w:rsid w:val="007F2173"/>
    <w:rsid w:val="007F2818"/>
    <w:rsid w:val="007F2F51"/>
    <w:rsid w:val="007F3812"/>
    <w:rsid w:val="007F3AF8"/>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A05"/>
    <w:rsid w:val="00807B75"/>
    <w:rsid w:val="00810237"/>
    <w:rsid w:val="00810A8A"/>
    <w:rsid w:val="00810AF3"/>
    <w:rsid w:val="008114D2"/>
    <w:rsid w:val="00812EA6"/>
    <w:rsid w:val="00813105"/>
    <w:rsid w:val="008131F9"/>
    <w:rsid w:val="00813B3B"/>
    <w:rsid w:val="00814153"/>
    <w:rsid w:val="0081425E"/>
    <w:rsid w:val="008142E7"/>
    <w:rsid w:val="00814A84"/>
    <w:rsid w:val="00814F72"/>
    <w:rsid w:val="008150F0"/>
    <w:rsid w:val="00816837"/>
    <w:rsid w:val="00817498"/>
    <w:rsid w:val="008176D9"/>
    <w:rsid w:val="00817AB9"/>
    <w:rsid w:val="00820787"/>
    <w:rsid w:val="0082094F"/>
    <w:rsid w:val="00821BB1"/>
    <w:rsid w:val="008221D5"/>
    <w:rsid w:val="008223A4"/>
    <w:rsid w:val="008233DF"/>
    <w:rsid w:val="00823BF2"/>
    <w:rsid w:val="0082502F"/>
    <w:rsid w:val="008253EC"/>
    <w:rsid w:val="008256DD"/>
    <w:rsid w:val="00825FEE"/>
    <w:rsid w:val="0082692A"/>
    <w:rsid w:val="00826A7E"/>
    <w:rsid w:val="008272CE"/>
    <w:rsid w:val="0082733A"/>
    <w:rsid w:val="00827620"/>
    <w:rsid w:val="00827AF2"/>
    <w:rsid w:val="008309EE"/>
    <w:rsid w:val="00831133"/>
    <w:rsid w:val="0083270B"/>
    <w:rsid w:val="00833074"/>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6EEE"/>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519C"/>
    <w:rsid w:val="0088657A"/>
    <w:rsid w:val="00886C5B"/>
    <w:rsid w:val="008871AD"/>
    <w:rsid w:val="00887B5D"/>
    <w:rsid w:val="008901DC"/>
    <w:rsid w:val="008903B1"/>
    <w:rsid w:val="008910AC"/>
    <w:rsid w:val="0089307B"/>
    <w:rsid w:val="008930CD"/>
    <w:rsid w:val="008931B4"/>
    <w:rsid w:val="0089331B"/>
    <w:rsid w:val="008933BC"/>
    <w:rsid w:val="00893B29"/>
    <w:rsid w:val="00893B8A"/>
    <w:rsid w:val="00893C2B"/>
    <w:rsid w:val="00894FEF"/>
    <w:rsid w:val="00895FDB"/>
    <w:rsid w:val="008969D4"/>
    <w:rsid w:val="008A0157"/>
    <w:rsid w:val="008A0334"/>
    <w:rsid w:val="008A1D5F"/>
    <w:rsid w:val="008A216D"/>
    <w:rsid w:val="008A2970"/>
    <w:rsid w:val="008A3657"/>
    <w:rsid w:val="008A37DA"/>
    <w:rsid w:val="008A3A6F"/>
    <w:rsid w:val="008A3C76"/>
    <w:rsid w:val="008A3E99"/>
    <w:rsid w:val="008A51A5"/>
    <w:rsid w:val="008A52F4"/>
    <w:rsid w:val="008A56DA"/>
    <w:rsid w:val="008A5873"/>
    <w:rsid w:val="008A5CE1"/>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36A"/>
    <w:rsid w:val="008B5444"/>
    <w:rsid w:val="008B6309"/>
    <w:rsid w:val="008B6778"/>
    <w:rsid w:val="008B6B87"/>
    <w:rsid w:val="008B6C07"/>
    <w:rsid w:val="008B7024"/>
    <w:rsid w:val="008B7CF5"/>
    <w:rsid w:val="008C0807"/>
    <w:rsid w:val="008C08A3"/>
    <w:rsid w:val="008C11D7"/>
    <w:rsid w:val="008C142E"/>
    <w:rsid w:val="008C1D31"/>
    <w:rsid w:val="008C1E31"/>
    <w:rsid w:val="008C27A0"/>
    <w:rsid w:val="008C3328"/>
    <w:rsid w:val="008C3D60"/>
    <w:rsid w:val="008C3FB4"/>
    <w:rsid w:val="008C4071"/>
    <w:rsid w:val="008C5210"/>
    <w:rsid w:val="008C5433"/>
    <w:rsid w:val="008C5658"/>
    <w:rsid w:val="008C5B7B"/>
    <w:rsid w:val="008C61FA"/>
    <w:rsid w:val="008C6767"/>
    <w:rsid w:val="008C6D60"/>
    <w:rsid w:val="008C7B15"/>
    <w:rsid w:val="008C7CA2"/>
    <w:rsid w:val="008D0054"/>
    <w:rsid w:val="008D00BD"/>
    <w:rsid w:val="008D07EC"/>
    <w:rsid w:val="008D1798"/>
    <w:rsid w:val="008D277C"/>
    <w:rsid w:val="008D2D3D"/>
    <w:rsid w:val="008D2E1B"/>
    <w:rsid w:val="008D3AE8"/>
    <w:rsid w:val="008D4F6F"/>
    <w:rsid w:val="008D5C7A"/>
    <w:rsid w:val="008D66D7"/>
    <w:rsid w:val="008D6D78"/>
    <w:rsid w:val="008D6F67"/>
    <w:rsid w:val="008D704D"/>
    <w:rsid w:val="008D7A4D"/>
    <w:rsid w:val="008E0897"/>
    <w:rsid w:val="008E1C62"/>
    <w:rsid w:val="008E2035"/>
    <w:rsid w:val="008E3081"/>
    <w:rsid w:val="008E31B9"/>
    <w:rsid w:val="008E4A3C"/>
    <w:rsid w:val="008E50AC"/>
    <w:rsid w:val="008E515B"/>
    <w:rsid w:val="008E656A"/>
    <w:rsid w:val="008E6D07"/>
    <w:rsid w:val="008E7623"/>
    <w:rsid w:val="008E76B7"/>
    <w:rsid w:val="008E798B"/>
    <w:rsid w:val="008E7D27"/>
    <w:rsid w:val="008E7D87"/>
    <w:rsid w:val="008E7DB3"/>
    <w:rsid w:val="008F02EA"/>
    <w:rsid w:val="008F040F"/>
    <w:rsid w:val="008F0B38"/>
    <w:rsid w:val="008F0BB0"/>
    <w:rsid w:val="008F1442"/>
    <w:rsid w:val="008F1C0B"/>
    <w:rsid w:val="008F2477"/>
    <w:rsid w:val="008F2CBE"/>
    <w:rsid w:val="008F2D15"/>
    <w:rsid w:val="008F32D0"/>
    <w:rsid w:val="008F34D6"/>
    <w:rsid w:val="008F35AA"/>
    <w:rsid w:val="008F38C8"/>
    <w:rsid w:val="008F3AED"/>
    <w:rsid w:val="008F3FAA"/>
    <w:rsid w:val="008F4D52"/>
    <w:rsid w:val="008F4F31"/>
    <w:rsid w:val="008F52B3"/>
    <w:rsid w:val="008F5556"/>
    <w:rsid w:val="008F5D7E"/>
    <w:rsid w:val="008F677F"/>
    <w:rsid w:val="008F6A15"/>
    <w:rsid w:val="008F6D6B"/>
    <w:rsid w:val="008F7226"/>
    <w:rsid w:val="008F7BC1"/>
    <w:rsid w:val="008F7CC2"/>
    <w:rsid w:val="009003B1"/>
    <w:rsid w:val="00901552"/>
    <w:rsid w:val="00901FB3"/>
    <w:rsid w:val="009027F3"/>
    <w:rsid w:val="00902DD7"/>
    <w:rsid w:val="009030AA"/>
    <w:rsid w:val="009032BE"/>
    <w:rsid w:val="0090339F"/>
    <w:rsid w:val="0090366E"/>
    <w:rsid w:val="0090375F"/>
    <w:rsid w:val="00903F2F"/>
    <w:rsid w:val="00904BC4"/>
    <w:rsid w:val="00905041"/>
    <w:rsid w:val="00905097"/>
    <w:rsid w:val="0090544A"/>
    <w:rsid w:val="0090570A"/>
    <w:rsid w:val="00905F9E"/>
    <w:rsid w:val="00907DA9"/>
    <w:rsid w:val="00907DB7"/>
    <w:rsid w:val="0091057D"/>
    <w:rsid w:val="00910C6A"/>
    <w:rsid w:val="009111CF"/>
    <w:rsid w:val="009122A7"/>
    <w:rsid w:val="00912795"/>
    <w:rsid w:val="00913EE3"/>
    <w:rsid w:val="00914D3F"/>
    <w:rsid w:val="00915034"/>
    <w:rsid w:val="0091557F"/>
    <w:rsid w:val="00915EBC"/>
    <w:rsid w:val="009160BD"/>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5A4D"/>
    <w:rsid w:val="009265B6"/>
    <w:rsid w:val="00927D63"/>
    <w:rsid w:val="00927FB2"/>
    <w:rsid w:val="00927FFC"/>
    <w:rsid w:val="009302A6"/>
    <w:rsid w:val="0093049E"/>
    <w:rsid w:val="009314BA"/>
    <w:rsid w:val="00931CA2"/>
    <w:rsid w:val="00931E5B"/>
    <w:rsid w:val="009320DD"/>
    <w:rsid w:val="0093234E"/>
    <w:rsid w:val="0093252D"/>
    <w:rsid w:val="00932BBC"/>
    <w:rsid w:val="00933845"/>
    <w:rsid w:val="009339EB"/>
    <w:rsid w:val="00934E53"/>
    <w:rsid w:val="00935371"/>
    <w:rsid w:val="0093574F"/>
    <w:rsid w:val="00937444"/>
    <w:rsid w:val="0093767A"/>
    <w:rsid w:val="00941625"/>
    <w:rsid w:val="0094210F"/>
    <w:rsid w:val="009425A7"/>
    <w:rsid w:val="00942B80"/>
    <w:rsid w:val="00942BCA"/>
    <w:rsid w:val="009438E2"/>
    <w:rsid w:val="00944C5F"/>
    <w:rsid w:val="00945C8A"/>
    <w:rsid w:val="00946722"/>
    <w:rsid w:val="0094708F"/>
    <w:rsid w:val="009502F5"/>
    <w:rsid w:val="00951092"/>
    <w:rsid w:val="009513A5"/>
    <w:rsid w:val="00951A4F"/>
    <w:rsid w:val="0095251F"/>
    <w:rsid w:val="00952A6D"/>
    <w:rsid w:val="00954A8F"/>
    <w:rsid w:val="00955876"/>
    <w:rsid w:val="00955BD5"/>
    <w:rsid w:val="00955C87"/>
    <w:rsid w:val="00955F2F"/>
    <w:rsid w:val="0095653E"/>
    <w:rsid w:val="00956A4E"/>
    <w:rsid w:val="00956AB5"/>
    <w:rsid w:val="00956DE7"/>
    <w:rsid w:val="00957893"/>
    <w:rsid w:val="0096018C"/>
    <w:rsid w:val="00960A92"/>
    <w:rsid w:val="00961502"/>
    <w:rsid w:val="00961943"/>
    <w:rsid w:val="00961B7E"/>
    <w:rsid w:val="00961DB7"/>
    <w:rsid w:val="0096248C"/>
    <w:rsid w:val="00962DF3"/>
    <w:rsid w:val="00963009"/>
    <w:rsid w:val="0096353F"/>
    <w:rsid w:val="009639C8"/>
    <w:rsid w:val="00963D8D"/>
    <w:rsid w:val="00963E07"/>
    <w:rsid w:val="009657AE"/>
    <w:rsid w:val="00965894"/>
    <w:rsid w:val="00965B9D"/>
    <w:rsid w:val="009666D7"/>
    <w:rsid w:val="00966703"/>
    <w:rsid w:val="00966714"/>
    <w:rsid w:val="009670AC"/>
    <w:rsid w:val="0096764F"/>
    <w:rsid w:val="009700A8"/>
    <w:rsid w:val="00970BA8"/>
    <w:rsid w:val="00971170"/>
    <w:rsid w:val="009716FC"/>
    <w:rsid w:val="00971D98"/>
    <w:rsid w:val="009738A3"/>
    <w:rsid w:val="00973E16"/>
    <w:rsid w:val="00975017"/>
    <w:rsid w:val="00975318"/>
    <w:rsid w:val="0097609B"/>
    <w:rsid w:val="009761D3"/>
    <w:rsid w:val="0097687E"/>
    <w:rsid w:val="009773F1"/>
    <w:rsid w:val="00980CB2"/>
    <w:rsid w:val="00980D68"/>
    <w:rsid w:val="009816E0"/>
    <w:rsid w:val="009823C1"/>
    <w:rsid w:val="00983A43"/>
    <w:rsid w:val="009841CD"/>
    <w:rsid w:val="00984E5F"/>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6B2"/>
    <w:rsid w:val="0099297C"/>
    <w:rsid w:val="0099299E"/>
    <w:rsid w:val="00992E10"/>
    <w:rsid w:val="00992F47"/>
    <w:rsid w:val="00993376"/>
    <w:rsid w:val="009933D6"/>
    <w:rsid w:val="00993CDB"/>
    <w:rsid w:val="00993EC5"/>
    <w:rsid w:val="00994940"/>
    <w:rsid w:val="00995FEE"/>
    <w:rsid w:val="00996076"/>
    <w:rsid w:val="00996FBB"/>
    <w:rsid w:val="009971D6"/>
    <w:rsid w:val="009975BF"/>
    <w:rsid w:val="009978CF"/>
    <w:rsid w:val="009A0886"/>
    <w:rsid w:val="009A08A5"/>
    <w:rsid w:val="009A180D"/>
    <w:rsid w:val="009A2A2B"/>
    <w:rsid w:val="009A2E1A"/>
    <w:rsid w:val="009A2F47"/>
    <w:rsid w:val="009A3790"/>
    <w:rsid w:val="009A43BF"/>
    <w:rsid w:val="009A6B2F"/>
    <w:rsid w:val="009A6B3A"/>
    <w:rsid w:val="009A7D11"/>
    <w:rsid w:val="009B10E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D1"/>
    <w:rsid w:val="009C415C"/>
    <w:rsid w:val="009C4292"/>
    <w:rsid w:val="009C436F"/>
    <w:rsid w:val="009C4A6D"/>
    <w:rsid w:val="009C4B4E"/>
    <w:rsid w:val="009C4F73"/>
    <w:rsid w:val="009C5646"/>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4AE2"/>
    <w:rsid w:val="009D57A5"/>
    <w:rsid w:val="009D58AB"/>
    <w:rsid w:val="009D7043"/>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D0D"/>
    <w:rsid w:val="00A033EB"/>
    <w:rsid w:val="00A0346A"/>
    <w:rsid w:val="00A03872"/>
    <w:rsid w:val="00A040B5"/>
    <w:rsid w:val="00A0430F"/>
    <w:rsid w:val="00A04ACA"/>
    <w:rsid w:val="00A065A2"/>
    <w:rsid w:val="00A100C8"/>
    <w:rsid w:val="00A10489"/>
    <w:rsid w:val="00A10DB9"/>
    <w:rsid w:val="00A10FCA"/>
    <w:rsid w:val="00A113C1"/>
    <w:rsid w:val="00A11848"/>
    <w:rsid w:val="00A11DD3"/>
    <w:rsid w:val="00A11E57"/>
    <w:rsid w:val="00A12346"/>
    <w:rsid w:val="00A1297F"/>
    <w:rsid w:val="00A130D3"/>
    <w:rsid w:val="00A1389C"/>
    <w:rsid w:val="00A13EAF"/>
    <w:rsid w:val="00A144B6"/>
    <w:rsid w:val="00A147C9"/>
    <w:rsid w:val="00A14833"/>
    <w:rsid w:val="00A161F6"/>
    <w:rsid w:val="00A1776F"/>
    <w:rsid w:val="00A20552"/>
    <w:rsid w:val="00A21089"/>
    <w:rsid w:val="00A215B6"/>
    <w:rsid w:val="00A22C58"/>
    <w:rsid w:val="00A23020"/>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071"/>
    <w:rsid w:val="00A33366"/>
    <w:rsid w:val="00A33684"/>
    <w:rsid w:val="00A363BD"/>
    <w:rsid w:val="00A36650"/>
    <w:rsid w:val="00A3699B"/>
    <w:rsid w:val="00A36B45"/>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167"/>
    <w:rsid w:val="00A56279"/>
    <w:rsid w:val="00A56E33"/>
    <w:rsid w:val="00A571AB"/>
    <w:rsid w:val="00A5751B"/>
    <w:rsid w:val="00A57C65"/>
    <w:rsid w:val="00A60616"/>
    <w:rsid w:val="00A60845"/>
    <w:rsid w:val="00A609AD"/>
    <w:rsid w:val="00A6180D"/>
    <w:rsid w:val="00A61FE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0FAE"/>
    <w:rsid w:val="00A71150"/>
    <w:rsid w:val="00A71BA0"/>
    <w:rsid w:val="00A728AD"/>
    <w:rsid w:val="00A72A73"/>
    <w:rsid w:val="00A73595"/>
    <w:rsid w:val="00A73A39"/>
    <w:rsid w:val="00A73BF7"/>
    <w:rsid w:val="00A744AD"/>
    <w:rsid w:val="00A747AC"/>
    <w:rsid w:val="00A74B22"/>
    <w:rsid w:val="00A75E04"/>
    <w:rsid w:val="00A76EAF"/>
    <w:rsid w:val="00A76F66"/>
    <w:rsid w:val="00A77900"/>
    <w:rsid w:val="00A80545"/>
    <w:rsid w:val="00A805DA"/>
    <w:rsid w:val="00A8071F"/>
    <w:rsid w:val="00A80C02"/>
    <w:rsid w:val="00A8175A"/>
    <w:rsid w:val="00A81851"/>
    <w:rsid w:val="00A81AA2"/>
    <w:rsid w:val="00A81FB7"/>
    <w:rsid w:val="00A829C4"/>
    <w:rsid w:val="00A83F3F"/>
    <w:rsid w:val="00A84437"/>
    <w:rsid w:val="00A84786"/>
    <w:rsid w:val="00A84CA0"/>
    <w:rsid w:val="00A85128"/>
    <w:rsid w:val="00A853F7"/>
    <w:rsid w:val="00A857C4"/>
    <w:rsid w:val="00A865DA"/>
    <w:rsid w:val="00A86AE7"/>
    <w:rsid w:val="00A87F6C"/>
    <w:rsid w:val="00A90309"/>
    <w:rsid w:val="00A90821"/>
    <w:rsid w:val="00A90C03"/>
    <w:rsid w:val="00A91483"/>
    <w:rsid w:val="00A91F41"/>
    <w:rsid w:val="00A92611"/>
    <w:rsid w:val="00A934E0"/>
    <w:rsid w:val="00A94866"/>
    <w:rsid w:val="00A95620"/>
    <w:rsid w:val="00A959C9"/>
    <w:rsid w:val="00A96630"/>
    <w:rsid w:val="00A96798"/>
    <w:rsid w:val="00A9680F"/>
    <w:rsid w:val="00A96910"/>
    <w:rsid w:val="00A97192"/>
    <w:rsid w:val="00A97EF0"/>
    <w:rsid w:val="00AA05AD"/>
    <w:rsid w:val="00AA0BBF"/>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1F1"/>
    <w:rsid w:val="00AB0C4B"/>
    <w:rsid w:val="00AB10AA"/>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1DDF"/>
    <w:rsid w:val="00AC2788"/>
    <w:rsid w:val="00AC2A50"/>
    <w:rsid w:val="00AC32A3"/>
    <w:rsid w:val="00AC4D16"/>
    <w:rsid w:val="00AC5077"/>
    <w:rsid w:val="00AC598A"/>
    <w:rsid w:val="00AC59AF"/>
    <w:rsid w:val="00AC5EFC"/>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26"/>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4C1B"/>
    <w:rsid w:val="00AE4F18"/>
    <w:rsid w:val="00AE5294"/>
    <w:rsid w:val="00AE55E5"/>
    <w:rsid w:val="00AE60D1"/>
    <w:rsid w:val="00AE7102"/>
    <w:rsid w:val="00AF0AB7"/>
    <w:rsid w:val="00AF0F2C"/>
    <w:rsid w:val="00AF1844"/>
    <w:rsid w:val="00AF2399"/>
    <w:rsid w:val="00AF2695"/>
    <w:rsid w:val="00AF2C02"/>
    <w:rsid w:val="00AF3747"/>
    <w:rsid w:val="00AF3BBD"/>
    <w:rsid w:val="00AF42F9"/>
    <w:rsid w:val="00AF5CF4"/>
    <w:rsid w:val="00AF6074"/>
    <w:rsid w:val="00AF62E6"/>
    <w:rsid w:val="00AF6844"/>
    <w:rsid w:val="00AF6EB2"/>
    <w:rsid w:val="00AF76C1"/>
    <w:rsid w:val="00AF7FB3"/>
    <w:rsid w:val="00B004F2"/>
    <w:rsid w:val="00B00C12"/>
    <w:rsid w:val="00B00E6F"/>
    <w:rsid w:val="00B012CF"/>
    <w:rsid w:val="00B01C30"/>
    <w:rsid w:val="00B028B7"/>
    <w:rsid w:val="00B04172"/>
    <w:rsid w:val="00B05A03"/>
    <w:rsid w:val="00B06374"/>
    <w:rsid w:val="00B06513"/>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5CC"/>
    <w:rsid w:val="00B176FD"/>
    <w:rsid w:val="00B17BD9"/>
    <w:rsid w:val="00B17DBA"/>
    <w:rsid w:val="00B17EBF"/>
    <w:rsid w:val="00B20364"/>
    <w:rsid w:val="00B210DB"/>
    <w:rsid w:val="00B216AA"/>
    <w:rsid w:val="00B21AC5"/>
    <w:rsid w:val="00B21EFA"/>
    <w:rsid w:val="00B221FB"/>
    <w:rsid w:val="00B22724"/>
    <w:rsid w:val="00B23192"/>
    <w:rsid w:val="00B236B9"/>
    <w:rsid w:val="00B24214"/>
    <w:rsid w:val="00B2459A"/>
    <w:rsid w:val="00B2469D"/>
    <w:rsid w:val="00B24942"/>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354D"/>
    <w:rsid w:val="00B4460C"/>
    <w:rsid w:val="00B45175"/>
    <w:rsid w:val="00B464F8"/>
    <w:rsid w:val="00B4694C"/>
    <w:rsid w:val="00B4698A"/>
    <w:rsid w:val="00B46E5E"/>
    <w:rsid w:val="00B4722C"/>
    <w:rsid w:val="00B47C05"/>
    <w:rsid w:val="00B47EC3"/>
    <w:rsid w:val="00B50760"/>
    <w:rsid w:val="00B50A49"/>
    <w:rsid w:val="00B50E50"/>
    <w:rsid w:val="00B5221E"/>
    <w:rsid w:val="00B522AC"/>
    <w:rsid w:val="00B52705"/>
    <w:rsid w:val="00B5429E"/>
    <w:rsid w:val="00B547D2"/>
    <w:rsid w:val="00B5493F"/>
    <w:rsid w:val="00B54C37"/>
    <w:rsid w:val="00B5521E"/>
    <w:rsid w:val="00B55A65"/>
    <w:rsid w:val="00B564D9"/>
    <w:rsid w:val="00B56D81"/>
    <w:rsid w:val="00B573C4"/>
    <w:rsid w:val="00B600AE"/>
    <w:rsid w:val="00B606C9"/>
    <w:rsid w:val="00B60CB8"/>
    <w:rsid w:val="00B610A6"/>
    <w:rsid w:val="00B62973"/>
    <w:rsid w:val="00B62D48"/>
    <w:rsid w:val="00B6316B"/>
    <w:rsid w:val="00B6345C"/>
    <w:rsid w:val="00B635B2"/>
    <w:rsid w:val="00B64536"/>
    <w:rsid w:val="00B6522C"/>
    <w:rsid w:val="00B65B02"/>
    <w:rsid w:val="00B672BA"/>
    <w:rsid w:val="00B6737C"/>
    <w:rsid w:val="00B7115E"/>
    <w:rsid w:val="00B712C7"/>
    <w:rsid w:val="00B71531"/>
    <w:rsid w:val="00B71986"/>
    <w:rsid w:val="00B71B06"/>
    <w:rsid w:val="00B7290D"/>
    <w:rsid w:val="00B72BAC"/>
    <w:rsid w:val="00B734D1"/>
    <w:rsid w:val="00B741D0"/>
    <w:rsid w:val="00B74438"/>
    <w:rsid w:val="00B744D7"/>
    <w:rsid w:val="00B7494D"/>
    <w:rsid w:val="00B7560A"/>
    <w:rsid w:val="00B75AF1"/>
    <w:rsid w:val="00B7600F"/>
    <w:rsid w:val="00B7632D"/>
    <w:rsid w:val="00B76501"/>
    <w:rsid w:val="00B76FA2"/>
    <w:rsid w:val="00B7716A"/>
    <w:rsid w:val="00B772DE"/>
    <w:rsid w:val="00B774A7"/>
    <w:rsid w:val="00B80039"/>
    <w:rsid w:val="00B81E4A"/>
    <w:rsid w:val="00B82E9C"/>
    <w:rsid w:val="00B82EBE"/>
    <w:rsid w:val="00B83109"/>
    <w:rsid w:val="00B8311D"/>
    <w:rsid w:val="00B831AF"/>
    <w:rsid w:val="00B83AF3"/>
    <w:rsid w:val="00B859EB"/>
    <w:rsid w:val="00B8671F"/>
    <w:rsid w:val="00B86B1F"/>
    <w:rsid w:val="00B870AD"/>
    <w:rsid w:val="00B87B17"/>
    <w:rsid w:val="00B87FE9"/>
    <w:rsid w:val="00B90511"/>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3CA"/>
    <w:rsid w:val="00BB2F46"/>
    <w:rsid w:val="00BB3B0E"/>
    <w:rsid w:val="00BB3FAC"/>
    <w:rsid w:val="00BB45B4"/>
    <w:rsid w:val="00BB45DF"/>
    <w:rsid w:val="00BB4A57"/>
    <w:rsid w:val="00BB5270"/>
    <w:rsid w:val="00BB54DC"/>
    <w:rsid w:val="00BB54F0"/>
    <w:rsid w:val="00BB5FC0"/>
    <w:rsid w:val="00BB6533"/>
    <w:rsid w:val="00BB6B79"/>
    <w:rsid w:val="00BB70DC"/>
    <w:rsid w:val="00BC0EC9"/>
    <w:rsid w:val="00BC1CD4"/>
    <w:rsid w:val="00BC22EF"/>
    <w:rsid w:val="00BC23AC"/>
    <w:rsid w:val="00BC27F6"/>
    <w:rsid w:val="00BC2E44"/>
    <w:rsid w:val="00BC3440"/>
    <w:rsid w:val="00BC3DF9"/>
    <w:rsid w:val="00BC3EEA"/>
    <w:rsid w:val="00BC403A"/>
    <w:rsid w:val="00BC7052"/>
    <w:rsid w:val="00BC74E7"/>
    <w:rsid w:val="00BC7571"/>
    <w:rsid w:val="00BC759E"/>
    <w:rsid w:val="00BC7964"/>
    <w:rsid w:val="00BD00CF"/>
    <w:rsid w:val="00BD051A"/>
    <w:rsid w:val="00BD14BB"/>
    <w:rsid w:val="00BD290E"/>
    <w:rsid w:val="00BD2E81"/>
    <w:rsid w:val="00BD3D5D"/>
    <w:rsid w:val="00BD4B5E"/>
    <w:rsid w:val="00BE13D5"/>
    <w:rsid w:val="00BE144C"/>
    <w:rsid w:val="00BE1520"/>
    <w:rsid w:val="00BE1815"/>
    <w:rsid w:val="00BE1858"/>
    <w:rsid w:val="00BE1891"/>
    <w:rsid w:val="00BE24FC"/>
    <w:rsid w:val="00BE2B48"/>
    <w:rsid w:val="00BE2F9B"/>
    <w:rsid w:val="00BE33F2"/>
    <w:rsid w:val="00BE3B73"/>
    <w:rsid w:val="00BE3C0E"/>
    <w:rsid w:val="00BE3EEA"/>
    <w:rsid w:val="00BE43A9"/>
    <w:rsid w:val="00BE4401"/>
    <w:rsid w:val="00BE4890"/>
    <w:rsid w:val="00BE5267"/>
    <w:rsid w:val="00BE598F"/>
    <w:rsid w:val="00BE7049"/>
    <w:rsid w:val="00BE7123"/>
    <w:rsid w:val="00BE7C72"/>
    <w:rsid w:val="00BE7D6A"/>
    <w:rsid w:val="00BF1959"/>
    <w:rsid w:val="00BF22F5"/>
    <w:rsid w:val="00BF2D10"/>
    <w:rsid w:val="00BF3638"/>
    <w:rsid w:val="00BF4594"/>
    <w:rsid w:val="00BF4D23"/>
    <w:rsid w:val="00BF4E92"/>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DDA"/>
    <w:rsid w:val="00C04FFE"/>
    <w:rsid w:val="00C06566"/>
    <w:rsid w:val="00C06A41"/>
    <w:rsid w:val="00C06CA3"/>
    <w:rsid w:val="00C075EF"/>
    <w:rsid w:val="00C07985"/>
    <w:rsid w:val="00C07B07"/>
    <w:rsid w:val="00C07FA5"/>
    <w:rsid w:val="00C10236"/>
    <w:rsid w:val="00C11375"/>
    <w:rsid w:val="00C114E1"/>
    <w:rsid w:val="00C11848"/>
    <w:rsid w:val="00C11B4C"/>
    <w:rsid w:val="00C11DD1"/>
    <w:rsid w:val="00C11ECE"/>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2C1E"/>
    <w:rsid w:val="00C23DFD"/>
    <w:rsid w:val="00C24C1B"/>
    <w:rsid w:val="00C24F7D"/>
    <w:rsid w:val="00C25060"/>
    <w:rsid w:val="00C2595D"/>
    <w:rsid w:val="00C25FC8"/>
    <w:rsid w:val="00C26588"/>
    <w:rsid w:val="00C265EA"/>
    <w:rsid w:val="00C275A1"/>
    <w:rsid w:val="00C27BDC"/>
    <w:rsid w:val="00C30410"/>
    <w:rsid w:val="00C3061F"/>
    <w:rsid w:val="00C30BBB"/>
    <w:rsid w:val="00C31457"/>
    <w:rsid w:val="00C314B2"/>
    <w:rsid w:val="00C31EC9"/>
    <w:rsid w:val="00C32030"/>
    <w:rsid w:val="00C32101"/>
    <w:rsid w:val="00C32505"/>
    <w:rsid w:val="00C327B5"/>
    <w:rsid w:val="00C32E53"/>
    <w:rsid w:val="00C338F5"/>
    <w:rsid w:val="00C35066"/>
    <w:rsid w:val="00C35127"/>
    <w:rsid w:val="00C357D8"/>
    <w:rsid w:val="00C37184"/>
    <w:rsid w:val="00C3734E"/>
    <w:rsid w:val="00C373EA"/>
    <w:rsid w:val="00C37D6A"/>
    <w:rsid w:val="00C37E50"/>
    <w:rsid w:val="00C402D3"/>
    <w:rsid w:val="00C408AE"/>
    <w:rsid w:val="00C42315"/>
    <w:rsid w:val="00C42A0E"/>
    <w:rsid w:val="00C44E96"/>
    <w:rsid w:val="00C458E8"/>
    <w:rsid w:val="00C468E9"/>
    <w:rsid w:val="00C476D8"/>
    <w:rsid w:val="00C47CE7"/>
    <w:rsid w:val="00C515B6"/>
    <w:rsid w:val="00C517BE"/>
    <w:rsid w:val="00C51901"/>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0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2F8"/>
    <w:rsid w:val="00C725E4"/>
    <w:rsid w:val="00C74421"/>
    <w:rsid w:val="00C748B1"/>
    <w:rsid w:val="00C74B05"/>
    <w:rsid w:val="00C757EB"/>
    <w:rsid w:val="00C75E83"/>
    <w:rsid w:val="00C7706C"/>
    <w:rsid w:val="00C77187"/>
    <w:rsid w:val="00C77938"/>
    <w:rsid w:val="00C779A4"/>
    <w:rsid w:val="00C77B51"/>
    <w:rsid w:val="00C80519"/>
    <w:rsid w:val="00C8106D"/>
    <w:rsid w:val="00C814A2"/>
    <w:rsid w:val="00C8299C"/>
    <w:rsid w:val="00C83859"/>
    <w:rsid w:val="00C83FE2"/>
    <w:rsid w:val="00C84434"/>
    <w:rsid w:val="00C84481"/>
    <w:rsid w:val="00C8502B"/>
    <w:rsid w:val="00C85179"/>
    <w:rsid w:val="00C85777"/>
    <w:rsid w:val="00C85886"/>
    <w:rsid w:val="00C85908"/>
    <w:rsid w:val="00C86519"/>
    <w:rsid w:val="00C87544"/>
    <w:rsid w:val="00C87E49"/>
    <w:rsid w:val="00C8D941"/>
    <w:rsid w:val="00C904AC"/>
    <w:rsid w:val="00C906F5"/>
    <w:rsid w:val="00C9077C"/>
    <w:rsid w:val="00C90917"/>
    <w:rsid w:val="00C90E94"/>
    <w:rsid w:val="00C912D9"/>
    <w:rsid w:val="00C91381"/>
    <w:rsid w:val="00C9146C"/>
    <w:rsid w:val="00C91D8B"/>
    <w:rsid w:val="00C9261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EC7"/>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85A"/>
    <w:rsid w:val="00CD1F1C"/>
    <w:rsid w:val="00CD2113"/>
    <w:rsid w:val="00CD2536"/>
    <w:rsid w:val="00CD2678"/>
    <w:rsid w:val="00CD26EB"/>
    <w:rsid w:val="00CD2CC2"/>
    <w:rsid w:val="00CD2FF0"/>
    <w:rsid w:val="00CD38A0"/>
    <w:rsid w:val="00CD3996"/>
    <w:rsid w:val="00CD3ED0"/>
    <w:rsid w:val="00CD457C"/>
    <w:rsid w:val="00CD46EA"/>
    <w:rsid w:val="00CD4A66"/>
    <w:rsid w:val="00CD580D"/>
    <w:rsid w:val="00CD59BA"/>
    <w:rsid w:val="00CD59E8"/>
    <w:rsid w:val="00CD5F1C"/>
    <w:rsid w:val="00CD684F"/>
    <w:rsid w:val="00CD6974"/>
    <w:rsid w:val="00CD6F81"/>
    <w:rsid w:val="00CD73FF"/>
    <w:rsid w:val="00CD78B9"/>
    <w:rsid w:val="00CE0A3E"/>
    <w:rsid w:val="00CE10A8"/>
    <w:rsid w:val="00CE1414"/>
    <w:rsid w:val="00CE1613"/>
    <w:rsid w:val="00CE275A"/>
    <w:rsid w:val="00CE2A25"/>
    <w:rsid w:val="00CE3247"/>
    <w:rsid w:val="00CE3F46"/>
    <w:rsid w:val="00CE498D"/>
    <w:rsid w:val="00CE5A18"/>
    <w:rsid w:val="00CE6713"/>
    <w:rsid w:val="00CE6A57"/>
    <w:rsid w:val="00CE6AE6"/>
    <w:rsid w:val="00CE7939"/>
    <w:rsid w:val="00CF0529"/>
    <w:rsid w:val="00CF06D5"/>
    <w:rsid w:val="00CF1B69"/>
    <w:rsid w:val="00CF1D58"/>
    <w:rsid w:val="00CF2677"/>
    <w:rsid w:val="00CF2CB6"/>
    <w:rsid w:val="00CF4B8C"/>
    <w:rsid w:val="00CF63E5"/>
    <w:rsid w:val="00CF66FF"/>
    <w:rsid w:val="00CF6F7F"/>
    <w:rsid w:val="00CF705D"/>
    <w:rsid w:val="00CF7729"/>
    <w:rsid w:val="00CF7B33"/>
    <w:rsid w:val="00D004A2"/>
    <w:rsid w:val="00D010DB"/>
    <w:rsid w:val="00D02127"/>
    <w:rsid w:val="00D021AA"/>
    <w:rsid w:val="00D0232C"/>
    <w:rsid w:val="00D0274C"/>
    <w:rsid w:val="00D029A4"/>
    <w:rsid w:val="00D02CDA"/>
    <w:rsid w:val="00D03CCF"/>
    <w:rsid w:val="00D0410A"/>
    <w:rsid w:val="00D04356"/>
    <w:rsid w:val="00D04642"/>
    <w:rsid w:val="00D050F2"/>
    <w:rsid w:val="00D05205"/>
    <w:rsid w:val="00D05666"/>
    <w:rsid w:val="00D0583F"/>
    <w:rsid w:val="00D06939"/>
    <w:rsid w:val="00D06A8F"/>
    <w:rsid w:val="00D10723"/>
    <w:rsid w:val="00D10FA6"/>
    <w:rsid w:val="00D1108A"/>
    <w:rsid w:val="00D11917"/>
    <w:rsid w:val="00D11920"/>
    <w:rsid w:val="00D11CB8"/>
    <w:rsid w:val="00D13A5A"/>
    <w:rsid w:val="00D13D09"/>
    <w:rsid w:val="00D14F47"/>
    <w:rsid w:val="00D1546A"/>
    <w:rsid w:val="00D1581F"/>
    <w:rsid w:val="00D159D2"/>
    <w:rsid w:val="00D1609F"/>
    <w:rsid w:val="00D16DEC"/>
    <w:rsid w:val="00D16DF2"/>
    <w:rsid w:val="00D17439"/>
    <w:rsid w:val="00D17A30"/>
    <w:rsid w:val="00D20B5F"/>
    <w:rsid w:val="00D20C26"/>
    <w:rsid w:val="00D22226"/>
    <w:rsid w:val="00D22DD8"/>
    <w:rsid w:val="00D2324F"/>
    <w:rsid w:val="00D232F1"/>
    <w:rsid w:val="00D2348B"/>
    <w:rsid w:val="00D237F1"/>
    <w:rsid w:val="00D249E9"/>
    <w:rsid w:val="00D253A4"/>
    <w:rsid w:val="00D255AF"/>
    <w:rsid w:val="00D25782"/>
    <w:rsid w:val="00D26C1C"/>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3773A"/>
    <w:rsid w:val="00D406BD"/>
    <w:rsid w:val="00D4094C"/>
    <w:rsid w:val="00D41091"/>
    <w:rsid w:val="00D41416"/>
    <w:rsid w:val="00D41480"/>
    <w:rsid w:val="00D41BC8"/>
    <w:rsid w:val="00D41D77"/>
    <w:rsid w:val="00D42637"/>
    <w:rsid w:val="00D43195"/>
    <w:rsid w:val="00D434C3"/>
    <w:rsid w:val="00D434F9"/>
    <w:rsid w:val="00D43D45"/>
    <w:rsid w:val="00D44212"/>
    <w:rsid w:val="00D4490B"/>
    <w:rsid w:val="00D45631"/>
    <w:rsid w:val="00D456B0"/>
    <w:rsid w:val="00D459E3"/>
    <w:rsid w:val="00D46111"/>
    <w:rsid w:val="00D4630D"/>
    <w:rsid w:val="00D4699A"/>
    <w:rsid w:val="00D4785E"/>
    <w:rsid w:val="00D5020B"/>
    <w:rsid w:val="00D50C54"/>
    <w:rsid w:val="00D50DC0"/>
    <w:rsid w:val="00D516F9"/>
    <w:rsid w:val="00D526C8"/>
    <w:rsid w:val="00D53BF4"/>
    <w:rsid w:val="00D54149"/>
    <w:rsid w:val="00D5456D"/>
    <w:rsid w:val="00D551E2"/>
    <w:rsid w:val="00D5520A"/>
    <w:rsid w:val="00D55E0F"/>
    <w:rsid w:val="00D56B13"/>
    <w:rsid w:val="00D56D70"/>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491C"/>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69EA"/>
    <w:rsid w:val="00D77C78"/>
    <w:rsid w:val="00D80CDF"/>
    <w:rsid w:val="00D8100D"/>
    <w:rsid w:val="00D8178E"/>
    <w:rsid w:val="00D81CB8"/>
    <w:rsid w:val="00D81E9E"/>
    <w:rsid w:val="00D82717"/>
    <w:rsid w:val="00D82C6D"/>
    <w:rsid w:val="00D82FEA"/>
    <w:rsid w:val="00D8349A"/>
    <w:rsid w:val="00D8368E"/>
    <w:rsid w:val="00D8377C"/>
    <w:rsid w:val="00D837DC"/>
    <w:rsid w:val="00D83945"/>
    <w:rsid w:val="00D83C57"/>
    <w:rsid w:val="00D83F39"/>
    <w:rsid w:val="00D84542"/>
    <w:rsid w:val="00D85875"/>
    <w:rsid w:val="00D85943"/>
    <w:rsid w:val="00D8621D"/>
    <w:rsid w:val="00D8625D"/>
    <w:rsid w:val="00D86A7B"/>
    <w:rsid w:val="00D86CCF"/>
    <w:rsid w:val="00D86E17"/>
    <w:rsid w:val="00D904F9"/>
    <w:rsid w:val="00D90C01"/>
    <w:rsid w:val="00D90C91"/>
    <w:rsid w:val="00D90F4B"/>
    <w:rsid w:val="00D90FDD"/>
    <w:rsid w:val="00D91242"/>
    <w:rsid w:val="00D91250"/>
    <w:rsid w:val="00D91789"/>
    <w:rsid w:val="00D93AC0"/>
    <w:rsid w:val="00D9410A"/>
    <w:rsid w:val="00D945F8"/>
    <w:rsid w:val="00D94650"/>
    <w:rsid w:val="00D94720"/>
    <w:rsid w:val="00D94A6A"/>
    <w:rsid w:val="00D95547"/>
    <w:rsid w:val="00D96083"/>
    <w:rsid w:val="00D9616B"/>
    <w:rsid w:val="00D9669E"/>
    <w:rsid w:val="00D9748B"/>
    <w:rsid w:val="00D977CC"/>
    <w:rsid w:val="00DA05AB"/>
    <w:rsid w:val="00DA0BE3"/>
    <w:rsid w:val="00DA0E65"/>
    <w:rsid w:val="00DA1942"/>
    <w:rsid w:val="00DA1969"/>
    <w:rsid w:val="00DA22F0"/>
    <w:rsid w:val="00DA3A07"/>
    <w:rsid w:val="00DA4A0C"/>
    <w:rsid w:val="00DA4AC1"/>
    <w:rsid w:val="00DA4AEE"/>
    <w:rsid w:val="00DA4DC6"/>
    <w:rsid w:val="00DA5AF2"/>
    <w:rsid w:val="00DA5ED0"/>
    <w:rsid w:val="00DA62B5"/>
    <w:rsid w:val="00DA6483"/>
    <w:rsid w:val="00DA6774"/>
    <w:rsid w:val="00DA758B"/>
    <w:rsid w:val="00DB0607"/>
    <w:rsid w:val="00DB0683"/>
    <w:rsid w:val="00DB0BDF"/>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E02"/>
    <w:rsid w:val="00DC3F3B"/>
    <w:rsid w:val="00DC4BE0"/>
    <w:rsid w:val="00DC5173"/>
    <w:rsid w:val="00DC6466"/>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EC3"/>
    <w:rsid w:val="00DD3F69"/>
    <w:rsid w:val="00DD4B29"/>
    <w:rsid w:val="00DD4DF8"/>
    <w:rsid w:val="00DD4F0E"/>
    <w:rsid w:val="00DD5FBB"/>
    <w:rsid w:val="00DD6064"/>
    <w:rsid w:val="00DD6138"/>
    <w:rsid w:val="00DD6240"/>
    <w:rsid w:val="00DD649E"/>
    <w:rsid w:val="00DD6534"/>
    <w:rsid w:val="00DE012A"/>
    <w:rsid w:val="00DE051B"/>
    <w:rsid w:val="00DE0779"/>
    <w:rsid w:val="00DE0954"/>
    <w:rsid w:val="00DE0A53"/>
    <w:rsid w:val="00DE0B49"/>
    <w:rsid w:val="00DE11AF"/>
    <w:rsid w:val="00DE1673"/>
    <w:rsid w:val="00DE18FF"/>
    <w:rsid w:val="00DE23CA"/>
    <w:rsid w:val="00DE2844"/>
    <w:rsid w:val="00DE290C"/>
    <w:rsid w:val="00DE293C"/>
    <w:rsid w:val="00DE2D98"/>
    <w:rsid w:val="00DE2E9E"/>
    <w:rsid w:val="00DE3558"/>
    <w:rsid w:val="00DE37BE"/>
    <w:rsid w:val="00DE3D84"/>
    <w:rsid w:val="00DE4696"/>
    <w:rsid w:val="00DE4BE1"/>
    <w:rsid w:val="00DE515C"/>
    <w:rsid w:val="00DE56AA"/>
    <w:rsid w:val="00DE5711"/>
    <w:rsid w:val="00DE6C76"/>
    <w:rsid w:val="00DE6E2B"/>
    <w:rsid w:val="00DF0690"/>
    <w:rsid w:val="00DF0C27"/>
    <w:rsid w:val="00DF1318"/>
    <w:rsid w:val="00DF144A"/>
    <w:rsid w:val="00DF1869"/>
    <w:rsid w:val="00DF194A"/>
    <w:rsid w:val="00DF1F94"/>
    <w:rsid w:val="00DF28BA"/>
    <w:rsid w:val="00DF3708"/>
    <w:rsid w:val="00DF4067"/>
    <w:rsid w:val="00DF4D4B"/>
    <w:rsid w:val="00DF500B"/>
    <w:rsid w:val="00DF516E"/>
    <w:rsid w:val="00DF5243"/>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35E"/>
    <w:rsid w:val="00E24B5E"/>
    <w:rsid w:val="00E250DF"/>
    <w:rsid w:val="00E2520F"/>
    <w:rsid w:val="00E2534F"/>
    <w:rsid w:val="00E25A55"/>
    <w:rsid w:val="00E25CFD"/>
    <w:rsid w:val="00E25D98"/>
    <w:rsid w:val="00E267BA"/>
    <w:rsid w:val="00E26874"/>
    <w:rsid w:val="00E2694C"/>
    <w:rsid w:val="00E26CF5"/>
    <w:rsid w:val="00E270AB"/>
    <w:rsid w:val="00E312C2"/>
    <w:rsid w:val="00E31B4C"/>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2E19"/>
    <w:rsid w:val="00E432C4"/>
    <w:rsid w:val="00E438D9"/>
    <w:rsid w:val="00E43E61"/>
    <w:rsid w:val="00E448B7"/>
    <w:rsid w:val="00E4584D"/>
    <w:rsid w:val="00E464A2"/>
    <w:rsid w:val="00E46A71"/>
    <w:rsid w:val="00E47BB5"/>
    <w:rsid w:val="00E505AB"/>
    <w:rsid w:val="00E508D6"/>
    <w:rsid w:val="00E50B1B"/>
    <w:rsid w:val="00E50D81"/>
    <w:rsid w:val="00E50F51"/>
    <w:rsid w:val="00E50F94"/>
    <w:rsid w:val="00E5143D"/>
    <w:rsid w:val="00E51974"/>
    <w:rsid w:val="00E52B67"/>
    <w:rsid w:val="00E54B61"/>
    <w:rsid w:val="00E54BE2"/>
    <w:rsid w:val="00E55E1A"/>
    <w:rsid w:val="00E55E31"/>
    <w:rsid w:val="00E560D2"/>
    <w:rsid w:val="00E567FD"/>
    <w:rsid w:val="00E56BA8"/>
    <w:rsid w:val="00E57BC3"/>
    <w:rsid w:val="00E6008D"/>
    <w:rsid w:val="00E6084D"/>
    <w:rsid w:val="00E60B06"/>
    <w:rsid w:val="00E615AD"/>
    <w:rsid w:val="00E61D90"/>
    <w:rsid w:val="00E62B79"/>
    <w:rsid w:val="00E62DFF"/>
    <w:rsid w:val="00E62E95"/>
    <w:rsid w:val="00E62FAA"/>
    <w:rsid w:val="00E63709"/>
    <w:rsid w:val="00E6378C"/>
    <w:rsid w:val="00E63A8A"/>
    <w:rsid w:val="00E63E0C"/>
    <w:rsid w:val="00E640C9"/>
    <w:rsid w:val="00E64158"/>
    <w:rsid w:val="00E6426D"/>
    <w:rsid w:val="00E6448D"/>
    <w:rsid w:val="00E65201"/>
    <w:rsid w:val="00E655C9"/>
    <w:rsid w:val="00E655D1"/>
    <w:rsid w:val="00E65C12"/>
    <w:rsid w:val="00E65E3A"/>
    <w:rsid w:val="00E65FA9"/>
    <w:rsid w:val="00E660CD"/>
    <w:rsid w:val="00E668C5"/>
    <w:rsid w:val="00E66BAA"/>
    <w:rsid w:val="00E706A7"/>
    <w:rsid w:val="00E70F60"/>
    <w:rsid w:val="00E71C17"/>
    <w:rsid w:val="00E71E41"/>
    <w:rsid w:val="00E7230D"/>
    <w:rsid w:val="00E729B9"/>
    <w:rsid w:val="00E72AC2"/>
    <w:rsid w:val="00E73CF3"/>
    <w:rsid w:val="00E74774"/>
    <w:rsid w:val="00E7520F"/>
    <w:rsid w:val="00E75227"/>
    <w:rsid w:val="00E76236"/>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4E1"/>
    <w:rsid w:val="00EA07D7"/>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3"/>
    <w:rsid w:val="00EC25E3"/>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A52"/>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7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5587"/>
    <w:rsid w:val="00EF55ED"/>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075A5"/>
    <w:rsid w:val="00F07AB2"/>
    <w:rsid w:val="00F10CF1"/>
    <w:rsid w:val="00F10E78"/>
    <w:rsid w:val="00F10EB1"/>
    <w:rsid w:val="00F1174E"/>
    <w:rsid w:val="00F11796"/>
    <w:rsid w:val="00F126A8"/>
    <w:rsid w:val="00F13315"/>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CAE"/>
    <w:rsid w:val="00F23F7C"/>
    <w:rsid w:val="00F2421D"/>
    <w:rsid w:val="00F24A9F"/>
    <w:rsid w:val="00F25241"/>
    <w:rsid w:val="00F277ED"/>
    <w:rsid w:val="00F31B00"/>
    <w:rsid w:val="00F325DB"/>
    <w:rsid w:val="00F32A4D"/>
    <w:rsid w:val="00F33516"/>
    <w:rsid w:val="00F337F2"/>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717"/>
    <w:rsid w:val="00F41AE5"/>
    <w:rsid w:val="00F41BF7"/>
    <w:rsid w:val="00F42098"/>
    <w:rsid w:val="00F42776"/>
    <w:rsid w:val="00F429B7"/>
    <w:rsid w:val="00F42CE8"/>
    <w:rsid w:val="00F42EC8"/>
    <w:rsid w:val="00F431D1"/>
    <w:rsid w:val="00F431D3"/>
    <w:rsid w:val="00F43C74"/>
    <w:rsid w:val="00F44302"/>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957"/>
    <w:rsid w:val="00F52B84"/>
    <w:rsid w:val="00F5388C"/>
    <w:rsid w:val="00F5411E"/>
    <w:rsid w:val="00F54219"/>
    <w:rsid w:val="00F54F61"/>
    <w:rsid w:val="00F5551A"/>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2764"/>
    <w:rsid w:val="00F630EB"/>
    <w:rsid w:val="00F6347F"/>
    <w:rsid w:val="00F638A8"/>
    <w:rsid w:val="00F644F1"/>
    <w:rsid w:val="00F64883"/>
    <w:rsid w:val="00F65227"/>
    <w:rsid w:val="00F65FF2"/>
    <w:rsid w:val="00F6692D"/>
    <w:rsid w:val="00F6698E"/>
    <w:rsid w:val="00F66E96"/>
    <w:rsid w:val="00F67417"/>
    <w:rsid w:val="00F6746E"/>
    <w:rsid w:val="00F67A14"/>
    <w:rsid w:val="00F67F4E"/>
    <w:rsid w:val="00F70558"/>
    <w:rsid w:val="00F70AB9"/>
    <w:rsid w:val="00F70B7F"/>
    <w:rsid w:val="00F7131D"/>
    <w:rsid w:val="00F718DA"/>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3A5"/>
    <w:rsid w:val="00F77A5D"/>
    <w:rsid w:val="00F77B99"/>
    <w:rsid w:val="00F80768"/>
    <w:rsid w:val="00F81F56"/>
    <w:rsid w:val="00F8218F"/>
    <w:rsid w:val="00F82C3C"/>
    <w:rsid w:val="00F83243"/>
    <w:rsid w:val="00F83398"/>
    <w:rsid w:val="00F83DB7"/>
    <w:rsid w:val="00F83EA4"/>
    <w:rsid w:val="00F84093"/>
    <w:rsid w:val="00F84C15"/>
    <w:rsid w:val="00F85285"/>
    <w:rsid w:val="00F85D45"/>
    <w:rsid w:val="00F85F5F"/>
    <w:rsid w:val="00F85FA0"/>
    <w:rsid w:val="00F869FF"/>
    <w:rsid w:val="00F86D50"/>
    <w:rsid w:val="00F86F43"/>
    <w:rsid w:val="00F87024"/>
    <w:rsid w:val="00F87372"/>
    <w:rsid w:val="00F87DF1"/>
    <w:rsid w:val="00F9050A"/>
    <w:rsid w:val="00F912C2"/>
    <w:rsid w:val="00F91643"/>
    <w:rsid w:val="00F91FB2"/>
    <w:rsid w:val="00F929B7"/>
    <w:rsid w:val="00F9327D"/>
    <w:rsid w:val="00F93726"/>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A766F"/>
    <w:rsid w:val="00FB00BA"/>
    <w:rsid w:val="00FB0339"/>
    <w:rsid w:val="00FB10F0"/>
    <w:rsid w:val="00FB1A28"/>
    <w:rsid w:val="00FB1FBE"/>
    <w:rsid w:val="00FB275B"/>
    <w:rsid w:val="00FB2EAD"/>
    <w:rsid w:val="00FB2EFD"/>
    <w:rsid w:val="00FB31A7"/>
    <w:rsid w:val="00FB3981"/>
    <w:rsid w:val="00FB3C75"/>
    <w:rsid w:val="00FB3D71"/>
    <w:rsid w:val="00FB3D84"/>
    <w:rsid w:val="00FB41F3"/>
    <w:rsid w:val="00FB458B"/>
    <w:rsid w:val="00FB4B5E"/>
    <w:rsid w:val="00FB4C99"/>
    <w:rsid w:val="00FB5D95"/>
    <w:rsid w:val="00FB5EF4"/>
    <w:rsid w:val="00FB6414"/>
    <w:rsid w:val="00FB66D2"/>
    <w:rsid w:val="00FB6905"/>
    <w:rsid w:val="00FB69D5"/>
    <w:rsid w:val="00FB7BCA"/>
    <w:rsid w:val="00FC07B6"/>
    <w:rsid w:val="00FC1249"/>
    <w:rsid w:val="00FC1A1F"/>
    <w:rsid w:val="00FC2982"/>
    <w:rsid w:val="00FC30FB"/>
    <w:rsid w:val="00FC3B33"/>
    <w:rsid w:val="00FC3EFB"/>
    <w:rsid w:val="00FC46D9"/>
    <w:rsid w:val="00FC4C61"/>
    <w:rsid w:val="00FC513E"/>
    <w:rsid w:val="00FC5449"/>
    <w:rsid w:val="00FC57F0"/>
    <w:rsid w:val="00FC5CAE"/>
    <w:rsid w:val="00FC5EA5"/>
    <w:rsid w:val="00FC674E"/>
    <w:rsid w:val="00FC6F26"/>
    <w:rsid w:val="00FD003B"/>
    <w:rsid w:val="00FD0613"/>
    <w:rsid w:val="00FD0F2E"/>
    <w:rsid w:val="00FD18A1"/>
    <w:rsid w:val="00FD1A28"/>
    <w:rsid w:val="00FD1BA9"/>
    <w:rsid w:val="00FD1E9A"/>
    <w:rsid w:val="00FD2A30"/>
    <w:rsid w:val="00FD34DC"/>
    <w:rsid w:val="00FD36E6"/>
    <w:rsid w:val="00FD3B48"/>
    <w:rsid w:val="00FD404A"/>
    <w:rsid w:val="00FD442C"/>
    <w:rsid w:val="00FD5736"/>
    <w:rsid w:val="00FD694E"/>
    <w:rsid w:val="00FD6FC4"/>
    <w:rsid w:val="00FD75A0"/>
    <w:rsid w:val="00FE0385"/>
    <w:rsid w:val="00FE117E"/>
    <w:rsid w:val="00FE1B67"/>
    <w:rsid w:val="00FE252E"/>
    <w:rsid w:val="00FE2CAC"/>
    <w:rsid w:val="00FE2D0E"/>
    <w:rsid w:val="00FE3D1F"/>
    <w:rsid w:val="00FE3D7C"/>
    <w:rsid w:val="00FE4654"/>
    <w:rsid w:val="00FE4885"/>
    <w:rsid w:val="00FE5036"/>
    <w:rsid w:val="00FE5735"/>
    <w:rsid w:val="00FE5829"/>
    <w:rsid w:val="00FE5A35"/>
    <w:rsid w:val="00FE63D3"/>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971"/>
    <w:rsid w:val="00FF7CB1"/>
    <w:rsid w:val="00FF7E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character" w:customStyle="1" w:styleId="Pagrindinistekstas2Diagrama1">
    <w:name w:val="Pagrindinis tekstas 2 Diagrama1"/>
    <w:basedOn w:val="Numatytasispastraiposriftas"/>
    <w:uiPriority w:val="99"/>
    <w:rsid w:val="00240B6D"/>
    <w:rPr>
      <w:rFonts w:ascii="Times New Roman" w:eastAsia="Times New Roman" w:hAnsi="Times New Roman" w:cs="Times New Roman"/>
      <w:sz w:val="24"/>
      <w:szCs w:val="24"/>
    </w:rPr>
  </w:style>
  <w:style w:type="character" w:customStyle="1" w:styleId="Numatytasispastraiposriftas1">
    <w:name w:val="Numatytasis pastraipos šriftas1"/>
    <w:rsid w:val="00D50DC0"/>
  </w:style>
  <w:style w:type="paragraph" w:customStyle="1" w:styleId="prastasis1">
    <w:name w:val="Įprastasis1"/>
    <w:rsid w:val="00D50DC0"/>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character" w:customStyle="1" w:styleId="PoratDiagrama1">
    <w:name w:val="Poraštė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DebesliotekstasDiagrama1">
    <w:name w:val="Debesėlio tekstas Diagrama1"/>
    <w:basedOn w:val="Numatytasispastraiposriftas"/>
    <w:uiPriority w:val="99"/>
    <w:semiHidden/>
    <w:rsid w:val="00E71C17"/>
    <w:rPr>
      <w:rFonts w:ascii="Segoe UI" w:eastAsia="Times New Roman" w:hAnsi="Segoe UI" w:cs="Segoe UI"/>
      <w:sz w:val="18"/>
      <w:szCs w:val="18"/>
      <w:lang w:eastAsia="lt-LT"/>
    </w:rPr>
  </w:style>
  <w:style w:type="character" w:customStyle="1" w:styleId="AntratsDiagrama1">
    <w:name w:val="Antraštės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KomentarotekstasDiagrama1">
    <w:name w:val="Komentaro tekstas Diagrama1"/>
    <w:basedOn w:val="Numatytasispastraiposriftas"/>
    <w:uiPriority w:val="99"/>
    <w:semiHidden/>
    <w:rsid w:val="00E71C17"/>
    <w:rPr>
      <w:rFonts w:ascii="Times New Roman" w:eastAsia="Times New Roman" w:hAnsi="Times New Roman"/>
      <w:lang w:eastAsia="lt-LT"/>
    </w:rPr>
  </w:style>
  <w:style w:type="character" w:customStyle="1" w:styleId="KomentarotemaDiagrama1">
    <w:name w:val="Komentaro tema Diagrama1"/>
    <w:basedOn w:val="KomentarotekstasDiagrama1"/>
    <w:uiPriority w:val="99"/>
    <w:semiHidden/>
    <w:rsid w:val="00E71C17"/>
    <w:rPr>
      <w:rFonts w:ascii="Times New Roman" w:eastAsia="Times New Roman" w:hAnsi="Times New Roman"/>
      <w:b/>
      <w:bCs/>
      <w:lang w:eastAsia="lt-LT"/>
    </w:rPr>
  </w:style>
  <w:style w:type="table" w:customStyle="1" w:styleId="Lentelstinklelis32">
    <w:name w:val="Lentelės tinklelis32"/>
    <w:basedOn w:val="prastojilentel"/>
    <w:next w:val="Lentelstinklelis"/>
    <w:uiPriority w:val="59"/>
    <w:rsid w:val="009C564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rsid w:val="009926B2"/>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9926B2"/>
    <w:pPr>
      <w:shd w:val="clear" w:color="auto" w:fill="FFFFFF"/>
      <w:spacing w:line="274" w:lineRule="exact"/>
      <w:jc w:val="left"/>
    </w:pPr>
    <w:rPr>
      <w:rFonts w:ascii="Times New Roman" w:hAnsi="Times New Roman" w:cs="Times New Roman"/>
      <w:b/>
      <w:bCs/>
      <w:sz w:val="23"/>
      <w:szCs w:val="23"/>
    </w:rPr>
  </w:style>
  <w:style w:type="paragraph" w:customStyle="1" w:styleId="paragraph">
    <w:name w:val="paragraph"/>
    <w:basedOn w:val="prastasis"/>
    <w:rsid w:val="006009B0"/>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60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091488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6069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2911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13126"/>
    <w:rsid w:val="0004555B"/>
    <w:rsid w:val="0005145F"/>
    <w:rsid w:val="00055BE2"/>
    <w:rsid w:val="0007506A"/>
    <w:rsid w:val="000855FF"/>
    <w:rsid w:val="000E1EAC"/>
    <w:rsid w:val="000E3D5E"/>
    <w:rsid w:val="000E62D1"/>
    <w:rsid w:val="00115DA1"/>
    <w:rsid w:val="001251FC"/>
    <w:rsid w:val="00127A9E"/>
    <w:rsid w:val="0013187D"/>
    <w:rsid w:val="00131923"/>
    <w:rsid w:val="00165246"/>
    <w:rsid w:val="00197EDC"/>
    <w:rsid w:val="001A6EE0"/>
    <w:rsid w:val="001E3B26"/>
    <w:rsid w:val="001F0631"/>
    <w:rsid w:val="00211246"/>
    <w:rsid w:val="00222393"/>
    <w:rsid w:val="00256A57"/>
    <w:rsid w:val="00271BE6"/>
    <w:rsid w:val="00290C7E"/>
    <w:rsid w:val="00295EF8"/>
    <w:rsid w:val="002A1F15"/>
    <w:rsid w:val="002C1509"/>
    <w:rsid w:val="002F5897"/>
    <w:rsid w:val="00322788"/>
    <w:rsid w:val="0034036E"/>
    <w:rsid w:val="00343A6E"/>
    <w:rsid w:val="003661A6"/>
    <w:rsid w:val="00375E4E"/>
    <w:rsid w:val="0037791E"/>
    <w:rsid w:val="00384C6A"/>
    <w:rsid w:val="00393AEA"/>
    <w:rsid w:val="003B0933"/>
    <w:rsid w:val="003D2C3D"/>
    <w:rsid w:val="003E6712"/>
    <w:rsid w:val="003F105E"/>
    <w:rsid w:val="003F7A7E"/>
    <w:rsid w:val="004161F4"/>
    <w:rsid w:val="00430113"/>
    <w:rsid w:val="00460C76"/>
    <w:rsid w:val="0046126A"/>
    <w:rsid w:val="004B63DA"/>
    <w:rsid w:val="004C214A"/>
    <w:rsid w:val="004C493F"/>
    <w:rsid w:val="004D38E9"/>
    <w:rsid w:val="004E09E2"/>
    <w:rsid w:val="00542EA6"/>
    <w:rsid w:val="0054669E"/>
    <w:rsid w:val="00565819"/>
    <w:rsid w:val="0062264D"/>
    <w:rsid w:val="006333CA"/>
    <w:rsid w:val="00636906"/>
    <w:rsid w:val="00636EA6"/>
    <w:rsid w:val="00645213"/>
    <w:rsid w:val="00652F79"/>
    <w:rsid w:val="006A4AAF"/>
    <w:rsid w:val="006D77F5"/>
    <w:rsid w:val="006E086C"/>
    <w:rsid w:val="00702453"/>
    <w:rsid w:val="00713719"/>
    <w:rsid w:val="007260B3"/>
    <w:rsid w:val="00731487"/>
    <w:rsid w:val="00737C4C"/>
    <w:rsid w:val="007521CC"/>
    <w:rsid w:val="0078514A"/>
    <w:rsid w:val="007A2885"/>
    <w:rsid w:val="007C7D73"/>
    <w:rsid w:val="007E0A94"/>
    <w:rsid w:val="007F25D7"/>
    <w:rsid w:val="007F2F51"/>
    <w:rsid w:val="007F6F98"/>
    <w:rsid w:val="00810A25"/>
    <w:rsid w:val="00824129"/>
    <w:rsid w:val="00881536"/>
    <w:rsid w:val="00887381"/>
    <w:rsid w:val="008B6778"/>
    <w:rsid w:val="008D0054"/>
    <w:rsid w:val="008D6E2A"/>
    <w:rsid w:val="0090563C"/>
    <w:rsid w:val="00906FC8"/>
    <w:rsid w:val="00915DD0"/>
    <w:rsid w:val="00920D41"/>
    <w:rsid w:val="00926BF1"/>
    <w:rsid w:val="009520DA"/>
    <w:rsid w:val="00964ABC"/>
    <w:rsid w:val="00965B9D"/>
    <w:rsid w:val="00975C18"/>
    <w:rsid w:val="0097687E"/>
    <w:rsid w:val="009A08A5"/>
    <w:rsid w:val="009C5E39"/>
    <w:rsid w:val="009E6FBD"/>
    <w:rsid w:val="009F7C62"/>
    <w:rsid w:val="00A02E8E"/>
    <w:rsid w:val="00A03CB8"/>
    <w:rsid w:val="00A447B7"/>
    <w:rsid w:val="00A55596"/>
    <w:rsid w:val="00A6470C"/>
    <w:rsid w:val="00A87851"/>
    <w:rsid w:val="00AB3D27"/>
    <w:rsid w:val="00AB7170"/>
    <w:rsid w:val="00AC07D5"/>
    <w:rsid w:val="00AC5077"/>
    <w:rsid w:val="00AD09B5"/>
    <w:rsid w:val="00AD33B3"/>
    <w:rsid w:val="00AF3BBD"/>
    <w:rsid w:val="00B02DFF"/>
    <w:rsid w:val="00B031BD"/>
    <w:rsid w:val="00B11F2C"/>
    <w:rsid w:val="00B2469D"/>
    <w:rsid w:val="00B24942"/>
    <w:rsid w:val="00B604DE"/>
    <w:rsid w:val="00B70DD9"/>
    <w:rsid w:val="00B7747A"/>
    <w:rsid w:val="00BB54DC"/>
    <w:rsid w:val="00BD14BB"/>
    <w:rsid w:val="00BF4E92"/>
    <w:rsid w:val="00C01ECD"/>
    <w:rsid w:val="00C408AE"/>
    <w:rsid w:val="00C64F5A"/>
    <w:rsid w:val="00CA29C3"/>
    <w:rsid w:val="00CB2BDD"/>
    <w:rsid w:val="00CD0C6B"/>
    <w:rsid w:val="00CD27B6"/>
    <w:rsid w:val="00CE6A57"/>
    <w:rsid w:val="00CE6AE6"/>
    <w:rsid w:val="00CF4C45"/>
    <w:rsid w:val="00CF4CEB"/>
    <w:rsid w:val="00D02CDA"/>
    <w:rsid w:val="00D0583F"/>
    <w:rsid w:val="00D11EAC"/>
    <w:rsid w:val="00D1288B"/>
    <w:rsid w:val="00D13A5A"/>
    <w:rsid w:val="00D17A30"/>
    <w:rsid w:val="00D325D4"/>
    <w:rsid w:val="00D5439D"/>
    <w:rsid w:val="00DE1060"/>
    <w:rsid w:val="00DE23D8"/>
    <w:rsid w:val="00E17027"/>
    <w:rsid w:val="00E464CE"/>
    <w:rsid w:val="00E706A7"/>
    <w:rsid w:val="00E83A17"/>
    <w:rsid w:val="00EA4861"/>
    <w:rsid w:val="00ED2A52"/>
    <w:rsid w:val="00EF51CA"/>
    <w:rsid w:val="00EF6792"/>
    <w:rsid w:val="00F02B82"/>
    <w:rsid w:val="00F41717"/>
    <w:rsid w:val="00F70B7F"/>
    <w:rsid w:val="00F81DB5"/>
    <w:rsid w:val="00F912C2"/>
    <w:rsid w:val="00FC1E80"/>
    <w:rsid w:val="00FD36E6"/>
    <w:rsid w:val="00FF3788"/>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10881</Words>
  <Characters>62026</Characters>
  <Application>Microsoft Office Word</Application>
  <DocSecurity>0</DocSecurity>
  <Lines>516</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20</cp:revision>
  <cp:lastPrinted>2025-05-06T11:33:00Z</cp:lastPrinted>
  <dcterms:created xsi:type="dcterms:W3CDTF">2025-12-04T08:16:00Z</dcterms:created>
  <dcterms:modified xsi:type="dcterms:W3CDTF">2025-12-04T09:04:00Z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