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A9E1C1" w14:textId="77777777" w:rsidR="00923DDF" w:rsidRDefault="00923DDF"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5509F884" w14:textId="72FC2936" w:rsidR="00923DDF" w:rsidRDefault="00923DDF" w:rsidP="00923DDF">
      <w:pPr>
        <w:tabs>
          <w:tab w:val="center" w:pos="2520"/>
        </w:tabs>
        <w:jc w:val="both"/>
        <w:rPr>
          <w:rFonts w:ascii="Times New Roman" w:eastAsia="Calibri" w:hAnsi="Times New Roman" w:cs="Times New Roman"/>
          <w:sz w:val="24"/>
          <w:szCs w:val="24"/>
          <w:u w:val="single"/>
        </w:rPr>
      </w:pPr>
      <w:r w:rsidRPr="00B63FAB">
        <w:rPr>
          <w:rFonts w:ascii="Times New Roman" w:eastAsia="Calibri" w:hAnsi="Times New Roman" w:cs="Times New Roman"/>
          <w:sz w:val="24"/>
          <w:szCs w:val="24"/>
          <w:u w:val="single"/>
        </w:rPr>
        <w:t xml:space="preserve">Šiaulių miesto </w:t>
      </w:r>
      <w:r w:rsidR="0032365F">
        <w:rPr>
          <w:rFonts w:ascii="Times New Roman" w:eastAsia="Calibri" w:hAnsi="Times New Roman" w:cs="Times New Roman"/>
          <w:sz w:val="24"/>
          <w:szCs w:val="24"/>
          <w:u w:val="single"/>
        </w:rPr>
        <w:t>J</w:t>
      </w:r>
      <w:r w:rsidR="0032365F" w:rsidRPr="0032365F">
        <w:rPr>
          <w:rFonts w:ascii="Times New Roman" w:eastAsia="Calibri" w:hAnsi="Times New Roman" w:cs="Times New Roman"/>
          <w:sz w:val="24"/>
          <w:szCs w:val="24"/>
          <w:u w:val="single"/>
        </w:rPr>
        <w:t>aunųjų gamtininkų centr</w:t>
      </w:r>
      <w:r w:rsidR="0032365F">
        <w:rPr>
          <w:rFonts w:ascii="Times New Roman" w:eastAsia="Calibri" w:hAnsi="Times New Roman" w:cs="Times New Roman"/>
          <w:sz w:val="24"/>
          <w:szCs w:val="24"/>
          <w:u w:val="single"/>
        </w:rPr>
        <w:t>ui</w:t>
      </w:r>
    </w:p>
    <w:p w14:paraId="3F43DF90" w14:textId="77777777" w:rsidR="00923DDF" w:rsidRPr="00B63FAB" w:rsidRDefault="00923DDF" w:rsidP="00923DDF">
      <w:pPr>
        <w:tabs>
          <w:tab w:val="center" w:pos="2520"/>
        </w:tabs>
        <w:jc w:val="both"/>
        <w:rPr>
          <w:rFonts w:ascii="Times New Roman" w:eastAsia="Calibri" w:hAnsi="Times New Roman" w:cs="Times New Roman"/>
          <w:sz w:val="18"/>
          <w:szCs w:val="18"/>
        </w:rPr>
      </w:pPr>
    </w:p>
    <w:p w14:paraId="07B247A7" w14:textId="77777777" w:rsidR="002A321D" w:rsidRPr="002A321D" w:rsidRDefault="002A321D" w:rsidP="002A321D">
      <w:pPr>
        <w:widowControl w:val="0"/>
        <w:jc w:val="center"/>
        <w:rPr>
          <w:rFonts w:ascii="Times New Roman" w:eastAsia="Times New Roman" w:hAnsi="Times New Roman" w:cs="Times New Roman"/>
          <w:b/>
          <w:sz w:val="24"/>
          <w:szCs w:val="24"/>
          <w:lang w:val="lt" w:eastAsia="lt-LT"/>
        </w:rPr>
      </w:pPr>
      <w:r w:rsidRPr="002A321D">
        <w:rPr>
          <w:rFonts w:ascii="Times New Roman" w:eastAsia="Times New Roman" w:hAnsi="Times New Roman" w:cs="Times New Roman"/>
          <w:b/>
          <w:sz w:val="24"/>
          <w:szCs w:val="24"/>
          <w:lang w:val="lt" w:eastAsia="lt-LT"/>
        </w:rPr>
        <w:t>PASIŪLYMAS</w:t>
      </w:r>
    </w:p>
    <w:p w14:paraId="42D3615F" w14:textId="1CDEF8F5" w:rsidR="0072781C" w:rsidRPr="0032365F" w:rsidRDefault="002A321D" w:rsidP="0032365F">
      <w:pPr>
        <w:jc w:val="center"/>
        <w:rPr>
          <w:rFonts w:ascii="Times New Roman" w:eastAsia="Times New Roman" w:hAnsi="Times New Roman" w:cs="Times New Roman"/>
          <w:b/>
          <w:color w:val="000000"/>
          <w:sz w:val="28"/>
          <w:szCs w:val="28"/>
          <w:lang w:val="lt" w:eastAsia="lt-LT"/>
        </w:rPr>
      </w:pPr>
      <w:r w:rsidRPr="002A321D">
        <w:rPr>
          <w:rFonts w:ascii="Times New Roman" w:eastAsia="Times New Roman" w:hAnsi="Times New Roman" w:cs="Times New Roman"/>
          <w:b/>
          <w:sz w:val="24"/>
          <w:szCs w:val="24"/>
          <w:lang w:val="lt" w:eastAsia="lt-LT"/>
        </w:rPr>
        <w:t xml:space="preserve">DĖL </w:t>
      </w:r>
      <w:r w:rsidR="0032365F">
        <w:rPr>
          <w:rFonts w:ascii="Times New Roman" w:hAnsi="Times New Roman" w:cs="Times New Roman"/>
          <w:b/>
          <w:bCs/>
          <w:sz w:val="24"/>
          <w:szCs w:val="24"/>
        </w:rPr>
        <w:t>MIKROAUTOBUSO</w:t>
      </w:r>
      <w:r w:rsidR="008359C2" w:rsidRPr="0022458C">
        <w:rPr>
          <w:rFonts w:ascii="Times New Roman" w:hAnsi="Times New Roman" w:cs="Times New Roman"/>
          <w:b/>
          <w:bCs/>
          <w:sz w:val="24"/>
          <w:szCs w:val="24"/>
        </w:rPr>
        <w:t xml:space="preserve"> </w:t>
      </w:r>
      <w:r w:rsidRPr="002A321D">
        <w:rPr>
          <w:rFonts w:ascii="Times New Roman" w:eastAsia="Times New Roman" w:hAnsi="Times New Roman" w:cs="Times New Roman"/>
          <w:b/>
          <w:smallCaps/>
          <w:color w:val="000000"/>
          <w:sz w:val="24"/>
          <w:szCs w:val="24"/>
          <w:lang w:val="lt" w:eastAsia="lt-LT"/>
        </w:rPr>
        <w:t>PIRKIMO</w:t>
      </w:r>
      <w:r w:rsidRPr="002A321D">
        <w:rPr>
          <w:rFonts w:ascii="Times New Roman" w:eastAsia="Times New Roman" w:hAnsi="Times New Roman" w:cs="Times New Roman"/>
          <w:b/>
          <w:color w:val="000000"/>
          <w:sz w:val="28"/>
          <w:szCs w:val="28"/>
          <w:lang w:val="lt" w:eastAsia="lt-LT"/>
        </w:rPr>
        <w:t xml:space="preserve"> </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lastRenderedPageBreak/>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4835673B" w14:textId="77777777" w:rsidR="008359C2"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w:t>
      </w:r>
      <w:r w:rsidR="008359C2" w:rsidRPr="008359C2">
        <w:rPr>
          <w:rFonts w:ascii="Times New Roman" w:eastAsia="Calibri" w:hAnsi="Times New Roman" w:cs="Times New Roman"/>
          <w:bCs/>
          <w:iCs/>
          <w:sz w:val="24"/>
          <w:szCs w:val="24"/>
          <w:lang w:eastAsia="lt-LT"/>
        </w:rPr>
        <w:t xml:space="preserve">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paslaugų atlikimu pagal šias pirkimo sąlygas, ir kitos išlaidos sutarčiai įvykdyti. </w:t>
      </w:r>
    </w:p>
    <w:p w14:paraId="65A49381" w14:textId="5E1AE0F8"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52F42153" w14:textId="3598F6BF" w:rsidR="00810C84" w:rsidRDefault="00DB17FE" w:rsidP="00810C84">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43579DC" w14:textId="77777777" w:rsidR="0032365F" w:rsidRDefault="0032365F" w:rsidP="00810C84">
      <w:pPr>
        <w:ind w:firstLine="709"/>
        <w:contextualSpacing/>
        <w:jc w:val="both"/>
        <w:rPr>
          <w:rFonts w:ascii="Times New Roman" w:eastAsia="Arial" w:hAnsi="Times New Roman" w:cs="Times New Roman"/>
          <w:bCs/>
          <w:iCs/>
          <w:sz w:val="24"/>
          <w:szCs w:val="24"/>
          <w:lang w:eastAsia="lt-LT"/>
        </w:rPr>
      </w:pPr>
    </w:p>
    <w:p w14:paraId="0F223A4F" w14:textId="77777777" w:rsidR="0032365F" w:rsidRDefault="0032365F" w:rsidP="00810C84">
      <w:pPr>
        <w:ind w:firstLine="709"/>
        <w:contextualSpacing/>
        <w:jc w:val="both"/>
        <w:rPr>
          <w:rFonts w:ascii="Times New Roman" w:eastAsia="Arial" w:hAnsi="Times New Roman" w:cs="Times New Roman"/>
          <w:bCs/>
          <w:iCs/>
          <w:sz w:val="24"/>
          <w:szCs w:val="24"/>
          <w:lang w:eastAsia="lt-LT"/>
        </w:rPr>
      </w:pPr>
    </w:p>
    <w:p w14:paraId="7CBEE1BC" w14:textId="77777777" w:rsidR="0032365F" w:rsidRDefault="0032365F" w:rsidP="00810C84">
      <w:pPr>
        <w:ind w:firstLine="709"/>
        <w:contextualSpacing/>
        <w:jc w:val="both"/>
        <w:rPr>
          <w:rFonts w:ascii="Times New Roman" w:eastAsia="Arial" w:hAnsi="Times New Roman" w:cs="Times New Roman"/>
          <w:bCs/>
          <w:iCs/>
          <w:sz w:val="24"/>
          <w:szCs w:val="24"/>
          <w:lang w:eastAsia="lt-LT"/>
        </w:rPr>
      </w:pPr>
    </w:p>
    <w:p w14:paraId="32CD58CD" w14:textId="3F0FA1B1" w:rsidR="0072781C" w:rsidRPr="00254960" w:rsidRDefault="0032365F" w:rsidP="0032365F">
      <w:pPr>
        <w:numPr>
          <w:ilvl w:val="1"/>
          <w:numId w:val="31"/>
        </w:numPr>
        <w:rPr>
          <w:rFonts w:ascii="Times New Roman" w:hAnsi="Times New Roman" w:cs="Times New Roman"/>
          <w:b/>
          <w:iCs/>
          <w:kern w:val="2"/>
          <w:sz w:val="24"/>
          <w:szCs w:val="24"/>
          <w14:ligatures w14:val="standardContextual"/>
        </w:rPr>
      </w:pPr>
      <w:bookmarkStart w:id="5" w:name="_Hlk136941299"/>
      <w:r w:rsidRPr="0032365F">
        <w:rPr>
          <w:rFonts w:ascii="Times New Roman" w:hAnsi="Times New Roman" w:cs="Times New Roman"/>
          <w:b/>
          <w:iCs/>
          <w:kern w:val="2"/>
          <w:sz w:val="24"/>
          <w:szCs w:val="24"/>
          <w14:ligatures w14:val="standardContextual"/>
        </w:rPr>
        <w:lastRenderedPageBreak/>
        <w:t>Siūloma  kaina:</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962"/>
        <w:gridCol w:w="1984"/>
        <w:gridCol w:w="2126"/>
      </w:tblGrid>
      <w:tr w:rsidR="002A77F0" w:rsidRPr="00810C84" w14:paraId="0472F19E" w14:textId="77777777" w:rsidTr="00254960">
        <w:trPr>
          <w:trHeight w:val="472"/>
        </w:trPr>
        <w:tc>
          <w:tcPr>
            <w:tcW w:w="562" w:type="dxa"/>
            <w:shd w:val="clear" w:color="auto" w:fill="D9E2F3" w:themeFill="accent1" w:themeFillTint="33"/>
          </w:tcPr>
          <w:sdt>
            <w:sdtPr>
              <w:rPr>
                <w:rFonts w:ascii="Times New Roman" w:hAnsi="Times New Roman" w:cs="Times New Roman"/>
                <w:kern w:val="2"/>
                <w:sz w:val="20"/>
                <w:szCs w:val="20"/>
                <w14:ligatures w14:val="standardContextual"/>
              </w:rPr>
              <w:tag w:val="goog_rdk_1"/>
              <w:id w:val="-304701932"/>
            </w:sdtPr>
            <w:sdtContent>
              <w:p w14:paraId="0AD49122" w14:textId="77777777" w:rsidR="002A77F0" w:rsidRPr="00810C84" w:rsidRDefault="00000000" w:rsidP="00506B6E">
                <w:pP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0"/>
                    <w:id w:val="-1370378730"/>
                  </w:sdtPr>
                  <w:sdtContent>
                    <w:r w:rsidR="002A77F0" w:rsidRPr="00810C84">
                      <w:rPr>
                        <w:rFonts w:ascii="Times New Roman" w:hAnsi="Times New Roman" w:cs="Times New Roman"/>
                        <w:b/>
                        <w:kern w:val="2"/>
                        <w:sz w:val="20"/>
                        <w:szCs w:val="20"/>
                        <w14:ligatures w14:val="standardContextual"/>
                      </w:rPr>
                      <w:t>Eil. Nr.</w:t>
                    </w:r>
                  </w:sdtContent>
                </w:sdt>
              </w:p>
            </w:sdtContent>
          </w:sdt>
        </w:tc>
        <w:tc>
          <w:tcPr>
            <w:tcW w:w="4962" w:type="dxa"/>
            <w:shd w:val="clear" w:color="auto" w:fill="D9E2F3" w:themeFill="accent1" w:themeFillTint="33"/>
            <w:vAlign w:val="center"/>
          </w:tcPr>
          <w:p w14:paraId="176AF3E1" w14:textId="64842AD8" w:rsidR="002A77F0" w:rsidRPr="008359C2" w:rsidRDefault="002A77F0" w:rsidP="00506B6E">
            <w:pPr>
              <w:jc w:val="center"/>
              <w:rPr>
                <w:rFonts w:ascii="Times New Roman" w:hAnsi="Times New Roman" w:cs="Times New Roman"/>
                <w:b/>
                <w:bCs/>
                <w:sz w:val="20"/>
                <w:szCs w:val="20"/>
              </w:rPr>
            </w:pPr>
            <w:r w:rsidRPr="008359C2">
              <w:rPr>
                <w:rFonts w:ascii="Times New Roman" w:hAnsi="Times New Roman" w:cs="Times New Roman"/>
                <w:b/>
                <w:bCs/>
                <w:kern w:val="2"/>
                <w:sz w:val="20"/>
                <w:szCs w:val="20"/>
                <w14:ligatures w14:val="standardContextual"/>
              </w:rPr>
              <w:t xml:space="preserve">Pavadinimas </w:t>
            </w:r>
          </w:p>
        </w:tc>
        <w:tc>
          <w:tcPr>
            <w:tcW w:w="1984" w:type="dxa"/>
            <w:shd w:val="clear" w:color="auto" w:fill="D9E2F3" w:themeFill="accent1" w:themeFillTint="33"/>
            <w:vAlign w:val="center"/>
          </w:tcPr>
          <w:p w14:paraId="71D8F398" w14:textId="616BA5D6" w:rsidR="002A77F0" w:rsidRPr="002A77F0" w:rsidRDefault="002A77F0" w:rsidP="00506B6E">
            <w:pPr>
              <w:jc w:val="center"/>
              <w:rPr>
                <w:rFonts w:ascii="Times New Roman" w:hAnsi="Times New Roman" w:cs="Times New Roman"/>
                <w:b/>
                <w:bCs/>
                <w:kern w:val="2"/>
                <w:sz w:val="20"/>
                <w:szCs w:val="20"/>
                <w14:ligatures w14:val="standardContextual"/>
              </w:rPr>
            </w:pPr>
            <w:r w:rsidRPr="002A77F0">
              <w:rPr>
                <w:rFonts w:ascii="Times New Roman" w:hAnsi="Times New Roman" w:cs="Times New Roman"/>
                <w:b/>
                <w:bCs/>
                <w:kern w:val="2"/>
                <w:sz w:val="20"/>
                <w:szCs w:val="20"/>
                <w14:ligatures w14:val="standardContextual"/>
              </w:rPr>
              <w:t>Kiekis</w:t>
            </w:r>
          </w:p>
        </w:tc>
        <w:tc>
          <w:tcPr>
            <w:tcW w:w="2126"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5"/>
              <w:id w:val="-1477141628"/>
            </w:sdtPr>
            <w:sdtContent>
              <w:p w14:paraId="3589D9BD" w14:textId="5F3E3DE2" w:rsidR="002A77F0" w:rsidRPr="00810C84" w:rsidRDefault="00000000" w:rsidP="00506B6E">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4"/>
                    <w:id w:val="-1409676788"/>
                  </w:sdtPr>
                  <w:sdtContent>
                    <w:r w:rsidR="002A77F0" w:rsidRPr="00810C84">
                      <w:rPr>
                        <w:rFonts w:ascii="Times New Roman" w:hAnsi="Times New Roman" w:cs="Times New Roman"/>
                        <w:b/>
                        <w:kern w:val="2"/>
                        <w:sz w:val="20"/>
                        <w:szCs w:val="20"/>
                        <w14:ligatures w14:val="standardContextual"/>
                      </w:rPr>
                      <w:t>Kaina, Eur (be PVM)</w:t>
                    </w:r>
                  </w:sdtContent>
                </w:sdt>
              </w:p>
            </w:sdtContent>
          </w:sdt>
        </w:tc>
      </w:tr>
      <w:tr w:rsidR="002A77F0" w:rsidRPr="00810C84" w14:paraId="7AA0ADF8" w14:textId="77777777" w:rsidTr="00C477CA">
        <w:trPr>
          <w:trHeight w:val="227"/>
        </w:trPr>
        <w:tc>
          <w:tcPr>
            <w:tcW w:w="562" w:type="dxa"/>
            <w:vAlign w:val="center"/>
          </w:tcPr>
          <w:p w14:paraId="48ABF897" w14:textId="77777777" w:rsidR="002A77F0" w:rsidRPr="00810C84" w:rsidRDefault="002A77F0" w:rsidP="008359C2">
            <w:pPr>
              <w:jc w:val="center"/>
              <w:rPr>
                <w:rFonts w:ascii="Times New Roman" w:hAnsi="Times New Roman" w:cs="Times New Roman"/>
                <w:kern w:val="2"/>
                <w:sz w:val="20"/>
                <w:szCs w:val="20"/>
                <w14:ligatures w14:val="standardContextual"/>
              </w:rPr>
            </w:pPr>
            <w:r w:rsidRPr="00810C84">
              <w:rPr>
                <w:rFonts w:ascii="Times New Roman" w:hAnsi="Times New Roman" w:cstheme="minorBidi"/>
                <w:kern w:val="2"/>
                <w:sz w:val="20"/>
                <w:szCs w:val="20"/>
                <w14:ligatures w14:val="standardContextual"/>
              </w:rPr>
              <w:t>1.</w:t>
            </w:r>
          </w:p>
        </w:tc>
        <w:tc>
          <w:tcPr>
            <w:tcW w:w="4962" w:type="dxa"/>
            <w:vAlign w:val="center"/>
          </w:tcPr>
          <w:p w14:paraId="03EEBCC3" w14:textId="76135AC5" w:rsidR="002A77F0" w:rsidRPr="008359C2" w:rsidRDefault="0032365F" w:rsidP="008359C2">
            <w:pPr>
              <w:rPr>
                <w:rFonts w:ascii="Times New Roman" w:eastAsia="Times New Roman" w:hAnsi="Times New Roman" w:cs="Times New Roman"/>
                <w:kern w:val="2"/>
                <w:sz w:val="20"/>
                <w:szCs w:val="20"/>
                <w14:ligatures w14:val="standardContextual"/>
              </w:rPr>
            </w:pPr>
            <w:r>
              <w:rPr>
                <w:rFonts w:ascii="Times New Roman" w:hAnsi="Times New Roman" w:cs="Times New Roman"/>
                <w:bCs/>
                <w:sz w:val="20"/>
                <w:szCs w:val="20"/>
              </w:rPr>
              <w:t>Mikroautobusas</w:t>
            </w:r>
          </w:p>
        </w:tc>
        <w:tc>
          <w:tcPr>
            <w:tcW w:w="1984" w:type="dxa"/>
            <w:vAlign w:val="center"/>
          </w:tcPr>
          <w:p w14:paraId="227B15F3" w14:textId="27727D2E" w:rsidR="002A77F0" w:rsidRPr="00810C84" w:rsidRDefault="002A77F0" w:rsidP="008359C2">
            <w:pPr>
              <w:jc w:val="center"/>
              <w:rPr>
                <w:rFonts w:ascii="Times New Roman" w:eastAsia="Times New Roman" w:hAnsi="Times New Roman" w:cs="Times New Roman"/>
                <w:kern w:val="2"/>
                <w:sz w:val="20"/>
                <w:szCs w:val="20"/>
                <w14:ligatures w14:val="standardContextual"/>
              </w:rPr>
            </w:pPr>
            <w:r>
              <w:rPr>
                <w:rFonts w:ascii="Times New Roman" w:eastAsia="Times New Roman" w:hAnsi="Times New Roman" w:cs="Times New Roman"/>
                <w:kern w:val="2"/>
                <w:sz w:val="20"/>
                <w:szCs w:val="20"/>
                <w14:ligatures w14:val="standardContextual"/>
              </w:rPr>
              <w:t>1</w:t>
            </w:r>
          </w:p>
        </w:tc>
        <w:tc>
          <w:tcPr>
            <w:tcW w:w="2126" w:type="dxa"/>
            <w:vAlign w:val="center"/>
          </w:tcPr>
          <w:p w14:paraId="46E5D81D" w14:textId="2B060F06" w:rsidR="002A77F0" w:rsidRPr="00810C84" w:rsidRDefault="002A77F0" w:rsidP="008359C2">
            <w:pPr>
              <w:jc w:val="center"/>
              <w:rPr>
                <w:rFonts w:ascii="Times New Roman" w:eastAsia="Times New Roman" w:hAnsi="Times New Roman" w:cs="Times New Roman"/>
                <w:kern w:val="2"/>
                <w:sz w:val="20"/>
                <w:szCs w:val="20"/>
                <w14:ligatures w14:val="standardContextual"/>
              </w:rPr>
            </w:pPr>
          </w:p>
        </w:tc>
      </w:tr>
      <w:tr w:rsidR="002A77F0" w:rsidRPr="00810C84" w14:paraId="1E6A6A93" w14:textId="77777777" w:rsidTr="00D63615">
        <w:trPr>
          <w:trHeight w:val="260"/>
        </w:trPr>
        <w:tc>
          <w:tcPr>
            <w:tcW w:w="7508" w:type="dxa"/>
            <w:gridSpan w:val="3"/>
            <w:vAlign w:val="center"/>
          </w:tcPr>
          <w:p w14:paraId="7B85A8E1" w14:textId="4A80871E" w:rsidR="002A77F0" w:rsidRPr="00810C84" w:rsidRDefault="002A77F0" w:rsidP="002A77F0">
            <w:pPr>
              <w:jc w:val="right"/>
              <w:rPr>
                <w:rFonts w:ascii="Times New Roman" w:eastAsia="Times New Roman" w:hAnsi="Times New Roman" w:cs="Times New Roman"/>
                <w:kern w:val="2"/>
                <w:sz w:val="20"/>
                <w:szCs w:val="20"/>
                <w14:ligatures w14:val="standardContextual"/>
              </w:rPr>
            </w:pPr>
            <w:r w:rsidRPr="00810C84">
              <w:rPr>
                <w:rFonts w:ascii="Times New Roman" w:hAnsi="Times New Roman" w:cstheme="minorBidi"/>
                <w:b/>
                <w:bCs/>
                <w:kern w:val="2"/>
                <w:sz w:val="20"/>
                <w:szCs w:val="20"/>
                <w14:ligatures w14:val="standardContextual"/>
              </w:rPr>
              <w:t>PVM, Eur (</w:t>
            </w:r>
            <w:r w:rsidR="00046B35" w:rsidRPr="00D35888">
              <w:rPr>
                <w:rFonts w:ascii="Times New Roman" w:hAnsi="Times New Roman" w:cstheme="minorBidi"/>
                <w:b/>
                <w:bCs/>
                <w:i/>
                <w:iCs/>
                <w:color w:val="EE0000"/>
                <w:kern w:val="2"/>
                <w:sz w:val="20"/>
                <w:szCs w:val="20"/>
                <w14:ligatures w14:val="standardContextual"/>
              </w:rPr>
              <w:t>tarif</w:t>
            </w:r>
            <w:r w:rsidR="00046B35">
              <w:rPr>
                <w:rFonts w:ascii="Times New Roman" w:hAnsi="Times New Roman" w:cstheme="minorBidi"/>
                <w:b/>
                <w:bCs/>
                <w:i/>
                <w:iCs/>
                <w:color w:val="EE0000"/>
                <w:kern w:val="2"/>
                <w:sz w:val="20"/>
                <w:szCs w:val="20"/>
                <w14:ligatures w14:val="standardContextual"/>
              </w:rPr>
              <w:t>ą įrašo tiekėjas proc.</w:t>
            </w:r>
            <w:r w:rsidR="00046B35" w:rsidRPr="0072781C">
              <w:rPr>
                <w:rFonts w:ascii="Times New Roman" w:hAnsi="Times New Roman" w:cstheme="minorBidi"/>
                <w:b/>
                <w:bCs/>
                <w:kern w:val="2"/>
                <w:sz w:val="20"/>
                <w:szCs w:val="20"/>
                <w14:ligatures w14:val="standardContextual"/>
              </w:rPr>
              <w:t>)</w:t>
            </w:r>
          </w:p>
        </w:tc>
        <w:tc>
          <w:tcPr>
            <w:tcW w:w="2126" w:type="dxa"/>
            <w:vAlign w:val="center"/>
          </w:tcPr>
          <w:p w14:paraId="0EC7B4A9" w14:textId="3E87D1BA" w:rsidR="002A77F0" w:rsidRPr="00810C84" w:rsidRDefault="002A77F0" w:rsidP="008359C2">
            <w:pPr>
              <w:jc w:val="center"/>
              <w:rPr>
                <w:rFonts w:ascii="Times New Roman" w:eastAsia="Times New Roman" w:hAnsi="Times New Roman" w:cs="Times New Roman"/>
                <w:kern w:val="2"/>
                <w:sz w:val="20"/>
                <w:szCs w:val="20"/>
                <w14:ligatures w14:val="standardContextual"/>
              </w:rPr>
            </w:pPr>
          </w:p>
        </w:tc>
      </w:tr>
      <w:tr w:rsidR="002A77F0" w:rsidRPr="00810C84" w14:paraId="65069AEA" w14:textId="77777777" w:rsidTr="00D63615">
        <w:trPr>
          <w:trHeight w:val="263"/>
        </w:trPr>
        <w:tc>
          <w:tcPr>
            <w:tcW w:w="7508" w:type="dxa"/>
            <w:gridSpan w:val="3"/>
            <w:vMerge w:val="restart"/>
            <w:vAlign w:val="center"/>
          </w:tcPr>
          <w:p w14:paraId="6A0A60C8" w14:textId="3677BEAB" w:rsidR="002A77F0" w:rsidRPr="00810C84" w:rsidRDefault="002A77F0" w:rsidP="002A77F0">
            <w:pPr>
              <w:jc w:val="right"/>
              <w:rPr>
                <w:rFonts w:ascii="Times New Roman" w:eastAsia="Times New Roman" w:hAnsi="Times New Roman" w:cs="Times New Roman"/>
                <w:i/>
                <w:iCs/>
                <w:kern w:val="2"/>
                <w:sz w:val="20"/>
                <w:szCs w:val="20"/>
                <w14:ligatures w14:val="standardContextual"/>
              </w:rPr>
            </w:pPr>
            <w:r w:rsidRPr="008359C2">
              <w:rPr>
                <w:rFonts w:ascii="Times New Roman" w:eastAsia="Times New Roman" w:hAnsi="Times New Roman" w:cs="Times New Roman"/>
                <w:b/>
                <w:kern w:val="2"/>
                <w:sz w:val="20"/>
                <w:szCs w:val="20"/>
                <w14:ligatures w14:val="standardContextual"/>
              </w:rPr>
              <w:t>Bendra pasiūlymo vertė</w:t>
            </w:r>
            <w:r w:rsidRPr="00810C84">
              <w:rPr>
                <w:rFonts w:ascii="Times New Roman" w:hAnsi="Times New Roman" w:cstheme="minorBidi"/>
                <w:b/>
                <w:bCs/>
                <w:kern w:val="2"/>
                <w:sz w:val="20"/>
                <w:szCs w:val="20"/>
                <w14:ligatures w14:val="standardContextual"/>
              </w:rPr>
              <w:t>, Eur (su PVM)</w:t>
            </w:r>
          </w:p>
        </w:tc>
        <w:tc>
          <w:tcPr>
            <w:tcW w:w="2126" w:type="dxa"/>
            <w:vAlign w:val="center"/>
          </w:tcPr>
          <w:p w14:paraId="4A882BD6" w14:textId="51ACB78C" w:rsidR="002A77F0" w:rsidRPr="00810C84" w:rsidRDefault="002A77F0" w:rsidP="008359C2">
            <w:pPr>
              <w:jc w:val="center"/>
              <w:rPr>
                <w:rFonts w:ascii="Times New Roman" w:eastAsia="Times New Roman" w:hAnsi="Times New Roman" w:cs="Times New Roman"/>
                <w:i/>
                <w:iCs/>
                <w:kern w:val="2"/>
                <w:sz w:val="20"/>
                <w:szCs w:val="20"/>
                <w14:ligatures w14:val="standardContextual"/>
              </w:rPr>
            </w:pPr>
            <w:r w:rsidRPr="00810C84">
              <w:rPr>
                <w:rFonts w:ascii="Times New Roman" w:eastAsia="Times New Roman" w:hAnsi="Times New Roman" w:cs="Times New Roman"/>
                <w:i/>
                <w:iCs/>
                <w:kern w:val="2"/>
                <w:sz w:val="20"/>
                <w:szCs w:val="20"/>
                <w14:ligatures w14:val="standardContextual"/>
              </w:rPr>
              <w:t>Kaina skaičiais</w:t>
            </w:r>
          </w:p>
        </w:tc>
      </w:tr>
      <w:tr w:rsidR="002A77F0" w:rsidRPr="00810C84" w14:paraId="0D6638C9" w14:textId="77777777" w:rsidTr="00D63615">
        <w:trPr>
          <w:trHeight w:val="282"/>
        </w:trPr>
        <w:tc>
          <w:tcPr>
            <w:tcW w:w="7508" w:type="dxa"/>
            <w:gridSpan w:val="3"/>
            <w:vMerge/>
          </w:tcPr>
          <w:p w14:paraId="6107967C" w14:textId="77777777" w:rsidR="002A77F0" w:rsidRPr="00810C84" w:rsidRDefault="002A77F0" w:rsidP="008359C2">
            <w:pPr>
              <w:jc w:val="center"/>
              <w:rPr>
                <w:rFonts w:ascii="Times New Roman" w:eastAsia="Times New Roman" w:hAnsi="Times New Roman" w:cs="Times New Roman"/>
                <w:i/>
                <w:iCs/>
                <w:kern w:val="2"/>
                <w:sz w:val="20"/>
                <w:szCs w:val="20"/>
                <w14:ligatures w14:val="standardContextual"/>
              </w:rPr>
            </w:pPr>
          </w:p>
        </w:tc>
        <w:tc>
          <w:tcPr>
            <w:tcW w:w="2126" w:type="dxa"/>
            <w:vAlign w:val="center"/>
          </w:tcPr>
          <w:p w14:paraId="7001BAC0" w14:textId="2B2FBA37" w:rsidR="002A77F0" w:rsidRPr="00810C84" w:rsidRDefault="002A77F0" w:rsidP="008359C2">
            <w:pPr>
              <w:jc w:val="center"/>
              <w:rPr>
                <w:rFonts w:ascii="Times New Roman" w:eastAsia="Times New Roman" w:hAnsi="Times New Roman" w:cs="Times New Roman"/>
                <w:i/>
                <w:iCs/>
                <w:color w:val="FF0000"/>
                <w:kern w:val="2"/>
                <w:sz w:val="20"/>
                <w:szCs w:val="20"/>
                <w14:ligatures w14:val="standardContextual"/>
              </w:rPr>
            </w:pPr>
            <w:r w:rsidRPr="00810C84">
              <w:rPr>
                <w:rFonts w:ascii="Times New Roman" w:eastAsia="Times New Roman" w:hAnsi="Times New Roman" w:cs="Times New Roman"/>
                <w:i/>
                <w:iCs/>
                <w:kern w:val="2"/>
                <w:sz w:val="20"/>
                <w:szCs w:val="20"/>
                <w14:ligatures w14:val="standardContextual"/>
              </w:rPr>
              <w:t>Kaina žodžiais</w:t>
            </w:r>
          </w:p>
        </w:tc>
      </w:tr>
    </w:tbl>
    <w:p w14:paraId="3A4782E7" w14:textId="77777777" w:rsidR="00046B35" w:rsidRPr="00FD3ED1" w:rsidRDefault="00046B35" w:rsidP="0072781C">
      <w:pPr>
        <w:widowControl w:val="0"/>
        <w:suppressAutoHyphens/>
        <w:ind w:right="-227"/>
        <w:jc w:val="both"/>
        <w:outlineLvl w:val="0"/>
        <w:rPr>
          <w:rFonts w:ascii="Times New Roman" w:eastAsia="Calibri" w:hAnsi="Times New Roman" w:cs="Times New Roman"/>
          <w:b/>
          <w:sz w:val="24"/>
          <w:szCs w:val="24"/>
        </w:rPr>
      </w:pPr>
    </w:p>
    <w:p w14:paraId="6DEF3C66" w14:textId="053A8E1E" w:rsidR="0072781C" w:rsidRPr="0072781C" w:rsidRDefault="0032365F"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856A5E">
        <w:rPr>
          <w:rFonts w:ascii="Times New Roman" w:eastAsia="Calibri" w:hAnsi="Times New Roman" w:cs="Times New Roman"/>
          <w:sz w:val="24"/>
          <w:szCs w:val="24"/>
        </w:rPr>
        <w:t>.</w:t>
      </w: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6337D2A6" w14:textId="34C6FD10" w:rsidR="0032365F" w:rsidRPr="0032365F" w:rsidRDefault="0032365F" w:rsidP="0032365F">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F5284A">
        <w:rPr>
          <w:rFonts w:ascii="Times New Roman" w:eastAsia="Calibri" w:hAnsi="Times New Roman" w:cs="Times New Roman"/>
          <w:sz w:val="24"/>
          <w:szCs w:val="24"/>
        </w:rPr>
        <w:t>.</w:t>
      </w:r>
      <w:r>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xml:space="preserve">. Neįkainavus kurių nors </w:t>
      </w:r>
      <w:r w:rsidR="00824285">
        <w:rPr>
          <w:rFonts w:ascii="Times New Roman" w:eastAsia="Calibri" w:hAnsi="Times New Roman" w:cs="Times New Roman"/>
          <w:sz w:val="24"/>
          <w:szCs w:val="24"/>
        </w:rPr>
        <w:t xml:space="preserve">įsipareigojimų </w:t>
      </w:r>
      <w:r w:rsidR="0072781C" w:rsidRPr="0072781C">
        <w:rPr>
          <w:rFonts w:ascii="Times New Roman" w:eastAsia="Calibri" w:hAnsi="Times New Roman" w:cs="Times New Roman"/>
          <w:sz w:val="24"/>
          <w:szCs w:val="24"/>
        </w:rPr>
        <w:t>arba nenumačius išlaidų technologiškai būtiniems procesams atlikti, numatytiems pateiktoje techninėje dokumentacijoje, laikoma kad ši</w:t>
      </w:r>
      <w:r w:rsidR="0012727C">
        <w:rPr>
          <w:rFonts w:ascii="Times New Roman" w:eastAsia="Calibri" w:hAnsi="Times New Roman" w:cs="Times New Roman"/>
          <w:sz w:val="24"/>
          <w:szCs w:val="24"/>
        </w:rPr>
        <w:t>as paslaugas</w:t>
      </w:r>
      <w:r w:rsidR="0072781C" w:rsidRPr="0072781C">
        <w:rPr>
          <w:rFonts w:ascii="Times New Roman" w:eastAsia="Calibri" w:hAnsi="Times New Roman" w:cs="Times New Roman"/>
          <w:sz w:val="24"/>
          <w:szCs w:val="24"/>
        </w:rPr>
        <w:t xml:space="preserve"> pasiūlymą pateikęs dalyvis atlieka savo sąskaita.</w:t>
      </w:r>
      <w:bookmarkEnd w:id="0"/>
      <w:bookmarkEnd w:id="5"/>
    </w:p>
    <w:p w14:paraId="548FFAE0" w14:textId="77777777" w:rsidR="0032365F" w:rsidRPr="0032365F" w:rsidRDefault="0032365F" w:rsidP="0032365F">
      <w:pPr>
        <w:widowControl w:val="0"/>
        <w:tabs>
          <w:tab w:val="left" w:pos="567"/>
        </w:tabs>
        <w:suppressAutoHyphens/>
        <w:contextualSpacing/>
        <w:jc w:val="center"/>
        <w:rPr>
          <w:rFonts w:ascii="Times New Roman" w:eastAsia="Times New Roman" w:hAnsi="Times New Roman" w:cs="Times New Roman"/>
          <w:b/>
          <w:bCs/>
          <w:iCs/>
          <w:sz w:val="24"/>
          <w:szCs w:val="24"/>
        </w:rPr>
      </w:pPr>
    </w:p>
    <w:p w14:paraId="68C4D2AE" w14:textId="2FD0DA84" w:rsidR="0012408A" w:rsidRDefault="0032365F" w:rsidP="00A60EF8">
      <w:pPr>
        <w:widowControl w:val="0"/>
        <w:numPr>
          <w:ilvl w:val="0"/>
          <w:numId w:val="32"/>
        </w:numPr>
        <w:tabs>
          <w:tab w:val="left" w:pos="567"/>
        </w:tabs>
        <w:suppressAutoHyphens/>
        <w:contextualSpacing/>
        <w:jc w:val="center"/>
        <w:rPr>
          <w:rFonts w:ascii="Times New Roman" w:eastAsia="Times New Roman" w:hAnsi="Times New Roman" w:cs="Times New Roman"/>
          <w:b/>
          <w:bCs/>
          <w:iCs/>
          <w:sz w:val="24"/>
          <w:szCs w:val="24"/>
        </w:rPr>
      </w:pPr>
      <w:r w:rsidRPr="0032365F">
        <w:rPr>
          <w:rFonts w:ascii="Times New Roman" w:eastAsia="Times New Roman" w:hAnsi="Times New Roman" w:cs="Times New Roman"/>
          <w:b/>
          <w:bCs/>
          <w:iCs/>
          <w:sz w:val="24"/>
          <w:szCs w:val="24"/>
        </w:rPr>
        <w:t>SIŪLOMŲ PREKIŲ  ATITIKTIES TECHNINĖS CHARAKTERISTIKOS LENTELĖ (</w:t>
      </w:r>
      <w:r w:rsidRPr="0032365F">
        <w:rPr>
          <w:rFonts w:ascii="Times New Roman" w:eastAsia="Times New Roman" w:hAnsi="Times New Roman" w:cs="Times New Roman"/>
          <w:b/>
          <w:bCs/>
          <w:iCs/>
          <w:color w:val="EE0000"/>
          <w:sz w:val="24"/>
          <w:szCs w:val="24"/>
          <w:u w:val="single"/>
        </w:rPr>
        <w:t>PRIVALOMA UŽPILDYTI</w:t>
      </w:r>
      <w:r w:rsidRPr="0032365F">
        <w:rPr>
          <w:rFonts w:ascii="Times New Roman" w:eastAsia="Times New Roman" w:hAnsi="Times New Roman" w:cs="Times New Roman"/>
          <w:b/>
          <w:bCs/>
          <w:iCs/>
          <w:sz w:val="24"/>
          <w:szCs w:val="24"/>
        </w:rPr>
        <w:t>)</w:t>
      </w:r>
    </w:p>
    <w:p w14:paraId="2F464B04" w14:textId="77777777" w:rsidR="00C477CA" w:rsidRDefault="00C477CA" w:rsidP="00C477CA">
      <w:pPr>
        <w:widowControl w:val="0"/>
        <w:tabs>
          <w:tab w:val="left" w:pos="567"/>
        </w:tabs>
        <w:suppressAutoHyphens/>
        <w:ind w:left="720"/>
        <w:contextualSpacing/>
        <w:rPr>
          <w:rFonts w:ascii="Times New Roman" w:eastAsia="Times New Roman" w:hAnsi="Times New Roman" w:cs="Times New Roman"/>
          <w:b/>
          <w:bCs/>
          <w:iCs/>
          <w:sz w:val="24"/>
          <w:szCs w:val="24"/>
        </w:rPr>
      </w:pPr>
    </w:p>
    <w:p w14:paraId="6CD72D17" w14:textId="6E91C226" w:rsidR="00254960" w:rsidRPr="00254960" w:rsidRDefault="00254960" w:rsidP="00254960">
      <w:pPr>
        <w:widowControl w:val="0"/>
        <w:tabs>
          <w:tab w:val="left" w:pos="567"/>
        </w:tabs>
        <w:suppressAutoHyphens/>
        <w:contextualSpacing/>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ab/>
      </w:r>
      <w:r w:rsidRPr="00254960">
        <w:rPr>
          <w:rFonts w:ascii="Times New Roman" w:eastAsia="Times New Roman" w:hAnsi="Times New Roman" w:cs="Times New Roman"/>
          <w:iCs/>
          <w:sz w:val="24"/>
          <w:szCs w:val="24"/>
        </w:rPr>
        <w:t>7.1.</w:t>
      </w:r>
      <w:r w:rsidRPr="00254960">
        <w:rPr>
          <w:rFonts w:ascii="Times New Roman" w:eastAsia="Times New Roman" w:hAnsi="Times New Roman" w:cs="Times New Roman"/>
          <w:b/>
          <w:bCs/>
          <w:iCs/>
          <w:sz w:val="24"/>
          <w:szCs w:val="24"/>
        </w:rPr>
        <w:t xml:space="preserve"> </w:t>
      </w:r>
      <w:r w:rsidRPr="00254960">
        <w:rPr>
          <w:rFonts w:ascii="Times New Roman" w:eastAsia="Times New Roman" w:hAnsi="Times New Roman" w:cs="Times New Roman"/>
          <w:b/>
          <w:bCs/>
          <w:iCs/>
          <w:sz w:val="24"/>
          <w:szCs w:val="24"/>
          <w:u w:val="single"/>
        </w:rPr>
        <w:t xml:space="preserve">Būtina užpildyti lentelės 4 stulpelyje reikalaujamas reikšmes, nurodant </w:t>
      </w:r>
      <w:r w:rsidRPr="00254960">
        <w:rPr>
          <w:rFonts w:ascii="Times New Roman" w:eastAsia="Times New Roman" w:hAnsi="Times New Roman" w:cs="Times New Roman"/>
          <w:b/>
          <w:bCs/>
          <w:iCs/>
          <w:sz w:val="24"/>
          <w:szCs w:val="24"/>
        </w:rPr>
        <w:t>siūlom</w:t>
      </w:r>
      <w:r>
        <w:rPr>
          <w:rFonts w:ascii="Times New Roman" w:eastAsia="Times New Roman" w:hAnsi="Times New Roman" w:cs="Times New Roman"/>
          <w:b/>
          <w:bCs/>
          <w:iCs/>
          <w:sz w:val="24"/>
          <w:szCs w:val="24"/>
        </w:rPr>
        <w:t>os</w:t>
      </w:r>
      <w:r w:rsidRPr="00254960">
        <w:rPr>
          <w:rFonts w:ascii="Times New Roman" w:eastAsia="Times New Roman" w:hAnsi="Times New Roman" w:cs="Times New Roman"/>
          <w:b/>
          <w:bCs/>
          <w:iCs/>
          <w:sz w:val="24"/>
          <w:szCs w:val="24"/>
        </w:rPr>
        <w:t xml:space="preserve"> Prek</w:t>
      </w:r>
      <w:r>
        <w:rPr>
          <w:rFonts w:ascii="Times New Roman" w:eastAsia="Times New Roman" w:hAnsi="Times New Roman" w:cs="Times New Roman"/>
          <w:b/>
          <w:bCs/>
          <w:iCs/>
          <w:sz w:val="24"/>
          <w:szCs w:val="24"/>
        </w:rPr>
        <w:t>ės</w:t>
      </w:r>
      <w:r w:rsidRPr="00254960">
        <w:rPr>
          <w:rFonts w:ascii="Times New Roman" w:eastAsia="Times New Roman" w:hAnsi="Times New Roman" w:cs="Times New Roman"/>
          <w:b/>
          <w:bCs/>
          <w:iCs/>
          <w:sz w:val="24"/>
          <w:szCs w:val="24"/>
        </w:rPr>
        <w:t xml:space="preserve"> gamintoją ar Prek</w:t>
      </w:r>
      <w:r>
        <w:rPr>
          <w:rFonts w:ascii="Times New Roman" w:eastAsia="Times New Roman" w:hAnsi="Times New Roman" w:cs="Times New Roman"/>
          <w:b/>
          <w:bCs/>
          <w:iCs/>
          <w:sz w:val="24"/>
          <w:szCs w:val="24"/>
        </w:rPr>
        <w:t>ės</w:t>
      </w:r>
      <w:r w:rsidRPr="00254960">
        <w:rPr>
          <w:rFonts w:ascii="Times New Roman" w:eastAsia="Times New Roman" w:hAnsi="Times New Roman" w:cs="Times New Roman"/>
          <w:b/>
          <w:bCs/>
          <w:iCs/>
          <w:sz w:val="24"/>
          <w:szCs w:val="24"/>
        </w:rPr>
        <w:t xml:space="preserve"> ženklą, modelį, modifikaciją (jeigu yra), konkrečius siūlomų Prekių duomenis ir charakteristikas bei kitą reikalaujamą informaciją.</w:t>
      </w:r>
    </w:p>
    <w:p w14:paraId="2BFDF5E9" w14:textId="7863D79C" w:rsidR="00A60EF8" w:rsidRPr="00404804" w:rsidRDefault="00254960" w:rsidP="00A60EF8">
      <w:pPr>
        <w:widowControl w:val="0"/>
        <w:tabs>
          <w:tab w:val="left" w:pos="567"/>
        </w:tabs>
        <w:suppressAutoHyphens/>
        <w:contextualSpacing/>
        <w:rPr>
          <w:rFonts w:ascii="Times New Roman" w:eastAsia="Times New Roman" w:hAnsi="Times New Roman" w:cs="Times New Roman"/>
          <w:iCs/>
          <w:sz w:val="24"/>
          <w:szCs w:val="24"/>
          <w:u w:val="single"/>
        </w:rPr>
      </w:pPr>
      <w:r>
        <w:rPr>
          <w:rFonts w:ascii="Times New Roman" w:eastAsia="Times New Roman" w:hAnsi="Times New Roman" w:cs="Times New Roman"/>
          <w:b/>
          <w:bCs/>
          <w:iCs/>
          <w:sz w:val="24"/>
          <w:szCs w:val="24"/>
        </w:rPr>
        <w:tab/>
      </w:r>
      <w:r w:rsidRPr="00254960">
        <w:rPr>
          <w:rFonts w:ascii="Times New Roman" w:eastAsia="Times New Roman" w:hAnsi="Times New Roman" w:cs="Times New Roman"/>
          <w:iCs/>
          <w:sz w:val="24"/>
          <w:szCs w:val="24"/>
        </w:rPr>
        <w:t>7.2. Siūlomos prekės atitikties techninės charakteristikos lentelė:</w:t>
      </w:r>
    </w:p>
    <w:tbl>
      <w:tblPr>
        <w:tblW w:w="5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2356"/>
        <w:gridCol w:w="3403"/>
        <w:gridCol w:w="3432"/>
      </w:tblGrid>
      <w:tr w:rsidR="0012408A" w:rsidRPr="00A60EF8" w14:paraId="25A276E9" w14:textId="77777777" w:rsidTr="00FB2EC6">
        <w:trPr>
          <w:trHeight w:val="1340"/>
          <w:jc w:val="center"/>
        </w:trPr>
        <w:tc>
          <w:tcPr>
            <w:tcW w:w="314" w:type="pct"/>
            <w:shd w:val="clear" w:color="auto" w:fill="D9E2F3" w:themeFill="accent1" w:themeFillTint="33"/>
            <w:vAlign w:val="center"/>
          </w:tcPr>
          <w:p w14:paraId="0378DB6E" w14:textId="77777777" w:rsidR="0012408A" w:rsidRPr="00A60EF8" w:rsidRDefault="0012408A" w:rsidP="00A60EF8">
            <w:pPr>
              <w:ind w:right="20"/>
              <w:jc w:val="center"/>
              <w:rPr>
                <w:rFonts w:ascii="Times New Roman" w:hAnsi="Times New Roman" w:cs="Times New Roman"/>
                <w:b/>
                <w:sz w:val="20"/>
                <w:szCs w:val="20"/>
              </w:rPr>
            </w:pPr>
            <w:r w:rsidRPr="00A60EF8">
              <w:rPr>
                <w:rFonts w:ascii="Times New Roman" w:hAnsi="Times New Roman" w:cs="Times New Roman"/>
                <w:b/>
                <w:sz w:val="20"/>
                <w:szCs w:val="20"/>
              </w:rPr>
              <w:t>Eil.</w:t>
            </w:r>
          </w:p>
          <w:p w14:paraId="4E86C4BB" w14:textId="77777777" w:rsidR="0012408A" w:rsidRPr="00A60EF8" w:rsidRDefault="0012408A" w:rsidP="00A60EF8">
            <w:pPr>
              <w:jc w:val="center"/>
              <w:rPr>
                <w:rFonts w:ascii="Times New Roman" w:eastAsia="Times New Roman" w:hAnsi="Times New Roman" w:cs="Times New Roman"/>
                <w:bCs/>
                <w:sz w:val="20"/>
                <w:szCs w:val="20"/>
              </w:rPr>
            </w:pPr>
            <w:r w:rsidRPr="00A60EF8">
              <w:rPr>
                <w:rFonts w:ascii="Times New Roman" w:hAnsi="Times New Roman" w:cs="Times New Roman"/>
                <w:b/>
                <w:sz w:val="20"/>
                <w:szCs w:val="20"/>
              </w:rPr>
              <w:t>Nr.</w:t>
            </w:r>
          </w:p>
        </w:tc>
        <w:tc>
          <w:tcPr>
            <w:tcW w:w="1201" w:type="pct"/>
            <w:shd w:val="clear" w:color="auto" w:fill="D9E2F3" w:themeFill="accent1" w:themeFillTint="33"/>
            <w:vAlign w:val="center"/>
          </w:tcPr>
          <w:p w14:paraId="23361580" w14:textId="77777777" w:rsidR="0012408A" w:rsidRPr="00A60EF8" w:rsidRDefault="0012408A" w:rsidP="00A60EF8">
            <w:pPr>
              <w:jc w:val="center"/>
              <w:rPr>
                <w:rFonts w:ascii="Times New Roman" w:eastAsia="Times New Roman" w:hAnsi="Times New Roman" w:cs="Times New Roman"/>
                <w:bCs/>
                <w:sz w:val="20"/>
                <w:szCs w:val="20"/>
              </w:rPr>
            </w:pPr>
            <w:r w:rsidRPr="00A60EF8">
              <w:rPr>
                <w:rFonts w:ascii="Times New Roman" w:hAnsi="Times New Roman" w:cs="Times New Roman"/>
                <w:b/>
                <w:bCs/>
                <w:sz w:val="20"/>
                <w:szCs w:val="20"/>
              </w:rPr>
              <w:t xml:space="preserve"> Techniniai reikalavimai</w:t>
            </w:r>
          </w:p>
        </w:tc>
        <w:tc>
          <w:tcPr>
            <w:tcW w:w="1735" w:type="pct"/>
            <w:shd w:val="clear" w:color="auto" w:fill="D9E2F3" w:themeFill="accent1" w:themeFillTint="33"/>
            <w:vAlign w:val="center"/>
          </w:tcPr>
          <w:p w14:paraId="6CE381A0" w14:textId="77777777" w:rsidR="0012408A" w:rsidRPr="00A60EF8" w:rsidRDefault="0012408A" w:rsidP="00A60EF8">
            <w:pPr>
              <w:jc w:val="center"/>
              <w:rPr>
                <w:rFonts w:ascii="Times New Roman" w:eastAsia="Times New Roman" w:hAnsi="Times New Roman" w:cs="Times New Roman"/>
                <w:bCs/>
                <w:sz w:val="20"/>
                <w:szCs w:val="20"/>
              </w:rPr>
            </w:pPr>
            <w:r w:rsidRPr="00A60EF8">
              <w:rPr>
                <w:rFonts w:ascii="Times New Roman" w:hAnsi="Times New Roman" w:cs="Times New Roman"/>
                <w:b/>
                <w:bCs/>
                <w:sz w:val="20"/>
                <w:szCs w:val="20"/>
              </w:rPr>
              <w:t xml:space="preserve"> Reikalaujama parametrų reikšmė</w:t>
            </w:r>
          </w:p>
        </w:tc>
        <w:tc>
          <w:tcPr>
            <w:tcW w:w="1750" w:type="pct"/>
            <w:shd w:val="clear" w:color="auto" w:fill="D9E2F3" w:themeFill="accent1" w:themeFillTint="33"/>
            <w:vAlign w:val="center"/>
          </w:tcPr>
          <w:p w14:paraId="6EF0C4D1" w14:textId="77777777" w:rsidR="0012408A" w:rsidRPr="00A60EF8" w:rsidRDefault="0012408A" w:rsidP="00A60EF8">
            <w:pPr>
              <w:ind w:left="33" w:firstLine="2"/>
              <w:jc w:val="both"/>
              <w:rPr>
                <w:rFonts w:ascii="Times New Roman" w:hAnsi="Times New Roman" w:cs="Times New Roman"/>
                <w:b/>
                <w:bCs/>
                <w:sz w:val="20"/>
                <w:szCs w:val="20"/>
              </w:rPr>
            </w:pPr>
            <w:r w:rsidRPr="00A60EF8">
              <w:rPr>
                <w:rFonts w:ascii="Times New Roman" w:hAnsi="Times New Roman" w:cs="Times New Roman"/>
                <w:b/>
                <w:bCs/>
                <w:sz w:val="20"/>
                <w:szCs w:val="20"/>
              </w:rPr>
              <w:t xml:space="preserve">Tiekėjas </w:t>
            </w:r>
            <w:r w:rsidRPr="00A60EF8">
              <w:rPr>
                <w:rFonts w:ascii="Times New Roman" w:hAnsi="Times New Roman" w:cs="Times New Roman"/>
                <w:b/>
                <w:bCs/>
                <w:color w:val="FF0000"/>
                <w:sz w:val="20"/>
                <w:szCs w:val="20"/>
              </w:rPr>
              <w:t xml:space="preserve">privalo </w:t>
            </w:r>
            <w:r w:rsidRPr="00A60EF8">
              <w:rPr>
                <w:rFonts w:ascii="Times New Roman" w:hAnsi="Times New Roman" w:cs="Times New Roman"/>
                <w:b/>
                <w:bCs/>
                <w:sz w:val="20"/>
                <w:szCs w:val="20"/>
              </w:rPr>
              <w:t xml:space="preserve">patvirtinti atitikimą techniniam reikalavimui nurodydamas: </w:t>
            </w:r>
            <w:r w:rsidRPr="00A60EF8">
              <w:rPr>
                <w:rFonts w:ascii="Times New Roman" w:hAnsi="Times New Roman" w:cs="Times New Roman"/>
                <w:b/>
                <w:bCs/>
                <w:color w:val="FF0000"/>
                <w:sz w:val="20"/>
                <w:szCs w:val="20"/>
              </w:rPr>
              <w:t xml:space="preserve">taip/ne </w:t>
            </w:r>
            <w:r w:rsidRPr="00A60EF8">
              <w:rPr>
                <w:rFonts w:ascii="Times New Roman" w:hAnsi="Times New Roman" w:cs="Times New Roman"/>
                <w:b/>
                <w:bCs/>
                <w:sz w:val="20"/>
                <w:szCs w:val="20"/>
              </w:rPr>
              <w:t xml:space="preserve">ir </w:t>
            </w:r>
            <w:r w:rsidRPr="00A60EF8">
              <w:rPr>
                <w:rFonts w:ascii="Times New Roman" w:hAnsi="Times New Roman" w:cs="Times New Roman"/>
                <w:b/>
                <w:bCs/>
                <w:color w:val="FF0000"/>
                <w:sz w:val="20"/>
                <w:szCs w:val="20"/>
              </w:rPr>
              <w:t>įrašyti tikslią siūlomos Prekės reikšmę</w:t>
            </w:r>
            <w:r w:rsidRPr="00A60EF8">
              <w:rPr>
                <w:rFonts w:ascii="Times New Roman" w:hAnsi="Times New Roman" w:cs="Times New Roman"/>
                <w:b/>
                <w:bCs/>
                <w:sz w:val="20"/>
                <w:szCs w:val="20"/>
              </w:rPr>
              <w:t>.</w:t>
            </w:r>
          </w:p>
          <w:p w14:paraId="25BB8322" w14:textId="77777777" w:rsidR="0012408A" w:rsidRPr="00A60EF8" w:rsidRDefault="0012408A" w:rsidP="00A60EF8">
            <w:pPr>
              <w:jc w:val="both"/>
              <w:rPr>
                <w:rFonts w:ascii="Times New Roman" w:eastAsia="Calibri" w:hAnsi="Times New Roman" w:cs="Times New Roman"/>
                <w:b/>
                <w:sz w:val="20"/>
                <w:szCs w:val="20"/>
                <w:lang w:eastAsia="zh-CN"/>
              </w:rPr>
            </w:pPr>
            <w:r w:rsidRPr="00A60EF8">
              <w:rPr>
                <w:rFonts w:ascii="Times New Roman" w:hAnsi="Times New Roman" w:cs="Times New Roman"/>
                <w:b/>
                <w:bCs/>
                <w:iCs/>
                <w:sz w:val="20"/>
                <w:szCs w:val="20"/>
              </w:rPr>
              <w:t xml:space="preserve">Punktuose, kur to reikalaujama, Tiekėjas </w:t>
            </w:r>
            <w:r w:rsidRPr="00A60EF8">
              <w:rPr>
                <w:rFonts w:ascii="Times New Roman" w:hAnsi="Times New Roman" w:cs="Times New Roman"/>
                <w:b/>
                <w:bCs/>
                <w:iCs/>
                <w:color w:val="FF0000"/>
                <w:sz w:val="20"/>
                <w:szCs w:val="20"/>
              </w:rPr>
              <w:t xml:space="preserve">privalo įrašyti </w:t>
            </w:r>
            <w:r w:rsidRPr="00A60EF8">
              <w:rPr>
                <w:rFonts w:ascii="Times New Roman" w:hAnsi="Times New Roman" w:cs="Times New Roman"/>
                <w:b/>
                <w:bCs/>
                <w:iCs/>
                <w:sz w:val="20"/>
                <w:szCs w:val="20"/>
              </w:rPr>
              <w:t>kartu su pasiūlymu pateikiamo, parametrų reikšmes įrodančio, dokumento* pavadinimą ir/arba nuorodą į šaltinį, patvirtinantį siūlomus parametrus.</w:t>
            </w:r>
          </w:p>
        </w:tc>
      </w:tr>
      <w:tr w:rsidR="0012408A" w:rsidRPr="00A60EF8" w14:paraId="448BC0AB" w14:textId="77777777" w:rsidTr="00254960">
        <w:trPr>
          <w:trHeight w:val="341"/>
          <w:jc w:val="center"/>
        </w:trPr>
        <w:tc>
          <w:tcPr>
            <w:tcW w:w="3250" w:type="pct"/>
            <w:gridSpan w:val="3"/>
            <w:vAlign w:val="center"/>
          </w:tcPr>
          <w:p w14:paraId="172D8407" w14:textId="2C1B0871" w:rsidR="0012408A" w:rsidRPr="00A60EF8" w:rsidRDefault="0012408A" w:rsidP="00254960">
            <w:pPr>
              <w:rPr>
                <w:rFonts w:ascii="Times New Roman" w:eastAsia="Calibri" w:hAnsi="Times New Roman" w:cs="Times New Roman"/>
                <w:b/>
                <w:sz w:val="20"/>
                <w:szCs w:val="20"/>
                <w:lang w:eastAsia="zh-CN"/>
              </w:rPr>
            </w:pPr>
            <w:r w:rsidRPr="00A60EF8">
              <w:rPr>
                <w:rFonts w:ascii="Times New Roman" w:eastAsia="Calibri" w:hAnsi="Times New Roman" w:cs="Times New Roman"/>
                <w:b/>
                <w:sz w:val="20"/>
                <w:szCs w:val="20"/>
                <w:lang w:eastAsia="zh-CN"/>
              </w:rPr>
              <w:t>Naujas mikroautobusas – 1 vnt.</w:t>
            </w:r>
          </w:p>
        </w:tc>
        <w:tc>
          <w:tcPr>
            <w:tcW w:w="1750" w:type="pct"/>
            <w:vAlign w:val="center"/>
          </w:tcPr>
          <w:p w14:paraId="482EC015" w14:textId="0E7F0BC8" w:rsidR="0012408A" w:rsidRPr="00A60EF8" w:rsidRDefault="0012408A" w:rsidP="00A60EF8">
            <w:pPr>
              <w:widowControl w:val="0"/>
              <w:tabs>
                <w:tab w:val="right" w:pos="57"/>
              </w:tabs>
              <w:spacing w:after="160"/>
              <w:jc w:val="center"/>
              <w:rPr>
                <w:rFonts w:ascii="Times New Roman" w:eastAsia="Calibri" w:hAnsi="Times New Roman" w:cs="Times New Roman"/>
                <w:b/>
                <w:bCs/>
                <w:sz w:val="20"/>
                <w:szCs w:val="20"/>
                <w:lang w:eastAsia="lt-LT"/>
              </w:rPr>
            </w:pPr>
            <w:r w:rsidRPr="00A60EF8">
              <w:rPr>
                <w:rFonts w:ascii="Times New Roman" w:eastAsia="Calibri" w:hAnsi="Times New Roman" w:cs="Times New Roman"/>
                <w:b/>
                <w:bCs/>
                <w:color w:val="ED0000"/>
                <w:sz w:val="20"/>
                <w:szCs w:val="20"/>
                <w:lang w:eastAsia="lt-LT"/>
              </w:rPr>
              <w:t>(įrašyti pavadinimą, tipą / modelį, gamintoją)</w:t>
            </w:r>
          </w:p>
        </w:tc>
      </w:tr>
      <w:tr w:rsidR="001B0E40" w:rsidRPr="00A60EF8" w14:paraId="0B2257DB" w14:textId="77777777" w:rsidTr="00254960">
        <w:trPr>
          <w:trHeight w:val="81"/>
          <w:jc w:val="center"/>
        </w:trPr>
        <w:tc>
          <w:tcPr>
            <w:tcW w:w="5000" w:type="pct"/>
            <w:gridSpan w:val="4"/>
            <w:shd w:val="clear" w:color="auto" w:fill="D9E2F3" w:themeFill="accent1" w:themeFillTint="33"/>
            <w:vAlign w:val="center"/>
          </w:tcPr>
          <w:p w14:paraId="76D60247" w14:textId="6F188E5F" w:rsidR="001B0E40" w:rsidRPr="008227D8" w:rsidRDefault="008227D8" w:rsidP="008227D8">
            <w:pPr>
              <w:widowControl w:val="0"/>
              <w:tabs>
                <w:tab w:val="right" w:pos="57"/>
              </w:tabs>
              <w:rPr>
                <w:rFonts w:ascii="Times New Roman" w:eastAsia="Calibri" w:hAnsi="Times New Roman" w:cs="Times New Roman"/>
                <w:b/>
                <w:bCs/>
                <w:color w:val="ED0000"/>
                <w:sz w:val="20"/>
                <w:szCs w:val="20"/>
                <w:lang w:eastAsia="lt-LT"/>
              </w:rPr>
            </w:pPr>
            <w:r w:rsidRPr="008227D8">
              <w:rPr>
                <w:rFonts w:ascii="Times New Roman" w:eastAsia="Calibri" w:hAnsi="Times New Roman" w:cs="Times New Roman"/>
                <w:b/>
                <w:bCs/>
                <w:color w:val="000000" w:themeColor="text1"/>
                <w:sz w:val="20"/>
                <w:szCs w:val="20"/>
                <w:lang w:eastAsia="lt-LT"/>
              </w:rPr>
              <w:t xml:space="preserve">1. </w:t>
            </w:r>
            <w:r w:rsidRPr="008227D8">
              <w:rPr>
                <w:rFonts w:ascii="Times New Roman" w:eastAsia="Times New Roman" w:hAnsi="Times New Roman" w:cs="Times New Roman"/>
                <w:b/>
                <w:bCs/>
                <w:color w:val="000000" w:themeColor="text1"/>
                <w:sz w:val="20"/>
                <w:szCs w:val="20"/>
                <w:lang w:eastAsia="da-DK"/>
              </w:rPr>
              <w:t>Bendrieji reikalavimai mikroautobusui</w:t>
            </w:r>
          </w:p>
        </w:tc>
      </w:tr>
      <w:tr w:rsidR="001B0E40" w:rsidRPr="00A60EF8" w14:paraId="154C85AE" w14:textId="77777777" w:rsidTr="00FB2EC6">
        <w:trPr>
          <w:trHeight w:val="678"/>
          <w:jc w:val="center"/>
        </w:trPr>
        <w:tc>
          <w:tcPr>
            <w:tcW w:w="314" w:type="pct"/>
            <w:vAlign w:val="center"/>
          </w:tcPr>
          <w:p w14:paraId="406B2E32" w14:textId="5D55E5F5" w:rsidR="001B0E40" w:rsidRPr="00A60EF8" w:rsidRDefault="001B0E40" w:rsidP="00A60EF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1.1.</w:t>
            </w:r>
          </w:p>
        </w:tc>
        <w:tc>
          <w:tcPr>
            <w:tcW w:w="1201" w:type="pct"/>
            <w:vAlign w:val="center"/>
          </w:tcPr>
          <w:p w14:paraId="6AD81857" w14:textId="7C7F9DBD"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Mikroautobuso rūšis</w:t>
            </w:r>
          </w:p>
        </w:tc>
        <w:tc>
          <w:tcPr>
            <w:tcW w:w="1735" w:type="pct"/>
            <w:vAlign w:val="center"/>
          </w:tcPr>
          <w:p w14:paraId="7F2ABC2F" w14:textId="75AF851A"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bCs/>
                <w:sz w:val="20"/>
                <w:szCs w:val="20"/>
              </w:rPr>
              <w:t xml:space="preserve">Lengvasis iki 3,5 t bendrosios masės mikroautobusas, M1 kategorija </w:t>
            </w:r>
          </w:p>
        </w:tc>
        <w:tc>
          <w:tcPr>
            <w:tcW w:w="1750" w:type="pct"/>
            <w:vAlign w:val="center"/>
          </w:tcPr>
          <w:p w14:paraId="25825D93" w14:textId="77777777" w:rsidR="001B0E40" w:rsidRPr="00A60EF8" w:rsidRDefault="001B0E40" w:rsidP="00A60EF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1B0E40" w:rsidRPr="00A60EF8" w14:paraId="538F8E0F" w14:textId="77777777" w:rsidTr="00FB2EC6">
        <w:trPr>
          <w:trHeight w:val="678"/>
          <w:jc w:val="center"/>
        </w:trPr>
        <w:tc>
          <w:tcPr>
            <w:tcW w:w="314" w:type="pct"/>
            <w:vAlign w:val="center"/>
          </w:tcPr>
          <w:p w14:paraId="33B11D4F" w14:textId="68ADE37F" w:rsidR="001B0E40" w:rsidRPr="00A60EF8" w:rsidRDefault="001B0E40" w:rsidP="00A60EF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1.2.</w:t>
            </w:r>
          </w:p>
        </w:tc>
        <w:tc>
          <w:tcPr>
            <w:tcW w:w="1201" w:type="pct"/>
            <w:vAlign w:val="center"/>
          </w:tcPr>
          <w:p w14:paraId="2CBE22E9" w14:textId="328F8074"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Mikroautobuso pagaminimas</w:t>
            </w:r>
          </w:p>
        </w:tc>
        <w:tc>
          <w:tcPr>
            <w:tcW w:w="1735" w:type="pct"/>
            <w:vAlign w:val="center"/>
          </w:tcPr>
          <w:p w14:paraId="154E1BDD" w14:textId="250E80AE" w:rsidR="001B0E40" w:rsidRPr="00A60EF8" w:rsidRDefault="001B0E40" w:rsidP="00A60EF8">
            <w:pPr>
              <w:jc w:val="both"/>
              <w:rPr>
                <w:rFonts w:ascii="Times New Roman" w:hAnsi="Times New Roman" w:cs="Times New Roman"/>
                <w:bCs/>
                <w:color w:val="000000"/>
                <w:sz w:val="20"/>
                <w:szCs w:val="20"/>
              </w:rPr>
            </w:pPr>
            <w:r w:rsidRPr="00A60EF8">
              <w:rPr>
                <w:rFonts w:ascii="Times New Roman" w:hAnsi="Times New Roman" w:cs="Times New Roman"/>
                <w:sz w:val="20"/>
                <w:szCs w:val="20"/>
              </w:rPr>
              <w:t>Automobilis naujas, neeksploatuotas, pagamintas ne anksčiau kaip 2025 metais</w:t>
            </w:r>
          </w:p>
        </w:tc>
        <w:tc>
          <w:tcPr>
            <w:tcW w:w="1750" w:type="pct"/>
            <w:vAlign w:val="center"/>
          </w:tcPr>
          <w:p w14:paraId="708FB13E" w14:textId="77777777" w:rsidR="001B0E40" w:rsidRPr="00A60EF8" w:rsidRDefault="001B0E40" w:rsidP="00A60EF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1B0E40" w:rsidRPr="00A60EF8" w14:paraId="18DDFC03" w14:textId="77777777" w:rsidTr="00FB2EC6">
        <w:trPr>
          <w:trHeight w:val="678"/>
          <w:jc w:val="center"/>
        </w:trPr>
        <w:tc>
          <w:tcPr>
            <w:tcW w:w="314" w:type="pct"/>
            <w:vAlign w:val="center"/>
          </w:tcPr>
          <w:p w14:paraId="4549BD13" w14:textId="2195A61D" w:rsidR="001B0E40" w:rsidRPr="00A60EF8" w:rsidRDefault="001B0E40" w:rsidP="00A60EF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1.3.</w:t>
            </w:r>
          </w:p>
        </w:tc>
        <w:tc>
          <w:tcPr>
            <w:tcW w:w="1201" w:type="pct"/>
            <w:vAlign w:val="center"/>
          </w:tcPr>
          <w:p w14:paraId="38E763C2" w14:textId="15048A67"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Mikroautobuso komplektacija</w:t>
            </w:r>
          </w:p>
        </w:tc>
        <w:tc>
          <w:tcPr>
            <w:tcW w:w="1735" w:type="pct"/>
            <w:vAlign w:val="center"/>
          </w:tcPr>
          <w:p w14:paraId="1FEAEBDC" w14:textId="09BC9A7F"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liemenė su šviesą atspindinčiais elementais, transportavimo kilpa.</w:t>
            </w:r>
          </w:p>
        </w:tc>
        <w:tc>
          <w:tcPr>
            <w:tcW w:w="1750" w:type="pct"/>
            <w:shd w:val="clear" w:color="auto" w:fill="C5E0B3" w:themeFill="accent6" w:themeFillTint="66"/>
            <w:vAlign w:val="center"/>
          </w:tcPr>
          <w:p w14:paraId="12671D5C" w14:textId="4C3072E4" w:rsidR="001B0E40" w:rsidRPr="00A60EF8" w:rsidRDefault="00D16CA1" w:rsidP="00A60EF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02D5D34A" w14:textId="77777777" w:rsidTr="00254960">
        <w:trPr>
          <w:trHeight w:val="70"/>
          <w:jc w:val="center"/>
        </w:trPr>
        <w:tc>
          <w:tcPr>
            <w:tcW w:w="5000" w:type="pct"/>
            <w:gridSpan w:val="4"/>
            <w:shd w:val="clear" w:color="auto" w:fill="D9E2F3" w:themeFill="accent1" w:themeFillTint="33"/>
            <w:vAlign w:val="center"/>
          </w:tcPr>
          <w:p w14:paraId="16C79CC4" w14:textId="0F47E5C7" w:rsidR="008227D8" w:rsidRPr="008227D8" w:rsidRDefault="008227D8" w:rsidP="008227D8">
            <w:pPr>
              <w:rPr>
                <w:rFonts w:ascii="Times New Roman" w:eastAsia="Times New Roman" w:hAnsi="Times New Roman" w:cs="Times New Roman"/>
                <w:b/>
                <w:color w:val="000000" w:themeColor="text1"/>
                <w:sz w:val="20"/>
                <w:szCs w:val="20"/>
              </w:rPr>
            </w:pPr>
            <w:r w:rsidRPr="008227D8">
              <w:rPr>
                <w:rFonts w:ascii="Times New Roman" w:eastAsia="Times New Roman" w:hAnsi="Times New Roman" w:cs="Times New Roman"/>
                <w:b/>
                <w:color w:val="000000" w:themeColor="text1"/>
                <w:sz w:val="20"/>
                <w:szCs w:val="20"/>
              </w:rPr>
              <w:t>2.</w:t>
            </w:r>
            <w:r>
              <w:rPr>
                <w:rFonts w:ascii="Times New Roman" w:eastAsia="Times New Roman" w:hAnsi="Times New Roman" w:cs="Times New Roman"/>
                <w:b/>
                <w:color w:val="000000" w:themeColor="text1"/>
                <w:sz w:val="20"/>
                <w:szCs w:val="20"/>
              </w:rPr>
              <w:t xml:space="preserve"> </w:t>
            </w:r>
            <w:r w:rsidRPr="008227D8">
              <w:rPr>
                <w:rFonts w:ascii="Times New Roman" w:hAnsi="Times New Roman" w:cs="Times New Roman"/>
                <w:b/>
                <w:sz w:val="20"/>
                <w:szCs w:val="20"/>
              </w:rPr>
              <w:t>Variklio galingumas</w:t>
            </w:r>
          </w:p>
        </w:tc>
      </w:tr>
      <w:tr w:rsidR="001B0E40" w:rsidRPr="00A60EF8" w14:paraId="41D9DF89" w14:textId="77777777" w:rsidTr="00FB2EC6">
        <w:trPr>
          <w:trHeight w:val="70"/>
          <w:jc w:val="center"/>
        </w:trPr>
        <w:tc>
          <w:tcPr>
            <w:tcW w:w="314" w:type="pct"/>
            <w:vAlign w:val="center"/>
          </w:tcPr>
          <w:p w14:paraId="60176751" w14:textId="4D6B718B" w:rsidR="001B0E40" w:rsidRPr="00853380" w:rsidRDefault="001B0E40" w:rsidP="00A60EF8">
            <w:pPr>
              <w:jc w:val="center"/>
              <w:rPr>
                <w:rFonts w:ascii="Times New Roman" w:eastAsia="Times New Roman" w:hAnsi="Times New Roman" w:cs="Times New Roman"/>
                <w:bCs/>
                <w:color w:val="000000" w:themeColor="text1"/>
                <w:sz w:val="20"/>
                <w:szCs w:val="20"/>
              </w:rPr>
            </w:pPr>
            <w:r w:rsidRPr="00853380">
              <w:rPr>
                <w:rFonts w:ascii="Times New Roman" w:eastAsia="Times New Roman" w:hAnsi="Times New Roman" w:cs="Times New Roman"/>
                <w:bCs/>
                <w:color w:val="000000" w:themeColor="text1"/>
                <w:sz w:val="20"/>
                <w:szCs w:val="20"/>
              </w:rPr>
              <w:t>2.1.</w:t>
            </w:r>
          </w:p>
        </w:tc>
        <w:tc>
          <w:tcPr>
            <w:tcW w:w="1201" w:type="pct"/>
            <w:vAlign w:val="center"/>
          </w:tcPr>
          <w:p w14:paraId="7CE3796C" w14:textId="08BD610C" w:rsidR="001B0E40" w:rsidRPr="00853380" w:rsidRDefault="00FB2EC6" w:rsidP="00A60EF8">
            <w:pPr>
              <w:jc w:val="both"/>
              <w:rPr>
                <w:rFonts w:ascii="Times New Roman" w:eastAsia="Calibri" w:hAnsi="Times New Roman" w:cs="Times New Roman"/>
                <w:bCs/>
                <w:sz w:val="20"/>
                <w:szCs w:val="20"/>
                <w:lang w:eastAsia="zh-CN"/>
              </w:rPr>
            </w:pPr>
            <w:r w:rsidRPr="00853380">
              <w:rPr>
                <w:rFonts w:ascii="Times New Roman" w:eastAsia="Calibri" w:hAnsi="Times New Roman" w:cs="Times New Roman"/>
                <w:bCs/>
                <w:sz w:val="20"/>
                <w:szCs w:val="20"/>
                <w:lang w:eastAsia="zh-CN"/>
              </w:rPr>
              <w:t>Variklis</w:t>
            </w:r>
          </w:p>
        </w:tc>
        <w:tc>
          <w:tcPr>
            <w:tcW w:w="1735" w:type="pct"/>
            <w:vAlign w:val="center"/>
          </w:tcPr>
          <w:p w14:paraId="3DB623C3" w14:textId="32D56AF6" w:rsidR="001B0E40" w:rsidRPr="00853380" w:rsidRDefault="00FB2EC6" w:rsidP="00A60EF8">
            <w:pPr>
              <w:jc w:val="both"/>
              <w:rPr>
                <w:rFonts w:ascii="Times New Roman" w:eastAsia="Calibri" w:hAnsi="Times New Roman" w:cs="Times New Roman"/>
                <w:bCs/>
                <w:sz w:val="20"/>
                <w:szCs w:val="20"/>
                <w:lang w:eastAsia="zh-CN"/>
              </w:rPr>
            </w:pPr>
            <w:r w:rsidRPr="00853380">
              <w:rPr>
                <w:rFonts w:ascii="Times New Roman" w:eastAsia="Calibri" w:hAnsi="Times New Roman" w:cs="Times New Roman"/>
                <w:bCs/>
                <w:sz w:val="20"/>
                <w:szCs w:val="20"/>
                <w:lang w:eastAsia="zh-CN"/>
              </w:rPr>
              <w:t xml:space="preserve">Dyzelinas, atitinkantis  ne žemesnį kaip </w:t>
            </w:r>
            <w:r w:rsidRPr="00853380">
              <w:rPr>
                <w:rFonts w:ascii="Times New Roman" w:eastAsia="Calibri" w:hAnsi="Times New Roman" w:cs="Times New Roman"/>
                <w:b/>
                <w:bCs/>
                <w:sz w:val="20"/>
                <w:szCs w:val="20"/>
                <w:lang w:eastAsia="zh-CN"/>
              </w:rPr>
              <w:t>EURO-6</w:t>
            </w:r>
            <w:r w:rsidRPr="00853380">
              <w:rPr>
                <w:rFonts w:ascii="Times New Roman" w:eastAsia="Calibri" w:hAnsi="Times New Roman" w:cs="Times New Roman"/>
                <w:bCs/>
                <w:sz w:val="20"/>
                <w:szCs w:val="20"/>
                <w:lang w:eastAsia="zh-CN"/>
              </w:rPr>
              <w:t xml:space="preserve"> taršos standartą (arba lygiavertis).</w:t>
            </w:r>
          </w:p>
        </w:tc>
        <w:tc>
          <w:tcPr>
            <w:tcW w:w="1750" w:type="pct"/>
            <w:shd w:val="clear" w:color="auto" w:fill="C5E0B3" w:themeFill="accent6" w:themeFillTint="66"/>
            <w:vAlign w:val="center"/>
          </w:tcPr>
          <w:p w14:paraId="0F86CFAD" w14:textId="5283DA01" w:rsidR="001B0E40" w:rsidRPr="00853380" w:rsidRDefault="00FB2EC6" w:rsidP="00A60EF8">
            <w:pPr>
              <w:widowControl w:val="0"/>
              <w:tabs>
                <w:tab w:val="right" w:pos="57"/>
              </w:tabs>
              <w:spacing w:after="160"/>
              <w:jc w:val="both"/>
              <w:rPr>
                <w:rFonts w:ascii="Times New Roman" w:eastAsia="Calibri" w:hAnsi="Times New Roman" w:cs="Times New Roman"/>
                <w:b/>
                <w:bCs/>
                <w:color w:val="ED0000"/>
                <w:sz w:val="20"/>
                <w:szCs w:val="20"/>
                <w:lang w:eastAsia="lt-LT"/>
              </w:rPr>
            </w:pPr>
            <w:r w:rsidRPr="00853380">
              <w:rPr>
                <w:rFonts w:ascii="Times New Roman" w:hAnsi="Times New Roman" w:cs="Times New Roman"/>
                <w:i/>
                <w:iCs/>
                <w:color w:val="000000"/>
                <w:sz w:val="20"/>
                <w:szCs w:val="20"/>
                <w:lang w:eastAsia="lt-LT"/>
              </w:rPr>
              <w:t>Nepildoma**</w:t>
            </w:r>
          </w:p>
        </w:tc>
      </w:tr>
      <w:tr w:rsidR="00FB2EC6" w:rsidRPr="00A60EF8" w14:paraId="11D9255C" w14:textId="77777777" w:rsidTr="00FB2EC6">
        <w:trPr>
          <w:trHeight w:val="70"/>
          <w:jc w:val="center"/>
        </w:trPr>
        <w:tc>
          <w:tcPr>
            <w:tcW w:w="314" w:type="pct"/>
            <w:vAlign w:val="center"/>
          </w:tcPr>
          <w:p w14:paraId="2983E755" w14:textId="5046B16E" w:rsidR="00FB2EC6" w:rsidRPr="00A60EF8" w:rsidRDefault="00FB2EC6" w:rsidP="00A60EF8">
            <w:pPr>
              <w:jc w:val="center"/>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2.2.</w:t>
            </w:r>
          </w:p>
        </w:tc>
        <w:tc>
          <w:tcPr>
            <w:tcW w:w="1201" w:type="pct"/>
            <w:vAlign w:val="center"/>
          </w:tcPr>
          <w:p w14:paraId="444E7069" w14:textId="47439043" w:rsidR="00FB2EC6" w:rsidRPr="00A60EF8" w:rsidRDefault="00FB2EC6" w:rsidP="00A60EF8">
            <w:pPr>
              <w:jc w:val="both"/>
              <w:rPr>
                <w:rFonts w:ascii="Times New Roman" w:hAnsi="Times New Roman" w:cs="Times New Roman"/>
                <w:sz w:val="20"/>
                <w:szCs w:val="20"/>
              </w:rPr>
            </w:pPr>
            <w:r w:rsidRPr="00A60EF8">
              <w:rPr>
                <w:rFonts w:ascii="Times New Roman" w:hAnsi="Times New Roman" w:cs="Times New Roman"/>
                <w:sz w:val="20"/>
                <w:szCs w:val="20"/>
              </w:rPr>
              <w:t>Variklio galingumas</w:t>
            </w:r>
          </w:p>
        </w:tc>
        <w:tc>
          <w:tcPr>
            <w:tcW w:w="1735" w:type="pct"/>
            <w:vAlign w:val="center"/>
          </w:tcPr>
          <w:p w14:paraId="103B3F65" w14:textId="13E2D6E4" w:rsidR="00FB2EC6" w:rsidRPr="00A60EF8" w:rsidRDefault="00FB2EC6" w:rsidP="00A60EF8">
            <w:pPr>
              <w:jc w:val="both"/>
              <w:rPr>
                <w:rFonts w:ascii="Times New Roman" w:hAnsi="Times New Roman" w:cs="Times New Roman"/>
                <w:sz w:val="20"/>
                <w:szCs w:val="20"/>
              </w:rPr>
            </w:pPr>
            <w:r w:rsidRPr="00A60EF8">
              <w:rPr>
                <w:rFonts w:ascii="Times New Roman" w:hAnsi="Times New Roman" w:cs="Times New Roman"/>
                <w:sz w:val="20"/>
                <w:szCs w:val="20"/>
              </w:rPr>
              <w:t>Ne mažiau 125 kW</w:t>
            </w:r>
          </w:p>
        </w:tc>
        <w:tc>
          <w:tcPr>
            <w:tcW w:w="1750" w:type="pct"/>
            <w:vAlign w:val="center"/>
          </w:tcPr>
          <w:p w14:paraId="4BFBB199" w14:textId="087495C4" w:rsidR="00FB2EC6" w:rsidRPr="00A60EF8" w:rsidRDefault="00FB2EC6" w:rsidP="00A60EF8">
            <w:pPr>
              <w:widowControl w:val="0"/>
              <w:tabs>
                <w:tab w:val="right" w:pos="57"/>
              </w:tabs>
              <w:spacing w:after="160"/>
              <w:jc w:val="both"/>
              <w:rPr>
                <w:rFonts w:ascii="Times New Roman" w:hAnsi="Times New Roman" w:cs="Times New Roman"/>
                <w:i/>
                <w:iCs/>
                <w:color w:val="000000"/>
                <w:sz w:val="20"/>
                <w:szCs w:val="20"/>
                <w:lang w:eastAsia="lt-LT"/>
              </w:rPr>
            </w:pPr>
            <w:r w:rsidRPr="00A60EF8">
              <w:rPr>
                <w:rFonts w:ascii="Times New Roman" w:hAnsi="Times New Roman" w:cs="Times New Roman"/>
                <w:i/>
                <w:iCs/>
                <w:color w:val="000000"/>
                <w:sz w:val="20"/>
                <w:szCs w:val="20"/>
                <w:lang w:eastAsia="lt-LT"/>
              </w:rPr>
              <w:t>/nurodyti/</w:t>
            </w:r>
          </w:p>
        </w:tc>
      </w:tr>
      <w:tr w:rsidR="001B0E40" w:rsidRPr="00A60EF8" w14:paraId="19BC26BF" w14:textId="77777777" w:rsidTr="00FB2EC6">
        <w:trPr>
          <w:trHeight w:val="70"/>
          <w:jc w:val="center"/>
        </w:trPr>
        <w:tc>
          <w:tcPr>
            <w:tcW w:w="314" w:type="pct"/>
            <w:vAlign w:val="center"/>
          </w:tcPr>
          <w:p w14:paraId="5E6173BE" w14:textId="31B181F6" w:rsidR="001B0E40" w:rsidRPr="00A60EF8" w:rsidRDefault="001B0E40" w:rsidP="00A60EF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lastRenderedPageBreak/>
              <w:t>2.</w:t>
            </w:r>
            <w:r w:rsidR="00FB2EC6">
              <w:rPr>
                <w:rFonts w:ascii="Times New Roman" w:eastAsia="Times New Roman" w:hAnsi="Times New Roman" w:cs="Times New Roman"/>
                <w:bCs/>
                <w:color w:val="000000" w:themeColor="text1"/>
                <w:sz w:val="20"/>
                <w:szCs w:val="20"/>
              </w:rPr>
              <w:t>3.</w:t>
            </w:r>
          </w:p>
        </w:tc>
        <w:tc>
          <w:tcPr>
            <w:tcW w:w="1201" w:type="pct"/>
            <w:vAlign w:val="center"/>
          </w:tcPr>
          <w:p w14:paraId="5BA22C38" w14:textId="198B40B1"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Degalų rūšis</w:t>
            </w:r>
          </w:p>
        </w:tc>
        <w:tc>
          <w:tcPr>
            <w:tcW w:w="1735" w:type="pct"/>
            <w:vAlign w:val="center"/>
          </w:tcPr>
          <w:p w14:paraId="77874545" w14:textId="64946CE5"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Dyzelinas</w:t>
            </w:r>
          </w:p>
        </w:tc>
        <w:tc>
          <w:tcPr>
            <w:tcW w:w="1750" w:type="pct"/>
            <w:shd w:val="clear" w:color="auto" w:fill="C5E0B3" w:themeFill="accent6" w:themeFillTint="66"/>
            <w:vAlign w:val="center"/>
          </w:tcPr>
          <w:p w14:paraId="1B795B9C" w14:textId="4C78F040" w:rsidR="001B0E40" w:rsidRPr="00A60EF8" w:rsidRDefault="008227D8" w:rsidP="00A60EF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1B0E40" w:rsidRPr="00A60EF8" w14:paraId="7758F2B1" w14:textId="77777777" w:rsidTr="00FB2EC6">
        <w:trPr>
          <w:trHeight w:val="70"/>
          <w:jc w:val="center"/>
        </w:trPr>
        <w:tc>
          <w:tcPr>
            <w:tcW w:w="314" w:type="pct"/>
            <w:vAlign w:val="center"/>
          </w:tcPr>
          <w:p w14:paraId="62273444" w14:textId="433D0359" w:rsidR="001B0E40" w:rsidRPr="00A60EF8" w:rsidRDefault="001B0E40" w:rsidP="00A60EF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2.</w:t>
            </w:r>
            <w:r w:rsidR="00FB2EC6">
              <w:rPr>
                <w:rFonts w:ascii="Times New Roman" w:eastAsia="Times New Roman" w:hAnsi="Times New Roman" w:cs="Times New Roman"/>
                <w:bCs/>
                <w:color w:val="000000" w:themeColor="text1"/>
                <w:sz w:val="20"/>
                <w:szCs w:val="20"/>
              </w:rPr>
              <w:t>4.</w:t>
            </w:r>
          </w:p>
        </w:tc>
        <w:tc>
          <w:tcPr>
            <w:tcW w:w="1201" w:type="pct"/>
            <w:vAlign w:val="center"/>
          </w:tcPr>
          <w:p w14:paraId="150D0E77" w14:textId="6897EBE7"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Degalų bako talpa</w:t>
            </w:r>
          </w:p>
        </w:tc>
        <w:tc>
          <w:tcPr>
            <w:tcW w:w="1735" w:type="pct"/>
            <w:vAlign w:val="center"/>
          </w:tcPr>
          <w:p w14:paraId="30F0A514" w14:textId="1C198C9B"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Ne mažiau 65 litrų</w:t>
            </w:r>
          </w:p>
        </w:tc>
        <w:tc>
          <w:tcPr>
            <w:tcW w:w="1750" w:type="pct"/>
            <w:vAlign w:val="center"/>
          </w:tcPr>
          <w:p w14:paraId="1AF9AC70" w14:textId="77777777" w:rsidR="001B0E40" w:rsidRPr="00A60EF8" w:rsidRDefault="001B0E40" w:rsidP="00A60EF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65A7C7EB" w14:textId="77777777" w:rsidTr="00254960">
        <w:trPr>
          <w:trHeight w:val="70"/>
          <w:jc w:val="center"/>
        </w:trPr>
        <w:tc>
          <w:tcPr>
            <w:tcW w:w="5000" w:type="pct"/>
            <w:gridSpan w:val="4"/>
            <w:shd w:val="clear" w:color="auto" w:fill="D9E2F3" w:themeFill="accent1" w:themeFillTint="33"/>
            <w:vAlign w:val="center"/>
          </w:tcPr>
          <w:p w14:paraId="7078CEF0" w14:textId="6AE62632" w:rsidR="008227D8" w:rsidRPr="008227D8" w:rsidRDefault="008227D8" w:rsidP="008227D8">
            <w:pPr>
              <w:rPr>
                <w:rFonts w:ascii="Times New Roman" w:eastAsia="Times New Roman" w:hAnsi="Times New Roman" w:cs="Times New Roman"/>
                <w:b/>
                <w:color w:val="000000" w:themeColor="text1"/>
                <w:sz w:val="20"/>
                <w:szCs w:val="20"/>
              </w:rPr>
            </w:pPr>
            <w:r w:rsidRPr="008227D8">
              <w:rPr>
                <w:rFonts w:ascii="Times New Roman" w:eastAsia="Times New Roman" w:hAnsi="Times New Roman" w:cs="Times New Roman"/>
                <w:b/>
                <w:color w:val="000000" w:themeColor="text1"/>
                <w:sz w:val="20"/>
                <w:szCs w:val="20"/>
              </w:rPr>
              <w:t xml:space="preserve">3. </w:t>
            </w:r>
            <w:r w:rsidRPr="008227D8">
              <w:rPr>
                <w:rFonts w:ascii="Times New Roman" w:hAnsi="Times New Roman" w:cs="Times New Roman"/>
                <w:b/>
                <w:sz w:val="20"/>
                <w:szCs w:val="20"/>
              </w:rPr>
              <w:t>Transmisija</w:t>
            </w:r>
          </w:p>
        </w:tc>
      </w:tr>
      <w:tr w:rsidR="001B0E40" w:rsidRPr="00A60EF8" w14:paraId="7727F8EE" w14:textId="77777777" w:rsidTr="003859A0">
        <w:trPr>
          <w:trHeight w:val="70"/>
          <w:jc w:val="center"/>
        </w:trPr>
        <w:tc>
          <w:tcPr>
            <w:tcW w:w="314" w:type="pct"/>
            <w:vAlign w:val="center"/>
          </w:tcPr>
          <w:p w14:paraId="70AD7097" w14:textId="0E4FC994" w:rsidR="001B0E40" w:rsidRPr="00A60EF8" w:rsidRDefault="001B0E40" w:rsidP="00A60EF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3.1.</w:t>
            </w:r>
          </w:p>
        </w:tc>
        <w:tc>
          <w:tcPr>
            <w:tcW w:w="1201" w:type="pct"/>
            <w:vAlign w:val="center"/>
          </w:tcPr>
          <w:p w14:paraId="48C5321D" w14:textId="790FBEDA"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Pavarų dėžė</w:t>
            </w:r>
          </w:p>
        </w:tc>
        <w:tc>
          <w:tcPr>
            <w:tcW w:w="1735" w:type="pct"/>
            <w:vAlign w:val="center"/>
          </w:tcPr>
          <w:p w14:paraId="502053AF" w14:textId="2432A471"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Automatinė</w:t>
            </w:r>
          </w:p>
        </w:tc>
        <w:tc>
          <w:tcPr>
            <w:tcW w:w="1750" w:type="pct"/>
            <w:vAlign w:val="center"/>
          </w:tcPr>
          <w:p w14:paraId="03372F8D" w14:textId="4FFB7315" w:rsidR="001B0E40" w:rsidRPr="00A60EF8" w:rsidRDefault="003859A0" w:rsidP="00A60EF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1B0E40" w:rsidRPr="00A60EF8" w14:paraId="6DCF84A7" w14:textId="77777777" w:rsidTr="00FB2EC6">
        <w:trPr>
          <w:trHeight w:val="70"/>
          <w:jc w:val="center"/>
        </w:trPr>
        <w:tc>
          <w:tcPr>
            <w:tcW w:w="314" w:type="pct"/>
            <w:vAlign w:val="center"/>
          </w:tcPr>
          <w:p w14:paraId="5385B1F5" w14:textId="7596D15A" w:rsidR="001B0E40" w:rsidRPr="00A60EF8" w:rsidRDefault="001B0E40" w:rsidP="00A60EF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3.2.</w:t>
            </w:r>
          </w:p>
        </w:tc>
        <w:tc>
          <w:tcPr>
            <w:tcW w:w="1201" w:type="pct"/>
            <w:vAlign w:val="center"/>
          </w:tcPr>
          <w:p w14:paraId="4B08D959" w14:textId="2E7881AB"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Pavara</w:t>
            </w:r>
          </w:p>
        </w:tc>
        <w:tc>
          <w:tcPr>
            <w:tcW w:w="1735" w:type="pct"/>
            <w:vAlign w:val="center"/>
          </w:tcPr>
          <w:p w14:paraId="2D8700E7" w14:textId="08CFC7CD" w:rsidR="001B0E40" w:rsidRPr="00A60EF8" w:rsidRDefault="001B0E40"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 xml:space="preserve">Priekinių arba visų  ratų pavara </w:t>
            </w:r>
          </w:p>
        </w:tc>
        <w:tc>
          <w:tcPr>
            <w:tcW w:w="1750" w:type="pct"/>
            <w:vAlign w:val="center"/>
          </w:tcPr>
          <w:p w14:paraId="2F3A6207" w14:textId="77777777" w:rsidR="001B0E40" w:rsidRPr="00A60EF8" w:rsidRDefault="001B0E40" w:rsidP="00A60EF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2F6B0BFD" w14:textId="77777777" w:rsidTr="00254960">
        <w:trPr>
          <w:trHeight w:val="70"/>
          <w:jc w:val="center"/>
        </w:trPr>
        <w:tc>
          <w:tcPr>
            <w:tcW w:w="5000" w:type="pct"/>
            <w:gridSpan w:val="4"/>
            <w:shd w:val="clear" w:color="auto" w:fill="D9E2F3" w:themeFill="accent1" w:themeFillTint="33"/>
            <w:vAlign w:val="center"/>
          </w:tcPr>
          <w:p w14:paraId="18B9EAA2" w14:textId="30ED31FF" w:rsidR="008227D8" w:rsidRPr="008227D8" w:rsidRDefault="008227D8" w:rsidP="008227D8">
            <w:pPr>
              <w:rPr>
                <w:rFonts w:ascii="Times New Roman" w:eastAsia="Times New Roman" w:hAnsi="Times New Roman" w:cs="Times New Roman"/>
                <w:b/>
                <w:color w:val="000000" w:themeColor="text1"/>
                <w:sz w:val="20"/>
                <w:szCs w:val="20"/>
              </w:rPr>
            </w:pPr>
            <w:r w:rsidRPr="008227D8">
              <w:rPr>
                <w:rFonts w:ascii="Times New Roman" w:eastAsia="Times New Roman" w:hAnsi="Times New Roman" w:cs="Times New Roman"/>
                <w:b/>
                <w:color w:val="000000" w:themeColor="text1"/>
                <w:sz w:val="20"/>
                <w:szCs w:val="20"/>
              </w:rPr>
              <w:t xml:space="preserve">4. </w:t>
            </w:r>
            <w:r w:rsidRPr="008227D8">
              <w:rPr>
                <w:rFonts w:ascii="Times New Roman" w:eastAsia="Times New Roman" w:hAnsi="Times New Roman" w:cs="Times New Roman"/>
                <w:b/>
                <w:sz w:val="20"/>
                <w:szCs w:val="20"/>
                <w:lang w:eastAsia="da-DK"/>
              </w:rPr>
              <w:t>Vairo mechanizmas</w:t>
            </w:r>
          </w:p>
        </w:tc>
      </w:tr>
      <w:tr w:rsidR="008227D8" w:rsidRPr="00A60EF8" w14:paraId="454CBE29" w14:textId="77777777" w:rsidTr="00FB2EC6">
        <w:trPr>
          <w:trHeight w:val="70"/>
          <w:jc w:val="center"/>
        </w:trPr>
        <w:tc>
          <w:tcPr>
            <w:tcW w:w="314" w:type="pct"/>
            <w:vAlign w:val="center"/>
          </w:tcPr>
          <w:p w14:paraId="38B7B929" w14:textId="0886A09F"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4.1.</w:t>
            </w:r>
          </w:p>
        </w:tc>
        <w:tc>
          <w:tcPr>
            <w:tcW w:w="1201" w:type="pct"/>
            <w:vAlign w:val="center"/>
          </w:tcPr>
          <w:p w14:paraId="7B4721F9" w14:textId="76AA78E2"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Vairo padėtis</w:t>
            </w:r>
          </w:p>
        </w:tc>
        <w:tc>
          <w:tcPr>
            <w:tcW w:w="1735" w:type="pct"/>
            <w:vAlign w:val="center"/>
          </w:tcPr>
          <w:p w14:paraId="72EF439E" w14:textId="6562792E"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Kairėje</w:t>
            </w:r>
          </w:p>
        </w:tc>
        <w:tc>
          <w:tcPr>
            <w:tcW w:w="1750" w:type="pct"/>
            <w:shd w:val="clear" w:color="auto" w:fill="C5E0B3" w:themeFill="accent6" w:themeFillTint="66"/>
          </w:tcPr>
          <w:p w14:paraId="6001EF78" w14:textId="6322A4B5"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BA792A">
              <w:rPr>
                <w:rFonts w:ascii="Times New Roman" w:hAnsi="Times New Roman" w:cs="Times New Roman"/>
                <w:i/>
                <w:iCs/>
                <w:color w:val="000000"/>
                <w:sz w:val="20"/>
                <w:szCs w:val="20"/>
                <w:lang w:eastAsia="lt-LT"/>
              </w:rPr>
              <w:t>Nepildoma**</w:t>
            </w:r>
          </w:p>
        </w:tc>
      </w:tr>
      <w:tr w:rsidR="008227D8" w:rsidRPr="00A60EF8" w14:paraId="7F4F32A1" w14:textId="77777777" w:rsidTr="00FB2EC6">
        <w:trPr>
          <w:trHeight w:val="70"/>
          <w:jc w:val="center"/>
        </w:trPr>
        <w:tc>
          <w:tcPr>
            <w:tcW w:w="314" w:type="pct"/>
            <w:vAlign w:val="center"/>
          </w:tcPr>
          <w:p w14:paraId="2C28167E" w14:textId="4120D7AA"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4.2.</w:t>
            </w:r>
          </w:p>
        </w:tc>
        <w:tc>
          <w:tcPr>
            <w:tcW w:w="1201" w:type="pct"/>
            <w:vAlign w:val="center"/>
          </w:tcPr>
          <w:p w14:paraId="18F3B352" w14:textId="7F2738A2"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Vairo kolonėlė</w:t>
            </w:r>
          </w:p>
        </w:tc>
        <w:tc>
          <w:tcPr>
            <w:tcW w:w="1735" w:type="pct"/>
            <w:vAlign w:val="center"/>
          </w:tcPr>
          <w:p w14:paraId="58331892" w14:textId="75A648B1"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Reguliuojama vairo rato padėtis</w:t>
            </w:r>
          </w:p>
        </w:tc>
        <w:tc>
          <w:tcPr>
            <w:tcW w:w="1750" w:type="pct"/>
            <w:shd w:val="clear" w:color="auto" w:fill="C5E0B3" w:themeFill="accent6" w:themeFillTint="66"/>
          </w:tcPr>
          <w:p w14:paraId="3B427354" w14:textId="2DB1E8B6"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BA792A">
              <w:rPr>
                <w:rFonts w:ascii="Times New Roman" w:hAnsi="Times New Roman" w:cs="Times New Roman"/>
                <w:i/>
                <w:iCs/>
                <w:color w:val="000000"/>
                <w:sz w:val="20"/>
                <w:szCs w:val="20"/>
                <w:lang w:eastAsia="lt-LT"/>
              </w:rPr>
              <w:t>Nepildoma**</w:t>
            </w:r>
          </w:p>
        </w:tc>
      </w:tr>
      <w:tr w:rsidR="008227D8" w:rsidRPr="00A60EF8" w14:paraId="5354E159" w14:textId="77777777" w:rsidTr="00FB2EC6">
        <w:trPr>
          <w:trHeight w:val="70"/>
          <w:jc w:val="center"/>
        </w:trPr>
        <w:tc>
          <w:tcPr>
            <w:tcW w:w="314" w:type="pct"/>
            <w:vAlign w:val="center"/>
          </w:tcPr>
          <w:p w14:paraId="1C5657E1" w14:textId="7F30E715"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4.3.</w:t>
            </w:r>
          </w:p>
        </w:tc>
        <w:tc>
          <w:tcPr>
            <w:tcW w:w="1201" w:type="pct"/>
            <w:vAlign w:val="center"/>
          </w:tcPr>
          <w:p w14:paraId="37762349" w14:textId="118056D6"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Daugiafunkcinis vairas</w:t>
            </w:r>
          </w:p>
        </w:tc>
        <w:tc>
          <w:tcPr>
            <w:tcW w:w="1735" w:type="pct"/>
            <w:vAlign w:val="center"/>
          </w:tcPr>
          <w:p w14:paraId="4A348B79" w14:textId="2F5E9079"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Turi būti</w:t>
            </w:r>
          </w:p>
        </w:tc>
        <w:tc>
          <w:tcPr>
            <w:tcW w:w="1750" w:type="pct"/>
            <w:shd w:val="clear" w:color="auto" w:fill="C5E0B3" w:themeFill="accent6" w:themeFillTint="66"/>
          </w:tcPr>
          <w:p w14:paraId="5CD786A2" w14:textId="3AA9FDF7"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BA792A">
              <w:rPr>
                <w:rFonts w:ascii="Times New Roman" w:hAnsi="Times New Roman" w:cs="Times New Roman"/>
                <w:i/>
                <w:iCs/>
                <w:color w:val="000000"/>
                <w:sz w:val="20"/>
                <w:szCs w:val="20"/>
                <w:lang w:eastAsia="lt-LT"/>
              </w:rPr>
              <w:t>Nepildoma**</w:t>
            </w:r>
          </w:p>
        </w:tc>
      </w:tr>
      <w:tr w:rsidR="008227D8" w:rsidRPr="00A60EF8" w14:paraId="7FFB3259" w14:textId="77777777" w:rsidTr="00FB2EC6">
        <w:trPr>
          <w:trHeight w:val="70"/>
          <w:jc w:val="center"/>
        </w:trPr>
        <w:tc>
          <w:tcPr>
            <w:tcW w:w="314" w:type="pct"/>
            <w:vAlign w:val="center"/>
          </w:tcPr>
          <w:p w14:paraId="7A55EDC4" w14:textId="6DAEBA4B"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4.4.</w:t>
            </w:r>
          </w:p>
        </w:tc>
        <w:tc>
          <w:tcPr>
            <w:tcW w:w="1201" w:type="pct"/>
            <w:vAlign w:val="center"/>
          </w:tcPr>
          <w:p w14:paraId="4D8F819F" w14:textId="457C7CAA"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Vairo stiprintuvas</w:t>
            </w:r>
          </w:p>
        </w:tc>
        <w:tc>
          <w:tcPr>
            <w:tcW w:w="1735" w:type="pct"/>
            <w:vAlign w:val="center"/>
          </w:tcPr>
          <w:p w14:paraId="156C8FB3" w14:textId="7F0450E0"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Turi būti</w:t>
            </w:r>
          </w:p>
        </w:tc>
        <w:tc>
          <w:tcPr>
            <w:tcW w:w="1750" w:type="pct"/>
            <w:shd w:val="clear" w:color="auto" w:fill="C5E0B3" w:themeFill="accent6" w:themeFillTint="66"/>
          </w:tcPr>
          <w:p w14:paraId="00D17ED4" w14:textId="35F83915"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BA792A">
              <w:rPr>
                <w:rFonts w:ascii="Times New Roman" w:hAnsi="Times New Roman" w:cs="Times New Roman"/>
                <w:i/>
                <w:iCs/>
                <w:color w:val="000000"/>
                <w:sz w:val="20"/>
                <w:szCs w:val="20"/>
                <w:lang w:eastAsia="lt-LT"/>
              </w:rPr>
              <w:t>Nepildoma**</w:t>
            </w:r>
          </w:p>
        </w:tc>
      </w:tr>
      <w:tr w:rsidR="008227D8" w:rsidRPr="00A60EF8" w14:paraId="7DAF401B" w14:textId="77777777" w:rsidTr="00254960">
        <w:trPr>
          <w:trHeight w:val="70"/>
          <w:jc w:val="center"/>
        </w:trPr>
        <w:tc>
          <w:tcPr>
            <w:tcW w:w="5000" w:type="pct"/>
            <w:gridSpan w:val="4"/>
            <w:shd w:val="clear" w:color="auto" w:fill="D9E2F3" w:themeFill="accent1" w:themeFillTint="33"/>
            <w:vAlign w:val="center"/>
          </w:tcPr>
          <w:p w14:paraId="35EA6EF3" w14:textId="0D0FC369" w:rsidR="008227D8" w:rsidRPr="008227D8" w:rsidRDefault="008227D8" w:rsidP="008227D8">
            <w:pPr>
              <w:rPr>
                <w:rFonts w:ascii="Times New Roman" w:eastAsia="Times New Roman" w:hAnsi="Times New Roman" w:cs="Times New Roman"/>
                <w:b/>
                <w:color w:val="000000" w:themeColor="text1"/>
                <w:sz w:val="20"/>
                <w:szCs w:val="20"/>
              </w:rPr>
            </w:pPr>
            <w:r w:rsidRPr="008227D8">
              <w:rPr>
                <w:rFonts w:ascii="Times New Roman" w:eastAsia="Times New Roman" w:hAnsi="Times New Roman" w:cs="Times New Roman"/>
                <w:b/>
                <w:color w:val="000000" w:themeColor="text1"/>
                <w:sz w:val="20"/>
                <w:szCs w:val="20"/>
              </w:rPr>
              <w:t xml:space="preserve">5. </w:t>
            </w:r>
            <w:r w:rsidRPr="008227D8">
              <w:rPr>
                <w:rFonts w:ascii="Times New Roman" w:eastAsia="Times New Roman" w:hAnsi="Times New Roman" w:cs="Times New Roman"/>
                <w:b/>
                <w:sz w:val="20"/>
                <w:szCs w:val="20"/>
                <w:lang w:eastAsia="da-DK"/>
              </w:rPr>
              <w:t>Kėbulas ir jo dydis</w:t>
            </w:r>
          </w:p>
        </w:tc>
      </w:tr>
      <w:tr w:rsidR="00E50676" w:rsidRPr="00A60EF8" w14:paraId="2C3453B3" w14:textId="77777777" w:rsidTr="00FB2EC6">
        <w:trPr>
          <w:trHeight w:val="678"/>
          <w:jc w:val="center"/>
        </w:trPr>
        <w:tc>
          <w:tcPr>
            <w:tcW w:w="314" w:type="pct"/>
            <w:vAlign w:val="center"/>
          </w:tcPr>
          <w:p w14:paraId="473B5839" w14:textId="71BAF7AA" w:rsidR="00E50676" w:rsidRPr="00A60EF8" w:rsidRDefault="00E50676" w:rsidP="00A60EF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5.1.</w:t>
            </w:r>
          </w:p>
        </w:tc>
        <w:tc>
          <w:tcPr>
            <w:tcW w:w="1201" w:type="pct"/>
            <w:vAlign w:val="center"/>
          </w:tcPr>
          <w:p w14:paraId="4AB46BD5" w14:textId="633A52B1" w:rsidR="00E50676" w:rsidRPr="00A60EF8" w:rsidRDefault="00E50676" w:rsidP="00A60EF8">
            <w:pPr>
              <w:jc w:val="both"/>
              <w:rPr>
                <w:rFonts w:ascii="Times New Roman" w:eastAsia="Calibri" w:hAnsi="Times New Roman" w:cs="Times New Roman"/>
                <w:bCs/>
                <w:sz w:val="20"/>
                <w:szCs w:val="20"/>
                <w:lang w:eastAsia="zh-CN"/>
              </w:rPr>
            </w:pPr>
            <w:r w:rsidRPr="00A60EF8">
              <w:rPr>
                <w:rFonts w:ascii="Times New Roman" w:hAnsi="Times New Roman" w:cs="Times New Roman"/>
                <w:bCs/>
                <w:sz w:val="20"/>
                <w:szCs w:val="20"/>
              </w:rPr>
              <w:t>Durelių skaičius, vnt.</w:t>
            </w:r>
          </w:p>
        </w:tc>
        <w:tc>
          <w:tcPr>
            <w:tcW w:w="1735" w:type="pct"/>
            <w:vAlign w:val="center"/>
          </w:tcPr>
          <w:p w14:paraId="06999E27" w14:textId="72296357" w:rsidR="00E50676" w:rsidRPr="00A60EF8" w:rsidRDefault="008227D8" w:rsidP="00A60EF8">
            <w:pPr>
              <w:jc w:val="both"/>
              <w:rPr>
                <w:rFonts w:ascii="Times New Roman" w:eastAsia="Calibri" w:hAnsi="Times New Roman" w:cs="Times New Roman"/>
                <w:bCs/>
                <w:sz w:val="20"/>
                <w:szCs w:val="20"/>
                <w:lang w:eastAsia="zh-CN"/>
              </w:rPr>
            </w:pPr>
            <w:r>
              <w:rPr>
                <w:rFonts w:ascii="Times New Roman" w:hAnsi="Times New Roman" w:cs="Times New Roman"/>
                <w:bCs/>
                <w:sz w:val="20"/>
                <w:szCs w:val="20"/>
              </w:rPr>
              <w:t>N</w:t>
            </w:r>
            <w:r w:rsidR="00E50676" w:rsidRPr="00A60EF8">
              <w:rPr>
                <w:rFonts w:ascii="Times New Roman" w:hAnsi="Times New Roman" w:cs="Times New Roman"/>
                <w:bCs/>
                <w:sz w:val="20"/>
                <w:szCs w:val="20"/>
              </w:rPr>
              <w:t>e mažiau 4 vnt. kartu su bagažinės durimis</w:t>
            </w:r>
          </w:p>
        </w:tc>
        <w:tc>
          <w:tcPr>
            <w:tcW w:w="1750" w:type="pct"/>
            <w:vAlign w:val="center"/>
          </w:tcPr>
          <w:p w14:paraId="4E54F47E" w14:textId="77777777" w:rsidR="00E50676" w:rsidRPr="00A60EF8" w:rsidRDefault="00E50676" w:rsidP="00A60EF8">
            <w:pPr>
              <w:widowControl w:val="0"/>
              <w:tabs>
                <w:tab w:val="right" w:pos="57"/>
              </w:tabs>
              <w:spacing w:after="160"/>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7ECF0B02" w14:textId="77777777" w:rsidTr="00FB2EC6">
        <w:trPr>
          <w:trHeight w:val="678"/>
          <w:jc w:val="center"/>
        </w:trPr>
        <w:tc>
          <w:tcPr>
            <w:tcW w:w="314" w:type="pct"/>
            <w:vAlign w:val="center"/>
          </w:tcPr>
          <w:p w14:paraId="6E7BD044" w14:textId="4DBDA89F"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5.2.</w:t>
            </w:r>
          </w:p>
        </w:tc>
        <w:tc>
          <w:tcPr>
            <w:tcW w:w="1201" w:type="pct"/>
            <w:vAlign w:val="center"/>
          </w:tcPr>
          <w:p w14:paraId="1EF1C388" w14:textId="779825DE"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bCs/>
                <w:sz w:val="20"/>
                <w:szCs w:val="20"/>
              </w:rPr>
              <w:t>Didžiausias keleivių skaičius (su vairuotoju) be papildomai įrengiamų vietų</w:t>
            </w:r>
          </w:p>
        </w:tc>
        <w:tc>
          <w:tcPr>
            <w:tcW w:w="1735" w:type="pct"/>
            <w:vAlign w:val="center"/>
          </w:tcPr>
          <w:p w14:paraId="3BE6F194" w14:textId="62386351"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bCs/>
                <w:sz w:val="20"/>
                <w:szCs w:val="20"/>
              </w:rPr>
              <w:t>9 keleiviai (įskaitant vairuotoją)</w:t>
            </w:r>
          </w:p>
        </w:tc>
        <w:tc>
          <w:tcPr>
            <w:tcW w:w="1750" w:type="pct"/>
            <w:shd w:val="clear" w:color="auto" w:fill="C5E0B3" w:themeFill="accent6" w:themeFillTint="66"/>
          </w:tcPr>
          <w:p w14:paraId="25CE84F2" w14:textId="048BA004" w:rsidR="008227D8" w:rsidRPr="00A60EF8" w:rsidRDefault="008227D8" w:rsidP="008227D8">
            <w:pPr>
              <w:widowControl w:val="0"/>
              <w:tabs>
                <w:tab w:val="right" w:pos="57"/>
              </w:tabs>
              <w:spacing w:after="160"/>
              <w:rPr>
                <w:rFonts w:ascii="Times New Roman" w:eastAsia="Calibri" w:hAnsi="Times New Roman" w:cs="Times New Roman"/>
                <w:b/>
                <w:bCs/>
                <w:color w:val="ED0000"/>
                <w:sz w:val="20"/>
                <w:szCs w:val="20"/>
                <w:lang w:eastAsia="lt-LT"/>
              </w:rPr>
            </w:pPr>
            <w:r w:rsidRPr="00BA792A">
              <w:rPr>
                <w:rFonts w:ascii="Times New Roman" w:hAnsi="Times New Roman" w:cs="Times New Roman"/>
                <w:i/>
                <w:iCs/>
                <w:color w:val="000000"/>
                <w:sz w:val="20"/>
                <w:szCs w:val="20"/>
                <w:lang w:eastAsia="lt-LT"/>
              </w:rPr>
              <w:t>Nepildoma**</w:t>
            </w:r>
          </w:p>
        </w:tc>
      </w:tr>
      <w:tr w:rsidR="008227D8" w:rsidRPr="00A60EF8" w14:paraId="72539B19" w14:textId="77777777" w:rsidTr="00FB2EC6">
        <w:trPr>
          <w:trHeight w:val="70"/>
          <w:jc w:val="center"/>
        </w:trPr>
        <w:tc>
          <w:tcPr>
            <w:tcW w:w="314" w:type="pct"/>
            <w:vAlign w:val="center"/>
          </w:tcPr>
          <w:p w14:paraId="67E6366C" w14:textId="33B0FEB8"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5.3.</w:t>
            </w:r>
          </w:p>
        </w:tc>
        <w:tc>
          <w:tcPr>
            <w:tcW w:w="1201" w:type="pct"/>
            <w:vAlign w:val="center"/>
          </w:tcPr>
          <w:p w14:paraId="05C2C041" w14:textId="29DAEBFC"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 xml:space="preserve">Mažiausia prošvaisa </w:t>
            </w:r>
          </w:p>
        </w:tc>
        <w:tc>
          <w:tcPr>
            <w:tcW w:w="1735" w:type="pct"/>
            <w:vAlign w:val="center"/>
          </w:tcPr>
          <w:p w14:paraId="1B562A20" w14:textId="480104C0"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Ne mažiau kaip 150 mm</w:t>
            </w:r>
          </w:p>
        </w:tc>
        <w:tc>
          <w:tcPr>
            <w:tcW w:w="1750" w:type="pct"/>
            <w:vAlign w:val="center"/>
          </w:tcPr>
          <w:p w14:paraId="539ABD0E" w14:textId="77777777" w:rsidR="008227D8" w:rsidRPr="00A60EF8" w:rsidRDefault="008227D8" w:rsidP="008227D8">
            <w:pPr>
              <w:widowControl w:val="0"/>
              <w:tabs>
                <w:tab w:val="right" w:pos="57"/>
              </w:tabs>
              <w:spacing w:after="160"/>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2A42CBA6" w14:textId="77777777" w:rsidTr="00FB2EC6">
        <w:trPr>
          <w:trHeight w:val="678"/>
          <w:jc w:val="center"/>
        </w:trPr>
        <w:tc>
          <w:tcPr>
            <w:tcW w:w="314" w:type="pct"/>
            <w:vAlign w:val="center"/>
          </w:tcPr>
          <w:p w14:paraId="0C720632" w14:textId="2587E0B2"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5.4.</w:t>
            </w:r>
          </w:p>
        </w:tc>
        <w:tc>
          <w:tcPr>
            <w:tcW w:w="1201" w:type="pct"/>
            <w:vAlign w:val="center"/>
          </w:tcPr>
          <w:p w14:paraId="0D64663D" w14:textId="4DCCFA90"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Mikroautobuso ilgis</w:t>
            </w:r>
          </w:p>
        </w:tc>
        <w:tc>
          <w:tcPr>
            <w:tcW w:w="1735" w:type="pct"/>
            <w:vAlign w:val="center"/>
          </w:tcPr>
          <w:p w14:paraId="5FB2DCDE" w14:textId="6BF295A5"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Bendras mikroautobuso ilgis ne mažiau 5300 mm.</w:t>
            </w:r>
          </w:p>
        </w:tc>
        <w:tc>
          <w:tcPr>
            <w:tcW w:w="1750" w:type="pct"/>
            <w:vAlign w:val="center"/>
          </w:tcPr>
          <w:p w14:paraId="6BD01F04" w14:textId="77777777" w:rsidR="008227D8" w:rsidRPr="00A60EF8" w:rsidRDefault="008227D8" w:rsidP="008227D8">
            <w:pPr>
              <w:widowControl w:val="0"/>
              <w:tabs>
                <w:tab w:val="right" w:pos="57"/>
              </w:tabs>
              <w:spacing w:after="160"/>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06D05FC8" w14:textId="77777777" w:rsidTr="00FB2EC6">
        <w:trPr>
          <w:trHeight w:val="70"/>
          <w:jc w:val="center"/>
        </w:trPr>
        <w:tc>
          <w:tcPr>
            <w:tcW w:w="314" w:type="pct"/>
            <w:vAlign w:val="center"/>
          </w:tcPr>
          <w:p w14:paraId="5F8B680F" w14:textId="4FB4E664"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5.5.</w:t>
            </w:r>
          </w:p>
        </w:tc>
        <w:tc>
          <w:tcPr>
            <w:tcW w:w="1201" w:type="pct"/>
            <w:vAlign w:val="center"/>
          </w:tcPr>
          <w:p w14:paraId="05453481" w14:textId="77777777" w:rsidR="008227D8" w:rsidRPr="00A60EF8" w:rsidRDefault="008227D8" w:rsidP="008227D8">
            <w:pPr>
              <w:widowControl w:val="0"/>
              <w:tabs>
                <w:tab w:val="left" w:pos="1701"/>
              </w:tabs>
              <w:rPr>
                <w:rFonts w:ascii="Times New Roman" w:eastAsia="Times New Roman" w:hAnsi="Times New Roman" w:cs="Times New Roman"/>
                <w:sz w:val="20"/>
                <w:szCs w:val="20"/>
                <w:lang w:eastAsia="da-DK"/>
              </w:rPr>
            </w:pPr>
            <w:r w:rsidRPr="00A60EF8">
              <w:rPr>
                <w:rFonts w:ascii="Times New Roman" w:eastAsia="Times New Roman" w:hAnsi="Times New Roman" w:cs="Times New Roman"/>
                <w:sz w:val="20"/>
                <w:szCs w:val="20"/>
                <w:lang w:eastAsia="da-DK"/>
              </w:rPr>
              <w:t xml:space="preserve">Mikroautobuso plotis </w:t>
            </w:r>
          </w:p>
          <w:p w14:paraId="0223EF9B" w14:textId="4BB54C84" w:rsidR="008227D8" w:rsidRPr="00A60EF8" w:rsidRDefault="008227D8" w:rsidP="008227D8">
            <w:pPr>
              <w:jc w:val="both"/>
              <w:rPr>
                <w:rFonts w:ascii="Times New Roman" w:eastAsia="Calibri" w:hAnsi="Times New Roman" w:cs="Times New Roman"/>
                <w:bCs/>
                <w:sz w:val="20"/>
                <w:szCs w:val="20"/>
                <w:lang w:eastAsia="zh-CN"/>
              </w:rPr>
            </w:pPr>
          </w:p>
        </w:tc>
        <w:tc>
          <w:tcPr>
            <w:tcW w:w="1735" w:type="pct"/>
            <w:vAlign w:val="center"/>
          </w:tcPr>
          <w:p w14:paraId="37ABACDB" w14:textId="1481FBB6"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Ne mažiau 1900 mm.</w:t>
            </w:r>
          </w:p>
        </w:tc>
        <w:tc>
          <w:tcPr>
            <w:tcW w:w="1750" w:type="pct"/>
            <w:vAlign w:val="center"/>
          </w:tcPr>
          <w:p w14:paraId="50131318" w14:textId="77777777" w:rsidR="008227D8" w:rsidRPr="00A60EF8" w:rsidRDefault="008227D8" w:rsidP="008227D8">
            <w:pPr>
              <w:widowControl w:val="0"/>
              <w:tabs>
                <w:tab w:val="right" w:pos="57"/>
              </w:tabs>
              <w:spacing w:after="160"/>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75CDB6CC" w14:textId="77777777" w:rsidTr="00FB2EC6">
        <w:trPr>
          <w:trHeight w:val="70"/>
          <w:jc w:val="center"/>
        </w:trPr>
        <w:tc>
          <w:tcPr>
            <w:tcW w:w="314" w:type="pct"/>
            <w:vAlign w:val="center"/>
          </w:tcPr>
          <w:p w14:paraId="41180584" w14:textId="2ED68147"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5.6.</w:t>
            </w:r>
          </w:p>
        </w:tc>
        <w:tc>
          <w:tcPr>
            <w:tcW w:w="1201" w:type="pct"/>
            <w:vAlign w:val="center"/>
          </w:tcPr>
          <w:p w14:paraId="519868E7" w14:textId="4AFBF674" w:rsidR="008227D8" w:rsidRPr="00A60EF8" w:rsidRDefault="008227D8" w:rsidP="008227D8">
            <w:pPr>
              <w:jc w:val="both"/>
              <w:rPr>
                <w:rFonts w:ascii="Times New Roman" w:eastAsia="Times New Roman" w:hAnsi="Times New Roman" w:cs="Times New Roman"/>
                <w:bCs/>
                <w:color w:val="000000"/>
                <w:sz w:val="20"/>
                <w:szCs w:val="20"/>
              </w:rPr>
            </w:pPr>
            <w:r w:rsidRPr="00A60EF8">
              <w:rPr>
                <w:rFonts w:ascii="Times New Roman" w:hAnsi="Times New Roman" w:cs="Times New Roman"/>
                <w:sz w:val="20"/>
                <w:szCs w:val="20"/>
              </w:rPr>
              <w:t>Išimamos galinės sėdynės</w:t>
            </w:r>
          </w:p>
        </w:tc>
        <w:tc>
          <w:tcPr>
            <w:tcW w:w="1735" w:type="pct"/>
            <w:vAlign w:val="center"/>
          </w:tcPr>
          <w:p w14:paraId="5EFD387D" w14:textId="59A22AEA" w:rsidR="008227D8" w:rsidRPr="00A60EF8" w:rsidRDefault="008227D8" w:rsidP="008227D8">
            <w:pPr>
              <w:jc w:val="both"/>
              <w:rPr>
                <w:rFonts w:ascii="Times New Roman" w:hAnsi="Times New Roman" w:cs="Times New Roman"/>
                <w:bCs/>
                <w:color w:val="000000"/>
                <w:sz w:val="20"/>
                <w:szCs w:val="20"/>
                <w:lang w:bidi="en-US"/>
              </w:rPr>
            </w:pPr>
            <w:r w:rsidRPr="00A60EF8">
              <w:rPr>
                <w:rFonts w:ascii="Times New Roman" w:hAnsi="Times New Roman" w:cs="Times New Roman"/>
                <w:sz w:val="20"/>
                <w:szCs w:val="20"/>
              </w:rPr>
              <w:t>Turi turėti galimybę</w:t>
            </w:r>
          </w:p>
        </w:tc>
        <w:tc>
          <w:tcPr>
            <w:tcW w:w="1750" w:type="pct"/>
            <w:shd w:val="clear" w:color="auto" w:fill="C5E0B3" w:themeFill="accent6" w:themeFillTint="66"/>
          </w:tcPr>
          <w:p w14:paraId="336CF3B2" w14:textId="7A438C1D" w:rsidR="008227D8" w:rsidRPr="00A60EF8" w:rsidRDefault="008227D8" w:rsidP="008227D8">
            <w:pPr>
              <w:widowControl w:val="0"/>
              <w:tabs>
                <w:tab w:val="right" w:pos="57"/>
              </w:tabs>
              <w:spacing w:after="160"/>
              <w:rPr>
                <w:rFonts w:ascii="Times New Roman" w:hAnsi="Times New Roman" w:cs="Times New Roman"/>
                <w:i/>
                <w:iCs/>
                <w:color w:val="000000"/>
                <w:sz w:val="20"/>
                <w:szCs w:val="20"/>
                <w:lang w:eastAsia="lt-LT"/>
              </w:rPr>
            </w:pPr>
            <w:r w:rsidRPr="00BA792A">
              <w:rPr>
                <w:rFonts w:ascii="Times New Roman" w:hAnsi="Times New Roman" w:cs="Times New Roman"/>
                <w:i/>
                <w:iCs/>
                <w:color w:val="000000"/>
                <w:sz w:val="20"/>
                <w:szCs w:val="20"/>
                <w:lang w:eastAsia="lt-LT"/>
              </w:rPr>
              <w:t>Nepildoma**</w:t>
            </w:r>
          </w:p>
        </w:tc>
      </w:tr>
      <w:tr w:rsidR="008227D8" w:rsidRPr="00A60EF8" w14:paraId="54D1B439" w14:textId="77777777" w:rsidTr="00254960">
        <w:trPr>
          <w:trHeight w:val="70"/>
          <w:jc w:val="center"/>
        </w:trPr>
        <w:tc>
          <w:tcPr>
            <w:tcW w:w="5000" w:type="pct"/>
            <w:gridSpan w:val="4"/>
            <w:shd w:val="clear" w:color="auto" w:fill="D9E2F3" w:themeFill="accent1" w:themeFillTint="33"/>
            <w:vAlign w:val="center"/>
          </w:tcPr>
          <w:p w14:paraId="5F0EC613" w14:textId="01218AFA" w:rsidR="008227D8" w:rsidRPr="008227D8" w:rsidRDefault="008227D8" w:rsidP="008227D8">
            <w:pPr>
              <w:rPr>
                <w:rFonts w:ascii="Times New Roman" w:eastAsia="Times New Roman" w:hAnsi="Times New Roman" w:cs="Times New Roman"/>
                <w:b/>
                <w:color w:val="000000" w:themeColor="text1"/>
                <w:sz w:val="20"/>
                <w:szCs w:val="20"/>
              </w:rPr>
            </w:pPr>
            <w:r w:rsidRPr="008227D8">
              <w:rPr>
                <w:rFonts w:ascii="Times New Roman" w:eastAsia="Times New Roman" w:hAnsi="Times New Roman" w:cs="Times New Roman"/>
                <w:b/>
                <w:color w:val="000000" w:themeColor="text1"/>
                <w:sz w:val="20"/>
                <w:szCs w:val="20"/>
              </w:rPr>
              <w:t xml:space="preserve">6. </w:t>
            </w:r>
            <w:r w:rsidRPr="008227D8">
              <w:rPr>
                <w:rFonts w:ascii="Times New Roman" w:eastAsia="Times New Roman" w:hAnsi="Times New Roman" w:cs="Times New Roman"/>
                <w:b/>
                <w:sz w:val="20"/>
                <w:szCs w:val="20"/>
                <w:lang w:eastAsia="da-DK"/>
              </w:rPr>
              <w:t>Padangos ir ratai</w:t>
            </w:r>
          </w:p>
        </w:tc>
      </w:tr>
      <w:tr w:rsidR="008227D8" w:rsidRPr="00A60EF8" w14:paraId="4F5B86DC" w14:textId="77777777" w:rsidTr="00FB2EC6">
        <w:trPr>
          <w:trHeight w:val="70"/>
          <w:jc w:val="center"/>
        </w:trPr>
        <w:tc>
          <w:tcPr>
            <w:tcW w:w="314" w:type="pct"/>
            <w:vAlign w:val="center"/>
          </w:tcPr>
          <w:p w14:paraId="0BFBE014" w14:textId="7B70E643"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hAnsi="Times New Roman" w:cs="Times New Roman"/>
                <w:bCs/>
                <w:color w:val="000000"/>
                <w:sz w:val="20"/>
                <w:szCs w:val="20"/>
              </w:rPr>
              <w:t>6.1.</w:t>
            </w:r>
          </w:p>
        </w:tc>
        <w:tc>
          <w:tcPr>
            <w:tcW w:w="1201" w:type="pct"/>
            <w:vAlign w:val="center"/>
          </w:tcPr>
          <w:p w14:paraId="58D00BEC" w14:textId="71BEDE92"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 xml:space="preserve">Atsarginis ratas </w:t>
            </w:r>
          </w:p>
        </w:tc>
        <w:tc>
          <w:tcPr>
            <w:tcW w:w="1735" w:type="pct"/>
            <w:vAlign w:val="center"/>
          </w:tcPr>
          <w:p w14:paraId="40664077" w14:textId="2DBC1B40"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 xml:space="preserve">Normalaus dydžio atsarginis ratas (analogiškas mikroautobuso ratams), raktas rato nuėmimui ir kėliklis. </w:t>
            </w:r>
          </w:p>
        </w:tc>
        <w:tc>
          <w:tcPr>
            <w:tcW w:w="1750" w:type="pct"/>
            <w:shd w:val="clear" w:color="auto" w:fill="C5E0B3" w:themeFill="accent6" w:themeFillTint="66"/>
            <w:vAlign w:val="center"/>
          </w:tcPr>
          <w:p w14:paraId="2DC3E601" w14:textId="3F8A8165"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BA792A">
              <w:rPr>
                <w:rFonts w:ascii="Times New Roman" w:hAnsi="Times New Roman" w:cs="Times New Roman"/>
                <w:i/>
                <w:iCs/>
                <w:color w:val="000000"/>
                <w:sz w:val="20"/>
                <w:szCs w:val="20"/>
                <w:lang w:eastAsia="lt-LT"/>
              </w:rPr>
              <w:t>Nepildoma**</w:t>
            </w:r>
          </w:p>
        </w:tc>
      </w:tr>
      <w:tr w:rsidR="008227D8" w:rsidRPr="00A60EF8" w14:paraId="35BF2E51" w14:textId="77777777" w:rsidTr="00FB2EC6">
        <w:trPr>
          <w:trHeight w:val="70"/>
          <w:jc w:val="center"/>
        </w:trPr>
        <w:tc>
          <w:tcPr>
            <w:tcW w:w="314" w:type="pct"/>
            <w:vAlign w:val="center"/>
          </w:tcPr>
          <w:p w14:paraId="05517F3E" w14:textId="39F39F4D"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hAnsi="Times New Roman" w:cs="Times New Roman"/>
                <w:bCs/>
                <w:color w:val="000000"/>
                <w:sz w:val="20"/>
                <w:szCs w:val="20"/>
              </w:rPr>
              <w:t>6.2.</w:t>
            </w:r>
          </w:p>
        </w:tc>
        <w:tc>
          <w:tcPr>
            <w:tcW w:w="1201" w:type="pct"/>
            <w:vAlign w:val="center"/>
          </w:tcPr>
          <w:p w14:paraId="228B0E6B" w14:textId="7DF8B221"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Padangos</w:t>
            </w:r>
          </w:p>
        </w:tc>
        <w:tc>
          <w:tcPr>
            <w:tcW w:w="1735" w:type="pct"/>
            <w:vAlign w:val="center"/>
          </w:tcPr>
          <w:p w14:paraId="4BB4EEBF" w14:textId="7A24B810"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Įsigyjam</w:t>
            </w:r>
            <w:r w:rsidR="00F15593">
              <w:rPr>
                <w:rFonts w:ascii="Times New Roman" w:hAnsi="Times New Roman" w:cs="Times New Roman"/>
                <w:sz w:val="20"/>
                <w:szCs w:val="20"/>
              </w:rPr>
              <w:t>as</w:t>
            </w:r>
            <w:r w:rsidRPr="00A60EF8">
              <w:rPr>
                <w:rFonts w:ascii="Times New Roman" w:hAnsi="Times New Roman" w:cs="Times New Roman"/>
                <w:sz w:val="20"/>
                <w:szCs w:val="20"/>
              </w:rPr>
              <w:t xml:space="preserve"> mikroautobus</w:t>
            </w:r>
            <w:r w:rsidR="00F15593">
              <w:rPr>
                <w:rFonts w:ascii="Times New Roman" w:hAnsi="Times New Roman" w:cs="Times New Roman"/>
                <w:sz w:val="20"/>
                <w:szCs w:val="20"/>
              </w:rPr>
              <w:t xml:space="preserve">as turi būti sukomplektuotas su </w:t>
            </w:r>
            <w:r w:rsidRPr="00A60EF8">
              <w:rPr>
                <w:rFonts w:ascii="Times New Roman" w:hAnsi="Times New Roman" w:cs="Times New Roman"/>
                <w:sz w:val="20"/>
                <w:szCs w:val="20"/>
              </w:rPr>
              <w:t xml:space="preserve"> žieminė</w:t>
            </w:r>
            <w:r w:rsidR="00CA5D57">
              <w:rPr>
                <w:rFonts w:ascii="Times New Roman" w:hAnsi="Times New Roman" w:cs="Times New Roman"/>
                <w:sz w:val="20"/>
                <w:szCs w:val="20"/>
              </w:rPr>
              <w:t>mis</w:t>
            </w:r>
            <w:r w:rsidRPr="00A60EF8">
              <w:rPr>
                <w:rFonts w:ascii="Times New Roman" w:hAnsi="Times New Roman" w:cs="Times New Roman"/>
                <w:sz w:val="20"/>
                <w:szCs w:val="20"/>
              </w:rPr>
              <w:t xml:space="preserve"> padango</w:t>
            </w:r>
            <w:r w:rsidR="00CA5D57">
              <w:rPr>
                <w:rFonts w:ascii="Times New Roman" w:hAnsi="Times New Roman" w:cs="Times New Roman"/>
                <w:sz w:val="20"/>
                <w:szCs w:val="20"/>
              </w:rPr>
              <w:t>mis</w:t>
            </w:r>
            <w:r w:rsidRPr="00A60EF8">
              <w:rPr>
                <w:rFonts w:ascii="Times New Roman" w:hAnsi="Times New Roman" w:cs="Times New Roman"/>
                <w:sz w:val="20"/>
                <w:szCs w:val="20"/>
              </w:rPr>
              <w:t xml:space="preserve"> </w:t>
            </w:r>
            <w:r w:rsidR="00CA5D57">
              <w:rPr>
                <w:rFonts w:ascii="Times New Roman" w:hAnsi="Times New Roman" w:cs="Times New Roman"/>
                <w:sz w:val="20"/>
                <w:szCs w:val="20"/>
              </w:rPr>
              <w:t>.</w:t>
            </w:r>
          </w:p>
        </w:tc>
        <w:tc>
          <w:tcPr>
            <w:tcW w:w="1750" w:type="pct"/>
            <w:vAlign w:val="center"/>
          </w:tcPr>
          <w:p w14:paraId="7737E0FC" w14:textId="1BC59FB3"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6DD65FEF" w14:textId="77777777" w:rsidTr="00254960">
        <w:trPr>
          <w:trHeight w:val="180"/>
          <w:jc w:val="center"/>
        </w:trPr>
        <w:tc>
          <w:tcPr>
            <w:tcW w:w="5000" w:type="pct"/>
            <w:gridSpan w:val="4"/>
            <w:shd w:val="clear" w:color="auto" w:fill="D9E2F3" w:themeFill="accent1" w:themeFillTint="33"/>
            <w:vAlign w:val="center"/>
          </w:tcPr>
          <w:p w14:paraId="6759747A" w14:textId="3F790314" w:rsidR="008227D8" w:rsidRPr="008227D8" w:rsidRDefault="008227D8" w:rsidP="008227D8">
            <w:pPr>
              <w:rPr>
                <w:rFonts w:ascii="Times New Roman" w:eastAsia="Times New Roman" w:hAnsi="Times New Roman" w:cs="Times New Roman"/>
                <w:b/>
                <w:color w:val="000000" w:themeColor="text1"/>
                <w:sz w:val="20"/>
                <w:szCs w:val="20"/>
              </w:rPr>
            </w:pPr>
            <w:r w:rsidRPr="008227D8">
              <w:rPr>
                <w:rFonts w:ascii="Times New Roman" w:hAnsi="Times New Roman" w:cs="Times New Roman"/>
                <w:b/>
                <w:color w:val="000000"/>
                <w:sz w:val="20"/>
                <w:szCs w:val="20"/>
              </w:rPr>
              <w:t>7.</w:t>
            </w:r>
            <w:r>
              <w:rPr>
                <w:rFonts w:ascii="Times New Roman" w:hAnsi="Times New Roman" w:cs="Times New Roman"/>
                <w:b/>
                <w:color w:val="000000"/>
                <w:sz w:val="20"/>
                <w:szCs w:val="20"/>
              </w:rPr>
              <w:t xml:space="preserve"> </w:t>
            </w:r>
            <w:r w:rsidRPr="008227D8">
              <w:rPr>
                <w:rFonts w:ascii="Times New Roman" w:hAnsi="Times New Roman" w:cs="Times New Roman"/>
                <w:b/>
                <w:sz w:val="20"/>
                <w:szCs w:val="20"/>
              </w:rPr>
              <w:t>Stabdžių sistema</w:t>
            </w:r>
          </w:p>
        </w:tc>
      </w:tr>
      <w:tr w:rsidR="008227D8" w:rsidRPr="00A60EF8" w14:paraId="51218D2F" w14:textId="77777777" w:rsidTr="00FB2EC6">
        <w:trPr>
          <w:trHeight w:val="84"/>
          <w:jc w:val="center"/>
        </w:trPr>
        <w:tc>
          <w:tcPr>
            <w:tcW w:w="314" w:type="pct"/>
            <w:vAlign w:val="center"/>
          </w:tcPr>
          <w:p w14:paraId="542B3814" w14:textId="1DFF86B2"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hAnsi="Times New Roman" w:cs="Times New Roman"/>
                <w:bCs/>
                <w:color w:val="000000"/>
                <w:sz w:val="20"/>
                <w:szCs w:val="20"/>
              </w:rPr>
              <w:t>7.1.</w:t>
            </w:r>
          </w:p>
        </w:tc>
        <w:tc>
          <w:tcPr>
            <w:tcW w:w="1201" w:type="pct"/>
            <w:vAlign w:val="center"/>
          </w:tcPr>
          <w:p w14:paraId="1913329B" w14:textId="32D29CE9"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ABS</w:t>
            </w:r>
          </w:p>
        </w:tc>
        <w:tc>
          <w:tcPr>
            <w:tcW w:w="1735" w:type="pct"/>
            <w:vAlign w:val="center"/>
          </w:tcPr>
          <w:p w14:paraId="108927E6" w14:textId="360FA230"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Turi būti</w:t>
            </w:r>
          </w:p>
        </w:tc>
        <w:tc>
          <w:tcPr>
            <w:tcW w:w="1750" w:type="pct"/>
            <w:shd w:val="clear" w:color="auto" w:fill="C5E0B3" w:themeFill="accent6" w:themeFillTint="66"/>
            <w:vAlign w:val="center"/>
          </w:tcPr>
          <w:p w14:paraId="78CC4FE2" w14:textId="77777777"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2330625D" w14:textId="77777777" w:rsidTr="00FB2EC6">
        <w:trPr>
          <w:trHeight w:val="388"/>
          <w:jc w:val="center"/>
        </w:trPr>
        <w:tc>
          <w:tcPr>
            <w:tcW w:w="314" w:type="pct"/>
            <w:vAlign w:val="center"/>
          </w:tcPr>
          <w:p w14:paraId="0F321620" w14:textId="6875B825" w:rsidR="008227D8" w:rsidRPr="00A60EF8" w:rsidRDefault="008227D8" w:rsidP="008227D8">
            <w:pPr>
              <w:jc w:val="center"/>
              <w:rPr>
                <w:rFonts w:ascii="Times New Roman" w:hAnsi="Times New Roman" w:cs="Times New Roman"/>
                <w:bCs/>
                <w:color w:val="000000"/>
                <w:sz w:val="20"/>
                <w:szCs w:val="20"/>
              </w:rPr>
            </w:pPr>
            <w:r w:rsidRPr="00A60EF8">
              <w:rPr>
                <w:rFonts w:ascii="Times New Roman" w:hAnsi="Times New Roman" w:cs="Times New Roman"/>
                <w:bCs/>
                <w:color w:val="000000"/>
                <w:sz w:val="20"/>
                <w:szCs w:val="20"/>
              </w:rPr>
              <w:t>7.2.</w:t>
            </w:r>
          </w:p>
        </w:tc>
        <w:tc>
          <w:tcPr>
            <w:tcW w:w="1201" w:type="pct"/>
            <w:vAlign w:val="center"/>
          </w:tcPr>
          <w:p w14:paraId="0F877922" w14:textId="5B9B70E6" w:rsidR="008227D8" w:rsidRPr="00A60EF8" w:rsidRDefault="008227D8" w:rsidP="008227D8">
            <w:pPr>
              <w:jc w:val="both"/>
              <w:rPr>
                <w:rFonts w:ascii="Times New Roman" w:hAnsi="Times New Roman" w:cs="Times New Roman"/>
                <w:bCs/>
                <w:color w:val="000000"/>
                <w:sz w:val="20"/>
                <w:szCs w:val="20"/>
              </w:rPr>
            </w:pPr>
            <w:r w:rsidRPr="00A60EF8">
              <w:rPr>
                <w:rFonts w:ascii="Times New Roman" w:hAnsi="Times New Roman" w:cs="Times New Roman"/>
                <w:sz w:val="20"/>
                <w:szCs w:val="20"/>
              </w:rPr>
              <w:t>Stabilumo kontrolės sistema</w:t>
            </w:r>
          </w:p>
        </w:tc>
        <w:tc>
          <w:tcPr>
            <w:tcW w:w="1735" w:type="pct"/>
            <w:vAlign w:val="center"/>
          </w:tcPr>
          <w:p w14:paraId="5B3EC6F8" w14:textId="46E73AB2" w:rsidR="008227D8" w:rsidRPr="00A60EF8" w:rsidRDefault="008227D8" w:rsidP="008227D8">
            <w:pPr>
              <w:jc w:val="both"/>
              <w:rPr>
                <w:rFonts w:ascii="Times New Roman" w:hAnsi="Times New Roman" w:cs="Times New Roman"/>
                <w:bCs/>
                <w:color w:val="000000"/>
                <w:sz w:val="20"/>
                <w:szCs w:val="20"/>
              </w:rPr>
            </w:pPr>
            <w:r w:rsidRPr="00A60EF8">
              <w:rPr>
                <w:rFonts w:ascii="Times New Roman" w:hAnsi="Times New Roman" w:cs="Times New Roman"/>
                <w:sz w:val="20"/>
                <w:szCs w:val="20"/>
              </w:rPr>
              <w:t>Turi būti</w:t>
            </w:r>
          </w:p>
        </w:tc>
        <w:tc>
          <w:tcPr>
            <w:tcW w:w="1750" w:type="pct"/>
            <w:shd w:val="clear" w:color="auto" w:fill="C5E0B3" w:themeFill="accent6" w:themeFillTint="66"/>
            <w:vAlign w:val="center"/>
          </w:tcPr>
          <w:p w14:paraId="12640C16" w14:textId="77777777" w:rsidR="008227D8" w:rsidRPr="00A60EF8" w:rsidRDefault="008227D8" w:rsidP="008227D8">
            <w:pPr>
              <w:widowControl w:val="0"/>
              <w:tabs>
                <w:tab w:val="right" w:pos="57"/>
              </w:tabs>
              <w:spacing w:after="160"/>
              <w:jc w:val="both"/>
              <w:rPr>
                <w:rFonts w:ascii="Times New Roman" w:hAnsi="Times New Roman" w:cs="Times New Roman"/>
                <w:i/>
                <w:iCs/>
                <w:color w:val="00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1C9CCE7F" w14:textId="77777777" w:rsidTr="00FB2EC6">
        <w:trPr>
          <w:trHeight w:val="266"/>
          <w:jc w:val="center"/>
        </w:trPr>
        <w:tc>
          <w:tcPr>
            <w:tcW w:w="314" w:type="pct"/>
            <w:vAlign w:val="center"/>
          </w:tcPr>
          <w:p w14:paraId="123A505F" w14:textId="4FD6A33E" w:rsidR="008227D8" w:rsidRPr="00A60EF8" w:rsidRDefault="008227D8" w:rsidP="008227D8">
            <w:pPr>
              <w:jc w:val="center"/>
              <w:rPr>
                <w:rFonts w:ascii="Times New Roman" w:hAnsi="Times New Roman" w:cs="Times New Roman"/>
                <w:bCs/>
                <w:color w:val="000000"/>
                <w:sz w:val="20"/>
                <w:szCs w:val="20"/>
              </w:rPr>
            </w:pPr>
            <w:r w:rsidRPr="00A60EF8">
              <w:rPr>
                <w:rFonts w:ascii="Times New Roman" w:hAnsi="Times New Roman" w:cs="Times New Roman"/>
                <w:bCs/>
                <w:color w:val="000000"/>
                <w:sz w:val="20"/>
                <w:szCs w:val="20"/>
              </w:rPr>
              <w:t>7.3.</w:t>
            </w:r>
          </w:p>
        </w:tc>
        <w:tc>
          <w:tcPr>
            <w:tcW w:w="1201" w:type="pct"/>
            <w:vAlign w:val="center"/>
          </w:tcPr>
          <w:p w14:paraId="622A0408" w14:textId="40F06726" w:rsidR="008227D8" w:rsidRPr="00A60EF8" w:rsidRDefault="008227D8" w:rsidP="008227D8">
            <w:pPr>
              <w:jc w:val="both"/>
              <w:rPr>
                <w:rFonts w:ascii="Times New Roman" w:hAnsi="Times New Roman" w:cs="Times New Roman"/>
                <w:bCs/>
                <w:color w:val="000000"/>
                <w:sz w:val="20"/>
                <w:szCs w:val="20"/>
              </w:rPr>
            </w:pPr>
            <w:r w:rsidRPr="00A60EF8">
              <w:rPr>
                <w:rFonts w:ascii="Times New Roman" w:hAnsi="Times New Roman" w:cs="Times New Roman"/>
                <w:sz w:val="20"/>
                <w:szCs w:val="20"/>
              </w:rPr>
              <w:t>Avarinio stabdymo asistentas</w:t>
            </w:r>
          </w:p>
        </w:tc>
        <w:tc>
          <w:tcPr>
            <w:tcW w:w="1735" w:type="pct"/>
            <w:vAlign w:val="center"/>
          </w:tcPr>
          <w:p w14:paraId="00E9979A" w14:textId="7EF7B06F" w:rsidR="008227D8" w:rsidRPr="00A60EF8" w:rsidRDefault="008227D8" w:rsidP="008227D8">
            <w:pPr>
              <w:jc w:val="both"/>
              <w:rPr>
                <w:rFonts w:ascii="Times New Roman" w:hAnsi="Times New Roman" w:cs="Times New Roman"/>
                <w:bCs/>
                <w:color w:val="000000"/>
                <w:sz w:val="20"/>
                <w:szCs w:val="20"/>
              </w:rPr>
            </w:pPr>
            <w:r w:rsidRPr="00A60EF8">
              <w:rPr>
                <w:rFonts w:ascii="Times New Roman" w:hAnsi="Times New Roman" w:cs="Times New Roman"/>
                <w:sz w:val="20"/>
                <w:szCs w:val="20"/>
              </w:rPr>
              <w:t>Turi būti</w:t>
            </w:r>
          </w:p>
        </w:tc>
        <w:tc>
          <w:tcPr>
            <w:tcW w:w="1750" w:type="pct"/>
            <w:shd w:val="clear" w:color="auto" w:fill="C5E0B3" w:themeFill="accent6" w:themeFillTint="66"/>
            <w:vAlign w:val="center"/>
          </w:tcPr>
          <w:p w14:paraId="1C69A99E" w14:textId="77777777" w:rsidR="008227D8" w:rsidRPr="00A60EF8" w:rsidRDefault="008227D8" w:rsidP="008227D8">
            <w:pPr>
              <w:widowControl w:val="0"/>
              <w:tabs>
                <w:tab w:val="right" w:pos="57"/>
              </w:tabs>
              <w:spacing w:after="160"/>
              <w:jc w:val="both"/>
              <w:rPr>
                <w:rFonts w:ascii="Times New Roman" w:hAnsi="Times New Roman" w:cs="Times New Roman"/>
                <w:i/>
                <w:iCs/>
                <w:color w:val="00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224DA1D1" w14:textId="77777777" w:rsidTr="00254960">
        <w:trPr>
          <w:trHeight w:val="70"/>
          <w:jc w:val="center"/>
        </w:trPr>
        <w:tc>
          <w:tcPr>
            <w:tcW w:w="5000" w:type="pct"/>
            <w:gridSpan w:val="4"/>
            <w:shd w:val="clear" w:color="auto" w:fill="DEEAF6" w:themeFill="accent5" w:themeFillTint="33"/>
            <w:vAlign w:val="center"/>
          </w:tcPr>
          <w:p w14:paraId="70706132" w14:textId="5AF2AC1F" w:rsidR="008227D8" w:rsidRPr="008227D8" w:rsidRDefault="008227D8" w:rsidP="008227D8">
            <w:pPr>
              <w:rPr>
                <w:rFonts w:ascii="Times New Roman" w:hAnsi="Times New Roman" w:cs="Times New Roman"/>
                <w:b/>
                <w:color w:val="000000"/>
                <w:sz w:val="20"/>
                <w:szCs w:val="20"/>
              </w:rPr>
            </w:pPr>
            <w:r w:rsidRPr="008227D8">
              <w:rPr>
                <w:rFonts w:ascii="Times New Roman" w:hAnsi="Times New Roman" w:cs="Times New Roman"/>
                <w:b/>
                <w:color w:val="000000"/>
                <w:sz w:val="20"/>
                <w:szCs w:val="20"/>
              </w:rPr>
              <w:t>8.</w:t>
            </w:r>
            <w:r>
              <w:rPr>
                <w:rFonts w:ascii="Times New Roman" w:hAnsi="Times New Roman" w:cs="Times New Roman"/>
                <w:b/>
                <w:color w:val="000000"/>
                <w:sz w:val="20"/>
                <w:szCs w:val="20"/>
              </w:rPr>
              <w:t xml:space="preserve"> </w:t>
            </w:r>
            <w:r w:rsidRPr="008227D8">
              <w:rPr>
                <w:rFonts w:ascii="Times New Roman" w:hAnsi="Times New Roman" w:cs="Times New Roman"/>
                <w:b/>
                <w:sz w:val="20"/>
                <w:szCs w:val="20"/>
              </w:rPr>
              <w:t>Elektrinė sistema</w:t>
            </w:r>
          </w:p>
        </w:tc>
      </w:tr>
      <w:tr w:rsidR="008227D8" w:rsidRPr="00A60EF8" w14:paraId="09DA02AC" w14:textId="77777777" w:rsidTr="00FB2EC6">
        <w:trPr>
          <w:trHeight w:val="488"/>
          <w:jc w:val="center"/>
        </w:trPr>
        <w:tc>
          <w:tcPr>
            <w:tcW w:w="314" w:type="pct"/>
            <w:vAlign w:val="center"/>
          </w:tcPr>
          <w:p w14:paraId="1745A313" w14:textId="4C4F1FDB" w:rsidR="008227D8" w:rsidRPr="00A60EF8" w:rsidRDefault="008227D8" w:rsidP="008227D8">
            <w:pPr>
              <w:jc w:val="center"/>
              <w:rPr>
                <w:rFonts w:ascii="Times New Roman" w:hAnsi="Times New Roman" w:cs="Times New Roman"/>
                <w:bCs/>
                <w:color w:val="000000"/>
                <w:sz w:val="20"/>
                <w:szCs w:val="20"/>
              </w:rPr>
            </w:pPr>
            <w:r w:rsidRPr="00A60EF8">
              <w:rPr>
                <w:rFonts w:ascii="Times New Roman" w:hAnsi="Times New Roman" w:cs="Times New Roman"/>
                <w:bCs/>
                <w:color w:val="000000"/>
                <w:sz w:val="20"/>
                <w:szCs w:val="20"/>
              </w:rPr>
              <w:t>8.1.</w:t>
            </w:r>
          </w:p>
        </w:tc>
        <w:tc>
          <w:tcPr>
            <w:tcW w:w="1201" w:type="pct"/>
            <w:vAlign w:val="center"/>
          </w:tcPr>
          <w:p w14:paraId="658DC2B4" w14:textId="11DB1706" w:rsidR="008227D8" w:rsidRPr="00A60EF8" w:rsidRDefault="008227D8" w:rsidP="008227D8">
            <w:pPr>
              <w:jc w:val="both"/>
              <w:rPr>
                <w:rFonts w:ascii="Times New Roman" w:hAnsi="Times New Roman" w:cs="Times New Roman"/>
                <w:bCs/>
                <w:color w:val="000000"/>
                <w:sz w:val="20"/>
                <w:szCs w:val="20"/>
              </w:rPr>
            </w:pPr>
            <w:r w:rsidRPr="00A60EF8">
              <w:rPr>
                <w:rFonts w:ascii="Times New Roman" w:hAnsi="Times New Roman" w:cs="Times New Roman"/>
                <w:sz w:val="20"/>
                <w:szCs w:val="20"/>
              </w:rPr>
              <w:t>Dienos šviesos lempos</w:t>
            </w:r>
          </w:p>
        </w:tc>
        <w:tc>
          <w:tcPr>
            <w:tcW w:w="1735" w:type="pct"/>
            <w:vAlign w:val="center"/>
          </w:tcPr>
          <w:p w14:paraId="0A735314" w14:textId="601D761A" w:rsidR="008227D8" w:rsidRPr="00A60EF8" w:rsidRDefault="008227D8" w:rsidP="008227D8">
            <w:pPr>
              <w:jc w:val="both"/>
              <w:rPr>
                <w:rFonts w:ascii="Times New Roman" w:hAnsi="Times New Roman" w:cs="Times New Roman"/>
                <w:bCs/>
                <w:color w:val="000000"/>
                <w:sz w:val="20"/>
                <w:szCs w:val="20"/>
              </w:rPr>
            </w:pPr>
            <w:r w:rsidRPr="00A60EF8">
              <w:rPr>
                <w:rFonts w:ascii="Times New Roman" w:hAnsi="Times New Roman" w:cs="Times New Roman"/>
                <w:sz w:val="20"/>
                <w:szCs w:val="20"/>
              </w:rPr>
              <w:t>Turi būti automatiškai įsijungiančios LED lempos</w:t>
            </w:r>
          </w:p>
        </w:tc>
        <w:tc>
          <w:tcPr>
            <w:tcW w:w="1750" w:type="pct"/>
            <w:shd w:val="clear" w:color="auto" w:fill="C5E0B3" w:themeFill="accent6" w:themeFillTint="66"/>
            <w:vAlign w:val="center"/>
          </w:tcPr>
          <w:p w14:paraId="0546D806" w14:textId="77777777" w:rsidR="008227D8" w:rsidRPr="00A60EF8" w:rsidRDefault="008227D8" w:rsidP="008227D8">
            <w:pPr>
              <w:widowControl w:val="0"/>
              <w:tabs>
                <w:tab w:val="right" w:pos="57"/>
              </w:tabs>
              <w:spacing w:after="160"/>
              <w:jc w:val="both"/>
              <w:rPr>
                <w:rFonts w:ascii="Times New Roman" w:hAnsi="Times New Roman" w:cs="Times New Roman"/>
                <w:i/>
                <w:iCs/>
                <w:color w:val="00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39816840" w14:textId="77777777" w:rsidTr="00254960">
        <w:trPr>
          <w:trHeight w:val="70"/>
          <w:jc w:val="center"/>
        </w:trPr>
        <w:tc>
          <w:tcPr>
            <w:tcW w:w="5000" w:type="pct"/>
            <w:gridSpan w:val="4"/>
            <w:shd w:val="clear" w:color="auto" w:fill="D9E2F3" w:themeFill="accent1" w:themeFillTint="33"/>
            <w:vAlign w:val="center"/>
          </w:tcPr>
          <w:p w14:paraId="03CF0F0F" w14:textId="0E912681" w:rsidR="008227D8" w:rsidRPr="008227D8" w:rsidRDefault="008227D8" w:rsidP="008227D8">
            <w:pPr>
              <w:rPr>
                <w:rFonts w:ascii="Times New Roman" w:eastAsia="Times New Roman" w:hAnsi="Times New Roman" w:cs="Times New Roman"/>
                <w:b/>
                <w:color w:val="000000" w:themeColor="text1"/>
                <w:sz w:val="20"/>
                <w:szCs w:val="20"/>
              </w:rPr>
            </w:pPr>
            <w:r w:rsidRPr="008227D8">
              <w:rPr>
                <w:rFonts w:ascii="Times New Roman" w:hAnsi="Times New Roman" w:cs="Times New Roman"/>
                <w:b/>
                <w:color w:val="000000"/>
                <w:sz w:val="20"/>
                <w:szCs w:val="20"/>
              </w:rPr>
              <w:t>9.</w:t>
            </w:r>
            <w:r>
              <w:rPr>
                <w:rFonts w:ascii="Times New Roman" w:hAnsi="Times New Roman" w:cs="Times New Roman"/>
                <w:b/>
                <w:color w:val="000000"/>
                <w:sz w:val="20"/>
                <w:szCs w:val="20"/>
              </w:rPr>
              <w:t xml:space="preserve"> </w:t>
            </w:r>
            <w:r w:rsidRPr="008227D8">
              <w:rPr>
                <w:rFonts w:ascii="Times New Roman" w:hAnsi="Times New Roman" w:cs="Times New Roman"/>
                <w:b/>
                <w:sz w:val="20"/>
                <w:szCs w:val="20"/>
              </w:rPr>
              <w:t>Įranga ir priedai</w:t>
            </w:r>
          </w:p>
        </w:tc>
      </w:tr>
      <w:tr w:rsidR="008227D8" w:rsidRPr="00A60EF8" w14:paraId="59797783" w14:textId="77777777" w:rsidTr="00FB2EC6">
        <w:trPr>
          <w:trHeight w:val="70"/>
          <w:jc w:val="center"/>
        </w:trPr>
        <w:tc>
          <w:tcPr>
            <w:tcW w:w="314" w:type="pct"/>
            <w:vAlign w:val="center"/>
          </w:tcPr>
          <w:p w14:paraId="348922C3" w14:textId="2D12CF42"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sz w:val="20"/>
                <w:szCs w:val="20"/>
                <w:lang w:eastAsia="da-DK"/>
              </w:rPr>
              <w:t>9.1.</w:t>
            </w:r>
          </w:p>
        </w:tc>
        <w:tc>
          <w:tcPr>
            <w:tcW w:w="1201" w:type="pct"/>
            <w:vAlign w:val="center"/>
          </w:tcPr>
          <w:p w14:paraId="0C075F92" w14:textId="36CD37C2"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Šoniniai veidrodėliai</w:t>
            </w:r>
          </w:p>
        </w:tc>
        <w:tc>
          <w:tcPr>
            <w:tcW w:w="1735" w:type="pct"/>
            <w:vAlign w:val="center"/>
          </w:tcPr>
          <w:p w14:paraId="11EA1785" w14:textId="709F6837"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Šoninio vaizdo veidrodėliai turi būti šildomi ir valdomi elektra</w:t>
            </w:r>
          </w:p>
        </w:tc>
        <w:tc>
          <w:tcPr>
            <w:tcW w:w="1750" w:type="pct"/>
            <w:shd w:val="clear" w:color="auto" w:fill="C5E0B3" w:themeFill="accent6" w:themeFillTint="66"/>
          </w:tcPr>
          <w:p w14:paraId="5C94F4A0" w14:textId="00D1F8CB"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78659B">
              <w:rPr>
                <w:rFonts w:ascii="Times New Roman" w:hAnsi="Times New Roman" w:cs="Times New Roman"/>
                <w:i/>
                <w:iCs/>
                <w:color w:val="000000"/>
                <w:sz w:val="20"/>
                <w:szCs w:val="20"/>
                <w:lang w:eastAsia="lt-LT"/>
              </w:rPr>
              <w:t>Nepildoma**</w:t>
            </w:r>
          </w:p>
        </w:tc>
      </w:tr>
      <w:tr w:rsidR="008227D8" w:rsidRPr="00A60EF8" w14:paraId="7565EE3C" w14:textId="77777777" w:rsidTr="00FB2EC6">
        <w:trPr>
          <w:trHeight w:val="70"/>
          <w:jc w:val="center"/>
        </w:trPr>
        <w:tc>
          <w:tcPr>
            <w:tcW w:w="314" w:type="pct"/>
            <w:vAlign w:val="center"/>
          </w:tcPr>
          <w:p w14:paraId="23EAD12E" w14:textId="07BB8EA1"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sz w:val="20"/>
                <w:szCs w:val="20"/>
                <w:lang w:eastAsia="da-DK"/>
              </w:rPr>
              <w:t>9.2.</w:t>
            </w:r>
          </w:p>
        </w:tc>
        <w:tc>
          <w:tcPr>
            <w:tcW w:w="1201" w:type="pct"/>
            <w:vAlign w:val="center"/>
          </w:tcPr>
          <w:p w14:paraId="02679D78" w14:textId="45810FCD"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Šoniniai langai</w:t>
            </w:r>
          </w:p>
        </w:tc>
        <w:tc>
          <w:tcPr>
            <w:tcW w:w="1735" w:type="pct"/>
            <w:vAlign w:val="center"/>
          </w:tcPr>
          <w:p w14:paraId="5C10AA35" w14:textId="4E20E88C"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Šoniniai priekiniai langai turi būti valdomi elektra</w:t>
            </w:r>
          </w:p>
        </w:tc>
        <w:tc>
          <w:tcPr>
            <w:tcW w:w="1750" w:type="pct"/>
            <w:shd w:val="clear" w:color="auto" w:fill="C5E0B3" w:themeFill="accent6" w:themeFillTint="66"/>
          </w:tcPr>
          <w:p w14:paraId="065E9424" w14:textId="1324C22C"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78659B">
              <w:rPr>
                <w:rFonts w:ascii="Times New Roman" w:hAnsi="Times New Roman" w:cs="Times New Roman"/>
                <w:i/>
                <w:iCs/>
                <w:color w:val="000000"/>
                <w:sz w:val="20"/>
                <w:szCs w:val="20"/>
                <w:lang w:eastAsia="lt-LT"/>
              </w:rPr>
              <w:t>Nepildoma**</w:t>
            </w:r>
          </w:p>
        </w:tc>
      </w:tr>
      <w:tr w:rsidR="008227D8" w:rsidRPr="00A60EF8" w14:paraId="1603BACB" w14:textId="77777777" w:rsidTr="00FB2EC6">
        <w:trPr>
          <w:trHeight w:val="70"/>
          <w:jc w:val="center"/>
        </w:trPr>
        <w:tc>
          <w:tcPr>
            <w:tcW w:w="314" w:type="pct"/>
            <w:vAlign w:val="center"/>
          </w:tcPr>
          <w:p w14:paraId="5866C332" w14:textId="77777777" w:rsidR="008227D8" w:rsidRPr="00A60EF8" w:rsidRDefault="008227D8" w:rsidP="008227D8">
            <w:pPr>
              <w:jc w:val="center"/>
              <w:rPr>
                <w:rFonts w:ascii="Times New Roman" w:hAnsi="Times New Roman" w:cs="Times New Roman"/>
                <w:bCs/>
                <w:color w:val="000000"/>
                <w:sz w:val="20"/>
                <w:szCs w:val="20"/>
              </w:rPr>
            </w:pPr>
            <w:r w:rsidRPr="00A60EF8">
              <w:rPr>
                <w:rFonts w:ascii="Times New Roman" w:eastAsia="Times New Roman" w:hAnsi="Times New Roman" w:cs="Times New Roman"/>
                <w:sz w:val="20"/>
                <w:szCs w:val="20"/>
                <w:lang w:eastAsia="da-DK"/>
              </w:rPr>
              <w:t>9.3.</w:t>
            </w:r>
          </w:p>
          <w:p w14:paraId="627166BC" w14:textId="5441700B" w:rsidR="008227D8" w:rsidRPr="00A60EF8" w:rsidRDefault="008227D8" w:rsidP="008227D8">
            <w:pPr>
              <w:jc w:val="center"/>
              <w:rPr>
                <w:rFonts w:ascii="Times New Roman" w:hAnsi="Times New Roman" w:cs="Times New Roman"/>
                <w:bCs/>
                <w:color w:val="000000"/>
                <w:sz w:val="20"/>
                <w:szCs w:val="20"/>
              </w:rPr>
            </w:pPr>
          </w:p>
        </w:tc>
        <w:tc>
          <w:tcPr>
            <w:tcW w:w="1201" w:type="pct"/>
            <w:vAlign w:val="center"/>
          </w:tcPr>
          <w:p w14:paraId="337F2CB7" w14:textId="6E657D34" w:rsidR="008227D8" w:rsidRPr="00A60EF8" w:rsidRDefault="008227D8" w:rsidP="008227D8">
            <w:pPr>
              <w:jc w:val="both"/>
              <w:rPr>
                <w:rFonts w:ascii="Times New Roman" w:eastAsia="Times New Roman" w:hAnsi="Times New Roman" w:cs="Times New Roman"/>
                <w:bCs/>
                <w:color w:val="000000"/>
                <w:sz w:val="20"/>
                <w:szCs w:val="20"/>
              </w:rPr>
            </w:pPr>
            <w:r w:rsidRPr="00A60EF8">
              <w:rPr>
                <w:rFonts w:ascii="Times New Roman" w:hAnsi="Times New Roman" w:cs="Times New Roman"/>
                <w:sz w:val="20"/>
                <w:szCs w:val="20"/>
              </w:rPr>
              <w:t>Salono šildymas ir vėdinimas</w:t>
            </w:r>
          </w:p>
        </w:tc>
        <w:tc>
          <w:tcPr>
            <w:tcW w:w="1735" w:type="pct"/>
            <w:vAlign w:val="center"/>
          </w:tcPr>
          <w:p w14:paraId="30E329F8" w14:textId="37F665F7" w:rsidR="008227D8" w:rsidRPr="00A60EF8" w:rsidRDefault="008227D8" w:rsidP="008227D8">
            <w:pPr>
              <w:jc w:val="both"/>
              <w:rPr>
                <w:rFonts w:ascii="Times New Roman" w:hAnsi="Times New Roman" w:cs="Times New Roman"/>
                <w:bCs/>
                <w:color w:val="000000"/>
                <w:sz w:val="20"/>
                <w:szCs w:val="20"/>
              </w:rPr>
            </w:pPr>
            <w:r w:rsidRPr="00A60EF8">
              <w:rPr>
                <w:rFonts w:ascii="Times New Roman" w:hAnsi="Times New Roman" w:cs="Times New Roman"/>
                <w:sz w:val="20"/>
                <w:szCs w:val="20"/>
              </w:rPr>
              <w:t>Automobilyje turi būti oro kondicionavimo ir šildymo sistema</w:t>
            </w:r>
          </w:p>
        </w:tc>
        <w:tc>
          <w:tcPr>
            <w:tcW w:w="1750" w:type="pct"/>
            <w:shd w:val="clear" w:color="auto" w:fill="C5E0B3" w:themeFill="accent6" w:themeFillTint="66"/>
            <w:vAlign w:val="center"/>
          </w:tcPr>
          <w:p w14:paraId="15CDDF7F" w14:textId="334E212F" w:rsidR="008227D8" w:rsidRPr="00A60EF8" w:rsidRDefault="008227D8" w:rsidP="008227D8">
            <w:pPr>
              <w:widowControl w:val="0"/>
              <w:tabs>
                <w:tab w:val="right" w:pos="57"/>
              </w:tabs>
              <w:spacing w:after="160"/>
              <w:jc w:val="both"/>
              <w:rPr>
                <w:rFonts w:ascii="Times New Roman" w:hAnsi="Times New Roman" w:cs="Times New Roman"/>
                <w:i/>
                <w:iCs/>
                <w:color w:val="00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7899560F" w14:textId="77777777" w:rsidTr="00FB2EC6">
        <w:trPr>
          <w:trHeight w:val="70"/>
          <w:jc w:val="center"/>
        </w:trPr>
        <w:tc>
          <w:tcPr>
            <w:tcW w:w="314" w:type="pct"/>
            <w:vAlign w:val="center"/>
          </w:tcPr>
          <w:p w14:paraId="7B7EFC15" w14:textId="212A6A93"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sz w:val="20"/>
                <w:szCs w:val="20"/>
                <w:lang w:eastAsia="da-DK"/>
              </w:rPr>
              <w:t>9.4.</w:t>
            </w:r>
          </w:p>
        </w:tc>
        <w:tc>
          <w:tcPr>
            <w:tcW w:w="1201" w:type="pct"/>
            <w:vAlign w:val="center"/>
          </w:tcPr>
          <w:p w14:paraId="5199B786" w14:textId="7523242E"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Saugos oro pagalvės</w:t>
            </w:r>
          </w:p>
        </w:tc>
        <w:tc>
          <w:tcPr>
            <w:tcW w:w="1735" w:type="pct"/>
            <w:vAlign w:val="center"/>
          </w:tcPr>
          <w:p w14:paraId="1122804D" w14:textId="177EA3EE"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Ne mažiau kaip 2 saugos oro pagalvės</w:t>
            </w:r>
          </w:p>
        </w:tc>
        <w:tc>
          <w:tcPr>
            <w:tcW w:w="1750" w:type="pct"/>
            <w:vAlign w:val="center"/>
          </w:tcPr>
          <w:p w14:paraId="73A0BDAC" w14:textId="3B8706DB"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1C5D6083" w14:textId="77777777" w:rsidTr="00FB2EC6">
        <w:trPr>
          <w:trHeight w:val="70"/>
          <w:jc w:val="center"/>
        </w:trPr>
        <w:tc>
          <w:tcPr>
            <w:tcW w:w="314" w:type="pct"/>
            <w:vAlign w:val="center"/>
          </w:tcPr>
          <w:p w14:paraId="2D8770EA" w14:textId="12446F64"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sz w:val="20"/>
                <w:szCs w:val="20"/>
                <w:lang w:eastAsia="da-DK"/>
              </w:rPr>
              <w:t>9.5.</w:t>
            </w:r>
          </w:p>
        </w:tc>
        <w:tc>
          <w:tcPr>
            <w:tcW w:w="1201" w:type="pct"/>
            <w:vAlign w:val="center"/>
          </w:tcPr>
          <w:p w14:paraId="40039767" w14:textId="2CA64C96"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Galvos atramos ir saugos diržai vairuotojo ir visoms keleivių vietoms</w:t>
            </w:r>
          </w:p>
        </w:tc>
        <w:tc>
          <w:tcPr>
            <w:tcW w:w="1735" w:type="pct"/>
            <w:vAlign w:val="center"/>
          </w:tcPr>
          <w:p w14:paraId="64D40E73" w14:textId="3769C2F5"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Turi būti</w:t>
            </w:r>
          </w:p>
        </w:tc>
        <w:tc>
          <w:tcPr>
            <w:tcW w:w="1750" w:type="pct"/>
            <w:shd w:val="clear" w:color="auto" w:fill="C5E0B3" w:themeFill="accent6" w:themeFillTint="66"/>
            <w:vAlign w:val="center"/>
          </w:tcPr>
          <w:p w14:paraId="363B4F48" w14:textId="506EE02C"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76B5F432" w14:textId="77777777" w:rsidTr="00FB2EC6">
        <w:trPr>
          <w:trHeight w:val="70"/>
          <w:jc w:val="center"/>
        </w:trPr>
        <w:tc>
          <w:tcPr>
            <w:tcW w:w="314" w:type="pct"/>
            <w:vAlign w:val="center"/>
          </w:tcPr>
          <w:p w14:paraId="454C55E2" w14:textId="41384F9C"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sz w:val="20"/>
                <w:szCs w:val="20"/>
                <w:lang w:eastAsia="da-DK"/>
              </w:rPr>
              <w:lastRenderedPageBreak/>
              <w:t>9.6.</w:t>
            </w:r>
          </w:p>
        </w:tc>
        <w:tc>
          <w:tcPr>
            <w:tcW w:w="1201" w:type="pct"/>
            <w:vAlign w:val="center"/>
          </w:tcPr>
          <w:p w14:paraId="1C87A635" w14:textId="39F00E46"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Pastovaus greičio palaikymo sistema</w:t>
            </w:r>
          </w:p>
        </w:tc>
        <w:tc>
          <w:tcPr>
            <w:tcW w:w="1735" w:type="pct"/>
            <w:vAlign w:val="center"/>
          </w:tcPr>
          <w:p w14:paraId="1AFFF056" w14:textId="2BD1D224"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Turi būti</w:t>
            </w:r>
          </w:p>
        </w:tc>
        <w:tc>
          <w:tcPr>
            <w:tcW w:w="1750" w:type="pct"/>
            <w:shd w:val="clear" w:color="auto" w:fill="C5E0B3" w:themeFill="accent6" w:themeFillTint="66"/>
            <w:vAlign w:val="center"/>
          </w:tcPr>
          <w:p w14:paraId="67B3C5BE" w14:textId="7603223C"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7B612E34" w14:textId="77777777" w:rsidTr="00FB2EC6">
        <w:trPr>
          <w:trHeight w:val="70"/>
          <w:jc w:val="center"/>
        </w:trPr>
        <w:tc>
          <w:tcPr>
            <w:tcW w:w="314" w:type="pct"/>
            <w:vAlign w:val="center"/>
          </w:tcPr>
          <w:p w14:paraId="3D660AC4" w14:textId="0E6363CD"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sz w:val="20"/>
                <w:szCs w:val="20"/>
                <w:lang w:eastAsia="da-DK"/>
              </w:rPr>
              <w:t>9.7.</w:t>
            </w:r>
          </w:p>
        </w:tc>
        <w:tc>
          <w:tcPr>
            <w:tcW w:w="1201" w:type="pct"/>
            <w:vAlign w:val="center"/>
          </w:tcPr>
          <w:p w14:paraId="0EB7CA90" w14:textId="1127D172"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Garso sistema, įranga (laisvų rankų)</w:t>
            </w:r>
          </w:p>
        </w:tc>
        <w:tc>
          <w:tcPr>
            <w:tcW w:w="1735" w:type="pct"/>
            <w:vAlign w:val="center"/>
          </w:tcPr>
          <w:p w14:paraId="3BE2A31F" w14:textId="23C0F190"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 xml:space="preserve">Turi būti gamyklinis multimedijos centras, </w:t>
            </w:r>
            <w:proofErr w:type="spellStart"/>
            <w:r w:rsidRPr="00A60EF8">
              <w:rPr>
                <w:rFonts w:ascii="Times New Roman" w:hAnsi="Times New Roman" w:cs="Times New Roman"/>
                <w:sz w:val="20"/>
                <w:szCs w:val="20"/>
              </w:rPr>
              <w:t>jutiklinis</w:t>
            </w:r>
            <w:proofErr w:type="spellEnd"/>
            <w:r w:rsidRPr="00A60EF8">
              <w:rPr>
                <w:rFonts w:ascii="Times New Roman" w:hAnsi="Times New Roman" w:cs="Times New Roman"/>
                <w:sz w:val="20"/>
                <w:szCs w:val="20"/>
              </w:rPr>
              <w:t xml:space="preserve"> ekranas, radijas su garso sistema, </w:t>
            </w:r>
            <w:proofErr w:type="spellStart"/>
            <w:r w:rsidRPr="00A60EF8">
              <w:rPr>
                <w:rFonts w:ascii="Times New Roman" w:hAnsi="Times New Roman" w:cs="Times New Roman"/>
                <w:sz w:val="20"/>
                <w:szCs w:val="20"/>
              </w:rPr>
              <w:t>bluetooth</w:t>
            </w:r>
            <w:proofErr w:type="spellEnd"/>
            <w:r w:rsidRPr="00A60EF8">
              <w:rPr>
                <w:rFonts w:ascii="Times New Roman" w:hAnsi="Times New Roman" w:cs="Times New Roman"/>
                <w:sz w:val="20"/>
                <w:szCs w:val="20"/>
              </w:rPr>
              <w:t>® laisvų rankų telefoninė įranga</w:t>
            </w:r>
          </w:p>
        </w:tc>
        <w:tc>
          <w:tcPr>
            <w:tcW w:w="1750" w:type="pct"/>
            <w:shd w:val="clear" w:color="auto" w:fill="C5E0B3" w:themeFill="accent6" w:themeFillTint="66"/>
            <w:vAlign w:val="center"/>
          </w:tcPr>
          <w:p w14:paraId="0098A792" w14:textId="07A74D18"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5BAEE23F" w14:textId="77777777" w:rsidTr="00FB2EC6">
        <w:trPr>
          <w:trHeight w:val="70"/>
          <w:jc w:val="center"/>
        </w:trPr>
        <w:tc>
          <w:tcPr>
            <w:tcW w:w="314" w:type="pct"/>
            <w:vAlign w:val="center"/>
          </w:tcPr>
          <w:p w14:paraId="5A367A80" w14:textId="78123241"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sz w:val="20"/>
                <w:szCs w:val="20"/>
                <w:lang w:eastAsia="da-DK"/>
              </w:rPr>
              <w:t>9.8.</w:t>
            </w:r>
          </w:p>
        </w:tc>
        <w:tc>
          <w:tcPr>
            <w:tcW w:w="1201" w:type="pct"/>
            <w:vAlign w:val="center"/>
          </w:tcPr>
          <w:p w14:paraId="77065E62" w14:textId="2ECD6BA8"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Kita įranga</w:t>
            </w:r>
          </w:p>
        </w:tc>
        <w:tc>
          <w:tcPr>
            <w:tcW w:w="1735" w:type="pct"/>
            <w:vAlign w:val="center"/>
          </w:tcPr>
          <w:p w14:paraId="4A5FC64B" w14:textId="62FA3F61"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Turi būti nuimamas arba stacionarus priekabos kablio komplektas.</w:t>
            </w:r>
          </w:p>
        </w:tc>
        <w:tc>
          <w:tcPr>
            <w:tcW w:w="1750" w:type="pct"/>
            <w:shd w:val="clear" w:color="auto" w:fill="C5E0B3" w:themeFill="accent6" w:themeFillTint="66"/>
            <w:vAlign w:val="center"/>
          </w:tcPr>
          <w:p w14:paraId="57470C47" w14:textId="52E43333"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256ABD" w:rsidRPr="00A60EF8" w14:paraId="3A1D5618" w14:textId="77777777" w:rsidTr="00254960">
        <w:trPr>
          <w:trHeight w:val="70"/>
          <w:jc w:val="center"/>
        </w:trPr>
        <w:tc>
          <w:tcPr>
            <w:tcW w:w="5000" w:type="pct"/>
            <w:gridSpan w:val="4"/>
            <w:shd w:val="clear" w:color="auto" w:fill="D9E2F3" w:themeFill="accent1" w:themeFillTint="33"/>
            <w:vAlign w:val="center"/>
          </w:tcPr>
          <w:p w14:paraId="0324E978" w14:textId="4B51562A" w:rsidR="00256ABD" w:rsidRPr="00256ABD" w:rsidRDefault="00256ABD" w:rsidP="00256ABD">
            <w:pPr>
              <w:rPr>
                <w:rFonts w:ascii="Times New Roman" w:eastAsia="Times New Roman" w:hAnsi="Times New Roman" w:cs="Times New Roman"/>
                <w:b/>
                <w:color w:val="000000" w:themeColor="text1"/>
                <w:sz w:val="20"/>
                <w:szCs w:val="20"/>
              </w:rPr>
            </w:pPr>
            <w:r w:rsidRPr="00256ABD">
              <w:rPr>
                <w:rFonts w:ascii="Times New Roman" w:eastAsia="Times New Roman" w:hAnsi="Times New Roman" w:cs="Times New Roman"/>
                <w:b/>
                <w:color w:val="000000" w:themeColor="text1"/>
                <w:sz w:val="20"/>
                <w:szCs w:val="20"/>
              </w:rPr>
              <w:t>10.</w:t>
            </w:r>
            <w:r>
              <w:rPr>
                <w:rFonts w:ascii="Times New Roman" w:eastAsia="Times New Roman" w:hAnsi="Times New Roman" w:cs="Times New Roman"/>
                <w:b/>
                <w:color w:val="000000" w:themeColor="text1"/>
                <w:sz w:val="20"/>
                <w:szCs w:val="20"/>
              </w:rPr>
              <w:t xml:space="preserve"> </w:t>
            </w:r>
            <w:r w:rsidRPr="00256ABD">
              <w:rPr>
                <w:rFonts w:ascii="Times New Roman" w:hAnsi="Times New Roman" w:cs="Times New Roman"/>
                <w:b/>
                <w:sz w:val="20"/>
                <w:szCs w:val="20"/>
              </w:rPr>
              <w:t>Kiti prietaisai</w:t>
            </w:r>
          </w:p>
        </w:tc>
      </w:tr>
      <w:tr w:rsidR="008227D8" w:rsidRPr="00A60EF8" w14:paraId="01C93E65" w14:textId="77777777" w:rsidTr="00E12AD9">
        <w:trPr>
          <w:trHeight w:val="70"/>
          <w:jc w:val="center"/>
        </w:trPr>
        <w:tc>
          <w:tcPr>
            <w:tcW w:w="314" w:type="pct"/>
            <w:vAlign w:val="center"/>
          </w:tcPr>
          <w:p w14:paraId="127CA4B9" w14:textId="3594F437"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10.1.</w:t>
            </w:r>
          </w:p>
        </w:tc>
        <w:tc>
          <w:tcPr>
            <w:tcW w:w="1201" w:type="pct"/>
            <w:vAlign w:val="center"/>
          </w:tcPr>
          <w:p w14:paraId="52C81B0F" w14:textId="1D04C0A8" w:rsidR="008227D8" w:rsidRPr="00A60EF8" w:rsidRDefault="008227D8" w:rsidP="008227D8">
            <w:pPr>
              <w:jc w:val="both"/>
              <w:rPr>
                <w:rFonts w:ascii="Times New Roman" w:hAnsi="Times New Roman" w:cs="Times New Roman"/>
                <w:bCs/>
                <w:color w:val="000000"/>
                <w:sz w:val="20"/>
                <w:szCs w:val="20"/>
                <w:shd w:val="clear" w:color="auto" w:fill="FFFFFF"/>
                <w:lang w:bidi="en-US"/>
              </w:rPr>
            </w:pPr>
            <w:r w:rsidRPr="00A60EF8">
              <w:rPr>
                <w:rFonts w:ascii="Times New Roman" w:hAnsi="Times New Roman" w:cs="Times New Roman"/>
                <w:sz w:val="20"/>
                <w:szCs w:val="20"/>
              </w:rPr>
              <w:t>Monitoringo sistema</w:t>
            </w:r>
          </w:p>
        </w:tc>
        <w:tc>
          <w:tcPr>
            <w:tcW w:w="1735" w:type="pct"/>
            <w:vAlign w:val="center"/>
          </w:tcPr>
          <w:p w14:paraId="61C2DDB9" w14:textId="260A7F58" w:rsidR="008227D8" w:rsidRPr="00A60EF8" w:rsidRDefault="008227D8" w:rsidP="008227D8">
            <w:pPr>
              <w:jc w:val="both"/>
              <w:rPr>
                <w:rFonts w:ascii="Times New Roman" w:hAnsi="Times New Roman" w:cs="Times New Roman"/>
                <w:bCs/>
                <w:color w:val="000000"/>
                <w:sz w:val="20"/>
                <w:szCs w:val="20"/>
                <w:shd w:val="clear" w:color="auto" w:fill="FFFFFF"/>
                <w:lang w:bidi="en-US"/>
              </w:rPr>
            </w:pPr>
            <w:r w:rsidRPr="00A60EF8">
              <w:rPr>
                <w:rFonts w:ascii="Times New Roman" w:hAnsi="Times New Roman" w:cs="Times New Roman"/>
                <w:sz w:val="20"/>
                <w:szCs w:val="20"/>
              </w:rPr>
              <w:t>Turi būti borto kompiuteris su informacijos pateikimu vairuotojui</w:t>
            </w:r>
          </w:p>
        </w:tc>
        <w:tc>
          <w:tcPr>
            <w:tcW w:w="1750" w:type="pct"/>
            <w:vAlign w:val="center"/>
          </w:tcPr>
          <w:p w14:paraId="0BC0E2CB" w14:textId="769F75AC" w:rsidR="008227D8" w:rsidRPr="00A60EF8" w:rsidRDefault="00E12AD9" w:rsidP="008227D8">
            <w:pPr>
              <w:widowControl w:val="0"/>
              <w:tabs>
                <w:tab w:val="right" w:pos="57"/>
              </w:tabs>
              <w:spacing w:after="160"/>
              <w:jc w:val="both"/>
              <w:rPr>
                <w:rFonts w:ascii="Times New Roman" w:hAnsi="Times New Roman" w:cs="Times New Roman"/>
                <w:i/>
                <w:iCs/>
                <w:color w:val="00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6A6ACFC0" w14:textId="77777777" w:rsidTr="00FB2EC6">
        <w:trPr>
          <w:trHeight w:val="93"/>
          <w:jc w:val="center"/>
        </w:trPr>
        <w:tc>
          <w:tcPr>
            <w:tcW w:w="314" w:type="pct"/>
            <w:vAlign w:val="center"/>
          </w:tcPr>
          <w:p w14:paraId="206B6875" w14:textId="21968C58"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10.2.</w:t>
            </w:r>
          </w:p>
        </w:tc>
        <w:tc>
          <w:tcPr>
            <w:tcW w:w="1201" w:type="pct"/>
            <w:vAlign w:val="center"/>
          </w:tcPr>
          <w:p w14:paraId="53931A16" w14:textId="231E9B92"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Parkavimo jutikliai ir galinio vaizdo kamera</w:t>
            </w:r>
          </w:p>
        </w:tc>
        <w:tc>
          <w:tcPr>
            <w:tcW w:w="1735" w:type="pct"/>
            <w:vAlign w:val="center"/>
          </w:tcPr>
          <w:p w14:paraId="4D5C96B5" w14:textId="2CD01737"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Parkavimo jutikliai turi būti automobilio gale. Galinio vaizdo kamera turi būti.</w:t>
            </w:r>
          </w:p>
        </w:tc>
        <w:tc>
          <w:tcPr>
            <w:tcW w:w="1750" w:type="pct"/>
            <w:shd w:val="clear" w:color="auto" w:fill="C5E0B3" w:themeFill="accent6" w:themeFillTint="66"/>
            <w:vAlign w:val="center"/>
          </w:tcPr>
          <w:p w14:paraId="740E79FD" w14:textId="137E13E6" w:rsidR="008227D8" w:rsidRPr="00A60EF8" w:rsidRDefault="00256ABD"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7439E9C4" w14:textId="77777777" w:rsidTr="00FB2EC6">
        <w:trPr>
          <w:trHeight w:val="70"/>
          <w:jc w:val="center"/>
        </w:trPr>
        <w:tc>
          <w:tcPr>
            <w:tcW w:w="314" w:type="pct"/>
            <w:vAlign w:val="center"/>
          </w:tcPr>
          <w:p w14:paraId="1EB0E7DF" w14:textId="24257121"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10.3.</w:t>
            </w:r>
          </w:p>
        </w:tc>
        <w:tc>
          <w:tcPr>
            <w:tcW w:w="1201" w:type="pct"/>
            <w:vAlign w:val="center"/>
          </w:tcPr>
          <w:p w14:paraId="03BC17CE" w14:textId="6C88E94F"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Padangų slėgio kontrolės sistema</w:t>
            </w:r>
          </w:p>
        </w:tc>
        <w:tc>
          <w:tcPr>
            <w:tcW w:w="1735" w:type="pct"/>
            <w:vAlign w:val="center"/>
          </w:tcPr>
          <w:p w14:paraId="61E9D961" w14:textId="07DFAA8A"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Turi būti</w:t>
            </w:r>
          </w:p>
        </w:tc>
        <w:tc>
          <w:tcPr>
            <w:tcW w:w="1750" w:type="pct"/>
            <w:shd w:val="clear" w:color="auto" w:fill="C5E0B3" w:themeFill="accent6" w:themeFillTint="66"/>
            <w:vAlign w:val="center"/>
          </w:tcPr>
          <w:p w14:paraId="63454A22" w14:textId="66345581"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00F1B1B9" w14:textId="77777777" w:rsidTr="00FB2EC6">
        <w:trPr>
          <w:trHeight w:val="70"/>
          <w:jc w:val="center"/>
        </w:trPr>
        <w:tc>
          <w:tcPr>
            <w:tcW w:w="314" w:type="pct"/>
            <w:vAlign w:val="center"/>
          </w:tcPr>
          <w:p w14:paraId="6CCA0839" w14:textId="772F35ED"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10.4</w:t>
            </w:r>
          </w:p>
        </w:tc>
        <w:tc>
          <w:tcPr>
            <w:tcW w:w="1201" w:type="pct"/>
            <w:vAlign w:val="center"/>
          </w:tcPr>
          <w:p w14:paraId="1DAA7502" w14:textId="41A60AE5" w:rsidR="008227D8" w:rsidRPr="00A60EF8" w:rsidRDefault="008227D8" w:rsidP="008227D8">
            <w:pPr>
              <w:jc w:val="both"/>
              <w:rPr>
                <w:rFonts w:ascii="Times New Roman" w:eastAsia="Calibri" w:hAnsi="Times New Roman" w:cs="Times New Roman"/>
                <w:bCs/>
                <w:sz w:val="20"/>
                <w:szCs w:val="20"/>
                <w:lang w:eastAsia="zh-CN"/>
              </w:rPr>
            </w:pPr>
            <w:proofErr w:type="spellStart"/>
            <w:r w:rsidRPr="00A60EF8">
              <w:rPr>
                <w:rFonts w:ascii="Times New Roman" w:hAnsi="Times New Roman" w:cs="Times New Roman"/>
                <w:sz w:val="20"/>
                <w:szCs w:val="20"/>
              </w:rPr>
              <w:t>Purvasaugiai</w:t>
            </w:r>
            <w:proofErr w:type="spellEnd"/>
          </w:p>
        </w:tc>
        <w:tc>
          <w:tcPr>
            <w:tcW w:w="1735" w:type="pct"/>
            <w:vAlign w:val="center"/>
          </w:tcPr>
          <w:p w14:paraId="2F57A2C6" w14:textId="11A05423"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 xml:space="preserve">Turi būti priekiniai ir galiniai </w:t>
            </w:r>
            <w:proofErr w:type="spellStart"/>
            <w:r w:rsidRPr="00A60EF8">
              <w:rPr>
                <w:rFonts w:ascii="Times New Roman" w:hAnsi="Times New Roman" w:cs="Times New Roman"/>
                <w:sz w:val="20"/>
                <w:szCs w:val="20"/>
              </w:rPr>
              <w:t>purvasaugiai</w:t>
            </w:r>
            <w:proofErr w:type="spellEnd"/>
            <w:r w:rsidRPr="00A60EF8">
              <w:rPr>
                <w:rFonts w:ascii="Times New Roman" w:hAnsi="Times New Roman" w:cs="Times New Roman"/>
                <w:sz w:val="20"/>
                <w:szCs w:val="20"/>
              </w:rPr>
              <w:t xml:space="preserve"> </w:t>
            </w:r>
          </w:p>
        </w:tc>
        <w:tc>
          <w:tcPr>
            <w:tcW w:w="1750" w:type="pct"/>
            <w:shd w:val="clear" w:color="auto" w:fill="C5E0B3" w:themeFill="accent6" w:themeFillTint="66"/>
            <w:vAlign w:val="center"/>
          </w:tcPr>
          <w:p w14:paraId="500C3FA0" w14:textId="41C4AB0E" w:rsidR="008227D8" w:rsidRPr="00A60EF8" w:rsidRDefault="00256ABD"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256ABD" w:rsidRPr="00A60EF8" w14:paraId="6E80B97E" w14:textId="77777777" w:rsidTr="00254960">
        <w:trPr>
          <w:trHeight w:val="248"/>
          <w:jc w:val="center"/>
        </w:trPr>
        <w:tc>
          <w:tcPr>
            <w:tcW w:w="5000" w:type="pct"/>
            <w:gridSpan w:val="4"/>
            <w:shd w:val="clear" w:color="auto" w:fill="D9E2F3" w:themeFill="accent1" w:themeFillTint="33"/>
            <w:vAlign w:val="center"/>
          </w:tcPr>
          <w:p w14:paraId="5A64F7BB" w14:textId="2A1F5147" w:rsidR="00256ABD" w:rsidRPr="00256ABD" w:rsidRDefault="00256ABD" w:rsidP="00256ABD">
            <w:pPr>
              <w:rPr>
                <w:rFonts w:ascii="Times New Roman" w:eastAsia="Times New Roman" w:hAnsi="Times New Roman" w:cs="Times New Roman"/>
                <w:b/>
                <w:color w:val="000000" w:themeColor="text1"/>
                <w:sz w:val="20"/>
                <w:szCs w:val="20"/>
              </w:rPr>
            </w:pPr>
            <w:r w:rsidRPr="00256ABD">
              <w:rPr>
                <w:rFonts w:ascii="Times New Roman" w:eastAsia="Times New Roman" w:hAnsi="Times New Roman" w:cs="Times New Roman"/>
                <w:b/>
                <w:color w:val="000000" w:themeColor="text1"/>
                <w:sz w:val="20"/>
                <w:szCs w:val="20"/>
              </w:rPr>
              <w:t>11.</w:t>
            </w:r>
            <w:r>
              <w:rPr>
                <w:rFonts w:ascii="Times New Roman" w:eastAsia="Times New Roman" w:hAnsi="Times New Roman" w:cs="Times New Roman"/>
                <w:b/>
                <w:color w:val="000000" w:themeColor="text1"/>
                <w:sz w:val="20"/>
                <w:szCs w:val="20"/>
              </w:rPr>
              <w:t xml:space="preserve"> </w:t>
            </w:r>
            <w:r w:rsidRPr="00256ABD">
              <w:rPr>
                <w:rFonts w:ascii="Times New Roman" w:hAnsi="Times New Roman" w:cs="Times New Roman"/>
                <w:b/>
                <w:sz w:val="20"/>
                <w:szCs w:val="20"/>
              </w:rPr>
              <w:t>Apsaugos sistema</w:t>
            </w:r>
          </w:p>
        </w:tc>
      </w:tr>
      <w:tr w:rsidR="008227D8" w:rsidRPr="00A60EF8" w14:paraId="08758DB2" w14:textId="77777777" w:rsidTr="00E12AD9">
        <w:trPr>
          <w:trHeight w:val="70"/>
          <w:jc w:val="center"/>
        </w:trPr>
        <w:tc>
          <w:tcPr>
            <w:tcW w:w="314" w:type="pct"/>
            <w:vAlign w:val="center"/>
          </w:tcPr>
          <w:p w14:paraId="5B58FA94" w14:textId="5C920FE6"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11.1.</w:t>
            </w:r>
          </w:p>
        </w:tc>
        <w:tc>
          <w:tcPr>
            <w:tcW w:w="1201" w:type="pct"/>
            <w:vAlign w:val="center"/>
          </w:tcPr>
          <w:p w14:paraId="7F91D781" w14:textId="482B5814"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Durų užraktas</w:t>
            </w:r>
          </w:p>
        </w:tc>
        <w:tc>
          <w:tcPr>
            <w:tcW w:w="1735" w:type="pct"/>
            <w:vAlign w:val="center"/>
          </w:tcPr>
          <w:p w14:paraId="1905649B" w14:textId="6B112FB4"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Gamyklinis centrinis visų durų užraktas su nuotoliniu valdymu. Mažiausiai du užvedimo rakteliai su centrinio užrakto nuotolinio valdymo pulteliais.</w:t>
            </w:r>
          </w:p>
        </w:tc>
        <w:tc>
          <w:tcPr>
            <w:tcW w:w="1750" w:type="pct"/>
            <w:vAlign w:val="center"/>
          </w:tcPr>
          <w:p w14:paraId="7EF141C8" w14:textId="60EF5E62" w:rsidR="008227D8" w:rsidRPr="00A60EF8" w:rsidRDefault="00E12AD9"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7D87537B" w14:textId="77777777" w:rsidTr="00FB2EC6">
        <w:trPr>
          <w:trHeight w:val="678"/>
          <w:jc w:val="center"/>
        </w:trPr>
        <w:tc>
          <w:tcPr>
            <w:tcW w:w="314" w:type="pct"/>
            <w:vAlign w:val="center"/>
          </w:tcPr>
          <w:p w14:paraId="20C998D8" w14:textId="65BEE66A"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11.2.</w:t>
            </w:r>
          </w:p>
        </w:tc>
        <w:tc>
          <w:tcPr>
            <w:tcW w:w="1201" w:type="pct"/>
            <w:vAlign w:val="center"/>
          </w:tcPr>
          <w:p w14:paraId="70F94C44" w14:textId="1BA42F02"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Apsaugos sistema</w:t>
            </w:r>
          </w:p>
        </w:tc>
        <w:tc>
          <w:tcPr>
            <w:tcW w:w="1735" w:type="pct"/>
            <w:vAlign w:val="center"/>
          </w:tcPr>
          <w:p w14:paraId="26EFB694" w14:textId="38265C86"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Turi būti apsaugos sistema, atitinkanti reikalavimus KASKO draudimui</w:t>
            </w:r>
          </w:p>
        </w:tc>
        <w:tc>
          <w:tcPr>
            <w:tcW w:w="1750" w:type="pct"/>
            <w:shd w:val="clear" w:color="auto" w:fill="C5E0B3" w:themeFill="accent6" w:themeFillTint="66"/>
            <w:vAlign w:val="center"/>
          </w:tcPr>
          <w:p w14:paraId="553C1891" w14:textId="77777777"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67EDAD0A" w14:textId="77777777" w:rsidTr="00FB2EC6">
        <w:trPr>
          <w:trHeight w:val="123"/>
          <w:jc w:val="center"/>
        </w:trPr>
        <w:tc>
          <w:tcPr>
            <w:tcW w:w="314" w:type="pct"/>
            <w:vAlign w:val="center"/>
          </w:tcPr>
          <w:p w14:paraId="14C789AD" w14:textId="444908DE"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hAnsi="Times New Roman" w:cs="Times New Roman"/>
                <w:bCs/>
                <w:color w:val="000000"/>
                <w:sz w:val="20"/>
                <w:szCs w:val="20"/>
              </w:rPr>
              <w:t>11.3.</w:t>
            </w:r>
          </w:p>
        </w:tc>
        <w:tc>
          <w:tcPr>
            <w:tcW w:w="1201" w:type="pct"/>
            <w:vAlign w:val="center"/>
          </w:tcPr>
          <w:p w14:paraId="45F970B6" w14:textId="5CB67207"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Imobilizavimo sistema su kintamu kodu</w:t>
            </w:r>
          </w:p>
        </w:tc>
        <w:tc>
          <w:tcPr>
            <w:tcW w:w="1735" w:type="pct"/>
            <w:vAlign w:val="center"/>
          </w:tcPr>
          <w:p w14:paraId="0D65DF2C" w14:textId="6195BE9B"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Turi būti</w:t>
            </w:r>
          </w:p>
        </w:tc>
        <w:tc>
          <w:tcPr>
            <w:tcW w:w="1750" w:type="pct"/>
            <w:shd w:val="clear" w:color="auto" w:fill="C5E0B3" w:themeFill="accent6" w:themeFillTint="66"/>
            <w:vAlign w:val="center"/>
          </w:tcPr>
          <w:p w14:paraId="182F416D" w14:textId="38DFAC5A"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256ABD" w:rsidRPr="00A60EF8" w14:paraId="1B64F6E5" w14:textId="77777777" w:rsidTr="00254960">
        <w:trPr>
          <w:trHeight w:val="70"/>
          <w:jc w:val="center"/>
        </w:trPr>
        <w:tc>
          <w:tcPr>
            <w:tcW w:w="5000" w:type="pct"/>
            <w:gridSpan w:val="4"/>
            <w:shd w:val="clear" w:color="auto" w:fill="DEEAF6" w:themeFill="accent5" w:themeFillTint="33"/>
            <w:vAlign w:val="center"/>
          </w:tcPr>
          <w:p w14:paraId="1378C687" w14:textId="616F6524" w:rsidR="00256ABD" w:rsidRPr="00256ABD" w:rsidRDefault="00256ABD" w:rsidP="00256ABD">
            <w:pPr>
              <w:rPr>
                <w:rFonts w:ascii="Times New Roman" w:eastAsia="Times New Roman" w:hAnsi="Times New Roman" w:cs="Times New Roman"/>
                <w:b/>
                <w:color w:val="000000" w:themeColor="text1"/>
                <w:sz w:val="20"/>
                <w:szCs w:val="20"/>
              </w:rPr>
            </w:pPr>
            <w:r w:rsidRPr="00256ABD">
              <w:rPr>
                <w:rFonts w:ascii="Times New Roman" w:hAnsi="Times New Roman" w:cs="Times New Roman"/>
                <w:b/>
                <w:color w:val="000000"/>
                <w:sz w:val="20"/>
                <w:szCs w:val="20"/>
              </w:rPr>
              <w:t>12.</w:t>
            </w:r>
            <w:r>
              <w:rPr>
                <w:rFonts w:ascii="Times New Roman" w:hAnsi="Times New Roman" w:cs="Times New Roman"/>
                <w:b/>
                <w:color w:val="000000"/>
                <w:sz w:val="20"/>
                <w:szCs w:val="20"/>
              </w:rPr>
              <w:t xml:space="preserve"> </w:t>
            </w:r>
            <w:r w:rsidRPr="00256ABD">
              <w:rPr>
                <w:rFonts w:ascii="Times New Roman" w:hAnsi="Times New Roman" w:cs="Times New Roman"/>
                <w:b/>
                <w:sz w:val="20"/>
                <w:szCs w:val="20"/>
              </w:rPr>
              <w:t>Mikroautobuso garantija, techninė priežiūra</w:t>
            </w:r>
          </w:p>
        </w:tc>
      </w:tr>
      <w:tr w:rsidR="008227D8" w:rsidRPr="00A60EF8" w14:paraId="7FAFC732" w14:textId="77777777" w:rsidTr="00FB2EC6">
        <w:trPr>
          <w:trHeight w:val="70"/>
          <w:jc w:val="center"/>
        </w:trPr>
        <w:tc>
          <w:tcPr>
            <w:tcW w:w="314" w:type="pct"/>
            <w:vAlign w:val="center"/>
          </w:tcPr>
          <w:p w14:paraId="0B607E78" w14:textId="5AD404EC"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hAnsi="Times New Roman" w:cs="Times New Roman"/>
                <w:bCs/>
                <w:color w:val="000000"/>
                <w:sz w:val="20"/>
                <w:szCs w:val="20"/>
              </w:rPr>
              <w:t>12.1.</w:t>
            </w:r>
          </w:p>
        </w:tc>
        <w:tc>
          <w:tcPr>
            <w:tcW w:w="1201" w:type="pct"/>
            <w:vAlign w:val="center"/>
          </w:tcPr>
          <w:p w14:paraId="0FE07BD1" w14:textId="5E86E69E"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Mikroautobuso garantija</w:t>
            </w:r>
          </w:p>
        </w:tc>
        <w:tc>
          <w:tcPr>
            <w:tcW w:w="1735" w:type="pct"/>
            <w:vAlign w:val="center"/>
          </w:tcPr>
          <w:p w14:paraId="31FAB993" w14:textId="5409EB3C"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Ne mažiau kaip 5 metai arba ne mažiau kaip iki 100000 km ridos (priklausomai nuo to, kas įvyko anksčiau)</w:t>
            </w:r>
          </w:p>
        </w:tc>
        <w:tc>
          <w:tcPr>
            <w:tcW w:w="1750" w:type="pct"/>
            <w:vAlign w:val="center"/>
          </w:tcPr>
          <w:p w14:paraId="7AADFC2A" w14:textId="3045EB5C" w:rsidR="008227D8" w:rsidRPr="00A60EF8" w:rsidRDefault="00256ABD"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/nurodyti/</w:t>
            </w:r>
          </w:p>
        </w:tc>
      </w:tr>
      <w:tr w:rsidR="008227D8" w:rsidRPr="00A60EF8" w14:paraId="4F7A1D3B" w14:textId="77777777" w:rsidTr="00FB2EC6">
        <w:trPr>
          <w:trHeight w:val="70"/>
          <w:jc w:val="center"/>
        </w:trPr>
        <w:tc>
          <w:tcPr>
            <w:tcW w:w="314" w:type="pct"/>
            <w:vAlign w:val="center"/>
          </w:tcPr>
          <w:p w14:paraId="1579D7C1" w14:textId="2C3051C0"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hAnsi="Times New Roman" w:cs="Times New Roman"/>
                <w:bCs/>
                <w:color w:val="000000"/>
                <w:sz w:val="20"/>
                <w:szCs w:val="20"/>
              </w:rPr>
              <w:t>12.2.</w:t>
            </w:r>
          </w:p>
        </w:tc>
        <w:tc>
          <w:tcPr>
            <w:tcW w:w="1201" w:type="pct"/>
            <w:vAlign w:val="center"/>
          </w:tcPr>
          <w:p w14:paraId="7E56D410" w14:textId="4E0F0BF8"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Papildomos sąlygos</w:t>
            </w:r>
          </w:p>
        </w:tc>
        <w:tc>
          <w:tcPr>
            <w:tcW w:w="1735" w:type="pct"/>
            <w:vAlign w:val="center"/>
          </w:tcPr>
          <w:p w14:paraId="6412588E" w14:textId="5768AD4B"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 xml:space="preserve">Į automobilį įdiegus </w:t>
            </w:r>
            <w:proofErr w:type="spellStart"/>
            <w:r w:rsidRPr="00A60EF8">
              <w:rPr>
                <w:rFonts w:ascii="Times New Roman" w:hAnsi="Times New Roman" w:cs="Times New Roman"/>
                <w:sz w:val="20"/>
                <w:szCs w:val="20"/>
              </w:rPr>
              <w:t>telemetrinę</w:t>
            </w:r>
            <w:proofErr w:type="spellEnd"/>
            <w:r w:rsidRPr="00A60EF8">
              <w:rPr>
                <w:rFonts w:ascii="Times New Roman" w:hAnsi="Times New Roman" w:cs="Times New Roman"/>
                <w:sz w:val="20"/>
                <w:szCs w:val="20"/>
              </w:rPr>
              <w:t xml:space="preserve"> kontrolės sistemą, ji nepanaikina ir neapriboja mikroautobuso garantijos.</w:t>
            </w:r>
          </w:p>
        </w:tc>
        <w:tc>
          <w:tcPr>
            <w:tcW w:w="1750" w:type="pct"/>
            <w:shd w:val="clear" w:color="auto" w:fill="C5E0B3" w:themeFill="accent6" w:themeFillTint="66"/>
            <w:vAlign w:val="center"/>
          </w:tcPr>
          <w:p w14:paraId="2EDC2B69" w14:textId="77777777"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090F38F7" w14:textId="77777777" w:rsidTr="00FB2EC6">
        <w:trPr>
          <w:trHeight w:val="70"/>
          <w:jc w:val="center"/>
        </w:trPr>
        <w:tc>
          <w:tcPr>
            <w:tcW w:w="314" w:type="pct"/>
            <w:vAlign w:val="center"/>
          </w:tcPr>
          <w:p w14:paraId="1AC04238" w14:textId="473290A3" w:rsidR="008227D8" w:rsidRPr="00A60EF8" w:rsidRDefault="008227D8" w:rsidP="008227D8">
            <w:pPr>
              <w:jc w:val="center"/>
              <w:rPr>
                <w:rFonts w:ascii="Times New Roman" w:hAnsi="Times New Roman" w:cs="Times New Roman"/>
                <w:bCs/>
                <w:color w:val="000000"/>
                <w:sz w:val="20"/>
                <w:szCs w:val="20"/>
              </w:rPr>
            </w:pPr>
            <w:r w:rsidRPr="00A60EF8">
              <w:rPr>
                <w:rFonts w:ascii="Times New Roman" w:hAnsi="Times New Roman" w:cs="Times New Roman"/>
                <w:bCs/>
                <w:color w:val="000000"/>
                <w:sz w:val="20"/>
                <w:szCs w:val="20"/>
              </w:rPr>
              <w:t>12.3.</w:t>
            </w:r>
          </w:p>
        </w:tc>
        <w:tc>
          <w:tcPr>
            <w:tcW w:w="1201" w:type="pct"/>
            <w:vAlign w:val="center"/>
          </w:tcPr>
          <w:p w14:paraId="5CB91364" w14:textId="028E5E92" w:rsidR="008227D8" w:rsidRPr="00A60EF8" w:rsidRDefault="008227D8" w:rsidP="008227D8">
            <w:pPr>
              <w:jc w:val="both"/>
              <w:rPr>
                <w:rFonts w:ascii="Times New Roman" w:hAnsi="Times New Roman" w:cs="Times New Roman"/>
                <w:bCs/>
                <w:color w:val="000000"/>
                <w:sz w:val="20"/>
                <w:szCs w:val="20"/>
              </w:rPr>
            </w:pPr>
            <w:r w:rsidRPr="00A60EF8">
              <w:rPr>
                <w:rFonts w:ascii="Times New Roman" w:hAnsi="Times New Roman" w:cs="Times New Roman"/>
                <w:sz w:val="20"/>
                <w:szCs w:val="20"/>
              </w:rPr>
              <w:t>Garantinė techninė priežiūra</w:t>
            </w:r>
          </w:p>
        </w:tc>
        <w:tc>
          <w:tcPr>
            <w:tcW w:w="1735" w:type="pct"/>
            <w:vAlign w:val="center"/>
          </w:tcPr>
          <w:p w14:paraId="4329D43F" w14:textId="04C3EF68" w:rsidR="008227D8" w:rsidRPr="00A60EF8" w:rsidRDefault="008227D8" w:rsidP="008227D8">
            <w:pPr>
              <w:jc w:val="both"/>
              <w:rPr>
                <w:rFonts w:ascii="Times New Roman" w:eastAsia="Calibri" w:hAnsi="Times New Roman" w:cs="Times New Roman"/>
                <w:bCs/>
                <w:color w:val="000000"/>
                <w:sz w:val="20"/>
                <w:szCs w:val="20"/>
              </w:rPr>
            </w:pPr>
            <w:r w:rsidRPr="00A60EF8">
              <w:rPr>
                <w:rFonts w:ascii="Times New Roman" w:eastAsia="Times New Roman" w:hAnsi="Times New Roman" w:cs="Times New Roman"/>
                <w:sz w:val="20"/>
                <w:szCs w:val="20"/>
                <w:lang w:eastAsia="da-DK"/>
              </w:rPr>
              <w:t>Pardavėjas</w:t>
            </w:r>
            <w:r w:rsidRPr="00A60EF8">
              <w:rPr>
                <w:rFonts w:ascii="Times New Roman" w:hAnsi="Times New Roman" w:cs="Times New Roman"/>
                <w:sz w:val="20"/>
                <w:szCs w:val="20"/>
              </w:rPr>
              <w:t xml:space="preserve"> ar jo įgaliotas atstovas privalo užtikrinti mikroautobuso gamintojo numatytą garantinę techninę priežiūrą </w:t>
            </w:r>
            <w:r w:rsidRPr="00A60EF8">
              <w:rPr>
                <w:rFonts w:ascii="Times New Roman" w:eastAsia="Times New Roman" w:hAnsi="Times New Roman" w:cs="Times New Roman"/>
                <w:sz w:val="20"/>
                <w:szCs w:val="20"/>
                <w:lang w:eastAsia="da-DK"/>
              </w:rPr>
              <w:t>pardavėjo</w:t>
            </w:r>
            <w:r w:rsidRPr="00A60EF8">
              <w:rPr>
                <w:rFonts w:ascii="Times New Roman" w:hAnsi="Times New Roman" w:cs="Times New Roman"/>
                <w:sz w:val="20"/>
                <w:szCs w:val="20"/>
              </w:rPr>
              <w:t xml:space="preserve"> ar jo atstovo nurodytose automobilių techninės priežiūros dirbtuvėse Lietuvos Respublikoje.</w:t>
            </w:r>
          </w:p>
        </w:tc>
        <w:tc>
          <w:tcPr>
            <w:tcW w:w="1750" w:type="pct"/>
            <w:shd w:val="clear" w:color="auto" w:fill="C5E0B3" w:themeFill="accent6" w:themeFillTint="66"/>
            <w:vAlign w:val="center"/>
          </w:tcPr>
          <w:p w14:paraId="36C04476" w14:textId="77777777" w:rsidR="008227D8" w:rsidRPr="00A60EF8" w:rsidRDefault="008227D8" w:rsidP="008227D8">
            <w:pPr>
              <w:widowControl w:val="0"/>
              <w:tabs>
                <w:tab w:val="right" w:pos="57"/>
              </w:tabs>
              <w:spacing w:after="160"/>
              <w:jc w:val="both"/>
              <w:rPr>
                <w:rFonts w:ascii="Times New Roman" w:hAnsi="Times New Roman" w:cs="Times New Roman"/>
                <w:i/>
                <w:iCs/>
                <w:color w:val="00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051EC2FF" w14:textId="77777777" w:rsidTr="00FB2EC6">
        <w:trPr>
          <w:trHeight w:val="70"/>
          <w:jc w:val="center"/>
        </w:trPr>
        <w:tc>
          <w:tcPr>
            <w:tcW w:w="314" w:type="pct"/>
            <w:vAlign w:val="center"/>
          </w:tcPr>
          <w:p w14:paraId="280903E5" w14:textId="0D1F1CC4"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12.4</w:t>
            </w:r>
          </w:p>
        </w:tc>
        <w:tc>
          <w:tcPr>
            <w:tcW w:w="1201" w:type="pct"/>
            <w:vAlign w:val="center"/>
          </w:tcPr>
          <w:p w14:paraId="7CE72973" w14:textId="5626FF06"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Eksploatacijos vadovas</w:t>
            </w:r>
          </w:p>
        </w:tc>
        <w:tc>
          <w:tcPr>
            <w:tcW w:w="1735" w:type="pct"/>
            <w:vAlign w:val="center"/>
          </w:tcPr>
          <w:p w14:paraId="4B2E28FF" w14:textId="5CA26B7A"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Mikroautobuse turi būti eksploatacijos vadovas lietuvių kalba, kuriame turi būti nurodyta mikroautobuso garantinio aptarnavimo atlikėjų adresai ir telefonų numeriai bei atliekamų garantinių aptarnavimų periodiškumas.</w:t>
            </w:r>
          </w:p>
        </w:tc>
        <w:tc>
          <w:tcPr>
            <w:tcW w:w="1750" w:type="pct"/>
            <w:shd w:val="clear" w:color="auto" w:fill="C5E0B3" w:themeFill="accent6" w:themeFillTint="66"/>
            <w:vAlign w:val="center"/>
          </w:tcPr>
          <w:p w14:paraId="44E7A12B" w14:textId="77777777"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471D298A" w14:textId="77777777" w:rsidTr="00FB2EC6">
        <w:trPr>
          <w:trHeight w:val="607"/>
          <w:jc w:val="center"/>
        </w:trPr>
        <w:tc>
          <w:tcPr>
            <w:tcW w:w="314" w:type="pct"/>
            <w:vAlign w:val="center"/>
          </w:tcPr>
          <w:p w14:paraId="082B51FC" w14:textId="2092AF0D"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12.5.</w:t>
            </w:r>
          </w:p>
        </w:tc>
        <w:tc>
          <w:tcPr>
            <w:tcW w:w="1201" w:type="pct"/>
            <w:vAlign w:val="center"/>
          </w:tcPr>
          <w:p w14:paraId="00F4DD82" w14:textId="31127DEB"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Pakaitinis automobilis</w:t>
            </w:r>
          </w:p>
        </w:tc>
        <w:tc>
          <w:tcPr>
            <w:tcW w:w="1735" w:type="pct"/>
            <w:vAlign w:val="center"/>
          </w:tcPr>
          <w:p w14:paraId="4CE2771A" w14:textId="5E020727"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 xml:space="preserve">Garantinio remonto, techninio aptarnavimo metu, jeigu remonto darbai užtrunka ilgiau nei 6 darbo dienas, turi būti suteiktas nedelsiant, tačiau ne vėliau kaip per 7 darbo dienas nuo mikroautobuso perdavimo momento ne senesnis nei 5 metų ir ne žemesnės klasės pakaitinis automobilis. Jei mikroautobusas yra nepataisomas, </w:t>
            </w:r>
            <w:r w:rsidRPr="00A60EF8">
              <w:rPr>
                <w:rFonts w:ascii="Times New Roman" w:eastAsia="Times New Roman" w:hAnsi="Times New Roman" w:cs="Times New Roman"/>
                <w:sz w:val="20"/>
                <w:szCs w:val="20"/>
                <w:lang w:eastAsia="da-DK"/>
              </w:rPr>
              <w:t>Tiekėjas</w:t>
            </w:r>
            <w:r w:rsidRPr="00A60EF8">
              <w:rPr>
                <w:rFonts w:ascii="Times New Roman" w:hAnsi="Times New Roman" w:cs="Times New Roman"/>
                <w:sz w:val="20"/>
                <w:szCs w:val="20"/>
              </w:rPr>
              <w:t xml:space="preserve"> ne vėliau kaip per pristatymo terminą, kuris buvo pateiktas pasiūlyme, turi pateikti kitą, techninės specifikacijos reikalavimus atitinkantį mikroautobusą.</w:t>
            </w:r>
          </w:p>
        </w:tc>
        <w:tc>
          <w:tcPr>
            <w:tcW w:w="1750" w:type="pct"/>
            <w:shd w:val="clear" w:color="auto" w:fill="C5E0B3" w:themeFill="accent6" w:themeFillTint="66"/>
            <w:vAlign w:val="center"/>
          </w:tcPr>
          <w:p w14:paraId="2700071A" w14:textId="77777777"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26152079" w14:textId="77777777" w:rsidTr="00FB2EC6">
        <w:trPr>
          <w:trHeight w:val="678"/>
          <w:jc w:val="center"/>
        </w:trPr>
        <w:tc>
          <w:tcPr>
            <w:tcW w:w="314" w:type="pct"/>
            <w:vAlign w:val="center"/>
          </w:tcPr>
          <w:p w14:paraId="44CF7CB5" w14:textId="3790C601"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lastRenderedPageBreak/>
              <w:t>12.6.</w:t>
            </w:r>
          </w:p>
        </w:tc>
        <w:tc>
          <w:tcPr>
            <w:tcW w:w="1201" w:type="pct"/>
            <w:vAlign w:val="center"/>
          </w:tcPr>
          <w:p w14:paraId="66F002F8" w14:textId="0ED87B8D"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Registracija ir techninė apžiūra</w:t>
            </w:r>
          </w:p>
        </w:tc>
        <w:tc>
          <w:tcPr>
            <w:tcW w:w="1735" w:type="pct"/>
            <w:vAlign w:val="center"/>
          </w:tcPr>
          <w:p w14:paraId="20AECE6B" w14:textId="40DAD252"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eastAsia="Times New Roman" w:hAnsi="Times New Roman" w:cs="Times New Roman"/>
                <w:sz w:val="20"/>
                <w:szCs w:val="20"/>
                <w:lang w:eastAsia="da-DK"/>
              </w:rPr>
              <w:t>Pardavėjas</w:t>
            </w:r>
            <w:r w:rsidRPr="00A60EF8">
              <w:rPr>
                <w:rFonts w:ascii="Times New Roman" w:hAnsi="Times New Roman" w:cs="Times New Roman"/>
                <w:sz w:val="20"/>
                <w:szCs w:val="20"/>
              </w:rPr>
              <w:t xml:space="preserve"> mikroautobusą registruoja AB „Regitra“ Perkančiosios organizacijos vardu</w:t>
            </w:r>
          </w:p>
        </w:tc>
        <w:tc>
          <w:tcPr>
            <w:tcW w:w="1750" w:type="pct"/>
            <w:shd w:val="clear" w:color="auto" w:fill="C5E0B3" w:themeFill="accent6" w:themeFillTint="66"/>
            <w:vAlign w:val="center"/>
          </w:tcPr>
          <w:p w14:paraId="6D31AF0B" w14:textId="55D76D17" w:rsidR="008227D8" w:rsidRPr="00A60EF8" w:rsidRDefault="00256ABD"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r w:rsidR="008227D8" w:rsidRPr="00A60EF8" w14:paraId="3B7ED556" w14:textId="77777777" w:rsidTr="00FB2EC6">
        <w:trPr>
          <w:trHeight w:val="678"/>
          <w:jc w:val="center"/>
        </w:trPr>
        <w:tc>
          <w:tcPr>
            <w:tcW w:w="314" w:type="pct"/>
            <w:vAlign w:val="center"/>
          </w:tcPr>
          <w:p w14:paraId="138B95F4" w14:textId="6FE9FE97" w:rsidR="008227D8" w:rsidRPr="00A60EF8" w:rsidRDefault="008227D8" w:rsidP="008227D8">
            <w:pPr>
              <w:jc w:val="center"/>
              <w:rPr>
                <w:rFonts w:ascii="Times New Roman" w:eastAsia="Times New Roman" w:hAnsi="Times New Roman" w:cs="Times New Roman"/>
                <w:bCs/>
                <w:color w:val="000000" w:themeColor="text1"/>
                <w:sz w:val="20"/>
                <w:szCs w:val="20"/>
              </w:rPr>
            </w:pPr>
            <w:r w:rsidRPr="00A60EF8">
              <w:rPr>
                <w:rFonts w:ascii="Times New Roman" w:eastAsia="Times New Roman" w:hAnsi="Times New Roman" w:cs="Times New Roman"/>
                <w:bCs/>
                <w:color w:val="000000" w:themeColor="text1"/>
                <w:sz w:val="20"/>
                <w:szCs w:val="20"/>
              </w:rPr>
              <w:t>12.7.</w:t>
            </w:r>
          </w:p>
        </w:tc>
        <w:tc>
          <w:tcPr>
            <w:tcW w:w="1201" w:type="pct"/>
            <w:vAlign w:val="center"/>
          </w:tcPr>
          <w:p w14:paraId="6D047CDE" w14:textId="3CDC2E40"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Draudimas</w:t>
            </w:r>
          </w:p>
        </w:tc>
        <w:tc>
          <w:tcPr>
            <w:tcW w:w="1735" w:type="pct"/>
            <w:vAlign w:val="center"/>
          </w:tcPr>
          <w:p w14:paraId="60373893" w14:textId="52520DB0" w:rsidR="008227D8" w:rsidRPr="00A60EF8" w:rsidRDefault="008227D8" w:rsidP="008227D8">
            <w:pPr>
              <w:jc w:val="both"/>
              <w:rPr>
                <w:rFonts w:ascii="Times New Roman" w:eastAsia="Calibri" w:hAnsi="Times New Roman" w:cs="Times New Roman"/>
                <w:bCs/>
                <w:sz w:val="20"/>
                <w:szCs w:val="20"/>
                <w:lang w:eastAsia="zh-CN"/>
              </w:rPr>
            </w:pPr>
            <w:r w:rsidRPr="00A60EF8">
              <w:rPr>
                <w:rFonts w:ascii="Times New Roman" w:hAnsi="Times New Roman" w:cs="Times New Roman"/>
                <w:sz w:val="20"/>
                <w:szCs w:val="20"/>
              </w:rPr>
              <w:t>Transporto priemonės valdytojų civilinės atsakomybės privalomojo draudimo sutarties liudijimas ne trumpesniam nei 1 (vieno) mėnesio laikotarpiui.</w:t>
            </w:r>
          </w:p>
        </w:tc>
        <w:tc>
          <w:tcPr>
            <w:tcW w:w="1750" w:type="pct"/>
            <w:shd w:val="clear" w:color="auto" w:fill="C5E0B3" w:themeFill="accent6" w:themeFillTint="66"/>
            <w:vAlign w:val="center"/>
          </w:tcPr>
          <w:p w14:paraId="418236D8" w14:textId="77777777" w:rsidR="008227D8" w:rsidRPr="00A60EF8" w:rsidRDefault="008227D8" w:rsidP="008227D8">
            <w:pPr>
              <w:widowControl w:val="0"/>
              <w:tabs>
                <w:tab w:val="right" w:pos="57"/>
              </w:tabs>
              <w:spacing w:after="160"/>
              <w:jc w:val="both"/>
              <w:rPr>
                <w:rFonts w:ascii="Times New Roman" w:eastAsia="Calibri" w:hAnsi="Times New Roman" w:cs="Times New Roman"/>
                <w:b/>
                <w:bCs/>
                <w:color w:val="ED0000"/>
                <w:sz w:val="20"/>
                <w:szCs w:val="20"/>
                <w:lang w:eastAsia="lt-LT"/>
              </w:rPr>
            </w:pPr>
            <w:r w:rsidRPr="00A60EF8">
              <w:rPr>
                <w:rFonts w:ascii="Times New Roman" w:hAnsi="Times New Roman" w:cs="Times New Roman"/>
                <w:i/>
                <w:iCs/>
                <w:color w:val="000000"/>
                <w:sz w:val="20"/>
                <w:szCs w:val="20"/>
                <w:lang w:eastAsia="lt-LT"/>
              </w:rPr>
              <w:t>Nepildoma**</w:t>
            </w:r>
          </w:p>
        </w:tc>
      </w:tr>
    </w:tbl>
    <w:p w14:paraId="0244DF56" w14:textId="627228EC" w:rsidR="00B1226F" w:rsidRPr="00404804" w:rsidRDefault="00760891" w:rsidP="00760891">
      <w:pPr>
        <w:jc w:val="both"/>
        <w:rPr>
          <w:rFonts w:ascii="Times New Roman" w:hAnsi="Times New Roman" w:cs="Times New Roman"/>
          <w:b/>
          <w:bCs/>
          <w:color w:val="2F5496" w:themeColor="accent1" w:themeShade="BF"/>
          <w:u w:val="single"/>
        </w:rPr>
      </w:pPr>
      <w:r>
        <w:rPr>
          <w:rFonts w:ascii="Times New Roman" w:eastAsia="Calibri" w:hAnsi="Times New Roman" w:cs="Times New Roman"/>
        </w:rPr>
        <w:t xml:space="preserve">* </w:t>
      </w:r>
      <w:r w:rsidR="00B1226F">
        <w:rPr>
          <w:rFonts w:ascii="Times New Roman" w:eastAsia="Calibri" w:hAnsi="Times New Roman" w:cs="Times New Roman"/>
          <w:b/>
          <w:bCs/>
        </w:rPr>
        <w:t xml:space="preserve">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w:t>
      </w:r>
      <w:r w:rsidR="00B1226F" w:rsidRPr="00404804">
        <w:rPr>
          <w:rFonts w:ascii="Times New Roman" w:eastAsia="Calibri" w:hAnsi="Times New Roman" w:cs="Times New Roman"/>
          <w:b/>
          <w:bCs/>
          <w:u w:val="single"/>
        </w:rPr>
        <w:t xml:space="preserve">Visa informacija, pagrindžianti prekės atitikimą techniniams parametrams privalo būti </w:t>
      </w:r>
      <w:bookmarkStart w:id="6" w:name="_Hlk215745887"/>
      <w:r w:rsidR="00853380" w:rsidRPr="00853380">
        <w:rPr>
          <w:rFonts w:ascii="Times New Roman" w:eastAsia="Calibri" w:hAnsi="Times New Roman" w:cs="Times New Roman"/>
          <w:b/>
          <w:bCs/>
          <w:u w:val="single"/>
        </w:rPr>
        <w:t>anglų ir/ar lietuvių kalba. Jei atitinkami dokumentai yra išduoti kita nei reikalaujama kalba (lietuvių ar anglų), kartu turi būti pateiktas vertimas į lietuvių kalbą.</w:t>
      </w:r>
      <w:r w:rsidR="00853380" w:rsidRPr="00853380">
        <w:rPr>
          <w:rFonts w:ascii="Times New Roman" w:eastAsia="Calibri" w:hAnsi="Times New Roman" w:cs="Times New Roman"/>
          <w:b/>
          <w:bCs/>
          <w:u w:val="single"/>
          <w:lang w:val="en-GB"/>
        </w:rPr>
        <w:t xml:space="preserve"> </w:t>
      </w:r>
      <w:bookmarkEnd w:id="6"/>
      <w:r w:rsidR="00B1226F" w:rsidRPr="00404804">
        <w:rPr>
          <w:rFonts w:ascii="Times New Roman" w:eastAsia="Calibri" w:hAnsi="Times New Roman" w:cs="Times New Roman"/>
          <w:b/>
          <w:bCs/>
          <w:u w:val="single"/>
        </w:rPr>
        <w:t>Siūlomos prekės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r w:rsidR="00B1226F" w:rsidRPr="00404804">
        <w:rPr>
          <w:rFonts w:ascii="Times New Roman" w:hAnsi="Times New Roman" w:cs="Times New Roman"/>
          <w:b/>
          <w:bCs/>
          <w:color w:val="2F5496" w:themeColor="accent1" w:themeShade="BF"/>
          <w:u w:val="single"/>
        </w:rPr>
        <w:t xml:space="preserve"> </w:t>
      </w:r>
    </w:p>
    <w:p w14:paraId="1A57D776" w14:textId="77777777" w:rsidR="00404804" w:rsidRDefault="00404804" w:rsidP="00404804">
      <w:pPr>
        <w:shd w:val="clear" w:color="auto" w:fill="FFFFFF" w:themeFill="background1"/>
        <w:jc w:val="both"/>
        <w:rPr>
          <w:rFonts w:ascii="Times New Roman" w:eastAsia="Calibri" w:hAnsi="Times New Roman" w:cs="Times New Roman"/>
          <w:color w:val="000000"/>
          <w:shd w:val="clear" w:color="auto" w:fill="C5E0B3"/>
        </w:rPr>
      </w:pPr>
    </w:p>
    <w:p w14:paraId="69094EA6" w14:textId="00CA0585" w:rsidR="00404804" w:rsidRPr="003859A0" w:rsidRDefault="00404804" w:rsidP="003859A0">
      <w:pPr>
        <w:shd w:val="clear" w:color="auto" w:fill="FFFFFF" w:themeFill="background1"/>
        <w:jc w:val="both"/>
        <w:rPr>
          <w:rFonts w:ascii="Times New Roman" w:eastAsia="Calibri" w:hAnsi="Times New Roman" w:cs="Times New Roman"/>
          <w:sz w:val="20"/>
          <w:szCs w:val="20"/>
        </w:rPr>
      </w:pPr>
      <w:r>
        <w:rPr>
          <w:rFonts w:ascii="Times New Roman" w:eastAsia="Calibri" w:hAnsi="Times New Roman" w:cs="Times New Roman"/>
          <w:color w:val="000000"/>
          <w:shd w:val="clear" w:color="auto" w:fill="C5E0B3"/>
        </w:rPr>
        <w:t>**Tiekėjas pasirašydamas šį dokumentą įsipareigoja įvykdyti nurodytus reikalavimus.</w:t>
      </w:r>
      <w:r>
        <w:rPr>
          <w:rFonts w:ascii="Times New Roman" w:eastAsia="Calibri" w:hAnsi="Times New Roman" w:cs="Times New Roman"/>
          <w:sz w:val="20"/>
          <w:szCs w:val="20"/>
        </w:rPr>
        <w:t xml:space="preserve"> </w:t>
      </w:r>
    </w:p>
    <w:p w14:paraId="3A8EE81D" w14:textId="7C821233" w:rsidR="00404804" w:rsidRDefault="00404804" w:rsidP="00760891">
      <w:pPr>
        <w:jc w:val="both"/>
        <w:rPr>
          <w:rFonts w:ascii="Times New Roman" w:eastAsia="Calibri" w:hAnsi="Times New Roman" w:cs="Times New Roman"/>
          <w:i/>
          <w:iCs/>
        </w:rPr>
      </w:pPr>
      <w:r>
        <w:rPr>
          <w:rFonts w:ascii="Times New Roman" w:eastAsia="Calibri" w:hAnsi="Times New Roman" w:cs="Times New Roman"/>
          <w:b/>
          <w:bCs/>
        </w:rPr>
        <w:t>Pastaba.</w:t>
      </w:r>
      <w:r>
        <w:rPr>
          <w:rFonts w:ascii="Times New Roman" w:eastAsia="Calibri" w:hAnsi="Times New Roman" w:cs="Times New Roman"/>
        </w:rPr>
        <w:t xml:space="preserve"> </w:t>
      </w:r>
      <w:r>
        <w:rPr>
          <w:rFonts w:ascii="Times New Roman" w:eastAsia="Calibri" w:hAnsi="Times New Roman" w:cs="Times New Roman"/>
          <w:i/>
          <w:iCs/>
        </w:rPr>
        <w:t>Tiekėjas pildydamas techninės charakteristikos lentelėje nurodytus parametrus negali siūlyti perkopijuojant techninėje specifikacijoje nurodyto reikalavimo teksto, o nurodyti siūlomos prekės parametrus.</w:t>
      </w:r>
    </w:p>
    <w:p w14:paraId="4EBEB5F6" w14:textId="77777777" w:rsidR="003859A0" w:rsidRPr="00404804" w:rsidRDefault="003859A0" w:rsidP="00760891">
      <w:pPr>
        <w:jc w:val="both"/>
        <w:rPr>
          <w:rFonts w:ascii="Times New Roman" w:eastAsia="Calibri" w:hAnsi="Times New Roman" w:cs="Times New Roman"/>
          <w:i/>
          <w:iCs/>
        </w:rPr>
      </w:pPr>
    </w:p>
    <w:p w14:paraId="35C177D7" w14:textId="07FDA037" w:rsidR="00404804" w:rsidRPr="00404804" w:rsidRDefault="00404804" w:rsidP="003859A0">
      <w:pPr>
        <w:tabs>
          <w:tab w:val="left" w:pos="1134"/>
        </w:tabs>
        <w:ind w:right="-1" w:firstLine="567"/>
        <w:jc w:val="both"/>
        <w:rPr>
          <w:rFonts w:ascii="Times New Roman" w:hAnsi="Times New Roman" w:cs="Times New Roman"/>
          <w:b/>
          <w:bCs/>
          <w:color w:val="000000" w:themeColor="text1"/>
          <w:u w:val="single"/>
        </w:rPr>
      </w:pPr>
      <w:r w:rsidRPr="00C477CA">
        <w:rPr>
          <w:rFonts w:ascii="Times New Roman" w:hAnsi="Times New Roman" w:cs="Times New Roman"/>
          <w:color w:val="000000" w:themeColor="text1"/>
          <w14:ligatures w14:val="standardContextual"/>
        </w:rPr>
        <w:t>7.3.</w:t>
      </w:r>
      <w:r>
        <w:rPr>
          <w:rFonts w:ascii="Times New Roman" w:hAnsi="Times New Roman" w:cs="Times New Roman"/>
          <w:b/>
          <w:bCs/>
          <w:color w:val="000000" w:themeColor="text1"/>
          <w14:ligatures w14:val="standardContextual"/>
        </w:rPr>
        <w:t xml:space="preserve"> </w:t>
      </w:r>
      <w:r w:rsidRPr="003859A0">
        <w:rPr>
          <w:rFonts w:ascii="Times New Roman" w:hAnsi="Times New Roman" w:cs="Times New Roman"/>
          <w:color w:val="000000" w:themeColor="text1"/>
        </w:rPr>
        <w:t xml:space="preserve">Atitiktis techninės </w:t>
      </w:r>
      <w:r w:rsidRPr="003859A0">
        <w:rPr>
          <w:rFonts w:ascii="Times New Roman" w:hAnsi="Times New Roman" w:cs="Times New Roman"/>
        </w:rPr>
        <w:t>specifikacijos 1.3, 6.1, 9.7, 12.4  pu</w:t>
      </w:r>
      <w:r w:rsidRPr="003859A0">
        <w:rPr>
          <w:rFonts w:ascii="Times New Roman" w:hAnsi="Times New Roman" w:cs="Times New Roman"/>
          <w:color w:val="000000" w:themeColor="text1"/>
        </w:rPr>
        <w:t>nktuose nustatytiems reikalavimams bus tikrinama sutarties vykdymo metu, t. y. mikroautobuso perdavimo metu. Įrodančių dokumentų kartu su pasiūlymu teikti nereikia.</w:t>
      </w:r>
    </w:p>
    <w:p w14:paraId="150051A3" w14:textId="1C8898DD" w:rsidR="00760891" w:rsidRPr="003859A0" w:rsidRDefault="00760891" w:rsidP="00760891">
      <w:pPr>
        <w:ind w:firstLine="567"/>
        <w:jc w:val="both"/>
        <w:rPr>
          <w:rFonts w:ascii="Times New Roman" w:hAnsi="Times New Roman" w:cs="Times New Roman"/>
          <w:color w:val="000000" w:themeColor="text1"/>
          <w14:ligatures w14:val="standardContextual"/>
        </w:rPr>
      </w:pPr>
      <w:r w:rsidRPr="00C477CA">
        <w:rPr>
          <w:rFonts w:ascii="Times New Roman" w:hAnsi="Times New Roman" w:cs="Times New Roman"/>
          <w:color w:val="000000" w:themeColor="text1"/>
          <w14:ligatures w14:val="standardContextual"/>
        </w:rPr>
        <w:t>7.</w:t>
      </w:r>
      <w:r w:rsidR="00404804" w:rsidRPr="00C477CA">
        <w:rPr>
          <w:rFonts w:ascii="Times New Roman" w:hAnsi="Times New Roman" w:cs="Times New Roman"/>
          <w:color w:val="000000" w:themeColor="text1"/>
          <w14:ligatures w14:val="standardContextual"/>
        </w:rPr>
        <w:t>4</w:t>
      </w:r>
      <w:r w:rsidRPr="00C477CA">
        <w:rPr>
          <w:rFonts w:ascii="Times New Roman" w:hAnsi="Times New Roman" w:cs="Times New Roman"/>
          <w:color w:val="000000" w:themeColor="text1"/>
          <w14:ligatures w14:val="standardContextual"/>
        </w:rPr>
        <w:t>.</w:t>
      </w:r>
      <w:r w:rsidRPr="00760891">
        <w:rPr>
          <w:rFonts w:ascii="Times New Roman" w:hAnsi="Times New Roman" w:cs="Times New Roman"/>
          <w:b/>
          <w:bCs/>
          <w:color w:val="000000" w:themeColor="text1"/>
          <w14:ligatures w14:val="standardContextual"/>
        </w:rPr>
        <w:t xml:space="preserve"> </w:t>
      </w:r>
      <w:r w:rsidRPr="003859A0">
        <w:rPr>
          <w:rFonts w:ascii="Times New Roman" w:hAnsi="Times New Roman" w:cs="Times New Roman"/>
          <w:color w:val="000000" w:themeColor="text1"/>
          <w14:ligatures w14:val="standardContextual"/>
        </w:rPr>
        <w:t>Tuo atveju, jeigu pateiktoje gamintojo dokumentacijoje nėra reikalaujamų Prekių charakteristikas patvirtinančios informacijos, tiekėjas privalo pateikti gamintojo arba jo įgalioto atstovo** (</w:t>
      </w:r>
      <w:r w:rsidRPr="003859A0">
        <w:rPr>
          <w:rFonts w:ascii="Times New Roman" w:hAnsi="Times New Roman" w:cs="Times New Roman"/>
          <w:color w:val="000000" w:themeColor="text1"/>
          <w:u w:val="single"/>
          <w14:ligatures w14:val="standardContextual"/>
        </w:rPr>
        <w:t>tiekėjo deklaracija nėra lygiavertis dokumentas)</w:t>
      </w:r>
      <w:r w:rsidRPr="003859A0">
        <w:rPr>
          <w:rFonts w:ascii="Times New Roman" w:hAnsi="Times New Roman" w:cs="Times New Roman"/>
          <w:color w:val="000000" w:themeColor="text1"/>
          <w14:ligatures w14:val="standardContextual"/>
        </w:rPr>
        <w:t xml:space="preserve"> 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484893E9" w14:textId="77777777" w:rsidR="00760891" w:rsidRPr="003859A0" w:rsidRDefault="00760891" w:rsidP="00760891">
      <w:pPr>
        <w:ind w:firstLine="567"/>
        <w:jc w:val="both"/>
        <w:rPr>
          <w:rFonts w:ascii="Times New Roman" w:hAnsi="Times New Roman" w:cs="Times New Roman"/>
          <w:color w:val="000000" w:themeColor="text1"/>
          <w:u w:val="single"/>
          <w14:ligatures w14:val="standardContextual"/>
        </w:rPr>
      </w:pPr>
      <w:r w:rsidRPr="003859A0">
        <w:rPr>
          <w:rFonts w:ascii="Times New Roman" w:hAnsi="Times New Roman" w:cs="Times New Roman"/>
          <w:i/>
          <w:color w:val="000000" w:themeColor="text1"/>
          <w14:ligatures w14:val="standardContextual"/>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414E1BCF" w14:textId="77777777" w:rsidR="0032365F" w:rsidRDefault="0032365F" w:rsidP="0012408A">
      <w:pPr>
        <w:widowControl w:val="0"/>
        <w:tabs>
          <w:tab w:val="left" w:pos="567"/>
        </w:tabs>
        <w:suppressAutoHyphens/>
        <w:contextualSpacing/>
        <w:rPr>
          <w:rFonts w:ascii="Times New Roman" w:eastAsia="Times New Roman" w:hAnsi="Times New Roman" w:cs="Times New Roman"/>
          <w:b/>
          <w:bCs/>
          <w:sz w:val="24"/>
          <w:szCs w:val="24"/>
        </w:rPr>
      </w:pPr>
    </w:p>
    <w:p w14:paraId="68EDAAD5" w14:textId="56EECFFC" w:rsidR="00AE6083" w:rsidRDefault="0032365F"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0430F456" w:rsidR="00AE6083" w:rsidRPr="00D75C87" w:rsidRDefault="0032365F"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253"/>
        <w:gridCol w:w="1275"/>
        <w:gridCol w:w="2127"/>
        <w:gridCol w:w="2551"/>
      </w:tblGrid>
      <w:tr w:rsidR="00AE6083" w:rsidRPr="00812D7D" w14:paraId="73CFC490" w14:textId="77777777" w:rsidTr="00CC5279">
        <w:tc>
          <w:tcPr>
            <w:tcW w:w="717" w:type="dxa"/>
            <w:shd w:val="clear" w:color="auto" w:fill="D9E2F3" w:themeFill="accent1"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shd w:val="clear" w:color="auto" w:fill="D9E2F3" w:themeFill="accent1"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shd w:val="clear" w:color="auto" w:fill="D9E2F3" w:themeFill="accent1"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shd w:val="clear" w:color="auto" w:fill="D9E2F3" w:themeFill="accent1"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551" w:type="dxa"/>
            <w:shd w:val="clear" w:color="auto" w:fill="D9E2F3" w:themeFill="accent1"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CC5279">
        <w:tc>
          <w:tcPr>
            <w:tcW w:w="717" w:type="dxa"/>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551" w:type="dxa"/>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CC5279">
        <w:tc>
          <w:tcPr>
            <w:tcW w:w="717" w:type="dxa"/>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Pr>
          <w:p w14:paraId="4FBCAA94" w14:textId="5C0502E3" w:rsidR="00AE6083" w:rsidRPr="00810C84" w:rsidRDefault="00810C84" w:rsidP="00AE6083">
            <w:pPr>
              <w:widowControl w:val="0"/>
              <w:suppressAutoHyphens/>
              <w:rPr>
                <w:rFonts w:ascii="Times New Roman" w:eastAsia="Lucida Sans Unicode" w:hAnsi="Times New Roman" w:cs="Times New Roman"/>
                <w:i/>
                <w:iCs/>
              </w:rPr>
            </w:pPr>
            <w:r w:rsidRPr="00810C84">
              <w:rPr>
                <w:rFonts w:ascii="Times New Roman" w:eastAsia="Lucida Sans Unicode" w:hAnsi="Times New Roman" w:cs="Times New Roman"/>
                <w:i/>
                <w:iCs/>
              </w:rPr>
              <w:t>Pildo tiekėjas</w:t>
            </w:r>
          </w:p>
        </w:tc>
        <w:tc>
          <w:tcPr>
            <w:tcW w:w="1275" w:type="dxa"/>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CC5279">
        <w:tc>
          <w:tcPr>
            <w:tcW w:w="717" w:type="dxa"/>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w:t>
      </w:r>
      <w:r w:rsidRPr="00FD3ED1">
        <w:rPr>
          <w:rFonts w:ascii="Times New Roman" w:eastAsia="Times New Roman" w:hAnsi="Times New Roman" w:cs="Times New Roman"/>
          <w:sz w:val="24"/>
          <w:szCs w:val="24"/>
        </w:rPr>
        <w:lastRenderedPageBreak/>
        <w:t>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5DC87EFF" w:rsidR="00DB17FE" w:rsidRPr="00506B6E"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506B6E">
        <w:rPr>
          <w:rFonts w:ascii="Times New Roman" w:eastAsia="Times New Roman" w:hAnsi="Times New Roman" w:cs="Times New Roman"/>
          <w:iCs/>
          <w:sz w:val="24"/>
          <w:szCs w:val="24"/>
        </w:rPr>
        <w:t>;</w:t>
      </w:r>
    </w:p>
    <w:p w14:paraId="0D478714" w14:textId="77777777" w:rsidR="00506B6E" w:rsidRPr="00812D7D" w:rsidRDefault="00506B6E" w:rsidP="00506B6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CB7DDA">
        <w:rPr>
          <w:rFonts w:ascii="Times New Roman" w:eastAsia="Arial" w:hAnsi="Times New Roman" w:cs="Times New Roman"/>
          <w:sz w:val="24"/>
          <w:szCs w:val="24"/>
        </w:rPr>
        <w:t>neturime Mažos vertės pirkimų tvarkos aprašo 9</w:t>
      </w:r>
      <w:r w:rsidRPr="000359EB">
        <w:rPr>
          <w:rFonts w:ascii="Times New Roman" w:eastAsia="Arial" w:hAnsi="Times New Roman" w:cs="Times New Roman"/>
          <w:sz w:val="24"/>
          <w:szCs w:val="24"/>
          <w:vertAlign w:val="superscript"/>
        </w:rPr>
        <w:t>2</w:t>
      </w:r>
      <w:r w:rsidRPr="00CB7DDA">
        <w:rPr>
          <w:rFonts w:ascii="Times New Roman" w:eastAsia="Arial" w:hAnsi="Times New Roman" w:cs="Times New Roman"/>
          <w:sz w:val="24"/>
          <w:szCs w:val="24"/>
        </w:rPr>
        <w:t xml:space="preserve"> p. nustatyto pašalinimo pagrindo.</w:t>
      </w:r>
    </w:p>
    <w:p w14:paraId="3D8AB4D1" w14:textId="77777777" w:rsidR="00506B6E" w:rsidRPr="00812D7D" w:rsidRDefault="00506B6E" w:rsidP="00506B6E">
      <w:pPr>
        <w:widowControl w:val="0"/>
        <w:tabs>
          <w:tab w:val="left" w:pos="851"/>
        </w:tabs>
        <w:suppressAutoHyphens/>
        <w:ind w:left="567"/>
        <w:contextualSpacing/>
        <w:jc w:val="both"/>
        <w:rPr>
          <w:rFonts w:ascii="Times New Roman" w:eastAsia="Arial" w:hAnsi="Times New Roman" w:cs="Times New Roman"/>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608A0"/>
    <w:multiLevelType w:val="multilevel"/>
    <w:tmpl w:val="F4725BAC"/>
    <w:lvl w:ilvl="0">
      <w:start w:val="6"/>
      <w:numFmt w:val="decimal"/>
      <w:lvlText w:val="%1."/>
      <w:lvlJc w:val="left"/>
      <w:pPr>
        <w:ind w:left="1080" w:hanging="360"/>
      </w:pPr>
      <w:rPr>
        <w:rFonts w:hint="default"/>
      </w:rPr>
    </w:lvl>
    <w:lvl w:ilvl="1">
      <w:start w:val="6"/>
      <w:numFmt w:val="decimal"/>
      <w:isLgl/>
      <w:lvlText w:val="%1.%2."/>
      <w:lvlJc w:val="left"/>
      <w:pPr>
        <w:ind w:left="1080" w:hanging="36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4"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3"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0442753"/>
    <w:multiLevelType w:val="hybridMultilevel"/>
    <w:tmpl w:val="74241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F3301A"/>
    <w:multiLevelType w:val="hybridMultilevel"/>
    <w:tmpl w:val="8C288434"/>
    <w:lvl w:ilvl="0" w:tplc="0427000F">
      <w:start w:val="1"/>
      <w:numFmt w:val="decimal"/>
      <w:lvlText w:val="%1."/>
      <w:lvlJc w:val="left"/>
      <w:pPr>
        <w:ind w:left="720" w:hanging="360"/>
      </w:pPr>
      <w:rPr>
        <w:rFonts w:eastAsia="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BE76AB9"/>
    <w:multiLevelType w:val="hybridMultilevel"/>
    <w:tmpl w:val="1902C268"/>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7"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8"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9"/>
  </w:num>
  <w:num w:numId="2" w16cid:durableId="2061393507">
    <w:abstractNumId w:val="29"/>
  </w:num>
  <w:num w:numId="3" w16cid:durableId="96142679">
    <w:abstractNumId w:val="1"/>
  </w:num>
  <w:num w:numId="4" w16cid:durableId="1819227113">
    <w:abstractNumId w:val="14"/>
  </w:num>
  <w:num w:numId="5" w16cid:durableId="789858834">
    <w:abstractNumId w:val="4"/>
  </w:num>
  <w:num w:numId="6" w16cid:durableId="938566599">
    <w:abstractNumId w:val="5"/>
  </w:num>
  <w:num w:numId="7" w16cid:durableId="1476408211">
    <w:abstractNumId w:val="27"/>
  </w:num>
  <w:num w:numId="8" w16cid:durableId="1300693639">
    <w:abstractNumId w:val="20"/>
  </w:num>
  <w:num w:numId="9" w16cid:durableId="979653189">
    <w:abstractNumId w:val="26"/>
  </w:num>
  <w:num w:numId="10" w16cid:durableId="1802069403">
    <w:abstractNumId w:val="13"/>
  </w:num>
  <w:num w:numId="11" w16cid:durableId="1282767630">
    <w:abstractNumId w:val="21"/>
  </w:num>
  <w:num w:numId="12" w16cid:durableId="1304919558">
    <w:abstractNumId w:val="30"/>
  </w:num>
  <w:num w:numId="13" w16cid:durableId="1117680695">
    <w:abstractNumId w:val="16"/>
  </w:num>
  <w:num w:numId="14" w16cid:durableId="268783482">
    <w:abstractNumId w:val="28"/>
  </w:num>
  <w:num w:numId="15" w16cid:durableId="466899487">
    <w:abstractNumId w:val="29"/>
  </w:num>
  <w:num w:numId="16" w16cid:durableId="1378361517">
    <w:abstractNumId w:val="10"/>
  </w:num>
  <w:num w:numId="17" w16cid:durableId="1157645985">
    <w:abstractNumId w:val="9"/>
  </w:num>
  <w:num w:numId="18" w16cid:durableId="1665206713">
    <w:abstractNumId w:val="22"/>
  </w:num>
  <w:num w:numId="19" w16cid:durableId="647435937">
    <w:abstractNumId w:val="17"/>
  </w:num>
  <w:num w:numId="20" w16cid:durableId="825819795">
    <w:abstractNumId w:val="8"/>
  </w:num>
  <w:num w:numId="21" w16cid:durableId="1698004898">
    <w:abstractNumId w:val="2"/>
  </w:num>
  <w:num w:numId="22" w16cid:durableId="2137479188">
    <w:abstractNumId w:val="15"/>
  </w:num>
  <w:num w:numId="23" w16cid:durableId="485318503">
    <w:abstractNumId w:val="6"/>
  </w:num>
  <w:num w:numId="24" w16cid:durableId="939096032">
    <w:abstractNumId w:val="31"/>
  </w:num>
  <w:num w:numId="25" w16cid:durableId="1219125591">
    <w:abstractNumId w:val="12"/>
  </w:num>
  <w:num w:numId="26" w16cid:durableId="824662863">
    <w:abstractNumId w:val="11"/>
  </w:num>
  <w:num w:numId="27" w16cid:durableId="559706835">
    <w:abstractNumId w:val="7"/>
  </w:num>
  <w:num w:numId="28" w16cid:durableId="208539100">
    <w:abstractNumId w:val="0"/>
  </w:num>
  <w:num w:numId="29" w16cid:durableId="1392386698">
    <w:abstractNumId w:val="18"/>
  </w:num>
  <w:num w:numId="30" w16cid:durableId="1591506482">
    <w:abstractNumId w:val="3"/>
  </w:num>
  <w:num w:numId="31" w16cid:durableId="1375808821">
    <w:abstractNumId w:val="24"/>
  </w:num>
  <w:num w:numId="32" w16cid:durableId="736511243">
    <w:abstractNumId w:val="25"/>
  </w:num>
  <w:num w:numId="33" w16cid:durableId="164543160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46B35"/>
    <w:rsid w:val="000B501F"/>
    <w:rsid w:val="000B75E1"/>
    <w:rsid w:val="000B7D71"/>
    <w:rsid w:val="000C7D68"/>
    <w:rsid w:val="000D6E09"/>
    <w:rsid w:val="000E0531"/>
    <w:rsid w:val="00121603"/>
    <w:rsid w:val="0012408A"/>
    <w:rsid w:val="0012727C"/>
    <w:rsid w:val="00141677"/>
    <w:rsid w:val="00184F13"/>
    <w:rsid w:val="001961E1"/>
    <w:rsid w:val="001A2F7D"/>
    <w:rsid w:val="001A512B"/>
    <w:rsid w:val="001A5DE2"/>
    <w:rsid w:val="001A7B02"/>
    <w:rsid w:val="001B0E40"/>
    <w:rsid w:val="001C2639"/>
    <w:rsid w:val="001D74A7"/>
    <w:rsid w:val="001E231C"/>
    <w:rsid w:val="001E2797"/>
    <w:rsid w:val="001E3FFE"/>
    <w:rsid w:val="00251A31"/>
    <w:rsid w:val="00254960"/>
    <w:rsid w:val="00256ABD"/>
    <w:rsid w:val="002573EF"/>
    <w:rsid w:val="002757B0"/>
    <w:rsid w:val="00280BF2"/>
    <w:rsid w:val="002944A6"/>
    <w:rsid w:val="002A321D"/>
    <w:rsid w:val="002A77F0"/>
    <w:rsid w:val="002B0BDB"/>
    <w:rsid w:val="002B1338"/>
    <w:rsid w:val="002C1122"/>
    <w:rsid w:val="002C4453"/>
    <w:rsid w:val="002E2FE9"/>
    <w:rsid w:val="002F0BD4"/>
    <w:rsid w:val="002F4E41"/>
    <w:rsid w:val="00313AE6"/>
    <w:rsid w:val="0032365F"/>
    <w:rsid w:val="00325F8A"/>
    <w:rsid w:val="003365E7"/>
    <w:rsid w:val="00341B0C"/>
    <w:rsid w:val="003749FC"/>
    <w:rsid w:val="0038455A"/>
    <w:rsid w:val="003859A0"/>
    <w:rsid w:val="003A47D5"/>
    <w:rsid w:val="003D3098"/>
    <w:rsid w:val="003E5FD8"/>
    <w:rsid w:val="00400317"/>
    <w:rsid w:val="00404023"/>
    <w:rsid w:val="00404804"/>
    <w:rsid w:val="00410B7A"/>
    <w:rsid w:val="00416024"/>
    <w:rsid w:val="00467754"/>
    <w:rsid w:val="00482310"/>
    <w:rsid w:val="00486E75"/>
    <w:rsid w:val="00491505"/>
    <w:rsid w:val="004A7C9B"/>
    <w:rsid w:val="004B1D86"/>
    <w:rsid w:val="004D5D38"/>
    <w:rsid w:val="004E5375"/>
    <w:rsid w:val="00506699"/>
    <w:rsid w:val="00506B6E"/>
    <w:rsid w:val="0051183D"/>
    <w:rsid w:val="00511E42"/>
    <w:rsid w:val="005237C1"/>
    <w:rsid w:val="0052631B"/>
    <w:rsid w:val="00552866"/>
    <w:rsid w:val="0056092D"/>
    <w:rsid w:val="005A2A55"/>
    <w:rsid w:val="005B00B7"/>
    <w:rsid w:val="005B4805"/>
    <w:rsid w:val="005C5B6E"/>
    <w:rsid w:val="005F1FB4"/>
    <w:rsid w:val="00602FB1"/>
    <w:rsid w:val="006070EB"/>
    <w:rsid w:val="00612AFE"/>
    <w:rsid w:val="0063775A"/>
    <w:rsid w:val="00654025"/>
    <w:rsid w:val="006979B6"/>
    <w:rsid w:val="006A0B05"/>
    <w:rsid w:val="006B2030"/>
    <w:rsid w:val="006F78CA"/>
    <w:rsid w:val="007033B3"/>
    <w:rsid w:val="00705013"/>
    <w:rsid w:val="00715707"/>
    <w:rsid w:val="00716B3D"/>
    <w:rsid w:val="0072781C"/>
    <w:rsid w:val="0075451A"/>
    <w:rsid w:val="0076050C"/>
    <w:rsid w:val="00760891"/>
    <w:rsid w:val="00765718"/>
    <w:rsid w:val="00776003"/>
    <w:rsid w:val="0078685D"/>
    <w:rsid w:val="00791CAE"/>
    <w:rsid w:val="007A2DDF"/>
    <w:rsid w:val="007B6051"/>
    <w:rsid w:val="007B750D"/>
    <w:rsid w:val="007D6419"/>
    <w:rsid w:val="007F6897"/>
    <w:rsid w:val="00803474"/>
    <w:rsid w:val="00810C84"/>
    <w:rsid w:val="00812D7D"/>
    <w:rsid w:val="008227D8"/>
    <w:rsid w:val="00824285"/>
    <w:rsid w:val="00834BC3"/>
    <w:rsid w:val="008359C2"/>
    <w:rsid w:val="00836E17"/>
    <w:rsid w:val="00841455"/>
    <w:rsid w:val="008517C7"/>
    <w:rsid w:val="00853380"/>
    <w:rsid w:val="00856A5E"/>
    <w:rsid w:val="0087155C"/>
    <w:rsid w:val="008760BE"/>
    <w:rsid w:val="00896FF9"/>
    <w:rsid w:val="008A1E78"/>
    <w:rsid w:val="008B3E12"/>
    <w:rsid w:val="008D462C"/>
    <w:rsid w:val="008D751B"/>
    <w:rsid w:val="0090054D"/>
    <w:rsid w:val="00912BD7"/>
    <w:rsid w:val="009219E6"/>
    <w:rsid w:val="00923DDF"/>
    <w:rsid w:val="00924220"/>
    <w:rsid w:val="00944885"/>
    <w:rsid w:val="00946ABA"/>
    <w:rsid w:val="00956858"/>
    <w:rsid w:val="00984802"/>
    <w:rsid w:val="009A586B"/>
    <w:rsid w:val="009B0424"/>
    <w:rsid w:val="009D3A60"/>
    <w:rsid w:val="009D6547"/>
    <w:rsid w:val="009E6E01"/>
    <w:rsid w:val="009F6A13"/>
    <w:rsid w:val="00A34D69"/>
    <w:rsid w:val="00A53D56"/>
    <w:rsid w:val="00A60EF8"/>
    <w:rsid w:val="00A629A2"/>
    <w:rsid w:val="00A9525C"/>
    <w:rsid w:val="00A956B2"/>
    <w:rsid w:val="00AA2F0B"/>
    <w:rsid w:val="00AB389B"/>
    <w:rsid w:val="00AC7CFE"/>
    <w:rsid w:val="00AD0F90"/>
    <w:rsid w:val="00AD33BA"/>
    <w:rsid w:val="00AE6083"/>
    <w:rsid w:val="00AF0614"/>
    <w:rsid w:val="00B05FA0"/>
    <w:rsid w:val="00B07717"/>
    <w:rsid w:val="00B1226F"/>
    <w:rsid w:val="00B22BDA"/>
    <w:rsid w:val="00B26C80"/>
    <w:rsid w:val="00B279AD"/>
    <w:rsid w:val="00B30650"/>
    <w:rsid w:val="00B37125"/>
    <w:rsid w:val="00B416E7"/>
    <w:rsid w:val="00B44CE1"/>
    <w:rsid w:val="00B53146"/>
    <w:rsid w:val="00B67643"/>
    <w:rsid w:val="00B70E11"/>
    <w:rsid w:val="00B904E8"/>
    <w:rsid w:val="00B950C6"/>
    <w:rsid w:val="00BA63CE"/>
    <w:rsid w:val="00BB0C8C"/>
    <w:rsid w:val="00BC75F9"/>
    <w:rsid w:val="00BD0D1E"/>
    <w:rsid w:val="00BE17B3"/>
    <w:rsid w:val="00C1272E"/>
    <w:rsid w:val="00C212B0"/>
    <w:rsid w:val="00C25E0E"/>
    <w:rsid w:val="00C4671F"/>
    <w:rsid w:val="00C477CA"/>
    <w:rsid w:val="00C52593"/>
    <w:rsid w:val="00C60F9D"/>
    <w:rsid w:val="00C7523B"/>
    <w:rsid w:val="00CA0E08"/>
    <w:rsid w:val="00CA37BA"/>
    <w:rsid w:val="00CA5D57"/>
    <w:rsid w:val="00CC127D"/>
    <w:rsid w:val="00CC5279"/>
    <w:rsid w:val="00CC7B66"/>
    <w:rsid w:val="00CD1D16"/>
    <w:rsid w:val="00CD554B"/>
    <w:rsid w:val="00CD6230"/>
    <w:rsid w:val="00CE029A"/>
    <w:rsid w:val="00CE6F5A"/>
    <w:rsid w:val="00CF4312"/>
    <w:rsid w:val="00CF537B"/>
    <w:rsid w:val="00D07C69"/>
    <w:rsid w:val="00D11F62"/>
    <w:rsid w:val="00D15074"/>
    <w:rsid w:val="00D16CA1"/>
    <w:rsid w:val="00D26D49"/>
    <w:rsid w:val="00D34D26"/>
    <w:rsid w:val="00D50697"/>
    <w:rsid w:val="00D51B61"/>
    <w:rsid w:val="00D63615"/>
    <w:rsid w:val="00D65329"/>
    <w:rsid w:val="00D75C87"/>
    <w:rsid w:val="00DB17FE"/>
    <w:rsid w:val="00DE1630"/>
    <w:rsid w:val="00DE3969"/>
    <w:rsid w:val="00E029FD"/>
    <w:rsid w:val="00E11BF6"/>
    <w:rsid w:val="00E12AD9"/>
    <w:rsid w:val="00E33306"/>
    <w:rsid w:val="00E338C2"/>
    <w:rsid w:val="00E50676"/>
    <w:rsid w:val="00E6388E"/>
    <w:rsid w:val="00E66A84"/>
    <w:rsid w:val="00E7592E"/>
    <w:rsid w:val="00E840CC"/>
    <w:rsid w:val="00E8771C"/>
    <w:rsid w:val="00EA1869"/>
    <w:rsid w:val="00EA4174"/>
    <w:rsid w:val="00EB0CA8"/>
    <w:rsid w:val="00EC0029"/>
    <w:rsid w:val="00ED5181"/>
    <w:rsid w:val="00EE221E"/>
    <w:rsid w:val="00EF25CD"/>
    <w:rsid w:val="00F15593"/>
    <w:rsid w:val="00F5284A"/>
    <w:rsid w:val="00F80588"/>
    <w:rsid w:val="00F952AF"/>
    <w:rsid w:val="00F97149"/>
    <w:rsid w:val="00FA277E"/>
    <w:rsid w:val="00FA2979"/>
    <w:rsid w:val="00FA7FC4"/>
    <w:rsid w:val="00FB2EC6"/>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10963</Words>
  <Characters>6250</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cp:lastPrinted>2023-07-26T08:25:00Z</cp:lastPrinted>
  <dcterms:created xsi:type="dcterms:W3CDTF">2025-12-04T06:52:00Z</dcterms:created>
  <dcterms:modified xsi:type="dcterms:W3CDTF">2025-12-04T11:30:00Z</dcterms:modified>
</cp:coreProperties>
</file>