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5E6" w14:textId="3B2DF5D4" w:rsidR="00175910" w:rsidRPr="005C158F" w:rsidRDefault="00175910" w:rsidP="001A5432">
      <w:pPr>
        <w:tabs>
          <w:tab w:val="left" w:pos="8137"/>
        </w:tabs>
        <w:jc w:val="center"/>
        <w:rPr>
          <w:b/>
          <w:bCs/>
        </w:rPr>
      </w:pPr>
      <w:r w:rsidRPr="005C158F">
        <w:rPr>
          <w:b/>
          <w:bCs/>
        </w:rPr>
        <w:t>TECHNINĖ SPECIFIKACIJA</w:t>
      </w:r>
    </w:p>
    <w:p w14:paraId="40CD28FD" w14:textId="170610A9" w:rsidR="00175910" w:rsidRPr="005C158F" w:rsidRDefault="00175910" w:rsidP="001A5432">
      <w:pPr>
        <w:tabs>
          <w:tab w:val="left" w:pos="8137"/>
        </w:tabs>
        <w:jc w:val="both"/>
        <w:rPr>
          <w:b/>
          <w:bCs/>
          <w:color w:val="FF0000"/>
        </w:rPr>
      </w:pPr>
    </w:p>
    <w:tbl>
      <w:tblPr>
        <w:tblStyle w:val="Lentelstinklelis"/>
        <w:tblW w:w="10790" w:type="dxa"/>
        <w:tblInd w:w="0" w:type="dxa"/>
        <w:tblLook w:val="04A0" w:firstRow="1" w:lastRow="0" w:firstColumn="1" w:lastColumn="0" w:noHBand="0" w:noVBand="1"/>
      </w:tblPr>
      <w:tblGrid>
        <w:gridCol w:w="10790"/>
      </w:tblGrid>
      <w:tr w:rsidR="00175910" w:rsidRPr="005C158F" w14:paraId="33DB656D" w14:textId="77777777" w:rsidTr="19215DD2">
        <w:tc>
          <w:tcPr>
            <w:tcW w:w="10790" w:type="dxa"/>
            <w:tcBorders>
              <w:top w:val="single" w:sz="4" w:space="0" w:color="auto"/>
              <w:left w:val="single" w:sz="4" w:space="0" w:color="auto"/>
              <w:bottom w:val="single" w:sz="4" w:space="0" w:color="auto"/>
              <w:right w:val="single" w:sz="4" w:space="0" w:color="auto"/>
            </w:tcBorders>
            <w:hideMark/>
          </w:tcPr>
          <w:p w14:paraId="19AA430F" w14:textId="77777777" w:rsidR="00175910" w:rsidRPr="005C158F" w:rsidRDefault="00175910" w:rsidP="00174527">
            <w:pPr>
              <w:pStyle w:val="Sraopastraipa"/>
              <w:numPr>
                <w:ilvl w:val="0"/>
                <w:numId w:val="8"/>
              </w:numPr>
              <w:jc w:val="both"/>
              <w:rPr>
                <w:b/>
                <w:lang w:val="lt-LT"/>
              </w:rPr>
            </w:pPr>
            <w:r w:rsidRPr="005C158F">
              <w:rPr>
                <w:b/>
                <w:lang w:val="lt-LT"/>
              </w:rPr>
              <w:t>SĄVOKOS IR SUTRUMPINIMAI</w:t>
            </w:r>
          </w:p>
        </w:tc>
      </w:tr>
      <w:tr w:rsidR="00175910" w:rsidRPr="005C158F" w14:paraId="23CBD474" w14:textId="77777777" w:rsidTr="19215DD2">
        <w:trPr>
          <w:trHeight w:val="1479"/>
        </w:trPr>
        <w:tc>
          <w:tcPr>
            <w:tcW w:w="10790" w:type="dxa"/>
            <w:tcBorders>
              <w:top w:val="single" w:sz="4" w:space="0" w:color="auto"/>
              <w:left w:val="single" w:sz="4" w:space="0" w:color="auto"/>
              <w:bottom w:val="single" w:sz="4" w:space="0" w:color="auto"/>
              <w:right w:val="single" w:sz="4" w:space="0" w:color="auto"/>
            </w:tcBorders>
            <w:hideMark/>
          </w:tcPr>
          <w:p w14:paraId="2CBDB9A1" w14:textId="44A03036" w:rsidR="00A87BD6" w:rsidRPr="005C158F" w:rsidRDefault="00A87BD6" w:rsidP="00174527">
            <w:pPr>
              <w:pStyle w:val="TableParagraph"/>
              <w:numPr>
                <w:ilvl w:val="1"/>
                <w:numId w:val="10"/>
              </w:numPr>
              <w:tabs>
                <w:tab w:val="left" w:pos="1158"/>
              </w:tabs>
              <w:spacing w:line="275" w:lineRule="exact"/>
              <w:ind w:left="1158" w:hanging="719"/>
              <w:jc w:val="both"/>
              <w:rPr>
                <w:sz w:val="24"/>
                <w:szCs w:val="24"/>
              </w:rPr>
            </w:pPr>
            <w:r w:rsidRPr="005C158F">
              <w:rPr>
                <w:b/>
                <w:sz w:val="24"/>
                <w:szCs w:val="24"/>
              </w:rPr>
              <w:t>Pirkėjas</w:t>
            </w:r>
            <w:r w:rsidRPr="005C158F">
              <w:rPr>
                <w:b/>
                <w:spacing w:val="-1"/>
                <w:sz w:val="24"/>
                <w:szCs w:val="24"/>
              </w:rPr>
              <w:t xml:space="preserve"> </w:t>
            </w:r>
            <w:r w:rsidRPr="005C158F">
              <w:rPr>
                <w:sz w:val="24"/>
                <w:szCs w:val="24"/>
              </w:rPr>
              <w:t>– VšĮ</w:t>
            </w:r>
            <w:r w:rsidRPr="005C158F">
              <w:rPr>
                <w:spacing w:val="-4"/>
                <w:sz w:val="24"/>
                <w:szCs w:val="24"/>
              </w:rPr>
              <w:t xml:space="preserve"> </w:t>
            </w:r>
            <w:r w:rsidRPr="005C158F">
              <w:rPr>
                <w:sz w:val="24"/>
                <w:szCs w:val="24"/>
              </w:rPr>
              <w:t>Go</w:t>
            </w:r>
            <w:r w:rsidRPr="005C158F">
              <w:rPr>
                <w:spacing w:val="-1"/>
                <w:sz w:val="24"/>
                <w:szCs w:val="24"/>
              </w:rPr>
              <w:t xml:space="preserve"> </w:t>
            </w:r>
            <w:r w:rsidRPr="005C158F">
              <w:rPr>
                <w:spacing w:val="-2"/>
                <w:sz w:val="24"/>
                <w:szCs w:val="24"/>
              </w:rPr>
              <w:t>Vilnius</w:t>
            </w:r>
            <w:r w:rsidR="00AC6D76">
              <w:rPr>
                <w:spacing w:val="-2"/>
                <w:sz w:val="24"/>
                <w:szCs w:val="24"/>
              </w:rPr>
              <w:t>.</w:t>
            </w:r>
          </w:p>
          <w:p w14:paraId="05871089" w14:textId="108A656F" w:rsidR="00A87BD6" w:rsidRPr="005C158F" w:rsidRDefault="00A87BD6" w:rsidP="00174527">
            <w:pPr>
              <w:pStyle w:val="TableParagraph"/>
              <w:numPr>
                <w:ilvl w:val="1"/>
                <w:numId w:val="10"/>
              </w:numPr>
              <w:tabs>
                <w:tab w:val="left" w:pos="1157"/>
              </w:tabs>
              <w:ind w:left="107" w:right="98" w:firstLine="331"/>
              <w:jc w:val="both"/>
              <w:rPr>
                <w:sz w:val="24"/>
                <w:szCs w:val="24"/>
              </w:rPr>
            </w:pPr>
            <w:r w:rsidRPr="005C158F">
              <w:rPr>
                <w:b/>
                <w:sz w:val="24"/>
                <w:szCs w:val="24"/>
              </w:rPr>
              <w:t>Tiekėjas</w:t>
            </w:r>
            <w:r w:rsidR="001B352C">
              <w:rPr>
                <w:b/>
                <w:sz w:val="24"/>
                <w:szCs w:val="24"/>
              </w:rPr>
              <w:t xml:space="preserve"> </w:t>
            </w:r>
            <w:r w:rsidRPr="005C158F">
              <w:rPr>
                <w:sz w:val="24"/>
                <w:szCs w:val="24"/>
              </w:rPr>
              <w:t>– ūkio subjektas – fizinis asmuo, privatusis juridinis asmuo, viešasis juridinis asmuo, kitos organizacijos ir jų padaliniai ar tokių asmenų grupė, su kuriuo Pirkėjas sudaro Sutartį.</w:t>
            </w:r>
          </w:p>
          <w:p w14:paraId="4CF42B9C" w14:textId="08D51F26" w:rsidR="00A87BD6" w:rsidRPr="005C158F" w:rsidRDefault="00A87BD6" w:rsidP="00174527">
            <w:pPr>
              <w:pStyle w:val="TableParagraph"/>
              <w:numPr>
                <w:ilvl w:val="1"/>
                <w:numId w:val="10"/>
              </w:numPr>
              <w:tabs>
                <w:tab w:val="left" w:pos="1158"/>
              </w:tabs>
              <w:ind w:left="1158" w:hanging="719"/>
              <w:jc w:val="both"/>
              <w:rPr>
                <w:sz w:val="24"/>
                <w:szCs w:val="24"/>
              </w:rPr>
            </w:pPr>
            <w:r w:rsidRPr="005C158F">
              <w:rPr>
                <w:b/>
                <w:sz w:val="24"/>
                <w:szCs w:val="24"/>
              </w:rPr>
              <w:t>Sutartis</w:t>
            </w:r>
            <w:r w:rsidRPr="005C158F">
              <w:rPr>
                <w:b/>
                <w:spacing w:val="-1"/>
                <w:sz w:val="24"/>
                <w:szCs w:val="24"/>
              </w:rPr>
              <w:t xml:space="preserve"> </w:t>
            </w:r>
            <w:r w:rsidRPr="005C158F">
              <w:rPr>
                <w:sz w:val="24"/>
                <w:szCs w:val="24"/>
              </w:rPr>
              <w:t>–</w:t>
            </w:r>
            <w:r w:rsidRPr="005C158F">
              <w:rPr>
                <w:spacing w:val="-1"/>
                <w:sz w:val="24"/>
                <w:szCs w:val="24"/>
              </w:rPr>
              <w:t xml:space="preserve"> </w:t>
            </w:r>
            <w:r w:rsidRPr="005C158F">
              <w:rPr>
                <w:sz w:val="24"/>
                <w:szCs w:val="24"/>
              </w:rPr>
              <w:t>Sutartis,</w:t>
            </w:r>
            <w:r w:rsidRPr="005C158F">
              <w:rPr>
                <w:spacing w:val="-1"/>
                <w:sz w:val="24"/>
                <w:szCs w:val="24"/>
              </w:rPr>
              <w:t xml:space="preserve"> </w:t>
            </w:r>
            <w:r w:rsidRPr="005C158F">
              <w:rPr>
                <w:sz w:val="24"/>
                <w:szCs w:val="24"/>
              </w:rPr>
              <w:t>sudaroma</w:t>
            </w:r>
            <w:r w:rsidRPr="005C158F">
              <w:rPr>
                <w:spacing w:val="-1"/>
                <w:sz w:val="24"/>
                <w:szCs w:val="24"/>
              </w:rPr>
              <w:t xml:space="preserve"> </w:t>
            </w:r>
            <w:r w:rsidRPr="005C158F">
              <w:rPr>
                <w:sz w:val="24"/>
                <w:szCs w:val="24"/>
              </w:rPr>
              <w:t>tarp</w:t>
            </w:r>
            <w:r w:rsidRPr="005C158F">
              <w:rPr>
                <w:spacing w:val="-1"/>
                <w:sz w:val="24"/>
                <w:szCs w:val="24"/>
              </w:rPr>
              <w:t xml:space="preserve"> </w:t>
            </w:r>
            <w:r w:rsidRPr="005C158F">
              <w:rPr>
                <w:b/>
                <w:sz w:val="24"/>
                <w:szCs w:val="24"/>
              </w:rPr>
              <w:t>Tiekėjo</w:t>
            </w:r>
            <w:r w:rsidRPr="005C158F">
              <w:rPr>
                <w:b/>
                <w:spacing w:val="-1"/>
                <w:sz w:val="24"/>
                <w:szCs w:val="24"/>
              </w:rPr>
              <w:t xml:space="preserve"> </w:t>
            </w:r>
            <w:r w:rsidRPr="005C158F">
              <w:rPr>
                <w:sz w:val="24"/>
                <w:szCs w:val="24"/>
              </w:rPr>
              <w:t>ir</w:t>
            </w:r>
            <w:r w:rsidRPr="005C158F">
              <w:rPr>
                <w:spacing w:val="-1"/>
                <w:sz w:val="24"/>
                <w:szCs w:val="24"/>
              </w:rPr>
              <w:t xml:space="preserve"> </w:t>
            </w:r>
            <w:r w:rsidRPr="005C158F">
              <w:rPr>
                <w:b/>
                <w:sz w:val="24"/>
                <w:szCs w:val="24"/>
              </w:rPr>
              <w:t>Pirkėjo</w:t>
            </w:r>
            <w:r w:rsidRPr="005C158F">
              <w:rPr>
                <w:b/>
                <w:spacing w:val="-1"/>
                <w:sz w:val="24"/>
                <w:szCs w:val="24"/>
              </w:rPr>
              <w:t xml:space="preserve"> </w:t>
            </w:r>
            <w:r w:rsidRPr="005C158F">
              <w:rPr>
                <w:sz w:val="24"/>
                <w:szCs w:val="24"/>
              </w:rPr>
              <w:t>dėl</w:t>
            </w:r>
            <w:r w:rsidRPr="005C158F">
              <w:rPr>
                <w:spacing w:val="-1"/>
                <w:sz w:val="24"/>
                <w:szCs w:val="24"/>
              </w:rPr>
              <w:t xml:space="preserve"> </w:t>
            </w:r>
            <w:r w:rsidRPr="005C158F">
              <w:rPr>
                <w:sz w:val="24"/>
                <w:szCs w:val="24"/>
              </w:rPr>
              <w:t>Pirkimo</w:t>
            </w:r>
            <w:r w:rsidRPr="005C158F">
              <w:rPr>
                <w:spacing w:val="-1"/>
                <w:sz w:val="24"/>
                <w:szCs w:val="24"/>
              </w:rPr>
              <w:t xml:space="preserve"> </w:t>
            </w:r>
            <w:r w:rsidRPr="005C158F">
              <w:rPr>
                <w:spacing w:val="-2"/>
                <w:sz w:val="24"/>
                <w:szCs w:val="24"/>
              </w:rPr>
              <w:t>objekto.</w:t>
            </w:r>
          </w:p>
          <w:p w14:paraId="1DCEDB9D" w14:textId="07EFC6AE" w:rsidR="00944F7F" w:rsidRPr="005C158F" w:rsidRDefault="00A87BD6" w:rsidP="00174527">
            <w:pPr>
              <w:pStyle w:val="TableParagraph"/>
              <w:numPr>
                <w:ilvl w:val="1"/>
                <w:numId w:val="10"/>
              </w:numPr>
              <w:tabs>
                <w:tab w:val="left" w:pos="1158"/>
              </w:tabs>
              <w:ind w:left="1158" w:hanging="719"/>
              <w:jc w:val="both"/>
              <w:rPr>
                <w:sz w:val="24"/>
              </w:rPr>
            </w:pPr>
            <w:r w:rsidRPr="005C158F">
              <w:rPr>
                <w:b/>
                <w:sz w:val="24"/>
                <w:szCs w:val="24"/>
              </w:rPr>
              <w:t xml:space="preserve">Paslaugos </w:t>
            </w:r>
            <w:r w:rsidRPr="005C158F">
              <w:rPr>
                <w:sz w:val="24"/>
                <w:szCs w:val="24"/>
              </w:rPr>
              <w:t>– Internetinių svetainių ir programėlių palaikymo, tobulinimo, priežiūros ir naujų interneto svetainių kūrimo paslaugos.</w:t>
            </w:r>
            <w:r w:rsidR="000D2B3A" w:rsidRPr="000D2B3A">
              <w:rPr>
                <w:bCs/>
                <w:iCs/>
                <w:sz w:val="24"/>
                <w:szCs w:val="24"/>
                <w:lang w:eastAsia="lt-LT"/>
              </w:rPr>
              <w:t xml:space="preserve"> </w:t>
            </w:r>
          </w:p>
        </w:tc>
      </w:tr>
      <w:tr w:rsidR="00944F7F" w:rsidRPr="005C158F" w14:paraId="27B56B78" w14:textId="77777777" w:rsidTr="19215DD2">
        <w:tc>
          <w:tcPr>
            <w:tcW w:w="10790" w:type="dxa"/>
            <w:tcBorders>
              <w:top w:val="single" w:sz="4" w:space="0" w:color="auto"/>
              <w:left w:val="single" w:sz="4" w:space="0" w:color="auto"/>
              <w:bottom w:val="single" w:sz="4" w:space="0" w:color="auto"/>
              <w:right w:val="single" w:sz="4" w:space="0" w:color="auto"/>
            </w:tcBorders>
          </w:tcPr>
          <w:p w14:paraId="735F3D09" w14:textId="2F76BE62" w:rsidR="00944F7F" w:rsidRPr="005C158F" w:rsidRDefault="00944F7F" w:rsidP="00174527">
            <w:pPr>
              <w:pStyle w:val="Sraopastraipa"/>
              <w:numPr>
                <w:ilvl w:val="0"/>
                <w:numId w:val="8"/>
              </w:numPr>
              <w:jc w:val="both"/>
              <w:rPr>
                <w:b/>
                <w:lang w:val="lt-LT"/>
              </w:rPr>
            </w:pPr>
            <w:r w:rsidRPr="005C158F">
              <w:rPr>
                <w:b/>
                <w:lang w:val="lt-LT"/>
              </w:rPr>
              <w:t>PIRKIMO OBJEKTO APRAŠYMAS</w:t>
            </w:r>
            <w:r w:rsidR="00B36CCE" w:rsidRPr="005C158F">
              <w:rPr>
                <w:b/>
                <w:lang w:val="lt-LT"/>
              </w:rPr>
              <w:t xml:space="preserve"> IR APIMTYS</w:t>
            </w:r>
          </w:p>
        </w:tc>
      </w:tr>
      <w:tr w:rsidR="00ED53AA" w:rsidRPr="005C158F" w14:paraId="2F2D88FC" w14:textId="77777777" w:rsidTr="19215DD2">
        <w:trPr>
          <w:trHeight w:val="1264"/>
        </w:trPr>
        <w:tc>
          <w:tcPr>
            <w:tcW w:w="10790" w:type="dxa"/>
            <w:tcBorders>
              <w:top w:val="single" w:sz="4" w:space="0" w:color="auto"/>
              <w:left w:val="single" w:sz="4" w:space="0" w:color="auto"/>
              <w:bottom w:val="single" w:sz="4" w:space="0" w:color="auto"/>
              <w:right w:val="single" w:sz="4" w:space="0" w:color="auto"/>
            </w:tcBorders>
          </w:tcPr>
          <w:p w14:paraId="19A599ED" w14:textId="15842E42" w:rsidR="00117152" w:rsidRPr="005C158F" w:rsidRDefault="00AC6D76" w:rsidP="00174527">
            <w:pPr>
              <w:pStyle w:val="Sraopastraipa"/>
              <w:numPr>
                <w:ilvl w:val="1"/>
                <w:numId w:val="11"/>
              </w:numPr>
              <w:jc w:val="both"/>
              <w:rPr>
                <w:lang w:val="lt-LT"/>
              </w:rPr>
            </w:pPr>
            <w:r>
              <w:rPr>
                <w:lang w:val="lt-LT"/>
              </w:rPr>
              <w:t>Pirkėj</w:t>
            </w:r>
            <w:r w:rsidR="001F20EC" w:rsidRPr="005C158F">
              <w:rPr>
                <w:lang w:val="lt-LT"/>
              </w:rPr>
              <w:t>as</w:t>
            </w:r>
            <w:r w:rsidR="503D1B35" w:rsidRPr="005C158F">
              <w:rPr>
                <w:lang w:val="lt-LT"/>
              </w:rPr>
              <w:t xml:space="preserve"> numato įsigyti</w:t>
            </w:r>
            <w:r w:rsidR="00117152" w:rsidRPr="005C158F">
              <w:rPr>
                <w:lang w:val="lt-LT"/>
              </w:rPr>
              <w:t xml:space="preserve"> internetinių svetainių ir programėlių palaikymo, tobulinimo, priežiūros ir naujų interneto svetainių kūrimo paslaug</w:t>
            </w:r>
            <w:r w:rsidR="7EC97A3B" w:rsidRPr="005C158F">
              <w:rPr>
                <w:lang w:val="lt-LT"/>
              </w:rPr>
              <w:t>a</w:t>
            </w:r>
            <w:r w:rsidR="00117152" w:rsidRPr="005C158F">
              <w:rPr>
                <w:lang w:val="lt-LT"/>
              </w:rPr>
              <w:t>s.</w:t>
            </w:r>
          </w:p>
          <w:p w14:paraId="41BC0987" w14:textId="1A372C2C" w:rsidR="00802E89" w:rsidRPr="005C158F" w:rsidRDefault="76967210" w:rsidP="00174527">
            <w:pPr>
              <w:pStyle w:val="Sraopastraipa"/>
              <w:numPr>
                <w:ilvl w:val="1"/>
                <w:numId w:val="11"/>
              </w:numPr>
              <w:jc w:val="both"/>
              <w:rPr>
                <w:lang w:val="lt-LT"/>
              </w:rPr>
            </w:pPr>
            <w:r w:rsidRPr="005C158F">
              <w:rPr>
                <w:lang w:val="lt-LT"/>
              </w:rPr>
              <w:t>Perkamų paslaugų sąrašas</w:t>
            </w:r>
            <w:r w:rsidR="0089310C" w:rsidRPr="005C158F">
              <w:rPr>
                <w:lang w:val="lt-LT"/>
              </w:rPr>
              <w:t>:</w:t>
            </w:r>
          </w:p>
          <w:tbl>
            <w:tblPr>
              <w:tblStyle w:val="Lentelstinklelis"/>
              <w:tblW w:w="10405" w:type="dxa"/>
              <w:tblInd w:w="0" w:type="dxa"/>
              <w:tblLook w:val="04A0" w:firstRow="1" w:lastRow="0" w:firstColumn="1" w:lastColumn="0" w:noHBand="0" w:noVBand="1"/>
            </w:tblPr>
            <w:tblGrid>
              <w:gridCol w:w="673"/>
              <w:gridCol w:w="6176"/>
              <w:gridCol w:w="2108"/>
              <w:gridCol w:w="1448"/>
            </w:tblGrid>
            <w:tr w:rsidR="082570F2" w:rsidRPr="005C158F" w14:paraId="5EEB039B" w14:textId="77777777" w:rsidTr="0D38B341">
              <w:trPr>
                <w:trHeight w:val="585"/>
              </w:trPr>
              <w:tc>
                <w:tcPr>
                  <w:tcW w:w="675" w:type="dxa"/>
                </w:tcPr>
                <w:p w14:paraId="1A9583A7" w14:textId="308855D6" w:rsidR="082570F2" w:rsidRPr="005C158F" w:rsidRDefault="082570F2" w:rsidP="001A5432">
                  <w:pPr>
                    <w:rPr>
                      <w:color w:val="000000" w:themeColor="text1"/>
                    </w:rPr>
                  </w:pPr>
                  <w:r w:rsidRPr="005C158F">
                    <w:rPr>
                      <w:color w:val="000000" w:themeColor="text1"/>
                    </w:rPr>
                    <w:t>Eil. Nr.</w:t>
                  </w:r>
                </w:p>
              </w:tc>
              <w:tc>
                <w:tcPr>
                  <w:tcW w:w="6288" w:type="dxa"/>
                </w:tcPr>
                <w:p w14:paraId="16785FD7" w14:textId="334A4825" w:rsidR="082570F2" w:rsidRPr="005C158F" w:rsidRDefault="7FB776D2" w:rsidP="007E0E47">
                  <w:pPr>
                    <w:jc w:val="center"/>
                    <w:rPr>
                      <w:color w:val="000000" w:themeColor="text1"/>
                    </w:rPr>
                  </w:pPr>
                  <w:r w:rsidRPr="005C158F">
                    <w:rPr>
                      <w:color w:val="000000" w:themeColor="text1"/>
                    </w:rPr>
                    <w:t>Paslaugos pavadinimas</w:t>
                  </w:r>
                </w:p>
              </w:tc>
              <w:tc>
                <w:tcPr>
                  <w:tcW w:w="2126" w:type="dxa"/>
                </w:tcPr>
                <w:p w14:paraId="3840AEB7" w14:textId="143B8F23" w:rsidR="082570F2" w:rsidRPr="005C158F" w:rsidRDefault="082570F2" w:rsidP="007E0E47">
                  <w:pPr>
                    <w:jc w:val="center"/>
                    <w:rPr>
                      <w:color w:val="000000" w:themeColor="text1"/>
                    </w:rPr>
                  </w:pPr>
                  <w:r w:rsidRPr="005C158F">
                    <w:rPr>
                      <w:color w:val="000000" w:themeColor="text1"/>
                    </w:rPr>
                    <w:t>Preliminarus paslaugų kiekis*</w:t>
                  </w:r>
                </w:p>
              </w:tc>
              <w:tc>
                <w:tcPr>
                  <w:tcW w:w="1316" w:type="dxa"/>
                </w:tcPr>
                <w:p w14:paraId="785B4096" w14:textId="60DCE61F" w:rsidR="082570F2" w:rsidRPr="005C158F" w:rsidRDefault="001A5432" w:rsidP="007E0E47">
                  <w:pPr>
                    <w:jc w:val="center"/>
                    <w:rPr>
                      <w:color w:val="000000" w:themeColor="text1"/>
                    </w:rPr>
                  </w:pPr>
                  <w:r w:rsidRPr="005C158F">
                    <w:rPr>
                      <w:color w:val="000000" w:themeColor="text1"/>
                    </w:rPr>
                    <w:t>Mato vienetas</w:t>
                  </w:r>
                </w:p>
              </w:tc>
            </w:tr>
            <w:tr w:rsidR="002060CE" w:rsidRPr="005C158F" w14:paraId="69832AFC" w14:textId="77777777" w:rsidTr="0D38B341">
              <w:trPr>
                <w:trHeight w:val="300"/>
              </w:trPr>
              <w:tc>
                <w:tcPr>
                  <w:tcW w:w="675" w:type="dxa"/>
                </w:tcPr>
                <w:p w14:paraId="78EE26B0" w14:textId="46604681" w:rsidR="002060CE" w:rsidRPr="005C158F" w:rsidRDefault="002060CE" w:rsidP="002060CE">
                  <w:pPr>
                    <w:rPr>
                      <w:color w:val="000000" w:themeColor="text1"/>
                    </w:rPr>
                  </w:pPr>
                  <w:r w:rsidRPr="005C158F">
                    <w:rPr>
                      <w:color w:val="000000" w:themeColor="text1"/>
                    </w:rPr>
                    <w:t>1.</w:t>
                  </w:r>
                </w:p>
              </w:tc>
              <w:tc>
                <w:tcPr>
                  <w:tcW w:w="6288" w:type="dxa"/>
                </w:tcPr>
                <w:p w14:paraId="634F3734" w14:textId="50BFB846" w:rsidR="002060CE" w:rsidRPr="005C158F" w:rsidRDefault="002060CE" w:rsidP="05840EC1">
                  <w:pPr>
                    <w:jc w:val="both"/>
                    <w:rPr>
                      <w:color w:val="000000" w:themeColor="text1"/>
                    </w:rPr>
                  </w:pPr>
                  <w:r w:rsidRPr="005C158F">
                    <w:t>Interneto svetainių</w:t>
                  </w:r>
                  <w:r w:rsidR="00F52254" w:rsidRPr="005C158F">
                    <w:t xml:space="preserve"> </w:t>
                  </w:r>
                  <w:r w:rsidRPr="005C158F">
                    <w:t xml:space="preserve">priežiūros, palaikymo ir tobulinimo </w:t>
                  </w:r>
                  <w:r w:rsidRPr="005C158F">
                    <w:rPr>
                      <w:spacing w:val="-2"/>
                    </w:rPr>
                    <w:t>paslaugos</w:t>
                  </w:r>
                  <w:r w:rsidR="2B68D097" w:rsidRPr="005C158F">
                    <w:rPr>
                      <w:spacing w:val="-2"/>
                    </w:rPr>
                    <w:t>, įskaitant naujo funkcionalumo programavimo ir dizaino (UX/UI) paslaugas</w:t>
                  </w:r>
                  <w:r w:rsidRPr="005C158F">
                    <w:rPr>
                      <w:spacing w:val="-2"/>
                    </w:rPr>
                    <w:t xml:space="preserve"> - </w:t>
                  </w:r>
                  <w:hyperlink r:id="rId11">
                    <w:r w:rsidRPr="005C158F">
                      <w:rPr>
                        <w:color w:val="0000FF"/>
                        <w:u w:val="single" w:color="0000FF"/>
                      </w:rPr>
                      <w:t>www.govilnius.lt</w:t>
                    </w:r>
                  </w:hyperlink>
                  <w:r w:rsidRPr="005C158F">
                    <w:rPr>
                      <w:color w:val="0000FF"/>
                      <w:u w:val="single" w:color="0000FF"/>
                    </w:rPr>
                    <w:t>,</w:t>
                  </w:r>
                  <w:r w:rsidR="00E2525F" w:rsidRPr="005C158F">
                    <w:rPr>
                      <w:color w:val="0000FF"/>
                      <w:u w:val="single" w:color="0000FF"/>
                    </w:rPr>
                    <w:t xml:space="preserve"> </w:t>
                  </w:r>
                  <w:hyperlink r:id="rId12" w:history="1">
                    <w:r w:rsidR="00E2525F" w:rsidRPr="005C158F">
                      <w:rPr>
                        <w:rStyle w:val="Hipersaitas"/>
                      </w:rPr>
                      <w:t>www.ihvilnius.lt</w:t>
                    </w:r>
                    <w:r w:rsidR="038038A0" w:rsidRPr="005C158F">
                      <w:rPr>
                        <w:rStyle w:val="Hipersaitas"/>
                      </w:rPr>
                      <w:t>.</w:t>
                    </w:r>
                    <w:r w:rsidR="038038A0" w:rsidRPr="005C158F">
                      <w:rPr>
                        <w:color w:val="000000" w:themeColor="text1"/>
                      </w:rPr>
                      <w:t xml:space="preserve"> </w:t>
                    </w:r>
                  </w:hyperlink>
                  <w:r w:rsidR="038038A0" w:rsidRPr="005C158F">
                    <w:t>.</w:t>
                  </w:r>
                </w:p>
              </w:tc>
              <w:tc>
                <w:tcPr>
                  <w:tcW w:w="2126" w:type="dxa"/>
                  <w:vAlign w:val="center"/>
                </w:tcPr>
                <w:p w14:paraId="7105BD19" w14:textId="53079417" w:rsidR="002060CE" w:rsidRPr="005C158F" w:rsidRDefault="7DF50C91" w:rsidP="002060CE">
                  <w:pPr>
                    <w:jc w:val="center"/>
                    <w:rPr>
                      <w:color w:val="000000" w:themeColor="text1"/>
                    </w:rPr>
                  </w:pPr>
                  <w:r w:rsidRPr="12C66C81">
                    <w:rPr>
                      <w:color w:val="000000" w:themeColor="text1"/>
                    </w:rPr>
                    <w:t>25</w:t>
                  </w:r>
                  <w:r w:rsidR="038038A0" w:rsidRPr="12C66C81">
                    <w:rPr>
                      <w:color w:val="000000" w:themeColor="text1"/>
                    </w:rPr>
                    <w:t>00</w:t>
                  </w:r>
                </w:p>
              </w:tc>
              <w:tc>
                <w:tcPr>
                  <w:tcW w:w="1316" w:type="dxa"/>
                  <w:vAlign w:val="center"/>
                </w:tcPr>
                <w:p w14:paraId="043467EA" w14:textId="4BDEFAB0" w:rsidR="002060CE" w:rsidRPr="005C158F" w:rsidRDefault="002060CE" w:rsidP="002060CE">
                  <w:pPr>
                    <w:jc w:val="center"/>
                    <w:rPr>
                      <w:color w:val="000000" w:themeColor="text1"/>
                    </w:rPr>
                  </w:pPr>
                  <w:r w:rsidRPr="005C158F">
                    <w:rPr>
                      <w:color w:val="000000" w:themeColor="text1"/>
                    </w:rPr>
                    <w:t>Val.</w:t>
                  </w:r>
                </w:p>
              </w:tc>
            </w:tr>
            <w:tr w:rsidR="12C66C81" w14:paraId="73A32184" w14:textId="77777777" w:rsidTr="0D38B341">
              <w:trPr>
                <w:trHeight w:val="300"/>
              </w:trPr>
              <w:tc>
                <w:tcPr>
                  <w:tcW w:w="671" w:type="dxa"/>
                </w:tcPr>
                <w:p w14:paraId="58794404" w14:textId="5DFF3239" w:rsidR="7A85BEB4" w:rsidRDefault="7A85BEB4" w:rsidP="12C66C81">
                  <w:pPr>
                    <w:rPr>
                      <w:color w:val="000000" w:themeColor="text1"/>
                    </w:rPr>
                  </w:pPr>
                  <w:r w:rsidRPr="12C66C81">
                    <w:rPr>
                      <w:color w:val="000000" w:themeColor="text1"/>
                    </w:rPr>
                    <w:t>2.</w:t>
                  </w:r>
                </w:p>
              </w:tc>
              <w:tc>
                <w:tcPr>
                  <w:tcW w:w="6168" w:type="dxa"/>
                </w:tcPr>
                <w:p w14:paraId="4EC24E4A" w14:textId="48893B3E" w:rsidR="2305EDA2" w:rsidRDefault="2305EDA2" w:rsidP="12C66C81">
                  <w:pPr>
                    <w:jc w:val="both"/>
                  </w:pPr>
                  <w:r>
                    <w:t>Mobiliosios programėles „Vilnius Pass“ priežiūros, palaikymo ir tobulinimo paslaug</w:t>
                  </w:r>
                  <w:r w:rsidR="1E9FDFCD">
                    <w:t>os.</w:t>
                  </w:r>
                </w:p>
              </w:tc>
              <w:tc>
                <w:tcPr>
                  <w:tcW w:w="2106" w:type="dxa"/>
                  <w:vAlign w:val="center"/>
                </w:tcPr>
                <w:p w14:paraId="450A8B67" w14:textId="2154B279" w:rsidR="2305EDA2" w:rsidRDefault="2305EDA2" w:rsidP="12C66C81">
                  <w:pPr>
                    <w:jc w:val="center"/>
                    <w:rPr>
                      <w:color w:val="000000" w:themeColor="text1"/>
                    </w:rPr>
                  </w:pPr>
                  <w:r w:rsidRPr="12C66C81">
                    <w:rPr>
                      <w:color w:val="000000" w:themeColor="text1"/>
                    </w:rPr>
                    <w:t>500</w:t>
                  </w:r>
                </w:p>
              </w:tc>
              <w:tc>
                <w:tcPr>
                  <w:tcW w:w="1460" w:type="dxa"/>
                  <w:vAlign w:val="center"/>
                </w:tcPr>
                <w:p w14:paraId="6EBAF153" w14:textId="68D5B7F4" w:rsidR="2305EDA2" w:rsidRDefault="2305EDA2" w:rsidP="12C66C81">
                  <w:pPr>
                    <w:jc w:val="center"/>
                    <w:rPr>
                      <w:color w:val="000000" w:themeColor="text1"/>
                    </w:rPr>
                  </w:pPr>
                  <w:r w:rsidRPr="12C66C81">
                    <w:rPr>
                      <w:color w:val="000000" w:themeColor="text1"/>
                    </w:rPr>
                    <w:t>Val.</w:t>
                  </w:r>
                </w:p>
              </w:tc>
            </w:tr>
            <w:tr w:rsidR="002060CE" w:rsidRPr="005C158F" w14:paraId="6554D85C" w14:textId="77777777" w:rsidTr="0D38B341">
              <w:trPr>
                <w:trHeight w:val="300"/>
              </w:trPr>
              <w:tc>
                <w:tcPr>
                  <w:tcW w:w="675" w:type="dxa"/>
                </w:tcPr>
                <w:p w14:paraId="6644CCAE" w14:textId="42A82A89" w:rsidR="002060CE" w:rsidRPr="005C158F" w:rsidRDefault="7A85BEB4" w:rsidP="002060CE">
                  <w:pPr>
                    <w:rPr>
                      <w:color w:val="000000" w:themeColor="text1"/>
                    </w:rPr>
                  </w:pPr>
                  <w:r w:rsidRPr="12C66C81">
                    <w:rPr>
                      <w:color w:val="000000" w:themeColor="text1"/>
                    </w:rPr>
                    <w:t>3.</w:t>
                  </w:r>
                </w:p>
              </w:tc>
              <w:tc>
                <w:tcPr>
                  <w:tcW w:w="6288" w:type="dxa"/>
                </w:tcPr>
                <w:p w14:paraId="457E1503" w14:textId="4E97E03F" w:rsidR="002060CE" w:rsidRPr="005C158F" w:rsidRDefault="00066D62" w:rsidP="002060CE">
                  <w:pPr>
                    <w:jc w:val="both"/>
                    <w:rPr>
                      <w:color w:val="000000" w:themeColor="text1"/>
                    </w:rPr>
                  </w:pPr>
                  <w:r w:rsidRPr="005C158F">
                    <w:rPr>
                      <w:spacing w:val="-2"/>
                    </w:rPr>
                    <w:t>Naujų</w:t>
                  </w:r>
                  <w:r w:rsidRPr="005C158F">
                    <w:tab/>
                  </w:r>
                  <w:r w:rsidRPr="005C158F">
                    <w:rPr>
                      <w:spacing w:val="-2"/>
                    </w:rPr>
                    <w:t>interneto</w:t>
                  </w:r>
                  <w:r w:rsidRPr="005C158F">
                    <w:tab/>
                  </w:r>
                  <w:r w:rsidRPr="005C158F">
                    <w:rPr>
                      <w:spacing w:val="-2"/>
                    </w:rPr>
                    <w:t>svetainių</w:t>
                  </w:r>
                  <w:r w:rsidRPr="005C158F">
                    <w:tab/>
                  </w:r>
                  <w:r w:rsidRPr="005C158F">
                    <w:rPr>
                      <w:spacing w:val="-2"/>
                    </w:rPr>
                    <w:t>kūrimo paslaugos (dizainas).</w:t>
                  </w:r>
                </w:p>
              </w:tc>
              <w:tc>
                <w:tcPr>
                  <w:tcW w:w="2126" w:type="dxa"/>
                  <w:vAlign w:val="center"/>
                </w:tcPr>
                <w:p w14:paraId="53F819A3" w14:textId="42E1C280" w:rsidR="002060CE" w:rsidRPr="005C158F" w:rsidRDefault="4D1331F9" w:rsidP="002060CE">
                  <w:pPr>
                    <w:jc w:val="center"/>
                    <w:rPr>
                      <w:color w:val="000000" w:themeColor="text1"/>
                    </w:rPr>
                  </w:pPr>
                  <w:r w:rsidRPr="005C158F">
                    <w:rPr>
                      <w:color w:val="000000" w:themeColor="text1"/>
                    </w:rPr>
                    <w:t>500</w:t>
                  </w:r>
                </w:p>
              </w:tc>
              <w:tc>
                <w:tcPr>
                  <w:tcW w:w="1316" w:type="dxa"/>
                  <w:vAlign w:val="center"/>
                </w:tcPr>
                <w:p w14:paraId="3443D19E" w14:textId="74AD9D6F" w:rsidR="002060CE" w:rsidRPr="005C158F" w:rsidRDefault="002060CE" w:rsidP="002060CE">
                  <w:pPr>
                    <w:jc w:val="center"/>
                    <w:rPr>
                      <w:color w:val="000000" w:themeColor="text1"/>
                    </w:rPr>
                  </w:pPr>
                  <w:r w:rsidRPr="005C158F">
                    <w:rPr>
                      <w:color w:val="000000" w:themeColor="text1"/>
                    </w:rPr>
                    <w:t>Val.</w:t>
                  </w:r>
                </w:p>
              </w:tc>
            </w:tr>
            <w:tr w:rsidR="002060CE" w:rsidRPr="005C158F" w14:paraId="7863423A" w14:textId="77777777" w:rsidTr="0D38B341">
              <w:trPr>
                <w:trHeight w:val="300"/>
              </w:trPr>
              <w:tc>
                <w:tcPr>
                  <w:tcW w:w="675" w:type="dxa"/>
                </w:tcPr>
                <w:p w14:paraId="7A04A0C5" w14:textId="15CC80F7" w:rsidR="002060CE" w:rsidRPr="005C158F" w:rsidRDefault="45266FC0" w:rsidP="002060CE">
                  <w:pPr>
                    <w:rPr>
                      <w:color w:val="000000" w:themeColor="text1"/>
                    </w:rPr>
                  </w:pPr>
                  <w:r w:rsidRPr="12C66C81">
                    <w:rPr>
                      <w:color w:val="000000" w:themeColor="text1"/>
                    </w:rPr>
                    <w:t>4.</w:t>
                  </w:r>
                </w:p>
              </w:tc>
              <w:tc>
                <w:tcPr>
                  <w:tcW w:w="6288" w:type="dxa"/>
                </w:tcPr>
                <w:p w14:paraId="1E98A2C6" w14:textId="1C5D4C5E" w:rsidR="002060CE" w:rsidRPr="005C158F" w:rsidRDefault="36679A80" w:rsidP="002060CE">
                  <w:pPr>
                    <w:jc w:val="both"/>
                    <w:rPr>
                      <w:color w:val="000000" w:themeColor="text1"/>
                    </w:rPr>
                  </w:pPr>
                  <w:r w:rsidRPr="005C158F">
                    <w:rPr>
                      <w:spacing w:val="-2"/>
                    </w:rPr>
                    <w:t>Naujų</w:t>
                  </w:r>
                  <w:r w:rsidR="00DE05B0" w:rsidRPr="005C158F">
                    <w:tab/>
                  </w:r>
                  <w:r w:rsidRPr="005C158F">
                    <w:rPr>
                      <w:spacing w:val="-2"/>
                    </w:rPr>
                    <w:t>interneto</w:t>
                  </w:r>
                  <w:r w:rsidR="00DE05B0" w:rsidRPr="005C158F">
                    <w:tab/>
                  </w:r>
                  <w:r w:rsidRPr="005C158F">
                    <w:rPr>
                      <w:spacing w:val="-2"/>
                    </w:rPr>
                    <w:t>svetainių</w:t>
                  </w:r>
                  <w:r w:rsidR="00DE05B0" w:rsidRPr="005C158F">
                    <w:tab/>
                  </w:r>
                  <w:r w:rsidRPr="005C158F">
                    <w:rPr>
                      <w:spacing w:val="-2"/>
                    </w:rPr>
                    <w:t>kūrimo paslaugos (programavimas).</w:t>
                  </w:r>
                </w:p>
              </w:tc>
              <w:tc>
                <w:tcPr>
                  <w:tcW w:w="2126" w:type="dxa"/>
                  <w:vAlign w:val="center"/>
                </w:tcPr>
                <w:p w14:paraId="60A94D7C" w14:textId="501D8BB7" w:rsidR="002060CE" w:rsidRPr="005C158F" w:rsidRDefault="49A06006" w:rsidP="002060CE">
                  <w:pPr>
                    <w:jc w:val="center"/>
                    <w:rPr>
                      <w:color w:val="000000" w:themeColor="text1"/>
                    </w:rPr>
                  </w:pPr>
                  <w:r w:rsidRPr="005C158F">
                    <w:rPr>
                      <w:color w:val="000000" w:themeColor="text1"/>
                    </w:rPr>
                    <w:t>1000</w:t>
                  </w:r>
                </w:p>
              </w:tc>
              <w:tc>
                <w:tcPr>
                  <w:tcW w:w="1316" w:type="dxa"/>
                  <w:vAlign w:val="center"/>
                </w:tcPr>
                <w:p w14:paraId="5A0E79CB" w14:textId="22CCEDDC" w:rsidR="002060CE" w:rsidRPr="005C158F" w:rsidRDefault="002060CE" w:rsidP="002060CE">
                  <w:pPr>
                    <w:jc w:val="center"/>
                    <w:rPr>
                      <w:color w:val="000000" w:themeColor="text1"/>
                    </w:rPr>
                  </w:pPr>
                  <w:r w:rsidRPr="005C158F">
                    <w:rPr>
                      <w:color w:val="000000" w:themeColor="text1"/>
                    </w:rPr>
                    <w:t>Val.</w:t>
                  </w:r>
                </w:p>
              </w:tc>
            </w:tr>
            <w:tr w:rsidR="07C1CB73" w:rsidRPr="005C158F" w14:paraId="44294A55" w14:textId="77777777" w:rsidTr="0D38B341">
              <w:trPr>
                <w:trHeight w:val="300"/>
              </w:trPr>
              <w:tc>
                <w:tcPr>
                  <w:tcW w:w="675" w:type="dxa"/>
                </w:tcPr>
                <w:p w14:paraId="5342C992" w14:textId="6B16A27C" w:rsidR="1ADF0064" w:rsidRPr="005C158F" w:rsidRDefault="35626EB9" w:rsidP="07C1CB73">
                  <w:pPr>
                    <w:rPr>
                      <w:color w:val="000000" w:themeColor="text1"/>
                    </w:rPr>
                  </w:pPr>
                  <w:r w:rsidRPr="12C66C81">
                    <w:rPr>
                      <w:color w:val="000000" w:themeColor="text1"/>
                    </w:rPr>
                    <w:t>5.</w:t>
                  </w:r>
                </w:p>
              </w:tc>
              <w:tc>
                <w:tcPr>
                  <w:tcW w:w="6288" w:type="dxa"/>
                </w:tcPr>
                <w:p w14:paraId="28D5CA6D" w14:textId="3230B691" w:rsidR="1ADF0064" w:rsidRPr="005C158F" w:rsidRDefault="1ADF0064" w:rsidP="07C1CB73">
                  <w:pPr>
                    <w:jc w:val="both"/>
                  </w:pPr>
                  <w:r w:rsidRPr="005C158F">
                    <w:t xml:space="preserve">Internetinių svetainių </w:t>
                  </w:r>
                  <w:hyperlink r:id="rId13">
                    <w:r w:rsidRPr="005C158F">
                      <w:rPr>
                        <w:rStyle w:val="Hipersaitas"/>
                      </w:rPr>
                      <w:t>www.govilnius.lt</w:t>
                    </w:r>
                  </w:hyperlink>
                  <w:r w:rsidRPr="005C158F">
                    <w:t xml:space="preserve">, </w:t>
                  </w:r>
                  <w:hyperlink r:id="rId14">
                    <w:r w:rsidRPr="005C158F">
                      <w:rPr>
                        <w:rStyle w:val="Hipersaitas"/>
                      </w:rPr>
                      <w:t>www.ihvilnius.lt</w:t>
                    </w:r>
                  </w:hyperlink>
                  <w:r w:rsidRPr="005C158F">
                    <w:t xml:space="preserve"> saugumo nuolatinis užtikrinimas</w:t>
                  </w:r>
                </w:p>
              </w:tc>
              <w:tc>
                <w:tcPr>
                  <w:tcW w:w="2126" w:type="dxa"/>
                  <w:vAlign w:val="center"/>
                </w:tcPr>
                <w:p w14:paraId="096151AE" w14:textId="0F8FA851" w:rsidR="6D698268" w:rsidRPr="005C158F" w:rsidRDefault="6D698268" w:rsidP="07C1CB73">
                  <w:pPr>
                    <w:jc w:val="center"/>
                    <w:rPr>
                      <w:color w:val="000000" w:themeColor="text1"/>
                    </w:rPr>
                  </w:pPr>
                  <w:r w:rsidRPr="005C158F">
                    <w:rPr>
                      <w:color w:val="000000" w:themeColor="text1"/>
                    </w:rPr>
                    <w:t>36</w:t>
                  </w:r>
                </w:p>
              </w:tc>
              <w:tc>
                <w:tcPr>
                  <w:tcW w:w="1316" w:type="dxa"/>
                  <w:vAlign w:val="center"/>
                </w:tcPr>
                <w:p w14:paraId="4529F01D" w14:textId="236C7F9F" w:rsidR="6D698268" w:rsidRPr="005C158F" w:rsidRDefault="6D698268" w:rsidP="07C1CB73">
                  <w:pPr>
                    <w:jc w:val="center"/>
                    <w:rPr>
                      <w:color w:val="000000" w:themeColor="text1"/>
                    </w:rPr>
                  </w:pPr>
                  <w:r w:rsidRPr="005C158F">
                    <w:rPr>
                      <w:color w:val="000000" w:themeColor="text1"/>
                    </w:rPr>
                    <w:t>Mėn</w:t>
                  </w:r>
                  <w:r w:rsidR="00956D51">
                    <w:rPr>
                      <w:color w:val="000000" w:themeColor="text1"/>
                    </w:rPr>
                    <w:t>.</w:t>
                  </w:r>
                </w:p>
              </w:tc>
            </w:tr>
          </w:tbl>
          <w:p w14:paraId="2A6B5F1A" w14:textId="0AD7883B" w:rsidR="0D38B341" w:rsidRDefault="0D38B341"/>
          <w:p w14:paraId="242C8DA6" w14:textId="62AF6253" w:rsidR="7AA0929C" w:rsidRPr="005C158F" w:rsidRDefault="7AA0929C"/>
          <w:p w14:paraId="437EB55A" w14:textId="53CD3644" w:rsidR="007E0E47" w:rsidRPr="005C158F" w:rsidRDefault="008C6B87" w:rsidP="007F0DAA">
            <w:pPr>
              <w:jc w:val="both"/>
              <w:rPr>
                <w:color w:val="000000" w:themeColor="text1"/>
              </w:rPr>
            </w:pPr>
            <w:r w:rsidRPr="005C158F">
              <w:rPr>
                <w:color w:val="000000" w:themeColor="text1"/>
              </w:rPr>
              <w:t>*</w:t>
            </w:r>
            <w:r w:rsidR="001A5432" w:rsidRPr="005C158F">
              <w:rPr>
                <w:color w:val="000000" w:themeColor="text1"/>
              </w:rPr>
              <w:t>Preliminarus kiekis nurodytas tik pasiūlymų vertinimui</w:t>
            </w:r>
            <w:r w:rsidR="007E0E47" w:rsidRPr="005C158F">
              <w:rPr>
                <w:color w:val="000000" w:themeColor="text1"/>
              </w:rPr>
              <w:t xml:space="preserve">, Pirkėjas neįsipareigoja </w:t>
            </w:r>
            <w:r w:rsidR="00A90997">
              <w:rPr>
                <w:color w:val="000000" w:themeColor="text1"/>
              </w:rPr>
              <w:t>S</w:t>
            </w:r>
            <w:r w:rsidR="007E0E47" w:rsidRPr="005C158F">
              <w:rPr>
                <w:color w:val="000000" w:themeColor="text1"/>
              </w:rPr>
              <w:t>utarties galiojimo laikotarpiu nupirkti visas išvardintas paslaugas ir jų kiekius.</w:t>
            </w:r>
          </w:p>
          <w:p w14:paraId="08599D68" w14:textId="759AA6EC" w:rsidR="00376EEF" w:rsidRPr="00376EEF" w:rsidRDefault="7AFEB462" w:rsidP="00376EEF">
            <w:pPr>
              <w:pStyle w:val="Sraopastraipa"/>
              <w:numPr>
                <w:ilvl w:val="1"/>
                <w:numId w:val="11"/>
              </w:numPr>
              <w:jc w:val="both"/>
              <w:rPr>
                <w:color w:val="000000" w:themeColor="text1"/>
                <w:lang w:val="lt-LT"/>
              </w:rPr>
            </w:pPr>
            <w:r w:rsidRPr="000B4D1D">
              <w:rPr>
                <w:lang w:val="lt-LT"/>
              </w:rPr>
              <w:t>Pirkėjas</w:t>
            </w:r>
            <w:r w:rsidRPr="000B4D1D">
              <w:rPr>
                <w:color w:val="000000" w:themeColor="text1"/>
                <w:lang w:val="lt-LT"/>
              </w:rPr>
              <w:t xml:space="preserve"> numato, bet neįsipareigoja per </w:t>
            </w:r>
            <w:r w:rsidR="00A90997">
              <w:rPr>
                <w:color w:val="000000" w:themeColor="text1"/>
                <w:lang w:val="lt-LT"/>
              </w:rPr>
              <w:t>S</w:t>
            </w:r>
            <w:r w:rsidRPr="000B4D1D">
              <w:rPr>
                <w:color w:val="000000" w:themeColor="text1"/>
                <w:lang w:val="lt-LT"/>
              </w:rPr>
              <w:t xml:space="preserve">utarties galiojimo laikotarpį nupirkti </w:t>
            </w:r>
            <w:r w:rsidR="00B62DEA" w:rsidRPr="000B4D1D">
              <w:rPr>
                <w:color w:val="000000" w:themeColor="text1"/>
                <w:lang w:val="lt-LT"/>
              </w:rPr>
              <w:t>p</w:t>
            </w:r>
            <w:r w:rsidRPr="000B4D1D">
              <w:rPr>
                <w:color w:val="000000" w:themeColor="text1"/>
                <w:lang w:val="lt-LT"/>
              </w:rPr>
              <w:t xml:space="preserve">aslaugų ne daugiau kaip už </w:t>
            </w:r>
            <w:r w:rsidR="0CD1FA0B" w:rsidRPr="000B4D1D">
              <w:rPr>
                <w:color w:val="000000" w:themeColor="text1"/>
                <w:lang w:val="lt-LT"/>
              </w:rPr>
              <w:t>300</w:t>
            </w:r>
            <w:r w:rsidR="00407AFA" w:rsidRPr="000B4D1D">
              <w:rPr>
                <w:color w:val="000000" w:themeColor="text1"/>
                <w:lang w:val="lt-LT"/>
              </w:rPr>
              <w:t> 000,00</w:t>
            </w:r>
            <w:r w:rsidRPr="000B4D1D">
              <w:rPr>
                <w:lang w:val="lt-LT"/>
              </w:rPr>
              <w:t xml:space="preserve"> EUR be PVM</w:t>
            </w:r>
            <w:r w:rsidR="00014D3E">
              <w:rPr>
                <w:lang w:val="lt-LT"/>
              </w:rPr>
              <w:t xml:space="preserve">, </w:t>
            </w:r>
            <w:r w:rsidR="00014D3E">
              <w:rPr>
                <w:bCs/>
                <w:iCs/>
                <w:lang w:val="lt-LT"/>
              </w:rPr>
              <w:t>bet ne ilgiau kaip 36 mėn. nuo Sutarties įsigaliojimo dienos</w:t>
            </w:r>
            <w:r w:rsidR="00014D3E" w:rsidRPr="00211848">
              <w:rPr>
                <w:bCs/>
                <w:iCs/>
                <w:lang w:val="lt-LT"/>
              </w:rPr>
              <w:t>.</w:t>
            </w:r>
          </w:p>
          <w:p w14:paraId="5FEA4604" w14:textId="04F6DBAE" w:rsidR="00466FD7" w:rsidRPr="00466FD7" w:rsidRDefault="3B48B5DA" w:rsidP="00376EEF">
            <w:pPr>
              <w:pStyle w:val="Sraopastraipa"/>
              <w:numPr>
                <w:ilvl w:val="1"/>
                <w:numId w:val="11"/>
              </w:numPr>
              <w:jc w:val="both"/>
              <w:rPr>
                <w:color w:val="000000" w:themeColor="text1"/>
                <w:lang w:val="lt-LT"/>
              </w:rPr>
            </w:pPr>
            <w:r w:rsidRPr="00376EEF">
              <w:rPr>
                <w:lang w:val="lt-LT"/>
              </w:rPr>
              <w:t xml:space="preserve">Papildomų </w:t>
            </w:r>
            <w:r w:rsidR="46D5AF0F" w:rsidRPr="00376EEF">
              <w:rPr>
                <w:lang w:val="lt-LT"/>
              </w:rPr>
              <w:t>p</w:t>
            </w:r>
            <w:r w:rsidRPr="00376EEF">
              <w:rPr>
                <w:lang w:val="lt-LT"/>
              </w:rPr>
              <w:t>aslaugų, nenurodytų 2.</w:t>
            </w:r>
            <w:r w:rsidR="252AD7CF" w:rsidRPr="00376EEF">
              <w:rPr>
                <w:lang w:val="lt-LT"/>
              </w:rPr>
              <w:t>2</w:t>
            </w:r>
            <w:r w:rsidRPr="00376EEF">
              <w:rPr>
                <w:lang w:val="lt-LT"/>
              </w:rPr>
              <w:t xml:space="preserve"> punkto lentelėje, bet susijusių su perkamu objektu, Pirkėjas galės pirkti neviršydamas </w:t>
            </w:r>
            <w:r w:rsidR="00E25D6A">
              <w:rPr>
                <w:lang w:val="lt-LT"/>
              </w:rPr>
              <w:t xml:space="preserve">iki </w:t>
            </w:r>
            <w:r w:rsidRPr="00376EEF">
              <w:rPr>
                <w:lang w:val="lt-LT"/>
              </w:rPr>
              <w:t>1</w:t>
            </w:r>
            <w:r w:rsidR="008F25B4">
              <w:rPr>
                <w:lang w:val="lt-LT"/>
              </w:rPr>
              <w:t>0</w:t>
            </w:r>
            <w:r w:rsidRPr="00376EEF">
              <w:rPr>
                <w:lang w:val="lt-LT"/>
              </w:rPr>
              <w:t xml:space="preserve"> procentų lėšų sumos</w:t>
            </w:r>
            <w:r w:rsidR="008F25B4">
              <w:rPr>
                <w:lang w:val="lt-LT"/>
              </w:rPr>
              <w:t>, nurodytos 2.3 punkte</w:t>
            </w:r>
            <w:r w:rsidR="00466FD7">
              <w:rPr>
                <w:lang w:val="lt-LT"/>
              </w:rPr>
              <w:t xml:space="preserve">. </w:t>
            </w:r>
            <w:r w:rsidR="008F25B4">
              <w:rPr>
                <w:lang w:val="lt-LT"/>
              </w:rPr>
              <w:t>Ši suma yra nustatyto bendro 300 000,00 Eur be PVM limito dalis ir jo nedidina.</w:t>
            </w:r>
            <w:r w:rsidR="71600058" w:rsidRPr="00376EEF">
              <w:rPr>
                <w:lang w:val="lt-LT"/>
              </w:rPr>
              <w:t xml:space="preserve"> </w:t>
            </w:r>
          </w:p>
          <w:p w14:paraId="263B89F2" w14:textId="764B336C" w:rsidR="00466FD7" w:rsidRPr="00466FD7" w:rsidRDefault="71600058" w:rsidP="00D9500A">
            <w:pPr>
              <w:pStyle w:val="Sraopastraipa"/>
              <w:numPr>
                <w:ilvl w:val="1"/>
                <w:numId w:val="11"/>
              </w:numPr>
              <w:rPr>
                <w:color w:val="000000" w:themeColor="text1"/>
                <w:lang w:val="lt-LT"/>
              </w:rPr>
            </w:pPr>
            <w:r w:rsidRPr="00505742">
              <w:rPr>
                <w:lang w:val="lt-LT"/>
              </w:rPr>
              <w:t>Papildomos</w:t>
            </w:r>
            <w:r w:rsidR="00D9500A">
              <w:rPr>
                <w:lang w:val="lt-LT"/>
              </w:rPr>
              <w:t xml:space="preserve"> </w:t>
            </w:r>
            <w:r w:rsidRPr="00505742">
              <w:rPr>
                <w:lang w:val="lt-LT"/>
              </w:rPr>
              <w:t xml:space="preserve"> paslaugos: </w:t>
            </w:r>
            <w:r w:rsidR="635357D3" w:rsidRPr="00505742">
              <w:rPr>
                <w:lang w:val="lt-LT"/>
              </w:rPr>
              <w:br/>
            </w:r>
            <w:r w:rsidR="00AC6D76" w:rsidRPr="00505742">
              <w:rPr>
                <w:rFonts w:eastAsia="Segoe UI"/>
                <w:color w:val="333333"/>
                <w:lang w:val="lt-LT"/>
              </w:rPr>
              <w:t>2.</w:t>
            </w:r>
            <w:r w:rsidR="00466FD7">
              <w:rPr>
                <w:rFonts w:eastAsia="Segoe UI"/>
                <w:color w:val="333333"/>
                <w:lang w:val="lt-LT"/>
              </w:rPr>
              <w:t>5</w:t>
            </w:r>
            <w:r w:rsidR="00AC6D76" w:rsidRPr="00505742">
              <w:rPr>
                <w:rFonts w:eastAsia="Segoe UI"/>
                <w:color w:val="333333"/>
                <w:lang w:val="lt-LT"/>
              </w:rPr>
              <w:t xml:space="preserve">.1. </w:t>
            </w:r>
            <w:r w:rsidRPr="00505742">
              <w:rPr>
                <w:rFonts w:eastAsia="Segoe UI"/>
                <w:color w:val="333333"/>
                <w:lang w:val="lt-LT"/>
              </w:rPr>
              <w:t>internetinių svetainių dizaino kūrimas, animacijos, interaktyvūs vizualiniai sprendimai.</w:t>
            </w:r>
            <w:r w:rsidR="635357D3" w:rsidRPr="00505742">
              <w:rPr>
                <w:lang w:val="lt-LT"/>
              </w:rPr>
              <w:br/>
            </w:r>
            <w:r w:rsidR="00AC6D76" w:rsidRPr="00505742">
              <w:rPr>
                <w:rFonts w:eastAsia="Segoe UI"/>
                <w:color w:val="333333"/>
                <w:lang w:val="lt-LT"/>
              </w:rPr>
              <w:t>2.</w:t>
            </w:r>
            <w:r w:rsidR="00466FD7">
              <w:rPr>
                <w:rFonts w:eastAsia="Segoe UI"/>
                <w:color w:val="333333"/>
                <w:lang w:val="lt-LT"/>
              </w:rPr>
              <w:t>5</w:t>
            </w:r>
            <w:r w:rsidR="00AC6D76" w:rsidRPr="00505742">
              <w:rPr>
                <w:rFonts w:eastAsia="Segoe UI"/>
                <w:color w:val="333333"/>
                <w:lang w:val="lt-LT"/>
              </w:rPr>
              <w:t>.2. n</w:t>
            </w:r>
            <w:r w:rsidRPr="00505742">
              <w:rPr>
                <w:rFonts w:eastAsia="Segoe UI"/>
                <w:color w:val="333333"/>
                <w:lang w:val="lt-LT"/>
              </w:rPr>
              <w:t>aujų IT produktų/funkcionalumų kūrimas ir integracija/adaptacija į svetainę (DI asistento integracij</w:t>
            </w:r>
            <w:r w:rsidR="00466FD7">
              <w:rPr>
                <w:rFonts w:eastAsia="Segoe UI"/>
                <w:color w:val="333333"/>
                <w:lang w:val="lt-LT"/>
              </w:rPr>
              <w:t>a).</w:t>
            </w:r>
          </w:p>
          <w:p w14:paraId="30C5CBF0" w14:textId="4F52600C" w:rsidR="0089310C" w:rsidRPr="00376EEF" w:rsidRDefault="00AC6D76" w:rsidP="00466FD7">
            <w:pPr>
              <w:pStyle w:val="Sraopastraipa"/>
              <w:ind w:left="360"/>
              <w:jc w:val="both"/>
              <w:rPr>
                <w:color w:val="000000" w:themeColor="text1"/>
                <w:lang w:val="lt-LT"/>
              </w:rPr>
            </w:pPr>
            <w:r w:rsidRPr="00505742">
              <w:rPr>
                <w:rFonts w:eastAsia="Segoe UI"/>
                <w:color w:val="333333"/>
                <w:lang w:val="lt-LT"/>
              </w:rPr>
              <w:t>2.</w:t>
            </w:r>
            <w:r w:rsidR="00466FD7">
              <w:rPr>
                <w:rFonts w:eastAsia="Segoe UI"/>
                <w:color w:val="333333"/>
                <w:lang w:val="lt-LT"/>
              </w:rPr>
              <w:t>5</w:t>
            </w:r>
            <w:r w:rsidRPr="00505742">
              <w:rPr>
                <w:rFonts w:eastAsia="Segoe UI"/>
                <w:color w:val="333333"/>
                <w:lang w:val="lt-LT"/>
              </w:rPr>
              <w:t>.3. r</w:t>
            </w:r>
            <w:r w:rsidR="71600058" w:rsidRPr="00505742">
              <w:rPr>
                <w:rFonts w:eastAsia="Segoe UI"/>
                <w:color w:val="333333"/>
                <w:lang w:val="lt-LT"/>
              </w:rPr>
              <w:t>inkos analizės ir tyrimai susiję su svetainės atnaujinimu ir tobulinimu</w:t>
            </w:r>
            <w:r w:rsidR="0DC7092D" w:rsidRPr="00505742">
              <w:rPr>
                <w:rFonts w:eastAsia="Segoe UI"/>
                <w:color w:val="333333"/>
                <w:lang w:val="lt-LT"/>
              </w:rPr>
              <w:t>.</w:t>
            </w:r>
            <w:r w:rsidR="71600058" w:rsidRPr="00505742">
              <w:rPr>
                <w:color w:val="000000" w:themeColor="text1"/>
                <w:lang w:val="lt-LT"/>
              </w:rPr>
              <w:t xml:space="preserve"> </w:t>
            </w:r>
          </w:p>
        </w:tc>
      </w:tr>
      <w:tr w:rsidR="00ED53AA" w:rsidRPr="005C158F" w14:paraId="1E4DEBA6" w14:textId="77777777" w:rsidTr="19215DD2">
        <w:tc>
          <w:tcPr>
            <w:tcW w:w="10790" w:type="dxa"/>
            <w:tcBorders>
              <w:top w:val="single" w:sz="4" w:space="0" w:color="auto"/>
              <w:left w:val="single" w:sz="4" w:space="0" w:color="auto"/>
              <w:bottom w:val="single" w:sz="4" w:space="0" w:color="auto"/>
              <w:right w:val="single" w:sz="4" w:space="0" w:color="auto"/>
            </w:tcBorders>
            <w:hideMark/>
          </w:tcPr>
          <w:p w14:paraId="00ECFA60" w14:textId="2000B23E" w:rsidR="00ED53AA" w:rsidRPr="005C158F" w:rsidRDefault="00ED53AA" w:rsidP="00174527">
            <w:pPr>
              <w:pStyle w:val="Sraopastraipa"/>
              <w:numPr>
                <w:ilvl w:val="0"/>
                <w:numId w:val="8"/>
              </w:numPr>
              <w:jc w:val="both"/>
              <w:rPr>
                <w:b/>
                <w:bCs/>
                <w:lang w:val="lt-LT"/>
              </w:rPr>
            </w:pPr>
            <w:r w:rsidRPr="005C158F">
              <w:rPr>
                <w:b/>
                <w:bCs/>
                <w:lang w:val="lt-LT"/>
              </w:rPr>
              <w:t xml:space="preserve">PIRKIMO OBJEKTO </w:t>
            </w:r>
            <w:r w:rsidR="003702C3" w:rsidRPr="005C158F">
              <w:rPr>
                <w:b/>
                <w:bCs/>
                <w:lang w:val="lt-LT"/>
              </w:rPr>
              <w:t>APRAŠYMAS</w:t>
            </w:r>
          </w:p>
        </w:tc>
      </w:tr>
      <w:tr w:rsidR="00ED53AA" w:rsidRPr="005C158F" w14:paraId="46D8CE07" w14:textId="77777777" w:rsidTr="19215DD2">
        <w:trPr>
          <w:trHeight w:val="260"/>
        </w:trPr>
        <w:tc>
          <w:tcPr>
            <w:tcW w:w="10790" w:type="dxa"/>
            <w:tcBorders>
              <w:top w:val="single" w:sz="4" w:space="0" w:color="auto"/>
              <w:left w:val="single" w:sz="4" w:space="0" w:color="auto"/>
              <w:bottom w:val="single" w:sz="4" w:space="0" w:color="auto"/>
              <w:right w:val="single" w:sz="4" w:space="0" w:color="auto"/>
            </w:tcBorders>
            <w:hideMark/>
          </w:tcPr>
          <w:p w14:paraId="157F977D" w14:textId="77777777" w:rsidR="00F4476B" w:rsidRPr="005C158F" w:rsidRDefault="00F57970" w:rsidP="00174527">
            <w:pPr>
              <w:pStyle w:val="TableParagraph"/>
              <w:numPr>
                <w:ilvl w:val="1"/>
                <w:numId w:val="13"/>
              </w:numPr>
              <w:tabs>
                <w:tab w:val="left" w:pos="1254"/>
              </w:tabs>
              <w:spacing w:line="275" w:lineRule="exact"/>
              <w:jc w:val="both"/>
              <w:rPr>
                <w:sz w:val="24"/>
                <w:szCs w:val="24"/>
              </w:rPr>
            </w:pPr>
            <w:r w:rsidRPr="005C158F">
              <w:rPr>
                <w:sz w:val="24"/>
                <w:szCs w:val="24"/>
              </w:rPr>
              <w:t>Perkamos</w:t>
            </w:r>
            <w:r w:rsidRPr="005C158F">
              <w:rPr>
                <w:spacing w:val="-3"/>
                <w:sz w:val="24"/>
                <w:szCs w:val="24"/>
              </w:rPr>
              <w:t xml:space="preserve"> </w:t>
            </w:r>
            <w:r w:rsidRPr="005C158F">
              <w:rPr>
                <w:spacing w:val="-2"/>
                <w:sz w:val="24"/>
                <w:szCs w:val="24"/>
              </w:rPr>
              <w:t>paslaugos:</w:t>
            </w:r>
          </w:p>
          <w:p w14:paraId="4BCA2F21" w14:textId="77777777" w:rsidR="00F4476B" w:rsidRPr="005C158F" w:rsidRDefault="00F4476B" w:rsidP="00F4476B">
            <w:pPr>
              <w:pStyle w:val="TableParagraph"/>
              <w:tabs>
                <w:tab w:val="left" w:pos="1254"/>
              </w:tabs>
              <w:spacing w:line="275" w:lineRule="exact"/>
              <w:ind w:left="0"/>
              <w:jc w:val="both"/>
              <w:rPr>
                <w:sz w:val="24"/>
                <w:szCs w:val="24"/>
              </w:rPr>
            </w:pPr>
          </w:p>
          <w:p w14:paraId="58F37F22" w14:textId="27A4C476" w:rsidR="00F57970" w:rsidRPr="005C158F" w:rsidRDefault="00F57970" w:rsidP="00174527">
            <w:pPr>
              <w:pStyle w:val="TableParagraph"/>
              <w:numPr>
                <w:ilvl w:val="2"/>
                <w:numId w:val="13"/>
              </w:numPr>
              <w:tabs>
                <w:tab w:val="left" w:pos="1254"/>
              </w:tabs>
              <w:spacing w:line="275" w:lineRule="exact"/>
              <w:jc w:val="both"/>
              <w:rPr>
                <w:sz w:val="24"/>
                <w:szCs w:val="24"/>
              </w:rPr>
            </w:pPr>
            <w:r w:rsidRPr="005C158F">
              <w:rPr>
                <w:sz w:val="24"/>
                <w:szCs w:val="24"/>
              </w:rPr>
              <w:t>Interneto svetain</w:t>
            </w:r>
            <w:r w:rsidR="00A038C4" w:rsidRPr="005C158F">
              <w:rPr>
                <w:sz w:val="24"/>
                <w:szCs w:val="24"/>
              </w:rPr>
              <w:t>ių</w:t>
            </w:r>
            <w:r w:rsidRPr="005C158F">
              <w:rPr>
                <w:sz w:val="24"/>
                <w:szCs w:val="24"/>
              </w:rPr>
              <w:t xml:space="preserve"> </w:t>
            </w:r>
            <w:hyperlink r:id="rId15">
              <w:r w:rsidRPr="005C158F">
                <w:rPr>
                  <w:sz w:val="24"/>
                  <w:szCs w:val="24"/>
                  <w:u w:val="single"/>
                </w:rPr>
                <w:t>www.govilnius.lt</w:t>
              </w:r>
            </w:hyperlink>
            <w:r w:rsidR="00A038C4" w:rsidRPr="005C158F">
              <w:rPr>
                <w:sz w:val="24"/>
                <w:szCs w:val="24"/>
                <w:u w:val="single"/>
              </w:rPr>
              <w:t xml:space="preserve">, </w:t>
            </w:r>
            <w:hyperlink r:id="rId16">
              <w:r w:rsidR="3895FB8C" w:rsidRPr="005C158F">
                <w:rPr>
                  <w:rStyle w:val="Hipersaitas"/>
                  <w:sz w:val="24"/>
                  <w:szCs w:val="24"/>
                </w:rPr>
                <w:t>www.ihvilnius.lt</w:t>
              </w:r>
            </w:hyperlink>
            <w:r w:rsidR="001023AA" w:rsidRPr="005C158F">
              <w:rPr>
                <w:sz w:val="24"/>
                <w:szCs w:val="24"/>
                <w:u w:val="single"/>
              </w:rPr>
              <w:t xml:space="preserve"> </w:t>
            </w:r>
            <w:r w:rsidRPr="005C158F">
              <w:rPr>
                <w:sz w:val="24"/>
                <w:szCs w:val="24"/>
              </w:rPr>
              <w:t xml:space="preserve"> palaikymo, priežiūros ir tobulinimo paslaugos. Tiksliau, programinių klaidų ar netikslumų taisymą, naujų funkcionalumų kūrimą ir testavimą, serverių konfigūravimą. Funkcionalumai turi būti atliekami nepažeidžiant estetinio svetainės vaizdo ir </w:t>
            </w:r>
            <w:r w:rsidRPr="005C158F">
              <w:rPr>
                <w:sz w:val="24"/>
                <w:szCs w:val="24"/>
              </w:rPr>
              <w:lastRenderedPageBreak/>
              <w:t>nesumažinant svetainės krovimo greičio.</w:t>
            </w:r>
          </w:p>
          <w:p w14:paraId="0BCD10B9" w14:textId="00A01AAB" w:rsidR="00F4476B" w:rsidRPr="005C158F" w:rsidRDefault="00F57970" w:rsidP="00F4476B">
            <w:pPr>
              <w:pStyle w:val="TableParagraph"/>
              <w:ind w:right="103" w:firstLine="331"/>
              <w:jc w:val="both"/>
              <w:rPr>
                <w:sz w:val="24"/>
                <w:szCs w:val="24"/>
              </w:rPr>
            </w:pPr>
            <w:r w:rsidRPr="005C158F">
              <w:rPr>
                <w:b/>
                <w:bCs/>
                <w:sz w:val="24"/>
                <w:szCs w:val="24"/>
              </w:rPr>
              <w:t xml:space="preserve">Svarbu: </w:t>
            </w:r>
            <w:hyperlink r:id="rId17" w:history="1">
              <w:r w:rsidR="00597CF8" w:rsidRPr="005C158F">
                <w:rPr>
                  <w:rStyle w:val="Hipersaitas"/>
                  <w:sz w:val="24"/>
                  <w:szCs w:val="24"/>
                </w:rPr>
                <w:t>www.govilnius.lt</w:t>
              </w:r>
            </w:hyperlink>
            <w:r w:rsidR="00597CF8" w:rsidRPr="005C158F">
              <w:rPr>
                <w:sz w:val="24"/>
                <w:szCs w:val="24"/>
              </w:rPr>
              <w:t xml:space="preserve"> i</w:t>
            </w:r>
            <w:r w:rsidRPr="005C158F">
              <w:rPr>
                <w:sz w:val="24"/>
                <w:szCs w:val="24"/>
              </w:rPr>
              <w:t>nterneto svetainė yra</w:t>
            </w:r>
            <w:r w:rsidRPr="005C158F">
              <w:rPr>
                <w:spacing w:val="-1"/>
                <w:sz w:val="24"/>
                <w:szCs w:val="24"/>
              </w:rPr>
              <w:t xml:space="preserve"> </w:t>
            </w:r>
            <w:r w:rsidRPr="005C158F">
              <w:rPr>
                <w:sz w:val="24"/>
                <w:szCs w:val="24"/>
              </w:rPr>
              <w:t xml:space="preserve">kurta kaip </w:t>
            </w:r>
            <w:r w:rsidRPr="005C158F">
              <w:rPr>
                <w:b/>
                <w:bCs/>
                <w:sz w:val="24"/>
                <w:szCs w:val="24"/>
              </w:rPr>
              <w:t>vieno puslapio</w:t>
            </w:r>
            <w:r w:rsidRPr="005C158F">
              <w:rPr>
                <w:b/>
                <w:bCs/>
                <w:spacing w:val="-1"/>
                <w:sz w:val="24"/>
                <w:szCs w:val="24"/>
              </w:rPr>
              <w:t xml:space="preserve"> </w:t>
            </w:r>
            <w:r w:rsidRPr="005C158F">
              <w:rPr>
                <w:b/>
                <w:bCs/>
                <w:sz w:val="24"/>
                <w:szCs w:val="24"/>
              </w:rPr>
              <w:t xml:space="preserve">interneto aplikacija </w:t>
            </w:r>
            <w:r w:rsidR="00C129AA">
              <w:rPr>
                <w:b/>
                <w:bCs/>
                <w:sz w:val="24"/>
                <w:szCs w:val="24"/>
              </w:rPr>
              <w:t xml:space="preserve">– </w:t>
            </w:r>
            <w:r w:rsidRPr="005C158F">
              <w:rPr>
                <w:b/>
                <w:bCs/>
                <w:sz w:val="24"/>
                <w:szCs w:val="24"/>
              </w:rPr>
              <w:t>„</w:t>
            </w:r>
            <w:proofErr w:type="spellStart"/>
            <w:r w:rsidRPr="005C158F">
              <w:rPr>
                <w:b/>
                <w:bCs/>
                <w:sz w:val="24"/>
                <w:szCs w:val="24"/>
              </w:rPr>
              <w:t>Single</w:t>
            </w:r>
            <w:proofErr w:type="spellEnd"/>
            <w:r w:rsidRPr="005C158F">
              <w:rPr>
                <w:b/>
                <w:bCs/>
                <w:sz w:val="24"/>
                <w:szCs w:val="24"/>
              </w:rPr>
              <w:t xml:space="preserve"> </w:t>
            </w:r>
            <w:proofErr w:type="spellStart"/>
            <w:r w:rsidRPr="005C158F">
              <w:rPr>
                <w:b/>
                <w:bCs/>
                <w:sz w:val="24"/>
                <w:szCs w:val="24"/>
              </w:rPr>
              <w:t>Page</w:t>
            </w:r>
            <w:proofErr w:type="spellEnd"/>
            <w:r w:rsidRPr="005C158F">
              <w:rPr>
                <w:b/>
                <w:bCs/>
                <w:sz w:val="24"/>
                <w:szCs w:val="24"/>
              </w:rPr>
              <w:t xml:space="preserve"> </w:t>
            </w:r>
            <w:proofErr w:type="spellStart"/>
            <w:r w:rsidRPr="005C158F">
              <w:rPr>
                <w:b/>
                <w:bCs/>
                <w:sz w:val="24"/>
                <w:szCs w:val="24"/>
              </w:rPr>
              <w:t>Application</w:t>
            </w:r>
            <w:proofErr w:type="spellEnd"/>
            <w:r w:rsidRPr="005C158F">
              <w:rPr>
                <w:b/>
                <w:bCs/>
                <w:sz w:val="24"/>
                <w:szCs w:val="24"/>
              </w:rPr>
              <w:t>“ (SPA)</w:t>
            </w:r>
            <w:r w:rsidRPr="005C158F">
              <w:rPr>
                <w:sz w:val="24"/>
                <w:szCs w:val="24"/>
              </w:rPr>
              <w:t xml:space="preserve">. Naudojamos technologijos yra </w:t>
            </w:r>
            <w:r w:rsidR="00C129AA">
              <w:rPr>
                <w:sz w:val="24"/>
                <w:szCs w:val="24"/>
              </w:rPr>
              <w:t>–</w:t>
            </w:r>
            <w:r w:rsidRPr="005C158F">
              <w:rPr>
                <w:sz w:val="24"/>
                <w:szCs w:val="24"/>
              </w:rPr>
              <w:t xml:space="preserve"> GIT, “</w:t>
            </w:r>
            <w:proofErr w:type="spellStart"/>
            <w:r w:rsidRPr="005C158F">
              <w:rPr>
                <w:sz w:val="24"/>
                <w:szCs w:val="24"/>
              </w:rPr>
              <w:t>Docker</w:t>
            </w:r>
            <w:proofErr w:type="spellEnd"/>
            <w:r w:rsidRPr="005C158F">
              <w:rPr>
                <w:sz w:val="24"/>
                <w:szCs w:val="24"/>
              </w:rPr>
              <w:t xml:space="preserve"> </w:t>
            </w:r>
            <w:proofErr w:type="spellStart"/>
            <w:r w:rsidRPr="005C158F">
              <w:rPr>
                <w:sz w:val="24"/>
                <w:szCs w:val="24"/>
              </w:rPr>
              <w:t>swarm</w:t>
            </w:r>
            <w:proofErr w:type="spellEnd"/>
            <w:r w:rsidRPr="005C158F">
              <w:rPr>
                <w:sz w:val="24"/>
                <w:szCs w:val="24"/>
              </w:rPr>
              <w:t xml:space="preserve">”, Node.js, React.js, Express.js, </w:t>
            </w:r>
            <w:proofErr w:type="spellStart"/>
            <w:r w:rsidRPr="005C158F">
              <w:rPr>
                <w:sz w:val="24"/>
                <w:szCs w:val="24"/>
              </w:rPr>
              <w:t>MongoDB</w:t>
            </w:r>
            <w:proofErr w:type="spellEnd"/>
            <w:r w:rsidRPr="005C158F">
              <w:rPr>
                <w:sz w:val="24"/>
                <w:szCs w:val="24"/>
              </w:rPr>
              <w:t>, SCSS technologijomis.</w:t>
            </w:r>
          </w:p>
          <w:p w14:paraId="40E07311" w14:textId="77777777" w:rsidR="00F4476B" w:rsidRPr="005C158F" w:rsidRDefault="00F4476B" w:rsidP="00F4476B">
            <w:pPr>
              <w:pStyle w:val="TableParagraph"/>
              <w:ind w:left="0" w:right="103"/>
              <w:jc w:val="both"/>
              <w:rPr>
                <w:sz w:val="24"/>
                <w:szCs w:val="24"/>
              </w:rPr>
            </w:pPr>
          </w:p>
          <w:p w14:paraId="4316FCE5" w14:textId="5D5253FF" w:rsidR="00C616EF" w:rsidRPr="005C158F" w:rsidRDefault="00F57970" w:rsidP="00174527">
            <w:pPr>
              <w:pStyle w:val="TableParagraph"/>
              <w:numPr>
                <w:ilvl w:val="2"/>
                <w:numId w:val="13"/>
              </w:numPr>
              <w:ind w:right="103"/>
              <w:jc w:val="both"/>
              <w:rPr>
                <w:sz w:val="24"/>
                <w:szCs w:val="24"/>
              </w:rPr>
            </w:pPr>
            <w:r w:rsidRPr="005C158F">
              <w:rPr>
                <w:sz w:val="24"/>
                <w:szCs w:val="24"/>
              </w:rPr>
              <w:t>Programėlės „Vilnius Pass“ palaikymo, priežiūros ir tobulinimo paslaugos iOS ir Android platformose.</w:t>
            </w:r>
          </w:p>
          <w:p w14:paraId="6A8B365F" w14:textId="77777777" w:rsidR="00F4476B" w:rsidRPr="005C158F" w:rsidRDefault="00F57970" w:rsidP="00F4476B">
            <w:pPr>
              <w:pStyle w:val="TableParagraph"/>
              <w:ind w:left="214" w:right="103"/>
              <w:jc w:val="both"/>
              <w:rPr>
                <w:spacing w:val="-2"/>
                <w:sz w:val="24"/>
                <w:szCs w:val="24"/>
              </w:rPr>
            </w:pPr>
            <w:r w:rsidRPr="005C158F">
              <w:rPr>
                <w:b/>
                <w:bCs/>
                <w:sz w:val="24"/>
                <w:szCs w:val="24"/>
              </w:rPr>
              <w:t>Svarbu:</w:t>
            </w:r>
            <w:r w:rsidRPr="005C158F">
              <w:rPr>
                <w:b/>
                <w:bCs/>
                <w:spacing w:val="-3"/>
                <w:sz w:val="24"/>
                <w:szCs w:val="24"/>
              </w:rPr>
              <w:t xml:space="preserve"> </w:t>
            </w:r>
            <w:r w:rsidRPr="005C158F">
              <w:rPr>
                <w:sz w:val="24"/>
                <w:szCs w:val="24"/>
              </w:rPr>
              <w:t>Programėlė</w:t>
            </w:r>
            <w:r w:rsidRPr="005C158F">
              <w:rPr>
                <w:spacing w:val="-3"/>
                <w:sz w:val="24"/>
                <w:szCs w:val="24"/>
              </w:rPr>
              <w:t xml:space="preserve"> </w:t>
            </w:r>
            <w:r w:rsidRPr="005C158F">
              <w:rPr>
                <w:sz w:val="24"/>
                <w:szCs w:val="24"/>
              </w:rPr>
              <w:t>yra</w:t>
            </w:r>
            <w:r w:rsidRPr="005C158F">
              <w:rPr>
                <w:spacing w:val="-2"/>
                <w:sz w:val="24"/>
                <w:szCs w:val="24"/>
              </w:rPr>
              <w:t xml:space="preserve"> </w:t>
            </w:r>
            <w:r w:rsidRPr="005C158F">
              <w:rPr>
                <w:sz w:val="24"/>
                <w:szCs w:val="24"/>
              </w:rPr>
              <w:t>sukurta</w:t>
            </w:r>
            <w:r w:rsidRPr="005C158F">
              <w:rPr>
                <w:spacing w:val="-3"/>
                <w:sz w:val="24"/>
                <w:szCs w:val="24"/>
              </w:rPr>
              <w:t xml:space="preserve"> </w:t>
            </w:r>
            <w:r w:rsidRPr="005C158F">
              <w:rPr>
                <w:sz w:val="24"/>
                <w:szCs w:val="24"/>
              </w:rPr>
              <w:t>naudojantis</w:t>
            </w:r>
            <w:r w:rsidRPr="005C158F">
              <w:rPr>
                <w:spacing w:val="-1"/>
                <w:sz w:val="24"/>
                <w:szCs w:val="24"/>
              </w:rPr>
              <w:t xml:space="preserve"> </w:t>
            </w:r>
            <w:r w:rsidRPr="005C158F">
              <w:rPr>
                <w:sz w:val="24"/>
                <w:szCs w:val="24"/>
              </w:rPr>
              <w:t>Swift</w:t>
            </w:r>
            <w:r w:rsidRPr="005C158F">
              <w:rPr>
                <w:spacing w:val="-2"/>
                <w:sz w:val="24"/>
                <w:szCs w:val="24"/>
              </w:rPr>
              <w:t xml:space="preserve"> </w:t>
            </w:r>
            <w:r w:rsidRPr="005C158F">
              <w:rPr>
                <w:sz w:val="24"/>
                <w:szCs w:val="24"/>
              </w:rPr>
              <w:t>ir</w:t>
            </w:r>
            <w:r w:rsidRPr="005C158F">
              <w:rPr>
                <w:spacing w:val="-2"/>
                <w:sz w:val="24"/>
                <w:szCs w:val="24"/>
              </w:rPr>
              <w:t xml:space="preserve"> </w:t>
            </w:r>
            <w:r w:rsidRPr="005C158F">
              <w:rPr>
                <w:sz w:val="24"/>
                <w:szCs w:val="24"/>
              </w:rPr>
              <w:t>Kotlin</w:t>
            </w:r>
            <w:r w:rsidRPr="005C158F">
              <w:rPr>
                <w:spacing w:val="-2"/>
                <w:sz w:val="24"/>
                <w:szCs w:val="24"/>
              </w:rPr>
              <w:t xml:space="preserve"> </w:t>
            </w:r>
            <w:r w:rsidRPr="005C158F">
              <w:rPr>
                <w:sz w:val="24"/>
                <w:szCs w:val="24"/>
              </w:rPr>
              <w:t>programavimo</w:t>
            </w:r>
            <w:r w:rsidRPr="005C158F">
              <w:rPr>
                <w:spacing w:val="-1"/>
                <w:sz w:val="24"/>
                <w:szCs w:val="24"/>
              </w:rPr>
              <w:t xml:space="preserve"> </w:t>
            </w:r>
            <w:r w:rsidRPr="005C158F">
              <w:rPr>
                <w:spacing w:val="-2"/>
                <w:sz w:val="24"/>
                <w:szCs w:val="24"/>
              </w:rPr>
              <w:t>kalbas.</w:t>
            </w:r>
          </w:p>
          <w:p w14:paraId="33B69778" w14:textId="77777777" w:rsidR="00F4476B" w:rsidRPr="005C158F" w:rsidRDefault="00F4476B" w:rsidP="00F4476B">
            <w:pPr>
              <w:pStyle w:val="TableParagraph"/>
              <w:ind w:left="214" w:right="103"/>
              <w:jc w:val="both"/>
              <w:rPr>
                <w:sz w:val="24"/>
                <w:szCs w:val="24"/>
              </w:rPr>
            </w:pPr>
          </w:p>
          <w:p w14:paraId="415E3363" w14:textId="0A384A20" w:rsidR="00F57970" w:rsidRPr="005C158F" w:rsidRDefault="00C616EF" w:rsidP="0034374D">
            <w:pPr>
              <w:rPr>
                <w:spacing w:val="-2"/>
              </w:rPr>
            </w:pPr>
            <w:r w:rsidRPr="005C158F">
              <w:t>Naujų</w:t>
            </w:r>
            <w:r w:rsidR="00F57970" w:rsidRPr="005C158F">
              <w:t xml:space="preserve"> interneto svetainių dizaino ir programavimo paslaugos. </w:t>
            </w:r>
            <w:r w:rsidR="00425449">
              <w:t>T</w:t>
            </w:r>
            <w:r w:rsidR="00866913">
              <w:t>ie</w:t>
            </w:r>
            <w:r w:rsidR="00F57970" w:rsidRPr="005C158F">
              <w:t>kėjas privalo užtikrinti</w:t>
            </w:r>
            <w:r w:rsidR="3F2F2EE7" w:rsidRPr="005C158F">
              <w:t xml:space="preserve"> </w:t>
            </w:r>
            <w:r w:rsidR="00F57970" w:rsidRPr="005C158F">
              <w:t>aukštą svetainės spartą, interneto svetainių optimizavimą paieškos sistemoms (SEO), esant poreikiui galimybes sukurti nedidelės apimties interaktyvų žaidimą. Svetainės dizainas turi atitikti šiandienines tendencijas orientuotas į vartotojo naršymo įpročius ir vartotojo sąsajos patogumą, ypatingai mobiliuosiuose įrenginiuose.</w:t>
            </w:r>
            <w:r w:rsidR="48D1976B" w:rsidRPr="005C158F">
              <w:t xml:space="preserve"> Svetainių dizainas turi būti sukurtas taip, kad prisitaikytų prie naudojamo įrenginio ekrano („</w:t>
            </w:r>
            <w:proofErr w:type="spellStart"/>
            <w:r w:rsidR="48D1976B" w:rsidRPr="005C158F">
              <w:t>responsive</w:t>
            </w:r>
            <w:proofErr w:type="spellEnd"/>
            <w:r w:rsidR="48D1976B" w:rsidRPr="005C158F">
              <w:t xml:space="preserve"> </w:t>
            </w:r>
            <w:proofErr w:type="spellStart"/>
            <w:r w:rsidR="48D1976B" w:rsidRPr="005C158F">
              <w:t>design</w:t>
            </w:r>
            <w:proofErr w:type="spellEnd"/>
            <w:r w:rsidR="48D1976B" w:rsidRPr="005C158F">
              <w:t>“)</w:t>
            </w:r>
            <w:r w:rsidR="00C129AA">
              <w:t>.</w:t>
            </w:r>
          </w:p>
          <w:p w14:paraId="345C90FB" w14:textId="7D5CE38F" w:rsidR="5D8CB5BB" w:rsidRPr="005C158F" w:rsidRDefault="008B0DFC" w:rsidP="00174527">
            <w:pPr>
              <w:pStyle w:val="Sraopastraipa"/>
              <w:numPr>
                <w:ilvl w:val="2"/>
                <w:numId w:val="13"/>
              </w:numPr>
              <w:rPr>
                <w:lang w:val="lt-LT"/>
              </w:rPr>
            </w:pPr>
            <w:r w:rsidRPr="005C158F">
              <w:rPr>
                <w:lang w:val="lt-LT"/>
              </w:rPr>
              <w:t>Duomenų apsaug</w:t>
            </w:r>
            <w:r w:rsidR="0C26EDFB" w:rsidRPr="005C158F">
              <w:rPr>
                <w:lang w:val="lt-LT"/>
              </w:rPr>
              <w:t>os reikalavimai:</w:t>
            </w:r>
          </w:p>
          <w:p w14:paraId="7670FC1E" w14:textId="25DADB21" w:rsidR="0C26EDFB" w:rsidRPr="005C158F" w:rsidRDefault="0C26EDFB" w:rsidP="00174527">
            <w:pPr>
              <w:pStyle w:val="Sraopastraipa"/>
              <w:numPr>
                <w:ilvl w:val="3"/>
                <w:numId w:val="13"/>
              </w:numPr>
              <w:rPr>
                <w:lang w:val="lt-LT"/>
              </w:rPr>
            </w:pPr>
            <w:r w:rsidRPr="005C158F">
              <w:rPr>
                <w:lang w:val="lt-LT"/>
              </w:rPr>
              <w:t xml:space="preserve"> Slapukų valdymas:</w:t>
            </w:r>
          </w:p>
          <w:p w14:paraId="5E054246" w14:textId="5D768E99" w:rsidR="0C26EDFB" w:rsidRPr="005C158F" w:rsidRDefault="0C26EDFB" w:rsidP="00174527">
            <w:pPr>
              <w:pStyle w:val="Sraopastraipa"/>
              <w:numPr>
                <w:ilvl w:val="4"/>
                <w:numId w:val="13"/>
              </w:numPr>
              <w:rPr>
                <w:lang w:val="lt-LT"/>
              </w:rPr>
            </w:pPr>
            <w:r w:rsidRPr="005C158F">
              <w:rPr>
                <w:lang w:val="lt-LT"/>
              </w:rPr>
              <w:t>Svetainėje turi būti įdiegta slapukų valdymo sistema, leidžianti lankytojams sutikti arba nesutikti su tam tikrų kategorijų slapukais</w:t>
            </w:r>
            <w:r w:rsidR="00AB1612">
              <w:rPr>
                <w:lang w:val="lt-LT"/>
              </w:rPr>
              <w:t>.</w:t>
            </w:r>
          </w:p>
          <w:p w14:paraId="0FD1BD27" w14:textId="69AEDC10" w:rsidR="0C26EDFB" w:rsidRPr="005C158F" w:rsidRDefault="0C26EDFB" w:rsidP="00174527">
            <w:pPr>
              <w:pStyle w:val="Sraopastraipa"/>
              <w:numPr>
                <w:ilvl w:val="4"/>
                <w:numId w:val="13"/>
              </w:numPr>
              <w:rPr>
                <w:lang w:val="lt-LT"/>
              </w:rPr>
            </w:pPr>
            <w:r w:rsidRPr="005C158F">
              <w:rPr>
                <w:lang w:val="lt-LT"/>
              </w:rPr>
              <w:t>Pranešimas apie slapukus turi būti rodomas aiškiai ir suprantamai, suteikiant galimybę keisti nustatymus bet kuriuo metu.</w:t>
            </w:r>
          </w:p>
          <w:p w14:paraId="3B5A3394" w14:textId="2C67E0DF" w:rsidR="0C26EDFB" w:rsidRPr="005C158F" w:rsidRDefault="0C26EDFB" w:rsidP="00174527">
            <w:pPr>
              <w:pStyle w:val="Sraopastraipa"/>
              <w:numPr>
                <w:ilvl w:val="4"/>
                <w:numId w:val="13"/>
              </w:numPr>
              <w:rPr>
                <w:lang w:val="lt-LT"/>
              </w:rPr>
            </w:pPr>
            <w:r w:rsidRPr="005C158F">
              <w:rPr>
                <w:lang w:val="lt-LT"/>
              </w:rPr>
              <w:t>Slapukų nustatymų valdymo įrankis turi atitikti BDAR ir ePrivacy direktyvos reikalavimus.</w:t>
            </w:r>
          </w:p>
          <w:p w14:paraId="51506410" w14:textId="09164BD6" w:rsidR="0C26EDFB" w:rsidRPr="005C158F" w:rsidRDefault="0C26EDFB" w:rsidP="00174527">
            <w:pPr>
              <w:pStyle w:val="Sraopastraipa"/>
              <w:numPr>
                <w:ilvl w:val="3"/>
                <w:numId w:val="13"/>
              </w:numPr>
              <w:rPr>
                <w:lang w:val="lt-LT"/>
              </w:rPr>
            </w:pPr>
            <w:r w:rsidRPr="005C158F">
              <w:rPr>
                <w:lang w:val="lt-LT"/>
              </w:rPr>
              <w:t xml:space="preserve"> Privatumo politika ir duomenų apsauga:</w:t>
            </w:r>
          </w:p>
          <w:p w14:paraId="327FBAC9" w14:textId="68363202" w:rsidR="0C26EDFB" w:rsidRPr="005C158F" w:rsidRDefault="0C26EDFB" w:rsidP="00174527">
            <w:pPr>
              <w:pStyle w:val="Sraopastraipa"/>
              <w:numPr>
                <w:ilvl w:val="4"/>
                <w:numId w:val="13"/>
              </w:numPr>
              <w:rPr>
                <w:lang w:val="lt-LT"/>
              </w:rPr>
            </w:pPr>
            <w:r w:rsidRPr="005C158F">
              <w:rPr>
                <w:lang w:val="lt-LT"/>
              </w:rPr>
              <w:t>Tiekėjas turi užtikrinti, kad svetainėje būtų aiškiai pateikta privatumo politika, kurioje aprašoma, kaip renkami, tvarkomi ir saugomi asmens duomenys.</w:t>
            </w:r>
          </w:p>
          <w:p w14:paraId="572DBBB6" w14:textId="52D49E21" w:rsidR="0C26EDFB" w:rsidRPr="005C158F" w:rsidRDefault="0C26EDFB" w:rsidP="00174527">
            <w:pPr>
              <w:pStyle w:val="Sraopastraipa"/>
              <w:numPr>
                <w:ilvl w:val="4"/>
                <w:numId w:val="13"/>
              </w:numPr>
              <w:rPr>
                <w:lang w:val="lt-LT"/>
              </w:rPr>
            </w:pPr>
            <w:r w:rsidRPr="005C158F">
              <w:rPr>
                <w:lang w:val="lt-LT"/>
              </w:rPr>
              <w:t>Privatumo politika turi būti lengvai pasiekiama ir suprantama vartotojams</w:t>
            </w:r>
            <w:r w:rsidR="00AB1612">
              <w:rPr>
                <w:lang w:val="lt-LT"/>
              </w:rPr>
              <w:t>.</w:t>
            </w:r>
          </w:p>
          <w:p w14:paraId="6A27F5A4" w14:textId="6DF60B72" w:rsidR="0C26EDFB" w:rsidRPr="005C158F" w:rsidRDefault="0C26EDFB" w:rsidP="00174527">
            <w:pPr>
              <w:pStyle w:val="Sraopastraipa"/>
              <w:numPr>
                <w:ilvl w:val="3"/>
                <w:numId w:val="13"/>
              </w:numPr>
              <w:rPr>
                <w:lang w:val="lt-LT"/>
              </w:rPr>
            </w:pPr>
            <w:r w:rsidRPr="005C158F">
              <w:rPr>
                <w:lang w:val="lt-LT"/>
              </w:rPr>
              <w:t xml:space="preserve"> Asmens duomenų tvarkymo reikalavimai:</w:t>
            </w:r>
          </w:p>
          <w:p w14:paraId="0D479A37" w14:textId="0662C0AD" w:rsidR="0C26EDFB" w:rsidRPr="005C158F" w:rsidRDefault="0C26EDFB" w:rsidP="00174527">
            <w:pPr>
              <w:pStyle w:val="Sraopastraipa"/>
              <w:numPr>
                <w:ilvl w:val="4"/>
                <w:numId w:val="13"/>
              </w:numPr>
              <w:rPr>
                <w:lang w:val="lt-LT"/>
              </w:rPr>
            </w:pPr>
            <w:r w:rsidRPr="005C158F">
              <w:rPr>
                <w:lang w:val="lt-LT"/>
              </w:rPr>
              <w:t xml:space="preserve">Jeigu paslaugų teikimo metu </w:t>
            </w:r>
            <w:r w:rsidR="00AB1612">
              <w:rPr>
                <w:lang w:val="lt-LT"/>
              </w:rPr>
              <w:t>T</w:t>
            </w:r>
            <w:r w:rsidRPr="005C158F">
              <w:rPr>
                <w:lang w:val="lt-LT"/>
              </w:rPr>
              <w:t xml:space="preserve">iekėjas tvarko vartotojų asmens duomenis, jis privalo laikytis BDAR 28 straipsnio reikalavimų ir, jei būtina, pasirašyti duomenų tvarkymo </w:t>
            </w:r>
            <w:r w:rsidR="00A90997">
              <w:rPr>
                <w:lang w:val="lt-LT"/>
              </w:rPr>
              <w:t>S</w:t>
            </w:r>
            <w:r w:rsidRPr="005C158F">
              <w:rPr>
                <w:lang w:val="lt-LT"/>
              </w:rPr>
              <w:t xml:space="preserve">utartį su </w:t>
            </w:r>
            <w:r w:rsidR="00AB1612">
              <w:rPr>
                <w:lang w:val="lt-LT"/>
              </w:rPr>
              <w:t>Pirkėju</w:t>
            </w:r>
            <w:r w:rsidRPr="005C158F">
              <w:rPr>
                <w:lang w:val="lt-LT"/>
              </w:rPr>
              <w:t>.</w:t>
            </w:r>
          </w:p>
          <w:p w14:paraId="148C405D" w14:textId="5E771F69" w:rsidR="0C26EDFB" w:rsidRPr="005C158F" w:rsidRDefault="0C26EDFB" w:rsidP="00174527">
            <w:pPr>
              <w:pStyle w:val="Sraopastraipa"/>
              <w:numPr>
                <w:ilvl w:val="4"/>
                <w:numId w:val="13"/>
              </w:numPr>
              <w:rPr>
                <w:lang w:val="lt-LT"/>
              </w:rPr>
            </w:pPr>
            <w:r w:rsidRPr="005C158F">
              <w:rPr>
                <w:lang w:val="lt-LT"/>
              </w:rPr>
              <w:t>Visi surinkti asmens duomenys turi būti apsaugoti naudojant tinkamas technines ir organizacines priemones</w:t>
            </w:r>
            <w:r w:rsidR="00557FCB">
              <w:rPr>
                <w:lang w:val="lt-LT"/>
              </w:rPr>
              <w:t>.</w:t>
            </w:r>
          </w:p>
          <w:p w14:paraId="5889BDFE" w14:textId="2ED629F1" w:rsidR="0C26EDFB" w:rsidRPr="005C158F" w:rsidRDefault="0C26EDFB" w:rsidP="00174527">
            <w:pPr>
              <w:pStyle w:val="Sraopastraipa"/>
              <w:numPr>
                <w:ilvl w:val="3"/>
                <w:numId w:val="13"/>
              </w:numPr>
              <w:rPr>
                <w:lang w:val="lt-LT"/>
              </w:rPr>
            </w:pPr>
            <w:r w:rsidRPr="005C158F">
              <w:rPr>
                <w:lang w:val="lt-LT"/>
              </w:rPr>
              <w:t xml:space="preserve"> Duomenų subjektų teisės:</w:t>
            </w:r>
          </w:p>
          <w:p w14:paraId="78DC4A96" w14:textId="7A98B0CB" w:rsidR="009F1A92" w:rsidRPr="005C158F" w:rsidRDefault="0C26EDFB" w:rsidP="00174527">
            <w:pPr>
              <w:pStyle w:val="Sraopastraipa"/>
              <w:numPr>
                <w:ilvl w:val="4"/>
                <w:numId w:val="13"/>
              </w:numPr>
              <w:rPr>
                <w:lang w:val="lt-LT"/>
              </w:rPr>
            </w:pPr>
            <w:r w:rsidRPr="005C158F">
              <w:rPr>
                <w:lang w:val="lt-LT"/>
              </w:rPr>
              <w:t>Tiekėjas turi užtikrinti, kad vartotojai galėtų pasinaudoti savo teisėmis pagal BDAR</w:t>
            </w:r>
            <w:r w:rsidR="00557FCB">
              <w:rPr>
                <w:lang w:val="lt-LT"/>
              </w:rPr>
              <w:t>.</w:t>
            </w:r>
            <w:r w:rsidRPr="005C158F">
              <w:rPr>
                <w:lang w:val="lt-LT"/>
              </w:rPr>
              <w:t xml:space="preserve"> </w:t>
            </w:r>
          </w:p>
          <w:p w14:paraId="0137D1BD" w14:textId="42E57C3F" w:rsidR="1A978815" w:rsidRPr="005C158F" w:rsidRDefault="0C26EDFB" w:rsidP="00174527">
            <w:pPr>
              <w:pStyle w:val="Sraopastraipa"/>
              <w:numPr>
                <w:ilvl w:val="4"/>
                <w:numId w:val="13"/>
              </w:numPr>
              <w:rPr>
                <w:lang w:val="lt-LT"/>
              </w:rPr>
            </w:pPr>
            <w:r w:rsidRPr="005C158F">
              <w:rPr>
                <w:lang w:val="lt-LT"/>
              </w:rPr>
              <w:t>Svetainėje turi būti pateikta aiški informacija apie tai, kaip vartotojai gali pateikti prašymus dėl savo asmens duomenų tvarkymo.</w:t>
            </w:r>
          </w:p>
          <w:p w14:paraId="7EF96AF3" w14:textId="1E7801C8" w:rsidR="002579C6" w:rsidRPr="005C158F" w:rsidRDefault="002421EB" w:rsidP="00174527">
            <w:pPr>
              <w:pStyle w:val="TableParagraph"/>
              <w:numPr>
                <w:ilvl w:val="2"/>
                <w:numId w:val="13"/>
              </w:numPr>
              <w:ind w:right="103"/>
              <w:jc w:val="both"/>
              <w:rPr>
                <w:sz w:val="24"/>
                <w:szCs w:val="24"/>
              </w:rPr>
            </w:pPr>
            <w:r w:rsidRPr="005C158F">
              <w:rPr>
                <w:spacing w:val="-2"/>
                <w:sz w:val="24"/>
                <w:szCs w:val="24"/>
              </w:rPr>
              <w:t>Naujo funkcionalumo</w:t>
            </w:r>
            <w:r w:rsidR="00041AC0" w:rsidRPr="005C158F">
              <w:rPr>
                <w:spacing w:val="-2"/>
                <w:sz w:val="24"/>
                <w:szCs w:val="24"/>
              </w:rPr>
              <w:t xml:space="preserve"> programavimo ir dizaino (UX/UI) paslaugos.</w:t>
            </w:r>
            <w:r w:rsidR="47AF135A" w:rsidRPr="005C158F">
              <w:rPr>
                <w:spacing w:val="-2"/>
                <w:sz w:val="24"/>
                <w:szCs w:val="24"/>
              </w:rPr>
              <w:t xml:space="preserve"> </w:t>
            </w:r>
            <w:r w:rsidR="47AF135A" w:rsidRPr="005C158F">
              <w:rPr>
                <w:sz w:val="24"/>
                <w:szCs w:val="24"/>
              </w:rPr>
              <w:t xml:space="preserve">Naujo dizaino kūrimo procesą turi sudaryti vartotojų įpročių analizė, dizaino prototipo sukūrimas ir testavimas su tiksline auditorija ir galutinis failų parengimas ir pasidalinimas su </w:t>
            </w:r>
            <w:r w:rsidR="00AC6D76">
              <w:rPr>
                <w:sz w:val="24"/>
                <w:szCs w:val="24"/>
              </w:rPr>
              <w:t>Pirkėj</w:t>
            </w:r>
            <w:r w:rsidR="47AF135A" w:rsidRPr="005C158F">
              <w:rPr>
                <w:sz w:val="24"/>
                <w:szCs w:val="24"/>
              </w:rPr>
              <w:t xml:space="preserve">u. Gavus patvirtinimą iš </w:t>
            </w:r>
            <w:r w:rsidR="00AC6D76">
              <w:rPr>
                <w:sz w:val="24"/>
                <w:szCs w:val="24"/>
              </w:rPr>
              <w:t>Pirkėj</w:t>
            </w:r>
            <w:r w:rsidR="47AF135A" w:rsidRPr="005C158F">
              <w:rPr>
                <w:sz w:val="24"/>
                <w:szCs w:val="24"/>
              </w:rPr>
              <w:t xml:space="preserve">o, toliau bus tęsiami programavimo darbai. Numatomi – www.govilnius.lt   navigacijos, informacinės architektūros atnaujinimo darbai. www.ihvilnius.lt - funkcionalumo ir dizaino atnaujinimas pagal www.govilnius.lt  vizualinį identitetą, papildomo funkcionalumo įdiegimas - </w:t>
            </w:r>
            <w:proofErr w:type="spellStart"/>
            <w:r w:rsidR="47AF135A" w:rsidRPr="005C158F">
              <w:rPr>
                <w:sz w:val="24"/>
                <w:szCs w:val="24"/>
              </w:rPr>
              <w:t>chatbot</w:t>
            </w:r>
            <w:proofErr w:type="spellEnd"/>
            <w:r w:rsidR="47AF135A" w:rsidRPr="005C158F">
              <w:rPr>
                <w:sz w:val="24"/>
                <w:szCs w:val="24"/>
              </w:rPr>
              <w:t xml:space="preserve">. </w:t>
            </w:r>
          </w:p>
          <w:p w14:paraId="43FEDD01" w14:textId="2AABB69A" w:rsidR="002579C6" w:rsidRPr="005C158F" w:rsidRDefault="47AF135A" w:rsidP="00174527">
            <w:pPr>
              <w:pStyle w:val="TableParagraph"/>
              <w:numPr>
                <w:ilvl w:val="2"/>
                <w:numId w:val="13"/>
              </w:numPr>
              <w:ind w:right="103"/>
              <w:jc w:val="both"/>
              <w:rPr>
                <w:sz w:val="24"/>
                <w:szCs w:val="24"/>
              </w:rPr>
            </w:pPr>
            <w:r w:rsidRPr="005C158F">
              <w:rPr>
                <w:sz w:val="24"/>
                <w:szCs w:val="24"/>
              </w:rPr>
              <w:t>Tiekėjas turi parengti esamą dizaino sistemą. Užtikrinti naujų komponentų pritaikomumą turinio valdymo sistemoje.</w:t>
            </w:r>
          </w:p>
          <w:p w14:paraId="04974B6A" w14:textId="157ACF1E" w:rsidR="002579C6" w:rsidRPr="005C158F" w:rsidRDefault="21E7E61E" w:rsidP="00174527">
            <w:pPr>
              <w:pStyle w:val="TableParagraph"/>
              <w:numPr>
                <w:ilvl w:val="3"/>
                <w:numId w:val="13"/>
              </w:numPr>
              <w:ind w:right="103"/>
              <w:jc w:val="both"/>
              <w:rPr>
                <w:sz w:val="24"/>
                <w:szCs w:val="24"/>
              </w:rPr>
            </w:pPr>
            <w:r w:rsidRPr="005C158F">
              <w:rPr>
                <w:sz w:val="24"/>
                <w:szCs w:val="24"/>
              </w:rPr>
              <w:t>Dizaino sistema turi sudaryti mygtukus, formas ir jų komponentus, navigacijos elementus, korteles, piktogramas, modalinius langus, pranešimus ir įspėjimus, lenteles, užkrovimo indikatorius, antraštes ir poraštes, ženklus ir žymas, tipografiją, spalvų paletes, interaktyvius elementus, sąrašus ir jų sudedamąsias dalis, skirtukus.</w:t>
            </w:r>
          </w:p>
          <w:p w14:paraId="12828639" w14:textId="2EB196DB" w:rsidR="002579C6" w:rsidRPr="005C158F" w:rsidRDefault="21E7E61E" w:rsidP="00174527">
            <w:pPr>
              <w:pStyle w:val="TableParagraph"/>
              <w:numPr>
                <w:ilvl w:val="3"/>
                <w:numId w:val="13"/>
              </w:numPr>
              <w:ind w:right="103"/>
              <w:jc w:val="both"/>
              <w:rPr>
                <w:sz w:val="24"/>
                <w:szCs w:val="24"/>
              </w:rPr>
            </w:pPr>
            <w:r w:rsidRPr="005C158F">
              <w:rPr>
                <w:sz w:val="24"/>
                <w:szCs w:val="24"/>
              </w:rPr>
              <w:t xml:space="preserve">Dizaine naudojamos spalvos turi atitikti kontrasto reikalavimus. (įrankio tikrinančio kontrastą pavyzdys.: https://webaim.org/resources/contrastchecker/).  </w:t>
            </w:r>
          </w:p>
          <w:p w14:paraId="504B3938" w14:textId="5C1294C9" w:rsidR="003B7D43" w:rsidRPr="005C158F" w:rsidRDefault="21E7E61E" w:rsidP="00174527">
            <w:pPr>
              <w:pStyle w:val="TableParagraph"/>
              <w:numPr>
                <w:ilvl w:val="2"/>
                <w:numId w:val="13"/>
              </w:numPr>
              <w:ind w:right="103"/>
              <w:jc w:val="both"/>
              <w:rPr>
                <w:sz w:val="24"/>
                <w:szCs w:val="24"/>
              </w:rPr>
            </w:pPr>
            <w:r w:rsidRPr="005C158F">
              <w:rPr>
                <w:sz w:val="24"/>
                <w:szCs w:val="24"/>
              </w:rPr>
              <w:t xml:space="preserve">Visuose atnaujinamose ir esamose svetainėse govilnius.lt, ihvilnius.lt ir "Vilnius Pass" turi būti </w:t>
            </w:r>
            <w:r w:rsidRPr="005C158F">
              <w:rPr>
                <w:sz w:val="24"/>
                <w:szCs w:val="24"/>
              </w:rPr>
              <w:lastRenderedPageBreak/>
              <w:t>išlaikytas vientisas dizainas, atskiri elementai turi būti vienodi ir derėti tarpusavyje.</w:t>
            </w:r>
          </w:p>
          <w:p w14:paraId="1F3804F2" w14:textId="17FF3E1D" w:rsidR="003B7D43" w:rsidRPr="005C158F" w:rsidRDefault="00004314" w:rsidP="00174527">
            <w:pPr>
              <w:pStyle w:val="TableParagraph"/>
              <w:numPr>
                <w:ilvl w:val="2"/>
                <w:numId w:val="13"/>
              </w:numPr>
              <w:ind w:right="103"/>
              <w:jc w:val="both"/>
              <w:rPr>
                <w:sz w:val="24"/>
                <w:szCs w:val="24"/>
              </w:rPr>
            </w:pPr>
            <w:r w:rsidRPr="005C158F">
              <w:rPr>
                <w:sz w:val="24"/>
                <w:szCs w:val="24"/>
              </w:rPr>
              <w:t xml:space="preserve">Tiekėjas turi duoti prieigą </w:t>
            </w:r>
            <w:r w:rsidR="00AC6D76">
              <w:rPr>
                <w:sz w:val="24"/>
                <w:szCs w:val="24"/>
              </w:rPr>
              <w:t>Pirkėjui</w:t>
            </w:r>
            <w:r w:rsidRPr="005C158F">
              <w:rPr>
                <w:sz w:val="24"/>
                <w:szCs w:val="24"/>
              </w:rPr>
              <w:t xml:space="preserve"> prie projekto eigos</w:t>
            </w:r>
            <w:r w:rsidR="00F45127" w:rsidRPr="005C158F">
              <w:rPr>
                <w:sz w:val="24"/>
                <w:szCs w:val="24"/>
              </w:rPr>
              <w:t xml:space="preserve"> dokumentacijos</w:t>
            </w:r>
            <w:r w:rsidR="00865E70" w:rsidRPr="005C158F">
              <w:rPr>
                <w:sz w:val="24"/>
                <w:szCs w:val="24"/>
              </w:rPr>
              <w:t xml:space="preserve">, svetainės eskizų, </w:t>
            </w:r>
            <w:r w:rsidR="00EE0A60" w:rsidRPr="005C158F">
              <w:rPr>
                <w:sz w:val="24"/>
                <w:szCs w:val="24"/>
              </w:rPr>
              <w:t xml:space="preserve">testavimo </w:t>
            </w:r>
            <w:r w:rsidR="00865E70" w:rsidRPr="005C158F">
              <w:rPr>
                <w:sz w:val="24"/>
                <w:szCs w:val="24"/>
              </w:rPr>
              <w:t>įžvalgų</w:t>
            </w:r>
            <w:r w:rsidR="007833C5" w:rsidRPr="005C158F">
              <w:rPr>
                <w:sz w:val="24"/>
                <w:szCs w:val="24"/>
              </w:rPr>
              <w:t xml:space="preserve"> ir pan.</w:t>
            </w:r>
          </w:p>
          <w:p w14:paraId="2739DAA1" w14:textId="09B9DB4E" w:rsidR="00076B33" w:rsidRPr="005C158F" w:rsidRDefault="43AE3B02" w:rsidP="00174527">
            <w:pPr>
              <w:pStyle w:val="TableParagraph"/>
              <w:numPr>
                <w:ilvl w:val="2"/>
                <w:numId w:val="13"/>
              </w:numPr>
              <w:ind w:right="103"/>
              <w:jc w:val="both"/>
              <w:rPr>
                <w:sz w:val="24"/>
                <w:szCs w:val="24"/>
              </w:rPr>
            </w:pPr>
            <w:r w:rsidRPr="005C158F">
              <w:rPr>
                <w:sz w:val="24"/>
                <w:szCs w:val="24"/>
              </w:rPr>
              <w:t xml:space="preserve">Kad </w:t>
            </w:r>
            <w:r w:rsidR="00AC6D76">
              <w:rPr>
                <w:sz w:val="24"/>
                <w:szCs w:val="24"/>
              </w:rPr>
              <w:t>Pirkėj</w:t>
            </w:r>
            <w:r w:rsidRPr="005C158F">
              <w:rPr>
                <w:sz w:val="24"/>
                <w:szCs w:val="24"/>
              </w:rPr>
              <w:t xml:space="preserve">as galėtų įsivertinti, ar </w:t>
            </w:r>
            <w:r w:rsidR="414D8D82" w:rsidRPr="005C158F">
              <w:rPr>
                <w:sz w:val="24"/>
                <w:szCs w:val="24"/>
              </w:rPr>
              <w:t xml:space="preserve">dizainas </w:t>
            </w:r>
            <w:r w:rsidRPr="005C158F">
              <w:rPr>
                <w:sz w:val="24"/>
                <w:szCs w:val="24"/>
              </w:rPr>
              <w:t>atitinka jo lūkesčius, dar prieš programavimo darbus</w:t>
            </w:r>
            <w:r w:rsidR="2CB76E8A" w:rsidRPr="005C158F">
              <w:rPr>
                <w:sz w:val="24"/>
                <w:szCs w:val="24"/>
              </w:rPr>
              <w:t>, dizainas</w:t>
            </w:r>
            <w:r w:rsidR="007833C5" w:rsidRPr="005C158F">
              <w:rPr>
                <w:sz w:val="24"/>
                <w:szCs w:val="24"/>
              </w:rPr>
              <w:t xml:space="preserve"> turi būti pateikiamas su veikiančiu prototipu ir animacijomis, kurias </w:t>
            </w:r>
            <w:r w:rsidR="006C2B45">
              <w:rPr>
                <w:sz w:val="24"/>
                <w:szCs w:val="24"/>
              </w:rPr>
              <w:t>T</w:t>
            </w:r>
            <w:r w:rsidR="007833C5" w:rsidRPr="005C158F">
              <w:rPr>
                <w:sz w:val="24"/>
                <w:szCs w:val="24"/>
              </w:rPr>
              <w:t>iekėjas įsipareigoja įgyvendinti programavimo metu.</w:t>
            </w:r>
          </w:p>
          <w:p w14:paraId="284AB20C" w14:textId="2B02958F" w:rsidR="00076B33" w:rsidRPr="005C158F" w:rsidRDefault="00076B33" w:rsidP="00174527">
            <w:pPr>
              <w:pStyle w:val="TableParagraph"/>
              <w:numPr>
                <w:ilvl w:val="2"/>
                <w:numId w:val="13"/>
              </w:numPr>
              <w:ind w:right="103"/>
              <w:jc w:val="both"/>
              <w:rPr>
                <w:sz w:val="24"/>
                <w:szCs w:val="24"/>
              </w:rPr>
            </w:pPr>
            <w:r w:rsidRPr="005C158F">
              <w:rPr>
                <w:sz w:val="24"/>
                <w:szCs w:val="24"/>
              </w:rPr>
              <w:t xml:space="preserve">Testavimo metu gautos įžvalgos turi būti pristatomos </w:t>
            </w:r>
            <w:r w:rsidR="00AC6D76">
              <w:rPr>
                <w:sz w:val="24"/>
                <w:szCs w:val="24"/>
              </w:rPr>
              <w:t>Pirkėj</w:t>
            </w:r>
            <w:r w:rsidRPr="005C158F">
              <w:rPr>
                <w:sz w:val="24"/>
                <w:szCs w:val="24"/>
              </w:rPr>
              <w:t xml:space="preserve">ui kartu su naujais dizaino sprendimais, kuriuos </w:t>
            </w:r>
            <w:r w:rsidR="00AC6D76">
              <w:rPr>
                <w:sz w:val="24"/>
                <w:szCs w:val="24"/>
              </w:rPr>
              <w:t>Pirkėj</w:t>
            </w:r>
            <w:r w:rsidRPr="005C158F">
              <w:rPr>
                <w:sz w:val="24"/>
                <w:szCs w:val="24"/>
              </w:rPr>
              <w:t>as įvertins ir nuspręs dėl jų įgyvendinimo reikalingumo.</w:t>
            </w:r>
          </w:p>
          <w:p w14:paraId="6D543C67" w14:textId="0CF6902C" w:rsidR="004C033D" w:rsidRPr="005C158F" w:rsidRDefault="00BB76F1" w:rsidP="00174527">
            <w:pPr>
              <w:pStyle w:val="TableParagraph"/>
              <w:numPr>
                <w:ilvl w:val="1"/>
                <w:numId w:val="13"/>
              </w:numPr>
              <w:ind w:right="103"/>
              <w:jc w:val="both"/>
              <w:rPr>
                <w:sz w:val="24"/>
                <w:szCs w:val="24"/>
              </w:rPr>
            </w:pPr>
            <w:r w:rsidRPr="005C158F">
              <w:rPr>
                <w:sz w:val="24"/>
                <w:szCs w:val="24"/>
              </w:rPr>
              <w:t>Kontekstas:</w:t>
            </w:r>
          </w:p>
          <w:p w14:paraId="58FA80A8" w14:textId="77777777" w:rsidR="00F6491C" w:rsidRPr="005C158F" w:rsidRDefault="00556CD5" w:rsidP="00174527">
            <w:pPr>
              <w:pStyle w:val="TableParagraph"/>
              <w:numPr>
                <w:ilvl w:val="2"/>
                <w:numId w:val="13"/>
              </w:numPr>
              <w:tabs>
                <w:tab w:val="left" w:pos="1059"/>
              </w:tabs>
              <w:ind w:right="99"/>
              <w:jc w:val="both"/>
              <w:rPr>
                <w:sz w:val="24"/>
                <w:szCs w:val="24"/>
              </w:rPr>
            </w:pPr>
            <w:hyperlink r:id="rId18">
              <w:r w:rsidRPr="005C158F">
                <w:rPr>
                  <w:color w:val="0000FF"/>
                  <w:sz w:val="24"/>
                  <w:szCs w:val="24"/>
                  <w:u w:val="single"/>
                </w:rPr>
                <w:t>www.govilnius.lt</w:t>
              </w:r>
            </w:hyperlink>
            <w:r w:rsidRPr="005C158F">
              <w:rPr>
                <w:color w:val="0000FF"/>
                <w:sz w:val="24"/>
                <w:szCs w:val="24"/>
              </w:rPr>
              <w:t xml:space="preserve"> </w:t>
            </w:r>
            <w:r w:rsidRPr="005C158F">
              <w:rPr>
                <w:sz w:val="24"/>
                <w:szCs w:val="24"/>
              </w:rPr>
              <w:t xml:space="preserve">- oficiali Vilniaus miesto plėtros agentūros svetainė, joje pateikiama aktuali informacija turizmo, verslo, persikėlimo ir konferencijų industrijos temomis. Svetainė pritraukia didelį vartotojų srautą, 2024 m. svetainę aplankė beveik 3 milijonai vartotojų. Svetainei nuolat reikalingi atnaujinimai, kurie gali apimti unikalios turinio valdymo sistemos atnaujinimus, svetainės išvaizdą ir išdėstymą. </w:t>
            </w:r>
          </w:p>
          <w:p w14:paraId="648D5BD6" w14:textId="3314045F" w:rsidR="00ED53AA" w:rsidRPr="005C158F" w:rsidRDefault="1A3C0087" w:rsidP="00174527">
            <w:pPr>
              <w:pStyle w:val="TableParagraph"/>
              <w:numPr>
                <w:ilvl w:val="2"/>
                <w:numId w:val="13"/>
              </w:numPr>
              <w:tabs>
                <w:tab w:val="left" w:pos="1059"/>
              </w:tabs>
              <w:ind w:right="99"/>
              <w:jc w:val="both"/>
              <w:rPr>
                <w:sz w:val="24"/>
                <w:szCs w:val="24"/>
              </w:rPr>
            </w:pPr>
            <w:hyperlink r:id="rId19">
              <w:r w:rsidRPr="005C158F">
                <w:rPr>
                  <w:rStyle w:val="Hipersaitas"/>
                  <w:sz w:val="24"/>
                  <w:szCs w:val="24"/>
                </w:rPr>
                <w:t>www.ihvilnius.lt</w:t>
              </w:r>
            </w:hyperlink>
            <w:r w:rsidR="028E6FF2" w:rsidRPr="005C158F">
              <w:rPr>
                <w:sz w:val="24"/>
                <w:szCs w:val="24"/>
              </w:rPr>
              <w:t xml:space="preserve"> - svetainė, kurioje pateikiama aktuali informacija </w:t>
            </w:r>
            <w:r w:rsidR="506018D3" w:rsidRPr="005C158F">
              <w:rPr>
                <w:sz w:val="24"/>
                <w:szCs w:val="24"/>
              </w:rPr>
              <w:t>užsi</w:t>
            </w:r>
            <w:r w:rsidR="4BC602B8" w:rsidRPr="005C158F">
              <w:rPr>
                <w:sz w:val="24"/>
                <w:szCs w:val="24"/>
              </w:rPr>
              <w:t xml:space="preserve">enio talentams </w:t>
            </w:r>
            <w:r w:rsidR="506018D3" w:rsidRPr="005C158F">
              <w:rPr>
                <w:sz w:val="24"/>
                <w:szCs w:val="24"/>
              </w:rPr>
              <w:t>gyvenantiems</w:t>
            </w:r>
            <w:r w:rsidR="0BE18837" w:rsidRPr="005C158F">
              <w:rPr>
                <w:sz w:val="24"/>
                <w:szCs w:val="24"/>
              </w:rPr>
              <w:t xml:space="preserve"> ar planuojantiems persikelti į</w:t>
            </w:r>
            <w:r w:rsidR="506018D3" w:rsidRPr="005C158F">
              <w:rPr>
                <w:sz w:val="24"/>
                <w:szCs w:val="24"/>
              </w:rPr>
              <w:t xml:space="preserve"> Vilni</w:t>
            </w:r>
            <w:r w:rsidR="77CC5D3D" w:rsidRPr="005C158F">
              <w:rPr>
                <w:sz w:val="24"/>
                <w:szCs w:val="24"/>
              </w:rPr>
              <w:t xml:space="preserve">ų. Svetainę </w:t>
            </w:r>
            <w:r w:rsidR="64AB5B5F" w:rsidRPr="005C158F">
              <w:rPr>
                <w:sz w:val="24"/>
                <w:szCs w:val="24"/>
              </w:rPr>
              <w:t>2024 m. aplankė</w:t>
            </w:r>
            <w:r w:rsidR="75D8D556" w:rsidRPr="005C158F">
              <w:rPr>
                <w:sz w:val="24"/>
                <w:szCs w:val="24"/>
              </w:rPr>
              <w:t xml:space="preserve"> 40 tūkstančių vartotojų.</w:t>
            </w:r>
          </w:p>
          <w:p w14:paraId="0826EAF7" w14:textId="1A0BF6A5" w:rsidR="00ED53AA" w:rsidRPr="005C158F" w:rsidRDefault="00556CD5" w:rsidP="00174527">
            <w:pPr>
              <w:pStyle w:val="TableParagraph"/>
              <w:numPr>
                <w:ilvl w:val="2"/>
                <w:numId w:val="13"/>
              </w:numPr>
              <w:tabs>
                <w:tab w:val="left" w:pos="1059"/>
              </w:tabs>
              <w:ind w:right="99"/>
              <w:jc w:val="both"/>
              <w:rPr>
                <w:sz w:val="24"/>
                <w:szCs w:val="24"/>
              </w:rPr>
            </w:pPr>
            <w:r w:rsidRPr="005C158F">
              <w:rPr>
                <w:sz w:val="24"/>
                <w:szCs w:val="24"/>
              </w:rPr>
              <w:t>„Vilnius Pass“ mobilioji programėlė – virtuali nuolaidų kortelė. Turint šią programėlę galima nemokamai lankytis muziejuose</w:t>
            </w:r>
            <w:r w:rsidR="0CB62497" w:rsidRPr="005C158F">
              <w:rPr>
                <w:sz w:val="24"/>
                <w:szCs w:val="24"/>
              </w:rPr>
              <w:t>, gauti nuolaidas įvairioms populiarioms pramogoms</w:t>
            </w:r>
            <w:r w:rsidR="388A1758" w:rsidRPr="005C158F">
              <w:rPr>
                <w:sz w:val="24"/>
                <w:szCs w:val="24"/>
              </w:rPr>
              <w:t xml:space="preserve"> Vilniuje</w:t>
            </w:r>
            <w:r w:rsidR="0CB62497" w:rsidRPr="005C158F">
              <w:rPr>
                <w:sz w:val="24"/>
                <w:szCs w:val="24"/>
              </w:rPr>
              <w:t>: ekskursijoms, restoranams, transportui ir kt.</w:t>
            </w:r>
          </w:p>
          <w:p w14:paraId="45891B01" w14:textId="1F9E9203" w:rsidR="00ED53AA" w:rsidRPr="005C158F" w:rsidRDefault="00ED53AA" w:rsidP="7AA0929C">
            <w:pPr>
              <w:pStyle w:val="TableParagraph"/>
              <w:tabs>
                <w:tab w:val="left" w:pos="1059"/>
              </w:tabs>
              <w:ind w:left="720" w:right="99"/>
              <w:jc w:val="both"/>
              <w:rPr>
                <w:sz w:val="24"/>
                <w:szCs w:val="24"/>
              </w:rPr>
            </w:pPr>
          </w:p>
          <w:p w14:paraId="54623404" w14:textId="6FAFB316" w:rsidR="00ED53AA" w:rsidRPr="005C158F" w:rsidRDefault="166E819F" w:rsidP="002F297D">
            <w:pPr>
              <w:pStyle w:val="TableParagraph"/>
              <w:tabs>
                <w:tab w:val="left" w:pos="1059"/>
              </w:tabs>
              <w:ind w:right="99"/>
              <w:jc w:val="both"/>
            </w:pPr>
            <w:r w:rsidRPr="005C158F">
              <w:rPr>
                <w:sz w:val="24"/>
                <w:szCs w:val="24"/>
              </w:rPr>
              <w:t xml:space="preserve">3.3 Perkamos </w:t>
            </w:r>
            <w:hyperlink r:id="rId20" w:history="1">
              <w:r w:rsidRPr="005C158F">
                <w:rPr>
                  <w:sz w:val="24"/>
                  <w:szCs w:val="24"/>
                </w:rPr>
                <w:t>www.</w:t>
              </w:r>
              <w:r w:rsidR="3025AE09" w:rsidRPr="005C158F">
                <w:rPr>
                  <w:rStyle w:val="Hipersaitas"/>
                  <w:sz w:val="24"/>
                  <w:szCs w:val="24"/>
                </w:rPr>
                <w:t>govilnius.lt</w:t>
              </w:r>
            </w:hyperlink>
            <w:r w:rsidR="3025AE09" w:rsidRPr="005C158F">
              <w:rPr>
                <w:color w:val="000000" w:themeColor="text1"/>
                <w:sz w:val="24"/>
                <w:szCs w:val="24"/>
              </w:rPr>
              <w:t>, www.ihvilnius.lt</w:t>
            </w:r>
            <w:r w:rsidRPr="005C158F">
              <w:rPr>
                <w:color w:val="000000" w:themeColor="text1"/>
                <w:sz w:val="24"/>
                <w:szCs w:val="24"/>
              </w:rPr>
              <w:t xml:space="preserve"> svetainių palaikymo paslaugos, užtikrinant aukštą informacinės sistemos saugumo lygį.  </w:t>
            </w:r>
            <w:r w:rsidR="00425449">
              <w:rPr>
                <w:color w:val="000000" w:themeColor="text1"/>
                <w:sz w:val="24"/>
                <w:szCs w:val="24"/>
              </w:rPr>
              <w:t>T</w:t>
            </w:r>
            <w:r w:rsidR="00866913">
              <w:rPr>
                <w:color w:val="000000" w:themeColor="text1"/>
                <w:sz w:val="24"/>
                <w:szCs w:val="24"/>
              </w:rPr>
              <w:t>ie</w:t>
            </w:r>
            <w:r w:rsidRPr="005C158F">
              <w:rPr>
                <w:color w:val="000000" w:themeColor="text1"/>
                <w:sz w:val="24"/>
                <w:szCs w:val="24"/>
              </w:rPr>
              <w:t>kėjas privalo:</w:t>
            </w:r>
          </w:p>
          <w:p w14:paraId="3E458B52" w14:textId="43A683A3" w:rsidR="00ED53AA" w:rsidRPr="005C158F" w:rsidRDefault="05897B02" w:rsidP="000B4D1D">
            <w:pPr>
              <w:pStyle w:val="TableParagraph"/>
              <w:tabs>
                <w:tab w:val="left" w:pos="1059"/>
              </w:tabs>
              <w:ind w:left="720" w:right="99"/>
              <w:jc w:val="both"/>
            </w:pPr>
            <w:r w:rsidRPr="0D38B341">
              <w:rPr>
                <w:color w:val="000000" w:themeColor="text1"/>
                <w:sz w:val="24"/>
                <w:szCs w:val="24"/>
              </w:rPr>
              <w:t>3.3.1. Apsaugoti nuo kibernetinių grėsmių – įdiegti ir palaikyti priemones, skirtas apsaugoti sistemą nuo neteisėtos prieigos, įsilaužimų, duomenų vagystės ir kitų kibernetinių atakų.</w:t>
            </w:r>
          </w:p>
          <w:p w14:paraId="7D660303" w14:textId="48591605" w:rsidR="00ED53AA" w:rsidRPr="005C158F" w:rsidRDefault="05897B02" w:rsidP="000B4D1D">
            <w:pPr>
              <w:pStyle w:val="TableParagraph"/>
              <w:tabs>
                <w:tab w:val="left" w:pos="1059"/>
              </w:tabs>
              <w:ind w:left="720" w:right="99"/>
              <w:jc w:val="both"/>
            </w:pPr>
            <w:r w:rsidRPr="005C158F">
              <w:t xml:space="preserve">3.3.2. </w:t>
            </w:r>
            <w:r w:rsidRPr="005C158F">
              <w:rPr>
                <w:color w:val="000000" w:themeColor="text1"/>
                <w:sz w:val="24"/>
                <w:szCs w:val="24"/>
              </w:rPr>
              <w:t>Užtikrinti apsaugą nuo DDoS atakų – taikyti technologijas ir metodus, užtikrinančius veiksmingą apsaugą nuo paskirstytų paslaugų trikdymo (DDoS) atakų.</w:t>
            </w:r>
          </w:p>
          <w:p w14:paraId="522FB530" w14:textId="60A2B0E1" w:rsidR="00ED53AA" w:rsidRPr="005C158F" w:rsidRDefault="05897B02" w:rsidP="000B4D1D">
            <w:pPr>
              <w:pStyle w:val="TableParagraph"/>
              <w:tabs>
                <w:tab w:val="left" w:pos="1059"/>
              </w:tabs>
              <w:ind w:left="720" w:right="99"/>
              <w:jc w:val="both"/>
              <w:rPr>
                <w:color w:val="000000" w:themeColor="text1"/>
                <w:sz w:val="24"/>
                <w:szCs w:val="24"/>
              </w:rPr>
            </w:pPr>
            <w:r w:rsidRPr="005C158F">
              <w:t xml:space="preserve">3.3.3. </w:t>
            </w:r>
            <w:r w:rsidRPr="005C158F">
              <w:rPr>
                <w:color w:val="000000" w:themeColor="text1"/>
                <w:sz w:val="24"/>
                <w:szCs w:val="24"/>
              </w:rPr>
              <w:t xml:space="preserve">Operatyviai reaguoti į saugumo pažeidimus – užtikrinti greitą reagavimą į saugumo incidentus ir sistemų veikimo atkūrimą per </w:t>
            </w:r>
            <w:r w:rsidR="00A90997">
              <w:rPr>
                <w:color w:val="000000" w:themeColor="text1"/>
                <w:sz w:val="24"/>
                <w:szCs w:val="24"/>
              </w:rPr>
              <w:t>S</w:t>
            </w:r>
            <w:r w:rsidRPr="005C158F">
              <w:rPr>
                <w:color w:val="000000" w:themeColor="text1"/>
                <w:sz w:val="24"/>
                <w:szCs w:val="24"/>
              </w:rPr>
              <w:t>utartyje numatytą laiką.</w:t>
            </w:r>
          </w:p>
          <w:p w14:paraId="21754DA3" w14:textId="2B5602DA" w:rsidR="004A1692" w:rsidRPr="000B4D1D" w:rsidRDefault="004A1692" w:rsidP="002F297D">
            <w:pPr>
              <w:pStyle w:val="TableParagraph"/>
              <w:tabs>
                <w:tab w:val="left" w:pos="1059"/>
              </w:tabs>
              <w:ind w:right="99"/>
              <w:jc w:val="both"/>
              <w:rPr>
                <w:sz w:val="24"/>
                <w:szCs w:val="24"/>
              </w:rPr>
            </w:pPr>
            <w:r>
              <w:t>3</w:t>
            </w:r>
            <w:r w:rsidRPr="000B4D1D">
              <w:rPr>
                <w:sz w:val="24"/>
                <w:szCs w:val="24"/>
              </w:rPr>
              <w:t xml:space="preserve">.4 Domenų apsauga yra užtikrinama naudojant </w:t>
            </w:r>
            <w:proofErr w:type="spellStart"/>
            <w:r w:rsidRPr="000B4D1D">
              <w:rPr>
                <w:sz w:val="24"/>
                <w:szCs w:val="24"/>
              </w:rPr>
              <w:t>Cloudflare</w:t>
            </w:r>
            <w:proofErr w:type="spellEnd"/>
            <w:r w:rsidRPr="000B4D1D">
              <w:rPr>
                <w:sz w:val="24"/>
                <w:szCs w:val="24"/>
              </w:rPr>
              <w:t xml:space="preserve"> paslaugą, kuri teikia DDoS apsaugą, ugniasienę (WAF), turinio </w:t>
            </w:r>
            <w:proofErr w:type="spellStart"/>
            <w:r w:rsidRPr="000B4D1D">
              <w:rPr>
                <w:sz w:val="24"/>
                <w:szCs w:val="24"/>
              </w:rPr>
              <w:t>kešavimą</w:t>
            </w:r>
            <w:proofErr w:type="spellEnd"/>
            <w:r w:rsidRPr="000B4D1D">
              <w:rPr>
                <w:sz w:val="24"/>
                <w:szCs w:val="24"/>
              </w:rPr>
              <w:t xml:space="preserve"> ir greitaveikos optimizavimą. Tiekėjas privalo turėti technines žinias ir patirtį, kad galėtų tinkamai konfigūruoti ir administruoti </w:t>
            </w:r>
            <w:proofErr w:type="spellStart"/>
            <w:r w:rsidRPr="000B4D1D">
              <w:rPr>
                <w:sz w:val="24"/>
                <w:szCs w:val="24"/>
              </w:rPr>
              <w:t>Cloudflare</w:t>
            </w:r>
            <w:proofErr w:type="spellEnd"/>
            <w:r w:rsidRPr="000B4D1D">
              <w:rPr>
                <w:sz w:val="24"/>
                <w:szCs w:val="24"/>
              </w:rPr>
              <w:t xml:space="preserve"> nustatymus pagal </w:t>
            </w:r>
            <w:r w:rsidR="00557FCB">
              <w:rPr>
                <w:sz w:val="24"/>
                <w:szCs w:val="24"/>
              </w:rPr>
              <w:t>Pirkėjo</w:t>
            </w:r>
            <w:r w:rsidRPr="000B4D1D">
              <w:rPr>
                <w:sz w:val="24"/>
                <w:szCs w:val="24"/>
              </w:rPr>
              <w:t xml:space="preserve"> reikalavimus.</w:t>
            </w:r>
          </w:p>
          <w:p w14:paraId="0D8DFAA7" w14:textId="1E3CCDE4" w:rsidR="12C66C81" w:rsidRPr="000B4D1D" w:rsidRDefault="12C66C81" w:rsidP="000B4D1D">
            <w:pPr>
              <w:pStyle w:val="TableParagraph"/>
              <w:tabs>
                <w:tab w:val="left" w:pos="1059"/>
              </w:tabs>
              <w:ind w:left="0" w:right="99"/>
              <w:jc w:val="both"/>
              <w:rPr>
                <w:sz w:val="24"/>
                <w:szCs w:val="24"/>
              </w:rPr>
            </w:pPr>
          </w:p>
          <w:p w14:paraId="6157B94D" w14:textId="506DF665" w:rsidR="797277F3" w:rsidRPr="000B4D1D" w:rsidRDefault="797277F3" w:rsidP="002F297D">
            <w:pPr>
              <w:pStyle w:val="TableParagraph"/>
              <w:tabs>
                <w:tab w:val="left" w:pos="1059"/>
              </w:tabs>
              <w:ind w:right="99"/>
              <w:jc w:val="both"/>
              <w:rPr>
                <w:sz w:val="24"/>
                <w:szCs w:val="24"/>
              </w:rPr>
            </w:pPr>
            <w:r w:rsidRPr="000B4D1D">
              <w:rPr>
                <w:sz w:val="24"/>
                <w:szCs w:val="24"/>
              </w:rPr>
              <w:t>3.</w:t>
            </w:r>
            <w:r w:rsidR="006F1DF1">
              <w:rPr>
                <w:sz w:val="24"/>
                <w:szCs w:val="24"/>
              </w:rPr>
              <w:t>5</w:t>
            </w:r>
            <w:r w:rsidRPr="000B4D1D">
              <w:rPr>
                <w:sz w:val="24"/>
                <w:szCs w:val="24"/>
              </w:rPr>
              <w:t xml:space="preserve"> Užsakymų teikimas vykdomas elektroniniu paštu arba kitu, su </w:t>
            </w:r>
            <w:r w:rsidR="006F1DF1">
              <w:rPr>
                <w:sz w:val="24"/>
                <w:szCs w:val="24"/>
              </w:rPr>
              <w:t>T</w:t>
            </w:r>
            <w:r w:rsidR="00866913">
              <w:rPr>
                <w:sz w:val="24"/>
                <w:szCs w:val="24"/>
              </w:rPr>
              <w:t>ie</w:t>
            </w:r>
            <w:r w:rsidRPr="000B4D1D">
              <w:rPr>
                <w:sz w:val="24"/>
                <w:szCs w:val="24"/>
              </w:rPr>
              <w:t xml:space="preserve">kėju iš anksto sutartu būdu (pvz., </w:t>
            </w:r>
            <w:proofErr w:type="spellStart"/>
            <w:r w:rsidRPr="000B4D1D">
              <w:rPr>
                <w:sz w:val="24"/>
                <w:szCs w:val="24"/>
              </w:rPr>
              <w:t>Jira</w:t>
            </w:r>
            <w:proofErr w:type="spellEnd"/>
            <w:r w:rsidRPr="000B4D1D">
              <w:rPr>
                <w:sz w:val="24"/>
                <w:szCs w:val="24"/>
              </w:rPr>
              <w:t xml:space="preserve"> programa).</w:t>
            </w:r>
          </w:p>
          <w:p w14:paraId="151E4F67" w14:textId="4B30616F" w:rsidR="00ED53AA" w:rsidRPr="005C158F" w:rsidRDefault="00ED53AA" w:rsidP="00926CC3">
            <w:pPr>
              <w:pStyle w:val="TableParagraph"/>
              <w:tabs>
                <w:tab w:val="left" w:pos="1059"/>
              </w:tabs>
              <w:ind w:left="720" w:right="99"/>
              <w:jc w:val="both"/>
              <w:rPr>
                <w:sz w:val="24"/>
                <w:szCs w:val="24"/>
              </w:rPr>
            </w:pPr>
          </w:p>
        </w:tc>
      </w:tr>
      <w:tr w:rsidR="751392E9" w14:paraId="24B37F3F" w14:textId="77777777" w:rsidTr="19215DD2">
        <w:trPr>
          <w:trHeight w:val="300"/>
        </w:trPr>
        <w:tc>
          <w:tcPr>
            <w:tcW w:w="10790" w:type="dxa"/>
            <w:tcBorders>
              <w:top w:val="single" w:sz="4" w:space="0" w:color="auto"/>
              <w:left w:val="single" w:sz="4" w:space="0" w:color="auto"/>
              <w:bottom w:val="single" w:sz="4" w:space="0" w:color="auto"/>
              <w:right w:val="single" w:sz="4" w:space="0" w:color="auto"/>
            </w:tcBorders>
            <w:hideMark/>
          </w:tcPr>
          <w:p w14:paraId="336ABA9D" w14:textId="2201F8C4" w:rsidR="751392E9" w:rsidRPr="002946FD" w:rsidRDefault="002946FD" w:rsidP="00174527">
            <w:pPr>
              <w:pStyle w:val="Sraopastraipa"/>
              <w:numPr>
                <w:ilvl w:val="0"/>
                <w:numId w:val="8"/>
              </w:numPr>
              <w:rPr>
                <w:b/>
                <w:bCs/>
              </w:rPr>
            </w:pPr>
            <w:r w:rsidRPr="002946FD">
              <w:rPr>
                <w:b/>
                <w:bCs/>
              </w:rPr>
              <w:lastRenderedPageBreak/>
              <w:t>SVETAINIŲ TALPINIMO REIKALAVIMAI</w:t>
            </w:r>
          </w:p>
        </w:tc>
      </w:tr>
      <w:tr w:rsidR="002946FD" w14:paraId="7E98EC5B" w14:textId="77777777" w:rsidTr="19215DD2">
        <w:trPr>
          <w:trHeight w:val="300"/>
        </w:trPr>
        <w:tc>
          <w:tcPr>
            <w:tcW w:w="10790" w:type="dxa"/>
            <w:tcBorders>
              <w:top w:val="single" w:sz="4" w:space="0" w:color="auto"/>
              <w:left w:val="single" w:sz="4" w:space="0" w:color="auto"/>
              <w:bottom w:val="single" w:sz="4" w:space="0" w:color="auto"/>
              <w:right w:val="single" w:sz="4" w:space="0" w:color="auto"/>
            </w:tcBorders>
          </w:tcPr>
          <w:p w14:paraId="16957E33" w14:textId="25925091" w:rsidR="00963373" w:rsidRPr="00963373" w:rsidRDefault="00963373" w:rsidP="00963373">
            <w:pPr>
              <w:rPr>
                <w:lang w:val="en-US"/>
              </w:rPr>
            </w:pPr>
            <w:r w:rsidRPr="000A5AE5">
              <w:rPr>
                <w:rStyle w:val="SraopastraipaDiagrama"/>
              </w:rPr>
              <w:t>4.1</w:t>
            </w:r>
            <w:r>
              <w:t xml:space="preserve"> </w:t>
            </w:r>
            <w:r w:rsidRPr="00963373">
              <w:t>Saugumo antraštės (</w:t>
            </w:r>
            <w:proofErr w:type="spellStart"/>
            <w:r w:rsidRPr="00963373">
              <w:t>Security</w:t>
            </w:r>
            <w:proofErr w:type="spellEnd"/>
            <w:r w:rsidRPr="00963373">
              <w:t xml:space="preserve"> </w:t>
            </w:r>
            <w:proofErr w:type="spellStart"/>
            <w:r w:rsidRPr="00963373">
              <w:t>Headers</w:t>
            </w:r>
            <w:proofErr w:type="spellEnd"/>
            <w:r w:rsidRPr="00963373">
              <w:t>)</w:t>
            </w:r>
            <w:r w:rsidRPr="00963373">
              <w:rPr>
                <w:lang w:val="en-US"/>
              </w:rPr>
              <w:t> </w:t>
            </w:r>
          </w:p>
          <w:p w14:paraId="00172DAB" w14:textId="77777777" w:rsidR="00963373" w:rsidRPr="00963373" w:rsidRDefault="00963373" w:rsidP="00963373">
            <w:pPr>
              <w:rPr>
                <w:lang w:val="en-US"/>
              </w:rPr>
            </w:pPr>
            <w:r w:rsidRPr="00963373">
              <w:t xml:space="preserve">Reikia užtikrinti nemažesni nei A lygį  pagal saugumą </w:t>
            </w:r>
            <w:hyperlink r:id="rId21" w:tgtFrame="_blank" w:history="1">
              <w:r w:rsidRPr="00963373">
                <w:rPr>
                  <w:rStyle w:val="Hipersaitas"/>
                </w:rPr>
                <w:t>SecurityHeaders.com</w:t>
              </w:r>
            </w:hyperlink>
            <w:r w:rsidRPr="00963373">
              <w:t>, rekomenduojama konfigūruoti šias antraštes:</w:t>
            </w:r>
            <w:r w:rsidRPr="00963373">
              <w:rPr>
                <w:lang w:val="en-US"/>
              </w:rPr>
              <w:t> </w:t>
            </w:r>
          </w:p>
          <w:p w14:paraId="143FA302" w14:textId="77777777" w:rsidR="00963373" w:rsidRPr="00963373" w:rsidRDefault="00963373" w:rsidP="00174527">
            <w:pPr>
              <w:numPr>
                <w:ilvl w:val="0"/>
                <w:numId w:val="16"/>
              </w:numPr>
              <w:rPr>
                <w:lang w:val="en-US"/>
              </w:rPr>
            </w:pPr>
            <w:proofErr w:type="spellStart"/>
            <w:r w:rsidRPr="00963373">
              <w:t>Content-Security-Policy</w:t>
            </w:r>
            <w:proofErr w:type="spellEnd"/>
            <w:r w:rsidRPr="00963373">
              <w:t xml:space="preserve"> (CSP) – riboti resursus tik patvirtintiems šaltiniams.</w:t>
            </w:r>
            <w:r w:rsidRPr="00963373">
              <w:rPr>
                <w:lang w:val="en-US"/>
              </w:rPr>
              <w:t> </w:t>
            </w:r>
          </w:p>
          <w:p w14:paraId="685D4BCF" w14:textId="77777777" w:rsidR="00963373" w:rsidRPr="00963373" w:rsidRDefault="00963373" w:rsidP="00174527">
            <w:pPr>
              <w:numPr>
                <w:ilvl w:val="0"/>
                <w:numId w:val="17"/>
              </w:numPr>
              <w:rPr>
                <w:lang w:val="en-US"/>
              </w:rPr>
            </w:pPr>
            <w:r w:rsidRPr="00963373">
              <w:t>X-</w:t>
            </w:r>
            <w:proofErr w:type="spellStart"/>
            <w:r w:rsidRPr="00963373">
              <w:t>Frame</w:t>
            </w:r>
            <w:proofErr w:type="spellEnd"/>
            <w:r w:rsidRPr="00963373">
              <w:t>-</w:t>
            </w:r>
            <w:proofErr w:type="spellStart"/>
            <w:r w:rsidRPr="00963373">
              <w:t>Options</w:t>
            </w:r>
            <w:proofErr w:type="spellEnd"/>
            <w:r w:rsidRPr="00963373">
              <w:t xml:space="preserve"> – SAMEORIGIN arba DENY (apsauga nuo </w:t>
            </w:r>
            <w:proofErr w:type="spellStart"/>
            <w:r w:rsidRPr="00963373">
              <w:t>clickjacking</w:t>
            </w:r>
            <w:proofErr w:type="spellEnd"/>
            <w:r w:rsidRPr="00963373">
              <w:t xml:space="preserve"> atakų).</w:t>
            </w:r>
            <w:r w:rsidRPr="00963373">
              <w:rPr>
                <w:lang w:val="en-US"/>
              </w:rPr>
              <w:t> </w:t>
            </w:r>
          </w:p>
          <w:p w14:paraId="5E3221A7" w14:textId="77777777" w:rsidR="00963373" w:rsidRPr="00963373" w:rsidRDefault="00963373" w:rsidP="00174527">
            <w:pPr>
              <w:numPr>
                <w:ilvl w:val="0"/>
                <w:numId w:val="18"/>
              </w:numPr>
              <w:rPr>
                <w:lang w:val="en-US"/>
              </w:rPr>
            </w:pPr>
            <w:r w:rsidRPr="00963373">
              <w:t>X-</w:t>
            </w:r>
            <w:proofErr w:type="spellStart"/>
            <w:r w:rsidRPr="00963373">
              <w:t>Content</w:t>
            </w:r>
            <w:proofErr w:type="spellEnd"/>
            <w:r w:rsidRPr="00963373">
              <w:t>-Type-</w:t>
            </w:r>
            <w:proofErr w:type="spellStart"/>
            <w:r w:rsidRPr="00963373">
              <w:t>Options</w:t>
            </w:r>
            <w:proofErr w:type="spellEnd"/>
            <w:r w:rsidRPr="00963373">
              <w:t xml:space="preserve"> – </w:t>
            </w:r>
            <w:proofErr w:type="spellStart"/>
            <w:r w:rsidRPr="00963373">
              <w:t>nosniff</w:t>
            </w:r>
            <w:proofErr w:type="spellEnd"/>
            <w:r w:rsidRPr="00963373">
              <w:t xml:space="preserve"> (užkerta kelią MIME </w:t>
            </w:r>
            <w:proofErr w:type="spellStart"/>
            <w:r w:rsidRPr="00963373">
              <w:t>sniffing</w:t>
            </w:r>
            <w:proofErr w:type="spellEnd"/>
            <w:r w:rsidRPr="00963373">
              <w:t xml:space="preserve"> atakoms).</w:t>
            </w:r>
            <w:r w:rsidRPr="00963373">
              <w:rPr>
                <w:lang w:val="en-US"/>
              </w:rPr>
              <w:t> </w:t>
            </w:r>
          </w:p>
          <w:p w14:paraId="4441E90C" w14:textId="77777777" w:rsidR="00963373" w:rsidRPr="00963373" w:rsidRDefault="00963373" w:rsidP="00174527">
            <w:pPr>
              <w:numPr>
                <w:ilvl w:val="0"/>
                <w:numId w:val="19"/>
              </w:numPr>
              <w:rPr>
                <w:lang w:val="en-US"/>
              </w:rPr>
            </w:pPr>
            <w:proofErr w:type="spellStart"/>
            <w:r w:rsidRPr="00963373">
              <w:t>Strict-Transport-Security</w:t>
            </w:r>
            <w:proofErr w:type="spellEnd"/>
            <w:r w:rsidRPr="00963373">
              <w:t xml:space="preserve"> (HSTS) – priversti naudoti tik HTTPS.</w:t>
            </w:r>
            <w:r w:rsidRPr="00963373">
              <w:rPr>
                <w:lang w:val="en-US"/>
              </w:rPr>
              <w:t> </w:t>
            </w:r>
          </w:p>
          <w:p w14:paraId="2F9641FC" w14:textId="77777777" w:rsidR="00963373" w:rsidRPr="00963373" w:rsidRDefault="00963373" w:rsidP="00174527">
            <w:pPr>
              <w:numPr>
                <w:ilvl w:val="0"/>
                <w:numId w:val="20"/>
              </w:numPr>
              <w:rPr>
                <w:lang w:val="en-US"/>
              </w:rPr>
            </w:pPr>
            <w:proofErr w:type="spellStart"/>
            <w:r w:rsidRPr="00963373">
              <w:t>Referrer-Policy</w:t>
            </w:r>
            <w:proofErr w:type="spellEnd"/>
            <w:r w:rsidRPr="00963373">
              <w:t xml:space="preserve"> – </w:t>
            </w:r>
            <w:proofErr w:type="spellStart"/>
            <w:r w:rsidRPr="00963373">
              <w:t>no-referrer-when-downgrade</w:t>
            </w:r>
            <w:proofErr w:type="spellEnd"/>
            <w:r w:rsidRPr="00963373">
              <w:t xml:space="preserve"> arba </w:t>
            </w:r>
            <w:proofErr w:type="spellStart"/>
            <w:r w:rsidRPr="00963373">
              <w:t>strict-origin-when-cross-origin</w:t>
            </w:r>
            <w:proofErr w:type="spellEnd"/>
            <w:r w:rsidRPr="00963373">
              <w:t>.</w:t>
            </w:r>
            <w:r w:rsidRPr="00963373">
              <w:rPr>
                <w:lang w:val="en-US"/>
              </w:rPr>
              <w:t> </w:t>
            </w:r>
          </w:p>
          <w:p w14:paraId="326E251B" w14:textId="77777777" w:rsidR="00963373" w:rsidRDefault="00963373" w:rsidP="00174527">
            <w:pPr>
              <w:numPr>
                <w:ilvl w:val="0"/>
                <w:numId w:val="21"/>
              </w:numPr>
              <w:rPr>
                <w:lang w:val="pt-PT"/>
              </w:rPr>
            </w:pPr>
            <w:proofErr w:type="spellStart"/>
            <w:r w:rsidRPr="00963373">
              <w:t>Permissions-Policy</w:t>
            </w:r>
            <w:proofErr w:type="spellEnd"/>
            <w:r w:rsidRPr="00963373">
              <w:t xml:space="preserve"> – valdyti prieigą prie kameros, mikrofono, GPS ir kt.</w:t>
            </w:r>
            <w:r w:rsidRPr="00963373">
              <w:rPr>
                <w:lang w:val="pt-PT"/>
              </w:rPr>
              <w:t> </w:t>
            </w:r>
          </w:p>
          <w:p w14:paraId="21B2C7A1" w14:textId="79299646" w:rsidR="000A5AE5" w:rsidRDefault="000A5AE5" w:rsidP="000A5AE5">
            <w:r>
              <w:t xml:space="preserve">4.2 </w:t>
            </w:r>
            <w:r w:rsidR="000E1018" w:rsidRPr="000E1018">
              <w:t>Apsauga nuo duomenų įvedimo atakų (</w:t>
            </w:r>
            <w:proofErr w:type="spellStart"/>
            <w:r w:rsidR="000E1018" w:rsidRPr="000E1018">
              <w:t>Injection</w:t>
            </w:r>
            <w:proofErr w:type="spellEnd"/>
            <w:r w:rsidR="000E1018" w:rsidRPr="000E1018">
              <w:t xml:space="preserve"> &amp; </w:t>
            </w:r>
            <w:proofErr w:type="spellStart"/>
            <w:r w:rsidR="000E1018" w:rsidRPr="000E1018">
              <w:t>Spam</w:t>
            </w:r>
            <w:proofErr w:type="spellEnd"/>
            <w:r w:rsidR="000E1018" w:rsidRPr="000E1018">
              <w:t>) </w:t>
            </w:r>
          </w:p>
          <w:p w14:paraId="6F26F008" w14:textId="77777777" w:rsidR="00DE7931" w:rsidRPr="00DE7931" w:rsidRDefault="00DE7931" w:rsidP="00DE7931">
            <w:pPr>
              <w:rPr>
                <w:lang w:val="pt-PT"/>
              </w:rPr>
            </w:pPr>
            <w:r w:rsidRPr="00DE7931">
              <w:t xml:space="preserve">Jei svetainėje yra formos ar el. pašto paslaugos, reikia laikytis </w:t>
            </w:r>
            <w:r w:rsidRPr="00DE7931">
              <w:rPr>
                <w:b/>
                <w:bCs/>
              </w:rPr>
              <w:t>OWASP</w:t>
            </w:r>
            <w:r w:rsidRPr="00DE7931">
              <w:t xml:space="preserve"> rekomendacijų:</w:t>
            </w:r>
            <w:r w:rsidRPr="00DE7931">
              <w:rPr>
                <w:lang w:val="pt-PT"/>
              </w:rPr>
              <w:t> </w:t>
            </w:r>
          </w:p>
          <w:p w14:paraId="43D35133" w14:textId="77777777" w:rsidR="00DE7931" w:rsidRPr="00DE7931" w:rsidRDefault="00DE7931" w:rsidP="00174527">
            <w:pPr>
              <w:numPr>
                <w:ilvl w:val="0"/>
                <w:numId w:val="22"/>
              </w:numPr>
              <w:rPr>
                <w:lang w:val="en-US"/>
              </w:rPr>
            </w:pPr>
            <w:r w:rsidRPr="00DE7931">
              <w:rPr>
                <w:b/>
                <w:bCs/>
              </w:rPr>
              <w:t xml:space="preserve">SQL </w:t>
            </w:r>
            <w:proofErr w:type="spellStart"/>
            <w:r w:rsidRPr="00DE7931">
              <w:rPr>
                <w:b/>
                <w:bCs/>
              </w:rPr>
              <w:t>Injection</w:t>
            </w:r>
            <w:proofErr w:type="spellEnd"/>
            <w:r w:rsidRPr="00DE7931">
              <w:rPr>
                <w:b/>
                <w:bCs/>
              </w:rPr>
              <w:t xml:space="preserve"> prevencija:</w:t>
            </w:r>
            <w:r w:rsidRPr="00DE7931">
              <w:t xml:space="preserve"> Naudoti </w:t>
            </w:r>
            <w:r w:rsidRPr="00DE7931">
              <w:rPr>
                <w:b/>
                <w:bCs/>
              </w:rPr>
              <w:t>paruoštas užklausas (</w:t>
            </w:r>
            <w:proofErr w:type="spellStart"/>
            <w:r w:rsidRPr="00DE7931">
              <w:rPr>
                <w:b/>
                <w:bCs/>
              </w:rPr>
              <w:t>prepared</w:t>
            </w:r>
            <w:proofErr w:type="spellEnd"/>
            <w:r w:rsidRPr="00DE7931">
              <w:rPr>
                <w:b/>
                <w:bCs/>
              </w:rPr>
              <w:t xml:space="preserve"> </w:t>
            </w:r>
            <w:proofErr w:type="spellStart"/>
            <w:r w:rsidRPr="00DE7931">
              <w:rPr>
                <w:b/>
                <w:bCs/>
              </w:rPr>
              <w:t>statements</w:t>
            </w:r>
            <w:proofErr w:type="spellEnd"/>
            <w:r w:rsidRPr="00DE7931">
              <w:rPr>
                <w:b/>
                <w:bCs/>
              </w:rPr>
              <w:t>)</w:t>
            </w:r>
            <w:r w:rsidRPr="00DE7931">
              <w:t xml:space="preserve"> arba ORM (pvz., </w:t>
            </w:r>
            <w:proofErr w:type="spellStart"/>
            <w:r w:rsidRPr="00DE7931">
              <w:t>Eloquent</w:t>
            </w:r>
            <w:proofErr w:type="spellEnd"/>
            <w:r w:rsidRPr="00DE7931">
              <w:t xml:space="preserve">, </w:t>
            </w:r>
            <w:proofErr w:type="spellStart"/>
            <w:r w:rsidRPr="00DE7931">
              <w:t>SQLAlchemy</w:t>
            </w:r>
            <w:proofErr w:type="spellEnd"/>
            <w:r w:rsidRPr="00DE7931">
              <w:t>).</w:t>
            </w:r>
            <w:r w:rsidRPr="00DE7931">
              <w:rPr>
                <w:lang w:val="en-US"/>
              </w:rPr>
              <w:t> </w:t>
            </w:r>
          </w:p>
          <w:p w14:paraId="1CDEF9C1" w14:textId="77777777" w:rsidR="00DE7931" w:rsidRPr="00DE7931" w:rsidRDefault="00DE7931" w:rsidP="00174527">
            <w:pPr>
              <w:numPr>
                <w:ilvl w:val="0"/>
                <w:numId w:val="23"/>
              </w:numPr>
              <w:rPr>
                <w:lang w:val="en-US"/>
              </w:rPr>
            </w:pPr>
            <w:proofErr w:type="spellStart"/>
            <w:r w:rsidRPr="00DE7931">
              <w:rPr>
                <w:b/>
                <w:bCs/>
              </w:rPr>
              <w:lastRenderedPageBreak/>
              <w:t>Cross-Site</w:t>
            </w:r>
            <w:proofErr w:type="spellEnd"/>
            <w:r w:rsidRPr="00DE7931">
              <w:rPr>
                <w:b/>
                <w:bCs/>
              </w:rPr>
              <w:t xml:space="preserve"> </w:t>
            </w:r>
            <w:proofErr w:type="spellStart"/>
            <w:r w:rsidRPr="00DE7931">
              <w:rPr>
                <w:b/>
                <w:bCs/>
              </w:rPr>
              <w:t>Scripting</w:t>
            </w:r>
            <w:proofErr w:type="spellEnd"/>
            <w:r w:rsidRPr="00DE7931">
              <w:rPr>
                <w:b/>
                <w:bCs/>
              </w:rPr>
              <w:t xml:space="preserve"> (XSS) prevencija:</w:t>
            </w:r>
            <w:r w:rsidRPr="00DE7931">
              <w:t xml:space="preserve"> Naudoti </w:t>
            </w:r>
            <w:proofErr w:type="spellStart"/>
            <w:r w:rsidRPr="00DE7931">
              <w:rPr>
                <w:b/>
                <w:bCs/>
              </w:rPr>
              <w:t>HTMLEncode</w:t>
            </w:r>
            <w:proofErr w:type="spellEnd"/>
            <w:r w:rsidRPr="00DE7931">
              <w:t xml:space="preserve"> funkcijas visiems įvesties laukams.</w:t>
            </w:r>
            <w:r w:rsidRPr="00DE7931">
              <w:rPr>
                <w:lang w:val="en-US"/>
              </w:rPr>
              <w:t> </w:t>
            </w:r>
          </w:p>
          <w:p w14:paraId="31202DFE" w14:textId="77777777" w:rsidR="00DE7931" w:rsidRPr="00DE7931" w:rsidRDefault="00DE7931" w:rsidP="00174527">
            <w:pPr>
              <w:numPr>
                <w:ilvl w:val="0"/>
                <w:numId w:val="24"/>
              </w:numPr>
              <w:rPr>
                <w:lang w:val="en-US"/>
              </w:rPr>
            </w:pPr>
            <w:r w:rsidRPr="00DE7931">
              <w:rPr>
                <w:b/>
                <w:bCs/>
              </w:rPr>
              <w:t>CSRF apsauga:</w:t>
            </w:r>
            <w:r w:rsidRPr="00DE7931">
              <w:t xml:space="preserve"> Naudoti </w:t>
            </w:r>
            <w:r w:rsidRPr="00DE7931">
              <w:rPr>
                <w:b/>
                <w:bCs/>
              </w:rPr>
              <w:t xml:space="preserve">CSRF </w:t>
            </w:r>
            <w:proofErr w:type="spellStart"/>
            <w:r w:rsidRPr="00DE7931">
              <w:rPr>
                <w:b/>
                <w:bCs/>
              </w:rPr>
              <w:t>token’us</w:t>
            </w:r>
            <w:proofErr w:type="spellEnd"/>
            <w:r w:rsidRPr="00DE7931">
              <w:t xml:space="preserve"> visoms formoms.</w:t>
            </w:r>
            <w:r w:rsidRPr="00DE7931">
              <w:rPr>
                <w:lang w:val="en-US"/>
              </w:rPr>
              <w:t> </w:t>
            </w:r>
          </w:p>
          <w:p w14:paraId="3A912AB0" w14:textId="77777777" w:rsidR="00DE7931" w:rsidRPr="00DE7931" w:rsidRDefault="00DE7931" w:rsidP="00174527">
            <w:pPr>
              <w:numPr>
                <w:ilvl w:val="0"/>
                <w:numId w:val="25"/>
              </w:numPr>
              <w:rPr>
                <w:lang w:val="en-US"/>
              </w:rPr>
            </w:pPr>
            <w:r w:rsidRPr="00DE7931">
              <w:rPr>
                <w:b/>
                <w:bCs/>
              </w:rPr>
              <w:t xml:space="preserve">Rate </w:t>
            </w:r>
            <w:proofErr w:type="spellStart"/>
            <w:r w:rsidRPr="00DE7931">
              <w:rPr>
                <w:b/>
                <w:bCs/>
              </w:rPr>
              <w:t>Limiting</w:t>
            </w:r>
            <w:proofErr w:type="spellEnd"/>
            <w:r w:rsidRPr="00DE7931">
              <w:rPr>
                <w:b/>
                <w:bCs/>
              </w:rPr>
              <w:t xml:space="preserve"> &amp; CAPTCHA:</w:t>
            </w:r>
            <w:r w:rsidRPr="00DE7931">
              <w:t xml:space="preserve"> Naudoti Google </w:t>
            </w:r>
            <w:proofErr w:type="spellStart"/>
            <w:r w:rsidRPr="00DE7931">
              <w:t>reCAPTCHA</w:t>
            </w:r>
            <w:proofErr w:type="spellEnd"/>
            <w:r w:rsidRPr="00DE7931">
              <w:t xml:space="preserve"> arba kitą metodą, riboti užklausų dažnumą.</w:t>
            </w:r>
            <w:r w:rsidRPr="00DE7931">
              <w:rPr>
                <w:lang w:val="en-US"/>
              </w:rPr>
              <w:t> </w:t>
            </w:r>
          </w:p>
          <w:p w14:paraId="2A9F6BFA" w14:textId="6E16AEEA" w:rsidR="000E1018" w:rsidRDefault="00DE7931" w:rsidP="000A5AE5">
            <w:r>
              <w:rPr>
                <w:lang w:val="en-US"/>
              </w:rPr>
              <w:t>4.3</w:t>
            </w:r>
            <w:r w:rsidR="00DC7619">
              <w:rPr>
                <w:lang w:val="en-US"/>
              </w:rPr>
              <w:t xml:space="preserve"> </w:t>
            </w:r>
            <w:r w:rsidR="00DC7619" w:rsidRPr="00DC7619">
              <w:t xml:space="preserve">Kodo </w:t>
            </w:r>
            <w:proofErr w:type="spellStart"/>
            <w:r w:rsidR="00DC7619" w:rsidRPr="00DC7619">
              <w:t>versijavimas</w:t>
            </w:r>
            <w:proofErr w:type="spellEnd"/>
            <w:r w:rsidR="00DC7619" w:rsidRPr="00DC7619">
              <w:t xml:space="preserve"> per </w:t>
            </w:r>
            <w:proofErr w:type="spellStart"/>
            <w:r w:rsidR="00DC7619" w:rsidRPr="00DC7619">
              <w:t>Git</w:t>
            </w:r>
            <w:proofErr w:type="spellEnd"/>
            <w:r w:rsidR="00DC7619" w:rsidRPr="00DC7619">
              <w:t> </w:t>
            </w:r>
          </w:p>
          <w:p w14:paraId="5D37CB70" w14:textId="77777777" w:rsidR="00BF4670" w:rsidRPr="00BF4670" w:rsidRDefault="00BF4670" w:rsidP="00174527">
            <w:pPr>
              <w:numPr>
                <w:ilvl w:val="0"/>
                <w:numId w:val="26"/>
              </w:numPr>
            </w:pPr>
            <w:r w:rsidRPr="00BF4670">
              <w:t xml:space="preserve">Slaptų duomenų neįtraukimas į </w:t>
            </w:r>
            <w:proofErr w:type="spellStart"/>
            <w:r w:rsidRPr="00BF4670">
              <w:t>repozitorijų</w:t>
            </w:r>
            <w:proofErr w:type="spellEnd"/>
            <w:r w:rsidRPr="00BF4670">
              <w:t xml:space="preserve"> istoriją </w:t>
            </w:r>
          </w:p>
          <w:p w14:paraId="4084814C" w14:textId="77777777" w:rsidR="00BF4670" w:rsidRPr="00BF4670" w:rsidRDefault="00BF4670" w:rsidP="00174527">
            <w:pPr>
              <w:numPr>
                <w:ilvl w:val="0"/>
                <w:numId w:val="27"/>
              </w:numPr>
              <w:rPr>
                <w:lang w:val="pt-PT"/>
              </w:rPr>
            </w:pPr>
            <w:r w:rsidRPr="00BF4670">
              <w:t xml:space="preserve">Saugaus prisijungimo prie nuotolinio serverio užtikrinimas, Naudoti saugius protokolus, tokius kaip SSH, prisijungdami prie nuotolinio </w:t>
            </w:r>
            <w:proofErr w:type="spellStart"/>
            <w:r w:rsidRPr="00BF4670">
              <w:t>Git</w:t>
            </w:r>
            <w:proofErr w:type="spellEnd"/>
            <w:r w:rsidRPr="00BF4670">
              <w:t xml:space="preserve"> serverio</w:t>
            </w:r>
            <w:r w:rsidRPr="00BF4670">
              <w:rPr>
                <w:lang w:val="pt-PT"/>
              </w:rPr>
              <w:t> </w:t>
            </w:r>
          </w:p>
          <w:p w14:paraId="366112E2" w14:textId="77777777" w:rsidR="00BF4670" w:rsidRPr="00BF4670" w:rsidRDefault="00BF4670" w:rsidP="00174527">
            <w:pPr>
              <w:numPr>
                <w:ilvl w:val="0"/>
                <w:numId w:val="28"/>
              </w:numPr>
              <w:rPr>
                <w:lang w:val="pt-PT"/>
              </w:rPr>
            </w:pPr>
            <w:r w:rsidRPr="00BF4670">
              <w:rPr>
                <w:b/>
                <w:bCs/>
              </w:rPr>
              <w:t>Prieigos kontrolės ir teisių valdymas:</w:t>
            </w:r>
            <w:r w:rsidRPr="00BF4670">
              <w:t xml:space="preserve"> Įsitikinti, kad prieiga prie  </w:t>
            </w:r>
            <w:proofErr w:type="spellStart"/>
            <w:r w:rsidRPr="00BF4670">
              <w:t>Git</w:t>
            </w:r>
            <w:proofErr w:type="spellEnd"/>
            <w:r w:rsidRPr="00BF4670">
              <w:t xml:space="preserve"> </w:t>
            </w:r>
            <w:proofErr w:type="spellStart"/>
            <w:r w:rsidRPr="00BF4670">
              <w:t>repozitorijų</w:t>
            </w:r>
            <w:proofErr w:type="spellEnd"/>
            <w:r w:rsidRPr="00BF4670">
              <w:t xml:space="preserve"> ir serverio yra apribota</w:t>
            </w:r>
            <w:r w:rsidRPr="00BF4670">
              <w:rPr>
                <w:lang w:val="pt-PT"/>
              </w:rPr>
              <w:t> </w:t>
            </w:r>
          </w:p>
          <w:p w14:paraId="451E2C83" w14:textId="77777777" w:rsidR="00BF4670" w:rsidRPr="00BF4670" w:rsidRDefault="00BF4670" w:rsidP="00174527">
            <w:pPr>
              <w:numPr>
                <w:ilvl w:val="0"/>
                <w:numId w:val="29"/>
              </w:numPr>
              <w:rPr>
                <w:lang w:val="pt-PT"/>
              </w:rPr>
            </w:pPr>
            <w:r w:rsidRPr="00BF4670">
              <w:rPr>
                <w:b/>
                <w:bCs/>
              </w:rPr>
              <w:t>Kodo peržiūra ir statinė analizė prieš diegiant,</w:t>
            </w:r>
            <w:r w:rsidRPr="00BF4670">
              <w:t xml:space="preserve"> prieš keliant kodą į gamybos serverį, </w:t>
            </w:r>
            <w:proofErr w:type="spellStart"/>
            <w:r w:rsidRPr="00BF4670">
              <w:t>atlikii</w:t>
            </w:r>
            <w:proofErr w:type="spellEnd"/>
            <w:r w:rsidRPr="00BF4670">
              <w:t xml:space="preserve"> kruopščią kodo peržiūrą (</w:t>
            </w:r>
            <w:proofErr w:type="spellStart"/>
            <w:r w:rsidRPr="00BF4670">
              <w:t>code</w:t>
            </w:r>
            <w:proofErr w:type="spellEnd"/>
            <w:r w:rsidRPr="00BF4670">
              <w:t xml:space="preserve"> </w:t>
            </w:r>
            <w:proofErr w:type="spellStart"/>
            <w:r w:rsidRPr="00BF4670">
              <w:t>review</w:t>
            </w:r>
            <w:proofErr w:type="spellEnd"/>
            <w:r w:rsidRPr="00BF4670">
              <w:t>)</w:t>
            </w:r>
            <w:r w:rsidRPr="00BF4670">
              <w:rPr>
                <w:lang w:val="pt-PT"/>
              </w:rPr>
              <w:t> </w:t>
            </w:r>
          </w:p>
          <w:p w14:paraId="109078B2" w14:textId="5FDCED1D" w:rsidR="00BF4670" w:rsidRPr="00BF4670" w:rsidRDefault="00E3401A" w:rsidP="000A5AE5">
            <w:pPr>
              <w:rPr>
                <w:lang w:val="pt-PT"/>
              </w:rPr>
            </w:pPr>
            <w:r>
              <w:rPr>
                <w:lang w:val="pt-PT"/>
              </w:rPr>
              <w:t xml:space="preserve">4.4 </w:t>
            </w:r>
            <w:r w:rsidRPr="004F1D60">
              <w:t>Užduočių užsakymo ir vykdymo procesas:</w:t>
            </w:r>
            <w:r w:rsidRPr="00E3401A">
              <w:t> </w:t>
            </w:r>
          </w:p>
          <w:p w14:paraId="12FFC08A" w14:textId="15F51F13" w:rsidR="001B1F44" w:rsidRPr="001B1F44" w:rsidRDefault="001B1F44" w:rsidP="00174527">
            <w:pPr>
              <w:numPr>
                <w:ilvl w:val="0"/>
                <w:numId w:val="30"/>
              </w:numPr>
              <w:rPr>
                <w:lang w:val="pt-PT"/>
              </w:rPr>
            </w:pPr>
            <w:r w:rsidRPr="001B1F44">
              <w:t xml:space="preserve">Visi su užsakymais ir jų valdymu susiję procesai turi būti vykdomi ir dokumentuojami </w:t>
            </w:r>
            <w:r w:rsidR="00840081">
              <w:t xml:space="preserve">Pirkėjo </w:t>
            </w:r>
            <w:r w:rsidRPr="001B1F44">
              <w:t xml:space="preserve"> užduočių valdymo sistemoje (toliau – UVS), pvz. darbų sąrašas (angl. </w:t>
            </w:r>
            <w:proofErr w:type="spellStart"/>
            <w:r w:rsidRPr="001B1F44">
              <w:t>Backlog</w:t>
            </w:r>
            <w:proofErr w:type="spellEnd"/>
            <w:r w:rsidRPr="001B1F44">
              <w:t xml:space="preserve">), vartotojo istorijos (angl. User Story), užsakymai – užduotys (angl. </w:t>
            </w:r>
            <w:proofErr w:type="spellStart"/>
            <w:r w:rsidRPr="001B1F44">
              <w:t>Tasks</w:t>
            </w:r>
            <w:proofErr w:type="spellEnd"/>
            <w:r w:rsidRPr="001B1F44">
              <w:t xml:space="preserve">), laiko planavimas kt. Kitais klausimais ar tikslinant informaciją privalomas bendravimo kanalas yra MS „Teams“. Neskubiais klausimais galima bendrauti ir kitais, su </w:t>
            </w:r>
            <w:r w:rsidR="00757520">
              <w:t>Pirkėjų</w:t>
            </w:r>
            <w:r w:rsidRPr="001B1F44">
              <w:t xml:space="preserve"> suderintais, kanalais, pvz. el. paštu. </w:t>
            </w:r>
            <w:r w:rsidRPr="001B1F44">
              <w:rPr>
                <w:lang w:val="pt-PT"/>
              </w:rPr>
              <w:t> </w:t>
            </w:r>
          </w:p>
          <w:p w14:paraId="788A2CD8" w14:textId="2CA4D9CE" w:rsidR="001B1F44" w:rsidRPr="001B1F44" w:rsidRDefault="001B1F44" w:rsidP="00174527">
            <w:pPr>
              <w:numPr>
                <w:ilvl w:val="0"/>
                <w:numId w:val="31"/>
              </w:numPr>
            </w:pPr>
            <w:r w:rsidRPr="001B1F44">
              <w:rPr>
                <w:b/>
                <w:bCs/>
              </w:rPr>
              <w:t xml:space="preserve">Užduoties pateikimas. </w:t>
            </w:r>
            <w:r w:rsidRPr="001B1F44">
              <w:t xml:space="preserve">Atsiradus paslaugų užsakymo poreikiui, </w:t>
            </w:r>
            <w:r w:rsidR="00757520">
              <w:t>Pirkėjas</w:t>
            </w:r>
            <w:r w:rsidRPr="001B1F44">
              <w:t xml:space="preserve"> pateikia užsakymą (toliau – Užduotis) UVS sistemoje. </w:t>
            </w:r>
            <w:r w:rsidR="00757520">
              <w:t>Pirkėjas</w:t>
            </w:r>
            <w:r w:rsidRPr="001B1F44">
              <w:t xml:space="preserve"> užduotyje nurodo savo poreikius, reikalavimus ir kitą informaciją reikalingą paslaugų vykdymui. Atlikus šiuos veiksmus, </w:t>
            </w:r>
            <w:r w:rsidR="00757520">
              <w:t>Pirkėjas</w:t>
            </w:r>
            <w:r w:rsidRPr="001B1F44">
              <w:t xml:space="preserve"> pakeičia užduoties būseną į „Priskirtas“ ir paskiria užduotį reikiamam </w:t>
            </w:r>
            <w:proofErr w:type="spellStart"/>
            <w:r w:rsidRPr="001B1F44">
              <w:t>eikėjo</w:t>
            </w:r>
            <w:proofErr w:type="spellEnd"/>
            <w:r w:rsidRPr="001B1F44">
              <w:t xml:space="preserve"> specialistui. </w:t>
            </w:r>
          </w:p>
          <w:p w14:paraId="67E75BF1" w14:textId="2EDEF015" w:rsidR="001B1F44" w:rsidRPr="001B1F44" w:rsidRDefault="001B1F44" w:rsidP="00174527">
            <w:pPr>
              <w:numPr>
                <w:ilvl w:val="0"/>
                <w:numId w:val="32"/>
              </w:numPr>
            </w:pPr>
            <w:r w:rsidRPr="001B1F44">
              <w:rPr>
                <w:b/>
                <w:bCs/>
              </w:rPr>
              <w:t>Užduoties peržiūra (</w:t>
            </w:r>
            <w:r w:rsidR="00425449">
              <w:rPr>
                <w:b/>
                <w:bCs/>
              </w:rPr>
              <w:t>T</w:t>
            </w:r>
            <w:r w:rsidR="00866913">
              <w:rPr>
                <w:b/>
                <w:bCs/>
              </w:rPr>
              <w:t>ie</w:t>
            </w:r>
            <w:r w:rsidRPr="001B1F44">
              <w:rPr>
                <w:b/>
                <w:bCs/>
              </w:rPr>
              <w:t xml:space="preserve">kėjo). </w:t>
            </w:r>
            <w:r w:rsidRPr="001B1F44">
              <w:t xml:space="preserve"> </w:t>
            </w:r>
            <w:r w:rsidR="00425449">
              <w:t>T</w:t>
            </w:r>
            <w:r w:rsidR="00866913">
              <w:t>ie</w:t>
            </w:r>
            <w:r w:rsidRPr="001B1F44">
              <w:t>kėjas detaliai išnagrinėja ir įvertina gautą užduotį:  </w:t>
            </w:r>
          </w:p>
          <w:p w14:paraId="31BF27F5" w14:textId="098A1204" w:rsidR="001B1F44" w:rsidRPr="001B1F44" w:rsidRDefault="001B1F44" w:rsidP="001B1F44">
            <w:r w:rsidRPr="001B1F44">
              <w:t xml:space="preserve">a) </w:t>
            </w:r>
            <w:r w:rsidRPr="001B1F44">
              <w:rPr>
                <w:b/>
                <w:bCs/>
              </w:rPr>
              <w:t>Jei turima klausimų –</w:t>
            </w:r>
            <w:r w:rsidRPr="001B1F44">
              <w:t xml:space="preserve"> Jei </w:t>
            </w:r>
            <w:r w:rsidR="006C2B45">
              <w:t>Tie</w:t>
            </w:r>
            <w:r w:rsidRPr="001B1F44">
              <w:t xml:space="preserve">kėjui kyla neaiškumų, kuriuos reikia įvertinti prieš įvertinant ir pradedant vykdyti užduotį, </w:t>
            </w:r>
            <w:r w:rsidR="006C2B45">
              <w:t>Tie</w:t>
            </w:r>
            <w:r w:rsidRPr="001B1F44">
              <w:t xml:space="preserve">kėjas nurodo savo klausimus užduotyje ir ją grąžina </w:t>
            </w:r>
            <w:r w:rsidR="004A6B01">
              <w:t>Pirkėjui</w:t>
            </w:r>
            <w:r w:rsidRPr="001B1F44">
              <w:t xml:space="preserve">. Užduotis grąžinama pakeičiant jos būseną į „Priskirtas“ arba „Trūksta informacijos“ bei paskiriant užduotį ją pateikusiam </w:t>
            </w:r>
            <w:r w:rsidR="004A6B01">
              <w:t>Pirkėj</w:t>
            </w:r>
            <w:r w:rsidR="006C2B45">
              <w:t>o</w:t>
            </w:r>
            <w:r w:rsidRPr="001B1F44">
              <w:t xml:space="preserve"> specialistui. Esant poreikiui, organizuojamas susitikimas klausimams aptarti. </w:t>
            </w:r>
          </w:p>
          <w:p w14:paraId="0D6CC211" w14:textId="115AE54B" w:rsidR="001B1F44" w:rsidRPr="001B1F44" w:rsidRDefault="001B1F44" w:rsidP="001B1F44">
            <w:r w:rsidRPr="001B1F44">
              <w:t xml:space="preserve">b) </w:t>
            </w:r>
            <w:r w:rsidRPr="001B1F44">
              <w:rPr>
                <w:b/>
                <w:bCs/>
              </w:rPr>
              <w:t>Jei užduotis aiški –</w:t>
            </w:r>
            <w:r w:rsidRPr="001B1F44">
              <w:t xml:space="preserve"> </w:t>
            </w:r>
            <w:r w:rsidR="006C2B45">
              <w:t>Tie</w:t>
            </w:r>
            <w:r w:rsidRPr="001B1F44">
              <w:t xml:space="preserve">kėjas nurodo planuojamas darbų apimtis ir jas suderinęs su </w:t>
            </w:r>
            <w:r w:rsidR="004A6B01">
              <w:t>Pirkėj</w:t>
            </w:r>
            <w:r w:rsidR="006C2B45">
              <w:t>u</w:t>
            </w:r>
            <w:r w:rsidRPr="001B1F44">
              <w:t xml:space="preserve"> (</w:t>
            </w:r>
            <w:r w:rsidR="004A6B01">
              <w:t>Pirkėj</w:t>
            </w:r>
            <w:r w:rsidR="006C2B45">
              <w:t>ui</w:t>
            </w:r>
            <w:r w:rsidRPr="001B1F44">
              <w:t xml:space="preserve"> patvirtinus) pradeda vykdyti užduotį. Pradėjus vykdyti užsakymą užduoties būsena pakeičiama į „Vykdoma“. </w:t>
            </w:r>
            <w:r w:rsidR="006C2B45">
              <w:t>Tie</w:t>
            </w:r>
            <w:r w:rsidRPr="001B1F44">
              <w:t xml:space="preserve">kėjas įsipareigoja pradėti vykdyti užsakymą ne vėliau nei kitą darbo dieną nuo </w:t>
            </w:r>
            <w:r w:rsidR="004A6B01">
              <w:t>Pirkėj</w:t>
            </w:r>
            <w:r w:rsidR="006C2B45">
              <w:t>o</w:t>
            </w:r>
            <w:r w:rsidRPr="001B1F44">
              <w:t xml:space="preserve"> patvirtinimo, kad užduoties realizavimo sprendimas ir valandų trukmė tinkama. </w:t>
            </w:r>
          </w:p>
          <w:p w14:paraId="205DB469" w14:textId="77777777" w:rsidR="001B1F44" w:rsidRPr="001B1F44" w:rsidRDefault="001B1F44" w:rsidP="001B1F44">
            <w:r w:rsidRPr="001B1F44">
              <w:t>  </w:t>
            </w:r>
          </w:p>
          <w:p w14:paraId="45DED665" w14:textId="77777777" w:rsidR="001B1F44" w:rsidRPr="001B1F44" w:rsidRDefault="001B1F44" w:rsidP="00174527">
            <w:pPr>
              <w:numPr>
                <w:ilvl w:val="0"/>
                <w:numId w:val="33"/>
              </w:numPr>
              <w:rPr>
                <w:lang w:val="pt-PT"/>
              </w:rPr>
            </w:pPr>
            <w:r w:rsidRPr="001B1F44">
              <w:rPr>
                <w:b/>
                <w:bCs/>
              </w:rPr>
              <w:t xml:space="preserve">Užduoties vykdymas. </w:t>
            </w:r>
            <w:r w:rsidRPr="001B1F44">
              <w:t>Užduoties vykdymo metu esminiai užsakymo klausimai ar pakeitimai fiksuojami UVS sistemoje. Bendraujant tarpusavyje ir perduodant užduotį su klausimais, patikslinimais, pakeičiama užduoties būsena ir paskirtas specialistas. Galimos užduoties būsenos: Naujas, Priskirtas, Trūksta informacijos, Grąžinta vykdymui, Vykdoma, Testuojama, Įvykdyta.</w:t>
            </w:r>
            <w:r w:rsidRPr="001B1F44">
              <w:rPr>
                <w:lang w:val="pt-PT"/>
              </w:rPr>
              <w:t> </w:t>
            </w:r>
          </w:p>
          <w:p w14:paraId="10D3A7A7" w14:textId="77777777" w:rsidR="001B1F44" w:rsidRPr="001B1F44" w:rsidRDefault="001B1F44" w:rsidP="001B1F44">
            <w:pPr>
              <w:rPr>
                <w:lang w:val="pt-PT"/>
              </w:rPr>
            </w:pPr>
            <w:r w:rsidRPr="001B1F44">
              <w:t> </w:t>
            </w:r>
            <w:r w:rsidRPr="001B1F44">
              <w:rPr>
                <w:lang w:val="pt-PT"/>
              </w:rPr>
              <w:t> </w:t>
            </w:r>
          </w:p>
          <w:p w14:paraId="22D365AC" w14:textId="77777777" w:rsidR="001B1F44" w:rsidRPr="001B1F44" w:rsidRDefault="001B1F44" w:rsidP="00174527">
            <w:pPr>
              <w:numPr>
                <w:ilvl w:val="0"/>
                <w:numId w:val="34"/>
              </w:numPr>
              <w:rPr>
                <w:lang w:val="pt-PT"/>
              </w:rPr>
            </w:pPr>
            <w:r w:rsidRPr="001B1F44">
              <w:rPr>
                <w:b/>
                <w:bCs/>
              </w:rPr>
              <w:t>Užduočių vykdymui keliami šie papildomi reikalavimai:</w:t>
            </w:r>
            <w:r w:rsidRPr="001B1F44">
              <w:rPr>
                <w:lang w:val="pt-PT"/>
              </w:rPr>
              <w:t> </w:t>
            </w:r>
          </w:p>
          <w:p w14:paraId="22F02D36" w14:textId="77777777" w:rsidR="001B1F44" w:rsidRPr="001B1F44" w:rsidRDefault="001B1F44" w:rsidP="00174527">
            <w:pPr>
              <w:numPr>
                <w:ilvl w:val="0"/>
                <w:numId w:val="35"/>
              </w:numPr>
              <w:rPr>
                <w:lang w:val="pt-PT"/>
              </w:rPr>
            </w:pPr>
            <w:r w:rsidRPr="001B1F44">
              <w:t>Visi programinio kodo pakeitimai turi būti atliekami iš UVS registruotų užduočių. </w:t>
            </w:r>
            <w:r w:rsidRPr="001B1F44">
              <w:rPr>
                <w:lang w:val="pt-PT"/>
              </w:rPr>
              <w:t> </w:t>
            </w:r>
          </w:p>
          <w:p w14:paraId="73032D28" w14:textId="77777777" w:rsidR="001B1F44" w:rsidRPr="001B1F44" w:rsidRDefault="001B1F44" w:rsidP="00174527">
            <w:pPr>
              <w:numPr>
                <w:ilvl w:val="0"/>
                <w:numId w:val="36"/>
              </w:numPr>
              <w:rPr>
                <w:lang w:val="pt-PT"/>
              </w:rPr>
            </w:pPr>
            <w:r w:rsidRPr="001B1F44">
              <w:t>Užduotys vykdomos pagal eilę, kaip surikiuota UVS.</w:t>
            </w:r>
            <w:r w:rsidRPr="001B1F44">
              <w:rPr>
                <w:lang w:val="pt-PT"/>
              </w:rPr>
              <w:t> </w:t>
            </w:r>
          </w:p>
          <w:p w14:paraId="5BE84EBE" w14:textId="77777777" w:rsidR="001B1F44" w:rsidRPr="001B1F44" w:rsidRDefault="001B1F44" w:rsidP="00174527">
            <w:pPr>
              <w:numPr>
                <w:ilvl w:val="0"/>
                <w:numId w:val="37"/>
              </w:numPr>
              <w:rPr>
                <w:lang w:val="pt-PT"/>
              </w:rPr>
            </w:pPr>
            <w:r w:rsidRPr="001B1F44">
              <w:t>Pradėjus vykdyti užduotį, UVS užduoties statusas pakeičiamas į „Vykdoma“, o ją pabaigus – į „Įvykdyta“.</w:t>
            </w:r>
            <w:r w:rsidRPr="001B1F44">
              <w:rPr>
                <w:lang w:val="pt-PT"/>
              </w:rPr>
              <w:t> </w:t>
            </w:r>
          </w:p>
          <w:p w14:paraId="7A21A88F" w14:textId="77777777" w:rsidR="001B1F44" w:rsidRPr="001B1F44" w:rsidRDefault="001B1F44" w:rsidP="00174527">
            <w:pPr>
              <w:numPr>
                <w:ilvl w:val="0"/>
                <w:numId w:val="38"/>
              </w:numPr>
              <w:rPr>
                <w:lang w:val="pt-PT"/>
              </w:rPr>
            </w:pPr>
            <w:r w:rsidRPr="001B1F44">
              <w:t>Užduotis turi būti suskaidyta į sub-užduotis, jei jos planuojamas atlikimo laikas (</w:t>
            </w:r>
            <w:proofErr w:type="spellStart"/>
            <w:r w:rsidRPr="001B1F44">
              <w:t>estimate</w:t>
            </w:r>
            <w:proofErr w:type="spellEnd"/>
            <w:r w:rsidRPr="001B1F44">
              <w:t>) &gt; 8 val.</w:t>
            </w:r>
            <w:r w:rsidRPr="001B1F44">
              <w:rPr>
                <w:lang w:val="pt-PT"/>
              </w:rPr>
              <w:t> </w:t>
            </w:r>
          </w:p>
          <w:p w14:paraId="784C7879" w14:textId="77777777" w:rsidR="001B1F44" w:rsidRPr="001B1F44" w:rsidRDefault="001B1F44" w:rsidP="00174527">
            <w:pPr>
              <w:numPr>
                <w:ilvl w:val="0"/>
                <w:numId w:val="39"/>
              </w:numPr>
              <w:rPr>
                <w:lang w:val="pt-PT"/>
              </w:rPr>
            </w:pPr>
            <w:r w:rsidRPr="001B1F44">
              <w:t>Sub-užduotis pagrindinei užduočiai atlikti kuria pats programuotojas, o jas atlikus statusas keičiamas į „Uždaryta“.</w:t>
            </w:r>
            <w:r w:rsidRPr="001B1F44">
              <w:rPr>
                <w:lang w:val="pt-PT"/>
              </w:rPr>
              <w:t> </w:t>
            </w:r>
          </w:p>
          <w:p w14:paraId="28B6A3FB" w14:textId="77777777" w:rsidR="001B1F44" w:rsidRPr="001B1F44" w:rsidRDefault="001B1F44" w:rsidP="00174527">
            <w:pPr>
              <w:numPr>
                <w:ilvl w:val="0"/>
                <w:numId w:val="40"/>
              </w:numPr>
              <w:rPr>
                <w:lang w:val="pt-PT"/>
              </w:rPr>
            </w:pPr>
            <w:r w:rsidRPr="001B1F44">
              <w:t>Prie užduoties turi būti fiksuojamas praleistas laikas.</w:t>
            </w:r>
            <w:r w:rsidRPr="001B1F44">
              <w:rPr>
                <w:lang w:val="pt-PT"/>
              </w:rPr>
              <w:t> </w:t>
            </w:r>
          </w:p>
          <w:p w14:paraId="01BDAEED" w14:textId="77777777" w:rsidR="001B1F44" w:rsidRPr="001B1F44" w:rsidRDefault="001B1F44" w:rsidP="00174527">
            <w:pPr>
              <w:numPr>
                <w:ilvl w:val="0"/>
                <w:numId w:val="41"/>
              </w:numPr>
              <w:rPr>
                <w:lang w:val="pt-PT"/>
              </w:rPr>
            </w:pPr>
            <w:r w:rsidRPr="001B1F44">
              <w:t xml:space="preserve">Darbo dienos pabaigoje visi atlikti pakeitimai darbinėje aplinkoje turi būti įkeliami į GIT </w:t>
            </w:r>
            <w:proofErr w:type="spellStart"/>
            <w:r w:rsidRPr="001B1F44">
              <w:t>plaformą</w:t>
            </w:r>
            <w:proofErr w:type="spellEnd"/>
            <w:r w:rsidRPr="001B1F44">
              <w:t>.</w:t>
            </w:r>
            <w:r w:rsidRPr="001B1F44">
              <w:rPr>
                <w:lang w:val="pt-PT"/>
              </w:rPr>
              <w:t> </w:t>
            </w:r>
          </w:p>
          <w:p w14:paraId="64EC6C4C" w14:textId="77777777" w:rsidR="001B1F44" w:rsidRPr="001B1F44" w:rsidRDefault="001B1F44" w:rsidP="001B1F44">
            <w:pPr>
              <w:rPr>
                <w:lang w:val="pt-PT"/>
              </w:rPr>
            </w:pPr>
            <w:r w:rsidRPr="001B1F44">
              <w:t> </w:t>
            </w:r>
            <w:r w:rsidRPr="001B1F44">
              <w:rPr>
                <w:lang w:val="pt-PT"/>
              </w:rPr>
              <w:t> </w:t>
            </w:r>
          </w:p>
          <w:p w14:paraId="5D039446" w14:textId="0D94FACC" w:rsidR="001B1F44" w:rsidRPr="001B1F44" w:rsidRDefault="001B1F44" w:rsidP="00174527">
            <w:pPr>
              <w:numPr>
                <w:ilvl w:val="0"/>
                <w:numId w:val="42"/>
              </w:numPr>
              <w:rPr>
                <w:lang w:val="pt-PT"/>
              </w:rPr>
            </w:pPr>
            <w:r w:rsidRPr="001B1F44">
              <w:rPr>
                <w:b/>
                <w:bCs/>
              </w:rPr>
              <w:lastRenderedPageBreak/>
              <w:t xml:space="preserve">Užduoties užbaigimas. </w:t>
            </w:r>
            <w:r w:rsidRPr="001B1F44">
              <w:t xml:space="preserve">Galutinai atlikus užduotį, </w:t>
            </w:r>
            <w:r w:rsidR="006C2B45">
              <w:t>Tie</w:t>
            </w:r>
            <w:r w:rsidRPr="001B1F44">
              <w:t xml:space="preserve">kėjas pakeičia užduoties būseną į „Įvykdyta“ ir paskiria ją </w:t>
            </w:r>
            <w:r w:rsidR="006C2B45">
              <w:t>Pirkėjo</w:t>
            </w:r>
            <w:r w:rsidRPr="001B1F44">
              <w:t xml:space="preserve"> specialistui.</w:t>
            </w:r>
            <w:r w:rsidRPr="001B1F44">
              <w:rPr>
                <w:lang w:val="pt-PT"/>
              </w:rPr>
              <w:t> </w:t>
            </w:r>
          </w:p>
          <w:p w14:paraId="71EEBCF3" w14:textId="7D5A9D0C" w:rsidR="00244281" w:rsidRDefault="001B1F44" w:rsidP="00244281">
            <w:r>
              <w:rPr>
                <w:lang w:val="pt-PT"/>
              </w:rPr>
              <w:t xml:space="preserve">4.5 </w:t>
            </w:r>
            <w:r w:rsidRPr="001B1F44">
              <w:t>Programinio kodo atnaujinimo procesas </w:t>
            </w:r>
          </w:p>
          <w:p w14:paraId="2C0E0F2D" w14:textId="77777777" w:rsidR="00174527" w:rsidRPr="00174527" w:rsidRDefault="00174527" w:rsidP="00174527">
            <w:pPr>
              <w:numPr>
                <w:ilvl w:val="0"/>
                <w:numId w:val="43"/>
              </w:numPr>
            </w:pPr>
            <w:r w:rsidRPr="00174527">
              <w:t xml:space="preserve">Pradėjus vykdyti užduotį Darbinėje programuotojo aplinkoje turi būti sukuriama šaka (angl. </w:t>
            </w:r>
            <w:proofErr w:type="spellStart"/>
            <w:r w:rsidRPr="00174527">
              <w:t>branch</w:t>
            </w:r>
            <w:proofErr w:type="spellEnd"/>
            <w:r w:rsidRPr="00174527">
              <w:t>) su užduoties numeriu (pvz. feature-56213) nuo pagrindinės MAIN šakos. </w:t>
            </w:r>
          </w:p>
          <w:p w14:paraId="3268EB1E" w14:textId="79C6D4B7" w:rsidR="00174527" w:rsidRPr="00174527" w:rsidRDefault="00174527" w:rsidP="00174527">
            <w:pPr>
              <w:numPr>
                <w:ilvl w:val="0"/>
                <w:numId w:val="44"/>
              </w:numPr>
              <w:rPr>
                <w:lang w:val="en-US"/>
              </w:rPr>
            </w:pPr>
            <w:r w:rsidRPr="00174527">
              <w:t xml:space="preserve">Atlikus programinio kodo pakeitimus, užduoties šaka įkeliama į atitinkamą </w:t>
            </w:r>
            <w:proofErr w:type="spellStart"/>
            <w:r w:rsidRPr="00174527">
              <w:t>Git</w:t>
            </w:r>
            <w:proofErr w:type="spellEnd"/>
            <w:r w:rsidRPr="00174527">
              <w:t xml:space="preserve"> projektą. Pakeitimų žinutė (angl. </w:t>
            </w:r>
            <w:proofErr w:type="spellStart"/>
            <w:r w:rsidRPr="00174527">
              <w:t>commit</w:t>
            </w:r>
            <w:proofErr w:type="spellEnd"/>
            <w:r w:rsidRPr="00174527">
              <w:t xml:space="preserve"> </w:t>
            </w:r>
            <w:proofErr w:type="spellStart"/>
            <w:r w:rsidRPr="00174527">
              <w:t>message</w:t>
            </w:r>
            <w:proofErr w:type="spellEnd"/>
            <w:r w:rsidRPr="00174527">
              <w:t xml:space="preserve">) turi būti suformuota anglų kalba ir aiškiai nusakanti kokie pakeitimai buvo atlikti (pvz.: #56213. </w:t>
            </w:r>
            <w:proofErr w:type="spellStart"/>
            <w:r w:rsidRPr="00174527">
              <w:t>Added</w:t>
            </w:r>
            <w:proofErr w:type="spellEnd"/>
            <w:r w:rsidRPr="00174527">
              <w:t xml:space="preserve"> </w:t>
            </w:r>
            <w:proofErr w:type="spellStart"/>
            <w:r w:rsidRPr="00174527">
              <w:t>birthday</w:t>
            </w:r>
            <w:proofErr w:type="spellEnd"/>
            <w:r w:rsidRPr="00174527">
              <w:t xml:space="preserve"> </w:t>
            </w:r>
            <w:proofErr w:type="spellStart"/>
            <w:r w:rsidRPr="00174527">
              <w:t>column</w:t>
            </w:r>
            <w:proofErr w:type="spellEnd"/>
            <w:r w:rsidRPr="00174527">
              <w:t xml:space="preserve"> to </w:t>
            </w:r>
            <w:proofErr w:type="spellStart"/>
            <w:r w:rsidRPr="00174527">
              <w:t>user</w:t>
            </w:r>
            <w:proofErr w:type="spellEnd"/>
            <w:r w:rsidRPr="00174527">
              <w:t xml:space="preserve"> </w:t>
            </w:r>
            <w:proofErr w:type="spellStart"/>
            <w:r w:rsidRPr="00174527">
              <w:t>table</w:t>
            </w:r>
            <w:proofErr w:type="spellEnd"/>
            <w:r w:rsidRPr="00174527">
              <w:t>).</w:t>
            </w:r>
            <w:r w:rsidRPr="00174527">
              <w:rPr>
                <w:lang w:val="en-US"/>
              </w:rPr>
              <w:t> </w:t>
            </w:r>
          </w:p>
          <w:p w14:paraId="7E10B975" w14:textId="77777777" w:rsidR="00174527" w:rsidRPr="00174527" w:rsidRDefault="00174527" w:rsidP="00174527">
            <w:pPr>
              <w:numPr>
                <w:ilvl w:val="0"/>
                <w:numId w:val="45"/>
              </w:numPr>
              <w:rPr>
                <w:lang w:val="en-US"/>
              </w:rPr>
            </w:pPr>
            <w:r w:rsidRPr="00174527">
              <w:t xml:space="preserve">Sukuriamas naujas užduoties šakos suliejimo prašymas (angl. merge </w:t>
            </w:r>
            <w:proofErr w:type="spellStart"/>
            <w:r w:rsidRPr="00174527">
              <w:t>request</w:t>
            </w:r>
            <w:proofErr w:type="spellEnd"/>
            <w:r w:rsidRPr="00174527">
              <w:t>/</w:t>
            </w:r>
            <w:proofErr w:type="spellStart"/>
            <w:r w:rsidRPr="00174527">
              <w:t>pull</w:t>
            </w:r>
            <w:proofErr w:type="spellEnd"/>
            <w:r w:rsidRPr="00174527">
              <w:t xml:space="preserve"> </w:t>
            </w:r>
            <w:proofErr w:type="spellStart"/>
            <w:r w:rsidRPr="00174527">
              <w:t>request</w:t>
            </w:r>
            <w:proofErr w:type="spellEnd"/>
            <w:r w:rsidRPr="00174527">
              <w:t>) su TEST šaka.</w:t>
            </w:r>
            <w:r w:rsidRPr="00174527">
              <w:rPr>
                <w:lang w:val="en-US"/>
              </w:rPr>
              <w:t> </w:t>
            </w:r>
          </w:p>
          <w:p w14:paraId="62A7BC5B" w14:textId="77777777" w:rsidR="00174527" w:rsidRPr="00174527" w:rsidRDefault="00174527" w:rsidP="00174527">
            <w:pPr>
              <w:numPr>
                <w:ilvl w:val="0"/>
                <w:numId w:val="46"/>
              </w:numPr>
              <w:rPr>
                <w:lang w:val="pt-PT"/>
              </w:rPr>
            </w:pPr>
            <w:r w:rsidRPr="00174527">
              <w:t xml:space="preserve">Į TEST šaką programinis kodas gali būti suliejamas tik tada, kai yra pilnai sukurtas funkcionalumas (angl. </w:t>
            </w:r>
            <w:proofErr w:type="spellStart"/>
            <w:r w:rsidRPr="00174527">
              <w:t>feature</w:t>
            </w:r>
            <w:proofErr w:type="spellEnd"/>
            <w:r w:rsidRPr="00174527">
              <w:t>).</w:t>
            </w:r>
            <w:r w:rsidRPr="00174527">
              <w:rPr>
                <w:lang w:val="pt-PT"/>
              </w:rPr>
              <w:t> </w:t>
            </w:r>
          </w:p>
          <w:p w14:paraId="57F1DCD4" w14:textId="77777777" w:rsidR="00174527" w:rsidRPr="00174527" w:rsidRDefault="00174527" w:rsidP="00174527">
            <w:pPr>
              <w:numPr>
                <w:ilvl w:val="0"/>
                <w:numId w:val="47"/>
              </w:numPr>
              <w:rPr>
                <w:lang w:val="pt-PT"/>
              </w:rPr>
            </w:pPr>
            <w:r w:rsidRPr="00174527">
              <w:t xml:space="preserve">Suliejimo prašymas turi būti peržiūrimas kitų programuotojų (angl. </w:t>
            </w:r>
            <w:proofErr w:type="spellStart"/>
            <w:r w:rsidRPr="00174527">
              <w:t>code</w:t>
            </w:r>
            <w:proofErr w:type="spellEnd"/>
            <w:r w:rsidRPr="00174527">
              <w:t xml:space="preserve"> </w:t>
            </w:r>
            <w:proofErr w:type="spellStart"/>
            <w:r w:rsidRPr="00174527">
              <w:t>review</w:t>
            </w:r>
            <w:proofErr w:type="spellEnd"/>
            <w:r w:rsidRPr="00174527">
              <w:t>).</w:t>
            </w:r>
            <w:r w:rsidRPr="00174527">
              <w:rPr>
                <w:lang w:val="pt-PT"/>
              </w:rPr>
              <w:t> </w:t>
            </w:r>
          </w:p>
          <w:p w14:paraId="74B18ED3" w14:textId="77777777" w:rsidR="00174527" w:rsidRPr="00174527" w:rsidRDefault="00174527" w:rsidP="00174527">
            <w:pPr>
              <w:numPr>
                <w:ilvl w:val="0"/>
                <w:numId w:val="48"/>
              </w:numPr>
              <w:rPr>
                <w:lang w:val="pt-PT"/>
              </w:rPr>
            </w:pPr>
            <w:r w:rsidRPr="00174527">
              <w:t>Nesant pastabų arba atlikus reikiamus pataisymus, programinis kodas suliejamas su TEST šaka.</w:t>
            </w:r>
            <w:r w:rsidRPr="00174527">
              <w:rPr>
                <w:lang w:val="pt-PT"/>
              </w:rPr>
              <w:t> </w:t>
            </w:r>
          </w:p>
          <w:p w14:paraId="5AC11E60" w14:textId="49982275" w:rsidR="00174527" w:rsidRPr="00174527" w:rsidRDefault="00174527" w:rsidP="00174527">
            <w:pPr>
              <w:numPr>
                <w:ilvl w:val="0"/>
                <w:numId w:val="49"/>
              </w:numPr>
              <w:rPr>
                <w:lang w:val="en-US"/>
              </w:rPr>
            </w:pPr>
            <w:proofErr w:type="spellStart"/>
            <w:r w:rsidRPr="00174527">
              <w:t>Git</w:t>
            </w:r>
            <w:proofErr w:type="spellEnd"/>
            <w:r w:rsidRPr="00174527">
              <w:t xml:space="preserve"> CI/CD įrankis atnaujina TEST aplinką.</w:t>
            </w:r>
            <w:r w:rsidRPr="00174527">
              <w:rPr>
                <w:lang w:val="en-US"/>
              </w:rPr>
              <w:t> </w:t>
            </w:r>
          </w:p>
          <w:p w14:paraId="3DB72E1B" w14:textId="77777777" w:rsidR="00174527" w:rsidRPr="00174527" w:rsidRDefault="00174527" w:rsidP="00174527">
            <w:pPr>
              <w:numPr>
                <w:ilvl w:val="0"/>
                <w:numId w:val="50"/>
              </w:numPr>
              <w:rPr>
                <w:lang w:val="en-US"/>
              </w:rPr>
            </w:pPr>
            <w:r w:rsidRPr="00174527">
              <w:t>Ištestavus IS, veikiančios TEST šakoje, funkcionalumus, kuriems turėjo įtakos programinio kodo pakeitimai, užduoties šaka suliejama su MAIN šaka.</w:t>
            </w:r>
            <w:r w:rsidRPr="00174527">
              <w:rPr>
                <w:lang w:val="en-US"/>
              </w:rPr>
              <w:t> </w:t>
            </w:r>
          </w:p>
          <w:p w14:paraId="3770847F" w14:textId="360B7F82" w:rsidR="00174527" w:rsidRPr="00174527" w:rsidRDefault="00174527" w:rsidP="00174527">
            <w:pPr>
              <w:numPr>
                <w:ilvl w:val="0"/>
                <w:numId w:val="51"/>
              </w:numPr>
              <w:rPr>
                <w:lang w:val="en-US"/>
              </w:rPr>
            </w:pPr>
            <w:proofErr w:type="spellStart"/>
            <w:r w:rsidRPr="00174527">
              <w:t>Git</w:t>
            </w:r>
            <w:proofErr w:type="spellEnd"/>
            <w:r w:rsidRPr="00174527">
              <w:t xml:space="preserve"> CI/CD įrankis atnaujina produkcinę aplinką.</w:t>
            </w:r>
            <w:r w:rsidRPr="00174527">
              <w:rPr>
                <w:lang w:val="en-US"/>
              </w:rPr>
              <w:t> </w:t>
            </w:r>
          </w:p>
          <w:p w14:paraId="40FE1419" w14:textId="77777777" w:rsidR="001B1F44" w:rsidRPr="00963373" w:rsidRDefault="001B1F44" w:rsidP="00244281">
            <w:pPr>
              <w:rPr>
                <w:lang w:val="en-US"/>
              </w:rPr>
            </w:pPr>
          </w:p>
          <w:p w14:paraId="5D722240" w14:textId="77777777" w:rsidR="002946FD" w:rsidRPr="00174527" w:rsidRDefault="002946FD" w:rsidP="002946FD">
            <w:pPr>
              <w:rPr>
                <w:b/>
                <w:bCs/>
                <w:lang w:val="en-US"/>
              </w:rPr>
            </w:pPr>
          </w:p>
        </w:tc>
      </w:tr>
      <w:tr w:rsidR="00ED53AA" w:rsidRPr="005C158F" w14:paraId="5FF82027" w14:textId="77777777" w:rsidTr="19215DD2">
        <w:tc>
          <w:tcPr>
            <w:tcW w:w="10790" w:type="dxa"/>
            <w:tcBorders>
              <w:top w:val="single" w:sz="4" w:space="0" w:color="auto"/>
              <w:left w:val="single" w:sz="4" w:space="0" w:color="auto"/>
              <w:bottom w:val="single" w:sz="4" w:space="0" w:color="auto"/>
              <w:right w:val="single" w:sz="4" w:space="0" w:color="auto"/>
            </w:tcBorders>
            <w:hideMark/>
          </w:tcPr>
          <w:p w14:paraId="0664B172" w14:textId="2C8A0826" w:rsidR="00ED53AA" w:rsidRPr="005C158F" w:rsidRDefault="00944F7F" w:rsidP="00174527">
            <w:pPr>
              <w:pStyle w:val="Sraopastraipa"/>
              <w:numPr>
                <w:ilvl w:val="0"/>
                <w:numId w:val="8"/>
              </w:numPr>
              <w:jc w:val="both"/>
              <w:rPr>
                <w:b/>
                <w:bCs/>
                <w:lang w:val="lt-LT"/>
              </w:rPr>
            </w:pPr>
            <w:r w:rsidRPr="005C158F">
              <w:rPr>
                <w:b/>
                <w:bCs/>
                <w:lang w:val="lt-LT"/>
              </w:rPr>
              <w:lastRenderedPageBreak/>
              <w:t xml:space="preserve">PASLAUGŲ </w:t>
            </w:r>
            <w:r w:rsidR="00ED53AA" w:rsidRPr="005C158F">
              <w:rPr>
                <w:b/>
                <w:bCs/>
                <w:lang w:val="lt-LT"/>
              </w:rPr>
              <w:t>VYKDYMO VIETA</w:t>
            </w:r>
          </w:p>
        </w:tc>
      </w:tr>
      <w:tr w:rsidR="00944F7F" w:rsidRPr="005C158F" w14:paraId="7D98264B" w14:textId="77777777" w:rsidTr="19215DD2">
        <w:tc>
          <w:tcPr>
            <w:tcW w:w="10790" w:type="dxa"/>
            <w:tcBorders>
              <w:top w:val="single" w:sz="4" w:space="0" w:color="auto"/>
              <w:left w:val="single" w:sz="4" w:space="0" w:color="auto"/>
              <w:bottom w:val="single" w:sz="4" w:space="0" w:color="auto"/>
              <w:right w:val="single" w:sz="4" w:space="0" w:color="auto"/>
            </w:tcBorders>
          </w:tcPr>
          <w:p w14:paraId="56D9D39E" w14:textId="1E54AEC6" w:rsidR="00944F7F" w:rsidRPr="00401D75" w:rsidRDefault="00401D75" w:rsidP="00312B40">
            <w:r>
              <w:t xml:space="preserve">5.1 </w:t>
            </w:r>
            <w:r w:rsidR="6861639A" w:rsidRPr="00401D75">
              <w:t>Gynėjų g.</w:t>
            </w:r>
            <w:r w:rsidR="00ED0C98" w:rsidRPr="00401D75">
              <w:t xml:space="preserve"> </w:t>
            </w:r>
            <w:r w:rsidR="6861639A" w:rsidRPr="00401D75">
              <w:t>1</w:t>
            </w:r>
            <w:r w:rsidR="00ED0C98" w:rsidRPr="00401D75">
              <w:t>6</w:t>
            </w:r>
            <w:r w:rsidR="6861639A" w:rsidRPr="00401D75">
              <w:t>, Vilnius</w:t>
            </w:r>
            <w:r w:rsidR="007F0DAA" w:rsidRPr="00401D75">
              <w:t xml:space="preserve"> (</w:t>
            </w:r>
            <w:r w:rsidR="6861639A" w:rsidRPr="00401D75">
              <w:t>pristatymas ir aptarimas nuotoliniu būdu</w:t>
            </w:r>
            <w:r w:rsidR="007F0DAA" w:rsidRPr="00401D75">
              <w:t>)</w:t>
            </w:r>
            <w:r w:rsidR="6861639A" w:rsidRPr="00401D75">
              <w:t>.</w:t>
            </w:r>
          </w:p>
        </w:tc>
      </w:tr>
      <w:tr w:rsidR="00ED53AA" w:rsidRPr="005C158F" w14:paraId="65402B64" w14:textId="77777777" w:rsidTr="19215DD2">
        <w:tc>
          <w:tcPr>
            <w:tcW w:w="10790" w:type="dxa"/>
            <w:tcBorders>
              <w:top w:val="single" w:sz="4" w:space="0" w:color="auto"/>
              <w:left w:val="single" w:sz="4" w:space="0" w:color="auto"/>
              <w:bottom w:val="single" w:sz="4" w:space="0" w:color="auto"/>
              <w:right w:val="single" w:sz="4" w:space="0" w:color="auto"/>
            </w:tcBorders>
            <w:hideMark/>
          </w:tcPr>
          <w:p w14:paraId="05E2B4D6" w14:textId="3BB00BA8" w:rsidR="00ED53AA" w:rsidRPr="005C158F" w:rsidRDefault="00944F7F" w:rsidP="00174527">
            <w:pPr>
              <w:pStyle w:val="Sraopastraipa"/>
              <w:numPr>
                <w:ilvl w:val="0"/>
                <w:numId w:val="9"/>
              </w:numPr>
              <w:jc w:val="both"/>
              <w:rPr>
                <w:b/>
                <w:bCs/>
                <w:lang w:val="lt-LT"/>
              </w:rPr>
            </w:pPr>
            <w:r w:rsidRPr="005C158F">
              <w:rPr>
                <w:b/>
                <w:bCs/>
                <w:lang w:val="lt-LT"/>
              </w:rPr>
              <w:t xml:space="preserve">PASLAUGŲ </w:t>
            </w:r>
            <w:r w:rsidR="00ED53AA" w:rsidRPr="005C158F">
              <w:rPr>
                <w:b/>
                <w:bCs/>
                <w:lang w:val="lt-LT"/>
              </w:rPr>
              <w:t>VYKDYMO TVARKA IR TERMINAI</w:t>
            </w:r>
          </w:p>
        </w:tc>
      </w:tr>
      <w:tr w:rsidR="00ED53AA" w:rsidRPr="005C158F" w14:paraId="696EDF92" w14:textId="77777777" w:rsidTr="19215DD2">
        <w:tc>
          <w:tcPr>
            <w:tcW w:w="10790" w:type="dxa"/>
            <w:tcBorders>
              <w:top w:val="single" w:sz="4" w:space="0" w:color="auto"/>
              <w:left w:val="single" w:sz="4" w:space="0" w:color="auto"/>
              <w:bottom w:val="single" w:sz="4" w:space="0" w:color="auto"/>
              <w:right w:val="single" w:sz="4" w:space="0" w:color="auto"/>
            </w:tcBorders>
          </w:tcPr>
          <w:p w14:paraId="67849A3F" w14:textId="0A699C36" w:rsidR="00377CF8" w:rsidRDefault="004B65E2" w:rsidP="000B4D1D">
            <w:pPr>
              <w:pStyle w:val="Sraopastraipa"/>
              <w:numPr>
                <w:ilvl w:val="1"/>
                <w:numId w:val="9"/>
              </w:numPr>
              <w:rPr>
                <w:lang w:val="lt-LT"/>
              </w:rPr>
            </w:pPr>
            <w:r>
              <w:rPr>
                <w:lang w:val="lt-LT"/>
              </w:rPr>
              <w:t xml:space="preserve"> </w:t>
            </w:r>
            <w:r w:rsidR="54901C55" w:rsidRPr="005C158F">
              <w:rPr>
                <w:lang w:val="lt-LT"/>
              </w:rPr>
              <w:t>Kibernetinio saugumo incidentų identifikavimas ir reagavimas vykdomas nedelsiant, atsižvelgiant į incidento kritiškumą.</w:t>
            </w:r>
            <w:r w:rsidR="54901C55" w:rsidRPr="005C158F">
              <w:rPr>
                <w:lang w:val="lt-LT"/>
              </w:rPr>
              <w:br/>
              <w:t xml:space="preserve">Reagavimas į kritinius kibernetinio saugumo incidentus vykdomas </w:t>
            </w:r>
            <w:r w:rsidR="561EA19C" w:rsidRPr="005C158F">
              <w:rPr>
                <w:lang w:val="lt-LT"/>
              </w:rPr>
              <w:t>iki</w:t>
            </w:r>
            <w:r w:rsidR="54901C55" w:rsidRPr="005C158F">
              <w:rPr>
                <w:lang w:val="lt-LT"/>
              </w:rPr>
              <w:t xml:space="preserve"> 2 valand</w:t>
            </w:r>
            <w:r w:rsidR="52AA5695" w:rsidRPr="005C158F">
              <w:rPr>
                <w:lang w:val="lt-LT"/>
              </w:rPr>
              <w:t>ų</w:t>
            </w:r>
            <w:r w:rsidR="54901C55" w:rsidRPr="005C158F">
              <w:rPr>
                <w:lang w:val="lt-LT"/>
              </w:rPr>
              <w:t xml:space="preserve"> nuo jų nustatymo momento. Neatidėliotinais atvejais, kai kyla didelė rizika organizacijos sistemų saugumui, aktyvuojamas skubus reagavimo protokolas</w:t>
            </w:r>
            <w:r w:rsidR="00377CF8">
              <w:rPr>
                <w:lang w:val="lt-LT"/>
              </w:rPr>
              <w:t>,</w:t>
            </w:r>
          </w:p>
          <w:p w14:paraId="462EB9A3" w14:textId="5FC457CF" w:rsidR="54901C55" w:rsidRPr="005C158F" w:rsidRDefault="004B65E2" w:rsidP="000B4D1D">
            <w:pPr>
              <w:pStyle w:val="Sraopastraipa"/>
              <w:numPr>
                <w:ilvl w:val="1"/>
                <w:numId w:val="9"/>
              </w:numPr>
              <w:rPr>
                <w:lang w:val="lt-LT"/>
              </w:rPr>
            </w:pPr>
            <w:r>
              <w:rPr>
                <w:lang w:val="lt-LT"/>
              </w:rPr>
              <w:t xml:space="preserve"> </w:t>
            </w:r>
            <w:r w:rsidR="54901C55" w:rsidRPr="005C158F">
              <w:rPr>
                <w:lang w:val="lt-LT"/>
              </w:rPr>
              <w:t>Po incidento analizės teikiamos rekomendacijos ir įgyvendinamos prevencinės priemonės.</w:t>
            </w:r>
          </w:p>
          <w:p w14:paraId="29B8FDCB" w14:textId="465FF60E" w:rsidR="00450806" w:rsidRPr="005C158F" w:rsidRDefault="00377CF8" w:rsidP="00174527">
            <w:pPr>
              <w:pStyle w:val="Sraopastraipa"/>
              <w:numPr>
                <w:ilvl w:val="1"/>
                <w:numId w:val="9"/>
              </w:numPr>
              <w:jc w:val="both"/>
              <w:rPr>
                <w:lang w:val="lt-LT"/>
              </w:rPr>
            </w:pPr>
            <w:r>
              <w:rPr>
                <w:lang w:val="lt-LT"/>
              </w:rPr>
              <w:t xml:space="preserve"> </w:t>
            </w:r>
            <w:r w:rsidR="00FC7FA5" w:rsidRPr="005C158F">
              <w:rPr>
                <w:lang w:val="lt-LT"/>
              </w:rPr>
              <w:t>Išsamią informaciją apie norimas įsigyti paslaugas P</w:t>
            </w:r>
            <w:r w:rsidR="006C2B45">
              <w:rPr>
                <w:lang w:val="lt-LT"/>
              </w:rPr>
              <w:t>irkėjas</w:t>
            </w:r>
            <w:r w:rsidR="008571A0">
              <w:rPr>
                <w:lang w:val="lt-LT"/>
              </w:rPr>
              <w:t xml:space="preserve"> </w:t>
            </w:r>
            <w:r w:rsidR="00FC7FA5" w:rsidRPr="005C158F">
              <w:rPr>
                <w:lang w:val="lt-LT"/>
              </w:rPr>
              <w:t>pateiks su kiekvienu konkrečiu užsakymu</w:t>
            </w:r>
            <w:r w:rsidR="00450806" w:rsidRPr="005C158F">
              <w:rPr>
                <w:lang w:val="lt-LT"/>
              </w:rPr>
              <w:t>.</w:t>
            </w:r>
          </w:p>
          <w:p w14:paraId="4802766C" w14:textId="0840CE81" w:rsidR="00D05A75" w:rsidRPr="005C158F" w:rsidRDefault="00377CF8" w:rsidP="00174527">
            <w:pPr>
              <w:pStyle w:val="Sraopastraipa"/>
              <w:numPr>
                <w:ilvl w:val="1"/>
                <w:numId w:val="9"/>
              </w:numPr>
              <w:jc w:val="both"/>
              <w:rPr>
                <w:lang w:val="lt-LT"/>
              </w:rPr>
            </w:pPr>
            <w:r>
              <w:rPr>
                <w:lang w:val="lt-LT"/>
              </w:rPr>
              <w:t xml:space="preserve"> </w:t>
            </w:r>
            <w:r w:rsidR="00450806" w:rsidRPr="005C158F">
              <w:rPr>
                <w:lang w:val="lt-LT"/>
              </w:rPr>
              <w:t>Užsakymą P</w:t>
            </w:r>
            <w:r w:rsidR="006C2B45">
              <w:rPr>
                <w:lang w:val="lt-LT"/>
              </w:rPr>
              <w:t>irkėjas</w:t>
            </w:r>
            <w:r w:rsidR="00450806" w:rsidRPr="005C158F">
              <w:rPr>
                <w:lang w:val="lt-LT"/>
              </w:rPr>
              <w:t xml:space="preserve"> </w:t>
            </w:r>
            <w:r w:rsidR="006C2B45">
              <w:rPr>
                <w:lang w:val="lt-LT"/>
              </w:rPr>
              <w:t>Tie</w:t>
            </w:r>
            <w:r w:rsidR="00450806" w:rsidRPr="005C158F">
              <w:rPr>
                <w:lang w:val="lt-LT"/>
              </w:rPr>
              <w:t>kėjui pateiks elektroniniu paštu arba alternatyvia programa naudojama abiejų šalių. Užsakymo paslaugų sąmata ir paslaugų atlikimo terminas suderinami su P</w:t>
            </w:r>
            <w:r w:rsidR="006C2B45">
              <w:rPr>
                <w:lang w:val="lt-LT"/>
              </w:rPr>
              <w:t>irkėju</w:t>
            </w:r>
            <w:r w:rsidR="00450806" w:rsidRPr="005C158F">
              <w:rPr>
                <w:lang w:val="lt-LT"/>
              </w:rPr>
              <w:t xml:space="preserve"> prieš užsakymo vykdymą. Maksimalūs terminai (terminai gali kisti tiekėjui pagrindžius ir </w:t>
            </w:r>
            <w:r w:rsidR="00AC6D76">
              <w:rPr>
                <w:lang w:val="lt-LT"/>
              </w:rPr>
              <w:t>Pirkėj</w:t>
            </w:r>
            <w:r w:rsidR="00450806" w:rsidRPr="005C158F">
              <w:rPr>
                <w:lang w:val="lt-LT"/>
              </w:rPr>
              <w:t>ui sutikus):</w:t>
            </w:r>
          </w:p>
          <w:p w14:paraId="216BA1EB" w14:textId="77777777" w:rsidR="00377CF8" w:rsidRPr="00377CF8" w:rsidRDefault="00377CF8" w:rsidP="00377CF8">
            <w:pPr>
              <w:pStyle w:val="Sraopastraipa"/>
              <w:numPr>
                <w:ilvl w:val="0"/>
                <w:numId w:val="15"/>
              </w:numPr>
              <w:jc w:val="both"/>
              <w:rPr>
                <w:vanish/>
                <w:lang w:val="lt-LT"/>
              </w:rPr>
            </w:pPr>
          </w:p>
          <w:p w14:paraId="6DAF3EF9" w14:textId="77777777" w:rsidR="00377CF8" w:rsidRPr="00377CF8" w:rsidRDefault="00377CF8" w:rsidP="00377CF8">
            <w:pPr>
              <w:pStyle w:val="Sraopastraipa"/>
              <w:numPr>
                <w:ilvl w:val="0"/>
                <w:numId w:val="15"/>
              </w:numPr>
              <w:jc w:val="both"/>
              <w:rPr>
                <w:vanish/>
                <w:lang w:val="lt-LT"/>
              </w:rPr>
            </w:pPr>
          </w:p>
          <w:p w14:paraId="31AE70FA" w14:textId="77777777" w:rsidR="00377CF8" w:rsidRPr="00377CF8" w:rsidRDefault="00377CF8" w:rsidP="00377CF8">
            <w:pPr>
              <w:pStyle w:val="Sraopastraipa"/>
              <w:numPr>
                <w:ilvl w:val="1"/>
                <w:numId w:val="15"/>
              </w:numPr>
              <w:jc w:val="both"/>
              <w:rPr>
                <w:vanish/>
                <w:lang w:val="lt-LT"/>
              </w:rPr>
            </w:pPr>
          </w:p>
          <w:p w14:paraId="4FAB1CCA" w14:textId="77777777" w:rsidR="00377CF8" w:rsidRPr="00377CF8" w:rsidRDefault="00377CF8" w:rsidP="00377CF8">
            <w:pPr>
              <w:pStyle w:val="Sraopastraipa"/>
              <w:numPr>
                <w:ilvl w:val="1"/>
                <w:numId w:val="15"/>
              </w:numPr>
              <w:jc w:val="both"/>
              <w:rPr>
                <w:vanish/>
                <w:lang w:val="lt-LT"/>
              </w:rPr>
            </w:pPr>
          </w:p>
          <w:p w14:paraId="260553E1" w14:textId="77777777" w:rsidR="00377CF8" w:rsidRPr="00377CF8" w:rsidRDefault="00377CF8" w:rsidP="00377CF8">
            <w:pPr>
              <w:pStyle w:val="Sraopastraipa"/>
              <w:numPr>
                <w:ilvl w:val="1"/>
                <w:numId w:val="15"/>
              </w:numPr>
              <w:jc w:val="both"/>
              <w:rPr>
                <w:vanish/>
                <w:lang w:val="lt-LT"/>
              </w:rPr>
            </w:pPr>
          </w:p>
          <w:p w14:paraId="7992CC51" w14:textId="727C4F91" w:rsidR="00D05A75" w:rsidRPr="005C158F" w:rsidRDefault="00450806" w:rsidP="00377CF8">
            <w:pPr>
              <w:pStyle w:val="Sraopastraipa"/>
              <w:numPr>
                <w:ilvl w:val="2"/>
                <w:numId w:val="15"/>
              </w:numPr>
              <w:jc w:val="both"/>
              <w:rPr>
                <w:lang w:val="lt-LT"/>
              </w:rPr>
            </w:pPr>
            <w:r w:rsidRPr="005C158F">
              <w:rPr>
                <w:lang w:val="lt-LT"/>
              </w:rPr>
              <w:t>Reakcijos (atsakymo) laikas nuo pranešimo apie</w:t>
            </w:r>
            <w:r w:rsidRPr="005C158F">
              <w:rPr>
                <w:spacing w:val="40"/>
                <w:lang w:val="lt-LT"/>
              </w:rPr>
              <w:t xml:space="preserve"> </w:t>
            </w:r>
            <w:r w:rsidRPr="005C158F">
              <w:rPr>
                <w:lang w:val="lt-LT"/>
              </w:rPr>
              <w:t>klaidą, naujų funkcionalumų pateikimą elektroniniu paštu, telefonu arba gedimo registravimo Tiekėjų klaidų registravimo sistemoje – ne ilgiau kaip 2 darbo valandos.</w:t>
            </w:r>
          </w:p>
          <w:p w14:paraId="6B76DA1D" w14:textId="77777777" w:rsidR="00D05A75" w:rsidRPr="005C158F" w:rsidRDefault="00450806" w:rsidP="00174527">
            <w:pPr>
              <w:pStyle w:val="Sraopastraipa"/>
              <w:numPr>
                <w:ilvl w:val="2"/>
                <w:numId w:val="15"/>
              </w:numPr>
              <w:jc w:val="both"/>
              <w:rPr>
                <w:lang w:val="lt-LT"/>
              </w:rPr>
            </w:pPr>
            <w:r w:rsidRPr="005C158F">
              <w:rPr>
                <w:lang w:val="lt-LT"/>
              </w:rPr>
              <w:t>Kritinės klaidos sprendimo laikas turi būti ne ilgesnis kaip 16 val. darbo dienomis, bei ne ilgesnis kaip 48 val. poilsio dienomis bei ne darbo valandomis;</w:t>
            </w:r>
          </w:p>
          <w:p w14:paraId="7711FB5B" w14:textId="77777777" w:rsidR="00D05A75" w:rsidRPr="005C158F" w:rsidRDefault="00450806" w:rsidP="00174527">
            <w:pPr>
              <w:pStyle w:val="Sraopastraipa"/>
              <w:numPr>
                <w:ilvl w:val="2"/>
                <w:numId w:val="15"/>
              </w:numPr>
              <w:jc w:val="both"/>
              <w:rPr>
                <w:lang w:val="lt-LT"/>
              </w:rPr>
            </w:pPr>
            <w:r w:rsidRPr="005C158F">
              <w:rPr>
                <w:spacing w:val="-2"/>
                <w:lang w:val="lt-LT"/>
              </w:rPr>
              <w:t>Klaidos</w:t>
            </w:r>
            <w:r w:rsidRPr="005C158F">
              <w:rPr>
                <w:spacing w:val="-6"/>
                <w:lang w:val="lt-LT"/>
              </w:rPr>
              <w:t xml:space="preserve"> </w:t>
            </w:r>
            <w:r w:rsidRPr="005C158F">
              <w:rPr>
                <w:spacing w:val="-2"/>
                <w:lang w:val="lt-LT"/>
              </w:rPr>
              <w:t>sprendimo</w:t>
            </w:r>
            <w:r w:rsidRPr="005C158F">
              <w:rPr>
                <w:spacing w:val="-6"/>
                <w:lang w:val="lt-LT"/>
              </w:rPr>
              <w:t xml:space="preserve"> </w:t>
            </w:r>
            <w:r w:rsidRPr="005C158F">
              <w:rPr>
                <w:spacing w:val="-2"/>
                <w:lang w:val="lt-LT"/>
              </w:rPr>
              <w:t>laikas</w:t>
            </w:r>
            <w:r w:rsidRPr="005C158F">
              <w:rPr>
                <w:spacing w:val="-7"/>
                <w:lang w:val="lt-LT"/>
              </w:rPr>
              <w:t xml:space="preserve"> </w:t>
            </w:r>
            <w:r w:rsidRPr="005C158F">
              <w:rPr>
                <w:spacing w:val="-2"/>
                <w:lang w:val="lt-LT"/>
              </w:rPr>
              <w:t>turi</w:t>
            </w:r>
            <w:r w:rsidRPr="005C158F">
              <w:rPr>
                <w:spacing w:val="-7"/>
                <w:lang w:val="lt-LT"/>
              </w:rPr>
              <w:t xml:space="preserve"> </w:t>
            </w:r>
            <w:r w:rsidRPr="005C158F">
              <w:rPr>
                <w:spacing w:val="-2"/>
                <w:lang w:val="lt-LT"/>
              </w:rPr>
              <w:t>būti</w:t>
            </w:r>
            <w:r w:rsidRPr="005C158F">
              <w:rPr>
                <w:spacing w:val="-6"/>
                <w:lang w:val="lt-LT"/>
              </w:rPr>
              <w:t xml:space="preserve"> </w:t>
            </w:r>
            <w:r w:rsidRPr="005C158F">
              <w:rPr>
                <w:spacing w:val="-2"/>
                <w:lang w:val="lt-LT"/>
              </w:rPr>
              <w:t>ne</w:t>
            </w:r>
            <w:r w:rsidRPr="005C158F">
              <w:rPr>
                <w:spacing w:val="-8"/>
                <w:lang w:val="lt-LT"/>
              </w:rPr>
              <w:t xml:space="preserve"> </w:t>
            </w:r>
            <w:r w:rsidRPr="005C158F">
              <w:rPr>
                <w:spacing w:val="-2"/>
                <w:lang w:val="lt-LT"/>
              </w:rPr>
              <w:t>ilgesnis</w:t>
            </w:r>
            <w:r w:rsidRPr="005C158F">
              <w:rPr>
                <w:spacing w:val="-6"/>
                <w:lang w:val="lt-LT"/>
              </w:rPr>
              <w:t xml:space="preserve"> </w:t>
            </w:r>
            <w:r w:rsidRPr="005C158F">
              <w:rPr>
                <w:spacing w:val="-2"/>
                <w:lang w:val="lt-LT"/>
              </w:rPr>
              <w:t>kaip</w:t>
            </w:r>
            <w:r w:rsidRPr="005C158F">
              <w:rPr>
                <w:spacing w:val="-6"/>
                <w:lang w:val="lt-LT"/>
              </w:rPr>
              <w:t xml:space="preserve"> </w:t>
            </w:r>
            <w:r w:rsidRPr="005C158F">
              <w:rPr>
                <w:spacing w:val="-2"/>
                <w:lang w:val="lt-LT"/>
              </w:rPr>
              <w:t>24</w:t>
            </w:r>
            <w:r w:rsidRPr="005C158F">
              <w:rPr>
                <w:spacing w:val="-7"/>
                <w:lang w:val="lt-LT"/>
              </w:rPr>
              <w:t xml:space="preserve"> </w:t>
            </w:r>
            <w:r w:rsidRPr="005C158F">
              <w:rPr>
                <w:spacing w:val="-2"/>
                <w:lang w:val="lt-LT"/>
              </w:rPr>
              <w:t>val.</w:t>
            </w:r>
            <w:r w:rsidRPr="005C158F">
              <w:rPr>
                <w:spacing w:val="-6"/>
                <w:lang w:val="lt-LT"/>
              </w:rPr>
              <w:t xml:space="preserve"> </w:t>
            </w:r>
            <w:r w:rsidRPr="005C158F">
              <w:rPr>
                <w:spacing w:val="-2"/>
                <w:lang w:val="lt-LT"/>
              </w:rPr>
              <w:t>darbo</w:t>
            </w:r>
            <w:r w:rsidRPr="005C158F">
              <w:rPr>
                <w:spacing w:val="-8"/>
                <w:lang w:val="lt-LT"/>
              </w:rPr>
              <w:t xml:space="preserve"> </w:t>
            </w:r>
            <w:r w:rsidRPr="005C158F">
              <w:rPr>
                <w:spacing w:val="-2"/>
                <w:lang w:val="lt-LT"/>
              </w:rPr>
              <w:t>dienomis,</w:t>
            </w:r>
            <w:r w:rsidRPr="005C158F">
              <w:rPr>
                <w:spacing w:val="-5"/>
                <w:lang w:val="lt-LT"/>
              </w:rPr>
              <w:t xml:space="preserve"> </w:t>
            </w:r>
            <w:r w:rsidRPr="005C158F">
              <w:rPr>
                <w:spacing w:val="-2"/>
                <w:lang w:val="lt-LT"/>
              </w:rPr>
              <w:t>bei</w:t>
            </w:r>
            <w:r w:rsidRPr="005C158F">
              <w:rPr>
                <w:spacing w:val="-6"/>
                <w:lang w:val="lt-LT"/>
              </w:rPr>
              <w:t xml:space="preserve"> </w:t>
            </w:r>
            <w:r w:rsidRPr="005C158F">
              <w:rPr>
                <w:spacing w:val="-2"/>
                <w:lang w:val="lt-LT"/>
              </w:rPr>
              <w:t>ne</w:t>
            </w:r>
            <w:r w:rsidRPr="005C158F">
              <w:rPr>
                <w:spacing w:val="-8"/>
                <w:lang w:val="lt-LT"/>
              </w:rPr>
              <w:t xml:space="preserve"> </w:t>
            </w:r>
            <w:r w:rsidRPr="005C158F">
              <w:rPr>
                <w:spacing w:val="-2"/>
                <w:lang w:val="lt-LT"/>
              </w:rPr>
              <w:t xml:space="preserve">ilgesnis </w:t>
            </w:r>
            <w:r w:rsidRPr="005C158F">
              <w:rPr>
                <w:lang w:val="lt-LT"/>
              </w:rPr>
              <w:t>kaip 36 val. poilsio dienomis bei ne darbo valandomis;</w:t>
            </w:r>
          </w:p>
          <w:p w14:paraId="1F5C0C46" w14:textId="69461426" w:rsidR="00D05A75" w:rsidRPr="005C158F" w:rsidRDefault="24E34159" w:rsidP="00174527">
            <w:pPr>
              <w:pStyle w:val="Sraopastraipa"/>
              <w:numPr>
                <w:ilvl w:val="2"/>
                <w:numId w:val="15"/>
              </w:numPr>
              <w:jc w:val="both"/>
              <w:rPr>
                <w:lang w:val="lt-LT"/>
              </w:rPr>
            </w:pPr>
            <w:r w:rsidRPr="005C158F">
              <w:rPr>
                <w:lang w:val="lt-LT"/>
              </w:rPr>
              <w:t>N</w:t>
            </w:r>
            <w:r w:rsidR="00450806" w:rsidRPr="005C158F">
              <w:rPr>
                <w:lang w:val="lt-LT"/>
              </w:rPr>
              <w:t>aujų</w:t>
            </w:r>
            <w:r w:rsidR="00450806" w:rsidRPr="005C158F">
              <w:rPr>
                <w:spacing w:val="-6"/>
                <w:lang w:val="lt-LT"/>
              </w:rPr>
              <w:t xml:space="preserve"> </w:t>
            </w:r>
            <w:r w:rsidR="00450806" w:rsidRPr="005C158F">
              <w:rPr>
                <w:lang w:val="lt-LT"/>
              </w:rPr>
              <w:t>interneto</w:t>
            </w:r>
            <w:r w:rsidR="00450806" w:rsidRPr="005C158F">
              <w:rPr>
                <w:spacing w:val="-6"/>
                <w:lang w:val="lt-LT"/>
              </w:rPr>
              <w:t xml:space="preserve"> </w:t>
            </w:r>
            <w:r w:rsidR="00450806" w:rsidRPr="005C158F">
              <w:rPr>
                <w:lang w:val="lt-LT"/>
              </w:rPr>
              <w:t>svetainės</w:t>
            </w:r>
            <w:r w:rsidR="00450806" w:rsidRPr="005C158F">
              <w:rPr>
                <w:spacing w:val="-5"/>
                <w:lang w:val="lt-LT"/>
              </w:rPr>
              <w:t xml:space="preserve"> </w:t>
            </w:r>
            <w:r w:rsidR="00450806" w:rsidRPr="005C158F">
              <w:rPr>
                <w:lang w:val="lt-LT"/>
              </w:rPr>
              <w:t>funkcionalumų</w:t>
            </w:r>
            <w:r w:rsidR="00450806" w:rsidRPr="005C158F">
              <w:rPr>
                <w:spacing w:val="-6"/>
                <w:lang w:val="lt-LT"/>
              </w:rPr>
              <w:t xml:space="preserve"> </w:t>
            </w:r>
            <w:r w:rsidR="00450806" w:rsidRPr="005C158F">
              <w:rPr>
                <w:lang w:val="lt-LT"/>
              </w:rPr>
              <w:t>įgyvendinimo</w:t>
            </w:r>
            <w:r w:rsidR="00450806" w:rsidRPr="005C158F">
              <w:rPr>
                <w:spacing w:val="-6"/>
                <w:lang w:val="lt-LT"/>
              </w:rPr>
              <w:t xml:space="preserve"> </w:t>
            </w:r>
            <w:r w:rsidR="00450806" w:rsidRPr="005C158F">
              <w:rPr>
                <w:lang w:val="lt-LT"/>
              </w:rPr>
              <w:t>terminas</w:t>
            </w:r>
            <w:r w:rsidR="00450806" w:rsidRPr="005C158F">
              <w:rPr>
                <w:spacing w:val="-7"/>
                <w:lang w:val="lt-LT"/>
              </w:rPr>
              <w:t xml:space="preserve"> </w:t>
            </w:r>
            <w:r w:rsidR="00450806" w:rsidRPr="005C158F">
              <w:rPr>
                <w:lang w:val="lt-LT"/>
              </w:rPr>
              <w:t>laikotarpis</w:t>
            </w:r>
            <w:r w:rsidR="00450806" w:rsidRPr="005C158F">
              <w:rPr>
                <w:spacing w:val="-2"/>
                <w:lang w:val="lt-LT"/>
              </w:rPr>
              <w:t xml:space="preserve"> </w:t>
            </w:r>
            <w:r w:rsidR="00450806" w:rsidRPr="005C158F">
              <w:rPr>
                <w:lang w:val="lt-LT"/>
              </w:rPr>
              <w:t>–</w:t>
            </w:r>
            <w:r w:rsidR="00450806" w:rsidRPr="005C158F">
              <w:rPr>
                <w:spacing w:val="-7"/>
                <w:lang w:val="lt-LT"/>
              </w:rPr>
              <w:t xml:space="preserve"> </w:t>
            </w:r>
            <w:r w:rsidR="00450806" w:rsidRPr="005C158F">
              <w:rPr>
                <w:lang w:val="lt-LT"/>
              </w:rPr>
              <w:t>ne</w:t>
            </w:r>
            <w:r w:rsidR="00450806" w:rsidRPr="005C158F">
              <w:rPr>
                <w:spacing w:val="-6"/>
                <w:lang w:val="lt-LT"/>
              </w:rPr>
              <w:t xml:space="preserve"> </w:t>
            </w:r>
            <w:r w:rsidR="00450806" w:rsidRPr="005C158F">
              <w:rPr>
                <w:lang w:val="lt-LT"/>
              </w:rPr>
              <w:t>ilgiau 20 darbo dienų.</w:t>
            </w:r>
          </w:p>
          <w:p w14:paraId="22E85767" w14:textId="66B4F40B" w:rsidR="1B9E012C" w:rsidRDefault="1B9E012C" w:rsidP="00174527">
            <w:pPr>
              <w:pStyle w:val="Sraopastraipa"/>
              <w:numPr>
                <w:ilvl w:val="2"/>
                <w:numId w:val="15"/>
              </w:numPr>
              <w:jc w:val="both"/>
              <w:rPr>
                <w:lang w:val="lt-LT"/>
              </w:rPr>
            </w:pPr>
            <w:r w:rsidRPr="12C66C81">
              <w:rPr>
                <w:lang w:val="lt-LT"/>
              </w:rPr>
              <w:t>Mažos apim</w:t>
            </w:r>
            <w:r w:rsidR="1090CEE0" w:rsidRPr="12C66C81">
              <w:rPr>
                <w:lang w:val="lt-LT"/>
              </w:rPr>
              <w:t xml:space="preserve">ties </w:t>
            </w:r>
            <w:r w:rsidRPr="12C66C81">
              <w:rPr>
                <w:lang w:val="lt-LT"/>
              </w:rPr>
              <w:t xml:space="preserve">naujų interneto svetainės funkcionalumų įgyvendinimo </w:t>
            </w:r>
            <w:r w:rsidR="7AA117D9" w:rsidRPr="12C66C81">
              <w:rPr>
                <w:lang w:val="lt-LT"/>
              </w:rPr>
              <w:t xml:space="preserve">ar seno funkcionalumo tobulinimo </w:t>
            </w:r>
            <w:r w:rsidRPr="12C66C81">
              <w:rPr>
                <w:lang w:val="lt-LT"/>
              </w:rPr>
              <w:t>terminas laikotarpis – ne ilgiau 10 darbo dienų.</w:t>
            </w:r>
          </w:p>
          <w:p w14:paraId="5EF910B6" w14:textId="5FDEC731" w:rsidR="404FA7C6" w:rsidRPr="005C158F" w:rsidRDefault="404FA7C6" w:rsidP="00174527">
            <w:pPr>
              <w:pStyle w:val="Sraopastraipa"/>
              <w:numPr>
                <w:ilvl w:val="2"/>
                <w:numId w:val="15"/>
              </w:numPr>
              <w:jc w:val="both"/>
              <w:rPr>
                <w:lang w:val="lt-LT"/>
              </w:rPr>
            </w:pPr>
            <w:r w:rsidRPr="005C158F">
              <w:rPr>
                <w:lang w:val="lt-LT"/>
              </w:rPr>
              <w:t xml:space="preserve">Naujų interneto svetainės funkcionalumų testavimas ir paleidimas į </w:t>
            </w:r>
            <w:r w:rsidR="7FAB6448" w:rsidRPr="005C158F">
              <w:rPr>
                <w:lang w:val="lt-LT"/>
              </w:rPr>
              <w:t>gamybinę aplinką,  užtikrinant atsarginę kopiją (backup) prieš paleidimą.</w:t>
            </w:r>
          </w:p>
          <w:p w14:paraId="5681274B" w14:textId="72440390" w:rsidR="00450806" w:rsidRPr="005C158F" w:rsidRDefault="00450806" w:rsidP="00174527">
            <w:pPr>
              <w:pStyle w:val="Sraopastraipa"/>
              <w:numPr>
                <w:ilvl w:val="2"/>
                <w:numId w:val="15"/>
              </w:numPr>
              <w:jc w:val="both"/>
              <w:rPr>
                <w:lang w:val="lt-LT"/>
              </w:rPr>
            </w:pPr>
            <w:r w:rsidRPr="005C158F">
              <w:rPr>
                <w:lang w:val="lt-LT"/>
              </w:rPr>
              <w:t>Naujų</w:t>
            </w:r>
            <w:r w:rsidRPr="005C158F">
              <w:rPr>
                <w:spacing w:val="-3"/>
                <w:lang w:val="lt-LT"/>
              </w:rPr>
              <w:t xml:space="preserve"> </w:t>
            </w:r>
            <w:r w:rsidRPr="005C158F">
              <w:rPr>
                <w:lang w:val="lt-LT"/>
              </w:rPr>
              <w:t>mobiliosios</w:t>
            </w:r>
            <w:r w:rsidRPr="005C158F">
              <w:rPr>
                <w:spacing w:val="-3"/>
                <w:lang w:val="lt-LT"/>
              </w:rPr>
              <w:t xml:space="preserve"> </w:t>
            </w:r>
            <w:r w:rsidRPr="005C158F">
              <w:rPr>
                <w:lang w:val="lt-LT"/>
              </w:rPr>
              <w:t>programėlės</w:t>
            </w:r>
            <w:r w:rsidRPr="005C158F">
              <w:rPr>
                <w:spacing w:val="-3"/>
                <w:lang w:val="lt-LT"/>
              </w:rPr>
              <w:t xml:space="preserve"> </w:t>
            </w:r>
            <w:r w:rsidRPr="005C158F">
              <w:rPr>
                <w:lang w:val="lt-LT"/>
              </w:rPr>
              <w:t>funkcionalumų</w:t>
            </w:r>
            <w:r w:rsidRPr="005C158F">
              <w:rPr>
                <w:spacing w:val="-3"/>
                <w:lang w:val="lt-LT"/>
              </w:rPr>
              <w:t xml:space="preserve"> </w:t>
            </w:r>
            <w:r w:rsidRPr="005C158F">
              <w:rPr>
                <w:lang w:val="lt-LT"/>
              </w:rPr>
              <w:t>įgyvendinimo</w:t>
            </w:r>
            <w:r w:rsidRPr="005C158F">
              <w:rPr>
                <w:spacing w:val="-3"/>
                <w:lang w:val="lt-LT"/>
              </w:rPr>
              <w:t xml:space="preserve"> </w:t>
            </w:r>
            <w:r w:rsidRPr="005C158F">
              <w:rPr>
                <w:lang w:val="lt-LT"/>
              </w:rPr>
              <w:t>terminas</w:t>
            </w:r>
            <w:r w:rsidRPr="005C158F">
              <w:rPr>
                <w:spacing w:val="-3"/>
                <w:lang w:val="lt-LT"/>
              </w:rPr>
              <w:t xml:space="preserve"> </w:t>
            </w:r>
            <w:r w:rsidRPr="005C158F">
              <w:rPr>
                <w:lang w:val="lt-LT"/>
              </w:rPr>
              <w:t>laikotarpis –</w:t>
            </w:r>
            <w:r w:rsidRPr="005C158F">
              <w:rPr>
                <w:spacing w:val="-3"/>
                <w:lang w:val="lt-LT"/>
              </w:rPr>
              <w:t xml:space="preserve"> </w:t>
            </w:r>
            <w:r w:rsidRPr="005C158F">
              <w:rPr>
                <w:lang w:val="lt-LT"/>
              </w:rPr>
              <w:t>ne ilgiau 30 darbo dienų.</w:t>
            </w:r>
          </w:p>
          <w:p w14:paraId="1A71A2EA" w14:textId="77777777" w:rsidR="00312B40" w:rsidRPr="00312B40" w:rsidRDefault="00312B40" w:rsidP="00174527">
            <w:pPr>
              <w:pStyle w:val="Sraopastraipa"/>
              <w:widowControl w:val="0"/>
              <w:numPr>
                <w:ilvl w:val="0"/>
                <w:numId w:val="14"/>
              </w:numPr>
              <w:tabs>
                <w:tab w:val="left" w:pos="1217"/>
              </w:tabs>
              <w:autoSpaceDE w:val="0"/>
              <w:autoSpaceDN w:val="0"/>
              <w:ind w:right="98"/>
              <w:contextualSpacing w:val="0"/>
              <w:jc w:val="both"/>
              <w:rPr>
                <w:vanish/>
                <w:lang w:val="lt-LT" w:eastAsia="en-US"/>
              </w:rPr>
            </w:pPr>
          </w:p>
          <w:p w14:paraId="17BA345A" w14:textId="77777777" w:rsidR="00312B40" w:rsidRPr="00312B40" w:rsidRDefault="00312B40" w:rsidP="00174527">
            <w:pPr>
              <w:pStyle w:val="Sraopastraipa"/>
              <w:widowControl w:val="0"/>
              <w:numPr>
                <w:ilvl w:val="0"/>
                <w:numId w:val="14"/>
              </w:numPr>
              <w:tabs>
                <w:tab w:val="left" w:pos="1217"/>
              </w:tabs>
              <w:autoSpaceDE w:val="0"/>
              <w:autoSpaceDN w:val="0"/>
              <w:ind w:right="98"/>
              <w:contextualSpacing w:val="0"/>
              <w:jc w:val="both"/>
              <w:rPr>
                <w:vanish/>
                <w:lang w:val="lt-LT" w:eastAsia="en-US"/>
              </w:rPr>
            </w:pPr>
          </w:p>
          <w:p w14:paraId="7B427759" w14:textId="3583FFC9" w:rsidR="006B598B" w:rsidRDefault="00450806" w:rsidP="006B598B">
            <w:pPr>
              <w:pStyle w:val="TableParagraph"/>
              <w:numPr>
                <w:ilvl w:val="1"/>
                <w:numId w:val="9"/>
              </w:numPr>
              <w:tabs>
                <w:tab w:val="left" w:pos="1217"/>
              </w:tabs>
              <w:ind w:right="98"/>
              <w:jc w:val="both"/>
              <w:rPr>
                <w:sz w:val="24"/>
                <w:szCs w:val="24"/>
              </w:rPr>
            </w:pPr>
            <w:r w:rsidRPr="005C158F">
              <w:rPr>
                <w:sz w:val="24"/>
                <w:szCs w:val="24"/>
              </w:rPr>
              <w:t>Visus</w:t>
            </w:r>
            <w:r w:rsidRPr="005C158F">
              <w:rPr>
                <w:spacing w:val="-6"/>
                <w:sz w:val="24"/>
                <w:szCs w:val="24"/>
              </w:rPr>
              <w:t xml:space="preserve"> </w:t>
            </w:r>
            <w:r w:rsidRPr="005C158F">
              <w:rPr>
                <w:sz w:val="24"/>
                <w:szCs w:val="24"/>
              </w:rPr>
              <w:t>paslaugos</w:t>
            </w:r>
            <w:r w:rsidRPr="005C158F">
              <w:rPr>
                <w:spacing w:val="-7"/>
                <w:sz w:val="24"/>
                <w:szCs w:val="24"/>
              </w:rPr>
              <w:t xml:space="preserve"> </w:t>
            </w:r>
            <w:r w:rsidRPr="005C158F">
              <w:rPr>
                <w:sz w:val="24"/>
                <w:szCs w:val="24"/>
              </w:rPr>
              <w:t>teikimo</w:t>
            </w:r>
            <w:r w:rsidRPr="005C158F">
              <w:rPr>
                <w:spacing w:val="-7"/>
                <w:sz w:val="24"/>
                <w:szCs w:val="24"/>
              </w:rPr>
              <w:t xml:space="preserve"> </w:t>
            </w:r>
            <w:r w:rsidRPr="005C158F">
              <w:rPr>
                <w:sz w:val="24"/>
                <w:szCs w:val="24"/>
              </w:rPr>
              <w:t>sprendinius</w:t>
            </w:r>
            <w:r w:rsidRPr="005C158F">
              <w:rPr>
                <w:spacing w:val="-7"/>
                <w:sz w:val="24"/>
                <w:szCs w:val="24"/>
              </w:rPr>
              <w:t xml:space="preserve"> </w:t>
            </w:r>
            <w:r w:rsidR="003F5601">
              <w:rPr>
                <w:sz w:val="24"/>
                <w:szCs w:val="24"/>
              </w:rPr>
              <w:t>Tie</w:t>
            </w:r>
            <w:r w:rsidRPr="005C158F">
              <w:rPr>
                <w:sz w:val="24"/>
                <w:szCs w:val="24"/>
              </w:rPr>
              <w:t>kėjas</w:t>
            </w:r>
            <w:r w:rsidRPr="005C158F">
              <w:rPr>
                <w:spacing w:val="-7"/>
                <w:sz w:val="24"/>
                <w:szCs w:val="24"/>
              </w:rPr>
              <w:t xml:space="preserve"> </w:t>
            </w:r>
            <w:r w:rsidRPr="005C158F">
              <w:rPr>
                <w:sz w:val="24"/>
                <w:szCs w:val="24"/>
              </w:rPr>
              <w:t>privalo</w:t>
            </w:r>
            <w:r w:rsidRPr="005C158F">
              <w:rPr>
                <w:spacing w:val="-6"/>
                <w:sz w:val="24"/>
                <w:szCs w:val="24"/>
              </w:rPr>
              <w:t xml:space="preserve"> </w:t>
            </w:r>
            <w:r w:rsidRPr="005C158F">
              <w:rPr>
                <w:sz w:val="24"/>
                <w:szCs w:val="24"/>
              </w:rPr>
              <w:t>suderinti</w:t>
            </w:r>
            <w:r w:rsidRPr="005C158F">
              <w:rPr>
                <w:spacing w:val="-6"/>
                <w:sz w:val="24"/>
                <w:szCs w:val="24"/>
              </w:rPr>
              <w:t xml:space="preserve"> </w:t>
            </w:r>
            <w:r w:rsidRPr="005C158F">
              <w:rPr>
                <w:sz w:val="24"/>
                <w:szCs w:val="24"/>
              </w:rPr>
              <w:t>su</w:t>
            </w:r>
            <w:r w:rsidRPr="005C158F">
              <w:rPr>
                <w:spacing w:val="-7"/>
                <w:sz w:val="24"/>
                <w:szCs w:val="24"/>
              </w:rPr>
              <w:t xml:space="preserve"> </w:t>
            </w:r>
            <w:r w:rsidRPr="005C158F">
              <w:rPr>
                <w:sz w:val="24"/>
                <w:szCs w:val="24"/>
              </w:rPr>
              <w:t>P</w:t>
            </w:r>
            <w:r w:rsidR="003F5601">
              <w:rPr>
                <w:sz w:val="24"/>
                <w:szCs w:val="24"/>
              </w:rPr>
              <w:t>irkėju</w:t>
            </w:r>
            <w:r w:rsidRPr="005C158F">
              <w:rPr>
                <w:sz w:val="24"/>
                <w:szCs w:val="24"/>
              </w:rPr>
              <w:t xml:space="preserve">, ištaisyti atsiradusius trūkumus </w:t>
            </w:r>
            <w:r w:rsidRPr="005C158F">
              <w:rPr>
                <w:sz w:val="24"/>
                <w:szCs w:val="24"/>
              </w:rPr>
              <w:lastRenderedPageBreak/>
              <w:t xml:space="preserve">savo sąskaita per 2 darbo dienas. Paslauga atlikta  </w:t>
            </w:r>
            <w:r w:rsidR="003F5601">
              <w:rPr>
                <w:sz w:val="24"/>
                <w:szCs w:val="24"/>
              </w:rPr>
              <w:t>Tie</w:t>
            </w:r>
            <w:r w:rsidRPr="005C158F">
              <w:rPr>
                <w:sz w:val="24"/>
                <w:szCs w:val="24"/>
              </w:rPr>
              <w:t xml:space="preserve">kėjo iniciatyva, nesuderinus su </w:t>
            </w:r>
            <w:r w:rsidR="003F5601">
              <w:rPr>
                <w:sz w:val="24"/>
                <w:szCs w:val="24"/>
              </w:rPr>
              <w:t>Pirkėju</w:t>
            </w:r>
            <w:r w:rsidRPr="005C158F">
              <w:rPr>
                <w:sz w:val="24"/>
                <w:szCs w:val="24"/>
              </w:rPr>
              <w:t xml:space="preserve">, nelaikoma </w:t>
            </w:r>
            <w:r w:rsidR="00A90997">
              <w:rPr>
                <w:sz w:val="24"/>
                <w:szCs w:val="24"/>
              </w:rPr>
              <w:t>S</w:t>
            </w:r>
            <w:r w:rsidRPr="005C158F">
              <w:rPr>
                <w:sz w:val="24"/>
                <w:szCs w:val="24"/>
              </w:rPr>
              <w:t>utarties objektu ir nebus apmokama.</w:t>
            </w:r>
          </w:p>
          <w:p w14:paraId="3136F62C" w14:textId="618CB431" w:rsidR="00DD57AC" w:rsidRPr="006B598B" w:rsidRDefault="2806DA77" w:rsidP="006B598B">
            <w:pPr>
              <w:pStyle w:val="TableParagraph"/>
              <w:numPr>
                <w:ilvl w:val="1"/>
                <w:numId w:val="9"/>
              </w:numPr>
              <w:tabs>
                <w:tab w:val="left" w:pos="1217"/>
              </w:tabs>
              <w:ind w:right="98"/>
              <w:jc w:val="both"/>
              <w:rPr>
                <w:sz w:val="24"/>
                <w:szCs w:val="24"/>
              </w:rPr>
            </w:pPr>
            <w:r w:rsidRPr="006B598B">
              <w:rPr>
                <w:sz w:val="24"/>
                <w:szCs w:val="24"/>
              </w:rPr>
              <w:t>Tiekėjas, suderinęs su P</w:t>
            </w:r>
            <w:r w:rsidR="7B5AB80D" w:rsidRPr="006B598B">
              <w:rPr>
                <w:sz w:val="24"/>
                <w:szCs w:val="24"/>
              </w:rPr>
              <w:t>irkėju</w:t>
            </w:r>
            <w:r w:rsidRPr="006B598B">
              <w:rPr>
                <w:sz w:val="24"/>
                <w:szCs w:val="24"/>
              </w:rPr>
              <w:t>, turi teisę paslaugoms teikti samdyti trečiąsias</w:t>
            </w:r>
            <w:r w:rsidR="000D065D">
              <w:rPr>
                <w:sz w:val="24"/>
                <w:szCs w:val="24"/>
              </w:rPr>
              <w:t xml:space="preserve"> (subtiekėjus)</w:t>
            </w:r>
            <w:r w:rsidRPr="006B598B">
              <w:rPr>
                <w:sz w:val="24"/>
                <w:szCs w:val="24"/>
              </w:rPr>
              <w:t xml:space="preserve"> šalis. Trečiųjų šalių</w:t>
            </w:r>
            <w:r w:rsidR="000D065D">
              <w:rPr>
                <w:sz w:val="24"/>
                <w:szCs w:val="24"/>
              </w:rPr>
              <w:t xml:space="preserve"> (subtiekėjų)</w:t>
            </w:r>
            <w:r w:rsidRPr="006B598B">
              <w:rPr>
                <w:sz w:val="24"/>
                <w:szCs w:val="24"/>
              </w:rPr>
              <w:t xml:space="preserve"> specialistai turi būti ne žemesnės kvalifikacijos nei buvo nurodyta kvalifikaciniuose reikalavimuose,</w:t>
            </w:r>
            <w:r w:rsidRPr="006B598B">
              <w:rPr>
                <w:spacing w:val="40"/>
                <w:sz w:val="24"/>
                <w:szCs w:val="24"/>
              </w:rPr>
              <w:t xml:space="preserve"> </w:t>
            </w:r>
            <w:r w:rsidRPr="006B598B">
              <w:rPr>
                <w:sz w:val="24"/>
                <w:szCs w:val="24"/>
              </w:rPr>
              <w:t>Į paslaugų teikimo įkainius turi būti įskaityti visi mokesčiai ir kitos tiekėjo išlaidos, susijusios su interneto svetainių kūrimo paslaugų teikimu.</w:t>
            </w:r>
          </w:p>
          <w:p w14:paraId="0A6540AD" w14:textId="7AA9D150" w:rsidR="00DD57AC" w:rsidRPr="005C158F" w:rsidRDefault="00DD57AC" w:rsidP="00DD57AC">
            <w:pPr>
              <w:jc w:val="both"/>
            </w:pPr>
          </w:p>
        </w:tc>
      </w:tr>
      <w:tr w:rsidR="00ED53AA" w:rsidRPr="005C158F" w14:paraId="02EEA1A7" w14:textId="77777777" w:rsidTr="19215DD2">
        <w:tc>
          <w:tcPr>
            <w:tcW w:w="10790" w:type="dxa"/>
            <w:tcBorders>
              <w:top w:val="single" w:sz="4" w:space="0" w:color="auto"/>
              <w:left w:val="single" w:sz="4" w:space="0" w:color="auto"/>
              <w:bottom w:val="single" w:sz="4" w:space="0" w:color="auto"/>
              <w:right w:val="single" w:sz="4" w:space="0" w:color="auto"/>
            </w:tcBorders>
          </w:tcPr>
          <w:p w14:paraId="14044598" w14:textId="7EEB34FE" w:rsidR="00ED53AA" w:rsidRPr="005C158F" w:rsidRDefault="00944F7F" w:rsidP="00174527">
            <w:pPr>
              <w:pStyle w:val="Sraopastraipa"/>
              <w:numPr>
                <w:ilvl w:val="0"/>
                <w:numId w:val="9"/>
              </w:numPr>
              <w:rPr>
                <w:b/>
                <w:bCs/>
                <w:lang w:val="lt-LT"/>
              </w:rPr>
            </w:pPr>
            <w:r w:rsidRPr="005C158F">
              <w:rPr>
                <w:b/>
                <w:bCs/>
                <w:lang w:val="lt-LT"/>
              </w:rPr>
              <w:lastRenderedPageBreak/>
              <w:t>PIRKĖJO ĮSIPAREIGOJIMAI</w:t>
            </w:r>
          </w:p>
        </w:tc>
      </w:tr>
      <w:tr w:rsidR="00ED53AA" w:rsidRPr="005C158F" w14:paraId="0406E87F" w14:textId="77777777" w:rsidTr="19215DD2">
        <w:tc>
          <w:tcPr>
            <w:tcW w:w="10790" w:type="dxa"/>
            <w:tcBorders>
              <w:top w:val="single" w:sz="4" w:space="0" w:color="auto"/>
              <w:left w:val="single" w:sz="4" w:space="0" w:color="auto"/>
              <w:bottom w:val="single" w:sz="4" w:space="0" w:color="auto"/>
              <w:right w:val="single" w:sz="4" w:space="0" w:color="auto"/>
            </w:tcBorders>
          </w:tcPr>
          <w:p w14:paraId="6F2AFE19" w14:textId="55484974" w:rsidR="00EF73CD" w:rsidRPr="005C158F" w:rsidRDefault="00CC16B2" w:rsidP="00174527">
            <w:pPr>
              <w:pStyle w:val="Sraopastraipa"/>
              <w:numPr>
                <w:ilvl w:val="1"/>
                <w:numId w:val="9"/>
              </w:numPr>
              <w:jc w:val="both"/>
              <w:textAlignment w:val="baseline"/>
              <w:rPr>
                <w:lang w:val="lt-LT"/>
              </w:rPr>
            </w:pPr>
            <w:r>
              <w:rPr>
                <w:lang w:val="lt-LT"/>
              </w:rPr>
              <w:t xml:space="preserve"> </w:t>
            </w:r>
            <w:r w:rsidR="00EF73CD" w:rsidRPr="005C158F">
              <w:rPr>
                <w:lang w:val="lt-LT"/>
              </w:rPr>
              <w:t>Suteikti Tiekėjui visą informaciją, reikalingą užsakymui vykdyti; </w:t>
            </w:r>
          </w:p>
          <w:p w14:paraId="02B5042D" w14:textId="5136C6C0" w:rsidR="00ED53AA" w:rsidRPr="005C158F" w:rsidRDefault="00CC16B2" w:rsidP="00174527">
            <w:pPr>
              <w:pStyle w:val="Sraopastraipa"/>
              <w:numPr>
                <w:ilvl w:val="1"/>
                <w:numId w:val="9"/>
              </w:numPr>
              <w:jc w:val="both"/>
              <w:textAlignment w:val="baseline"/>
              <w:rPr>
                <w:lang w:val="lt-LT"/>
              </w:rPr>
            </w:pPr>
            <w:r>
              <w:rPr>
                <w:lang w:val="lt-LT"/>
              </w:rPr>
              <w:t xml:space="preserve"> </w:t>
            </w:r>
            <w:r w:rsidR="00EF73CD" w:rsidRPr="005C158F">
              <w:rPr>
                <w:lang w:val="lt-LT"/>
              </w:rPr>
              <w:t>Nustatytu laiku apmokėti už kokybiškas ir reikalavimus atitinkančias </w:t>
            </w:r>
            <w:r w:rsidR="003F5601">
              <w:rPr>
                <w:lang w:val="lt-LT"/>
              </w:rPr>
              <w:t>p</w:t>
            </w:r>
            <w:r w:rsidR="00EF73CD" w:rsidRPr="005C158F">
              <w:rPr>
                <w:lang w:val="lt-LT"/>
              </w:rPr>
              <w:t>aslauga</w:t>
            </w:r>
            <w:r w:rsidR="0079026F" w:rsidRPr="005C158F">
              <w:rPr>
                <w:lang w:val="lt-LT"/>
              </w:rPr>
              <w:t>s</w:t>
            </w:r>
            <w:r w:rsidR="00EF73CD" w:rsidRPr="005C158F">
              <w:rPr>
                <w:lang w:val="lt-LT"/>
              </w:rPr>
              <w:t>; </w:t>
            </w:r>
          </w:p>
          <w:p w14:paraId="2AA7D79A" w14:textId="18EDA008" w:rsidR="00ED53AA" w:rsidRPr="005C158F" w:rsidRDefault="00EF73CD" w:rsidP="00174527">
            <w:pPr>
              <w:pStyle w:val="Sraopastraipa"/>
              <w:numPr>
                <w:ilvl w:val="1"/>
                <w:numId w:val="9"/>
              </w:numPr>
              <w:jc w:val="both"/>
              <w:textAlignment w:val="baseline"/>
              <w:rPr>
                <w:lang w:val="lt-LT"/>
              </w:rPr>
            </w:pPr>
            <w:r w:rsidRPr="005C158F">
              <w:rPr>
                <w:lang w:val="lt-LT"/>
              </w:rPr>
              <w:t>Vykdyti visas kitas Pirkėjo prievoles, kurios yra nustatytos Lietuvos Respublikos civiliniame kodekse ir kituose teisės aktuose. </w:t>
            </w:r>
          </w:p>
        </w:tc>
      </w:tr>
    </w:tbl>
    <w:p w14:paraId="163FB8B8" w14:textId="2708826F" w:rsidR="780CB802" w:rsidRDefault="780CB802"/>
    <w:sectPr w:rsidR="780CB802" w:rsidSect="00800B97">
      <w:footerReference w:type="default" r:id="rId22"/>
      <w:pgSz w:w="12240" w:h="15840"/>
      <w:pgMar w:top="113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C96B" w14:textId="77777777" w:rsidR="00560C10" w:rsidRDefault="00560C10">
      <w:r>
        <w:separator/>
      </w:r>
    </w:p>
  </w:endnote>
  <w:endnote w:type="continuationSeparator" w:id="0">
    <w:p w14:paraId="72B09B0B" w14:textId="77777777" w:rsidR="00560C10" w:rsidRDefault="00560C10">
      <w:r>
        <w:continuationSeparator/>
      </w:r>
    </w:p>
  </w:endnote>
  <w:endnote w:type="continuationNotice" w:id="1">
    <w:p w14:paraId="2E82AA1A" w14:textId="77777777" w:rsidR="00560C10" w:rsidRDefault="00560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D8BE25" w14:paraId="54A44C1E" w14:textId="77777777" w:rsidTr="5CD8BE25">
      <w:trPr>
        <w:trHeight w:val="300"/>
      </w:trPr>
      <w:tc>
        <w:tcPr>
          <w:tcW w:w="3600" w:type="dxa"/>
        </w:tcPr>
        <w:p w14:paraId="49005599" w14:textId="4029A2BB" w:rsidR="5CD8BE25" w:rsidRDefault="5CD8BE25" w:rsidP="5CD8BE25">
          <w:pPr>
            <w:pStyle w:val="Antrats"/>
            <w:ind w:left="-115"/>
          </w:pPr>
        </w:p>
      </w:tc>
      <w:tc>
        <w:tcPr>
          <w:tcW w:w="3600" w:type="dxa"/>
        </w:tcPr>
        <w:p w14:paraId="3A008AE9" w14:textId="1D6A0C54" w:rsidR="5CD8BE25" w:rsidRDefault="5CD8BE25" w:rsidP="5CD8BE25">
          <w:pPr>
            <w:pStyle w:val="Antrats"/>
            <w:jc w:val="center"/>
          </w:pPr>
        </w:p>
      </w:tc>
      <w:tc>
        <w:tcPr>
          <w:tcW w:w="3600" w:type="dxa"/>
        </w:tcPr>
        <w:p w14:paraId="1494030B" w14:textId="2B67D367" w:rsidR="5CD8BE25" w:rsidRDefault="5CD8BE25" w:rsidP="5CD8BE25">
          <w:pPr>
            <w:pStyle w:val="Antrats"/>
            <w:ind w:right="-115"/>
            <w:jc w:val="right"/>
          </w:pPr>
        </w:p>
      </w:tc>
    </w:tr>
  </w:tbl>
  <w:p w14:paraId="6421AE16" w14:textId="5A2370F5" w:rsidR="5CD8BE25" w:rsidRDefault="5CD8BE25" w:rsidP="5CD8BE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8468" w14:textId="77777777" w:rsidR="00560C10" w:rsidRDefault="00560C10">
      <w:r>
        <w:separator/>
      </w:r>
    </w:p>
  </w:footnote>
  <w:footnote w:type="continuationSeparator" w:id="0">
    <w:p w14:paraId="418F1693" w14:textId="77777777" w:rsidR="00560C10" w:rsidRDefault="00560C10">
      <w:r>
        <w:continuationSeparator/>
      </w:r>
    </w:p>
  </w:footnote>
  <w:footnote w:type="continuationNotice" w:id="1">
    <w:p w14:paraId="29F20861" w14:textId="77777777" w:rsidR="00560C10" w:rsidRDefault="00560C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DF5"/>
    <w:multiLevelType w:val="multilevel"/>
    <w:tmpl w:val="41C484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571979"/>
    <w:multiLevelType w:val="multilevel"/>
    <w:tmpl w:val="C28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B2D04"/>
    <w:multiLevelType w:val="multilevel"/>
    <w:tmpl w:val="52609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E773A7"/>
    <w:multiLevelType w:val="hybridMultilevel"/>
    <w:tmpl w:val="BB346C96"/>
    <w:lvl w:ilvl="0" w:tplc="13B2EB20">
      <w:numFmt w:val="none"/>
      <w:lvlText w:val=""/>
      <w:lvlJc w:val="left"/>
      <w:pPr>
        <w:tabs>
          <w:tab w:val="num" w:pos="360"/>
        </w:tabs>
      </w:pPr>
    </w:lvl>
    <w:lvl w:ilvl="1" w:tplc="C1100B0E">
      <w:start w:val="1"/>
      <w:numFmt w:val="lowerLetter"/>
      <w:lvlText w:val="%2."/>
      <w:lvlJc w:val="left"/>
      <w:pPr>
        <w:ind w:left="1440" w:hanging="360"/>
      </w:pPr>
    </w:lvl>
    <w:lvl w:ilvl="2" w:tplc="62ACF954">
      <w:start w:val="1"/>
      <w:numFmt w:val="lowerRoman"/>
      <w:lvlText w:val="%3."/>
      <w:lvlJc w:val="right"/>
      <w:pPr>
        <w:ind w:left="2160" w:hanging="180"/>
      </w:pPr>
    </w:lvl>
    <w:lvl w:ilvl="3" w:tplc="C48EF004">
      <w:start w:val="1"/>
      <w:numFmt w:val="decimal"/>
      <w:lvlText w:val="%4."/>
      <w:lvlJc w:val="left"/>
      <w:pPr>
        <w:ind w:left="2880" w:hanging="360"/>
      </w:pPr>
    </w:lvl>
    <w:lvl w:ilvl="4" w:tplc="5824E9D0">
      <w:start w:val="1"/>
      <w:numFmt w:val="lowerLetter"/>
      <w:lvlText w:val="%5."/>
      <w:lvlJc w:val="left"/>
      <w:pPr>
        <w:ind w:left="3600" w:hanging="360"/>
      </w:pPr>
    </w:lvl>
    <w:lvl w:ilvl="5" w:tplc="8B46846E">
      <w:start w:val="1"/>
      <w:numFmt w:val="lowerRoman"/>
      <w:lvlText w:val="%6."/>
      <w:lvlJc w:val="right"/>
      <w:pPr>
        <w:ind w:left="4320" w:hanging="180"/>
      </w:pPr>
    </w:lvl>
    <w:lvl w:ilvl="6" w:tplc="0DC0C200">
      <w:start w:val="1"/>
      <w:numFmt w:val="decimal"/>
      <w:lvlText w:val="%7."/>
      <w:lvlJc w:val="left"/>
      <w:pPr>
        <w:ind w:left="5040" w:hanging="360"/>
      </w:pPr>
    </w:lvl>
    <w:lvl w:ilvl="7" w:tplc="FF4801BC">
      <w:start w:val="1"/>
      <w:numFmt w:val="lowerLetter"/>
      <w:lvlText w:val="%8."/>
      <w:lvlJc w:val="left"/>
      <w:pPr>
        <w:ind w:left="5760" w:hanging="360"/>
      </w:pPr>
    </w:lvl>
    <w:lvl w:ilvl="8" w:tplc="DE144B7E">
      <w:start w:val="1"/>
      <w:numFmt w:val="lowerRoman"/>
      <w:lvlText w:val="%9."/>
      <w:lvlJc w:val="right"/>
      <w:pPr>
        <w:ind w:left="6480" w:hanging="180"/>
      </w:pPr>
    </w:lvl>
  </w:abstractNum>
  <w:abstractNum w:abstractNumId="4" w15:restartNumberingAfterBreak="0">
    <w:nsid w:val="03E16B49"/>
    <w:multiLevelType w:val="multilevel"/>
    <w:tmpl w:val="4C163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0D54E8"/>
    <w:multiLevelType w:val="multilevel"/>
    <w:tmpl w:val="3654A5DA"/>
    <w:lvl w:ilvl="0">
      <w:start w:val="6"/>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8A325"/>
    <w:multiLevelType w:val="hybridMultilevel"/>
    <w:tmpl w:val="C6BEE9EE"/>
    <w:lvl w:ilvl="0" w:tplc="E35E3F5A">
      <w:start w:val="1"/>
      <w:numFmt w:val="bullet"/>
      <w:lvlText w:val=""/>
      <w:lvlJc w:val="left"/>
      <w:pPr>
        <w:ind w:left="720" w:hanging="360"/>
      </w:pPr>
      <w:rPr>
        <w:rFonts w:ascii="Symbol" w:hAnsi="Symbol" w:hint="default"/>
      </w:rPr>
    </w:lvl>
    <w:lvl w:ilvl="1" w:tplc="AC782D9E">
      <w:start w:val="1"/>
      <w:numFmt w:val="bullet"/>
      <w:lvlText w:val="o"/>
      <w:lvlJc w:val="left"/>
      <w:pPr>
        <w:ind w:left="1440" w:hanging="360"/>
      </w:pPr>
      <w:rPr>
        <w:rFonts w:ascii="Courier New" w:hAnsi="Courier New" w:hint="default"/>
      </w:rPr>
    </w:lvl>
    <w:lvl w:ilvl="2" w:tplc="5AF00DC4">
      <w:start w:val="1"/>
      <w:numFmt w:val="bullet"/>
      <w:lvlText w:val=""/>
      <w:lvlJc w:val="left"/>
      <w:pPr>
        <w:ind w:left="2160" w:hanging="360"/>
      </w:pPr>
      <w:rPr>
        <w:rFonts w:ascii="Wingdings" w:hAnsi="Wingdings" w:hint="default"/>
      </w:rPr>
    </w:lvl>
    <w:lvl w:ilvl="3" w:tplc="685AC41C">
      <w:start w:val="1"/>
      <w:numFmt w:val="bullet"/>
      <w:lvlText w:val=""/>
      <w:lvlJc w:val="left"/>
      <w:pPr>
        <w:ind w:left="2880" w:hanging="360"/>
      </w:pPr>
      <w:rPr>
        <w:rFonts w:ascii="Symbol" w:hAnsi="Symbol" w:hint="default"/>
      </w:rPr>
    </w:lvl>
    <w:lvl w:ilvl="4" w:tplc="0EFA094E">
      <w:start w:val="1"/>
      <w:numFmt w:val="bullet"/>
      <w:lvlText w:val="o"/>
      <w:lvlJc w:val="left"/>
      <w:pPr>
        <w:ind w:left="3600" w:hanging="360"/>
      </w:pPr>
      <w:rPr>
        <w:rFonts w:ascii="Courier New" w:hAnsi="Courier New" w:hint="default"/>
      </w:rPr>
    </w:lvl>
    <w:lvl w:ilvl="5" w:tplc="6262E05C">
      <w:start w:val="1"/>
      <w:numFmt w:val="bullet"/>
      <w:lvlText w:val=""/>
      <w:lvlJc w:val="left"/>
      <w:pPr>
        <w:ind w:left="4320" w:hanging="360"/>
      </w:pPr>
      <w:rPr>
        <w:rFonts w:ascii="Wingdings" w:hAnsi="Wingdings" w:hint="default"/>
      </w:rPr>
    </w:lvl>
    <w:lvl w:ilvl="6" w:tplc="AD448A98">
      <w:start w:val="1"/>
      <w:numFmt w:val="bullet"/>
      <w:lvlText w:val=""/>
      <w:lvlJc w:val="left"/>
      <w:pPr>
        <w:ind w:left="5040" w:hanging="360"/>
      </w:pPr>
      <w:rPr>
        <w:rFonts w:ascii="Symbol" w:hAnsi="Symbol" w:hint="default"/>
      </w:rPr>
    </w:lvl>
    <w:lvl w:ilvl="7" w:tplc="5CCA3642">
      <w:start w:val="1"/>
      <w:numFmt w:val="bullet"/>
      <w:lvlText w:val="o"/>
      <w:lvlJc w:val="left"/>
      <w:pPr>
        <w:ind w:left="5760" w:hanging="360"/>
      </w:pPr>
      <w:rPr>
        <w:rFonts w:ascii="Courier New" w:hAnsi="Courier New" w:hint="default"/>
      </w:rPr>
    </w:lvl>
    <w:lvl w:ilvl="8" w:tplc="0B484E4C">
      <w:start w:val="1"/>
      <w:numFmt w:val="bullet"/>
      <w:lvlText w:val=""/>
      <w:lvlJc w:val="left"/>
      <w:pPr>
        <w:ind w:left="6480" w:hanging="360"/>
      </w:pPr>
      <w:rPr>
        <w:rFonts w:ascii="Wingdings" w:hAnsi="Wingdings" w:hint="default"/>
      </w:rPr>
    </w:lvl>
  </w:abstractNum>
  <w:abstractNum w:abstractNumId="7" w15:restartNumberingAfterBreak="0">
    <w:nsid w:val="107578FE"/>
    <w:multiLevelType w:val="multilevel"/>
    <w:tmpl w:val="F8BE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E56C69"/>
    <w:multiLevelType w:val="multilevel"/>
    <w:tmpl w:val="99F0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B3424"/>
    <w:multiLevelType w:val="multilevel"/>
    <w:tmpl w:val="13A051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290AA7"/>
    <w:multiLevelType w:val="multilevel"/>
    <w:tmpl w:val="AB0E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98288C"/>
    <w:multiLevelType w:val="multilevel"/>
    <w:tmpl w:val="79A4FE16"/>
    <w:lvl w:ilvl="0">
      <w:start w:val="1"/>
      <w:numFmt w:val="decimal"/>
      <w:lvlText w:val="%1"/>
      <w:lvlJc w:val="left"/>
      <w:pPr>
        <w:ind w:left="1159" w:hanging="720"/>
      </w:pPr>
      <w:rPr>
        <w:rFonts w:hint="default"/>
        <w:lang w:val="lt-LT" w:eastAsia="en-US" w:bidi="ar-SA"/>
      </w:rPr>
    </w:lvl>
    <w:lvl w:ilvl="1">
      <w:start w:val="1"/>
      <w:numFmt w:val="decimal"/>
      <w:lvlText w:val="%1.%2."/>
      <w:lvlJc w:val="left"/>
      <w:pPr>
        <w:ind w:left="1159"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53" w:hanging="720"/>
      </w:pPr>
      <w:rPr>
        <w:rFonts w:hint="default"/>
        <w:lang w:val="lt-LT" w:eastAsia="en-US" w:bidi="ar-SA"/>
      </w:rPr>
    </w:lvl>
    <w:lvl w:ilvl="3">
      <w:numFmt w:val="bullet"/>
      <w:lvlText w:val="•"/>
      <w:lvlJc w:val="left"/>
      <w:pPr>
        <w:ind w:left="3699" w:hanging="720"/>
      </w:pPr>
      <w:rPr>
        <w:rFonts w:hint="default"/>
        <w:lang w:val="lt-LT" w:eastAsia="en-US" w:bidi="ar-SA"/>
      </w:rPr>
    </w:lvl>
    <w:lvl w:ilvl="4">
      <w:numFmt w:val="bullet"/>
      <w:lvlText w:val="•"/>
      <w:lvlJc w:val="left"/>
      <w:pPr>
        <w:ind w:left="4546" w:hanging="720"/>
      </w:pPr>
      <w:rPr>
        <w:rFonts w:hint="default"/>
        <w:lang w:val="lt-LT" w:eastAsia="en-US" w:bidi="ar-SA"/>
      </w:rPr>
    </w:lvl>
    <w:lvl w:ilvl="5">
      <w:numFmt w:val="bullet"/>
      <w:lvlText w:val="•"/>
      <w:lvlJc w:val="left"/>
      <w:pPr>
        <w:ind w:left="5393" w:hanging="720"/>
      </w:pPr>
      <w:rPr>
        <w:rFonts w:hint="default"/>
        <w:lang w:val="lt-LT" w:eastAsia="en-US" w:bidi="ar-SA"/>
      </w:rPr>
    </w:lvl>
    <w:lvl w:ilvl="6">
      <w:numFmt w:val="bullet"/>
      <w:lvlText w:val="•"/>
      <w:lvlJc w:val="left"/>
      <w:pPr>
        <w:ind w:left="6239" w:hanging="720"/>
      </w:pPr>
      <w:rPr>
        <w:rFonts w:hint="default"/>
        <w:lang w:val="lt-LT" w:eastAsia="en-US" w:bidi="ar-SA"/>
      </w:rPr>
    </w:lvl>
    <w:lvl w:ilvl="7">
      <w:numFmt w:val="bullet"/>
      <w:lvlText w:val="•"/>
      <w:lvlJc w:val="left"/>
      <w:pPr>
        <w:ind w:left="7086" w:hanging="720"/>
      </w:pPr>
      <w:rPr>
        <w:rFonts w:hint="default"/>
        <w:lang w:val="lt-LT" w:eastAsia="en-US" w:bidi="ar-SA"/>
      </w:rPr>
    </w:lvl>
    <w:lvl w:ilvl="8">
      <w:numFmt w:val="bullet"/>
      <w:lvlText w:val="•"/>
      <w:lvlJc w:val="left"/>
      <w:pPr>
        <w:ind w:left="7932" w:hanging="720"/>
      </w:pPr>
      <w:rPr>
        <w:rFonts w:hint="default"/>
        <w:lang w:val="lt-LT" w:eastAsia="en-US" w:bidi="ar-SA"/>
      </w:rPr>
    </w:lvl>
  </w:abstractNum>
  <w:abstractNum w:abstractNumId="12" w15:restartNumberingAfterBreak="0">
    <w:nsid w:val="246A3841"/>
    <w:multiLevelType w:val="multilevel"/>
    <w:tmpl w:val="B6D46B2E"/>
    <w:lvl w:ilvl="0">
      <w:start w:val="5"/>
      <w:numFmt w:val="decimal"/>
      <w:lvlText w:val="%1"/>
      <w:lvlJc w:val="left"/>
      <w:pPr>
        <w:ind w:left="107" w:hanging="780"/>
      </w:pPr>
      <w:rPr>
        <w:rFonts w:hint="default"/>
        <w:lang w:val="lt-LT" w:eastAsia="en-US" w:bidi="ar-SA"/>
      </w:rPr>
    </w:lvl>
    <w:lvl w:ilvl="1">
      <w:start w:val="3"/>
      <w:numFmt w:val="decimal"/>
      <w:lvlText w:val="%1.%2."/>
      <w:lvlJc w:val="left"/>
      <w:pPr>
        <w:ind w:left="107"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05" w:hanging="780"/>
      </w:pPr>
      <w:rPr>
        <w:rFonts w:hint="default"/>
        <w:lang w:val="lt-LT" w:eastAsia="en-US" w:bidi="ar-SA"/>
      </w:rPr>
    </w:lvl>
    <w:lvl w:ilvl="3">
      <w:numFmt w:val="bullet"/>
      <w:lvlText w:val="•"/>
      <w:lvlJc w:val="left"/>
      <w:pPr>
        <w:ind w:left="2957" w:hanging="780"/>
      </w:pPr>
      <w:rPr>
        <w:rFonts w:hint="default"/>
        <w:lang w:val="lt-LT" w:eastAsia="en-US" w:bidi="ar-SA"/>
      </w:rPr>
    </w:lvl>
    <w:lvl w:ilvl="4">
      <w:numFmt w:val="bullet"/>
      <w:lvlText w:val="•"/>
      <w:lvlJc w:val="left"/>
      <w:pPr>
        <w:ind w:left="3910" w:hanging="780"/>
      </w:pPr>
      <w:rPr>
        <w:rFonts w:hint="default"/>
        <w:lang w:val="lt-LT" w:eastAsia="en-US" w:bidi="ar-SA"/>
      </w:rPr>
    </w:lvl>
    <w:lvl w:ilvl="5">
      <w:numFmt w:val="bullet"/>
      <w:lvlText w:val="•"/>
      <w:lvlJc w:val="left"/>
      <w:pPr>
        <w:ind w:left="4863" w:hanging="780"/>
      </w:pPr>
      <w:rPr>
        <w:rFonts w:hint="default"/>
        <w:lang w:val="lt-LT" w:eastAsia="en-US" w:bidi="ar-SA"/>
      </w:rPr>
    </w:lvl>
    <w:lvl w:ilvl="6">
      <w:numFmt w:val="bullet"/>
      <w:lvlText w:val="•"/>
      <w:lvlJc w:val="left"/>
      <w:pPr>
        <w:ind w:left="5815" w:hanging="780"/>
      </w:pPr>
      <w:rPr>
        <w:rFonts w:hint="default"/>
        <w:lang w:val="lt-LT" w:eastAsia="en-US" w:bidi="ar-SA"/>
      </w:rPr>
    </w:lvl>
    <w:lvl w:ilvl="7">
      <w:numFmt w:val="bullet"/>
      <w:lvlText w:val="•"/>
      <w:lvlJc w:val="left"/>
      <w:pPr>
        <w:ind w:left="6768" w:hanging="780"/>
      </w:pPr>
      <w:rPr>
        <w:rFonts w:hint="default"/>
        <w:lang w:val="lt-LT" w:eastAsia="en-US" w:bidi="ar-SA"/>
      </w:rPr>
    </w:lvl>
    <w:lvl w:ilvl="8">
      <w:numFmt w:val="bullet"/>
      <w:lvlText w:val="•"/>
      <w:lvlJc w:val="left"/>
      <w:pPr>
        <w:ind w:left="7720" w:hanging="780"/>
      </w:pPr>
      <w:rPr>
        <w:rFonts w:hint="default"/>
        <w:lang w:val="lt-LT" w:eastAsia="en-US" w:bidi="ar-SA"/>
      </w:rPr>
    </w:lvl>
  </w:abstractNum>
  <w:abstractNum w:abstractNumId="13" w15:restartNumberingAfterBreak="0">
    <w:nsid w:val="24D07E6A"/>
    <w:multiLevelType w:val="multilevel"/>
    <w:tmpl w:val="DA6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403D85"/>
    <w:multiLevelType w:val="multilevel"/>
    <w:tmpl w:val="9EEEA9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A4730FB"/>
    <w:multiLevelType w:val="multilevel"/>
    <w:tmpl w:val="9FF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1F710C"/>
    <w:multiLevelType w:val="multilevel"/>
    <w:tmpl w:val="4E1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71370A"/>
    <w:multiLevelType w:val="multilevel"/>
    <w:tmpl w:val="7D40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D589E"/>
    <w:multiLevelType w:val="multilevel"/>
    <w:tmpl w:val="FF3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662D0"/>
    <w:multiLevelType w:val="multilevel"/>
    <w:tmpl w:val="D570C740"/>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2F77D5E"/>
    <w:multiLevelType w:val="multilevel"/>
    <w:tmpl w:val="A4F6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D70A4B"/>
    <w:multiLevelType w:val="multilevel"/>
    <w:tmpl w:val="2812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4826F7"/>
    <w:multiLevelType w:val="multilevel"/>
    <w:tmpl w:val="3CB4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7A78C2"/>
    <w:multiLevelType w:val="hybridMultilevel"/>
    <w:tmpl w:val="0652F9F4"/>
    <w:lvl w:ilvl="0" w:tplc="8A32010A">
      <w:start w:val="1"/>
      <w:numFmt w:val="decimal"/>
      <w:lvlText w:val="%1."/>
      <w:lvlJc w:val="left"/>
      <w:pPr>
        <w:ind w:left="1020" w:hanging="360"/>
      </w:pPr>
    </w:lvl>
    <w:lvl w:ilvl="1" w:tplc="59601074">
      <w:start w:val="1"/>
      <w:numFmt w:val="decimal"/>
      <w:lvlText w:val="%2."/>
      <w:lvlJc w:val="left"/>
      <w:pPr>
        <w:ind w:left="1020" w:hanging="360"/>
      </w:pPr>
    </w:lvl>
    <w:lvl w:ilvl="2" w:tplc="7C625C22">
      <w:start w:val="1"/>
      <w:numFmt w:val="decimal"/>
      <w:lvlText w:val="%3."/>
      <w:lvlJc w:val="left"/>
      <w:pPr>
        <w:ind w:left="1020" w:hanging="360"/>
      </w:pPr>
    </w:lvl>
    <w:lvl w:ilvl="3" w:tplc="E3E43886">
      <w:start w:val="1"/>
      <w:numFmt w:val="decimal"/>
      <w:lvlText w:val="%4."/>
      <w:lvlJc w:val="left"/>
      <w:pPr>
        <w:ind w:left="1020" w:hanging="360"/>
      </w:pPr>
    </w:lvl>
    <w:lvl w:ilvl="4" w:tplc="C05E7EAA">
      <w:start w:val="1"/>
      <w:numFmt w:val="decimal"/>
      <w:lvlText w:val="%5."/>
      <w:lvlJc w:val="left"/>
      <w:pPr>
        <w:ind w:left="1020" w:hanging="360"/>
      </w:pPr>
    </w:lvl>
    <w:lvl w:ilvl="5" w:tplc="BE5451AC">
      <w:start w:val="1"/>
      <w:numFmt w:val="decimal"/>
      <w:lvlText w:val="%6."/>
      <w:lvlJc w:val="left"/>
      <w:pPr>
        <w:ind w:left="1020" w:hanging="360"/>
      </w:pPr>
    </w:lvl>
    <w:lvl w:ilvl="6" w:tplc="89F856DE">
      <w:start w:val="1"/>
      <w:numFmt w:val="decimal"/>
      <w:lvlText w:val="%7."/>
      <w:lvlJc w:val="left"/>
      <w:pPr>
        <w:ind w:left="1020" w:hanging="360"/>
      </w:pPr>
    </w:lvl>
    <w:lvl w:ilvl="7" w:tplc="0512D7C4">
      <w:start w:val="1"/>
      <w:numFmt w:val="decimal"/>
      <w:lvlText w:val="%8."/>
      <w:lvlJc w:val="left"/>
      <w:pPr>
        <w:ind w:left="1020" w:hanging="360"/>
      </w:pPr>
    </w:lvl>
    <w:lvl w:ilvl="8" w:tplc="0B5C11D2">
      <w:start w:val="1"/>
      <w:numFmt w:val="decimal"/>
      <w:lvlText w:val="%9."/>
      <w:lvlJc w:val="left"/>
      <w:pPr>
        <w:ind w:left="1020" w:hanging="360"/>
      </w:pPr>
    </w:lvl>
  </w:abstractNum>
  <w:abstractNum w:abstractNumId="24" w15:restartNumberingAfterBreak="0">
    <w:nsid w:val="38136BA9"/>
    <w:multiLevelType w:val="multilevel"/>
    <w:tmpl w:val="05F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DD31CF"/>
    <w:multiLevelType w:val="multilevel"/>
    <w:tmpl w:val="251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24128B"/>
    <w:multiLevelType w:val="multilevel"/>
    <w:tmpl w:val="D7266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F256B2"/>
    <w:multiLevelType w:val="multilevel"/>
    <w:tmpl w:val="4D5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BE1685"/>
    <w:multiLevelType w:val="multilevel"/>
    <w:tmpl w:val="657CD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7FD7BD1"/>
    <w:multiLevelType w:val="multilevel"/>
    <w:tmpl w:val="A170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DC4803"/>
    <w:multiLevelType w:val="hybridMultilevel"/>
    <w:tmpl w:val="80BAF6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B41528C"/>
    <w:multiLevelType w:val="multilevel"/>
    <w:tmpl w:val="B1C686CC"/>
    <w:styleLink w:val="Style2"/>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2" w15:restartNumberingAfterBreak="0">
    <w:nsid w:val="4B4D032C"/>
    <w:multiLevelType w:val="multilevel"/>
    <w:tmpl w:val="C5D05E9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CA7E3A"/>
    <w:multiLevelType w:val="multilevel"/>
    <w:tmpl w:val="8C96D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547AA87"/>
    <w:multiLevelType w:val="hybridMultilevel"/>
    <w:tmpl w:val="7D1ABA62"/>
    <w:lvl w:ilvl="0" w:tplc="B2A2A00A">
      <w:start w:val="1"/>
      <w:numFmt w:val="bullet"/>
      <w:lvlText w:val=""/>
      <w:lvlJc w:val="left"/>
      <w:pPr>
        <w:ind w:left="720" w:hanging="360"/>
      </w:pPr>
      <w:rPr>
        <w:rFonts w:ascii="Symbol" w:hAnsi="Symbol" w:hint="default"/>
      </w:rPr>
    </w:lvl>
    <w:lvl w:ilvl="1" w:tplc="1F1842A0">
      <w:start w:val="1"/>
      <w:numFmt w:val="bullet"/>
      <w:lvlText w:val="o"/>
      <w:lvlJc w:val="left"/>
      <w:pPr>
        <w:ind w:left="1440" w:hanging="360"/>
      </w:pPr>
      <w:rPr>
        <w:rFonts w:ascii="Courier New" w:hAnsi="Courier New" w:hint="default"/>
      </w:rPr>
    </w:lvl>
    <w:lvl w:ilvl="2" w:tplc="4A5C3F48">
      <w:start w:val="1"/>
      <w:numFmt w:val="bullet"/>
      <w:lvlText w:val=""/>
      <w:lvlJc w:val="left"/>
      <w:pPr>
        <w:ind w:left="2160" w:hanging="360"/>
      </w:pPr>
      <w:rPr>
        <w:rFonts w:ascii="Wingdings" w:hAnsi="Wingdings" w:hint="default"/>
      </w:rPr>
    </w:lvl>
    <w:lvl w:ilvl="3" w:tplc="41FE3E6E">
      <w:start w:val="1"/>
      <w:numFmt w:val="bullet"/>
      <w:lvlText w:val=""/>
      <w:lvlJc w:val="left"/>
      <w:pPr>
        <w:ind w:left="2880" w:hanging="360"/>
      </w:pPr>
      <w:rPr>
        <w:rFonts w:ascii="Symbol" w:hAnsi="Symbol" w:hint="default"/>
      </w:rPr>
    </w:lvl>
    <w:lvl w:ilvl="4" w:tplc="6990478C">
      <w:start w:val="1"/>
      <w:numFmt w:val="bullet"/>
      <w:lvlText w:val="o"/>
      <w:lvlJc w:val="left"/>
      <w:pPr>
        <w:ind w:left="3600" w:hanging="360"/>
      </w:pPr>
      <w:rPr>
        <w:rFonts w:ascii="Courier New" w:hAnsi="Courier New" w:hint="default"/>
      </w:rPr>
    </w:lvl>
    <w:lvl w:ilvl="5" w:tplc="46ACAC18">
      <w:start w:val="1"/>
      <w:numFmt w:val="bullet"/>
      <w:lvlText w:val=""/>
      <w:lvlJc w:val="left"/>
      <w:pPr>
        <w:ind w:left="4320" w:hanging="360"/>
      </w:pPr>
      <w:rPr>
        <w:rFonts w:ascii="Wingdings" w:hAnsi="Wingdings" w:hint="default"/>
      </w:rPr>
    </w:lvl>
    <w:lvl w:ilvl="6" w:tplc="B9BE45B2">
      <w:start w:val="1"/>
      <w:numFmt w:val="bullet"/>
      <w:lvlText w:val=""/>
      <w:lvlJc w:val="left"/>
      <w:pPr>
        <w:ind w:left="5040" w:hanging="360"/>
      </w:pPr>
      <w:rPr>
        <w:rFonts w:ascii="Symbol" w:hAnsi="Symbol" w:hint="default"/>
      </w:rPr>
    </w:lvl>
    <w:lvl w:ilvl="7" w:tplc="1916A5E2">
      <w:start w:val="1"/>
      <w:numFmt w:val="bullet"/>
      <w:lvlText w:val="o"/>
      <w:lvlJc w:val="left"/>
      <w:pPr>
        <w:ind w:left="5760" w:hanging="360"/>
      </w:pPr>
      <w:rPr>
        <w:rFonts w:ascii="Courier New" w:hAnsi="Courier New" w:hint="default"/>
      </w:rPr>
    </w:lvl>
    <w:lvl w:ilvl="8" w:tplc="3AF09CDE">
      <w:start w:val="1"/>
      <w:numFmt w:val="bullet"/>
      <w:lvlText w:val=""/>
      <w:lvlJc w:val="left"/>
      <w:pPr>
        <w:ind w:left="6480" w:hanging="360"/>
      </w:pPr>
      <w:rPr>
        <w:rFonts w:ascii="Wingdings" w:hAnsi="Wingdings" w:hint="default"/>
      </w:rPr>
    </w:lvl>
  </w:abstractNum>
  <w:abstractNum w:abstractNumId="35" w15:restartNumberingAfterBreak="0">
    <w:nsid w:val="5548626E"/>
    <w:multiLevelType w:val="multilevel"/>
    <w:tmpl w:val="D5665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59611F8"/>
    <w:multiLevelType w:val="multilevel"/>
    <w:tmpl w:val="3996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B82591"/>
    <w:multiLevelType w:val="multilevel"/>
    <w:tmpl w:val="A4F4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690EB5"/>
    <w:multiLevelType w:val="multilevel"/>
    <w:tmpl w:val="F3CEA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631FAE"/>
    <w:multiLevelType w:val="multilevel"/>
    <w:tmpl w:val="2CB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CE4E3F"/>
    <w:multiLevelType w:val="multilevel"/>
    <w:tmpl w:val="F68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F44E7A"/>
    <w:multiLevelType w:val="multilevel"/>
    <w:tmpl w:val="B0A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169523"/>
    <w:multiLevelType w:val="hybridMultilevel"/>
    <w:tmpl w:val="C3AC33DA"/>
    <w:lvl w:ilvl="0" w:tplc="980EFFF2">
      <w:numFmt w:val="none"/>
      <w:lvlText w:val=""/>
      <w:lvlJc w:val="left"/>
      <w:pPr>
        <w:tabs>
          <w:tab w:val="num" w:pos="360"/>
        </w:tabs>
      </w:pPr>
    </w:lvl>
    <w:lvl w:ilvl="1" w:tplc="7DD27568">
      <w:start w:val="1"/>
      <w:numFmt w:val="lowerLetter"/>
      <w:lvlText w:val="%2."/>
      <w:lvlJc w:val="left"/>
      <w:pPr>
        <w:ind w:left="1440" w:hanging="360"/>
      </w:pPr>
    </w:lvl>
    <w:lvl w:ilvl="2" w:tplc="8B72F6D6">
      <w:start w:val="1"/>
      <w:numFmt w:val="lowerRoman"/>
      <w:lvlText w:val="%3."/>
      <w:lvlJc w:val="right"/>
      <w:pPr>
        <w:ind w:left="2160" w:hanging="180"/>
      </w:pPr>
    </w:lvl>
    <w:lvl w:ilvl="3" w:tplc="16A4DB28">
      <w:start w:val="1"/>
      <w:numFmt w:val="decimal"/>
      <w:lvlText w:val="%4."/>
      <w:lvlJc w:val="left"/>
      <w:pPr>
        <w:ind w:left="2880" w:hanging="360"/>
      </w:pPr>
    </w:lvl>
    <w:lvl w:ilvl="4" w:tplc="40A08E82">
      <w:start w:val="1"/>
      <w:numFmt w:val="lowerLetter"/>
      <w:lvlText w:val="%5."/>
      <w:lvlJc w:val="left"/>
      <w:pPr>
        <w:ind w:left="3600" w:hanging="360"/>
      </w:pPr>
    </w:lvl>
    <w:lvl w:ilvl="5" w:tplc="892853B4">
      <w:start w:val="1"/>
      <w:numFmt w:val="lowerRoman"/>
      <w:lvlText w:val="%6."/>
      <w:lvlJc w:val="right"/>
      <w:pPr>
        <w:ind w:left="4320" w:hanging="180"/>
      </w:pPr>
    </w:lvl>
    <w:lvl w:ilvl="6" w:tplc="A14C4AE2">
      <w:start w:val="1"/>
      <w:numFmt w:val="decimal"/>
      <w:lvlText w:val="%7."/>
      <w:lvlJc w:val="left"/>
      <w:pPr>
        <w:ind w:left="5040" w:hanging="360"/>
      </w:pPr>
    </w:lvl>
    <w:lvl w:ilvl="7" w:tplc="159661B6">
      <w:start w:val="1"/>
      <w:numFmt w:val="lowerLetter"/>
      <w:lvlText w:val="%8."/>
      <w:lvlJc w:val="left"/>
      <w:pPr>
        <w:ind w:left="5760" w:hanging="360"/>
      </w:pPr>
    </w:lvl>
    <w:lvl w:ilvl="8" w:tplc="09EE3E06">
      <w:start w:val="1"/>
      <w:numFmt w:val="lowerRoman"/>
      <w:lvlText w:val="%9."/>
      <w:lvlJc w:val="right"/>
      <w:pPr>
        <w:ind w:left="6480" w:hanging="180"/>
      </w:pPr>
    </w:lvl>
  </w:abstractNum>
  <w:abstractNum w:abstractNumId="43" w15:restartNumberingAfterBreak="0">
    <w:nsid w:val="6E730BC1"/>
    <w:multiLevelType w:val="multilevel"/>
    <w:tmpl w:val="2C24A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1E84F37"/>
    <w:multiLevelType w:val="hybridMultilevel"/>
    <w:tmpl w:val="6C2EA3B6"/>
    <w:lvl w:ilvl="0" w:tplc="01AA5014">
      <w:start w:val="1"/>
      <w:numFmt w:val="bullet"/>
      <w:lvlText w:val="·"/>
      <w:lvlJc w:val="left"/>
      <w:pPr>
        <w:ind w:left="720" w:hanging="360"/>
      </w:pPr>
      <w:rPr>
        <w:rFonts w:ascii="Symbol" w:hAnsi="Symbol" w:hint="default"/>
      </w:rPr>
    </w:lvl>
    <w:lvl w:ilvl="1" w:tplc="92986074">
      <w:start w:val="1"/>
      <w:numFmt w:val="bullet"/>
      <w:lvlText w:val="o"/>
      <w:lvlJc w:val="left"/>
      <w:pPr>
        <w:ind w:left="1440" w:hanging="360"/>
      </w:pPr>
      <w:rPr>
        <w:rFonts w:ascii="Courier New" w:hAnsi="Courier New" w:hint="default"/>
      </w:rPr>
    </w:lvl>
    <w:lvl w:ilvl="2" w:tplc="A380142E">
      <w:start w:val="1"/>
      <w:numFmt w:val="bullet"/>
      <w:lvlText w:val=""/>
      <w:lvlJc w:val="left"/>
      <w:pPr>
        <w:ind w:left="2160" w:hanging="360"/>
      </w:pPr>
      <w:rPr>
        <w:rFonts w:ascii="Wingdings" w:hAnsi="Wingdings" w:hint="default"/>
      </w:rPr>
    </w:lvl>
    <w:lvl w:ilvl="3" w:tplc="93B05628">
      <w:start w:val="1"/>
      <w:numFmt w:val="bullet"/>
      <w:lvlText w:val=""/>
      <w:lvlJc w:val="left"/>
      <w:pPr>
        <w:ind w:left="2880" w:hanging="360"/>
      </w:pPr>
      <w:rPr>
        <w:rFonts w:ascii="Symbol" w:hAnsi="Symbol" w:hint="default"/>
      </w:rPr>
    </w:lvl>
    <w:lvl w:ilvl="4" w:tplc="94E80472">
      <w:start w:val="1"/>
      <w:numFmt w:val="bullet"/>
      <w:lvlText w:val="o"/>
      <w:lvlJc w:val="left"/>
      <w:pPr>
        <w:ind w:left="3600" w:hanging="360"/>
      </w:pPr>
      <w:rPr>
        <w:rFonts w:ascii="Courier New" w:hAnsi="Courier New" w:hint="default"/>
      </w:rPr>
    </w:lvl>
    <w:lvl w:ilvl="5" w:tplc="D068E2A6">
      <w:start w:val="1"/>
      <w:numFmt w:val="bullet"/>
      <w:lvlText w:val=""/>
      <w:lvlJc w:val="left"/>
      <w:pPr>
        <w:ind w:left="4320" w:hanging="360"/>
      </w:pPr>
      <w:rPr>
        <w:rFonts w:ascii="Wingdings" w:hAnsi="Wingdings" w:hint="default"/>
      </w:rPr>
    </w:lvl>
    <w:lvl w:ilvl="6" w:tplc="BEA8BC40">
      <w:start w:val="1"/>
      <w:numFmt w:val="bullet"/>
      <w:lvlText w:val=""/>
      <w:lvlJc w:val="left"/>
      <w:pPr>
        <w:ind w:left="5040" w:hanging="360"/>
      </w:pPr>
      <w:rPr>
        <w:rFonts w:ascii="Symbol" w:hAnsi="Symbol" w:hint="default"/>
      </w:rPr>
    </w:lvl>
    <w:lvl w:ilvl="7" w:tplc="6B7CDC16">
      <w:start w:val="1"/>
      <w:numFmt w:val="bullet"/>
      <w:lvlText w:val="o"/>
      <w:lvlJc w:val="left"/>
      <w:pPr>
        <w:ind w:left="5760" w:hanging="360"/>
      </w:pPr>
      <w:rPr>
        <w:rFonts w:ascii="Courier New" w:hAnsi="Courier New" w:hint="default"/>
      </w:rPr>
    </w:lvl>
    <w:lvl w:ilvl="8" w:tplc="DF4CE9BE">
      <w:start w:val="1"/>
      <w:numFmt w:val="bullet"/>
      <w:lvlText w:val=""/>
      <w:lvlJc w:val="left"/>
      <w:pPr>
        <w:ind w:left="6480" w:hanging="360"/>
      </w:pPr>
      <w:rPr>
        <w:rFonts w:ascii="Wingdings" w:hAnsi="Wingdings" w:hint="default"/>
      </w:rPr>
    </w:lvl>
  </w:abstractNum>
  <w:abstractNum w:abstractNumId="45" w15:restartNumberingAfterBreak="0">
    <w:nsid w:val="72B604B3"/>
    <w:multiLevelType w:val="multilevel"/>
    <w:tmpl w:val="044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B97518"/>
    <w:multiLevelType w:val="multilevel"/>
    <w:tmpl w:val="C476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584963"/>
    <w:multiLevelType w:val="multilevel"/>
    <w:tmpl w:val="4D20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70688B"/>
    <w:multiLevelType w:val="multilevel"/>
    <w:tmpl w:val="EE1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CB3CB1"/>
    <w:multiLevelType w:val="multilevel"/>
    <w:tmpl w:val="102C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FC0A99"/>
    <w:multiLevelType w:val="multilevel"/>
    <w:tmpl w:val="9A04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63D336"/>
    <w:multiLevelType w:val="hybridMultilevel"/>
    <w:tmpl w:val="9F2CE1AE"/>
    <w:lvl w:ilvl="0" w:tplc="5574CCD8">
      <w:start w:val="1"/>
      <w:numFmt w:val="bullet"/>
      <w:lvlText w:val="-"/>
      <w:lvlJc w:val="left"/>
      <w:pPr>
        <w:ind w:left="720" w:hanging="360"/>
      </w:pPr>
      <w:rPr>
        <w:rFonts w:ascii="Aptos" w:hAnsi="Aptos" w:hint="default"/>
      </w:rPr>
    </w:lvl>
    <w:lvl w:ilvl="1" w:tplc="08C863AC">
      <w:start w:val="1"/>
      <w:numFmt w:val="bullet"/>
      <w:lvlText w:val="o"/>
      <w:lvlJc w:val="left"/>
      <w:pPr>
        <w:ind w:left="1440" w:hanging="360"/>
      </w:pPr>
      <w:rPr>
        <w:rFonts w:ascii="Courier New" w:hAnsi="Courier New" w:hint="default"/>
      </w:rPr>
    </w:lvl>
    <w:lvl w:ilvl="2" w:tplc="1D5C9BA4">
      <w:start w:val="1"/>
      <w:numFmt w:val="bullet"/>
      <w:lvlText w:val=""/>
      <w:lvlJc w:val="left"/>
      <w:pPr>
        <w:ind w:left="2160" w:hanging="360"/>
      </w:pPr>
      <w:rPr>
        <w:rFonts w:ascii="Wingdings" w:hAnsi="Wingdings" w:hint="default"/>
      </w:rPr>
    </w:lvl>
    <w:lvl w:ilvl="3" w:tplc="5E8CB932">
      <w:start w:val="1"/>
      <w:numFmt w:val="bullet"/>
      <w:lvlText w:val=""/>
      <w:lvlJc w:val="left"/>
      <w:pPr>
        <w:ind w:left="2880" w:hanging="360"/>
      </w:pPr>
      <w:rPr>
        <w:rFonts w:ascii="Symbol" w:hAnsi="Symbol" w:hint="default"/>
      </w:rPr>
    </w:lvl>
    <w:lvl w:ilvl="4" w:tplc="45785F5A">
      <w:start w:val="1"/>
      <w:numFmt w:val="bullet"/>
      <w:lvlText w:val="o"/>
      <w:lvlJc w:val="left"/>
      <w:pPr>
        <w:ind w:left="3600" w:hanging="360"/>
      </w:pPr>
      <w:rPr>
        <w:rFonts w:ascii="Courier New" w:hAnsi="Courier New" w:hint="default"/>
      </w:rPr>
    </w:lvl>
    <w:lvl w:ilvl="5" w:tplc="7A908522">
      <w:start w:val="1"/>
      <w:numFmt w:val="bullet"/>
      <w:lvlText w:val=""/>
      <w:lvlJc w:val="left"/>
      <w:pPr>
        <w:ind w:left="4320" w:hanging="360"/>
      </w:pPr>
      <w:rPr>
        <w:rFonts w:ascii="Wingdings" w:hAnsi="Wingdings" w:hint="default"/>
      </w:rPr>
    </w:lvl>
    <w:lvl w:ilvl="6" w:tplc="E620186A">
      <w:start w:val="1"/>
      <w:numFmt w:val="bullet"/>
      <w:lvlText w:val=""/>
      <w:lvlJc w:val="left"/>
      <w:pPr>
        <w:ind w:left="5040" w:hanging="360"/>
      </w:pPr>
      <w:rPr>
        <w:rFonts w:ascii="Symbol" w:hAnsi="Symbol" w:hint="default"/>
      </w:rPr>
    </w:lvl>
    <w:lvl w:ilvl="7" w:tplc="0EB241D4">
      <w:start w:val="1"/>
      <w:numFmt w:val="bullet"/>
      <w:lvlText w:val="o"/>
      <w:lvlJc w:val="left"/>
      <w:pPr>
        <w:ind w:left="5760" w:hanging="360"/>
      </w:pPr>
      <w:rPr>
        <w:rFonts w:ascii="Courier New" w:hAnsi="Courier New" w:hint="default"/>
      </w:rPr>
    </w:lvl>
    <w:lvl w:ilvl="8" w:tplc="D074AB98">
      <w:start w:val="1"/>
      <w:numFmt w:val="bullet"/>
      <w:lvlText w:val=""/>
      <w:lvlJc w:val="left"/>
      <w:pPr>
        <w:ind w:left="6480" w:hanging="360"/>
      </w:pPr>
      <w:rPr>
        <w:rFonts w:ascii="Wingdings" w:hAnsi="Wingdings" w:hint="default"/>
      </w:rPr>
    </w:lvl>
  </w:abstractNum>
  <w:abstractNum w:abstractNumId="52" w15:restartNumberingAfterBreak="0">
    <w:nsid w:val="7E6540F9"/>
    <w:multiLevelType w:val="multilevel"/>
    <w:tmpl w:val="984631FE"/>
    <w:lvl w:ilvl="0">
      <w:start w:val="2"/>
      <w:numFmt w:val="decimal"/>
      <w:lvlText w:val="%1."/>
      <w:lvlJc w:val="left"/>
      <w:pPr>
        <w:ind w:left="540" w:hanging="540"/>
      </w:pPr>
      <w:rPr>
        <w:rFonts w:hint="default"/>
        <w:color w:val="333333"/>
      </w:rPr>
    </w:lvl>
    <w:lvl w:ilvl="1">
      <w:start w:val="4"/>
      <w:numFmt w:val="decimal"/>
      <w:lvlText w:val="%1.%2."/>
      <w:lvlJc w:val="left"/>
      <w:pPr>
        <w:ind w:left="720" w:hanging="540"/>
      </w:pPr>
      <w:rPr>
        <w:rFonts w:hint="default"/>
        <w:color w:val="333333"/>
      </w:rPr>
    </w:lvl>
    <w:lvl w:ilvl="2">
      <w:start w:val="3"/>
      <w:numFmt w:val="decimal"/>
      <w:lvlText w:val="%1.%2.%3."/>
      <w:lvlJc w:val="left"/>
      <w:pPr>
        <w:ind w:left="1080" w:hanging="720"/>
      </w:pPr>
      <w:rPr>
        <w:rFonts w:hint="default"/>
        <w:color w:val="333333"/>
      </w:rPr>
    </w:lvl>
    <w:lvl w:ilvl="3">
      <w:start w:val="1"/>
      <w:numFmt w:val="decimal"/>
      <w:lvlText w:val="%1.%2.%3.%4."/>
      <w:lvlJc w:val="left"/>
      <w:pPr>
        <w:ind w:left="1260" w:hanging="720"/>
      </w:pPr>
      <w:rPr>
        <w:rFonts w:hint="default"/>
        <w:color w:val="333333"/>
      </w:rPr>
    </w:lvl>
    <w:lvl w:ilvl="4">
      <w:start w:val="1"/>
      <w:numFmt w:val="decimal"/>
      <w:lvlText w:val="%1.%2.%3.%4.%5."/>
      <w:lvlJc w:val="left"/>
      <w:pPr>
        <w:ind w:left="1800" w:hanging="1080"/>
      </w:pPr>
      <w:rPr>
        <w:rFonts w:hint="default"/>
        <w:color w:val="333333"/>
      </w:rPr>
    </w:lvl>
    <w:lvl w:ilvl="5">
      <w:start w:val="1"/>
      <w:numFmt w:val="decimal"/>
      <w:lvlText w:val="%1.%2.%3.%4.%5.%6."/>
      <w:lvlJc w:val="left"/>
      <w:pPr>
        <w:ind w:left="1980" w:hanging="1080"/>
      </w:pPr>
      <w:rPr>
        <w:rFonts w:hint="default"/>
        <w:color w:val="333333"/>
      </w:rPr>
    </w:lvl>
    <w:lvl w:ilvl="6">
      <w:start w:val="1"/>
      <w:numFmt w:val="decimal"/>
      <w:lvlText w:val="%1.%2.%3.%4.%5.%6.%7."/>
      <w:lvlJc w:val="left"/>
      <w:pPr>
        <w:ind w:left="2520" w:hanging="1440"/>
      </w:pPr>
      <w:rPr>
        <w:rFonts w:hint="default"/>
        <w:color w:val="333333"/>
      </w:rPr>
    </w:lvl>
    <w:lvl w:ilvl="7">
      <w:start w:val="1"/>
      <w:numFmt w:val="decimal"/>
      <w:lvlText w:val="%1.%2.%3.%4.%5.%6.%7.%8."/>
      <w:lvlJc w:val="left"/>
      <w:pPr>
        <w:ind w:left="2700" w:hanging="1440"/>
      </w:pPr>
      <w:rPr>
        <w:rFonts w:hint="default"/>
        <w:color w:val="333333"/>
      </w:rPr>
    </w:lvl>
    <w:lvl w:ilvl="8">
      <w:start w:val="1"/>
      <w:numFmt w:val="decimal"/>
      <w:lvlText w:val="%1.%2.%3.%4.%5.%6.%7.%8.%9."/>
      <w:lvlJc w:val="left"/>
      <w:pPr>
        <w:ind w:left="3240" w:hanging="1800"/>
      </w:pPr>
      <w:rPr>
        <w:rFonts w:hint="default"/>
        <w:color w:val="333333"/>
      </w:rPr>
    </w:lvl>
  </w:abstractNum>
  <w:num w:numId="1" w16cid:durableId="1771781713">
    <w:abstractNumId w:val="51"/>
  </w:num>
  <w:num w:numId="2" w16cid:durableId="734275199">
    <w:abstractNumId w:val="34"/>
  </w:num>
  <w:num w:numId="3" w16cid:durableId="891236490">
    <w:abstractNumId w:val="6"/>
  </w:num>
  <w:num w:numId="4" w16cid:durableId="1278370566">
    <w:abstractNumId w:val="42"/>
  </w:num>
  <w:num w:numId="5" w16cid:durableId="1047223104">
    <w:abstractNumId w:val="3"/>
  </w:num>
  <w:num w:numId="6" w16cid:durableId="1995717860">
    <w:abstractNumId w:val="19"/>
  </w:num>
  <w:num w:numId="7" w16cid:durableId="1740666066">
    <w:abstractNumId w:val="44"/>
  </w:num>
  <w:num w:numId="8" w16cid:durableId="2020109960">
    <w:abstractNumId w:val="30"/>
  </w:num>
  <w:num w:numId="9" w16cid:durableId="1051616960">
    <w:abstractNumId w:val="5"/>
  </w:num>
  <w:num w:numId="10" w16cid:durableId="1703048032">
    <w:abstractNumId w:val="11"/>
  </w:num>
  <w:num w:numId="11" w16cid:durableId="1209145863">
    <w:abstractNumId w:val="26"/>
  </w:num>
  <w:num w:numId="12" w16cid:durableId="277490992">
    <w:abstractNumId w:val="31"/>
  </w:num>
  <w:num w:numId="13" w16cid:durableId="1020400772">
    <w:abstractNumId w:val="38"/>
  </w:num>
  <w:num w:numId="14" w16cid:durableId="53740919">
    <w:abstractNumId w:val="12"/>
  </w:num>
  <w:num w:numId="15" w16cid:durableId="335309458">
    <w:abstractNumId w:val="32"/>
  </w:num>
  <w:num w:numId="16" w16cid:durableId="1563055100">
    <w:abstractNumId w:val="7"/>
  </w:num>
  <w:num w:numId="17" w16cid:durableId="1646352314">
    <w:abstractNumId w:val="18"/>
  </w:num>
  <w:num w:numId="18" w16cid:durableId="1632713842">
    <w:abstractNumId w:val="25"/>
  </w:num>
  <w:num w:numId="19" w16cid:durableId="1814180566">
    <w:abstractNumId w:val="10"/>
  </w:num>
  <w:num w:numId="20" w16cid:durableId="740175732">
    <w:abstractNumId w:val="45"/>
  </w:num>
  <w:num w:numId="21" w16cid:durableId="998079079">
    <w:abstractNumId w:val="17"/>
  </w:num>
  <w:num w:numId="22" w16cid:durableId="2096436395">
    <w:abstractNumId w:val="21"/>
  </w:num>
  <w:num w:numId="23" w16cid:durableId="1607929721">
    <w:abstractNumId w:val="16"/>
  </w:num>
  <w:num w:numId="24" w16cid:durableId="2134905629">
    <w:abstractNumId w:val="22"/>
  </w:num>
  <w:num w:numId="25" w16cid:durableId="1203444934">
    <w:abstractNumId w:val="46"/>
  </w:num>
  <w:num w:numId="26" w16cid:durableId="431510941">
    <w:abstractNumId w:val="41"/>
  </w:num>
  <w:num w:numId="27" w16cid:durableId="279924559">
    <w:abstractNumId w:val="15"/>
  </w:num>
  <w:num w:numId="28" w16cid:durableId="1912344579">
    <w:abstractNumId w:val="37"/>
  </w:num>
  <w:num w:numId="29" w16cid:durableId="1569922617">
    <w:abstractNumId w:val="40"/>
  </w:num>
  <w:num w:numId="30" w16cid:durableId="206111903">
    <w:abstractNumId w:val="13"/>
  </w:num>
  <w:num w:numId="31" w16cid:durableId="1426264847">
    <w:abstractNumId w:val="24"/>
  </w:num>
  <w:num w:numId="32" w16cid:durableId="1238662303">
    <w:abstractNumId w:val="36"/>
  </w:num>
  <w:num w:numId="33" w16cid:durableId="1235358294">
    <w:abstractNumId w:val="1"/>
  </w:num>
  <w:num w:numId="34" w16cid:durableId="1419592023">
    <w:abstractNumId w:val="48"/>
  </w:num>
  <w:num w:numId="35" w16cid:durableId="1773092147">
    <w:abstractNumId w:val="49"/>
  </w:num>
  <w:num w:numId="36" w16cid:durableId="481701313">
    <w:abstractNumId w:val="47"/>
  </w:num>
  <w:num w:numId="37" w16cid:durableId="773861959">
    <w:abstractNumId w:val="39"/>
  </w:num>
  <w:num w:numId="38" w16cid:durableId="511922595">
    <w:abstractNumId w:val="29"/>
  </w:num>
  <w:num w:numId="39" w16cid:durableId="72943440">
    <w:abstractNumId w:val="20"/>
  </w:num>
  <w:num w:numId="40" w16cid:durableId="645623961">
    <w:abstractNumId w:val="50"/>
  </w:num>
  <w:num w:numId="41" w16cid:durableId="517741505">
    <w:abstractNumId w:val="8"/>
  </w:num>
  <w:num w:numId="42" w16cid:durableId="113864457">
    <w:abstractNumId w:val="27"/>
  </w:num>
  <w:num w:numId="43" w16cid:durableId="1944611210">
    <w:abstractNumId w:val="43"/>
  </w:num>
  <w:num w:numId="44" w16cid:durableId="1797291616">
    <w:abstractNumId w:val="9"/>
  </w:num>
  <w:num w:numId="45" w16cid:durableId="1876692108">
    <w:abstractNumId w:val="4"/>
  </w:num>
  <w:num w:numId="46" w16cid:durableId="1345285690">
    <w:abstractNumId w:val="0"/>
  </w:num>
  <w:num w:numId="47" w16cid:durableId="1684549750">
    <w:abstractNumId w:val="2"/>
  </w:num>
  <w:num w:numId="48" w16cid:durableId="454181576">
    <w:abstractNumId w:val="33"/>
  </w:num>
  <w:num w:numId="49" w16cid:durableId="2109883972">
    <w:abstractNumId w:val="28"/>
  </w:num>
  <w:num w:numId="50" w16cid:durableId="1414089997">
    <w:abstractNumId w:val="35"/>
  </w:num>
  <w:num w:numId="51" w16cid:durableId="846091046">
    <w:abstractNumId w:val="14"/>
  </w:num>
  <w:num w:numId="52" w16cid:durableId="831067136">
    <w:abstractNumId w:val="52"/>
  </w:num>
  <w:num w:numId="53" w16cid:durableId="364185129">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4314"/>
    <w:rsid w:val="0000649C"/>
    <w:rsid w:val="00014327"/>
    <w:rsid w:val="00014D3E"/>
    <w:rsid w:val="000163F0"/>
    <w:rsid w:val="0002162C"/>
    <w:rsid w:val="000223F9"/>
    <w:rsid w:val="00023F60"/>
    <w:rsid w:val="00024FF4"/>
    <w:rsid w:val="00034935"/>
    <w:rsid w:val="00034F5E"/>
    <w:rsid w:val="000353A2"/>
    <w:rsid w:val="00040865"/>
    <w:rsid w:val="00041AC0"/>
    <w:rsid w:val="00042109"/>
    <w:rsid w:val="000438B1"/>
    <w:rsid w:val="00043DA1"/>
    <w:rsid w:val="00043F2B"/>
    <w:rsid w:val="00047C49"/>
    <w:rsid w:val="00051987"/>
    <w:rsid w:val="00060C5C"/>
    <w:rsid w:val="00063F41"/>
    <w:rsid w:val="00066D62"/>
    <w:rsid w:val="0007338A"/>
    <w:rsid w:val="0007426C"/>
    <w:rsid w:val="00075BC8"/>
    <w:rsid w:val="00076B33"/>
    <w:rsid w:val="0007728C"/>
    <w:rsid w:val="000778A2"/>
    <w:rsid w:val="0008156E"/>
    <w:rsid w:val="0008353C"/>
    <w:rsid w:val="00090C3F"/>
    <w:rsid w:val="00093DEE"/>
    <w:rsid w:val="0009683A"/>
    <w:rsid w:val="000A3A62"/>
    <w:rsid w:val="000A3BDD"/>
    <w:rsid w:val="000A5AE5"/>
    <w:rsid w:val="000A6641"/>
    <w:rsid w:val="000B15FA"/>
    <w:rsid w:val="000B3E74"/>
    <w:rsid w:val="000B4607"/>
    <w:rsid w:val="000B4D1D"/>
    <w:rsid w:val="000B4EF8"/>
    <w:rsid w:val="000B79E2"/>
    <w:rsid w:val="000C578C"/>
    <w:rsid w:val="000D065D"/>
    <w:rsid w:val="000D2B3A"/>
    <w:rsid w:val="000D5CFE"/>
    <w:rsid w:val="000E1018"/>
    <w:rsid w:val="000E1056"/>
    <w:rsid w:val="000E132C"/>
    <w:rsid w:val="000E1F44"/>
    <w:rsid w:val="000E3F16"/>
    <w:rsid w:val="000E4CEB"/>
    <w:rsid w:val="000E7AC4"/>
    <w:rsid w:val="000F3483"/>
    <w:rsid w:val="000F4AB9"/>
    <w:rsid w:val="000F7516"/>
    <w:rsid w:val="0010006F"/>
    <w:rsid w:val="001023AA"/>
    <w:rsid w:val="00102C5B"/>
    <w:rsid w:val="00105861"/>
    <w:rsid w:val="00111000"/>
    <w:rsid w:val="00111565"/>
    <w:rsid w:val="00111C21"/>
    <w:rsid w:val="00117152"/>
    <w:rsid w:val="001230D6"/>
    <w:rsid w:val="00123ED8"/>
    <w:rsid w:val="00125696"/>
    <w:rsid w:val="001301A4"/>
    <w:rsid w:val="001379AC"/>
    <w:rsid w:val="0014007D"/>
    <w:rsid w:val="00141990"/>
    <w:rsid w:val="0014279D"/>
    <w:rsid w:val="00144D0F"/>
    <w:rsid w:val="00144EB8"/>
    <w:rsid w:val="00152967"/>
    <w:rsid w:val="00154885"/>
    <w:rsid w:val="001561C1"/>
    <w:rsid w:val="00157AA7"/>
    <w:rsid w:val="00162D85"/>
    <w:rsid w:val="00163543"/>
    <w:rsid w:val="00164345"/>
    <w:rsid w:val="00164F30"/>
    <w:rsid w:val="00172148"/>
    <w:rsid w:val="00174527"/>
    <w:rsid w:val="00175910"/>
    <w:rsid w:val="00177859"/>
    <w:rsid w:val="00183E22"/>
    <w:rsid w:val="00187E1B"/>
    <w:rsid w:val="00193537"/>
    <w:rsid w:val="00195526"/>
    <w:rsid w:val="00197DA7"/>
    <w:rsid w:val="001A5432"/>
    <w:rsid w:val="001A69F1"/>
    <w:rsid w:val="001B1A22"/>
    <w:rsid w:val="001B1F44"/>
    <w:rsid w:val="001B225A"/>
    <w:rsid w:val="001B352C"/>
    <w:rsid w:val="001B46E9"/>
    <w:rsid w:val="001B629A"/>
    <w:rsid w:val="001C020B"/>
    <w:rsid w:val="001C14D7"/>
    <w:rsid w:val="001C49E5"/>
    <w:rsid w:val="001C5820"/>
    <w:rsid w:val="001C68FC"/>
    <w:rsid w:val="001D1CD3"/>
    <w:rsid w:val="001E065F"/>
    <w:rsid w:val="001E3269"/>
    <w:rsid w:val="001E7DFD"/>
    <w:rsid w:val="001F20EC"/>
    <w:rsid w:val="001F479C"/>
    <w:rsid w:val="001F4DB6"/>
    <w:rsid w:val="001F5B4B"/>
    <w:rsid w:val="00203207"/>
    <w:rsid w:val="002060CE"/>
    <w:rsid w:val="00206642"/>
    <w:rsid w:val="00210029"/>
    <w:rsid w:val="0021100F"/>
    <w:rsid w:val="00223BA4"/>
    <w:rsid w:val="0022571E"/>
    <w:rsid w:val="00225DCE"/>
    <w:rsid w:val="00226BBF"/>
    <w:rsid w:val="00227539"/>
    <w:rsid w:val="00231F85"/>
    <w:rsid w:val="0023282A"/>
    <w:rsid w:val="002330D8"/>
    <w:rsid w:val="00237962"/>
    <w:rsid w:val="00240A9A"/>
    <w:rsid w:val="002421EB"/>
    <w:rsid w:val="00244281"/>
    <w:rsid w:val="0024676D"/>
    <w:rsid w:val="002472A8"/>
    <w:rsid w:val="00251063"/>
    <w:rsid w:val="002512ED"/>
    <w:rsid w:val="00255348"/>
    <w:rsid w:val="002579C6"/>
    <w:rsid w:val="002612E6"/>
    <w:rsid w:val="00262A0E"/>
    <w:rsid w:val="00264EC1"/>
    <w:rsid w:val="0027022C"/>
    <w:rsid w:val="002730AA"/>
    <w:rsid w:val="0027765E"/>
    <w:rsid w:val="00285CD8"/>
    <w:rsid w:val="00291F07"/>
    <w:rsid w:val="002946FD"/>
    <w:rsid w:val="00296B3A"/>
    <w:rsid w:val="002A0D08"/>
    <w:rsid w:val="002A1F1C"/>
    <w:rsid w:val="002A57DB"/>
    <w:rsid w:val="002A625D"/>
    <w:rsid w:val="002A77D4"/>
    <w:rsid w:val="002A783C"/>
    <w:rsid w:val="002B0CAE"/>
    <w:rsid w:val="002C1437"/>
    <w:rsid w:val="002C39AA"/>
    <w:rsid w:val="002C449E"/>
    <w:rsid w:val="002D1AEA"/>
    <w:rsid w:val="002D36FE"/>
    <w:rsid w:val="002E645B"/>
    <w:rsid w:val="002F297D"/>
    <w:rsid w:val="002F494D"/>
    <w:rsid w:val="002F7611"/>
    <w:rsid w:val="002F7EB4"/>
    <w:rsid w:val="00301EE3"/>
    <w:rsid w:val="003023BD"/>
    <w:rsid w:val="003032A4"/>
    <w:rsid w:val="0030544C"/>
    <w:rsid w:val="00306FE6"/>
    <w:rsid w:val="003072D9"/>
    <w:rsid w:val="00311FEC"/>
    <w:rsid w:val="00312B40"/>
    <w:rsid w:val="003143E3"/>
    <w:rsid w:val="00326EC6"/>
    <w:rsid w:val="0033486A"/>
    <w:rsid w:val="0033588E"/>
    <w:rsid w:val="00340847"/>
    <w:rsid w:val="0034374D"/>
    <w:rsid w:val="00352FB2"/>
    <w:rsid w:val="00353B13"/>
    <w:rsid w:val="00354ABC"/>
    <w:rsid w:val="00362617"/>
    <w:rsid w:val="003702C3"/>
    <w:rsid w:val="003709F8"/>
    <w:rsid w:val="00376B87"/>
    <w:rsid w:val="00376EEF"/>
    <w:rsid w:val="00377CF8"/>
    <w:rsid w:val="00383268"/>
    <w:rsid w:val="003845C6"/>
    <w:rsid w:val="00387FC3"/>
    <w:rsid w:val="0039429F"/>
    <w:rsid w:val="00395109"/>
    <w:rsid w:val="003B3015"/>
    <w:rsid w:val="003B3D44"/>
    <w:rsid w:val="003B48F7"/>
    <w:rsid w:val="003B4943"/>
    <w:rsid w:val="003B5073"/>
    <w:rsid w:val="003B5AA4"/>
    <w:rsid w:val="003B7D43"/>
    <w:rsid w:val="003C2496"/>
    <w:rsid w:val="003C3619"/>
    <w:rsid w:val="003C4F94"/>
    <w:rsid w:val="003D0D7A"/>
    <w:rsid w:val="003D0F8B"/>
    <w:rsid w:val="003D327C"/>
    <w:rsid w:val="003D6BC4"/>
    <w:rsid w:val="003E1C9D"/>
    <w:rsid w:val="003E31FE"/>
    <w:rsid w:val="003E4E7D"/>
    <w:rsid w:val="003E771F"/>
    <w:rsid w:val="003F5601"/>
    <w:rsid w:val="003F593C"/>
    <w:rsid w:val="00401D75"/>
    <w:rsid w:val="00405045"/>
    <w:rsid w:val="0040774D"/>
    <w:rsid w:val="00407AFA"/>
    <w:rsid w:val="00410427"/>
    <w:rsid w:val="0041071D"/>
    <w:rsid w:val="00412A6B"/>
    <w:rsid w:val="0041396E"/>
    <w:rsid w:val="00420E72"/>
    <w:rsid w:val="00423EE3"/>
    <w:rsid w:val="00425449"/>
    <w:rsid w:val="00426453"/>
    <w:rsid w:val="00431F9F"/>
    <w:rsid w:val="00434376"/>
    <w:rsid w:val="004377CF"/>
    <w:rsid w:val="00437ECA"/>
    <w:rsid w:val="004402FC"/>
    <w:rsid w:val="004429A4"/>
    <w:rsid w:val="00442E53"/>
    <w:rsid w:val="0044398E"/>
    <w:rsid w:val="00446442"/>
    <w:rsid w:val="0045065A"/>
    <w:rsid w:val="00450806"/>
    <w:rsid w:val="004552CA"/>
    <w:rsid w:val="00455A92"/>
    <w:rsid w:val="00457C47"/>
    <w:rsid w:val="00462AAF"/>
    <w:rsid w:val="00464D11"/>
    <w:rsid w:val="004659EB"/>
    <w:rsid w:val="00466F05"/>
    <w:rsid w:val="00466FD7"/>
    <w:rsid w:val="00470E44"/>
    <w:rsid w:val="004723FD"/>
    <w:rsid w:val="00475B54"/>
    <w:rsid w:val="004802A6"/>
    <w:rsid w:val="00483D8A"/>
    <w:rsid w:val="00490205"/>
    <w:rsid w:val="00490250"/>
    <w:rsid w:val="004909A4"/>
    <w:rsid w:val="004950AF"/>
    <w:rsid w:val="0049627A"/>
    <w:rsid w:val="004A1594"/>
    <w:rsid w:val="004A1692"/>
    <w:rsid w:val="004A2881"/>
    <w:rsid w:val="004A3B8C"/>
    <w:rsid w:val="004A6B01"/>
    <w:rsid w:val="004B0E4B"/>
    <w:rsid w:val="004B2179"/>
    <w:rsid w:val="004B2B21"/>
    <w:rsid w:val="004B361D"/>
    <w:rsid w:val="004B549F"/>
    <w:rsid w:val="004B57C3"/>
    <w:rsid w:val="004B65E2"/>
    <w:rsid w:val="004B69FF"/>
    <w:rsid w:val="004C033D"/>
    <w:rsid w:val="004C740D"/>
    <w:rsid w:val="004D284A"/>
    <w:rsid w:val="004D3144"/>
    <w:rsid w:val="004D3DE7"/>
    <w:rsid w:val="004D5E1D"/>
    <w:rsid w:val="004E5E68"/>
    <w:rsid w:val="004E6C9A"/>
    <w:rsid w:val="004F1D60"/>
    <w:rsid w:val="004F2548"/>
    <w:rsid w:val="004F373D"/>
    <w:rsid w:val="004F41ED"/>
    <w:rsid w:val="004F4A8A"/>
    <w:rsid w:val="004F5282"/>
    <w:rsid w:val="004F591D"/>
    <w:rsid w:val="004F6E05"/>
    <w:rsid w:val="005017B2"/>
    <w:rsid w:val="005037DA"/>
    <w:rsid w:val="00504200"/>
    <w:rsid w:val="005046EE"/>
    <w:rsid w:val="00505742"/>
    <w:rsid w:val="00506EA2"/>
    <w:rsid w:val="005142CF"/>
    <w:rsid w:val="005165FD"/>
    <w:rsid w:val="0052025E"/>
    <w:rsid w:val="00525C6E"/>
    <w:rsid w:val="00527057"/>
    <w:rsid w:val="00527E59"/>
    <w:rsid w:val="005340EF"/>
    <w:rsid w:val="00537727"/>
    <w:rsid w:val="0054263F"/>
    <w:rsid w:val="00545024"/>
    <w:rsid w:val="00547D68"/>
    <w:rsid w:val="005501F3"/>
    <w:rsid w:val="00554938"/>
    <w:rsid w:val="00556CD5"/>
    <w:rsid w:val="0055756C"/>
    <w:rsid w:val="00557BF2"/>
    <w:rsid w:val="00557FCB"/>
    <w:rsid w:val="00560C10"/>
    <w:rsid w:val="00560EF2"/>
    <w:rsid w:val="005618CA"/>
    <w:rsid w:val="0056288C"/>
    <w:rsid w:val="00566699"/>
    <w:rsid w:val="00567619"/>
    <w:rsid w:val="00574648"/>
    <w:rsid w:val="00576542"/>
    <w:rsid w:val="00577ECD"/>
    <w:rsid w:val="005814A9"/>
    <w:rsid w:val="00583741"/>
    <w:rsid w:val="00595467"/>
    <w:rsid w:val="00595F74"/>
    <w:rsid w:val="00597CF8"/>
    <w:rsid w:val="005A45A2"/>
    <w:rsid w:val="005A4A6D"/>
    <w:rsid w:val="005B04FB"/>
    <w:rsid w:val="005B2047"/>
    <w:rsid w:val="005B3122"/>
    <w:rsid w:val="005B4C4C"/>
    <w:rsid w:val="005C158F"/>
    <w:rsid w:val="005C2DC5"/>
    <w:rsid w:val="005C6A20"/>
    <w:rsid w:val="005C6AF0"/>
    <w:rsid w:val="005C71BF"/>
    <w:rsid w:val="005D04E5"/>
    <w:rsid w:val="005D37A5"/>
    <w:rsid w:val="005D3E4F"/>
    <w:rsid w:val="005D72FE"/>
    <w:rsid w:val="005E243B"/>
    <w:rsid w:val="005E4FAF"/>
    <w:rsid w:val="005E787E"/>
    <w:rsid w:val="005F1208"/>
    <w:rsid w:val="005F6068"/>
    <w:rsid w:val="005F7494"/>
    <w:rsid w:val="00603377"/>
    <w:rsid w:val="0060669E"/>
    <w:rsid w:val="00607A1C"/>
    <w:rsid w:val="0063115A"/>
    <w:rsid w:val="00632FD2"/>
    <w:rsid w:val="006336F6"/>
    <w:rsid w:val="006340A4"/>
    <w:rsid w:val="006410E4"/>
    <w:rsid w:val="00642348"/>
    <w:rsid w:val="00645DF4"/>
    <w:rsid w:val="00647813"/>
    <w:rsid w:val="00650E84"/>
    <w:rsid w:val="00653201"/>
    <w:rsid w:val="00657057"/>
    <w:rsid w:val="00657821"/>
    <w:rsid w:val="0065786C"/>
    <w:rsid w:val="006772A5"/>
    <w:rsid w:val="00685320"/>
    <w:rsid w:val="00686AC8"/>
    <w:rsid w:val="00690F70"/>
    <w:rsid w:val="00695D44"/>
    <w:rsid w:val="006A39F1"/>
    <w:rsid w:val="006A78A4"/>
    <w:rsid w:val="006B598B"/>
    <w:rsid w:val="006B61B2"/>
    <w:rsid w:val="006C02A8"/>
    <w:rsid w:val="006C2B45"/>
    <w:rsid w:val="006C3119"/>
    <w:rsid w:val="006C4542"/>
    <w:rsid w:val="006C503B"/>
    <w:rsid w:val="006C55E8"/>
    <w:rsid w:val="006D33BD"/>
    <w:rsid w:val="006D3C8F"/>
    <w:rsid w:val="006D40F7"/>
    <w:rsid w:val="006E0C12"/>
    <w:rsid w:val="006E5335"/>
    <w:rsid w:val="006E5957"/>
    <w:rsid w:val="006E5985"/>
    <w:rsid w:val="006E7EBB"/>
    <w:rsid w:val="006F1DF1"/>
    <w:rsid w:val="006F5401"/>
    <w:rsid w:val="0070208D"/>
    <w:rsid w:val="0070432F"/>
    <w:rsid w:val="00705A17"/>
    <w:rsid w:val="00712F99"/>
    <w:rsid w:val="00715C1E"/>
    <w:rsid w:val="00715F82"/>
    <w:rsid w:val="00717B0A"/>
    <w:rsid w:val="00720BB7"/>
    <w:rsid w:val="0072317B"/>
    <w:rsid w:val="007306E2"/>
    <w:rsid w:val="007329B6"/>
    <w:rsid w:val="007338DC"/>
    <w:rsid w:val="00742D2F"/>
    <w:rsid w:val="0075279A"/>
    <w:rsid w:val="00753B43"/>
    <w:rsid w:val="00757520"/>
    <w:rsid w:val="00765A07"/>
    <w:rsid w:val="0076796D"/>
    <w:rsid w:val="00771024"/>
    <w:rsid w:val="007747FC"/>
    <w:rsid w:val="007761C6"/>
    <w:rsid w:val="007803F3"/>
    <w:rsid w:val="007804C5"/>
    <w:rsid w:val="007833C5"/>
    <w:rsid w:val="00787F0C"/>
    <w:rsid w:val="0079026F"/>
    <w:rsid w:val="007926F3"/>
    <w:rsid w:val="00795A19"/>
    <w:rsid w:val="00797AA7"/>
    <w:rsid w:val="007A096C"/>
    <w:rsid w:val="007A0F54"/>
    <w:rsid w:val="007A1E18"/>
    <w:rsid w:val="007A1EED"/>
    <w:rsid w:val="007A59CB"/>
    <w:rsid w:val="007B2593"/>
    <w:rsid w:val="007B61A6"/>
    <w:rsid w:val="007C033A"/>
    <w:rsid w:val="007C4BFA"/>
    <w:rsid w:val="007C6DDD"/>
    <w:rsid w:val="007D1F8C"/>
    <w:rsid w:val="007D2123"/>
    <w:rsid w:val="007D5B24"/>
    <w:rsid w:val="007D6016"/>
    <w:rsid w:val="007D6D9E"/>
    <w:rsid w:val="007D76D0"/>
    <w:rsid w:val="007D7817"/>
    <w:rsid w:val="007E0E47"/>
    <w:rsid w:val="007E0FE7"/>
    <w:rsid w:val="007E52AC"/>
    <w:rsid w:val="007E5F34"/>
    <w:rsid w:val="007E6035"/>
    <w:rsid w:val="007F0DAA"/>
    <w:rsid w:val="007F5CD1"/>
    <w:rsid w:val="00800B97"/>
    <w:rsid w:val="00802E89"/>
    <w:rsid w:val="00806169"/>
    <w:rsid w:val="00810703"/>
    <w:rsid w:val="0081173B"/>
    <w:rsid w:val="0081725C"/>
    <w:rsid w:val="00824769"/>
    <w:rsid w:val="008253EF"/>
    <w:rsid w:val="00825FBF"/>
    <w:rsid w:val="008310C7"/>
    <w:rsid w:val="008337C3"/>
    <w:rsid w:val="008346ED"/>
    <w:rsid w:val="00834C46"/>
    <w:rsid w:val="00840081"/>
    <w:rsid w:val="00841F70"/>
    <w:rsid w:val="008422D4"/>
    <w:rsid w:val="00843D6A"/>
    <w:rsid w:val="008468B0"/>
    <w:rsid w:val="008473C8"/>
    <w:rsid w:val="00852298"/>
    <w:rsid w:val="00852679"/>
    <w:rsid w:val="008528AB"/>
    <w:rsid w:val="00856F3E"/>
    <w:rsid w:val="008571A0"/>
    <w:rsid w:val="008606B5"/>
    <w:rsid w:val="00861F90"/>
    <w:rsid w:val="00865E70"/>
    <w:rsid w:val="00866913"/>
    <w:rsid w:val="008752DD"/>
    <w:rsid w:val="008844C7"/>
    <w:rsid w:val="00884FDE"/>
    <w:rsid w:val="0088714A"/>
    <w:rsid w:val="0089310C"/>
    <w:rsid w:val="008A4289"/>
    <w:rsid w:val="008A7A16"/>
    <w:rsid w:val="008B0DFC"/>
    <w:rsid w:val="008B1779"/>
    <w:rsid w:val="008B1E29"/>
    <w:rsid w:val="008C0C7B"/>
    <w:rsid w:val="008C3E28"/>
    <w:rsid w:val="008C4B44"/>
    <w:rsid w:val="008C4FFD"/>
    <w:rsid w:val="008C6609"/>
    <w:rsid w:val="008C6B87"/>
    <w:rsid w:val="008D21A5"/>
    <w:rsid w:val="008D227C"/>
    <w:rsid w:val="008D3869"/>
    <w:rsid w:val="008D752F"/>
    <w:rsid w:val="008E197A"/>
    <w:rsid w:val="008E2915"/>
    <w:rsid w:val="008E5A83"/>
    <w:rsid w:val="008F0EF5"/>
    <w:rsid w:val="008F25B4"/>
    <w:rsid w:val="008F4D88"/>
    <w:rsid w:val="008F4F8C"/>
    <w:rsid w:val="008F689B"/>
    <w:rsid w:val="008F72A9"/>
    <w:rsid w:val="008F7A32"/>
    <w:rsid w:val="009018B8"/>
    <w:rsid w:val="00902287"/>
    <w:rsid w:val="00902C47"/>
    <w:rsid w:val="00903858"/>
    <w:rsid w:val="00906D3D"/>
    <w:rsid w:val="0090776B"/>
    <w:rsid w:val="0091081A"/>
    <w:rsid w:val="009114BA"/>
    <w:rsid w:val="00911A14"/>
    <w:rsid w:val="00911DDE"/>
    <w:rsid w:val="00914A1E"/>
    <w:rsid w:val="00917893"/>
    <w:rsid w:val="0092006F"/>
    <w:rsid w:val="009216A7"/>
    <w:rsid w:val="00926CC3"/>
    <w:rsid w:val="0093033A"/>
    <w:rsid w:val="00931169"/>
    <w:rsid w:val="00933134"/>
    <w:rsid w:val="00933A49"/>
    <w:rsid w:val="00933F8F"/>
    <w:rsid w:val="00940613"/>
    <w:rsid w:val="0094217A"/>
    <w:rsid w:val="00944F7F"/>
    <w:rsid w:val="0094581D"/>
    <w:rsid w:val="00947DFC"/>
    <w:rsid w:val="00952794"/>
    <w:rsid w:val="00955772"/>
    <w:rsid w:val="00956D51"/>
    <w:rsid w:val="00957634"/>
    <w:rsid w:val="00957F71"/>
    <w:rsid w:val="00960F34"/>
    <w:rsid w:val="00963373"/>
    <w:rsid w:val="009633D5"/>
    <w:rsid w:val="0096380E"/>
    <w:rsid w:val="009646FF"/>
    <w:rsid w:val="00965F35"/>
    <w:rsid w:val="009667EE"/>
    <w:rsid w:val="009678C4"/>
    <w:rsid w:val="0096AE4C"/>
    <w:rsid w:val="0097035F"/>
    <w:rsid w:val="00971C96"/>
    <w:rsid w:val="009824CE"/>
    <w:rsid w:val="00983350"/>
    <w:rsid w:val="0098616B"/>
    <w:rsid w:val="00991732"/>
    <w:rsid w:val="00992090"/>
    <w:rsid w:val="00992234"/>
    <w:rsid w:val="009969D0"/>
    <w:rsid w:val="009A242C"/>
    <w:rsid w:val="009A3073"/>
    <w:rsid w:val="009A334E"/>
    <w:rsid w:val="009AB365"/>
    <w:rsid w:val="009B5816"/>
    <w:rsid w:val="009B6511"/>
    <w:rsid w:val="009C04A0"/>
    <w:rsid w:val="009C2CCE"/>
    <w:rsid w:val="009C5CCA"/>
    <w:rsid w:val="009C7EFD"/>
    <w:rsid w:val="009D493D"/>
    <w:rsid w:val="009E2B31"/>
    <w:rsid w:val="009E498C"/>
    <w:rsid w:val="009F1A92"/>
    <w:rsid w:val="009F2051"/>
    <w:rsid w:val="009F3672"/>
    <w:rsid w:val="009F61AB"/>
    <w:rsid w:val="009F6426"/>
    <w:rsid w:val="00A0144C"/>
    <w:rsid w:val="00A0160D"/>
    <w:rsid w:val="00A038C4"/>
    <w:rsid w:val="00A10637"/>
    <w:rsid w:val="00A1F06E"/>
    <w:rsid w:val="00A25FA9"/>
    <w:rsid w:val="00A271B4"/>
    <w:rsid w:val="00A3349F"/>
    <w:rsid w:val="00A3667E"/>
    <w:rsid w:val="00A36B85"/>
    <w:rsid w:val="00A40155"/>
    <w:rsid w:val="00A4757B"/>
    <w:rsid w:val="00A5502A"/>
    <w:rsid w:val="00A56DFC"/>
    <w:rsid w:val="00A61D7F"/>
    <w:rsid w:val="00A64D10"/>
    <w:rsid w:val="00A74E38"/>
    <w:rsid w:val="00A74F8C"/>
    <w:rsid w:val="00A82A7A"/>
    <w:rsid w:val="00A87BD6"/>
    <w:rsid w:val="00A9085F"/>
    <w:rsid w:val="00A90997"/>
    <w:rsid w:val="00AA008E"/>
    <w:rsid w:val="00AA110D"/>
    <w:rsid w:val="00AA2F6E"/>
    <w:rsid w:val="00AA4D40"/>
    <w:rsid w:val="00AB1612"/>
    <w:rsid w:val="00AC5688"/>
    <w:rsid w:val="00AC6D76"/>
    <w:rsid w:val="00AC7714"/>
    <w:rsid w:val="00AD3DC7"/>
    <w:rsid w:val="00AD432E"/>
    <w:rsid w:val="00AD467D"/>
    <w:rsid w:val="00AE2823"/>
    <w:rsid w:val="00AE7779"/>
    <w:rsid w:val="00AF433F"/>
    <w:rsid w:val="00AF51B6"/>
    <w:rsid w:val="00AF6F81"/>
    <w:rsid w:val="00B02303"/>
    <w:rsid w:val="00B03AAE"/>
    <w:rsid w:val="00B04E40"/>
    <w:rsid w:val="00B06E8D"/>
    <w:rsid w:val="00B070A6"/>
    <w:rsid w:val="00B072D0"/>
    <w:rsid w:val="00B07384"/>
    <w:rsid w:val="00B21032"/>
    <w:rsid w:val="00B217F2"/>
    <w:rsid w:val="00B22A16"/>
    <w:rsid w:val="00B233FC"/>
    <w:rsid w:val="00B2450F"/>
    <w:rsid w:val="00B364F0"/>
    <w:rsid w:val="00B36CCE"/>
    <w:rsid w:val="00B41273"/>
    <w:rsid w:val="00B42B26"/>
    <w:rsid w:val="00B43230"/>
    <w:rsid w:val="00B4473C"/>
    <w:rsid w:val="00B44A2D"/>
    <w:rsid w:val="00B45947"/>
    <w:rsid w:val="00B50669"/>
    <w:rsid w:val="00B573AA"/>
    <w:rsid w:val="00B610E3"/>
    <w:rsid w:val="00B6179D"/>
    <w:rsid w:val="00B62DEA"/>
    <w:rsid w:val="00B657BA"/>
    <w:rsid w:val="00B66160"/>
    <w:rsid w:val="00B67611"/>
    <w:rsid w:val="00B723D0"/>
    <w:rsid w:val="00B735AB"/>
    <w:rsid w:val="00B747B4"/>
    <w:rsid w:val="00B74B45"/>
    <w:rsid w:val="00B87319"/>
    <w:rsid w:val="00B9141B"/>
    <w:rsid w:val="00B938BF"/>
    <w:rsid w:val="00BA1C0E"/>
    <w:rsid w:val="00BB76F1"/>
    <w:rsid w:val="00BC4F1A"/>
    <w:rsid w:val="00BC605E"/>
    <w:rsid w:val="00BC650C"/>
    <w:rsid w:val="00BD60BD"/>
    <w:rsid w:val="00BE339B"/>
    <w:rsid w:val="00BE5D5D"/>
    <w:rsid w:val="00BE5FED"/>
    <w:rsid w:val="00BF0C3E"/>
    <w:rsid w:val="00BF4670"/>
    <w:rsid w:val="00BF6403"/>
    <w:rsid w:val="00C0177B"/>
    <w:rsid w:val="00C01F97"/>
    <w:rsid w:val="00C02991"/>
    <w:rsid w:val="00C03DEE"/>
    <w:rsid w:val="00C11AF4"/>
    <w:rsid w:val="00C129AA"/>
    <w:rsid w:val="00C13F9E"/>
    <w:rsid w:val="00C16E15"/>
    <w:rsid w:val="00C349DC"/>
    <w:rsid w:val="00C34C8F"/>
    <w:rsid w:val="00C40A98"/>
    <w:rsid w:val="00C41D07"/>
    <w:rsid w:val="00C439C4"/>
    <w:rsid w:val="00C47507"/>
    <w:rsid w:val="00C606E5"/>
    <w:rsid w:val="00C616EF"/>
    <w:rsid w:val="00C61F1B"/>
    <w:rsid w:val="00C66649"/>
    <w:rsid w:val="00C7064A"/>
    <w:rsid w:val="00C717F3"/>
    <w:rsid w:val="00C80EA6"/>
    <w:rsid w:val="00C87302"/>
    <w:rsid w:val="00C907FF"/>
    <w:rsid w:val="00CA3914"/>
    <w:rsid w:val="00CA46FB"/>
    <w:rsid w:val="00CA4CB2"/>
    <w:rsid w:val="00CB0750"/>
    <w:rsid w:val="00CB3275"/>
    <w:rsid w:val="00CB5917"/>
    <w:rsid w:val="00CB6570"/>
    <w:rsid w:val="00CB6F6D"/>
    <w:rsid w:val="00CB7F33"/>
    <w:rsid w:val="00CC16B2"/>
    <w:rsid w:val="00CC27C1"/>
    <w:rsid w:val="00CC6D29"/>
    <w:rsid w:val="00CC6E12"/>
    <w:rsid w:val="00CD05BF"/>
    <w:rsid w:val="00CD1657"/>
    <w:rsid w:val="00CD1EB4"/>
    <w:rsid w:val="00CD2A79"/>
    <w:rsid w:val="00CE07DE"/>
    <w:rsid w:val="00CE1947"/>
    <w:rsid w:val="00CE4337"/>
    <w:rsid w:val="00CE724C"/>
    <w:rsid w:val="00CE7C1D"/>
    <w:rsid w:val="00CE7F88"/>
    <w:rsid w:val="00CF01B2"/>
    <w:rsid w:val="00D005EF"/>
    <w:rsid w:val="00D01434"/>
    <w:rsid w:val="00D03551"/>
    <w:rsid w:val="00D047AC"/>
    <w:rsid w:val="00D057C2"/>
    <w:rsid w:val="00D05A75"/>
    <w:rsid w:val="00D07B18"/>
    <w:rsid w:val="00D17E32"/>
    <w:rsid w:val="00D22EEA"/>
    <w:rsid w:val="00D24671"/>
    <w:rsid w:val="00D30994"/>
    <w:rsid w:val="00D31377"/>
    <w:rsid w:val="00D316E4"/>
    <w:rsid w:val="00D31A6F"/>
    <w:rsid w:val="00D42D9C"/>
    <w:rsid w:val="00D44504"/>
    <w:rsid w:val="00D44598"/>
    <w:rsid w:val="00D517F5"/>
    <w:rsid w:val="00D523EB"/>
    <w:rsid w:val="00D61555"/>
    <w:rsid w:val="00D62205"/>
    <w:rsid w:val="00D71C50"/>
    <w:rsid w:val="00D80395"/>
    <w:rsid w:val="00D831A1"/>
    <w:rsid w:val="00D92615"/>
    <w:rsid w:val="00D92BFE"/>
    <w:rsid w:val="00D9500A"/>
    <w:rsid w:val="00DA2471"/>
    <w:rsid w:val="00DA407E"/>
    <w:rsid w:val="00DB2C24"/>
    <w:rsid w:val="00DB2D40"/>
    <w:rsid w:val="00DB2EC0"/>
    <w:rsid w:val="00DB7FD4"/>
    <w:rsid w:val="00DC05A9"/>
    <w:rsid w:val="00DC0AAA"/>
    <w:rsid w:val="00DC0F1C"/>
    <w:rsid w:val="00DC7619"/>
    <w:rsid w:val="00DC77CF"/>
    <w:rsid w:val="00DD57AC"/>
    <w:rsid w:val="00DE05B0"/>
    <w:rsid w:val="00DE2AEF"/>
    <w:rsid w:val="00DE5054"/>
    <w:rsid w:val="00DE7931"/>
    <w:rsid w:val="00DF4003"/>
    <w:rsid w:val="00DF7459"/>
    <w:rsid w:val="00E0565D"/>
    <w:rsid w:val="00E06070"/>
    <w:rsid w:val="00E07051"/>
    <w:rsid w:val="00E103F1"/>
    <w:rsid w:val="00E130BF"/>
    <w:rsid w:val="00E13D10"/>
    <w:rsid w:val="00E154AF"/>
    <w:rsid w:val="00E24B65"/>
    <w:rsid w:val="00E2525F"/>
    <w:rsid w:val="00E25D6A"/>
    <w:rsid w:val="00E270BD"/>
    <w:rsid w:val="00E31478"/>
    <w:rsid w:val="00E31D3D"/>
    <w:rsid w:val="00E31D43"/>
    <w:rsid w:val="00E3401A"/>
    <w:rsid w:val="00E35AF0"/>
    <w:rsid w:val="00E36829"/>
    <w:rsid w:val="00E37375"/>
    <w:rsid w:val="00E37735"/>
    <w:rsid w:val="00E37777"/>
    <w:rsid w:val="00E40CEA"/>
    <w:rsid w:val="00E41A4D"/>
    <w:rsid w:val="00E42B57"/>
    <w:rsid w:val="00E65825"/>
    <w:rsid w:val="00E66293"/>
    <w:rsid w:val="00E67AD5"/>
    <w:rsid w:val="00E703DE"/>
    <w:rsid w:val="00E717D8"/>
    <w:rsid w:val="00E749AC"/>
    <w:rsid w:val="00E77459"/>
    <w:rsid w:val="00E847D1"/>
    <w:rsid w:val="00E86BA9"/>
    <w:rsid w:val="00E95F67"/>
    <w:rsid w:val="00EA6457"/>
    <w:rsid w:val="00EA6B7D"/>
    <w:rsid w:val="00EB0BA9"/>
    <w:rsid w:val="00EB6EEC"/>
    <w:rsid w:val="00ED0C98"/>
    <w:rsid w:val="00ED2863"/>
    <w:rsid w:val="00ED2DE6"/>
    <w:rsid w:val="00ED53AA"/>
    <w:rsid w:val="00ED71A1"/>
    <w:rsid w:val="00EE0A60"/>
    <w:rsid w:val="00EE25E3"/>
    <w:rsid w:val="00EE47D0"/>
    <w:rsid w:val="00EE5853"/>
    <w:rsid w:val="00EE60E6"/>
    <w:rsid w:val="00EF0092"/>
    <w:rsid w:val="00EF2C62"/>
    <w:rsid w:val="00EF73CD"/>
    <w:rsid w:val="00EF7CCF"/>
    <w:rsid w:val="00F04C46"/>
    <w:rsid w:val="00F04EFD"/>
    <w:rsid w:val="00F05D5C"/>
    <w:rsid w:val="00F064EF"/>
    <w:rsid w:val="00F1323D"/>
    <w:rsid w:val="00F138BA"/>
    <w:rsid w:val="00F166C8"/>
    <w:rsid w:val="00F17942"/>
    <w:rsid w:val="00F17AE7"/>
    <w:rsid w:val="00F17D2E"/>
    <w:rsid w:val="00F36D02"/>
    <w:rsid w:val="00F3882D"/>
    <w:rsid w:val="00F4476B"/>
    <w:rsid w:val="00F45127"/>
    <w:rsid w:val="00F5150F"/>
    <w:rsid w:val="00F51C43"/>
    <w:rsid w:val="00F52254"/>
    <w:rsid w:val="00F57970"/>
    <w:rsid w:val="00F619FE"/>
    <w:rsid w:val="00F642A8"/>
    <w:rsid w:val="00F6491C"/>
    <w:rsid w:val="00F651D4"/>
    <w:rsid w:val="00F65CCA"/>
    <w:rsid w:val="00F73E0D"/>
    <w:rsid w:val="00F76C8F"/>
    <w:rsid w:val="00F8017C"/>
    <w:rsid w:val="00F81BFD"/>
    <w:rsid w:val="00F90015"/>
    <w:rsid w:val="00F92105"/>
    <w:rsid w:val="00F92B46"/>
    <w:rsid w:val="00F92B92"/>
    <w:rsid w:val="00F944F7"/>
    <w:rsid w:val="00F945AB"/>
    <w:rsid w:val="00F965BA"/>
    <w:rsid w:val="00FA055E"/>
    <w:rsid w:val="00FA1A60"/>
    <w:rsid w:val="00FA4247"/>
    <w:rsid w:val="00FA5367"/>
    <w:rsid w:val="00FA541D"/>
    <w:rsid w:val="00FB140B"/>
    <w:rsid w:val="00FB4851"/>
    <w:rsid w:val="00FB731A"/>
    <w:rsid w:val="00FC0402"/>
    <w:rsid w:val="00FC063C"/>
    <w:rsid w:val="00FC7F37"/>
    <w:rsid w:val="00FC7FA5"/>
    <w:rsid w:val="00FD4530"/>
    <w:rsid w:val="00FF0186"/>
    <w:rsid w:val="00FF325D"/>
    <w:rsid w:val="00FF3C67"/>
    <w:rsid w:val="01069CC0"/>
    <w:rsid w:val="01106D4C"/>
    <w:rsid w:val="0115505E"/>
    <w:rsid w:val="01286704"/>
    <w:rsid w:val="012B9A14"/>
    <w:rsid w:val="01372790"/>
    <w:rsid w:val="013C4099"/>
    <w:rsid w:val="013EC1C8"/>
    <w:rsid w:val="0153D871"/>
    <w:rsid w:val="016128A8"/>
    <w:rsid w:val="0169434E"/>
    <w:rsid w:val="01848CA2"/>
    <w:rsid w:val="01854C1B"/>
    <w:rsid w:val="01A25563"/>
    <w:rsid w:val="01B8EBDB"/>
    <w:rsid w:val="01C38F57"/>
    <w:rsid w:val="01D41371"/>
    <w:rsid w:val="01E8B2E9"/>
    <w:rsid w:val="01F1FE2B"/>
    <w:rsid w:val="01F2F393"/>
    <w:rsid w:val="01FD38CE"/>
    <w:rsid w:val="0203B203"/>
    <w:rsid w:val="0216603C"/>
    <w:rsid w:val="0238DEA0"/>
    <w:rsid w:val="024CAA9A"/>
    <w:rsid w:val="028E6FF2"/>
    <w:rsid w:val="02B68B29"/>
    <w:rsid w:val="02BA3CFF"/>
    <w:rsid w:val="02BFA72A"/>
    <w:rsid w:val="02C8CD12"/>
    <w:rsid w:val="02EDC702"/>
    <w:rsid w:val="02F29C3C"/>
    <w:rsid w:val="0301D52B"/>
    <w:rsid w:val="0309EA4E"/>
    <w:rsid w:val="030CAE9C"/>
    <w:rsid w:val="031D388A"/>
    <w:rsid w:val="03417BEC"/>
    <w:rsid w:val="034370A4"/>
    <w:rsid w:val="03596319"/>
    <w:rsid w:val="0367CF23"/>
    <w:rsid w:val="0372B2B4"/>
    <w:rsid w:val="0377C4FC"/>
    <w:rsid w:val="038038A0"/>
    <w:rsid w:val="03952D61"/>
    <w:rsid w:val="03A367D0"/>
    <w:rsid w:val="03A3FE44"/>
    <w:rsid w:val="03A5BDD5"/>
    <w:rsid w:val="03D06387"/>
    <w:rsid w:val="04009A00"/>
    <w:rsid w:val="042BFFF8"/>
    <w:rsid w:val="0465902A"/>
    <w:rsid w:val="0468953C"/>
    <w:rsid w:val="046FB69E"/>
    <w:rsid w:val="0478DB31"/>
    <w:rsid w:val="04951158"/>
    <w:rsid w:val="0499E9B6"/>
    <w:rsid w:val="04A41698"/>
    <w:rsid w:val="04BDE92F"/>
    <w:rsid w:val="04C6141E"/>
    <w:rsid w:val="04CC3D81"/>
    <w:rsid w:val="04CC3EAF"/>
    <w:rsid w:val="04DA8C68"/>
    <w:rsid w:val="04E2BBDA"/>
    <w:rsid w:val="04E4AFCF"/>
    <w:rsid w:val="04EDAF77"/>
    <w:rsid w:val="04EDB2D7"/>
    <w:rsid w:val="050E8315"/>
    <w:rsid w:val="0518CC42"/>
    <w:rsid w:val="0527DB71"/>
    <w:rsid w:val="053FCEA5"/>
    <w:rsid w:val="055FC337"/>
    <w:rsid w:val="056393AA"/>
    <w:rsid w:val="05649928"/>
    <w:rsid w:val="05840EC1"/>
    <w:rsid w:val="05897B02"/>
    <w:rsid w:val="058DACA9"/>
    <w:rsid w:val="05A017A2"/>
    <w:rsid w:val="05BF452E"/>
    <w:rsid w:val="05C15DFA"/>
    <w:rsid w:val="05CCFB45"/>
    <w:rsid w:val="05D5A388"/>
    <w:rsid w:val="05DA0DE3"/>
    <w:rsid w:val="05E59421"/>
    <w:rsid w:val="05F3140F"/>
    <w:rsid w:val="05F53AD5"/>
    <w:rsid w:val="0605626C"/>
    <w:rsid w:val="0621A6A1"/>
    <w:rsid w:val="062F23C0"/>
    <w:rsid w:val="0654D370"/>
    <w:rsid w:val="06626B74"/>
    <w:rsid w:val="0662F873"/>
    <w:rsid w:val="0672C6C1"/>
    <w:rsid w:val="068ACB67"/>
    <w:rsid w:val="06918A27"/>
    <w:rsid w:val="0692180C"/>
    <w:rsid w:val="069BBDF0"/>
    <w:rsid w:val="06A2CFE5"/>
    <w:rsid w:val="06C6668B"/>
    <w:rsid w:val="06E5B50B"/>
    <w:rsid w:val="06FA35CE"/>
    <w:rsid w:val="0728FBA7"/>
    <w:rsid w:val="0766CF59"/>
    <w:rsid w:val="0775DE44"/>
    <w:rsid w:val="0779CE15"/>
    <w:rsid w:val="078B7C65"/>
    <w:rsid w:val="07A28676"/>
    <w:rsid w:val="07A74ECD"/>
    <w:rsid w:val="07C1CB73"/>
    <w:rsid w:val="07D066D6"/>
    <w:rsid w:val="07E60201"/>
    <w:rsid w:val="07F5D6ED"/>
    <w:rsid w:val="07FBD0A7"/>
    <w:rsid w:val="08094C49"/>
    <w:rsid w:val="080A718F"/>
    <w:rsid w:val="082570F2"/>
    <w:rsid w:val="08279B7B"/>
    <w:rsid w:val="082B13F1"/>
    <w:rsid w:val="082F6919"/>
    <w:rsid w:val="0835CC02"/>
    <w:rsid w:val="083967CA"/>
    <w:rsid w:val="083C8AC7"/>
    <w:rsid w:val="085739DB"/>
    <w:rsid w:val="085AF277"/>
    <w:rsid w:val="08689E84"/>
    <w:rsid w:val="086A4A01"/>
    <w:rsid w:val="0873BAA9"/>
    <w:rsid w:val="0883F60B"/>
    <w:rsid w:val="088964A0"/>
    <w:rsid w:val="089AADC9"/>
    <w:rsid w:val="08A3A32A"/>
    <w:rsid w:val="08AB3154"/>
    <w:rsid w:val="08B27D91"/>
    <w:rsid w:val="08E17270"/>
    <w:rsid w:val="08E7D4D2"/>
    <w:rsid w:val="08F8FEBC"/>
    <w:rsid w:val="08FAE0FE"/>
    <w:rsid w:val="09008CEA"/>
    <w:rsid w:val="091D748A"/>
    <w:rsid w:val="093960B3"/>
    <w:rsid w:val="0968DEB4"/>
    <w:rsid w:val="097EE1BD"/>
    <w:rsid w:val="09B853C3"/>
    <w:rsid w:val="09C5C241"/>
    <w:rsid w:val="09D18C63"/>
    <w:rsid w:val="09DCE6F5"/>
    <w:rsid w:val="09E6AB1B"/>
    <w:rsid w:val="09F9CEA1"/>
    <w:rsid w:val="0A0B82A2"/>
    <w:rsid w:val="0A24F9CB"/>
    <w:rsid w:val="0A36270E"/>
    <w:rsid w:val="0A3AF8D4"/>
    <w:rsid w:val="0A65C123"/>
    <w:rsid w:val="0A8364B5"/>
    <w:rsid w:val="0AA57829"/>
    <w:rsid w:val="0AB6AE4E"/>
    <w:rsid w:val="0B1A3878"/>
    <w:rsid w:val="0B2865E6"/>
    <w:rsid w:val="0B39F568"/>
    <w:rsid w:val="0B3B9C54"/>
    <w:rsid w:val="0B4053AD"/>
    <w:rsid w:val="0B4432CA"/>
    <w:rsid w:val="0B75AF82"/>
    <w:rsid w:val="0B7BC593"/>
    <w:rsid w:val="0B89AB70"/>
    <w:rsid w:val="0B8ED6DE"/>
    <w:rsid w:val="0B9C4AEB"/>
    <w:rsid w:val="0B9F2EF8"/>
    <w:rsid w:val="0BAC0343"/>
    <w:rsid w:val="0BB0CFBA"/>
    <w:rsid w:val="0BB584FA"/>
    <w:rsid w:val="0BBCA4B4"/>
    <w:rsid w:val="0BE18837"/>
    <w:rsid w:val="0BEF9650"/>
    <w:rsid w:val="0BF73D72"/>
    <w:rsid w:val="0C0346F7"/>
    <w:rsid w:val="0C15005E"/>
    <w:rsid w:val="0C1969CE"/>
    <w:rsid w:val="0C26EDFB"/>
    <w:rsid w:val="0C27F46F"/>
    <w:rsid w:val="0C2BC563"/>
    <w:rsid w:val="0C395652"/>
    <w:rsid w:val="0C473EE3"/>
    <w:rsid w:val="0C55D211"/>
    <w:rsid w:val="0C7E6587"/>
    <w:rsid w:val="0C9B7F2B"/>
    <w:rsid w:val="0CA11C9E"/>
    <w:rsid w:val="0CA98213"/>
    <w:rsid w:val="0CB5BAD1"/>
    <w:rsid w:val="0CB62497"/>
    <w:rsid w:val="0CD1FA0B"/>
    <w:rsid w:val="0CDE58F5"/>
    <w:rsid w:val="0CE80BE8"/>
    <w:rsid w:val="0CF71F4C"/>
    <w:rsid w:val="0D0EE1AB"/>
    <w:rsid w:val="0D194F5C"/>
    <w:rsid w:val="0D251A95"/>
    <w:rsid w:val="0D2B06E4"/>
    <w:rsid w:val="0D3079BF"/>
    <w:rsid w:val="0D31B5D7"/>
    <w:rsid w:val="0D38B341"/>
    <w:rsid w:val="0D5DB8DF"/>
    <w:rsid w:val="0D6C89AA"/>
    <w:rsid w:val="0D7EC8A4"/>
    <w:rsid w:val="0D9F74BB"/>
    <w:rsid w:val="0DA34C5C"/>
    <w:rsid w:val="0DB12F39"/>
    <w:rsid w:val="0DB1B3F0"/>
    <w:rsid w:val="0DBBE3FA"/>
    <w:rsid w:val="0DC7092D"/>
    <w:rsid w:val="0DC9CC5C"/>
    <w:rsid w:val="0DCBF76B"/>
    <w:rsid w:val="0DCFB94B"/>
    <w:rsid w:val="0DF281FC"/>
    <w:rsid w:val="0E073B9A"/>
    <w:rsid w:val="0E1AF480"/>
    <w:rsid w:val="0E2AFC19"/>
    <w:rsid w:val="0E6BFCB4"/>
    <w:rsid w:val="0EBA43AB"/>
    <w:rsid w:val="0EBA86B5"/>
    <w:rsid w:val="0EBCFEFA"/>
    <w:rsid w:val="0EC786FC"/>
    <w:rsid w:val="0ED1D616"/>
    <w:rsid w:val="0EED2E6C"/>
    <w:rsid w:val="0F102F2E"/>
    <w:rsid w:val="0F1F51FF"/>
    <w:rsid w:val="0F2A78EA"/>
    <w:rsid w:val="0F4C10B4"/>
    <w:rsid w:val="0F560BF7"/>
    <w:rsid w:val="0F575C57"/>
    <w:rsid w:val="0F767B12"/>
    <w:rsid w:val="0F91BDFD"/>
    <w:rsid w:val="0F9262A3"/>
    <w:rsid w:val="0FA20511"/>
    <w:rsid w:val="0FBB8B55"/>
    <w:rsid w:val="0FD34A17"/>
    <w:rsid w:val="0FE2013E"/>
    <w:rsid w:val="100DCCB2"/>
    <w:rsid w:val="10176140"/>
    <w:rsid w:val="1070F1BC"/>
    <w:rsid w:val="10720811"/>
    <w:rsid w:val="1075777B"/>
    <w:rsid w:val="1090CEE0"/>
    <w:rsid w:val="10A6C7D5"/>
    <w:rsid w:val="10AC3614"/>
    <w:rsid w:val="10C2D412"/>
    <w:rsid w:val="10E255BA"/>
    <w:rsid w:val="10F4D188"/>
    <w:rsid w:val="1129D073"/>
    <w:rsid w:val="113DF43A"/>
    <w:rsid w:val="1161C2CE"/>
    <w:rsid w:val="1169D752"/>
    <w:rsid w:val="118BB606"/>
    <w:rsid w:val="11B1CA18"/>
    <w:rsid w:val="11D4A464"/>
    <w:rsid w:val="11F6586D"/>
    <w:rsid w:val="120460A1"/>
    <w:rsid w:val="12279B7D"/>
    <w:rsid w:val="12435706"/>
    <w:rsid w:val="126ABBEA"/>
    <w:rsid w:val="1289F6D5"/>
    <w:rsid w:val="129A41D4"/>
    <w:rsid w:val="12B7D694"/>
    <w:rsid w:val="12C66C81"/>
    <w:rsid w:val="12CD7FDE"/>
    <w:rsid w:val="12D90041"/>
    <w:rsid w:val="12ECC7D5"/>
    <w:rsid w:val="13103989"/>
    <w:rsid w:val="1311DE71"/>
    <w:rsid w:val="131B0A59"/>
    <w:rsid w:val="1336F00C"/>
    <w:rsid w:val="133E2E5D"/>
    <w:rsid w:val="134385A0"/>
    <w:rsid w:val="1346F009"/>
    <w:rsid w:val="1348E2BB"/>
    <w:rsid w:val="1375832F"/>
    <w:rsid w:val="138DF7D8"/>
    <w:rsid w:val="13B7C9BC"/>
    <w:rsid w:val="13CBEE70"/>
    <w:rsid w:val="13E37661"/>
    <w:rsid w:val="14212472"/>
    <w:rsid w:val="144F7D83"/>
    <w:rsid w:val="1467D7EA"/>
    <w:rsid w:val="148537B9"/>
    <w:rsid w:val="1485EBC1"/>
    <w:rsid w:val="148C83CC"/>
    <w:rsid w:val="1497B1F9"/>
    <w:rsid w:val="14B688A1"/>
    <w:rsid w:val="14BE86CB"/>
    <w:rsid w:val="14C303B5"/>
    <w:rsid w:val="14C30F8B"/>
    <w:rsid w:val="14CB7EE3"/>
    <w:rsid w:val="14D1AA06"/>
    <w:rsid w:val="1507646A"/>
    <w:rsid w:val="15123B4F"/>
    <w:rsid w:val="15136C08"/>
    <w:rsid w:val="152AC3A3"/>
    <w:rsid w:val="152FC3A7"/>
    <w:rsid w:val="15380D0C"/>
    <w:rsid w:val="15663A2A"/>
    <w:rsid w:val="156E008B"/>
    <w:rsid w:val="15762AA4"/>
    <w:rsid w:val="159C7099"/>
    <w:rsid w:val="15A89429"/>
    <w:rsid w:val="15AF9952"/>
    <w:rsid w:val="15C20CE7"/>
    <w:rsid w:val="15D65447"/>
    <w:rsid w:val="15E73ADB"/>
    <w:rsid w:val="15EAB650"/>
    <w:rsid w:val="15EABF39"/>
    <w:rsid w:val="15FAE1B2"/>
    <w:rsid w:val="160538DD"/>
    <w:rsid w:val="1617AD3B"/>
    <w:rsid w:val="16549186"/>
    <w:rsid w:val="1659BC63"/>
    <w:rsid w:val="165EDFEC"/>
    <w:rsid w:val="165FD2A6"/>
    <w:rsid w:val="166E819F"/>
    <w:rsid w:val="16733BB0"/>
    <w:rsid w:val="168464CF"/>
    <w:rsid w:val="168D428C"/>
    <w:rsid w:val="16AC9AFC"/>
    <w:rsid w:val="16AF3C69"/>
    <w:rsid w:val="16B86C6C"/>
    <w:rsid w:val="16F88C82"/>
    <w:rsid w:val="172BCAEE"/>
    <w:rsid w:val="1730A15C"/>
    <w:rsid w:val="173E8088"/>
    <w:rsid w:val="17518FB1"/>
    <w:rsid w:val="17557175"/>
    <w:rsid w:val="176CFF23"/>
    <w:rsid w:val="17801988"/>
    <w:rsid w:val="17989C68"/>
    <w:rsid w:val="179A21C1"/>
    <w:rsid w:val="179E9F99"/>
    <w:rsid w:val="17A25778"/>
    <w:rsid w:val="17BCC0F9"/>
    <w:rsid w:val="17C2E713"/>
    <w:rsid w:val="17CE19BF"/>
    <w:rsid w:val="17DB0318"/>
    <w:rsid w:val="17DD439D"/>
    <w:rsid w:val="17E739D9"/>
    <w:rsid w:val="17E8FF8D"/>
    <w:rsid w:val="17F4354D"/>
    <w:rsid w:val="17FF2662"/>
    <w:rsid w:val="180AB203"/>
    <w:rsid w:val="180E269F"/>
    <w:rsid w:val="181A5D53"/>
    <w:rsid w:val="182003A6"/>
    <w:rsid w:val="18221335"/>
    <w:rsid w:val="1822CC1A"/>
    <w:rsid w:val="183B1517"/>
    <w:rsid w:val="183F3702"/>
    <w:rsid w:val="1844A1AF"/>
    <w:rsid w:val="184BF3A1"/>
    <w:rsid w:val="184C90BE"/>
    <w:rsid w:val="184F2B40"/>
    <w:rsid w:val="18542B5A"/>
    <w:rsid w:val="185A320D"/>
    <w:rsid w:val="1865B697"/>
    <w:rsid w:val="186951DC"/>
    <w:rsid w:val="186D8777"/>
    <w:rsid w:val="188119BC"/>
    <w:rsid w:val="188A7506"/>
    <w:rsid w:val="188ADC5B"/>
    <w:rsid w:val="18A4162A"/>
    <w:rsid w:val="18C2FAB6"/>
    <w:rsid w:val="18C839D4"/>
    <w:rsid w:val="18EED96F"/>
    <w:rsid w:val="190AE1B2"/>
    <w:rsid w:val="19164140"/>
    <w:rsid w:val="19215DD2"/>
    <w:rsid w:val="1923EA32"/>
    <w:rsid w:val="1924596F"/>
    <w:rsid w:val="19595CE4"/>
    <w:rsid w:val="195FCEA4"/>
    <w:rsid w:val="196A4918"/>
    <w:rsid w:val="196E348B"/>
    <w:rsid w:val="1974FBB0"/>
    <w:rsid w:val="19777B93"/>
    <w:rsid w:val="1979471D"/>
    <w:rsid w:val="19916ECB"/>
    <w:rsid w:val="19A95151"/>
    <w:rsid w:val="19D4C59F"/>
    <w:rsid w:val="19DB1DE9"/>
    <w:rsid w:val="19DC5F8D"/>
    <w:rsid w:val="19E39D45"/>
    <w:rsid w:val="1A05D88D"/>
    <w:rsid w:val="1A12543F"/>
    <w:rsid w:val="1A153C07"/>
    <w:rsid w:val="1A248BCB"/>
    <w:rsid w:val="1A264567"/>
    <w:rsid w:val="1A3C0087"/>
    <w:rsid w:val="1A43E213"/>
    <w:rsid w:val="1A6CBA8E"/>
    <w:rsid w:val="1A700C21"/>
    <w:rsid w:val="1A883D48"/>
    <w:rsid w:val="1A8A43A1"/>
    <w:rsid w:val="1A8D5044"/>
    <w:rsid w:val="1A90BEEB"/>
    <w:rsid w:val="1A978815"/>
    <w:rsid w:val="1AA37088"/>
    <w:rsid w:val="1AB05315"/>
    <w:rsid w:val="1AB3A9BB"/>
    <w:rsid w:val="1ABBDF56"/>
    <w:rsid w:val="1AC9490E"/>
    <w:rsid w:val="1ADD6F8A"/>
    <w:rsid w:val="1ADF0064"/>
    <w:rsid w:val="1B02A4B5"/>
    <w:rsid w:val="1B172322"/>
    <w:rsid w:val="1B19148E"/>
    <w:rsid w:val="1B1F9612"/>
    <w:rsid w:val="1B250BF4"/>
    <w:rsid w:val="1B2577BD"/>
    <w:rsid w:val="1B261C3E"/>
    <w:rsid w:val="1B3E6AAB"/>
    <w:rsid w:val="1B4B3C03"/>
    <w:rsid w:val="1B4B6AAA"/>
    <w:rsid w:val="1B6174B1"/>
    <w:rsid w:val="1B6F889C"/>
    <w:rsid w:val="1B8BFFDC"/>
    <w:rsid w:val="1B9E012C"/>
    <w:rsid w:val="1B9EB5DA"/>
    <w:rsid w:val="1BA8382D"/>
    <w:rsid w:val="1BBF5DE4"/>
    <w:rsid w:val="1BC11BC4"/>
    <w:rsid w:val="1BC2655C"/>
    <w:rsid w:val="1C01EDAC"/>
    <w:rsid w:val="1C1AFF7D"/>
    <w:rsid w:val="1C3BA50A"/>
    <w:rsid w:val="1C43D19E"/>
    <w:rsid w:val="1C51559D"/>
    <w:rsid w:val="1C5B2D23"/>
    <w:rsid w:val="1C5F3962"/>
    <w:rsid w:val="1C6B30A2"/>
    <w:rsid w:val="1C7D7BFF"/>
    <w:rsid w:val="1C8C73C1"/>
    <w:rsid w:val="1CC1EC9F"/>
    <w:rsid w:val="1CC29D35"/>
    <w:rsid w:val="1CE4A616"/>
    <w:rsid w:val="1CEE74F7"/>
    <w:rsid w:val="1CF17A59"/>
    <w:rsid w:val="1CF47CBF"/>
    <w:rsid w:val="1D0AC0A1"/>
    <w:rsid w:val="1D0F18FB"/>
    <w:rsid w:val="1D12F9AD"/>
    <w:rsid w:val="1D23EE39"/>
    <w:rsid w:val="1D5D2AC5"/>
    <w:rsid w:val="1D7256D2"/>
    <w:rsid w:val="1D78DDC1"/>
    <w:rsid w:val="1D80362F"/>
    <w:rsid w:val="1D89A44C"/>
    <w:rsid w:val="1D96A01C"/>
    <w:rsid w:val="1DA5002E"/>
    <w:rsid w:val="1DBE77C5"/>
    <w:rsid w:val="1DC00CE8"/>
    <w:rsid w:val="1DC9F71E"/>
    <w:rsid w:val="1DCA8DE0"/>
    <w:rsid w:val="1DD167B1"/>
    <w:rsid w:val="1DD99C89"/>
    <w:rsid w:val="1DE03712"/>
    <w:rsid w:val="1DE6A56C"/>
    <w:rsid w:val="1DF26317"/>
    <w:rsid w:val="1DF2D2D6"/>
    <w:rsid w:val="1E0DE11D"/>
    <w:rsid w:val="1E1021B0"/>
    <w:rsid w:val="1E1108C8"/>
    <w:rsid w:val="1E221596"/>
    <w:rsid w:val="1E2F127C"/>
    <w:rsid w:val="1E363F08"/>
    <w:rsid w:val="1E36F9EC"/>
    <w:rsid w:val="1E514429"/>
    <w:rsid w:val="1E63A64F"/>
    <w:rsid w:val="1E8E6398"/>
    <w:rsid w:val="1E988C04"/>
    <w:rsid w:val="1E9FDFCD"/>
    <w:rsid w:val="1EF20EAF"/>
    <w:rsid w:val="1EF9B68A"/>
    <w:rsid w:val="1F0E2733"/>
    <w:rsid w:val="1F3D97DE"/>
    <w:rsid w:val="1F597071"/>
    <w:rsid w:val="1F61DD96"/>
    <w:rsid w:val="1F7084CA"/>
    <w:rsid w:val="1F720D94"/>
    <w:rsid w:val="1F73839D"/>
    <w:rsid w:val="1F8BE3A6"/>
    <w:rsid w:val="1FB2893E"/>
    <w:rsid w:val="1FB6622F"/>
    <w:rsid w:val="1FBCC298"/>
    <w:rsid w:val="1FC55DA0"/>
    <w:rsid w:val="1FC5A2B9"/>
    <w:rsid w:val="1FD4CAEF"/>
    <w:rsid w:val="1FD61260"/>
    <w:rsid w:val="1FDC2173"/>
    <w:rsid w:val="1FE79DE1"/>
    <w:rsid w:val="2000B74A"/>
    <w:rsid w:val="2025105C"/>
    <w:rsid w:val="20388489"/>
    <w:rsid w:val="203D5FF8"/>
    <w:rsid w:val="204EEC32"/>
    <w:rsid w:val="2052925F"/>
    <w:rsid w:val="20713BE3"/>
    <w:rsid w:val="207A5BB8"/>
    <w:rsid w:val="207E28D4"/>
    <w:rsid w:val="2090509B"/>
    <w:rsid w:val="20A1FFB7"/>
    <w:rsid w:val="20D16249"/>
    <w:rsid w:val="20E19B4B"/>
    <w:rsid w:val="20E2D7EE"/>
    <w:rsid w:val="20F190AE"/>
    <w:rsid w:val="2108DB0F"/>
    <w:rsid w:val="21100B05"/>
    <w:rsid w:val="21234942"/>
    <w:rsid w:val="21253D49"/>
    <w:rsid w:val="212D1A44"/>
    <w:rsid w:val="21322A57"/>
    <w:rsid w:val="213650F0"/>
    <w:rsid w:val="214BA3E5"/>
    <w:rsid w:val="21633EE3"/>
    <w:rsid w:val="2174C64D"/>
    <w:rsid w:val="2174D024"/>
    <w:rsid w:val="217C4F70"/>
    <w:rsid w:val="218016FC"/>
    <w:rsid w:val="2185E01D"/>
    <w:rsid w:val="218879CD"/>
    <w:rsid w:val="21A0169F"/>
    <w:rsid w:val="21A2023E"/>
    <w:rsid w:val="21D89F75"/>
    <w:rsid w:val="21DC508B"/>
    <w:rsid w:val="21E7E61E"/>
    <w:rsid w:val="2204A884"/>
    <w:rsid w:val="22148C15"/>
    <w:rsid w:val="22278689"/>
    <w:rsid w:val="2247E8C5"/>
    <w:rsid w:val="224B7937"/>
    <w:rsid w:val="224DF49B"/>
    <w:rsid w:val="226303D6"/>
    <w:rsid w:val="226D8466"/>
    <w:rsid w:val="2294B96B"/>
    <w:rsid w:val="22A6FA5C"/>
    <w:rsid w:val="22D4D932"/>
    <w:rsid w:val="22E62509"/>
    <w:rsid w:val="22F8765D"/>
    <w:rsid w:val="22F8D347"/>
    <w:rsid w:val="22F958B5"/>
    <w:rsid w:val="2301BA51"/>
    <w:rsid w:val="2305EDA2"/>
    <w:rsid w:val="23178BD9"/>
    <w:rsid w:val="23234C26"/>
    <w:rsid w:val="232F1E98"/>
    <w:rsid w:val="23548281"/>
    <w:rsid w:val="23583554"/>
    <w:rsid w:val="235CB719"/>
    <w:rsid w:val="2371540C"/>
    <w:rsid w:val="237927FA"/>
    <w:rsid w:val="237D8AD7"/>
    <w:rsid w:val="2380399B"/>
    <w:rsid w:val="238057B6"/>
    <w:rsid w:val="238B7434"/>
    <w:rsid w:val="23936DEF"/>
    <w:rsid w:val="23BB5643"/>
    <w:rsid w:val="23E24FC7"/>
    <w:rsid w:val="23E40BF8"/>
    <w:rsid w:val="240633E8"/>
    <w:rsid w:val="240AEC7B"/>
    <w:rsid w:val="240FCF40"/>
    <w:rsid w:val="24203D65"/>
    <w:rsid w:val="2424C104"/>
    <w:rsid w:val="242A5CEF"/>
    <w:rsid w:val="2437F7B0"/>
    <w:rsid w:val="244FAFA3"/>
    <w:rsid w:val="2453665F"/>
    <w:rsid w:val="24586432"/>
    <w:rsid w:val="246295E7"/>
    <w:rsid w:val="2469BBF4"/>
    <w:rsid w:val="248EA1EE"/>
    <w:rsid w:val="24A7C243"/>
    <w:rsid w:val="24C10A28"/>
    <w:rsid w:val="24E34159"/>
    <w:rsid w:val="24F784A4"/>
    <w:rsid w:val="24F90811"/>
    <w:rsid w:val="24F90EB5"/>
    <w:rsid w:val="24FF7C64"/>
    <w:rsid w:val="250266D3"/>
    <w:rsid w:val="25104037"/>
    <w:rsid w:val="252AD7CF"/>
    <w:rsid w:val="252D6F3B"/>
    <w:rsid w:val="25456F4C"/>
    <w:rsid w:val="254ED077"/>
    <w:rsid w:val="2558710B"/>
    <w:rsid w:val="256E47E8"/>
    <w:rsid w:val="25769035"/>
    <w:rsid w:val="2592872C"/>
    <w:rsid w:val="2599DE40"/>
    <w:rsid w:val="25E703E7"/>
    <w:rsid w:val="25ED2EB7"/>
    <w:rsid w:val="25F3689B"/>
    <w:rsid w:val="25FE49E8"/>
    <w:rsid w:val="25FFCAA5"/>
    <w:rsid w:val="261A278D"/>
    <w:rsid w:val="2634B83A"/>
    <w:rsid w:val="26776C5D"/>
    <w:rsid w:val="267BFF04"/>
    <w:rsid w:val="2690892A"/>
    <w:rsid w:val="26A09C55"/>
    <w:rsid w:val="26A8A960"/>
    <w:rsid w:val="26AC1098"/>
    <w:rsid w:val="26B2AD39"/>
    <w:rsid w:val="26BCF9C9"/>
    <w:rsid w:val="26F81C90"/>
    <w:rsid w:val="2708961B"/>
    <w:rsid w:val="270CB5F5"/>
    <w:rsid w:val="271BA509"/>
    <w:rsid w:val="273053DF"/>
    <w:rsid w:val="2730FD6F"/>
    <w:rsid w:val="273A73C2"/>
    <w:rsid w:val="27434CC1"/>
    <w:rsid w:val="276D3C93"/>
    <w:rsid w:val="27711F99"/>
    <w:rsid w:val="2775ADC0"/>
    <w:rsid w:val="2781C515"/>
    <w:rsid w:val="279A8BE6"/>
    <w:rsid w:val="27A91D1A"/>
    <w:rsid w:val="27AC17F3"/>
    <w:rsid w:val="27B4C363"/>
    <w:rsid w:val="27C81A65"/>
    <w:rsid w:val="27F5B618"/>
    <w:rsid w:val="27F6BD49"/>
    <w:rsid w:val="27F73770"/>
    <w:rsid w:val="27F8829A"/>
    <w:rsid w:val="27FE6462"/>
    <w:rsid w:val="2806DA77"/>
    <w:rsid w:val="2811A8ED"/>
    <w:rsid w:val="28305F34"/>
    <w:rsid w:val="2832BB7C"/>
    <w:rsid w:val="2837893B"/>
    <w:rsid w:val="28496B13"/>
    <w:rsid w:val="285AB830"/>
    <w:rsid w:val="285B2919"/>
    <w:rsid w:val="2865C3EF"/>
    <w:rsid w:val="289427A7"/>
    <w:rsid w:val="2897DF51"/>
    <w:rsid w:val="28A6C38C"/>
    <w:rsid w:val="28B516B3"/>
    <w:rsid w:val="28BAD929"/>
    <w:rsid w:val="28D4316E"/>
    <w:rsid w:val="28EA1B63"/>
    <w:rsid w:val="28FB1F8F"/>
    <w:rsid w:val="29006983"/>
    <w:rsid w:val="29279676"/>
    <w:rsid w:val="292EC3BB"/>
    <w:rsid w:val="293E7392"/>
    <w:rsid w:val="29416D55"/>
    <w:rsid w:val="2967BA53"/>
    <w:rsid w:val="296976BC"/>
    <w:rsid w:val="29815514"/>
    <w:rsid w:val="298B7B57"/>
    <w:rsid w:val="2999B0E7"/>
    <w:rsid w:val="29A37ABC"/>
    <w:rsid w:val="29B1CBDC"/>
    <w:rsid w:val="29C0092C"/>
    <w:rsid w:val="29D442DD"/>
    <w:rsid w:val="29DAD0EA"/>
    <w:rsid w:val="29DC9311"/>
    <w:rsid w:val="29E6EE1A"/>
    <w:rsid w:val="29F92103"/>
    <w:rsid w:val="2A03D720"/>
    <w:rsid w:val="2A04F6B5"/>
    <w:rsid w:val="2A065AB7"/>
    <w:rsid w:val="2A1FDA59"/>
    <w:rsid w:val="2A30D8FB"/>
    <w:rsid w:val="2A34C156"/>
    <w:rsid w:val="2A39A5B7"/>
    <w:rsid w:val="2A4F6661"/>
    <w:rsid w:val="2A5C58CE"/>
    <w:rsid w:val="2A630605"/>
    <w:rsid w:val="2A9552E6"/>
    <w:rsid w:val="2A9F27D5"/>
    <w:rsid w:val="2AB10ED5"/>
    <w:rsid w:val="2AB60E4B"/>
    <w:rsid w:val="2ABA7576"/>
    <w:rsid w:val="2AC660B4"/>
    <w:rsid w:val="2AC7BEE3"/>
    <w:rsid w:val="2AC9BE96"/>
    <w:rsid w:val="2AD695AD"/>
    <w:rsid w:val="2AF32B65"/>
    <w:rsid w:val="2AFC1D44"/>
    <w:rsid w:val="2AFD44D7"/>
    <w:rsid w:val="2B027CA0"/>
    <w:rsid w:val="2B0BDE7A"/>
    <w:rsid w:val="2B1C05AE"/>
    <w:rsid w:val="2B1D9FCC"/>
    <w:rsid w:val="2B223D38"/>
    <w:rsid w:val="2B373A02"/>
    <w:rsid w:val="2B55C179"/>
    <w:rsid w:val="2B68D097"/>
    <w:rsid w:val="2B72042F"/>
    <w:rsid w:val="2BA8BDEB"/>
    <w:rsid w:val="2BB7CD1A"/>
    <w:rsid w:val="2BD5568A"/>
    <w:rsid w:val="2BDDCC13"/>
    <w:rsid w:val="2BF473BE"/>
    <w:rsid w:val="2C039E2A"/>
    <w:rsid w:val="2C046D72"/>
    <w:rsid w:val="2C15FE60"/>
    <w:rsid w:val="2C1A3CA3"/>
    <w:rsid w:val="2C21EFC9"/>
    <w:rsid w:val="2C230F6F"/>
    <w:rsid w:val="2C36AA1F"/>
    <w:rsid w:val="2C4663DC"/>
    <w:rsid w:val="2C4908B8"/>
    <w:rsid w:val="2C57EEBF"/>
    <w:rsid w:val="2C5F7DFD"/>
    <w:rsid w:val="2C605687"/>
    <w:rsid w:val="2C64EBC6"/>
    <w:rsid w:val="2C739532"/>
    <w:rsid w:val="2C7AF93A"/>
    <w:rsid w:val="2C83587B"/>
    <w:rsid w:val="2C9ACEDE"/>
    <w:rsid w:val="2CB76E8A"/>
    <w:rsid w:val="2CDF67B1"/>
    <w:rsid w:val="2CF1FC46"/>
    <w:rsid w:val="2CF77512"/>
    <w:rsid w:val="2D02B86A"/>
    <w:rsid w:val="2D0A8684"/>
    <w:rsid w:val="2D15573B"/>
    <w:rsid w:val="2D1D75A1"/>
    <w:rsid w:val="2D20638D"/>
    <w:rsid w:val="2D243310"/>
    <w:rsid w:val="2D4E9670"/>
    <w:rsid w:val="2D570544"/>
    <w:rsid w:val="2D5DCB31"/>
    <w:rsid w:val="2D64E7D6"/>
    <w:rsid w:val="2D7C491F"/>
    <w:rsid w:val="2DB2AAFF"/>
    <w:rsid w:val="2DBA4360"/>
    <w:rsid w:val="2DBA63CA"/>
    <w:rsid w:val="2DCCF3A8"/>
    <w:rsid w:val="2DD25B6F"/>
    <w:rsid w:val="2DE33522"/>
    <w:rsid w:val="2E22040F"/>
    <w:rsid w:val="2E2ACC27"/>
    <w:rsid w:val="2E3A4913"/>
    <w:rsid w:val="2E467662"/>
    <w:rsid w:val="2E620E62"/>
    <w:rsid w:val="2E7187CC"/>
    <w:rsid w:val="2E8965CB"/>
    <w:rsid w:val="2E95111D"/>
    <w:rsid w:val="2E9D4119"/>
    <w:rsid w:val="2E9EE906"/>
    <w:rsid w:val="2EA2DDDB"/>
    <w:rsid w:val="2EA9F443"/>
    <w:rsid w:val="2EB1279C"/>
    <w:rsid w:val="2ECA9B7E"/>
    <w:rsid w:val="2ED78544"/>
    <w:rsid w:val="2EDD9A2C"/>
    <w:rsid w:val="2EE0D44B"/>
    <w:rsid w:val="2EF220C0"/>
    <w:rsid w:val="2EFBD962"/>
    <w:rsid w:val="2F064CCE"/>
    <w:rsid w:val="2F1E32AD"/>
    <w:rsid w:val="2F4B7DB1"/>
    <w:rsid w:val="2F4EE3FA"/>
    <w:rsid w:val="2F7D7AC2"/>
    <w:rsid w:val="2F850AF9"/>
    <w:rsid w:val="2F8DDCB2"/>
    <w:rsid w:val="2FBED9B5"/>
    <w:rsid w:val="2FC69C88"/>
    <w:rsid w:val="2FCB3935"/>
    <w:rsid w:val="2FEB806F"/>
    <w:rsid w:val="30093F44"/>
    <w:rsid w:val="300AAAFB"/>
    <w:rsid w:val="301BF871"/>
    <w:rsid w:val="3025AE09"/>
    <w:rsid w:val="3027B966"/>
    <w:rsid w:val="302D4B38"/>
    <w:rsid w:val="303D2029"/>
    <w:rsid w:val="30422746"/>
    <w:rsid w:val="3045B259"/>
    <w:rsid w:val="3052EA09"/>
    <w:rsid w:val="305C6212"/>
    <w:rsid w:val="3072B17F"/>
    <w:rsid w:val="3078C5BA"/>
    <w:rsid w:val="3084F1D2"/>
    <w:rsid w:val="308C2F7C"/>
    <w:rsid w:val="30A76957"/>
    <w:rsid w:val="30B3983B"/>
    <w:rsid w:val="30CCCB1A"/>
    <w:rsid w:val="30DFBB0A"/>
    <w:rsid w:val="30F68092"/>
    <w:rsid w:val="3101782F"/>
    <w:rsid w:val="311274E2"/>
    <w:rsid w:val="31228805"/>
    <w:rsid w:val="3135ADD2"/>
    <w:rsid w:val="3174D458"/>
    <w:rsid w:val="3179362E"/>
    <w:rsid w:val="317A2DD3"/>
    <w:rsid w:val="3197C5CD"/>
    <w:rsid w:val="31ABA2BC"/>
    <w:rsid w:val="31AD445B"/>
    <w:rsid w:val="31C62C65"/>
    <w:rsid w:val="31CBBCBE"/>
    <w:rsid w:val="31CCD7B7"/>
    <w:rsid w:val="31E1522E"/>
    <w:rsid w:val="31EE7CB1"/>
    <w:rsid w:val="31FC9F86"/>
    <w:rsid w:val="321E41BF"/>
    <w:rsid w:val="32234EC0"/>
    <w:rsid w:val="322E93BA"/>
    <w:rsid w:val="32312497"/>
    <w:rsid w:val="323980E9"/>
    <w:rsid w:val="324EC3BC"/>
    <w:rsid w:val="32631332"/>
    <w:rsid w:val="3294558D"/>
    <w:rsid w:val="32967665"/>
    <w:rsid w:val="32981B57"/>
    <w:rsid w:val="32997401"/>
    <w:rsid w:val="32A0EB6E"/>
    <w:rsid w:val="32B932A1"/>
    <w:rsid w:val="32BA5B7F"/>
    <w:rsid w:val="32CFC9F3"/>
    <w:rsid w:val="32D56A39"/>
    <w:rsid w:val="32D7BD7A"/>
    <w:rsid w:val="32D868B7"/>
    <w:rsid w:val="32DCACF6"/>
    <w:rsid w:val="32F01EE1"/>
    <w:rsid w:val="32F909A1"/>
    <w:rsid w:val="32FEB5BE"/>
    <w:rsid w:val="3303C6C9"/>
    <w:rsid w:val="330D14A8"/>
    <w:rsid w:val="33211BA8"/>
    <w:rsid w:val="33276AD0"/>
    <w:rsid w:val="333BC093"/>
    <w:rsid w:val="3344A8BF"/>
    <w:rsid w:val="334D1BBC"/>
    <w:rsid w:val="336563FB"/>
    <w:rsid w:val="336BB201"/>
    <w:rsid w:val="3381E28F"/>
    <w:rsid w:val="339432BD"/>
    <w:rsid w:val="33C9613A"/>
    <w:rsid w:val="33D10180"/>
    <w:rsid w:val="33D3D27E"/>
    <w:rsid w:val="33DA4D96"/>
    <w:rsid w:val="33EDB15C"/>
    <w:rsid w:val="33F637A1"/>
    <w:rsid w:val="33F78A87"/>
    <w:rsid w:val="33FA141F"/>
    <w:rsid w:val="34177162"/>
    <w:rsid w:val="3428FDCB"/>
    <w:rsid w:val="342E2154"/>
    <w:rsid w:val="34491640"/>
    <w:rsid w:val="345C6A29"/>
    <w:rsid w:val="3462722B"/>
    <w:rsid w:val="346DC0F3"/>
    <w:rsid w:val="3479B545"/>
    <w:rsid w:val="348AEF52"/>
    <w:rsid w:val="34ACFE67"/>
    <w:rsid w:val="34C4F3EB"/>
    <w:rsid w:val="34CF668F"/>
    <w:rsid w:val="34FAAF65"/>
    <w:rsid w:val="35074EF7"/>
    <w:rsid w:val="35206920"/>
    <w:rsid w:val="352492F7"/>
    <w:rsid w:val="3530D8B8"/>
    <w:rsid w:val="35524B41"/>
    <w:rsid w:val="35626EB9"/>
    <w:rsid w:val="356DBF75"/>
    <w:rsid w:val="356F2C92"/>
    <w:rsid w:val="35866629"/>
    <w:rsid w:val="358F5FB6"/>
    <w:rsid w:val="35A15B95"/>
    <w:rsid w:val="35A16268"/>
    <w:rsid w:val="35A31BA7"/>
    <w:rsid w:val="35DDDCC2"/>
    <w:rsid w:val="35E5B36A"/>
    <w:rsid w:val="35F931C0"/>
    <w:rsid w:val="35FF6068"/>
    <w:rsid w:val="3602F572"/>
    <w:rsid w:val="3615EA11"/>
    <w:rsid w:val="361EA543"/>
    <w:rsid w:val="363A9014"/>
    <w:rsid w:val="3647F59A"/>
    <w:rsid w:val="36679A80"/>
    <w:rsid w:val="367675F7"/>
    <w:rsid w:val="3687E34B"/>
    <w:rsid w:val="36AB2F8A"/>
    <w:rsid w:val="36C77CFA"/>
    <w:rsid w:val="36ECEB1B"/>
    <w:rsid w:val="36EEA51D"/>
    <w:rsid w:val="370097E5"/>
    <w:rsid w:val="37067C3B"/>
    <w:rsid w:val="372592D3"/>
    <w:rsid w:val="372CFA3B"/>
    <w:rsid w:val="37315F53"/>
    <w:rsid w:val="376F6463"/>
    <w:rsid w:val="3785D0A0"/>
    <w:rsid w:val="378E4A8E"/>
    <w:rsid w:val="378FA89D"/>
    <w:rsid w:val="379B30C9"/>
    <w:rsid w:val="37A22564"/>
    <w:rsid w:val="37B81ADA"/>
    <w:rsid w:val="37BB4D5A"/>
    <w:rsid w:val="37BF70E3"/>
    <w:rsid w:val="37DDD7FE"/>
    <w:rsid w:val="37E5103A"/>
    <w:rsid w:val="380AA885"/>
    <w:rsid w:val="380AB902"/>
    <w:rsid w:val="3811BAED"/>
    <w:rsid w:val="382C9BB5"/>
    <w:rsid w:val="384E0150"/>
    <w:rsid w:val="384E7084"/>
    <w:rsid w:val="385FC435"/>
    <w:rsid w:val="3872B1F0"/>
    <w:rsid w:val="388A1758"/>
    <w:rsid w:val="388C3CB6"/>
    <w:rsid w:val="3895FB8C"/>
    <w:rsid w:val="389B00EE"/>
    <w:rsid w:val="38A6A6B5"/>
    <w:rsid w:val="38AA7538"/>
    <w:rsid w:val="38B5C1AF"/>
    <w:rsid w:val="38BEC008"/>
    <w:rsid w:val="38E2DCE2"/>
    <w:rsid w:val="391E46A9"/>
    <w:rsid w:val="39509ED4"/>
    <w:rsid w:val="3967375F"/>
    <w:rsid w:val="397F9D40"/>
    <w:rsid w:val="398A54A5"/>
    <w:rsid w:val="39A4F12D"/>
    <w:rsid w:val="39AA020D"/>
    <w:rsid w:val="39DD15B9"/>
    <w:rsid w:val="39E4FC3B"/>
    <w:rsid w:val="39F4DF4F"/>
    <w:rsid w:val="3A0D6651"/>
    <w:rsid w:val="3A537296"/>
    <w:rsid w:val="3A782DC8"/>
    <w:rsid w:val="3A88F0AF"/>
    <w:rsid w:val="3A8A6F47"/>
    <w:rsid w:val="3A9D62D8"/>
    <w:rsid w:val="3A9D78F9"/>
    <w:rsid w:val="3AB110EE"/>
    <w:rsid w:val="3AD0252F"/>
    <w:rsid w:val="3AD941D2"/>
    <w:rsid w:val="3ADE00B4"/>
    <w:rsid w:val="3ADEAAB1"/>
    <w:rsid w:val="3AFDE4C5"/>
    <w:rsid w:val="3AFF9488"/>
    <w:rsid w:val="3B06E1C5"/>
    <w:rsid w:val="3B1CA0D8"/>
    <w:rsid w:val="3B1D3B7A"/>
    <w:rsid w:val="3B335864"/>
    <w:rsid w:val="3B3B88BA"/>
    <w:rsid w:val="3B3C21D2"/>
    <w:rsid w:val="3B401AC1"/>
    <w:rsid w:val="3B448D59"/>
    <w:rsid w:val="3B45C7CD"/>
    <w:rsid w:val="3B48B5DA"/>
    <w:rsid w:val="3B741AB1"/>
    <w:rsid w:val="3B8414BC"/>
    <w:rsid w:val="3B8BD716"/>
    <w:rsid w:val="3B954B3E"/>
    <w:rsid w:val="3BA85763"/>
    <w:rsid w:val="3BAA52B2"/>
    <w:rsid w:val="3BAA561F"/>
    <w:rsid w:val="3BB94EBE"/>
    <w:rsid w:val="3BC0DB3C"/>
    <w:rsid w:val="3BC2E1E3"/>
    <w:rsid w:val="3C02387D"/>
    <w:rsid w:val="3C0783ED"/>
    <w:rsid w:val="3C340FB0"/>
    <w:rsid w:val="3C38AE42"/>
    <w:rsid w:val="3C7B63DB"/>
    <w:rsid w:val="3C9B3116"/>
    <w:rsid w:val="3CB28334"/>
    <w:rsid w:val="3CB90BDB"/>
    <w:rsid w:val="3CDA7874"/>
    <w:rsid w:val="3CDE1918"/>
    <w:rsid w:val="3CEFD262"/>
    <w:rsid w:val="3D040775"/>
    <w:rsid w:val="3D1E4073"/>
    <w:rsid w:val="3D2897D4"/>
    <w:rsid w:val="3D2A9FA6"/>
    <w:rsid w:val="3D423EDD"/>
    <w:rsid w:val="3D4413B3"/>
    <w:rsid w:val="3D551A84"/>
    <w:rsid w:val="3D58CEBC"/>
    <w:rsid w:val="3D5EF9E0"/>
    <w:rsid w:val="3D704776"/>
    <w:rsid w:val="3D714B0B"/>
    <w:rsid w:val="3D7BDC81"/>
    <w:rsid w:val="3D856F64"/>
    <w:rsid w:val="3DBF05C6"/>
    <w:rsid w:val="3DC44094"/>
    <w:rsid w:val="3DD020CB"/>
    <w:rsid w:val="3DD66841"/>
    <w:rsid w:val="3DD8E256"/>
    <w:rsid w:val="3DD95FB9"/>
    <w:rsid w:val="3DDDD957"/>
    <w:rsid w:val="3DF36FFB"/>
    <w:rsid w:val="3E06573A"/>
    <w:rsid w:val="3E0C47CA"/>
    <w:rsid w:val="3E10C8A0"/>
    <w:rsid w:val="3E1348EA"/>
    <w:rsid w:val="3E2EB267"/>
    <w:rsid w:val="3E35C2F2"/>
    <w:rsid w:val="3E47DAC4"/>
    <w:rsid w:val="3E5B2729"/>
    <w:rsid w:val="3E724391"/>
    <w:rsid w:val="3E7938FC"/>
    <w:rsid w:val="3E8A2B2D"/>
    <w:rsid w:val="3E969A1C"/>
    <w:rsid w:val="3EB36085"/>
    <w:rsid w:val="3EC0298A"/>
    <w:rsid w:val="3EC46835"/>
    <w:rsid w:val="3EC8AA00"/>
    <w:rsid w:val="3ED954D4"/>
    <w:rsid w:val="3EE1F374"/>
    <w:rsid w:val="3F0AB6CC"/>
    <w:rsid w:val="3F0EDE51"/>
    <w:rsid w:val="3F10713F"/>
    <w:rsid w:val="3F16C2FC"/>
    <w:rsid w:val="3F1AA10C"/>
    <w:rsid w:val="3F2F2EE7"/>
    <w:rsid w:val="3F30E9A6"/>
    <w:rsid w:val="3F3E8370"/>
    <w:rsid w:val="3F468E68"/>
    <w:rsid w:val="3F55D1D5"/>
    <w:rsid w:val="3F691C19"/>
    <w:rsid w:val="3F699EF7"/>
    <w:rsid w:val="3F75C37C"/>
    <w:rsid w:val="3F8789DE"/>
    <w:rsid w:val="3F8FA1CF"/>
    <w:rsid w:val="3F9C0065"/>
    <w:rsid w:val="3FA186E8"/>
    <w:rsid w:val="3FA2279B"/>
    <w:rsid w:val="3FAB40B8"/>
    <w:rsid w:val="3FABC8AF"/>
    <w:rsid w:val="3FBE644C"/>
    <w:rsid w:val="3FBE9AAD"/>
    <w:rsid w:val="3FD9600A"/>
    <w:rsid w:val="3FE2D7E0"/>
    <w:rsid w:val="4008D691"/>
    <w:rsid w:val="4014F41E"/>
    <w:rsid w:val="40353E09"/>
    <w:rsid w:val="404D3EBD"/>
    <w:rsid w:val="404FA7C6"/>
    <w:rsid w:val="4058621D"/>
    <w:rsid w:val="4058F589"/>
    <w:rsid w:val="406EF512"/>
    <w:rsid w:val="4075ED9F"/>
    <w:rsid w:val="40777C05"/>
    <w:rsid w:val="4077DABA"/>
    <w:rsid w:val="408B3A74"/>
    <w:rsid w:val="409182CE"/>
    <w:rsid w:val="40AD043C"/>
    <w:rsid w:val="40D2383B"/>
    <w:rsid w:val="40D2DB4D"/>
    <w:rsid w:val="40F043D4"/>
    <w:rsid w:val="414D8D82"/>
    <w:rsid w:val="414F8680"/>
    <w:rsid w:val="4156420F"/>
    <w:rsid w:val="41622515"/>
    <w:rsid w:val="416D2CD5"/>
    <w:rsid w:val="4173669C"/>
    <w:rsid w:val="419160C0"/>
    <w:rsid w:val="41A8A602"/>
    <w:rsid w:val="41B8F636"/>
    <w:rsid w:val="41BB4F63"/>
    <w:rsid w:val="42013A06"/>
    <w:rsid w:val="421D9618"/>
    <w:rsid w:val="422FED7E"/>
    <w:rsid w:val="424DA406"/>
    <w:rsid w:val="424F0072"/>
    <w:rsid w:val="424FBC33"/>
    <w:rsid w:val="425B10AA"/>
    <w:rsid w:val="425B859B"/>
    <w:rsid w:val="425DCC31"/>
    <w:rsid w:val="4260AAA9"/>
    <w:rsid w:val="4289AC77"/>
    <w:rsid w:val="428E5DEF"/>
    <w:rsid w:val="42980C9E"/>
    <w:rsid w:val="42AB0E15"/>
    <w:rsid w:val="42B5702C"/>
    <w:rsid w:val="42E1D243"/>
    <w:rsid w:val="42E5817F"/>
    <w:rsid w:val="42E5EF68"/>
    <w:rsid w:val="42EA6BDA"/>
    <w:rsid w:val="42FDB2A3"/>
    <w:rsid w:val="4300B9C0"/>
    <w:rsid w:val="434026FC"/>
    <w:rsid w:val="4340A054"/>
    <w:rsid w:val="43476086"/>
    <w:rsid w:val="43498FCF"/>
    <w:rsid w:val="435D32B3"/>
    <w:rsid w:val="436CEFB8"/>
    <w:rsid w:val="437D01BC"/>
    <w:rsid w:val="43AE3B02"/>
    <w:rsid w:val="43B51F36"/>
    <w:rsid w:val="43DFE4FE"/>
    <w:rsid w:val="43FDD11F"/>
    <w:rsid w:val="4417AFCE"/>
    <w:rsid w:val="4418A988"/>
    <w:rsid w:val="441EE063"/>
    <w:rsid w:val="44357F86"/>
    <w:rsid w:val="444213BB"/>
    <w:rsid w:val="44446C55"/>
    <w:rsid w:val="444AE85D"/>
    <w:rsid w:val="4464BA0C"/>
    <w:rsid w:val="44719634"/>
    <w:rsid w:val="447B740B"/>
    <w:rsid w:val="447B793E"/>
    <w:rsid w:val="448702B9"/>
    <w:rsid w:val="44AB8660"/>
    <w:rsid w:val="44C008E5"/>
    <w:rsid w:val="44D72DA9"/>
    <w:rsid w:val="45152293"/>
    <w:rsid w:val="4518C13F"/>
    <w:rsid w:val="45266FC0"/>
    <w:rsid w:val="452C7707"/>
    <w:rsid w:val="45361218"/>
    <w:rsid w:val="45361D0A"/>
    <w:rsid w:val="453D594A"/>
    <w:rsid w:val="4563FD2F"/>
    <w:rsid w:val="45720611"/>
    <w:rsid w:val="457DB7B2"/>
    <w:rsid w:val="458404CB"/>
    <w:rsid w:val="45980619"/>
    <w:rsid w:val="45A387BE"/>
    <w:rsid w:val="45BB5DA9"/>
    <w:rsid w:val="45CB4706"/>
    <w:rsid w:val="45EF6451"/>
    <w:rsid w:val="45F2CA45"/>
    <w:rsid w:val="4604173C"/>
    <w:rsid w:val="460E5E54"/>
    <w:rsid w:val="464039FF"/>
    <w:rsid w:val="4645AB85"/>
    <w:rsid w:val="46476BA7"/>
    <w:rsid w:val="4648EEC3"/>
    <w:rsid w:val="4653EF5C"/>
    <w:rsid w:val="4668325D"/>
    <w:rsid w:val="466B54D3"/>
    <w:rsid w:val="46A81E47"/>
    <w:rsid w:val="46CF7A1A"/>
    <w:rsid w:val="46D26991"/>
    <w:rsid w:val="46D5AF0F"/>
    <w:rsid w:val="46DD8C58"/>
    <w:rsid w:val="46DE827B"/>
    <w:rsid w:val="46E0D93F"/>
    <w:rsid w:val="46EAE4A2"/>
    <w:rsid w:val="46EFC25B"/>
    <w:rsid w:val="46F84759"/>
    <w:rsid w:val="4708828E"/>
    <w:rsid w:val="472CD732"/>
    <w:rsid w:val="473112EA"/>
    <w:rsid w:val="473DD522"/>
    <w:rsid w:val="475EDBC1"/>
    <w:rsid w:val="4762A327"/>
    <w:rsid w:val="476742EB"/>
    <w:rsid w:val="4770D46C"/>
    <w:rsid w:val="4783D366"/>
    <w:rsid w:val="4788D953"/>
    <w:rsid w:val="47973D2C"/>
    <w:rsid w:val="47AA2EB5"/>
    <w:rsid w:val="47AE2C2B"/>
    <w:rsid w:val="47AF135A"/>
    <w:rsid w:val="47F8C0C6"/>
    <w:rsid w:val="480AE28A"/>
    <w:rsid w:val="48186B76"/>
    <w:rsid w:val="4822C1C9"/>
    <w:rsid w:val="483EF0C0"/>
    <w:rsid w:val="48405F63"/>
    <w:rsid w:val="485E0DA4"/>
    <w:rsid w:val="48671B80"/>
    <w:rsid w:val="486AC604"/>
    <w:rsid w:val="48801CBA"/>
    <w:rsid w:val="48954775"/>
    <w:rsid w:val="48D1976B"/>
    <w:rsid w:val="48DC0889"/>
    <w:rsid w:val="48E47716"/>
    <w:rsid w:val="491515E5"/>
    <w:rsid w:val="492DDE7E"/>
    <w:rsid w:val="4950E6A8"/>
    <w:rsid w:val="4958234B"/>
    <w:rsid w:val="495B0FAA"/>
    <w:rsid w:val="496CEFAE"/>
    <w:rsid w:val="497C8133"/>
    <w:rsid w:val="498BEF35"/>
    <w:rsid w:val="4990A601"/>
    <w:rsid w:val="49A06006"/>
    <w:rsid w:val="49A4B765"/>
    <w:rsid w:val="49A6E16F"/>
    <w:rsid w:val="49E78B47"/>
    <w:rsid w:val="49EC1215"/>
    <w:rsid w:val="49F153A1"/>
    <w:rsid w:val="4A3CD64E"/>
    <w:rsid w:val="4A5D3985"/>
    <w:rsid w:val="4A608866"/>
    <w:rsid w:val="4A65857A"/>
    <w:rsid w:val="4A8F2E28"/>
    <w:rsid w:val="4A90A263"/>
    <w:rsid w:val="4A9291C9"/>
    <w:rsid w:val="4ABB7428"/>
    <w:rsid w:val="4AC01D3B"/>
    <w:rsid w:val="4ACC56B7"/>
    <w:rsid w:val="4AD38605"/>
    <w:rsid w:val="4AD76B07"/>
    <w:rsid w:val="4AF5945F"/>
    <w:rsid w:val="4B13C891"/>
    <w:rsid w:val="4B33984B"/>
    <w:rsid w:val="4B35C26F"/>
    <w:rsid w:val="4B44B14D"/>
    <w:rsid w:val="4B571BE4"/>
    <w:rsid w:val="4B6BD732"/>
    <w:rsid w:val="4BA2260C"/>
    <w:rsid w:val="4BB63DAC"/>
    <w:rsid w:val="4BC602B8"/>
    <w:rsid w:val="4BE34E47"/>
    <w:rsid w:val="4BED81FB"/>
    <w:rsid w:val="4BF634D7"/>
    <w:rsid w:val="4C065C2C"/>
    <w:rsid w:val="4C2B5305"/>
    <w:rsid w:val="4C6F58A6"/>
    <w:rsid w:val="4C8057A7"/>
    <w:rsid w:val="4C9EEA86"/>
    <w:rsid w:val="4D03B924"/>
    <w:rsid w:val="4D1331F9"/>
    <w:rsid w:val="4D1E4DD1"/>
    <w:rsid w:val="4D202495"/>
    <w:rsid w:val="4D3223CE"/>
    <w:rsid w:val="4D721A17"/>
    <w:rsid w:val="4D76D260"/>
    <w:rsid w:val="4D7D570E"/>
    <w:rsid w:val="4D936D96"/>
    <w:rsid w:val="4D97299F"/>
    <w:rsid w:val="4D9D263C"/>
    <w:rsid w:val="4DAE3346"/>
    <w:rsid w:val="4DB4EAB2"/>
    <w:rsid w:val="4DBFB950"/>
    <w:rsid w:val="4DDD00BA"/>
    <w:rsid w:val="4DFB7DAC"/>
    <w:rsid w:val="4E073660"/>
    <w:rsid w:val="4E0A2B09"/>
    <w:rsid w:val="4E1018B4"/>
    <w:rsid w:val="4E23A251"/>
    <w:rsid w:val="4E3E39BD"/>
    <w:rsid w:val="4E588B29"/>
    <w:rsid w:val="4E5E99F6"/>
    <w:rsid w:val="4E86ECEE"/>
    <w:rsid w:val="4E8BEDE7"/>
    <w:rsid w:val="4E9E0371"/>
    <w:rsid w:val="4E9EA066"/>
    <w:rsid w:val="4ECA7558"/>
    <w:rsid w:val="4EFF2628"/>
    <w:rsid w:val="4F0004C4"/>
    <w:rsid w:val="4F339279"/>
    <w:rsid w:val="4F358988"/>
    <w:rsid w:val="4F453055"/>
    <w:rsid w:val="4F548CAF"/>
    <w:rsid w:val="4F7AB95E"/>
    <w:rsid w:val="4F996807"/>
    <w:rsid w:val="4F9DB443"/>
    <w:rsid w:val="4FD4A752"/>
    <w:rsid w:val="4FE0C338"/>
    <w:rsid w:val="4FE4071E"/>
    <w:rsid w:val="4FF59D14"/>
    <w:rsid w:val="500400EA"/>
    <w:rsid w:val="500620DD"/>
    <w:rsid w:val="5009FB6C"/>
    <w:rsid w:val="501293D4"/>
    <w:rsid w:val="501ECEE3"/>
    <w:rsid w:val="5032549A"/>
    <w:rsid w:val="50378A1F"/>
    <w:rsid w:val="503D1B35"/>
    <w:rsid w:val="5052DCA2"/>
    <w:rsid w:val="506018D3"/>
    <w:rsid w:val="506DCD16"/>
    <w:rsid w:val="508B90E8"/>
    <w:rsid w:val="5091AED1"/>
    <w:rsid w:val="509A9618"/>
    <w:rsid w:val="50A61274"/>
    <w:rsid w:val="50A65357"/>
    <w:rsid w:val="50D1307D"/>
    <w:rsid w:val="50E0D05B"/>
    <w:rsid w:val="5101D4FC"/>
    <w:rsid w:val="512027CA"/>
    <w:rsid w:val="51270D31"/>
    <w:rsid w:val="51340A50"/>
    <w:rsid w:val="5142ABD9"/>
    <w:rsid w:val="5149207D"/>
    <w:rsid w:val="5153DA27"/>
    <w:rsid w:val="515983B1"/>
    <w:rsid w:val="5165E566"/>
    <w:rsid w:val="517209FB"/>
    <w:rsid w:val="517BD25D"/>
    <w:rsid w:val="51821B94"/>
    <w:rsid w:val="518D0767"/>
    <w:rsid w:val="51CC1DA7"/>
    <w:rsid w:val="51D53EDB"/>
    <w:rsid w:val="51E50E2B"/>
    <w:rsid w:val="51E7CE31"/>
    <w:rsid w:val="51F72142"/>
    <w:rsid w:val="520EF3A3"/>
    <w:rsid w:val="5217ED50"/>
    <w:rsid w:val="521B4823"/>
    <w:rsid w:val="52614575"/>
    <w:rsid w:val="526DFA38"/>
    <w:rsid w:val="5288D905"/>
    <w:rsid w:val="529C9F05"/>
    <w:rsid w:val="52A2B97D"/>
    <w:rsid w:val="52A6165F"/>
    <w:rsid w:val="52A83A27"/>
    <w:rsid w:val="52AA5695"/>
    <w:rsid w:val="52C6D89A"/>
    <w:rsid w:val="52EDAD73"/>
    <w:rsid w:val="52EF974F"/>
    <w:rsid w:val="5301E797"/>
    <w:rsid w:val="530B7720"/>
    <w:rsid w:val="531741AC"/>
    <w:rsid w:val="5343FBAC"/>
    <w:rsid w:val="5350CCFF"/>
    <w:rsid w:val="53590D5A"/>
    <w:rsid w:val="536C1488"/>
    <w:rsid w:val="537C6F40"/>
    <w:rsid w:val="53A01669"/>
    <w:rsid w:val="53A40CFC"/>
    <w:rsid w:val="53A6C2B6"/>
    <w:rsid w:val="53B0CBC3"/>
    <w:rsid w:val="53BF4EED"/>
    <w:rsid w:val="53D60E4F"/>
    <w:rsid w:val="53EA95E8"/>
    <w:rsid w:val="53F47ECF"/>
    <w:rsid w:val="53FFCDB4"/>
    <w:rsid w:val="540C0A47"/>
    <w:rsid w:val="540EB33A"/>
    <w:rsid w:val="541ADB2A"/>
    <w:rsid w:val="542BCD0B"/>
    <w:rsid w:val="5431595A"/>
    <w:rsid w:val="544246DA"/>
    <w:rsid w:val="5450AB49"/>
    <w:rsid w:val="5459EAC2"/>
    <w:rsid w:val="545A5958"/>
    <w:rsid w:val="5487D7DA"/>
    <w:rsid w:val="54901C55"/>
    <w:rsid w:val="549A4D0C"/>
    <w:rsid w:val="54A61E6D"/>
    <w:rsid w:val="54BE629A"/>
    <w:rsid w:val="54C9A6E6"/>
    <w:rsid w:val="54CA52C5"/>
    <w:rsid w:val="54CF8299"/>
    <w:rsid w:val="54DF7ED5"/>
    <w:rsid w:val="54E51BCD"/>
    <w:rsid w:val="5509715F"/>
    <w:rsid w:val="5516BB9B"/>
    <w:rsid w:val="55570930"/>
    <w:rsid w:val="559286CA"/>
    <w:rsid w:val="5593E369"/>
    <w:rsid w:val="559A4D6D"/>
    <w:rsid w:val="55CCF1DB"/>
    <w:rsid w:val="55DADAFE"/>
    <w:rsid w:val="561EA19C"/>
    <w:rsid w:val="56355AEF"/>
    <w:rsid w:val="568C780D"/>
    <w:rsid w:val="568CD1AA"/>
    <w:rsid w:val="5690BD66"/>
    <w:rsid w:val="56A624FD"/>
    <w:rsid w:val="56C3AAEB"/>
    <w:rsid w:val="56C4E8D7"/>
    <w:rsid w:val="56CA0BAC"/>
    <w:rsid w:val="56CAB5D2"/>
    <w:rsid w:val="56CDACE0"/>
    <w:rsid w:val="56CE0937"/>
    <w:rsid w:val="56D1E060"/>
    <w:rsid w:val="56D27FBC"/>
    <w:rsid w:val="56F38F35"/>
    <w:rsid w:val="56FFD32B"/>
    <w:rsid w:val="5702B528"/>
    <w:rsid w:val="57101D6E"/>
    <w:rsid w:val="5716A078"/>
    <w:rsid w:val="57184511"/>
    <w:rsid w:val="57241981"/>
    <w:rsid w:val="574FD499"/>
    <w:rsid w:val="575F7C82"/>
    <w:rsid w:val="5774060B"/>
    <w:rsid w:val="5774A8B6"/>
    <w:rsid w:val="5777F670"/>
    <w:rsid w:val="5779014C"/>
    <w:rsid w:val="5787E647"/>
    <w:rsid w:val="579756D4"/>
    <w:rsid w:val="5799CC25"/>
    <w:rsid w:val="57ABF347"/>
    <w:rsid w:val="57AD8E8A"/>
    <w:rsid w:val="57B8CA9B"/>
    <w:rsid w:val="57D10412"/>
    <w:rsid w:val="57D450D3"/>
    <w:rsid w:val="57F88F87"/>
    <w:rsid w:val="57FC6B9F"/>
    <w:rsid w:val="58112F35"/>
    <w:rsid w:val="58137D27"/>
    <w:rsid w:val="58243E22"/>
    <w:rsid w:val="5849443B"/>
    <w:rsid w:val="584C8160"/>
    <w:rsid w:val="584E6495"/>
    <w:rsid w:val="58729897"/>
    <w:rsid w:val="58753C02"/>
    <w:rsid w:val="58767B7B"/>
    <w:rsid w:val="58826982"/>
    <w:rsid w:val="5889E1E9"/>
    <w:rsid w:val="589D6F7D"/>
    <w:rsid w:val="58A5088A"/>
    <w:rsid w:val="58B7848E"/>
    <w:rsid w:val="590DE97B"/>
    <w:rsid w:val="59448DB0"/>
    <w:rsid w:val="596A7775"/>
    <w:rsid w:val="596B8962"/>
    <w:rsid w:val="5971601D"/>
    <w:rsid w:val="5991BAD3"/>
    <w:rsid w:val="59AF4D88"/>
    <w:rsid w:val="59B273B9"/>
    <w:rsid w:val="59CA5D46"/>
    <w:rsid w:val="59E1404B"/>
    <w:rsid w:val="5A01AC6E"/>
    <w:rsid w:val="5A07F4A3"/>
    <w:rsid w:val="5A096007"/>
    <w:rsid w:val="5A14D816"/>
    <w:rsid w:val="5A2F5E64"/>
    <w:rsid w:val="5A340D40"/>
    <w:rsid w:val="5A5B6730"/>
    <w:rsid w:val="5A6366A2"/>
    <w:rsid w:val="5A68DB5F"/>
    <w:rsid w:val="5A6F2708"/>
    <w:rsid w:val="5A7E72A3"/>
    <w:rsid w:val="5A88274C"/>
    <w:rsid w:val="5AA71368"/>
    <w:rsid w:val="5ADD61CB"/>
    <w:rsid w:val="5B08CC12"/>
    <w:rsid w:val="5B208B19"/>
    <w:rsid w:val="5B2230DD"/>
    <w:rsid w:val="5B245BEC"/>
    <w:rsid w:val="5B478949"/>
    <w:rsid w:val="5B48344E"/>
    <w:rsid w:val="5B4DABD6"/>
    <w:rsid w:val="5B4F52E5"/>
    <w:rsid w:val="5B5021D4"/>
    <w:rsid w:val="5B7B6CAE"/>
    <w:rsid w:val="5B90C7D9"/>
    <w:rsid w:val="5B9169F3"/>
    <w:rsid w:val="5BAE7511"/>
    <w:rsid w:val="5BC1991B"/>
    <w:rsid w:val="5BD8F055"/>
    <w:rsid w:val="5BEDA828"/>
    <w:rsid w:val="5BF5FDCC"/>
    <w:rsid w:val="5BF810EE"/>
    <w:rsid w:val="5C103C31"/>
    <w:rsid w:val="5C164AB5"/>
    <w:rsid w:val="5C19FDF4"/>
    <w:rsid w:val="5C1D8DEC"/>
    <w:rsid w:val="5C3E3A52"/>
    <w:rsid w:val="5C55EBD3"/>
    <w:rsid w:val="5C65AE06"/>
    <w:rsid w:val="5C69027C"/>
    <w:rsid w:val="5C81D1E0"/>
    <w:rsid w:val="5C92E46C"/>
    <w:rsid w:val="5C942B86"/>
    <w:rsid w:val="5C9EE658"/>
    <w:rsid w:val="5CA13272"/>
    <w:rsid w:val="5CD8BE25"/>
    <w:rsid w:val="5CDDD7FC"/>
    <w:rsid w:val="5CF0AA28"/>
    <w:rsid w:val="5CF17F96"/>
    <w:rsid w:val="5D20BCD9"/>
    <w:rsid w:val="5D29A591"/>
    <w:rsid w:val="5D4C6A62"/>
    <w:rsid w:val="5D54F706"/>
    <w:rsid w:val="5D62E9C5"/>
    <w:rsid w:val="5D8CB5BB"/>
    <w:rsid w:val="5D95D8CC"/>
    <w:rsid w:val="5DA039E3"/>
    <w:rsid w:val="5DA5FAB8"/>
    <w:rsid w:val="5DA6C5A8"/>
    <w:rsid w:val="5DCD72BC"/>
    <w:rsid w:val="5DF2F608"/>
    <w:rsid w:val="5E071B1A"/>
    <w:rsid w:val="5E0DE8DB"/>
    <w:rsid w:val="5E1A7AA0"/>
    <w:rsid w:val="5E1F9A46"/>
    <w:rsid w:val="5E340258"/>
    <w:rsid w:val="5E63A900"/>
    <w:rsid w:val="5E63EA34"/>
    <w:rsid w:val="5E6D3C84"/>
    <w:rsid w:val="5E723478"/>
    <w:rsid w:val="5EBD9898"/>
    <w:rsid w:val="5EBE1FD3"/>
    <w:rsid w:val="5ED79E79"/>
    <w:rsid w:val="5EE3DB41"/>
    <w:rsid w:val="5EF53701"/>
    <w:rsid w:val="5EF8A090"/>
    <w:rsid w:val="5F02B02D"/>
    <w:rsid w:val="5F15434A"/>
    <w:rsid w:val="5F16364A"/>
    <w:rsid w:val="5F2070C5"/>
    <w:rsid w:val="5F2A0D8E"/>
    <w:rsid w:val="5F30E99C"/>
    <w:rsid w:val="5F364F5C"/>
    <w:rsid w:val="5F3A9A5C"/>
    <w:rsid w:val="5F4DEDA4"/>
    <w:rsid w:val="5F6D2870"/>
    <w:rsid w:val="5F6EB192"/>
    <w:rsid w:val="5F78ED27"/>
    <w:rsid w:val="5F7CC89D"/>
    <w:rsid w:val="5F8BF80B"/>
    <w:rsid w:val="5F98E475"/>
    <w:rsid w:val="5F9E9E13"/>
    <w:rsid w:val="5FA9B48F"/>
    <w:rsid w:val="5FAA8D28"/>
    <w:rsid w:val="5FC4B791"/>
    <w:rsid w:val="5FC7C78D"/>
    <w:rsid w:val="5FCA417E"/>
    <w:rsid w:val="5FD1CF5E"/>
    <w:rsid w:val="5FDE115C"/>
    <w:rsid w:val="5FE64A82"/>
    <w:rsid w:val="5FF0C324"/>
    <w:rsid w:val="5FF3FF71"/>
    <w:rsid w:val="6019ECBE"/>
    <w:rsid w:val="601BA571"/>
    <w:rsid w:val="602BAC25"/>
    <w:rsid w:val="60435D5C"/>
    <w:rsid w:val="6046DD38"/>
    <w:rsid w:val="604F0D7C"/>
    <w:rsid w:val="6080007A"/>
    <w:rsid w:val="60860F96"/>
    <w:rsid w:val="60A59CF4"/>
    <w:rsid w:val="60D0D5A3"/>
    <w:rsid w:val="60D17B36"/>
    <w:rsid w:val="60D5CFE3"/>
    <w:rsid w:val="60E221C2"/>
    <w:rsid w:val="612366AB"/>
    <w:rsid w:val="6124AE99"/>
    <w:rsid w:val="61354433"/>
    <w:rsid w:val="61530AA6"/>
    <w:rsid w:val="6171EB77"/>
    <w:rsid w:val="617A159B"/>
    <w:rsid w:val="61A47CD5"/>
    <w:rsid w:val="61C0884A"/>
    <w:rsid w:val="61C76EC9"/>
    <w:rsid w:val="620933D0"/>
    <w:rsid w:val="620A412C"/>
    <w:rsid w:val="6223394E"/>
    <w:rsid w:val="6228A7E0"/>
    <w:rsid w:val="623979F7"/>
    <w:rsid w:val="6258198C"/>
    <w:rsid w:val="6266A3F4"/>
    <w:rsid w:val="6269045D"/>
    <w:rsid w:val="62991162"/>
    <w:rsid w:val="62B61E5F"/>
    <w:rsid w:val="62F4FF7F"/>
    <w:rsid w:val="62F69386"/>
    <w:rsid w:val="62FF8549"/>
    <w:rsid w:val="631E0025"/>
    <w:rsid w:val="633F2B8D"/>
    <w:rsid w:val="63420B5C"/>
    <w:rsid w:val="6343C0F4"/>
    <w:rsid w:val="634BA76D"/>
    <w:rsid w:val="635357D3"/>
    <w:rsid w:val="639E1C10"/>
    <w:rsid w:val="63BC146B"/>
    <w:rsid w:val="63BE0AFA"/>
    <w:rsid w:val="63E6230D"/>
    <w:rsid w:val="63FBC89A"/>
    <w:rsid w:val="64078D47"/>
    <w:rsid w:val="640F0018"/>
    <w:rsid w:val="6421F606"/>
    <w:rsid w:val="642CD1A9"/>
    <w:rsid w:val="64742678"/>
    <w:rsid w:val="6499F232"/>
    <w:rsid w:val="64A98C39"/>
    <w:rsid w:val="64AB5B5F"/>
    <w:rsid w:val="64B9976D"/>
    <w:rsid w:val="64C0D96A"/>
    <w:rsid w:val="64CFE062"/>
    <w:rsid w:val="64D0BA1D"/>
    <w:rsid w:val="64E070DF"/>
    <w:rsid w:val="64F5F4FA"/>
    <w:rsid w:val="64FD2620"/>
    <w:rsid w:val="65028FC5"/>
    <w:rsid w:val="651403D9"/>
    <w:rsid w:val="651D7668"/>
    <w:rsid w:val="655314CE"/>
    <w:rsid w:val="656F0BAD"/>
    <w:rsid w:val="65747755"/>
    <w:rsid w:val="65815DA3"/>
    <w:rsid w:val="658A48EE"/>
    <w:rsid w:val="658F90DC"/>
    <w:rsid w:val="6596D47A"/>
    <w:rsid w:val="65A5D8C8"/>
    <w:rsid w:val="65A6EA92"/>
    <w:rsid w:val="65A7217F"/>
    <w:rsid w:val="65C0761C"/>
    <w:rsid w:val="65CABD9B"/>
    <w:rsid w:val="65D0A046"/>
    <w:rsid w:val="65D512DE"/>
    <w:rsid w:val="65D6241C"/>
    <w:rsid w:val="65D935C7"/>
    <w:rsid w:val="65E7B805"/>
    <w:rsid w:val="65EF6246"/>
    <w:rsid w:val="65FD76DB"/>
    <w:rsid w:val="66048F3D"/>
    <w:rsid w:val="66267686"/>
    <w:rsid w:val="66382EFE"/>
    <w:rsid w:val="66595827"/>
    <w:rsid w:val="666D29CA"/>
    <w:rsid w:val="666F748D"/>
    <w:rsid w:val="6679C411"/>
    <w:rsid w:val="667A1710"/>
    <w:rsid w:val="6690B4D0"/>
    <w:rsid w:val="669142FF"/>
    <w:rsid w:val="6699796D"/>
    <w:rsid w:val="66AD558F"/>
    <w:rsid w:val="66BA653E"/>
    <w:rsid w:val="66C13496"/>
    <w:rsid w:val="66EDFB3F"/>
    <w:rsid w:val="66FC3AEB"/>
    <w:rsid w:val="66FFA1E0"/>
    <w:rsid w:val="670C7606"/>
    <w:rsid w:val="670D2132"/>
    <w:rsid w:val="6719DC58"/>
    <w:rsid w:val="67202810"/>
    <w:rsid w:val="6727F15F"/>
    <w:rsid w:val="67377E20"/>
    <w:rsid w:val="6737C589"/>
    <w:rsid w:val="6741F3E0"/>
    <w:rsid w:val="674A9B08"/>
    <w:rsid w:val="676E232F"/>
    <w:rsid w:val="67B717D5"/>
    <w:rsid w:val="67C8AD8B"/>
    <w:rsid w:val="67CBFCCA"/>
    <w:rsid w:val="67D3FF5F"/>
    <w:rsid w:val="67D8C874"/>
    <w:rsid w:val="67E1721D"/>
    <w:rsid w:val="67F171C3"/>
    <w:rsid w:val="6809E66D"/>
    <w:rsid w:val="6817BF4E"/>
    <w:rsid w:val="683394D8"/>
    <w:rsid w:val="6833C26B"/>
    <w:rsid w:val="684274AF"/>
    <w:rsid w:val="684C44FB"/>
    <w:rsid w:val="685A473E"/>
    <w:rsid w:val="6861639A"/>
    <w:rsid w:val="686164B3"/>
    <w:rsid w:val="686BC3E6"/>
    <w:rsid w:val="686C01FD"/>
    <w:rsid w:val="687073EA"/>
    <w:rsid w:val="6876BCB3"/>
    <w:rsid w:val="687A47E4"/>
    <w:rsid w:val="688113DF"/>
    <w:rsid w:val="6895E89D"/>
    <w:rsid w:val="68A96200"/>
    <w:rsid w:val="68AD9DD6"/>
    <w:rsid w:val="68CAB6FA"/>
    <w:rsid w:val="68DEDD0A"/>
    <w:rsid w:val="68E6A8D2"/>
    <w:rsid w:val="68F27598"/>
    <w:rsid w:val="69049CD7"/>
    <w:rsid w:val="690F93A2"/>
    <w:rsid w:val="69195E33"/>
    <w:rsid w:val="69305289"/>
    <w:rsid w:val="6940AEC8"/>
    <w:rsid w:val="6947E376"/>
    <w:rsid w:val="695A16CB"/>
    <w:rsid w:val="6967ADC0"/>
    <w:rsid w:val="6990E86E"/>
    <w:rsid w:val="699D023F"/>
    <w:rsid w:val="69A0D9EE"/>
    <w:rsid w:val="69A5B6CE"/>
    <w:rsid w:val="69A96E89"/>
    <w:rsid w:val="69ADBF1D"/>
    <w:rsid w:val="69CC0039"/>
    <w:rsid w:val="69D6F539"/>
    <w:rsid w:val="69EB9328"/>
    <w:rsid w:val="69EEA29E"/>
    <w:rsid w:val="69FD70B1"/>
    <w:rsid w:val="6A083A0B"/>
    <w:rsid w:val="6A09E993"/>
    <w:rsid w:val="6A25CBDD"/>
    <w:rsid w:val="6A54CEC6"/>
    <w:rsid w:val="6A5AEDE5"/>
    <w:rsid w:val="6A5DBA11"/>
    <w:rsid w:val="6A68A0E6"/>
    <w:rsid w:val="6A6A9AD1"/>
    <w:rsid w:val="6A71738B"/>
    <w:rsid w:val="6A7A57E8"/>
    <w:rsid w:val="6AC3C5E8"/>
    <w:rsid w:val="6ACABB53"/>
    <w:rsid w:val="6ACBF303"/>
    <w:rsid w:val="6B3099FE"/>
    <w:rsid w:val="6B3D7360"/>
    <w:rsid w:val="6B40A433"/>
    <w:rsid w:val="6B4C1F3B"/>
    <w:rsid w:val="6B4E4199"/>
    <w:rsid w:val="6B63FD21"/>
    <w:rsid w:val="6B6A3046"/>
    <w:rsid w:val="6B6E2A2A"/>
    <w:rsid w:val="6B8017DB"/>
    <w:rsid w:val="6BD776CA"/>
    <w:rsid w:val="6BD9B3C0"/>
    <w:rsid w:val="6BE102C2"/>
    <w:rsid w:val="6BF98A72"/>
    <w:rsid w:val="6C0AC764"/>
    <w:rsid w:val="6C19E25E"/>
    <w:rsid w:val="6C1D96A3"/>
    <w:rsid w:val="6C706C9A"/>
    <w:rsid w:val="6C754D5B"/>
    <w:rsid w:val="6C89DF2E"/>
    <w:rsid w:val="6C8FDFD9"/>
    <w:rsid w:val="6CCACFB7"/>
    <w:rsid w:val="6CD0063C"/>
    <w:rsid w:val="6CD4A301"/>
    <w:rsid w:val="6CF7381F"/>
    <w:rsid w:val="6CFC35DD"/>
    <w:rsid w:val="6CFFA1AA"/>
    <w:rsid w:val="6D245B80"/>
    <w:rsid w:val="6D5B7F13"/>
    <w:rsid w:val="6D698268"/>
    <w:rsid w:val="6D91AB62"/>
    <w:rsid w:val="6D955AD3"/>
    <w:rsid w:val="6D99019D"/>
    <w:rsid w:val="6DA697C5"/>
    <w:rsid w:val="6DB174E0"/>
    <w:rsid w:val="6DBA19F5"/>
    <w:rsid w:val="6DBC0139"/>
    <w:rsid w:val="6DC2BA68"/>
    <w:rsid w:val="6DE2E317"/>
    <w:rsid w:val="6DEF1020"/>
    <w:rsid w:val="6E0EE837"/>
    <w:rsid w:val="6E303D36"/>
    <w:rsid w:val="6E3A514A"/>
    <w:rsid w:val="6E3B0A90"/>
    <w:rsid w:val="6E4A43E2"/>
    <w:rsid w:val="6E62D2E0"/>
    <w:rsid w:val="6E707362"/>
    <w:rsid w:val="6E7BB043"/>
    <w:rsid w:val="6E981DB1"/>
    <w:rsid w:val="6EA02141"/>
    <w:rsid w:val="6EA4CDB4"/>
    <w:rsid w:val="6EDE1A87"/>
    <w:rsid w:val="6F0A5105"/>
    <w:rsid w:val="6F18A384"/>
    <w:rsid w:val="6F280E21"/>
    <w:rsid w:val="6F34B8F7"/>
    <w:rsid w:val="6F36079E"/>
    <w:rsid w:val="6F4850B3"/>
    <w:rsid w:val="6F55A2FE"/>
    <w:rsid w:val="6F55EA56"/>
    <w:rsid w:val="6F6AAE7A"/>
    <w:rsid w:val="6F8C81AD"/>
    <w:rsid w:val="6F92173A"/>
    <w:rsid w:val="6FA9441F"/>
    <w:rsid w:val="6FA98297"/>
    <w:rsid w:val="6FBC6521"/>
    <w:rsid w:val="6FCC8497"/>
    <w:rsid w:val="6FD7417B"/>
    <w:rsid w:val="6FDB1BF3"/>
    <w:rsid w:val="6FF649B0"/>
    <w:rsid w:val="7001CBD3"/>
    <w:rsid w:val="7049B76A"/>
    <w:rsid w:val="70651586"/>
    <w:rsid w:val="70718A93"/>
    <w:rsid w:val="7081152D"/>
    <w:rsid w:val="7087E834"/>
    <w:rsid w:val="708D464C"/>
    <w:rsid w:val="709D6E29"/>
    <w:rsid w:val="70AA654E"/>
    <w:rsid w:val="70C3188B"/>
    <w:rsid w:val="70C833F1"/>
    <w:rsid w:val="70CB6DB0"/>
    <w:rsid w:val="70D7E5AF"/>
    <w:rsid w:val="71143ADD"/>
    <w:rsid w:val="71326660"/>
    <w:rsid w:val="71600058"/>
    <w:rsid w:val="71854F9A"/>
    <w:rsid w:val="71A1B5AB"/>
    <w:rsid w:val="71B41C28"/>
    <w:rsid w:val="71B46015"/>
    <w:rsid w:val="71DDA368"/>
    <w:rsid w:val="71DFA768"/>
    <w:rsid w:val="71EA1C92"/>
    <w:rsid w:val="71FAA7C2"/>
    <w:rsid w:val="723AF8F5"/>
    <w:rsid w:val="7246B84E"/>
    <w:rsid w:val="72506B41"/>
    <w:rsid w:val="725E08A7"/>
    <w:rsid w:val="727EAC8C"/>
    <w:rsid w:val="728B35C3"/>
    <w:rsid w:val="728D15D7"/>
    <w:rsid w:val="728F723E"/>
    <w:rsid w:val="7297ABF3"/>
    <w:rsid w:val="729F1983"/>
    <w:rsid w:val="72A1D4E3"/>
    <w:rsid w:val="72A2D79B"/>
    <w:rsid w:val="72D00010"/>
    <w:rsid w:val="72DBE3BF"/>
    <w:rsid w:val="72F626A5"/>
    <w:rsid w:val="73011DE7"/>
    <w:rsid w:val="7304A436"/>
    <w:rsid w:val="733DA26C"/>
    <w:rsid w:val="73434030"/>
    <w:rsid w:val="737EF5B0"/>
    <w:rsid w:val="73812606"/>
    <w:rsid w:val="73B27992"/>
    <w:rsid w:val="73C9105E"/>
    <w:rsid w:val="73E07BC5"/>
    <w:rsid w:val="7413C98E"/>
    <w:rsid w:val="7417F41B"/>
    <w:rsid w:val="7428F723"/>
    <w:rsid w:val="7443087B"/>
    <w:rsid w:val="7446E48C"/>
    <w:rsid w:val="7458753C"/>
    <w:rsid w:val="745AE143"/>
    <w:rsid w:val="745C017C"/>
    <w:rsid w:val="748763F7"/>
    <w:rsid w:val="748F86C6"/>
    <w:rsid w:val="74AD3576"/>
    <w:rsid w:val="74AE4D2D"/>
    <w:rsid w:val="74AE702D"/>
    <w:rsid w:val="74B92831"/>
    <w:rsid w:val="74C07EC9"/>
    <w:rsid w:val="74DCFD5D"/>
    <w:rsid w:val="74F21F45"/>
    <w:rsid w:val="74FC154B"/>
    <w:rsid w:val="7511FE86"/>
    <w:rsid w:val="751392E9"/>
    <w:rsid w:val="7522B899"/>
    <w:rsid w:val="752A2EAF"/>
    <w:rsid w:val="752DD863"/>
    <w:rsid w:val="752DF934"/>
    <w:rsid w:val="753D1CAA"/>
    <w:rsid w:val="753D2676"/>
    <w:rsid w:val="7557FDC1"/>
    <w:rsid w:val="7558DE89"/>
    <w:rsid w:val="75640886"/>
    <w:rsid w:val="758F79E2"/>
    <w:rsid w:val="7597032E"/>
    <w:rsid w:val="7599BE55"/>
    <w:rsid w:val="75AB34CC"/>
    <w:rsid w:val="75AC962B"/>
    <w:rsid w:val="75C18A3D"/>
    <w:rsid w:val="75C3EA18"/>
    <w:rsid w:val="75CB2ACF"/>
    <w:rsid w:val="75D8D556"/>
    <w:rsid w:val="75DB496C"/>
    <w:rsid w:val="75DEB8DE"/>
    <w:rsid w:val="75ED6D1B"/>
    <w:rsid w:val="75FCAE97"/>
    <w:rsid w:val="760EE522"/>
    <w:rsid w:val="761F95B9"/>
    <w:rsid w:val="7628820A"/>
    <w:rsid w:val="76467C90"/>
    <w:rsid w:val="765D0015"/>
    <w:rsid w:val="7669CC77"/>
    <w:rsid w:val="767A2520"/>
    <w:rsid w:val="7682093F"/>
    <w:rsid w:val="76967210"/>
    <w:rsid w:val="7696FAA8"/>
    <w:rsid w:val="769DD4F3"/>
    <w:rsid w:val="76B6AA58"/>
    <w:rsid w:val="76B7FC47"/>
    <w:rsid w:val="76D6500A"/>
    <w:rsid w:val="76D8ED0B"/>
    <w:rsid w:val="76EE9210"/>
    <w:rsid w:val="76F092D5"/>
    <w:rsid w:val="76FC02DD"/>
    <w:rsid w:val="7707FA00"/>
    <w:rsid w:val="770A6C29"/>
    <w:rsid w:val="7715EE60"/>
    <w:rsid w:val="77190F5A"/>
    <w:rsid w:val="7724165E"/>
    <w:rsid w:val="772A8512"/>
    <w:rsid w:val="772CDAD2"/>
    <w:rsid w:val="772D4784"/>
    <w:rsid w:val="773A0574"/>
    <w:rsid w:val="77559BBE"/>
    <w:rsid w:val="7774A28A"/>
    <w:rsid w:val="777C76A2"/>
    <w:rsid w:val="779AC788"/>
    <w:rsid w:val="77A27FC5"/>
    <w:rsid w:val="77A3FF7D"/>
    <w:rsid w:val="77CC5D3D"/>
    <w:rsid w:val="780CB802"/>
    <w:rsid w:val="780F5900"/>
    <w:rsid w:val="7812C6E3"/>
    <w:rsid w:val="78148EAC"/>
    <w:rsid w:val="782810DD"/>
    <w:rsid w:val="7830BECF"/>
    <w:rsid w:val="7836E7B8"/>
    <w:rsid w:val="78381CC7"/>
    <w:rsid w:val="783C1D2B"/>
    <w:rsid w:val="784424D9"/>
    <w:rsid w:val="7857C4B1"/>
    <w:rsid w:val="7863C8CD"/>
    <w:rsid w:val="786D9A2F"/>
    <w:rsid w:val="787DC386"/>
    <w:rsid w:val="78937364"/>
    <w:rsid w:val="78A622A7"/>
    <w:rsid w:val="78B04101"/>
    <w:rsid w:val="78CA7B5D"/>
    <w:rsid w:val="78CEF448"/>
    <w:rsid w:val="78D13D4A"/>
    <w:rsid w:val="78EDDD42"/>
    <w:rsid w:val="78FC7094"/>
    <w:rsid w:val="7910CDD1"/>
    <w:rsid w:val="7925B845"/>
    <w:rsid w:val="792E79DE"/>
    <w:rsid w:val="793712E5"/>
    <w:rsid w:val="794C10FC"/>
    <w:rsid w:val="797277F3"/>
    <w:rsid w:val="79907211"/>
    <w:rsid w:val="799D3E98"/>
    <w:rsid w:val="79A69098"/>
    <w:rsid w:val="79B0E2A3"/>
    <w:rsid w:val="79B922FF"/>
    <w:rsid w:val="79F90113"/>
    <w:rsid w:val="7A079F77"/>
    <w:rsid w:val="7A0E1D8E"/>
    <w:rsid w:val="7A2216E7"/>
    <w:rsid w:val="7A28ABDB"/>
    <w:rsid w:val="7A2D7FAB"/>
    <w:rsid w:val="7A44A4BF"/>
    <w:rsid w:val="7A580C36"/>
    <w:rsid w:val="7A5CB1C5"/>
    <w:rsid w:val="7A62EB05"/>
    <w:rsid w:val="7A6B5426"/>
    <w:rsid w:val="7A6C62A5"/>
    <w:rsid w:val="7A75DA22"/>
    <w:rsid w:val="7A790001"/>
    <w:rsid w:val="7A7CBDDB"/>
    <w:rsid w:val="7A85BEB4"/>
    <w:rsid w:val="7A9CEBAA"/>
    <w:rsid w:val="7AA0929C"/>
    <w:rsid w:val="7AA117D9"/>
    <w:rsid w:val="7AB2C98F"/>
    <w:rsid w:val="7ABB1211"/>
    <w:rsid w:val="7AD60B3B"/>
    <w:rsid w:val="7AE41519"/>
    <w:rsid w:val="7AF7C201"/>
    <w:rsid w:val="7AFEB462"/>
    <w:rsid w:val="7B09E7CF"/>
    <w:rsid w:val="7B0ABC05"/>
    <w:rsid w:val="7B0BCFF9"/>
    <w:rsid w:val="7B16751D"/>
    <w:rsid w:val="7B1CC6E6"/>
    <w:rsid w:val="7B21B395"/>
    <w:rsid w:val="7B335E0F"/>
    <w:rsid w:val="7B5743CD"/>
    <w:rsid w:val="7B5AB80D"/>
    <w:rsid w:val="7B5B0EEB"/>
    <w:rsid w:val="7B7D74FB"/>
    <w:rsid w:val="7B8292CE"/>
    <w:rsid w:val="7B92767B"/>
    <w:rsid w:val="7BA5884D"/>
    <w:rsid w:val="7BB645F3"/>
    <w:rsid w:val="7BBE49CA"/>
    <w:rsid w:val="7BC5F2DB"/>
    <w:rsid w:val="7BDE6DBE"/>
    <w:rsid w:val="7BED9A94"/>
    <w:rsid w:val="7BF26E13"/>
    <w:rsid w:val="7BF74D87"/>
    <w:rsid w:val="7C186A0F"/>
    <w:rsid w:val="7C201371"/>
    <w:rsid w:val="7C3B04B5"/>
    <w:rsid w:val="7C3C7C9C"/>
    <w:rsid w:val="7C707FC2"/>
    <w:rsid w:val="7C753808"/>
    <w:rsid w:val="7C7636F1"/>
    <w:rsid w:val="7C889C92"/>
    <w:rsid w:val="7CA68C66"/>
    <w:rsid w:val="7CB5408A"/>
    <w:rsid w:val="7CDD31A3"/>
    <w:rsid w:val="7CEE7C69"/>
    <w:rsid w:val="7CFFD546"/>
    <w:rsid w:val="7D00A503"/>
    <w:rsid w:val="7D02C338"/>
    <w:rsid w:val="7D1D5ACA"/>
    <w:rsid w:val="7D256A28"/>
    <w:rsid w:val="7D5881C4"/>
    <w:rsid w:val="7D7014CE"/>
    <w:rsid w:val="7D849F3E"/>
    <w:rsid w:val="7D8CA025"/>
    <w:rsid w:val="7D982EE2"/>
    <w:rsid w:val="7D9D787E"/>
    <w:rsid w:val="7DA29352"/>
    <w:rsid w:val="7DE6C291"/>
    <w:rsid w:val="7DEF61D9"/>
    <w:rsid w:val="7DF0A89B"/>
    <w:rsid w:val="7DF50C91"/>
    <w:rsid w:val="7E00A18B"/>
    <w:rsid w:val="7E1EC2C1"/>
    <w:rsid w:val="7E3759C6"/>
    <w:rsid w:val="7E444B8D"/>
    <w:rsid w:val="7E5B7325"/>
    <w:rsid w:val="7E61E97C"/>
    <w:rsid w:val="7E685F1E"/>
    <w:rsid w:val="7E800D32"/>
    <w:rsid w:val="7E9A1B47"/>
    <w:rsid w:val="7E9CB55D"/>
    <w:rsid w:val="7E9F0A0E"/>
    <w:rsid w:val="7EB6BA1D"/>
    <w:rsid w:val="7EC87F61"/>
    <w:rsid w:val="7EC97A3B"/>
    <w:rsid w:val="7EDA6130"/>
    <w:rsid w:val="7EDDAFC8"/>
    <w:rsid w:val="7EDE563E"/>
    <w:rsid w:val="7EEB4B84"/>
    <w:rsid w:val="7EEC9C6B"/>
    <w:rsid w:val="7EEF9ABC"/>
    <w:rsid w:val="7EF45225"/>
    <w:rsid w:val="7F21689F"/>
    <w:rsid w:val="7F236352"/>
    <w:rsid w:val="7F5BBD73"/>
    <w:rsid w:val="7F7C9280"/>
    <w:rsid w:val="7F817E33"/>
    <w:rsid w:val="7F88CFA7"/>
    <w:rsid w:val="7F9715C2"/>
    <w:rsid w:val="7FAB6448"/>
    <w:rsid w:val="7FAE32DD"/>
    <w:rsid w:val="7FB776D2"/>
    <w:rsid w:val="7FDE2D28"/>
    <w:rsid w:val="7FF127D3"/>
    <w:rsid w:val="7FFE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6EAAD5A3-F46E-4599-847A-9A44754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1"/>
    <w:qFormat/>
    <w:rsid w:val="00175910"/>
    <w:pPr>
      <w:ind w:left="720"/>
      <w:contextualSpacing/>
    </w:pPr>
    <w:rPr>
      <w:lang w:val="en-US"/>
    </w:rPr>
  </w:style>
  <w:style w:type="table" w:styleId="Lentelstinklelis">
    <w:name w:val="Table Grid"/>
    <w:basedOn w:val="prastojilentel"/>
    <w:uiPriority w:val="3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7D1F8C"/>
    <w:rPr>
      <w:sz w:val="16"/>
      <w:szCs w:val="16"/>
    </w:rPr>
  </w:style>
  <w:style w:type="paragraph" w:styleId="Komentarotekstas">
    <w:name w:val="annotation text"/>
    <w:basedOn w:val="prastasis"/>
    <w:link w:val="KomentarotekstasDiagrama"/>
    <w:uiPriority w:val="99"/>
    <w:unhideWhenUsed/>
    <w:rsid w:val="007D1F8C"/>
    <w:rPr>
      <w:sz w:val="20"/>
      <w:szCs w:val="20"/>
    </w:rPr>
  </w:style>
  <w:style w:type="character" w:customStyle="1" w:styleId="KomentarotekstasDiagrama">
    <w:name w:val="Komentaro tekstas Diagrama"/>
    <w:basedOn w:val="Numatytasispastraiposriftas"/>
    <w:link w:val="Komentarotekstas"/>
    <w:uiPriority w:val="99"/>
    <w:rsid w:val="007D1F8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D1F8C"/>
    <w:rPr>
      <w:b/>
      <w:bCs/>
    </w:rPr>
  </w:style>
  <w:style w:type="character" w:customStyle="1" w:styleId="KomentarotemaDiagrama">
    <w:name w:val="Komentaro tema Diagrama"/>
    <w:basedOn w:val="KomentarotekstasDiagrama"/>
    <w:link w:val="Komentarotema"/>
    <w:uiPriority w:val="99"/>
    <w:semiHidden/>
    <w:rsid w:val="007D1F8C"/>
    <w:rPr>
      <w:rFonts w:ascii="Times New Roman" w:eastAsia="Times New Roman" w:hAnsi="Times New Roman" w:cs="Times New Roman"/>
      <w:b/>
      <w:bCs/>
      <w:sz w:val="20"/>
      <w:szCs w:val="20"/>
      <w:lang w:val="lt-LT" w:eastAsia="lt-LT"/>
    </w:rPr>
  </w:style>
  <w:style w:type="paragraph" w:customStyle="1" w:styleId="paragraph">
    <w:name w:val="paragraph"/>
    <w:basedOn w:val="prastasis"/>
    <w:rsid w:val="00E66293"/>
    <w:pPr>
      <w:spacing w:before="100" w:beforeAutospacing="1" w:after="100" w:afterAutospacing="1"/>
    </w:pPr>
  </w:style>
  <w:style w:type="character" w:customStyle="1" w:styleId="normaltextrun">
    <w:name w:val="normaltextrun"/>
    <w:basedOn w:val="Numatytasispastraiposriftas"/>
    <w:rsid w:val="00E66293"/>
  </w:style>
  <w:style w:type="character" w:customStyle="1" w:styleId="eop">
    <w:name w:val="eop"/>
    <w:basedOn w:val="Numatytasispastraiposriftas"/>
    <w:rsid w:val="00E66293"/>
  </w:style>
  <w:style w:type="character" w:styleId="Hipersaitas">
    <w:name w:val="Hyperlink"/>
    <w:basedOn w:val="Numatytasispastraiposriftas"/>
    <w:uiPriority w:val="99"/>
    <w:unhideWhenUsed/>
    <w:rsid w:val="00583741"/>
    <w:rPr>
      <w:color w:val="0563C1" w:themeColor="hyperlink"/>
      <w:u w:val="single"/>
    </w:rPr>
  </w:style>
  <w:style w:type="character" w:styleId="Neapdorotaspaminjimas">
    <w:name w:val="Unresolved Mention"/>
    <w:basedOn w:val="Numatytasispastraiposriftas"/>
    <w:uiPriority w:val="99"/>
    <w:semiHidden/>
    <w:unhideWhenUsed/>
    <w:rsid w:val="00583741"/>
    <w:rPr>
      <w:color w:val="605E5C"/>
      <w:shd w:val="clear" w:color="auto" w:fill="E1DFDD"/>
    </w:rPr>
  </w:style>
  <w:style w:type="character" w:styleId="Perirtashipersaitas">
    <w:name w:val="FollowedHyperlink"/>
    <w:basedOn w:val="Numatytasispastraiposriftas"/>
    <w:uiPriority w:val="99"/>
    <w:semiHidden/>
    <w:unhideWhenUsed/>
    <w:rsid w:val="00547D68"/>
    <w:rPr>
      <w:color w:val="954F72" w:themeColor="followedHyperlink"/>
      <w:u w:val="single"/>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pPr>
      <w:tabs>
        <w:tab w:val="center" w:pos="4680"/>
        <w:tab w:val="right" w:pos="9360"/>
      </w:tabs>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CB7F33"/>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CB7F33"/>
    <w:pPr>
      <w:jc w:val="both"/>
    </w:pPr>
    <w:rPr>
      <w:sz w:val="22"/>
      <w:szCs w:val="22"/>
      <w:lang w:val="en-US" w:eastAsia="en-US"/>
    </w:rPr>
  </w:style>
  <w:style w:type="character" w:customStyle="1" w:styleId="PagrindinistekstasDiagrama1">
    <w:name w:val="Pagrindinis tekstas Diagrama1"/>
    <w:basedOn w:val="Numatytasispastraiposriftas"/>
    <w:uiPriority w:val="99"/>
    <w:semiHidden/>
    <w:rsid w:val="00CB7F33"/>
    <w:rPr>
      <w:rFonts w:ascii="Times New Roman" w:eastAsia="Times New Roman" w:hAnsi="Times New Roman" w:cs="Times New Roman"/>
      <w:sz w:val="24"/>
      <w:szCs w:val="24"/>
      <w:lang w:val="lt-LT" w:eastAsia="lt-LT"/>
    </w:rPr>
  </w:style>
  <w:style w:type="paragraph" w:customStyle="1" w:styleId="TableParagraph">
    <w:name w:val="Table Paragraph"/>
    <w:basedOn w:val="prastasis"/>
    <w:uiPriority w:val="1"/>
    <w:qFormat/>
    <w:rsid w:val="00A87BD6"/>
    <w:pPr>
      <w:widowControl w:val="0"/>
      <w:autoSpaceDE w:val="0"/>
      <w:autoSpaceDN w:val="0"/>
      <w:ind w:left="107"/>
    </w:pPr>
    <w:rPr>
      <w:sz w:val="22"/>
      <w:szCs w:val="22"/>
      <w:lang w:eastAsia="en-US"/>
    </w:rPr>
  </w:style>
  <w:style w:type="numbering" w:customStyle="1" w:styleId="Style2">
    <w:name w:val="Style2"/>
    <w:uiPriority w:val="99"/>
    <w:rsid w:val="00F57970"/>
    <w:pPr>
      <w:numPr>
        <w:numId w:val="12"/>
      </w:numPr>
    </w:pPr>
  </w:style>
  <w:style w:type="paragraph" w:styleId="Pataisymai">
    <w:name w:val="Revision"/>
    <w:hidden/>
    <w:uiPriority w:val="99"/>
    <w:semiHidden/>
    <w:rsid w:val="00C03DEE"/>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8854">
      <w:bodyDiv w:val="1"/>
      <w:marLeft w:val="0"/>
      <w:marRight w:val="0"/>
      <w:marTop w:val="0"/>
      <w:marBottom w:val="0"/>
      <w:divBdr>
        <w:top w:val="none" w:sz="0" w:space="0" w:color="auto"/>
        <w:left w:val="none" w:sz="0" w:space="0" w:color="auto"/>
        <w:bottom w:val="none" w:sz="0" w:space="0" w:color="auto"/>
        <w:right w:val="none" w:sz="0" w:space="0" w:color="auto"/>
      </w:divBdr>
    </w:div>
    <w:div w:id="141968162">
      <w:bodyDiv w:val="1"/>
      <w:marLeft w:val="0"/>
      <w:marRight w:val="0"/>
      <w:marTop w:val="0"/>
      <w:marBottom w:val="0"/>
      <w:divBdr>
        <w:top w:val="none" w:sz="0" w:space="0" w:color="auto"/>
        <w:left w:val="none" w:sz="0" w:space="0" w:color="auto"/>
        <w:bottom w:val="none" w:sz="0" w:space="0" w:color="auto"/>
        <w:right w:val="none" w:sz="0" w:space="0" w:color="auto"/>
      </w:divBdr>
    </w:div>
    <w:div w:id="315495879">
      <w:bodyDiv w:val="1"/>
      <w:marLeft w:val="0"/>
      <w:marRight w:val="0"/>
      <w:marTop w:val="0"/>
      <w:marBottom w:val="0"/>
      <w:divBdr>
        <w:top w:val="none" w:sz="0" w:space="0" w:color="auto"/>
        <w:left w:val="none" w:sz="0" w:space="0" w:color="auto"/>
        <w:bottom w:val="none" w:sz="0" w:space="0" w:color="auto"/>
        <w:right w:val="none" w:sz="0" w:space="0" w:color="auto"/>
      </w:divBdr>
    </w:div>
    <w:div w:id="343484534">
      <w:bodyDiv w:val="1"/>
      <w:marLeft w:val="0"/>
      <w:marRight w:val="0"/>
      <w:marTop w:val="0"/>
      <w:marBottom w:val="0"/>
      <w:divBdr>
        <w:top w:val="none" w:sz="0" w:space="0" w:color="auto"/>
        <w:left w:val="none" w:sz="0" w:space="0" w:color="auto"/>
        <w:bottom w:val="none" w:sz="0" w:space="0" w:color="auto"/>
        <w:right w:val="none" w:sz="0" w:space="0" w:color="auto"/>
      </w:divBdr>
    </w:div>
    <w:div w:id="458840100">
      <w:bodyDiv w:val="1"/>
      <w:marLeft w:val="0"/>
      <w:marRight w:val="0"/>
      <w:marTop w:val="0"/>
      <w:marBottom w:val="0"/>
      <w:divBdr>
        <w:top w:val="none" w:sz="0" w:space="0" w:color="auto"/>
        <w:left w:val="none" w:sz="0" w:space="0" w:color="auto"/>
        <w:bottom w:val="none" w:sz="0" w:space="0" w:color="auto"/>
        <w:right w:val="none" w:sz="0" w:space="0" w:color="auto"/>
      </w:divBdr>
    </w:div>
    <w:div w:id="575557619">
      <w:bodyDiv w:val="1"/>
      <w:marLeft w:val="0"/>
      <w:marRight w:val="0"/>
      <w:marTop w:val="0"/>
      <w:marBottom w:val="0"/>
      <w:divBdr>
        <w:top w:val="none" w:sz="0" w:space="0" w:color="auto"/>
        <w:left w:val="none" w:sz="0" w:space="0" w:color="auto"/>
        <w:bottom w:val="none" w:sz="0" w:space="0" w:color="auto"/>
        <w:right w:val="none" w:sz="0" w:space="0" w:color="auto"/>
      </w:divBdr>
    </w:div>
    <w:div w:id="585261149">
      <w:bodyDiv w:val="1"/>
      <w:marLeft w:val="0"/>
      <w:marRight w:val="0"/>
      <w:marTop w:val="0"/>
      <w:marBottom w:val="0"/>
      <w:divBdr>
        <w:top w:val="none" w:sz="0" w:space="0" w:color="auto"/>
        <w:left w:val="none" w:sz="0" w:space="0" w:color="auto"/>
        <w:bottom w:val="none" w:sz="0" w:space="0" w:color="auto"/>
        <w:right w:val="none" w:sz="0" w:space="0" w:color="auto"/>
      </w:divBdr>
    </w:div>
    <w:div w:id="608902328">
      <w:bodyDiv w:val="1"/>
      <w:marLeft w:val="0"/>
      <w:marRight w:val="0"/>
      <w:marTop w:val="0"/>
      <w:marBottom w:val="0"/>
      <w:divBdr>
        <w:top w:val="none" w:sz="0" w:space="0" w:color="auto"/>
        <w:left w:val="none" w:sz="0" w:space="0" w:color="auto"/>
        <w:bottom w:val="none" w:sz="0" w:space="0" w:color="auto"/>
        <w:right w:val="none" w:sz="0" w:space="0" w:color="auto"/>
      </w:divBdr>
    </w:div>
    <w:div w:id="628628358">
      <w:bodyDiv w:val="1"/>
      <w:marLeft w:val="0"/>
      <w:marRight w:val="0"/>
      <w:marTop w:val="0"/>
      <w:marBottom w:val="0"/>
      <w:divBdr>
        <w:top w:val="none" w:sz="0" w:space="0" w:color="auto"/>
        <w:left w:val="none" w:sz="0" w:space="0" w:color="auto"/>
        <w:bottom w:val="none" w:sz="0" w:space="0" w:color="auto"/>
        <w:right w:val="none" w:sz="0" w:space="0" w:color="auto"/>
      </w:divBdr>
    </w:div>
    <w:div w:id="694042761">
      <w:bodyDiv w:val="1"/>
      <w:marLeft w:val="0"/>
      <w:marRight w:val="0"/>
      <w:marTop w:val="0"/>
      <w:marBottom w:val="0"/>
      <w:divBdr>
        <w:top w:val="none" w:sz="0" w:space="0" w:color="auto"/>
        <w:left w:val="none" w:sz="0" w:space="0" w:color="auto"/>
        <w:bottom w:val="none" w:sz="0" w:space="0" w:color="auto"/>
        <w:right w:val="none" w:sz="0" w:space="0" w:color="auto"/>
      </w:divBdr>
    </w:div>
    <w:div w:id="71115410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54348611">
      <w:bodyDiv w:val="1"/>
      <w:marLeft w:val="0"/>
      <w:marRight w:val="0"/>
      <w:marTop w:val="0"/>
      <w:marBottom w:val="0"/>
      <w:divBdr>
        <w:top w:val="none" w:sz="0" w:space="0" w:color="auto"/>
        <w:left w:val="none" w:sz="0" w:space="0" w:color="auto"/>
        <w:bottom w:val="none" w:sz="0" w:space="0" w:color="auto"/>
        <w:right w:val="none" w:sz="0" w:space="0" w:color="auto"/>
      </w:divBdr>
      <w:divsChild>
        <w:div w:id="299500322">
          <w:marLeft w:val="0"/>
          <w:marRight w:val="0"/>
          <w:marTop w:val="0"/>
          <w:marBottom w:val="0"/>
          <w:divBdr>
            <w:top w:val="none" w:sz="0" w:space="0" w:color="auto"/>
            <w:left w:val="none" w:sz="0" w:space="0" w:color="auto"/>
            <w:bottom w:val="none" w:sz="0" w:space="0" w:color="auto"/>
            <w:right w:val="none" w:sz="0" w:space="0" w:color="auto"/>
          </w:divBdr>
        </w:div>
        <w:div w:id="294332149">
          <w:marLeft w:val="0"/>
          <w:marRight w:val="0"/>
          <w:marTop w:val="0"/>
          <w:marBottom w:val="0"/>
          <w:divBdr>
            <w:top w:val="none" w:sz="0" w:space="0" w:color="auto"/>
            <w:left w:val="none" w:sz="0" w:space="0" w:color="auto"/>
            <w:bottom w:val="none" w:sz="0" w:space="0" w:color="auto"/>
            <w:right w:val="none" w:sz="0" w:space="0" w:color="auto"/>
          </w:divBdr>
        </w:div>
        <w:div w:id="925920832">
          <w:marLeft w:val="0"/>
          <w:marRight w:val="0"/>
          <w:marTop w:val="0"/>
          <w:marBottom w:val="0"/>
          <w:divBdr>
            <w:top w:val="none" w:sz="0" w:space="0" w:color="auto"/>
            <w:left w:val="none" w:sz="0" w:space="0" w:color="auto"/>
            <w:bottom w:val="none" w:sz="0" w:space="0" w:color="auto"/>
            <w:right w:val="none" w:sz="0" w:space="0" w:color="auto"/>
          </w:divBdr>
        </w:div>
        <w:div w:id="14043461">
          <w:marLeft w:val="0"/>
          <w:marRight w:val="0"/>
          <w:marTop w:val="0"/>
          <w:marBottom w:val="0"/>
          <w:divBdr>
            <w:top w:val="none" w:sz="0" w:space="0" w:color="auto"/>
            <w:left w:val="none" w:sz="0" w:space="0" w:color="auto"/>
            <w:bottom w:val="none" w:sz="0" w:space="0" w:color="auto"/>
            <w:right w:val="none" w:sz="0" w:space="0" w:color="auto"/>
          </w:divBdr>
        </w:div>
        <w:div w:id="11423110">
          <w:marLeft w:val="0"/>
          <w:marRight w:val="0"/>
          <w:marTop w:val="0"/>
          <w:marBottom w:val="0"/>
          <w:divBdr>
            <w:top w:val="none" w:sz="0" w:space="0" w:color="auto"/>
            <w:left w:val="none" w:sz="0" w:space="0" w:color="auto"/>
            <w:bottom w:val="none" w:sz="0" w:space="0" w:color="auto"/>
            <w:right w:val="none" w:sz="0" w:space="0" w:color="auto"/>
          </w:divBdr>
        </w:div>
      </w:divsChild>
    </w:div>
    <w:div w:id="866142606">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27232029">
      <w:bodyDiv w:val="1"/>
      <w:marLeft w:val="0"/>
      <w:marRight w:val="0"/>
      <w:marTop w:val="0"/>
      <w:marBottom w:val="0"/>
      <w:divBdr>
        <w:top w:val="none" w:sz="0" w:space="0" w:color="auto"/>
        <w:left w:val="none" w:sz="0" w:space="0" w:color="auto"/>
        <w:bottom w:val="none" w:sz="0" w:space="0" w:color="auto"/>
        <w:right w:val="none" w:sz="0" w:space="0" w:color="auto"/>
      </w:divBdr>
    </w:div>
    <w:div w:id="992295565">
      <w:bodyDiv w:val="1"/>
      <w:marLeft w:val="0"/>
      <w:marRight w:val="0"/>
      <w:marTop w:val="0"/>
      <w:marBottom w:val="0"/>
      <w:divBdr>
        <w:top w:val="none" w:sz="0" w:space="0" w:color="auto"/>
        <w:left w:val="none" w:sz="0" w:space="0" w:color="auto"/>
        <w:bottom w:val="none" w:sz="0" w:space="0" w:color="auto"/>
        <w:right w:val="none" w:sz="0" w:space="0" w:color="auto"/>
      </w:divBdr>
    </w:div>
    <w:div w:id="1002465524">
      <w:bodyDiv w:val="1"/>
      <w:marLeft w:val="0"/>
      <w:marRight w:val="0"/>
      <w:marTop w:val="0"/>
      <w:marBottom w:val="0"/>
      <w:divBdr>
        <w:top w:val="none" w:sz="0" w:space="0" w:color="auto"/>
        <w:left w:val="none" w:sz="0" w:space="0" w:color="auto"/>
        <w:bottom w:val="none" w:sz="0" w:space="0" w:color="auto"/>
        <w:right w:val="none" w:sz="0" w:space="0" w:color="auto"/>
      </w:divBdr>
    </w:div>
    <w:div w:id="1073040102">
      <w:bodyDiv w:val="1"/>
      <w:marLeft w:val="0"/>
      <w:marRight w:val="0"/>
      <w:marTop w:val="0"/>
      <w:marBottom w:val="0"/>
      <w:divBdr>
        <w:top w:val="none" w:sz="0" w:space="0" w:color="auto"/>
        <w:left w:val="none" w:sz="0" w:space="0" w:color="auto"/>
        <w:bottom w:val="none" w:sz="0" w:space="0" w:color="auto"/>
        <w:right w:val="none" w:sz="0" w:space="0" w:color="auto"/>
      </w:divBdr>
    </w:div>
    <w:div w:id="1102068562">
      <w:bodyDiv w:val="1"/>
      <w:marLeft w:val="0"/>
      <w:marRight w:val="0"/>
      <w:marTop w:val="0"/>
      <w:marBottom w:val="0"/>
      <w:divBdr>
        <w:top w:val="none" w:sz="0" w:space="0" w:color="auto"/>
        <w:left w:val="none" w:sz="0" w:space="0" w:color="auto"/>
        <w:bottom w:val="none" w:sz="0" w:space="0" w:color="auto"/>
        <w:right w:val="none" w:sz="0" w:space="0" w:color="auto"/>
      </w:divBdr>
    </w:div>
    <w:div w:id="1136989359">
      <w:bodyDiv w:val="1"/>
      <w:marLeft w:val="0"/>
      <w:marRight w:val="0"/>
      <w:marTop w:val="0"/>
      <w:marBottom w:val="0"/>
      <w:divBdr>
        <w:top w:val="none" w:sz="0" w:space="0" w:color="auto"/>
        <w:left w:val="none" w:sz="0" w:space="0" w:color="auto"/>
        <w:bottom w:val="none" w:sz="0" w:space="0" w:color="auto"/>
        <w:right w:val="none" w:sz="0" w:space="0" w:color="auto"/>
      </w:divBdr>
    </w:div>
    <w:div w:id="1241677200">
      <w:bodyDiv w:val="1"/>
      <w:marLeft w:val="0"/>
      <w:marRight w:val="0"/>
      <w:marTop w:val="0"/>
      <w:marBottom w:val="0"/>
      <w:divBdr>
        <w:top w:val="none" w:sz="0" w:space="0" w:color="auto"/>
        <w:left w:val="none" w:sz="0" w:space="0" w:color="auto"/>
        <w:bottom w:val="none" w:sz="0" w:space="0" w:color="auto"/>
        <w:right w:val="none" w:sz="0" w:space="0" w:color="auto"/>
      </w:divBdr>
    </w:div>
    <w:div w:id="1267537897">
      <w:bodyDiv w:val="1"/>
      <w:marLeft w:val="0"/>
      <w:marRight w:val="0"/>
      <w:marTop w:val="0"/>
      <w:marBottom w:val="0"/>
      <w:divBdr>
        <w:top w:val="none" w:sz="0" w:space="0" w:color="auto"/>
        <w:left w:val="none" w:sz="0" w:space="0" w:color="auto"/>
        <w:bottom w:val="none" w:sz="0" w:space="0" w:color="auto"/>
        <w:right w:val="none" w:sz="0" w:space="0" w:color="auto"/>
      </w:divBdr>
    </w:div>
    <w:div w:id="1446658616">
      <w:bodyDiv w:val="1"/>
      <w:marLeft w:val="0"/>
      <w:marRight w:val="0"/>
      <w:marTop w:val="0"/>
      <w:marBottom w:val="0"/>
      <w:divBdr>
        <w:top w:val="none" w:sz="0" w:space="0" w:color="auto"/>
        <w:left w:val="none" w:sz="0" w:space="0" w:color="auto"/>
        <w:bottom w:val="none" w:sz="0" w:space="0" w:color="auto"/>
        <w:right w:val="none" w:sz="0" w:space="0" w:color="auto"/>
      </w:divBdr>
    </w:div>
    <w:div w:id="1523938460">
      <w:bodyDiv w:val="1"/>
      <w:marLeft w:val="0"/>
      <w:marRight w:val="0"/>
      <w:marTop w:val="0"/>
      <w:marBottom w:val="0"/>
      <w:divBdr>
        <w:top w:val="none" w:sz="0" w:space="0" w:color="auto"/>
        <w:left w:val="none" w:sz="0" w:space="0" w:color="auto"/>
        <w:bottom w:val="none" w:sz="0" w:space="0" w:color="auto"/>
        <w:right w:val="none" w:sz="0" w:space="0" w:color="auto"/>
      </w:divBdr>
      <w:divsChild>
        <w:div w:id="1887717499">
          <w:marLeft w:val="0"/>
          <w:marRight w:val="0"/>
          <w:marTop w:val="0"/>
          <w:marBottom w:val="0"/>
          <w:divBdr>
            <w:top w:val="none" w:sz="0" w:space="0" w:color="auto"/>
            <w:left w:val="none" w:sz="0" w:space="0" w:color="auto"/>
            <w:bottom w:val="none" w:sz="0" w:space="0" w:color="auto"/>
            <w:right w:val="none" w:sz="0" w:space="0" w:color="auto"/>
          </w:divBdr>
        </w:div>
        <w:div w:id="1386953818">
          <w:marLeft w:val="0"/>
          <w:marRight w:val="0"/>
          <w:marTop w:val="0"/>
          <w:marBottom w:val="0"/>
          <w:divBdr>
            <w:top w:val="none" w:sz="0" w:space="0" w:color="auto"/>
            <w:left w:val="none" w:sz="0" w:space="0" w:color="auto"/>
            <w:bottom w:val="none" w:sz="0" w:space="0" w:color="auto"/>
            <w:right w:val="none" w:sz="0" w:space="0" w:color="auto"/>
          </w:divBdr>
        </w:div>
        <w:div w:id="950822830">
          <w:marLeft w:val="0"/>
          <w:marRight w:val="0"/>
          <w:marTop w:val="0"/>
          <w:marBottom w:val="0"/>
          <w:divBdr>
            <w:top w:val="none" w:sz="0" w:space="0" w:color="auto"/>
            <w:left w:val="none" w:sz="0" w:space="0" w:color="auto"/>
            <w:bottom w:val="none" w:sz="0" w:space="0" w:color="auto"/>
            <w:right w:val="none" w:sz="0" w:space="0" w:color="auto"/>
          </w:divBdr>
        </w:div>
        <w:div w:id="375736218">
          <w:marLeft w:val="0"/>
          <w:marRight w:val="0"/>
          <w:marTop w:val="0"/>
          <w:marBottom w:val="0"/>
          <w:divBdr>
            <w:top w:val="none" w:sz="0" w:space="0" w:color="auto"/>
            <w:left w:val="none" w:sz="0" w:space="0" w:color="auto"/>
            <w:bottom w:val="none" w:sz="0" w:space="0" w:color="auto"/>
            <w:right w:val="none" w:sz="0" w:space="0" w:color="auto"/>
          </w:divBdr>
        </w:div>
        <w:div w:id="114757890">
          <w:marLeft w:val="0"/>
          <w:marRight w:val="0"/>
          <w:marTop w:val="0"/>
          <w:marBottom w:val="0"/>
          <w:divBdr>
            <w:top w:val="none" w:sz="0" w:space="0" w:color="auto"/>
            <w:left w:val="none" w:sz="0" w:space="0" w:color="auto"/>
            <w:bottom w:val="none" w:sz="0" w:space="0" w:color="auto"/>
            <w:right w:val="none" w:sz="0" w:space="0" w:color="auto"/>
          </w:divBdr>
        </w:div>
        <w:div w:id="317734169">
          <w:marLeft w:val="0"/>
          <w:marRight w:val="0"/>
          <w:marTop w:val="0"/>
          <w:marBottom w:val="0"/>
          <w:divBdr>
            <w:top w:val="none" w:sz="0" w:space="0" w:color="auto"/>
            <w:left w:val="none" w:sz="0" w:space="0" w:color="auto"/>
            <w:bottom w:val="none" w:sz="0" w:space="0" w:color="auto"/>
            <w:right w:val="none" w:sz="0" w:space="0" w:color="auto"/>
          </w:divBdr>
        </w:div>
        <w:div w:id="540214232">
          <w:marLeft w:val="0"/>
          <w:marRight w:val="0"/>
          <w:marTop w:val="0"/>
          <w:marBottom w:val="0"/>
          <w:divBdr>
            <w:top w:val="none" w:sz="0" w:space="0" w:color="auto"/>
            <w:left w:val="none" w:sz="0" w:space="0" w:color="auto"/>
            <w:bottom w:val="none" w:sz="0" w:space="0" w:color="auto"/>
            <w:right w:val="none" w:sz="0" w:space="0" w:color="auto"/>
          </w:divBdr>
        </w:div>
        <w:div w:id="1951545458">
          <w:marLeft w:val="0"/>
          <w:marRight w:val="0"/>
          <w:marTop w:val="0"/>
          <w:marBottom w:val="0"/>
          <w:divBdr>
            <w:top w:val="none" w:sz="0" w:space="0" w:color="auto"/>
            <w:left w:val="none" w:sz="0" w:space="0" w:color="auto"/>
            <w:bottom w:val="none" w:sz="0" w:space="0" w:color="auto"/>
            <w:right w:val="none" w:sz="0" w:space="0" w:color="auto"/>
          </w:divBdr>
        </w:div>
        <w:div w:id="1852210882">
          <w:marLeft w:val="0"/>
          <w:marRight w:val="0"/>
          <w:marTop w:val="0"/>
          <w:marBottom w:val="0"/>
          <w:divBdr>
            <w:top w:val="none" w:sz="0" w:space="0" w:color="auto"/>
            <w:left w:val="none" w:sz="0" w:space="0" w:color="auto"/>
            <w:bottom w:val="none" w:sz="0" w:space="0" w:color="auto"/>
            <w:right w:val="none" w:sz="0" w:space="0" w:color="auto"/>
          </w:divBdr>
        </w:div>
        <w:div w:id="24910709">
          <w:marLeft w:val="0"/>
          <w:marRight w:val="0"/>
          <w:marTop w:val="0"/>
          <w:marBottom w:val="0"/>
          <w:divBdr>
            <w:top w:val="none" w:sz="0" w:space="0" w:color="auto"/>
            <w:left w:val="none" w:sz="0" w:space="0" w:color="auto"/>
            <w:bottom w:val="none" w:sz="0" w:space="0" w:color="auto"/>
            <w:right w:val="none" w:sz="0" w:space="0" w:color="auto"/>
          </w:divBdr>
        </w:div>
        <w:div w:id="1992949836">
          <w:marLeft w:val="0"/>
          <w:marRight w:val="0"/>
          <w:marTop w:val="0"/>
          <w:marBottom w:val="0"/>
          <w:divBdr>
            <w:top w:val="none" w:sz="0" w:space="0" w:color="auto"/>
            <w:left w:val="none" w:sz="0" w:space="0" w:color="auto"/>
            <w:bottom w:val="none" w:sz="0" w:space="0" w:color="auto"/>
            <w:right w:val="none" w:sz="0" w:space="0" w:color="auto"/>
          </w:divBdr>
        </w:div>
        <w:div w:id="122698841">
          <w:marLeft w:val="0"/>
          <w:marRight w:val="0"/>
          <w:marTop w:val="0"/>
          <w:marBottom w:val="0"/>
          <w:divBdr>
            <w:top w:val="none" w:sz="0" w:space="0" w:color="auto"/>
            <w:left w:val="none" w:sz="0" w:space="0" w:color="auto"/>
            <w:bottom w:val="none" w:sz="0" w:space="0" w:color="auto"/>
            <w:right w:val="none" w:sz="0" w:space="0" w:color="auto"/>
          </w:divBdr>
        </w:div>
        <w:div w:id="281770564">
          <w:marLeft w:val="0"/>
          <w:marRight w:val="0"/>
          <w:marTop w:val="0"/>
          <w:marBottom w:val="0"/>
          <w:divBdr>
            <w:top w:val="none" w:sz="0" w:space="0" w:color="auto"/>
            <w:left w:val="none" w:sz="0" w:space="0" w:color="auto"/>
            <w:bottom w:val="none" w:sz="0" w:space="0" w:color="auto"/>
            <w:right w:val="none" w:sz="0" w:space="0" w:color="auto"/>
          </w:divBdr>
        </w:div>
        <w:div w:id="763499838">
          <w:marLeft w:val="0"/>
          <w:marRight w:val="0"/>
          <w:marTop w:val="0"/>
          <w:marBottom w:val="0"/>
          <w:divBdr>
            <w:top w:val="none" w:sz="0" w:space="0" w:color="auto"/>
            <w:left w:val="none" w:sz="0" w:space="0" w:color="auto"/>
            <w:bottom w:val="none" w:sz="0" w:space="0" w:color="auto"/>
            <w:right w:val="none" w:sz="0" w:space="0" w:color="auto"/>
          </w:divBdr>
        </w:div>
        <w:div w:id="1908295125">
          <w:marLeft w:val="0"/>
          <w:marRight w:val="0"/>
          <w:marTop w:val="0"/>
          <w:marBottom w:val="0"/>
          <w:divBdr>
            <w:top w:val="none" w:sz="0" w:space="0" w:color="auto"/>
            <w:left w:val="none" w:sz="0" w:space="0" w:color="auto"/>
            <w:bottom w:val="none" w:sz="0" w:space="0" w:color="auto"/>
            <w:right w:val="none" w:sz="0" w:space="0" w:color="auto"/>
          </w:divBdr>
        </w:div>
        <w:div w:id="1799911917">
          <w:marLeft w:val="0"/>
          <w:marRight w:val="0"/>
          <w:marTop w:val="0"/>
          <w:marBottom w:val="0"/>
          <w:divBdr>
            <w:top w:val="none" w:sz="0" w:space="0" w:color="auto"/>
            <w:left w:val="none" w:sz="0" w:space="0" w:color="auto"/>
            <w:bottom w:val="none" w:sz="0" w:space="0" w:color="auto"/>
            <w:right w:val="none" w:sz="0" w:space="0" w:color="auto"/>
          </w:divBdr>
        </w:div>
        <w:div w:id="396167514">
          <w:marLeft w:val="0"/>
          <w:marRight w:val="0"/>
          <w:marTop w:val="0"/>
          <w:marBottom w:val="0"/>
          <w:divBdr>
            <w:top w:val="none" w:sz="0" w:space="0" w:color="auto"/>
            <w:left w:val="none" w:sz="0" w:space="0" w:color="auto"/>
            <w:bottom w:val="none" w:sz="0" w:space="0" w:color="auto"/>
            <w:right w:val="none" w:sz="0" w:space="0" w:color="auto"/>
          </w:divBdr>
        </w:div>
        <w:div w:id="2008089142">
          <w:marLeft w:val="0"/>
          <w:marRight w:val="0"/>
          <w:marTop w:val="0"/>
          <w:marBottom w:val="0"/>
          <w:divBdr>
            <w:top w:val="none" w:sz="0" w:space="0" w:color="auto"/>
            <w:left w:val="none" w:sz="0" w:space="0" w:color="auto"/>
            <w:bottom w:val="none" w:sz="0" w:space="0" w:color="auto"/>
            <w:right w:val="none" w:sz="0" w:space="0" w:color="auto"/>
          </w:divBdr>
        </w:div>
      </w:divsChild>
    </w:div>
    <w:div w:id="1574006196">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659920313">
      <w:bodyDiv w:val="1"/>
      <w:marLeft w:val="0"/>
      <w:marRight w:val="0"/>
      <w:marTop w:val="0"/>
      <w:marBottom w:val="0"/>
      <w:divBdr>
        <w:top w:val="none" w:sz="0" w:space="0" w:color="auto"/>
        <w:left w:val="none" w:sz="0" w:space="0" w:color="auto"/>
        <w:bottom w:val="none" w:sz="0" w:space="0" w:color="auto"/>
        <w:right w:val="none" w:sz="0" w:space="0" w:color="auto"/>
      </w:divBdr>
    </w:div>
    <w:div w:id="1718964896">
      <w:bodyDiv w:val="1"/>
      <w:marLeft w:val="0"/>
      <w:marRight w:val="0"/>
      <w:marTop w:val="0"/>
      <w:marBottom w:val="0"/>
      <w:divBdr>
        <w:top w:val="none" w:sz="0" w:space="0" w:color="auto"/>
        <w:left w:val="none" w:sz="0" w:space="0" w:color="auto"/>
        <w:bottom w:val="none" w:sz="0" w:space="0" w:color="auto"/>
        <w:right w:val="none" w:sz="0" w:space="0" w:color="auto"/>
      </w:divBdr>
      <w:divsChild>
        <w:div w:id="23479113">
          <w:marLeft w:val="0"/>
          <w:marRight w:val="0"/>
          <w:marTop w:val="0"/>
          <w:marBottom w:val="0"/>
          <w:divBdr>
            <w:top w:val="none" w:sz="0" w:space="0" w:color="auto"/>
            <w:left w:val="none" w:sz="0" w:space="0" w:color="auto"/>
            <w:bottom w:val="none" w:sz="0" w:space="0" w:color="auto"/>
            <w:right w:val="none" w:sz="0" w:space="0" w:color="auto"/>
          </w:divBdr>
        </w:div>
        <w:div w:id="1933471590">
          <w:marLeft w:val="0"/>
          <w:marRight w:val="0"/>
          <w:marTop w:val="0"/>
          <w:marBottom w:val="0"/>
          <w:divBdr>
            <w:top w:val="none" w:sz="0" w:space="0" w:color="auto"/>
            <w:left w:val="none" w:sz="0" w:space="0" w:color="auto"/>
            <w:bottom w:val="none" w:sz="0" w:space="0" w:color="auto"/>
            <w:right w:val="none" w:sz="0" w:space="0" w:color="auto"/>
          </w:divBdr>
        </w:div>
        <w:div w:id="978069248">
          <w:marLeft w:val="0"/>
          <w:marRight w:val="0"/>
          <w:marTop w:val="0"/>
          <w:marBottom w:val="0"/>
          <w:divBdr>
            <w:top w:val="none" w:sz="0" w:space="0" w:color="auto"/>
            <w:left w:val="none" w:sz="0" w:space="0" w:color="auto"/>
            <w:bottom w:val="none" w:sz="0" w:space="0" w:color="auto"/>
            <w:right w:val="none" w:sz="0" w:space="0" w:color="auto"/>
          </w:divBdr>
        </w:div>
        <w:div w:id="1310675225">
          <w:marLeft w:val="0"/>
          <w:marRight w:val="0"/>
          <w:marTop w:val="0"/>
          <w:marBottom w:val="0"/>
          <w:divBdr>
            <w:top w:val="none" w:sz="0" w:space="0" w:color="auto"/>
            <w:left w:val="none" w:sz="0" w:space="0" w:color="auto"/>
            <w:bottom w:val="none" w:sz="0" w:space="0" w:color="auto"/>
            <w:right w:val="none" w:sz="0" w:space="0" w:color="auto"/>
          </w:divBdr>
        </w:div>
        <w:div w:id="1152677679">
          <w:marLeft w:val="0"/>
          <w:marRight w:val="0"/>
          <w:marTop w:val="0"/>
          <w:marBottom w:val="0"/>
          <w:divBdr>
            <w:top w:val="none" w:sz="0" w:space="0" w:color="auto"/>
            <w:left w:val="none" w:sz="0" w:space="0" w:color="auto"/>
            <w:bottom w:val="none" w:sz="0" w:space="0" w:color="auto"/>
            <w:right w:val="none" w:sz="0" w:space="0" w:color="auto"/>
          </w:divBdr>
        </w:div>
        <w:div w:id="2082411711">
          <w:marLeft w:val="0"/>
          <w:marRight w:val="0"/>
          <w:marTop w:val="0"/>
          <w:marBottom w:val="0"/>
          <w:divBdr>
            <w:top w:val="none" w:sz="0" w:space="0" w:color="auto"/>
            <w:left w:val="none" w:sz="0" w:space="0" w:color="auto"/>
            <w:bottom w:val="none" w:sz="0" w:space="0" w:color="auto"/>
            <w:right w:val="none" w:sz="0" w:space="0" w:color="auto"/>
          </w:divBdr>
        </w:div>
        <w:div w:id="171072600">
          <w:marLeft w:val="0"/>
          <w:marRight w:val="0"/>
          <w:marTop w:val="0"/>
          <w:marBottom w:val="0"/>
          <w:divBdr>
            <w:top w:val="none" w:sz="0" w:space="0" w:color="auto"/>
            <w:left w:val="none" w:sz="0" w:space="0" w:color="auto"/>
            <w:bottom w:val="none" w:sz="0" w:space="0" w:color="auto"/>
            <w:right w:val="none" w:sz="0" w:space="0" w:color="auto"/>
          </w:divBdr>
        </w:div>
        <w:div w:id="751241051">
          <w:marLeft w:val="0"/>
          <w:marRight w:val="0"/>
          <w:marTop w:val="0"/>
          <w:marBottom w:val="0"/>
          <w:divBdr>
            <w:top w:val="none" w:sz="0" w:space="0" w:color="auto"/>
            <w:left w:val="none" w:sz="0" w:space="0" w:color="auto"/>
            <w:bottom w:val="none" w:sz="0" w:space="0" w:color="auto"/>
            <w:right w:val="none" w:sz="0" w:space="0" w:color="auto"/>
          </w:divBdr>
        </w:div>
        <w:div w:id="870147090">
          <w:marLeft w:val="0"/>
          <w:marRight w:val="0"/>
          <w:marTop w:val="0"/>
          <w:marBottom w:val="0"/>
          <w:divBdr>
            <w:top w:val="none" w:sz="0" w:space="0" w:color="auto"/>
            <w:left w:val="none" w:sz="0" w:space="0" w:color="auto"/>
            <w:bottom w:val="none" w:sz="0" w:space="0" w:color="auto"/>
            <w:right w:val="none" w:sz="0" w:space="0" w:color="auto"/>
          </w:divBdr>
        </w:div>
        <w:div w:id="443689635">
          <w:marLeft w:val="0"/>
          <w:marRight w:val="0"/>
          <w:marTop w:val="0"/>
          <w:marBottom w:val="0"/>
          <w:divBdr>
            <w:top w:val="none" w:sz="0" w:space="0" w:color="auto"/>
            <w:left w:val="none" w:sz="0" w:space="0" w:color="auto"/>
            <w:bottom w:val="none" w:sz="0" w:space="0" w:color="auto"/>
            <w:right w:val="none" w:sz="0" w:space="0" w:color="auto"/>
          </w:divBdr>
        </w:div>
        <w:div w:id="1653831296">
          <w:marLeft w:val="0"/>
          <w:marRight w:val="0"/>
          <w:marTop w:val="0"/>
          <w:marBottom w:val="0"/>
          <w:divBdr>
            <w:top w:val="none" w:sz="0" w:space="0" w:color="auto"/>
            <w:left w:val="none" w:sz="0" w:space="0" w:color="auto"/>
            <w:bottom w:val="none" w:sz="0" w:space="0" w:color="auto"/>
            <w:right w:val="none" w:sz="0" w:space="0" w:color="auto"/>
          </w:divBdr>
        </w:div>
        <w:div w:id="1414548062">
          <w:marLeft w:val="0"/>
          <w:marRight w:val="0"/>
          <w:marTop w:val="0"/>
          <w:marBottom w:val="0"/>
          <w:divBdr>
            <w:top w:val="none" w:sz="0" w:space="0" w:color="auto"/>
            <w:left w:val="none" w:sz="0" w:space="0" w:color="auto"/>
            <w:bottom w:val="none" w:sz="0" w:space="0" w:color="auto"/>
            <w:right w:val="none" w:sz="0" w:space="0" w:color="auto"/>
          </w:divBdr>
        </w:div>
        <w:div w:id="1737782187">
          <w:marLeft w:val="0"/>
          <w:marRight w:val="0"/>
          <w:marTop w:val="0"/>
          <w:marBottom w:val="0"/>
          <w:divBdr>
            <w:top w:val="none" w:sz="0" w:space="0" w:color="auto"/>
            <w:left w:val="none" w:sz="0" w:space="0" w:color="auto"/>
            <w:bottom w:val="none" w:sz="0" w:space="0" w:color="auto"/>
            <w:right w:val="none" w:sz="0" w:space="0" w:color="auto"/>
          </w:divBdr>
        </w:div>
        <w:div w:id="1113282196">
          <w:marLeft w:val="0"/>
          <w:marRight w:val="0"/>
          <w:marTop w:val="0"/>
          <w:marBottom w:val="0"/>
          <w:divBdr>
            <w:top w:val="none" w:sz="0" w:space="0" w:color="auto"/>
            <w:left w:val="none" w:sz="0" w:space="0" w:color="auto"/>
            <w:bottom w:val="none" w:sz="0" w:space="0" w:color="auto"/>
            <w:right w:val="none" w:sz="0" w:space="0" w:color="auto"/>
          </w:divBdr>
        </w:div>
        <w:div w:id="1113943778">
          <w:marLeft w:val="0"/>
          <w:marRight w:val="0"/>
          <w:marTop w:val="0"/>
          <w:marBottom w:val="0"/>
          <w:divBdr>
            <w:top w:val="none" w:sz="0" w:space="0" w:color="auto"/>
            <w:left w:val="none" w:sz="0" w:space="0" w:color="auto"/>
            <w:bottom w:val="none" w:sz="0" w:space="0" w:color="auto"/>
            <w:right w:val="none" w:sz="0" w:space="0" w:color="auto"/>
          </w:divBdr>
        </w:div>
        <w:div w:id="1550729648">
          <w:marLeft w:val="0"/>
          <w:marRight w:val="0"/>
          <w:marTop w:val="0"/>
          <w:marBottom w:val="0"/>
          <w:divBdr>
            <w:top w:val="none" w:sz="0" w:space="0" w:color="auto"/>
            <w:left w:val="none" w:sz="0" w:space="0" w:color="auto"/>
            <w:bottom w:val="none" w:sz="0" w:space="0" w:color="auto"/>
            <w:right w:val="none" w:sz="0" w:space="0" w:color="auto"/>
          </w:divBdr>
        </w:div>
        <w:div w:id="267742100">
          <w:marLeft w:val="0"/>
          <w:marRight w:val="0"/>
          <w:marTop w:val="0"/>
          <w:marBottom w:val="0"/>
          <w:divBdr>
            <w:top w:val="none" w:sz="0" w:space="0" w:color="auto"/>
            <w:left w:val="none" w:sz="0" w:space="0" w:color="auto"/>
            <w:bottom w:val="none" w:sz="0" w:space="0" w:color="auto"/>
            <w:right w:val="none" w:sz="0" w:space="0" w:color="auto"/>
          </w:divBdr>
        </w:div>
        <w:div w:id="1300184798">
          <w:marLeft w:val="0"/>
          <w:marRight w:val="0"/>
          <w:marTop w:val="0"/>
          <w:marBottom w:val="0"/>
          <w:divBdr>
            <w:top w:val="none" w:sz="0" w:space="0" w:color="auto"/>
            <w:left w:val="none" w:sz="0" w:space="0" w:color="auto"/>
            <w:bottom w:val="none" w:sz="0" w:space="0" w:color="auto"/>
            <w:right w:val="none" w:sz="0" w:space="0" w:color="auto"/>
          </w:divBdr>
        </w:div>
      </w:divsChild>
    </w:div>
    <w:div w:id="1868785961">
      <w:bodyDiv w:val="1"/>
      <w:marLeft w:val="0"/>
      <w:marRight w:val="0"/>
      <w:marTop w:val="0"/>
      <w:marBottom w:val="0"/>
      <w:divBdr>
        <w:top w:val="none" w:sz="0" w:space="0" w:color="auto"/>
        <w:left w:val="none" w:sz="0" w:space="0" w:color="auto"/>
        <w:bottom w:val="none" w:sz="0" w:space="0" w:color="auto"/>
        <w:right w:val="none" w:sz="0" w:space="0" w:color="auto"/>
      </w:divBdr>
      <w:divsChild>
        <w:div w:id="672295093">
          <w:marLeft w:val="0"/>
          <w:marRight w:val="0"/>
          <w:marTop w:val="0"/>
          <w:marBottom w:val="0"/>
          <w:divBdr>
            <w:top w:val="none" w:sz="0" w:space="0" w:color="auto"/>
            <w:left w:val="none" w:sz="0" w:space="0" w:color="auto"/>
            <w:bottom w:val="none" w:sz="0" w:space="0" w:color="auto"/>
            <w:right w:val="none" w:sz="0" w:space="0" w:color="auto"/>
          </w:divBdr>
        </w:div>
        <w:div w:id="92239618">
          <w:marLeft w:val="0"/>
          <w:marRight w:val="0"/>
          <w:marTop w:val="0"/>
          <w:marBottom w:val="0"/>
          <w:divBdr>
            <w:top w:val="none" w:sz="0" w:space="0" w:color="auto"/>
            <w:left w:val="none" w:sz="0" w:space="0" w:color="auto"/>
            <w:bottom w:val="none" w:sz="0" w:space="0" w:color="auto"/>
            <w:right w:val="none" w:sz="0" w:space="0" w:color="auto"/>
          </w:divBdr>
        </w:div>
        <w:div w:id="1759137663">
          <w:marLeft w:val="0"/>
          <w:marRight w:val="0"/>
          <w:marTop w:val="0"/>
          <w:marBottom w:val="0"/>
          <w:divBdr>
            <w:top w:val="none" w:sz="0" w:space="0" w:color="auto"/>
            <w:left w:val="none" w:sz="0" w:space="0" w:color="auto"/>
            <w:bottom w:val="none" w:sz="0" w:space="0" w:color="auto"/>
            <w:right w:val="none" w:sz="0" w:space="0" w:color="auto"/>
          </w:divBdr>
        </w:div>
        <w:div w:id="854003210">
          <w:marLeft w:val="0"/>
          <w:marRight w:val="0"/>
          <w:marTop w:val="0"/>
          <w:marBottom w:val="0"/>
          <w:divBdr>
            <w:top w:val="none" w:sz="0" w:space="0" w:color="auto"/>
            <w:left w:val="none" w:sz="0" w:space="0" w:color="auto"/>
            <w:bottom w:val="none" w:sz="0" w:space="0" w:color="auto"/>
            <w:right w:val="none" w:sz="0" w:space="0" w:color="auto"/>
          </w:divBdr>
        </w:div>
        <w:div w:id="1297878927">
          <w:marLeft w:val="0"/>
          <w:marRight w:val="0"/>
          <w:marTop w:val="0"/>
          <w:marBottom w:val="0"/>
          <w:divBdr>
            <w:top w:val="none" w:sz="0" w:space="0" w:color="auto"/>
            <w:left w:val="none" w:sz="0" w:space="0" w:color="auto"/>
            <w:bottom w:val="none" w:sz="0" w:space="0" w:color="auto"/>
            <w:right w:val="none" w:sz="0" w:space="0" w:color="auto"/>
          </w:divBdr>
        </w:div>
      </w:divsChild>
    </w:div>
    <w:div w:id="1899432556">
      <w:bodyDiv w:val="1"/>
      <w:marLeft w:val="0"/>
      <w:marRight w:val="0"/>
      <w:marTop w:val="0"/>
      <w:marBottom w:val="0"/>
      <w:divBdr>
        <w:top w:val="none" w:sz="0" w:space="0" w:color="auto"/>
        <w:left w:val="none" w:sz="0" w:space="0" w:color="auto"/>
        <w:bottom w:val="none" w:sz="0" w:space="0" w:color="auto"/>
        <w:right w:val="none" w:sz="0" w:space="0" w:color="auto"/>
      </w:divBdr>
    </w:div>
    <w:div w:id="1906918017">
      <w:bodyDiv w:val="1"/>
      <w:marLeft w:val="0"/>
      <w:marRight w:val="0"/>
      <w:marTop w:val="0"/>
      <w:marBottom w:val="0"/>
      <w:divBdr>
        <w:top w:val="none" w:sz="0" w:space="0" w:color="auto"/>
        <w:left w:val="none" w:sz="0" w:space="0" w:color="auto"/>
        <w:bottom w:val="none" w:sz="0" w:space="0" w:color="auto"/>
        <w:right w:val="none" w:sz="0" w:space="0" w:color="auto"/>
      </w:divBdr>
    </w:div>
    <w:div w:id="1909653617">
      <w:bodyDiv w:val="1"/>
      <w:marLeft w:val="0"/>
      <w:marRight w:val="0"/>
      <w:marTop w:val="0"/>
      <w:marBottom w:val="0"/>
      <w:divBdr>
        <w:top w:val="none" w:sz="0" w:space="0" w:color="auto"/>
        <w:left w:val="none" w:sz="0" w:space="0" w:color="auto"/>
        <w:bottom w:val="none" w:sz="0" w:space="0" w:color="auto"/>
        <w:right w:val="none" w:sz="0" w:space="0" w:color="auto"/>
      </w:divBdr>
    </w:div>
    <w:div w:id="2018923525">
      <w:bodyDiv w:val="1"/>
      <w:marLeft w:val="0"/>
      <w:marRight w:val="0"/>
      <w:marTop w:val="0"/>
      <w:marBottom w:val="0"/>
      <w:divBdr>
        <w:top w:val="none" w:sz="0" w:space="0" w:color="auto"/>
        <w:left w:val="none" w:sz="0" w:space="0" w:color="auto"/>
        <w:bottom w:val="none" w:sz="0" w:space="0" w:color="auto"/>
        <w:right w:val="none" w:sz="0" w:space="0" w:color="auto"/>
      </w:divBdr>
    </w:div>
    <w:div w:id="20697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lnius.lt" TargetMode="External"/><Relationship Id="rId18" Type="http://schemas.openxmlformats.org/officeDocument/2006/relationships/hyperlink" Target="http://www.govilnius.lt/" TargetMode="External"/><Relationship Id="rId3" Type="http://schemas.openxmlformats.org/officeDocument/2006/relationships/customXml" Target="../customXml/item3.xml"/><Relationship Id="rId21" Type="http://schemas.openxmlformats.org/officeDocument/2006/relationships/hyperlink" Target="https://securityheaders.com/" TargetMode="External"/><Relationship Id="rId7" Type="http://schemas.openxmlformats.org/officeDocument/2006/relationships/settings" Target="settings.xml"/><Relationship Id="rId12" Type="http://schemas.openxmlformats.org/officeDocument/2006/relationships/hyperlink" Target="http://www.ihvilnius.lt" TargetMode="External"/><Relationship Id="rId17" Type="http://schemas.openxmlformats.org/officeDocument/2006/relationships/hyperlink" Target="http://www.govilnius.lt"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ihvilnius.lt" TargetMode="External"/><Relationship Id="rId20" Type="http://schemas.openxmlformats.org/officeDocument/2006/relationships/hyperlink" Target="https://www.govilni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ilniu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h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vilnius.lt"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AD56691B-4E5E-4EA4-8DEB-A160E38B39D3}">
    <t:Anchor>
      <t:Comment id="17430160"/>
    </t:Anchor>
    <t:History>
      <t:Event id="{6CBB305C-C7ED-4433-B001-D03F3B83E5B4}" time="2025-04-16T10:34:38.632Z">
        <t:Attribution userId="S::govilniuslt@govilnius.lt::a3f4af65-2758-4e99-9f4d-e29e200753f4" userProvider="AD" userName="Admin GoV"/>
        <t:Anchor>
          <t:Comment id="1854839582"/>
        </t:Anchor>
        <t:Create/>
      </t:Event>
      <t:Event id="{C34296DA-B151-4723-8B44-D0C03F8AA6B5}" time="2025-04-16T10:34:38.632Z">
        <t:Attribution userId="S::govilniuslt@govilnius.lt::a3f4af65-2758-4e99-9f4d-e29e200753f4" userProvider="AD" userName="Admin GoV"/>
        <t:Anchor>
          <t:Comment id="1854839582"/>
        </t:Anchor>
        <t:Assign userId="S::urte.daknyte@govilnius.lt::7c428936-da49-4e00-abd3-50b52d076503" userProvider="AD" userName="Urtė Daknytė"/>
      </t:Event>
      <t:Event id="{078B309C-028C-4555-B1FA-CE9FF74B55BE}" time="2025-04-16T10:34:38.632Z">
        <t:Attribution userId="S::govilniuslt@govilnius.lt::a3f4af65-2758-4e99-9f4d-e29e200753f4" userProvider="AD" userName="Admin GoV"/>
        <t:Anchor>
          <t:Comment id="1854839582"/>
        </t:Anchor>
        <t:SetTitle title="@Urtė Daknytė"/>
      </t:Event>
      <t:Event id="{F530CC3E-2986-46F1-94BB-FA62DD21B8F6}" time="2025-05-08T06:07:33.815Z">
        <t:Attribution userId="S::urte.daknyte@govilnius.lt::7c428936-da49-4e00-abd3-50b52d076503" userProvider="AD" userName="Urtė Daknytė"/>
        <t:Progress percentComplete="100"/>
      </t:Event>
    </t:History>
  </t:Task>
  <t:Task id="{5BD29F71-9DE1-4E49-82D5-90222291D03E}">
    <t:Anchor>
      <t:Comment id="2060616748"/>
    </t:Anchor>
    <t:History>
      <t:Event id="{CB39DF5B-9FB8-4314-9E42-6D78FF2882A7}" time="2025-04-16T10:34:47.464Z">
        <t:Attribution userId="S::govilniuslt@govilnius.lt::a3f4af65-2758-4e99-9f4d-e29e200753f4" userProvider="AD" userName="Admin GoV"/>
        <t:Anchor>
          <t:Comment id="334512111"/>
        </t:Anchor>
        <t:Create/>
      </t:Event>
      <t:Event id="{D0130337-2831-46EC-8911-B2F1F1142BD1}" time="2025-04-16T10:34:47.464Z">
        <t:Attribution userId="S::govilniuslt@govilnius.lt::a3f4af65-2758-4e99-9f4d-e29e200753f4" userProvider="AD" userName="Admin GoV"/>
        <t:Anchor>
          <t:Comment id="334512111"/>
        </t:Anchor>
        <t:Assign userId="S::urte.daknyte@govilnius.lt::7c428936-da49-4e00-abd3-50b52d076503" userProvider="AD" userName="Urtė Daknytė"/>
      </t:Event>
      <t:Event id="{F98B9957-CD0C-4F7F-94E1-21B666DF12A8}" time="2025-04-16T10:34:47.464Z">
        <t:Attribution userId="S::govilniuslt@govilnius.lt::a3f4af65-2758-4e99-9f4d-e29e200753f4" userProvider="AD" userName="Admin GoV"/>
        <t:Anchor>
          <t:Comment id="334512111"/>
        </t:Anchor>
        <t:SetTitle title="@Urtė Daknytė"/>
      </t:Event>
      <t:Event id="{AC2D75F5-0BBB-49E7-9D2B-240A102D63E8}" time="2025-05-08T06:07:36.32Z">
        <t:Attribution userId="S::urte.daknyte@govilnius.lt::7c428936-da49-4e00-abd3-50b52d076503" userProvider="AD" userName="Urtė Dakny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A108A-EFB6-45ED-81A3-AF8DE22FC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DF58F-CAF2-41BA-960B-999C24CD11F7}">
  <ds:schemaRefs>
    <ds:schemaRef ds:uri="http://schemas.microsoft.com/sharepoint/v3/contenttype/forms"/>
  </ds:schemaRefs>
</ds:datastoreItem>
</file>

<file path=customXml/itemProps3.xml><?xml version="1.0" encoding="utf-8"?>
<ds:datastoreItem xmlns:ds="http://schemas.openxmlformats.org/officeDocument/2006/customXml" ds:itemID="{29A6F1E4-A9A8-4F7C-B881-8D672A213AB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898C402-FA0C-4454-B36B-0C8F0A14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2280</Words>
  <Characters>15396</Characters>
  <Application>Microsoft Office Word</Application>
  <DocSecurity>0</DocSecurity>
  <Lines>905</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Eglė Bilevičienė</cp:lastModifiedBy>
  <cp:revision>8</cp:revision>
  <dcterms:created xsi:type="dcterms:W3CDTF">2025-11-19T12:17:00Z</dcterms:created>
  <dcterms:modified xsi:type="dcterms:W3CDTF">2025-11-19T13:48:00Z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TaxKeyword">
    <vt:lpwstr/>
  </property>
</Properties>
</file>