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E1C69" w14:textId="77777777" w:rsidR="009A7DED" w:rsidRDefault="009A7DED"/>
    <w:p w14:paraId="056C61ED" w14:textId="77777777" w:rsidR="002D5E32" w:rsidRPr="00EC4148" w:rsidRDefault="002D5E32" w:rsidP="00360EE4">
      <w:pPr>
        <w:pStyle w:val="prastasis1"/>
        <w:contextualSpacing/>
        <w:jc w:val="both"/>
        <w:rPr>
          <w:rStyle w:val="Numatytasispastraiposriftas1"/>
          <w:rFonts w:ascii="Calibri" w:eastAsiaTheme="majorEastAsia" w:hAnsi="Calibri" w:cs="Calibri"/>
          <w:color w:val="000000"/>
        </w:rPr>
      </w:pPr>
      <w:r w:rsidRPr="00EC4148">
        <w:rPr>
          <w:rStyle w:val="Numatytasispastraiposriftas1"/>
          <w:rFonts w:ascii="Calibri" w:eastAsiaTheme="majorEastAsia" w:hAnsi="Calibri" w:cs="Calibri"/>
          <w:color w:val="000000"/>
        </w:rPr>
        <w:t>,,3D spausdinimo ir medžiagų apdorojimo įranga“ techninės sąlygos:</w:t>
      </w:r>
    </w:p>
    <w:p w14:paraId="49DC192E" w14:textId="09C0F961" w:rsidR="002D5E32" w:rsidRPr="00EC4148" w:rsidRDefault="002D5E32" w:rsidP="002D5E32">
      <w:pPr>
        <w:pStyle w:val="prastasis1"/>
        <w:jc w:val="right"/>
        <w:rPr>
          <w:rFonts w:ascii="Calibri" w:hAnsi="Calibri" w:cs="Calibri"/>
          <w:b/>
          <w:bCs/>
          <w:i/>
          <w:iCs/>
          <w:color w:val="000000"/>
        </w:rPr>
      </w:pPr>
    </w:p>
    <w:tbl>
      <w:tblPr>
        <w:tblStyle w:val="TableGrid"/>
        <w:tblW w:w="9634" w:type="dxa"/>
        <w:tblLook w:val="04A0" w:firstRow="1" w:lastRow="0" w:firstColumn="1" w:lastColumn="0" w:noHBand="0" w:noVBand="1"/>
      </w:tblPr>
      <w:tblGrid>
        <w:gridCol w:w="988"/>
        <w:gridCol w:w="2030"/>
        <w:gridCol w:w="4365"/>
        <w:gridCol w:w="7"/>
        <w:gridCol w:w="969"/>
        <w:gridCol w:w="1275"/>
      </w:tblGrid>
      <w:tr w:rsidR="002D5E32" w:rsidRPr="00EC4148" w14:paraId="274FC8BB" w14:textId="77777777" w:rsidTr="009F14F5">
        <w:tc>
          <w:tcPr>
            <w:tcW w:w="988" w:type="dxa"/>
          </w:tcPr>
          <w:p w14:paraId="1BBEE26D" w14:textId="77777777" w:rsidR="002D5E32" w:rsidRPr="00EC4148" w:rsidRDefault="002D5E32" w:rsidP="009F14F5">
            <w:pPr>
              <w:jc w:val="center"/>
              <w:rPr>
                <w:rFonts w:ascii="Calibri" w:eastAsia="Times New Roman" w:hAnsi="Calibri" w:cs="Calibri"/>
                <w:sz w:val="24"/>
                <w:szCs w:val="24"/>
              </w:rPr>
            </w:pPr>
          </w:p>
          <w:p w14:paraId="05013031" w14:textId="77777777" w:rsidR="002D5E32" w:rsidRPr="00EC4148" w:rsidRDefault="002D5E32" w:rsidP="009F14F5">
            <w:pPr>
              <w:jc w:val="center"/>
              <w:rPr>
                <w:rFonts w:ascii="Calibri" w:eastAsia="Times New Roman" w:hAnsi="Calibri" w:cs="Calibri"/>
                <w:sz w:val="24"/>
                <w:szCs w:val="24"/>
              </w:rPr>
            </w:pPr>
          </w:p>
          <w:p w14:paraId="19A26AF2" w14:textId="77777777" w:rsidR="002D5E32" w:rsidRPr="00EC4148" w:rsidRDefault="002D5E32" w:rsidP="009F14F5">
            <w:pPr>
              <w:jc w:val="center"/>
              <w:rPr>
                <w:rFonts w:ascii="Calibri" w:eastAsia="Times New Roman" w:hAnsi="Calibri" w:cs="Calibri"/>
                <w:sz w:val="24"/>
                <w:szCs w:val="24"/>
              </w:rPr>
            </w:pPr>
            <w:r w:rsidRPr="00EC4148">
              <w:rPr>
                <w:rFonts w:ascii="Calibri" w:eastAsia="Times New Roman" w:hAnsi="Calibri" w:cs="Calibri"/>
                <w:sz w:val="24"/>
                <w:szCs w:val="24"/>
              </w:rPr>
              <w:t>Eil. Nr.</w:t>
            </w:r>
          </w:p>
        </w:tc>
        <w:tc>
          <w:tcPr>
            <w:tcW w:w="2030" w:type="dxa"/>
          </w:tcPr>
          <w:p w14:paraId="06ED80A9" w14:textId="77777777" w:rsidR="002D5E32" w:rsidRPr="00EC4148" w:rsidRDefault="002D5E32" w:rsidP="009F14F5">
            <w:pPr>
              <w:jc w:val="center"/>
              <w:rPr>
                <w:rFonts w:ascii="Calibri" w:eastAsia="Times New Roman" w:hAnsi="Calibri" w:cs="Calibri"/>
                <w:sz w:val="24"/>
                <w:szCs w:val="24"/>
              </w:rPr>
            </w:pPr>
          </w:p>
          <w:p w14:paraId="606D9674" w14:textId="77777777" w:rsidR="002D5E32" w:rsidRPr="00EC4148" w:rsidRDefault="002D5E32" w:rsidP="009F14F5">
            <w:pPr>
              <w:jc w:val="center"/>
              <w:rPr>
                <w:rFonts w:ascii="Calibri" w:eastAsia="Times New Roman" w:hAnsi="Calibri" w:cs="Calibri"/>
                <w:sz w:val="24"/>
                <w:szCs w:val="24"/>
              </w:rPr>
            </w:pPr>
          </w:p>
          <w:p w14:paraId="6731CFC8" w14:textId="77777777" w:rsidR="002D5E32" w:rsidRPr="00EC4148" w:rsidRDefault="002D5E32" w:rsidP="009F14F5">
            <w:pPr>
              <w:jc w:val="center"/>
              <w:rPr>
                <w:rFonts w:ascii="Calibri" w:eastAsia="Times New Roman" w:hAnsi="Calibri" w:cs="Calibri"/>
                <w:sz w:val="24"/>
                <w:szCs w:val="24"/>
              </w:rPr>
            </w:pPr>
            <w:r w:rsidRPr="00EC4148">
              <w:rPr>
                <w:rFonts w:ascii="Calibri" w:eastAsia="Times New Roman" w:hAnsi="Calibri" w:cs="Calibri"/>
                <w:sz w:val="24"/>
                <w:szCs w:val="24"/>
              </w:rPr>
              <w:t>Prekės pavadinimas</w:t>
            </w:r>
          </w:p>
        </w:tc>
        <w:tc>
          <w:tcPr>
            <w:tcW w:w="4365" w:type="dxa"/>
          </w:tcPr>
          <w:p w14:paraId="7CFD1E38" w14:textId="77777777" w:rsidR="002D5E32" w:rsidRPr="00EC4148" w:rsidRDefault="002D5E32" w:rsidP="009F14F5">
            <w:pPr>
              <w:jc w:val="center"/>
              <w:rPr>
                <w:rFonts w:ascii="Calibri" w:eastAsia="Times New Roman" w:hAnsi="Calibri" w:cs="Calibri"/>
                <w:sz w:val="24"/>
                <w:szCs w:val="24"/>
              </w:rPr>
            </w:pPr>
          </w:p>
          <w:p w14:paraId="157D4022" w14:textId="77777777" w:rsidR="002D5E32" w:rsidRPr="00EC4148" w:rsidRDefault="002D5E32" w:rsidP="009F14F5">
            <w:pPr>
              <w:jc w:val="center"/>
              <w:rPr>
                <w:rFonts w:ascii="Calibri" w:eastAsia="Times New Roman" w:hAnsi="Calibri" w:cs="Calibri"/>
                <w:sz w:val="24"/>
                <w:szCs w:val="24"/>
              </w:rPr>
            </w:pPr>
          </w:p>
          <w:p w14:paraId="01122083" w14:textId="77777777" w:rsidR="002D5E32" w:rsidRPr="00EC4148" w:rsidRDefault="002D5E32" w:rsidP="009F14F5">
            <w:pPr>
              <w:jc w:val="center"/>
              <w:rPr>
                <w:rFonts w:ascii="Calibri" w:eastAsia="Times New Roman" w:hAnsi="Calibri" w:cs="Calibri"/>
                <w:sz w:val="24"/>
                <w:szCs w:val="24"/>
              </w:rPr>
            </w:pPr>
            <w:r w:rsidRPr="00EC4148">
              <w:rPr>
                <w:rFonts w:ascii="Calibri" w:eastAsia="Times New Roman" w:hAnsi="Calibri" w:cs="Calibri"/>
                <w:sz w:val="24"/>
                <w:szCs w:val="24"/>
              </w:rPr>
              <w:t>Techninė specifikacija</w:t>
            </w:r>
          </w:p>
        </w:tc>
        <w:tc>
          <w:tcPr>
            <w:tcW w:w="976" w:type="dxa"/>
            <w:gridSpan w:val="2"/>
          </w:tcPr>
          <w:p w14:paraId="2F75F1FF" w14:textId="77777777" w:rsidR="002D5E32" w:rsidRPr="00EC4148" w:rsidRDefault="002D5E32" w:rsidP="009F14F5">
            <w:pPr>
              <w:jc w:val="center"/>
              <w:rPr>
                <w:rFonts w:ascii="Calibri" w:eastAsia="Times New Roman" w:hAnsi="Calibri" w:cs="Calibri"/>
                <w:sz w:val="24"/>
                <w:szCs w:val="24"/>
              </w:rPr>
            </w:pPr>
          </w:p>
          <w:p w14:paraId="5AD18426" w14:textId="77777777" w:rsidR="002D5E32" w:rsidRPr="00EC4148" w:rsidRDefault="002D5E32" w:rsidP="009F14F5">
            <w:pPr>
              <w:jc w:val="center"/>
              <w:rPr>
                <w:rFonts w:ascii="Calibri" w:eastAsia="Times New Roman" w:hAnsi="Calibri" w:cs="Calibri"/>
                <w:sz w:val="24"/>
                <w:szCs w:val="24"/>
              </w:rPr>
            </w:pPr>
          </w:p>
          <w:p w14:paraId="32C79A35" w14:textId="77777777" w:rsidR="002D5E32" w:rsidRPr="00EC4148" w:rsidRDefault="002D5E32" w:rsidP="009F14F5">
            <w:pPr>
              <w:jc w:val="center"/>
              <w:rPr>
                <w:rFonts w:ascii="Calibri" w:eastAsia="Times New Roman" w:hAnsi="Calibri" w:cs="Calibri"/>
                <w:sz w:val="24"/>
                <w:szCs w:val="24"/>
              </w:rPr>
            </w:pPr>
            <w:r w:rsidRPr="00EC4148">
              <w:rPr>
                <w:rFonts w:ascii="Calibri" w:eastAsia="Times New Roman" w:hAnsi="Calibri" w:cs="Calibri"/>
                <w:sz w:val="24"/>
                <w:szCs w:val="24"/>
              </w:rPr>
              <w:t>Kiekis (vnt.)</w:t>
            </w:r>
          </w:p>
        </w:tc>
        <w:tc>
          <w:tcPr>
            <w:tcW w:w="1275" w:type="dxa"/>
          </w:tcPr>
          <w:p w14:paraId="2E73B0BB" w14:textId="77777777" w:rsidR="002D5E32" w:rsidRPr="00EC4148" w:rsidRDefault="002D5E32" w:rsidP="009F14F5">
            <w:pPr>
              <w:jc w:val="center"/>
              <w:rPr>
                <w:rFonts w:ascii="Calibri" w:eastAsia="Times New Roman" w:hAnsi="Calibri" w:cs="Calibri"/>
                <w:sz w:val="24"/>
                <w:szCs w:val="24"/>
              </w:rPr>
            </w:pPr>
            <w:r w:rsidRPr="00EC4148">
              <w:rPr>
                <w:rFonts w:ascii="Calibri" w:eastAsia="Times New Roman" w:hAnsi="Calibri" w:cs="Calibri"/>
                <w:sz w:val="24"/>
                <w:szCs w:val="24"/>
              </w:rPr>
              <w:t>STEAM centro (-ų) kodas (-ai) ir jam skirti kiekiai (vnt.)**</w:t>
            </w:r>
          </w:p>
        </w:tc>
      </w:tr>
      <w:tr w:rsidR="002D5E32" w:rsidRPr="00EC4148" w14:paraId="3DD8D3E0" w14:textId="77777777" w:rsidTr="009F14F5">
        <w:tc>
          <w:tcPr>
            <w:tcW w:w="988" w:type="dxa"/>
            <w:tcBorders>
              <w:top w:val="single" w:sz="4" w:space="0" w:color="auto"/>
              <w:left w:val="single" w:sz="4" w:space="0" w:color="auto"/>
              <w:bottom w:val="single" w:sz="4" w:space="0" w:color="auto"/>
              <w:right w:val="single" w:sz="4" w:space="0" w:color="auto"/>
            </w:tcBorders>
            <w:hideMark/>
          </w:tcPr>
          <w:p w14:paraId="3AD47CC2" w14:textId="4B2BB9F5"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1.</w:t>
            </w:r>
          </w:p>
        </w:tc>
        <w:tc>
          <w:tcPr>
            <w:tcW w:w="2030" w:type="dxa"/>
            <w:tcBorders>
              <w:top w:val="single" w:sz="4" w:space="0" w:color="auto"/>
              <w:left w:val="single" w:sz="4" w:space="0" w:color="auto"/>
              <w:bottom w:val="single" w:sz="4" w:space="0" w:color="auto"/>
              <w:right w:val="single" w:sz="4" w:space="0" w:color="auto"/>
            </w:tcBorders>
            <w:hideMark/>
          </w:tcPr>
          <w:p w14:paraId="04C2FB9E" w14:textId="77777777"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Plastiko perdirbimo įrenginys</w:t>
            </w:r>
          </w:p>
        </w:tc>
        <w:tc>
          <w:tcPr>
            <w:tcW w:w="4365" w:type="dxa"/>
            <w:tcBorders>
              <w:top w:val="single" w:sz="4" w:space="0" w:color="auto"/>
              <w:left w:val="single" w:sz="4" w:space="0" w:color="auto"/>
              <w:bottom w:val="single" w:sz="4" w:space="0" w:color="auto"/>
              <w:right w:val="single" w:sz="4" w:space="0" w:color="auto"/>
            </w:tcBorders>
            <w:hideMark/>
          </w:tcPr>
          <w:p w14:paraId="473B8768" w14:textId="77777777"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Iš siūlomų techninių komponentų/mazgų turi būti galima sukonstruoti įrenginį (</w:t>
            </w:r>
            <w:proofErr w:type="spellStart"/>
            <w:r w:rsidRPr="00EC4148">
              <w:rPr>
                <w:rFonts w:ascii="Calibri" w:eastAsia="Times New Roman" w:hAnsi="Calibri" w:cs="Calibri"/>
                <w:sz w:val="24"/>
                <w:szCs w:val="24"/>
                <w:lang w:eastAsia="lt-LT"/>
              </w:rPr>
              <w:t>ekstruderį</w:t>
            </w:r>
            <w:proofErr w:type="spellEnd"/>
            <w:r w:rsidRPr="00EC4148">
              <w:rPr>
                <w:rFonts w:ascii="Calibri" w:eastAsia="Times New Roman" w:hAnsi="Calibri" w:cs="Calibri"/>
                <w:sz w:val="24"/>
                <w:szCs w:val="24"/>
                <w:lang w:eastAsia="lt-LT"/>
              </w:rPr>
              <w:t xml:space="preserve">), kuris iš plastiko granulių (ar 3D spausdintuvų spausdinimo atliekų) gamintų 3D spausdintuvuose naudojamas eksploatacines medžiagas (plastikines gijas). </w:t>
            </w:r>
            <w:r w:rsidRPr="00EC4148">
              <w:rPr>
                <w:rFonts w:ascii="Calibri" w:eastAsia="Times New Roman" w:hAnsi="Calibri" w:cs="Calibri"/>
                <w:sz w:val="24"/>
                <w:szCs w:val="24"/>
                <w:lang w:eastAsia="lt-LT"/>
              </w:rPr>
              <w:br/>
              <w:t xml:space="preserve"> Pagamintos plastikinės gijos turi būti vyniojamos ant ritės.</w:t>
            </w:r>
            <w:r w:rsidRPr="00EC4148">
              <w:rPr>
                <w:rFonts w:ascii="Calibri" w:eastAsia="Times New Roman" w:hAnsi="Calibri" w:cs="Calibri"/>
                <w:sz w:val="24"/>
                <w:szCs w:val="24"/>
                <w:lang w:eastAsia="lt-LT"/>
              </w:rPr>
              <w:br/>
              <w:t xml:space="preserve">  Iš siūlomų atskirų komponentų/mazgų sukonstruotas įrenginys turi atitikti nurodytus reikalavimus:</w:t>
            </w:r>
            <w:r w:rsidRPr="00EC4148">
              <w:rPr>
                <w:rFonts w:ascii="Calibri" w:eastAsia="Times New Roman" w:hAnsi="Calibri" w:cs="Calibri"/>
                <w:sz w:val="24"/>
                <w:szCs w:val="24"/>
                <w:lang w:eastAsia="lt-LT"/>
              </w:rPr>
              <w:br/>
              <w:t xml:space="preserve"> - Įrenginys turi būti didelio spaudimo, pritaikytas apdoroti susmulkintas 3D spausdinimo atliekas, pagamintas iš PLA, ABS ir PETG (ar šio tipo plastiko granules). </w:t>
            </w:r>
            <w:r w:rsidRPr="00EC4148">
              <w:rPr>
                <w:rFonts w:ascii="Calibri" w:eastAsia="Times New Roman" w:hAnsi="Calibri" w:cs="Calibri"/>
                <w:sz w:val="24"/>
                <w:szCs w:val="24"/>
                <w:lang w:eastAsia="lt-LT"/>
              </w:rPr>
              <w:br/>
              <w:t>- Maksimalus naudojamos ritės masė turi būti ne mažesnė kaip 1 kg, skersmuo ne mažesnis kaip 200 mm, plotis 80 mm.</w:t>
            </w:r>
            <w:r w:rsidRPr="00EC4148">
              <w:rPr>
                <w:rFonts w:ascii="Calibri" w:eastAsia="Times New Roman" w:hAnsi="Calibri" w:cs="Calibri"/>
                <w:sz w:val="24"/>
                <w:szCs w:val="24"/>
                <w:lang w:eastAsia="lt-LT"/>
              </w:rPr>
              <w:br/>
              <w:t>- Įrenginyje turi būti galima pasiekti ne mažesnę kaip 250°C plastiko lydymosi temperatūrą.</w:t>
            </w:r>
            <w:r w:rsidRPr="00EC4148">
              <w:rPr>
                <w:rFonts w:ascii="Calibri" w:eastAsia="Times New Roman" w:hAnsi="Calibri" w:cs="Calibri"/>
                <w:sz w:val="24"/>
                <w:szCs w:val="24"/>
                <w:lang w:eastAsia="lt-LT"/>
              </w:rPr>
              <w:br/>
              <w:t>- Turi būti galima formuoti 1,75 mm ir 2,85 mm skersmens kaitinamojo siūlo gijas.</w:t>
            </w:r>
            <w:r w:rsidRPr="00EC4148">
              <w:rPr>
                <w:rFonts w:ascii="Calibri" w:eastAsia="Times New Roman" w:hAnsi="Calibri" w:cs="Calibri"/>
                <w:sz w:val="24"/>
                <w:szCs w:val="24"/>
                <w:lang w:eastAsia="lt-LT"/>
              </w:rPr>
              <w:br/>
              <w:t>- Gijų skersmens tikslumo intervalas ne didesnis kaip +/- 0,07 mm.</w:t>
            </w:r>
            <w:r w:rsidRPr="00EC4148">
              <w:rPr>
                <w:rFonts w:ascii="Calibri" w:eastAsia="Times New Roman" w:hAnsi="Calibri" w:cs="Calibri"/>
                <w:sz w:val="24"/>
                <w:szCs w:val="24"/>
                <w:lang w:eastAsia="lt-LT"/>
              </w:rPr>
              <w:br/>
              <w:t xml:space="preserve"> - Įprastas </w:t>
            </w:r>
            <w:proofErr w:type="spellStart"/>
            <w:r w:rsidRPr="00EC4148">
              <w:rPr>
                <w:rFonts w:ascii="Calibri" w:eastAsia="Times New Roman" w:hAnsi="Calibri" w:cs="Calibri"/>
                <w:sz w:val="24"/>
                <w:szCs w:val="24"/>
                <w:lang w:eastAsia="lt-LT"/>
              </w:rPr>
              <w:t>ekstruzijos</w:t>
            </w:r>
            <w:proofErr w:type="spellEnd"/>
            <w:r w:rsidRPr="00EC4148">
              <w:rPr>
                <w:rFonts w:ascii="Calibri" w:eastAsia="Times New Roman" w:hAnsi="Calibri" w:cs="Calibri"/>
                <w:sz w:val="24"/>
                <w:szCs w:val="24"/>
                <w:lang w:eastAsia="lt-LT"/>
              </w:rPr>
              <w:t xml:space="preserve"> efektyvumas su kaitinimo siūlelio kalibravimu turi apimti 150 iki 300 gramų per valandą  intervalą (priklausomai nuo pasirinktos medžiagos).</w:t>
            </w:r>
          </w:p>
          <w:p w14:paraId="51C684A9" w14:textId="77777777"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Turi būti įrenginio valdymo LCD ekranas, kuriame būtų fiksuojami vykstantys procesai.</w:t>
            </w:r>
            <w:r w:rsidRPr="00EC4148">
              <w:rPr>
                <w:rFonts w:ascii="Calibri" w:eastAsia="Times New Roman" w:hAnsi="Calibri" w:cs="Calibri"/>
                <w:sz w:val="24"/>
                <w:szCs w:val="24"/>
                <w:lang w:eastAsia="lt-LT"/>
              </w:rPr>
              <w:br/>
              <w:t xml:space="preserve">- Turi būti galima nustatyti norimo pagaminti siūlo ilgį, po to įrenginys turi </w:t>
            </w:r>
            <w:r w:rsidRPr="00EC4148">
              <w:rPr>
                <w:rFonts w:ascii="Calibri" w:eastAsia="Times New Roman" w:hAnsi="Calibri" w:cs="Calibri"/>
                <w:sz w:val="24"/>
                <w:szCs w:val="24"/>
                <w:lang w:eastAsia="lt-LT"/>
              </w:rPr>
              <w:lastRenderedPageBreak/>
              <w:t>automatiškai išsijungti.</w:t>
            </w:r>
            <w:r w:rsidRPr="00EC4148">
              <w:rPr>
                <w:rFonts w:ascii="Calibri" w:eastAsia="Times New Roman" w:hAnsi="Calibri" w:cs="Calibri"/>
                <w:sz w:val="24"/>
                <w:szCs w:val="24"/>
                <w:lang w:eastAsia="lt-LT"/>
              </w:rPr>
              <w:br/>
              <w:t>Maitinimas 230 V, 50 Hz.</w:t>
            </w:r>
            <w:r w:rsidRPr="00EC4148">
              <w:rPr>
                <w:rFonts w:ascii="Calibri" w:eastAsia="Times New Roman" w:hAnsi="Calibri" w:cs="Calibri"/>
                <w:sz w:val="24"/>
                <w:szCs w:val="24"/>
                <w:lang w:eastAsia="lt-LT"/>
              </w:rPr>
              <w:br/>
              <w:t>Įrenginio adapteris turi būti ženklintas CE ženklu.</w:t>
            </w:r>
            <w:r w:rsidRPr="00EC4148">
              <w:rPr>
                <w:rFonts w:ascii="Calibri" w:eastAsia="Times New Roman" w:hAnsi="Calibri" w:cs="Calibri"/>
                <w:sz w:val="24"/>
                <w:szCs w:val="24"/>
                <w:lang w:eastAsia="lt-LT"/>
              </w:rPr>
              <w:br/>
              <w:t xml:space="preserve">Rinkinyje turi būti visi reikalingi įrankiai, pateikti reikiami blokai ar mazgai, reikalingos detalės (arba jas būtų galima atsispausdinti pagal pateiktas nuorodas), kad būtų galima surinkti veikianti plastiko perdirbimo įrenginį. </w:t>
            </w:r>
            <w:r w:rsidRPr="00EC4148">
              <w:rPr>
                <w:rFonts w:ascii="Calibri" w:eastAsia="Times New Roman" w:hAnsi="Calibri" w:cs="Calibri"/>
                <w:sz w:val="24"/>
                <w:szCs w:val="24"/>
                <w:lang w:eastAsia="lt-LT"/>
              </w:rPr>
              <w:br/>
              <w:t>Turi būti pateikta surinkimo/naudojimo instrukcija,  reikiama programinė įranga arba ją turi būti galima atsisiųsti iš gamintojo/tiekėjo nurodyto tinklapio.</w:t>
            </w:r>
          </w:p>
        </w:tc>
        <w:tc>
          <w:tcPr>
            <w:tcW w:w="976" w:type="dxa"/>
            <w:gridSpan w:val="2"/>
            <w:tcBorders>
              <w:top w:val="single" w:sz="4" w:space="0" w:color="auto"/>
              <w:left w:val="single" w:sz="4" w:space="0" w:color="auto"/>
              <w:bottom w:val="single" w:sz="4" w:space="0" w:color="auto"/>
              <w:right w:val="single" w:sz="4" w:space="0" w:color="auto"/>
            </w:tcBorders>
            <w:hideMark/>
          </w:tcPr>
          <w:p w14:paraId="47DC261B" w14:textId="77777777"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w:t>
            </w:r>
          </w:p>
        </w:tc>
        <w:tc>
          <w:tcPr>
            <w:tcW w:w="1275" w:type="dxa"/>
            <w:tcBorders>
              <w:top w:val="single" w:sz="4" w:space="0" w:color="auto"/>
              <w:left w:val="single" w:sz="4" w:space="0" w:color="auto"/>
              <w:bottom w:val="single" w:sz="4" w:space="0" w:color="auto"/>
              <w:right w:val="single" w:sz="4" w:space="0" w:color="auto"/>
            </w:tcBorders>
            <w:hideMark/>
          </w:tcPr>
          <w:p w14:paraId="63AEA410" w14:textId="77777777"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P1</w:t>
            </w:r>
          </w:p>
        </w:tc>
      </w:tr>
      <w:tr w:rsidR="002D5E32" w:rsidRPr="00EC4148" w14:paraId="4B3F0DE8" w14:textId="77777777" w:rsidTr="009F14F5">
        <w:tc>
          <w:tcPr>
            <w:tcW w:w="988" w:type="dxa"/>
            <w:tcBorders>
              <w:top w:val="single" w:sz="4" w:space="0" w:color="auto"/>
              <w:left w:val="single" w:sz="4" w:space="0" w:color="auto"/>
              <w:bottom w:val="single" w:sz="4" w:space="0" w:color="auto"/>
              <w:right w:val="single" w:sz="4" w:space="0" w:color="auto"/>
            </w:tcBorders>
            <w:hideMark/>
          </w:tcPr>
          <w:p w14:paraId="42451EF4" w14:textId="6789BCED"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2.</w:t>
            </w:r>
          </w:p>
        </w:tc>
        <w:tc>
          <w:tcPr>
            <w:tcW w:w="2030" w:type="dxa"/>
            <w:tcBorders>
              <w:top w:val="single" w:sz="4" w:space="0" w:color="auto"/>
              <w:left w:val="single" w:sz="4" w:space="0" w:color="auto"/>
              <w:bottom w:val="single" w:sz="4" w:space="0" w:color="auto"/>
              <w:right w:val="single" w:sz="4" w:space="0" w:color="auto"/>
            </w:tcBorders>
            <w:hideMark/>
          </w:tcPr>
          <w:p w14:paraId="70C143AA" w14:textId="77777777"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Keramikos 3D spausdintuvo rinkinys</w:t>
            </w:r>
          </w:p>
        </w:tc>
        <w:tc>
          <w:tcPr>
            <w:tcW w:w="4372" w:type="dxa"/>
            <w:gridSpan w:val="2"/>
            <w:tcBorders>
              <w:top w:val="single" w:sz="4" w:space="0" w:color="auto"/>
              <w:left w:val="single" w:sz="4" w:space="0" w:color="auto"/>
              <w:bottom w:val="single" w:sz="4" w:space="0" w:color="auto"/>
              <w:right w:val="single" w:sz="4" w:space="0" w:color="auto"/>
            </w:tcBorders>
            <w:hideMark/>
          </w:tcPr>
          <w:p w14:paraId="414DC678" w14:textId="77777777"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xml:space="preserve">Keramikos 3D spausdintuvo rinkinį turi sudaryti molio spausdintuvas ir dirbinių degimo krosnelė. </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1. Spausdintuvas turi atitikti nurodytus reikalavimus:</w:t>
            </w:r>
            <w:r w:rsidRPr="00EC4148">
              <w:rPr>
                <w:rFonts w:ascii="Calibri" w:eastAsia="Times New Roman" w:hAnsi="Calibri" w:cs="Calibri"/>
                <w:sz w:val="24"/>
                <w:szCs w:val="24"/>
                <w:lang w:eastAsia="lt-LT"/>
              </w:rPr>
              <w:br/>
              <w:t xml:space="preserve">  Spausdintuvas turi būti skirtas porcelianinių, fajansinių, molinių ir kitų panašių medžiagų keramikinių gaminių spausdinimui. </w:t>
            </w:r>
            <w:r w:rsidRPr="00EC4148">
              <w:rPr>
                <w:rFonts w:ascii="Calibri" w:eastAsia="Times New Roman" w:hAnsi="Calibri" w:cs="Calibri"/>
                <w:sz w:val="24"/>
                <w:szCs w:val="24"/>
                <w:lang w:eastAsia="lt-LT"/>
              </w:rPr>
              <w:br/>
              <w:t>- Spausdintuvas turi būti atviras, prieinamas iš trijų pusių.</w:t>
            </w:r>
            <w:r w:rsidRPr="00EC4148">
              <w:rPr>
                <w:rFonts w:ascii="Calibri" w:eastAsia="Times New Roman" w:hAnsi="Calibri" w:cs="Calibri"/>
                <w:sz w:val="24"/>
                <w:szCs w:val="24"/>
                <w:lang w:eastAsia="lt-LT"/>
              </w:rPr>
              <w:br/>
              <w:t>- Turi būti galima spausdinti iki 40 cm aukščio ir 20 cm skersmens gaminius.</w:t>
            </w:r>
            <w:r w:rsidRPr="00EC4148">
              <w:rPr>
                <w:rFonts w:ascii="Calibri" w:eastAsia="Times New Roman" w:hAnsi="Calibri" w:cs="Calibri"/>
                <w:sz w:val="24"/>
                <w:szCs w:val="24"/>
                <w:lang w:eastAsia="lt-LT"/>
              </w:rPr>
              <w:br/>
              <w:t xml:space="preserve">- Turi būti kontroliuojamas </w:t>
            </w:r>
            <w:proofErr w:type="spellStart"/>
            <w:r w:rsidRPr="00EC4148">
              <w:rPr>
                <w:rFonts w:ascii="Calibri" w:eastAsia="Times New Roman" w:hAnsi="Calibri" w:cs="Calibri"/>
                <w:sz w:val="24"/>
                <w:szCs w:val="24"/>
                <w:lang w:eastAsia="lt-LT"/>
              </w:rPr>
              <w:t>ekstrūderio</w:t>
            </w:r>
            <w:proofErr w:type="spellEnd"/>
            <w:r w:rsidRPr="00EC4148">
              <w:rPr>
                <w:rFonts w:ascii="Calibri" w:eastAsia="Times New Roman" w:hAnsi="Calibri" w:cs="Calibri"/>
                <w:sz w:val="24"/>
                <w:szCs w:val="24"/>
                <w:lang w:eastAsia="lt-LT"/>
              </w:rPr>
              <w:t xml:space="preserve"> dozavimas.</w:t>
            </w:r>
            <w:r w:rsidRPr="00EC4148">
              <w:rPr>
                <w:rFonts w:ascii="Calibri" w:eastAsia="Times New Roman" w:hAnsi="Calibri" w:cs="Calibri"/>
                <w:sz w:val="24"/>
                <w:szCs w:val="24"/>
                <w:lang w:eastAsia="lt-LT"/>
              </w:rPr>
              <w:br/>
              <w:t xml:space="preserve">- </w:t>
            </w:r>
            <w:proofErr w:type="spellStart"/>
            <w:r w:rsidRPr="00EC4148">
              <w:rPr>
                <w:rFonts w:ascii="Calibri" w:eastAsia="Times New Roman" w:hAnsi="Calibri" w:cs="Calibri"/>
                <w:sz w:val="24"/>
                <w:szCs w:val="24"/>
                <w:lang w:eastAsia="lt-LT"/>
              </w:rPr>
              <w:t>Ekstrūderio</w:t>
            </w:r>
            <w:proofErr w:type="spellEnd"/>
            <w:r w:rsidRPr="00EC4148">
              <w:rPr>
                <w:rFonts w:ascii="Calibri" w:eastAsia="Times New Roman" w:hAnsi="Calibri" w:cs="Calibri"/>
                <w:sz w:val="24"/>
                <w:szCs w:val="24"/>
                <w:lang w:eastAsia="lt-LT"/>
              </w:rPr>
              <w:t xml:space="preserve"> antgaliai turi būti pagaminti iš nerūdijančio plieno, skersmuo 1,2 mm  ir 2 mm.</w:t>
            </w:r>
            <w:r w:rsidRPr="00EC4148">
              <w:rPr>
                <w:rFonts w:ascii="Calibri" w:eastAsia="Times New Roman" w:hAnsi="Calibri" w:cs="Calibri"/>
                <w:sz w:val="24"/>
                <w:szCs w:val="24"/>
                <w:lang w:eastAsia="lt-LT"/>
              </w:rPr>
              <w:br/>
              <w:t>- Sluoksnio skiriamoji geba ne daugiau kaip 0,5 mm.</w:t>
            </w:r>
            <w:r w:rsidRPr="00EC4148">
              <w:rPr>
                <w:rFonts w:ascii="Calibri" w:eastAsia="Times New Roman" w:hAnsi="Calibri" w:cs="Calibri"/>
                <w:sz w:val="24"/>
                <w:szCs w:val="24"/>
                <w:lang w:eastAsia="lt-LT"/>
              </w:rPr>
              <w:br/>
              <w:t>- Maksimalus spausdinimo greitis ne mažesnis kaip 150 mm/s.</w:t>
            </w:r>
            <w:r w:rsidRPr="00EC4148">
              <w:rPr>
                <w:rFonts w:ascii="Calibri" w:eastAsia="Times New Roman" w:hAnsi="Calibri" w:cs="Calibri"/>
                <w:sz w:val="24"/>
                <w:szCs w:val="24"/>
                <w:lang w:eastAsia="lt-LT"/>
              </w:rPr>
              <w:br/>
              <w:t>- Turi būti suspausto oro kompresorius.</w:t>
            </w:r>
            <w:r w:rsidRPr="00EC4148">
              <w:rPr>
                <w:rFonts w:ascii="Calibri" w:eastAsia="Times New Roman" w:hAnsi="Calibri" w:cs="Calibri"/>
                <w:sz w:val="24"/>
                <w:szCs w:val="24"/>
                <w:lang w:eastAsia="lt-LT"/>
              </w:rPr>
              <w:br/>
              <w:t>- Tankių skysčiu talpa ne mažesnė kaip 3 L.</w:t>
            </w:r>
            <w:r w:rsidRPr="00EC4148">
              <w:rPr>
                <w:rFonts w:ascii="Calibri" w:eastAsia="Times New Roman" w:hAnsi="Calibri" w:cs="Calibri"/>
                <w:sz w:val="24"/>
                <w:szCs w:val="24"/>
                <w:lang w:eastAsia="lt-LT"/>
              </w:rPr>
              <w:br/>
              <w:t>- Turi būti LCD ekranėlis, kuriame būtų rodoma aktuali informacija.</w:t>
            </w:r>
            <w:r w:rsidRPr="00EC4148">
              <w:rPr>
                <w:rFonts w:ascii="Calibri" w:eastAsia="Times New Roman" w:hAnsi="Calibri" w:cs="Calibri"/>
                <w:sz w:val="24"/>
                <w:szCs w:val="24"/>
                <w:lang w:eastAsia="lt-LT"/>
              </w:rPr>
              <w:br/>
              <w:t>Turi būti pateikta reikiama programinė įranga.</w:t>
            </w:r>
            <w:r w:rsidRPr="00EC4148">
              <w:rPr>
                <w:rFonts w:ascii="Calibri" w:eastAsia="Times New Roman" w:hAnsi="Calibri" w:cs="Calibri"/>
                <w:sz w:val="24"/>
                <w:szCs w:val="24"/>
                <w:lang w:eastAsia="lt-LT"/>
              </w:rPr>
              <w:br/>
              <w:t xml:space="preserve"> Maitinimas 230 V, 50 Hz.</w:t>
            </w:r>
            <w:r w:rsidRPr="00EC4148">
              <w:rPr>
                <w:rFonts w:ascii="Calibri" w:eastAsia="Times New Roman" w:hAnsi="Calibri" w:cs="Calibri"/>
                <w:sz w:val="24"/>
                <w:szCs w:val="24"/>
                <w:lang w:eastAsia="lt-LT"/>
              </w:rPr>
              <w:br/>
              <w:t xml:space="preserve"> Spausdintuvas turi būti ženklintas CE ženklu.</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lastRenderedPageBreak/>
              <w:t xml:space="preserve"> Spausdintuvas turi būti parengtas naudojimui – turi būti – pateikti visi reikalingi papildomi priedai, laidai, adapteriai ir pan.</w:t>
            </w:r>
            <w:r w:rsidRPr="00EC4148">
              <w:rPr>
                <w:rFonts w:ascii="Calibri" w:eastAsia="Times New Roman" w:hAnsi="Calibri" w:cs="Calibri"/>
                <w:sz w:val="24"/>
                <w:szCs w:val="24"/>
                <w:lang w:eastAsia="lt-LT"/>
              </w:rPr>
              <w:br/>
              <w:t xml:space="preserve"> </w:t>
            </w:r>
            <w:r w:rsidRPr="00EC4148">
              <w:rPr>
                <w:rFonts w:ascii="Calibri" w:eastAsia="Times New Roman" w:hAnsi="Calibri" w:cs="Calibri"/>
                <w:sz w:val="24"/>
                <w:szCs w:val="24"/>
                <w:lang w:eastAsia="lt-LT"/>
              </w:rPr>
              <w:br/>
              <w:t>2. Degimo krosnelė:</w:t>
            </w:r>
            <w:r w:rsidRPr="00EC4148">
              <w:rPr>
                <w:rFonts w:ascii="Calibri" w:eastAsia="Times New Roman" w:hAnsi="Calibri" w:cs="Calibri"/>
                <w:sz w:val="24"/>
                <w:szCs w:val="24"/>
                <w:lang w:eastAsia="lt-LT"/>
              </w:rPr>
              <w:br/>
              <w:t>- Krosnelė turi būti apvali, statoma ant stalo su ne mažiau kaip keturiomis kojelėmis (krosnelės korpusas neturi liestis su stalu).</w:t>
            </w:r>
            <w:r w:rsidRPr="00EC4148">
              <w:rPr>
                <w:rFonts w:ascii="Calibri" w:eastAsia="Times New Roman" w:hAnsi="Calibri" w:cs="Calibri"/>
                <w:sz w:val="24"/>
                <w:szCs w:val="24"/>
                <w:lang w:eastAsia="lt-LT"/>
              </w:rPr>
              <w:br/>
              <w:t>- Krosnelės vidinė talpa turi būti ne mažesnė kaip 20 litrų, vidinis aukštis ne mažesnis kaip 230 cm.</w:t>
            </w:r>
            <w:r w:rsidRPr="00EC4148">
              <w:rPr>
                <w:rFonts w:ascii="Calibri" w:eastAsia="Times New Roman" w:hAnsi="Calibri" w:cs="Calibri"/>
                <w:sz w:val="24"/>
                <w:szCs w:val="24"/>
                <w:lang w:eastAsia="lt-LT"/>
              </w:rPr>
              <w:br/>
              <w:t>- Krosnelės dangtis turi būti atidaromas iš viršaus. Dangčio atidarymo kampas turi būti ne mažesnis kaip 90°.</w:t>
            </w:r>
            <w:r w:rsidRPr="00EC4148">
              <w:rPr>
                <w:rFonts w:ascii="Calibri" w:eastAsia="Times New Roman" w:hAnsi="Calibri" w:cs="Calibri"/>
                <w:sz w:val="24"/>
                <w:szCs w:val="24"/>
                <w:lang w:eastAsia="lt-LT"/>
              </w:rPr>
              <w:br/>
              <w:t>- Turi būti įrengti dangčio spaustukai, dangčio užraktas.</w:t>
            </w:r>
            <w:r w:rsidRPr="00EC4148">
              <w:rPr>
                <w:rFonts w:ascii="Calibri" w:eastAsia="Times New Roman" w:hAnsi="Calibri" w:cs="Calibri"/>
                <w:sz w:val="24"/>
                <w:szCs w:val="24"/>
                <w:lang w:eastAsia="lt-LT"/>
              </w:rPr>
              <w:br/>
              <w:t xml:space="preserve">- Kameros viduje šildymo elementai turi būti įrengti iš visų pusių, patys elementai patalpinti įrengtuose grioveliuose. </w:t>
            </w:r>
            <w:r w:rsidRPr="00EC4148">
              <w:rPr>
                <w:rFonts w:ascii="Calibri" w:eastAsia="Times New Roman" w:hAnsi="Calibri" w:cs="Calibri"/>
                <w:sz w:val="24"/>
                <w:szCs w:val="24"/>
                <w:lang w:eastAsia="lt-LT"/>
              </w:rPr>
              <w:br/>
              <w:t xml:space="preserve">- Krosnelės galia turi būti ne mažesnė kaip 2,5 kW. </w:t>
            </w:r>
            <w:r w:rsidRPr="00EC4148">
              <w:rPr>
                <w:rFonts w:ascii="Calibri" w:eastAsia="Times New Roman" w:hAnsi="Calibri" w:cs="Calibri"/>
                <w:sz w:val="24"/>
                <w:szCs w:val="24"/>
                <w:lang w:eastAsia="lt-LT"/>
              </w:rPr>
              <w:br/>
              <w:t>- Krosnelėje turi būti pasiekiama ne mažesnė kaip 1300°C temperatūra.</w:t>
            </w:r>
            <w:r w:rsidRPr="00EC4148">
              <w:rPr>
                <w:rFonts w:ascii="Calibri" w:eastAsia="Times New Roman" w:hAnsi="Calibri" w:cs="Calibri"/>
                <w:sz w:val="24"/>
                <w:szCs w:val="24"/>
                <w:lang w:eastAsia="lt-LT"/>
              </w:rPr>
              <w:br/>
              <w:t>- Krosnelės kameros išorė turi būti padengta ne mažiau kaip dviejų sluoksnių izoliacija.</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 xml:space="preserve"> Siūlomas rinkinys turi būti sumontuotas jo naudojimo vietoje, pravesti ne trumpesni kaip 2 val. rinkinio naudojimo mokymai.</w:t>
            </w:r>
            <w:r w:rsidRPr="00EC4148">
              <w:rPr>
                <w:rFonts w:ascii="Calibri" w:eastAsia="Times New Roman" w:hAnsi="Calibri" w:cs="Calibri"/>
                <w:sz w:val="24"/>
                <w:szCs w:val="24"/>
                <w:lang w:eastAsia="lt-LT"/>
              </w:rPr>
              <w:br/>
              <w:t xml:space="preserve"> Papildomai turi būti pateikta ne mažiau kaip 10 kilogramų porceliano. </w:t>
            </w:r>
            <w:r w:rsidRPr="00EC4148">
              <w:rPr>
                <w:rFonts w:ascii="Calibri" w:eastAsia="Times New Roman" w:hAnsi="Calibri" w:cs="Calibri"/>
                <w:sz w:val="24"/>
                <w:szCs w:val="24"/>
                <w:lang w:eastAsia="lt-LT"/>
              </w:rPr>
              <w:br/>
              <w:t xml:space="preserve"> Vartotojams turi būti pateikta naudojimo instrukcija. </w:t>
            </w:r>
            <w:r w:rsidRPr="00EC4148">
              <w:rPr>
                <w:rFonts w:ascii="Calibri" w:eastAsia="Times New Roman" w:hAnsi="Calibri" w:cs="Calibri"/>
                <w:sz w:val="24"/>
                <w:szCs w:val="24"/>
                <w:lang w:eastAsia="lt-LT"/>
              </w:rPr>
              <w:br/>
              <w:t xml:space="preserve"> Garantija ne mažiau kaip 24 mėnesiai nuo prekių perdavimo-priėmimo akto pasirašymo dienos.</w:t>
            </w:r>
          </w:p>
        </w:tc>
        <w:tc>
          <w:tcPr>
            <w:tcW w:w="969" w:type="dxa"/>
            <w:tcBorders>
              <w:top w:val="single" w:sz="4" w:space="0" w:color="auto"/>
              <w:left w:val="single" w:sz="4" w:space="0" w:color="auto"/>
              <w:bottom w:val="single" w:sz="4" w:space="0" w:color="auto"/>
              <w:right w:val="single" w:sz="4" w:space="0" w:color="auto"/>
            </w:tcBorders>
            <w:hideMark/>
          </w:tcPr>
          <w:p w14:paraId="5FC3D138" w14:textId="77777777"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w:t>
            </w:r>
          </w:p>
        </w:tc>
        <w:tc>
          <w:tcPr>
            <w:tcW w:w="1275" w:type="dxa"/>
            <w:tcBorders>
              <w:top w:val="single" w:sz="4" w:space="0" w:color="auto"/>
              <w:left w:val="single" w:sz="4" w:space="0" w:color="auto"/>
              <w:bottom w:val="single" w:sz="4" w:space="0" w:color="auto"/>
              <w:right w:val="single" w:sz="4" w:space="0" w:color="auto"/>
            </w:tcBorders>
            <w:hideMark/>
          </w:tcPr>
          <w:p w14:paraId="763E3332" w14:textId="77777777"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P1</w:t>
            </w:r>
          </w:p>
        </w:tc>
      </w:tr>
      <w:tr w:rsidR="002D5E32" w:rsidRPr="00EC4148" w14:paraId="02D0C2F2" w14:textId="77777777" w:rsidTr="009F14F5">
        <w:tc>
          <w:tcPr>
            <w:tcW w:w="988" w:type="dxa"/>
            <w:hideMark/>
          </w:tcPr>
          <w:p w14:paraId="4D056A27" w14:textId="2A21B088"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3.</w:t>
            </w:r>
          </w:p>
        </w:tc>
        <w:tc>
          <w:tcPr>
            <w:tcW w:w="2030" w:type="dxa"/>
            <w:hideMark/>
          </w:tcPr>
          <w:p w14:paraId="63C63115" w14:textId="77777777"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3D dervos spausdintuvo rinkinys</w:t>
            </w:r>
          </w:p>
        </w:tc>
        <w:tc>
          <w:tcPr>
            <w:tcW w:w="4372" w:type="dxa"/>
            <w:gridSpan w:val="2"/>
            <w:hideMark/>
          </w:tcPr>
          <w:p w14:paraId="4555E771" w14:textId="77777777"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Rinkinį turi sudaryti 3D dervos spausdintuvas ir spausdinių plovimo ir kietinimo įrenginys.</w:t>
            </w:r>
            <w:r w:rsidRPr="00EC4148">
              <w:rPr>
                <w:rFonts w:ascii="Calibri" w:eastAsia="Times New Roman" w:hAnsi="Calibri" w:cs="Calibri"/>
                <w:sz w:val="24"/>
                <w:szCs w:val="24"/>
                <w:lang w:eastAsia="lt-LT"/>
              </w:rPr>
              <w:br/>
              <w:t>1.  3 D spausdintuvas turi atitikti šiuos techninius reikalavimus:</w:t>
            </w:r>
            <w:r w:rsidRPr="00EC4148">
              <w:rPr>
                <w:rFonts w:ascii="Calibri" w:eastAsia="Times New Roman" w:hAnsi="Calibri" w:cs="Calibri"/>
                <w:sz w:val="24"/>
                <w:szCs w:val="24"/>
                <w:lang w:eastAsia="lt-LT"/>
              </w:rPr>
              <w:br/>
              <w:t xml:space="preserve">-  Spausdintuvo korpusas ir visi jo </w:t>
            </w:r>
            <w:r w:rsidRPr="00EC4148">
              <w:rPr>
                <w:rFonts w:ascii="Calibri" w:eastAsia="Times New Roman" w:hAnsi="Calibri" w:cs="Calibri"/>
                <w:sz w:val="24"/>
                <w:szCs w:val="24"/>
                <w:lang w:eastAsia="lt-LT"/>
              </w:rPr>
              <w:lastRenderedPageBreak/>
              <w:t>komponentai turi būti surinkti gamykliniu būdu. Spausdintuvas negali būti pateikiamas kaip detalių ar komponentų rinkinys.</w:t>
            </w:r>
            <w:r w:rsidRPr="00EC4148">
              <w:rPr>
                <w:rFonts w:ascii="Calibri" w:eastAsia="Times New Roman" w:hAnsi="Calibri" w:cs="Calibri"/>
                <w:sz w:val="24"/>
                <w:szCs w:val="24"/>
                <w:lang w:eastAsia="lt-LT"/>
              </w:rPr>
              <w:br/>
              <w:t xml:space="preserve">- Spausdintuvas turi veikti </w:t>
            </w:r>
            <w:proofErr w:type="spellStart"/>
            <w:r w:rsidRPr="00EC4148">
              <w:rPr>
                <w:rFonts w:ascii="Calibri" w:eastAsia="Times New Roman" w:hAnsi="Calibri" w:cs="Calibri"/>
                <w:sz w:val="24"/>
                <w:szCs w:val="24"/>
                <w:lang w:eastAsia="lt-LT"/>
              </w:rPr>
              <w:t>stereolitografijos</w:t>
            </w:r>
            <w:proofErr w:type="spellEnd"/>
            <w:r w:rsidRPr="00EC4148">
              <w:rPr>
                <w:rFonts w:ascii="Calibri" w:eastAsia="Times New Roman" w:hAnsi="Calibri" w:cs="Calibri"/>
                <w:sz w:val="24"/>
                <w:szCs w:val="24"/>
                <w:lang w:eastAsia="lt-LT"/>
              </w:rPr>
              <w:t xml:space="preserve"> būdu (SLA), spausdinimo medžiaga – derva.</w:t>
            </w:r>
            <w:r w:rsidRPr="00EC4148">
              <w:rPr>
                <w:rFonts w:ascii="Calibri" w:eastAsia="Times New Roman" w:hAnsi="Calibri" w:cs="Calibri"/>
                <w:sz w:val="24"/>
                <w:szCs w:val="24"/>
                <w:lang w:eastAsia="lt-LT"/>
              </w:rPr>
              <w:br/>
              <w:t xml:space="preserve">- Turi būti UV spinduliavimo šaltinis (405 </w:t>
            </w:r>
            <w:proofErr w:type="spellStart"/>
            <w:r w:rsidRPr="00EC4148">
              <w:rPr>
                <w:rFonts w:ascii="Calibri" w:eastAsia="Times New Roman" w:hAnsi="Calibri" w:cs="Calibri"/>
                <w:sz w:val="24"/>
                <w:szCs w:val="24"/>
                <w:lang w:eastAsia="lt-LT"/>
              </w:rPr>
              <w:t>nm</w:t>
            </w:r>
            <w:proofErr w:type="spellEnd"/>
            <w:r w:rsidRPr="00EC4148">
              <w:rPr>
                <w:rFonts w:ascii="Calibri" w:eastAsia="Times New Roman" w:hAnsi="Calibri" w:cs="Calibri"/>
                <w:sz w:val="24"/>
                <w:szCs w:val="24"/>
                <w:lang w:eastAsia="lt-LT"/>
              </w:rPr>
              <w:t>).</w:t>
            </w:r>
            <w:r w:rsidRPr="00EC4148">
              <w:rPr>
                <w:rFonts w:ascii="Calibri" w:eastAsia="Times New Roman" w:hAnsi="Calibri" w:cs="Calibri"/>
                <w:sz w:val="24"/>
                <w:szCs w:val="24"/>
                <w:lang w:eastAsia="lt-LT"/>
              </w:rPr>
              <w:br/>
              <w:t xml:space="preserve">- Didžiausias spausdinio tūris (X,Y,Z) turi būti ne mažesnis kaip 1500 cm³. </w:t>
            </w:r>
            <w:r w:rsidRPr="00EC4148">
              <w:rPr>
                <w:rFonts w:ascii="Calibri" w:eastAsia="Times New Roman" w:hAnsi="Calibri" w:cs="Calibri"/>
                <w:sz w:val="24"/>
                <w:szCs w:val="24"/>
                <w:lang w:eastAsia="lt-LT"/>
              </w:rPr>
              <w:br/>
              <w:t>- Spausdinimo zona turi būti uždara.</w:t>
            </w:r>
            <w:r w:rsidRPr="00EC4148">
              <w:rPr>
                <w:rFonts w:ascii="Calibri" w:eastAsia="Times New Roman" w:hAnsi="Calibri" w:cs="Calibri"/>
                <w:sz w:val="24"/>
                <w:szCs w:val="24"/>
                <w:lang w:eastAsia="lt-LT"/>
              </w:rPr>
              <w:br/>
              <w:t>-  Sluoksnio ekspozicijos laikas turi būti ne blogesnis kaip 1,4 - 2,4 sekundės, priklausomai nuo medžiagos ir sluoksnio aukščio.</w:t>
            </w:r>
            <w:r w:rsidRPr="00EC4148">
              <w:rPr>
                <w:rFonts w:ascii="Calibri" w:eastAsia="Times New Roman" w:hAnsi="Calibri" w:cs="Calibri"/>
                <w:sz w:val="24"/>
                <w:szCs w:val="24"/>
                <w:lang w:eastAsia="lt-LT"/>
              </w:rPr>
              <w:br/>
              <w:t>- Palaikomas sluoksnio aukštis ne blogesnis kaip 0,025 - 0,1 mm.</w:t>
            </w:r>
            <w:r w:rsidRPr="00EC4148">
              <w:rPr>
                <w:rFonts w:ascii="Calibri" w:eastAsia="Times New Roman" w:hAnsi="Calibri" w:cs="Calibri"/>
                <w:sz w:val="24"/>
                <w:szCs w:val="24"/>
                <w:lang w:eastAsia="lt-LT"/>
              </w:rPr>
              <w:br/>
              <w:t>- Spausdintuve turi būti įmontuotas jutiminis įrenginio valdymo ekranas.</w:t>
            </w:r>
            <w:r w:rsidRPr="00EC4148">
              <w:rPr>
                <w:rFonts w:ascii="Calibri" w:eastAsia="Times New Roman" w:hAnsi="Calibri" w:cs="Calibri"/>
                <w:sz w:val="24"/>
                <w:szCs w:val="24"/>
                <w:lang w:eastAsia="lt-LT"/>
              </w:rPr>
              <w:br/>
              <w:t xml:space="preserve">- Spausdintuvą turi būti galima prisijungti prie kompiuterio per LAN arba </w:t>
            </w:r>
            <w:proofErr w:type="spellStart"/>
            <w:r w:rsidRPr="00EC4148">
              <w:rPr>
                <w:rFonts w:ascii="Calibri" w:eastAsia="Times New Roman" w:hAnsi="Calibri" w:cs="Calibri"/>
                <w:sz w:val="24"/>
                <w:szCs w:val="24"/>
                <w:lang w:eastAsia="lt-LT"/>
              </w:rPr>
              <w:t>Wi</w:t>
            </w:r>
            <w:proofErr w:type="spellEnd"/>
            <w:r w:rsidRPr="00EC4148">
              <w:rPr>
                <w:rFonts w:ascii="Calibri" w:eastAsia="Times New Roman" w:hAnsi="Calibri" w:cs="Calibri"/>
                <w:sz w:val="24"/>
                <w:szCs w:val="24"/>
                <w:lang w:eastAsia="lt-LT"/>
              </w:rPr>
              <w:t>-Fi. Turi būti USB prievadas.</w:t>
            </w:r>
            <w:r w:rsidRPr="00EC4148">
              <w:rPr>
                <w:rFonts w:ascii="Calibri" w:eastAsia="Times New Roman" w:hAnsi="Calibri" w:cs="Calibri"/>
                <w:sz w:val="24"/>
                <w:szCs w:val="24"/>
                <w:lang w:eastAsia="lt-LT"/>
              </w:rPr>
              <w:br/>
              <w:t>- Turi būti įrengta aušinimo sistema, ventiliavimo sistema (su filtru), dervos lygio jutiklis.</w:t>
            </w:r>
            <w:r w:rsidRPr="00EC4148">
              <w:rPr>
                <w:rFonts w:ascii="Calibri" w:eastAsia="Times New Roman" w:hAnsi="Calibri" w:cs="Calibri"/>
                <w:sz w:val="24"/>
                <w:szCs w:val="24"/>
                <w:lang w:eastAsia="lt-LT"/>
              </w:rPr>
              <w:br/>
              <w:t>Papildomai turi būti pateikta siūlomam spausdintuvui tinkanti derva, ne mažiau kaip 0,5 l.</w:t>
            </w:r>
            <w:r w:rsidRPr="00EC4148">
              <w:rPr>
                <w:rFonts w:ascii="Calibri" w:eastAsia="Times New Roman" w:hAnsi="Calibri" w:cs="Calibri"/>
                <w:sz w:val="24"/>
                <w:szCs w:val="24"/>
                <w:lang w:eastAsia="lt-LT"/>
              </w:rPr>
              <w:br/>
              <w:t xml:space="preserve">  Spausdintuvas turi būti pilnai sukomplektuotas (parengtas darbui), jame turi būti visi reikalingi adapteriai, laidai, papildomos priemonės.</w:t>
            </w:r>
            <w:r w:rsidRPr="00EC4148">
              <w:rPr>
                <w:rFonts w:ascii="Calibri" w:eastAsia="Times New Roman" w:hAnsi="Calibri" w:cs="Calibri"/>
                <w:sz w:val="24"/>
                <w:szCs w:val="24"/>
                <w:lang w:eastAsia="lt-LT"/>
              </w:rPr>
              <w:br/>
              <w:t xml:space="preserve"> Turi būti pateikta vartojimo instrukcija (lietuvių kalba).</w:t>
            </w:r>
            <w:r w:rsidRPr="00EC4148">
              <w:rPr>
                <w:rFonts w:ascii="Calibri" w:eastAsia="Times New Roman" w:hAnsi="Calibri" w:cs="Calibri"/>
                <w:sz w:val="24"/>
                <w:szCs w:val="24"/>
                <w:lang w:eastAsia="lt-LT"/>
              </w:rPr>
              <w:br/>
              <w:t xml:space="preserve"> Maitinimo įtampa 230 V, 50 Hz.</w:t>
            </w:r>
            <w:r w:rsidRPr="00EC4148">
              <w:rPr>
                <w:rFonts w:ascii="Calibri" w:eastAsia="Times New Roman" w:hAnsi="Calibri" w:cs="Calibri"/>
                <w:sz w:val="24"/>
                <w:szCs w:val="24"/>
                <w:lang w:eastAsia="lt-LT"/>
              </w:rPr>
              <w:br/>
              <w:t xml:space="preserve">Spausdintuvas turi būti ženklintas CE ženklu. </w:t>
            </w:r>
            <w:r w:rsidRPr="00EC4148">
              <w:rPr>
                <w:rFonts w:ascii="Calibri" w:eastAsia="Times New Roman" w:hAnsi="Calibri" w:cs="Calibri"/>
                <w:sz w:val="24"/>
                <w:szCs w:val="24"/>
                <w:lang w:eastAsia="lt-LT"/>
              </w:rPr>
              <w:br/>
              <w:t xml:space="preserve"> Garantija ne mažiau kaip 24 mėnesiai nuo prekių perdavimo-priėmimo akto pasirašymo dienos.</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br/>
              <w:t xml:space="preserve">2.   3D plastikinių spausdinių plovimo ir kietinimo įrenginys. </w:t>
            </w:r>
            <w:r w:rsidRPr="00EC4148">
              <w:rPr>
                <w:rFonts w:ascii="Calibri" w:eastAsia="Times New Roman" w:hAnsi="Calibri" w:cs="Calibri"/>
                <w:sz w:val="24"/>
                <w:szCs w:val="24"/>
                <w:lang w:eastAsia="lt-LT"/>
              </w:rPr>
              <w:br/>
              <w:t>Siūlomas įrenginys turi atitikti nurodytus reikalavimus:</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lastRenderedPageBreak/>
              <w:t>Įrenginio darbo zona turi būti uždara.</w:t>
            </w:r>
            <w:r w:rsidRPr="00EC4148">
              <w:rPr>
                <w:rFonts w:ascii="Calibri" w:eastAsia="Times New Roman" w:hAnsi="Calibri" w:cs="Calibri"/>
                <w:sz w:val="24"/>
                <w:szCs w:val="24"/>
                <w:lang w:eastAsia="lt-LT"/>
              </w:rPr>
              <w:br/>
              <w:t>Įrenginyje turi būti galima:</w:t>
            </w:r>
            <w:r w:rsidRPr="00EC4148">
              <w:rPr>
                <w:rFonts w:ascii="Calibri" w:eastAsia="Times New Roman" w:hAnsi="Calibri" w:cs="Calibri"/>
                <w:sz w:val="24"/>
                <w:szCs w:val="24"/>
                <w:lang w:eastAsia="lt-LT"/>
              </w:rPr>
              <w:br/>
              <w:t>- šildyti dervą prieš spausdinimą;</w:t>
            </w:r>
            <w:r w:rsidRPr="00EC4148">
              <w:rPr>
                <w:rFonts w:ascii="Calibri" w:eastAsia="Times New Roman" w:hAnsi="Calibri" w:cs="Calibri"/>
                <w:sz w:val="24"/>
                <w:szCs w:val="24"/>
                <w:lang w:eastAsia="lt-LT"/>
              </w:rPr>
              <w:br/>
              <w:t>- sūkuriniu būdu išplauti dervos likučius iš spaudinio;</w:t>
            </w:r>
            <w:r w:rsidRPr="00EC4148">
              <w:rPr>
                <w:rFonts w:ascii="Calibri" w:eastAsia="Times New Roman" w:hAnsi="Calibri" w:cs="Calibri"/>
                <w:sz w:val="24"/>
                <w:szCs w:val="24"/>
                <w:lang w:eastAsia="lt-LT"/>
              </w:rPr>
              <w:br/>
              <w:t>- džiovinti spaudą po plovimo;</w:t>
            </w:r>
            <w:r w:rsidRPr="00EC4148">
              <w:rPr>
                <w:rFonts w:ascii="Calibri" w:eastAsia="Times New Roman" w:hAnsi="Calibri" w:cs="Calibri"/>
                <w:sz w:val="24"/>
                <w:szCs w:val="24"/>
                <w:lang w:eastAsia="lt-LT"/>
              </w:rPr>
              <w:br/>
              <w:t>- kietinti spaudinį.</w:t>
            </w:r>
            <w:r w:rsidRPr="00EC4148">
              <w:rPr>
                <w:rFonts w:ascii="Calibri" w:eastAsia="Times New Roman" w:hAnsi="Calibri" w:cs="Calibri"/>
                <w:sz w:val="24"/>
                <w:szCs w:val="24"/>
                <w:lang w:eastAsia="lt-LT"/>
              </w:rPr>
              <w:br/>
              <w:t xml:space="preserve"> Įrenginio viduje turi būti sumontuotas UV šaltinis; bangos ilgis 405 </w:t>
            </w:r>
            <w:proofErr w:type="spellStart"/>
            <w:r w:rsidRPr="00EC4148">
              <w:rPr>
                <w:rFonts w:ascii="Calibri" w:eastAsia="Times New Roman" w:hAnsi="Calibri" w:cs="Calibri"/>
                <w:sz w:val="24"/>
                <w:szCs w:val="24"/>
                <w:lang w:eastAsia="lt-LT"/>
              </w:rPr>
              <w:t>nm</w:t>
            </w:r>
            <w:proofErr w:type="spellEnd"/>
            <w:r w:rsidRPr="00EC4148">
              <w:rPr>
                <w:rFonts w:ascii="Calibri" w:eastAsia="Times New Roman" w:hAnsi="Calibri" w:cs="Calibri"/>
                <w:sz w:val="24"/>
                <w:szCs w:val="24"/>
                <w:lang w:eastAsia="lt-LT"/>
              </w:rPr>
              <w:t xml:space="preserve">. </w:t>
            </w:r>
            <w:r w:rsidRPr="00EC4148">
              <w:rPr>
                <w:rFonts w:ascii="Calibri" w:eastAsia="Times New Roman" w:hAnsi="Calibri" w:cs="Calibri"/>
                <w:sz w:val="24"/>
                <w:szCs w:val="24"/>
                <w:lang w:eastAsia="lt-LT"/>
              </w:rPr>
              <w:br/>
              <w:t>Turi būti įrengtas įrenginio valdymo LCD ekranas.</w:t>
            </w:r>
            <w:r w:rsidRPr="00EC4148">
              <w:rPr>
                <w:rFonts w:ascii="Calibri" w:eastAsia="Times New Roman" w:hAnsi="Calibri" w:cs="Calibri"/>
                <w:sz w:val="24"/>
                <w:szCs w:val="24"/>
                <w:lang w:eastAsia="lt-LT"/>
              </w:rPr>
              <w:br/>
              <w:t xml:space="preserve">  Įrenginys turi būti pilnai sukomplektuotas (parengtas darbui), jame turi būti visi reikalingi adapteriai, laidai, talpos, krepšeliai, maišikliai ir kitos reikiamos priemonės.</w:t>
            </w:r>
            <w:r w:rsidRPr="00EC4148">
              <w:rPr>
                <w:rFonts w:ascii="Calibri" w:eastAsia="Times New Roman" w:hAnsi="Calibri" w:cs="Calibri"/>
                <w:sz w:val="24"/>
                <w:szCs w:val="24"/>
                <w:lang w:eastAsia="lt-LT"/>
              </w:rPr>
              <w:br/>
              <w:t xml:space="preserve"> Turi būti pateikta vartojimo instrukcija (lietuvių kalba)</w:t>
            </w:r>
            <w:r w:rsidRPr="00EC4148">
              <w:rPr>
                <w:rFonts w:ascii="Calibri" w:eastAsia="Times New Roman" w:hAnsi="Calibri" w:cs="Calibri"/>
                <w:sz w:val="24"/>
                <w:szCs w:val="24"/>
                <w:lang w:eastAsia="lt-LT"/>
              </w:rPr>
              <w:br/>
              <w:t xml:space="preserve"> Maitinimo įtampa 230 V, 50 Hz.</w:t>
            </w:r>
            <w:r w:rsidRPr="00EC4148">
              <w:rPr>
                <w:rFonts w:ascii="Calibri" w:eastAsia="Times New Roman" w:hAnsi="Calibri" w:cs="Calibri"/>
                <w:sz w:val="24"/>
                <w:szCs w:val="24"/>
                <w:lang w:eastAsia="lt-LT"/>
              </w:rPr>
              <w:br/>
              <w:t xml:space="preserve"> Įrenginys turi būti ženklintas CE ženklu. </w:t>
            </w:r>
            <w:r w:rsidRPr="00EC4148">
              <w:rPr>
                <w:rFonts w:ascii="Calibri" w:eastAsia="Times New Roman" w:hAnsi="Calibri" w:cs="Calibri"/>
                <w:sz w:val="24"/>
                <w:szCs w:val="24"/>
                <w:lang w:eastAsia="lt-LT"/>
              </w:rPr>
              <w:br/>
              <w:t xml:space="preserve"> Garantija ne mažiau kaip 24 mėnesiai nuo prekių perdavimo-priėmimo akto pasirašymo dienos.</w:t>
            </w:r>
          </w:p>
        </w:tc>
        <w:tc>
          <w:tcPr>
            <w:tcW w:w="969" w:type="dxa"/>
            <w:hideMark/>
          </w:tcPr>
          <w:p w14:paraId="0B9CBAB6" w14:textId="77777777"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w:t>
            </w:r>
          </w:p>
        </w:tc>
        <w:tc>
          <w:tcPr>
            <w:tcW w:w="1275" w:type="dxa"/>
            <w:hideMark/>
          </w:tcPr>
          <w:p w14:paraId="16B397BC" w14:textId="77777777"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P1</w:t>
            </w:r>
          </w:p>
        </w:tc>
      </w:tr>
      <w:tr w:rsidR="002D5E32" w:rsidRPr="00EC4148" w14:paraId="372E24AB" w14:textId="77777777" w:rsidTr="009F14F5">
        <w:tc>
          <w:tcPr>
            <w:tcW w:w="988" w:type="dxa"/>
            <w:hideMark/>
          </w:tcPr>
          <w:p w14:paraId="1DD36182" w14:textId="697E227A" w:rsidR="002D5E32" w:rsidRPr="00EC4148" w:rsidRDefault="002D5E32" w:rsidP="009F14F5">
            <w:pPr>
              <w:rPr>
                <w:rFonts w:ascii="Calibri" w:eastAsia="Times New Roman" w:hAnsi="Calibri" w:cs="Calibri"/>
                <w:sz w:val="24"/>
                <w:szCs w:val="24"/>
                <w:lang w:eastAsia="lt-LT"/>
              </w:rPr>
            </w:pPr>
            <w:bookmarkStart w:id="0" w:name="_Hlk207568472"/>
            <w:r w:rsidRPr="00EC4148">
              <w:rPr>
                <w:rFonts w:ascii="Calibri" w:eastAsia="Times New Roman" w:hAnsi="Calibri" w:cs="Calibri"/>
                <w:sz w:val="24"/>
                <w:szCs w:val="24"/>
                <w:lang w:eastAsia="lt-LT"/>
              </w:rPr>
              <w:lastRenderedPageBreak/>
              <w:t>4.</w:t>
            </w:r>
            <w:bookmarkEnd w:id="0"/>
          </w:p>
        </w:tc>
        <w:tc>
          <w:tcPr>
            <w:tcW w:w="2030" w:type="dxa"/>
            <w:hideMark/>
          </w:tcPr>
          <w:p w14:paraId="5150766B" w14:textId="77777777"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Plastiko džiovintuvas</w:t>
            </w:r>
          </w:p>
        </w:tc>
        <w:tc>
          <w:tcPr>
            <w:tcW w:w="4372" w:type="dxa"/>
            <w:gridSpan w:val="2"/>
            <w:hideMark/>
          </w:tcPr>
          <w:p w14:paraId="16DBCE93" w14:textId="77777777"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Įrenginys skirtas išdžiovinti 3D spausdintuvuose naudojamą plastiką.</w:t>
            </w:r>
            <w:r w:rsidRPr="00EC4148">
              <w:rPr>
                <w:rFonts w:ascii="Calibri" w:eastAsia="Times New Roman" w:hAnsi="Calibri" w:cs="Calibri"/>
                <w:sz w:val="24"/>
                <w:szCs w:val="24"/>
                <w:lang w:eastAsia="lt-LT"/>
              </w:rPr>
              <w:br/>
              <w:t>Kiekvienas įrenginys turi atitikti nurodytus reikalavimus:</w:t>
            </w:r>
            <w:r w:rsidRPr="00EC4148">
              <w:rPr>
                <w:rFonts w:ascii="Calibri" w:eastAsia="Times New Roman" w:hAnsi="Calibri" w:cs="Calibri"/>
                <w:sz w:val="24"/>
                <w:szCs w:val="24"/>
                <w:lang w:eastAsia="lt-LT"/>
              </w:rPr>
              <w:br/>
              <w:t xml:space="preserve">- Siūlomas įrenginys turi pašalinti ant spausdinimo medžiagos (plastiko ričių) susikaupusią drėgmę. </w:t>
            </w:r>
            <w:r w:rsidRPr="00EC4148">
              <w:rPr>
                <w:rFonts w:ascii="Calibri" w:eastAsia="Times New Roman" w:hAnsi="Calibri" w:cs="Calibri"/>
                <w:sz w:val="24"/>
                <w:szCs w:val="24"/>
                <w:lang w:eastAsia="lt-LT"/>
              </w:rPr>
              <w:br/>
              <w:t>- Siūlomas įrenginys turi būti uždaras, su LCD ekranu.</w:t>
            </w:r>
            <w:r w:rsidRPr="00EC4148">
              <w:rPr>
                <w:rFonts w:ascii="Calibri" w:eastAsia="Times New Roman" w:hAnsi="Calibri" w:cs="Calibri"/>
                <w:sz w:val="24"/>
                <w:szCs w:val="24"/>
                <w:lang w:eastAsia="lt-LT"/>
              </w:rPr>
              <w:br/>
              <w:t>- Ekrano skersmuo turi būti ne mažesnis kaip 15 cm.</w:t>
            </w:r>
            <w:r w:rsidRPr="00EC4148">
              <w:rPr>
                <w:rFonts w:ascii="Calibri" w:eastAsia="Times New Roman" w:hAnsi="Calibri" w:cs="Calibri"/>
                <w:sz w:val="24"/>
                <w:szCs w:val="24"/>
                <w:lang w:eastAsia="lt-LT"/>
              </w:rPr>
              <w:br/>
              <w:t>- Ekrane turi būti įrenginio funkcijų reguliavimo mygtukai, turi būti galima programuoti temperatūrą, laiką, plastiko rūšį.</w:t>
            </w:r>
            <w:r w:rsidRPr="00EC4148">
              <w:rPr>
                <w:rFonts w:ascii="Calibri" w:eastAsia="Times New Roman" w:hAnsi="Calibri" w:cs="Calibri"/>
                <w:sz w:val="24"/>
                <w:szCs w:val="24"/>
                <w:lang w:eastAsia="lt-LT"/>
              </w:rPr>
              <w:br/>
              <w:t>- Džiovinimo temperatūrą turi būti galima reguliuoti nuo 35°C iki 70°C.</w:t>
            </w:r>
            <w:r w:rsidRPr="00EC4148">
              <w:rPr>
                <w:rFonts w:ascii="Calibri" w:eastAsia="Times New Roman" w:hAnsi="Calibri" w:cs="Calibri"/>
                <w:sz w:val="24"/>
                <w:szCs w:val="24"/>
                <w:lang w:eastAsia="lt-LT"/>
              </w:rPr>
              <w:br/>
              <w:t>- Turi būti galima džiovinti 1,75 mm, 2,85 mm skersmens plastiko siūlus.</w:t>
            </w:r>
            <w:r w:rsidRPr="00EC4148">
              <w:rPr>
                <w:rFonts w:ascii="Calibri" w:eastAsia="Times New Roman" w:hAnsi="Calibri" w:cs="Calibri"/>
                <w:sz w:val="24"/>
                <w:szCs w:val="24"/>
                <w:lang w:eastAsia="lt-LT"/>
              </w:rPr>
              <w:br/>
              <w:t>- Džiovintuve turi būti galima džiovinti iki 210 x 85 mm matmenų rites.</w:t>
            </w:r>
            <w:r w:rsidRPr="00EC4148">
              <w:rPr>
                <w:rFonts w:ascii="Calibri" w:eastAsia="Times New Roman" w:hAnsi="Calibri" w:cs="Calibri"/>
                <w:sz w:val="24"/>
                <w:szCs w:val="24"/>
                <w:lang w:eastAsia="lt-LT"/>
              </w:rPr>
              <w:br/>
              <w:t xml:space="preserve">- Turi būti galima džiovinti PLA, PLA+, PETG, PVB, ABS, HIPS, PVA, ASA, TPU, </w:t>
            </w:r>
            <w:r w:rsidRPr="00EC4148">
              <w:rPr>
                <w:rFonts w:ascii="Calibri" w:eastAsia="Times New Roman" w:hAnsi="Calibri" w:cs="Calibri"/>
                <w:sz w:val="24"/>
                <w:szCs w:val="24"/>
                <w:lang w:eastAsia="lt-LT"/>
              </w:rPr>
              <w:lastRenderedPageBreak/>
              <w:t>PMMA, PA, PC tipo plastikus.</w:t>
            </w:r>
            <w:r w:rsidRPr="00EC4148">
              <w:rPr>
                <w:rFonts w:ascii="Calibri" w:eastAsia="Times New Roman" w:hAnsi="Calibri" w:cs="Calibri"/>
                <w:sz w:val="24"/>
                <w:szCs w:val="24"/>
                <w:lang w:eastAsia="lt-LT"/>
              </w:rPr>
              <w:br/>
              <w:t xml:space="preserve">- Plastiko siūlą turi būti galima tiesiogiai iš džiovintuvo leisti į spausdintuvo </w:t>
            </w:r>
            <w:proofErr w:type="spellStart"/>
            <w:r w:rsidRPr="00EC4148">
              <w:rPr>
                <w:rFonts w:ascii="Calibri" w:eastAsia="Times New Roman" w:hAnsi="Calibri" w:cs="Calibri"/>
                <w:sz w:val="24"/>
                <w:szCs w:val="24"/>
                <w:lang w:eastAsia="lt-LT"/>
              </w:rPr>
              <w:t>ekstruderį</w:t>
            </w:r>
            <w:proofErr w:type="spellEnd"/>
            <w:r w:rsidRPr="00EC4148">
              <w:rPr>
                <w:rFonts w:ascii="Calibri" w:eastAsia="Times New Roman" w:hAnsi="Calibri" w:cs="Calibri"/>
                <w:sz w:val="24"/>
                <w:szCs w:val="24"/>
                <w:lang w:eastAsia="lt-LT"/>
              </w:rPr>
              <w:t>.</w:t>
            </w:r>
            <w:r w:rsidRPr="00EC4148">
              <w:rPr>
                <w:rFonts w:ascii="Calibri" w:eastAsia="Times New Roman" w:hAnsi="Calibri" w:cs="Calibri"/>
                <w:sz w:val="24"/>
                <w:szCs w:val="24"/>
                <w:lang w:eastAsia="lt-LT"/>
              </w:rPr>
              <w:br/>
              <w:t xml:space="preserve">Tinklo įtampa 230 V, 50 Hz. </w:t>
            </w:r>
            <w:r w:rsidRPr="00EC4148">
              <w:rPr>
                <w:rFonts w:ascii="Calibri" w:eastAsia="Times New Roman" w:hAnsi="Calibri" w:cs="Calibri"/>
                <w:sz w:val="24"/>
                <w:szCs w:val="24"/>
                <w:lang w:eastAsia="lt-LT"/>
              </w:rPr>
              <w:br/>
              <w:t>Maitinimo adapteris turi būti ženklintas CE ženklu.</w:t>
            </w:r>
            <w:r w:rsidRPr="00EC4148">
              <w:rPr>
                <w:rFonts w:ascii="Calibri" w:eastAsia="Times New Roman" w:hAnsi="Calibri" w:cs="Calibri"/>
                <w:sz w:val="24"/>
                <w:szCs w:val="24"/>
                <w:lang w:eastAsia="lt-LT"/>
              </w:rPr>
              <w:br/>
              <w:t>Įrenginys turi būti parengta naudojimui, turi būti visi reikalingi tvirtinimo elementai, laidai, adapteriai ir kiti reikalingi priedai.</w:t>
            </w:r>
            <w:r w:rsidRPr="00EC4148">
              <w:rPr>
                <w:rFonts w:ascii="Calibri" w:eastAsia="Times New Roman" w:hAnsi="Calibri" w:cs="Calibri"/>
                <w:sz w:val="24"/>
                <w:szCs w:val="24"/>
                <w:lang w:eastAsia="lt-LT"/>
              </w:rPr>
              <w:br/>
              <w:t xml:space="preserve">Turi būti pateikta vartojimo instrukcija lietuvių kalba. </w:t>
            </w:r>
            <w:r w:rsidRPr="00EC4148">
              <w:rPr>
                <w:rFonts w:ascii="Calibri" w:eastAsia="Times New Roman" w:hAnsi="Calibri" w:cs="Calibri"/>
                <w:sz w:val="24"/>
                <w:szCs w:val="24"/>
                <w:lang w:eastAsia="lt-LT"/>
              </w:rPr>
              <w:br/>
              <w:t>Garantija ne mažiau kaip 24 mėnesiai nuo priėmimo- perdavimo akto pasirašymo dienos.</w:t>
            </w:r>
          </w:p>
        </w:tc>
        <w:tc>
          <w:tcPr>
            <w:tcW w:w="969" w:type="dxa"/>
            <w:hideMark/>
          </w:tcPr>
          <w:p w14:paraId="09909FDE" w14:textId="77777777"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1</w:t>
            </w:r>
          </w:p>
        </w:tc>
        <w:tc>
          <w:tcPr>
            <w:tcW w:w="1275" w:type="dxa"/>
            <w:hideMark/>
          </w:tcPr>
          <w:p w14:paraId="0C51BF8C" w14:textId="77777777"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U1</w:t>
            </w:r>
          </w:p>
        </w:tc>
      </w:tr>
      <w:tr w:rsidR="002D5E32" w:rsidRPr="00EC4148" w14:paraId="46CFAC80" w14:textId="77777777" w:rsidTr="009F14F5">
        <w:tc>
          <w:tcPr>
            <w:tcW w:w="988" w:type="dxa"/>
            <w:hideMark/>
          </w:tcPr>
          <w:p w14:paraId="0041808D" w14:textId="68A49F21"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5.</w:t>
            </w:r>
          </w:p>
        </w:tc>
        <w:tc>
          <w:tcPr>
            <w:tcW w:w="2030" w:type="dxa"/>
            <w:hideMark/>
          </w:tcPr>
          <w:p w14:paraId="6BED5F30" w14:textId="77777777"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Plastikas 3D spausdintuvui</w:t>
            </w:r>
          </w:p>
        </w:tc>
        <w:tc>
          <w:tcPr>
            <w:tcW w:w="4372" w:type="dxa"/>
            <w:gridSpan w:val="2"/>
            <w:hideMark/>
          </w:tcPr>
          <w:p w14:paraId="0C699699" w14:textId="77777777"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Kiekvieną 3D plastiko rinkinį turi sudaryti:</w:t>
            </w:r>
            <w:r w:rsidRPr="00EC4148">
              <w:rPr>
                <w:rFonts w:ascii="Calibri" w:eastAsia="Times New Roman" w:hAnsi="Calibri" w:cs="Calibri"/>
                <w:sz w:val="24"/>
                <w:szCs w:val="24"/>
                <w:lang w:eastAsia="lt-LT"/>
              </w:rPr>
              <w:br/>
              <w:t>- Rinkinyje turi būti ne mažiau kaip 6 skirtingų spalvų spausdinamo plastiko kasetės.</w:t>
            </w:r>
            <w:r w:rsidRPr="00EC4148">
              <w:rPr>
                <w:rFonts w:ascii="Calibri" w:eastAsia="Times New Roman" w:hAnsi="Calibri" w:cs="Calibri"/>
                <w:sz w:val="24"/>
                <w:szCs w:val="24"/>
                <w:lang w:eastAsia="lt-LT"/>
              </w:rPr>
              <w:br/>
              <w:t>- Spausdinimo medžiaga turi būti PLA arba PETG.</w:t>
            </w:r>
            <w:r w:rsidRPr="00EC4148">
              <w:rPr>
                <w:rFonts w:ascii="Calibri" w:eastAsia="Times New Roman" w:hAnsi="Calibri" w:cs="Calibri"/>
                <w:sz w:val="24"/>
                <w:szCs w:val="24"/>
                <w:lang w:eastAsia="lt-LT"/>
              </w:rPr>
              <w:br/>
              <w:t>- Plastiko siūlo skersmuo: 1,75 mm.</w:t>
            </w:r>
            <w:r w:rsidRPr="00EC4148">
              <w:rPr>
                <w:rFonts w:ascii="Calibri" w:eastAsia="Times New Roman" w:hAnsi="Calibri" w:cs="Calibri"/>
                <w:sz w:val="24"/>
                <w:szCs w:val="24"/>
                <w:lang w:eastAsia="lt-LT"/>
              </w:rPr>
              <w:br/>
              <w:t>- Kiekvienos spalvos plastiko svoris turi būti ne mažesnis kaip 1 kg.</w:t>
            </w:r>
          </w:p>
        </w:tc>
        <w:tc>
          <w:tcPr>
            <w:tcW w:w="969" w:type="dxa"/>
            <w:hideMark/>
          </w:tcPr>
          <w:p w14:paraId="49C32B7F" w14:textId="77777777"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8</w:t>
            </w:r>
          </w:p>
        </w:tc>
        <w:tc>
          <w:tcPr>
            <w:tcW w:w="1275" w:type="dxa"/>
            <w:hideMark/>
          </w:tcPr>
          <w:p w14:paraId="5F687EA7" w14:textId="77777777"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U4, V4</w:t>
            </w:r>
          </w:p>
        </w:tc>
      </w:tr>
      <w:tr w:rsidR="002D5E32" w:rsidRPr="00EC4148" w14:paraId="5D69F74C" w14:textId="77777777" w:rsidTr="009F14F5">
        <w:tc>
          <w:tcPr>
            <w:tcW w:w="988" w:type="dxa"/>
            <w:hideMark/>
          </w:tcPr>
          <w:p w14:paraId="2819908E" w14:textId="26FD90B1"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6.</w:t>
            </w:r>
          </w:p>
        </w:tc>
        <w:tc>
          <w:tcPr>
            <w:tcW w:w="2030" w:type="dxa"/>
            <w:hideMark/>
          </w:tcPr>
          <w:p w14:paraId="77CB5A32" w14:textId="77777777"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3d spausdintuvas su spausdinimo plastiko keitikliu</w:t>
            </w:r>
          </w:p>
        </w:tc>
        <w:tc>
          <w:tcPr>
            <w:tcW w:w="4372" w:type="dxa"/>
            <w:gridSpan w:val="2"/>
            <w:hideMark/>
          </w:tcPr>
          <w:p w14:paraId="4F501C5C" w14:textId="77777777"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 xml:space="preserve">3D spausdintuvas su priedu, leidžiančiu vienu spausdintuvo </w:t>
            </w:r>
            <w:proofErr w:type="spellStart"/>
            <w:r w:rsidRPr="00EC4148">
              <w:rPr>
                <w:rFonts w:ascii="Calibri" w:eastAsia="Times New Roman" w:hAnsi="Calibri" w:cs="Calibri"/>
                <w:sz w:val="24"/>
                <w:szCs w:val="24"/>
                <w:lang w:eastAsia="lt-LT"/>
              </w:rPr>
              <w:t>ekstruderiu</w:t>
            </w:r>
            <w:proofErr w:type="spellEnd"/>
            <w:r w:rsidRPr="00EC4148">
              <w:rPr>
                <w:rFonts w:ascii="Calibri" w:eastAsia="Times New Roman" w:hAnsi="Calibri" w:cs="Calibri"/>
                <w:sz w:val="24"/>
                <w:szCs w:val="24"/>
                <w:lang w:eastAsia="lt-LT"/>
              </w:rPr>
              <w:t xml:space="preserve"> vieno spausdinimo metu spausdinti iš 5 medžiagų (spalvų) kasečių.</w:t>
            </w:r>
            <w:r w:rsidRPr="00EC4148">
              <w:rPr>
                <w:rFonts w:ascii="Calibri" w:eastAsia="Times New Roman" w:hAnsi="Calibri" w:cs="Calibri"/>
                <w:sz w:val="24"/>
                <w:szCs w:val="24"/>
                <w:lang w:eastAsia="lt-LT"/>
              </w:rPr>
              <w:br/>
              <w:t>Spausdintuvas turi atitikti nurodytus reikalavimus:</w:t>
            </w:r>
            <w:r w:rsidRPr="00EC4148">
              <w:rPr>
                <w:rFonts w:ascii="Calibri" w:eastAsia="Times New Roman" w:hAnsi="Calibri" w:cs="Calibri"/>
                <w:sz w:val="24"/>
                <w:szCs w:val="24"/>
                <w:lang w:eastAsia="lt-LT"/>
              </w:rPr>
              <w:br/>
              <w:t>- Spausdintuvas turi būti surinktas arba jį galima būtų surinkti iš pateiktų techninių mazgų, detalių. Tuo atveju turi būti pateikti reikiami įrankiai, surinkimo instrukcija (arba ją nemokamai būtų galima atsisiųsti iš nurodyto tinklapio).</w:t>
            </w:r>
            <w:r w:rsidRPr="00EC4148">
              <w:rPr>
                <w:rFonts w:ascii="Calibri" w:eastAsia="Times New Roman" w:hAnsi="Calibri" w:cs="Calibri"/>
                <w:sz w:val="24"/>
                <w:szCs w:val="24"/>
                <w:lang w:eastAsia="lt-LT"/>
              </w:rPr>
              <w:br/>
              <w:t xml:space="preserve">- Spausdintuvu turi būti galima vieno spausdinimo metu spausdinti ne mažiau kaip iki 5 medžiagų (spalvų) kasečių. </w:t>
            </w:r>
            <w:r w:rsidRPr="00EC4148">
              <w:rPr>
                <w:rFonts w:ascii="Calibri" w:eastAsia="Times New Roman" w:hAnsi="Calibri" w:cs="Calibri"/>
                <w:sz w:val="24"/>
                <w:szCs w:val="24"/>
                <w:lang w:eastAsia="lt-LT"/>
              </w:rPr>
              <w:br/>
              <w:t>- Spausdinimo medžiagos (spalvos) spausdintuve turi persijungti automatiškai.</w:t>
            </w:r>
            <w:r w:rsidRPr="00EC4148">
              <w:rPr>
                <w:rFonts w:ascii="Calibri" w:eastAsia="Times New Roman" w:hAnsi="Calibri" w:cs="Calibri"/>
                <w:sz w:val="24"/>
                <w:szCs w:val="24"/>
                <w:lang w:eastAsia="lt-LT"/>
              </w:rPr>
              <w:br/>
              <w:t>- Turi būti LCD ekranas, kuriame būtų pateikiama spausdinimo informacija.</w:t>
            </w:r>
            <w:r w:rsidRPr="00EC4148">
              <w:rPr>
                <w:rFonts w:ascii="Calibri" w:eastAsia="Times New Roman" w:hAnsi="Calibri" w:cs="Calibri"/>
                <w:sz w:val="24"/>
                <w:szCs w:val="24"/>
                <w:lang w:eastAsia="lt-LT"/>
              </w:rPr>
              <w:br/>
              <w:t xml:space="preserve">Tinklo įtampa 230 V, 50 Hz. </w:t>
            </w:r>
            <w:r w:rsidRPr="00EC4148">
              <w:rPr>
                <w:rFonts w:ascii="Calibri" w:eastAsia="Times New Roman" w:hAnsi="Calibri" w:cs="Calibri"/>
                <w:sz w:val="24"/>
                <w:szCs w:val="24"/>
                <w:lang w:eastAsia="lt-LT"/>
              </w:rPr>
              <w:br/>
            </w:r>
            <w:r w:rsidRPr="00EC4148">
              <w:rPr>
                <w:rFonts w:ascii="Calibri" w:eastAsia="Times New Roman" w:hAnsi="Calibri" w:cs="Calibri"/>
                <w:sz w:val="24"/>
                <w:szCs w:val="24"/>
                <w:lang w:eastAsia="lt-LT"/>
              </w:rPr>
              <w:lastRenderedPageBreak/>
              <w:t>Maitinimo adapteris turi būti ženklintas CE ženklu.</w:t>
            </w:r>
            <w:r w:rsidRPr="00EC4148">
              <w:rPr>
                <w:rFonts w:ascii="Calibri" w:eastAsia="Times New Roman" w:hAnsi="Calibri" w:cs="Calibri"/>
                <w:sz w:val="24"/>
                <w:szCs w:val="24"/>
                <w:lang w:eastAsia="lt-LT"/>
              </w:rPr>
              <w:br/>
              <w:t>Turi būti pateikta reikiama programinė įranga.</w:t>
            </w:r>
            <w:r w:rsidRPr="00EC4148">
              <w:rPr>
                <w:rFonts w:ascii="Calibri" w:eastAsia="Times New Roman" w:hAnsi="Calibri" w:cs="Calibri"/>
                <w:sz w:val="24"/>
                <w:szCs w:val="24"/>
                <w:lang w:eastAsia="lt-LT"/>
              </w:rPr>
              <w:br/>
              <w:t xml:space="preserve">Turi būti pateikti visi reikalingi tvirtinimo elementai, laidai, adapteriai, vamzdeliai, ne mažiau kaip 5 ričių </w:t>
            </w:r>
            <w:proofErr w:type="spellStart"/>
            <w:r w:rsidRPr="00EC4148">
              <w:rPr>
                <w:rFonts w:ascii="Calibri" w:eastAsia="Times New Roman" w:hAnsi="Calibri" w:cs="Calibri"/>
                <w:sz w:val="24"/>
                <w:szCs w:val="24"/>
                <w:lang w:eastAsia="lt-LT"/>
              </w:rPr>
              <w:t>laikikliai.Turi</w:t>
            </w:r>
            <w:proofErr w:type="spellEnd"/>
            <w:r w:rsidRPr="00EC4148">
              <w:rPr>
                <w:rFonts w:ascii="Calibri" w:eastAsia="Times New Roman" w:hAnsi="Calibri" w:cs="Calibri"/>
                <w:sz w:val="24"/>
                <w:szCs w:val="24"/>
                <w:lang w:eastAsia="lt-LT"/>
              </w:rPr>
              <w:t xml:space="preserve"> būti pateikta vartojimo instrukcija lietuvių kalba. </w:t>
            </w:r>
            <w:r w:rsidRPr="00EC4148">
              <w:rPr>
                <w:rFonts w:ascii="Calibri" w:eastAsia="Times New Roman" w:hAnsi="Calibri" w:cs="Calibri"/>
                <w:sz w:val="24"/>
                <w:szCs w:val="24"/>
                <w:lang w:eastAsia="lt-LT"/>
              </w:rPr>
              <w:br/>
              <w:t>Garantija ne mažiau kaip 24 mėnesiai nuo priėmimo- perdavimo akto pasirašymo dienos.</w:t>
            </w:r>
          </w:p>
        </w:tc>
        <w:tc>
          <w:tcPr>
            <w:tcW w:w="969" w:type="dxa"/>
            <w:hideMark/>
          </w:tcPr>
          <w:p w14:paraId="4F5CDA5A" w14:textId="77777777"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lastRenderedPageBreak/>
              <w:t>2</w:t>
            </w:r>
          </w:p>
        </w:tc>
        <w:tc>
          <w:tcPr>
            <w:tcW w:w="1275" w:type="dxa"/>
            <w:hideMark/>
          </w:tcPr>
          <w:p w14:paraId="38317BDF" w14:textId="77777777" w:rsidR="002D5E32" w:rsidRPr="00EC4148" w:rsidRDefault="002D5E32" w:rsidP="009F14F5">
            <w:pPr>
              <w:rPr>
                <w:rFonts w:ascii="Calibri" w:eastAsia="Times New Roman" w:hAnsi="Calibri" w:cs="Calibri"/>
                <w:sz w:val="24"/>
                <w:szCs w:val="24"/>
                <w:lang w:eastAsia="lt-LT"/>
              </w:rPr>
            </w:pPr>
            <w:r w:rsidRPr="00EC4148">
              <w:rPr>
                <w:rFonts w:ascii="Calibri" w:eastAsia="Times New Roman" w:hAnsi="Calibri" w:cs="Calibri"/>
                <w:sz w:val="24"/>
                <w:szCs w:val="24"/>
                <w:lang w:eastAsia="lt-LT"/>
              </w:rPr>
              <w:t>U1, V1</w:t>
            </w:r>
          </w:p>
        </w:tc>
      </w:tr>
    </w:tbl>
    <w:p w14:paraId="4540FDEB" w14:textId="77777777" w:rsidR="002D5E32" w:rsidRPr="00EC4148" w:rsidRDefault="002D5E32" w:rsidP="002D5E32">
      <w:pPr>
        <w:rPr>
          <w:rFonts w:ascii="Calibri" w:hAnsi="Calibri" w:cs="Calibri"/>
        </w:rPr>
      </w:pPr>
    </w:p>
    <w:p w14:paraId="6959FC02" w14:textId="77777777" w:rsidR="002D5E32" w:rsidRPr="00EC4148" w:rsidRDefault="002D5E32" w:rsidP="002D5E32">
      <w:pPr>
        <w:pStyle w:val="prastasis1"/>
        <w:ind w:firstLine="567"/>
        <w:jc w:val="both"/>
        <w:rPr>
          <w:rStyle w:val="Numatytasispastraiposriftas1"/>
          <w:rFonts w:ascii="Calibri" w:eastAsiaTheme="majorEastAsia" w:hAnsi="Calibri" w:cs="Calibri"/>
          <w:b/>
          <w:bCs/>
          <w:i/>
          <w:iCs/>
          <w:color w:val="000000"/>
        </w:rPr>
      </w:pPr>
      <w:r w:rsidRPr="00EC4148">
        <w:rPr>
          <w:rStyle w:val="Numatytasispastraiposriftas1"/>
          <w:rFonts w:ascii="Calibri" w:eastAsiaTheme="majorEastAsia" w:hAnsi="Calibri" w:cs="Calibri"/>
          <w:b/>
          <w:bCs/>
          <w:i/>
          <w:iCs/>
          <w:color w:val="000000"/>
        </w:rPr>
        <w:t>** Pastaba:</w:t>
      </w:r>
    </w:p>
    <w:p w14:paraId="3C25B830" w14:textId="77777777" w:rsidR="002D5E32" w:rsidRPr="00EC4148" w:rsidRDefault="002D5E32" w:rsidP="002D5E32">
      <w:pPr>
        <w:pStyle w:val="prastasis1"/>
        <w:ind w:firstLine="567"/>
        <w:jc w:val="both"/>
        <w:rPr>
          <w:rStyle w:val="Numatytasispastraiposriftas1"/>
          <w:rFonts w:ascii="Calibri" w:eastAsiaTheme="majorEastAsia" w:hAnsi="Calibri" w:cs="Calibri"/>
          <w:i/>
          <w:iCs/>
          <w:color w:val="000000"/>
        </w:rPr>
      </w:pPr>
      <w:r w:rsidRPr="00EC4148">
        <w:rPr>
          <w:rStyle w:val="Numatytasispastraiposriftas1"/>
          <w:rFonts w:ascii="Calibri" w:eastAsiaTheme="majorEastAsia" w:hAnsi="Calibri" w:cs="Calibri"/>
          <w:i/>
          <w:iCs/>
          <w:color w:val="000000"/>
        </w:rPr>
        <w:t>Stulpelyje nurodomi STEAM centrų kodai ir kiekiai (vnt.), skirti kiekvienam iš jų. Pavyzdžiui: „KL1, M1, P1, TA1, TE1, Š1“ reiškia, kad po 1 vnt. prekės yra skiriama kiekvienam iš išvardytų centrų. Jei kuriam nors centrui skiriamas daugiau nei vienas vienetas, tai nurodoma aiškiai, pvz.: „V2 (2 vnt.)“.</w:t>
      </w:r>
    </w:p>
    <w:p w14:paraId="00B6F1F1" w14:textId="77777777" w:rsidR="002D5E32" w:rsidRPr="002D5E32" w:rsidRDefault="002D5E32"/>
    <w:sectPr w:rsidR="002D5E32" w:rsidRPr="002D5E32" w:rsidSect="002D5E3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03412"/>
    <w:multiLevelType w:val="multilevel"/>
    <w:tmpl w:val="0726ADD6"/>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4264" w:hanging="720"/>
      </w:pPr>
      <w:rPr>
        <w:rFonts w:hint="default"/>
        <w:b w:val="0"/>
        <w:bCs w:val="0"/>
        <w:i w:val="0"/>
        <w:i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641427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E32"/>
    <w:rsid w:val="002D5E32"/>
    <w:rsid w:val="00360EE4"/>
    <w:rsid w:val="004D22DE"/>
    <w:rsid w:val="009A7DED"/>
    <w:rsid w:val="00AF7507"/>
    <w:rsid w:val="00D044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99FF6"/>
  <w15:chartTrackingRefBased/>
  <w15:docId w15:val="{1C0D166D-9B4E-4A07-ACB3-1436170A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E32"/>
    <w:pPr>
      <w:autoSpaceDN w:val="0"/>
      <w:spacing w:after="0" w:line="240" w:lineRule="auto"/>
    </w:pPr>
    <w:rPr>
      <w:rFonts w:ascii="Times New Roman" w:eastAsia="Calibri" w:hAnsi="Times New Roman" w:cs="Arial"/>
      <w:kern w:val="0"/>
      <w:lang w:val="lt-LT"/>
      <w14:ligatures w14:val="none"/>
    </w:rPr>
  </w:style>
  <w:style w:type="paragraph" w:styleId="Heading1">
    <w:name w:val="heading 1"/>
    <w:basedOn w:val="Normal"/>
    <w:next w:val="Normal"/>
    <w:link w:val="Heading1Char"/>
    <w:uiPriority w:val="9"/>
    <w:qFormat/>
    <w:rsid w:val="002D5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E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E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E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E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E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E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E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E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E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E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E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E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E32"/>
    <w:rPr>
      <w:rFonts w:eastAsiaTheme="majorEastAsia" w:cstheme="majorBidi"/>
      <w:color w:val="272727" w:themeColor="text1" w:themeTint="D8"/>
    </w:rPr>
  </w:style>
  <w:style w:type="paragraph" w:styleId="Title">
    <w:name w:val="Title"/>
    <w:basedOn w:val="Normal"/>
    <w:next w:val="Normal"/>
    <w:link w:val="TitleChar"/>
    <w:uiPriority w:val="10"/>
    <w:qFormat/>
    <w:rsid w:val="002D5E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E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E32"/>
    <w:pPr>
      <w:spacing w:before="160"/>
      <w:jc w:val="center"/>
    </w:pPr>
    <w:rPr>
      <w:i/>
      <w:iCs/>
      <w:color w:val="404040" w:themeColor="text1" w:themeTint="BF"/>
    </w:rPr>
  </w:style>
  <w:style w:type="character" w:customStyle="1" w:styleId="QuoteChar">
    <w:name w:val="Quote Char"/>
    <w:basedOn w:val="DefaultParagraphFont"/>
    <w:link w:val="Quote"/>
    <w:uiPriority w:val="29"/>
    <w:rsid w:val="002D5E32"/>
    <w:rPr>
      <w:i/>
      <w:iCs/>
      <w:color w:val="404040" w:themeColor="text1" w:themeTint="BF"/>
    </w:rPr>
  </w:style>
  <w:style w:type="paragraph" w:styleId="ListParagraph">
    <w:name w:val="List Paragraph"/>
    <w:basedOn w:val="Normal"/>
    <w:uiPriority w:val="34"/>
    <w:qFormat/>
    <w:rsid w:val="002D5E32"/>
    <w:pPr>
      <w:ind w:left="720"/>
      <w:contextualSpacing/>
    </w:pPr>
  </w:style>
  <w:style w:type="character" w:styleId="IntenseEmphasis">
    <w:name w:val="Intense Emphasis"/>
    <w:basedOn w:val="DefaultParagraphFont"/>
    <w:uiPriority w:val="21"/>
    <w:qFormat/>
    <w:rsid w:val="002D5E32"/>
    <w:rPr>
      <w:i/>
      <w:iCs/>
      <w:color w:val="0F4761" w:themeColor="accent1" w:themeShade="BF"/>
    </w:rPr>
  </w:style>
  <w:style w:type="paragraph" w:styleId="IntenseQuote">
    <w:name w:val="Intense Quote"/>
    <w:basedOn w:val="Normal"/>
    <w:next w:val="Normal"/>
    <w:link w:val="IntenseQuoteChar"/>
    <w:uiPriority w:val="30"/>
    <w:qFormat/>
    <w:rsid w:val="002D5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E32"/>
    <w:rPr>
      <w:i/>
      <w:iCs/>
      <w:color w:val="0F4761" w:themeColor="accent1" w:themeShade="BF"/>
    </w:rPr>
  </w:style>
  <w:style w:type="character" w:styleId="IntenseReference">
    <w:name w:val="Intense Reference"/>
    <w:basedOn w:val="DefaultParagraphFont"/>
    <w:uiPriority w:val="32"/>
    <w:qFormat/>
    <w:rsid w:val="002D5E32"/>
    <w:rPr>
      <w:b/>
      <w:bCs/>
      <w:smallCaps/>
      <w:color w:val="0F4761" w:themeColor="accent1" w:themeShade="BF"/>
      <w:spacing w:val="5"/>
    </w:rPr>
  </w:style>
  <w:style w:type="paragraph" w:customStyle="1" w:styleId="prastasis1">
    <w:name w:val="Įprastasis1"/>
    <w:rsid w:val="002D5E32"/>
    <w:pPr>
      <w:suppressAutoHyphens/>
      <w:autoSpaceDN w:val="0"/>
      <w:spacing w:after="0" w:line="240" w:lineRule="auto"/>
    </w:pPr>
    <w:rPr>
      <w:rFonts w:ascii="Times New Roman" w:eastAsia="Times New Roman" w:hAnsi="Times New Roman" w:cs="Times New Roman"/>
      <w:kern w:val="0"/>
      <w:sz w:val="24"/>
      <w:szCs w:val="24"/>
      <w:lang w:val="lt-LT"/>
      <w14:ligatures w14:val="none"/>
    </w:rPr>
  </w:style>
  <w:style w:type="character" w:customStyle="1" w:styleId="Numatytasispastraiposriftas1">
    <w:name w:val="Numatytasis pastraipos šriftas1"/>
    <w:rsid w:val="002D5E32"/>
  </w:style>
  <w:style w:type="table" w:styleId="TableGrid">
    <w:name w:val="Table Grid"/>
    <w:basedOn w:val="TableNormal"/>
    <w:uiPriority w:val="39"/>
    <w:rsid w:val="002D5E32"/>
    <w:pPr>
      <w:spacing w:after="0" w:line="240" w:lineRule="auto"/>
    </w:pPr>
    <w:rPr>
      <w:rFonts w:ascii="Times New Roman" w:hAnsi="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1446</Words>
  <Characters>8246</Characters>
  <Application>Microsoft Office Word</Application>
  <DocSecurity>0</DocSecurity>
  <Lines>68</Lines>
  <Paragraphs>19</Paragraphs>
  <ScaleCrop>false</ScaleCrop>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Graževičienė</dc:creator>
  <cp:keywords/>
  <dc:description/>
  <cp:lastModifiedBy>Lina Graževičienė</cp:lastModifiedBy>
  <cp:revision>2</cp:revision>
  <dcterms:created xsi:type="dcterms:W3CDTF">2025-12-07T16:34:00Z</dcterms:created>
  <dcterms:modified xsi:type="dcterms:W3CDTF">2025-12-07T16:37:00Z</dcterms:modified>
</cp:coreProperties>
</file>