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A5F7E" w14:textId="588794B5" w:rsidR="00F34F87" w:rsidRPr="00F11976" w:rsidRDefault="00561753" w:rsidP="00656D05">
      <w:pPr>
        <w:tabs>
          <w:tab w:val="left" w:pos="6300"/>
        </w:tabs>
        <w:spacing w:line="360" w:lineRule="auto"/>
        <w:jc w:val="center"/>
        <w:rPr>
          <w:rFonts w:ascii="Montserrat" w:hAnsi="Montserrat"/>
          <w:lang w:val="en-GB"/>
        </w:rPr>
      </w:pPr>
      <w:bookmarkStart w:id="0" w:name="_Hlk53498147"/>
      <w:r w:rsidRPr="00F11976">
        <w:rPr>
          <w:rFonts w:ascii="Montserrat" w:hAnsi="Montserrat"/>
          <w:noProof/>
          <w:lang w:val="en-GB"/>
        </w:rPr>
        <w:drawing>
          <wp:inline distT="0" distB="0" distL="0" distR="0" wp14:anchorId="280776C2" wp14:editId="2ABE1064">
            <wp:extent cx="1714500" cy="8001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inline>
        </w:drawing>
      </w:r>
      <w:bookmarkEnd w:id="0"/>
    </w:p>
    <w:p w14:paraId="2FAE5205" w14:textId="0FACB648" w:rsidR="004B654B" w:rsidRPr="00F11976" w:rsidRDefault="00726F79">
      <w:pPr>
        <w:pStyle w:val="Antrats"/>
        <w:ind w:firstLine="0"/>
        <w:rPr>
          <w:szCs w:val="19"/>
          <w:lang w:val="en-GB"/>
        </w:rPr>
      </w:pPr>
      <w:r w:rsidRPr="00F11976">
        <w:rPr>
          <w:szCs w:val="19"/>
          <w:lang w:val="en-GB"/>
        </w:rPr>
        <w:t xml:space="preserve">THE MUNICIPAL </w:t>
      </w:r>
      <w:r w:rsidR="00AC7FAD">
        <w:rPr>
          <w:szCs w:val="19"/>
          <w:lang w:val="en-GB"/>
        </w:rPr>
        <w:t>ENTERPRISE</w:t>
      </w:r>
      <w:r w:rsidRPr="00F11976">
        <w:rPr>
          <w:szCs w:val="19"/>
          <w:lang w:val="en-GB"/>
        </w:rPr>
        <w:t xml:space="preserve"> "SUSISIEKIMO PASLAUGOS"</w:t>
      </w:r>
    </w:p>
    <w:p w14:paraId="4D8D5D36" w14:textId="77777777" w:rsidR="00563051" w:rsidRPr="00F11976" w:rsidRDefault="00563051" w:rsidP="00381F6E">
      <w:pPr>
        <w:suppressAutoHyphens/>
        <w:autoSpaceDN w:val="0"/>
        <w:textAlignment w:val="baseline"/>
        <w:rPr>
          <w:rFonts w:ascii="Montserrat" w:hAnsi="Montserrat" w:cs="Arial"/>
          <w:color w:val="FF0000"/>
          <w:lang w:val="en-GB" w:eastAsia="zh-CN"/>
        </w:rPr>
      </w:pPr>
    </w:p>
    <w:p w14:paraId="433DC0D3" w14:textId="77777777" w:rsidR="00381F6E" w:rsidRPr="00F11976" w:rsidRDefault="00381F6E" w:rsidP="00381F6E">
      <w:pPr>
        <w:suppressAutoHyphens/>
        <w:autoSpaceDN w:val="0"/>
        <w:jc w:val="center"/>
        <w:textAlignment w:val="baseline"/>
        <w:rPr>
          <w:rFonts w:ascii="Montserrat" w:hAnsi="Montserrat" w:cs="Arial"/>
          <w:color w:val="FF0000"/>
          <w:lang w:val="en-GB" w:eastAsia="zh-CN"/>
        </w:rPr>
      </w:pPr>
    </w:p>
    <w:p w14:paraId="331B412F" w14:textId="742AE551" w:rsidR="004B654B" w:rsidRPr="00F11976" w:rsidRDefault="003A3AE0">
      <w:pPr>
        <w:suppressAutoHyphens/>
        <w:autoSpaceDN w:val="0"/>
        <w:jc w:val="center"/>
        <w:textAlignment w:val="baseline"/>
        <w:rPr>
          <w:rFonts w:ascii="Montserrat" w:hAnsi="Montserrat" w:cs="Arial"/>
          <w:b/>
          <w:bCs/>
          <w:lang w:val="en-GB" w:eastAsia="zh-CN"/>
        </w:rPr>
      </w:pPr>
      <w:r>
        <w:rPr>
          <w:rFonts w:ascii="Montserrat" w:hAnsi="Montserrat" w:cs="Arial"/>
          <w:b/>
          <w:bCs/>
          <w:lang w:val="en-GB" w:eastAsia="zh-CN"/>
        </w:rPr>
        <w:t>CALL FOR</w:t>
      </w:r>
      <w:r w:rsidR="00234D0C" w:rsidRPr="00F11976">
        <w:rPr>
          <w:rFonts w:ascii="Montserrat" w:hAnsi="Montserrat" w:cs="Arial"/>
          <w:b/>
          <w:bCs/>
          <w:lang w:val="en-GB" w:eastAsia="zh-CN"/>
        </w:rPr>
        <w:t xml:space="preserve"> MARKET CONSULTATION</w:t>
      </w:r>
    </w:p>
    <w:p w14:paraId="37A07C72" w14:textId="77777777" w:rsidR="00C00EED" w:rsidRPr="00F11976" w:rsidRDefault="00C00EED" w:rsidP="00CE104F">
      <w:pPr>
        <w:suppressAutoHyphens/>
        <w:autoSpaceDN w:val="0"/>
        <w:jc w:val="center"/>
        <w:textAlignment w:val="baseline"/>
        <w:rPr>
          <w:rFonts w:ascii="Montserrat" w:hAnsi="Montserrat"/>
          <w:b/>
          <w:iCs/>
          <w:caps/>
          <w:lang w:val="en-GB"/>
        </w:rPr>
      </w:pPr>
    </w:p>
    <w:p w14:paraId="73EF8026" w14:textId="5C775F6D" w:rsidR="006E3B6F" w:rsidRPr="00F11976" w:rsidRDefault="006E3B6F" w:rsidP="006E3B6F">
      <w:pPr>
        <w:jc w:val="center"/>
        <w:rPr>
          <w:rFonts w:ascii="Montserrat" w:hAnsi="Montserrat"/>
          <w:b/>
          <w:lang w:val="en-GB"/>
        </w:rPr>
      </w:pPr>
      <w:bookmarkStart w:id="1" w:name="_Hlk181692326"/>
      <w:r w:rsidRPr="00F11976">
        <w:rPr>
          <w:rFonts w:ascii="Montserrat" w:hAnsi="Montserrat" w:cs="Arial"/>
          <w:b/>
          <w:bCs/>
          <w:lang w:val="en-GB"/>
        </w:rPr>
        <w:t xml:space="preserve">OF THE PUBLIC PROCUREMENT FOR </w:t>
      </w:r>
      <w:r w:rsidRPr="00F11976">
        <w:rPr>
          <w:rFonts w:ascii="Montserrat" w:hAnsi="Montserrat"/>
          <w:b/>
          <w:lang w:val="en-GB"/>
        </w:rPr>
        <w:t xml:space="preserve">SERVICES OF INSTALLATION, MAINTENANCE OF TRAFFIC LIGHT CONTROL SOFTWARE AND OF SUPPLY OF INTERSECTION CONTROLLERS </w:t>
      </w:r>
    </w:p>
    <w:bookmarkEnd w:id="1"/>
    <w:p w14:paraId="10461D96" w14:textId="77777777" w:rsidR="00381F6E" w:rsidRPr="00F11976" w:rsidRDefault="00381F6E" w:rsidP="00381F6E">
      <w:pPr>
        <w:suppressAutoHyphens/>
        <w:autoSpaceDN w:val="0"/>
        <w:jc w:val="center"/>
        <w:textAlignment w:val="baseline"/>
        <w:rPr>
          <w:rFonts w:ascii="Montserrat" w:hAnsi="Montserrat" w:cs="Arial"/>
          <w:b/>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144"/>
        <w:gridCol w:w="5947"/>
      </w:tblGrid>
      <w:tr w:rsidR="004B654B" w:rsidRPr="009D30FB" w14:paraId="61BACC90" w14:textId="77777777" w:rsidTr="00DC2789">
        <w:tc>
          <w:tcPr>
            <w:tcW w:w="684" w:type="dxa"/>
            <w:shd w:val="clear" w:color="auto" w:fill="auto"/>
          </w:tcPr>
          <w:p w14:paraId="6CE9B65E" w14:textId="77777777" w:rsidR="004B654B" w:rsidRPr="00F11976" w:rsidRDefault="00726F79">
            <w:pPr>
              <w:suppressAutoHyphens/>
              <w:autoSpaceDN w:val="0"/>
              <w:jc w:val="center"/>
              <w:textAlignment w:val="baseline"/>
              <w:rPr>
                <w:rFonts w:ascii="Montserrat" w:hAnsi="Montserrat" w:cs="Arial"/>
                <w:b/>
                <w:lang w:val="en-GB" w:eastAsia="zh-CN"/>
              </w:rPr>
            </w:pPr>
            <w:r w:rsidRPr="00F11976">
              <w:rPr>
                <w:rFonts w:ascii="Montserrat" w:hAnsi="Montserrat" w:cs="Arial"/>
                <w:b/>
                <w:lang w:val="en-GB" w:eastAsia="zh-CN"/>
              </w:rPr>
              <w:t>1.</w:t>
            </w:r>
          </w:p>
        </w:tc>
        <w:tc>
          <w:tcPr>
            <w:tcW w:w="3144" w:type="dxa"/>
            <w:shd w:val="clear" w:color="auto" w:fill="auto"/>
          </w:tcPr>
          <w:p w14:paraId="5D061ACC" w14:textId="77777777" w:rsidR="004B654B" w:rsidRPr="00F11976" w:rsidRDefault="00726F79">
            <w:pPr>
              <w:suppressAutoHyphens/>
              <w:autoSpaceDN w:val="0"/>
              <w:jc w:val="both"/>
              <w:textAlignment w:val="baseline"/>
              <w:rPr>
                <w:rFonts w:ascii="Montserrat" w:hAnsi="Montserrat" w:cs="Arial"/>
                <w:b/>
                <w:highlight w:val="yellow"/>
                <w:lang w:val="en-GB" w:eastAsia="zh-CN"/>
              </w:rPr>
            </w:pPr>
            <w:r w:rsidRPr="00F11976">
              <w:rPr>
                <w:rFonts w:ascii="Montserrat" w:hAnsi="Montserrat" w:cs="Arial"/>
                <w:b/>
                <w:lang w:val="en-GB" w:eastAsia="zh-CN"/>
              </w:rPr>
              <w:t>Contracting authority</w:t>
            </w:r>
          </w:p>
        </w:tc>
        <w:tc>
          <w:tcPr>
            <w:tcW w:w="5947" w:type="dxa"/>
            <w:shd w:val="clear" w:color="auto" w:fill="auto"/>
          </w:tcPr>
          <w:p w14:paraId="4E3EFE9E" w14:textId="1D33BC67" w:rsidR="004B654B" w:rsidRPr="00F11976" w:rsidRDefault="00B5776A">
            <w:pPr>
              <w:tabs>
                <w:tab w:val="left" w:pos="851"/>
                <w:tab w:val="left" w:pos="993"/>
              </w:tabs>
              <w:suppressAutoHyphens/>
              <w:jc w:val="both"/>
              <w:textAlignment w:val="baseline"/>
              <w:rPr>
                <w:rFonts w:ascii="Montserrat" w:hAnsi="Montserrat" w:cs="Arial"/>
                <w:lang w:val="en-GB" w:eastAsia="lt-LT"/>
              </w:rPr>
            </w:pPr>
            <w:r>
              <w:rPr>
                <w:rFonts w:ascii="Montserrat" w:hAnsi="Montserrat" w:cs="Arial"/>
                <w:lang w:val="en-GB" w:eastAsia="lt-LT"/>
              </w:rPr>
              <w:t>Municipal Enterprise</w:t>
            </w:r>
            <w:r w:rsidR="00A629BB" w:rsidRPr="00F11976">
              <w:rPr>
                <w:rFonts w:ascii="Montserrat" w:hAnsi="Montserrat" w:cs="Arial"/>
                <w:lang w:val="en-GB" w:eastAsia="lt-LT"/>
              </w:rPr>
              <w:t xml:space="preserve"> "</w:t>
            </w:r>
            <w:proofErr w:type="spellStart"/>
            <w:r w:rsidR="00A629BB" w:rsidRPr="00F11976">
              <w:rPr>
                <w:rFonts w:ascii="Montserrat" w:hAnsi="Montserrat" w:cs="Arial"/>
                <w:lang w:val="en-GB" w:eastAsia="lt-LT"/>
              </w:rPr>
              <w:t>Susisiekimo</w:t>
            </w:r>
            <w:proofErr w:type="spellEnd"/>
            <w:r w:rsidR="00A629BB" w:rsidRPr="00F11976">
              <w:rPr>
                <w:rFonts w:ascii="Montserrat" w:hAnsi="Montserrat" w:cs="Arial"/>
                <w:lang w:val="en-GB" w:eastAsia="lt-LT"/>
              </w:rPr>
              <w:t xml:space="preserve"> </w:t>
            </w:r>
            <w:proofErr w:type="spellStart"/>
            <w:r w:rsidR="00A629BB" w:rsidRPr="00F11976">
              <w:rPr>
                <w:rFonts w:ascii="Montserrat" w:hAnsi="Montserrat" w:cs="Arial"/>
                <w:lang w:val="en-GB" w:eastAsia="lt-LT"/>
              </w:rPr>
              <w:t>paslaugos</w:t>
            </w:r>
            <w:proofErr w:type="spellEnd"/>
            <w:r w:rsidR="00A629BB" w:rsidRPr="00F11976">
              <w:rPr>
                <w:rFonts w:ascii="Montserrat" w:hAnsi="Montserrat" w:cs="Arial"/>
                <w:lang w:val="en-GB" w:eastAsia="lt-LT"/>
              </w:rPr>
              <w:t xml:space="preserve">" </w:t>
            </w:r>
            <w:r w:rsidR="00015EB5" w:rsidRPr="00F11976">
              <w:rPr>
                <w:rFonts w:ascii="Montserrat" w:hAnsi="Montserrat" w:cs="Arial"/>
                <w:lang w:val="en-GB" w:eastAsia="lt-LT"/>
              </w:rPr>
              <w:t>("the contracting authority")</w:t>
            </w:r>
            <w:r w:rsidR="00A629BB" w:rsidRPr="00F11976">
              <w:rPr>
                <w:rFonts w:ascii="Montserrat" w:hAnsi="Montserrat" w:cs="Arial"/>
                <w:lang w:val="en-GB" w:eastAsia="lt-LT"/>
              </w:rPr>
              <w:t>.</w:t>
            </w:r>
          </w:p>
        </w:tc>
      </w:tr>
      <w:tr w:rsidR="004B654B" w:rsidRPr="009D30FB" w14:paraId="54E1D640" w14:textId="77777777" w:rsidTr="00DC2789">
        <w:tc>
          <w:tcPr>
            <w:tcW w:w="684" w:type="dxa"/>
            <w:shd w:val="clear" w:color="auto" w:fill="auto"/>
          </w:tcPr>
          <w:p w14:paraId="56468FFF" w14:textId="77777777" w:rsidR="004B654B" w:rsidRPr="00F11976" w:rsidRDefault="00726F79">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2.</w:t>
            </w:r>
          </w:p>
        </w:tc>
        <w:tc>
          <w:tcPr>
            <w:tcW w:w="3144" w:type="dxa"/>
            <w:shd w:val="clear" w:color="auto" w:fill="auto"/>
          </w:tcPr>
          <w:p w14:paraId="6C0F01C0" w14:textId="77777777"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Contact person</w:t>
            </w:r>
          </w:p>
        </w:tc>
        <w:tc>
          <w:tcPr>
            <w:tcW w:w="5947" w:type="dxa"/>
            <w:shd w:val="clear" w:color="auto" w:fill="auto"/>
          </w:tcPr>
          <w:p w14:paraId="16C313F8" w14:textId="2BE784B3" w:rsidR="004B654B" w:rsidRPr="00152952" w:rsidRDefault="00233EBE">
            <w:pPr>
              <w:suppressAutoHyphens/>
              <w:autoSpaceDN w:val="0"/>
              <w:jc w:val="both"/>
              <w:textAlignment w:val="baseline"/>
              <w:rPr>
                <w:rFonts w:ascii="Montserrat" w:hAnsi="Montserrat" w:cs="Arial"/>
                <w:bCs/>
                <w:lang w:val="fr-FR" w:eastAsia="zh-CN"/>
              </w:rPr>
            </w:pPr>
            <w:r w:rsidRPr="00152952">
              <w:rPr>
                <w:rFonts w:ascii="Montserrat" w:hAnsi="Montserrat" w:cs="Arial"/>
                <w:bCs/>
                <w:lang w:val="fr-FR" w:eastAsia="zh-CN"/>
              </w:rPr>
              <w:t xml:space="preserve">Agnė Montvilienė, </w:t>
            </w:r>
            <w:proofErr w:type="spellStart"/>
            <w:r w:rsidRPr="00152952">
              <w:rPr>
                <w:rFonts w:ascii="Montserrat" w:hAnsi="Montserrat" w:cs="Arial"/>
                <w:bCs/>
                <w:lang w:val="fr-FR" w:eastAsia="zh-CN"/>
              </w:rPr>
              <w:t>Procurement</w:t>
            </w:r>
            <w:proofErr w:type="spellEnd"/>
            <w:r w:rsidRPr="00152952">
              <w:rPr>
                <w:rFonts w:ascii="Montserrat" w:hAnsi="Montserrat" w:cs="Arial"/>
                <w:bCs/>
                <w:lang w:val="fr-FR" w:eastAsia="zh-CN"/>
              </w:rPr>
              <w:t xml:space="preserve"> </w:t>
            </w:r>
            <w:proofErr w:type="spellStart"/>
            <w:r w:rsidRPr="00152952">
              <w:rPr>
                <w:rFonts w:ascii="Montserrat" w:hAnsi="Montserrat" w:cs="Arial"/>
                <w:bCs/>
                <w:lang w:val="fr-FR" w:eastAsia="zh-CN"/>
              </w:rPr>
              <w:t>Specialist</w:t>
            </w:r>
            <w:proofErr w:type="spellEnd"/>
            <w:r w:rsidRPr="00152952">
              <w:rPr>
                <w:rFonts w:ascii="Montserrat" w:hAnsi="Montserrat" w:cs="Arial"/>
                <w:bCs/>
                <w:lang w:val="fr-FR" w:eastAsia="zh-CN"/>
              </w:rPr>
              <w:t xml:space="preserve">, </w:t>
            </w:r>
            <w:proofErr w:type="spellStart"/>
            <w:r w:rsidRPr="00152952">
              <w:rPr>
                <w:rFonts w:ascii="Montserrat" w:hAnsi="Montserrat" w:cs="Arial"/>
                <w:bCs/>
                <w:lang w:val="fr-FR" w:eastAsia="zh-CN"/>
              </w:rPr>
              <w:t>Procurement</w:t>
            </w:r>
            <w:proofErr w:type="spellEnd"/>
            <w:r w:rsidRPr="00152952">
              <w:rPr>
                <w:rFonts w:ascii="Montserrat" w:hAnsi="Montserrat" w:cs="Arial"/>
                <w:bCs/>
                <w:lang w:val="fr-FR" w:eastAsia="zh-CN"/>
              </w:rPr>
              <w:t xml:space="preserve"> Division</w:t>
            </w:r>
            <w:r w:rsidR="00F71F69" w:rsidRPr="00152952">
              <w:rPr>
                <w:rFonts w:ascii="Montserrat" w:hAnsi="Montserrat" w:cs="Arial"/>
                <w:lang w:val="fr-FR" w:eastAsia="zh-CN"/>
              </w:rPr>
              <w:t xml:space="preserve">, </w:t>
            </w:r>
            <w:proofErr w:type="gramStart"/>
            <w:r w:rsidR="001A7848" w:rsidRPr="00152952">
              <w:rPr>
                <w:rFonts w:ascii="Montserrat" w:hAnsi="Montserrat" w:cs="Arial"/>
                <w:bCs/>
                <w:lang w:val="fr-FR" w:eastAsia="zh-CN"/>
              </w:rPr>
              <w:t>e</w:t>
            </w:r>
            <w:r w:rsidR="006E3B6F" w:rsidRPr="00152952">
              <w:rPr>
                <w:rFonts w:ascii="Montserrat" w:hAnsi="Montserrat" w:cs="Arial"/>
                <w:bCs/>
                <w:lang w:val="fr-FR" w:eastAsia="zh-CN"/>
              </w:rPr>
              <w:t>-</w:t>
            </w:r>
            <w:r w:rsidR="001A7848" w:rsidRPr="00152952">
              <w:rPr>
                <w:rFonts w:ascii="Montserrat" w:hAnsi="Montserrat" w:cs="Arial"/>
                <w:bCs/>
                <w:lang w:val="fr-FR" w:eastAsia="zh-CN"/>
              </w:rPr>
              <w:t>mail:</w:t>
            </w:r>
            <w:proofErr w:type="gramEnd"/>
            <w:r w:rsidR="001A7848" w:rsidRPr="00152952">
              <w:rPr>
                <w:rFonts w:ascii="Montserrat" w:hAnsi="Montserrat" w:cs="Arial"/>
                <w:bCs/>
                <w:lang w:val="fr-FR" w:eastAsia="zh-CN"/>
              </w:rPr>
              <w:t xml:space="preserve"> </w:t>
            </w:r>
            <w:hyperlink r:id="rId12" w:history="1">
              <w:r w:rsidR="00C5224A" w:rsidRPr="00152952">
                <w:rPr>
                  <w:rStyle w:val="Hyperlink"/>
                  <w:rFonts w:ascii="Montserrat" w:hAnsi="Montserrat" w:cs="Arial"/>
                  <w:bCs/>
                  <w:lang w:val="fr-FR" w:eastAsia="zh-CN"/>
                </w:rPr>
                <w:t>agne.montviliene@judu.lt</w:t>
              </w:r>
            </w:hyperlink>
            <w:r w:rsidR="00C5224A" w:rsidRPr="00152952">
              <w:rPr>
                <w:rFonts w:ascii="Montserrat" w:hAnsi="Montserrat" w:cs="Arial"/>
                <w:bCs/>
                <w:lang w:val="fr-FR" w:eastAsia="zh-CN"/>
              </w:rPr>
              <w:t xml:space="preserve"> </w:t>
            </w:r>
            <w:r w:rsidR="001A7848" w:rsidRPr="00152952">
              <w:rPr>
                <w:rFonts w:ascii="Montserrat" w:hAnsi="Montserrat" w:cs="Arial"/>
                <w:bCs/>
                <w:lang w:val="fr-FR" w:eastAsia="zh-CN"/>
              </w:rPr>
              <w:t xml:space="preserve"> </w:t>
            </w:r>
          </w:p>
        </w:tc>
      </w:tr>
      <w:tr w:rsidR="004B654B" w:rsidRPr="009D30FB" w14:paraId="6A45F2D8" w14:textId="77777777" w:rsidTr="00DC2789">
        <w:tc>
          <w:tcPr>
            <w:tcW w:w="684" w:type="dxa"/>
            <w:shd w:val="clear" w:color="auto" w:fill="auto"/>
          </w:tcPr>
          <w:p w14:paraId="76E54830" w14:textId="77777777" w:rsidR="004B654B" w:rsidRPr="00F11976" w:rsidRDefault="006109BA">
            <w:pPr>
              <w:suppressAutoHyphens/>
              <w:autoSpaceDN w:val="0"/>
              <w:jc w:val="center"/>
              <w:textAlignment w:val="baseline"/>
              <w:rPr>
                <w:rFonts w:ascii="Montserrat" w:hAnsi="Montserrat" w:cs="Arial"/>
                <w:b/>
                <w:lang w:val="en-GB" w:eastAsia="zh-CN"/>
              </w:rPr>
            </w:pPr>
            <w:r w:rsidRPr="00F11976">
              <w:rPr>
                <w:rFonts w:ascii="Montserrat" w:hAnsi="Montserrat" w:cs="Arial"/>
                <w:b/>
                <w:lang w:val="en-GB" w:eastAsia="zh-CN"/>
              </w:rPr>
              <w:t>3.</w:t>
            </w:r>
          </w:p>
        </w:tc>
        <w:tc>
          <w:tcPr>
            <w:tcW w:w="3144" w:type="dxa"/>
            <w:shd w:val="clear" w:color="auto" w:fill="auto"/>
          </w:tcPr>
          <w:p w14:paraId="550F4BB4" w14:textId="4D75A833"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 xml:space="preserve">Object of </w:t>
            </w:r>
            <w:r w:rsidR="003A3AE0">
              <w:rPr>
                <w:rFonts w:ascii="Montserrat" w:hAnsi="Montserrat" w:cs="Arial"/>
                <w:b/>
                <w:lang w:val="en-GB" w:eastAsia="zh-CN"/>
              </w:rPr>
              <w:t>the procurement</w:t>
            </w:r>
          </w:p>
        </w:tc>
        <w:tc>
          <w:tcPr>
            <w:tcW w:w="5947" w:type="dxa"/>
            <w:shd w:val="clear" w:color="auto" w:fill="auto"/>
          </w:tcPr>
          <w:p w14:paraId="46D81261" w14:textId="3F108CC9" w:rsidR="004B654B" w:rsidRPr="00F11976" w:rsidRDefault="00CF5757">
            <w:pPr>
              <w:suppressAutoHyphens/>
              <w:autoSpaceDN w:val="0"/>
              <w:jc w:val="both"/>
              <w:textAlignment w:val="baseline"/>
              <w:rPr>
                <w:rFonts w:ascii="Montserrat" w:hAnsi="Montserrat" w:cs="Arial"/>
                <w:lang w:val="en-GB" w:eastAsia="zh-CN"/>
              </w:rPr>
            </w:pPr>
            <w:r w:rsidRPr="00F11976">
              <w:rPr>
                <w:rFonts w:ascii="Montserrat" w:hAnsi="Montserrat"/>
                <w:b/>
                <w:lang w:val="en-GB"/>
              </w:rPr>
              <w:t xml:space="preserve">SERVICES OF </w:t>
            </w:r>
            <w:r w:rsidR="006B3AEF" w:rsidRPr="00F11976">
              <w:rPr>
                <w:rFonts w:ascii="Montserrat" w:hAnsi="Montserrat" w:cs="Arial"/>
                <w:b/>
                <w:bCs/>
                <w:lang w:val="en-GB"/>
              </w:rPr>
              <w:t xml:space="preserve">INSTALLATION, MAINTENANCE AND SUPPLY </w:t>
            </w:r>
            <w:r w:rsidR="006B3AEF" w:rsidRPr="00F11976">
              <w:rPr>
                <w:rFonts w:ascii="Montserrat" w:hAnsi="Montserrat" w:cs="Arial"/>
                <w:b/>
                <w:bCs/>
                <w:caps/>
                <w:lang w:val="en-GB" w:eastAsia="lt-LT"/>
              </w:rPr>
              <w:t xml:space="preserve">OF </w:t>
            </w:r>
            <w:r w:rsidR="006B3AEF" w:rsidRPr="00F11976">
              <w:rPr>
                <w:rFonts w:ascii="Montserrat" w:hAnsi="Montserrat" w:cs="Arial"/>
                <w:b/>
                <w:bCs/>
                <w:lang w:val="en-GB"/>
              </w:rPr>
              <w:t xml:space="preserve">TRAFFIC LIGHT CONTROL SOFTWARE AND INTERSECTION CONTROLLERS </w:t>
            </w:r>
          </w:p>
        </w:tc>
      </w:tr>
      <w:tr w:rsidR="004B654B" w:rsidRPr="009D30FB" w14:paraId="7DE93B17" w14:textId="77777777" w:rsidTr="00DC2789">
        <w:tc>
          <w:tcPr>
            <w:tcW w:w="684" w:type="dxa"/>
            <w:shd w:val="clear" w:color="auto" w:fill="auto"/>
          </w:tcPr>
          <w:p w14:paraId="18823FFB"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4.</w:t>
            </w:r>
          </w:p>
        </w:tc>
        <w:tc>
          <w:tcPr>
            <w:tcW w:w="3144" w:type="dxa"/>
            <w:shd w:val="clear" w:color="auto" w:fill="auto"/>
          </w:tcPr>
          <w:p w14:paraId="57DD4F28" w14:textId="4DDD41DB"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 xml:space="preserve">Legal basis for market </w:t>
            </w:r>
            <w:r w:rsidR="006E3B6F" w:rsidRPr="00F11976">
              <w:rPr>
                <w:rFonts w:ascii="Montserrat" w:hAnsi="Montserrat" w:cs="Arial"/>
                <w:b/>
                <w:lang w:val="en-GB" w:eastAsia="zh-CN"/>
              </w:rPr>
              <w:t>consultation</w:t>
            </w:r>
          </w:p>
        </w:tc>
        <w:tc>
          <w:tcPr>
            <w:tcW w:w="5947" w:type="dxa"/>
            <w:shd w:val="clear" w:color="auto" w:fill="auto"/>
          </w:tcPr>
          <w:p w14:paraId="60329C9A" w14:textId="43D8D1EE"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The market consultation is carried out in accordance with Article 27 of the </w:t>
            </w:r>
            <w:r w:rsidR="006E3B6F" w:rsidRPr="00F11976">
              <w:rPr>
                <w:rFonts w:ascii="Montserrat" w:hAnsi="Montserrat" w:cs="Arial"/>
                <w:bCs/>
                <w:lang w:val="en-GB" w:eastAsia="zh-CN"/>
              </w:rPr>
              <w:t xml:space="preserve">Republic of Lithuania Law on </w:t>
            </w:r>
            <w:r w:rsidRPr="00F11976">
              <w:rPr>
                <w:rFonts w:ascii="Montserrat" w:hAnsi="Montserrat" w:cs="Arial"/>
                <w:bCs/>
                <w:lang w:val="en-GB" w:eastAsia="zh-CN"/>
              </w:rPr>
              <w:t>Public Procurement.</w:t>
            </w:r>
          </w:p>
          <w:p w14:paraId="10AEAF71" w14:textId="77777777" w:rsidR="00EE6BF6" w:rsidRPr="00F11976" w:rsidRDefault="00EE6BF6" w:rsidP="00DC2789">
            <w:pPr>
              <w:suppressAutoHyphens/>
              <w:autoSpaceDN w:val="0"/>
              <w:jc w:val="both"/>
              <w:textAlignment w:val="baseline"/>
              <w:rPr>
                <w:rFonts w:ascii="Montserrat" w:hAnsi="Montserrat" w:cs="Arial"/>
                <w:bCs/>
                <w:lang w:val="en-GB" w:eastAsia="zh-CN"/>
              </w:rPr>
            </w:pPr>
          </w:p>
          <w:p w14:paraId="188D4052" w14:textId="3AA734E9"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Participation in a market consultation is </w:t>
            </w:r>
            <w:r w:rsidR="006E3B6F" w:rsidRPr="00F11976">
              <w:rPr>
                <w:rFonts w:ascii="Montserrat" w:hAnsi="Montserrat" w:cs="Arial"/>
                <w:bCs/>
                <w:lang w:val="en-GB" w:eastAsia="zh-CN"/>
              </w:rPr>
              <w:t>non-</w:t>
            </w:r>
            <w:r w:rsidRPr="00F11976">
              <w:rPr>
                <w:rFonts w:ascii="Montserrat" w:hAnsi="Montserrat" w:cs="Arial"/>
                <w:bCs/>
                <w:lang w:val="en-GB" w:eastAsia="zh-CN"/>
              </w:rPr>
              <w:t xml:space="preserve">gratuitous and does not confer priority status for participation in the planned public procurement. No expenses will be reimbursed to </w:t>
            </w:r>
            <w:r w:rsidR="001B154E">
              <w:rPr>
                <w:rFonts w:ascii="Montserrat" w:hAnsi="Montserrat" w:cs="Arial"/>
                <w:bCs/>
                <w:lang w:val="en-GB" w:eastAsia="zh-CN"/>
              </w:rPr>
              <w:t>participants</w:t>
            </w:r>
            <w:r w:rsidRPr="00F11976">
              <w:rPr>
                <w:rFonts w:ascii="Montserrat" w:hAnsi="Montserrat" w:cs="Arial"/>
                <w:bCs/>
                <w:lang w:val="en-GB" w:eastAsia="zh-CN"/>
              </w:rPr>
              <w:t xml:space="preserve">. Participation in the consultation shall not exclude the right to submit a future tender. </w:t>
            </w:r>
          </w:p>
        </w:tc>
      </w:tr>
      <w:tr w:rsidR="004B654B" w:rsidRPr="009D30FB" w14:paraId="5088155F" w14:textId="77777777" w:rsidTr="00DC2789">
        <w:tc>
          <w:tcPr>
            <w:tcW w:w="684" w:type="dxa"/>
            <w:shd w:val="clear" w:color="auto" w:fill="auto"/>
          </w:tcPr>
          <w:p w14:paraId="778CCF1F"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5.</w:t>
            </w:r>
          </w:p>
        </w:tc>
        <w:tc>
          <w:tcPr>
            <w:tcW w:w="3144" w:type="dxa"/>
            <w:shd w:val="clear" w:color="auto" w:fill="auto"/>
          </w:tcPr>
          <w:p w14:paraId="6FF2DC82" w14:textId="77777777"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Purpose of market advice</w:t>
            </w:r>
          </w:p>
        </w:tc>
        <w:tc>
          <w:tcPr>
            <w:tcW w:w="5947" w:type="dxa"/>
            <w:shd w:val="clear" w:color="auto" w:fill="auto"/>
          </w:tcPr>
          <w:p w14:paraId="530257FE" w14:textId="77777777"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The contracting authority's market consultation aims to:</w:t>
            </w:r>
          </w:p>
          <w:p w14:paraId="1BF6935A" w14:textId="2AB359D6" w:rsidR="004B654B" w:rsidRPr="00F11976" w:rsidRDefault="00726F79">
            <w:pPr>
              <w:pStyle w:val="ListParagraph"/>
              <w:numPr>
                <w:ilvl w:val="0"/>
                <w:numId w:val="10"/>
              </w:numPr>
              <w:suppressAutoHyphens/>
              <w:ind w:left="177" w:hanging="177"/>
              <w:jc w:val="both"/>
              <w:textAlignment w:val="baseline"/>
              <w:rPr>
                <w:rFonts w:ascii="Montserrat" w:hAnsi="Montserrat" w:cs="Arial"/>
                <w:bCs/>
                <w:lang w:val="en-GB" w:eastAsia="zh-CN"/>
              </w:rPr>
            </w:pPr>
            <w:r w:rsidRPr="00F11976">
              <w:rPr>
                <w:rFonts w:ascii="Montserrat" w:hAnsi="Montserrat" w:cs="Arial"/>
                <w:bCs/>
                <w:lang w:val="en-GB" w:eastAsia="zh-CN"/>
              </w:rPr>
              <w:t xml:space="preserve">prepare properly for the </w:t>
            </w:r>
            <w:proofErr w:type="gramStart"/>
            <w:r w:rsidRPr="00F11976">
              <w:rPr>
                <w:rFonts w:ascii="Montserrat" w:hAnsi="Montserrat" w:cs="Arial"/>
                <w:bCs/>
                <w:lang w:val="en-GB" w:eastAsia="zh-CN"/>
              </w:rPr>
              <w:t>p</w:t>
            </w:r>
            <w:r w:rsidR="006E3B6F" w:rsidRPr="00F11976">
              <w:rPr>
                <w:rFonts w:ascii="Montserrat" w:hAnsi="Montserrat" w:cs="Arial"/>
                <w:bCs/>
                <w:lang w:val="en-GB" w:eastAsia="zh-CN"/>
              </w:rPr>
              <w:t>rocurement</w:t>
            </w:r>
            <w:r w:rsidRPr="00F11976">
              <w:rPr>
                <w:rFonts w:ascii="Montserrat" w:hAnsi="Montserrat" w:cs="Arial"/>
                <w:bCs/>
                <w:lang w:val="en-GB" w:eastAsia="zh-CN"/>
              </w:rPr>
              <w:t>;</w:t>
            </w:r>
            <w:proofErr w:type="gramEnd"/>
          </w:p>
          <w:p w14:paraId="5D7FA2A2" w14:textId="77777777" w:rsidR="004B654B" w:rsidRPr="00F11976" w:rsidRDefault="00726F79">
            <w:pPr>
              <w:pStyle w:val="ListParagraph"/>
              <w:numPr>
                <w:ilvl w:val="0"/>
                <w:numId w:val="10"/>
              </w:numPr>
              <w:tabs>
                <w:tab w:val="left" w:pos="177"/>
              </w:tabs>
              <w:suppressAutoHyphens/>
              <w:ind w:left="0" w:firstLine="0"/>
              <w:jc w:val="both"/>
              <w:textAlignment w:val="baseline"/>
              <w:rPr>
                <w:rFonts w:ascii="Montserrat" w:hAnsi="Montserrat" w:cs="Arial"/>
                <w:bCs/>
                <w:lang w:val="en-GB" w:eastAsia="zh-CN"/>
              </w:rPr>
            </w:pPr>
            <w:r w:rsidRPr="00F11976">
              <w:rPr>
                <w:rFonts w:ascii="Montserrat" w:hAnsi="Montserrat" w:cs="Arial"/>
                <w:bCs/>
                <w:lang w:val="en-GB" w:eastAsia="zh-CN"/>
              </w:rPr>
              <w:t xml:space="preserve">preparing procurement documents that ensure fair competition between </w:t>
            </w:r>
            <w:proofErr w:type="gramStart"/>
            <w:r w:rsidRPr="00F11976">
              <w:rPr>
                <w:rFonts w:ascii="Montserrat" w:hAnsi="Montserrat" w:cs="Arial"/>
                <w:bCs/>
                <w:lang w:val="en-GB" w:eastAsia="zh-CN"/>
              </w:rPr>
              <w:t>suppliers;</w:t>
            </w:r>
            <w:proofErr w:type="gramEnd"/>
          </w:p>
          <w:p w14:paraId="048F10E0" w14:textId="2FA1D9A6" w:rsidR="004B654B" w:rsidRPr="00F11976" w:rsidRDefault="00726F79">
            <w:pPr>
              <w:pStyle w:val="ListParagraph"/>
              <w:numPr>
                <w:ilvl w:val="0"/>
                <w:numId w:val="10"/>
              </w:numPr>
              <w:tabs>
                <w:tab w:val="left" w:pos="211"/>
              </w:tabs>
              <w:suppressAutoHyphens/>
              <w:ind w:left="0" w:firstLine="0"/>
              <w:jc w:val="both"/>
              <w:textAlignment w:val="baseline"/>
              <w:rPr>
                <w:rFonts w:ascii="Montserrat" w:hAnsi="Montserrat" w:cs="Arial"/>
                <w:bCs/>
                <w:lang w:val="en-GB" w:eastAsia="zh-CN"/>
              </w:rPr>
            </w:pPr>
            <w:r w:rsidRPr="00F11976">
              <w:rPr>
                <w:rFonts w:ascii="Montserrat" w:hAnsi="Montserrat" w:cs="Arial"/>
                <w:bCs/>
                <w:lang w:val="en-GB" w:eastAsia="zh-CN"/>
              </w:rPr>
              <w:t xml:space="preserve">inform market </w:t>
            </w:r>
            <w:r w:rsidR="001B154E">
              <w:rPr>
                <w:rFonts w:ascii="Montserrat" w:hAnsi="Montserrat" w:cs="Arial"/>
                <w:bCs/>
                <w:lang w:val="en-GB" w:eastAsia="zh-CN"/>
              </w:rPr>
              <w:t>participants</w:t>
            </w:r>
            <w:r w:rsidRPr="00F11976">
              <w:rPr>
                <w:rFonts w:ascii="Montserrat" w:hAnsi="Montserrat" w:cs="Arial"/>
                <w:bCs/>
                <w:lang w:val="en-GB" w:eastAsia="zh-CN"/>
              </w:rPr>
              <w:t xml:space="preserve"> about the planned </w:t>
            </w:r>
            <w:proofErr w:type="gramStart"/>
            <w:r w:rsidRPr="00F11976">
              <w:rPr>
                <w:rFonts w:ascii="Montserrat" w:hAnsi="Montserrat" w:cs="Arial"/>
                <w:bCs/>
                <w:lang w:val="en-GB" w:eastAsia="zh-CN"/>
              </w:rPr>
              <w:t>p</w:t>
            </w:r>
            <w:r w:rsidR="006E3B6F" w:rsidRPr="00F11976">
              <w:rPr>
                <w:rFonts w:ascii="Montserrat" w:hAnsi="Montserrat" w:cs="Arial"/>
                <w:bCs/>
                <w:lang w:val="en-GB" w:eastAsia="zh-CN"/>
              </w:rPr>
              <w:t>rocurement</w:t>
            </w:r>
            <w:r w:rsidRPr="00F11976">
              <w:rPr>
                <w:rFonts w:ascii="Montserrat" w:hAnsi="Montserrat" w:cs="Arial"/>
                <w:bCs/>
                <w:lang w:val="en-GB" w:eastAsia="zh-CN"/>
              </w:rPr>
              <w:t>;</w:t>
            </w:r>
            <w:proofErr w:type="gramEnd"/>
          </w:p>
          <w:p w14:paraId="7F8703B0" w14:textId="33DA9BB6" w:rsidR="004B654B" w:rsidRDefault="00726F79">
            <w:pPr>
              <w:pStyle w:val="ListParagraph"/>
              <w:numPr>
                <w:ilvl w:val="0"/>
                <w:numId w:val="10"/>
              </w:numPr>
              <w:tabs>
                <w:tab w:val="left" w:pos="177"/>
              </w:tabs>
              <w:suppressAutoHyphens/>
              <w:ind w:left="0" w:firstLine="0"/>
              <w:jc w:val="both"/>
              <w:textAlignment w:val="baseline"/>
              <w:rPr>
                <w:rFonts w:ascii="Montserrat" w:hAnsi="Montserrat" w:cs="Arial"/>
                <w:bCs/>
                <w:lang w:val="en-GB" w:eastAsia="zh-CN"/>
              </w:rPr>
            </w:pPr>
            <w:r w:rsidRPr="00F11976">
              <w:rPr>
                <w:rFonts w:ascii="Montserrat" w:hAnsi="Montserrat" w:cs="Arial"/>
                <w:bCs/>
                <w:lang w:val="en-GB" w:eastAsia="zh-CN"/>
              </w:rPr>
              <w:t xml:space="preserve">enabling market </w:t>
            </w:r>
            <w:r w:rsidR="001B154E">
              <w:rPr>
                <w:rFonts w:ascii="Montserrat" w:hAnsi="Montserrat" w:cs="Arial"/>
                <w:bCs/>
                <w:lang w:val="en-GB" w:eastAsia="zh-CN"/>
              </w:rPr>
              <w:t>participant</w:t>
            </w:r>
            <w:r w:rsidR="0093390F" w:rsidRPr="00F11976">
              <w:rPr>
                <w:rFonts w:ascii="Montserrat" w:hAnsi="Montserrat" w:cs="Arial"/>
                <w:bCs/>
                <w:lang w:val="en-GB" w:eastAsia="zh-CN"/>
              </w:rPr>
              <w:t>s</w:t>
            </w:r>
            <w:r w:rsidRPr="00F11976">
              <w:rPr>
                <w:rFonts w:ascii="Montserrat" w:hAnsi="Montserrat" w:cs="Arial"/>
                <w:bCs/>
                <w:lang w:val="en-GB" w:eastAsia="zh-CN"/>
              </w:rPr>
              <w:t xml:space="preserve"> and other interested parties to submit comments, suggestions, questions, insights and recommendations.</w:t>
            </w:r>
          </w:p>
          <w:p w14:paraId="43A16E5B" w14:textId="77777777" w:rsidR="00C20D30" w:rsidRDefault="00C20D30" w:rsidP="00C20D30">
            <w:pPr>
              <w:pStyle w:val="ListParagraph"/>
              <w:tabs>
                <w:tab w:val="left" w:pos="177"/>
              </w:tabs>
              <w:suppressAutoHyphens/>
              <w:ind w:left="0"/>
              <w:jc w:val="both"/>
              <w:textAlignment w:val="baseline"/>
              <w:rPr>
                <w:rFonts w:ascii="Montserrat" w:hAnsi="Montserrat" w:cs="Arial"/>
                <w:bCs/>
                <w:lang w:val="en-GB" w:eastAsia="zh-CN"/>
              </w:rPr>
            </w:pPr>
          </w:p>
          <w:p w14:paraId="7D098D5B" w14:textId="0861B17C" w:rsidR="00C20D30" w:rsidRPr="00C20D30" w:rsidRDefault="002C1C33" w:rsidP="00C20D30">
            <w:pPr>
              <w:pStyle w:val="ListParagraph"/>
              <w:tabs>
                <w:tab w:val="left" w:pos="177"/>
              </w:tabs>
              <w:suppressAutoHyphens/>
              <w:ind w:left="0"/>
              <w:jc w:val="both"/>
              <w:textAlignment w:val="baseline"/>
              <w:rPr>
                <w:rFonts w:ascii="Montserrat" w:hAnsi="Montserrat" w:cs="Arial"/>
                <w:bCs/>
                <w:lang w:val="en-GB" w:eastAsia="zh-CN"/>
              </w:rPr>
            </w:pPr>
            <w:r w:rsidRPr="002C1C33">
              <w:rPr>
                <w:rFonts w:ascii="Montserrat" w:hAnsi="Montserrat" w:cs="Arial"/>
                <w:bCs/>
                <w:lang w:val="en-GB" w:eastAsia="zh-CN"/>
              </w:rPr>
              <w:t xml:space="preserve">A second market consultation is underway for the execution of the planned </w:t>
            </w:r>
            <w:r w:rsidR="00FF4692" w:rsidRPr="00FF4692">
              <w:rPr>
                <w:rFonts w:ascii="Montserrat" w:hAnsi="Montserrat" w:cs="Arial"/>
                <w:bCs/>
                <w:lang w:val="en-GB" w:eastAsia="zh-CN"/>
              </w:rPr>
              <w:t xml:space="preserve">procurement </w:t>
            </w:r>
            <w:r w:rsidR="00C20D30" w:rsidRPr="00C20D30">
              <w:rPr>
                <w:rFonts w:ascii="Montserrat" w:hAnsi="Montserrat" w:cs="Arial"/>
                <w:bCs/>
                <w:lang w:val="en-GB" w:eastAsia="zh-CN"/>
              </w:rPr>
              <w:t>(old C</w:t>
            </w:r>
            <w:r w:rsidR="00727380">
              <w:rPr>
                <w:rFonts w:ascii="Montserrat" w:hAnsi="Montserrat" w:cs="Arial"/>
                <w:bCs/>
                <w:lang w:val="en-GB" w:eastAsia="zh-CN"/>
              </w:rPr>
              <w:t>P</w:t>
            </w:r>
            <w:r w:rsidR="00C20D30" w:rsidRPr="00C20D30">
              <w:rPr>
                <w:rFonts w:ascii="Montserrat" w:hAnsi="Montserrat" w:cs="Arial"/>
                <w:bCs/>
                <w:lang w:val="en-GB" w:eastAsia="zh-CN"/>
              </w:rPr>
              <w:t>P IS No 748041 of the first market consultation). All interested tenderers should note that:</w:t>
            </w:r>
          </w:p>
          <w:p w14:paraId="7280E9D2" w14:textId="77777777" w:rsidR="00C20D30" w:rsidRPr="00C20D30" w:rsidRDefault="00C20D30" w:rsidP="00C20D30">
            <w:pPr>
              <w:pStyle w:val="ListParagraph"/>
              <w:tabs>
                <w:tab w:val="left" w:pos="177"/>
              </w:tabs>
              <w:suppressAutoHyphens/>
              <w:ind w:left="0"/>
              <w:jc w:val="both"/>
              <w:textAlignment w:val="baseline"/>
              <w:rPr>
                <w:rFonts w:ascii="Montserrat" w:hAnsi="Montserrat" w:cs="Arial"/>
                <w:bCs/>
                <w:lang w:val="en-GB" w:eastAsia="zh-CN"/>
              </w:rPr>
            </w:pPr>
          </w:p>
          <w:p w14:paraId="5697109A" w14:textId="40A00C71"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 xml:space="preserve">An additional question has appeared in the </w:t>
            </w:r>
            <w:proofErr w:type="gramStart"/>
            <w:r w:rsidRPr="00C20D30">
              <w:rPr>
                <w:rFonts w:ascii="Montserrat" w:hAnsi="Montserrat" w:cs="Arial"/>
                <w:bCs/>
                <w:lang w:val="en-GB" w:eastAsia="zh-CN"/>
              </w:rPr>
              <w:t>questionnaire;</w:t>
            </w:r>
            <w:proofErr w:type="gramEnd"/>
          </w:p>
          <w:p w14:paraId="7C64D2C3" w14:textId="3CBFDEC8"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 xml:space="preserve">Point 13 of the Technical Specification has been </w:t>
            </w:r>
            <w:proofErr w:type="gramStart"/>
            <w:r w:rsidRPr="00C20D30">
              <w:rPr>
                <w:rFonts w:ascii="Montserrat" w:hAnsi="Montserrat" w:cs="Arial"/>
                <w:bCs/>
                <w:lang w:val="en-GB" w:eastAsia="zh-CN"/>
              </w:rPr>
              <w:t>modified;</w:t>
            </w:r>
            <w:proofErr w:type="gramEnd"/>
          </w:p>
          <w:p w14:paraId="42F6757B" w14:textId="51F4FFD5"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 xml:space="preserve">Qualification requirements have been </w:t>
            </w:r>
            <w:proofErr w:type="gramStart"/>
            <w:r w:rsidRPr="00C20D30">
              <w:rPr>
                <w:rFonts w:ascii="Montserrat" w:hAnsi="Montserrat" w:cs="Arial"/>
                <w:bCs/>
                <w:lang w:val="en-GB" w:eastAsia="zh-CN"/>
              </w:rPr>
              <w:t>adjusted;</w:t>
            </w:r>
            <w:proofErr w:type="gramEnd"/>
          </w:p>
          <w:p w14:paraId="0405C63B" w14:textId="1A895A45" w:rsidR="00C20D30" w:rsidRPr="00C20D30"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 xml:space="preserve">Changes to the cost-effectiveness </w:t>
            </w:r>
            <w:proofErr w:type="gramStart"/>
            <w:r w:rsidRPr="00C20D30">
              <w:rPr>
                <w:rFonts w:ascii="Montserrat" w:hAnsi="Montserrat" w:cs="Arial"/>
                <w:bCs/>
                <w:lang w:val="en-GB" w:eastAsia="zh-CN"/>
              </w:rPr>
              <w:t>criteria;</w:t>
            </w:r>
            <w:proofErr w:type="gramEnd"/>
          </w:p>
          <w:p w14:paraId="3D9BA2AC" w14:textId="408B1A93" w:rsidR="00C20D30" w:rsidRPr="00F11976" w:rsidRDefault="00C20D30" w:rsidP="00C20D30">
            <w:pPr>
              <w:pStyle w:val="ListParagraph"/>
              <w:numPr>
                <w:ilvl w:val="0"/>
                <w:numId w:val="14"/>
              </w:numPr>
              <w:tabs>
                <w:tab w:val="left" w:pos="177"/>
              </w:tabs>
              <w:suppressAutoHyphens/>
              <w:jc w:val="both"/>
              <w:textAlignment w:val="baseline"/>
              <w:rPr>
                <w:rFonts w:ascii="Montserrat" w:hAnsi="Montserrat" w:cs="Arial"/>
                <w:bCs/>
                <w:lang w:val="en-GB" w:eastAsia="zh-CN"/>
              </w:rPr>
            </w:pPr>
            <w:r w:rsidRPr="00C20D30">
              <w:rPr>
                <w:rFonts w:ascii="Montserrat" w:hAnsi="Montserrat" w:cs="Arial"/>
                <w:bCs/>
                <w:lang w:val="en-GB" w:eastAsia="zh-CN"/>
              </w:rPr>
              <w:t>Adjustments to the tender form.</w:t>
            </w:r>
          </w:p>
          <w:p w14:paraId="79A57E7B" w14:textId="77777777" w:rsidR="00EE6BF6" w:rsidRPr="00F11976" w:rsidRDefault="00EE6BF6" w:rsidP="00DC2789">
            <w:pPr>
              <w:pStyle w:val="ListParagraph"/>
              <w:tabs>
                <w:tab w:val="left" w:pos="177"/>
              </w:tabs>
              <w:suppressAutoHyphens/>
              <w:ind w:left="0"/>
              <w:jc w:val="both"/>
              <w:textAlignment w:val="baseline"/>
              <w:rPr>
                <w:rFonts w:ascii="Montserrat" w:hAnsi="Montserrat" w:cs="Arial"/>
                <w:bCs/>
                <w:lang w:val="en-GB" w:eastAsia="zh-CN"/>
              </w:rPr>
            </w:pPr>
          </w:p>
          <w:p w14:paraId="5CF22526" w14:textId="0E364EA8" w:rsidR="004B654B" w:rsidRPr="00F11976" w:rsidRDefault="00726F79">
            <w:pPr>
              <w:pStyle w:val="ListParagraph"/>
              <w:tabs>
                <w:tab w:val="left" w:pos="177"/>
              </w:tabs>
              <w:suppressAutoHyphens/>
              <w:ind w:left="0"/>
              <w:jc w:val="both"/>
              <w:textAlignment w:val="baseline"/>
              <w:rPr>
                <w:rFonts w:ascii="Montserrat" w:hAnsi="Montserrat" w:cs="Arial"/>
                <w:bCs/>
                <w:lang w:val="en-GB" w:eastAsia="zh-CN"/>
              </w:rPr>
            </w:pPr>
            <w:r w:rsidRPr="00F11976">
              <w:rPr>
                <w:rFonts w:ascii="Montserrat" w:hAnsi="Montserrat" w:cs="Arial"/>
                <w:bCs/>
                <w:lang w:val="en-GB" w:eastAsia="zh-CN"/>
              </w:rPr>
              <w:t xml:space="preserve">A market consultation is not a (prior) contract notice. During a market consultation, suppliers are not invited to submit </w:t>
            </w:r>
            <w:r w:rsidR="006E3B6F" w:rsidRPr="00F11976">
              <w:rPr>
                <w:rFonts w:ascii="Montserrat" w:hAnsi="Montserrat" w:cs="Arial"/>
                <w:bCs/>
                <w:lang w:val="en-GB" w:eastAsia="zh-CN"/>
              </w:rPr>
              <w:t>tenders</w:t>
            </w:r>
            <w:r w:rsidRPr="00F11976">
              <w:rPr>
                <w:rFonts w:ascii="Montserrat" w:hAnsi="Montserrat" w:cs="Arial"/>
                <w:bCs/>
                <w:lang w:val="en-GB" w:eastAsia="zh-CN"/>
              </w:rPr>
              <w:t xml:space="preserve"> for the procurement, </w:t>
            </w:r>
            <w:r w:rsidR="006E3B6F" w:rsidRPr="00F11976">
              <w:rPr>
                <w:rFonts w:ascii="Montserrat" w:hAnsi="Montserrat" w:cs="Arial"/>
                <w:bCs/>
                <w:lang w:val="en-GB" w:eastAsia="zh-CN"/>
              </w:rPr>
              <w:t>that is,</w:t>
            </w:r>
            <w:r w:rsidRPr="00F11976">
              <w:rPr>
                <w:rFonts w:ascii="Montserrat" w:hAnsi="Montserrat" w:cs="Arial"/>
                <w:bCs/>
                <w:lang w:val="en-GB" w:eastAsia="zh-CN"/>
              </w:rPr>
              <w:t xml:space="preserve"> to compete for the </w:t>
            </w:r>
            <w:r w:rsidR="006E3B6F" w:rsidRPr="00F11976">
              <w:rPr>
                <w:rFonts w:ascii="Montserrat" w:hAnsi="Montserrat" w:cs="Arial"/>
                <w:bCs/>
                <w:lang w:val="en-GB" w:eastAsia="zh-CN"/>
              </w:rPr>
              <w:t>entry into</w:t>
            </w:r>
            <w:r w:rsidRPr="00F11976">
              <w:rPr>
                <w:rFonts w:ascii="Montserrat" w:hAnsi="Montserrat" w:cs="Arial"/>
                <w:bCs/>
                <w:lang w:val="en-GB" w:eastAsia="zh-CN"/>
              </w:rPr>
              <w:t xml:space="preserve"> the </w:t>
            </w:r>
            <w:r w:rsidR="006E3B6F" w:rsidRPr="00F11976">
              <w:rPr>
                <w:rFonts w:ascii="Montserrat" w:hAnsi="Montserrat" w:cs="Arial"/>
                <w:bCs/>
                <w:lang w:val="en-GB" w:eastAsia="zh-CN"/>
              </w:rPr>
              <w:t xml:space="preserve">procurement </w:t>
            </w:r>
            <w:r w:rsidRPr="00F11976">
              <w:rPr>
                <w:rFonts w:ascii="Montserrat" w:hAnsi="Montserrat" w:cs="Arial"/>
                <w:bCs/>
                <w:lang w:val="en-GB" w:eastAsia="zh-CN"/>
              </w:rPr>
              <w:t>contract.</w:t>
            </w:r>
          </w:p>
        </w:tc>
      </w:tr>
      <w:tr w:rsidR="004B654B" w:rsidRPr="009D30FB" w14:paraId="6DC3C607" w14:textId="77777777" w:rsidTr="00DC2789">
        <w:tc>
          <w:tcPr>
            <w:tcW w:w="684" w:type="dxa"/>
            <w:shd w:val="clear" w:color="auto" w:fill="auto"/>
          </w:tcPr>
          <w:p w14:paraId="0FA8ACF0"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lastRenderedPageBreak/>
              <w:t>6.</w:t>
            </w:r>
          </w:p>
          <w:p w14:paraId="54FF3B58" w14:textId="77777777" w:rsidR="00EE6BF6" w:rsidRPr="00F11976" w:rsidRDefault="00EE6BF6" w:rsidP="00DC2789">
            <w:pPr>
              <w:ind w:firstLine="720"/>
              <w:jc w:val="center"/>
              <w:rPr>
                <w:rFonts w:ascii="Montserrat" w:hAnsi="Montserrat" w:cs="Arial"/>
                <w:lang w:val="en-GB" w:eastAsia="zh-CN"/>
              </w:rPr>
            </w:pPr>
          </w:p>
        </w:tc>
        <w:tc>
          <w:tcPr>
            <w:tcW w:w="3144" w:type="dxa"/>
            <w:shd w:val="clear" w:color="auto" w:fill="auto"/>
          </w:tcPr>
          <w:p w14:paraId="5E9475BC" w14:textId="77777777" w:rsidR="004B654B" w:rsidRPr="00F11976" w:rsidRDefault="00726F79">
            <w:pPr>
              <w:suppressAutoHyphens/>
              <w:autoSpaceDN w:val="0"/>
              <w:textAlignment w:val="baseline"/>
              <w:rPr>
                <w:rFonts w:ascii="Montserrat" w:hAnsi="Montserrat" w:cs="Arial"/>
                <w:b/>
                <w:lang w:val="en-GB" w:eastAsia="zh-CN"/>
              </w:rPr>
            </w:pPr>
            <w:r w:rsidRPr="00F11976">
              <w:rPr>
                <w:rFonts w:ascii="Montserrat" w:hAnsi="Montserrat" w:cs="Arial"/>
                <w:b/>
                <w:lang w:val="en-GB" w:eastAsia="zh-CN"/>
              </w:rPr>
              <w:t>Subject of the market consultation</w:t>
            </w:r>
          </w:p>
        </w:tc>
        <w:tc>
          <w:tcPr>
            <w:tcW w:w="5947" w:type="dxa"/>
            <w:shd w:val="clear" w:color="auto" w:fill="auto"/>
          </w:tcPr>
          <w:p w14:paraId="0075942D" w14:textId="2D263200" w:rsidR="004B654B" w:rsidRPr="00F11976" w:rsidRDefault="001B154E">
            <w:pPr>
              <w:suppressAutoHyphens/>
              <w:autoSpaceDN w:val="0"/>
              <w:jc w:val="both"/>
              <w:textAlignment w:val="baseline"/>
              <w:rPr>
                <w:rFonts w:ascii="Montserrat" w:hAnsi="Montserrat" w:cs="Arial"/>
                <w:bCs/>
                <w:lang w:val="en-GB" w:eastAsia="zh-CN"/>
              </w:rPr>
            </w:pPr>
            <w:r>
              <w:rPr>
                <w:rFonts w:ascii="Montserrat" w:hAnsi="Montserrat" w:cs="Arial"/>
                <w:bCs/>
                <w:lang w:val="en-GB" w:eastAsia="zh-CN"/>
              </w:rPr>
              <w:t xml:space="preserve">Participants </w:t>
            </w:r>
            <w:r w:rsidR="00EE6BF6" w:rsidRPr="00F11976">
              <w:rPr>
                <w:rFonts w:ascii="Montserrat" w:hAnsi="Montserrat" w:cs="Arial"/>
                <w:bCs/>
                <w:lang w:val="en-GB" w:eastAsia="zh-CN"/>
              </w:rPr>
              <w:t xml:space="preserve">in the consultation are invited to </w:t>
            </w:r>
            <w:r w:rsidR="006E3B6F" w:rsidRPr="00F11976">
              <w:rPr>
                <w:rFonts w:ascii="Montserrat" w:hAnsi="Montserrat" w:cs="Arial"/>
                <w:bCs/>
                <w:lang w:val="en-GB" w:eastAsia="zh-CN"/>
              </w:rPr>
              <w:t xml:space="preserve">have </w:t>
            </w:r>
            <w:proofErr w:type="spellStart"/>
            <w:r w:rsidR="006E3B6F" w:rsidRPr="00F11976">
              <w:rPr>
                <w:rFonts w:ascii="Montserrat" w:hAnsi="Montserrat" w:cs="Arial"/>
                <w:bCs/>
                <w:lang w:val="en-GB" w:eastAsia="zh-CN"/>
              </w:rPr>
              <w:t>acceess</w:t>
            </w:r>
            <w:proofErr w:type="spellEnd"/>
            <w:r w:rsidR="006E3B6F" w:rsidRPr="00F11976">
              <w:rPr>
                <w:rFonts w:ascii="Montserrat" w:hAnsi="Montserrat" w:cs="Arial"/>
                <w:bCs/>
                <w:lang w:val="en-GB" w:eastAsia="zh-CN"/>
              </w:rPr>
              <w:t xml:space="preserve"> to</w:t>
            </w:r>
            <w:r w:rsidR="00EE6BF6" w:rsidRPr="00F11976">
              <w:rPr>
                <w:rFonts w:ascii="Montserrat" w:hAnsi="Montserrat" w:cs="Arial"/>
                <w:bCs/>
                <w:lang w:val="en-GB" w:eastAsia="zh-CN"/>
              </w:rPr>
              <w:t xml:space="preserve"> the </w:t>
            </w:r>
            <w:r w:rsidR="006E3B6F" w:rsidRPr="00F11976">
              <w:rPr>
                <w:rFonts w:ascii="Montserrat" w:hAnsi="Montserrat" w:cs="Arial"/>
                <w:bCs/>
                <w:lang w:val="en-GB" w:eastAsia="zh-CN"/>
              </w:rPr>
              <w:t>procurement</w:t>
            </w:r>
            <w:r w:rsidR="003566E2" w:rsidRPr="00F11976">
              <w:rPr>
                <w:rFonts w:ascii="Montserrat" w:hAnsi="Montserrat" w:cs="Arial"/>
                <w:bCs/>
                <w:lang w:val="en-GB" w:eastAsia="zh-CN"/>
              </w:rPr>
              <w:t xml:space="preserve"> </w:t>
            </w:r>
            <w:r w:rsidR="00EE6BF6" w:rsidRPr="00F11976">
              <w:rPr>
                <w:rFonts w:ascii="Montserrat" w:hAnsi="Montserrat" w:cs="Arial"/>
                <w:bCs/>
                <w:lang w:val="en-GB" w:eastAsia="zh-CN"/>
              </w:rPr>
              <w:t>documents</w:t>
            </w:r>
            <w:r w:rsidR="003566E2" w:rsidRPr="00F11976">
              <w:rPr>
                <w:rFonts w:ascii="Montserrat" w:hAnsi="Montserrat" w:cs="Arial"/>
                <w:bCs/>
                <w:lang w:val="en-GB" w:eastAsia="zh-CN"/>
              </w:rPr>
              <w:t>.</w:t>
            </w:r>
          </w:p>
          <w:p w14:paraId="39C244E2" w14:textId="77777777" w:rsidR="003566E2" w:rsidRPr="00F11976" w:rsidRDefault="003566E2" w:rsidP="003566E2">
            <w:pPr>
              <w:suppressAutoHyphens/>
              <w:autoSpaceDN w:val="0"/>
              <w:jc w:val="both"/>
              <w:textAlignment w:val="baseline"/>
              <w:rPr>
                <w:rFonts w:ascii="Montserrat" w:hAnsi="Montserrat" w:cs="Arial"/>
                <w:bCs/>
                <w:lang w:val="en-GB" w:eastAsia="zh-CN"/>
              </w:rPr>
            </w:pPr>
          </w:p>
          <w:p w14:paraId="6CD97754" w14:textId="78B7BFB8"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When submitting comments, suggestions, questions, insights, recommendations, please indicate the exact location of the </w:t>
            </w:r>
            <w:r w:rsidR="006E3B6F" w:rsidRPr="00F11976">
              <w:rPr>
                <w:rFonts w:ascii="Montserrat" w:hAnsi="Montserrat" w:cs="Arial"/>
                <w:bCs/>
                <w:lang w:val="en-GB" w:eastAsia="zh-CN"/>
              </w:rPr>
              <w:t>procurement</w:t>
            </w:r>
            <w:r w:rsidRPr="00F11976">
              <w:rPr>
                <w:rFonts w:ascii="Montserrat" w:hAnsi="Montserrat" w:cs="Arial"/>
                <w:bCs/>
                <w:lang w:val="en-GB" w:eastAsia="zh-CN"/>
              </w:rPr>
              <w:t xml:space="preserve"> documents, provide your justification, explanation of the information provided.</w:t>
            </w:r>
          </w:p>
        </w:tc>
      </w:tr>
      <w:tr w:rsidR="004B654B" w:rsidRPr="009D30FB" w14:paraId="785A5E41" w14:textId="77777777" w:rsidTr="00DC2789">
        <w:tc>
          <w:tcPr>
            <w:tcW w:w="684" w:type="dxa"/>
            <w:shd w:val="clear" w:color="auto" w:fill="auto"/>
          </w:tcPr>
          <w:p w14:paraId="0A90E5C5"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7</w:t>
            </w:r>
            <w:r w:rsidR="0018303A" w:rsidRPr="00F11976">
              <w:rPr>
                <w:rFonts w:ascii="Montserrat" w:hAnsi="Montserrat" w:cs="Arial"/>
                <w:b/>
                <w:lang w:val="en-GB" w:eastAsia="zh-CN"/>
              </w:rPr>
              <w:t>.</w:t>
            </w:r>
          </w:p>
        </w:tc>
        <w:tc>
          <w:tcPr>
            <w:tcW w:w="3144" w:type="dxa"/>
            <w:shd w:val="clear" w:color="auto" w:fill="auto"/>
          </w:tcPr>
          <w:p w14:paraId="73CB6758" w14:textId="558082D1"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 xml:space="preserve">Questions for </w:t>
            </w:r>
            <w:r w:rsidR="001B154E" w:rsidRPr="001B154E">
              <w:rPr>
                <w:rFonts w:ascii="Montserrat" w:hAnsi="Montserrat" w:cs="Arial"/>
                <w:b/>
                <w:lang w:val="en-GB" w:eastAsia="zh-CN"/>
              </w:rPr>
              <w:t>participant</w:t>
            </w:r>
            <w:r w:rsidR="0093390F" w:rsidRPr="001B154E">
              <w:rPr>
                <w:rFonts w:ascii="Montserrat" w:hAnsi="Montserrat" w:cs="Arial"/>
                <w:b/>
                <w:lang w:val="en-GB" w:eastAsia="zh-CN"/>
              </w:rPr>
              <w:t>s</w:t>
            </w:r>
          </w:p>
        </w:tc>
        <w:tc>
          <w:tcPr>
            <w:tcW w:w="5947" w:type="dxa"/>
            <w:shd w:val="clear" w:color="auto" w:fill="auto"/>
          </w:tcPr>
          <w:p w14:paraId="5D487E52" w14:textId="6A35CC4F"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The Contracting Authority invites </w:t>
            </w:r>
            <w:r w:rsidR="001B154E">
              <w:rPr>
                <w:rFonts w:ascii="Montserrat" w:hAnsi="Montserrat" w:cs="Arial"/>
                <w:bCs/>
                <w:lang w:val="en-GB" w:eastAsia="zh-CN"/>
              </w:rPr>
              <w:t>participants</w:t>
            </w:r>
            <w:r w:rsidR="00EC5E20" w:rsidRPr="00F11976">
              <w:rPr>
                <w:rFonts w:ascii="Montserrat" w:hAnsi="Montserrat" w:cs="Arial"/>
                <w:bCs/>
                <w:lang w:val="en-GB" w:eastAsia="zh-CN"/>
              </w:rPr>
              <w:t xml:space="preserve"> </w:t>
            </w:r>
            <w:r w:rsidRPr="00F11976">
              <w:rPr>
                <w:rFonts w:ascii="Montserrat" w:hAnsi="Montserrat" w:cs="Arial"/>
                <w:bCs/>
                <w:lang w:val="en-GB" w:eastAsia="zh-CN"/>
              </w:rPr>
              <w:t xml:space="preserve">to </w:t>
            </w:r>
            <w:r w:rsidR="001B154E">
              <w:rPr>
                <w:rFonts w:ascii="Montserrat" w:hAnsi="Montserrat" w:cs="Arial"/>
                <w:bCs/>
                <w:lang w:val="en-GB" w:eastAsia="zh-CN"/>
              </w:rPr>
              <w:t>answer</w:t>
            </w:r>
            <w:r w:rsidRPr="00F11976">
              <w:rPr>
                <w:rFonts w:ascii="Montserrat" w:hAnsi="Montserrat" w:cs="Arial"/>
                <w:bCs/>
                <w:lang w:val="en-GB" w:eastAsia="zh-CN"/>
              </w:rPr>
              <w:t xml:space="preserve"> the </w:t>
            </w:r>
            <w:r w:rsidR="00432E70" w:rsidRPr="00F11976">
              <w:rPr>
                <w:rFonts w:ascii="Montserrat" w:hAnsi="Montserrat" w:cs="Arial"/>
                <w:bCs/>
                <w:lang w:val="en-GB" w:eastAsia="zh-CN"/>
              </w:rPr>
              <w:t xml:space="preserve">questions set out in Annex 1 of this call for </w:t>
            </w:r>
            <w:r w:rsidR="00BD0981" w:rsidRPr="00F11976">
              <w:rPr>
                <w:rFonts w:ascii="Montserrat" w:hAnsi="Montserrat" w:cs="Arial"/>
                <w:bCs/>
                <w:lang w:val="en-GB" w:eastAsia="zh-CN"/>
              </w:rPr>
              <w:t>market consultation</w:t>
            </w:r>
            <w:r w:rsidR="00026994" w:rsidRPr="00F11976">
              <w:rPr>
                <w:rFonts w:ascii="Montserrat" w:hAnsi="Montserrat" w:cs="Arial"/>
                <w:bCs/>
                <w:lang w:val="en-GB" w:eastAsia="zh-CN"/>
              </w:rPr>
              <w:t xml:space="preserve">, Questionnaire for </w:t>
            </w:r>
            <w:r w:rsidR="001B154E">
              <w:rPr>
                <w:rFonts w:ascii="Montserrat" w:hAnsi="Montserrat" w:cs="Arial"/>
                <w:bCs/>
                <w:lang w:val="en-GB" w:eastAsia="zh-CN"/>
              </w:rPr>
              <w:t>participants</w:t>
            </w:r>
            <w:r w:rsidR="00BD0981" w:rsidRPr="00F11976">
              <w:rPr>
                <w:rFonts w:ascii="Montserrat" w:hAnsi="Montserrat" w:cs="Arial"/>
                <w:bCs/>
                <w:lang w:val="en-GB" w:eastAsia="zh-CN"/>
              </w:rPr>
              <w:t>.</w:t>
            </w:r>
          </w:p>
          <w:p w14:paraId="41230A99" w14:textId="77777777" w:rsidR="00AC3BB3" w:rsidRPr="00F11976" w:rsidRDefault="00AC3BB3" w:rsidP="00DC2789">
            <w:pPr>
              <w:tabs>
                <w:tab w:val="left" w:pos="202"/>
              </w:tabs>
              <w:suppressAutoHyphens/>
              <w:autoSpaceDN w:val="0"/>
              <w:jc w:val="both"/>
              <w:textAlignment w:val="baseline"/>
              <w:rPr>
                <w:rFonts w:ascii="Montserrat" w:hAnsi="Montserrat" w:cs="Arial"/>
                <w:bCs/>
                <w:lang w:val="en-GB" w:eastAsia="zh-CN"/>
              </w:rPr>
            </w:pPr>
          </w:p>
        </w:tc>
      </w:tr>
      <w:tr w:rsidR="004B654B" w:rsidRPr="009D30FB" w14:paraId="58B7E3C7" w14:textId="77777777" w:rsidTr="00DC2789">
        <w:tc>
          <w:tcPr>
            <w:tcW w:w="684" w:type="dxa"/>
            <w:shd w:val="clear" w:color="auto" w:fill="auto"/>
          </w:tcPr>
          <w:p w14:paraId="3DDED92D"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8.</w:t>
            </w:r>
          </w:p>
        </w:tc>
        <w:tc>
          <w:tcPr>
            <w:tcW w:w="3144" w:type="dxa"/>
            <w:shd w:val="clear" w:color="auto" w:fill="auto"/>
          </w:tcPr>
          <w:p w14:paraId="293E6D0A" w14:textId="77777777" w:rsidR="004B654B" w:rsidRPr="00847E46" w:rsidRDefault="00726F79">
            <w:pPr>
              <w:suppressAutoHyphens/>
              <w:autoSpaceDN w:val="0"/>
              <w:jc w:val="both"/>
              <w:textAlignment w:val="baseline"/>
              <w:rPr>
                <w:rFonts w:ascii="Montserrat" w:hAnsi="Montserrat" w:cs="Arial"/>
                <w:b/>
                <w:lang w:val="en-GB" w:eastAsia="zh-CN"/>
              </w:rPr>
            </w:pPr>
            <w:r w:rsidRPr="00847E46">
              <w:rPr>
                <w:rFonts w:ascii="Montserrat" w:hAnsi="Montserrat" w:cs="Arial"/>
                <w:b/>
                <w:lang w:val="en-GB" w:eastAsia="zh-CN"/>
              </w:rPr>
              <w:t>Market consultation deadline</w:t>
            </w:r>
          </w:p>
        </w:tc>
        <w:tc>
          <w:tcPr>
            <w:tcW w:w="5947" w:type="dxa"/>
            <w:shd w:val="clear" w:color="auto" w:fill="auto"/>
          </w:tcPr>
          <w:p w14:paraId="5AE9DC5E" w14:textId="0BD7EC8D" w:rsidR="004B654B" w:rsidRPr="009D30FB" w:rsidRDefault="009D30FB">
            <w:pPr>
              <w:suppressAutoHyphens/>
              <w:autoSpaceDN w:val="0"/>
              <w:jc w:val="both"/>
              <w:textAlignment w:val="baseline"/>
              <w:rPr>
                <w:rFonts w:ascii="Montserrat" w:hAnsi="Montserrat" w:cs="Arial"/>
                <w:b/>
                <w:highlight w:val="yellow"/>
                <w:u w:val="single"/>
                <w:lang w:val="en-GB" w:eastAsia="zh-CN"/>
              </w:rPr>
            </w:pPr>
            <w:r w:rsidRPr="009D30FB">
              <w:rPr>
                <w:rFonts w:ascii="Montserrat" w:hAnsi="Montserrat" w:cs="Arial"/>
                <w:b/>
                <w:highlight w:val="yellow"/>
                <w:u w:val="single"/>
                <w:lang w:val="en-GB" w:eastAsia="zh-CN"/>
              </w:rPr>
              <w:t>B</w:t>
            </w:r>
            <w:r w:rsidRPr="009D30FB">
              <w:rPr>
                <w:rFonts w:ascii="Montserrat" w:hAnsi="Montserrat" w:cs="Arial"/>
                <w:b/>
                <w:highlight w:val="yellow"/>
                <w:u w:val="single"/>
                <w:lang w:val="en-GB" w:eastAsia="zh-CN"/>
              </w:rPr>
              <w:t>y the time specified in the market consultation notice</w:t>
            </w:r>
          </w:p>
        </w:tc>
      </w:tr>
      <w:tr w:rsidR="004B654B" w:rsidRPr="009D30FB" w14:paraId="31A19880" w14:textId="77777777" w:rsidTr="00DC2789">
        <w:tc>
          <w:tcPr>
            <w:tcW w:w="684" w:type="dxa"/>
            <w:shd w:val="clear" w:color="auto" w:fill="auto"/>
          </w:tcPr>
          <w:p w14:paraId="21AA3D22"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9</w:t>
            </w:r>
            <w:r w:rsidR="0018303A" w:rsidRPr="00F11976">
              <w:rPr>
                <w:rFonts w:ascii="Montserrat" w:hAnsi="Montserrat" w:cs="Arial"/>
                <w:b/>
                <w:lang w:val="en-GB" w:eastAsia="zh-CN"/>
              </w:rPr>
              <w:t>.</w:t>
            </w:r>
          </w:p>
        </w:tc>
        <w:tc>
          <w:tcPr>
            <w:tcW w:w="3144" w:type="dxa"/>
            <w:shd w:val="clear" w:color="auto" w:fill="auto"/>
          </w:tcPr>
          <w:p w14:paraId="1AF81426" w14:textId="77777777" w:rsidR="004B654B" w:rsidRPr="00F11976" w:rsidRDefault="00726F79">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Method of market consultation</w:t>
            </w:r>
          </w:p>
        </w:tc>
        <w:tc>
          <w:tcPr>
            <w:tcW w:w="5947" w:type="dxa"/>
            <w:shd w:val="clear" w:color="auto" w:fill="auto"/>
          </w:tcPr>
          <w:p w14:paraId="3A29C4A1" w14:textId="0DBA85B9" w:rsidR="004B654B" w:rsidRPr="00F11976" w:rsidRDefault="00726F79">
            <w:pPr>
              <w:suppressAutoHyphens/>
              <w:autoSpaceDN w:val="0"/>
              <w:textAlignment w:val="baseline"/>
              <w:rPr>
                <w:rFonts w:ascii="Montserrat" w:hAnsi="Montserrat" w:cs="Arial"/>
                <w:bCs/>
                <w:lang w:val="en-GB" w:eastAsia="zh-CN"/>
              </w:rPr>
            </w:pPr>
            <w:r w:rsidRPr="00F11976">
              <w:rPr>
                <w:rFonts w:ascii="Montserrat" w:hAnsi="Montserrat" w:cs="Arial"/>
                <w:bCs/>
                <w:lang w:val="en-GB" w:eastAsia="zh-CN"/>
              </w:rPr>
              <w:t xml:space="preserve">Market consultation is </w:t>
            </w:r>
            <w:r w:rsidR="006E3B6F" w:rsidRPr="00F11976">
              <w:rPr>
                <w:rFonts w:ascii="Montserrat" w:hAnsi="Montserrat" w:cs="Arial"/>
                <w:bCs/>
                <w:lang w:val="en-GB" w:eastAsia="zh-CN"/>
              </w:rPr>
              <w:t>carried out</w:t>
            </w:r>
            <w:r w:rsidRPr="00F11976">
              <w:rPr>
                <w:rFonts w:ascii="Montserrat" w:hAnsi="Montserrat" w:cs="Arial"/>
                <w:bCs/>
                <w:lang w:val="en-GB" w:eastAsia="zh-CN"/>
              </w:rPr>
              <w:t>:</w:t>
            </w:r>
          </w:p>
          <w:p w14:paraId="6F69319F" w14:textId="54A0A4E7"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through the Central Public Procurement Information System (hereinafter </w:t>
            </w:r>
            <w:r w:rsidR="006E3B6F" w:rsidRPr="00F11976">
              <w:rPr>
                <w:rFonts w:ascii="Montserrat" w:hAnsi="Montserrat" w:cs="Arial"/>
                <w:bCs/>
                <w:lang w:val="en-GB" w:eastAsia="zh-CN"/>
              </w:rPr>
              <w:t xml:space="preserve">– the </w:t>
            </w:r>
            <w:r w:rsidRPr="00F11976">
              <w:rPr>
                <w:rFonts w:ascii="Montserrat" w:hAnsi="Montserrat" w:cs="Arial"/>
                <w:bCs/>
                <w:lang w:val="en-GB" w:eastAsia="zh-CN"/>
              </w:rPr>
              <w:t>C</w:t>
            </w:r>
            <w:r w:rsidR="006E3B6F" w:rsidRPr="00F11976">
              <w:rPr>
                <w:rFonts w:ascii="Montserrat" w:hAnsi="Montserrat" w:cs="Arial"/>
                <w:bCs/>
                <w:lang w:val="en-GB" w:eastAsia="zh-CN"/>
              </w:rPr>
              <w:t>P</w:t>
            </w:r>
            <w:r w:rsidRPr="00F11976">
              <w:rPr>
                <w:rFonts w:ascii="Montserrat" w:hAnsi="Montserrat" w:cs="Arial"/>
                <w:bCs/>
                <w:lang w:val="en-GB" w:eastAsia="zh-CN"/>
              </w:rPr>
              <w:t>P</w:t>
            </w:r>
            <w:r w:rsidR="006E3B6F" w:rsidRPr="00F11976">
              <w:rPr>
                <w:rFonts w:ascii="Montserrat" w:hAnsi="Montserrat" w:cs="Arial"/>
                <w:bCs/>
                <w:lang w:val="en-GB" w:eastAsia="zh-CN"/>
              </w:rPr>
              <w:t xml:space="preserve"> </w:t>
            </w:r>
            <w:r w:rsidRPr="00F11976">
              <w:rPr>
                <w:rFonts w:ascii="Montserrat" w:hAnsi="Montserrat" w:cs="Arial"/>
                <w:bCs/>
                <w:lang w:val="en-GB" w:eastAsia="zh-CN"/>
              </w:rPr>
              <w:t>IS)</w:t>
            </w:r>
            <w:r w:rsidR="00880754" w:rsidRPr="00F11976">
              <w:rPr>
                <w:rFonts w:ascii="Montserrat" w:hAnsi="Montserrat" w:cs="Arial"/>
                <w:bCs/>
                <w:lang w:val="en-GB" w:eastAsia="zh-CN"/>
              </w:rPr>
              <w:t>.</w:t>
            </w:r>
          </w:p>
        </w:tc>
      </w:tr>
      <w:tr w:rsidR="004B654B" w:rsidRPr="009D30FB" w14:paraId="612E1F27" w14:textId="77777777" w:rsidTr="00DC2789">
        <w:tc>
          <w:tcPr>
            <w:tcW w:w="684" w:type="dxa"/>
            <w:shd w:val="clear" w:color="auto" w:fill="auto"/>
          </w:tcPr>
          <w:p w14:paraId="1F64242B" w14:textId="77777777" w:rsidR="004B654B" w:rsidRPr="00F11976" w:rsidRDefault="006109BA">
            <w:pPr>
              <w:suppressAutoHyphens/>
              <w:autoSpaceDN w:val="0"/>
              <w:ind w:firstLine="30"/>
              <w:jc w:val="center"/>
              <w:textAlignment w:val="baseline"/>
              <w:rPr>
                <w:rFonts w:ascii="Montserrat" w:hAnsi="Montserrat" w:cs="Arial"/>
                <w:b/>
                <w:lang w:val="en-GB" w:eastAsia="zh-CN"/>
              </w:rPr>
            </w:pPr>
            <w:r w:rsidRPr="00F11976">
              <w:rPr>
                <w:rFonts w:ascii="Montserrat" w:hAnsi="Montserrat" w:cs="Arial"/>
                <w:b/>
                <w:lang w:val="en-GB" w:eastAsia="zh-CN"/>
              </w:rPr>
              <w:t>10</w:t>
            </w:r>
            <w:r w:rsidR="00274AC4" w:rsidRPr="00F11976">
              <w:rPr>
                <w:rFonts w:ascii="Montserrat" w:hAnsi="Montserrat" w:cs="Arial"/>
                <w:b/>
                <w:lang w:val="en-GB" w:eastAsia="zh-CN"/>
              </w:rPr>
              <w:t>.</w:t>
            </w:r>
          </w:p>
        </w:tc>
        <w:tc>
          <w:tcPr>
            <w:tcW w:w="3144" w:type="dxa"/>
            <w:shd w:val="clear" w:color="auto" w:fill="auto"/>
          </w:tcPr>
          <w:p w14:paraId="5FCC4BE7" w14:textId="77777777" w:rsidR="004B654B" w:rsidRPr="00F11976" w:rsidRDefault="00CE104F">
            <w:pPr>
              <w:suppressAutoHyphens/>
              <w:autoSpaceDN w:val="0"/>
              <w:jc w:val="both"/>
              <w:textAlignment w:val="baseline"/>
              <w:rPr>
                <w:rFonts w:ascii="Montserrat" w:hAnsi="Montserrat" w:cs="Arial"/>
                <w:b/>
                <w:lang w:val="en-GB" w:eastAsia="zh-CN"/>
              </w:rPr>
            </w:pPr>
            <w:r w:rsidRPr="00F11976">
              <w:rPr>
                <w:rFonts w:ascii="Montserrat" w:hAnsi="Montserrat" w:cs="Arial"/>
                <w:b/>
                <w:lang w:val="en-GB" w:eastAsia="zh-CN"/>
              </w:rPr>
              <w:t>Procedures for conducting a market consultation</w:t>
            </w:r>
          </w:p>
        </w:tc>
        <w:tc>
          <w:tcPr>
            <w:tcW w:w="5947" w:type="dxa"/>
            <w:shd w:val="clear" w:color="auto" w:fill="auto"/>
          </w:tcPr>
          <w:p w14:paraId="3B88C54B" w14:textId="54C478D1"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Market participants and other interested parties are invited to submit comments, suggestions, questions, insights, recommendations on the </w:t>
            </w:r>
            <w:r w:rsidR="00CE104F" w:rsidRPr="00F11976">
              <w:rPr>
                <w:rFonts w:ascii="Montserrat" w:hAnsi="Montserrat" w:cs="Arial"/>
                <w:bCs/>
                <w:lang w:val="en-GB" w:eastAsia="zh-CN"/>
              </w:rPr>
              <w:t>terms and conditions</w:t>
            </w:r>
            <w:r w:rsidR="006E3B6F" w:rsidRPr="00F11976">
              <w:rPr>
                <w:rFonts w:ascii="Montserrat" w:hAnsi="Montserrat" w:cs="Arial"/>
                <w:bCs/>
                <w:lang w:val="en-GB" w:eastAsia="zh-CN"/>
              </w:rPr>
              <w:t xml:space="preserve"> of the procurement enclosed t</w:t>
            </w:r>
            <w:r w:rsidR="00CE104F" w:rsidRPr="00F11976">
              <w:rPr>
                <w:rFonts w:ascii="Montserrat" w:hAnsi="Montserrat" w:cs="Arial"/>
                <w:bCs/>
                <w:lang w:val="en-GB" w:eastAsia="zh-CN"/>
              </w:rPr>
              <w:t xml:space="preserve">o this </w:t>
            </w:r>
            <w:r w:rsidR="006E3B6F" w:rsidRPr="00F11976">
              <w:rPr>
                <w:rFonts w:ascii="Montserrat" w:hAnsi="Montserrat" w:cs="Arial"/>
                <w:bCs/>
                <w:lang w:val="en-GB" w:eastAsia="zh-CN"/>
              </w:rPr>
              <w:t>call</w:t>
            </w:r>
            <w:r w:rsidR="00CE104F" w:rsidRPr="00F11976">
              <w:rPr>
                <w:rFonts w:ascii="Montserrat" w:hAnsi="Montserrat" w:cs="Arial"/>
                <w:bCs/>
                <w:lang w:val="en-GB" w:eastAsia="zh-CN"/>
              </w:rPr>
              <w:t xml:space="preserve"> by </w:t>
            </w:r>
            <w:r w:rsidRPr="00F11976">
              <w:rPr>
                <w:rFonts w:ascii="Montserrat" w:hAnsi="Montserrat" w:cs="Arial"/>
                <w:bCs/>
                <w:lang w:val="en-GB" w:eastAsia="zh-CN"/>
              </w:rPr>
              <w:t xml:space="preserve">means of </w:t>
            </w:r>
            <w:r w:rsidR="006E3B6F" w:rsidRPr="00F11976">
              <w:rPr>
                <w:rFonts w:ascii="Montserrat" w:hAnsi="Montserrat" w:cs="Arial"/>
                <w:bCs/>
                <w:lang w:val="en-GB" w:eastAsia="zh-CN"/>
              </w:rPr>
              <w:t xml:space="preserve">correspondence of </w:t>
            </w:r>
            <w:r w:rsidRPr="00F11976">
              <w:rPr>
                <w:rFonts w:ascii="Montserrat" w:hAnsi="Montserrat" w:cs="Arial"/>
                <w:bCs/>
                <w:lang w:val="en-GB" w:eastAsia="zh-CN"/>
              </w:rPr>
              <w:t>the C</w:t>
            </w:r>
            <w:r w:rsidR="006E3B6F" w:rsidRPr="00F11976">
              <w:rPr>
                <w:rFonts w:ascii="Montserrat" w:hAnsi="Montserrat" w:cs="Arial"/>
                <w:bCs/>
                <w:lang w:val="en-GB" w:eastAsia="zh-CN"/>
              </w:rPr>
              <w:t xml:space="preserve">PP </w:t>
            </w:r>
            <w:r w:rsidRPr="00F11976">
              <w:rPr>
                <w:rFonts w:ascii="Montserrat" w:hAnsi="Montserrat" w:cs="Arial"/>
                <w:bCs/>
                <w:lang w:val="en-GB" w:eastAsia="zh-CN"/>
              </w:rPr>
              <w:t xml:space="preserve">IS by the deadline specified in point </w:t>
            </w:r>
            <w:r w:rsidR="00171C82" w:rsidRPr="00F11976">
              <w:rPr>
                <w:rFonts w:ascii="Montserrat" w:hAnsi="Montserrat" w:cs="Arial"/>
                <w:bCs/>
                <w:lang w:val="en-GB" w:eastAsia="zh-CN"/>
              </w:rPr>
              <w:t>8</w:t>
            </w:r>
            <w:r w:rsidRPr="00F11976">
              <w:rPr>
                <w:rFonts w:ascii="Montserrat" w:hAnsi="Montserrat" w:cs="Arial"/>
                <w:bCs/>
                <w:lang w:val="en-GB" w:eastAsia="zh-CN"/>
              </w:rPr>
              <w:t>.</w:t>
            </w:r>
          </w:p>
          <w:p w14:paraId="0905A910" w14:textId="77777777" w:rsidR="00E24543" w:rsidRPr="00F11976" w:rsidRDefault="00E24543" w:rsidP="00CE104F">
            <w:pPr>
              <w:suppressAutoHyphens/>
              <w:autoSpaceDN w:val="0"/>
              <w:jc w:val="both"/>
              <w:textAlignment w:val="baseline"/>
              <w:rPr>
                <w:rFonts w:ascii="Montserrat" w:hAnsi="Montserrat" w:cs="Arial"/>
                <w:bCs/>
                <w:lang w:val="en-GB" w:eastAsia="zh-CN"/>
              </w:rPr>
            </w:pPr>
          </w:p>
          <w:p w14:paraId="393383FC" w14:textId="28587A6C" w:rsidR="004B654B" w:rsidRPr="00F11976" w:rsidRDefault="00726F79">
            <w:pPr>
              <w:suppressAutoHyphens/>
              <w:autoSpaceDN w:val="0"/>
              <w:jc w:val="both"/>
              <w:textAlignment w:val="baseline"/>
              <w:rPr>
                <w:rFonts w:ascii="Montserrat" w:hAnsi="Montserrat" w:cs="Arial"/>
                <w:bCs/>
                <w:lang w:val="en-GB" w:eastAsia="zh-CN"/>
              </w:rPr>
            </w:pPr>
            <w:r w:rsidRPr="00F11976">
              <w:rPr>
                <w:rFonts w:ascii="Montserrat" w:hAnsi="Montserrat" w:cs="Arial"/>
                <w:bCs/>
                <w:lang w:val="en-GB" w:eastAsia="zh-CN"/>
              </w:rPr>
              <w:t xml:space="preserve">In case of contradictions or inconsistencies between the Lithuanian and the English version of the </w:t>
            </w:r>
            <w:r w:rsidR="006E3B6F" w:rsidRPr="00F11976">
              <w:rPr>
                <w:rFonts w:ascii="Montserrat" w:hAnsi="Montserrat" w:cs="Arial"/>
                <w:bCs/>
                <w:lang w:val="en-GB" w:eastAsia="zh-CN"/>
              </w:rPr>
              <w:t>terms and conditions of the Procurement</w:t>
            </w:r>
            <w:r w:rsidRPr="00F11976">
              <w:rPr>
                <w:rFonts w:ascii="Montserrat" w:hAnsi="Montserrat" w:cs="Arial"/>
                <w:bCs/>
                <w:lang w:val="en-GB" w:eastAsia="zh-CN"/>
              </w:rPr>
              <w:t xml:space="preserve">, the correct information shall be the information in the Lithuanian version of the </w:t>
            </w:r>
            <w:r w:rsidR="0093390F" w:rsidRPr="00F11976">
              <w:rPr>
                <w:rFonts w:ascii="Montserrat" w:hAnsi="Montserrat" w:cs="Arial"/>
                <w:bCs/>
                <w:lang w:val="en-GB" w:eastAsia="zh-CN"/>
              </w:rPr>
              <w:t>terms and conditions of the Procurement</w:t>
            </w:r>
            <w:r w:rsidRPr="00F11976">
              <w:rPr>
                <w:rFonts w:ascii="Montserrat" w:hAnsi="Montserrat" w:cs="Arial"/>
                <w:bCs/>
                <w:lang w:val="en-GB" w:eastAsia="zh-CN"/>
              </w:rPr>
              <w:t>.</w:t>
            </w:r>
          </w:p>
          <w:p w14:paraId="085B24BB" w14:textId="77777777" w:rsidR="00E24543" w:rsidRPr="00F11976" w:rsidRDefault="00E24543" w:rsidP="00CE104F">
            <w:pPr>
              <w:suppressAutoHyphens/>
              <w:autoSpaceDN w:val="0"/>
              <w:jc w:val="both"/>
              <w:textAlignment w:val="baseline"/>
              <w:rPr>
                <w:rFonts w:ascii="Montserrat" w:hAnsi="Montserrat" w:cs="Arial"/>
                <w:bCs/>
                <w:lang w:val="en-GB" w:eastAsia="zh-CN"/>
              </w:rPr>
            </w:pPr>
          </w:p>
          <w:p w14:paraId="2B9CC6AB" w14:textId="77777777" w:rsidR="0009684B" w:rsidRPr="00F11976" w:rsidRDefault="0009684B" w:rsidP="00DC2789">
            <w:pPr>
              <w:suppressAutoHyphens/>
              <w:autoSpaceDN w:val="0"/>
              <w:jc w:val="both"/>
              <w:textAlignment w:val="baseline"/>
              <w:rPr>
                <w:rFonts w:ascii="Montserrat" w:hAnsi="Montserrat" w:cs="Arial"/>
                <w:bCs/>
                <w:lang w:val="en-GB" w:eastAsia="zh-CN"/>
              </w:rPr>
            </w:pPr>
          </w:p>
          <w:p w14:paraId="387E5275" w14:textId="56C7DB0F" w:rsidR="004B654B" w:rsidRPr="00F11976" w:rsidRDefault="0093390F">
            <w:pPr>
              <w:suppressAutoHyphens/>
              <w:autoSpaceDN w:val="0"/>
              <w:jc w:val="both"/>
              <w:textAlignment w:val="baseline"/>
              <w:rPr>
                <w:rFonts w:ascii="Montserrat" w:hAnsi="Montserrat"/>
                <w:bCs/>
                <w:u w:val="single"/>
                <w:lang w:val="en-GB" w:eastAsia="zh-CN"/>
              </w:rPr>
            </w:pPr>
            <w:r w:rsidRPr="00F11976">
              <w:rPr>
                <w:rFonts w:ascii="Montserrat" w:hAnsi="Montserrat" w:cs="Arial"/>
                <w:bCs/>
                <w:u w:val="single"/>
                <w:lang w:val="en-GB" w:eastAsia="zh-CN"/>
              </w:rPr>
              <w:t xml:space="preserve">When </w:t>
            </w:r>
            <w:r w:rsidRPr="00F11976">
              <w:rPr>
                <w:rFonts w:ascii="Montserrat" w:hAnsi="Montserrat"/>
                <w:bCs/>
                <w:u w:val="single"/>
                <w:lang w:val="en-GB" w:eastAsia="zh-CN"/>
              </w:rPr>
              <w:t xml:space="preserve">launching a public procurement procedure, the </w:t>
            </w:r>
            <w:r w:rsidR="00CE104F" w:rsidRPr="00F11976">
              <w:rPr>
                <w:rFonts w:ascii="Montserrat" w:hAnsi="Montserrat" w:cs="Arial"/>
                <w:bCs/>
                <w:u w:val="single"/>
                <w:lang w:val="en-GB" w:eastAsia="zh-CN"/>
              </w:rPr>
              <w:t xml:space="preserve">Contracting Authority is not obliged to </w:t>
            </w:r>
            <w:proofErr w:type="gramStart"/>
            <w:r w:rsidR="00CE104F" w:rsidRPr="00F11976">
              <w:rPr>
                <w:rFonts w:ascii="Montserrat" w:hAnsi="Montserrat" w:cs="Arial"/>
                <w:bCs/>
                <w:u w:val="single"/>
                <w:lang w:val="en-GB" w:eastAsia="zh-CN"/>
              </w:rPr>
              <w:t>take into account</w:t>
            </w:r>
            <w:proofErr w:type="gramEnd"/>
            <w:r w:rsidR="00CE104F" w:rsidRPr="00F11976">
              <w:rPr>
                <w:rFonts w:ascii="Montserrat" w:hAnsi="Montserrat" w:cs="Arial"/>
                <w:bCs/>
                <w:u w:val="single"/>
                <w:lang w:val="en-GB" w:eastAsia="zh-CN"/>
              </w:rPr>
              <w:t xml:space="preserve"> all comments, suggestions, insights, recommendations made</w:t>
            </w:r>
            <w:r w:rsidRPr="00F11976">
              <w:rPr>
                <w:rFonts w:ascii="Montserrat" w:hAnsi="Montserrat" w:cs="Arial"/>
                <w:bCs/>
                <w:u w:val="single"/>
                <w:lang w:val="en-GB" w:eastAsia="zh-CN"/>
              </w:rPr>
              <w:t xml:space="preserve">. </w:t>
            </w:r>
          </w:p>
        </w:tc>
      </w:tr>
    </w:tbl>
    <w:p w14:paraId="416E1467" w14:textId="77777777" w:rsidR="00381F6E" w:rsidRPr="00F11976" w:rsidRDefault="00381F6E" w:rsidP="00171C82">
      <w:pPr>
        <w:suppressAutoHyphens/>
        <w:autoSpaceDN w:val="0"/>
        <w:textAlignment w:val="baseline"/>
        <w:rPr>
          <w:rFonts w:ascii="Montserrat" w:hAnsi="Montserrat" w:cs="Arial"/>
          <w:bCs/>
          <w:lang w:val="en-GB" w:eastAsia="zh-CN"/>
        </w:rPr>
      </w:pPr>
    </w:p>
    <w:p w14:paraId="37118936" w14:textId="77777777" w:rsidR="00634A81" w:rsidRPr="00F11976" w:rsidRDefault="00634A81" w:rsidP="00171C82">
      <w:pPr>
        <w:suppressAutoHyphens/>
        <w:autoSpaceDN w:val="0"/>
        <w:textAlignment w:val="baseline"/>
        <w:rPr>
          <w:rFonts w:ascii="Montserrat" w:hAnsi="Montserrat" w:cs="Arial"/>
          <w:bCs/>
          <w:lang w:val="en-GB" w:eastAsia="zh-CN"/>
        </w:rPr>
      </w:pPr>
    </w:p>
    <w:p w14:paraId="36C9B5A2" w14:textId="4E878F17" w:rsidR="004B654B" w:rsidRPr="00F11976" w:rsidRDefault="0093390F">
      <w:pPr>
        <w:suppressAutoHyphens/>
        <w:autoSpaceDN w:val="0"/>
        <w:textAlignment w:val="baseline"/>
        <w:rPr>
          <w:rFonts w:ascii="Montserrat" w:hAnsi="Montserrat" w:cs="Arial"/>
          <w:bCs/>
          <w:lang w:val="en-GB" w:eastAsia="zh-CN"/>
        </w:rPr>
      </w:pPr>
      <w:r w:rsidRPr="00F11976">
        <w:rPr>
          <w:rFonts w:ascii="Montserrat" w:hAnsi="Montserrat" w:cs="Arial"/>
          <w:bCs/>
          <w:lang w:val="en-GB" w:eastAsia="zh-CN"/>
        </w:rPr>
        <w:t>Enclosed annexes</w:t>
      </w:r>
      <w:r w:rsidR="0030722E" w:rsidRPr="00F11976">
        <w:rPr>
          <w:rFonts w:ascii="Montserrat" w:hAnsi="Montserrat" w:cs="Arial"/>
          <w:bCs/>
          <w:lang w:val="en-GB" w:eastAsia="zh-CN"/>
        </w:rPr>
        <w:t>:</w:t>
      </w:r>
    </w:p>
    <w:p w14:paraId="7349D998" w14:textId="5A86182A" w:rsidR="004B654B" w:rsidRPr="00F11976" w:rsidRDefault="00624804">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 xml:space="preserve">Questionnaire for </w:t>
      </w:r>
      <w:r w:rsidR="001B154E">
        <w:rPr>
          <w:rFonts w:ascii="Montserrat" w:hAnsi="Montserrat" w:cs="Arial"/>
          <w:bCs/>
          <w:lang w:val="en-GB" w:eastAsia="zh-CN"/>
        </w:rPr>
        <w:t>participants</w:t>
      </w:r>
      <w:r w:rsidR="0093390F" w:rsidRPr="00F11976">
        <w:rPr>
          <w:rFonts w:ascii="Montserrat" w:hAnsi="Montserrat" w:cs="Arial"/>
          <w:bCs/>
          <w:lang w:val="en-GB" w:eastAsia="zh-CN"/>
        </w:rPr>
        <w:t xml:space="preserve"> </w:t>
      </w:r>
    </w:p>
    <w:p w14:paraId="732DA2F0" w14:textId="77777777" w:rsidR="004B654B" w:rsidRPr="00F11976" w:rsidRDefault="003566E2">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Draft technical specification</w:t>
      </w:r>
    </w:p>
    <w:p w14:paraId="38D0C1CE" w14:textId="77777777" w:rsidR="004B654B" w:rsidRPr="00F11976" w:rsidRDefault="00726F79">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Qualification requirements for suppliers</w:t>
      </w:r>
    </w:p>
    <w:p w14:paraId="3BA7D5FA" w14:textId="77777777" w:rsidR="004B654B" w:rsidRPr="00F11976" w:rsidRDefault="00726F79">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Criteria for assessing cost-effectiveness</w:t>
      </w:r>
    </w:p>
    <w:p w14:paraId="30C89F01" w14:textId="77777777" w:rsidR="004B654B" w:rsidRPr="00F11976" w:rsidRDefault="00726F79">
      <w:pPr>
        <w:pStyle w:val="ListParagraph"/>
        <w:numPr>
          <w:ilvl w:val="0"/>
          <w:numId w:val="12"/>
        </w:numPr>
        <w:suppressAutoHyphens/>
        <w:textAlignment w:val="baseline"/>
        <w:rPr>
          <w:rFonts w:ascii="Montserrat" w:hAnsi="Montserrat" w:cs="Arial"/>
          <w:bCs/>
          <w:lang w:val="en-GB" w:eastAsia="zh-CN"/>
        </w:rPr>
      </w:pPr>
      <w:r w:rsidRPr="00F11976">
        <w:rPr>
          <w:rFonts w:ascii="Montserrat" w:hAnsi="Montserrat" w:cs="Arial"/>
          <w:bCs/>
          <w:lang w:val="en-GB" w:eastAsia="zh-CN"/>
        </w:rPr>
        <w:t>Proposal form</w:t>
      </w:r>
    </w:p>
    <w:p w14:paraId="1B88B245" w14:textId="77777777" w:rsidR="003566E2" w:rsidRPr="00F11976" w:rsidRDefault="003566E2" w:rsidP="002705D4">
      <w:pPr>
        <w:suppressAutoHyphens/>
        <w:autoSpaceDN w:val="0"/>
        <w:textAlignment w:val="baseline"/>
        <w:rPr>
          <w:rFonts w:ascii="Montserrat" w:hAnsi="Montserrat" w:cs="Arial"/>
          <w:bCs/>
          <w:lang w:val="en-GB" w:eastAsia="zh-CN"/>
        </w:rPr>
      </w:pPr>
    </w:p>
    <w:p w14:paraId="662BD0CA" w14:textId="77777777" w:rsidR="003566E2" w:rsidRPr="00F11976" w:rsidRDefault="003566E2" w:rsidP="002705D4">
      <w:pPr>
        <w:suppressAutoHyphens/>
        <w:autoSpaceDN w:val="0"/>
        <w:textAlignment w:val="baseline"/>
        <w:rPr>
          <w:rFonts w:ascii="Montserrat" w:hAnsi="Montserrat" w:cs="Arial"/>
          <w:bCs/>
          <w:lang w:val="en-GB" w:eastAsia="zh-CN"/>
        </w:rPr>
      </w:pPr>
    </w:p>
    <w:p w14:paraId="39F5B96A" w14:textId="5E8FE778" w:rsidR="004B654B" w:rsidRPr="00F11976" w:rsidRDefault="0093390F">
      <w:pPr>
        <w:suppressAutoHyphens/>
        <w:autoSpaceDN w:val="0"/>
        <w:textAlignment w:val="baseline"/>
        <w:rPr>
          <w:rFonts w:ascii="Montserrat" w:hAnsi="Montserrat" w:cs="Arial"/>
          <w:bCs/>
          <w:color w:val="FF0000"/>
          <w:lang w:val="en-GB" w:eastAsia="zh-CN"/>
        </w:rPr>
      </w:pPr>
      <w:r w:rsidRPr="00847E46">
        <w:rPr>
          <w:rFonts w:ascii="Montserrat" w:hAnsi="Montserrat" w:cs="Arial"/>
          <w:bCs/>
          <w:lang w:val="en-GB" w:eastAsia="zh-CN"/>
        </w:rPr>
        <w:t xml:space="preserve">Ovidijus Ruškys, </w:t>
      </w:r>
      <w:r w:rsidR="00F56467" w:rsidRPr="00847E46">
        <w:rPr>
          <w:rFonts w:ascii="Montserrat" w:hAnsi="Montserrat" w:cs="Arial"/>
          <w:bCs/>
          <w:lang w:val="en-GB" w:eastAsia="zh-CN"/>
        </w:rPr>
        <w:t>Head of</w:t>
      </w:r>
      <w:r w:rsidRPr="00847E46">
        <w:rPr>
          <w:rFonts w:ascii="Montserrat" w:hAnsi="Montserrat" w:cs="Arial"/>
          <w:bCs/>
          <w:lang w:val="en-GB" w:eastAsia="zh-CN"/>
        </w:rPr>
        <w:t xml:space="preserve"> the Public</w:t>
      </w:r>
      <w:r w:rsidR="00F56467" w:rsidRPr="00847E46">
        <w:rPr>
          <w:rFonts w:ascii="Montserrat" w:hAnsi="Montserrat" w:cs="Arial"/>
          <w:bCs/>
          <w:lang w:val="en-GB" w:eastAsia="zh-CN"/>
        </w:rPr>
        <w:t xml:space="preserve"> </w:t>
      </w:r>
      <w:r w:rsidR="003566E2" w:rsidRPr="00847E46">
        <w:rPr>
          <w:rFonts w:ascii="Montserrat" w:hAnsi="Montserrat" w:cs="Arial"/>
          <w:bCs/>
          <w:lang w:val="en-GB" w:eastAsia="zh-CN"/>
        </w:rPr>
        <w:t xml:space="preserve">Procurement </w:t>
      </w:r>
      <w:r w:rsidRPr="00847E46">
        <w:rPr>
          <w:rFonts w:ascii="Montserrat" w:hAnsi="Montserrat" w:cs="Arial"/>
          <w:bCs/>
          <w:lang w:val="en-GB" w:eastAsia="zh-CN"/>
        </w:rPr>
        <w:t>Division</w:t>
      </w:r>
      <w:r w:rsidRPr="00847E46">
        <w:rPr>
          <w:rFonts w:ascii="Montserrat" w:hAnsi="Montserrat" w:cs="Arial"/>
          <w:bCs/>
          <w:lang w:val="en-GB" w:eastAsia="zh-CN"/>
        </w:rPr>
        <w:tab/>
      </w:r>
      <w:r w:rsidR="003566E2" w:rsidRPr="00847E46">
        <w:rPr>
          <w:rFonts w:ascii="Montserrat" w:hAnsi="Montserrat" w:cs="Arial"/>
          <w:bCs/>
          <w:lang w:val="en-GB" w:eastAsia="zh-CN"/>
        </w:rPr>
        <w:t xml:space="preserve">                                                           </w:t>
      </w:r>
      <w:r w:rsidR="00880754" w:rsidRPr="00F11976">
        <w:rPr>
          <w:rFonts w:ascii="Montserrat" w:hAnsi="Montserrat" w:cs="Arial"/>
          <w:bCs/>
          <w:color w:val="FF0000"/>
          <w:lang w:val="en-GB" w:eastAsia="zh-CN"/>
        </w:rPr>
        <w:tab/>
      </w:r>
    </w:p>
    <w:p w14:paraId="22D6DDCB" w14:textId="77777777" w:rsidR="00634A81" w:rsidRPr="00F11976" w:rsidRDefault="00634A81" w:rsidP="00171C82">
      <w:pPr>
        <w:suppressAutoHyphens/>
        <w:autoSpaceDN w:val="0"/>
        <w:textAlignment w:val="baseline"/>
        <w:rPr>
          <w:rFonts w:ascii="Montserrat" w:hAnsi="Montserrat" w:cs="Arial"/>
          <w:bCs/>
          <w:color w:val="FF0000"/>
          <w:lang w:val="en-GB" w:eastAsia="zh-CN"/>
        </w:rPr>
      </w:pPr>
    </w:p>
    <w:sectPr w:rsidR="00634A81" w:rsidRPr="00F11976" w:rsidSect="00096698">
      <w:headerReference w:type="default" r:id="rId13"/>
      <w:pgSz w:w="11906" w:h="16838" w:code="9"/>
      <w:pgMar w:top="1134" w:right="567" w:bottom="1134" w:left="1701" w:header="431"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C3DF2F" w14:textId="77777777" w:rsidR="00EE3675" w:rsidRDefault="00EE3675">
      <w:r>
        <w:separator/>
      </w:r>
    </w:p>
  </w:endnote>
  <w:endnote w:type="continuationSeparator" w:id="0">
    <w:p w14:paraId="1A416716" w14:textId="77777777" w:rsidR="00EE3675" w:rsidRDefault="00EE3675">
      <w:r>
        <w:continuationSeparator/>
      </w:r>
    </w:p>
  </w:endnote>
  <w:endnote w:type="continuationNotice" w:id="1">
    <w:p w14:paraId="121B8D84" w14:textId="77777777" w:rsidR="00EE3675" w:rsidRDefault="00EE3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embedRegular r:id="rId1" w:fontKey="{B20A5B5F-4868-4FAA-9E6B-665A32C41612}"/>
    <w:embedBold r:id="rId2" w:fontKey="{E8DF5D20-E2A5-49E5-89A1-A6F882A8DE8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36F7B70-1164-44E2-AC0C-ADDEE5F7C5EE}"/>
    <w:embedBold r:id="rId4" w:fontKey="{5561F01F-EEF6-4245-9693-95C67B0CF5A4}"/>
  </w:font>
  <w:font w:name="Tahoma">
    <w:panose1 w:val="020B0604030504040204"/>
    <w:charset w:val="00"/>
    <w:family w:val="swiss"/>
    <w:pitch w:val="variable"/>
    <w:sig w:usb0="E1002EFF" w:usb1="C000605B" w:usb2="00000029" w:usb3="00000000" w:csb0="000101FF" w:csb1="00000000"/>
    <w:embedRegular r:id="rId5" w:fontKey="{9C0829B0-93F3-4F8D-86C9-B3A289F65C19}"/>
  </w:font>
  <w:font w:name="TimesLT">
    <w:altName w:val="Times New Roman"/>
    <w:charset w:val="BA"/>
    <w:family w:val="roman"/>
    <w:pitch w:val="variable"/>
    <w:sig w:usb0="80000027" w:usb1="00000000" w:usb2="00000000" w:usb3="00000000" w:csb0="00000081" w:csb1="00000000"/>
  </w:font>
  <w:font w:name="Verdana">
    <w:panose1 w:val="020B0604030504040204"/>
    <w:charset w:val="00"/>
    <w:family w:val="swiss"/>
    <w:pitch w:val="variable"/>
    <w:sig w:usb0="A00006FF" w:usb1="4000205B" w:usb2="00000010" w:usb3="00000000" w:csb0="0000019F" w:csb1="00000000"/>
    <w:embedBold r:id="rId6" w:fontKey="{94CF4BB5-911F-4E80-B1B2-BEEE78468876}"/>
  </w:font>
  <w:font w:name="Helvetica">
    <w:panose1 w:val="020B0604020202020204"/>
    <w:charset w:val="00"/>
    <w:family w:val="swiss"/>
    <w:pitch w:val="variable"/>
    <w:sig w:usb0="E0002EFF" w:usb1="C000785B" w:usb2="00000009" w:usb3="00000000" w:csb0="000001FF" w:csb1="00000000"/>
    <w:embedRegular r:id="rId7" w:fontKey="{B46C132B-51E0-4654-8DCE-8A2BEF1AC939}"/>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C5C80486-ACF8-44E4-9431-95DD3A2AB1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0F8EF" w14:textId="77777777" w:rsidR="00EE3675" w:rsidRDefault="00EE3675">
      <w:r>
        <w:separator/>
      </w:r>
    </w:p>
  </w:footnote>
  <w:footnote w:type="continuationSeparator" w:id="0">
    <w:p w14:paraId="460F4A46" w14:textId="77777777" w:rsidR="00EE3675" w:rsidRDefault="00EE3675">
      <w:r>
        <w:continuationSeparator/>
      </w:r>
    </w:p>
  </w:footnote>
  <w:footnote w:type="continuationNotice" w:id="1">
    <w:p w14:paraId="6AF69F8C" w14:textId="77777777" w:rsidR="00EE3675" w:rsidRDefault="00EE36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A0842" w14:textId="77777777" w:rsidR="004B654B" w:rsidRDefault="00726F79">
    <w:pPr>
      <w:pStyle w:val="Header"/>
      <w:jc w:val="center"/>
      <w:rPr>
        <w:sz w:val="23"/>
        <w:szCs w:val="23"/>
      </w:rPr>
    </w:pPr>
    <w:r w:rsidRPr="00BB2715">
      <w:rPr>
        <w:sz w:val="23"/>
        <w:szCs w:val="23"/>
      </w:rPr>
      <w:fldChar w:fldCharType="begin"/>
    </w:r>
    <w:r w:rsidRPr="00BB2715">
      <w:rPr>
        <w:sz w:val="23"/>
        <w:szCs w:val="23"/>
      </w:rPr>
      <w:instrText>PAGE   \* MERGEFORMAT</w:instrText>
    </w:r>
    <w:r w:rsidRPr="00BB2715">
      <w:rPr>
        <w:sz w:val="23"/>
        <w:szCs w:val="23"/>
      </w:rPr>
      <w:fldChar w:fldCharType="separate"/>
    </w:r>
    <w:r w:rsidRPr="00DF1E43">
      <w:rPr>
        <w:noProof/>
        <w:sz w:val="23"/>
        <w:szCs w:val="23"/>
        <w:lang w:val="lt-LT"/>
      </w:rPr>
      <w:t>24</w:t>
    </w:r>
    <w:r w:rsidRPr="00BB2715">
      <w:rPr>
        <w:sz w:val="23"/>
        <w:szCs w:val="23"/>
      </w:rPr>
      <w:fldChar w:fldCharType="end"/>
    </w:r>
  </w:p>
  <w:p w14:paraId="0B1BA392" w14:textId="77777777" w:rsidR="00B747DF" w:rsidRDefault="00B74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1652"/>
    <w:multiLevelType w:val="hybridMultilevel"/>
    <w:tmpl w:val="AF6A121C"/>
    <w:lvl w:ilvl="0" w:tplc="A5F6525C">
      <w:start w:val="1"/>
      <w:numFmt w:val="decimal"/>
      <w:lvlText w:val="%1."/>
      <w:lvlJc w:val="left"/>
      <w:pPr>
        <w:ind w:left="720" w:hanging="360"/>
      </w:pPr>
      <w:rPr>
        <w:rFonts w:hint="default"/>
      </w:rPr>
    </w:lvl>
    <w:lvl w:ilvl="1" w:tplc="1E7AA024" w:tentative="1">
      <w:start w:val="1"/>
      <w:numFmt w:val="lowerLetter"/>
      <w:lvlText w:val="%2."/>
      <w:lvlJc w:val="left"/>
      <w:pPr>
        <w:ind w:left="1440" w:hanging="360"/>
      </w:pPr>
    </w:lvl>
    <w:lvl w:ilvl="2" w:tplc="EEAE07E4" w:tentative="1">
      <w:start w:val="1"/>
      <w:numFmt w:val="lowerRoman"/>
      <w:lvlText w:val="%3."/>
      <w:lvlJc w:val="right"/>
      <w:pPr>
        <w:ind w:left="2160" w:hanging="180"/>
      </w:pPr>
    </w:lvl>
    <w:lvl w:ilvl="3" w:tplc="2CAE64C4" w:tentative="1">
      <w:start w:val="1"/>
      <w:numFmt w:val="decimal"/>
      <w:lvlText w:val="%4."/>
      <w:lvlJc w:val="left"/>
      <w:pPr>
        <w:ind w:left="2880" w:hanging="360"/>
      </w:pPr>
    </w:lvl>
    <w:lvl w:ilvl="4" w:tplc="3E28F202" w:tentative="1">
      <w:start w:val="1"/>
      <w:numFmt w:val="lowerLetter"/>
      <w:lvlText w:val="%5."/>
      <w:lvlJc w:val="left"/>
      <w:pPr>
        <w:ind w:left="3600" w:hanging="360"/>
      </w:pPr>
    </w:lvl>
    <w:lvl w:ilvl="5" w:tplc="D3027D04" w:tentative="1">
      <w:start w:val="1"/>
      <w:numFmt w:val="lowerRoman"/>
      <w:lvlText w:val="%6."/>
      <w:lvlJc w:val="right"/>
      <w:pPr>
        <w:ind w:left="4320" w:hanging="180"/>
      </w:pPr>
    </w:lvl>
    <w:lvl w:ilvl="6" w:tplc="9488C692" w:tentative="1">
      <w:start w:val="1"/>
      <w:numFmt w:val="decimal"/>
      <w:lvlText w:val="%7."/>
      <w:lvlJc w:val="left"/>
      <w:pPr>
        <w:ind w:left="5040" w:hanging="360"/>
      </w:pPr>
    </w:lvl>
    <w:lvl w:ilvl="7" w:tplc="4CFCDF0C" w:tentative="1">
      <w:start w:val="1"/>
      <w:numFmt w:val="lowerLetter"/>
      <w:lvlText w:val="%8."/>
      <w:lvlJc w:val="left"/>
      <w:pPr>
        <w:ind w:left="5760" w:hanging="360"/>
      </w:pPr>
    </w:lvl>
    <w:lvl w:ilvl="8" w:tplc="6BC62776" w:tentative="1">
      <w:start w:val="1"/>
      <w:numFmt w:val="lowerRoman"/>
      <w:lvlText w:val="%9."/>
      <w:lvlJc w:val="right"/>
      <w:pPr>
        <w:ind w:left="6480" w:hanging="180"/>
      </w:pPr>
    </w:lvl>
  </w:abstractNum>
  <w:abstractNum w:abstractNumId="1" w15:restartNumberingAfterBreak="0">
    <w:nsid w:val="1706082A"/>
    <w:multiLevelType w:val="hybridMultilevel"/>
    <w:tmpl w:val="BA3E63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37034B2"/>
    <w:multiLevelType w:val="hybridMultilevel"/>
    <w:tmpl w:val="5F4EB18E"/>
    <w:lvl w:ilvl="0" w:tplc="67A47888">
      <w:start w:val="1"/>
      <w:numFmt w:val="decimal"/>
      <w:lvlText w:val="%1."/>
      <w:lvlJc w:val="left"/>
      <w:pPr>
        <w:ind w:left="1080" w:hanging="360"/>
      </w:pPr>
      <w:rPr>
        <w:rFonts w:hint="default"/>
      </w:rPr>
    </w:lvl>
    <w:lvl w:ilvl="1" w:tplc="9FEE1B96" w:tentative="1">
      <w:start w:val="1"/>
      <w:numFmt w:val="lowerLetter"/>
      <w:lvlText w:val="%2."/>
      <w:lvlJc w:val="left"/>
      <w:pPr>
        <w:ind w:left="1800" w:hanging="360"/>
      </w:pPr>
    </w:lvl>
    <w:lvl w:ilvl="2" w:tplc="901ACD62" w:tentative="1">
      <w:start w:val="1"/>
      <w:numFmt w:val="lowerRoman"/>
      <w:lvlText w:val="%3."/>
      <w:lvlJc w:val="right"/>
      <w:pPr>
        <w:ind w:left="2520" w:hanging="180"/>
      </w:pPr>
    </w:lvl>
    <w:lvl w:ilvl="3" w:tplc="D27211C8" w:tentative="1">
      <w:start w:val="1"/>
      <w:numFmt w:val="decimal"/>
      <w:lvlText w:val="%4."/>
      <w:lvlJc w:val="left"/>
      <w:pPr>
        <w:ind w:left="3240" w:hanging="360"/>
      </w:pPr>
    </w:lvl>
    <w:lvl w:ilvl="4" w:tplc="6144E1BE" w:tentative="1">
      <w:start w:val="1"/>
      <w:numFmt w:val="lowerLetter"/>
      <w:lvlText w:val="%5."/>
      <w:lvlJc w:val="left"/>
      <w:pPr>
        <w:ind w:left="3960" w:hanging="360"/>
      </w:pPr>
    </w:lvl>
    <w:lvl w:ilvl="5" w:tplc="BA34D938" w:tentative="1">
      <w:start w:val="1"/>
      <w:numFmt w:val="lowerRoman"/>
      <w:lvlText w:val="%6."/>
      <w:lvlJc w:val="right"/>
      <w:pPr>
        <w:ind w:left="4680" w:hanging="180"/>
      </w:pPr>
    </w:lvl>
    <w:lvl w:ilvl="6" w:tplc="FA5C1F76" w:tentative="1">
      <w:start w:val="1"/>
      <w:numFmt w:val="decimal"/>
      <w:lvlText w:val="%7."/>
      <w:lvlJc w:val="left"/>
      <w:pPr>
        <w:ind w:left="5400" w:hanging="360"/>
      </w:pPr>
    </w:lvl>
    <w:lvl w:ilvl="7" w:tplc="7978869E" w:tentative="1">
      <w:start w:val="1"/>
      <w:numFmt w:val="lowerLetter"/>
      <w:lvlText w:val="%8."/>
      <w:lvlJc w:val="left"/>
      <w:pPr>
        <w:ind w:left="6120" w:hanging="360"/>
      </w:pPr>
    </w:lvl>
    <w:lvl w:ilvl="8" w:tplc="FABCAF24" w:tentative="1">
      <w:start w:val="1"/>
      <w:numFmt w:val="lowerRoman"/>
      <w:lvlText w:val="%9."/>
      <w:lvlJc w:val="right"/>
      <w:pPr>
        <w:ind w:left="6840" w:hanging="180"/>
      </w:pPr>
    </w:lvl>
  </w:abstractNum>
  <w:abstractNum w:abstractNumId="3" w15:restartNumberingAfterBreak="0">
    <w:nsid w:val="2EFA6D8F"/>
    <w:multiLevelType w:val="hybridMultilevel"/>
    <w:tmpl w:val="30B8725C"/>
    <w:lvl w:ilvl="0" w:tplc="3C02A68C">
      <w:start w:val="1"/>
      <w:numFmt w:val="upperRoman"/>
      <w:lvlText w:val="%1."/>
      <w:lvlJc w:val="left"/>
      <w:pPr>
        <w:ind w:left="1080" w:hanging="720"/>
      </w:pPr>
      <w:rPr>
        <w:rFonts w:hint="default"/>
        <w:b/>
      </w:rPr>
    </w:lvl>
    <w:lvl w:ilvl="1" w:tplc="FCAAA054">
      <w:start w:val="1"/>
      <w:numFmt w:val="lowerLetter"/>
      <w:lvlText w:val="%2."/>
      <w:lvlJc w:val="left"/>
      <w:pPr>
        <w:ind w:left="1440" w:hanging="360"/>
      </w:pPr>
    </w:lvl>
    <w:lvl w:ilvl="2" w:tplc="235276C6" w:tentative="1">
      <w:start w:val="1"/>
      <w:numFmt w:val="lowerRoman"/>
      <w:lvlText w:val="%3."/>
      <w:lvlJc w:val="right"/>
      <w:pPr>
        <w:ind w:left="2160" w:hanging="180"/>
      </w:pPr>
    </w:lvl>
    <w:lvl w:ilvl="3" w:tplc="0D409C5E" w:tentative="1">
      <w:start w:val="1"/>
      <w:numFmt w:val="decimal"/>
      <w:lvlText w:val="%4."/>
      <w:lvlJc w:val="left"/>
      <w:pPr>
        <w:ind w:left="2880" w:hanging="360"/>
      </w:pPr>
    </w:lvl>
    <w:lvl w:ilvl="4" w:tplc="621A0268" w:tentative="1">
      <w:start w:val="1"/>
      <w:numFmt w:val="lowerLetter"/>
      <w:lvlText w:val="%5."/>
      <w:lvlJc w:val="left"/>
      <w:pPr>
        <w:ind w:left="3600" w:hanging="360"/>
      </w:pPr>
    </w:lvl>
    <w:lvl w:ilvl="5" w:tplc="8F567A4A" w:tentative="1">
      <w:start w:val="1"/>
      <w:numFmt w:val="lowerRoman"/>
      <w:lvlText w:val="%6."/>
      <w:lvlJc w:val="right"/>
      <w:pPr>
        <w:ind w:left="4320" w:hanging="180"/>
      </w:pPr>
    </w:lvl>
    <w:lvl w:ilvl="6" w:tplc="F9E6AD26" w:tentative="1">
      <w:start w:val="1"/>
      <w:numFmt w:val="decimal"/>
      <w:lvlText w:val="%7."/>
      <w:lvlJc w:val="left"/>
      <w:pPr>
        <w:ind w:left="5040" w:hanging="360"/>
      </w:pPr>
    </w:lvl>
    <w:lvl w:ilvl="7" w:tplc="1E1A51EA" w:tentative="1">
      <w:start w:val="1"/>
      <w:numFmt w:val="lowerLetter"/>
      <w:lvlText w:val="%8."/>
      <w:lvlJc w:val="left"/>
      <w:pPr>
        <w:ind w:left="5760" w:hanging="360"/>
      </w:pPr>
    </w:lvl>
    <w:lvl w:ilvl="8" w:tplc="0CDA7148" w:tentative="1">
      <w:start w:val="1"/>
      <w:numFmt w:val="lowerRoman"/>
      <w:lvlText w:val="%9."/>
      <w:lvlJc w:val="right"/>
      <w:pPr>
        <w:ind w:left="6480" w:hanging="180"/>
      </w:pPr>
    </w:lvl>
  </w:abstractNum>
  <w:abstractNum w:abstractNumId="4" w15:restartNumberingAfterBreak="0">
    <w:nsid w:val="3A03343A"/>
    <w:multiLevelType w:val="multilevel"/>
    <w:tmpl w:val="4300D1FC"/>
    <w:lvl w:ilvl="0">
      <w:start w:val="1"/>
      <w:numFmt w:val="decimal"/>
      <w:lvlText w:val="%1."/>
      <w:lvlJc w:val="left"/>
      <w:pPr>
        <w:ind w:left="1070" w:hanging="360"/>
      </w:pPr>
      <w:rPr>
        <w:b w:val="0"/>
        <w:i w:val="0"/>
        <w:strike w:val="0"/>
        <w:dstrike w:val="0"/>
        <w:color w:val="auto"/>
        <w:sz w:val="19"/>
        <w:szCs w:val="19"/>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337440"/>
    <w:multiLevelType w:val="hybridMultilevel"/>
    <w:tmpl w:val="93D00378"/>
    <w:lvl w:ilvl="0" w:tplc="341A50CE">
      <w:start w:val="1"/>
      <w:numFmt w:val="decimal"/>
      <w:lvlText w:val="%1."/>
      <w:lvlJc w:val="left"/>
      <w:pPr>
        <w:ind w:left="720" w:hanging="360"/>
      </w:pPr>
      <w:rPr>
        <w:rFonts w:hint="default"/>
      </w:rPr>
    </w:lvl>
    <w:lvl w:ilvl="1" w:tplc="850819D0" w:tentative="1">
      <w:start w:val="1"/>
      <w:numFmt w:val="lowerLetter"/>
      <w:lvlText w:val="%2."/>
      <w:lvlJc w:val="left"/>
      <w:pPr>
        <w:ind w:left="1440" w:hanging="360"/>
      </w:pPr>
    </w:lvl>
    <w:lvl w:ilvl="2" w:tplc="AD88C6A6" w:tentative="1">
      <w:start w:val="1"/>
      <w:numFmt w:val="lowerRoman"/>
      <w:lvlText w:val="%3."/>
      <w:lvlJc w:val="right"/>
      <w:pPr>
        <w:ind w:left="2160" w:hanging="180"/>
      </w:pPr>
    </w:lvl>
    <w:lvl w:ilvl="3" w:tplc="8B6AEE04" w:tentative="1">
      <w:start w:val="1"/>
      <w:numFmt w:val="decimal"/>
      <w:lvlText w:val="%4."/>
      <w:lvlJc w:val="left"/>
      <w:pPr>
        <w:ind w:left="2880" w:hanging="360"/>
      </w:pPr>
    </w:lvl>
    <w:lvl w:ilvl="4" w:tplc="A4FCE0B8" w:tentative="1">
      <w:start w:val="1"/>
      <w:numFmt w:val="lowerLetter"/>
      <w:lvlText w:val="%5."/>
      <w:lvlJc w:val="left"/>
      <w:pPr>
        <w:ind w:left="3600" w:hanging="360"/>
      </w:pPr>
    </w:lvl>
    <w:lvl w:ilvl="5" w:tplc="72B641E8" w:tentative="1">
      <w:start w:val="1"/>
      <w:numFmt w:val="lowerRoman"/>
      <w:lvlText w:val="%6."/>
      <w:lvlJc w:val="right"/>
      <w:pPr>
        <w:ind w:left="4320" w:hanging="180"/>
      </w:pPr>
    </w:lvl>
    <w:lvl w:ilvl="6" w:tplc="EA0A0256" w:tentative="1">
      <w:start w:val="1"/>
      <w:numFmt w:val="decimal"/>
      <w:lvlText w:val="%7."/>
      <w:lvlJc w:val="left"/>
      <w:pPr>
        <w:ind w:left="5040" w:hanging="360"/>
      </w:pPr>
    </w:lvl>
    <w:lvl w:ilvl="7" w:tplc="D5942756" w:tentative="1">
      <w:start w:val="1"/>
      <w:numFmt w:val="lowerLetter"/>
      <w:lvlText w:val="%8."/>
      <w:lvlJc w:val="left"/>
      <w:pPr>
        <w:ind w:left="5760" w:hanging="360"/>
      </w:pPr>
    </w:lvl>
    <w:lvl w:ilvl="8" w:tplc="6BB44462" w:tentative="1">
      <w:start w:val="1"/>
      <w:numFmt w:val="lowerRoman"/>
      <w:lvlText w:val="%9."/>
      <w:lvlJc w:val="right"/>
      <w:pPr>
        <w:ind w:left="6480" w:hanging="180"/>
      </w:pPr>
    </w:lvl>
  </w:abstractNum>
  <w:abstractNum w:abstractNumId="6" w15:restartNumberingAfterBreak="0">
    <w:nsid w:val="538B5013"/>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58074579"/>
    <w:multiLevelType w:val="multilevel"/>
    <w:tmpl w:val="F8183798"/>
    <w:lvl w:ilvl="0">
      <w:start w:val="13"/>
      <w:numFmt w:val="decimal"/>
      <w:lvlText w:val="%1."/>
      <w:lvlJc w:val="left"/>
      <w:pPr>
        <w:ind w:left="1070" w:hanging="360"/>
      </w:pPr>
      <w:rPr>
        <w:rFonts w:ascii="Montserrat" w:hAnsi="Montserrat" w:cs="Times New Roman" w:hint="default"/>
        <w:b w:val="0"/>
        <w:i w:val="0"/>
        <w:strike w:val="0"/>
        <w:color w:val="auto"/>
        <w:sz w:val="19"/>
        <w:szCs w:val="19"/>
      </w:rPr>
    </w:lvl>
    <w:lvl w:ilvl="1">
      <w:start w:val="1"/>
      <w:numFmt w:val="decimal"/>
      <w:lvlText w:val="%1.%2."/>
      <w:lvlJc w:val="left"/>
      <w:pPr>
        <w:ind w:left="1142" w:hanging="432"/>
      </w:pPr>
      <w:rPr>
        <w:rFonts w:ascii="Montserrat" w:hAnsi="Montserrat" w:cs="Times New Roman" w:hint="default"/>
        <w:b w:val="0"/>
        <w:i w:val="0"/>
        <w:color w:val="auto"/>
        <w:sz w:val="19"/>
        <w:szCs w:val="19"/>
      </w:rPr>
    </w:lvl>
    <w:lvl w:ilvl="2">
      <w:start w:val="1"/>
      <w:numFmt w:val="decimal"/>
      <w:lvlText w:val="%1.%2.%3."/>
      <w:lvlJc w:val="left"/>
      <w:pPr>
        <w:ind w:left="1922" w:hanging="504"/>
      </w:pPr>
      <w:rPr>
        <w:rFonts w:ascii="Montserrat" w:hAnsi="Montserrat" w:hint="default"/>
        <w:b w:val="0"/>
        <w:color w:val="000000"/>
        <w:sz w:val="19"/>
        <w:szCs w:val="19"/>
      </w:rPr>
    </w:lvl>
    <w:lvl w:ilvl="3">
      <w:start w:val="1"/>
      <w:numFmt w:val="decimal"/>
      <w:lvlText w:val="%1.%2.%3.%4."/>
      <w:lvlJc w:val="left"/>
      <w:pPr>
        <w:ind w:left="931" w:hanging="648"/>
      </w:pPr>
      <w:rPr>
        <w:rFonts w:ascii="Montserrat" w:hAnsi="Montserrat" w:hint="default"/>
        <w:color w:val="auto"/>
        <w:sz w:val="19"/>
        <w:szCs w:val="19"/>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1B76ADB"/>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4822AA6"/>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64CB1093"/>
    <w:multiLevelType w:val="multilevel"/>
    <w:tmpl w:val="9252DF1E"/>
    <w:lvl w:ilvl="0">
      <w:start w:val="1"/>
      <w:numFmt w:val="decimal"/>
      <w:lvlText w:val="%1."/>
      <w:lvlJc w:val="left"/>
      <w:pPr>
        <w:ind w:left="1860" w:hanging="1140"/>
      </w:pPr>
      <w:rPr>
        <w:rFonts w:ascii="Montserrat" w:hAnsi="Montserrat" w:cs="Arial" w:hint="default"/>
        <w:b w:val="0"/>
        <w:i w:val="0"/>
        <w:color w:val="000000"/>
        <w:sz w:val="19"/>
        <w:szCs w:val="19"/>
      </w:rPr>
    </w:lvl>
    <w:lvl w:ilvl="1">
      <w:start w:val="1"/>
      <w:numFmt w:val="decimal"/>
      <w:isLgl/>
      <w:lvlText w:val="%1.%2."/>
      <w:lvlJc w:val="left"/>
      <w:pPr>
        <w:ind w:left="1260" w:hanging="540"/>
      </w:pPr>
      <w:rPr>
        <w:rFonts w:ascii="Montserrat" w:hAnsi="Montserrat"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6DAE79B6"/>
    <w:multiLevelType w:val="multilevel"/>
    <w:tmpl w:val="02780B00"/>
    <w:lvl w:ilvl="0">
      <w:start w:val="9"/>
      <w:numFmt w:val="decimal"/>
      <w:lvlText w:val="%1."/>
      <w:lvlJc w:val="left"/>
      <w:pPr>
        <w:ind w:left="3479" w:hanging="360"/>
      </w:pPr>
      <w:rPr>
        <w:rFonts w:ascii="Arial" w:hAnsi="Arial" w:cs="Arial" w:hint="default"/>
        <w:b w:val="0"/>
        <w:i w:val="0"/>
        <w:strike w:val="0"/>
        <w:dstrike w:val="0"/>
        <w:color w:val="auto"/>
        <w:sz w:val="19"/>
        <w:szCs w:val="19"/>
      </w:rPr>
    </w:lvl>
    <w:lvl w:ilvl="1">
      <w:start w:val="1"/>
      <w:numFmt w:val="decimal"/>
      <w:lvlText w:val="%1.%2."/>
      <w:lvlJc w:val="left"/>
      <w:pPr>
        <w:ind w:left="792" w:hanging="432"/>
      </w:pPr>
      <w:rPr>
        <w:rFonts w:ascii="Arial" w:hAnsi="Arial" w:cs="Arial" w:hint="default"/>
        <w:b w:val="0"/>
        <w:color w:val="auto"/>
        <w:sz w:val="19"/>
        <w:szCs w:val="1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0217063"/>
    <w:multiLevelType w:val="multilevel"/>
    <w:tmpl w:val="4ABA485A"/>
    <w:lvl w:ilvl="0">
      <w:start w:val="1"/>
      <w:numFmt w:val="decimal"/>
      <w:lvlText w:val="%1."/>
      <w:lvlJc w:val="left"/>
      <w:pPr>
        <w:ind w:left="1860" w:hanging="1140"/>
      </w:pPr>
      <w:rPr>
        <w:rFonts w:ascii="Arial" w:hAnsi="Arial" w:cs="Arial" w:hint="default"/>
        <w:b w:val="0"/>
        <w:i w:val="0"/>
        <w:color w:val="000000"/>
        <w:sz w:val="19"/>
        <w:szCs w:val="19"/>
      </w:rPr>
    </w:lvl>
    <w:lvl w:ilvl="1">
      <w:start w:val="1"/>
      <w:numFmt w:val="decimal"/>
      <w:isLgl/>
      <w:lvlText w:val="%1.%2."/>
      <w:lvlJc w:val="left"/>
      <w:pPr>
        <w:ind w:left="1260" w:hanging="540"/>
      </w:pPr>
      <w:rPr>
        <w:rFonts w:ascii="Arial" w:hAnsi="Arial" w:cs="Arial" w:hint="default"/>
        <w:b w:val="0"/>
        <w:i w:val="0"/>
        <w:iCs/>
        <w:sz w:val="19"/>
        <w:szCs w:val="19"/>
      </w:rPr>
    </w:lvl>
    <w:lvl w:ilvl="2">
      <w:start w:val="1"/>
      <w:numFmt w:val="decimal"/>
      <w:isLgl/>
      <w:lvlText w:val="%1.%2.%3."/>
      <w:lvlJc w:val="left"/>
      <w:pPr>
        <w:ind w:left="1440" w:hanging="720"/>
      </w:pPr>
      <w:rPr>
        <w:rFonts w:ascii="Arial" w:hAnsi="Arial" w:cs="Arial"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765274CB"/>
    <w:multiLevelType w:val="multilevel"/>
    <w:tmpl w:val="CC684EFA"/>
    <w:lvl w:ilvl="0">
      <w:start w:val="1"/>
      <w:numFmt w:val="decimal"/>
      <w:pStyle w:val="BlockParagraph"/>
      <w:lvlText w:val="R %1"/>
      <w:lvlJc w:val="left"/>
      <w:pPr>
        <w:ind w:left="851" w:hanging="851"/>
      </w:pPr>
      <w:rPr>
        <w:rFonts w:ascii="Calibri" w:hAnsi="Calibri" w:hint="default"/>
        <w:b w:val="0"/>
        <w:color w:val="404040"/>
        <w:sz w:val="21"/>
      </w:rPr>
    </w:lvl>
    <w:lvl w:ilvl="1">
      <w:start w:val="1"/>
      <w:numFmt w:val="decimal"/>
      <w:lvlText w:val="R %1.%2"/>
      <w:lvlJc w:val="left"/>
      <w:pPr>
        <w:ind w:left="851" w:hanging="851"/>
      </w:pPr>
      <w:rPr>
        <w:rFonts w:ascii="Calibri" w:hAnsi="Calibri" w:hint="default"/>
        <w:color w:val="404040"/>
        <w:sz w:val="19"/>
      </w:rPr>
    </w:lvl>
    <w:lvl w:ilvl="2">
      <w:start w:val="1"/>
      <w:numFmt w:val="bullet"/>
      <w:lvlText w:val="o"/>
      <w:lvlJc w:val="left"/>
      <w:pPr>
        <w:ind w:left="851" w:firstLine="0"/>
      </w:pPr>
      <w:rPr>
        <w:rFonts w:ascii="Courier New" w:hAnsi="Courier New" w:cs="Courier New" w:hint="default"/>
        <w:color w:val="auto"/>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num w:numId="1" w16cid:durableId="368066989">
    <w:abstractNumId w:val="10"/>
  </w:num>
  <w:num w:numId="2" w16cid:durableId="1915384513">
    <w:abstractNumId w:val="3"/>
  </w:num>
  <w:num w:numId="3" w16cid:durableId="412511249">
    <w:abstractNumId w:val="13"/>
  </w:num>
  <w:num w:numId="4" w16cid:durableId="723405077">
    <w:abstractNumId w:val="2"/>
  </w:num>
  <w:num w:numId="5" w16cid:durableId="815224328">
    <w:abstractNumId w:val="12"/>
  </w:num>
  <w:num w:numId="6" w16cid:durableId="1409576285">
    <w:abstractNumId w:val="9"/>
  </w:num>
  <w:num w:numId="7" w16cid:durableId="682166528">
    <w:abstractNumId w:val="6"/>
  </w:num>
  <w:num w:numId="8" w16cid:durableId="2081362677">
    <w:abstractNumId w:val="8"/>
  </w:num>
  <w:num w:numId="9" w16cid:durableId="1281641894">
    <w:abstractNumId w:val="11"/>
  </w:num>
  <w:num w:numId="10" w16cid:durableId="739016158">
    <w:abstractNumId w:val="0"/>
  </w:num>
  <w:num w:numId="11" w16cid:durableId="1854152105">
    <w:abstractNumId w:val="4"/>
  </w:num>
  <w:num w:numId="12" w16cid:durableId="1019815030">
    <w:abstractNumId w:val="5"/>
  </w:num>
  <w:num w:numId="13" w16cid:durableId="589461355">
    <w:abstractNumId w:val="7"/>
  </w:num>
  <w:num w:numId="14" w16cid:durableId="1924871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051"/>
    <w:rsid w:val="00001351"/>
    <w:rsid w:val="00002429"/>
    <w:rsid w:val="00007AC4"/>
    <w:rsid w:val="00012752"/>
    <w:rsid w:val="000138D0"/>
    <w:rsid w:val="00014EDE"/>
    <w:rsid w:val="000151DC"/>
    <w:rsid w:val="00015707"/>
    <w:rsid w:val="00015EB5"/>
    <w:rsid w:val="000207E3"/>
    <w:rsid w:val="000213C8"/>
    <w:rsid w:val="00026994"/>
    <w:rsid w:val="00030690"/>
    <w:rsid w:val="00031C81"/>
    <w:rsid w:val="00034D89"/>
    <w:rsid w:val="00035582"/>
    <w:rsid w:val="00036B9F"/>
    <w:rsid w:val="0003756F"/>
    <w:rsid w:val="00037AF5"/>
    <w:rsid w:val="000409F2"/>
    <w:rsid w:val="0004660A"/>
    <w:rsid w:val="00047D02"/>
    <w:rsid w:val="00050A64"/>
    <w:rsid w:val="000538EF"/>
    <w:rsid w:val="00053F05"/>
    <w:rsid w:val="00055A97"/>
    <w:rsid w:val="00056039"/>
    <w:rsid w:val="0005663A"/>
    <w:rsid w:val="00060930"/>
    <w:rsid w:val="00063F2E"/>
    <w:rsid w:val="00065848"/>
    <w:rsid w:val="00067446"/>
    <w:rsid w:val="00072112"/>
    <w:rsid w:val="0007678E"/>
    <w:rsid w:val="0007689C"/>
    <w:rsid w:val="00080455"/>
    <w:rsid w:val="00081961"/>
    <w:rsid w:val="00085082"/>
    <w:rsid w:val="000877AC"/>
    <w:rsid w:val="00090761"/>
    <w:rsid w:val="00092CC1"/>
    <w:rsid w:val="00095BA7"/>
    <w:rsid w:val="00096698"/>
    <w:rsid w:val="0009684B"/>
    <w:rsid w:val="0009793D"/>
    <w:rsid w:val="000A0CEC"/>
    <w:rsid w:val="000A1A33"/>
    <w:rsid w:val="000A2952"/>
    <w:rsid w:val="000A2FD2"/>
    <w:rsid w:val="000A3B2F"/>
    <w:rsid w:val="000A5F1D"/>
    <w:rsid w:val="000A6C4C"/>
    <w:rsid w:val="000A7879"/>
    <w:rsid w:val="000B0892"/>
    <w:rsid w:val="000B0B0C"/>
    <w:rsid w:val="000B0F56"/>
    <w:rsid w:val="000C13ED"/>
    <w:rsid w:val="000C4FD8"/>
    <w:rsid w:val="000C7B12"/>
    <w:rsid w:val="000E0AEA"/>
    <w:rsid w:val="000E1D49"/>
    <w:rsid w:val="000E3950"/>
    <w:rsid w:val="000E44F7"/>
    <w:rsid w:val="000E6B85"/>
    <w:rsid w:val="000E7216"/>
    <w:rsid w:val="000E7A25"/>
    <w:rsid w:val="000E7EE0"/>
    <w:rsid w:val="000F05CD"/>
    <w:rsid w:val="000F3D36"/>
    <w:rsid w:val="000F50B7"/>
    <w:rsid w:val="000F6C76"/>
    <w:rsid w:val="00100580"/>
    <w:rsid w:val="00102D3E"/>
    <w:rsid w:val="0010673D"/>
    <w:rsid w:val="00106B1F"/>
    <w:rsid w:val="00110C36"/>
    <w:rsid w:val="0011104B"/>
    <w:rsid w:val="001147AA"/>
    <w:rsid w:val="001175A5"/>
    <w:rsid w:val="001203CC"/>
    <w:rsid w:val="0012354C"/>
    <w:rsid w:val="00124B89"/>
    <w:rsid w:val="0012566A"/>
    <w:rsid w:val="00126223"/>
    <w:rsid w:val="00127347"/>
    <w:rsid w:val="001314EB"/>
    <w:rsid w:val="00131B41"/>
    <w:rsid w:val="00134000"/>
    <w:rsid w:val="0013495D"/>
    <w:rsid w:val="00136E5A"/>
    <w:rsid w:val="001412E3"/>
    <w:rsid w:val="001413FD"/>
    <w:rsid w:val="00145E8D"/>
    <w:rsid w:val="001460AC"/>
    <w:rsid w:val="00152952"/>
    <w:rsid w:val="0015482E"/>
    <w:rsid w:val="001577E6"/>
    <w:rsid w:val="001601BB"/>
    <w:rsid w:val="0016243C"/>
    <w:rsid w:val="00162E16"/>
    <w:rsid w:val="00164E06"/>
    <w:rsid w:val="00164F5B"/>
    <w:rsid w:val="0016769C"/>
    <w:rsid w:val="00167C07"/>
    <w:rsid w:val="00170F53"/>
    <w:rsid w:val="00170FFF"/>
    <w:rsid w:val="00171C82"/>
    <w:rsid w:val="00177DE3"/>
    <w:rsid w:val="0018303A"/>
    <w:rsid w:val="00184CD6"/>
    <w:rsid w:val="00185BFC"/>
    <w:rsid w:val="00186499"/>
    <w:rsid w:val="00186B21"/>
    <w:rsid w:val="00191CEC"/>
    <w:rsid w:val="00197B04"/>
    <w:rsid w:val="001A11EC"/>
    <w:rsid w:val="001A4E87"/>
    <w:rsid w:val="001A7848"/>
    <w:rsid w:val="001B0CAB"/>
    <w:rsid w:val="001B154E"/>
    <w:rsid w:val="001B6FED"/>
    <w:rsid w:val="001C0B60"/>
    <w:rsid w:val="001C10FE"/>
    <w:rsid w:val="001C185A"/>
    <w:rsid w:val="001C3413"/>
    <w:rsid w:val="001D1085"/>
    <w:rsid w:val="001D5997"/>
    <w:rsid w:val="001E0E6C"/>
    <w:rsid w:val="001E21DC"/>
    <w:rsid w:val="001E2BE4"/>
    <w:rsid w:val="001E63F7"/>
    <w:rsid w:val="001F010D"/>
    <w:rsid w:val="001F0DCA"/>
    <w:rsid w:val="0020015E"/>
    <w:rsid w:val="0020181F"/>
    <w:rsid w:val="00206EB2"/>
    <w:rsid w:val="0021078B"/>
    <w:rsid w:val="002121D9"/>
    <w:rsid w:val="00215948"/>
    <w:rsid w:val="00215AB8"/>
    <w:rsid w:val="002161B8"/>
    <w:rsid w:val="002169CA"/>
    <w:rsid w:val="00220E70"/>
    <w:rsid w:val="0022375C"/>
    <w:rsid w:val="00225888"/>
    <w:rsid w:val="0022696B"/>
    <w:rsid w:val="00227FD2"/>
    <w:rsid w:val="00233D8C"/>
    <w:rsid w:val="00233EBE"/>
    <w:rsid w:val="00234D0C"/>
    <w:rsid w:val="0023676D"/>
    <w:rsid w:val="002372AC"/>
    <w:rsid w:val="002421A9"/>
    <w:rsid w:val="0024352C"/>
    <w:rsid w:val="00244323"/>
    <w:rsid w:val="002450B0"/>
    <w:rsid w:val="0024625D"/>
    <w:rsid w:val="00247C29"/>
    <w:rsid w:val="00253968"/>
    <w:rsid w:val="00253FE0"/>
    <w:rsid w:val="0025655C"/>
    <w:rsid w:val="00257CA8"/>
    <w:rsid w:val="00260935"/>
    <w:rsid w:val="00262F3A"/>
    <w:rsid w:val="00262F7A"/>
    <w:rsid w:val="002657DD"/>
    <w:rsid w:val="00267FEC"/>
    <w:rsid w:val="002705D4"/>
    <w:rsid w:val="00274AC4"/>
    <w:rsid w:val="0027608F"/>
    <w:rsid w:val="002777B1"/>
    <w:rsid w:val="002800F5"/>
    <w:rsid w:val="00285996"/>
    <w:rsid w:val="0028709C"/>
    <w:rsid w:val="00296066"/>
    <w:rsid w:val="002A1EDC"/>
    <w:rsid w:val="002A3BE0"/>
    <w:rsid w:val="002A3BE4"/>
    <w:rsid w:val="002B090E"/>
    <w:rsid w:val="002B39C0"/>
    <w:rsid w:val="002B4F18"/>
    <w:rsid w:val="002C046F"/>
    <w:rsid w:val="002C1C33"/>
    <w:rsid w:val="002C334B"/>
    <w:rsid w:val="002C4D27"/>
    <w:rsid w:val="002C7E95"/>
    <w:rsid w:val="002D03CC"/>
    <w:rsid w:val="002D0AE1"/>
    <w:rsid w:val="002D1CBF"/>
    <w:rsid w:val="002D2536"/>
    <w:rsid w:val="002D36E7"/>
    <w:rsid w:val="002D38B1"/>
    <w:rsid w:val="002D478F"/>
    <w:rsid w:val="002D49BE"/>
    <w:rsid w:val="002D503A"/>
    <w:rsid w:val="002D5717"/>
    <w:rsid w:val="002D59FC"/>
    <w:rsid w:val="002D7726"/>
    <w:rsid w:val="002E1140"/>
    <w:rsid w:val="002E2793"/>
    <w:rsid w:val="002E32C1"/>
    <w:rsid w:val="002E4925"/>
    <w:rsid w:val="002E7DA3"/>
    <w:rsid w:val="002F0F29"/>
    <w:rsid w:val="002F1BEC"/>
    <w:rsid w:val="002F3192"/>
    <w:rsid w:val="002F5580"/>
    <w:rsid w:val="002F64D8"/>
    <w:rsid w:val="002F6B51"/>
    <w:rsid w:val="002F7299"/>
    <w:rsid w:val="00302C2C"/>
    <w:rsid w:val="0030333A"/>
    <w:rsid w:val="0030722E"/>
    <w:rsid w:val="003076C6"/>
    <w:rsid w:val="00307E2D"/>
    <w:rsid w:val="00310C12"/>
    <w:rsid w:val="00316F07"/>
    <w:rsid w:val="003222DD"/>
    <w:rsid w:val="00323312"/>
    <w:rsid w:val="003243BC"/>
    <w:rsid w:val="0032528C"/>
    <w:rsid w:val="00326456"/>
    <w:rsid w:val="0032696C"/>
    <w:rsid w:val="00330014"/>
    <w:rsid w:val="003303EC"/>
    <w:rsid w:val="00330E88"/>
    <w:rsid w:val="00334015"/>
    <w:rsid w:val="00341AE5"/>
    <w:rsid w:val="00343194"/>
    <w:rsid w:val="00343D51"/>
    <w:rsid w:val="0034497F"/>
    <w:rsid w:val="00344D76"/>
    <w:rsid w:val="0034783A"/>
    <w:rsid w:val="00352913"/>
    <w:rsid w:val="00354671"/>
    <w:rsid w:val="0035616F"/>
    <w:rsid w:val="003566E2"/>
    <w:rsid w:val="00357A13"/>
    <w:rsid w:val="0036134D"/>
    <w:rsid w:val="00361708"/>
    <w:rsid w:val="00362C17"/>
    <w:rsid w:val="00363D74"/>
    <w:rsid w:val="00363E5E"/>
    <w:rsid w:val="0037109E"/>
    <w:rsid w:val="00372498"/>
    <w:rsid w:val="00374F17"/>
    <w:rsid w:val="003752E2"/>
    <w:rsid w:val="00377C8A"/>
    <w:rsid w:val="00377C8C"/>
    <w:rsid w:val="003801F3"/>
    <w:rsid w:val="00381F6E"/>
    <w:rsid w:val="0038254D"/>
    <w:rsid w:val="00382A7E"/>
    <w:rsid w:val="00382DBC"/>
    <w:rsid w:val="00382F38"/>
    <w:rsid w:val="00392864"/>
    <w:rsid w:val="003953F1"/>
    <w:rsid w:val="003A11B0"/>
    <w:rsid w:val="003A1766"/>
    <w:rsid w:val="003A2A7D"/>
    <w:rsid w:val="003A3AE0"/>
    <w:rsid w:val="003A5C30"/>
    <w:rsid w:val="003B1CC2"/>
    <w:rsid w:val="003B238A"/>
    <w:rsid w:val="003B290F"/>
    <w:rsid w:val="003B5D22"/>
    <w:rsid w:val="003C7444"/>
    <w:rsid w:val="003D0099"/>
    <w:rsid w:val="003D3E75"/>
    <w:rsid w:val="003D3F61"/>
    <w:rsid w:val="003E1F5A"/>
    <w:rsid w:val="003E38CB"/>
    <w:rsid w:val="003E5CF0"/>
    <w:rsid w:val="003E6997"/>
    <w:rsid w:val="003F4F31"/>
    <w:rsid w:val="003F5BE6"/>
    <w:rsid w:val="003F5FA8"/>
    <w:rsid w:val="003F61D2"/>
    <w:rsid w:val="003F7740"/>
    <w:rsid w:val="003F7EC1"/>
    <w:rsid w:val="00400798"/>
    <w:rsid w:val="004022B1"/>
    <w:rsid w:val="00404311"/>
    <w:rsid w:val="004054E0"/>
    <w:rsid w:val="00405F77"/>
    <w:rsid w:val="00415399"/>
    <w:rsid w:val="00417EF2"/>
    <w:rsid w:val="00421B47"/>
    <w:rsid w:val="00422FCC"/>
    <w:rsid w:val="004238F6"/>
    <w:rsid w:val="00425D67"/>
    <w:rsid w:val="00430F66"/>
    <w:rsid w:val="00432E70"/>
    <w:rsid w:val="00432EE4"/>
    <w:rsid w:val="0043647D"/>
    <w:rsid w:val="00436A0B"/>
    <w:rsid w:val="00437613"/>
    <w:rsid w:val="00437875"/>
    <w:rsid w:val="0044084B"/>
    <w:rsid w:val="00442B5E"/>
    <w:rsid w:val="00443DC6"/>
    <w:rsid w:val="00446327"/>
    <w:rsid w:val="00446809"/>
    <w:rsid w:val="00446B36"/>
    <w:rsid w:val="004501F8"/>
    <w:rsid w:val="0045101F"/>
    <w:rsid w:val="00451811"/>
    <w:rsid w:val="00451AC5"/>
    <w:rsid w:val="00453F8C"/>
    <w:rsid w:val="00456F7A"/>
    <w:rsid w:val="00460688"/>
    <w:rsid w:val="00460D27"/>
    <w:rsid w:val="00472FA7"/>
    <w:rsid w:val="00476468"/>
    <w:rsid w:val="0048189C"/>
    <w:rsid w:val="00483C76"/>
    <w:rsid w:val="00485611"/>
    <w:rsid w:val="00486F25"/>
    <w:rsid w:val="0049081E"/>
    <w:rsid w:val="004935ED"/>
    <w:rsid w:val="004A062C"/>
    <w:rsid w:val="004A0A13"/>
    <w:rsid w:val="004A5DAB"/>
    <w:rsid w:val="004A5F00"/>
    <w:rsid w:val="004A5F9F"/>
    <w:rsid w:val="004A69A8"/>
    <w:rsid w:val="004B2CE1"/>
    <w:rsid w:val="004B2E4D"/>
    <w:rsid w:val="004B654B"/>
    <w:rsid w:val="004C1B59"/>
    <w:rsid w:val="004D29FF"/>
    <w:rsid w:val="004D51D3"/>
    <w:rsid w:val="004D6526"/>
    <w:rsid w:val="004E14A9"/>
    <w:rsid w:val="004E3476"/>
    <w:rsid w:val="004E68FB"/>
    <w:rsid w:val="004F3CF1"/>
    <w:rsid w:val="004F539A"/>
    <w:rsid w:val="00505A5C"/>
    <w:rsid w:val="00505DD4"/>
    <w:rsid w:val="00507401"/>
    <w:rsid w:val="00507B9D"/>
    <w:rsid w:val="00507EDF"/>
    <w:rsid w:val="00510E5C"/>
    <w:rsid w:val="00511C8F"/>
    <w:rsid w:val="00513113"/>
    <w:rsid w:val="005141AA"/>
    <w:rsid w:val="00515E33"/>
    <w:rsid w:val="00516B6D"/>
    <w:rsid w:val="00516D90"/>
    <w:rsid w:val="005261D0"/>
    <w:rsid w:val="00527595"/>
    <w:rsid w:val="00533DEE"/>
    <w:rsid w:val="00534BF7"/>
    <w:rsid w:val="005369AD"/>
    <w:rsid w:val="00537734"/>
    <w:rsid w:val="0054324B"/>
    <w:rsid w:val="005470F4"/>
    <w:rsid w:val="005503AE"/>
    <w:rsid w:val="005520FC"/>
    <w:rsid w:val="005553FA"/>
    <w:rsid w:val="005579B1"/>
    <w:rsid w:val="00557A01"/>
    <w:rsid w:val="00561753"/>
    <w:rsid w:val="00561987"/>
    <w:rsid w:val="00563051"/>
    <w:rsid w:val="0056305D"/>
    <w:rsid w:val="00563CB1"/>
    <w:rsid w:val="00565689"/>
    <w:rsid w:val="00565B55"/>
    <w:rsid w:val="0057075F"/>
    <w:rsid w:val="00571ADC"/>
    <w:rsid w:val="00571BDB"/>
    <w:rsid w:val="005728F3"/>
    <w:rsid w:val="00576115"/>
    <w:rsid w:val="005764B3"/>
    <w:rsid w:val="005770E6"/>
    <w:rsid w:val="00577A9D"/>
    <w:rsid w:val="00581F6A"/>
    <w:rsid w:val="005829BD"/>
    <w:rsid w:val="00584EA4"/>
    <w:rsid w:val="00585484"/>
    <w:rsid w:val="00590265"/>
    <w:rsid w:val="005A067C"/>
    <w:rsid w:val="005A07F1"/>
    <w:rsid w:val="005A153C"/>
    <w:rsid w:val="005A2258"/>
    <w:rsid w:val="005A361D"/>
    <w:rsid w:val="005A4B87"/>
    <w:rsid w:val="005A5BED"/>
    <w:rsid w:val="005A5E01"/>
    <w:rsid w:val="005A769A"/>
    <w:rsid w:val="005B05E2"/>
    <w:rsid w:val="005B3D83"/>
    <w:rsid w:val="005B6A34"/>
    <w:rsid w:val="005C69F5"/>
    <w:rsid w:val="005C72D8"/>
    <w:rsid w:val="005C797F"/>
    <w:rsid w:val="005D09CC"/>
    <w:rsid w:val="005D1DB7"/>
    <w:rsid w:val="005D3A17"/>
    <w:rsid w:val="005D47AD"/>
    <w:rsid w:val="005E1CED"/>
    <w:rsid w:val="005F17D1"/>
    <w:rsid w:val="005F1828"/>
    <w:rsid w:val="005F18B6"/>
    <w:rsid w:val="005F2500"/>
    <w:rsid w:val="005F281B"/>
    <w:rsid w:val="005F3DA6"/>
    <w:rsid w:val="005F73C0"/>
    <w:rsid w:val="005F79F5"/>
    <w:rsid w:val="005F7B27"/>
    <w:rsid w:val="006003D0"/>
    <w:rsid w:val="00607EF6"/>
    <w:rsid w:val="006109BA"/>
    <w:rsid w:val="00610D36"/>
    <w:rsid w:val="00613A87"/>
    <w:rsid w:val="00613E90"/>
    <w:rsid w:val="00613EA7"/>
    <w:rsid w:val="0061795B"/>
    <w:rsid w:val="0062139C"/>
    <w:rsid w:val="006214FF"/>
    <w:rsid w:val="00624804"/>
    <w:rsid w:val="006279A9"/>
    <w:rsid w:val="00632C97"/>
    <w:rsid w:val="00634A81"/>
    <w:rsid w:val="006364AC"/>
    <w:rsid w:val="0064695B"/>
    <w:rsid w:val="006476B9"/>
    <w:rsid w:val="0064798E"/>
    <w:rsid w:val="00650F66"/>
    <w:rsid w:val="006533A2"/>
    <w:rsid w:val="00655BB7"/>
    <w:rsid w:val="00656CB0"/>
    <w:rsid w:val="00656D05"/>
    <w:rsid w:val="00656F1A"/>
    <w:rsid w:val="00657B5F"/>
    <w:rsid w:val="006614EF"/>
    <w:rsid w:val="00664737"/>
    <w:rsid w:val="00664E12"/>
    <w:rsid w:val="00665C88"/>
    <w:rsid w:val="006674F3"/>
    <w:rsid w:val="006700EE"/>
    <w:rsid w:val="00671203"/>
    <w:rsid w:val="00671614"/>
    <w:rsid w:val="0067241E"/>
    <w:rsid w:val="00673CFB"/>
    <w:rsid w:val="006823C6"/>
    <w:rsid w:val="00682D32"/>
    <w:rsid w:val="006830D4"/>
    <w:rsid w:val="0068336C"/>
    <w:rsid w:val="00686D3B"/>
    <w:rsid w:val="00692399"/>
    <w:rsid w:val="00692FF5"/>
    <w:rsid w:val="0069323E"/>
    <w:rsid w:val="00696CAF"/>
    <w:rsid w:val="00697716"/>
    <w:rsid w:val="006A0755"/>
    <w:rsid w:val="006A0FFB"/>
    <w:rsid w:val="006A113D"/>
    <w:rsid w:val="006A400E"/>
    <w:rsid w:val="006A5303"/>
    <w:rsid w:val="006B0888"/>
    <w:rsid w:val="006B1740"/>
    <w:rsid w:val="006B3AEF"/>
    <w:rsid w:val="006B4756"/>
    <w:rsid w:val="006C5464"/>
    <w:rsid w:val="006C721D"/>
    <w:rsid w:val="006D0698"/>
    <w:rsid w:val="006D1C2B"/>
    <w:rsid w:val="006D2769"/>
    <w:rsid w:val="006D68FA"/>
    <w:rsid w:val="006E03D5"/>
    <w:rsid w:val="006E32F3"/>
    <w:rsid w:val="006E3B6F"/>
    <w:rsid w:val="006E46B8"/>
    <w:rsid w:val="006E4EF1"/>
    <w:rsid w:val="006E7728"/>
    <w:rsid w:val="006F12D5"/>
    <w:rsid w:val="006F1BE5"/>
    <w:rsid w:val="006F220A"/>
    <w:rsid w:val="006F2D50"/>
    <w:rsid w:val="006F4D17"/>
    <w:rsid w:val="007002EA"/>
    <w:rsid w:val="00701728"/>
    <w:rsid w:val="0070389A"/>
    <w:rsid w:val="0070671E"/>
    <w:rsid w:val="00707184"/>
    <w:rsid w:val="00710170"/>
    <w:rsid w:val="00711877"/>
    <w:rsid w:val="00711CD7"/>
    <w:rsid w:val="00713AE6"/>
    <w:rsid w:val="00713FBB"/>
    <w:rsid w:val="00714CE3"/>
    <w:rsid w:val="00715383"/>
    <w:rsid w:val="00717079"/>
    <w:rsid w:val="00717096"/>
    <w:rsid w:val="0072023B"/>
    <w:rsid w:val="00724BED"/>
    <w:rsid w:val="007252C8"/>
    <w:rsid w:val="00726F79"/>
    <w:rsid w:val="00727380"/>
    <w:rsid w:val="00727AC0"/>
    <w:rsid w:val="007306FE"/>
    <w:rsid w:val="00730CCE"/>
    <w:rsid w:val="00732600"/>
    <w:rsid w:val="0073393D"/>
    <w:rsid w:val="00735335"/>
    <w:rsid w:val="007366D1"/>
    <w:rsid w:val="00736D41"/>
    <w:rsid w:val="00736EE0"/>
    <w:rsid w:val="007404CF"/>
    <w:rsid w:val="00740A08"/>
    <w:rsid w:val="00742700"/>
    <w:rsid w:val="00742722"/>
    <w:rsid w:val="00747178"/>
    <w:rsid w:val="00750A21"/>
    <w:rsid w:val="0075219A"/>
    <w:rsid w:val="00752F22"/>
    <w:rsid w:val="00754810"/>
    <w:rsid w:val="007568EC"/>
    <w:rsid w:val="00756A55"/>
    <w:rsid w:val="00756D92"/>
    <w:rsid w:val="00761877"/>
    <w:rsid w:val="007669B4"/>
    <w:rsid w:val="00766FDD"/>
    <w:rsid w:val="00772658"/>
    <w:rsid w:val="00772D6C"/>
    <w:rsid w:val="00774733"/>
    <w:rsid w:val="00776CC3"/>
    <w:rsid w:val="0077784E"/>
    <w:rsid w:val="00787655"/>
    <w:rsid w:val="007936A0"/>
    <w:rsid w:val="007942DE"/>
    <w:rsid w:val="007946DA"/>
    <w:rsid w:val="0079473C"/>
    <w:rsid w:val="007960DF"/>
    <w:rsid w:val="007A0349"/>
    <w:rsid w:val="007A0E14"/>
    <w:rsid w:val="007A34B9"/>
    <w:rsid w:val="007A5D2E"/>
    <w:rsid w:val="007A6584"/>
    <w:rsid w:val="007A6893"/>
    <w:rsid w:val="007A7040"/>
    <w:rsid w:val="007B03E5"/>
    <w:rsid w:val="007B188F"/>
    <w:rsid w:val="007B26BE"/>
    <w:rsid w:val="007B50B6"/>
    <w:rsid w:val="007B540F"/>
    <w:rsid w:val="007B7FD1"/>
    <w:rsid w:val="007B7FF4"/>
    <w:rsid w:val="007C7F91"/>
    <w:rsid w:val="007D0E2E"/>
    <w:rsid w:val="007D3018"/>
    <w:rsid w:val="007D634B"/>
    <w:rsid w:val="007D6402"/>
    <w:rsid w:val="007D6B25"/>
    <w:rsid w:val="007D70AB"/>
    <w:rsid w:val="007E487F"/>
    <w:rsid w:val="007E5B06"/>
    <w:rsid w:val="007E707E"/>
    <w:rsid w:val="007F2078"/>
    <w:rsid w:val="007F58BE"/>
    <w:rsid w:val="007F6C15"/>
    <w:rsid w:val="00801C9B"/>
    <w:rsid w:val="00803DE8"/>
    <w:rsid w:val="008040D3"/>
    <w:rsid w:val="008049E0"/>
    <w:rsid w:val="00804E3E"/>
    <w:rsid w:val="00806813"/>
    <w:rsid w:val="00806BFC"/>
    <w:rsid w:val="00814865"/>
    <w:rsid w:val="00817C8C"/>
    <w:rsid w:val="00820C94"/>
    <w:rsid w:val="008212F6"/>
    <w:rsid w:val="00830125"/>
    <w:rsid w:val="00831422"/>
    <w:rsid w:val="008332B9"/>
    <w:rsid w:val="0083330C"/>
    <w:rsid w:val="008350F3"/>
    <w:rsid w:val="00835A6D"/>
    <w:rsid w:val="0084014A"/>
    <w:rsid w:val="0084062B"/>
    <w:rsid w:val="00841732"/>
    <w:rsid w:val="0084361F"/>
    <w:rsid w:val="00845EA2"/>
    <w:rsid w:val="00846EE8"/>
    <w:rsid w:val="00847E46"/>
    <w:rsid w:val="00852B8F"/>
    <w:rsid w:val="00853443"/>
    <w:rsid w:val="008571D8"/>
    <w:rsid w:val="0085733D"/>
    <w:rsid w:val="008575C3"/>
    <w:rsid w:val="008576F1"/>
    <w:rsid w:val="00857BBB"/>
    <w:rsid w:val="00865F20"/>
    <w:rsid w:val="00871648"/>
    <w:rsid w:val="00875572"/>
    <w:rsid w:val="00880754"/>
    <w:rsid w:val="00880B3F"/>
    <w:rsid w:val="008811BC"/>
    <w:rsid w:val="0088141E"/>
    <w:rsid w:val="00882595"/>
    <w:rsid w:val="00883198"/>
    <w:rsid w:val="00892B71"/>
    <w:rsid w:val="008933E1"/>
    <w:rsid w:val="00896759"/>
    <w:rsid w:val="008975B1"/>
    <w:rsid w:val="008A101E"/>
    <w:rsid w:val="008A1564"/>
    <w:rsid w:val="008A1EE1"/>
    <w:rsid w:val="008A2395"/>
    <w:rsid w:val="008A35CE"/>
    <w:rsid w:val="008A4DCC"/>
    <w:rsid w:val="008A6FD2"/>
    <w:rsid w:val="008A742E"/>
    <w:rsid w:val="008B0E92"/>
    <w:rsid w:val="008B3B7C"/>
    <w:rsid w:val="008B4041"/>
    <w:rsid w:val="008B4202"/>
    <w:rsid w:val="008C4F56"/>
    <w:rsid w:val="008C728E"/>
    <w:rsid w:val="008C77AF"/>
    <w:rsid w:val="008C7957"/>
    <w:rsid w:val="008E0FFA"/>
    <w:rsid w:val="008E1A85"/>
    <w:rsid w:val="008E3D1B"/>
    <w:rsid w:val="008E41B1"/>
    <w:rsid w:val="008E4EC7"/>
    <w:rsid w:val="008E5907"/>
    <w:rsid w:val="008F5C76"/>
    <w:rsid w:val="008F646F"/>
    <w:rsid w:val="008F69FF"/>
    <w:rsid w:val="008F7006"/>
    <w:rsid w:val="008F78C3"/>
    <w:rsid w:val="00900E53"/>
    <w:rsid w:val="00903130"/>
    <w:rsid w:val="009076BA"/>
    <w:rsid w:val="00907B81"/>
    <w:rsid w:val="00911603"/>
    <w:rsid w:val="0091224C"/>
    <w:rsid w:val="009208C1"/>
    <w:rsid w:val="0092230C"/>
    <w:rsid w:val="009231A3"/>
    <w:rsid w:val="009238AE"/>
    <w:rsid w:val="00924C73"/>
    <w:rsid w:val="009321D1"/>
    <w:rsid w:val="00932EC4"/>
    <w:rsid w:val="0093390F"/>
    <w:rsid w:val="009345DE"/>
    <w:rsid w:val="009348E1"/>
    <w:rsid w:val="00934B21"/>
    <w:rsid w:val="0093500D"/>
    <w:rsid w:val="009379BF"/>
    <w:rsid w:val="00941047"/>
    <w:rsid w:val="009417A8"/>
    <w:rsid w:val="0094210A"/>
    <w:rsid w:val="00943679"/>
    <w:rsid w:val="009442B3"/>
    <w:rsid w:val="009446BE"/>
    <w:rsid w:val="00950C1F"/>
    <w:rsid w:val="009518B3"/>
    <w:rsid w:val="009527FA"/>
    <w:rsid w:val="00952F33"/>
    <w:rsid w:val="00953374"/>
    <w:rsid w:val="0095628D"/>
    <w:rsid w:val="0095667E"/>
    <w:rsid w:val="00960337"/>
    <w:rsid w:val="009660AF"/>
    <w:rsid w:val="00966EB8"/>
    <w:rsid w:val="00970534"/>
    <w:rsid w:val="00972097"/>
    <w:rsid w:val="009755FD"/>
    <w:rsid w:val="00975F05"/>
    <w:rsid w:val="00981C37"/>
    <w:rsid w:val="009837A1"/>
    <w:rsid w:val="009838B2"/>
    <w:rsid w:val="00987FFB"/>
    <w:rsid w:val="00993AF4"/>
    <w:rsid w:val="0099475F"/>
    <w:rsid w:val="00997E41"/>
    <w:rsid w:val="009A0842"/>
    <w:rsid w:val="009A3B24"/>
    <w:rsid w:val="009A5B43"/>
    <w:rsid w:val="009B1912"/>
    <w:rsid w:val="009B26AA"/>
    <w:rsid w:val="009B529E"/>
    <w:rsid w:val="009B538C"/>
    <w:rsid w:val="009B6339"/>
    <w:rsid w:val="009B775E"/>
    <w:rsid w:val="009C2426"/>
    <w:rsid w:val="009C6C00"/>
    <w:rsid w:val="009C7780"/>
    <w:rsid w:val="009D03B8"/>
    <w:rsid w:val="009D2BF4"/>
    <w:rsid w:val="009D30FB"/>
    <w:rsid w:val="009D3FC2"/>
    <w:rsid w:val="009D7255"/>
    <w:rsid w:val="009E1A70"/>
    <w:rsid w:val="009E2840"/>
    <w:rsid w:val="009E2E52"/>
    <w:rsid w:val="009E2FB6"/>
    <w:rsid w:val="009E3450"/>
    <w:rsid w:val="009E575F"/>
    <w:rsid w:val="009E5D51"/>
    <w:rsid w:val="009E78FF"/>
    <w:rsid w:val="009E7951"/>
    <w:rsid w:val="009F2F7E"/>
    <w:rsid w:val="009F34C3"/>
    <w:rsid w:val="009F4480"/>
    <w:rsid w:val="009F5B8F"/>
    <w:rsid w:val="009F7247"/>
    <w:rsid w:val="00A03027"/>
    <w:rsid w:val="00A034D3"/>
    <w:rsid w:val="00A05C21"/>
    <w:rsid w:val="00A1009B"/>
    <w:rsid w:val="00A1122E"/>
    <w:rsid w:val="00A13B30"/>
    <w:rsid w:val="00A156A0"/>
    <w:rsid w:val="00A162C3"/>
    <w:rsid w:val="00A16632"/>
    <w:rsid w:val="00A177EF"/>
    <w:rsid w:val="00A2087B"/>
    <w:rsid w:val="00A2267A"/>
    <w:rsid w:val="00A22A55"/>
    <w:rsid w:val="00A22CCC"/>
    <w:rsid w:val="00A24055"/>
    <w:rsid w:val="00A2514D"/>
    <w:rsid w:val="00A25681"/>
    <w:rsid w:val="00A32F66"/>
    <w:rsid w:val="00A40C93"/>
    <w:rsid w:val="00A42DD3"/>
    <w:rsid w:val="00A4368A"/>
    <w:rsid w:val="00A50156"/>
    <w:rsid w:val="00A568BD"/>
    <w:rsid w:val="00A60316"/>
    <w:rsid w:val="00A629BB"/>
    <w:rsid w:val="00A77954"/>
    <w:rsid w:val="00A804C6"/>
    <w:rsid w:val="00A82F14"/>
    <w:rsid w:val="00A86591"/>
    <w:rsid w:val="00A8697F"/>
    <w:rsid w:val="00A86BE3"/>
    <w:rsid w:val="00A919E0"/>
    <w:rsid w:val="00A92516"/>
    <w:rsid w:val="00A94FFB"/>
    <w:rsid w:val="00A97455"/>
    <w:rsid w:val="00AA0294"/>
    <w:rsid w:val="00AA1A13"/>
    <w:rsid w:val="00AA26D4"/>
    <w:rsid w:val="00AA2ECD"/>
    <w:rsid w:val="00AA5D2E"/>
    <w:rsid w:val="00AA6129"/>
    <w:rsid w:val="00AA675C"/>
    <w:rsid w:val="00AA7FFB"/>
    <w:rsid w:val="00AB159E"/>
    <w:rsid w:val="00AB3ADE"/>
    <w:rsid w:val="00AB496D"/>
    <w:rsid w:val="00AB5CD8"/>
    <w:rsid w:val="00AB601B"/>
    <w:rsid w:val="00AC02DF"/>
    <w:rsid w:val="00AC02E3"/>
    <w:rsid w:val="00AC2057"/>
    <w:rsid w:val="00AC3BB3"/>
    <w:rsid w:val="00AC51FC"/>
    <w:rsid w:val="00AC53DC"/>
    <w:rsid w:val="00AC6BE3"/>
    <w:rsid w:val="00AC7FAD"/>
    <w:rsid w:val="00AD3187"/>
    <w:rsid w:val="00AD44F3"/>
    <w:rsid w:val="00AE0913"/>
    <w:rsid w:val="00AE4020"/>
    <w:rsid w:val="00AE448A"/>
    <w:rsid w:val="00AE44F2"/>
    <w:rsid w:val="00AE4A1B"/>
    <w:rsid w:val="00AE6F23"/>
    <w:rsid w:val="00AF0037"/>
    <w:rsid w:val="00AF06D1"/>
    <w:rsid w:val="00AF3328"/>
    <w:rsid w:val="00B00429"/>
    <w:rsid w:val="00B10902"/>
    <w:rsid w:val="00B11D1A"/>
    <w:rsid w:val="00B12024"/>
    <w:rsid w:val="00B13BCC"/>
    <w:rsid w:val="00B146A2"/>
    <w:rsid w:val="00B15F6F"/>
    <w:rsid w:val="00B23062"/>
    <w:rsid w:val="00B23712"/>
    <w:rsid w:val="00B32C0A"/>
    <w:rsid w:val="00B332AD"/>
    <w:rsid w:val="00B34F62"/>
    <w:rsid w:val="00B35A43"/>
    <w:rsid w:val="00B40E55"/>
    <w:rsid w:val="00B411FA"/>
    <w:rsid w:val="00B4152B"/>
    <w:rsid w:val="00B41DC1"/>
    <w:rsid w:val="00B46574"/>
    <w:rsid w:val="00B47172"/>
    <w:rsid w:val="00B47942"/>
    <w:rsid w:val="00B54131"/>
    <w:rsid w:val="00B5436B"/>
    <w:rsid w:val="00B566C4"/>
    <w:rsid w:val="00B5776A"/>
    <w:rsid w:val="00B6192A"/>
    <w:rsid w:val="00B62566"/>
    <w:rsid w:val="00B64720"/>
    <w:rsid w:val="00B64813"/>
    <w:rsid w:val="00B6753C"/>
    <w:rsid w:val="00B7262F"/>
    <w:rsid w:val="00B72A7E"/>
    <w:rsid w:val="00B747DF"/>
    <w:rsid w:val="00B831FD"/>
    <w:rsid w:val="00B93F0F"/>
    <w:rsid w:val="00B95930"/>
    <w:rsid w:val="00BA4266"/>
    <w:rsid w:val="00BA789B"/>
    <w:rsid w:val="00BB2715"/>
    <w:rsid w:val="00BB3476"/>
    <w:rsid w:val="00BB6913"/>
    <w:rsid w:val="00BB6A15"/>
    <w:rsid w:val="00BB6F6A"/>
    <w:rsid w:val="00BB7532"/>
    <w:rsid w:val="00BC22F3"/>
    <w:rsid w:val="00BC2997"/>
    <w:rsid w:val="00BC29A5"/>
    <w:rsid w:val="00BC31D2"/>
    <w:rsid w:val="00BC71DF"/>
    <w:rsid w:val="00BD0981"/>
    <w:rsid w:val="00BD60AD"/>
    <w:rsid w:val="00BE03BA"/>
    <w:rsid w:val="00BE085D"/>
    <w:rsid w:val="00BE34B0"/>
    <w:rsid w:val="00BE51F5"/>
    <w:rsid w:val="00BE5842"/>
    <w:rsid w:val="00BE6553"/>
    <w:rsid w:val="00BE6B4D"/>
    <w:rsid w:val="00BF143B"/>
    <w:rsid w:val="00BF489F"/>
    <w:rsid w:val="00BF4F7F"/>
    <w:rsid w:val="00C00E4C"/>
    <w:rsid w:val="00C00EED"/>
    <w:rsid w:val="00C0580A"/>
    <w:rsid w:val="00C06304"/>
    <w:rsid w:val="00C06519"/>
    <w:rsid w:val="00C15115"/>
    <w:rsid w:val="00C15FB9"/>
    <w:rsid w:val="00C20D30"/>
    <w:rsid w:val="00C217DE"/>
    <w:rsid w:val="00C254C3"/>
    <w:rsid w:val="00C25BCF"/>
    <w:rsid w:val="00C26117"/>
    <w:rsid w:val="00C265D0"/>
    <w:rsid w:val="00C31273"/>
    <w:rsid w:val="00C31F2F"/>
    <w:rsid w:val="00C46CE3"/>
    <w:rsid w:val="00C47000"/>
    <w:rsid w:val="00C5063B"/>
    <w:rsid w:val="00C5135D"/>
    <w:rsid w:val="00C513FC"/>
    <w:rsid w:val="00C5224A"/>
    <w:rsid w:val="00C529DB"/>
    <w:rsid w:val="00C54771"/>
    <w:rsid w:val="00C60E64"/>
    <w:rsid w:val="00C65B38"/>
    <w:rsid w:val="00C709C4"/>
    <w:rsid w:val="00C70D60"/>
    <w:rsid w:val="00C73106"/>
    <w:rsid w:val="00C73107"/>
    <w:rsid w:val="00C73FE3"/>
    <w:rsid w:val="00C866C8"/>
    <w:rsid w:val="00C9255A"/>
    <w:rsid w:val="00C926E4"/>
    <w:rsid w:val="00C94F73"/>
    <w:rsid w:val="00C96BC1"/>
    <w:rsid w:val="00C97702"/>
    <w:rsid w:val="00CA2F7C"/>
    <w:rsid w:val="00CA3C99"/>
    <w:rsid w:val="00CA4172"/>
    <w:rsid w:val="00CA4C74"/>
    <w:rsid w:val="00CA56F9"/>
    <w:rsid w:val="00CA582B"/>
    <w:rsid w:val="00CB11E3"/>
    <w:rsid w:val="00CB14F4"/>
    <w:rsid w:val="00CB4C0D"/>
    <w:rsid w:val="00CB53E0"/>
    <w:rsid w:val="00CB593A"/>
    <w:rsid w:val="00CB6D09"/>
    <w:rsid w:val="00CB7470"/>
    <w:rsid w:val="00CC2795"/>
    <w:rsid w:val="00CD39DA"/>
    <w:rsid w:val="00CD4591"/>
    <w:rsid w:val="00CD4B81"/>
    <w:rsid w:val="00CD59A6"/>
    <w:rsid w:val="00CD5E1F"/>
    <w:rsid w:val="00CD9245"/>
    <w:rsid w:val="00CE104F"/>
    <w:rsid w:val="00CE49B1"/>
    <w:rsid w:val="00CE545B"/>
    <w:rsid w:val="00CF0FFD"/>
    <w:rsid w:val="00CF4281"/>
    <w:rsid w:val="00CF5757"/>
    <w:rsid w:val="00CF5AB8"/>
    <w:rsid w:val="00D000A3"/>
    <w:rsid w:val="00D004DD"/>
    <w:rsid w:val="00D01983"/>
    <w:rsid w:val="00D029E9"/>
    <w:rsid w:val="00D10239"/>
    <w:rsid w:val="00D1150D"/>
    <w:rsid w:val="00D120D1"/>
    <w:rsid w:val="00D12DFC"/>
    <w:rsid w:val="00D23C32"/>
    <w:rsid w:val="00D277DE"/>
    <w:rsid w:val="00D32EDE"/>
    <w:rsid w:val="00D35F08"/>
    <w:rsid w:val="00D37535"/>
    <w:rsid w:val="00D46A1C"/>
    <w:rsid w:val="00D47A6D"/>
    <w:rsid w:val="00D55B78"/>
    <w:rsid w:val="00D57BD0"/>
    <w:rsid w:val="00D6771C"/>
    <w:rsid w:val="00D710F0"/>
    <w:rsid w:val="00D74BAA"/>
    <w:rsid w:val="00D77212"/>
    <w:rsid w:val="00D77831"/>
    <w:rsid w:val="00D80F81"/>
    <w:rsid w:val="00D81778"/>
    <w:rsid w:val="00D817B7"/>
    <w:rsid w:val="00D8699E"/>
    <w:rsid w:val="00D933A1"/>
    <w:rsid w:val="00DA0BA9"/>
    <w:rsid w:val="00DA44E6"/>
    <w:rsid w:val="00DA5F31"/>
    <w:rsid w:val="00DA7F28"/>
    <w:rsid w:val="00DB0232"/>
    <w:rsid w:val="00DB09A1"/>
    <w:rsid w:val="00DC0FF5"/>
    <w:rsid w:val="00DC2789"/>
    <w:rsid w:val="00DC45C3"/>
    <w:rsid w:val="00DC6EEF"/>
    <w:rsid w:val="00DC7F31"/>
    <w:rsid w:val="00DD22D8"/>
    <w:rsid w:val="00DD6211"/>
    <w:rsid w:val="00DD6546"/>
    <w:rsid w:val="00DD69E2"/>
    <w:rsid w:val="00DE0D9C"/>
    <w:rsid w:val="00DE0E49"/>
    <w:rsid w:val="00DE1D40"/>
    <w:rsid w:val="00DE42CA"/>
    <w:rsid w:val="00DE438F"/>
    <w:rsid w:val="00DE467B"/>
    <w:rsid w:val="00DE62CB"/>
    <w:rsid w:val="00DE672C"/>
    <w:rsid w:val="00DF0FDE"/>
    <w:rsid w:val="00DF1DD7"/>
    <w:rsid w:val="00DF1E43"/>
    <w:rsid w:val="00DF230A"/>
    <w:rsid w:val="00E01879"/>
    <w:rsid w:val="00E02EC9"/>
    <w:rsid w:val="00E03257"/>
    <w:rsid w:val="00E04641"/>
    <w:rsid w:val="00E04689"/>
    <w:rsid w:val="00E05F08"/>
    <w:rsid w:val="00E07FF8"/>
    <w:rsid w:val="00E11F03"/>
    <w:rsid w:val="00E1495C"/>
    <w:rsid w:val="00E14993"/>
    <w:rsid w:val="00E1591D"/>
    <w:rsid w:val="00E17F5D"/>
    <w:rsid w:val="00E20C1B"/>
    <w:rsid w:val="00E210C3"/>
    <w:rsid w:val="00E21559"/>
    <w:rsid w:val="00E227F8"/>
    <w:rsid w:val="00E23706"/>
    <w:rsid w:val="00E24543"/>
    <w:rsid w:val="00E30A98"/>
    <w:rsid w:val="00E33D10"/>
    <w:rsid w:val="00E37959"/>
    <w:rsid w:val="00E43FBA"/>
    <w:rsid w:val="00E45640"/>
    <w:rsid w:val="00E457CF"/>
    <w:rsid w:val="00E4650A"/>
    <w:rsid w:val="00E467AB"/>
    <w:rsid w:val="00E46C82"/>
    <w:rsid w:val="00E46CDC"/>
    <w:rsid w:val="00E47264"/>
    <w:rsid w:val="00E52251"/>
    <w:rsid w:val="00E6151E"/>
    <w:rsid w:val="00E62B47"/>
    <w:rsid w:val="00E6483F"/>
    <w:rsid w:val="00E653D3"/>
    <w:rsid w:val="00E7207B"/>
    <w:rsid w:val="00E7324D"/>
    <w:rsid w:val="00E7595B"/>
    <w:rsid w:val="00E77899"/>
    <w:rsid w:val="00E80BDD"/>
    <w:rsid w:val="00E82678"/>
    <w:rsid w:val="00E83417"/>
    <w:rsid w:val="00E834B6"/>
    <w:rsid w:val="00E83F56"/>
    <w:rsid w:val="00E84735"/>
    <w:rsid w:val="00E84CB0"/>
    <w:rsid w:val="00E87709"/>
    <w:rsid w:val="00E910A2"/>
    <w:rsid w:val="00E92431"/>
    <w:rsid w:val="00E92B96"/>
    <w:rsid w:val="00E93C30"/>
    <w:rsid w:val="00E94A21"/>
    <w:rsid w:val="00E969A4"/>
    <w:rsid w:val="00E96B0F"/>
    <w:rsid w:val="00E97D91"/>
    <w:rsid w:val="00EA0518"/>
    <w:rsid w:val="00EA1D81"/>
    <w:rsid w:val="00EA3B42"/>
    <w:rsid w:val="00EA4A34"/>
    <w:rsid w:val="00EA688A"/>
    <w:rsid w:val="00EA6DAC"/>
    <w:rsid w:val="00EB0C41"/>
    <w:rsid w:val="00EB33D2"/>
    <w:rsid w:val="00EB3F01"/>
    <w:rsid w:val="00EB6DF0"/>
    <w:rsid w:val="00EC1835"/>
    <w:rsid w:val="00EC20CA"/>
    <w:rsid w:val="00EC4404"/>
    <w:rsid w:val="00EC4A5A"/>
    <w:rsid w:val="00EC5E20"/>
    <w:rsid w:val="00EC629C"/>
    <w:rsid w:val="00EC7EAA"/>
    <w:rsid w:val="00ED06B0"/>
    <w:rsid w:val="00ED1253"/>
    <w:rsid w:val="00ED47F5"/>
    <w:rsid w:val="00EE1926"/>
    <w:rsid w:val="00EE3675"/>
    <w:rsid w:val="00EE6BF6"/>
    <w:rsid w:val="00EF2EFD"/>
    <w:rsid w:val="00EF65DE"/>
    <w:rsid w:val="00F02504"/>
    <w:rsid w:val="00F0553A"/>
    <w:rsid w:val="00F07AAB"/>
    <w:rsid w:val="00F102E4"/>
    <w:rsid w:val="00F11976"/>
    <w:rsid w:val="00F13B5B"/>
    <w:rsid w:val="00F13CF4"/>
    <w:rsid w:val="00F2078B"/>
    <w:rsid w:val="00F2134B"/>
    <w:rsid w:val="00F21ED7"/>
    <w:rsid w:val="00F21F09"/>
    <w:rsid w:val="00F231E2"/>
    <w:rsid w:val="00F24452"/>
    <w:rsid w:val="00F25DBB"/>
    <w:rsid w:val="00F3102E"/>
    <w:rsid w:val="00F3156B"/>
    <w:rsid w:val="00F31B92"/>
    <w:rsid w:val="00F34F87"/>
    <w:rsid w:val="00F378A7"/>
    <w:rsid w:val="00F421C6"/>
    <w:rsid w:val="00F42D2B"/>
    <w:rsid w:val="00F43F81"/>
    <w:rsid w:val="00F45698"/>
    <w:rsid w:val="00F45A03"/>
    <w:rsid w:val="00F52DF5"/>
    <w:rsid w:val="00F55549"/>
    <w:rsid w:val="00F56467"/>
    <w:rsid w:val="00F5730B"/>
    <w:rsid w:val="00F57903"/>
    <w:rsid w:val="00F57C18"/>
    <w:rsid w:val="00F57E25"/>
    <w:rsid w:val="00F622D6"/>
    <w:rsid w:val="00F66778"/>
    <w:rsid w:val="00F71F69"/>
    <w:rsid w:val="00F75466"/>
    <w:rsid w:val="00F83FCD"/>
    <w:rsid w:val="00F863D3"/>
    <w:rsid w:val="00F92E6C"/>
    <w:rsid w:val="00F95F41"/>
    <w:rsid w:val="00F96C47"/>
    <w:rsid w:val="00F96C4F"/>
    <w:rsid w:val="00F979C4"/>
    <w:rsid w:val="00FA3418"/>
    <w:rsid w:val="00FA3DFA"/>
    <w:rsid w:val="00FA4D4C"/>
    <w:rsid w:val="00FA6DA0"/>
    <w:rsid w:val="00FA70A1"/>
    <w:rsid w:val="00FB2311"/>
    <w:rsid w:val="00FB6026"/>
    <w:rsid w:val="00FC04EB"/>
    <w:rsid w:val="00FC2147"/>
    <w:rsid w:val="00FC26F1"/>
    <w:rsid w:val="00FC56AC"/>
    <w:rsid w:val="00FC5BAF"/>
    <w:rsid w:val="00FC685A"/>
    <w:rsid w:val="00FC72A1"/>
    <w:rsid w:val="00FD38FD"/>
    <w:rsid w:val="00FD3A45"/>
    <w:rsid w:val="00FE05CB"/>
    <w:rsid w:val="00FE1538"/>
    <w:rsid w:val="00FE2F7B"/>
    <w:rsid w:val="00FF35FF"/>
    <w:rsid w:val="00FF3A28"/>
    <w:rsid w:val="00FF4692"/>
    <w:rsid w:val="00FF6DFC"/>
    <w:rsid w:val="00FF73F9"/>
    <w:rsid w:val="00FF7765"/>
    <w:rsid w:val="09BEB81B"/>
    <w:rsid w:val="0C085861"/>
    <w:rsid w:val="146E943A"/>
    <w:rsid w:val="1629E5EC"/>
    <w:rsid w:val="16A23351"/>
    <w:rsid w:val="16BA5F8F"/>
    <w:rsid w:val="171652D1"/>
    <w:rsid w:val="1A1C087B"/>
    <w:rsid w:val="1A34FE07"/>
    <w:rsid w:val="2889DBD2"/>
    <w:rsid w:val="2B3858FF"/>
    <w:rsid w:val="2B944D3C"/>
    <w:rsid w:val="4B643BEC"/>
    <w:rsid w:val="51CD93BB"/>
    <w:rsid w:val="5368CCA4"/>
    <w:rsid w:val="5449B596"/>
    <w:rsid w:val="5696EDC7"/>
    <w:rsid w:val="59B06D7B"/>
    <w:rsid w:val="5BB83E00"/>
    <w:rsid w:val="5D082706"/>
    <w:rsid w:val="665218F0"/>
    <w:rsid w:val="67A6EF8C"/>
    <w:rsid w:val="67F47516"/>
    <w:rsid w:val="6C958BE2"/>
    <w:rsid w:val="72EE9A61"/>
    <w:rsid w:val="759DAF06"/>
    <w:rsid w:val="76153222"/>
    <w:rsid w:val="77B0D0AD"/>
    <w:rsid w:val="7E6A3324"/>
    <w:rsid w:val="7F661573"/>
  </w:rsids>
  <m:mathPr>
    <m:mathFont m:val="Cambria Math"/>
    <m:brkBin m:val="before"/>
    <m:brkBinSub m:val="--"/>
    <m:smallFrac m:val="0"/>
    <m:dispDef/>
    <m:lMargin m:val="0"/>
    <m:rMargin m:val="0"/>
    <m:defJc m:val="centerGroup"/>
    <m:wrapRight/>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C1C4D"/>
  <w15:docId w15:val="{8532A6FF-20BA-468E-BB88-C10C5DE6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51"/>
    <w:rPr>
      <w:rFonts w:ascii="Times New Roman" w:eastAsia="Times New Roman" w:hAnsi="Times New Roman" w:cs="Times New Roman"/>
      <w:lang w:val="ru-RU" w:eastAsia="en-US"/>
    </w:rPr>
  </w:style>
  <w:style w:type="paragraph" w:styleId="Heading1">
    <w:name w:val="heading 1"/>
    <w:basedOn w:val="Normal"/>
    <w:next w:val="Normal"/>
    <w:link w:val="Heading1Char"/>
    <w:uiPriority w:val="9"/>
    <w:qFormat/>
    <w:rsid w:val="00563051"/>
    <w:pPr>
      <w:keepNext/>
      <w:ind w:left="720" w:firstLine="720"/>
      <w:outlineLvl w:val="0"/>
    </w:pPr>
    <w:rPr>
      <w:b/>
      <w:sz w:val="31"/>
      <w:lang w:val="lt-LT"/>
    </w:rPr>
  </w:style>
  <w:style w:type="paragraph" w:styleId="Heading2">
    <w:name w:val="heading 2"/>
    <w:basedOn w:val="Normal"/>
    <w:next w:val="Normal"/>
    <w:link w:val="Heading2Char"/>
    <w:qFormat/>
    <w:rsid w:val="00563051"/>
    <w:pPr>
      <w:keepNext/>
      <w:jc w:val="both"/>
      <w:outlineLvl w:val="1"/>
    </w:pPr>
    <w:rPr>
      <w:b/>
      <w:sz w:val="23"/>
      <w:lang w:val="lt-LT"/>
    </w:rPr>
  </w:style>
  <w:style w:type="paragraph" w:styleId="Heading3">
    <w:name w:val="heading 3"/>
    <w:basedOn w:val="Normal"/>
    <w:next w:val="Normal"/>
    <w:link w:val="Heading3Char"/>
    <w:qFormat/>
    <w:rsid w:val="00563051"/>
    <w:pPr>
      <w:keepNext/>
      <w:jc w:val="center"/>
      <w:outlineLvl w:val="2"/>
    </w:pPr>
    <w:rPr>
      <w:b/>
      <w:sz w:val="23"/>
      <w:lang w:val="lt-LT"/>
    </w:rPr>
  </w:style>
  <w:style w:type="paragraph" w:styleId="Heading4">
    <w:name w:val="heading 4"/>
    <w:basedOn w:val="Normal"/>
    <w:next w:val="Normal"/>
    <w:link w:val="Heading4Char"/>
    <w:qFormat/>
    <w:rsid w:val="00563051"/>
    <w:pPr>
      <w:keepNext/>
      <w:jc w:val="center"/>
      <w:outlineLvl w:val="3"/>
    </w:pPr>
    <w:rPr>
      <w:sz w:val="27"/>
      <w:lang w:val="lt-LT"/>
    </w:rPr>
  </w:style>
  <w:style w:type="paragraph" w:styleId="Heading5">
    <w:name w:val="heading 5"/>
    <w:basedOn w:val="Normal"/>
    <w:next w:val="Normal"/>
    <w:link w:val="Heading5Char"/>
    <w:qFormat/>
    <w:rsid w:val="00563051"/>
    <w:pPr>
      <w:keepNext/>
      <w:outlineLvl w:val="4"/>
    </w:pPr>
    <w:rPr>
      <w:sz w:val="23"/>
      <w:lang w:val="lt-LT"/>
    </w:rPr>
  </w:style>
  <w:style w:type="paragraph" w:styleId="Heading6">
    <w:name w:val="heading 6"/>
    <w:basedOn w:val="Normal"/>
    <w:next w:val="Normal"/>
    <w:link w:val="Heading6Char"/>
    <w:qFormat/>
    <w:rsid w:val="00563051"/>
    <w:pPr>
      <w:keepNext/>
      <w:spacing w:line="360" w:lineRule="auto"/>
      <w:jc w:val="both"/>
      <w:outlineLvl w:val="5"/>
    </w:pPr>
    <w:rPr>
      <w:sz w:val="23"/>
      <w:lang w:val="lt-LT"/>
    </w:rPr>
  </w:style>
  <w:style w:type="paragraph" w:styleId="Heading7">
    <w:name w:val="heading 7"/>
    <w:basedOn w:val="Normal"/>
    <w:next w:val="Normal"/>
    <w:link w:val="Heading7Char"/>
    <w:qFormat/>
    <w:rsid w:val="00563051"/>
    <w:pPr>
      <w:keepNext/>
      <w:spacing w:line="360" w:lineRule="auto"/>
      <w:jc w:val="center"/>
      <w:outlineLvl w:val="6"/>
    </w:pPr>
    <w:rPr>
      <w:b/>
      <w:sz w:val="39"/>
      <w:lang w:val="lt-LT"/>
    </w:rPr>
  </w:style>
  <w:style w:type="paragraph" w:styleId="Heading8">
    <w:name w:val="heading 8"/>
    <w:basedOn w:val="Normal"/>
    <w:next w:val="Normal"/>
    <w:link w:val="Heading8Char"/>
    <w:qFormat/>
    <w:rsid w:val="00563051"/>
    <w:pPr>
      <w:keepNext/>
      <w:spacing w:line="360" w:lineRule="auto"/>
      <w:jc w:val="right"/>
      <w:outlineLvl w:val="7"/>
    </w:pPr>
    <w:rPr>
      <w:b/>
      <w:sz w:val="23"/>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3051"/>
    <w:rPr>
      <w:rFonts w:ascii="Times New Roman" w:eastAsia="Times New Roman" w:hAnsi="Times New Roman" w:cs="Times New Roman"/>
      <w:b/>
      <w:sz w:val="31"/>
      <w:szCs w:val="19"/>
    </w:rPr>
  </w:style>
  <w:style w:type="character" w:customStyle="1" w:styleId="Heading2Char">
    <w:name w:val="Heading 2 Char"/>
    <w:link w:val="Heading2"/>
    <w:rsid w:val="00563051"/>
    <w:rPr>
      <w:rFonts w:ascii="Times New Roman" w:eastAsia="Times New Roman" w:hAnsi="Times New Roman" w:cs="Times New Roman"/>
      <w:b/>
      <w:sz w:val="23"/>
      <w:szCs w:val="19"/>
    </w:rPr>
  </w:style>
  <w:style w:type="character" w:customStyle="1" w:styleId="Heading3Char">
    <w:name w:val="Heading 3 Char"/>
    <w:link w:val="Heading3"/>
    <w:rsid w:val="00563051"/>
    <w:rPr>
      <w:rFonts w:ascii="Times New Roman" w:eastAsia="Times New Roman" w:hAnsi="Times New Roman" w:cs="Times New Roman"/>
      <w:b/>
      <w:sz w:val="23"/>
      <w:szCs w:val="19"/>
    </w:rPr>
  </w:style>
  <w:style w:type="character" w:customStyle="1" w:styleId="Heading4Char">
    <w:name w:val="Heading 4 Char"/>
    <w:link w:val="Heading4"/>
    <w:rsid w:val="00563051"/>
    <w:rPr>
      <w:rFonts w:ascii="Times New Roman" w:eastAsia="Times New Roman" w:hAnsi="Times New Roman" w:cs="Times New Roman"/>
      <w:sz w:val="27"/>
      <w:szCs w:val="19"/>
    </w:rPr>
  </w:style>
  <w:style w:type="character" w:customStyle="1" w:styleId="Heading5Char">
    <w:name w:val="Heading 5 Char"/>
    <w:link w:val="Heading5"/>
    <w:rsid w:val="00563051"/>
    <w:rPr>
      <w:rFonts w:ascii="Times New Roman" w:eastAsia="Times New Roman" w:hAnsi="Times New Roman" w:cs="Times New Roman"/>
      <w:sz w:val="23"/>
      <w:szCs w:val="19"/>
    </w:rPr>
  </w:style>
  <w:style w:type="character" w:customStyle="1" w:styleId="Heading6Char">
    <w:name w:val="Heading 6 Char"/>
    <w:link w:val="Heading6"/>
    <w:rsid w:val="00563051"/>
    <w:rPr>
      <w:rFonts w:ascii="Times New Roman" w:eastAsia="Times New Roman" w:hAnsi="Times New Roman" w:cs="Times New Roman"/>
      <w:sz w:val="23"/>
      <w:szCs w:val="19"/>
    </w:rPr>
  </w:style>
  <w:style w:type="character" w:customStyle="1" w:styleId="Heading7Char">
    <w:name w:val="Heading 7 Char"/>
    <w:link w:val="Heading7"/>
    <w:rsid w:val="00563051"/>
    <w:rPr>
      <w:rFonts w:ascii="Times New Roman" w:eastAsia="Times New Roman" w:hAnsi="Times New Roman" w:cs="Times New Roman"/>
      <w:b/>
      <w:sz w:val="39"/>
      <w:szCs w:val="19"/>
    </w:rPr>
  </w:style>
  <w:style w:type="character" w:customStyle="1" w:styleId="Heading8Char">
    <w:name w:val="Heading 8 Char"/>
    <w:link w:val="Heading8"/>
    <w:rsid w:val="00563051"/>
    <w:rPr>
      <w:rFonts w:ascii="Times New Roman" w:eastAsia="Times New Roman" w:hAnsi="Times New Roman" w:cs="Times New Roman"/>
      <w:b/>
      <w:sz w:val="23"/>
      <w:szCs w:val="19"/>
    </w:rPr>
  </w:style>
  <w:style w:type="paragraph" w:styleId="Header">
    <w:name w:val="header"/>
    <w:basedOn w:val="Normal"/>
    <w:link w:val="HeaderChar"/>
    <w:uiPriority w:val="99"/>
    <w:unhideWhenUsed/>
    <w:rsid w:val="00563051"/>
    <w:pPr>
      <w:tabs>
        <w:tab w:val="center" w:pos="4819"/>
        <w:tab w:val="right" w:pos="9638"/>
      </w:tabs>
    </w:pPr>
  </w:style>
  <w:style w:type="character" w:customStyle="1" w:styleId="HeaderChar">
    <w:name w:val="Header Char"/>
    <w:link w:val="Header"/>
    <w:uiPriority w:val="99"/>
    <w:rsid w:val="00563051"/>
    <w:rPr>
      <w:rFonts w:ascii="Times New Roman" w:eastAsia="Times New Roman" w:hAnsi="Times New Roman" w:cs="Times New Roman"/>
      <w:sz w:val="19"/>
      <w:szCs w:val="19"/>
      <w:lang w:val="ru-RU"/>
    </w:rPr>
  </w:style>
  <w:style w:type="paragraph" w:styleId="Footer">
    <w:name w:val="footer"/>
    <w:basedOn w:val="Normal"/>
    <w:link w:val="FooterChar"/>
    <w:uiPriority w:val="99"/>
    <w:unhideWhenUsed/>
    <w:rsid w:val="00563051"/>
    <w:pPr>
      <w:tabs>
        <w:tab w:val="center" w:pos="4819"/>
        <w:tab w:val="right" w:pos="9638"/>
      </w:tabs>
    </w:pPr>
  </w:style>
  <w:style w:type="character" w:customStyle="1" w:styleId="FooterChar">
    <w:name w:val="Footer Char"/>
    <w:link w:val="Footer"/>
    <w:uiPriority w:val="99"/>
    <w:rsid w:val="00563051"/>
    <w:rPr>
      <w:rFonts w:ascii="Times New Roman" w:eastAsia="Times New Roman" w:hAnsi="Times New Roman" w:cs="Times New Roman"/>
      <w:sz w:val="19"/>
      <w:szCs w:val="19"/>
      <w:lang w:val="ru-RU"/>
    </w:rPr>
  </w:style>
  <w:style w:type="paragraph" w:customStyle="1" w:styleId="1">
    <w:name w:val="Стиль1"/>
    <w:basedOn w:val="Normal"/>
    <w:rsid w:val="00563051"/>
    <w:pPr>
      <w:jc w:val="center"/>
    </w:pPr>
    <w:rPr>
      <w:sz w:val="23"/>
    </w:rPr>
  </w:style>
  <w:style w:type="paragraph" w:customStyle="1" w:styleId="3">
    <w:name w:val="Стиль3"/>
    <w:basedOn w:val="Normal"/>
    <w:rsid w:val="00563051"/>
    <w:pPr>
      <w:jc w:val="center"/>
    </w:pPr>
    <w:rPr>
      <w:sz w:val="23"/>
      <w:lang w:val="en-GB"/>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body tesx"/>
    <w:basedOn w:val="Normal"/>
    <w:link w:val="BodyTextChar"/>
    <w:qFormat/>
    <w:rsid w:val="00563051"/>
    <w:pPr>
      <w:jc w:val="both"/>
    </w:pPr>
    <w:rPr>
      <w:sz w:val="23"/>
      <w:lang w:val="lt-LT"/>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link w:val="BodyText"/>
    <w:rsid w:val="00563051"/>
    <w:rPr>
      <w:rFonts w:ascii="Times New Roman" w:eastAsia="Times New Roman" w:hAnsi="Times New Roman" w:cs="Times New Roman"/>
      <w:sz w:val="23"/>
      <w:szCs w:val="19"/>
    </w:rPr>
  </w:style>
  <w:style w:type="paragraph" w:styleId="BodyTextIndent">
    <w:name w:val="Body Text Indent"/>
    <w:basedOn w:val="Normal"/>
    <w:link w:val="BodyTextIndentChar"/>
    <w:uiPriority w:val="99"/>
    <w:rsid w:val="00563051"/>
    <w:pPr>
      <w:ind w:firstLine="360"/>
      <w:jc w:val="both"/>
    </w:pPr>
    <w:rPr>
      <w:sz w:val="23"/>
      <w:lang w:val="lt-LT"/>
    </w:rPr>
  </w:style>
  <w:style w:type="character" w:customStyle="1" w:styleId="BodyTextIndentChar">
    <w:name w:val="Body Text Indent Char"/>
    <w:link w:val="BodyTextIndent"/>
    <w:uiPriority w:val="99"/>
    <w:rsid w:val="00563051"/>
    <w:rPr>
      <w:rFonts w:ascii="Times New Roman" w:eastAsia="Times New Roman" w:hAnsi="Times New Roman" w:cs="Times New Roman"/>
      <w:sz w:val="23"/>
      <w:szCs w:val="19"/>
    </w:rPr>
  </w:style>
  <w:style w:type="paragraph" w:styleId="BodyTextIndent2">
    <w:name w:val="Body Text Indent 2"/>
    <w:basedOn w:val="Normal"/>
    <w:link w:val="BodyTextIndent2Char"/>
    <w:rsid w:val="00563051"/>
    <w:pPr>
      <w:ind w:firstLine="720"/>
      <w:jc w:val="both"/>
    </w:pPr>
    <w:rPr>
      <w:sz w:val="23"/>
      <w:lang w:val="lt-LT"/>
    </w:rPr>
  </w:style>
  <w:style w:type="character" w:customStyle="1" w:styleId="BodyTextIndent2Char">
    <w:name w:val="Body Text Indent 2 Char"/>
    <w:link w:val="BodyTextIndent2"/>
    <w:rsid w:val="00563051"/>
    <w:rPr>
      <w:rFonts w:ascii="Times New Roman" w:eastAsia="Times New Roman" w:hAnsi="Times New Roman" w:cs="Times New Roman"/>
      <w:sz w:val="23"/>
      <w:szCs w:val="19"/>
    </w:rPr>
  </w:style>
  <w:style w:type="paragraph" w:styleId="BodyTextIndent3">
    <w:name w:val="Body Text Indent 3"/>
    <w:basedOn w:val="Normal"/>
    <w:link w:val="BodyTextIndent3Char"/>
    <w:rsid w:val="00563051"/>
    <w:pPr>
      <w:ind w:left="426" w:hanging="426"/>
      <w:jc w:val="both"/>
    </w:pPr>
    <w:rPr>
      <w:sz w:val="23"/>
      <w:lang w:val="lt-LT"/>
    </w:rPr>
  </w:style>
  <w:style w:type="character" w:customStyle="1" w:styleId="BodyTextIndent3Char">
    <w:name w:val="Body Text Indent 3 Char"/>
    <w:link w:val="BodyTextIndent3"/>
    <w:rsid w:val="00563051"/>
    <w:rPr>
      <w:rFonts w:ascii="Times New Roman" w:eastAsia="Times New Roman" w:hAnsi="Times New Roman" w:cs="Times New Roman"/>
      <w:sz w:val="23"/>
      <w:szCs w:val="19"/>
    </w:rPr>
  </w:style>
  <w:style w:type="paragraph" w:styleId="BodyText2">
    <w:name w:val="Body Text 2"/>
    <w:aliases w:val="Body Text Dbl space"/>
    <w:basedOn w:val="Normal"/>
    <w:link w:val="BodyText2Char"/>
    <w:rsid w:val="00563051"/>
    <w:pPr>
      <w:jc w:val="center"/>
    </w:pPr>
    <w:rPr>
      <w:b/>
      <w:sz w:val="39"/>
      <w:lang w:val="lt-LT"/>
    </w:rPr>
  </w:style>
  <w:style w:type="character" w:customStyle="1" w:styleId="BodyText2Char">
    <w:name w:val="Body Text 2 Char"/>
    <w:aliases w:val="Body Text Dbl space Char"/>
    <w:link w:val="BodyText2"/>
    <w:rsid w:val="00563051"/>
    <w:rPr>
      <w:rFonts w:ascii="Times New Roman" w:eastAsia="Times New Roman" w:hAnsi="Times New Roman" w:cs="Times New Roman"/>
      <w:b/>
      <w:sz w:val="39"/>
      <w:szCs w:val="19"/>
    </w:rPr>
  </w:style>
  <w:style w:type="paragraph" w:customStyle="1" w:styleId="NumPar1">
    <w:name w:val="NumPar 1"/>
    <w:basedOn w:val="Normal"/>
    <w:next w:val="Normal"/>
    <w:rsid w:val="00563051"/>
    <w:pPr>
      <w:tabs>
        <w:tab w:val="num" w:pos="360"/>
      </w:tabs>
      <w:spacing w:before="120" w:after="120"/>
      <w:jc w:val="both"/>
    </w:pPr>
    <w:rPr>
      <w:sz w:val="23"/>
      <w:lang w:val="lt-LT"/>
    </w:rPr>
  </w:style>
  <w:style w:type="character" w:styleId="Hyperlink">
    <w:name w:val="Hyperlink"/>
    <w:aliases w:val="Alna"/>
    <w:uiPriority w:val="99"/>
    <w:rsid w:val="00563051"/>
    <w:rPr>
      <w:color w:val="0000FF"/>
      <w:u w:val="single"/>
    </w:rPr>
  </w:style>
  <w:style w:type="paragraph" w:customStyle="1" w:styleId="DiagramaDiagramaDiagrama">
    <w:name w:val="Diagrama Diagrama Diagrama"/>
    <w:basedOn w:val="Normal"/>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ind w:firstLine="312"/>
      <w:jc w:val="both"/>
    </w:pPr>
    <w:rPr>
      <w:rFonts w:ascii="TimesLT" w:eastAsia="Times New Roman" w:hAnsi="TimesLT" w:cs="Times New Roman"/>
      <w:lang w:val="en-US" w:eastAsia="en-US"/>
    </w:rPr>
  </w:style>
  <w:style w:type="paragraph" w:customStyle="1" w:styleId="CentrBoldm">
    <w:name w:val="CentrBoldm"/>
    <w:basedOn w:val="Normal"/>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ind w:left="5953"/>
    </w:pPr>
    <w:rPr>
      <w:rFonts w:ascii="TimesLT" w:eastAsia="Times New Roman" w:hAnsi="TimesLT" w:cs="Times New Roman"/>
      <w:lang w:val="en-US" w:eastAsia="en-US"/>
    </w:rPr>
  </w:style>
  <w:style w:type="paragraph" w:customStyle="1" w:styleId="MAZAS">
    <w:name w:val="MAZAS"/>
    <w:rsid w:val="00563051"/>
    <w:pPr>
      <w:autoSpaceDE w:val="0"/>
      <w:autoSpaceDN w:val="0"/>
      <w:adjustRightInd w:val="0"/>
      <w:ind w:firstLine="312"/>
      <w:jc w:val="both"/>
    </w:pPr>
    <w:rPr>
      <w:rFonts w:ascii="TimesLT" w:eastAsia="Times New Roman" w:hAnsi="TimesLT" w:cs="Times New Roman"/>
      <w:color w:val="000000"/>
      <w:sz w:val="10"/>
      <w:szCs w:val="10"/>
      <w:lang w:val="en-US" w:eastAsia="en-US"/>
    </w:rPr>
  </w:style>
  <w:style w:type="paragraph" w:styleId="HTMLPreformatted">
    <w:name w:val="HTML Preformatted"/>
    <w:basedOn w:val="Normal"/>
    <w:link w:val="HTMLPreformattedChar"/>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PreformattedChar">
    <w:name w:val="HTML Preformatted Char"/>
    <w:link w:val="HTMLPreformatted"/>
    <w:rsid w:val="00563051"/>
    <w:rPr>
      <w:rFonts w:ascii="Courier New" w:eastAsia="Times New Roman" w:hAnsi="Courier New" w:cs="Courier New"/>
      <w:sz w:val="19"/>
      <w:szCs w:val="19"/>
      <w:lang w:eastAsia="lt-LT"/>
    </w:rPr>
  </w:style>
  <w:style w:type="table" w:styleId="TableGrid">
    <w:name w:val="Table Grid"/>
    <w:basedOn w:val="TableNormal"/>
    <w:rsid w:val="00563051"/>
    <w:pPr>
      <w:ind w:firstLine="720"/>
      <w:jc w:val="both"/>
    </w:pPr>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3"/>
      <w:lang w:val="lt-LT" w:eastAsia="en-US" w:bidi="ar-SA"/>
    </w:rPr>
  </w:style>
  <w:style w:type="character" w:customStyle="1" w:styleId="DiagramaDiagrama5">
    <w:name w:val="Diagrama Diagrama5"/>
    <w:locked/>
    <w:rsid w:val="00563051"/>
    <w:rPr>
      <w:sz w:val="23"/>
      <w:lang w:val="lt-LT" w:eastAsia="en-US" w:bidi="ar-SA"/>
    </w:rPr>
  </w:style>
  <w:style w:type="paragraph" w:customStyle="1" w:styleId="Linija">
    <w:name w:val="Linija"/>
    <w:basedOn w:val="MAZAS"/>
    <w:rsid w:val="00563051"/>
    <w:pPr>
      <w:ind w:firstLine="0"/>
      <w:jc w:val="center"/>
    </w:pPr>
    <w:rPr>
      <w:color w:val="auto"/>
      <w:sz w:val="11"/>
      <w:szCs w:val="11"/>
    </w:rPr>
  </w:style>
  <w:style w:type="character" w:customStyle="1" w:styleId="parahead1">
    <w:name w:val="parahead1"/>
    <w:rsid w:val="00563051"/>
    <w:rPr>
      <w:rFonts w:ascii="Verdana" w:hAnsi="Verdana" w:hint="default"/>
      <w:b/>
      <w:bCs/>
      <w:color w:val="000000"/>
      <w:sz w:val="16"/>
      <w:szCs w:val="16"/>
    </w:rPr>
  </w:style>
  <w:style w:type="paragraph" w:styleId="ListParagraph">
    <w:name w:val="List Paragraph"/>
    <w:aliases w:val="Numbering,ERP-List Paragraph,List Paragraph11,List Paragraph2,List Paragraph21,Lentele,List Paragraph1,Bullet EY,List Paragraph Red,VARNELES,Buletai,lp1,Bullet 1,Use Case List Paragraph,List Paragraph111,Paragraph,Sąrašo pastraipa2"/>
    <w:basedOn w:val="Normal"/>
    <w:link w:val="ListParagraphChar"/>
    <w:uiPriority w:val="34"/>
    <w:qFormat/>
    <w:rsid w:val="00563051"/>
    <w:pPr>
      <w:widowControl w:val="0"/>
      <w:autoSpaceDE w:val="0"/>
      <w:autoSpaceDN w:val="0"/>
      <w:adjustRightInd w:val="0"/>
      <w:ind w:left="720"/>
      <w:contextualSpacing/>
    </w:pPr>
    <w:rPr>
      <w:lang w:val="lt-LT" w:eastAsia="lt-LT"/>
    </w:rPr>
  </w:style>
  <w:style w:type="character" w:customStyle="1" w:styleId="ListParagraphChar">
    <w:name w:val="List Paragraph Char"/>
    <w:aliases w:val="Numbering Char,ERP-List Paragraph Char,List Paragraph11 Char,List Paragraph2 Char,List Paragraph21 Char,Lentele Char,List Paragraph1 Char,Bullet EY Char,List Paragraph Red Char,VARNELES Char,Buletai Char,lp1 Char,Bullet 1 Char"/>
    <w:link w:val="ListParagraph"/>
    <w:uiPriority w:val="34"/>
    <w:rsid w:val="00563051"/>
    <w:rPr>
      <w:rFonts w:ascii="Times New Roman" w:eastAsia="Times New Roman" w:hAnsi="Times New Roman" w:cs="Times New Roman"/>
      <w:sz w:val="19"/>
      <w:szCs w:val="19"/>
      <w:lang w:eastAsia="lt-LT"/>
    </w:rPr>
  </w:style>
  <w:style w:type="character" w:styleId="FollowedHyperlink">
    <w:name w:val="FollowedHyperlink"/>
    <w:rsid w:val="00563051"/>
    <w:rPr>
      <w:color w:val="800080"/>
      <w:u w:val="single"/>
    </w:rPr>
  </w:style>
  <w:style w:type="paragraph" w:styleId="BalloonText">
    <w:name w:val="Balloon Text"/>
    <w:basedOn w:val="Normal"/>
    <w:link w:val="BalloonTextChar"/>
    <w:uiPriority w:val="99"/>
    <w:rsid w:val="00563051"/>
    <w:rPr>
      <w:rFonts w:ascii="Tahoma" w:hAnsi="Tahoma" w:cs="Tahoma"/>
      <w:sz w:val="15"/>
      <w:szCs w:val="15"/>
    </w:rPr>
  </w:style>
  <w:style w:type="character" w:customStyle="1" w:styleId="BalloonTextChar">
    <w:name w:val="Balloon Text Char"/>
    <w:link w:val="BalloonText"/>
    <w:uiPriority w:val="99"/>
    <w:rsid w:val="00563051"/>
    <w:rPr>
      <w:rFonts w:ascii="Tahoma" w:eastAsia="Times New Roman" w:hAnsi="Tahoma" w:cs="Tahoma"/>
      <w:sz w:val="15"/>
      <w:szCs w:val="15"/>
      <w:lang w:val="ru-RU"/>
    </w:rPr>
  </w:style>
  <w:style w:type="character" w:styleId="CommentReference">
    <w:name w:val="annotation reference"/>
    <w:uiPriority w:val="99"/>
    <w:rsid w:val="00563051"/>
    <w:rPr>
      <w:sz w:val="15"/>
      <w:szCs w:val="15"/>
    </w:rPr>
  </w:style>
  <w:style w:type="paragraph" w:styleId="CommentText">
    <w:name w:val="annotation text"/>
    <w:basedOn w:val="Normal"/>
    <w:link w:val="CommentTextChar"/>
    <w:uiPriority w:val="99"/>
    <w:rsid w:val="00563051"/>
  </w:style>
  <w:style w:type="character" w:customStyle="1" w:styleId="CommentTextChar">
    <w:name w:val="Comment Text Char"/>
    <w:link w:val="CommentText"/>
    <w:uiPriority w:val="99"/>
    <w:rsid w:val="00563051"/>
    <w:rPr>
      <w:rFonts w:ascii="Times New Roman" w:eastAsia="Times New Roman" w:hAnsi="Times New Roman" w:cs="Times New Roman"/>
      <w:sz w:val="19"/>
      <w:szCs w:val="19"/>
      <w:lang w:val="ru-RU"/>
    </w:rPr>
  </w:style>
  <w:style w:type="paragraph" w:styleId="CommentSubject">
    <w:name w:val="annotation subject"/>
    <w:basedOn w:val="CommentText"/>
    <w:next w:val="CommentText"/>
    <w:link w:val="CommentSubjectChar"/>
    <w:uiPriority w:val="99"/>
    <w:rsid w:val="00563051"/>
    <w:rPr>
      <w:b/>
      <w:bCs/>
    </w:rPr>
  </w:style>
  <w:style w:type="character" w:customStyle="1" w:styleId="CommentSubjectChar">
    <w:name w:val="Comment Subject Char"/>
    <w:link w:val="CommentSubject"/>
    <w:uiPriority w:val="99"/>
    <w:rsid w:val="00563051"/>
    <w:rPr>
      <w:rFonts w:ascii="Times New Roman" w:eastAsia="Times New Roman" w:hAnsi="Times New Roman" w:cs="Times New Roman"/>
      <w:b/>
      <w:bCs/>
      <w:sz w:val="19"/>
      <w:szCs w:val="19"/>
      <w:lang w:val="ru-RU"/>
    </w:rPr>
  </w:style>
  <w:style w:type="paragraph" w:customStyle="1" w:styleId="Dok1">
    <w:name w:val="Dok1"/>
    <w:basedOn w:val="Normal"/>
    <w:rsid w:val="004022B1"/>
    <w:pPr>
      <w:tabs>
        <w:tab w:val="num" w:pos="4139"/>
      </w:tabs>
      <w:ind w:left="3686" w:firstLine="454"/>
      <w:jc w:val="center"/>
    </w:pPr>
    <w:rPr>
      <w:b/>
      <w:sz w:val="23"/>
      <w:szCs w:val="23"/>
      <w:lang w:val="lt-LT"/>
    </w:rPr>
  </w:style>
  <w:style w:type="paragraph" w:customStyle="1" w:styleId="Body">
    <w:name w:val="Body"/>
    <w:rsid w:val="004022B1"/>
    <w:rPr>
      <w:rFonts w:ascii="Helvetica" w:eastAsia="ヒラギノ角ゴ Pro W3" w:hAnsi="Helvetica" w:cs="Times New Roman"/>
      <w:color w:val="000000"/>
      <w:sz w:val="23"/>
      <w:lang w:eastAsia="en-US"/>
    </w:rPr>
  </w:style>
  <w:style w:type="table" w:customStyle="1" w:styleId="Lentelstinklelis1">
    <w:name w:val="Lentelės tinklelis1"/>
    <w:basedOn w:val="TableNormal"/>
    <w:next w:val="TableGrid"/>
    <w:rsid w:val="00993AF4"/>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1"/>
      <w:szCs w:val="21"/>
      <w:bdr w:val="nil"/>
      <w:lang w:val="en-US"/>
    </w:rPr>
  </w:style>
  <w:style w:type="table" w:customStyle="1" w:styleId="TableGrid1">
    <w:name w:val="Table Grid1"/>
    <w:basedOn w:val="TableNormal"/>
    <w:next w:val="TableGrid"/>
    <w:rsid w:val="00341AE5"/>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0E55"/>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40E55"/>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Diagrama1,Diagrama1"/>
    <w:basedOn w:val="Normal"/>
    <w:link w:val="FootnoteTextChar"/>
    <w:uiPriority w:val="99"/>
    <w:unhideWhenUsed/>
    <w:rsid w:val="00563CB1"/>
  </w:style>
  <w:style w:type="character" w:customStyle="1" w:styleId="FootnoteTextChar">
    <w:name w:val="Footnote Text Char"/>
    <w:aliases w:val=" Diagrama1 Char,Diagrama1 Char"/>
    <w:link w:val="FootnoteText"/>
    <w:uiPriority w:val="99"/>
    <w:rsid w:val="00563CB1"/>
    <w:rPr>
      <w:rFonts w:ascii="Times New Roman" w:eastAsia="Times New Roman" w:hAnsi="Times New Roman" w:cs="Times New Roman"/>
      <w:sz w:val="19"/>
      <w:szCs w:val="19"/>
      <w:lang w:val="ru-RU"/>
    </w:rPr>
  </w:style>
  <w:style w:type="character" w:styleId="FootnoteReference">
    <w:name w:val="footnote reference"/>
    <w:uiPriority w:val="99"/>
    <w:unhideWhenUsed/>
    <w:rsid w:val="00563CB1"/>
    <w:rPr>
      <w:vertAlign w:val="superscript"/>
    </w:rPr>
  </w:style>
  <w:style w:type="table" w:customStyle="1" w:styleId="TableGrid4">
    <w:name w:val="Table Grid4"/>
    <w:basedOn w:val="TableNormal"/>
    <w:next w:val="TableGrid"/>
    <w:uiPriority w:val="59"/>
    <w:rsid w:val="009D03B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qFormat/>
    <w:rsid w:val="009D03B8"/>
    <w:pPr>
      <w:numPr>
        <w:numId w:val="3"/>
      </w:numPr>
      <w:spacing w:before="120" w:after="120" w:line="252" w:lineRule="auto"/>
      <w:ind w:left="1080" w:hanging="720"/>
      <w:jc w:val="both"/>
    </w:pPr>
    <w:rPr>
      <w:rFonts w:ascii="Calibri" w:eastAsia="Calibri" w:hAnsi="Calibri"/>
      <w:sz w:val="21"/>
      <w:szCs w:val="21"/>
      <w:lang w:val="lt-LT"/>
    </w:rPr>
  </w:style>
  <w:style w:type="paragraph" w:customStyle="1" w:styleId="ColorfulList-Accent11">
    <w:name w:val="Colorful List - Accent 11"/>
    <w:basedOn w:val="Normal"/>
    <w:link w:val="ColorfulList-Accent1Char"/>
    <w:uiPriority w:val="34"/>
    <w:qFormat/>
    <w:rsid w:val="00110C36"/>
    <w:pPr>
      <w:ind w:left="720"/>
      <w:contextualSpacing/>
    </w:pPr>
    <w:rPr>
      <w:sz w:val="23"/>
      <w:lang w:val="x-none" w:eastAsia="x-none"/>
    </w:rPr>
  </w:style>
  <w:style w:type="character" w:customStyle="1" w:styleId="ColorfulList-Accent1Char">
    <w:name w:val="Colorful List - Accent 1 Char"/>
    <w:link w:val="ColorfulList-Accent11"/>
    <w:uiPriority w:val="34"/>
    <w:locked/>
    <w:rsid w:val="00110C36"/>
    <w:rPr>
      <w:rFonts w:ascii="Times New Roman" w:eastAsia="Times New Roman" w:hAnsi="Times New Roman" w:cs="Times New Roman"/>
      <w:sz w:val="23"/>
      <w:szCs w:val="19"/>
      <w:lang w:val="x-none" w:eastAsia="x-none"/>
    </w:rPr>
  </w:style>
  <w:style w:type="paragraph" w:customStyle="1" w:styleId="prastasis1">
    <w:name w:val="Įprastasis1"/>
    <w:rsid w:val="00110C36"/>
    <w:pPr>
      <w:pBdr>
        <w:top w:val="nil"/>
        <w:left w:val="nil"/>
        <w:bottom w:val="nil"/>
        <w:right w:val="nil"/>
        <w:between w:val="nil"/>
        <w:bar w:val="nil"/>
      </w:pBdr>
      <w:spacing w:before="100" w:after="200" w:line="276" w:lineRule="auto"/>
      <w:ind w:left="715" w:hanging="363"/>
      <w:jc w:val="both"/>
    </w:pPr>
    <w:rPr>
      <w:rFonts w:ascii="Arial" w:eastAsia="Arial" w:hAnsi="Arial"/>
      <w:color w:val="000000"/>
      <w:u w:color="000000"/>
      <w:bdr w:val="nil"/>
      <w:lang w:val="en-US" w:eastAsia="en-US"/>
    </w:rPr>
  </w:style>
  <w:style w:type="character" w:customStyle="1" w:styleId="FontStyle17">
    <w:name w:val="Font Style17"/>
    <w:rsid w:val="00110C36"/>
    <w:rPr>
      <w:rFonts w:ascii="Times New Roman" w:hAnsi="Times New Roman" w:cs="Calibri"/>
      <w:sz w:val="21"/>
      <w:szCs w:val="21"/>
    </w:rPr>
  </w:style>
  <w:style w:type="character" w:customStyle="1" w:styleId="NumeruotasChar">
    <w:name w:val="Numeruotas Char"/>
    <w:link w:val="Numeruotas"/>
    <w:locked/>
    <w:rsid w:val="00110C36"/>
    <w:rPr>
      <w:rFonts w:ascii="Arial" w:hAnsi="Arial" w:cs="Arial"/>
    </w:rPr>
  </w:style>
  <w:style w:type="paragraph" w:customStyle="1" w:styleId="Numeruotas">
    <w:name w:val="Numeruotas"/>
    <w:basedOn w:val="ListParagraph"/>
    <w:link w:val="NumeruotasChar"/>
    <w:qFormat/>
    <w:rsid w:val="00110C36"/>
    <w:pPr>
      <w:widowControl/>
      <w:autoSpaceDE/>
      <w:autoSpaceDN/>
      <w:adjustRightInd/>
      <w:spacing w:after="160" w:line="256" w:lineRule="auto"/>
      <w:ind w:left="0"/>
    </w:pPr>
    <w:rPr>
      <w:rFonts w:ascii="Arial" w:eastAsia="Calibri" w:hAnsi="Arial" w:cs="Arial"/>
      <w:sz w:val="21"/>
      <w:szCs w:val="21"/>
      <w:lang w:eastAsia="en-US"/>
    </w:rPr>
  </w:style>
  <w:style w:type="paragraph" w:customStyle="1" w:styleId="TUNormal">
    <w:name w:val="TU Normal"/>
    <w:basedOn w:val="Normal"/>
    <w:uiPriority w:val="99"/>
    <w:rsid w:val="00AB5CD8"/>
    <w:pPr>
      <w:ind w:left="567"/>
      <w:jc w:val="both"/>
    </w:pPr>
    <w:rPr>
      <w:color w:val="0D0D0D"/>
      <w:sz w:val="21"/>
      <w:szCs w:val="21"/>
      <w:lang w:val="lt-LT"/>
    </w:rPr>
  </w:style>
  <w:style w:type="paragraph" w:customStyle="1" w:styleId="Antraste3">
    <w:name w:val="Antraste 3"/>
    <w:basedOn w:val="Heading2"/>
    <w:uiPriority w:val="99"/>
    <w:rsid w:val="00AB5CD8"/>
    <w:pPr>
      <w:spacing w:before="240" w:after="60"/>
      <w:jc w:val="left"/>
    </w:pPr>
    <w:rPr>
      <w:b w:val="0"/>
      <w:color w:val="000000"/>
      <w:sz w:val="21"/>
      <w:szCs w:val="21"/>
      <w:lang w:val="en-GB" w:eastAsia="lt-LT"/>
    </w:rPr>
  </w:style>
  <w:style w:type="paragraph" w:customStyle="1" w:styleId="Antraste4">
    <w:name w:val="Antraste 4"/>
    <w:basedOn w:val="Antraste3"/>
    <w:uiPriority w:val="99"/>
    <w:rsid w:val="00AB5CD8"/>
  </w:style>
  <w:style w:type="character" w:customStyle="1" w:styleId="apple-converted-space">
    <w:name w:val="apple-converted-space"/>
    <w:basedOn w:val="DefaultParagraphFont"/>
    <w:rsid w:val="00AB5CD8"/>
  </w:style>
  <w:style w:type="table" w:customStyle="1" w:styleId="TableGrid5">
    <w:name w:val="Table Grid5"/>
    <w:basedOn w:val="TableNormal"/>
    <w:next w:val="TableGrid"/>
    <w:uiPriority w:val="39"/>
    <w:rsid w:val="00AF3328"/>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E969A4"/>
    <w:rPr>
      <w:rFonts w:ascii="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69CA"/>
    <w:rPr>
      <w:rFonts w:ascii="Times New Roman" w:eastAsia="Times New Roman" w:hAnsi="Times New Roman" w:cs="Times New Roman"/>
      <w:lang w:val="ru-RU" w:eastAsia="en-US"/>
    </w:rPr>
  </w:style>
  <w:style w:type="paragraph" w:styleId="NormalWeb">
    <w:name w:val="Normal (Web)"/>
    <w:basedOn w:val="Normal"/>
    <w:uiPriority w:val="99"/>
    <w:rsid w:val="004054E0"/>
    <w:pPr>
      <w:spacing w:before="100" w:beforeAutospacing="1" w:after="100" w:afterAutospacing="1"/>
    </w:pPr>
    <w:rPr>
      <w:rFonts w:ascii="Arial" w:hAnsi="Arial" w:cs="Arial"/>
      <w:sz w:val="23"/>
      <w:szCs w:val="23"/>
      <w:lang w:val="en-US"/>
    </w:r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locked/>
    <w:rsid w:val="0024352C"/>
    <w:rPr>
      <w:rFonts w:ascii="Arial" w:hAnsi="Arial" w:cs="Arial"/>
      <w:lang w:val="lt-LT"/>
    </w:rPr>
  </w:style>
  <w:style w:type="table" w:customStyle="1" w:styleId="TableNormal2">
    <w:name w:val="Table Normal2"/>
    <w:uiPriority w:val="99"/>
    <w:semiHidden/>
    <w:rsid w:val="008F5C76"/>
    <w:rPr>
      <w:rFonts w:eastAsia="Times New Roman" w:cs="Calibri"/>
    </w:rPr>
    <w:tblPr>
      <w:tblCellMar>
        <w:top w:w="0" w:type="dxa"/>
        <w:left w:w="108" w:type="dxa"/>
        <w:bottom w:w="0" w:type="dxa"/>
        <w:right w:w="108" w:type="dxa"/>
      </w:tblCellMar>
    </w:tblPr>
  </w:style>
  <w:style w:type="character" w:styleId="Hashtag">
    <w:name w:val="Hashtag"/>
    <w:uiPriority w:val="99"/>
    <w:semiHidden/>
    <w:unhideWhenUsed/>
    <w:rsid w:val="00DD69E2"/>
    <w:rPr>
      <w:color w:val="605E5C"/>
      <w:shd w:val="clear" w:color="auto" w:fill="E1DFDD"/>
    </w:rPr>
  </w:style>
  <w:style w:type="paragraph" w:customStyle="1" w:styleId="style5">
    <w:name w:val="style5"/>
    <w:basedOn w:val="Normal"/>
    <w:rsid w:val="002D503A"/>
    <w:pPr>
      <w:spacing w:before="100" w:beforeAutospacing="1" w:after="100" w:afterAutospacing="1"/>
    </w:pPr>
    <w:rPr>
      <w:sz w:val="23"/>
      <w:szCs w:val="23"/>
      <w:lang w:val="lt-LT" w:eastAsia="lt-LT"/>
    </w:rPr>
  </w:style>
  <w:style w:type="table" w:customStyle="1" w:styleId="TableNormal1">
    <w:name w:val="Table Normal1"/>
    <w:uiPriority w:val="99"/>
    <w:semiHidden/>
    <w:rsid w:val="0064798E"/>
    <w:pPr>
      <w:spacing w:after="200" w:line="276" w:lineRule="auto"/>
    </w:pPr>
    <w:rPr>
      <w:sz w:val="21"/>
      <w:szCs w:val="21"/>
    </w:rPr>
    <w:tblPr>
      <w:tblCellMar>
        <w:top w:w="0" w:type="dxa"/>
        <w:left w:w="108" w:type="dxa"/>
        <w:bottom w:w="0" w:type="dxa"/>
        <w:right w:w="108" w:type="dxa"/>
      </w:tblCellMar>
    </w:tblPr>
  </w:style>
  <w:style w:type="character" w:customStyle="1" w:styleId="pildymui">
    <w:name w:val="pildymui"/>
    <w:basedOn w:val="DefaultParagraphFont"/>
    <w:rsid w:val="00164F5B"/>
  </w:style>
  <w:style w:type="character" w:customStyle="1" w:styleId="Numatytasispastraiposriftas">
    <w:name w:val="Numatytasis pastraipos šriftas"/>
    <w:rsid w:val="00F52DF5"/>
  </w:style>
  <w:style w:type="paragraph" w:customStyle="1" w:styleId="Antrats">
    <w:name w:val="Antraštės"/>
    <w:basedOn w:val="Normal"/>
    <w:link w:val="AntratsChar"/>
    <w:qFormat/>
    <w:rsid w:val="00BE5842"/>
    <w:pPr>
      <w:spacing w:line="360" w:lineRule="auto"/>
      <w:ind w:firstLine="737"/>
      <w:contextualSpacing/>
      <w:jc w:val="center"/>
    </w:pPr>
    <w:rPr>
      <w:rFonts w:ascii="Montserrat" w:eastAsia="Calibri" w:hAnsi="Montserrat" w:cs="Arial"/>
      <w:b/>
      <w:caps/>
      <w:szCs w:val="21"/>
      <w:lang w:val="lt-LT"/>
    </w:rPr>
  </w:style>
  <w:style w:type="character" w:customStyle="1" w:styleId="AntratsChar">
    <w:name w:val="Antraštės Char"/>
    <w:link w:val="Antrats"/>
    <w:rsid w:val="00BE5842"/>
    <w:rPr>
      <w:rFonts w:ascii="Montserrat" w:hAnsi="Montserrat"/>
      <w:b/>
      <w:caps/>
      <w:sz w:val="19"/>
    </w:rPr>
  </w:style>
  <w:style w:type="character" w:customStyle="1" w:styleId="form-control">
    <w:name w:val="form-control"/>
    <w:basedOn w:val="DefaultParagraphFont"/>
    <w:rsid w:val="003D3F61"/>
  </w:style>
  <w:style w:type="character" w:styleId="UnresolvedMention">
    <w:name w:val="Unresolved Mention"/>
    <w:basedOn w:val="DefaultParagraphFont"/>
    <w:uiPriority w:val="99"/>
    <w:semiHidden/>
    <w:unhideWhenUsed/>
    <w:rsid w:val="00C52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109100">
      <w:bodyDiv w:val="1"/>
      <w:marLeft w:val="0"/>
      <w:marRight w:val="0"/>
      <w:marTop w:val="0"/>
      <w:marBottom w:val="0"/>
      <w:divBdr>
        <w:top w:val="none" w:sz="0" w:space="0" w:color="auto"/>
        <w:left w:val="none" w:sz="0" w:space="0" w:color="auto"/>
        <w:bottom w:val="none" w:sz="0" w:space="0" w:color="auto"/>
        <w:right w:val="none" w:sz="0" w:space="0" w:color="auto"/>
      </w:divBdr>
    </w:div>
    <w:div w:id="1399942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ne.montviliene@judu.l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B5A9EE-7C2D-4A35-9A31-BCE18E526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6ce1-310f-41ae-8385-1ca2b7620943"/>
    <ds:schemaRef ds:uri="d9f5a42a-9903-45e5-95ea-f5f6a7533a1f"/>
    <ds:schemaRef ds:uri="6f14713e-c20f-4bc3-b01e-bfea371d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A06662-F56D-4A2C-82C3-3ACD697CDAF1}">
  <ds:schemaRefs>
    <ds:schemaRef ds:uri="http://schemas.microsoft.com/sharepoint/v3/contenttype/forms"/>
  </ds:schemaRefs>
</ds:datastoreItem>
</file>

<file path=customXml/itemProps3.xml><?xml version="1.0" encoding="utf-8"?>
<ds:datastoreItem xmlns:ds="http://schemas.openxmlformats.org/officeDocument/2006/customXml" ds:itemID="{FEBB1E75-660D-427F-8435-527B62658B15}">
  <ds:schemaRefs>
    <ds:schemaRef ds:uri="http://schemas.openxmlformats.org/officeDocument/2006/bibliography"/>
  </ds:schemaRefs>
</ds:datastoreItem>
</file>

<file path=customXml/itemProps4.xml><?xml version="1.0" encoding="utf-8"?>
<ds:datastoreItem xmlns:ds="http://schemas.openxmlformats.org/officeDocument/2006/customXml" ds:itemID="{3D950138-A2F2-4441-8F3C-8088CB474014}">
  <ds:schemaRefs>
    <ds:schemaRef ds:uri="http://schemas.microsoft.com/office/2006/metadata/properties"/>
    <ds:schemaRef ds:uri="http://schemas.microsoft.com/office/infopath/2007/PartnerControls"/>
    <ds:schemaRef ds:uri="d9f5a42a-9903-45e5-95ea-f5f6a7533a1f"/>
    <ds:schemaRef ds:uri="fa926ce1-310f-41ae-8385-1ca2b762094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2531</Words>
  <Characters>1444</Characters>
  <Application>Microsoft Office Word</Application>
  <DocSecurity>0</DocSecurity>
  <Lines>12</Lines>
  <Paragraphs>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PROJEKTAS RINKOS KONSULTACIJAI</vt: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 RINKOS KONSULTACIJAI</dc:title>
  <dc:creator>Janina Škoda</dc:creator>
  <cp:lastModifiedBy>Agnė Montvilienė</cp:lastModifiedBy>
  <cp:revision>6</cp:revision>
  <cp:lastPrinted>2022-04-04T11:42:00Z</cp:lastPrinted>
  <dcterms:created xsi:type="dcterms:W3CDTF">2024-12-20T10:08:00Z</dcterms:created>
  <dcterms:modified xsi:type="dcterms:W3CDTF">2024-12-20T11:03:00Z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ditlogfromitemproperty">
    <vt:lpwstr/>
  </property>
  <property fmtid="{D5CDD505-2E9C-101B-9397-08002B2CF9AE}" pid="3" name="Author">
    <vt:lpwstr>43;#Tomas Nickus</vt:lpwstr>
  </property>
  <property fmtid="{D5CDD505-2E9C-101B-9397-08002B2CF9AE}" pid="4" name="ContentTypeId">
    <vt:lpwstr>0x010100DCB59F11CF1DA54DB1377FAA4CC51862</vt:lpwstr>
  </property>
  <property fmtid="{D5CDD505-2E9C-101B-9397-08002B2CF9AE}" pid="5" name="Created">
    <vt:filetime>2019-10-11T11:10:34Z</vt:filetime>
  </property>
  <property fmtid="{D5CDD505-2E9C-101B-9397-08002B2CF9AE}" pid="6" name="ddmDocTypeID">
    <vt:lpwstr>7</vt:lpwstr>
  </property>
  <property fmtid="{D5CDD505-2E9C-101B-9397-08002B2CF9AE}" pid="7" name="ddmDocTypeName">
    <vt:lpwstr>Skelbiamos apklausos sąlygos</vt:lpwstr>
  </property>
  <property fmtid="{D5CDD505-2E9C-101B-9397-08002B2CF9AE}" pid="8" name="ddmField1">
    <vt:lpwstr>Bankų paslaugos atsiskaitymas  bankinėmis kortelėmis per m.parking programėlę</vt:lpwstr>
  </property>
  <property fmtid="{D5CDD505-2E9C-101B-9397-08002B2CF9AE}" pid="9" name="ddmField2">
    <vt:lpwstr>https://dvs.sisp.lt/sritys/pirkimai/registrasTPSP/667</vt:lpwstr>
  </property>
  <property fmtid="{D5CDD505-2E9C-101B-9397-08002B2CF9AE}" pid="10" name="ddmField3">
    <vt:lpwstr>2019-SVP-311</vt:lpwstr>
  </property>
  <property fmtid="{D5CDD505-2E9C-101B-9397-08002B2CF9AE}" pid="11" name="ddmField4">
    <vt:lpwstr>Tomas Nickus</vt:lpwstr>
  </property>
  <property fmtid="{D5CDD505-2E9C-101B-9397-08002B2CF9AE}" pid="12" name="ddmField6">
    <vt:lpwstr>40000</vt:lpwstr>
  </property>
  <property fmtid="{D5CDD505-2E9C-101B-9397-08002B2CF9AE}" pid="13" name="ddmField7">
    <vt:lpwstr>(SA)	Skelbiama apklausa</vt:lpwstr>
  </property>
  <property fmtid="{D5CDD505-2E9C-101B-9397-08002B2CF9AE}" pid="14" name="ddmField8">
    <vt:lpwstr>2019-09-06</vt:lpwstr>
  </property>
  <property fmtid="{D5CDD505-2E9C-101B-9397-08002B2CF9AE}" pid="15" name="ddmFieldsConfig">
    <vt:lpwstr>[{type:'manager', title: 'Rengėjo vadovas', name: 'ddmField9', options: {isHidden: true}},{type:'picklist', title: 'Pirkimas', name: 'ddmField1', options: {isMandatory: true, web: 'https://dvs.sisp.lt/sritys/pirkimai/registrasTPSP', list: 'Lists/korteles'</vt:lpwstr>
  </property>
  <property fmtid="{D5CDD505-2E9C-101B-9397-08002B2CF9AE}" pid="16" name="ddmInitiator">
    <vt:lpwstr/>
  </property>
  <property fmtid="{D5CDD505-2E9C-101B-9397-08002B2CF9AE}" pid="17" name="ddmNotifyOthersUsr">
    <vt:lpwstr/>
  </property>
  <property fmtid="{D5CDD505-2E9C-101B-9397-08002B2CF9AE}" pid="18" name="DocDate">
    <vt:filetime>2019-08-28T21:00:00Z</vt:filetime>
  </property>
  <property fmtid="{D5CDD505-2E9C-101B-9397-08002B2CF9AE}" pid="19" name="DocOriginatorDep">
    <vt:lpwstr>ASPD Automobilių stovėjimo organizavimo skyrius</vt:lpwstr>
  </property>
  <property fmtid="{D5CDD505-2E9C-101B-9397-08002B2CF9AE}" pid="20" name="DocOriginatorPosition">
    <vt:lpwstr>Automobilių stovėjimo priežiūros departamento Automobilių stovėjimo organizavimo skyriaus vadovas(-ė)</vt:lpwstr>
  </property>
  <property fmtid="{D5CDD505-2E9C-101B-9397-08002B2CF9AE}" pid="21" name="DocOriginatorTxt">
    <vt:lpwstr>Tomas Nickus</vt:lpwstr>
  </property>
  <property fmtid="{D5CDD505-2E9C-101B-9397-08002B2CF9AE}" pid="22" name="DocOriginatorUsr">
    <vt:lpwstr>43;#Tomas Nickus</vt:lpwstr>
  </property>
  <property fmtid="{D5CDD505-2E9C-101B-9397-08002B2CF9AE}" pid="23" name="DocRegStatus">
    <vt:lpwstr>Suderinta</vt:lpwstr>
  </property>
  <property fmtid="{D5CDD505-2E9C-101B-9397-08002B2CF9AE}" pid="24" name="DocumentSetDescription">
    <vt:lpwstr/>
  </property>
  <property fmtid="{D5CDD505-2E9C-101B-9397-08002B2CF9AE}" pid="25" name="lcf76f155ced4ddcb4097134ff3c332f">
    <vt:lpwstr/>
  </property>
  <property fmtid="{D5CDD505-2E9C-101B-9397-08002B2CF9AE}" pid="26" name="MediaServiceImageTags">
    <vt:lpwstr/>
  </property>
  <property fmtid="{D5CDD505-2E9C-101B-9397-08002B2CF9AE}" pid="27" name="SSAuditLogLastValue">
    <vt:lpwstr>&lt;?xml version="1.0" encoding="utf-16"?&gt;
&lt;SSItemProperties xmlns:xsd="http://www.w3.org/2001/XMLSchema" xmlns:xsi="http://www.w3.org/2001/XMLSchema-instance"&gt;
  &lt;Fields&gt;
    &lt;string&gt;FileLeafRef&lt;/string&gt;
    &lt;string&gt;Title&lt;/string&gt;
  &lt;/Fields&gt;
  &lt;Value</vt:lpwstr>
  </property>
  <property fmtid="{D5CDD505-2E9C-101B-9397-08002B2CF9AE}" pid="28" name="TaxCatchAll">
    <vt:lpwstr/>
  </property>
  <property fmtid="{D5CDD505-2E9C-101B-9397-08002B2CF9AE}" pid="29" name="WFCurrent">
    <vt:lpwstr/>
  </property>
  <property fmtid="{D5CDD505-2E9C-101B-9397-08002B2CF9AE}" pid="30" name="_docset_NoMedatataSyncRequired">
    <vt:lpwstr>False</vt:lpwstr>
  </property>
</Properties>
</file>