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145" w:type="dxa"/>
        <w:tblInd w:w="6096" w:type="dxa"/>
        <w:tblLook w:val="04A0" w:firstRow="1" w:lastRow="0" w:firstColumn="1" w:lastColumn="0" w:noHBand="0" w:noVBand="1"/>
      </w:tblPr>
      <w:tblGrid>
        <w:gridCol w:w="4145"/>
      </w:tblGrid>
      <w:tr w:rsidR="002D0DC1" w:rsidRPr="002D0DC1" w14:paraId="45425A39" w14:textId="77777777" w:rsidTr="00855B61">
        <w:tc>
          <w:tcPr>
            <w:tcW w:w="4145" w:type="dxa"/>
          </w:tcPr>
          <w:p w14:paraId="7BD569A2" w14:textId="77777777" w:rsidR="002D0DC1" w:rsidRPr="002D0DC1" w:rsidRDefault="002D0DC1" w:rsidP="002D0DC1">
            <w:pPr>
              <w:spacing w:after="0" w:line="240" w:lineRule="auto"/>
              <w:rPr>
                <w:rFonts w:ascii="Times New Roman" w:eastAsia="Times New Roman" w:hAnsi="Times New Roman" w:cs="Times New Roman"/>
                <w:color w:val="000000"/>
                <w:sz w:val="24"/>
                <w:szCs w:val="24"/>
              </w:rPr>
            </w:pPr>
            <w:bookmarkStart w:id="0" w:name="_Hlk214875044"/>
            <w:bookmarkEnd w:id="0"/>
            <w:r w:rsidRPr="002D0DC1">
              <w:rPr>
                <w:rFonts w:ascii="Times New Roman" w:eastAsia="Times New Roman" w:hAnsi="Times New Roman" w:cs="Times New Roman"/>
                <w:bCs/>
                <w:color w:val="000000"/>
                <w:sz w:val="24"/>
                <w:szCs w:val="24"/>
              </w:rPr>
              <w:t>PATVIRTINTA</w:t>
            </w:r>
            <w:r w:rsidRPr="002D0DC1">
              <w:rPr>
                <w:rFonts w:ascii="Times New Roman" w:eastAsia="Times New Roman" w:hAnsi="Times New Roman" w:cs="Times New Roman"/>
                <w:color w:val="000000"/>
                <w:sz w:val="24"/>
                <w:szCs w:val="24"/>
                <w:lang w:val="en-US"/>
              </w:rPr>
              <w:t xml:space="preserve">                                                                                                          UAB Komunalinių paslaugų centro </w:t>
            </w:r>
          </w:p>
        </w:tc>
      </w:tr>
      <w:tr w:rsidR="002D0DC1" w:rsidRPr="002D0DC1" w14:paraId="1FC027C3" w14:textId="77777777" w:rsidTr="00855B61">
        <w:tc>
          <w:tcPr>
            <w:tcW w:w="4145" w:type="dxa"/>
          </w:tcPr>
          <w:p w14:paraId="1D8C059D" w14:textId="654CA377" w:rsidR="002D0DC1" w:rsidRPr="002D0DC1" w:rsidRDefault="002D0DC1" w:rsidP="002D0DC1">
            <w:pPr>
              <w:spacing w:after="0" w:line="240" w:lineRule="auto"/>
              <w:rPr>
                <w:rFonts w:ascii="Times New Roman" w:eastAsia="Times New Roman" w:hAnsi="Times New Roman" w:cs="Times New Roman"/>
                <w:i/>
                <w:color w:val="000000"/>
                <w:sz w:val="24"/>
                <w:szCs w:val="24"/>
              </w:rPr>
            </w:pPr>
            <w:r w:rsidRPr="002D0DC1">
              <w:rPr>
                <w:rFonts w:ascii="Times New Roman" w:eastAsia="Times New Roman" w:hAnsi="Times New Roman" w:cs="Times New Roman"/>
                <w:color w:val="000000"/>
                <w:sz w:val="24"/>
                <w:szCs w:val="24"/>
                <w:lang w:val="en-US"/>
              </w:rPr>
              <w:t xml:space="preserve">direktoriaus 2025 m. </w:t>
            </w:r>
            <w:r w:rsidR="00270641">
              <w:rPr>
                <w:rFonts w:ascii="Times New Roman" w:eastAsia="Times New Roman" w:hAnsi="Times New Roman" w:cs="Times New Roman"/>
                <w:color w:val="000000"/>
                <w:sz w:val="24"/>
                <w:szCs w:val="24"/>
                <w:lang w:val="en-US"/>
              </w:rPr>
              <w:t xml:space="preserve">gruodžio </w:t>
            </w:r>
            <w:r w:rsidR="00E77CC0">
              <w:rPr>
                <w:rFonts w:ascii="Times New Roman" w:eastAsia="Times New Roman" w:hAnsi="Times New Roman" w:cs="Times New Roman"/>
                <w:color w:val="000000"/>
                <w:sz w:val="24"/>
                <w:szCs w:val="24"/>
                <w:lang w:val="en-US"/>
              </w:rPr>
              <w:t>8</w:t>
            </w:r>
            <w:r w:rsidRPr="002D0DC1">
              <w:rPr>
                <w:rFonts w:ascii="Times New Roman" w:eastAsia="Times New Roman" w:hAnsi="Times New Roman" w:cs="Times New Roman"/>
                <w:color w:val="000000"/>
                <w:sz w:val="24"/>
                <w:szCs w:val="24"/>
                <w:lang w:val="en-US"/>
              </w:rPr>
              <w:t xml:space="preserve"> d.</w:t>
            </w:r>
          </w:p>
        </w:tc>
      </w:tr>
      <w:tr w:rsidR="002D0DC1" w:rsidRPr="002D0DC1" w14:paraId="178C3E83" w14:textId="77777777" w:rsidTr="00855B61">
        <w:tc>
          <w:tcPr>
            <w:tcW w:w="4145" w:type="dxa"/>
          </w:tcPr>
          <w:p w14:paraId="29C22182" w14:textId="667EDA57" w:rsidR="002D0DC1" w:rsidRPr="002D0DC1" w:rsidRDefault="002D0DC1" w:rsidP="002D0DC1">
            <w:pPr>
              <w:spacing w:after="0" w:line="240" w:lineRule="auto"/>
              <w:rPr>
                <w:rFonts w:ascii="Times New Roman" w:eastAsia="Times New Roman" w:hAnsi="Times New Roman" w:cs="Times New Roman"/>
                <w:i/>
                <w:color w:val="000000"/>
                <w:sz w:val="24"/>
                <w:szCs w:val="24"/>
              </w:rPr>
            </w:pPr>
            <w:r w:rsidRPr="002D0DC1">
              <w:rPr>
                <w:rFonts w:ascii="Times New Roman" w:eastAsia="Times New Roman" w:hAnsi="Times New Roman" w:cs="Times New Roman"/>
                <w:color w:val="000000"/>
                <w:sz w:val="24"/>
                <w:szCs w:val="24"/>
                <w:lang w:val="en-US"/>
              </w:rPr>
              <w:t>įsakymu Nr. 1-</w:t>
            </w:r>
            <w:r w:rsidR="00A949B1">
              <w:rPr>
                <w:rFonts w:ascii="Times New Roman" w:eastAsia="Times New Roman" w:hAnsi="Times New Roman" w:cs="Times New Roman"/>
                <w:color w:val="000000"/>
                <w:sz w:val="24"/>
                <w:szCs w:val="24"/>
                <w:lang w:val="en-US"/>
              </w:rPr>
              <w:t>185</w:t>
            </w:r>
          </w:p>
        </w:tc>
      </w:tr>
    </w:tbl>
    <w:p w14:paraId="7A46E999" w14:textId="77777777" w:rsidR="002D0DC1" w:rsidRPr="002D0DC1" w:rsidRDefault="002D0DC1" w:rsidP="002D0DC1">
      <w:pPr>
        <w:spacing w:after="0" w:line="240" w:lineRule="auto"/>
        <w:jc w:val="center"/>
        <w:rPr>
          <w:rFonts w:ascii="Times New Roman" w:eastAsia="Times New Roman" w:hAnsi="Times New Roman" w:cs="Times New Roman"/>
          <w:b/>
          <w:caps/>
          <w:spacing w:val="-4"/>
          <w:sz w:val="24"/>
          <w:szCs w:val="24"/>
        </w:rPr>
      </w:pPr>
    </w:p>
    <w:p w14:paraId="0D7C93C3" w14:textId="5EC04CBA" w:rsidR="002D0DC1" w:rsidRPr="002D0DC1" w:rsidRDefault="002D0DC1" w:rsidP="002D0DC1">
      <w:pPr>
        <w:tabs>
          <w:tab w:val="right" w:leader="underscore" w:pos="8505"/>
        </w:tabs>
        <w:spacing w:after="0" w:line="240" w:lineRule="auto"/>
        <w:jc w:val="center"/>
        <w:rPr>
          <w:rFonts w:ascii="Times New Roman" w:eastAsia="Times New Roman" w:hAnsi="Times New Roman" w:cs="Times New Roman"/>
          <w:b/>
          <w:bCs/>
          <w:sz w:val="24"/>
          <w:szCs w:val="24"/>
        </w:rPr>
      </w:pPr>
      <w:r w:rsidRPr="002D0DC1">
        <w:rPr>
          <w:rFonts w:ascii="Times New Roman" w:eastAsia="Times New Roman" w:hAnsi="Times New Roman" w:cs="Times New Roman"/>
          <w:b/>
          <w:bCs/>
          <w:sz w:val="24"/>
          <w:szCs w:val="24"/>
        </w:rPr>
        <w:t xml:space="preserve">DAUGIABUČIO GYVENAMOJO NAMO, ESANČIO ADRESU </w:t>
      </w:r>
      <w:r w:rsidR="00D52B43">
        <w:rPr>
          <w:rFonts w:ascii="Times New Roman" w:eastAsia="Times New Roman" w:hAnsi="Times New Roman" w:cs="Times New Roman"/>
          <w:b/>
          <w:bCs/>
          <w:sz w:val="24"/>
          <w:szCs w:val="24"/>
        </w:rPr>
        <w:t xml:space="preserve">VIEŠKELIO G. 10A, RYKŠTYNĖS K., </w:t>
      </w:r>
      <w:r w:rsidRPr="002D0DC1">
        <w:rPr>
          <w:rFonts w:ascii="Times New Roman" w:eastAsia="Times New Roman" w:hAnsi="Times New Roman" w:cs="Times New Roman"/>
          <w:b/>
          <w:bCs/>
          <w:sz w:val="24"/>
          <w:szCs w:val="24"/>
        </w:rPr>
        <w:t>KAUNO R., STOGO DANGOS, VENTILIACINIŲ KAMINŲ IR PARAPETŲ REMONTO</w:t>
      </w:r>
      <w:r w:rsidRPr="002D0DC1">
        <w:rPr>
          <w:rFonts w:ascii="Times New Roman" w:eastAsia="Times New Roman" w:hAnsi="Times New Roman" w:cs="Times New Roman"/>
          <w:sz w:val="24"/>
          <w:szCs w:val="24"/>
        </w:rPr>
        <w:t xml:space="preserve"> </w:t>
      </w:r>
      <w:bookmarkStart w:id="1" w:name="_Hlk143604422"/>
      <w:r w:rsidRPr="002D0DC1">
        <w:rPr>
          <w:rFonts w:ascii="Times New Roman" w:eastAsia="Times New Roman" w:hAnsi="Times New Roman" w:cs="Times New Roman"/>
          <w:b/>
          <w:bCs/>
          <w:sz w:val="24"/>
          <w:szCs w:val="24"/>
        </w:rPr>
        <w:t xml:space="preserve">DARBŲ </w:t>
      </w:r>
      <w:bookmarkEnd w:id="1"/>
      <w:r w:rsidRPr="002D0DC1">
        <w:rPr>
          <w:rFonts w:ascii="Times New Roman" w:eastAsia="Times New Roman" w:hAnsi="Times New Roman" w:cs="Times New Roman"/>
          <w:b/>
          <w:bCs/>
          <w:sz w:val="24"/>
          <w:szCs w:val="24"/>
        </w:rPr>
        <w:t>PIRKIMO SĄLYGOS</w:t>
      </w:r>
    </w:p>
    <w:p w14:paraId="7F3D5902" w14:textId="77777777" w:rsidR="002D0DC1" w:rsidRPr="002D0DC1" w:rsidRDefault="002D0DC1" w:rsidP="002D0DC1">
      <w:pPr>
        <w:tabs>
          <w:tab w:val="right" w:leader="underscore" w:pos="8505"/>
        </w:tabs>
        <w:spacing w:after="0" w:line="240" w:lineRule="auto"/>
        <w:jc w:val="center"/>
        <w:rPr>
          <w:rFonts w:ascii="Times New Roman" w:eastAsia="Times New Roman" w:hAnsi="Times New Roman" w:cs="Times New Roman"/>
          <w:b/>
          <w:bCs/>
          <w:sz w:val="24"/>
          <w:szCs w:val="24"/>
        </w:rPr>
      </w:pPr>
    </w:p>
    <w:p w14:paraId="6F8C9244" w14:textId="77777777" w:rsidR="002D0DC1" w:rsidRPr="002D0DC1" w:rsidRDefault="002D0DC1" w:rsidP="002D0DC1">
      <w:pPr>
        <w:spacing w:after="0" w:line="240" w:lineRule="auto"/>
        <w:ind w:right="-1" w:firstLine="567"/>
        <w:jc w:val="center"/>
        <w:rPr>
          <w:rFonts w:ascii="Times New Roman" w:eastAsia="Times New Roman" w:hAnsi="Times New Roman" w:cs="Times New Roman"/>
          <w:b/>
          <w:sz w:val="24"/>
          <w:szCs w:val="24"/>
        </w:rPr>
      </w:pPr>
      <w:r w:rsidRPr="002D0DC1">
        <w:rPr>
          <w:rFonts w:ascii="Times New Roman" w:eastAsia="Times New Roman" w:hAnsi="Times New Roman" w:cs="Times New Roman"/>
          <w:b/>
          <w:sz w:val="24"/>
          <w:szCs w:val="24"/>
        </w:rPr>
        <w:t>TURINYS</w:t>
      </w:r>
    </w:p>
    <w:p w14:paraId="7ED4344F" w14:textId="77777777" w:rsidR="002D0DC1" w:rsidRPr="002D0DC1" w:rsidRDefault="002D0DC1" w:rsidP="002D0DC1">
      <w:pPr>
        <w:spacing w:after="0" w:line="240" w:lineRule="auto"/>
        <w:ind w:right="-1" w:firstLine="567"/>
        <w:jc w:val="both"/>
        <w:rPr>
          <w:rFonts w:ascii="Times New Roman" w:eastAsia="Times New Roman" w:hAnsi="Times New Roman" w:cs="Times New Roman"/>
          <w:color w:val="FF0000"/>
          <w:sz w:val="24"/>
          <w:szCs w:val="24"/>
        </w:rPr>
      </w:pPr>
    </w:p>
    <w:p w14:paraId="2DE7B369"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BENDROSIOS NUOSTATOS</w:t>
      </w:r>
    </w:p>
    <w:p w14:paraId="2CDA8E99"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PIRKIMO OBJEKTAS </w:t>
      </w:r>
    </w:p>
    <w:p w14:paraId="579D5A0C"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TIEKĖJŲ PAŠALINIMO PAGRINDAI IR REIKALAUJAMA KVALIFIKACIJA</w:t>
      </w:r>
    </w:p>
    <w:p w14:paraId="4A946FBA"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ŪKIO SUBJEKTŲ GRUPĖS DALYVAVIMAS PIRKIMO PROCEDŪROSE</w:t>
      </w:r>
    </w:p>
    <w:p w14:paraId="3B8F0597"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PASIŪLYMŲ RENGIMAS, PATEIKIMAS, KEITIMAS IR PASIŪLYMO KAINOS ŠIFRAVIMAS</w:t>
      </w:r>
    </w:p>
    <w:p w14:paraId="78D65595"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PASIŪLYMŲ GALIOJIMO UŽTIKRINIMO REIKALAVIMAI</w:t>
      </w:r>
    </w:p>
    <w:p w14:paraId="519E2C44"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PIRKIMO DOKUMENTŲ PAAIŠKINIMAS (PATIKSLINIMAS)</w:t>
      </w:r>
    </w:p>
    <w:p w14:paraId="3C14FF59"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SUSIPAŽINIMO SU PASIŪLYMAIS PROCEDŪROS VIETA IR LAIKAS</w:t>
      </w:r>
    </w:p>
    <w:p w14:paraId="0C94E096"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PASIŪLYMŲ NAGRINĖJIMAS IR PASIŪLYMŲ ATMETIMO PRIEŽASTYS </w:t>
      </w:r>
    </w:p>
    <w:p w14:paraId="46789982" w14:textId="77777777" w:rsidR="002D0DC1" w:rsidRPr="002D0DC1" w:rsidRDefault="002D0DC1" w:rsidP="002D0DC1">
      <w:pPr>
        <w:tabs>
          <w:tab w:val="left" w:pos="709"/>
          <w:tab w:val="left" w:pos="851"/>
        </w:tabs>
        <w:spacing w:after="0" w:line="276" w:lineRule="auto"/>
        <w:ind w:left="142"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TIEKĖJŲ PAŠALINIMO PAGRINDAI</w:t>
      </w:r>
    </w:p>
    <w:p w14:paraId="1BA5E0DA"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PASIŪLYMŲ VERTINIMAS, PASIŪLYMŲ EILĖ, SPRENDIMAS DĖL PIRKIMO SUTARTIES SUDARYMO</w:t>
      </w:r>
    </w:p>
    <w:p w14:paraId="45AFCFC1"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PRETENZIJŲ IR SKUNDŲ NAGRINĖJIMO TVARKA</w:t>
      </w:r>
    </w:p>
    <w:p w14:paraId="04C200AD"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color w:val="FF0000"/>
          <w:sz w:val="24"/>
          <w:szCs w:val="24"/>
        </w:rPr>
      </w:pPr>
      <w:r w:rsidRPr="002D0DC1">
        <w:rPr>
          <w:rFonts w:ascii="Times New Roman" w:eastAsia="Times New Roman" w:hAnsi="Times New Roman" w:cs="Times New Roman"/>
          <w:sz w:val="24"/>
          <w:szCs w:val="24"/>
        </w:rPr>
        <w:t>PIRKIMO SUTARTIES SĄLYGOS</w:t>
      </w:r>
    </w:p>
    <w:p w14:paraId="21A08CFE"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color w:val="FF0000"/>
          <w:sz w:val="24"/>
          <w:szCs w:val="24"/>
        </w:rPr>
      </w:pPr>
      <w:r w:rsidRPr="002D0DC1">
        <w:rPr>
          <w:rFonts w:ascii="Times New Roman" w:eastAsia="Times New Roman" w:hAnsi="Times New Roman" w:cs="Times New Roman"/>
          <w:sz w:val="24"/>
          <w:szCs w:val="24"/>
        </w:rPr>
        <w:t>PIRKIMO PROCEDŪRŲ NUTRAUKIMAS</w:t>
      </w:r>
    </w:p>
    <w:p w14:paraId="274DC331" w14:textId="77777777" w:rsidR="002D0DC1" w:rsidRPr="002D0DC1" w:rsidRDefault="002D0DC1" w:rsidP="002D0DC1">
      <w:pPr>
        <w:numPr>
          <w:ilvl w:val="0"/>
          <w:numId w:val="11"/>
        </w:numPr>
        <w:tabs>
          <w:tab w:val="left" w:pos="709"/>
          <w:tab w:val="left" w:pos="851"/>
        </w:tabs>
        <w:spacing w:after="0" w:line="276" w:lineRule="auto"/>
        <w:ind w:left="142" w:right="-1" w:firstLine="567"/>
        <w:jc w:val="both"/>
        <w:rPr>
          <w:rFonts w:ascii="Times New Roman" w:eastAsia="Times New Roman" w:hAnsi="Times New Roman" w:cs="Times New Roman"/>
          <w:color w:val="FF0000"/>
          <w:sz w:val="24"/>
          <w:szCs w:val="24"/>
        </w:rPr>
      </w:pPr>
      <w:r w:rsidRPr="002D0DC1">
        <w:rPr>
          <w:rFonts w:ascii="Times New Roman" w:eastAsia="Times New Roman" w:hAnsi="Times New Roman" w:cs="Times New Roman"/>
          <w:sz w:val="24"/>
          <w:szCs w:val="24"/>
        </w:rPr>
        <w:t>PRIEDAI:</w:t>
      </w:r>
    </w:p>
    <w:p w14:paraId="6D45FD40" w14:textId="77777777" w:rsidR="002D0DC1" w:rsidRPr="002D0DC1" w:rsidRDefault="002D0DC1" w:rsidP="002D0DC1">
      <w:pPr>
        <w:tabs>
          <w:tab w:val="left" w:pos="709"/>
          <w:tab w:val="left" w:pos="851"/>
        </w:tabs>
        <w:spacing w:after="0" w:line="360"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1. Priedas Nr.1 - </w:t>
      </w:r>
      <w:bookmarkStart w:id="2" w:name="_Hlk104361781"/>
      <w:r w:rsidRPr="002D0DC1">
        <w:rPr>
          <w:rFonts w:ascii="Times New Roman" w:eastAsia="Times New Roman" w:hAnsi="Times New Roman" w:cs="Times New Roman"/>
          <w:sz w:val="24"/>
          <w:szCs w:val="24"/>
        </w:rPr>
        <w:t>Techninė specifikacija.</w:t>
      </w:r>
      <w:bookmarkEnd w:id="2"/>
    </w:p>
    <w:p w14:paraId="311160E9" w14:textId="77777777" w:rsidR="002D0DC1" w:rsidRPr="002D0DC1" w:rsidRDefault="002D0DC1" w:rsidP="002D0DC1">
      <w:pPr>
        <w:tabs>
          <w:tab w:val="left" w:pos="567"/>
          <w:tab w:val="left" w:pos="709"/>
          <w:tab w:val="left" w:pos="851"/>
        </w:tabs>
        <w:spacing w:after="0" w:line="360"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2. Priedas Nr. 2 - Pasiūlymo forma.</w:t>
      </w:r>
      <w:bookmarkStart w:id="3" w:name="_Toc47844928"/>
      <w:bookmarkStart w:id="4" w:name="_Toc213830031"/>
    </w:p>
    <w:p w14:paraId="02BF8A6A" w14:textId="77777777" w:rsidR="002D0DC1" w:rsidRPr="002D0DC1" w:rsidRDefault="002D0DC1" w:rsidP="002D0DC1">
      <w:pPr>
        <w:tabs>
          <w:tab w:val="left" w:pos="567"/>
          <w:tab w:val="left" w:pos="709"/>
          <w:tab w:val="left" w:pos="851"/>
        </w:tabs>
        <w:spacing w:after="0" w:line="360"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3. Priedas Nr. 3 – Darbų atlikimo sutarties projektas.</w:t>
      </w:r>
    </w:p>
    <w:p w14:paraId="092DA7BA" w14:textId="77777777" w:rsidR="002D0DC1" w:rsidRPr="002D0DC1" w:rsidRDefault="002D0DC1" w:rsidP="002D0DC1">
      <w:pPr>
        <w:tabs>
          <w:tab w:val="left" w:pos="567"/>
          <w:tab w:val="left" w:pos="709"/>
          <w:tab w:val="left" w:pos="851"/>
        </w:tabs>
        <w:spacing w:after="0" w:line="360" w:lineRule="auto"/>
        <w:ind w:right="-1" w:firstLine="567"/>
        <w:jc w:val="both"/>
        <w:rPr>
          <w:rFonts w:ascii="Times New Roman" w:eastAsia="Times New Roman" w:hAnsi="Times New Roman" w:cs="Times New Roman"/>
          <w:sz w:val="24"/>
          <w:szCs w:val="24"/>
        </w:rPr>
      </w:pPr>
    </w:p>
    <w:p w14:paraId="37884C49" w14:textId="77777777" w:rsidR="002D0DC1" w:rsidRPr="002D0DC1" w:rsidRDefault="002D0DC1" w:rsidP="002D0DC1">
      <w:pPr>
        <w:tabs>
          <w:tab w:val="left" w:pos="1304"/>
          <w:tab w:val="left" w:pos="1457"/>
          <w:tab w:val="left" w:pos="1604"/>
          <w:tab w:val="left" w:pos="1757"/>
        </w:tabs>
        <w:spacing w:after="0" w:line="276" w:lineRule="auto"/>
        <w:jc w:val="center"/>
        <w:rPr>
          <w:rFonts w:ascii="Times New Roman" w:eastAsia="Times New Roman" w:hAnsi="Times New Roman" w:cs="Times New Roman"/>
          <w:b/>
          <w:caps/>
          <w:sz w:val="24"/>
          <w:szCs w:val="24"/>
        </w:rPr>
      </w:pPr>
      <w:r w:rsidRPr="002D0DC1">
        <w:rPr>
          <w:rFonts w:ascii="Times New Roman" w:eastAsia="Times New Roman" w:hAnsi="Times New Roman" w:cs="Times New Roman"/>
          <w:b/>
          <w:sz w:val="24"/>
          <w:szCs w:val="24"/>
          <w:lang w:val="en-US"/>
        </w:rPr>
        <w:t>I. BENDROSIOS NUOSTATOS</w:t>
      </w:r>
      <w:bookmarkEnd w:id="3"/>
      <w:bookmarkEnd w:id="4"/>
    </w:p>
    <w:p w14:paraId="02E36275" w14:textId="77777777" w:rsidR="002D0DC1" w:rsidRPr="002D0DC1" w:rsidRDefault="002D0DC1" w:rsidP="002D0DC1">
      <w:pPr>
        <w:spacing w:after="0" w:line="276" w:lineRule="auto"/>
        <w:ind w:firstLine="720"/>
        <w:jc w:val="both"/>
        <w:rPr>
          <w:rFonts w:ascii="Times New Roman" w:eastAsia="Times New Roman" w:hAnsi="Times New Roman" w:cs="Times New Roman"/>
          <w:sz w:val="24"/>
          <w:szCs w:val="24"/>
        </w:rPr>
      </w:pPr>
    </w:p>
    <w:p w14:paraId="6844D3CE"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sz w:val="24"/>
          <w:szCs w:val="24"/>
        </w:rPr>
        <w:t xml:space="preserve">1. UAB Komunalinių paslaugų centras, kaip daugiabučio gyvenamojo namo, esančio adresu </w:t>
      </w:r>
      <w:bookmarkStart w:id="5" w:name="_Hlk214871047"/>
      <w:bookmarkStart w:id="6" w:name="_Hlk204076603"/>
      <w:r w:rsidRPr="002D0DC1">
        <w:rPr>
          <w:rFonts w:ascii="Times New Roman" w:eastAsia="Times New Roman" w:hAnsi="Times New Roman" w:cs="Times New Roman"/>
          <w:sz w:val="24"/>
          <w:szCs w:val="24"/>
        </w:rPr>
        <w:t>Vieškelio g. 10A, Rykštynės k.</w:t>
      </w:r>
      <w:bookmarkEnd w:id="5"/>
      <w:r w:rsidRPr="002D0DC1">
        <w:rPr>
          <w:rFonts w:ascii="Times New Roman" w:eastAsia="Times New Roman" w:hAnsi="Times New Roman" w:cs="Times New Roman"/>
          <w:sz w:val="24"/>
          <w:szCs w:val="24"/>
        </w:rPr>
        <w:t>, Kauno r</w:t>
      </w:r>
      <w:bookmarkEnd w:id="6"/>
      <w:r w:rsidRPr="002D0DC1">
        <w:rPr>
          <w:rFonts w:ascii="Times New Roman" w:eastAsia="Times New Roman" w:hAnsi="Times New Roman" w:cs="Times New Roman"/>
          <w:sz w:val="24"/>
          <w:szCs w:val="24"/>
        </w:rPr>
        <w:t xml:space="preserve">., butų ir kitų patalpų savininkų bendrojo naudojimo objektų administratorius, (toliau – Perkančioji organizacija) numato įsigyti </w:t>
      </w:r>
      <w:bookmarkStart w:id="7" w:name="_Hlk143522423"/>
      <w:r w:rsidRPr="002D0DC1">
        <w:rPr>
          <w:rFonts w:ascii="Times New Roman" w:eastAsia="Times New Roman" w:hAnsi="Times New Roman" w:cs="Times New Roman"/>
          <w:bCs/>
          <w:sz w:val="24"/>
          <w:szCs w:val="24"/>
        </w:rPr>
        <w:t xml:space="preserve">daugiabučio gyvenamojo </w:t>
      </w:r>
      <w:bookmarkStart w:id="8" w:name="_Hlk204076923"/>
      <w:r w:rsidRPr="002D0DC1">
        <w:rPr>
          <w:rFonts w:ascii="Times New Roman" w:eastAsia="Times New Roman" w:hAnsi="Times New Roman" w:cs="Times New Roman"/>
          <w:bCs/>
          <w:sz w:val="24"/>
          <w:szCs w:val="24"/>
        </w:rPr>
        <w:t>namo</w:t>
      </w:r>
      <w:r w:rsidRPr="002D0DC1">
        <w:rPr>
          <w:rFonts w:ascii="Times New Roman" w:eastAsia="Times New Roman" w:hAnsi="Times New Roman" w:cs="Times New Roman"/>
          <w:sz w:val="24"/>
          <w:szCs w:val="24"/>
        </w:rPr>
        <w:t xml:space="preserve"> stogo dangos, ventiliacinių kaminų ir parapetų remonto </w:t>
      </w:r>
      <w:r w:rsidRPr="002D0DC1">
        <w:rPr>
          <w:rFonts w:ascii="Times New Roman" w:eastAsia="Times New Roman" w:hAnsi="Times New Roman" w:cs="Times New Roman"/>
          <w:bCs/>
          <w:sz w:val="24"/>
          <w:szCs w:val="24"/>
        </w:rPr>
        <w:t>darbus</w:t>
      </w:r>
      <w:bookmarkEnd w:id="8"/>
      <w:r w:rsidRPr="002D0DC1">
        <w:rPr>
          <w:rFonts w:ascii="Times New Roman" w:eastAsia="Times New Roman" w:hAnsi="Times New Roman" w:cs="Times New Roman"/>
          <w:bCs/>
          <w:sz w:val="24"/>
          <w:szCs w:val="24"/>
        </w:rPr>
        <w:t>.</w:t>
      </w:r>
    </w:p>
    <w:bookmarkEnd w:id="7"/>
    <w:p w14:paraId="337E739C"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2. Pirkimo pagrindinis kodas pagal Bendrąjį viešųjų pirkimų žodyną (toliau – BVPŽ) –45261910-6 (Stogų remontas).</w:t>
      </w:r>
      <w:r w:rsidRPr="002D0DC1">
        <w:rPr>
          <w:rFonts w:ascii="Times New Roman" w:eastAsia="Times New Roman" w:hAnsi="Times New Roman" w:cs="Times New Roman"/>
          <w:b/>
          <w:sz w:val="24"/>
          <w:szCs w:val="24"/>
        </w:rPr>
        <w:t xml:space="preserve"> </w:t>
      </w:r>
    </w:p>
    <w:p w14:paraId="1525F620"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b/>
          <w:sz w:val="24"/>
          <w:szCs w:val="24"/>
        </w:rPr>
      </w:pPr>
      <w:r w:rsidRPr="002D0DC1">
        <w:rPr>
          <w:rFonts w:ascii="Times New Roman" w:eastAsia="Times New Roman" w:hAnsi="Times New Roman" w:cs="Times New Roman"/>
          <w:sz w:val="24"/>
          <w:szCs w:val="24"/>
        </w:rPr>
        <w:t xml:space="preserve">3. Mažos vertės skelbiamos apklausos </w:t>
      </w:r>
      <w:r w:rsidRPr="002D0DC1">
        <w:rPr>
          <w:rFonts w:ascii="Times New Roman" w:eastAsia="Times New Roman" w:hAnsi="Times New Roman" w:cs="Times New Roman"/>
          <w:bCs/>
          <w:sz w:val="24"/>
          <w:szCs w:val="24"/>
        </w:rPr>
        <w:t>daugiabučio gyvenamojo namo</w:t>
      </w:r>
      <w:r w:rsidRPr="002D0DC1">
        <w:rPr>
          <w:rFonts w:ascii="Times New Roman" w:eastAsia="Times New Roman" w:hAnsi="Times New Roman" w:cs="Times New Roman"/>
          <w:sz w:val="24"/>
          <w:szCs w:val="24"/>
        </w:rPr>
        <w:t xml:space="preserve"> stogo dangos, ventiliacinių kaminų ir parapetų remonto darbų pirkimo sąlygose (toliau - Sąlygos) vartojamos pagrindinės sąvokos, apibrėžtos Lietuvos Respublikos Viešųjų pirkimų įstatyme (toliau – Viešųjų pirkimų įstatymas). </w:t>
      </w:r>
    </w:p>
    <w:p w14:paraId="6C5FE3EB"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4. Pirkimas vykdomas elektroninėmis priemonėmis, vadovaujantis Viešųjų pirkimų įstatymu, Lietuvos Respublikos civiliniu kodeksu (toliau – Civilinis kodeksas), kitais viešuosius pirkimus reglamentuojančiais teisės aktais bei šiomis konkurso sąlygomis. </w:t>
      </w:r>
    </w:p>
    <w:p w14:paraId="35B79459"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lastRenderedPageBreak/>
        <w:t xml:space="preserve">5. Išankstinis informacinis skelbimas apie numatomą vykdyti pirkimą nebuvo paskelbtas. Skelbimas apie pirkimą paskelbtas Viešųjų pirkimų įstatymo nustatyta tvarka Centrinėje viešųjų pirkimų informacinėje sistemoje (toliau – CVP IS), interneto svetainėje adresu: </w:t>
      </w:r>
      <w:hyperlink r:id="rId5">
        <w:r w:rsidRPr="002D0DC1">
          <w:rPr>
            <w:rFonts w:ascii="Times New Roman" w:eastAsia="Times New Roman" w:hAnsi="Times New Roman" w:cs="Times New Roman"/>
            <w:sz w:val="24"/>
            <w:szCs w:val="24"/>
          </w:rPr>
          <w:t>https://pirkimai.eviesiejipirkimai.lt</w:t>
        </w:r>
      </w:hyperlink>
      <w:r w:rsidRPr="002D0DC1">
        <w:rPr>
          <w:rFonts w:ascii="Times New Roman" w:eastAsia="Times New Roman" w:hAnsi="Times New Roman" w:cs="Times New Roman"/>
          <w:sz w:val="24"/>
          <w:szCs w:val="24"/>
        </w:rPr>
        <w:t>.</w:t>
      </w:r>
    </w:p>
    <w:p w14:paraId="5EC2FC69" w14:textId="77777777" w:rsidR="002D0DC1" w:rsidRPr="002D0DC1" w:rsidRDefault="002D0DC1" w:rsidP="002D0DC1">
      <w:pPr>
        <w:tabs>
          <w:tab w:val="left" w:pos="0"/>
          <w:tab w:val="left" w:pos="851"/>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 Sąlygos ir jų paaiškinimai bei papildymai skelbiami CVP IS kartu su skelbimu apie pirkimą. Perkančioji organizacija neteikia tiekėjams pirkimo dokumentų popierinio varianto. Tiekėjai turėtų atidžiai stebėti CVP IS talpinamus pirkimo dokumentų paaiškinimus bei papildymus. </w:t>
      </w:r>
    </w:p>
    <w:p w14:paraId="795A3F6D"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7. Pirkimas atliekamas laikantis lygiateisiškumo, nediskriminavimo, skaidrumo, abipusio pripažinimo, proporcingumo principų ir konfidencialumo bei nešališkumo reikalavimų. Priimant sprendimus dėl pirkimo sąlygų, vadovaujamasi racionalumo principu. </w:t>
      </w:r>
    </w:p>
    <w:p w14:paraId="16403F66"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8. Perkančioji organizacija yra pridėtinės vertės mokesčio (toliau – PVM) mokėtoja.</w:t>
      </w:r>
    </w:p>
    <w:p w14:paraId="39CCD6D7"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9. Šis pirkimas nėra rezervuotas pagal įstatymo 23 ir 24 straipsnių nuostatas. </w:t>
      </w:r>
    </w:p>
    <w:p w14:paraId="025AC515" w14:textId="77777777" w:rsidR="002D0DC1" w:rsidRPr="002D0DC1" w:rsidRDefault="002D0DC1" w:rsidP="002D0DC1">
      <w:pPr>
        <w:tabs>
          <w:tab w:val="left" w:pos="0"/>
          <w:tab w:val="left" w:pos="851"/>
        </w:tabs>
        <w:spacing w:after="0" w:line="276" w:lineRule="auto"/>
        <w:ind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sz w:val="24"/>
          <w:szCs w:val="24"/>
        </w:rPr>
        <w:t xml:space="preserve">10. </w:t>
      </w:r>
      <w:r w:rsidRPr="002D0DC1">
        <w:rPr>
          <w:rFonts w:ascii="Times New Roman" w:eastAsia="Times New Roman" w:hAnsi="Times New Roman" w:cs="Times New Roman"/>
          <w:bCs/>
          <w:sz w:val="24"/>
          <w:szCs w:val="24"/>
        </w:rPr>
        <w:t>Bet kokia informacija, pirkimo sąlygų paaiškinimai, pranešimai ar kitas Pe</w:t>
      </w:r>
      <w:r w:rsidRPr="002D0DC1">
        <w:rPr>
          <w:rFonts w:ascii="Times New Roman" w:eastAsia="Times New Roman" w:hAnsi="Times New Roman" w:cs="Times New Roman"/>
          <w:bCs/>
          <w:iCs/>
          <w:sz w:val="24"/>
          <w:szCs w:val="24"/>
        </w:rPr>
        <w:t xml:space="preserve">rkančiosios organizacijos </w:t>
      </w:r>
      <w:r w:rsidRPr="002D0DC1">
        <w:rPr>
          <w:rFonts w:ascii="Times New Roman" w:eastAsia="Times New Roman" w:hAnsi="Times New Roman" w:cs="Times New Roman"/>
          <w:bCs/>
          <w:sz w:val="24"/>
          <w:szCs w:val="24"/>
        </w:rPr>
        <w:t>ir tiekėjo susirašinėjimas yra vykdomas tik CVP IS elektroninėmis susirašinėjimo priemonėmis (pranešimus gaus tie tiekėjo naudotojai, kurie priėmė kvietimą arba yra priskirti prie pirkimo). Tiesioginį ryšį su tiekėjais įgalioti palaikyti:</w:t>
      </w:r>
    </w:p>
    <w:p w14:paraId="6F477B56" w14:textId="77777777" w:rsidR="002D0DC1" w:rsidRPr="002D0DC1" w:rsidRDefault="002D0DC1" w:rsidP="002D0DC1">
      <w:pPr>
        <w:tabs>
          <w:tab w:val="left" w:pos="0"/>
          <w:tab w:val="left" w:pos="851"/>
        </w:tabs>
        <w:spacing w:after="0" w:line="276" w:lineRule="auto"/>
        <w:ind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10.1. dėl pirkimo procedūrų – Algimanta Čepelienė, administratorė, tel. +370 620 40880;</w:t>
      </w:r>
    </w:p>
    <w:p w14:paraId="245381BD" w14:textId="0FA62D95" w:rsidR="002D0DC1" w:rsidRPr="002D0DC1" w:rsidRDefault="002D0DC1" w:rsidP="002D0DC1">
      <w:pPr>
        <w:tabs>
          <w:tab w:val="left" w:pos="0"/>
          <w:tab w:val="left" w:pos="851"/>
        </w:tabs>
        <w:spacing w:after="0" w:line="276" w:lineRule="auto"/>
        <w:ind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10.2. dėl pirkimo objekto – Alma Mikučiūnienė, Pastatų priežiūros ir renovacijos skyriaus v</w:t>
      </w:r>
      <w:r w:rsidR="007B1583">
        <w:rPr>
          <w:rFonts w:ascii="Times New Roman" w:eastAsia="Times New Roman" w:hAnsi="Times New Roman" w:cs="Times New Roman"/>
          <w:bCs/>
          <w:sz w:val="24"/>
          <w:szCs w:val="24"/>
        </w:rPr>
        <w:t>adovė</w:t>
      </w:r>
      <w:r w:rsidRPr="002D0DC1">
        <w:rPr>
          <w:rFonts w:ascii="Times New Roman" w:eastAsia="Times New Roman" w:hAnsi="Times New Roman" w:cs="Times New Roman"/>
          <w:bCs/>
          <w:sz w:val="24"/>
          <w:szCs w:val="24"/>
        </w:rPr>
        <w:t>, tel. +370 684 05623.</w:t>
      </w:r>
    </w:p>
    <w:p w14:paraId="32A50501" w14:textId="77777777" w:rsidR="002D0DC1" w:rsidRPr="002D0DC1" w:rsidRDefault="002D0DC1" w:rsidP="002D0DC1">
      <w:pPr>
        <w:tabs>
          <w:tab w:val="left" w:pos="0"/>
          <w:tab w:val="left" w:pos="851"/>
        </w:tabs>
        <w:spacing w:after="0" w:line="276" w:lineRule="auto"/>
        <w:ind w:firstLine="567"/>
        <w:jc w:val="both"/>
        <w:rPr>
          <w:rFonts w:ascii="Times New Roman" w:eastAsia="Times New Roman" w:hAnsi="Times New Roman" w:cs="Times New Roman"/>
          <w:sz w:val="24"/>
          <w:szCs w:val="24"/>
        </w:rPr>
      </w:pPr>
    </w:p>
    <w:p w14:paraId="7FBDCCEE" w14:textId="77777777" w:rsidR="002D0DC1" w:rsidRPr="002D0DC1" w:rsidRDefault="002D0DC1" w:rsidP="002D0DC1">
      <w:pPr>
        <w:spacing w:after="0" w:line="276" w:lineRule="auto"/>
        <w:jc w:val="center"/>
        <w:rPr>
          <w:rFonts w:ascii="Times New Roman" w:eastAsia="Times New Roman" w:hAnsi="Times New Roman" w:cs="Times New Roman"/>
          <w:b/>
          <w:sz w:val="24"/>
          <w:szCs w:val="24"/>
        </w:rPr>
      </w:pPr>
      <w:bookmarkStart w:id="9" w:name="_Toc47844930"/>
      <w:bookmarkStart w:id="10" w:name="_Toc213830033"/>
      <w:bookmarkEnd w:id="9"/>
      <w:bookmarkEnd w:id="10"/>
      <w:r w:rsidRPr="002D0DC1">
        <w:rPr>
          <w:rFonts w:ascii="Times New Roman" w:eastAsia="Times New Roman" w:hAnsi="Times New Roman" w:cs="Times New Roman"/>
          <w:b/>
          <w:sz w:val="24"/>
          <w:szCs w:val="24"/>
        </w:rPr>
        <w:t>II. PIRKIMO OBJEKTAS</w:t>
      </w:r>
    </w:p>
    <w:p w14:paraId="2F6BB0EF" w14:textId="77777777" w:rsidR="002D0DC1" w:rsidRPr="002D0DC1" w:rsidRDefault="002D0DC1" w:rsidP="002D0DC1">
      <w:pPr>
        <w:spacing w:after="0" w:line="276" w:lineRule="auto"/>
        <w:jc w:val="center"/>
        <w:rPr>
          <w:rFonts w:ascii="Times New Roman" w:eastAsia="Times New Roman" w:hAnsi="Times New Roman" w:cs="Times New Roman"/>
          <w:b/>
          <w:sz w:val="24"/>
          <w:szCs w:val="24"/>
        </w:rPr>
      </w:pPr>
    </w:p>
    <w:p w14:paraId="516F9F02"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b/>
          <w:sz w:val="24"/>
          <w:szCs w:val="24"/>
        </w:rPr>
      </w:pPr>
      <w:r w:rsidRPr="002D0DC1">
        <w:rPr>
          <w:rFonts w:ascii="Times New Roman" w:eastAsia="Times New Roman" w:hAnsi="Times New Roman" w:cs="Times New Roman"/>
          <w:sz w:val="24"/>
          <w:szCs w:val="24"/>
        </w:rPr>
        <w:t xml:space="preserve">11. </w:t>
      </w:r>
      <w:r w:rsidRPr="002D0DC1">
        <w:rPr>
          <w:rFonts w:ascii="Times New Roman" w:eastAsia="Times New Roman" w:hAnsi="Times New Roman" w:cs="Times New Roman"/>
          <w:b/>
          <w:sz w:val="24"/>
          <w:szCs w:val="24"/>
        </w:rPr>
        <w:t xml:space="preserve">Pirkimo objektas - </w:t>
      </w:r>
      <w:r w:rsidRPr="002D0DC1">
        <w:rPr>
          <w:rFonts w:ascii="Times New Roman" w:eastAsia="Times New Roman" w:hAnsi="Times New Roman" w:cs="Times New Roman"/>
          <w:bCs/>
          <w:sz w:val="24"/>
          <w:szCs w:val="24"/>
        </w:rPr>
        <w:t xml:space="preserve">daugiabučio gyvenamojo namo, esančio </w:t>
      </w:r>
      <w:bookmarkStart w:id="11" w:name="_Hlk103930993"/>
      <w:r w:rsidRPr="002D0DC1">
        <w:rPr>
          <w:rFonts w:ascii="Times New Roman" w:eastAsia="Times New Roman" w:hAnsi="Times New Roman" w:cs="Times New Roman"/>
          <w:sz w:val="24"/>
          <w:szCs w:val="24"/>
        </w:rPr>
        <w:t>Vieškelio g. 10A, Rykštynės k., Kauno r.,</w:t>
      </w:r>
      <w:r w:rsidRPr="002D0DC1">
        <w:rPr>
          <w:rFonts w:ascii="Times New Roman" w:eastAsia="Times New Roman" w:hAnsi="Times New Roman" w:cs="Times New Roman"/>
          <w:b/>
          <w:sz w:val="24"/>
          <w:szCs w:val="24"/>
        </w:rPr>
        <w:t xml:space="preserve"> </w:t>
      </w:r>
      <w:bookmarkEnd w:id="11"/>
      <w:r w:rsidRPr="002D0DC1">
        <w:rPr>
          <w:rFonts w:ascii="Times New Roman" w:eastAsia="Times New Roman" w:hAnsi="Times New Roman" w:cs="Times New Roman"/>
          <w:sz w:val="24"/>
          <w:szCs w:val="24"/>
        </w:rPr>
        <w:t xml:space="preserve">stogo dangos, ventiliacinių kaminų ir parapetų remonto </w:t>
      </w:r>
      <w:r w:rsidRPr="002D0DC1">
        <w:rPr>
          <w:rFonts w:ascii="Times New Roman" w:eastAsia="Times New Roman" w:hAnsi="Times New Roman" w:cs="Times New Roman"/>
          <w:bCs/>
          <w:sz w:val="24"/>
          <w:szCs w:val="24"/>
        </w:rPr>
        <w:t xml:space="preserve">darbų </w:t>
      </w:r>
      <w:r w:rsidRPr="002D0DC1">
        <w:rPr>
          <w:rFonts w:ascii="Times New Roman" w:eastAsia="Times New Roman" w:hAnsi="Times New Roman" w:cs="Times New Roman"/>
          <w:iCs/>
          <w:sz w:val="24"/>
          <w:szCs w:val="24"/>
        </w:rPr>
        <w:t>atlikimas.</w:t>
      </w:r>
    </w:p>
    <w:p w14:paraId="4233F5EE"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12. Pirkimo objektas į dalis neskaidomas.</w:t>
      </w:r>
    </w:p>
    <w:p w14:paraId="5E6E7C02"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13. Reikalavimai darbams nurodyti Sąlygų priede Nr. 1 „Techninė specifikacija“.</w:t>
      </w:r>
    </w:p>
    <w:p w14:paraId="4F983CAE"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14. </w:t>
      </w:r>
      <w:r w:rsidRPr="002D0DC1">
        <w:rPr>
          <w:rFonts w:ascii="Times New Roman" w:eastAsia="Times New Roman" w:hAnsi="Times New Roman" w:cs="Times New Roman"/>
          <w:b/>
          <w:sz w:val="24"/>
          <w:szCs w:val="24"/>
        </w:rPr>
        <w:t>Perkamų darbų savybės ir apimtys:</w:t>
      </w:r>
    </w:p>
    <w:p w14:paraId="1E5CC4E4" w14:textId="30EDC135"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iCs/>
          <w:color w:val="FF0000"/>
          <w:sz w:val="24"/>
          <w:szCs w:val="24"/>
        </w:rPr>
      </w:pPr>
      <w:r w:rsidRPr="002D0DC1">
        <w:rPr>
          <w:rFonts w:ascii="Times New Roman" w:eastAsia="Times New Roman" w:hAnsi="Times New Roman" w:cs="Times New Roman"/>
          <w:bCs/>
          <w:iCs/>
          <w:sz w:val="24"/>
          <w:szCs w:val="24"/>
        </w:rPr>
        <w:t xml:space="preserve">14.1. Tiekėjas turės </w:t>
      </w:r>
      <w:r w:rsidRPr="002D0DC1">
        <w:rPr>
          <w:rFonts w:ascii="Times New Roman" w:eastAsia="Times New Roman" w:hAnsi="Times New Roman" w:cs="Times New Roman"/>
          <w:sz w:val="24"/>
          <w:szCs w:val="24"/>
        </w:rPr>
        <w:t xml:space="preserve">atlikti Sąlygų </w:t>
      </w:r>
      <w:r w:rsidRPr="002D0DC1">
        <w:rPr>
          <w:rFonts w:ascii="Times New Roman" w:eastAsia="Times New Roman" w:hAnsi="Times New Roman" w:cs="Times New Roman"/>
          <w:sz w:val="24"/>
          <w:szCs w:val="24"/>
          <w:lang w:val="en-US"/>
        </w:rPr>
        <w:t xml:space="preserve">11 </w:t>
      </w:r>
      <w:r w:rsidRPr="002D0DC1">
        <w:rPr>
          <w:rFonts w:ascii="Times New Roman" w:eastAsia="Times New Roman" w:hAnsi="Times New Roman" w:cs="Times New Roman"/>
          <w:sz w:val="24"/>
          <w:szCs w:val="24"/>
        </w:rPr>
        <w:t>punkte nurodyto</w:t>
      </w:r>
      <w:r w:rsidRPr="002D0DC1">
        <w:rPr>
          <w:rFonts w:ascii="Times New Roman" w:eastAsia="Times New Roman" w:hAnsi="Times New Roman" w:cs="Times New Roman"/>
          <w:bCs/>
          <w:iCs/>
          <w:sz w:val="24"/>
          <w:szCs w:val="24"/>
        </w:rPr>
        <w:t xml:space="preserve"> </w:t>
      </w:r>
      <w:r w:rsidRPr="002D0DC1">
        <w:rPr>
          <w:rFonts w:ascii="Times New Roman" w:eastAsia="Times New Roman" w:hAnsi="Times New Roman" w:cs="Times New Roman"/>
          <w:iCs/>
          <w:sz w:val="24"/>
          <w:szCs w:val="24"/>
        </w:rPr>
        <w:t xml:space="preserve">daugiabučio gyvenamojo namo </w:t>
      </w:r>
      <w:r w:rsidRPr="002D0DC1">
        <w:rPr>
          <w:rFonts w:ascii="Times New Roman" w:eastAsia="Times New Roman" w:hAnsi="Times New Roman" w:cs="Times New Roman"/>
          <w:sz w:val="24"/>
          <w:szCs w:val="24"/>
        </w:rPr>
        <w:t>stogo dangos</w:t>
      </w:r>
      <w:r w:rsidR="009F7D97">
        <w:rPr>
          <w:rFonts w:ascii="Times New Roman" w:eastAsia="Times New Roman" w:hAnsi="Times New Roman" w:cs="Times New Roman"/>
          <w:sz w:val="24"/>
          <w:szCs w:val="24"/>
        </w:rPr>
        <w:t xml:space="preserve">, ventiliacinių kaminų ir parapetų </w:t>
      </w:r>
      <w:r w:rsidRPr="002D0DC1">
        <w:rPr>
          <w:rFonts w:ascii="Times New Roman" w:eastAsia="Times New Roman" w:hAnsi="Times New Roman" w:cs="Times New Roman"/>
          <w:sz w:val="24"/>
          <w:szCs w:val="24"/>
        </w:rPr>
        <w:t xml:space="preserve"> remonto </w:t>
      </w:r>
      <w:r w:rsidRPr="002D0DC1">
        <w:rPr>
          <w:rFonts w:ascii="Times New Roman" w:eastAsia="Times New Roman" w:hAnsi="Times New Roman" w:cs="Times New Roman"/>
          <w:bCs/>
          <w:sz w:val="24"/>
          <w:szCs w:val="24"/>
        </w:rPr>
        <w:t>darbus</w:t>
      </w:r>
      <w:r w:rsidRPr="002D0DC1">
        <w:rPr>
          <w:rFonts w:ascii="Times New Roman" w:eastAsia="Calibri" w:hAnsi="Times New Roman" w:cs="Times New Roman"/>
          <w:bCs/>
          <w:sz w:val="24"/>
          <w:szCs w:val="24"/>
        </w:rPr>
        <w:t xml:space="preserve"> </w:t>
      </w:r>
      <w:r w:rsidRPr="002D0DC1">
        <w:rPr>
          <w:rFonts w:ascii="Times New Roman" w:eastAsia="Times New Roman" w:hAnsi="Times New Roman" w:cs="Times New Roman"/>
          <w:iCs/>
          <w:sz w:val="24"/>
          <w:szCs w:val="24"/>
        </w:rPr>
        <w:t xml:space="preserve">(toliau – </w:t>
      </w:r>
      <w:r w:rsidR="009F7D97">
        <w:rPr>
          <w:rFonts w:ascii="Times New Roman" w:eastAsia="Times New Roman" w:hAnsi="Times New Roman" w:cs="Times New Roman"/>
          <w:iCs/>
          <w:sz w:val="24"/>
          <w:szCs w:val="24"/>
        </w:rPr>
        <w:t>D</w:t>
      </w:r>
      <w:r w:rsidRPr="002D0DC1">
        <w:rPr>
          <w:rFonts w:ascii="Times New Roman" w:eastAsia="Times New Roman" w:hAnsi="Times New Roman" w:cs="Times New Roman"/>
          <w:iCs/>
          <w:sz w:val="24"/>
          <w:szCs w:val="24"/>
        </w:rPr>
        <w:t>arbai).</w:t>
      </w:r>
    </w:p>
    <w:p w14:paraId="67FA24F5" w14:textId="783A5A4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lang w:val="en-US"/>
        </w:rPr>
        <w:t>14.2.</w:t>
      </w:r>
      <w:r w:rsidRPr="002D0DC1">
        <w:rPr>
          <w:rFonts w:ascii="Times New Roman" w:eastAsia="Times New Roman" w:hAnsi="Times New Roman" w:cs="Times New Roman"/>
          <w:sz w:val="24"/>
          <w:szCs w:val="24"/>
        </w:rPr>
        <w:t xml:space="preserve"> Tiekėjas, atlikęs </w:t>
      </w:r>
      <w:r w:rsidR="009F7D97">
        <w:rPr>
          <w:rFonts w:ascii="Times New Roman" w:eastAsia="Times New Roman" w:hAnsi="Times New Roman" w:cs="Times New Roman"/>
          <w:sz w:val="24"/>
          <w:szCs w:val="24"/>
        </w:rPr>
        <w:t>D</w:t>
      </w:r>
      <w:r w:rsidRPr="002D0DC1">
        <w:rPr>
          <w:rFonts w:ascii="Times New Roman" w:eastAsia="Times New Roman" w:hAnsi="Times New Roman" w:cs="Times New Roman"/>
          <w:sz w:val="24"/>
          <w:szCs w:val="24"/>
        </w:rPr>
        <w:t xml:space="preserve">arbus, savo lėšomis turės parengti ir pateikti Perkančiajai organizacijai visą reikalingą dokumentaciją (išpildomąją dokumentacija, atitikties deklaracijas ar kitus reikiamus dokumentus); </w:t>
      </w:r>
    </w:p>
    <w:p w14:paraId="0268CBCF" w14:textId="2FED7C7E"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 xml:space="preserve">14.3. Tiekėjas turės pateikti atliekamų </w:t>
      </w:r>
      <w:r w:rsidR="00AD362B">
        <w:rPr>
          <w:rFonts w:ascii="Times New Roman" w:eastAsia="Times New Roman" w:hAnsi="Times New Roman" w:cs="Times New Roman"/>
          <w:bCs/>
          <w:sz w:val="24"/>
          <w:szCs w:val="24"/>
        </w:rPr>
        <w:t>D</w:t>
      </w:r>
      <w:r w:rsidRPr="002D0DC1">
        <w:rPr>
          <w:rFonts w:ascii="Times New Roman" w:eastAsia="Times New Roman" w:hAnsi="Times New Roman" w:cs="Times New Roman"/>
          <w:bCs/>
          <w:sz w:val="24"/>
          <w:szCs w:val="24"/>
        </w:rPr>
        <w:t>arbų lokalines sąmatas.</w:t>
      </w:r>
    </w:p>
    <w:p w14:paraId="095F80E5"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14.4. Jeigu dėl aplinkybių, kurių nebuvo galima numatyti, paaiškėtų, kad reikia papildomų darbų, neįrašytų į sutartį, tačiau be kurių negalima užbaigti sutarties vykdymo, </w:t>
      </w:r>
      <w:r w:rsidRPr="002D0DC1">
        <w:rPr>
          <w:rFonts w:ascii="Times New Roman" w:eastAsia="Times New Roman" w:hAnsi="Times New Roman" w:cs="Times New Roman"/>
          <w:spacing w:val="2"/>
          <w:sz w:val="24"/>
          <w:szCs w:val="24"/>
        </w:rPr>
        <w:t xml:space="preserve">visi papildomi darbai bus </w:t>
      </w:r>
      <w:r w:rsidRPr="002D0DC1">
        <w:rPr>
          <w:rFonts w:ascii="Times New Roman" w:eastAsia="Times New Roman" w:hAnsi="Times New Roman" w:cs="Times New Roman"/>
          <w:sz w:val="24"/>
          <w:szCs w:val="24"/>
        </w:rPr>
        <w:t xml:space="preserve">perkami vadovaujantis Lietuvos Respublikos viešųjų pirkimų įstatymo nuostatomis. </w:t>
      </w:r>
    </w:p>
    <w:p w14:paraId="2FE0899E"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b/>
          <w:iCs/>
          <w:spacing w:val="2"/>
          <w:sz w:val="24"/>
          <w:szCs w:val="24"/>
        </w:rPr>
        <w:t>15. Darbų atlikimo terminai:</w:t>
      </w:r>
    </w:p>
    <w:p w14:paraId="540C3440" w14:textId="44566ADC"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pacing w:val="2"/>
          <w:sz w:val="24"/>
          <w:szCs w:val="24"/>
        </w:rPr>
      </w:pPr>
      <w:r w:rsidRPr="002D0DC1">
        <w:rPr>
          <w:rFonts w:ascii="Times New Roman" w:eastAsia="Times New Roman" w:hAnsi="Times New Roman" w:cs="Times New Roman"/>
          <w:spacing w:val="2"/>
          <w:sz w:val="24"/>
          <w:szCs w:val="24"/>
        </w:rPr>
        <w:t xml:space="preserve">15.1. Tiekėjas turi pradėti vykdyti </w:t>
      </w:r>
      <w:r w:rsidR="00AD362B">
        <w:rPr>
          <w:rFonts w:ascii="Times New Roman" w:eastAsia="Times New Roman" w:hAnsi="Times New Roman" w:cs="Times New Roman"/>
          <w:spacing w:val="2"/>
          <w:sz w:val="24"/>
          <w:szCs w:val="24"/>
        </w:rPr>
        <w:t>D</w:t>
      </w:r>
      <w:r w:rsidRPr="002D0DC1">
        <w:rPr>
          <w:rFonts w:ascii="Times New Roman" w:eastAsia="Times New Roman" w:hAnsi="Times New Roman" w:cs="Times New Roman"/>
          <w:spacing w:val="2"/>
          <w:sz w:val="24"/>
          <w:szCs w:val="24"/>
        </w:rPr>
        <w:t xml:space="preserve">arbus kaip įmanoma greičiau nuo sutarties pasirašymo ir jos įsigaliojimo dienos. Darbų pabaiga pagal sutartį bus laikomas momentas, kai bus užbaigti visi numatyti darbai, ištaisyti defektai ir pasirašyti </w:t>
      </w:r>
      <w:r w:rsidR="00AD362B">
        <w:rPr>
          <w:rFonts w:ascii="Times New Roman" w:eastAsia="Times New Roman" w:hAnsi="Times New Roman" w:cs="Times New Roman"/>
          <w:spacing w:val="2"/>
          <w:sz w:val="24"/>
          <w:szCs w:val="24"/>
        </w:rPr>
        <w:t>D</w:t>
      </w:r>
      <w:r w:rsidRPr="002D0DC1">
        <w:rPr>
          <w:rFonts w:ascii="Times New Roman" w:eastAsia="Times New Roman" w:hAnsi="Times New Roman" w:cs="Times New Roman"/>
          <w:spacing w:val="2"/>
          <w:sz w:val="24"/>
          <w:szCs w:val="24"/>
        </w:rPr>
        <w:t xml:space="preserve">arbų perdavimo-priėmimo aktai ir bus perduoti visi su tuo susiję dokumentai. Darbų atlikimo terminas ne vėliau kaip </w:t>
      </w:r>
      <w:r w:rsidRPr="007D4C76">
        <w:rPr>
          <w:rFonts w:ascii="Times New Roman" w:eastAsia="Times New Roman" w:hAnsi="Times New Roman" w:cs="Times New Roman"/>
          <w:b/>
          <w:bCs/>
          <w:spacing w:val="2"/>
          <w:sz w:val="24"/>
          <w:szCs w:val="24"/>
          <w:u w:val="single"/>
        </w:rPr>
        <w:t>iki 202</w:t>
      </w:r>
      <w:r w:rsidR="00EC1709" w:rsidRPr="007D4C76">
        <w:rPr>
          <w:rFonts w:ascii="Times New Roman" w:eastAsia="Times New Roman" w:hAnsi="Times New Roman" w:cs="Times New Roman"/>
          <w:b/>
          <w:bCs/>
          <w:spacing w:val="2"/>
          <w:sz w:val="24"/>
          <w:szCs w:val="24"/>
          <w:u w:val="single"/>
        </w:rPr>
        <w:t>6</w:t>
      </w:r>
      <w:r w:rsidRPr="007D4C76">
        <w:rPr>
          <w:rFonts w:ascii="Times New Roman" w:eastAsia="Times New Roman" w:hAnsi="Times New Roman" w:cs="Times New Roman"/>
          <w:b/>
          <w:bCs/>
          <w:spacing w:val="2"/>
          <w:sz w:val="24"/>
          <w:szCs w:val="24"/>
          <w:u w:val="single"/>
        </w:rPr>
        <w:t xml:space="preserve"> m. </w:t>
      </w:r>
      <w:r w:rsidR="00EC1709" w:rsidRPr="007D4C76">
        <w:rPr>
          <w:rFonts w:ascii="Times New Roman" w:eastAsia="Times New Roman" w:hAnsi="Times New Roman" w:cs="Times New Roman"/>
          <w:b/>
          <w:bCs/>
          <w:spacing w:val="2"/>
          <w:sz w:val="24"/>
          <w:szCs w:val="24"/>
          <w:u w:val="single"/>
        </w:rPr>
        <w:t xml:space="preserve">balandžio </w:t>
      </w:r>
      <w:r w:rsidR="00AD362B" w:rsidRPr="007D4C76">
        <w:rPr>
          <w:rFonts w:ascii="Times New Roman" w:eastAsia="Times New Roman" w:hAnsi="Times New Roman" w:cs="Times New Roman"/>
          <w:b/>
          <w:bCs/>
          <w:spacing w:val="2"/>
          <w:sz w:val="24"/>
          <w:szCs w:val="24"/>
          <w:u w:val="single"/>
        </w:rPr>
        <w:t>3</w:t>
      </w:r>
      <w:r w:rsidR="00EC1709" w:rsidRPr="007D4C76">
        <w:rPr>
          <w:rFonts w:ascii="Times New Roman" w:eastAsia="Times New Roman" w:hAnsi="Times New Roman" w:cs="Times New Roman"/>
          <w:b/>
          <w:bCs/>
          <w:spacing w:val="2"/>
          <w:sz w:val="24"/>
          <w:szCs w:val="24"/>
          <w:u w:val="single"/>
        </w:rPr>
        <w:t>0</w:t>
      </w:r>
      <w:r w:rsidRPr="007D4C76">
        <w:rPr>
          <w:rFonts w:ascii="Times New Roman" w:eastAsia="Times New Roman" w:hAnsi="Times New Roman" w:cs="Times New Roman"/>
          <w:b/>
          <w:bCs/>
          <w:spacing w:val="2"/>
          <w:sz w:val="24"/>
          <w:szCs w:val="24"/>
          <w:u w:val="single"/>
        </w:rPr>
        <w:t xml:space="preserve"> d.</w:t>
      </w:r>
    </w:p>
    <w:p w14:paraId="733D5F3D"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pacing w:val="2"/>
          <w:sz w:val="24"/>
          <w:szCs w:val="24"/>
          <w:lang w:val="en-US"/>
        </w:rPr>
        <w:t xml:space="preserve">15.2. </w:t>
      </w:r>
      <w:r w:rsidRPr="002D0DC1">
        <w:rPr>
          <w:rFonts w:ascii="Times New Roman" w:eastAsia="Times New Roman" w:hAnsi="Times New Roman" w:cs="Times New Roman"/>
          <w:spacing w:val="2"/>
          <w:sz w:val="24"/>
          <w:szCs w:val="24"/>
        </w:rPr>
        <w:t>L</w:t>
      </w:r>
      <w:r w:rsidRPr="002D0DC1">
        <w:rPr>
          <w:rFonts w:ascii="Times New Roman" w:eastAsia="Times New Roman" w:hAnsi="Times New Roman" w:cs="Times New Roman"/>
          <w:bCs/>
          <w:iCs/>
          <w:spacing w:val="2"/>
          <w:sz w:val="24"/>
          <w:szCs w:val="24"/>
        </w:rPr>
        <w:t xml:space="preserve">okalinės sąmatos </w:t>
      </w:r>
      <w:r w:rsidRPr="002D0DC1">
        <w:rPr>
          <w:rFonts w:ascii="Times New Roman" w:eastAsia="Times New Roman" w:hAnsi="Times New Roman" w:cs="Times New Roman"/>
          <w:bCs/>
          <w:spacing w:val="2"/>
          <w:sz w:val="24"/>
          <w:szCs w:val="24"/>
        </w:rPr>
        <w:t xml:space="preserve">turės būti parengtos ir pateiktos kartu su pasiūlymu. </w:t>
      </w:r>
    </w:p>
    <w:p w14:paraId="147BA38B"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color w:val="000000"/>
          <w:sz w:val="24"/>
          <w:szCs w:val="24"/>
        </w:rPr>
      </w:pPr>
      <w:r w:rsidRPr="002D0DC1">
        <w:rPr>
          <w:rFonts w:ascii="Times New Roman" w:eastAsia="Times New Roman" w:hAnsi="Times New Roman" w:cs="Times New Roman"/>
          <w:iCs/>
          <w:color w:val="000000"/>
          <w:sz w:val="24"/>
          <w:szCs w:val="24"/>
        </w:rPr>
        <w:t>15.3. Darbų atlikimo terminas gali būti pratęstas tiek, kiek truko ne nuo Tiekėjo priklausančios aplinkybės, dėl kurių negalėjo būti atliekami darbai, sudarius su Užsakovu sutarties pratęsimo susitarimą.</w:t>
      </w:r>
    </w:p>
    <w:p w14:paraId="663DD30D"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pacing w:val="2"/>
          <w:sz w:val="24"/>
          <w:szCs w:val="24"/>
        </w:rPr>
        <w:t>15.4. Perkančioji organizacija, raštu nurodydama priežastį, gali bet kada nurodyti Tiekėjui sustabdyti visų darbų arba jų dalies vykdymą. Jeigu toks sustabdymas yra ne dėl Tiekėjo kaltės, tai darbų atlikimo terminas turi būti pratęsiamas tiek, kiek trunka darbų sustabdymas.</w:t>
      </w:r>
    </w:p>
    <w:p w14:paraId="6CD68578"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b/>
          <w:bCs/>
          <w:spacing w:val="2"/>
          <w:sz w:val="24"/>
          <w:szCs w:val="24"/>
        </w:rPr>
        <w:lastRenderedPageBreak/>
        <w:t xml:space="preserve">16. Reikalavimai darbų atlikimo kokybei: </w:t>
      </w:r>
    </w:p>
    <w:p w14:paraId="7CCB2E12"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16.1. Darbai atliekami pagal Lietuvos Respublikoje galiojančias teisės aktus bei šias Sąlygas. </w:t>
      </w:r>
    </w:p>
    <w:p w14:paraId="19B374E2"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16.2. Darbams atlikti naudojamos Lietuvos Respublikoje nustatyta tvarka sertifikuotos medžiagos, statybos produktai bei įrenginiai. Visos medžiagos bei montuojami įrenginiai privalo būti nauji. </w:t>
      </w:r>
    </w:p>
    <w:p w14:paraId="1497BDD3"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16.3. Atliktiems darbams tiekėjas privalo suteikti ne trumpesnį (skaičiuojant nuo darbų užbaigimo dienos) kaip 5 metų, paslėptų statinio elementų – 10 metų, o jeigu yra nustatyta šiuose elementuose tyčia paslėptų defektų, – 20 metų garantinį terminą.</w:t>
      </w:r>
    </w:p>
    <w:p w14:paraId="1C59F237"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16.4. Atliekant darbus Tiekėjas turi užtikrinti atliekamų darbų saugumą. </w:t>
      </w:r>
    </w:p>
    <w:p w14:paraId="41ADE20D" w14:textId="77777777" w:rsidR="002D0DC1" w:rsidRPr="002D0DC1" w:rsidRDefault="002D0DC1" w:rsidP="002D0DC1">
      <w:pPr>
        <w:shd w:val="clear" w:color="auto" w:fill="FFFFFF"/>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16.5. Tiekėjas atsako už rūpestingą visų pirkimo dokumentų išnagrinėjimą.</w:t>
      </w:r>
    </w:p>
    <w:p w14:paraId="46C5DDCC" w14:textId="77777777" w:rsidR="002D0DC1" w:rsidRPr="002D0DC1" w:rsidRDefault="002D0DC1" w:rsidP="002D0DC1">
      <w:pPr>
        <w:widowControl w:val="0"/>
        <w:tabs>
          <w:tab w:val="left" w:pos="-20480"/>
          <w:tab w:val="left" w:pos="-20000"/>
          <w:tab w:val="left" w:pos="-15816"/>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17. Tiekėjo pateikta PVM sąskaita faktūra privalo atitikti Lietuvos Respublikos įstatymų reikalavimus. PVM sąskaitoje faktūroje privalo būti aiškiai nurodytos faktiškai įvykdytos, sutarties reikalavimus atitinkančios prekės, sutarties numeris, sudarymo data. Perkančiajai organizacijai pageidaujant, PVM sąskaitos faktūros turi būti papildomai (ir neatlygintinai) teikiamos elektroniniu būdu PDF ar ADOC formatu. </w:t>
      </w:r>
    </w:p>
    <w:p w14:paraId="2FDAA31E" w14:textId="77777777" w:rsidR="002D0DC1" w:rsidRPr="002D0DC1" w:rsidRDefault="002D0DC1" w:rsidP="002D0DC1">
      <w:pPr>
        <w:tabs>
          <w:tab w:val="left" w:pos="709"/>
        </w:tabs>
        <w:spacing w:after="0" w:line="276" w:lineRule="auto"/>
        <w:ind w:right="-1" w:firstLine="567"/>
        <w:jc w:val="both"/>
        <w:rPr>
          <w:rFonts w:ascii="Times New Roman" w:eastAsia="Times New Roman" w:hAnsi="Times New Roman" w:cs="Times New Roman"/>
          <w:color w:val="000000"/>
          <w:sz w:val="24"/>
          <w:szCs w:val="24"/>
          <w:lang w:eastAsia="lt-LT"/>
        </w:rPr>
      </w:pPr>
      <w:r w:rsidRPr="002D0DC1">
        <w:rPr>
          <w:rFonts w:ascii="Times New Roman" w:eastAsia="Times New Roman" w:hAnsi="Times New Roman" w:cs="Times New Roman"/>
          <w:sz w:val="24"/>
          <w:szCs w:val="24"/>
          <w:lang w:eastAsia="lt-LT"/>
        </w:rPr>
        <w:t xml:space="preserve">18. Tiekėjas PVM sąskaitą faktūrą už atliktus darbus pateikia per sąskaitų administravimo bendrąją informacinę sistemą SABIS (https://sabis.nbfc.lt/). </w:t>
      </w:r>
    </w:p>
    <w:p w14:paraId="71B07EBA" w14:textId="36680771" w:rsidR="002D0DC1" w:rsidRPr="002D0DC1" w:rsidRDefault="002D0DC1" w:rsidP="002D0DC1">
      <w:pPr>
        <w:tabs>
          <w:tab w:val="left" w:pos="709"/>
        </w:tabs>
        <w:spacing w:after="0" w:line="276" w:lineRule="auto"/>
        <w:ind w:right="-1" w:firstLine="567"/>
        <w:jc w:val="both"/>
        <w:rPr>
          <w:rFonts w:ascii="Times New Roman" w:eastAsia="Times New Roman" w:hAnsi="Times New Roman" w:cs="Times New Roman"/>
          <w:b/>
          <w:sz w:val="24"/>
          <w:szCs w:val="24"/>
          <w:lang w:eastAsia="lt-LT"/>
        </w:rPr>
      </w:pPr>
      <w:r w:rsidRPr="002D0DC1">
        <w:rPr>
          <w:rFonts w:ascii="Times New Roman" w:eastAsia="Times New Roman" w:hAnsi="Times New Roman" w:cs="Times New Roman"/>
          <w:color w:val="000000"/>
          <w:sz w:val="24"/>
          <w:szCs w:val="24"/>
          <w:lang w:eastAsia="lt-LT"/>
        </w:rPr>
        <w:t xml:space="preserve">19. Kartu su PVM sąskaita – faktūra pateikiamas ir </w:t>
      </w:r>
      <w:r w:rsidR="001D5A7E">
        <w:rPr>
          <w:rFonts w:ascii="Times New Roman" w:eastAsia="Times New Roman" w:hAnsi="Times New Roman" w:cs="Times New Roman"/>
          <w:color w:val="000000"/>
          <w:sz w:val="24"/>
          <w:szCs w:val="24"/>
          <w:lang w:eastAsia="lt-LT"/>
        </w:rPr>
        <w:t>D</w:t>
      </w:r>
      <w:r w:rsidRPr="002D0DC1">
        <w:rPr>
          <w:rFonts w:ascii="Times New Roman" w:eastAsia="Times New Roman" w:hAnsi="Times New Roman" w:cs="Times New Roman"/>
          <w:color w:val="000000"/>
          <w:sz w:val="24"/>
          <w:szCs w:val="24"/>
          <w:lang w:eastAsia="lt-LT"/>
        </w:rPr>
        <w:t xml:space="preserve">arbų priėmimo – perdavimo aktas.  </w:t>
      </w:r>
      <w:r w:rsidRPr="002D0DC1">
        <w:rPr>
          <w:rFonts w:ascii="Times New Roman" w:eastAsia="Times New Roman" w:hAnsi="Times New Roman" w:cs="Times New Roman"/>
          <w:b/>
          <w:color w:val="000000"/>
          <w:sz w:val="24"/>
          <w:szCs w:val="24"/>
          <w:lang w:eastAsia="lt-LT"/>
        </w:rPr>
        <w:t xml:space="preserve">Darbų atlikimo vieta –  </w:t>
      </w:r>
      <w:r w:rsidR="001D5A7E">
        <w:rPr>
          <w:rFonts w:ascii="Times New Roman" w:eastAsia="Times New Roman" w:hAnsi="Times New Roman" w:cs="Times New Roman"/>
          <w:b/>
          <w:color w:val="000000"/>
          <w:sz w:val="24"/>
          <w:szCs w:val="24"/>
          <w:lang w:eastAsia="lt-LT"/>
        </w:rPr>
        <w:t>Vieškelio g. 10A</w:t>
      </w:r>
      <w:r w:rsidR="00206B36">
        <w:rPr>
          <w:rFonts w:ascii="Times New Roman" w:eastAsia="Times New Roman" w:hAnsi="Times New Roman" w:cs="Times New Roman"/>
          <w:b/>
          <w:color w:val="000000"/>
          <w:sz w:val="24"/>
          <w:szCs w:val="24"/>
          <w:lang w:eastAsia="lt-LT"/>
        </w:rPr>
        <w:t>, Rykštynės k.</w:t>
      </w:r>
      <w:r w:rsidRPr="002D0DC1">
        <w:rPr>
          <w:rFonts w:ascii="Times New Roman" w:eastAsia="Times New Roman" w:hAnsi="Times New Roman" w:cs="Times New Roman"/>
          <w:b/>
          <w:color w:val="000000"/>
          <w:sz w:val="24"/>
          <w:szCs w:val="24"/>
          <w:lang w:eastAsia="lt-LT"/>
        </w:rPr>
        <w:t xml:space="preserve">, </w:t>
      </w:r>
      <w:r w:rsidRPr="002D0DC1">
        <w:rPr>
          <w:rFonts w:ascii="Times New Roman" w:eastAsia="Times New Roman" w:hAnsi="Times New Roman" w:cs="Times New Roman"/>
          <w:b/>
          <w:bCs/>
          <w:color w:val="000000"/>
          <w:sz w:val="24"/>
          <w:szCs w:val="24"/>
          <w:lang w:eastAsia="lt-LT"/>
        </w:rPr>
        <w:t>Kauno r. sav.</w:t>
      </w:r>
    </w:p>
    <w:p w14:paraId="1AFA94B1" w14:textId="77777777" w:rsidR="002D0DC1" w:rsidRPr="002D0DC1" w:rsidRDefault="002D0DC1" w:rsidP="002D0DC1">
      <w:pPr>
        <w:widowControl w:val="0"/>
        <w:tabs>
          <w:tab w:val="left" w:pos="-20480"/>
          <w:tab w:val="left" w:pos="-20000"/>
          <w:tab w:val="left" w:pos="-15816"/>
          <w:tab w:val="left" w:pos="426"/>
          <w:tab w:val="left" w:pos="709"/>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20. Tiekėjams nėra leidžiama pateikti alternatyvių pasiūlymų. Tiekėjui pateikus alternatyvų pasiūlymą, jo pasiūlymas ir alternatyvus pasiūlymas (alternatyvūs pasiūlymai) bus atmesti. Alternatyviu pasiūlymu yra laikomas toks pasiūlymas, kuriuo yra siūlomos kitokios pirkimo sutarties sąlygos nei nustatyta pirkimo dokumentuose</w:t>
      </w:r>
      <w:r w:rsidRPr="002D0DC1">
        <w:rPr>
          <w:rFonts w:ascii="Times New Roman" w:eastAsia="Times New Roman" w:hAnsi="Times New Roman" w:cs="Times New Roman"/>
          <w:color w:val="FF0000"/>
          <w:sz w:val="24"/>
          <w:szCs w:val="24"/>
        </w:rPr>
        <w:t xml:space="preserve">. </w:t>
      </w:r>
    </w:p>
    <w:p w14:paraId="1A270C2A" w14:textId="77777777" w:rsidR="002D0DC1" w:rsidRPr="002D0DC1" w:rsidRDefault="002D0DC1" w:rsidP="002D0DC1">
      <w:pPr>
        <w:tabs>
          <w:tab w:val="left" w:pos="0"/>
          <w:tab w:val="left" w:pos="567"/>
          <w:tab w:val="left" w:pos="851"/>
        </w:tabs>
        <w:spacing w:after="0" w:line="276" w:lineRule="auto"/>
        <w:ind w:right="-1" w:firstLine="567"/>
        <w:jc w:val="both"/>
        <w:rPr>
          <w:rFonts w:ascii="Times New Roman" w:eastAsia="Times New Roman" w:hAnsi="Times New Roman" w:cs="Times New Roman"/>
          <w:color w:val="FF0000"/>
          <w:sz w:val="24"/>
          <w:szCs w:val="24"/>
        </w:rPr>
      </w:pPr>
      <w:r w:rsidRPr="002D0DC1">
        <w:rPr>
          <w:rFonts w:ascii="Times New Roman" w:eastAsia="Times New Roman" w:hAnsi="Times New Roman" w:cs="Times New Roman"/>
          <w:sz w:val="24"/>
          <w:szCs w:val="24"/>
        </w:rPr>
        <w:t xml:space="preserve">21. </w:t>
      </w:r>
      <w:r w:rsidRPr="00E77CC0">
        <w:rPr>
          <w:rFonts w:ascii="Times New Roman" w:eastAsia="Times New Roman" w:hAnsi="Times New Roman" w:cs="Times New Roman"/>
          <w:bCs/>
          <w:sz w:val="24"/>
          <w:szCs w:val="24"/>
        </w:rPr>
        <w:t>Perkančioji organizacija nereikalauja, kad tiekėjų pateiktas pasiūlymas būtų pasirašytas saugiu elektroniniu parašu.</w:t>
      </w:r>
    </w:p>
    <w:p w14:paraId="670A7422" w14:textId="77777777" w:rsidR="002D0DC1" w:rsidRPr="002D0DC1" w:rsidRDefault="002D0DC1" w:rsidP="002D0DC1">
      <w:pPr>
        <w:tabs>
          <w:tab w:val="left" w:pos="0"/>
          <w:tab w:val="left" w:pos="993"/>
        </w:tabs>
        <w:suppressAutoHyphens/>
        <w:spacing w:after="0" w:line="276" w:lineRule="auto"/>
        <w:textAlignment w:val="baseline"/>
        <w:rPr>
          <w:rFonts w:ascii="Times New Roman" w:eastAsia="SimSun" w:hAnsi="Times New Roman" w:cs="Times New Roman"/>
          <w:b/>
          <w:color w:val="00000A"/>
          <w:kern w:val="2"/>
          <w:sz w:val="24"/>
          <w:szCs w:val="24"/>
          <w:lang w:eastAsia="zh-CN"/>
        </w:rPr>
      </w:pPr>
    </w:p>
    <w:p w14:paraId="17162421" w14:textId="77777777" w:rsidR="002D0DC1" w:rsidRPr="002D0DC1" w:rsidRDefault="002D0DC1" w:rsidP="002D0DC1">
      <w:pPr>
        <w:tabs>
          <w:tab w:val="left" w:pos="0"/>
          <w:tab w:val="left" w:pos="993"/>
        </w:tabs>
        <w:suppressAutoHyphens/>
        <w:spacing w:after="0" w:line="276" w:lineRule="auto"/>
        <w:ind w:firstLine="993"/>
        <w:jc w:val="center"/>
        <w:textAlignment w:val="baseline"/>
        <w:rPr>
          <w:rFonts w:ascii="Times New Roman" w:eastAsia="SimSun" w:hAnsi="Times New Roman" w:cs="Times New Roman"/>
          <w:b/>
          <w:color w:val="00000A"/>
          <w:kern w:val="2"/>
          <w:sz w:val="24"/>
          <w:szCs w:val="24"/>
          <w:lang w:eastAsia="zh-CN"/>
        </w:rPr>
      </w:pPr>
      <w:r w:rsidRPr="002D0DC1">
        <w:rPr>
          <w:rFonts w:ascii="Times New Roman" w:eastAsia="SimSun" w:hAnsi="Times New Roman" w:cs="Times New Roman"/>
          <w:b/>
          <w:color w:val="00000A"/>
          <w:kern w:val="2"/>
          <w:sz w:val="24"/>
          <w:szCs w:val="24"/>
          <w:lang w:eastAsia="zh-CN"/>
        </w:rPr>
        <w:t>III. TIEKĖJŲ PAŠALINIMO PAGRINDAI IR REIKALAUJAMA KVALIFIKACIJA</w:t>
      </w:r>
    </w:p>
    <w:p w14:paraId="4774CF6B" w14:textId="77777777" w:rsidR="002D0DC1" w:rsidRPr="002D0DC1" w:rsidRDefault="002D0DC1" w:rsidP="002D0DC1">
      <w:pPr>
        <w:tabs>
          <w:tab w:val="left" w:pos="0"/>
          <w:tab w:val="left" w:pos="993"/>
        </w:tabs>
        <w:suppressAutoHyphens/>
        <w:spacing w:after="0" w:line="276" w:lineRule="auto"/>
        <w:ind w:firstLine="993"/>
        <w:jc w:val="center"/>
        <w:textAlignment w:val="baseline"/>
        <w:rPr>
          <w:rFonts w:ascii="Times New Roman" w:eastAsia="SimSun" w:hAnsi="Times New Roman" w:cs="Times New Roman"/>
          <w:b/>
          <w:color w:val="00000A"/>
          <w:kern w:val="2"/>
          <w:sz w:val="24"/>
          <w:szCs w:val="24"/>
          <w:lang w:eastAsia="zh-CN"/>
        </w:rPr>
      </w:pPr>
    </w:p>
    <w:p w14:paraId="67461602"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bookmarkStart w:id="12" w:name="_Toc478449301"/>
      <w:bookmarkStart w:id="13" w:name="_Toc2138300331"/>
      <w:bookmarkEnd w:id="12"/>
      <w:bookmarkEnd w:id="13"/>
      <w:r w:rsidRPr="002D0DC1">
        <w:rPr>
          <w:rFonts w:ascii="Times New Roman" w:eastAsia="Times New Roman" w:hAnsi="Times New Roman" w:cs="Times New Roman"/>
          <w:bCs/>
          <w:sz w:val="24"/>
          <w:szCs w:val="24"/>
        </w:rPr>
        <w:t xml:space="preserve">22. Tiekėjas, dalyvaujantis pirkime, turi įrodyti, kad nėra jo pašalinimo pagrindų, nurodytų  </w:t>
      </w:r>
      <w:r w:rsidRPr="002D0DC1">
        <w:rPr>
          <w:rFonts w:ascii="Times New Roman" w:eastAsia="Times New Roman" w:hAnsi="Times New Roman" w:cs="Times New Roman"/>
          <w:bCs/>
          <w:i/>
          <w:sz w:val="24"/>
          <w:szCs w:val="24"/>
        </w:rPr>
        <w:t>1 lentelėje</w:t>
      </w:r>
      <w:r w:rsidRPr="002D0DC1">
        <w:rPr>
          <w:rFonts w:ascii="Times New Roman" w:eastAsia="Times New Roman" w:hAnsi="Times New Roman" w:cs="Times New Roman"/>
          <w:bCs/>
          <w:sz w:val="24"/>
          <w:szCs w:val="24"/>
        </w:rPr>
        <w:t>.</w:t>
      </w:r>
    </w:p>
    <w:p w14:paraId="06C73847"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23. Tiekėjas, dalyvaujantis pirkime, turi atitikti kvalifikacijos reikalavimus, nurodytus 2</w:t>
      </w:r>
      <w:r w:rsidRPr="002D0DC1">
        <w:rPr>
          <w:rFonts w:ascii="Times New Roman" w:eastAsia="Times New Roman" w:hAnsi="Times New Roman" w:cs="Times New Roman"/>
          <w:bCs/>
          <w:i/>
          <w:sz w:val="24"/>
          <w:szCs w:val="24"/>
        </w:rPr>
        <w:t xml:space="preserve"> lentelėje</w:t>
      </w:r>
      <w:r w:rsidRPr="002D0DC1">
        <w:rPr>
          <w:rFonts w:ascii="Times New Roman" w:eastAsia="Times New Roman" w:hAnsi="Times New Roman" w:cs="Times New Roman"/>
          <w:bCs/>
          <w:sz w:val="24"/>
          <w:szCs w:val="24"/>
        </w:rPr>
        <w:t>.</w:t>
      </w:r>
    </w:p>
    <w:p w14:paraId="23C69E56"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24. Tiekėjas pasiūlyme (pateikiamas laisvos formos dokumentas) privalo nurodyti, kokiai pirkimo sutarties daliai</w:t>
      </w:r>
      <w:r w:rsidRPr="002D0DC1">
        <w:rPr>
          <w:rFonts w:ascii="Times New Roman" w:eastAsia="Times New Roman" w:hAnsi="Times New Roman" w:cs="Times New Roman"/>
          <w:bCs/>
          <w:iCs/>
          <w:sz w:val="24"/>
          <w:szCs w:val="24"/>
        </w:rPr>
        <w:t xml:space="preserve"> ir </w:t>
      </w:r>
      <w:r w:rsidRPr="002D0DC1">
        <w:rPr>
          <w:rFonts w:ascii="Times New Roman" w:eastAsia="Times New Roman" w:hAnsi="Times New Roman" w:cs="Times New Roman"/>
          <w:bCs/>
          <w:sz w:val="24"/>
          <w:szCs w:val="24"/>
        </w:rPr>
        <w:t xml:space="preserve">kokius subteikėjus, jeigu jie yra žinomi, jis ketina pasitelkti. </w:t>
      </w:r>
    </w:p>
    <w:p w14:paraId="15B518F8"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25. Tiekėjas pasiūlyme (pateikiamas laisvos formos dokumentas) privalo nurodyti ūkio subjektus, kurių pajėgumais jis remiasi, kad atitiktų techninio ir profesinio pajėgumo reikalavimus. Šiais ūkio subjektais laikomi ir ekspertai, kuriuos pirkimo sutarties sudarymo atveju planuojama įdarbinti tiekėjo įmonėje.</w:t>
      </w:r>
    </w:p>
    <w:p w14:paraId="5F8B9FC2"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26. Jeigu tiekėjas negali pateikti nurodytų dokumentų, nes atitinkamoje šalyje tokie dokumentai neišduodami arba toje šalyje išduodami dokumentai neapima visų keliamų klausimų, pateikiama priesaikos deklaracija arba oficiali tiekėjo deklaracija (Pateikiami skenuoti dokumentai elektroninėje formoje). Užsienio valstybių tiekėjų pašalinimo pagrindus įrodantys dokumentai legalizuojami vadovaujantis Lietuvos Respublikos Vyriausybės 2006 m. spalio 30 d. nutarimu Nr. 1079 „Dėl dokumentų legalizavimo ir tvirtinimo pažyma (Apostille) tvarkos aprašo patvirtinimo“ ir 1961 m. spalio 5 d. Hagos konvencija dėl užsienio valstybėse išduotų dokumentų legalizavimo panaikinimo.</w:t>
      </w:r>
    </w:p>
    <w:p w14:paraId="0A7CC220"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 xml:space="preserve">27. </w:t>
      </w:r>
      <w:r w:rsidRPr="002D0DC1">
        <w:rPr>
          <w:rFonts w:ascii="Times New Roman" w:eastAsia="Times New Roman" w:hAnsi="Times New Roman" w:cs="Times New Roman"/>
          <w:sz w:val="24"/>
          <w:szCs w:val="24"/>
        </w:rPr>
        <w:t>Tiekėjo pašalinimo pagrindai ir jų nebuvimą patvirtinantys dokumentai:</w:t>
      </w:r>
    </w:p>
    <w:p w14:paraId="41F940F0" w14:textId="77777777" w:rsidR="00E77CC0" w:rsidRDefault="002D0DC1" w:rsidP="002D0DC1">
      <w:pPr>
        <w:tabs>
          <w:tab w:val="left" w:pos="851"/>
        </w:tabs>
        <w:spacing w:after="0" w:line="276" w:lineRule="auto"/>
        <w:ind w:right="140" w:firstLine="567"/>
        <w:jc w:val="right"/>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 xml:space="preserve">                                                                                                                                      </w:t>
      </w:r>
    </w:p>
    <w:p w14:paraId="6F3007A2" w14:textId="4828029E" w:rsidR="002D0DC1" w:rsidRPr="002D0DC1" w:rsidRDefault="002D0DC1" w:rsidP="002D0DC1">
      <w:pPr>
        <w:tabs>
          <w:tab w:val="left" w:pos="851"/>
        </w:tabs>
        <w:spacing w:after="0" w:line="276" w:lineRule="auto"/>
        <w:ind w:right="140" w:firstLine="567"/>
        <w:jc w:val="right"/>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lastRenderedPageBreak/>
        <w:t xml:space="preserve"> 1 lentelė</w:t>
      </w:r>
    </w:p>
    <w:tbl>
      <w:tblPr>
        <w:tblW w:w="9793"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4A0" w:firstRow="1" w:lastRow="0" w:firstColumn="1" w:lastColumn="0" w:noHBand="0" w:noVBand="1"/>
      </w:tblPr>
      <w:tblGrid>
        <w:gridCol w:w="601"/>
        <w:gridCol w:w="4644"/>
        <w:gridCol w:w="4548"/>
      </w:tblGrid>
      <w:tr w:rsidR="002D0DC1" w:rsidRPr="002D0DC1" w14:paraId="4EE51DAA" w14:textId="77777777" w:rsidTr="00855B61">
        <w:tc>
          <w:tcPr>
            <w:tcW w:w="601" w:type="dxa"/>
            <w:tcBorders>
              <w:top w:val="single" w:sz="4" w:space="0" w:color="00000A"/>
              <w:left w:val="single" w:sz="4" w:space="0" w:color="00000A"/>
              <w:bottom w:val="single" w:sz="4" w:space="0" w:color="00000A"/>
              <w:right w:val="single" w:sz="4" w:space="0" w:color="00000A"/>
            </w:tcBorders>
            <w:tcMar>
              <w:left w:w="103" w:type="dxa"/>
            </w:tcMar>
          </w:tcPr>
          <w:p w14:paraId="20A1D308" w14:textId="77777777" w:rsidR="002D0DC1" w:rsidRPr="002D0DC1" w:rsidRDefault="002D0DC1" w:rsidP="002D0DC1">
            <w:pPr>
              <w:tabs>
                <w:tab w:val="left" w:pos="851"/>
              </w:tabs>
              <w:spacing w:after="0" w:line="276" w:lineRule="auto"/>
              <w:ind w:right="-1"/>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Eil.</w:t>
            </w:r>
          </w:p>
          <w:p w14:paraId="7B299313" w14:textId="77777777" w:rsidR="002D0DC1" w:rsidRPr="002D0DC1" w:rsidRDefault="002D0DC1" w:rsidP="002D0DC1">
            <w:pPr>
              <w:tabs>
                <w:tab w:val="left" w:pos="851"/>
              </w:tabs>
              <w:spacing w:after="0" w:line="276" w:lineRule="auto"/>
              <w:ind w:right="-1"/>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Nr.</w:t>
            </w:r>
          </w:p>
        </w:tc>
        <w:tc>
          <w:tcPr>
            <w:tcW w:w="4644" w:type="dxa"/>
            <w:tcBorders>
              <w:top w:val="single" w:sz="4" w:space="0" w:color="00000A"/>
              <w:left w:val="single" w:sz="4" w:space="0" w:color="00000A"/>
              <w:bottom w:val="single" w:sz="4" w:space="0" w:color="00000A"/>
              <w:right w:val="single" w:sz="4" w:space="0" w:color="00000A"/>
            </w:tcBorders>
            <w:tcMar>
              <w:left w:w="103" w:type="dxa"/>
            </w:tcMar>
          </w:tcPr>
          <w:p w14:paraId="04FC3073"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Pašalinimo pagrindai ir kvalifikacijos reikalavimai</w:t>
            </w:r>
          </w:p>
        </w:tc>
        <w:tc>
          <w:tcPr>
            <w:tcW w:w="4548" w:type="dxa"/>
            <w:tcBorders>
              <w:top w:val="single" w:sz="4" w:space="0" w:color="00000A"/>
              <w:left w:val="single" w:sz="4" w:space="0" w:color="00000A"/>
              <w:bottom w:val="single" w:sz="4" w:space="0" w:color="00000A"/>
              <w:right w:val="single" w:sz="4" w:space="0" w:color="00000A"/>
            </w:tcBorders>
            <w:tcMar>
              <w:left w:w="103" w:type="dxa"/>
            </w:tcMar>
          </w:tcPr>
          <w:p w14:paraId="59DB58A8"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Dokumentai, įrodantys tiekėjo pašalinimo pagrindų nebuvimą</w:t>
            </w:r>
          </w:p>
        </w:tc>
      </w:tr>
      <w:tr w:rsidR="002D0DC1" w:rsidRPr="002D0DC1" w14:paraId="448A4111" w14:textId="77777777" w:rsidTr="00855B61">
        <w:tc>
          <w:tcPr>
            <w:tcW w:w="601" w:type="dxa"/>
            <w:tcBorders>
              <w:top w:val="single" w:sz="4" w:space="0" w:color="00000A"/>
              <w:left w:val="single" w:sz="4" w:space="0" w:color="00000A"/>
              <w:bottom w:val="single" w:sz="4" w:space="0" w:color="00000A"/>
              <w:right w:val="single" w:sz="4" w:space="0" w:color="00000A"/>
            </w:tcBorders>
            <w:tcMar>
              <w:left w:w="103" w:type="dxa"/>
            </w:tcMar>
          </w:tcPr>
          <w:p w14:paraId="46AFED88" w14:textId="77777777" w:rsidR="002D0DC1" w:rsidRPr="002D0DC1" w:rsidRDefault="002D0DC1" w:rsidP="002D0DC1">
            <w:pPr>
              <w:tabs>
                <w:tab w:val="left" w:pos="851"/>
              </w:tabs>
              <w:spacing w:after="0" w:line="276" w:lineRule="auto"/>
              <w:ind w:right="-1"/>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1.</w:t>
            </w:r>
          </w:p>
        </w:tc>
        <w:tc>
          <w:tcPr>
            <w:tcW w:w="4644" w:type="dxa"/>
            <w:tcBorders>
              <w:top w:val="single" w:sz="4" w:space="0" w:color="00000A"/>
              <w:left w:val="single" w:sz="4" w:space="0" w:color="00000A"/>
              <w:bottom w:val="single" w:sz="4" w:space="0" w:color="00000A"/>
              <w:right w:val="single" w:sz="4" w:space="0" w:color="00000A"/>
            </w:tcBorders>
            <w:tcMar>
              <w:left w:w="103" w:type="dxa"/>
            </w:tcMar>
          </w:tcPr>
          <w:p w14:paraId="66384E06"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Tiekėjas arba jo atsakingas asmuo, nurodytas VPĮ 46 straipsnio 2 dalies 2 punkte, nuteistas už šią nusikalstamą veiką:</w:t>
            </w:r>
          </w:p>
          <w:p w14:paraId="1916314C"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1) dalyvavimą nusikalstamame susivienijime, jo organizavimą ar vadovavimą jam;</w:t>
            </w:r>
          </w:p>
          <w:p w14:paraId="036DE06B"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2) kyšininkavimą, prekybą poveikiu, papirkimą;</w:t>
            </w:r>
          </w:p>
          <w:p w14:paraId="29471801"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27709B82"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4) nusikalstamą bankrotą;</w:t>
            </w:r>
          </w:p>
          <w:p w14:paraId="260A8619"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5) teroristinį ir su teroristine veikla susijusį nusikaltimą;</w:t>
            </w:r>
          </w:p>
          <w:p w14:paraId="7CC72593"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6) nusikalstamu būdu gauto turto legalizavimą;</w:t>
            </w:r>
          </w:p>
          <w:p w14:paraId="7EF976F4"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7) prekybą žmonėmis, vaiko pirkimą arba pardavimą;</w:t>
            </w:r>
          </w:p>
          <w:p w14:paraId="435566E7"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8) kitos valstybės tiekėjo atliktą nusikaltimą, apibrėžtą Direktyvos 2014/24/ES 57 straipsnio 1 dalyje išvardytus Europos Sąjungos teisės</w:t>
            </w:r>
          </w:p>
          <w:p w14:paraId="3E5973ED"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aktus įgyvendinančiuose kitų valstybių teisės aktuose.</w:t>
            </w:r>
          </w:p>
          <w:p w14:paraId="08C113EF"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Laikoma, kad tiekėjas arba jo atsakingas asmuo nuteistas už aukščiau nurodytą nusikalstamą</w:t>
            </w:r>
          </w:p>
          <w:p w14:paraId="72265A37"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veiką, kai dėl:</w:t>
            </w:r>
          </w:p>
          <w:p w14:paraId="445FD822"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1) tiekėjo, kuris yra fizinis asmuo, per pastaruosius 5 metus buvo priimtas ir įsiteisėjęs apkaltinamasis teismo nuosprendis ir šis asmuo turi neišnykusį ar nepanaikintą teistumą;</w:t>
            </w:r>
          </w:p>
          <w:p w14:paraId="2BF35669"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2) tiekėjo, kuris yra juridinis asmuo, kita organizacija ar jos padalinys, vadovo, kito valdymo ar priežiūros organo nario ar kito asmens, turinčio (turinčių) teisę atstovauti tiekėjui ar jį kontroliuoti, jo vardu priimti</w:t>
            </w:r>
          </w:p>
          <w:p w14:paraId="3146CD9E"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 xml:space="preserve">sprendimą, sudaryti sandorį, asmens (asmenų), turinčio (turinčių) teisę surašyti ir pasirašyti tiekėjo finansinės apskaitos dokumentus, per pastaruosius 5 metus buvo </w:t>
            </w:r>
            <w:r w:rsidRPr="002D0DC1">
              <w:rPr>
                <w:rFonts w:ascii="Times New Roman" w:eastAsia="Times New Roman" w:hAnsi="Times New Roman" w:cs="Times New Roman"/>
                <w:bCs/>
                <w:iCs/>
                <w:color w:val="000000"/>
                <w:sz w:val="24"/>
                <w:szCs w:val="24"/>
              </w:rPr>
              <w:lastRenderedPageBreak/>
              <w:t>priimtas ir įsiteisėjęs apkaltinamasis teismo nuosprendis ir šis asmuo turi neišnykusį ar nepanaikintą teistumą;</w:t>
            </w:r>
          </w:p>
          <w:p w14:paraId="044AE737" w14:textId="77777777" w:rsidR="002D0DC1" w:rsidRPr="002D0DC1" w:rsidRDefault="002D0DC1" w:rsidP="002D0DC1">
            <w:pPr>
              <w:spacing w:after="0" w:line="240" w:lineRule="auto"/>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iCs/>
                <w:color w:val="000000"/>
                <w:sz w:val="24"/>
                <w:szCs w:val="24"/>
              </w:rPr>
              <w:t>3) tiekėjo, kuris yra juridinis asmuo, kita organizacija ar jos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4548" w:type="dxa"/>
            <w:tcBorders>
              <w:top w:val="single" w:sz="4" w:space="0" w:color="00000A"/>
              <w:left w:val="single" w:sz="4" w:space="0" w:color="00000A"/>
              <w:bottom w:val="single" w:sz="4" w:space="0" w:color="00000A"/>
              <w:right w:val="single" w:sz="4" w:space="0" w:color="00000A"/>
            </w:tcBorders>
            <w:tcMar>
              <w:left w:w="103" w:type="dxa"/>
            </w:tcMar>
          </w:tcPr>
          <w:p w14:paraId="4894E107"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iCs/>
                <w:sz w:val="24"/>
                <w:szCs w:val="24"/>
              </w:rPr>
            </w:pPr>
            <w:r w:rsidRPr="002D0DC1">
              <w:rPr>
                <w:rFonts w:ascii="Times New Roman" w:eastAsia="Times New Roman" w:hAnsi="Times New Roman" w:cs="Times New Roman"/>
                <w:iCs/>
                <w:sz w:val="24"/>
                <w:szCs w:val="24"/>
              </w:rPr>
              <w:lastRenderedPageBreak/>
              <w:t xml:space="preserve">Pateikiami dokumentai, patvirtinantys pašalinimo pagrindų nebuvimą: Teismo, valstybės įmonės Registrų centro Lietuvos Respublikos Vyriausybės nustatyta tvarka, ne anksčiau kaip 30 dienų iki tos dienos, kai galimas laimėtojas turės pateikti dokumentus, išduotas dokumentas, patvirtinantis jungtinius kompetentingų institucijų tvarkomus duomenis, ar kitos kompetentingos institucijos išduotas dokumentas. </w:t>
            </w:r>
          </w:p>
          <w:p w14:paraId="12899E4A"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
                <w:bCs/>
                <w:iCs/>
                <w:sz w:val="24"/>
                <w:szCs w:val="24"/>
              </w:rPr>
            </w:pPr>
            <w:r w:rsidRPr="002D0DC1">
              <w:rPr>
                <w:rFonts w:ascii="Times New Roman" w:eastAsia="Times New Roman" w:hAnsi="Times New Roman" w:cs="Times New Roman"/>
                <w:bCs/>
                <w:iCs/>
                <w:sz w:val="24"/>
                <w:szCs w:val="24"/>
              </w:rPr>
              <w:t>Pateikiamos skaitmeninės dokumentų kopijos.</w:t>
            </w:r>
          </w:p>
        </w:tc>
      </w:tr>
      <w:tr w:rsidR="002D0DC1" w:rsidRPr="002D0DC1" w14:paraId="063FC34D" w14:textId="77777777" w:rsidTr="00855B61">
        <w:tc>
          <w:tcPr>
            <w:tcW w:w="601" w:type="dxa"/>
            <w:tcBorders>
              <w:top w:val="single" w:sz="4" w:space="0" w:color="00000A"/>
              <w:left w:val="single" w:sz="4" w:space="0" w:color="00000A"/>
              <w:bottom w:val="single" w:sz="4" w:space="0" w:color="00000A"/>
              <w:right w:val="single" w:sz="4" w:space="0" w:color="00000A"/>
            </w:tcBorders>
            <w:tcMar>
              <w:left w:w="103" w:type="dxa"/>
            </w:tcMar>
          </w:tcPr>
          <w:p w14:paraId="06EF0E42"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 xml:space="preserve">22. </w:t>
            </w:r>
          </w:p>
          <w:p w14:paraId="1C02AEBB"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p>
        </w:tc>
        <w:tc>
          <w:tcPr>
            <w:tcW w:w="4644" w:type="dxa"/>
            <w:tcBorders>
              <w:top w:val="single" w:sz="4" w:space="0" w:color="00000A"/>
              <w:left w:val="single" w:sz="4" w:space="0" w:color="00000A"/>
              <w:bottom w:val="single" w:sz="4" w:space="0" w:color="00000A"/>
              <w:right w:val="single" w:sz="4" w:space="0" w:color="00000A"/>
            </w:tcBorders>
            <w:tcMar>
              <w:left w:w="103" w:type="dxa"/>
            </w:tcMar>
          </w:tcPr>
          <w:p w14:paraId="2DF5EA9E"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E366918"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p>
          <w:p w14:paraId="186A9251"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Laikoma, kad tiekėjas arba jo atsakingas asmuo nuteistas už aukščiau nurodytą nusikalstamą veiką, kai dėl:</w:t>
            </w:r>
          </w:p>
          <w:p w14:paraId="4B7BE3AC"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1) tiekėjo, kuris yra fizinis asmuo, per pastaruosius 5 metus buvo priimtas ir įsiteisėjęs apkaltinamasis teismo nuosprendis ir šis asmuo turi neišnykusį ar nepanaikintą teistumą;</w:t>
            </w:r>
          </w:p>
          <w:p w14:paraId="6ADA2ACD"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2) tiekėjo, kuris yra juridinis asmuo, kita organizacija ar jos padalinys, per pastaruosius 5 metus buvo priimtas ir įsiteisėjęs apkaltinamasis teismo nuosprendis arba šio straipsnio 3 dalies atveju – galutinis administracinis sprendimas, jeigu toks sprendimas priimamas pagal tiekėjo šalies teisės aktų reikalavimus.</w:t>
            </w:r>
          </w:p>
          <w:p w14:paraId="4EA8FB33"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p>
          <w:p w14:paraId="43B9AFC4"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Tačiau ši nuostata netaikoma, jeigu:</w:t>
            </w:r>
          </w:p>
          <w:p w14:paraId="4598BCAF"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1) tiekėjas yra įsipareigojęs sumokėti mokesčius, įskaitant socialinio draudimo įmokas ir dėl to laikomas jau įvykdžiusiu šioje dalyje nurodytus įsipareigojimus;</w:t>
            </w:r>
          </w:p>
          <w:p w14:paraId="0F8B4E2F"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rPr>
            </w:pPr>
            <w:r w:rsidRPr="002D0DC1">
              <w:rPr>
                <w:rFonts w:ascii="Times New Roman" w:eastAsia="Times New Roman" w:hAnsi="Times New Roman" w:cs="Times New Roman"/>
                <w:bCs/>
                <w:iCs/>
                <w:color w:val="000000"/>
                <w:sz w:val="24"/>
                <w:szCs w:val="24"/>
              </w:rPr>
              <w:t>2) įsiskolinimo suma neviršija 50 Eur (penkiasdešimt eurų);</w:t>
            </w:r>
          </w:p>
          <w:p w14:paraId="6E4314EC" w14:textId="77777777" w:rsidR="002D0DC1" w:rsidRPr="002D0DC1" w:rsidRDefault="002D0DC1" w:rsidP="00206B36">
            <w:pPr>
              <w:tabs>
                <w:tab w:val="left" w:pos="851"/>
              </w:tabs>
              <w:spacing w:after="0" w:line="276" w:lineRule="auto"/>
              <w:ind w:right="-1"/>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iCs/>
                <w:color w:val="000000"/>
                <w:sz w:val="24"/>
                <w:szCs w:val="24"/>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w:t>
            </w:r>
            <w:r w:rsidRPr="002D0DC1">
              <w:rPr>
                <w:rFonts w:ascii="Times New Roman" w:eastAsia="Times New Roman" w:hAnsi="Times New Roman" w:cs="Times New Roman"/>
                <w:bCs/>
                <w:iCs/>
                <w:color w:val="000000"/>
                <w:sz w:val="24"/>
                <w:szCs w:val="24"/>
              </w:rPr>
              <w:lastRenderedPageBreak/>
              <w:t>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4548" w:type="dxa"/>
            <w:tcBorders>
              <w:top w:val="single" w:sz="4" w:space="0" w:color="00000A"/>
              <w:left w:val="single" w:sz="4" w:space="0" w:color="00000A"/>
              <w:bottom w:val="single" w:sz="4" w:space="0" w:color="00000A"/>
              <w:right w:val="single" w:sz="4" w:space="0" w:color="00000A"/>
            </w:tcBorders>
            <w:tcMar>
              <w:left w:w="103" w:type="dxa"/>
            </w:tcMar>
          </w:tcPr>
          <w:p w14:paraId="1E869640" w14:textId="77777777" w:rsidR="002D0DC1" w:rsidRPr="002D0DC1" w:rsidRDefault="002D0DC1" w:rsidP="002D0DC1">
            <w:pPr>
              <w:spacing w:after="0" w:line="240" w:lineRule="auto"/>
              <w:jc w:val="both"/>
              <w:rPr>
                <w:rFonts w:ascii="Times New Roman" w:eastAsia="Times New Roman" w:hAnsi="Times New Roman" w:cs="Times New Roman"/>
                <w:iCs/>
                <w:sz w:val="24"/>
                <w:szCs w:val="24"/>
              </w:rPr>
            </w:pPr>
            <w:r w:rsidRPr="002D0DC1">
              <w:rPr>
                <w:rFonts w:ascii="Times New Roman" w:eastAsia="Times New Roman" w:hAnsi="Times New Roman" w:cs="Times New Roman"/>
                <w:iCs/>
                <w:sz w:val="24"/>
                <w:szCs w:val="24"/>
              </w:rPr>
              <w:lastRenderedPageBreak/>
              <w:t>1) Dėl įsipareigojimų, susijusių su mokesčių mokėjimu, įvykdymo iš Lietuvoje įsteigtų subjektų prašoma:</w:t>
            </w:r>
          </w:p>
          <w:p w14:paraId="2C3EDA1C" w14:textId="77777777" w:rsidR="002D0DC1" w:rsidRPr="002D0DC1" w:rsidRDefault="002D0DC1" w:rsidP="002D0DC1">
            <w:pPr>
              <w:spacing w:after="0" w:line="240" w:lineRule="auto"/>
              <w:jc w:val="both"/>
              <w:rPr>
                <w:rFonts w:ascii="Times New Roman" w:eastAsia="Times New Roman" w:hAnsi="Times New Roman" w:cs="Times New Roman"/>
                <w:iCs/>
                <w:sz w:val="24"/>
                <w:szCs w:val="24"/>
              </w:rPr>
            </w:pPr>
            <w:r w:rsidRPr="002D0DC1">
              <w:rPr>
                <w:rFonts w:ascii="Times New Roman" w:eastAsia="Times New Roman" w:hAnsi="Times New Roman" w:cs="Times New Roman"/>
                <w:iCs/>
                <w:sz w:val="24"/>
                <w:szCs w:val="24"/>
              </w:rPr>
              <w:t>• išrašo iš teismo sprendimo (jei toks yra) arba Valstybinės</w:t>
            </w:r>
          </w:p>
          <w:p w14:paraId="02423B3E" w14:textId="77777777" w:rsidR="002D0DC1" w:rsidRPr="002D0DC1" w:rsidRDefault="002D0DC1" w:rsidP="002D0DC1">
            <w:pPr>
              <w:spacing w:after="0" w:line="240" w:lineRule="auto"/>
              <w:jc w:val="both"/>
              <w:rPr>
                <w:rFonts w:ascii="Times New Roman" w:eastAsia="Times New Roman" w:hAnsi="Times New Roman" w:cs="Times New Roman"/>
                <w:iCs/>
                <w:sz w:val="24"/>
                <w:szCs w:val="24"/>
              </w:rPr>
            </w:pPr>
            <w:r w:rsidRPr="002D0DC1">
              <w:rPr>
                <w:rFonts w:ascii="Times New Roman" w:eastAsia="Times New Roman" w:hAnsi="Times New Roman" w:cs="Times New Roman"/>
                <w:iCs/>
                <w:sz w:val="24"/>
                <w:szCs w:val="24"/>
              </w:rPr>
              <w:t>mokesčių inspekcijos prie</w:t>
            </w:r>
          </w:p>
          <w:p w14:paraId="41E76F8C" w14:textId="77777777" w:rsidR="002D0DC1" w:rsidRPr="002D0DC1" w:rsidRDefault="002D0DC1" w:rsidP="002D0DC1">
            <w:pPr>
              <w:spacing w:after="0" w:line="240" w:lineRule="auto"/>
              <w:jc w:val="both"/>
              <w:rPr>
                <w:rFonts w:ascii="Times New Roman" w:eastAsia="Times New Roman" w:hAnsi="Times New Roman" w:cs="Times New Roman"/>
                <w:iCs/>
                <w:sz w:val="24"/>
                <w:szCs w:val="24"/>
              </w:rPr>
            </w:pPr>
            <w:r w:rsidRPr="002D0DC1">
              <w:rPr>
                <w:rFonts w:ascii="Times New Roman" w:eastAsia="Times New Roman" w:hAnsi="Times New Roman" w:cs="Times New Roman"/>
                <w:iCs/>
                <w:sz w:val="24"/>
                <w:szCs w:val="24"/>
              </w:rPr>
              <w:t>Lietuvos Respublikos finansų</w:t>
            </w:r>
          </w:p>
          <w:p w14:paraId="66AF2646" w14:textId="77777777" w:rsidR="002D0DC1" w:rsidRPr="002D0DC1" w:rsidRDefault="002D0DC1" w:rsidP="002D0DC1">
            <w:pPr>
              <w:spacing w:after="0" w:line="240" w:lineRule="auto"/>
              <w:jc w:val="both"/>
              <w:rPr>
                <w:rFonts w:ascii="Times New Roman" w:eastAsia="Times New Roman" w:hAnsi="Times New Roman" w:cs="Times New Roman"/>
                <w:iCs/>
                <w:sz w:val="24"/>
                <w:szCs w:val="24"/>
              </w:rPr>
            </w:pPr>
            <w:r w:rsidRPr="002D0DC1">
              <w:rPr>
                <w:rFonts w:ascii="Times New Roman" w:eastAsia="Times New Roman" w:hAnsi="Times New Roman" w:cs="Times New Roman"/>
                <w:iCs/>
                <w:sz w:val="24"/>
                <w:szCs w:val="24"/>
              </w:rPr>
              <w:t xml:space="preserve">ministerijos išduoto dokumento, </w:t>
            </w:r>
          </w:p>
          <w:p w14:paraId="685C4928" w14:textId="77777777" w:rsidR="002D0DC1" w:rsidRPr="002D0DC1" w:rsidRDefault="002D0DC1" w:rsidP="002D0DC1">
            <w:pPr>
              <w:spacing w:after="0" w:line="240" w:lineRule="auto"/>
              <w:jc w:val="both"/>
              <w:rPr>
                <w:rFonts w:ascii="Times New Roman" w:eastAsia="Times New Roman" w:hAnsi="Times New Roman" w:cs="Times New Roman"/>
                <w:iCs/>
                <w:sz w:val="24"/>
                <w:szCs w:val="24"/>
              </w:rPr>
            </w:pPr>
            <w:r w:rsidRPr="002D0DC1">
              <w:rPr>
                <w:rFonts w:ascii="Times New Roman" w:eastAsia="Times New Roman" w:hAnsi="Times New Roman" w:cs="Times New Roman"/>
                <w:iCs/>
                <w:sz w:val="24"/>
                <w:szCs w:val="24"/>
              </w:rPr>
              <w:t>• arba valstybės įmonės Registrų centro Lietuvos Respublikos Vyriausybės nustatyta tvarka išduoto dokumento, patvirtinančio jungtinius kompetentingų institucijų tvarkomus duomenis.</w:t>
            </w:r>
          </w:p>
          <w:p w14:paraId="376F7BCB" w14:textId="77777777" w:rsidR="002D0DC1" w:rsidRPr="002D0DC1" w:rsidRDefault="002D0DC1" w:rsidP="002D0DC1">
            <w:pPr>
              <w:spacing w:after="0" w:line="240" w:lineRule="auto"/>
              <w:jc w:val="both"/>
              <w:rPr>
                <w:rFonts w:ascii="Times New Roman" w:eastAsia="Times New Roman" w:hAnsi="Times New Roman" w:cs="Times New Roman"/>
                <w:iCs/>
                <w:sz w:val="24"/>
                <w:szCs w:val="24"/>
              </w:rPr>
            </w:pPr>
            <w:r w:rsidRPr="002D0DC1">
              <w:rPr>
                <w:rFonts w:ascii="Times New Roman" w:eastAsia="Times New Roman" w:hAnsi="Times New Roman" w:cs="Times New Roman"/>
                <w:iCs/>
                <w:sz w:val="24"/>
                <w:szCs w:val="24"/>
              </w:rPr>
              <w:t>Iš ne Lietuvoje įsteigtų subjektų reikalaujama:</w:t>
            </w:r>
          </w:p>
          <w:p w14:paraId="4AECE2AD" w14:textId="77777777" w:rsidR="002D0DC1" w:rsidRPr="002D0DC1" w:rsidRDefault="002D0DC1" w:rsidP="002D0DC1">
            <w:pPr>
              <w:spacing w:after="0" w:line="240" w:lineRule="auto"/>
              <w:jc w:val="both"/>
              <w:rPr>
                <w:rFonts w:ascii="Times New Roman" w:eastAsia="Times New Roman" w:hAnsi="Times New Roman" w:cs="Times New Roman"/>
                <w:iCs/>
                <w:sz w:val="24"/>
                <w:szCs w:val="24"/>
              </w:rPr>
            </w:pPr>
            <w:r w:rsidRPr="002D0DC1">
              <w:rPr>
                <w:rFonts w:ascii="Times New Roman" w:eastAsia="Times New Roman" w:hAnsi="Times New Roman" w:cs="Times New Roman"/>
                <w:iCs/>
                <w:sz w:val="24"/>
                <w:szCs w:val="24"/>
              </w:rPr>
              <w:t>• atitinkamos užsienio šalies</w:t>
            </w:r>
          </w:p>
          <w:p w14:paraId="7CC0EF12" w14:textId="77777777" w:rsidR="002D0DC1" w:rsidRPr="002D0DC1" w:rsidRDefault="002D0DC1" w:rsidP="002D0DC1">
            <w:pPr>
              <w:spacing w:after="0" w:line="240" w:lineRule="auto"/>
              <w:jc w:val="both"/>
              <w:rPr>
                <w:rFonts w:ascii="Times New Roman" w:eastAsia="Times New Roman" w:hAnsi="Times New Roman" w:cs="Times New Roman"/>
                <w:iCs/>
                <w:sz w:val="24"/>
                <w:szCs w:val="24"/>
              </w:rPr>
            </w:pPr>
            <w:r w:rsidRPr="002D0DC1">
              <w:rPr>
                <w:rFonts w:ascii="Times New Roman" w:eastAsia="Times New Roman" w:hAnsi="Times New Roman" w:cs="Times New Roman"/>
                <w:iCs/>
                <w:sz w:val="24"/>
                <w:szCs w:val="24"/>
              </w:rPr>
              <w:t>institucijos dokumento</w:t>
            </w:r>
          </w:p>
          <w:p w14:paraId="10A078C8" w14:textId="77777777" w:rsidR="002D0DC1" w:rsidRPr="002D0DC1" w:rsidRDefault="002D0DC1" w:rsidP="002D0DC1">
            <w:pPr>
              <w:spacing w:after="0" w:line="240" w:lineRule="auto"/>
              <w:jc w:val="both"/>
              <w:rPr>
                <w:rFonts w:ascii="Times New Roman" w:eastAsia="Times New Roman" w:hAnsi="Times New Roman" w:cs="Times New Roman"/>
                <w:iCs/>
                <w:sz w:val="24"/>
                <w:szCs w:val="24"/>
              </w:rPr>
            </w:pPr>
            <w:r w:rsidRPr="002D0DC1">
              <w:rPr>
                <w:rFonts w:ascii="Times New Roman" w:eastAsia="Times New Roman" w:hAnsi="Times New Roman" w:cs="Times New Roman"/>
                <w:iCs/>
                <w:sz w:val="24"/>
                <w:szCs w:val="24"/>
              </w:rPr>
              <w:t>Nurodyti dokumentai turi būti išduoti ne anksčiau kaip 120 dienų iki tos dienos, kai tiekėjas perkančiosios organizacijos prašymu turės pateikti pašalinimo pagrindų nebuvimą patvirtinančius dokumentus.</w:t>
            </w:r>
          </w:p>
          <w:p w14:paraId="77465237"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lang w:eastAsia="ar-SA"/>
              </w:rPr>
            </w:pPr>
            <w:r w:rsidRPr="002D0DC1">
              <w:rPr>
                <w:rFonts w:ascii="Times New Roman" w:eastAsia="Times New Roman" w:hAnsi="Times New Roman" w:cs="Times New Roman"/>
                <w:bCs/>
                <w:iCs/>
                <w:color w:val="000000"/>
                <w:sz w:val="24"/>
                <w:szCs w:val="24"/>
                <w:lang w:eastAsia="ar-SA"/>
              </w:rPr>
              <w:t>2) Dėl įsipareigojimų, susijusių su socialinio draudimo įmokų mokėjimu, įvykdymo iš Lietuvoje įsteigtų subjektų prašoma:</w:t>
            </w:r>
          </w:p>
          <w:p w14:paraId="5FCD05B5"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lang w:eastAsia="ar-SA"/>
              </w:rPr>
            </w:pPr>
            <w:r w:rsidRPr="002D0DC1">
              <w:rPr>
                <w:rFonts w:ascii="Times New Roman" w:eastAsia="Times New Roman" w:hAnsi="Times New Roman" w:cs="Times New Roman"/>
                <w:bCs/>
                <w:iCs/>
                <w:color w:val="000000"/>
                <w:sz w:val="24"/>
                <w:szCs w:val="24"/>
                <w:lang w:eastAsia="ar-SA"/>
              </w:rPr>
              <w:t>2.1) Jeigu tiekėjas yra juridinis asmuo, registruotas Lietuvos Respublikoje, iš jo nereikalaujama pateikti jokių šį reikalavimą įrodančių dokumentų.</w:t>
            </w:r>
          </w:p>
          <w:p w14:paraId="5760E92A"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lang w:eastAsia="ar-SA"/>
              </w:rPr>
            </w:pPr>
            <w:r w:rsidRPr="002D0DC1">
              <w:rPr>
                <w:rFonts w:ascii="Times New Roman" w:eastAsia="Times New Roman" w:hAnsi="Times New Roman" w:cs="Times New Roman"/>
                <w:bCs/>
                <w:iCs/>
                <w:color w:val="000000"/>
                <w:sz w:val="24"/>
                <w:szCs w:val="24"/>
                <w:lang w:eastAsia="ar-SA"/>
              </w:rPr>
              <w:t>Perkančioji organizacija savarankiškai patikrina duomenis nacionalinėje duomenų bazėje, adresu</w:t>
            </w:r>
          </w:p>
          <w:p w14:paraId="3BDDC620" w14:textId="77777777" w:rsidR="002D0DC1" w:rsidRPr="002D0DC1" w:rsidRDefault="002D0DC1" w:rsidP="002D0DC1">
            <w:pPr>
              <w:spacing w:after="0" w:line="240" w:lineRule="auto"/>
              <w:jc w:val="both"/>
              <w:rPr>
                <w:rFonts w:ascii="Times New Roman" w:eastAsia="Times New Roman" w:hAnsi="Times New Roman" w:cs="Times New Roman"/>
                <w:bCs/>
                <w:iCs/>
                <w:color w:val="000000"/>
                <w:sz w:val="24"/>
                <w:szCs w:val="24"/>
                <w:lang w:eastAsia="ar-SA"/>
              </w:rPr>
            </w:pPr>
            <w:r w:rsidRPr="002D0DC1">
              <w:rPr>
                <w:rFonts w:ascii="Times New Roman" w:eastAsia="Times New Roman" w:hAnsi="Times New Roman" w:cs="Times New Roman"/>
                <w:bCs/>
                <w:iCs/>
                <w:color w:val="000000"/>
                <w:sz w:val="24"/>
                <w:szCs w:val="24"/>
                <w:lang w:eastAsia="ar-SA"/>
              </w:rPr>
              <w:t xml:space="preserve">http://draudejai.sodra.lt/draudeju_viesiduomenys/. </w:t>
            </w:r>
          </w:p>
          <w:p w14:paraId="4606999C"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iCs/>
                <w:sz w:val="24"/>
                <w:szCs w:val="24"/>
                <w:u w:val="single"/>
              </w:rPr>
            </w:pPr>
            <w:r w:rsidRPr="002D0DC1">
              <w:rPr>
                <w:rFonts w:ascii="Times New Roman" w:eastAsia="Times New Roman" w:hAnsi="Times New Roman" w:cs="Times New Roman"/>
                <w:bCs/>
                <w:iCs/>
                <w:color w:val="000000"/>
                <w:sz w:val="24"/>
                <w:szCs w:val="24"/>
                <w:lang w:eastAsia="ar-SA"/>
              </w:rPr>
              <w:t xml:space="preserve">Jeigu dėl Valstybinio socialinio draudimo fondo valdybos (toliau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w:t>
            </w:r>
            <w:r w:rsidRPr="002D0DC1">
              <w:rPr>
                <w:rFonts w:ascii="Times New Roman" w:eastAsia="Times New Roman" w:hAnsi="Times New Roman" w:cs="Times New Roman"/>
                <w:bCs/>
                <w:iCs/>
                <w:color w:val="000000"/>
                <w:sz w:val="24"/>
                <w:szCs w:val="24"/>
                <w:lang w:eastAsia="ar-SA"/>
              </w:rPr>
              <w:lastRenderedPageBreak/>
              <w:t>„Sodros“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tc>
      </w:tr>
      <w:tr w:rsidR="002D0DC1" w:rsidRPr="002D0DC1" w14:paraId="37C0AB88" w14:textId="77777777" w:rsidTr="00855B61">
        <w:tc>
          <w:tcPr>
            <w:tcW w:w="601" w:type="dxa"/>
            <w:tcBorders>
              <w:top w:val="single" w:sz="4" w:space="0" w:color="00000A"/>
              <w:left w:val="single" w:sz="4" w:space="0" w:color="00000A"/>
              <w:bottom w:val="single" w:sz="4" w:space="0" w:color="00000A"/>
              <w:right w:val="single" w:sz="4" w:space="0" w:color="00000A"/>
            </w:tcBorders>
            <w:tcMar>
              <w:left w:w="103" w:type="dxa"/>
            </w:tcMar>
          </w:tcPr>
          <w:p w14:paraId="57341B57"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lastRenderedPageBreak/>
              <w:t>33.</w:t>
            </w:r>
          </w:p>
        </w:tc>
        <w:tc>
          <w:tcPr>
            <w:tcW w:w="4644" w:type="dxa"/>
            <w:tcBorders>
              <w:top w:val="single" w:sz="4" w:space="0" w:color="00000A"/>
              <w:left w:val="single" w:sz="4" w:space="0" w:color="00000A"/>
              <w:bottom w:val="single" w:sz="4" w:space="0" w:color="00000A"/>
              <w:right w:val="single" w:sz="4" w:space="0" w:color="00000A"/>
            </w:tcBorders>
            <w:tcMar>
              <w:left w:w="103" w:type="dxa"/>
            </w:tcMar>
          </w:tcPr>
          <w:p w14:paraId="0509C58E"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Tiekėjas yra įregistruotas įstatymų nustatyta tvarka ir turi teisę verstis veikla, reikalinga sutarčiai įvykdyti.</w:t>
            </w:r>
          </w:p>
        </w:tc>
        <w:tc>
          <w:tcPr>
            <w:tcW w:w="4548" w:type="dxa"/>
            <w:tcBorders>
              <w:top w:val="single" w:sz="4" w:space="0" w:color="00000A"/>
              <w:left w:val="single" w:sz="4" w:space="0" w:color="00000A"/>
              <w:bottom w:val="single" w:sz="4" w:space="0" w:color="00000A"/>
              <w:right w:val="single" w:sz="4" w:space="0" w:color="00000A"/>
            </w:tcBorders>
            <w:tcMar>
              <w:left w:w="103" w:type="dxa"/>
            </w:tcMar>
          </w:tcPr>
          <w:p w14:paraId="62EC901B"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Tiekėjo (juridinio asmens) registravimo pažymėjimo tinkamai patvirtinta kopija ar kiti dokumentai, patvirtinantys tiekėjo teisę verstis atitinkama veikla arba atitinkamos užsienio šalies institucijos (profesinių ar veiklos tvarkytojų, valstybės įgaliotų institucijų pažymos, kaip yra nustatyta toje valstybėje, kurioje tiekėjas registruotas) išduotas dokumentas (originalas arba tinkamai patvirtinta kopija) ar priesaikos deklaracija, liudijanti tiekėjo teisę verstis atitinkama veikla.</w:t>
            </w:r>
          </w:p>
          <w:p w14:paraId="28614C81"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bCs/>
                <w:sz w:val="24"/>
                <w:szCs w:val="24"/>
              </w:rPr>
              <w:t>Pateikiamos skaitmeninės dokumentų kopijos.</w:t>
            </w:r>
          </w:p>
        </w:tc>
      </w:tr>
    </w:tbl>
    <w:p w14:paraId="758162DC"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 xml:space="preserve">                                                                                                                                                                                                                                                    </w:t>
      </w:r>
    </w:p>
    <w:p w14:paraId="7FBA85AF" w14:textId="77777777" w:rsidR="002D0DC1" w:rsidRPr="002D0DC1" w:rsidRDefault="002D0DC1" w:rsidP="002D0DC1">
      <w:pPr>
        <w:tabs>
          <w:tab w:val="left" w:pos="851"/>
        </w:tabs>
        <w:spacing w:after="0" w:line="276" w:lineRule="auto"/>
        <w:ind w:right="140" w:firstLine="567"/>
        <w:jc w:val="right"/>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2 lentelė</w:t>
      </w:r>
    </w:p>
    <w:tbl>
      <w:tblPr>
        <w:tblW w:w="4956" w:type="pct"/>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67"/>
        <w:gridCol w:w="4678"/>
        <w:gridCol w:w="4291"/>
        <w:gridCol w:w="7"/>
      </w:tblGrid>
      <w:tr w:rsidR="002D0DC1" w:rsidRPr="002D0DC1" w14:paraId="52285E54" w14:textId="77777777" w:rsidTr="00855B61">
        <w:tc>
          <w:tcPr>
            <w:tcW w:w="567" w:type="dxa"/>
            <w:tcBorders>
              <w:top w:val="single" w:sz="4" w:space="0" w:color="000001"/>
              <w:left w:val="single" w:sz="4" w:space="0" w:color="000001"/>
              <w:bottom w:val="single" w:sz="4" w:space="0" w:color="000001"/>
              <w:right w:val="single" w:sz="4" w:space="0" w:color="000001"/>
            </w:tcBorders>
            <w:tcMar>
              <w:left w:w="108" w:type="dxa"/>
            </w:tcMar>
          </w:tcPr>
          <w:p w14:paraId="31A77CD7"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p>
        </w:tc>
        <w:tc>
          <w:tcPr>
            <w:tcW w:w="8976" w:type="dxa"/>
            <w:gridSpan w:val="3"/>
            <w:tcBorders>
              <w:top w:val="single" w:sz="4" w:space="0" w:color="000001"/>
              <w:left w:val="single" w:sz="4" w:space="0" w:color="000001"/>
              <w:bottom w:val="single" w:sz="4" w:space="0" w:color="000001"/>
              <w:right w:val="single" w:sz="4" w:space="0" w:color="000001"/>
            </w:tcBorders>
            <w:tcMar>
              <w:left w:w="103" w:type="dxa"/>
            </w:tcMar>
          </w:tcPr>
          <w:p w14:paraId="016D1E19"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Techninis ir profesinis pajėgumas</w:t>
            </w:r>
          </w:p>
        </w:tc>
      </w:tr>
      <w:tr w:rsidR="002D0DC1" w:rsidRPr="002D0DC1" w14:paraId="3B956E1A" w14:textId="77777777" w:rsidTr="00855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388"/>
        </w:trPr>
        <w:tc>
          <w:tcPr>
            <w:tcW w:w="567" w:type="dxa"/>
            <w:tcBorders>
              <w:top w:val="single" w:sz="4" w:space="0" w:color="000000"/>
              <w:left w:val="single" w:sz="4" w:space="0" w:color="000000"/>
              <w:bottom w:val="single" w:sz="4" w:space="0" w:color="000000"/>
              <w:right w:val="single" w:sz="4" w:space="0" w:color="000000"/>
            </w:tcBorders>
          </w:tcPr>
          <w:p w14:paraId="71B78DA9" w14:textId="77777777" w:rsidR="002D0DC1" w:rsidRPr="002D0DC1" w:rsidRDefault="002D0DC1" w:rsidP="002D0DC1">
            <w:pPr>
              <w:tabs>
                <w:tab w:val="left" w:pos="851"/>
              </w:tabs>
              <w:spacing w:after="0" w:line="276" w:lineRule="auto"/>
              <w:ind w:right="-1"/>
              <w:jc w:val="center"/>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14:paraId="29C28D33"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 xml:space="preserve">Tiekėjas per paskutinius 2 metus arba per laiką nuo tiekėjo įregistravimo dienos (jeigu tiekėjas vykdė veiklą mažiau nei 2 metus) turi būti tinkamai įvykdęs/vykdantis bent 1 gyvenamųjų ar negyvenamųjų pastatų statybos arba remonto darbų sutartį, kurios vertė ne mažesnė kaip </w:t>
            </w:r>
            <w:r w:rsidRPr="002D0DC1">
              <w:rPr>
                <w:rFonts w:ascii="Times New Roman" w:eastAsia="Times New Roman" w:hAnsi="Times New Roman" w:cs="Times New Roman"/>
                <w:b/>
                <w:bCs/>
                <w:sz w:val="24"/>
                <w:szCs w:val="24"/>
              </w:rPr>
              <w:t xml:space="preserve">12000 </w:t>
            </w:r>
            <w:r w:rsidRPr="002D0DC1">
              <w:rPr>
                <w:rFonts w:ascii="Times New Roman" w:eastAsia="Times New Roman" w:hAnsi="Times New Roman" w:cs="Times New Roman"/>
                <w:bCs/>
                <w:sz w:val="24"/>
                <w:szCs w:val="24"/>
              </w:rPr>
              <w:t>eurų be PVM. Jei tiekėjas teikia informaciją apie vykdomas sutartis, laikoma, kad jo patirtis atitinka keliamą reikalavimą, jei vykdomos sutarties įvykdyta dalis yra ne mažesnė kaip nustatyta įvykdytos sutarties vertei.</w:t>
            </w:r>
          </w:p>
        </w:tc>
        <w:tc>
          <w:tcPr>
            <w:tcW w:w="4291" w:type="dxa"/>
            <w:tcBorders>
              <w:top w:val="single" w:sz="4" w:space="0" w:color="000000"/>
              <w:left w:val="single" w:sz="4" w:space="0" w:color="000000"/>
              <w:bottom w:val="single" w:sz="4" w:space="0" w:color="000000"/>
              <w:right w:val="single" w:sz="4" w:space="0" w:color="000000"/>
            </w:tcBorders>
          </w:tcPr>
          <w:p w14:paraId="27AF9A4C"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Pastarųjų 2 (dvejų) metų arba laikotarpio nuo tiekėjo įregistravimo dienos (jeigu tiekėjas vykdė veiklą mažiau nei 5 (penkis) metus) atliktų darbų sąrašas, kur nurodomas įvykdytų sutarčių aprašymas, nurodant sutarčių vertes, sutarčių įsigaliojimo ir pabaigos datas, darbų pavadinimą, užsakovą, jo kontaktus.</w:t>
            </w:r>
          </w:p>
          <w:p w14:paraId="16BF1500"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
                <w:bCs/>
                <w:iCs/>
                <w:sz w:val="24"/>
                <w:szCs w:val="24"/>
              </w:rPr>
              <w:t>Pateikiama skaitmeninė dokumento kopija.</w:t>
            </w:r>
          </w:p>
        </w:tc>
      </w:tr>
      <w:tr w:rsidR="002D0DC1" w:rsidRPr="002D0DC1" w14:paraId="3C748DD8" w14:textId="77777777" w:rsidTr="00855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388"/>
        </w:trPr>
        <w:tc>
          <w:tcPr>
            <w:tcW w:w="567" w:type="dxa"/>
            <w:tcBorders>
              <w:top w:val="single" w:sz="4" w:space="0" w:color="000000"/>
              <w:left w:val="single" w:sz="4" w:space="0" w:color="000000"/>
              <w:bottom w:val="single" w:sz="4" w:space="0" w:color="000000"/>
              <w:right w:val="single" w:sz="4" w:space="0" w:color="000000"/>
            </w:tcBorders>
          </w:tcPr>
          <w:p w14:paraId="6EADB1C3" w14:textId="77777777" w:rsidR="002D0DC1" w:rsidRPr="002D0DC1" w:rsidRDefault="002D0DC1" w:rsidP="002D0DC1">
            <w:pPr>
              <w:tabs>
                <w:tab w:val="left" w:pos="851"/>
              </w:tabs>
              <w:spacing w:after="0" w:line="276" w:lineRule="auto"/>
              <w:ind w:right="-1" w:firstLine="34"/>
              <w:jc w:val="center"/>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2.</w:t>
            </w:r>
          </w:p>
        </w:tc>
        <w:tc>
          <w:tcPr>
            <w:tcW w:w="4678" w:type="dxa"/>
            <w:tcBorders>
              <w:top w:val="single" w:sz="4" w:space="0" w:color="000000"/>
              <w:left w:val="single" w:sz="4" w:space="0" w:color="000000"/>
              <w:bottom w:val="single" w:sz="4" w:space="0" w:color="000000"/>
              <w:right w:val="single" w:sz="4" w:space="0" w:color="auto"/>
            </w:tcBorders>
          </w:tcPr>
          <w:p w14:paraId="18896946"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Tiekėjas turi darbams atlikti reikalingus specialistus šioms sritims:</w:t>
            </w:r>
          </w:p>
          <w:p w14:paraId="6A985767" w14:textId="665E18A0" w:rsidR="002D0DC1" w:rsidRPr="002D0DC1" w:rsidRDefault="002D0DC1" w:rsidP="002D0DC1">
            <w:pPr>
              <w:tabs>
                <w:tab w:val="left" w:pos="225"/>
              </w:tabs>
              <w:spacing w:after="7"/>
              <w:ind w:right="29"/>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 xml:space="preserve">1) bent 1 (vieną) </w:t>
            </w:r>
            <w:r w:rsidRPr="002D0DC1">
              <w:rPr>
                <w:rFonts w:ascii="Times New Roman" w:eastAsia="Times New Roman" w:hAnsi="Times New Roman" w:cs="Times New Roman"/>
                <w:color w:val="000000"/>
                <w:kern w:val="1"/>
                <w:sz w:val="24"/>
                <w:szCs w:val="24"/>
                <w:lang w:eastAsia="ar-SA" w:bidi="lt-LT"/>
              </w:rPr>
              <w:t>atestuotą statybos darbų vadovą.</w:t>
            </w:r>
          </w:p>
        </w:tc>
        <w:tc>
          <w:tcPr>
            <w:tcW w:w="4291" w:type="dxa"/>
            <w:tcBorders>
              <w:top w:val="single" w:sz="4" w:space="0" w:color="000000"/>
              <w:left w:val="single" w:sz="4" w:space="0" w:color="auto"/>
              <w:bottom w:val="single" w:sz="4" w:space="0" w:color="000000"/>
              <w:right w:val="single" w:sz="4" w:space="0" w:color="000000"/>
            </w:tcBorders>
          </w:tcPr>
          <w:p w14:paraId="715DF45D"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color w:val="000000"/>
                <w:sz w:val="24"/>
                <w:szCs w:val="24"/>
                <w:lang w:eastAsia="lt-LT" w:bidi="lt-LT"/>
              </w:rPr>
              <w:t>LR įgaliotos institucijos ar atitinkamos užsienio šalies institucijos nustatyta tvarka išduotas galiojantis atestatas (papildomo dokumento nereikalaujama, jei perkančioji organizacija pati galės patikrinti šiuos duomenis VĮ Statybos produkcijos sertifikavimo centro interneto svetainėje https://www.spsc.lt.)</w:t>
            </w:r>
          </w:p>
        </w:tc>
      </w:tr>
    </w:tbl>
    <w:p w14:paraId="5E726D43"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bCs/>
          <w:sz w:val="24"/>
          <w:szCs w:val="24"/>
        </w:rPr>
      </w:pPr>
    </w:p>
    <w:p w14:paraId="66D67C5A" w14:textId="77777777" w:rsidR="002D0DC1" w:rsidRPr="002D0DC1" w:rsidRDefault="002D0DC1" w:rsidP="002D0DC1">
      <w:pPr>
        <w:tabs>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bCs/>
          <w:sz w:val="24"/>
          <w:szCs w:val="24"/>
        </w:rPr>
        <w:lastRenderedPageBreak/>
        <w:t xml:space="preserve"> 28</w:t>
      </w:r>
      <w:r w:rsidRPr="002D0DC1">
        <w:rPr>
          <w:rFonts w:ascii="Times New Roman" w:eastAsia="Times New Roman" w:hAnsi="Times New Roman" w:cs="Times New Roman"/>
          <w:sz w:val="24"/>
          <w:szCs w:val="24"/>
        </w:rPr>
        <w:t>. Tiekėjo pasiūlymas atmetamas, jeigu apie nustatytų reikalavimų atitikimą jis pateikė melagingą informaciją, kurią Perkančioji organizacija gali įrodyti bet kokiomis teisėtomis priemonėmis.</w:t>
      </w:r>
    </w:p>
    <w:p w14:paraId="4D6D80CE"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i/>
          <w:sz w:val="24"/>
          <w:szCs w:val="24"/>
        </w:rPr>
      </w:pPr>
      <w:r w:rsidRPr="002D0DC1">
        <w:rPr>
          <w:rFonts w:ascii="Times New Roman" w:eastAsia="Times New Roman" w:hAnsi="Times New Roman" w:cs="Times New Roman"/>
          <w:sz w:val="24"/>
          <w:szCs w:val="24"/>
        </w:rPr>
        <w:t>29. Jei dokumentas yra pasirašytas ne atitinkamo subjekto vadovo, kartu su pasiūlymu turi būti pateiktas dokumentas, patvirtinantis tai, kad dokumentą pasirašęs asmuo turėjo teisę (jam buvo suteikti įgaliojimai) pasirašyti pateiktą dokumentą.</w:t>
      </w:r>
    </w:p>
    <w:p w14:paraId="7CF33F31"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30. Tiekėjų kvalifikacijos vertinimo tvarka: bus atliekamas kiekvieno tiekėjo, partnerio ir subtiekėjo kvalifikacijos tikrinimas, ar jie atitinka pirkimo dokumentuose nurodytus minimalius teisės verstis atitinkama veikla, finansinio, ekonominio ir techninio pajėgumo reikalavimus.</w:t>
      </w:r>
    </w:p>
    <w:p w14:paraId="1ACC2B45"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bookmarkStart w:id="14" w:name="_Toc47844931"/>
      <w:bookmarkStart w:id="15" w:name="_Toc213830034"/>
      <w:bookmarkEnd w:id="14"/>
      <w:bookmarkEnd w:id="15"/>
    </w:p>
    <w:p w14:paraId="25A4C245" w14:textId="77777777" w:rsidR="002D0DC1" w:rsidRPr="002D0DC1" w:rsidRDefault="002D0DC1" w:rsidP="002D0DC1">
      <w:pPr>
        <w:spacing w:after="0" w:line="276" w:lineRule="auto"/>
        <w:ind w:right="-1" w:firstLine="567"/>
        <w:jc w:val="center"/>
        <w:rPr>
          <w:rFonts w:ascii="Times New Roman" w:eastAsia="Times New Roman" w:hAnsi="Times New Roman" w:cs="Times New Roman"/>
          <w:b/>
          <w:sz w:val="24"/>
          <w:szCs w:val="24"/>
        </w:rPr>
      </w:pPr>
      <w:r w:rsidRPr="002D0DC1">
        <w:rPr>
          <w:rFonts w:ascii="Times New Roman" w:eastAsia="Times New Roman" w:hAnsi="Times New Roman" w:cs="Times New Roman"/>
          <w:b/>
          <w:sz w:val="24"/>
          <w:szCs w:val="24"/>
        </w:rPr>
        <w:t>IV. ŪKIO SUBJEKTŲ GRUPĖS DALYVAVIMAS PIRKIMO PROCEDŪROSE</w:t>
      </w:r>
    </w:p>
    <w:p w14:paraId="3CBDA07E" w14:textId="77777777" w:rsidR="002D0DC1" w:rsidRPr="002D0DC1" w:rsidRDefault="002D0DC1" w:rsidP="002D0DC1">
      <w:pPr>
        <w:tabs>
          <w:tab w:val="left" w:pos="0"/>
          <w:tab w:val="left" w:pos="1134"/>
        </w:tabs>
        <w:spacing w:after="0" w:line="276" w:lineRule="auto"/>
        <w:ind w:right="-1" w:firstLine="567"/>
        <w:jc w:val="both"/>
        <w:rPr>
          <w:rFonts w:ascii="Times New Roman" w:eastAsia="Times New Roman" w:hAnsi="Times New Roman" w:cs="Times New Roman"/>
          <w:color w:val="FF0000"/>
          <w:sz w:val="24"/>
          <w:szCs w:val="24"/>
        </w:rPr>
      </w:pPr>
    </w:p>
    <w:p w14:paraId="51C2C9EE" w14:textId="77777777" w:rsidR="002D0DC1" w:rsidRPr="002D0DC1" w:rsidRDefault="002D0DC1" w:rsidP="002D0DC1">
      <w:pPr>
        <w:spacing w:after="0" w:line="276" w:lineRule="auto"/>
        <w:ind w:right="-1" w:firstLine="567"/>
        <w:jc w:val="both"/>
        <w:rPr>
          <w:rFonts w:ascii="Times New Roman" w:eastAsia="Times New Roman" w:hAnsi="Times New Roman" w:cs="Times New Roman"/>
          <w:sz w:val="24"/>
          <w:szCs w:val="24"/>
          <w:lang w:val="en-US"/>
        </w:rPr>
      </w:pPr>
      <w:r w:rsidRPr="002D0DC1">
        <w:rPr>
          <w:rFonts w:ascii="Times New Roman" w:eastAsia="Times New Roman" w:hAnsi="Times New Roman" w:cs="Times New Roman"/>
          <w:sz w:val="24"/>
          <w:szCs w:val="24"/>
          <w:lang w:val="en-US"/>
        </w:rPr>
        <w:t>31. </w:t>
      </w:r>
      <w:r w:rsidRPr="002D0DC1">
        <w:rPr>
          <w:rFonts w:ascii="Times New Roman" w:eastAsia="Times New Roman" w:hAnsi="Times New Roman" w:cs="Times New Roman"/>
          <w:sz w:val="24"/>
          <w:szCs w:val="24"/>
          <w:lang w:val="it-IT"/>
        </w:rPr>
        <w:t>Jei pirkimo proced</w:t>
      </w:r>
      <w:r w:rsidRPr="002D0DC1">
        <w:rPr>
          <w:rFonts w:ascii="Times New Roman" w:eastAsia="Times New Roman" w:hAnsi="Times New Roman" w:cs="Times New Roman"/>
          <w:sz w:val="24"/>
          <w:szCs w:val="24"/>
          <w:lang w:val="en-US"/>
        </w:rPr>
        <w:t>ūrose dalyvauja ūkio subjektų grupė, ji pateikia jungtinės veiklos sutartį arba tinkamai patvirtintą jos kopiją</w:t>
      </w:r>
      <w:r w:rsidRPr="002D0DC1">
        <w:rPr>
          <w:rFonts w:ascii="Times New Roman" w:eastAsia="Times New Roman" w:hAnsi="Times New Roman" w:cs="Times New Roman"/>
          <w:sz w:val="24"/>
          <w:szCs w:val="24"/>
          <w:lang w:val="de-DE"/>
        </w:rPr>
        <w:t>. Jungtin</w:t>
      </w:r>
      <w:r w:rsidRPr="002D0DC1">
        <w:rPr>
          <w:rFonts w:ascii="Times New Roman" w:eastAsia="Times New Roman" w:hAnsi="Times New Roman" w:cs="Times New Roman"/>
          <w:sz w:val="24"/>
          <w:szCs w:val="24"/>
          <w:lang w:val="en-US"/>
        </w:rPr>
        <w:t xml:space="preserve">ės veiklos sutartyje turi būti nurodyti kiekvienos šios sutarties šalies įsipareigojimai vykdant numatomą su </w:t>
      </w:r>
      <w:r w:rsidRPr="002D0DC1">
        <w:rPr>
          <w:rFonts w:ascii="Times New Roman" w:eastAsia="Times New Roman" w:hAnsi="Times New Roman" w:cs="Times New Roman"/>
          <w:bCs/>
          <w:sz w:val="24"/>
          <w:szCs w:val="24"/>
        </w:rPr>
        <w:t>Pe</w:t>
      </w:r>
      <w:r w:rsidRPr="002D0DC1">
        <w:rPr>
          <w:rFonts w:ascii="Times New Roman" w:eastAsia="Times New Roman" w:hAnsi="Times New Roman" w:cs="Times New Roman"/>
          <w:bCs/>
          <w:iCs/>
          <w:sz w:val="24"/>
          <w:szCs w:val="24"/>
        </w:rPr>
        <w:t>rkančiąja organizacija</w:t>
      </w:r>
      <w:r w:rsidRPr="002D0DC1">
        <w:rPr>
          <w:rFonts w:ascii="Times New Roman" w:eastAsia="Times New Roman" w:hAnsi="Times New Roman" w:cs="Times New Roman"/>
          <w:sz w:val="24"/>
          <w:szCs w:val="24"/>
          <w:lang w:val="en-US"/>
        </w:rPr>
        <w:t xml:space="preserve"> sudaryti pirkimo sutartį, šių įsipareigojimų vertės dalis, į</w:t>
      </w:r>
      <w:r w:rsidRPr="002D0DC1">
        <w:rPr>
          <w:rFonts w:ascii="Times New Roman" w:eastAsia="Times New Roman" w:hAnsi="Times New Roman" w:cs="Times New Roman"/>
          <w:sz w:val="24"/>
          <w:szCs w:val="24"/>
          <w:lang w:val="it-IT"/>
        </w:rPr>
        <w:t xml:space="preserve">einanti </w:t>
      </w:r>
      <w:r w:rsidRPr="002D0DC1">
        <w:rPr>
          <w:rFonts w:ascii="Times New Roman" w:eastAsia="Times New Roman" w:hAnsi="Times New Roman" w:cs="Times New Roman"/>
          <w:sz w:val="24"/>
          <w:szCs w:val="24"/>
          <w:lang w:val="en-US"/>
        </w:rPr>
        <w:t>į bendrą pirkimo sutarties vertę</w:t>
      </w:r>
      <w:r w:rsidRPr="002D0DC1">
        <w:rPr>
          <w:rFonts w:ascii="Times New Roman" w:eastAsia="Times New Roman" w:hAnsi="Times New Roman" w:cs="Times New Roman"/>
          <w:sz w:val="24"/>
          <w:szCs w:val="24"/>
          <w:lang w:val="de-DE"/>
        </w:rPr>
        <w:t>. Jungtin</w:t>
      </w:r>
      <w:r w:rsidRPr="002D0DC1">
        <w:rPr>
          <w:rFonts w:ascii="Times New Roman" w:eastAsia="Times New Roman" w:hAnsi="Times New Roman" w:cs="Times New Roman"/>
          <w:sz w:val="24"/>
          <w:szCs w:val="24"/>
          <w:lang w:val="en-US"/>
        </w:rPr>
        <w:t xml:space="preserve">ės veiklos sutartis turi numatyti solidarią visų šios sutarties šalių atsakomybę už </w:t>
      </w:r>
      <w:r w:rsidRPr="002D0DC1">
        <w:rPr>
          <w:rFonts w:ascii="Times New Roman" w:eastAsia="Times New Roman" w:hAnsi="Times New Roman" w:cs="Times New Roman"/>
          <w:sz w:val="24"/>
          <w:szCs w:val="24"/>
          <w:lang w:val="it-IT"/>
        </w:rPr>
        <w:t>prievoli</w:t>
      </w:r>
      <w:r w:rsidRPr="002D0DC1">
        <w:rPr>
          <w:rFonts w:ascii="Times New Roman" w:eastAsia="Times New Roman" w:hAnsi="Times New Roman" w:cs="Times New Roman"/>
          <w:sz w:val="24"/>
          <w:szCs w:val="24"/>
          <w:lang w:val="en-US"/>
        </w:rPr>
        <w:t xml:space="preserve">ų </w:t>
      </w:r>
      <w:r w:rsidRPr="002D0DC1">
        <w:rPr>
          <w:rFonts w:ascii="Times New Roman" w:eastAsia="Times New Roman" w:hAnsi="Times New Roman" w:cs="Times New Roman"/>
          <w:bCs/>
          <w:sz w:val="24"/>
          <w:szCs w:val="24"/>
        </w:rPr>
        <w:t>Pe</w:t>
      </w:r>
      <w:r w:rsidRPr="002D0DC1">
        <w:rPr>
          <w:rFonts w:ascii="Times New Roman" w:eastAsia="Times New Roman" w:hAnsi="Times New Roman" w:cs="Times New Roman"/>
          <w:bCs/>
          <w:iCs/>
          <w:sz w:val="24"/>
          <w:szCs w:val="24"/>
        </w:rPr>
        <w:t xml:space="preserve">rkančiajai organizacijai </w:t>
      </w:r>
      <w:r w:rsidRPr="002D0DC1">
        <w:rPr>
          <w:rFonts w:ascii="Times New Roman" w:eastAsia="Times New Roman" w:hAnsi="Times New Roman" w:cs="Times New Roman"/>
          <w:sz w:val="24"/>
          <w:szCs w:val="24"/>
          <w:lang w:val="en-US"/>
        </w:rPr>
        <w:t>nevykdymą</w:t>
      </w:r>
      <w:r w:rsidRPr="002D0DC1">
        <w:rPr>
          <w:rFonts w:ascii="Times New Roman" w:eastAsia="Times New Roman" w:hAnsi="Times New Roman" w:cs="Times New Roman"/>
          <w:sz w:val="24"/>
          <w:szCs w:val="24"/>
          <w:lang w:val="de-DE"/>
        </w:rPr>
        <w:t>. Taip pat jungtin</w:t>
      </w:r>
      <w:r w:rsidRPr="002D0DC1">
        <w:rPr>
          <w:rFonts w:ascii="Times New Roman" w:eastAsia="Times New Roman" w:hAnsi="Times New Roman" w:cs="Times New Roman"/>
          <w:sz w:val="24"/>
          <w:szCs w:val="24"/>
          <w:lang w:val="en-US"/>
        </w:rPr>
        <w:t xml:space="preserve">ės veiklos sutartyje turi būti numatyta, kuris asmuo atstovauja ūkio subjektų grupei (su kuo </w:t>
      </w:r>
      <w:r w:rsidRPr="002D0DC1">
        <w:rPr>
          <w:rFonts w:ascii="Times New Roman" w:eastAsia="Times New Roman" w:hAnsi="Times New Roman" w:cs="Times New Roman"/>
          <w:bCs/>
          <w:sz w:val="24"/>
          <w:szCs w:val="24"/>
        </w:rPr>
        <w:t>Pe</w:t>
      </w:r>
      <w:r w:rsidRPr="002D0DC1">
        <w:rPr>
          <w:rFonts w:ascii="Times New Roman" w:eastAsia="Times New Roman" w:hAnsi="Times New Roman" w:cs="Times New Roman"/>
          <w:bCs/>
          <w:iCs/>
          <w:sz w:val="24"/>
          <w:szCs w:val="24"/>
        </w:rPr>
        <w:t>rkančioji organizacija</w:t>
      </w:r>
      <w:r w:rsidRPr="002D0DC1">
        <w:rPr>
          <w:rFonts w:ascii="Times New Roman" w:eastAsia="Times New Roman" w:hAnsi="Times New Roman" w:cs="Times New Roman"/>
          <w:sz w:val="24"/>
          <w:szCs w:val="24"/>
          <w:lang w:val="en-US"/>
        </w:rPr>
        <w:t xml:space="preserve"> turėtų </w:t>
      </w:r>
      <w:r w:rsidRPr="002D0DC1">
        <w:rPr>
          <w:rFonts w:ascii="Times New Roman" w:eastAsia="Times New Roman" w:hAnsi="Times New Roman" w:cs="Times New Roman"/>
          <w:sz w:val="24"/>
          <w:szCs w:val="24"/>
          <w:lang w:val="it-IT"/>
        </w:rPr>
        <w:t>bendrauti pasi</w:t>
      </w:r>
      <w:r w:rsidRPr="002D0DC1">
        <w:rPr>
          <w:rFonts w:ascii="Times New Roman" w:eastAsia="Times New Roman" w:hAnsi="Times New Roman" w:cs="Times New Roman"/>
          <w:sz w:val="24"/>
          <w:szCs w:val="24"/>
          <w:lang w:val="en-US"/>
        </w:rPr>
        <w:t>ūlymo vertinimo metu kylanč</w:t>
      </w:r>
      <w:r w:rsidRPr="002D0DC1">
        <w:rPr>
          <w:rFonts w:ascii="Times New Roman" w:eastAsia="Times New Roman" w:hAnsi="Times New Roman" w:cs="Times New Roman"/>
          <w:sz w:val="24"/>
          <w:szCs w:val="24"/>
          <w:lang w:val="pt-PT"/>
        </w:rPr>
        <w:t>iais klausimais ir teikti su pasi</w:t>
      </w:r>
      <w:r w:rsidRPr="002D0DC1">
        <w:rPr>
          <w:rFonts w:ascii="Times New Roman" w:eastAsia="Times New Roman" w:hAnsi="Times New Roman" w:cs="Times New Roman"/>
          <w:sz w:val="24"/>
          <w:szCs w:val="24"/>
          <w:lang w:val="en-US"/>
        </w:rPr>
        <w:t>ūlymo įvertinimu susijusią informaciją).</w:t>
      </w:r>
    </w:p>
    <w:p w14:paraId="38C9863B" w14:textId="77777777" w:rsidR="002D0DC1" w:rsidRPr="002D0DC1" w:rsidRDefault="002D0DC1" w:rsidP="002D0DC1">
      <w:pPr>
        <w:spacing w:after="0" w:line="276" w:lineRule="auto"/>
        <w:ind w:right="-1" w:firstLine="567"/>
        <w:jc w:val="both"/>
        <w:rPr>
          <w:rFonts w:ascii="Times New Roman" w:eastAsia="Times New Roman" w:hAnsi="Times New Roman" w:cs="Times New Roman"/>
          <w:sz w:val="24"/>
          <w:szCs w:val="24"/>
          <w:lang w:val="en-US"/>
        </w:rPr>
      </w:pPr>
      <w:r w:rsidRPr="002D0DC1">
        <w:rPr>
          <w:rFonts w:ascii="Times New Roman" w:eastAsia="Times New Roman" w:hAnsi="Times New Roman" w:cs="Times New Roman"/>
          <w:sz w:val="24"/>
          <w:szCs w:val="24"/>
          <w:lang w:val="en-US"/>
        </w:rPr>
        <w:t>32. </w:t>
      </w:r>
      <w:r w:rsidRPr="002D0DC1">
        <w:rPr>
          <w:rFonts w:ascii="Times New Roman" w:eastAsia="Times New Roman" w:hAnsi="Times New Roman" w:cs="Times New Roman"/>
          <w:bCs/>
          <w:sz w:val="24"/>
          <w:szCs w:val="24"/>
        </w:rPr>
        <w:t>Pe</w:t>
      </w:r>
      <w:r w:rsidRPr="002D0DC1">
        <w:rPr>
          <w:rFonts w:ascii="Times New Roman" w:eastAsia="Times New Roman" w:hAnsi="Times New Roman" w:cs="Times New Roman"/>
          <w:bCs/>
          <w:iCs/>
          <w:sz w:val="24"/>
          <w:szCs w:val="24"/>
        </w:rPr>
        <w:t>rkančioji organizacija</w:t>
      </w:r>
      <w:r w:rsidRPr="002D0DC1">
        <w:rPr>
          <w:rFonts w:ascii="Times New Roman" w:eastAsia="Times New Roman" w:hAnsi="Times New Roman" w:cs="Times New Roman"/>
          <w:sz w:val="24"/>
          <w:szCs w:val="24"/>
          <w:lang w:val="sv-SE"/>
        </w:rPr>
        <w:t xml:space="preserve"> </w:t>
      </w:r>
      <w:r w:rsidRPr="002D0DC1">
        <w:rPr>
          <w:rFonts w:ascii="Times New Roman" w:eastAsia="Times New Roman" w:hAnsi="Times New Roman" w:cs="Times New Roman"/>
          <w:sz w:val="24"/>
          <w:szCs w:val="24"/>
          <w:lang w:val="en-US"/>
        </w:rPr>
        <w:t>nereikalauja, kad ūkio subjektų grupės pateiktą pasiūlymą pripaž</w:t>
      </w:r>
      <w:r w:rsidRPr="002D0DC1">
        <w:rPr>
          <w:rFonts w:ascii="Times New Roman" w:eastAsia="Times New Roman" w:hAnsi="Times New Roman" w:cs="Times New Roman"/>
          <w:sz w:val="24"/>
          <w:szCs w:val="24"/>
          <w:lang w:val="de-DE"/>
        </w:rPr>
        <w:t xml:space="preserve">inus geriausiu ir </w:t>
      </w:r>
      <w:r w:rsidRPr="002D0DC1">
        <w:rPr>
          <w:rFonts w:ascii="Times New Roman" w:eastAsia="Times New Roman" w:hAnsi="Times New Roman" w:cs="Times New Roman"/>
          <w:bCs/>
          <w:sz w:val="24"/>
          <w:szCs w:val="24"/>
        </w:rPr>
        <w:t>Pe</w:t>
      </w:r>
      <w:r w:rsidRPr="002D0DC1">
        <w:rPr>
          <w:rFonts w:ascii="Times New Roman" w:eastAsia="Times New Roman" w:hAnsi="Times New Roman" w:cs="Times New Roman"/>
          <w:bCs/>
          <w:iCs/>
          <w:sz w:val="24"/>
          <w:szCs w:val="24"/>
        </w:rPr>
        <w:t>rkančiajai organizacijai</w:t>
      </w:r>
      <w:r w:rsidRPr="002D0DC1">
        <w:rPr>
          <w:rFonts w:ascii="Times New Roman" w:eastAsia="Times New Roman" w:hAnsi="Times New Roman" w:cs="Times New Roman"/>
          <w:sz w:val="24"/>
          <w:szCs w:val="24"/>
          <w:lang w:val="de-DE"/>
        </w:rPr>
        <w:t xml:space="preserve"> </w:t>
      </w:r>
      <w:r w:rsidRPr="002D0DC1">
        <w:rPr>
          <w:rFonts w:ascii="Times New Roman" w:eastAsia="Times New Roman" w:hAnsi="Times New Roman" w:cs="Times New Roman"/>
          <w:sz w:val="24"/>
          <w:szCs w:val="24"/>
          <w:lang w:val="en-US"/>
        </w:rPr>
        <w:t>pasiū</w:t>
      </w:r>
      <w:r w:rsidRPr="002D0DC1">
        <w:rPr>
          <w:rFonts w:ascii="Times New Roman" w:eastAsia="Times New Roman" w:hAnsi="Times New Roman" w:cs="Times New Roman"/>
          <w:sz w:val="24"/>
          <w:szCs w:val="24"/>
          <w:lang w:val="it-IT"/>
        </w:rPr>
        <w:t>lius sudaryti pirkimo sutart</w:t>
      </w:r>
      <w:r w:rsidRPr="002D0DC1">
        <w:rPr>
          <w:rFonts w:ascii="Times New Roman" w:eastAsia="Times New Roman" w:hAnsi="Times New Roman" w:cs="Times New Roman"/>
          <w:sz w:val="24"/>
          <w:szCs w:val="24"/>
          <w:lang w:val="en-US"/>
        </w:rPr>
        <w:t>į, ši ūkio subjektų grupė į</w:t>
      </w:r>
      <w:r w:rsidRPr="002D0DC1">
        <w:rPr>
          <w:rFonts w:ascii="Times New Roman" w:eastAsia="Times New Roman" w:hAnsi="Times New Roman" w:cs="Times New Roman"/>
          <w:sz w:val="24"/>
          <w:szCs w:val="24"/>
          <w:lang w:val="fr-FR"/>
        </w:rPr>
        <w:t>gaut</w:t>
      </w:r>
      <w:r w:rsidRPr="002D0DC1">
        <w:rPr>
          <w:rFonts w:ascii="Times New Roman" w:eastAsia="Times New Roman" w:hAnsi="Times New Roman" w:cs="Times New Roman"/>
          <w:sz w:val="24"/>
          <w:szCs w:val="24"/>
          <w:lang w:val="en-US"/>
        </w:rPr>
        <w:t>ų tam tikrą teisinę formą.</w:t>
      </w:r>
    </w:p>
    <w:p w14:paraId="262F45F3" w14:textId="77777777" w:rsidR="002D0DC1" w:rsidRPr="002D0DC1" w:rsidRDefault="002D0DC1" w:rsidP="002D0DC1">
      <w:pPr>
        <w:spacing w:after="0" w:line="276" w:lineRule="auto"/>
        <w:ind w:right="-1" w:firstLine="567"/>
        <w:jc w:val="both"/>
        <w:rPr>
          <w:rFonts w:ascii="Times New Roman" w:eastAsia="Times New Roman" w:hAnsi="Times New Roman" w:cs="Times New Roman"/>
          <w:i/>
          <w:color w:val="FF0000"/>
          <w:sz w:val="24"/>
          <w:szCs w:val="24"/>
        </w:rPr>
      </w:pPr>
    </w:p>
    <w:p w14:paraId="7E9B3DCF" w14:textId="77777777" w:rsidR="002D0DC1" w:rsidRPr="002D0DC1" w:rsidRDefault="002D0DC1" w:rsidP="002D0DC1">
      <w:pPr>
        <w:spacing w:after="0" w:line="276" w:lineRule="auto"/>
        <w:ind w:right="-1" w:firstLine="567"/>
        <w:jc w:val="center"/>
        <w:rPr>
          <w:rFonts w:ascii="Times New Roman" w:eastAsia="Times New Roman" w:hAnsi="Times New Roman" w:cs="Times New Roman"/>
          <w:sz w:val="24"/>
          <w:szCs w:val="24"/>
        </w:rPr>
      </w:pPr>
      <w:bookmarkStart w:id="16" w:name="_Toc60525485"/>
      <w:r w:rsidRPr="002D0DC1">
        <w:rPr>
          <w:rFonts w:ascii="Times New Roman" w:eastAsia="Times New Roman" w:hAnsi="Times New Roman" w:cs="Times New Roman"/>
          <w:b/>
          <w:sz w:val="24"/>
          <w:szCs w:val="24"/>
        </w:rPr>
        <w:t>V.</w:t>
      </w:r>
      <w:r w:rsidRPr="002D0DC1">
        <w:rPr>
          <w:rFonts w:ascii="Times New Roman" w:eastAsia="Times New Roman" w:hAnsi="Times New Roman" w:cs="Times New Roman"/>
          <w:sz w:val="24"/>
          <w:szCs w:val="24"/>
        </w:rPr>
        <w:t xml:space="preserve"> </w:t>
      </w:r>
      <w:r w:rsidRPr="002D0DC1">
        <w:rPr>
          <w:rFonts w:ascii="Times New Roman" w:eastAsia="Times New Roman" w:hAnsi="Times New Roman" w:cs="Times New Roman"/>
          <w:b/>
          <w:sz w:val="24"/>
          <w:szCs w:val="24"/>
        </w:rPr>
        <w:t>PASIŪLYMŲ RENGIMAS, PATEIKIMAS, KEITIMAS</w:t>
      </w:r>
      <w:bookmarkEnd w:id="16"/>
      <w:r w:rsidRPr="002D0DC1">
        <w:rPr>
          <w:rFonts w:ascii="Times New Roman" w:eastAsia="Times New Roman" w:hAnsi="Times New Roman" w:cs="Times New Roman"/>
          <w:b/>
          <w:sz w:val="24"/>
          <w:szCs w:val="24"/>
        </w:rPr>
        <w:t xml:space="preserve"> IR PASIŪLYMO KAINOS ŠIFRAVIMAS</w:t>
      </w:r>
    </w:p>
    <w:p w14:paraId="249F39CB" w14:textId="77777777" w:rsidR="002D0DC1" w:rsidRPr="002D0DC1" w:rsidRDefault="002D0DC1" w:rsidP="002D0DC1">
      <w:pPr>
        <w:spacing w:after="0" w:line="276" w:lineRule="auto"/>
        <w:ind w:right="-1" w:firstLine="567"/>
        <w:jc w:val="both"/>
        <w:rPr>
          <w:rFonts w:ascii="Times New Roman" w:eastAsia="Times New Roman" w:hAnsi="Times New Roman" w:cs="Times New Roman"/>
          <w:color w:val="FF0000"/>
          <w:sz w:val="24"/>
          <w:szCs w:val="24"/>
          <w:lang w:eastAsia="lt-LT"/>
        </w:rPr>
      </w:pPr>
    </w:p>
    <w:p w14:paraId="0B78E383"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33. Pateikdamas pasiūlymą, tiekėjas sutinka su šiomis konkurso sąlygomis ir patvirtina, kad jo pasiūlyme pateikta informacija yra teisinga ir apima viską, ko reikia tinkamam pirkimo sutarties įvykdymui.</w:t>
      </w:r>
    </w:p>
    <w:p w14:paraId="37BCC5FF"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34.</w:t>
      </w:r>
      <w:r w:rsidRPr="002D0DC1">
        <w:rPr>
          <w:rFonts w:ascii="Times New Roman" w:eastAsia="Times New Roman" w:hAnsi="Times New Roman" w:cs="Times New Roman"/>
          <w:b/>
          <w:i/>
          <w:sz w:val="24"/>
          <w:szCs w:val="24"/>
        </w:rPr>
        <w:t xml:space="preserve"> Perkančioji organizacija reikalauja pasiūlymus teikti tik elektroninėmis priemonėmis naudojant CVP IS, pasiekiamą internetiniu adresu </w:t>
      </w:r>
      <w:hyperlink r:id="rId6" w:history="1">
        <w:r w:rsidRPr="002D0DC1">
          <w:rPr>
            <w:rFonts w:ascii="Times New Roman" w:eastAsia="Times New Roman" w:hAnsi="Times New Roman" w:cs="Times New Roman"/>
            <w:b/>
            <w:i/>
            <w:color w:val="0000FF"/>
            <w:sz w:val="24"/>
            <w:szCs w:val="24"/>
            <w:u w:val="single"/>
          </w:rPr>
          <w:t>http://pirkimai.eviesiejipirkimai.lt</w:t>
        </w:r>
      </w:hyperlink>
      <w:r w:rsidRPr="002D0DC1">
        <w:rPr>
          <w:rFonts w:ascii="Times New Roman" w:eastAsia="Times New Roman" w:hAnsi="Times New Roman" w:cs="Times New Roman"/>
          <w:b/>
          <w:i/>
          <w:sz w:val="24"/>
          <w:szCs w:val="24"/>
        </w:rPr>
        <w:t>.</w:t>
      </w:r>
      <w:r w:rsidRPr="002D0DC1">
        <w:rPr>
          <w:rFonts w:ascii="Times New Roman" w:eastAsia="Times New Roman" w:hAnsi="Times New Roman" w:cs="Times New Roman"/>
          <w:sz w:val="24"/>
          <w:szCs w:val="24"/>
        </w:rPr>
        <w:t xml:space="preserve"> Pasiūlymai, pateikti popierinėje formoje arba ne Perkančiosios organizacijos nurodytomis elektroninėmis priemonėmis, bus atmesti kaip neatitinkantys pirkimo dokumentų reikalavimų.</w:t>
      </w:r>
    </w:p>
    <w:p w14:paraId="6004A452"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35. Pasiūlymą gali teikti tik CVP IS registruotas tiekėjas (nemokama registracija adresu https://pirkimai.eviesiejipirkimai.lt). 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Pateikiami dokumentai ar skaitmeninės dokumentų kopijos turi būti prieinami naudojant nediskriminuojančius, visuotinai prieinamus duomenų failų formatus (pvz. pdf, jpg, doc ir kt.). Komisija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w:t>
      </w:r>
    </w:p>
    <w:p w14:paraId="2D20D214" w14:textId="77777777" w:rsidR="002D0DC1" w:rsidRPr="002D0DC1" w:rsidRDefault="002D0DC1" w:rsidP="002D0DC1">
      <w:pPr>
        <w:spacing w:after="0" w:line="276" w:lineRule="auto"/>
        <w:ind w:firstLine="567"/>
        <w:jc w:val="both"/>
        <w:rPr>
          <w:rFonts w:ascii="Times New Roman" w:eastAsia="Times New Roman" w:hAnsi="Times New Roman" w:cs="Times New Roman"/>
          <w:iCs/>
          <w:sz w:val="24"/>
          <w:szCs w:val="24"/>
        </w:rPr>
      </w:pPr>
      <w:r w:rsidRPr="002D0DC1">
        <w:rPr>
          <w:rFonts w:ascii="Times New Roman" w:eastAsia="Times New Roman" w:hAnsi="Times New Roman" w:cs="Times New Roman"/>
          <w:sz w:val="24"/>
          <w:szCs w:val="24"/>
        </w:rPr>
        <w:t xml:space="preserve">36. </w:t>
      </w:r>
      <w:r w:rsidRPr="002D0DC1">
        <w:rPr>
          <w:rFonts w:ascii="Times New Roman" w:eastAsia="Times New Roman" w:hAnsi="Times New Roman" w:cs="Times New Roman"/>
          <w:iCs/>
          <w:sz w:val="24"/>
          <w:szCs w:val="24"/>
        </w:rPr>
        <w:t xml:space="preserve">Pasiūlymas turi būti pasirašytas. </w:t>
      </w:r>
      <w:r w:rsidRPr="001F079C">
        <w:rPr>
          <w:rFonts w:ascii="Times New Roman" w:eastAsia="Times New Roman" w:hAnsi="Times New Roman" w:cs="Times New Roman"/>
          <w:iCs/>
          <w:sz w:val="24"/>
          <w:szCs w:val="24"/>
        </w:rPr>
        <w:t>Nereikalaujama pasiūlymą pasirašyti saugiu elektroniniu parašu,</w:t>
      </w:r>
      <w:r w:rsidRPr="002D0DC1">
        <w:rPr>
          <w:rFonts w:ascii="Times New Roman" w:eastAsia="Times New Roman" w:hAnsi="Times New Roman" w:cs="Times New Roman"/>
          <w:iCs/>
          <w:sz w:val="24"/>
          <w:szCs w:val="24"/>
        </w:rPr>
        <w:t xml:space="preserve"> atitinkančiu Lietuvos Respublikos elektroninio parašo įstatymo nustatytus reikalavimus. Jeigu pasiūlymą pasirašo ne vadovas turi būti pateiktas vadovo įgaliojimas suteikiantis įgaliotam asmeniui teisę pasirašyti pasiūlymą.</w:t>
      </w:r>
    </w:p>
    <w:p w14:paraId="5F281F82"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lastRenderedPageBreak/>
        <w:t>37. Pasiūlymas CVP IS priemonėmis turi būti pateiktas skelbime apie pirkimą nurodytu laiku.</w:t>
      </w:r>
    </w:p>
    <w:p w14:paraId="214D9AB1"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38. Pasiūlyme privalo būti nurodytas visų pasiūlyme pateikiamų dokumentų sąrašas.</w:t>
      </w:r>
    </w:p>
    <w:p w14:paraId="39343152"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39. Pasiūlymą sudaro tiekėjo elektroninėmis CVP IS priemonėmis pateiktų dokumentų (Perkančioji organizacija pasilieka sau teisę pareikalauti dokumentų originalų) visuma:</w:t>
      </w:r>
    </w:p>
    <w:p w14:paraId="2254F966" w14:textId="77777777" w:rsidR="002D0DC1" w:rsidRPr="002D0DC1" w:rsidRDefault="002D0DC1" w:rsidP="002D0DC1">
      <w:pPr>
        <w:tabs>
          <w:tab w:val="left" w:pos="0"/>
          <w:tab w:val="left" w:pos="851"/>
          <w:tab w:val="left" w:pos="1418"/>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39.1. pateikiama užpildyta pasiūlymo forma, parengta pagal šių konkurso sąlygų priede Nr. 2 bei Pirkimo sąlygose ir jų prieduose nurodytus reikalavimus;</w:t>
      </w:r>
    </w:p>
    <w:p w14:paraId="30F07308" w14:textId="77777777" w:rsidR="002D0DC1" w:rsidRPr="002D0DC1" w:rsidRDefault="002D0DC1" w:rsidP="002D0DC1">
      <w:pPr>
        <w:tabs>
          <w:tab w:val="left" w:pos="0"/>
          <w:tab w:val="left" w:pos="851"/>
          <w:tab w:val="left" w:pos="1418"/>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39.2. jungtinės veiklos sutarties originalo skaitmeninė kopija (jei dalyvauja ūkio subjektų grupė);</w:t>
      </w:r>
    </w:p>
    <w:p w14:paraId="1379BD7F" w14:textId="77777777" w:rsidR="002D0DC1" w:rsidRPr="002D0DC1" w:rsidRDefault="002D0DC1" w:rsidP="002D0DC1">
      <w:pPr>
        <w:tabs>
          <w:tab w:val="left" w:pos="0"/>
          <w:tab w:val="left" w:pos="851"/>
          <w:tab w:val="left" w:pos="1418"/>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39.3. sutartys ar preliminarūs susitarimai su ketinamais pasitelkti subtiekėjais (jei sutarties vykdymui ketinami pasitelkti subtiekėjai);</w:t>
      </w:r>
    </w:p>
    <w:p w14:paraId="40675E78" w14:textId="77777777" w:rsidR="002D0DC1" w:rsidRPr="002D0DC1" w:rsidRDefault="002D0DC1" w:rsidP="002D0DC1">
      <w:pPr>
        <w:tabs>
          <w:tab w:val="left" w:pos="0"/>
          <w:tab w:val="left" w:pos="851"/>
          <w:tab w:val="left" w:pos="1418"/>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39.4. įgaliojimo ar kito dokumento (pvz., pareigybės aprašymo), suteikiančio teisę pasirašyti tiekėjo pasiūlymą, skaitmeninė kopija (taikoma, kai pasiūlymą pasirašo ne įmonės vadovas, o įgaliotas asmuo).</w:t>
      </w:r>
    </w:p>
    <w:p w14:paraId="589FF74F" w14:textId="77777777" w:rsidR="002D0DC1" w:rsidRPr="002D0DC1" w:rsidRDefault="002D0DC1" w:rsidP="002D0DC1">
      <w:pPr>
        <w:tabs>
          <w:tab w:val="left" w:pos="0"/>
          <w:tab w:val="left" w:pos="851"/>
          <w:tab w:val="left" w:pos="1418"/>
        </w:tabs>
        <w:spacing w:after="0" w:line="276" w:lineRule="auto"/>
        <w:ind w:right="-1" w:firstLine="567"/>
        <w:jc w:val="both"/>
        <w:rPr>
          <w:rFonts w:ascii="Times New Roman" w:eastAsia="Times New Roman" w:hAnsi="Times New Roman" w:cs="Times New Roman"/>
          <w:bCs/>
          <w:sz w:val="24"/>
          <w:szCs w:val="24"/>
        </w:rPr>
      </w:pPr>
      <w:r w:rsidRPr="002D0DC1">
        <w:rPr>
          <w:rFonts w:ascii="Times New Roman" w:eastAsia="Times New Roman" w:hAnsi="Times New Roman" w:cs="Times New Roman"/>
          <w:bCs/>
          <w:sz w:val="24"/>
          <w:szCs w:val="24"/>
        </w:rPr>
        <w:t>4.5.5. kiti reikalaujami dokumentai.</w:t>
      </w:r>
    </w:p>
    <w:p w14:paraId="0BDF8A1D"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40. Tiekėjo pasiūlymas bei kita korespondencija pateikiama lietuvių kalba. </w:t>
      </w:r>
      <w:r w:rsidRPr="002D0DC1">
        <w:rPr>
          <w:rFonts w:ascii="Times New Roman" w:eastAsia="Times New Roman" w:hAnsi="Times New Roman" w:cs="Times New Roman"/>
          <w:sz w:val="24"/>
          <w:szCs w:val="24"/>
          <w:lang w:eastAsia="lt-LT"/>
        </w:rPr>
        <w:t>Jei atitinkami dokumentai yra išduoti kita kalba, turi būti pateiktas tinkamai patvirtintas vertimas į lietuvių kalbą (pateikiama skaitmeninė dokumento kopija – skenuotas dokumentas). Tinkamu vertimu Perkančioji organizacija laikys vertimą, patvirtintą vertėjo parašu ir vertimo biuro antspaudu.</w:t>
      </w:r>
    </w:p>
    <w:p w14:paraId="19C22A0B"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41. Elektroninėmis priemonėmis perduotų dokumentų (failų) pavadinimai turi sutapti su pasiūlyme pateiktame dokumentų sąraše nurodytų dokumentų pavadinimais.</w:t>
      </w:r>
    </w:p>
    <w:p w14:paraId="48D3A19E"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i/>
          <w:color w:val="000000"/>
          <w:sz w:val="24"/>
          <w:szCs w:val="24"/>
          <w:lang w:eastAsia="lt-LT"/>
        </w:rPr>
      </w:pPr>
      <w:r w:rsidRPr="002D0DC1">
        <w:rPr>
          <w:rFonts w:ascii="Times New Roman" w:eastAsia="Times New Roman" w:hAnsi="Times New Roman" w:cs="Times New Roman"/>
          <w:color w:val="000000"/>
          <w:sz w:val="24"/>
          <w:szCs w:val="24"/>
          <w:lang w:eastAsia="lt-LT"/>
        </w:rPr>
        <w:t>42. Pasiūlyme nurodoma kaina pateikiama eurais, kaip nurodyta konkurso sąlygų priede Nr. 1. Tais atvejais, kai pagal galiojančius Lietuvos Respublikos teisės aktus tiekėjui nereikia mokėti PVM, tiekėjas siūlo prekių kainą be PVM ir privalo nurodyti teisinį pagrindą, dėl kurių jis PVM nemoka. Apskaičiuojant kainą, turi būti atsižvelgta į visas kainos sudėtines dalis, į techninės specifikacijos reikalavimus ir pan. Kainos pasiūlyme nurodomos suapvalintos, paliekant du skaitmenis po kablelio.</w:t>
      </w:r>
    </w:p>
    <w:p w14:paraId="79EBF805"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i/>
          <w:color w:val="000000"/>
          <w:sz w:val="24"/>
          <w:szCs w:val="24"/>
          <w:lang w:eastAsia="lt-LT"/>
        </w:rPr>
      </w:pPr>
      <w:r w:rsidRPr="002D0DC1">
        <w:rPr>
          <w:rFonts w:ascii="Times New Roman" w:eastAsia="Times New Roman" w:hAnsi="Times New Roman" w:cs="Times New Roman"/>
          <w:color w:val="000000"/>
          <w:sz w:val="24"/>
          <w:szCs w:val="24"/>
          <w:lang w:eastAsia="lt-LT"/>
        </w:rPr>
        <w:t>43. 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6C96DEE9" w14:textId="5B6F0CCD"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color w:val="000000"/>
          <w:sz w:val="24"/>
          <w:szCs w:val="24"/>
          <w:lang w:eastAsia="lt-LT"/>
        </w:rPr>
      </w:pPr>
      <w:r w:rsidRPr="002D0DC1">
        <w:rPr>
          <w:rFonts w:ascii="Times New Roman" w:eastAsia="Times New Roman" w:hAnsi="Times New Roman" w:cs="Times New Roman"/>
          <w:bCs/>
          <w:color w:val="000000"/>
          <w:sz w:val="24"/>
          <w:szCs w:val="24"/>
          <w:lang w:eastAsia="lt-LT"/>
        </w:rPr>
        <w:t xml:space="preserve">44. Pasiūlymas turi būti </w:t>
      </w:r>
      <w:r w:rsidRPr="007D4C76">
        <w:rPr>
          <w:rFonts w:ascii="Times New Roman" w:eastAsia="Times New Roman" w:hAnsi="Times New Roman" w:cs="Times New Roman"/>
          <w:bCs/>
          <w:color w:val="000000"/>
          <w:sz w:val="24"/>
          <w:szCs w:val="24"/>
          <w:lang w:eastAsia="lt-LT"/>
        </w:rPr>
        <w:t xml:space="preserve">pateiktas </w:t>
      </w:r>
      <w:r w:rsidRPr="007D4C76">
        <w:rPr>
          <w:rFonts w:ascii="Times New Roman" w:eastAsia="Times New Roman" w:hAnsi="Times New Roman" w:cs="Times New Roman"/>
          <w:b/>
          <w:bCs/>
          <w:color w:val="000000"/>
          <w:sz w:val="24"/>
          <w:szCs w:val="24"/>
          <w:lang w:eastAsia="lt-LT"/>
        </w:rPr>
        <w:t xml:space="preserve">iki 2025 m. </w:t>
      </w:r>
      <w:r w:rsidR="00AF1698" w:rsidRPr="007D4C76">
        <w:rPr>
          <w:rFonts w:ascii="Times New Roman" w:eastAsia="Times New Roman" w:hAnsi="Times New Roman" w:cs="Times New Roman"/>
          <w:b/>
          <w:bCs/>
          <w:color w:val="000000"/>
          <w:sz w:val="24"/>
          <w:szCs w:val="24"/>
          <w:lang w:eastAsia="lt-LT"/>
        </w:rPr>
        <w:t xml:space="preserve">gruodžio </w:t>
      </w:r>
      <w:r w:rsidR="009B2D2B" w:rsidRPr="007D4C76">
        <w:rPr>
          <w:rFonts w:ascii="Times New Roman" w:eastAsia="Times New Roman" w:hAnsi="Times New Roman" w:cs="Times New Roman"/>
          <w:b/>
          <w:bCs/>
          <w:color w:val="000000"/>
          <w:sz w:val="24"/>
          <w:szCs w:val="24"/>
          <w:lang w:eastAsia="lt-LT"/>
        </w:rPr>
        <w:t>16</w:t>
      </w:r>
      <w:r w:rsidRPr="007D4C76">
        <w:rPr>
          <w:rFonts w:ascii="Times New Roman" w:eastAsia="Times New Roman" w:hAnsi="Times New Roman" w:cs="Times New Roman"/>
          <w:b/>
          <w:bCs/>
          <w:color w:val="000000"/>
          <w:sz w:val="24"/>
          <w:szCs w:val="24"/>
          <w:lang w:eastAsia="lt-LT"/>
        </w:rPr>
        <w:t xml:space="preserve"> d. </w:t>
      </w:r>
      <w:bookmarkStart w:id="17" w:name="_Hlk101773705"/>
      <w:r w:rsidRPr="007D4C76">
        <w:rPr>
          <w:rFonts w:ascii="Times New Roman" w:eastAsia="Times New Roman" w:hAnsi="Times New Roman" w:cs="Times New Roman"/>
          <w:b/>
          <w:bCs/>
          <w:color w:val="000000"/>
          <w:sz w:val="24"/>
          <w:szCs w:val="24"/>
          <w:lang w:eastAsia="lt-LT"/>
        </w:rPr>
        <w:t>10 val. 00 min.</w:t>
      </w:r>
      <w:r w:rsidRPr="002D0DC1">
        <w:rPr>
          <w:rFonts w:ascii="Times New Roman" w:eastAsia="Times New Roman" w:hAnsi="Times New Roman" w:cs="Times New Roman"/>
          <w:b/>
          <w:bCs/>
          <w:color w:val="000000"/>
          <w:sz w:val="24"/>
          <w:szCs w:val="24"/>
          <w:lang w:eastAsia="lt-LT"/>
        </w:rPr>
        <w:t xml:space="preserve"> </w:t>
      </w:r>
      <w:bookmarkEnd w:id="17"/>
      <w:r w:rsidRPr="002D0DC1">
        <w:rPr>
          <w:rFonts w:ascii="Times New Roman" w:eastAsia="Times New Roman" w:hAnsi="Times New Roman" w:cs="Times New Roman"/>
          <w:color w:val="000000"/>
          <w:sz w:val="24"/>
          <w:szCs w:val="24"/>
          <w:lang w:eastAsia="lt-LT"/>
        </w:rPr>
        <w:t>(Lietuvos Respublikos laiku)</w:t>
      </w:r>
      <w:r w:rsidRPr="002D0DC1">
        <w:rPr>
          <w:rFonts w:ascii="Times New Roman" w:eastAsia="Times New Roman" w:hAnsi="Times New Roman" w:cs="Times New Roman"/>
          <w:bCs/>
          <w:color w:val="000000"/>
          <w:sz w:val="24"/>
          <w:szCs w:val="24"/>
          <w:lang w:eastAsia="lt-LT"/>
        </w:rPr>
        <w:t>.</w:t>
      </w:r>
    </w:p>
    <w:p w14:paraId="5BCBC7AF" w14:textId="4DEB7538" w:rsidR="002D0DC1" w:rsidRPr="002D0DC1" w:rsidRDefault="002D0DC1" w:rsidP="00A3419E">
      <w:pPr>
        <w:spacing w:after="0" w:line="240" w:lineRule="auto"/>
        <w:ind w:right="-22" w:firstLine="567"/>
        <w:jc w:val="both"/>
        <w:rPr>
          <w:rFonts w:ascii="Times New Roman" w:eastAsia="Times New Roman" w:hAnsi="Times New Roman" w:cs="Times New Roman"/>
          <w:color w:val="000000"/>
          <w:sz w:val="24"/>
          <w:szCs w:val="24"/>
          <w:lang w:eastAsia="lt-LT"/>
        </w:rPr>
      </w:pPr>
      <w:r w:rsidRPr="002D0DC1">
        <w:rPr>
          <w:rFonts w:ascii="Times New Roman" w:eastAsia="Times New Roman" w:hAnsi="Times New Roman" w:cs="Times New Roman"/>
          <w:color w:val="000000"/>
          <w:sz w:val="24"/>
          <w:szCs w:val="24"/>
          <w:lang w:eastAsia="lt-LT"/>
        </w:rPr>
        <w:t xml:space="preserve">45. Tiekėjas pasiūlyme turi nurodyti kokia pasiūlyme pateikta informacija yra konfidenciali (Sąlygų priedas Nr. 2). Konfidencialia negalima laikyti informacijos, nurodytos Viešųjų pirkimų įstatymo 20 straipsnio 2 dalyje. Tiekėjas negali nurodyti, kad konfidenciali informacija yra pasiūlymo kaina (išskyrus jos sudedamąsias dalis) arba, kad visa pasiūlyme pateikta informacija yra konfidenciali. </w:t>
      </w:r>
      <w:r w:rsidRPr="002D0DC1">
        <w:rPr>
          <w:rFonts w:ascii="Times New Roman" w:eastAsia="Times New Roman" w:hAnsi="Times New Roman" w:cs="Times New Roman"/>
          <w:b/>
          <w:bCs/>
          <w:i/>
          <w:color w:val="000000"/>
          <w:sz w:val="24"/>
          <w:szCs w:val="24"/>
          <w:lang w:eastAsia="lt-LT"/>
        </w:rPr>
        <w:t xml:space="preserve">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 </w:t>
      </w:r>
      <w:r w:rsidRPr="002D0DC1">
        <w:rPr>
          <w:rFonts w:ascii="Times New Roman" w:eastAsia="Times New Roman" w:hAnsi="Times New Roman" w:cs="Times New Roman"/>
          <w:b/>
          <w:bCs/>
          <w:i/>
          <w:iCs/>
          <w:color w:val="000000"/>
          <w:sz w:val="24"/>
          <w:szCs w:val="24"/>
          <w:lang w:eastAsia="lt-LT"/>
        </w:rPr>
        <w:t xml:space="preserve">Nurodant konfidencialią informaciją, rekomenduojama vadovautis VPT išaiškinimu, kuris paskelbtas VPT interneto svetainėje, adresu: </w:t>
      </w:r>
      <w:r w:rsidRPr="002D0DC1">
        <w:rPr>
          <w:rFonts w:ascii="Times New Roman" w:eastAsia="Times New Roman" w:hAnsi="Times New Roman" w:cs="Times New Roman"/>
          <w:color w:val="000000"/>
          <w:sz w:val="24"/>
          <w:szCs w:val="24"/>
          <w:lang w:eastAsia="lt-LT"/>
        </w:rPr>
        <w:t xml:space="preserve">http://vpt.lrv.lt/lt/naujienos/kaip-turi-buti-suprantamas-konfidencialumas-viesuosiuose-pirkimuose. </w:t>
      </w:r>
    </w:p>
    <w:p w14:paraId="33B87831" w14:textId="69A66411"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color w:val="000000"/>
          <w:sz w:val="24"/>
          <w:szCs w:val="24"/>
          <w:lang w:eastAsia="lt-LT"/>
        </w:rPr>
      </w:pPr>
      <w:r w:rsidRPr="002D0DC1">
        <w:rPr>
          <w:rFonts w:ascii="Times New Roman" w:eastAsia="Times New Roman" w:hAnsi="Times New Roman" w:cs="Times New Roman"/>
          <w:color w:val="000000"/>
          <w:sz w:val="24"/>
          <w:szCs w:val="24"/>
          <w:lang w:eastAsia="lt-LT"/>
        </w:rPr>
        <w:t>4</w:t>
      </w:r>
      <w:r w:rsidR="00A3419E">
        <w:rPr>
          <w:rFonts w:ascii="Times New Roman" w:eastAsia="Times New Roman" w:hAnsi="Times New Roman" w:cs="Times New Roman"/>
          <w:color w:val="000000"/>
          <w:sz w:val="24"/>
          <w:szCs w:val="24"/>
          <w:lang w:eastAsia="lt-LT"/>
        </w:rPr>
        <w:t>6</w:t>
      </w:r>
      <w:r w:rsidRPr="002D0DC1">
        <w:rPr>
          <w:rFonts w:ascii="Times New Roman" w:eastAsia="Times New Roman" w:hAnsi="Times New Roman" w:cs="Times New Roman"/>
          <w:color w:val="000000"/>
          <w:sz w:val="24"/>
          <w:szCs w:val="24"/>
          <w:lang w:eastAsia="lt-LT"/>
        </w:rPr>
        <w:t xml:space="preserve">. Pasiūlymas galioja jame tiekėjo nurodytą laiką. Pasiūlymas turi galioti ne trumpiau nei 90 (devyniasdešimt) dienų nuo Perkančiosios organizacijos nustatyto pasiūlymų pateikimo termino pabaigos. Jeigu pasiūlyme nenurodytas jo galiojimo laikas, laikoma, kad pasiūlymas galioja tiek, kiek numatyta pirkimo dokumentuose arba tiek, kiek galioja pateiktas pasiūlymo galiojimo užtikrinimas, jei jame nurodytas terminas yra ilgesnis nei 90 (devyniasdešimt) dienų. </w:t>
      </w:r>
    </w:p>
    <w:p w14:paraId="46E7ADB1" w14:textId="2601BAE9" w:rsidR="002D0DC1" w:rsidRPr="002D0DC1" w:rsidRDefault="002D0DC1" w:rsidP="002D0DC1">
      <w:pPr>
        <w:tabs>
          <w:tab w:val="left" w:pos="0"/>
          <w:tab w:val="left" w:pos="567"/>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4</w:t>
      </w:r>
      <w:r w:rsidR="00A3419E">
        <w:rPr>
          <w:rFonts w:ascii="Times New Roman" w:eastAsia="Times New Roman" w:hAnsi="Times New Roman" w:cs="Times New Roman"/>
          <w:sz w:val="24"/>
          <w:szCs w:val="24"/>
        </w:rPr>
        <w:t>7</w:t>
      </w:r>
      <w:r w:rsidRPr="002D0DC1">
        <w:rPr>
          <w:rFonts w:ascii="Times New Roman" w:eastAsia="Times New Roman" w:hAnsi="Times New Roman" w:cs="Times New Roman"/>
          <w:sz w:val="24"/>
          <w:szCs w:val="24"/>
        </w:rPr>
        <w:t xml:space="preserve">. Kol nesibaigė Perkančiosios organizacijos nustatytas minimalus reikalaujamas pasiūlymų galiojimo laikas, Perkančioji organizacija CVP IS sistemos priemonėmis turi teisę prašyti, kad tiekėjai pratęstų pasiūlymų galiojimą iki konkrečiai nurodyto laiko. </w:t>
      </w:r>
    </w:p>
    <w:p w14:paraId="40FF3A7D" w14:textId="762D657E"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lastRenderedPageBreak/>
        <w:t>4</w:t>
      </w:r>
      <w:r w:rsidR="00A3419E">
        <w:rPr>
          <w:rFonts w:ascii="Times New Roman" w:eastAsia="Times New Roman" w:hAnsi="Times New Roman" w:cs="Times New Roman"/>
          <w:sz w:val="24"/>
          <w:szCs w:val="24"/>
        </w:rPr>
        <w:t>8</w:t>
      </w:r>
      <w:r w:rsidRPr="002D0DC1">
        <w:rPr>
          <w:rFonts w:ascii="Times New Roman" w:eastAsia="Times New Roman" w:hAnsi="Times New Roman" w:cs="Times New Roman"/>
          <w:sz w:val="24"/>
          <w:szCs w:val="24"/>
        </w:rPr>
        <w:t xml:space="preserve">. Perkančioji organizacija turi teisę pratęsti pasiūlymų pateikimo galutinį terminą. Apie naują pasiūlymų pateikimo terminą Perkančioji organizacija CVP IS sistemos priemonėmis praneša </w:t>
      </w:r>
      <w:bookmarkStart w:id="18" w:name="_Ref532962861"/>
      <w:r w:rsidRPr="002D0DC1">
        <w:rPr>
          <w:rFonts w:ascii="Times New Roman" w:eastAsia="Times New Roman" w:hAnsi="Times New Roman" w:cs="Times New Roman"/>
          <w:sz w:val="24"/>
          <w:szCs w:val="24"/>
        </w:rPr>
        <w:t xml:space="preserve">visiems suinteresuotumą pirkimu pareiškusiems tiekėjams bei paskelbia apie tai viešai CVP IS, ten pat, kur buvo paskelbti pirkimo dokumentai. </w:t>
      </w:r>
      <w:bookmarkEnd w:id="18"/>
    </w:p>
    <w:p w14:paraId="1A73A96D" w14:textId="2053EE41" w:rsidR="002D0DC1" w:rsidRPr="002D0DC1" w:rsidRDefault="00A3419E"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2D0DC1" w:rsidRPr="002D0DC1">
        <w:rPr>
          <w:rFonts w:ascii="Times New Roman" w:eastAsia="Times New Roman" w:hAnsi="Times New Roman" w:cs="Times New Roman"/>
          <w:sz w:val="24"/>
          <w:szCs w:val="24"/>
        </w:rPr>
        <w:t xml:space="preserve">. Tiekėjas, kol nesibaigė Perkančiosios organizacijos nustatytas pasiūlymų pateikimo galutinis terminas, turi teisę CVP IS priemonėmis pakeisti arba atšaukti savo pasiūlymą. Toks pakeitimas arba pranešimas, kad pasiūlymas atšaukiamas, pripažįstamas galiojančiu, jeigu Perkančioji organizacija jį gauna pateiktą CVP IS priemonėmis iki pasiūlymų pateikimo termino pabaigos. </w:t>
      </w:r>
    </w:p>
    <w:p w14:paraId="6237702B" w14:textId="36C65369"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5</w:t>
      </w:r>
      <w:r w:rsidR="00A3419E">
        <w:rPr>
          <w:rFonts w:ascii="Times New Roman" w:eastAsia="Times New Roman" w:hAnsi="Times New Roman" w:cs="Times New Roman"/>
          <w:sz w:val="24"/>
          <w:szCs w:val="24"/>
        </w:rPr>
        <w:t>0</w:t>
      </w:r>
      <w:r w:rsidRPr="002D0DC1">
        <w:rPr>
          <w:rFonts w:ascii="Times New Roman" w:eastAsia="Times New Roman" w:hAnsi="Times New Roman" w:cs="Times New Roman"/>
          <w:sz w:val="24"/>
          <w:szCs w:val="24"/>
        </w:rPr>
        <w:t>. Perkančioji organizacija neatsako už nenumatytus atvejus, dėl kurių pasiūlymai elektroninėmis priemonėmis nebuvo gauti ar buvo gauti pavėluotai. Tiekėjui CVP IS priemonėmis paprašius, Perkančioji organizacija CVP IS susirašinėjimo priemonėmis patvirtina, kad tiekėjo pasiūlymas yra gautas.</w:t>
      </w:r>
    </w:p>
    <w:p w14:paraId="03D71CF5" w14:textId="09A02487" w:rsid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5</w:t>
      </w:r>
      <w:r w:rsidR="00A3419E">
        <w:rPr>
          <w:rFonts w:ascii="Times New Roman" w:eastAsia="Times New Roman" w:hAnsi="Times New Roman" w:cs="Times New Roman"/>
          <w:sz w:val="24"/>
          <w:szCs w:val="24"/>
        </w:rPr>
        <w:t>1</w:t>
      </w:r>
      <w:r w:rsidRPr="002D0DC1">
        <w:rPr>
          <w:rFonts w:ascii="Times New Roman" w:eastAsia="Times New Roman" w:hAnsi="Times New Roman" w:cs="Times New Roman"/>
          <w:sz w:val="24"/>
          <w:szCs w:val="24"/>
        </w:rPr>
        <w:t xml:space="preserve">. Perkančioji organizacija neatlygina tiekėjams išlaidų, patirtų rengiant ir pateikiant pasiūlymus. </w:t>
      </w:r>
      <w:bookmarkStart w:id="19" w:name="_Toc60525486"/>
      <w:bookmarkStart w:id="20" w:name="_Toc47844932"/>
    </w:p>
    <w:p w14:paraId="008D250B" w14:textId="7B653986" w:rsidR="00A3419E" w:rsidRPr="00680D81" w:rsidRDefault="00A3419E" w:rsidP="002D0DC1">
      <w:pPr>
        <w:tabs>
          <w:tab w:val="left" w:pos="0"/>
          <w:tab w:val="left" w:pos="851"/>
        </w:tabs>
        <w:spacing w:after="0" w:line="276" w:lineRule="auto"/>
        <w:ind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52. </w:t>
      </w:r>
      <w:r w:rsidRPr="00680D81">
        <w:rPr>
          <w:rFonts w:ascii="Times New Roman" w:eastAsia="Calibri" w:hAnsi="Times New Roman" w:cs="Times New Roman"/>
          <w:bCs/>
          <w:sz w:val="24"/>
          <w:szCs w:val="24"/>
        </w:rPr>
        <w:t>Perkančioji organizacija prižiūri darbų kokybę ir yra atsakinga už atsiskaitymą su Tiekėju, todėl Tiekėjas už šių darbų administravimą moka Perkančiajai organizacijai  15 proc. dydžio sutarties administravimo mokestį, skaičiuojamą nuo Tiekėjo pateiktoje PVM sąskaitoje-faktūroje nurodytos sumos be PVM. Administravimo mokestis užskaitomas kaip mokėjimas už Tiekėjo atliktus darbus nuo jo pateiktos PVM sąskaitos – faktūros gavimo dienos, Perkančiajai organizacijai išrašant PVM sąskaitą– faktūrą.</w:t>
      </w:r>
    </w:p>
    <w:p w14:paraId="6E7E95BA"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p>
    <w:p w14:paraId="0942FFA7" w14:textId="77777777" w:rsidR="002D0DC1" w:rsidRPr="002D0DC1" w:rsidRDefault="002D0DC1" w:rsidP="002D0DC1">
      <w:pPr>
        <w:tabs>
          <w:tab w:val="left" w:pos="0"/>
          <w:tab w:val="left" w:pos="170"/>
          <w:tab w:val="left" w:pos="851"/>
        </w:tabs>
        <w:spacing w:after="0" w:line="276" w:lineRule="auto"/>
        <w:ind w:right="-1" w:firstLine="567"/>
        <w:jc w:val="center"/>
        <w:rPr>
          <w:rFonts w:ascii="Times New Roman" w:eastAsia="Times New Roman" w:hAnsi="Times New Roman" w:cs="Times New Roman"/>
          <w:i/>
          <w:sz w:val="24"/>
          <w:szCs w:val="24"/>
        </w:rPr>
      </w:pPr>
      <w:r w:rsidRPr="002D0DC1">
        <w:rPr>
          <w:rFonts w:ascii="Times New Roman" w:eastAsia="Times New Roman" w:hAnsi="Times New Roman" w:cs="Times New Roman"/>
          <w:b/>
          <w:sz w:val="24"/>
          <w:szCs w:val="24"/>
        </w:rPr>
        <w:t xml:space="preserve">VI. PASIŪLYMŲ GALIOJIMO UŽTIKRINIMO </w:t>
      </w:r>
      <w:bookmarkEnd w:id="19"/>
      <w:bookmarkEnd w:id="20"/>
      <w:r w:rsidRPr="002D0DC1">
        <w:rPr>
          <w:rFonts w:ascii="Times New Roman" w:eastAsia="Times New Roman" w:hAnsi="Times New Roman" w:cs="Times New Roman"/>
          <w:b/>
          <w:sz w:val="24"/>
          <w:szCs w:val="24"/>
        </w:rPr>
        <w:t>REIKALAVIMAI</w:t>
      </w:r>
    </w:p>
    <w:p w14:paraId="6A565F8A" w14:textId="77777777" w:rsidR="002D0DC1" w:rsidRPr="002D0DC1" w:rsidRDefault="002D0DC1" w:rsidP="002D0DC1">
      <w:pPr>
        <w:spacing w:after="0" w:line="276" w:lineRule="auto"/>
        <w:ind w:right="-1" w:firstLine="567"/>
        <w:jc w:val="both"/>
        <w:rPr>
          <w:rFonts w:ascii="Times New Roman" w:eastAsia="Times New Roman" w:hAnsi="Times New Roman" w:cs="Times New Roman"/>
          <w:color w:val="FF0000"/>
          <w:sz w:val="24"/>
          <w:szCs w:val="24"/>
          <w:lang w:eastAsia="lt-LT"/>
        </w:rPr>
      </w:pPr>
    </w:p>
    <w:p w14:paraId="0E9C21FA"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53. Perkančioji organizacija nereikalauja pasiūlymo galiojimo užtikrinimo. </w:t>
      </w:r>
      <w:bookmarkStart w:id="21" w:name="_Ref60481947"/>
      <w:bookmarkStart w:id="22" w:name="_Ref58463908"/>
      <w:bookmarkEnd w:id="21"/>
      <w:bookmarkEnd w:id="22"/>
    </w:p>
    <w:p w14:paraId="16D03C6E" w14:textId="77777777" w:rsidR="002D0DC1" w:rsidRPr="002D0DC1" w:rsidRDefault="002D0DC1" w:rsidP="002D0DC1">
      <w:pPr>
        <w:spacing w:after="0" w:line="276" w:lineRule="auto"/>
        <w:ind w:right="-1" w:firstLine="567"/>
        <w:jc w:val="center"/>
        <w:rPr>
          <w:rFonts w:ascii="Times New Roman" w:eastAsia="Times New Roman" w:hAnsi="Times New Roman" w:cs="Times New Roman"/>
          <w:b/>
          <w:color w:val="FF0000"/>
          <w:sz w:val="24"/>
          <w:szCs w:val="24"/>
        </w:rPr>
      </w:pPr>
    </w:p>
    <w:p w14:paraId="4DAAFBD0" w14:textId="77777777" w:rsidR="002D0DC1" w:rsidRPr="002D0DC1" w:rsidRDefault="002D0DC1" w:rsidP="002D0DC1">
      <w:pPr>
        <w:spacing w:after="0" w:line="276" w:lineRule="auto"/>
        <w:ind w:right="-1" w:firstLine="567"/>
        <w:jc w:val="center"/>
        <w:rPr>
          <w:rFonts w:ascii="Times New Roman" w:eastAsia="Times New Roman" w:hAnsi="Times New Roman" w:cs="Times New Roman"/>
          <w:sz w:val="24"/>
          <w:szCs w:val="24"/>
        </w:rPr>
      </w:pPr>
      <w:r w:rsidRPr="002D0DC1">
        <w:rPr>
          <w:rFonts w:ascii="Times New Roman" w:eastAsia="Times New Roman" w:hAnsi="Times New Roman" w:cs="Times New Roman"/>
          <w:b/>
          <w:sz w:val="24"/>
          <w:szCs w:val="24"/>
        </w:rPr>
        <w:t>VII. PIRKIMO DOKUMENTŲ PAAIŠKINIMAS (PATIKSLINIMAS)</w:t>
      </w:r>
    </w:p>
    <w:p w14:paraId="338B28B7" w14:textId="77777777" w:rsidR="002D0DC1" w:rsidRPr="002D0DC1" w:rsidRDefault="002D0DC1" w:rsidP="002D0DC1">
      <w:pPr>
        <w:spacing w:after="0" w:line="276" w:lineRule="auto"/>
        <w:ind w:right="-1" w:firstLine="567"/>
        <w:jc w:val="both"/>
        <w:rPr>
          <w:rFonts w:ascii="Times New Roman" w:eastAsia="Times New Roman" w:hAnsi="Times New Roman" w:cs="Times New Roman"/>
          <w:color w:val="FF0000"/>
          <w:sz w:val="24"/>
          <w:szCs w:val="24"/>
          <w:lang w:eastAsia="lt-LT"/>
        </w:rPr>
      </w:pPr>
    </w:p>
    <w:p w14:paraId="7CA5B943"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54. Tiekėjų klausimai, atliekant viešųjų pirkimų procedūras, Perkančiajai organizacijai turi būti perduodami CVP IS priemonėmis (o ko negalima pateikti CVP IS priemonėmis – kitais Viešųjų pirkimų įstatyme nurodytais būdais) lietuvių kalba. Perkančioji organizacija visus gautus klausimus ir visus atsakymus į juos, visus kitus Sąlygų paaiškinimus (patikslinimus) skelbs CVP IS (o CVP IS užsiregistravusius tiekėjus informuos ir per CVP IS susirašinėjimo funkciją), kur yra skelbiami visi šio viešojo pirkimo dokumentai.</w:t>
      </w:r>
    </w:p>
    <w:p w14:paraId="7CC135CC"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55. Tiekėjas gali paprašyti, kad Perkančioji organizacija paaiškintų pirkimo dokumentus. Perkančioji organizacija atsako į kiekvieną tiekėjo CVP IS priemonėmis pateiktą prašymą paaiškinti pirkimo dokumentus, jeigu prašymas gautas ne vėliau kaip prieš 2 (dvi) darbo dienas iki pasiūlymų pateikimo termino pabaigos. Perkančioji organizacija į gautą prašymą atsako (paskelbia atsakymą) ne vėliau kaip per 2 (dvi) darbo dienas nuo jo gavimo. Perkančioji organizacija, atsakydama į tiekėjo prašymą, nenurodo, iš ko gavo šį prašymą. Atsakymas turi būti skelbiamas (o CVP IS užsiregistravusius tiekėjus informuoja ir per CVP IS susirašinėjimo funkciją) ne vėliau kaip likus 1 (vienai) darbo dienai iki pasiūlymų pateikimo termino pabaigos.</w:t>
      </w:r>
    </w:p>
    <w:p w14:paraId="1B39DA0F"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56. Nesibaigus pasiūlymų pateikimo terminui, Perkančioji organizacija savo iniciatyva gali paaiškinti (patikslinti) pirkimo dokumentus, o skelbime esanti informacija tikslinama patikslinant skelbimą ir, vadovaujantis protingumo kriterijumi, nukeliant pasiūlymų pateikimo terminą. </w:t>
      </w:r>
    </w:p>
    <w:p w14:paraId="156F2A2C"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57. Perkančioji organizacija nenumato rengti susitikimų su tiekėjais. </w:t>
      </w:r>
    </w:p>
    <w:p w14:paraId="64B1A0B7" w14:textId="60842DF3"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58. Jeigu Perkančioji organizacija pirkimo dokumentus paaiškina (patikslina) arba jei ji negali pirkimo dokumentų paaiškinimų (patikslinimų) paskelbti ne vėliau kaip likus 2 (dv</w:t>
      </w:r>
      <w:r w:rsidR="007A3CDF">
        <w:rPr>
          <w:rFonts w:ascii="Times New Roman" w:eastAsia="Times New Roman" w:hAnsi="Times New Roman" w:cs="Times New Roman"/>
          <w:sz w:val="24"/>
          <w:szCs w:val="24"/>
        </w:rPr>
        <w:t>i</w:t>
      </w:r>
      <w:r w:rsidRPr="002D0DC1">
        <w:rPr>
          <w:rFonts w:ascii="Times New Roman" w:eastAsia="Times New Roman" w:hAnsi="Times New Roman" w:cs="Times New Roman"/>
          <w:sz w:val="24"/>
          <w:szCs w:val="24"/>
        </w:rPr>
        <w:t xml:space="preserve">ems) darbo </w:t>
      </w:r>
      <w:r w:rsidRPr="002D0DC1">
        <w:rPr>
          <w:rFonts w:ascii="Times New Roman" w:eastAsia="Times New Roman" w:hAnsi="Times New Roman" w:cs="Times New Roman"/>
          <w:sz w:val="24"/>
          <w:szCs w:val="24"/>
        </w:rPr>
        <w:lastRenderedPageBreak/>
        <w:t xml:space="preserve">dienoms iki pasiūlymų pateikimo termino pabaigos, ji privalo perkelti pasiūlymų pateikimo terminą protingumo kriterijų atitinkančiam laikui, per kurį tiekėjai, rengdami pasiūlymus, galėtų atsižvelgti į šiuos paaiškinimus (patikslinimus), apie tai paskelbdama patikslinant skelbimą. </w:t>
      </w:r>
    </w:p>
    <w:p w14:paraId="0D6F784E" w14:textId="77777777" w:rsidR="002D0DC1" w:rsidRPr="002D0DC1" w:rsidRDefault="002D0DC1" w:rsidP="002D0DC1">
      <w:pPr>
        <w:spacing w:after="0" w:line="276" w:lineRule="auto"/>
        <w:ind w:right="-1" w:firstLine="567"/>
        <w:jc w:val="center"/>
        <w:rPr>
          <w:rFonts w:ascii="Times New Roman" w:eastAsia="Times New Roman" w:hAnsi="Times New Roman" w:cs="Times New Roman"/>
          <w:sz w:val="24"/>
          <w:szCs w:val="24"/>
        </w:rPr>
      </w:pPr>
    </w:p>
    <w:p w14:paraId="08670A6D" w14:textId="77777777" w:rsidR="002D0DC1" w:rsidRPr="002D0DC1" w:rsidRDefault="002D0DC1" w:rsidP="002D0DC1">
      <w:pPr>
        <w:spacing w:after="0" w:line="276" w:lineRule="auto"/>
        <w:ind w:right="-1" w:firstLine="567"/>
        <w:jc w:val="center"/>
        <w:rPr>
          <w:rFonts w:ascii="Times New Roman" w:eastAsia="Times New Roman" w:hAnsi="Times New Roman" w:cs="Times New Roman"/>
          <w:b/>
          <w:sz w:val="24"/>
          <w:szCs w:val="24"/>
        </w:rPr>
      </w:pPr>
      <w:bookmarkStart w:id="23" w:name="_Toc60525487"/>
      <w:bookmarkStart w:id="24" w:name="_Toc47844933"/>
      <w:r w:rsidRPr="002D0DC1">
        <w:rPr>
          <w:rFonts w:ascii="Times New Roman" w:eastAsia="Times New Roman" w:hAnsi="Times New Roman" w:cs="Times New Roman"/>
          <w:b/>
          <w:sz w:val="24"/>
          <w:szCs w:val="24"/>
        </w:rPr>
        <w:t>VIII. SUSIPAŽINIMO SU PASIŪLYMAIS PROCEDŪROS</w:t>
      </w:r>
      <w:bookmarkEnd w:id="23"/>
      <w:bookmarkEnd w:id="24"/>
      <w:r w:rsidRPr="002D0DC1">
        <w:rPr>
          <w:rFonts w:ascii="Times New Roman" w:eastAsia="Times New Roman" w:hAnsi="Times New Roman" w:cs="Times New Roman"/>
          <w:b/>
          <w:sz w:val="24"/>
          <w:szCs w:val="24"/>
        </w:rPr>
        <w:t xml:space="preserve"> VIETA IR LAIKAS</w:t>
      </w:r>
    </w:p>
    <w:p w14:paraId="7407B303" w14:textId="77777777" w:rsidR="002D0DC1" w:rsidRPr="002D0DC1" w:rsidRDefault="002D0DC1" w:rsidP="002D0DC1">
      <w:pPr>
        <w:spacing w:after="0" w:line="276" w:lineRule="auto"/>
        <w:ind w:right="-1" w:firstLine="567"/>
        <w:jc w:val="both"/>
        <w:rPr>
          <w:rFonts w:ascii="Times New Roman" w:eastAsia="Times New Roman" w:hAnsi="Times New Roman" w:cs="Times New Roman"/>
          <w:color w:val="FF0000"/>
          <w:sz w:val="24"/>
          <w:szCs w:val="24"/>
        </w:rPr>
      </w:pPr>
    </w:p>
    <w:p w14:paraId="666B7BDD" w14:textId="46503026"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color w:val="000000"/>
          <w:sz w:val="24"/>
          <w:szCs w:val="24"/>
        </w:rPr>
      </w:pPr>
      <w:r w:rsidRPr="002D0DC1">
        <w:rPr>
          <w:rFonts w:ascii="Times New Roman" w:eastAsia="Times New Roman" w:hAnsi="Times New Roman" w:cs="Times New Roman"/>
          <w:sz w:val="24"/>
          <w:szCs w:val="24"/>
        </w:rPr>
        <w:t xml:space="preserve">59. Susipažinimas su pasiūlymais, gautais CVP IS priemonėmis, vyks Komisijos posėdyje </w:t>
      </w:r>
      <w:r w:rsidRPr="00A3419E">
        <w:rPr>
          <w:rFonts w:ascii="Times New Roman" w:eastAsia="Times New Roman" w:hAnsi="Times New Roman" w:cs="Times New Roman"/>
          <w:b/>
          <w:i/>
          <w:sz w:val="24"/>
          <w:szCs w:val="24"/>
          <w:u w:val="single"/>
        </w:rPr>
        <w:t xml:space="preserve">2025 m. </w:t>
      </w:r>
      <w:r w:rsidR="00AF1698" w:rsidRPr="00A3419E">
        <w:rPr>
          <w:rFonts w:ascii="Times New Roman" w:eastAsia="Times New Roman" w:hAnsi="Times New Roman" w:cs="Times New Roman"/>
          <w:b/>
          <w:i/>
          <w:sz w:val="24"/>
          <w:szCs w:val="24"/>
          <w:u w:val="single"/>
        </w:rPr>
        <w:t xml:space="preserve">gruodžio </w:t>
      </w:r>
      <w:r w:rsidR="007A3CDF" w:rsidRPr="00A3419E">
        <w:rPr>
          <w:rFonts w:ascii="Times New Roman" w:eastAsia="Times New Roman" w:hAnsi="Times New Roman" w:cs="Times New Roman"/>
          <w:b/>
          <w:i/>
          <w:sz w:val="24"/>
          <w:szCs w:val="24"/>
          <w:u w:val="single"/>
        </w:rPr>
        <w:t>16</w:t>
      </w:r>
      <w:r w:rsidRPr="00A3419E">
        <w:rPr>
          <w:rFonts w:ascii="Times New Roman" w:eastAsia="Times New Roman" w:hAnsi="Times New Roman" w:cs="Times New Roman"/>
          <w:b/>
          <w:i/>
          <w:sz w:val="24"/>
          <w:szCs w:val="24"/>
          <w:u w:val="single"/>
        </w:rPr>
        <w:t xml:space="preserve"> d. 10 val. </w:t>
      </w:r>
      <w:r w:rsidR="00AF1698" w:rsidRPr="00A3419E">
        <w:rPr>
          <w:rFonts w:ascii="Times New Roman" w:eastAsia="Times New Roman" w:hAnsi="Times New Roman" w:cs="Times New Roman"/>
          <w:b/>
          <w:i/>
          <w:sz w:val="24"/>
          <w:szCs w:val="24"/>
          <w:u w:val="single"/>
        </w:rPr>
        <w:t>30</w:t>
      </w:r>
      <w:r w:rsidRPr="00A3419E">
        <w:rPr>
          <w:rFonts w:ascii="Times New Roman" w:eastAsia="Times New Roman" w:hAnsi="Times New Roman" w:cs="Times New Roman"/>
          <w:b/>
          <w:i/>
          <w:sz w:val="24"/>
          <w:szCs w:val="24"/>
          <w:u w:val="single"/>
        </w:rPr>
        <w:t xml:space="preserve"> min</w:t>
      </w:r>
      <w:r w:rsidRPr="00A3419E">
        <w:rPr>
          <w:rFonts w:ascii="Times New Roman" w:eastAsia="Times New Roman" w:hAnsi="Times New Roman" w:cs="Times New Roman"/>
          <w:sz w:val="24"/>
          <w:szCs w:val="24"/>
        </w:rPr>
        <w:t>.</w:t>
      </w:r>
      <w:r w:rsidRPr="002D0DC1">
        <w:rPr>
          <w:rFonts w:ascii="Times New Roman" w:eastAsia="Times New Roman" w:hAnsi="Times New Roman" w:cs="Times New Roman"/>
          <w:sz w:val="24"/>
          <w:szCs w:val="24"/>
        </w:rPr>
        <w:t xml:space="preserve"> UAB Komunalinių paslaugų centras, adresu Liepų g. </w:t>
      </w:r>
      <w:r w:rsidR="00680D81">
        <w:rPr>
          <w:rFonts w:ascii="Times New Roman" w:eastAsia="Times New Roman" w:hAnsi="Times New Roman" w:cs="Times New Roman"/>
          <w:sz w:val="24"/>
          <w:szCs w:val="24"/>
        </w:rPr>
        <w:t>3</w:t>
      </w:r>
      <w:r w:rsidRPr="002D0DC1">
        <w:rPr>
          <w:rFonts w:ascii="Times New Roman" w:eastAsia="Times New Roman" w:hAnsi="Times New Roman" w:cs="Times New Roman"/>
          <w:sz w:val="24"/>
          <w:szCs w:val="24"/>
        </w:rPr>
        <w:t>4</w:t>
      </w:r>
      <w:r w:rsidRPr="002D0DC1">
        <w:rPr>
          <w:rFonts w:ascii="Times New Roman" w:eastAsia="Times New Roman" w:hAnsi="Times New Roman" w:cs="Times New Roman"/>
          <w:color w:val="000000"/>
          <w:sz w:val="24"/>
          <w:szCs w:val="24"/>
        </w:rPr>
        <w:t xml:space="preserve">, Garliava, Kauno r. </w:t>
      </w:r>
    </w:p>
    <w:p w14:paraId="447BBE34"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60. Tiekėjai nekviečiami dalyvauti pirminio susipažinimo su CVP IS priemonėmis pateiktais pasiūlymais procedūroje. Komisijos posėdyje turi teisę dalyvauti viešuosius pirkimus kontroliuojančių institucijų atstovai. </w:t>
      </w:r>
    </w:p>
    <w:p w14:paraId="5A3CA077"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color w:val="000000"/>
          <w:sz w:val="24"/>
          <w:szCs w:val="24"/>
        </w:rPr>
        <w:t xml:space="preserve">61. Tiekėjo teikiamas pasiūlymas gali būti (nebūtinai) užšifruojamas. Tiekėjas, nusprendęs pateikti </w:t>
      </w:r>
      <w:r w:rsidRPr="002D0DC1">
        <w:rPr>
          <w:rFonts w:ascii="Times New Roman" w:eastAsia="Times New Roman" w:hAnsi="Times New Roman" w:cs="Times New Roman"/>
          <w:sz w:val="24"/>
          <w:szCs w:val="24"/>
        </w:rPr>
        <w:t>užšifruotą pasiūlymą, turi:</w:t>
      </w:r>
    </w:p>
    <w:p w14:paraId="62E4CB52" w14:textId="4E18733B"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u w:val="single"/>
        </w:rPr>
      </w:pPr>
      <w:r w:rsidRPr="002D0DC1">
        <w:rPr>
          <w:rFonts w:ascii="Times New Roman" w:eastAsia="Times New Roman" w:hAnsi="Times New Roman" w:cs="Times New Roman"/>
          <w:sz w:val="24"/>
          <w:szCs w:val="24"/>
        </w:rPr>
        <w:t>61.1.</w:t>
      </w:r>
      <w:r w:rsidRPr="002D0DC1">
        <w:rPr>
          <w:rFonts w:ascii="Times New Roman" w:eastAsia="Times New Roman" w:hAnsi="Times New Roman" w:cs="Times New Roman"/>
          <w:b/>
          <w:i/>
          <w:sz w:val="24"/>
          <w:szCs w:val="24"/>
        </w:rPr>
        <w:t xml:space="preserve"> </w:t>
      </w:r>
      <w:r w:rsidRPr="002D0DC1">
        <w:rPr>
          <w:rFonts w:ascii="Times New Roman" w:eastAsia="Times New Roman" w:hAnsi="Times New Roman" w:cs="Times New Roman"/>
          <w:b/>
          <w:i/>
          <w:sz w:val="24"/>
          <w:szCs w:val="24"/>
          <w:u w:val="single"/>
        </w:rPr>
        <w:t xml:space="preserve">iki pasiūlymų pateikimo termino pabaigos, t. y. </w:t>
      </w:r>
      <w:r w:rsidRPr="00A3419E">
        <w:rPr>
          <w:rFonts w:ascii="Times New Roman" w:eastAsia="Times New Roman" w:hAnsi="Times New Roman" w:cs="Times New Roman"/>
          <w:b/>
          <w:i/>
          <w:sz w:val="24"/>
          <w:szCs w:val="24"/>
          <w:u w:val="single"/>
        </w:rPr>
        <w:t xml:space="preserve">2025 m. </w:t>
      </w:r>
      <w:r w:rsidR="00926E84" w:rsidRPr="00A3419E">
        <w:rPr>
          <w:rFonts w:ascii="Times New Roman" w:eastAsia="Times New Roman" w:hAnsi="Times New Roman" w:cs="Times New Roman"/>
          <w:b/>
          <w:i/>
          <w:sz w:val="24"/>
          <w:szCs w:val="24"/>
          <w:u w:val="single"/>
        </w:rPr>
        <w:t>gruodžio</w:t>
      </w:r>
      <w:r w:rsidRPr="00A3419E">
        <w:rPr>
          <w:rFonts w:ascii="Times New Roman" w:eastAsia="Times New Roman" w:hAnsi="Times New Roman" w:cs="Times New Roman"/>
          <w:b/>
          <w:i/>
          <w:sz w:val="24"/>
          <w:szCs w:val="24"/>
          <w:u w:val="single"/>
        </w:rPr>
        <w:t xml:space="preserve"> </w:t>
      </w:r>
      <w:r w:rsidR="007A3CDF" w:rsidRPr="00A3419E">
        <w:rPr>
          <w:rFonts w:ascii="Times New Roman" w:eastAsia="Times New Roman" w:hAnsi="Times New Roman" w:cs="Times New Roman"/>
          <w:b/>
          <w:i/>
          <w:sz w:val="24"/>
          <w:szCs w:val="24"/>
          <w:u w:val="single"/>
        </w:rPr>
        <w:t>16</w:t>
      </w:r>
      <w:r w:rsidRPr="00A3419E">
        <w:rPr>
          <w:rFonts w:ascii="Times New Roman" w:eastAsia="Times New Roman" w:hAnsi="Times New Roman" w:cs="Times New Roman"/>
          <w:b/>
          <w:i/>
          <w:sz w:val="24"/>
          <w:szCs w:val="24"/>
          <w:u w:val="single"/>
        </w:rPr>
        <w:t xml:space="preserve"> d. 10 val. 00 min</w:t>
      </w:r>
      <w:r w:rsidRPr="00A3419E">
        <w:rPr>
          <w:rFonts w:ascii="Times New Roman" w:eastAsia="Times New Roman" w:hAnsi="Times New Roman" w:cs="Times New Roman"/>
          <w:i/>
          <w:sz w:val="24"/>
          <w:szCs w:val="24"/>
        </w:rPr>
        <w:t>.</w:t>
      </w:r>
      <w:r w:rsidRPr="00A3419E">
        <w:rPr>
          <w:rFonts w:ascii="Times New Roman" w:eastAsia="Times New Roman" w:hAnsi="Times New Roman" w:cs="Times New Roman"/>
          <w:sz w:val="24"/>
          <w:szCs w:val="24"/>
        </w:rPr>
        <w:t>,</w:t>
      </w:r>
      <w:r w:rsidRPr="002D0DC1">
        <w:rPr>
          <w:rFonts w:ascii="Times New Roman" w:eastAsia="Times New Roman" w:hAnsi="Times New Roman" w:cs="Times New Roman"/>
          <w:b/>
          <w:sz w:val="24"/>
          <w:szCs w:val="24"/>
        </w:rPr>
        <w:t xml:space="preserve"> </w:t>
      </w:r>
      <w:r w:rsidRPr="002D0DC1">
        <w:rPr>
          <w:rFonts w:ascii="Times New Roman" w:eastAsia="Times New Roman" w:hAnsi="Times New Roman" w:cs="Times New Roman"/>
          <w:sz w:val="24"/>
          <w:szCs w:val="24"/>
        </w:rPr>
        <w:t xml:space="preserve">naudodamasis CVP IS priemonėmis, </w:t>
      </w:r>
      <w:r w:rsidRPr="002D0DC1">
        <w:rPr>
          <w:rFonts w:ascii="Times New Roman" w:eastAsia="Times New Roman" w:hAnsi="Times New Roman" w:cs="Times New Roman"/>
          <w:iCs/>
          <w:sz w:val="24"/>
          <w:szCs w:val="24"/>
        </w:rPr>
        <w:t xml:space="preserve">pateikti užšifruotą pasiūlymą (užšifruojamas </w:t>
      </w:r>
      <w:r w:rsidRPr="002D0DC1">
        <w:rPr>
          <w:rFonts w:ascii="Times New Roman" w:eastAsia="Times New Roman" w:hAnsi="Times New Roman" w:cs="Times New Roman"/>
          <w:sz w:val="24"/>
          <w:szCs w:val="24"/>
        </w:rPr>
        <w:t>visas pasiūlymas arba pasiūlymo dokumentas, kuriame nurodyta pasiūlymo kaina)</w:t>
      </w:r>
      <w:r w:rsidRPr="002D0DC1">
        <w:rPr>
          <w:rFonts w:ascii="Times New Roman" w:eastAsia="Times New Roman" w:hAnsi="Times New Roman" w:cs="Times New Roman"/>
          <w:iCs/>
          <w:color w:val="000000"/>
          <w:sz w:val="24"/>
          <w:szCs w:val="24"/>
        </w:rPr>
        <w:t xml:space="preserve">. </w:t>
      </w:r>
      <w:r w:rsidRPr="002D0DC1">
        <w:rPr>
          <w:rFonts w:ascii="Times New Roman" w:eastAsia="Times New Roman" w:hAnsi="Times New Roman" w:cs="Times New Roman"/>
          <w:sz w:val="24"/>
          <w:szCs w:val="24"/>
        </w:rPr>
        <w:t xml:space="preserve">Instrukciją, kaip tiekėjui užšifruoti pasiūlymą, galima rasti </w:t>
      </w:r>
      <w:hyperlink r:id="rId7">
        <w:r w:rsidRPr="002D0DC1">
          <w:rPr>
            <w:rFonts w:ascii="Times New Roman" w:eastAsia="Times New Roman" w:hAnsi="Times New Roman" w:cs="Times New Roman"/>
            <w:sz w:val="24"/>
            <w:szCs w:val="24"/>
          </w:rPr>
          <w:t>interneto svetainėje</w:t>
        </w:r>
      </w:hyperlink>
      <w:r w:rsidRPr="002D0DC1">
        <w:rPr>
          <w:rFonts w:ascii="Times New Roman" w:eastAsia="Times New Roman" w:hAnsi="Times New Roman" w:cs="Times New Roman"/>
          <w:sz w:val="24"/>
          <w:szCs w:val="24"/>
        </w:rPr>
        <w:t xml:space="preserve">: </w:t>
      </w:r>
    </w:p>
    <w:p w14:paraId="7E58FDAC"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u w:val="single"/>
        </w:rPr>
        <w:t xml:space="preserve">  https://vpt.lrv.lt/uploads/vpt/documents/files/uzsifravimo</w:t>
      </w:r>
      <w:r w:rsidRPr="002D0DC1">
        <w:rPr>
          <w:rFonts w:ascii="Times New Roman" w:eastAsia="Times New Roman" w:hAnsi="Times New Roman" w:cs="Times New Roman"/>
          <w:sz w:val="24"/>
          <w:szCs w:val="24"/>
        </w:rPr>
        <w:t>_</w:t>
      </w:r>
      <w:r w:rsidRPr="002D0DC1">
        <w:rPr>
          <w:rFonts w:ascii="Times New Roman" w:eastAsia="Times New Roman" w:hAnsi="Times New Roman" w:cs="Times New Roman"/>
          <w:sz w:val="24"/>
          <w:szCs w:val="24"/>
          <w:u w:val="single"/>
        </w:rPr>
        <w:t>instrukcija.pdf</w:t>
      </w:r>
      <w:r w:rsidRPr="002D0DC1">
        <w:rPr>
          <w:rFonts w:ascii="Times New Roman" w:eastAsia="Times New Roman" w:hAnsi="Times New Roman" w:cs="Times New Roman"/>
          <w:sz w:val="24"/>
          <w:szCs w:val="24"/>
        </w:rPr>
        <w:t>.</w:t>
      </w:r>
    </w:p>
    <w:p w14:paraId="3708BD79" w14:textId="4F5B799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61.2.</w:t>
      </w:r>
      <w:r w:rsidRPr="002D0DC1">
        <w:rPr>
          <w:rFonts w:ascii="Times New Roman" w:eastAsia="Times New Roman" w:hAnsi="Times New Roman" w:cs="Times New Roman"/>
          <w:b/>
          <w:i/>
          <w:sz w:val="24"/>
          <w:szCs w:val="24"/>
        </w:rPr>
        <w:t xml:space="preserve"> </w:t>
      </w:r>
      <w:r w:rsidRPr="002D0DC1">
        <w:rPr>
          <w:rFonts w:ascii="Times New Roman" w:eastAsia="Times New Roman" w:hAnsi="Times New Roman" w:cs="Times New Roman"/>
          <w:b/>
          <w:i/>
          <w:sz w:val="24"/>
          <w:szCs w:val="24"/>
          <w:u w:val="single"/>
        </w:rPr>
        <w:t>iki vokų atplėšimo procedūros (posėdžio) pradžios, t. y.</w:t>
      </w:r>
      <w:r w:rsidRPr="002D0DC1">
        <w:rPr>
          <w:rFonts w:ascii="Times New Roman" w:eastAsia="Times New Roman" w:hAnsi="Times New Roman" w:cs="Times New Roman"/>
          <w:b/>
          <w:i/>
          <w:color w:val="000000"/>
          <w:sz w:val="24"/>
          <w:szCs w:val="24"/>
          <w:u w:val="single"/>
        </w:rPr>
        <w:t xml:space="preserve"> </w:t>
      </w:r>
      <w:r w:rsidRPr="00A3419E">
        <w:rPr>
          <w:rFonts w:ascii="Times New Roman" w:eastAsia="Times New Roman" w:hAnsi="Times New Roman" w:cs="Times New Roman"/>
          <w:b/>
          <w:i/>
          <w:sz w:val="24"/>
          <w:szCs w:val="24"/>
          <w:u w:val="single"/>
        </w:rPr>
        <w:t xml:space="preserve">2025 m. </w:t>
      </w:r>
      <w:r w:rsidR="00926E84" w:rsidRPr="00A3419E">
        <w:rPr>
          <w:rFonts w:ascii="Times New Roman" w:eastAsia="Times New Roman" w:hAnsi="Times New Roman" w:cs="Times New Roman"/>
          <w:b/>
          <w:i/>
          <w:sz w:val="24"/>
          <w:szCs w:val="24"/>
          <w:u w:val="single"/>
        </w:rPr>
        <w:t xml:space="preserve">gruodžio </w:t>
      </w:r>
      <w:r w:rsidR="007A3CDF" w:rsidRPr="00A3419E">
        <w:rPr>
          <w:rFonts w:ascii="Times New Roman" w:eastAsia="Times New Roman" w:hAnsi="Times New Roman" w:cs="Times New Roman"/>
          <w:b/>
          <w:i/>
          <w:sz w:val="24"/>
          <w:szCs w:val="24"/>
          <w:u w:val="single"/>
        </w:rPr>
        <w:t>16</w:t>
      </w:r>
      <w:r w:rsidR="00A3419E">
        <w:rPr>
          <w:rFonts w:ascii="Times New Roman" w:eastAsia="Times New Roman" w:hAnsi="Times New Roman" w:cs="Times New Roman"/>
          <w:b/>
          <w:i/>
          <w:sz w:val="24"/>
          <w:szCs w:val="24"/>
          <w:u w:val="single"/>
        </w:rPr>
        <w:t xml:space="preserve"> d.</w:t>
      </w:r>
      <w:r w:rsidRPr="00A3419E">
        <w:rPr>
          <w:rFonts w:ascii="Times New Roman" w:eastAsia="Times New Roman" w:hAnsi="Times New Roman" w:cs="Times New Roman"/>
          <w:b/>
          <w:i/>
          <w:sz w:val="24"/>
          <w:szCs w:val="24"/>
          <w:u w:val="single"/>
        </w:rPr>
        <w:t xml:space="preserve"> 10 val. </w:t>
      </w:r>
      <w:r w:rsidR="00926E84" w:rsidRPr="00A3419E">
        <w:rPr>
          <w:rFonts w:ascii="Times New Roman" w:eastAsia="Times New Roman" w:hAnsi="Times New Roman" w:cs="Times New Roman"/>
          <w:b/>
          <w:i/>
          <w:sz w:val="24"/>
          <w:szCs w:val="24"/>
          <w:u w:val="single"/>
        </w:rPr>
        <w:t>30</w:t>
      </w:r>
      <w:r w:rsidRPr="002D0DC1">
        <w:rPr>
          <w:rFonts w:ascii="Times New Roman" w:eastAsia="Times New Roman" w:hAnsi="Times New Roman" w:cs="Times New Roman"/>
          <w:b/>
          <w:i/>
          <w:sz w:val="24"/>
          <w:szCs w:val="24"/>
          <w:u w:val="single"/>
        </w:rPr>
        <w:t xml:space="preserve"> min. CVP IS susirašinėjimo priemonėmis</w:t>
      </w:r>
      <w:r w:rsidRPr="002D0DC1">
        <w:rPr>
          <w:rFonts w:ascii="Times New Roman" w:eastAsia="Times New Roman" w:hAnsi="Times New Roman" w:cs="Times New Roman"/>
          <w:sz w:val="24"/>
          <w:szCs w:val="24"/>
        </w:rPr>
        <w:t xml:space="preserve"> pateikti slaptažodį,</w:t>
      </w:r>
      <w:r w:rsidRPr="002D0DC1">
        <w:rPr>
          <w:rFonts w:ascii="Times New Roman" w:eastAsia="Times New Roman" w:hAnsi="Times New Roman" w:cs="Times New Roman"/>
          <w:color w:val="000000"/>
          <w:sz w:val="24"/>
          <w:szCs w:val="24"/>
        </w:rPr>
        <w:t xml:space="preserve"> su kuriuo Perkančioji organizacija galės iššifruoti pateiktą pasiūlymą. </w:t>
      </w:r>
      <w:r w:rsidRPr="002D0DC1">
        <w:rPr>
          <w:rFonts w:ascii="Times New Roman" w:eastAsia="Times New Roman" w:hAnsi="Times New Roman" w:cs="Times New Roman"/>
          <w:color w:val="000000"/>
          <w:sz w:val="24"/>
          <w:szCs w:val="24"/>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oficialiu elektroniniu paštu – </w:t>
      </w:r>
      <w:hyperlink r:id="rId8" w:history="1">
        <w:r w:rsidRPr="002D0DC1">
          <w:rPr>
            <w:rFonts w:ascii="Times New Roman" w:eastAsia="Times New Roman" w:hAnsi="Times New Roman" w:cs="Times New Roman"/>
            <w:color w:val="0000FF"/>
            <w:sz w:val="24"/>
            <w:szCs w:val="24"/>
            <w:u w:val="single"/>
            <w:lang w:eastAsia="lt-LT"/>
          </w:rPr>
          <w:t>info</w:t>
        </w:r>
        <w:r w:rsidRPr="002D0DC1">
          <w:rPr>
            <w:rFonts w:ascii="Times New Roman" w:eastAsia="Times New Roman" w:hAnsi="Times New Roman" w:cs="Times New Roman"/>
            <w:color w:val="0000FF"/>
            <w:sz w:val="24"/>
            <w:szCs w:val="24"/>
            <w:u w:val="single"/>
          </w:rPr>
          <w:t>@rkpc.lt</w:t>
        </w:r>
      </w:hyperlink>
      <w:r w:rsidRPr="002D0DC1">
        <w:rPr>
          <w:rFonts w:ascii="Times New Roman" w:eastAsia="Times New Roman" w:hAnsi="Times New Roman" w:cs="Times New Roman"/>
          <w:sz w:val="24"/>
          <w:szCs w:val="24"/>
        </w:rPr>
        <w:t xml:space="preserve">. </w:t>
      </w:r>
      <w:r w:rsidRPr="002D0DC1">
        <w:rPr>
          <w:rFonts w:ascii="Times New Roman" w:eastAsia="Times New Roman" w:hAnsi="Times New Roman" w:cs="Times New Roman"/>
          <w:i/>
          <w:color w:val="000000"/>
          <w:sz w:val="24"/>
          <w:szCs w:val="24"/>
          <w:lang w:eastAsia="lt-LT"/>
        </w:rPr>
        <w:t>Tokiu atveju tiekėjas turėtų būti aktyvus ir įsitikinti, kad pateiktas slaptažodis laiku pasiekė adresatą (pavyzdžiui, susisiekęs su Perkančiąja organizacija oficialiu jos telefonu ir (arba) kitais būdais).</w:t>
      </w:r>
      <w:r w:rsidRPr="002D0DC1">
        <w:rPr>
          <w:rFonts w:ascii="Times New Roman" w:eastAsia="Times New Roman" w:hAnsi="Times New Roman" w:cs="Times New Roman"/>
          <w:color w:val="000000"/>
          <w:sz w:val="24"/>
          <w:szCs w:val="24"/>
          <w:lang w:eastAsia="lt-LT"/>
        </w:rPr>
        <w:t xml:space="preserve"> </w:t>
      </w:r>
    </w:p>
    <w:p w14:paraId="6559ACE3"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color w:val="000000"/>
          <w:sz w:val="24"/>
          <w:szCs w:val="24"/>
          <w:lang w:eastAsia="lt-LT"/>
        </w:rPr>
        <w:t>62. Tiekėjui užšifravus visą pasiūlymą ir i</w:t>
      </w:r>
      <w:r w:rsidRPr="002D0DC1">
        <w:rPr>
          <w:rFonts w:ascii="Times New Roman" w:eastAsia="Times New Roman" w:hAnsi="Times New Roman" w:cs="Times New Roman"/>
          <w:sz w:val="24"/>
          <w:szCs w:val="24"/>
        </w:rPr>
        <w:t>ki vokų atplėšimo</w:t>
      </w:r>
      <w:r w:rsidRPr="002D0DC1">
        <w:rPr>
          <w:rFonts w:ascii="Times New Roman" w:eastAsia="Times New Roman" w:hAnsi="Times New Roman" w:cs="Times New Roman"/>
          <w:color w:val="000000"/>
          <w:sz w:val="24"/>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2D0DC1">
        <w:rPr>
          <w:rFonts w:ascii="Times New Roman" w:eastAsia="Times New Roman" w:hAnsi="Times New Roman" w:cs="Times New Roman"/>
          <w:sz w:val="24"/>
          <w:szCs w:val="24"/>
        </w:rPr>
        <w:t>neatitinkantį pirkimo dokumentuose nustatytų reikalavimų (tiekėjas nepateikė pasiūlymo kainos).</w:t>
      </w:r>
      <w:bookmarkStart w:id="25" w:name="_Ref60481995"/>
      <w:bookmarkStart w:id="26" w:name="_Ref58464629"/>
      <w:bookmarkEnd w:id="25"/>
      <w:bookmarkEnd w:id="26"/>
    </w:p>
    <w:p w14:paraId="3C4A69D1" w14:textId="77777777" w:rsidR="002D0DC1" w:rsidRPr="002D0DC1" w:rsidRDefault="002D0DC1" w:rsidP="002D0DC1">
      <w:pPr>
        <w:spacing w:after="0" w:line="276" w:lineRule="auto"/>
        <w:ind w:right="-1" w:firstLine="567"/>
        <w:jc w:val="center"/>
        <w:rPr>
          <w:rFonts w:ascii="Times New Roman" w:eastAsia="Times New Roman" w:hAnsi="Times New Roman" w:cs="Times New Roman"/>
          <w:b/>
          <w:color w:val="FF0000"/>
          <w:spacing w:val="-8"/>
          <w:sz w:val="24"/>
          <w:szCs w:val="24"/>
        </w:rPr>
      </w:pPr>
    </w:p>
    <w:p w14:paraId="0DCA393E" w14:textId="77777777" w:rsidR="002D0DC1" w:rsidRPr="002D0DC1" w:rsidRDefault="002D0DC1" w:rsidP="002D0DC1">
      <w:pPr>
        <w:spacing w:after="0" w:line="276" w:lineRule="auto"/>
        <w:ind w:right="-1" w:firstLine="567"/>
        <w:jc w:val="center"/>
        <w:rPr>
          <w:rFonts w:ascii="Times New Roman" w:eastAsia="Times New Roman" w:hAnsi="Times New Roman" w:cs="Times New Roman"/>
          <w:b/>
          <w:sz w:val="24"/>
          <w:szCs w:val="24"/>
        </w:rPr>
      </w:pPr>
      <w:r w:rsidRPr="002D0DC1">
        <w:rPr>
          <w:rFonts w:ascii="Times New Roman" w:eastAsia="Times New Roman" w:hAnsi="Times New Roman" w:cs="Times New Roman"/>
          <w:b/>
          <w:spacing w:val="-8"/>
          <w:sz w:val="24"/>
          <w:szCs w:val="24"/>
        </w:rPr>
        <w:t xml:space="preserve">IX. PASIŪLYMŲ </w:t>
      </w:r>
      <w:r w:rsidRPr="002D0DC1">
        <w:rPr>
          <w:rFonts w:ascii="Times New Roman" w:eastAsia="Times New Roman" w:hAnsi="Times New Roman" w:cs="Times New Roman"/>
          <w:b/>
          <w:sz w:val="24"/>
          <w:szCs w:val="24"/>
        </w:rPr>
        <w:t>NAGRINĖJIMAS IR PASIŪLYMŲ ATMETIMO PRIEŽASTYS</w:t>
      </w:r>
    </w:p>
    <w:p w14:paraId="2202A97C" w14:textId="77777777" w:rsidR="002D0DC1" w:rsidRPr="002D0DC1" w:rsidRDefault="002D0DC1" w:rsidP="002D0DC1">
      <w:pPr>
        <w:spacing w:after="0" w:line="276" w:lineRule="auto"/>
        <w:ind w:right="-1" w:firstLine="567"/>
        <w:jc w:val="center"/>
        <w:rPr>
          <w:rFonts w:ascii="Times New Roman" w:eastAsia="Times New Roman" w:hAnsi="Times New Roman" w:cs="Times New Roman"/>
          <w:b/>
          <w:strike/>
          <w:sz w:val="24"/>
          <w:szCs w:val="24"/>
        </w:rPr>
      </w:pPr>
      <w:r w:rsidRPr="002D0DC1">
        <w:rPr>
          <w:rFonts w:ascii="Times New Roman" w:eastAsia="Times New Roman" w:hAnsi="Times New Roman" w:cs="Times New Roman"/>
          <w:b/>
          <w:bCs/>
          <w:sz w:val="24"/>
          <w:szCs w:val="24"/>
        </w:rPr>
        <w:t xml:space="preserve"> TIEKĖJŲ PAŠALINIMO PAGRINDAI</w:t>
      </w:r>
    </w:p>
    <w:p w14:paraId="5B2CC918" w14:textId="77777777" w:rsidR="002D0DC1" w:rsidRPr="002D0DC1" w:rsidRDefault="002D0DC1" w:rsidP="002D0DC1">
      <w:pPr>
        <w:spacing w:after="0" w:line="276" w:lineRule="auto"/>
        <w:ind w:right="-1" w:firstLine="567"/>
        <w:jc w:val="center"/>
        <w:rPr>
          <w:rFonts w:ascii="Times New Roman" w:eastAsia="Times New Roman" w:hAnsi="Times New Roman" w:cs="Times New Roman"/>
          <w:b/>
          <w:color w:val="FF0000"/>
          <w:sz w:val="24"/>
          <w:szCs w:val="24"/>
        </w:rPr>
      </w:pPr>
    </w:p>
    <w:p w14:paraId="602B8FC2"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color w:val="000000"/>
          <w:sz w:val="24"/>
          <w:szCs w:val="24"/>
          <w:lang w:eastAsia="lt-LT"/>
        </w:rPr>
      </w:pPr>
      <w:r w:rsidRPr="002D0DC1">
        <w:rPr>
          <w:rFonts w:ascii="Times New Roman" w:eastAsia="Times New Roman" w:hAnsi="Times New Roman" w:cs="Times New Roman"/>
          <w:color w:val="000000"/>
          <w:sz w:val="24"/>
          <w:szCs w:val="24"/>
          <w:lang w:eastAsia="lt-LT"/>
        </w:rPr>
        <w:t xml:space="preserve">63. Pirkimui pateiktus pasiūlymus nagrinėja ir vertina Komisija. Pasiūlymai nagrinėjami ir vertinami nedalyvaujant pasiūlymus pateikusių tiekėjų atstovams. </w:t>
      </w:r>
    </w:p>
    <w:p w14:paraId="0236F0DA"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bCs/>
          <w:iCs/>
          <w:color w:val="000000"/>
          <w:sz w:val="24"/>
          <w:szCs w:val="24"/>
          <w:lang w:eastAsia="lt-LT"/>
        </w:rPr>
      </w:pPr>
      <w:r w:rsidRPr="002D0DC1">
        <w:rPr>
          <w:rFonts w:ascii="Times New Roman" w:eastAsia="Times New Roman" w:hAnsi="Times New Roman" w:cs="Times New Roman"/>
          <w:bCs/>
          <w:iCs/>
          <w:color w:val="000000"/>
          <w:sz w:val="24"/>
          <w:szCs w:val="24"/>
          <w:lang w:eastAsia="lt-LT"/>
        </w:rPr>
        <w:t xml:space="preserve">64. Komisija pasiūlymus nagrinėja šia tvarka: </w:t>
      </w:r>
    </w:p>
    <w:p w14:paraId="10C299D7" w14:textId="77777777" w:rsidR="002D0DC1" w:rsidRPr="002D0DC1" w:rsidRDefault="002D0DC1" w:rsidP="002D0DC1">
      <w:pPr>
        <w:tabs>
          <w:tab w:val="left" w:pos="0"/>
          <w:tab w:val="left" w:pos="851"/>
          <w:tab w:val="left" w:pos="1134"/>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64.1. nagrinėja ar pasiūlymas atitinka pirkimo dokumentuose nustatytus reikalavimus, nesusijusius su pirkimo objektu; </w:t>
      </w:r>
    </w:p>
    <w:p w14:paraId="14947AE4" w14:textId="77777777" w:rsidR="002D0DC1" w:rsidRPr="002D0DC1" w:rsidRDefault="002D0DC1" w:rsidP="002D0DC1">
      <w:pPr>
        <w:tabs>
          <w:tab w:val="left" w:pos="0"/>
          <w:tab w:val="left" w:pos="851"/>
          <w:tab w:val="left" w:pos="1134"/>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64.2. patikrina, ar tiekėjo pasiūlymas atitinka pirkimo sąlygų techninės specifikacijos reikalavimus; </w:t>
      </w:r>
    </w:p>
    <w:p w14:paraId="1F3B46A3" w14:textId="77777777" w:rsidR="002D0DC1" w:rsidRPr="007A3CDF" w:rsidRDefault="002D0DC1" w:rsidP="002D0DC1">
      <w:pPr>
        <w:tabs>
          <w:tab w:val="left" w:pos="0"/>
          <w:tab w:val="left" w:pos="851"/>
          <w:tab w:val="left" w:pos="1134"/>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64.3. </w:t>
      </w:r>
      <w:r w:rsidRPr="007A3CDF">
        <w:rPr>
          <w:rFonts w:ascii="Times New Roman" w:eastAsia="Times New Roman" w:hAnsi="Times New Roman" w:cs="Times New Roman"/>
          <w:sz w:val="24"/>
          <w:szCs w:val="24"/>
        </w:rPr>
        <w:t xml:space="preserve">patikrina, ar nebuvo pasiūlytos per didelės, Perkančiajai organizacijai nepriimtinos kainos. </w:t>
      </w:r>
      <w:r w:rsidRPr="007A3CDF">
        <w:rPr>
          <w:rFonts w:ascii="Times New Roman" w:eastAsia="Calibri" w:hAnsi="Times New Roman" w:cs="Times New Roman"/>
          <w:bCs/>
          <w:kern w:val="2"/>
          <w:sz w:val="24"/>
          <w:szCs w:val="24"/>
          <w:lang w:val="en-US"/>
        </w:rPr>
        <w:t xml:space="preserve">Laikoma, kad pasiūlyta kaina yra per didelė ir nepriimtina, jeigu ji viršija Perkančiosios organizacijos pirkimui skirtas lėšas, nustatytas ir užfiksuotas Perkančiosios organizacijos </w:t>
      </w:r>
      <w:r w:rsidRPr="007A3CDF">
        <w:rPr>
          <w:rFonts w:ascii="Times New Roman" w:eastAsia="Calibri" w:hAnsi="Times New Roman" w:cs="Times New Roman"/>
          <w:bCs/>
          <w:kern w:val="2"/>
          <w:sz w:val="24"/>
          <w:szCs w:val="24"/>
          <w:lang w:val="en-US"/>
        </w:rPr>
        <w:lastRenderedPageBreak/>
        <w:t>rengiamuose dokumentuose, prieš pradedant pirkimo procedūrą. Jeigu ekonomiškai naudingiausiame pasiūlyme nurodyta kaina yra per didelė ir nepriimtina ir Perkančioji organizacija pirkimo dokumentuose nėra nurodžiusi pirkimui skirtų lėšų sumos, kiti pasiūlymų eilėje esantys pasiūlymai laimėjusiais negali būti nustatyti</w:t>
      </w:r>
      <w:r w:rsidRPr="007A3CDF">
        <w:rPr>
          <w:rFonts w:ascii="Times New Roman" w:eastAsia="Calibri" w:hAnsi="Times New Roman" w:cs="Times New Roman"/>
          <w:sz w:val="24"/>
          <w:szCs w:val="24"/>
        </w:rPr>
        <w:t>;</w:t>
      </w:r>
    </w:p>
    <w:p w14:paraId="40118B78" w14:textId="77777777" w:rsidR="002D0DC1" w:rsidRPr="002D0DC1" w:rsidRDefault="002D0DC1" w:rsidP="002D0DC1">
      <w:pPr>
        <w:tabs>
          <w:tab w:val="left" w:pos="0"/>
          <w:tab w:val="left" w:pos="851"/>
          <w:tab w:val="left" w:pos="1134"/>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64.4.</w:t>
      </w:r>
      <w:r w:rsidRPr="002D0DC1">
        <w:rPr>
          <w:rFonts w:ascii="Times New Roman" w:eastAsia="Times New Roman" w:hAnsi="Times New Roman" w:cs="Times New Roman"/>
          <w:b/>
          <w:sz w:val="24"/>
          <w:szCs w:val="24"/>
        </w:rPr>
        <w:t xml:space="preserve"> </w:t>
      </w:r>
      <w:r w:rsidRPr="002D0DC1">
        <w:rPr>
          <w:rFonts w:ascii="Times New Roman" w:eastAsia="Calibri" w:hAnsi="Times New Roman" w:cs="Times New Roman"/>
          <w:sz w:val="24"/>
          <w:szCs w:val="24"/>
        </w:rPr>
        <w:t>tikrina, ar nebuvo pasiūlyta neįprastai maža kaina ir ar tiekėjas pirkimo komisijos prašymu pateikė raštišką tinkamą kainos pagrįstumo įrodymą;</w:t>
      </w:r>
    </w:p>
    <w:p w14:paraId="7C205388" w14:textId="77777777" w:rsidR="002D0DC1" w:rsidRPr="002D0DC1" w:rsidRDefault="002D0DC1" w:rsidP="002D0DC1">
      <w:pPr>
        <w:tabs>
          <w:tab w:val="left" w:pos="0"/>
          <w:tab w:val="left" w:pos="851"/>
          <w:tab w:val="left" w:pos="1134"/>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64.5. įvertina, ar pasiūlyme nurodyta bendra kaina atitinka jos sudėtinių dalių sumą. Jei Komisija pasiūlymų vertinimo metu randa pasiūlyme nurodytos kainos apskaičiavimo klaidų, privalo paprašyti tiekėjo per nurodytą terminą ištaisyti pasiūlyme pastebėtas aritmetines klaidas, nekeičiant susipažinimo su pasiūlymais atplėšimo posėdžio metu paskelbtos kainos. Taisydamas pasiūlyme nurodytas aritmetines klaidas, tiekėjas neturi teisės atsisakyti kainos sudedamųjų dalių arba papildyti kainą naujomis dalimis. </w:t>
      </w:r>
    </w:p>
    <w:p w14:paraId="7F31798B" w14:textId="77777777" w:rsidR="002D0DC1" w:rsidRPr="002D0DC1" w:rsidRDefault="002D0DC1" w:rsidP="002D0DC1">
      <w:pPr>
        <w:tabs>
          <w:tab w:val="left" w:pos="0"/>
          <w:tab w:val="left" w:pos="851"/>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64.6. galimo laimėtojo paprašo pateikti tiekėjo pašalinimo pagrindų nebuvimo, kvalifikacijos reikalavimų ir kokybės vadybos sistemos standartų taikymo atitiktį patvirtinančius dokumentus (jei taikoma), nurodydama šių dokumentų pateikimo terminą. </w:t>
      </w:r>
    </w:p>
    <w:p w14:paraId="2810D47D"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65. Tiekėjų pateikti pasiūlymo turinio paaiškinimai ir / arba pasiūlyme nurodytų aritmetinių klaidų pataisymai siunčiami Komisijai CVP IS priemonėmis. </w:t>
      </w:r>
    </w:p>
    <w:p w14:paraId="28B49727"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color w:val="000000"/>
          <w:sz w:val="24"/>
          <w:szCs w:val="24"/>
          <w:lang w:eastAsia="lt-LT"/>
        </w:rPr>
      </w:pPr>
      <w:r w:rsidRPr="002D0DC1">
        <w:rPr>
          <w:rFonts w:ascii="Times New Roman" w:eastAsia="Times New Roman" w:hAnsi="Times New Roman" w:cs="Times New Roman"/>
          <w:sz w:val="24"/>
          <w:szCs w:val="24"/>
        </w:rPr>
        <w:t xml:space="preserve">66. </w:t>
      </w:r>
      <w:r w:rsidRPr="002D0DC1">
        <w:rPr>
          <w:rFonts w:ascii="Times New Roman" w:eastAsia="Times New Roman" w:hAnsi="Times New Roman" w:cs="Times New Roman"/>
          <w:color w:val="000000"/>
          <w:sz w:val="24"/>
          <w:szCs w:val="24"/>
          <w:lang w:eastAsia="lt-LT"/>
        </w:rPr>
        <w:t xml:space="preserve">Jeigu dalyvis pateikė netikslius, neišsamius ar klaidingus dokumentus ir / arba duomenis apie atitiktį pirkimo dokumentų reikalavimams arba šių dokumentų ar duomenų trūksta, Perkančioji organizacija privalo nepažeisdama lygiateisiškumo ir skaidrumo principų prašyti dalyvį šiuos dokumentus ar duomenis patikslinti, papildyti arba paaiškinti per jos nustatytą protingą terminą. Tikslinami, papildomi, paaiškinami ir pateikiami nauji gali būti tik dokumentai ar duomenys dėl tiekėjo pašalinimo pagrindų nebuvimo, atitikties kvalifikacijos reikalavimams, kokybės vadybos sistemos ir aplinkos apsaugos vadybos sistemos standartams, tiekėjo įgaliojimas asmeniui pasirašyti paraišką ar pasiūlymą, jungtinės veiklos sutartis, pasiūlymo galiojimo užtikrinimą patvirtinantis dokumentas ir dokumentai, nesusiję su pirkimo objektu, jo techninėmis charakteristikomis, sutarties vykdymo sąlygomis ar pasiūlymo kaina. </w:t>
      </w:r>
    </w:p>
    <w:p w14:paraId="3317818B"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lang w:eastAsia="lt-LT"/>
        </w:rPr>
      </w:pPr>
      <w:r w:rsidRPr="002D0DC1">
        <w:rPr>
          <w:rFonts w:ascii="Times New Roman" w:eastAsia="Times New Roman" w:hAnsi="Times New Roman" w:cs="Times New Roman"/>
          <w:sz w:val="24"/>
          <w:szCs w:val="24"/>
          <w:lang w:eastAsia="lt-LT"/>
        </w:rPr>
        <w:t xml:space="preserve">67. Perkančioji organizacija gali raštu CVP IS priemonėmis prašyti, kad dalyviai paaiškintų savo pasiūlymus, tačiau negali prašyti, siūlyti arba leisti pakeisti pateikto pasiūlymo esmės – pakeisti kainą arba padaryti kitų pakeitimų, dėl kurių pirkimo dokumentų reikalavimų neatitinkantis pasiūlymas taptų atitinkantis pirkimo dokumentų reikalavimus. </w:t>
      </w:r>
    </w:p>
    <w:p w14:paraId="27D18B30"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b/>
          <w:color w:val="000000"/>
          <w:sz w:val="24"/>
          <w:szCs w:val="24"/>
          <w:lang w:eastAsia="lt-LT"/>
        </w:rPr>
      </w:pPr>
      <w:r w:rsidRPr="002D0DC1">
        <w:rPr>
          <w:rFonts w:ascii="Times New Roman" w:eastAsia="Times New Roman" w:hAnsi="Times New Roman" w:cs="Times New Roman"/>
          <w:color w:val="000000"/>
          <w:sz w:val="24"/>
          <w:szCs w:val="24"/>
          <w:lang w:eastAsia="lt-LT"/>
        </w:rPr>
        <w:t>68.</w:t>
      </w:r>
      <w:r w:rsidRPr="002D0DC1">
        <w:rPr>
          <w:rFonts w:ascii="Times New Roman" w:eastAsia="Times New Roman" w:hAnsi="Times New Roman" w:cs="Times New Roman"/>
          <w:b/>
          <w:i/>
          <w:color w:val="000000"/>
          <w:sz w:val="24"/>
          <w:szCs w:val="24"/>
          <w:lang w:eastAsia="lt-LT"/>
        </w:rPr>
        <w:t xml:space="preserve"> Komisija atmeta pasiūlymą,</w:t>
      </w:r>
      <w:r w:rsidRPr="002D0DC1">
        <w:rPr>
          <w:rFonts w:ascii="Times New Roman" w:eastAsia="Times New Roman" w:hAnsi="Times New Roman" w:cs="Times New Roman"/>
          <w:b/>
          <w:color w:val="000000"/>
          <w:sz w:val="24"/>
          <w:szCs w:val="24"/>
          <w:lang w:eastAsia="lt-LT"/>
        </w:rPr>
        <w:t xml:space="preserve"> </w:t>
      </w:r>
      <w:r w:rsidRPr="002D0DC1">
        <w:rPr>
          <w:rFonts w:ascii="Times New Roman" w:eastAsia="Times New Roman" w:hAnsi="Times New Roman" w:cs="Times New Roman"/>
          <w:color w:val="000000"/>
          <w:sz w:val="24"/>
          <w:szCs w:val="24"/>
          <w:lang w:eastAsia="lt-LT"/>
        </w:rPr>
        <w:t>jeigu:</w:t>
      </w:r>
    </w:p>
    <w:p w14:paraId="2CD5742D"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68.1. tiekėjas pasiūlymą ar jo dalį pateikė ne CVP IS priemonėmis; </w:t>
      </w:r>
    </w:p>
    <w:p w14:paraId="13D69D9E" w14:textId="77777777" w:rsidR="002D0DC1" w:rsidRPr="002D0DC1" w:rsidRDefault="002D0DC1" w:rsidP="002D0DC1">
      <w:pPr>
        <w:tabs>
          <w:tab w:val="left" w:pos="0"/>
          <w:tab w:val="left" w:pos="851"/>
          <w:tab w:val="left" w:pos="1134"/>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68.2. pasiūlymą pateikęs tiekėjas turi būti pašalinamas iš pirkimo procedūros pagal pirkimo sąlygų 27 punktą arba Perkančiosios organizacijos prašymu nepateikė ar nepatikslino pateiktų netikslių ar neišsamių duomenų apie pašalinimo pagrindų nebuvimą CVP IS priemonėmis; </w:t>
      </w:r>
    </w:p>
    <w:p w14:paraId="2B6983E0" w14:textId="77777777" w:rsidR="002D0DC1" w:rsidRPr="002D0DC1" w:rsidRDefault="002D0DC1" w:rsidP="002D0DC1">
      <w:pPr>
        <w:tabs>
          <w:tab w:val="left" w:pos="0"/>
          <w:tab w:val="left" w:pos="851"/>
          <w:tab w:val="left" w:pos="1134"/>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68.3. pasiūlymą pateikęs tiekėjas neatitinka nustatytų minimalių kvalifikacijos reikalavimų, ir, jeigu taikytina, kokybės vadybos sistemos ir (arba) aplinkos apsaugos vadybos sistemos standartų, arba Perkančiosios organizacijos prašymu nepateikė ar nepatikslino pateiktų netikslių ar neišsamių duomenų apie atitikimą CVP IS priemonėmis; </w:t>
      </w:r>
    </w:p>
    <w:p w14:paraId="09F4FB2D" w14:textId="77777777" w:rsidR="002D0DC1" w:rsidRPr="002D0DC1" w:rsidRDefault="002D0DC1" w:rsidP="002D0DC1">
      <w:pPr>
        <w:tabs>
          <w:tab w:val="left" w:pos="0"/>
          <w:tab w:val="left" w:pos="851"/>
          <w:tab w:val="left" w:pos="1134"/>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68.4. pasiūlymas neatitinka pirkimo dokumentuose nustatytų reikalavimų; </w:t>
      </w:r>
    </w:p>
    <w:p w14:paraId="165495D0" w14:textId="77777777" w:rsidR="002D0DC1" w:rsidRPr="002D0DC1" w:rsidRDefault="002D0DC1" w:rsidP="002D0DC1">
      <w:pPr>
        <w:tabs>
          <w:tab w:val="left" w:pos="0"/>
          <w:tab w:val="left" w:pos="851"/>
          <w:tab w:val="left" w:pos="1134"/>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68.5. visų dalyvių, kurių pasiūlymai neatmesti dėl kitų priežasčių, buvo pasiūlyti kainos ir kokybės kriterijų neatitinkantys pasiūlymai; </w:t>
      </w:r>
    </w:p>
    <w:p w14:paraId="46040356" w14:textId="77777777" w:rsidR="002D0DC1" w:rsidRPr="002D0DC1" w:rsidRDefault="002D0DC1" w:rsidP="002D0DC1">
      <w:pPr>
        <w:tabs>
          <w:tab w:val="left" w:pos="0"/>
          <w:tab w:val="left" w:pos="851"/>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68.6. dalyvis per Perkančiosios organizacijos nurodytą terminą neištaiso aritmetinių klaidų ir (ar) nepaaiškina pasiūlymo. Šiuo atveju jo pasiūlymas atmetamas kaip neatitinkantis pirkimo dokumentuose nustatytų reikalavimų; </w:t>
      </w:r>
    </w:p>
    <w:p w14:paraId="2300CB9E" w14:textId="77777777" w:rsidR="002D0DC1" w:rsidRPr="002D0DC1" w:rsidRDefault="002D0DC1" w:rsidP="002D0DC1">
      <w:pPr>
        <w:tabs>
          <w:tab w:val="left" w:pos="0"/>
          <w:tab w:val="left" w:pos="851"/>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68.7. pateiktame pasiūlyme nurodyta kaina yra neįprastai maža ir dalyvis, Perkančiosios organizacijos prašymu, nepateikia tinkamų kainos pagrįstumo įrodymų; </w:t>
      </w:r>
    </w:p>
    <w:p w14:paraId="709029E9" w14:textId="77777777" w:rsidR="002D0DC1" w:rsidRPr="002D0DC1" w:rsidRDefault="002D0DC1" w:rsidP="002D0DC1">
      <w:pPr>
        <w:tabs>
          <w:tab w:val="left" w:pos="0"/>
          <w:tab w:val="left" w:pos="851"/>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lastRenderedPageBreak/>
        <w:t xml:space="preserve">68.8. tiekėjas, apie nustatytų reikalavimų atitikimą, yra pateikęs melagingą informaciją, kurią Perkančioji organizacija gali įrodyti bet kokiomis teisėtomis priemonėmis; </w:t>
      </w:r>
    </w:p>
    <w:p w14:paraId="65A4D4B7" w14:textId="77777777" w:rsidR="002D0DC1" w:rsidRPr="002D0DC1" w:rsidRDefault="002D0DC1" w:rsidP="002D0DC1">
      <w:pPr>
        <w:tabs>
          <w:tab w:val="left" w:pos="0"/>
          <w:tab w:val="left" w:pos="851"/>
          <w:tab w:val="left" w:pos="1134"/>
          <w:tab w:val="left" w:pos="1701"/>
        </w:tabs>
        <w:spacing w:after="0" w:line="276" w:lineRule="auto"/>
        <w:ind w:right="-1"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68.9. jei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p>
    <w:p w14:paraId="7F816118"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color w:val="000000"/>
          <w:sz w:val="24"/>
          <w:szCs w:val="24"/>
          <w:lang w:eastAsia="lt-LT"/>
        </w:rPr>
      </w:pPr>
      <w:r w:rsidRPr="002D0DC1">
        <w:rPr>
          <w:rFonts w:ascii="Times New Roman" w:eastAsia="Times New Roman" w:hAnsi="Times New Roman" w:cs="Times New Roman"/>
          <w:color w:val="000000"/>
          <w:sz w:val="24"/>
          <w:szCs w:val="24"/>
          <w:lang w:eastAsia="lt-LT"/>
        </w:rPr>
        <w:t xml:space="preserve">68.10. tiekėjas pateikė netikslius, neišsamius pirkimo dokumentuose nurodytus kartu su pasiūlymu teikiamus dokumentus: tiekėjo įgaliojimą asmeniui pasirašyti pasiūlymą, jungtinės veiklos sutartį, pasiūlymo galiojimo užtikrinimą patvirtinantį dokumentą (jei reikalaujamas) ar jų nepateikė ir Perkančiosios organizacijos prašymu jų nepateikė per Perkančiosios organizacijos nurodytą terminą. </w:t>
      </w:r>
    </w:p>
    <w:p w14:paraId="2176D626"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color w:val="000000"/>
          <w:sz w:val="24"/>
          <w:szCs w:val="24"/>
          <w:lang w:eastAsia="lt-LT"/>
        </w:rPr>
      </w:pPr>
      <w:r w:rsidRPr="002D0DC1">
        <w:rPr>
          <w:rFonts w:ascii="Times New Roman" w:eastAsia="Times New Roman" w:hAnsi="Times New Roman" w:cs="Times New Roman"/>
          <w:color w:val="000000"/>
          <w:sz w:val="24"/>
          <w:szCs w:val="24"/>
          <w:lang w:eastAsia="lt-LT"/>
        </w:rPr>
        <w:t xml:space="preserve">69. Apie pasiūlymo atmetimą ir tokio atmetimo priežastis tiekėjas informuojamas raštu CVP IS priemonėmis. </w:t>
      </w:r>
    </w:p>
    <w:p w14:paraId="6702302B"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color w:val="000000"/>
          <w:sz w:val="24"/>
          <w:szCs w:val="24"/>
          <w:lang w:eastAsia="lt-LT"/>
        </w:rPr>
      </w:pPr>
      <w:r w:rsidRPr="002D0DC1">
        <w:rPr>
          <w:rFonts w:ascii="Times New Roman" w:eastAsia="Times New Roman" w:hAnsi="Times New Roman" w:cs="Times New Roman"/>
          <w:color w:val="000000"/>
          <w:sz w:val="24"/>
          <w:szCs w:val="24"/>
          <w:lang w:eastAsia="lt-LT"/>
        </w:rPr>
        <w:t xml:space="preserve">70. Perkančioji organizacija gali nuspręsti nesudaryti pirkimo sutarties su ekonomiškai naudingiausią pasiūlymą pateikusiu tiekėju, jeigu paaiškėja, kad pasiūlymas neatitinka VPĮ 17 straipsnio 2 dalies 2 punkte nurodytų aplinkos apsaugos, socialinės ir darbo teisės įpareigojimų. </w:t>
      </w:r>
    </w:p>
    <w:p w14:paraId="59FEBC95"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color w:val="000000"/>
          <w:sz w:val="24"/>
          <w:szCs w:val="24"/>
          <w:lang w:eastAsia="lt-LT"/>
        </w:rPr>
      </w:pPr>
      <w:r w:rsidRPr="002D0DC1">
        <w:rPr>
          <w:rFonts w:ascii="Times New Roman" w:eastAsia="Times New Roman" w:hAnsi="Times New Roman" w:cs="Times New Roman"/>
          <w:color w:val="000000"/>
          <w:sz w:val="24"/>
          <w:szCs w:val="24"/>
          <w:lang w:eastAsia="lt-LT"/>
        </w:rPr>
        <w:t>71. Iškilus klausimams dėl pasiūlymų turinio ir Komisijai CVP IS susirašinėjimo priemonėmis paprašius, tiekėjai privalo per Komisijos nurodytą terminą pateikti CVP IS susirašinėjimo priemonėmis papildomus paaiškinimus nekeisdami pasiūlymo esmės.</w:t>
      </w:r>
    </w:p>
    <w:p w14:paraId="1C958D9A" w14:textId="77777777" w:rsidR="002D0DC1" w:rsidRPr="002D0DC1" w:rsidRDefault="002D0DC1" w:rsidP="002D0DC1">
      <w:pPr>
        <w:spacing w:after="0" w:line="276" w:lineRule="auto"/>
        <w:ind w:right="-1" w:firstLine="567"/>
        <w:jc w:val="both"/>
        <w:rPr>
          <w:rFonts w:ascii="Times New Roman" w:eastAsia="Times New Roman" w:hAnsi="Times New Roman" w:cs="Times New Roman"/>
          <w:sz w:val="24"/>
          <w:szCs w:val="24"/>
        </w:rPr>
      </w:pPr>
    </w:p>
    <w:p w14:paraId="30660EE2" w14:textId="77777777" w:rsidR="002D0DC1" w:rsidRPr="002D0DC1" w:rsidRDefault="002D0DC1" w:rsidP="002D0DC1">
      <w:pPr>
        <w:spacing w:after="0" w:line="276" w:lineRule="auto"/>
        <w:ind w:right="-1" w:firstLine="567"/>
        <w:jc w:val="center"/>
        <w:rPr>
          <w:rFonts w:ascii="Times New Roman" w:eastAsia="Times New Roman" w:hAnsi="Times New Roman" w:cs="Times New Roman"/>
          <w:b/>
          <w:sz w:val="24"/>
          <w:szCs w:val="24"/>
        </w:rPr>
      </w:pPr>
      <w:bookmarkStart w:id="27" w:name="_Toc60525490"/>
      <w:bookmarkStart w:id="28" w:name="_Toc47844936"/>
      <w:r w:rsidRPr="002D0DC1">
        <w:rPr>
          <w:rFonts w:ascii="Times New Roman" w:eastAsia="Times New Roman" w:hAnsi="Times New Roman" w:cs="Times New Roman"/>
          <w:b/>
          <w:sz w:val="24"/>
          <w:szCs w:val="24"/>
        </w:rPr>
        <w:t>X. PASIŪLYMŲ VERTINIMAS</w:t>
      </w:r>
      <w:bookmarkEnd w:id="27"/>
      <w:bookmarkEnd w:id="28"/>
      <w:r w:rsidRPr="002D0DC1">
        <w:rPr>
          <w:rFonts w:ascii="Times New Roman" w:eastAsia="Times New Roman" w:hAnsi="Times New Roman" w:cs="Times New Roman"/>
          <w:b/>
          <w:sz w:val="24"/>
          <w:szCs w:val="24"/>
        </w:rPr>
        <w:t>, PASIŪLYMŲ EILĖ, SPRENDIMAS DĖL PIRKIMO SUTARTIES SUDARYMO</w:t>
      </w:r>
    </w:p>
    <w:p w14:paraId="5655C7F2" w14:textId="77777777" w:rsidR="002D0DC1" w:rsidRPr="002D0DC1" w:rsidRDefault="002D0DC1" w:rsidP="002D0DC1">
      <w:pPr>
        <w:spacing w:after="0" w:line="276" w:lineRule="auto"/>
        <w:ind w:right="-1" w:firstLine="567"/>
        <w:jc w:val="both"/>
        <w:rPr>
          <w:rFonts w:ascii="Times New Roman" w:eastAsia="MS Mincho" w:hAnsi="Times New Roman" w:cs="Times New Roman"/>
          <w:i/>
          <w:iCs/>
          <w:color w:val="FF0000"/>
          <w:sz w:val="24"/>
          <w:szCs w:val="24"/>
        </w:rPr>
      </w:pPr>
    </w:p>
    <w:p w14:paraId="33E47292" w14:textId="77777777" w:rsidR="002D0DC1" w:rsidRPr="002D0DC1" w:rsidRDefault="002D0DC1" w:rsidP="002D0DC1">
      <w:pPr>
        <w:tabs>
          <w:tab w:val="left" w:pos="0"/>
          <w:tab w:val="left" w:pos="851"/>
        </w:tabs>
        <w:spacing w:after="0" w:line="276" w:lineRule="auto"/>
        <w:ind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72. Perkančioji organizacija ekonomiškai naudingiausią pasiūlymą išrenka pagal kainą. Ekonomiškai naudingiausiu pasiūlymu laikomas mažiausios kainos pasiūlymas.</w:t>
      </w:r>
    </w:p>
    <w:p w14:paraId="5E0C14D8" w14:textId="77777777" w:rsidR="002D0DC1" w:rsidRPr="002D0DC1" w:rsidRDefault="002D0DC1" w:rsidP="002D0DC1">
      <w:pPr>
        <w:tabs>
          <w:tab w:val="left" w:pos="0"/>
          <w:tab w:val="left" w:pos="851"/>
        </w:tabs>
        <w:spacing w:after="0" w:line="276" w:lineRule="auto"/>
        <w:ind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73. Pasiūlymai bus vertinami Eurais. </w:t>
      </w:r>
      <w:r w:rsidRPr="002D0DC1">
        <w:rPr>
          <w:rFonts w:ascii="Times New Roman" w:eastAsia="Times New Roman" w:hAnsi="Times New Roman" w:cs="Times New Roman"/>
          <w:b/>
          <w:sz w:val="24"/>
          <w:szCs w:val="24"/>
        </w:rPr>
        <w:t>Pirkimo objekto kaina nurodoma dviejų skaičių po kablelio tikslumu.</w:t>
      </w:r>
      <w:r w:rsidRPr="002D0DC1">
        <w:rPr>
          <w:rFonts w:ascii="Times New Roman" w:eastAsia="Times New Roman" w:hAnsi="Times New Roman" w:cs="Times New Roman"/>
          <w:sz w:val="24"/>
          <w:szCs w:val="24"/>
        </w:rPr>
        <w:t xml:space="preserve"> Jeigu Pasiūlyme kaina nurodyta užsienio valiuta, ji bus perskaičiuojama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 </w:t>
      </w:r>
    </w:p>
    <w:p w14:paraId="10887917" w14:textId="77777777" w:rsidR="002D0DC1" w:rsidRPr="002D0DC1" w:rsidRDefault="002D0DC1" w:rsidP="002D0DC1">
      <w:pPr>
        <w:tabs>
          <w:tab w:val="left" w:pos="0"/>
          <w:tab w:val="left" w:pos="851"/>
        </w:tabs>
        <w:spacing w:after="0" w:line="276" w:lineRule="auto"/>
        <w:ind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74. Perkančioji organizacija gali nevertinti viso tiekėjo pasiūlymo, jeigu patikrinusi jo dalį nustato, kad, vadovaujantis Viešųjų pirkimų įstatymo reikalavimais, pasiūlymas turi būti atmestas. </w:t>
      </w:r>
    </w:p>
    <w:p w14:paraId="5E9A19EE" w14:textId="77777777" w:rsidR="002D0DC1" w:rsidRPr="002D0DC1" w:rsidRDefault="002D0DC1" w:rsidP="002D0DC1">
      <w:pPr>
        <w:tabs>
          <w:tab w:val="left" w:pos="0"/>
          <w:tab w:val="left" w:pos="851"/>
        </w:tabs>
        <w:spacing w:after="0" w:line="276" w:lineRule="auto"/>
        <w:ind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75. Išnagrinėjusi, įvertinusi ir palyginusi tiekėjų pateiktus pasiūlymus, patikrinusi tiekėjo, kurio pasiūlymas pagal vertinimo rezultatus gali būti pripažintas laimėjusiu, atitiktį minimaliems kvalifikacijos reikalavimams</w:t>
      </w:r>
      <w:r w:rsidRPr="002D0DC1">
        <w:rPr>
          <w:rFonts w:ascii="Times New Roman" w:eastAsia="Times New Roman" w:hAnsi="Times New Roman" w:cs="Times New Roman"/>
          <w:i/>
          <w:sz w:val="24"/>
          <w:szCs w:val="24"/>
        </w:rPr>
        <w:t xml:space="preserve">, </w:t>
      </w:r>
      <w:r w:rsidRPr="002D0DC1">
        <w:rPr>
          <w:rFonts w:ascii="Times New Roman" w:eastAsia="Times New Roman" w:hAnsi="Times New Roman" w:cs="Times New Roman"/>
          <w:sz w:val="24"/>
          <w:szCs w:val="24"/>
        </w:rPr>
        <w:t>Komisija</w:t>
      </w:r>
      <w:r w:rsidRPr="002D0DC1">
        <w:rPr>
          <w:rFonts w:ascii="Times New Roman" w:eastAsia="Times New Roman" w:hAnsi="Times New Roman" w:cs="Times New Roman"/>
          <w:i/>
          <w:sz w:val="24"/>
          <w:szCs w:val="24"/>
        </w:rPr>
        <w:t xml:space="preserve"> </w:t>
      </w:r>
      <w:r w:rsidRPr="002D0DC1">
        <w:rPr>
          <w:rFonts w:ascii="Times New Roman" w:eastAsia="Times New Roman" w:hAnsi="Times New Roman" w:cs="Times New Roman"/>
          <w:sz w:val="24"/>
          <w:szCs w:val="24"/>
        </w:rPr>
        <w:t>nustato pasiūlymų eilę, laimėjusį pasiūlymą ir tikslų atidėjimo terminą.</w:t>
      </w:r>
    </w:p>
    <w:p w14:paraId="58E1B09A" w14:textId="77777777" w:rsidR="002D0DC1" w:rsidRPr="002D0DC1" w:rsidRDefault="002D0DC1" w:rsidP="002D0DC1">
      <w:pPr>
        <w:tabs>
          <w:tab w:val="left" w:pos="0"/>
          <w:tab w:val="left" w:pos="851"/>
        </w:tabs>
        <w:spacing w:after="0" w:line="276" w:lineRule="auto"/>
        <w:ind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76. Pasiūlymų eilė sudaroma ekonominio naudingumo mažėjimo tvarka. Jei kelių tiekėjų pasiūlymų ekonominis naudingumas yra vienodas, sudarant pasiūlymų eilę, pirmesnis įrašomas tiekėjas, kurio pasiūlymas pateiktas anksčiausiai. Eilė nesudaroma, jei pasiūlymą pateikė ar, pirkimo procedūrų metu atmetus kitus pasiūlymus, liko vienas tiekėjas.</w:t>
      </w:r>
    </w:p>
    <w:p w14:paraId="6540E86C" w14:textId="77777777" w:rsidR="002D0DC1" w:rsidRPr="002D0DC1" w:rsidRDefault="002D0DC1" w:rsidP="002D0DC1">
      <w:pPr>
        <w:tabs>
          <w:tab w:val="left" w:pos="0"/>
          <w:tab w:val="left" w:pos="851"/>
        </w:tabs>
        <w:spacing w:after="0" w:line="276" w:lineRule="auto"/>
        <w:ind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 xml:space="preserve">77. Laimėjusiu pasiūlymu pripažįstamas pasiūlymas, esantis pasiūlymų eilės pirmoje vietoje Viešųjų pirkimų įstatymo bei šių pirkimo dokumentų nustatyta tvarka. </w:t>
      </w:r>
    </w:p>
    <w:p w14:paraId="06216755" w14:textId="77777777" w:rsidR="002D0DC1" w:rsidRPr="002D0DC1" w:rsidRDefault="002D0DC1" w:rsidP="002D0DC1">
      <w:pPr>
        <w:tabs>
          <w:tab w:val="left" w:pos="0"/>
          <w:tab w:val="left" w:pos="851"/>
        </w:tabs>
        <w:spacing w:after="0" w:line="276" w:lineRule="auto"/>
        <w:ind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t>78. Apie pasiūlymų eilės ir laimėjusio pasiūlymo nustatymą ir apie sprendimą sudaryti pirkimo sutartį, nedelsiant, bet ne vėliau kaip per 5 darbo dienas nuo sprendimo priėmimo, raštu CPV IS priemonėmis pranešama pasiūlymus pateikusiems tiekėjams.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w:t>
      </w:r>
    </w:p>
    <w:p w14:paraId="4A85D12A" w14:textId="77777777" w:rsidR="002D0DC1" w:rsidRPr="002D0DC1" w:rsidRDefault="002D0DC1" w:rsidP="002D0DC1">
      <w:pPr>
        <w:tabs>
          <w:tab w:val="left" w:pos="0"/>
          <w:tab w:val="left" w:pos="851"/>
        </w:tabs>
        <w:spacing w:after="0" w:line="276" w:lineRule="auto"/>
        <w:ind w:firstLine="567"/>
        <w:jc w:val="both"/>
        <w:rPr>
          <w:rFonts w:ascii="Times New Roman" w:eastAsia="Times New Roman" w:hAnsi="Times New Roman" w:cs="Times New Roman"/>
          <w:sz w:val="24"/>
          <w:szCs w:val="24"/>
        </w:rPr>
      </w:pPr>
      <w:r w:rsidRPr="002D0DC1">
        <w:rPr>
          <w:rFonts w:ascii="Times New Roman" w:eastAsia="Times New Roman" w:hAnsi="Times New Roman" w:cs="Times New Roman"/>
          <w:sz w:val="24"/>
          <w:szCs w:val="24"/>
        </w:rPr>
        <w:lastRenderedPageBreak/>
        <w:t>79. Jeigu tiekėjas, kuriam buvo pasiūlyta sudaryti pirkimo sutartį, raštu atsisako ją sudaryti arba nepateikia pirkimo dokumentuose nustatyto pirkimo sutarties įvykdymo užtikrinimą patvirtinančio dokumento (jei jo buvo prašoma), arba iki perkančiosios organizacijos nurodyto laiko nepasirašo pirkimo sutarties, ar atsisako sudaryti pirkimo sutartį Viešųjų pirkimų įstatyme ir pirkimo dokumentuose nustatytomis sąlygomis, laikoma, kad jis atsisakė sudaryti pirkimo sutartį. Tuo atveju Perkančioji organizacija siūlo sudaryti pirkimo sutartį tiekėjui, kurio pasiūlymas yra priimtinas Perkančiajai organizacijai ir kuris pagal nustatytą pasiūlymų eilę yra pirmas po tiekėjo, atsisakiusio sudaryti pirkimo sutartį.</w:t>
      </w:r>
    </w:p>
    <w:p w14:paraId="0AB61553" w14:textId="77777777" w:rsidR="002D0DC1" w:rsidRPr="002D0DC1" w:rsidRDefault="002D0DC1" w:rsidP="002D0DC1">
      <w:pPr>
        <w:tabs>
          <w:tab w:val="left" w:pos="0"/>
          <w:tab w:val="left" w:pos="851"/>
        </w:tabs>
        <w:spacing w:after="0" w:line="276" w:lineRule="auto"/>
        <w:ind w:firstLine="567"/>
        <w:jc w:val="both"/>
        <w:rPr>
          <w:rFonts w:ascii="Times New Roman" w:eastAsia="Times New Roman" w:hAnsi="Times New Roman" w:cs="Times New Roman"/>
          <w:b/>
          <w:sz w:val="24"/>
          <w:szCs w:val="24"/>
        </w:rPr>
      </w:pPr>
    </w:p>
    <w:p w14:paraId="065CB532" w14:textId="77777777" w:rsidR="002D0DC1" w:rsidRPr="002D0DC1" w:rsidRDefault="002D0DC1" w:rsidP="002D0DC1">
      <w:pPr>
        <w:keepNext/>
        <w:spacing w:after="0" w:line="276" w:lineRule="auto"/>
        <w:ind w:right="-1" w:firstLine="567"/>
        <w:jc w:val="center"/>
        <w:outlineLvl w:val="0"/>
        <w:rPr>
          <w:rFonts w:ascii="Times New Roman" w:eastAsia="Times New Roman" w:hAnsi="Times New Roman" w:cs="Times New Roman"/>
          <w:b/>
          <w:bCs/>
          <w:kern w:val="2"/>
          <w:sz w:val="24"/>
          <w:szCs w:val="24"/>
        </w:rPr>
      </w:pPr>
      <w:r w:rsidRPr="002D0DC1">
        <w:rPr>
          <w:rFonts w:ascii="Times New Roman" w:eastAsia="Times New Roman" w:hAnsi="Times New Roman" w:cs="Times New Roman"/>
          <w:b/>
          <w:bCs/>
          <w:kern w:val="2"/>
          <w:sz w:val="24"/>
          <w:szCs w:val="24"/>
        </w:rPr>
        <w:t>XI. PRETENZIJŲ IR SKUNDŲ NAGRINĖJIMO TVARKA</w:t>
      </w:r>
    </w:p>
    <w:p w14:paraId="2DA000CD" w14:textId="77777777" w:rsidR="002D0DC1" w:rsidRPr="002D0DC1" w:rsidRDefault="002D0DC1" w:rsidP="002D0DC1">
      <w:pPr>
        <w:spacing w:after="0" w:line="276" w:lineRule="auto"/>
        <w:ind w:right="-1" w:firstLine="567"/>
        <w:rPr>
          <w:rFonts w:ascii="Times New Roman" w:eastAsia="Times New Roman" w:hAnsi="Times New Roman" w:cs="Times New Roman"/>
          <w:sz w:val="24"/>
          <w:szCs w:val="24"/>
        </w:rPr>
      </w:pPr>
    </w:p>
    <w:p w14:paraId="6E4B96CE" w14:textId="77777777" w:rsidR="002D0DC1" w:rsidRPr="002D0DC1" w:rsidRDefault="002D0DC1" w:rsidP="002D0DC1">
      <w:pPr>
        <w:tabs>
          <w:tab w:val="left" w:pos="851"/>
        </w:tabs>
        <w:spacing w:after="0" w:line="276" w:lineRule="auto"/>
        <w:ind w:right="-1" w:firstLine="567"/>
        <w:jc w:val="both"/>
        <w:rPr>
          <w:rFonts w:ascii="Times New Roman" w:eastAsia="Calibri" w:hAnsi="Times New Roman" w:cs="Times New Roman"/>
          <w:bCs/>
          <w:color w:val="000000"/>
          <w:sz w:val="24"/>
          <w:szCs w:val="24"/>
        </w:rPr>
      </w:pPr>
      <w:r w:rsidRPr="002D0DC1">
        <w:rPr>
          <w:rFonts w:ascii="Times New Roman" w:eastAsia="Calibri" w:hAnsi="Times New Roman" w:cs="Times New Roman"/>
          <w:bCs/>
          <w:color w:val="000000"/>
          <w:sz w:val="24"/>
          <w:szCs w:val="24"/>
        </w:rPr>
        <w:t>80. Tiekėjas, kuris mano, kad Perkančioji organizacija nesilaikė Viešųjų pirkimų įstatymo reikalavimų ir tuo pažeidė arba pažeis jo teisėtus interesus, turi teisę iki pirkimo sutarties sudarymo pareikšti pretenziją Perkančiajai organizacijai dėl Perkančiosios organizacijos veiksmų ar priimtų sprendimų. Pretenzija turi būti pateikta CVP IS priemonėmis. Ginčų nagrinėjimo tvarka numatyta Viešųjų pirkimų įstatymo VII skyriuje.</w:t>
      </w:r>
    </w:p>
    <w:p w14:paraId="64E550F9" w14:textId="77777777" w:rsidR="002D0DC1" w:rsidRPr="002D0DC1" w:rsidRDefault="002D0DC1" w:rsidP="002D0DC1">
      <w:pPr>
        <w:suppressAutoHyphens/>
        <w:spacing w:after="0" w:line="276" w:lineRule="auto"/>
        <w:ind w:right="-1" w:firstLine="567"/>
        <w:jc w:val="both"/>
        <w:textAlignment w:val="baseline"/>
        <w:rPr>
          <w:rFonts w:ascii="Times New Roman" w:eastAsia="SimSun" w:hAnsi="Times New Roman" w:cs="Times New Roman"/>
          <w:b/>
          <w:color w:val="00000A"/>
          <w:kern w:val="2"/>
          <w:sz w:val="24"/>
          <w:szCs w:val="24"/>
          <w:lang w:eastAsia="zh-CN"/>
        </w:rPr>
      </w:pPr>
    </w:p>
    <w:p w14:paraId="4C604F47" w14:textId="77777777" w:rsidR="002D0DC1" w:rsidRPr="002D0DC1" w:rsidRDefault="002D0DC1" w:rsidP="002D0DC1">
      <w:pPr>
        <w:keepNext/>
        <w:spacing w:after="0" w:line="276" w:lineRule="auto"/>
        <w:ind w:right="-1" w:firstLine="567"/>
        <w:jc w:val="center"/>
        <w:outlineLvl w:val="0"/>
        <w:rPr>
          <w:rFonts w:ascii="Times New Roman" w:eastAsia="Times New Roman" w:hAnsi="Times New Roman" w:cs="Times New Roman"/>
          <w:b/>
          <w:bCs/>
          <w:kern w:val="2"/>
          <w:sz w:val="24"/>
          <w:szCs w:val="24"/>
        </w:rPr>
      </w:pPr>
      <w:r w:rsidRPr="002D0DC1">
        <w:rPr>
          <w:rFonts w:ascii="Times New Roman" w:eastAsia="Times New Roman" w:hAnsi="Times New Roman" w:cs="Times New Roman"/>
          <w:b/>
          <w:bCs/>
          <w:kern w:val="2"/>
          <w:sz w:val="24"/>
          <w:szCs w:val="24"/>
        </w:rPr>
        <w:t>XII</w:t>
      </w:r>
      <w:r w:rsidRPr="002D0DC1">
        <w:rPr>
          <w:rFonts w:ascii="Times New Roman" w:eastAsia="Times New Roman" w:hAnsi="Times New Roman" w:cs="Times New Roman"/>
          <w:b/>
          <w:bCs/>
          <w:kern w:val="2"/>
          <w:sz w:val="24"/>
          <w:szCs w:val="24"/>
          <w:lang w:val="en-US"/>
        </w:rPr>
        <w:t>.</w:t>
      </w:r>
      <w:r w:rsidRPr="002D0DC1">
        <w:rPr>
          <w:rFonts w:ascii="Times New Roman" w:eastAsia="Times New Roman" w:hAnsi="Times New Roman" w:cs="Times New Roman"/>
          <w:b/>
          <w:bCs/>
          <w:kern w:val="2"/>
          <w:sz w:val="24"/>
          <w:szCs w:val="24"/>
        </w:rPr>
        <w:t xml:space="preserve"> PIRKIMO SUTARTIES SĄLYGOS</w:t>
      </w:r>
    </w:p>
    <w:p w14:paraId="25CE2312" w14:textId="77777777" w:rsidR="002D0DC1" w:rsidRPr="002D0DC1" w:rsidRDefault="002D0DC1" w:rsidP="002D0DC1">
      <w:pPr>
        <w:spacing w:after="0" w:line="276" w:lineRule="auto"/>
        <w:ind w:right="-1" w:firstLine="567"/>
        <w:rPr>
          <w:rFonts w:ascii="Times New Roman" w:eastAsia="Times New Roman" w:hAnsi="Times New Roman" w:cs="Times New Roman"/>
          <w:sz w:val="24"/>
          <w:szCs w:val="24"/>
        </w:rPr>
      </w:pPr>
    </w:p>
    <w:p w14:paraId="70243FEE" w14:textId="77777777" w:rsidR="002D0DC1" w:rsidRPr="002D0DC1" w:rsidRDefault="002D0DC1" w:rsidP="002D0DC1">
      <w:pPr>
        <w:tabs>
          <w:tab w:val="left" w:pos="851"/>
        </w:tabs>
        <w:spacing w:after="0" w:line="276" w:lineRule="auto"/>
        <w:ind w:right="-1" w:firstLine="567"/>
        <w:jc w:val="both"/>
        <w:rPr>
          <w:rFonts w:ascii="Times New Roman" w:eastAsia="Calibri" w:hAnsi="Times New Roman" w:cs="Times New Roman"/>
          <w:bCs/>
          <w:color w:val="000000"/>
          <w:sz w:val="24"/>
          <w:szCs w:val="24"/>
        </w:rPr>
      </w:pPr>
      <w:r w:rsidRPr="002D0DC1">
        <w:rPr>
          <w:rFonts w:ascii="Times New Roman" w:eastAsia="Calibri" w:hAnsi="Times New Roman" w:cs="Times New Roman"/>
          <w:bCs/>
          <w:color w:val="000000"/>
          <w:sz w:val="24"/>
          <w:szCs w:val="24"/>
        </w:rPr>
        <w:t xml:space="preserve">81. Perkančioji organizacija pirkimo sutartį siūlo sudaryti tam tiekėjui, kurio pasiūlymas pripažintas laimėjusiu. Sudaroma pirkimo sutartis turi atitikti laimėjusio tiekėjo pasiūlymą ir šias pirkimo sąlygas. </w:t>
      </w:r>
    </w:p>
    <w:p w14:paraId="39B577DC" w14:textId="77777777" w:rsidR="002D0DC1" w:rsidRPr="002D0DC1" w:rsidRDefault="002D0DC1" w:rsidP="002D0DC1">
      <w:pPr>
        <w:tabs>
          <w:tab w:val="left" w:pos="851"/>
        </w:tabs>
        <w:spacing w:after="0" w:line="276" w:lineRule="auto"/>
        <w:ind w:right="-1" w:firstLine="567"/>
        <w:jc w:val="both"/>
        <w:rPr>
          <w:rFonts w:ascii="Times New Roman" w:eastAsia="Calibri" w:hAnsi="Times New Roman" w:cs="Times New Roman"/>
          <w:bCs/>
          <w:color w:val="000000"/>
          <w:sz w:val="24"/>
          <w:szCs w:val="24"/>
        </w:rPr>
      </w:pPr>
      <w:r w:rsidRPr="002D0DC1">
        <w:rPr>
          <w:rFonts w:ascii="Times New Roman" w:eastAsia="Calibri" w:hAnsi="Times New Roman" w:cs="Times New Roman"/>
          <w:bCs/>
          <w:color w:val="000000"/>
          <w:sz w:val="24"/>
          <w:szCs w:val="24"/>
        </w:rPr>
        <w:t>82. Perkančioji organizacija sudaryti pirkimo sutartį raštu kviečia tą dalyvį, kurio pasiūlymas pripažintas laimėjusiu, kartu jam nurodomas laikas, iki kada reikia atvykti sudaryti pirkimo sutarties.</w:t>
      </w:r>
    </w:p>
    <w:p w14:paraId="01C40A11" w14:textId="77777777" w:rsidR="002D0DC1" w:rsidRPr="002D0DC1" w:rsidRDefault="002D0DC1" w:rsidP="002D0DC1">
      <w:pPr>
        <w:tabs>
          <w:tab w:val="left" w:pos="851"/>
        </w:tabs>
        <w:spacing w:after="0" w:line="276" w:lineRule="auto"/>
        <w:ind w:right="-1" w:firstLine="567"/>
        <w:jc w:val="both"/>
        <w:rPr>
          <w:rFonts w:ascii="Times New Roman" w:eastAsia="Calibri" w:hAnsi="Times New Roman" w:cs="Times New Roman"/>
          <w:bCs/>
          <w:color w:val="000000"/>
          <w:sz w:val="24"/>
          <w:szCs w:val="24"/>
        </w:rPr>
      </w:pPr>
    </w:p>
    <w:p w14:paraId="58C2EB2B" w14:textId="77777777" w:rsidR="002D0DC1" w:rsidRPr="002D0DC1" w:rsidRDefault="002D0DC1" w:rsidP="002D0DC1">
      <w:pPr>
        <w:keepNext/>
        <w:spacing w:after="0" w:line="276" w:lineRule="auto"/>
        <w:ind w:right="-1" w:firstLine="567"/>
        <w:jc w:val="center"/>
        <w:outlineLvl w:val="0"/>
        <w:rPr>
          <w:rFonts w:ascii="Times New Roman" w:eastAsia="Times New Roman" w:hAnsi="Times New Roman" w:cs="Times New Roman"/>
          <w:b/>
          <w:bCs/>
          <w:kern w:val="2"/>
          <w:sz w:val="24"/>
          <w:szCs w:val="24"/>
        </w:rPr>
      </w:pPr>
      <w:r w:rsidRPr="002D0DC1">
        <w:rPr>
          <w:rFonts w:ascii="Times New Roman" w:eastAsia="Times New Roman" w:hAnsi="Times New Roman" w:cs="Times New Roman"/>
          <w:b/>
          <w:bCs/>
          <w:kern w:val="2"/>
          <w:sz w:val="24"/>
          <w:szCs w:val="24"/>
        </w:rPr>
        <w:t>XIII.</w:t>
      </w:r>
      <w:r w:rsidRPr="002D0DC1">
        <w:rPr>
          <w:rFonts w:ascii="Times New Roman" w:eastAsia="Times New Roman" w:hAnsi="Times New Roman" w:cs="Times New Roman"/>
          <w:b/>
          <w:bCs/>
          <w:color w:val="FF0000"/>
          <w:kern w:val="2"/>
          <w:sz w:val="24"/>
          <w:szCs w:val="24"/>
        </w:rPr>
        <w:t xml:space="preserve"> </w:t>
      </w:r>
      <w:r w:rsidRPr="002D0DC1">
        <w:rPr>
          <w:rFonts w:ascii="Times New Roman" w:eastAsia="Times New Roman" w:hAnsi="Times New Roman" w:cs="Times New Roman"/>
          <w:b/>
          <w:bCs/>
          <w:kern w:val="2"/>
          <w:sz w:val="24"/>
          <w:szCs w:val="24"/>
        </w:rPr>
        <w:t>PIRKIMO PROCEDŪRŲ NUTRAUKIMAS</w:t>
      </w:r>
    </w:p>
    <w:p w14:paraId="48C4A4EB" w14:textId="77777777" w:rsidR="002D0DC1" w:rsidRPr="002D0DC1" w:rsidRDefault="002D0DC1" w:rsidP="002D0DC1">
      <w:pPr>
        <w:spacing w:after="0" w:line="276" w:lineRule="auto"/>
        <w:ind w:right="-1" w:firstLine="567"/>
        <w:rPr>
          <w:rFonts w:ascii="Times New Roman" w:eastAsia="Times New Roman" w:hAnsi="Times New Roman" w:cs="Times New Roman"/>
          <w:sz w:val="24"/>
          <w:szCs w:val="24"/>
        </w:rPr>
      </w:pPr>
    </w:p>
    <w:p w14:paraId="3AF7A31D" w14:textId="77777777" w:rsidR="002D0DC1" w:rsidRPr="002D0DC1" w:rsidRDefault="002D0DC1" w:rsidP="002D0DC1">
      <w:pPr>
        <w:tabs>
          <w:tab w:val="left" w:pos="851"/>
        </w:tabs>
        <w:spacing w:after="0" w:line="276" w:lineRule="auto"/>
        <w:ind w:right="-1" w:firstLine="567"/>
        <w:jc w:val="both"/>
        <w:rPr>
          <w:rFonts w:ascii="Times New Roman" w:eastAsia="Calibri" w:hAnsi="Times New Roman" w:cs="Times New Roman"/>
          <w:bCs/>
          <w:color w:val="000000"/>
          <w:sz w:val="24"/>
          <w:szCs w:val="24"/>
        </w:rPr>
      </w:pPr>
      <w:r w:rsidRPr="002D0DC1">
        <w:rPr>
          <w:rFonts w:ascii="Times New Roman" w:eastAsia="Calibri" w:hAnsi="Times New Roman" w:cs="Times New Roman"/>
          <w:bCs/>
          <w:color w:val="000000"/>
          <w:sz w:val="24"/>
          <w:szCs w:val="24"/>
        </w:rPr>
        <w:t>83. Perkančioji organizacija bet kuriuo metu iki sutarties sudarymo turi teisę nutraukti pirkimą, jeigu atsirado aplinkybių, kurių nebuvo galima numatyti.</w:t>
      </w:r>
    </w:p>
    <w:p w14:paraId="49395DE9" w14:textId="77777777" w:rsidR="002D0DC1" w:rsidRPr="002D0DC1" w:rsidRDefault="002D0DC1" w:rsidP="002D0DC1">
      <w:pPr>
        <w:tabs>
          <w:tab w:val="left" w:pos="851"/>
        </w:tabs>
        <w:spacing w:after="0" w:line="276" w:lineRule="auto"/>
        <w:ind w:right="-1" w:firstLine="567"/>
        <w:jc w:val="both"/>
        <w:rPr>
          <w:rFonts w:ascii="Times New Roman" w:eastAsia="Calibri" w:hAnsi="Times New Roman" w:cs="Times New Roman"/>
          <w:bCs/>
          <w:color w:val="000000"/>
          <w:sz w:val="24"/>
          <w:szCs w:val="24"/>
          <w:lang w:eastAsia="lt-LT"/>
        </w:rPr>
      </w:pPr>
      <w:r w:rsidRPr="002D0DC1">
        <w:rPr>
          <w:rFonts w:ascii="Times New Roman" w:eastAsia="Calibri" w:hAnsi="Times New Roman" w:cs="Times New Roman"/>
          <w:bCs/>
          <w:color w:val="000000"/>
          <w:sz w:val="24"/>
          <w:szCs w:val="24"/>
          <w:lang w:eastAsia="lt-LT"/>
        </w:rPr>
        <w:t>84. Perkančioji organizacija neatlygina dalyviams nuostolių, patirtų dėl pirkimo procedūrų nutraukimo.</w:t>
      </w:r>
    </w:p>
    <w:p w14:paraId="38D48D56" w14:textId="77777777" w:rsidR="002D0DC1" w:rsidRPr="002D0DC1" w:rsidRDefault="002D0DC1" w:rsidP="002D0DC1">
      <w:pPr>
        <w:tabs>
          <w:tab w:val="left" w:pos="0"/>
          <w:tab w:val="left" w:pos="851"/>
        </w:tabs>
        <w:spacing w:after="0" w:line="276" w:lineRule="auto"/>
        <w:ind w:right="-1" w:firstLine="567"/>
        <w:jc w:val="both"/>
        <w:rPr>
          <w:rFonts w:ascii="Times New Roman" w:eastAsia="Times New Roman" w:hAnsi="Times New Roman" w:cs="Times New Roman"/>
          <w:sz w:val="24"/>
          <w:szCs w:val="24"/>
        </w:rPr>
      </w:pPr>
    </w:p>
    <w:p w14:paraId="4D3EDFFA" w14:textId="77777777" w:rsidR="002D0DC1" w:rsidRPr="002D0DC1" w:rsidRDefault="002D0DC1" w:rsidP="002D0DC1">
      <w:pPr>
        <w:spacing w:after="0" w:line="276" w:lineRule="auto"/>
        <w:ind w:right="-1" w:firstLine="567"/>
        <w:jc w:val="center"/>
        <w:rPr>
          <w:rFonts w:ascii="Times New Roman" w:eastAsia="Times New Roman" w:hAnsi="Times New Roman" w:cs="Times New Roman"/>
          <w:sz w:val="24"/>
          <w:szCs w:val="24"/>
          <w:lang w:eastAsia="lt-LT"/>
        </w:rPr>
      </w:pPr>
      <w:r w:rsidRPr="002D0DC1">
        <w:rPr>
          <w:rFonts w:ascii="Times New Roman" w:eastAsia="Times New Roman" w:hAnsi="Times New Roman" w:cs="Times New Roman"/>
          <w:sz w:val="24"/>
          <w:szCs w:val="24"/>
          <w:lang w:eastAsia="lt-LT"/>
        </w:rPr>
        <w:t>_______________________</w:t>
      </w:r>
    </w:p>
    <w:p w14:paraId="00235B75" w14:textId="77777777" w:rsidR="002D0DC1" w:rsidRPr="002D0DC1" w:rsidRDefault="002D0DC1" w:rsidP="002D0DC1">
      <w:pPr>
        <w:spacing w:after="0" w:line="276" w:lineRule="auto"/>
        <w:jc w:val="both"/>
        <w:rPr>
          <w:rFonts w:ascii="Times New Roman" w:eastAsia="Times New Roman" w:hAnsi="Times New Roman" w:cs="Times New Roman"/>
          <w:sz w:val="24"/>
          <w:szCs w:val="24"/>
        </w:rPr>
      </w:pPr>
    </w:p>
    <w:p w14:paraId="44B3DB00" w14:textId="67783E9D" w:rsidR="002D0DC1" w:rsidRDefault="002D0DC1" w:rsidP="002D0DC1">
      <w:pPr>
        <w:spacing w:after="240"/>
        <w:jc w:val="center"/>
        <w:rPr>
          <w:rFonts w:ascii="Times New Roman" w:hAnsi="Times New Roman" w:cs="Times New Roman"/>
          <w:b/>
          <w:sz w:val="24"/>
          <w:szCs w:val="24"/>
        </w:rPr>
      </w:pPr>
      <w:r w:rsidRPr="002D0DC1">
        <w:rPr>
          <w:rFonts w:ascii="Times New Roman" w:eastAsia="Times New Roman" w:hAnsi="Times New Roman" w:cs="Times New Roman"/>
          <w:sz w:val="24"/>
          <w:szCs w:val="24"/>
        </w:rPr>
        <w:br w:type="page"/>
      </w:r>
    </w:p>
    <w:p w14:paraId="751F1B58" w14:textId="0819F70E" w:rsidR="002D0DC1" w:rsidRPr="00115613" w:rsidRDefault="00115613" w:rsidP="002D0DC1">
      <w:pPr>
        <w:spacing w:after="240"/>
        <w:jc w:val="right"/>
        <w:rPr>
          <w:rFonts w:ascii="Times New Roman" w:hAnsi="Times New Roman" w:cs="Times New Roman"/>
          <w:bCs/>
          <w:sz w:val="24"/>
          <w:szCs w:val="24"/>
        </w:rPr>
      </w:pPr>
      <w:r w:rsidRPr="00115613">
        <w:rPr>
          <w:rFonts w:ascii="Times New Roman" w:hAnsi="Times New Roman" w:cs="Times New Roman"/>
          <w:bCs/>
          <w:sz w:val="24"/>
          <w:szCs w:val="24"/>
        </w:rPr>
        <w:lastRenderedPageBreak/>
        <w:t>Priedas Nr.1</w:t>
      </w:r>
    </w:p>
    <w:p w14:paraId="010E4FE6" w14:textId="4EB205CA" w:rsidR="0068060C" w:rsidRDefault="00361FE0" w:rsidP="0052347D">
      <w:pPr>
        <w:spacing w:after="240"/>
        <w:jc w:val="center"/>
        <w:rPr>
          <w:rFonts w:ascii="Times New Roman" w:hAnsi="Times New Roman" w:cs="Times New Roman"/>
          <w:b/>
          <w:sz w:val="24"/>
          <w:szCs w:val="24"/>
        </w:rPr>
      </w:pPr>
      <w:r>
        <w:rPr>
          <w:rFonts w:ascii="Times New Roman" w:hAnsi="Times New Roman" w:cs="Times New Roman"/>
          <w:b/>
          <w:sz w:val="24"/>
          <w:szCs w:val="24"/>
        </w:rPr>
        <w:tab/>
        <w:t>GYVENAMOSIOS PASKIRTIE</w:t>
      </w:r>
      <w:r w:rsidR="00DC5E8A">
        <w:rPr>
          <w:rFonts w:ascii="Times New Roman" w:hAnsi="Times New Roman" w:cs="Times New Roman"/>
          <w:b/>
          <w:sz w:val="24"/>
          <w:szCs w:val="24"/>
        </w:rPr>
        <w:t xml:space="preserve">S, (TRIJŲ IR DAUGIAU BUTŲ – DAUGIABUČIAI) PASTATO, </w:t>
      </w:r>
      <w:r w:rsidR="002B14D0">
        <w:rPr>
          <w:rFonts w:ascii="Times New Roman" w:hAnsi="Times New Roman" w:cs="Times New Roman"/>
          <w:b/>
          <w:sz w:val="24"/>
          <w:szCs w:val="24"/>
        </w:rPr>
        <w:t>VIEŠKELIO G. 10A</w:t>
      </w:r>
      <w:r w:rsidR="00DC5E8A">
        <w:rPr>
          <w:rFonts w:ascii="Times New Roman" w:hAnsi="Times New Roman" w:cs="Times New Roman"/>
          <w:b/>
          <w:sz w:val="24"/>
          <w:szCs w:val="24"/>
        </w:rPr>
        <w:t xml:space="preserve">, </w:t>
      </w:r>
      <w:r w:rsidR="002B14D0">
        <w:rPr>
          <w:rFonts w:ascii="Times New Roman" w:hAnsi="Times New Roman" w:cs="Times New Roman"/>
          <w:b/>
          <w:sz w:val="24"/>
          <w:szCs w:val="24"/>
        </w:rPr>
        <w:t>RYKŠTYNĖS K.</w:t>
      </w:r>
      <w:r w:rsidR="00DC5E8A">
        <w:rPr>
          <w:rFonts w:ascii="Times New Roman" w:hAnsi="Times New Roman" w:cs="Times New Roman"/>
          <w:b/>
          <w:sz w:val="24"/>
          <w:szCs w:val="24"/>
        </w:rPr>
        <w:t xml:space="preserve">, KAUNO R., </w:t>
      </w:r>
      <w:r w:rsidR="009B0E2C">
        <w:rPr>
          <w:rFonts w:ascii="Times New Roman" w:hAnsi="Times New Roman" w:cs="Times New Roman"/>
          <w:b/>
          <w:sz w:val="24"/>
          <w:szCs w:val="24"/>
        </w:rPr>
        <w:t>STOGO REMONTO</w:t>
      </w:r>
      <w:r w:rsidR="00713CAA" w:rsidRPr="00713CAA">
        <w:rPr>
          <w:rFonts w:ascii="Times New Roman" w:hAnsi="Times New Roman" w:cs="Times New Roman"/>
          <w:b/>
          <w:sz w:val="24"/>
          <w:szCs w:val="24"/>
        </w:rPr>
        <w:t xml:space="preserve"> DARBŲ</w:t>
      </w:r>
      <w:r w:rsidR="00DC5E8A">
        <w:rPr>
          <w:rFonts w:ascii="Times New Roman" w:hAnsi="Times New Roman" w:cs="Times New Roman"/>
          <w:b/>
          <w:sz w:val="24"/>
          <w:szCs w:val="24"/>
        </w:rPr>
        <w:t xml:space="preserve"> </w:t>
      </w:r>
      <w:r>
        <w:rPr>
          <w:rFonts w:ascii="Times New Roman" w:hAnsi="Times New Roman" w:cs="Times New Roman"/>
          <w:b/>
          <w:sz w:val="24"/>
          <w:szCs w:val="24"/>
        </w:rPr>
        <w:t>TECHNINĖ SPECIFIKACIJA</w:t>
      </w:r>
    </w:p>
    <w:tbl>
      <w:tblPr>
        <w:tblStyle w:val="Lentelstinklelis"/>
        <w:tblW w:w="97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6"/>
        <w:gridCol w:w="2314"/>
        <w:gridCol w:w="6942"/>
      </w:tblGrid>
      <w:tr w:rsidR="00DE06D2" w14:paraId="57AEEC56" w14:textId="77777777" w:rsidTr="00BA4B8C">
        <w:tc>
          <w:tcPr>
            <w:tcW w:w="516" w:type="dxa"/>
          </w:tcPr>
          <w:p w14:paraId="3B2B9126" w14:textId="160518C1" w:rsidR="0068060C" w:rsidRPr="0031463C" w:rsidRDefault="003B42D2" w:rsidP="00BA4B8C">
            <w:pPr>
              <w:jc w:val="center"/>
              <w:rPr>
                <w:rFonts w:ascii="Times New Roman" w:hAnsi="Times New Roman" w:cs="Times New Roman"/>
                <w:b/>
                <w:sz w:val="24"/>
                <w:szCs w:val="24"/>
              </w:rPr>
            </w:pPr>
            <w:r w:rsidRPr="0031463C">
              <w:rPr>
                <w:rFonts w:ascii="Times New Roman" w:hAnsi="Times New Roman" w:cs="Times New Roman"/>
                <w:b/>
                <w:sz w:val="24"/>
                <w:szCs w:val="24"/>
              </w:rPr>
              <w:t>1.</w:t>
            </w:r>
          </w:p>
        </w:tc>
        <w:tc>
          <w:tcPr>
            <w:tcW w:w="2314" w:type="dxa"/>
          </w:tcPr>
          <w:p w14:paraId="116C42FD" w14:textId="4453893B" w:rsidR="0068060C" w:rsidRPr="001706A8" w:rsidRDefault="001706A8" w:rsidP="00BA4B8C">
            <w:pPr>
              <w:rPr>
                <w:rFonts w:ascii="Times New Roman" w:hAnsi="Times New Roman" w:cs="Times New Roman"/>
                <w:b/>
                <w:sz w:val="24"/>
                <w:szCs w:val="24"/>
              </w:rPr>
            </w:pPr>
            <w:r w:rsidRPr="001706A8">
              <w:rPr>
                <w:rFonts w:ascii="Times New Roman" w:hAnsi="Times New Roman" w:cs="Times New Roman"/>
                <w:b/>
                <w:sz w:val="24"/>
                <w:szCs w:val="24"/>
              </w:rPr>
              <w:t>Statinys</w:t>
            </w:r>
            <w:r>
              <w:rPr>
                <w:rFonts w:ascii="Times New Roman" w:hAnsi="Times New Roman" w:cs="Times New Roman"/>
                <w:b/>
                <w:sz w:val="24"/>
                <w:szCs w:val="24"/>
              </w:rPr>
              <w:t>:</w:t>
            </w:r>
          </w:p>
        </w:tc>
        <w:tc>
          <w:tcPr>
            <w:tcW w:w="6942" w:type="dxa"/>
          </w:tcPr>
          <w:p w14:paraId="015291C5" w14:textId="3B8A00CF" w:rsidR="000C7DA8" w:rsidRPr="00E12A4F" w:rsidRDefault="00572E5B" w:rsidP="00926E84">
            <w:pPr>
              <w:rPr>
                <w:rFonts w:ascii="Times New Roman" w:hAnsi="Times New Roman" w:cs="Times New Roman"/>
                <w:sz w:val="24"/>
                <w:szCs w:val="24"/>
              </w:rPr>
            </w:pPr>
            <w:r>
              <w:rPr>
                <w:rFonts w:ascii="Times New Roman" w:hAnsi="Times New Roman" w:cs="Times New Roman"/>
                <w:sz w:val="24"/>
                <w:szCs w:val="24"/>
              </w:rPr>
              <w:t>G</w:t>
            </w:r>
            <w:r w:rsidR="000F237B" w:rsidRPr="00E12A4F">
              <w:rPr>
                <w:rFonts w:ascii="Times New Roman" w:hAnsi="Times New Roman" w:cs="Times New Roman"/>
                <w:sz w:val="24"/>
                <w:szCs w:val="24"/>
              </w:rPr>
              <w:t>yvenamosios</w:t>
            </w:r>
            <w:r w:rsidR="00DE0C5B" w:rsidRPr="00E12A4F">
              <w:rPr>
                <w:rFonts w:ascii="Times New Roman" w:hAnsi="Times New Roman" w:cs="Times New Roman"/>
                <w:sz w:val="24"/>
                <w:szCs w:val="24"/>
              </w:rPr>
              <w:t xml:space="preserve"> paskirties </w:t>
            </w:r>
            <w:r>
              <w:rPr>
                <w:rFonts w:ascii="Times New Roman" w:hAnsi="Times New Roman" w:cs="Times New Roman"/>
                <w:sz w:val="24"/>
                <w:szCs w:val="24"/>
              </w:rPr>
              <w:t xml:space="preserve">3 ir daugiau butų, </w:t>
            </w:r>
            <w:r w:rsidR="00DE0C5B" w:rsidRPr="00E12A4F">
              <w:rPr>
                <w:rFonts w:ascii="Times New Roman" w:hAnsi="Times New Roman" w:cs="Times New Roman"/>
                <w:sz w:val="24"/>
                <w:szCs w:val="24"/>
              </w:rPr>
              <w:t>daugiabutis gyvenamasis namas</w:t>
            </w:r>
            <w:r w:rsidR="00926E84">
              <w:rPr>
                <w:rFonts w:ascii="Times New Roman" w:hAnsi="Times New Roman" w:cs="Times New Roman"/>
                <w:sz w:val="24"/>
                <w:szCs w:val="24"/>
              </w:rPr>
              <w:t xml:space="preserve"> </w:t>
            </w:r>
            <w:r w:rsidR="000C7DA8">
              <w:rPr>
                <w:rFonts w:ascii="Times New Roman" w:hAnsi="Times New Roman" w:cs="Times New Roman"/>
                <w:sz w:val="24"/>
                <w:szCs w:val="24"/>
              </w:rPr>
              <w:t xml:space="preserve">Unikalus Nr. </w:t>
            </w:r>
            <w:r w:rsidR="000C7DA8" w:rsidRPr="000C7DA8">
              <w:rPr>
                <w:rFonts w:ascii="Times New Roman" w:hAnsi="Times New Roman" w:cs="Times New Roman"/>
                <w:sz w:val="24"/>
                <w:szCs w:val="24"/>
              </w:rPr>
              <w:t>5298-3012-8012</w:t>
            </w:r>
          </w:p>
        </w:tc>
      </w:tr>
      <w:tr w:rsidR="00DE06D2" w14:paraId="786E3EAF" w14:textId="77777777" w:rsidTr="00BA4B8C">
        <w:tc>
          <w:tcPr>
            <w:tcW w:w="516" w:type="dxa"/>
          </w:tcPr>
          <w:p w14:paraId="6CAD7ACE" w14:textId="15370C2F" w:rsidR="0068060C" w:rsidRPr="0031463C" w:rsidRDefault="00945A2F" w:rsidP="00BA4B8C">
            <w:pPr>
              <w:jc w:val="center"/>
              <w:rPr>
                <w:rFonts w:ascii="Times New Roman" w:hAnsi="Times New Roman" w:cs="Times New Roman"/>
                <w:b/>
                <w:sz w:val="24"/>
                <w:szCs w:val="24"/>
              </w:rPr>
            </w:pPr>
            <w:r>
              <w:rPr>
                <w:rFonts w:ascii="Times New Roman" w:hAnsi="Times New Roman" w:cs="Times New Roman"/>
                <w:b/>
                <w:sz w:val="24"/>
                <w:szCs w:val="24"/>
              </w:rPr>
              <w:t>2.</w:t>
            </w:r>
          </w:p>
        </w:tc>
        <w:tc>
          <w:tcPr>
            <w:tcW w:w="2314" w:type="dxa"/>
          </w:tcPr>
          <w:p w14:paraId="564D14CA" w14:textId="03821580" w:rsidR="0068060C" w:rsidRDefault="0031463C" w:rsidP="00BA4B8C">
            <w:pPr>
              <w:rPr>
                <w:rFonts w:ascii="Times New Roman" w:hAnsi="Times New Roman" w:cs="Times New Roman"/>
                <w:b/>
                <w:sz w:val="24"/>
                <w:szCs w:val="24"/>
              </w:rPr>
            </w:pPr>
            <w:r>
              <w:rPr>
                <w:rFonts w:ascii="Times New Roman" w:hAnsi="Times New Roman" w:cs="Times New Roman"/>
                <w:b/>
                <w:sz w:val="24"/>
                <w:szCs w:val="24"/>
              </w:rPr>
              <w:t>Užsakovas:</w:t>
            </w:r>
          </w:p>
        </w:tc>
        <w:tc>
          <w:tcPr>
            <w:tcW w:w="6942" w:type="dxa"/>
          </w:tcPr>
          <w:p w14:paraId="66236F35" w14:textId="06D023F3" w:rsidR="0068060C" w:rsidRPr="00E12A4F" w:rsidRDefault="00515CD5" w:rsidP="00BA4B8C">
            <w:pPr>
              <w:rPr>
                <w:rFonts w:ascii="Times New Roman" w:hAnsi="Times New Roman" w:cs="Times New Roman"/>
                <w:sz w:val="24"/>
                <w:szCs w:val="24"/>
              </w:rPr>
            </w:pPr>
            <w:r w:rsidRPr="00E12A4F">
              <w:rPr>
                <w:rFonts w:ascii="Times New Roman" w:hAnsi="Times New Roman" w:cs="Times New Roman"/>
                <w:sz w:val="24"/>
                <w:szCs w:val="24"/>
              </w:rPr>
              <w:t>UAB Komunalinių paslaugų centra</w:t>
            </w:r>
            <w:r w:rsidR="007A1E75" w:rsidRPr="00E12A4F">
              <w:rPr>
                <w:rFonts w:ascii="Times New Roman" w:hAnsi="Times New Roman" w:cs="Times New Roman"/>
                <w:sz w:val="24"/>
                <w:szCs w:val="24"/>
              </w:rPr>
              <w:t>s</w:t>
            </w:r>
          </w:p>
        </w:tc>
      </w:tr>
      <w:tr w:rsidR="00DE06D2" w14:paraId="00EAE7B3" w14:textId="77777777" w:rsidTr="00BA4B8C">
        <w:tc>
          <w:tcPr>
            <w:tcW w:w="516" w:type="dxa"/>
          </w:tcPr>
          <w:p w14:paraId="3867B822" w14:textId="68663E94" w:rsidR="0068060C" w:rsidRPr="0031463C" w:rsidRDefault="00945A2F" w:rsidP="00BA4B8C">
            <w:pPr>
              <w:jc w:val="center"/>
              <w:rPr>
                <w:rFonts w:ascii="Times New Roman" w:hAnsi="Times New Roman" w:cs="Times New Roman"/>
                <w:b/>
                <w:sz w:val="24"/>
                <w:szCs w:val="24"/>
              </w:rPr>
            </w:pPr>
            <w:r>
              <w:rPr>
                <w:rFonts w:ascii="Times New Roman" w:hAnsi="Times New Roman" w:cs="Times New Roman"/>
                <w:b/>
                <w:sz w:val="24"/>
                <w:szCs w:val="24"/>
              </w:rPr>
              <w:t>3.</w:t>
            </w:r>
            <w:r w:rsidR="00515CD5">
              <w:rPr>
                <w:rFonts w:ascii="Times New Roman" w:hAnsi="Times New Roman" w:cs="Times New Roman"/>
                <w:b/>
                <w:sz w:val="24"/>
                <w:szCs w:val="24"/>
              </w:rPr>
              <w:t xml:space="preserve"> </w:t>
            </w:r>
          </w:p>
        </w:tc>
        <w:tc>
          <w:tcPr>
            <w:tcW w:w="2314" w:type="dxa"/>
          </w:tcPr>
          <w:p w14:paraId="7E0FD43A" w14:textId="648D9749" w:rsidR="0068060C" w:rsidRDefault="00515CD5" w:rsidP="00BA4B8C">
            <w:pPr>
              <w:rPr>
                <w:rFonts w:ascii="Times New Roman" w:hAnsi="Times New Roman" w:cs="Times New Roman"/>
                <w:b/>
                <w:sz w:val="24"/>
                <w:szCs w:val="24"/>
              </w:rPr>
            </w:pPr>
            <w:r>
              <w:rPr>
                <w:rFonts w:ascii="Times New Roman" w:hAnsi="Times New Roman" w:cs="Times New Roman"/>
                <w:b/>
                <w:sz w:val="24"/>
                <w:szCs w:val="24"/>
              </w:rPr>
              <w:t>Darbų atlikimo vieta:</w:t>
            </w:r>
          </w:p>
        </w:tc>
        <w:tc>
          <w:tcPr>
            <w:tcW w:w="6942" w:type="dxa"/>
          </w:tcPr>
          <w:p w14:paraId="404DBA25" w14:textId="6DE7E040" w:rsidR="0068060C" w:rsidRPr="00E12A4F" w:rsidRDefault="002B14D0" w:rsidP="00BA4B8C">
            <w:pPr>
              <w:rPr>
                <w:rFonts w:ascii="Times New Roman" w:hAnsi="Times New Roman" w:cs="Times New Roman"/>
                <w:sz w:val="24"/>
                <w:szCs w:val="24"/>
              </w:rPr>
            </w:pPr>
            <w:r>
              <w:rPr>
                <w:rFonts w:ascii="Times New Roman" w:hAnsi="Times New Roman" w:cs="Times New Roman"/>
                <w:sz w:val="24"/>
                <w:szCs w:val="24"/>
              </w:rPr>
              <w:t>Vieškelio g. 10A, Rykštynės k.</w:t>
            </w:r>
            <w:r w:rsidR="00275A73">
              <w:rPr>
                <w:rFonts w:ascii="Times New Roman" w:hAnsi="Times New Roman" w:cs="Times New Roman"/>
                <w:sz w:val="24"/>
                <w:szCs w:val="24"/>
              </w:rPr>
              <w:t>, Karmėlavos sen., Kauno r.</w:t>
            </w:r>
            <w:r w:rsidR="00515CD5" w:rsidRPr="00E12A4F">
              <w:rPr>
                <w:rFonts w:ascii="Times New Roman" w:hAnsi="Times New Roman" w:cs="Times New Roman"/>
                <w:sz w:val="24"/>
                <w:szCs w:val="24"/>
              </w:rPr>
              <w:t xml:space="preserve"> </w:t>
            </w:r>
          </w:p>
        </w:tc>
      </w:tr>
      <w:tr w:rsidR="00DE06D2" w14:paraId="55AEF7F1" w14:textId="77777777" w:rsidTr="00BA4B8C">
        <w:tc>
          <w:tcPr>
            <w:tcW w:w="516" w:type="dxa"/>
          </w:tcPr>
          <w:p w14:paraId="4EC771BA" w14:textId="6261290B" w:rsidR="0068060C" w:rsidRPr="0031463C" w:rsidRDefault="00945A2F" w:rsidP="00BA4B8C">
            <w:pPr>
              <w:jc w:val="center"/>
              <w:rPr>
                <w:rFonts w:ascii="Times New Roman" w:hAnsi="Times New Roman" w:cs="Times New Roman"/>
                <w:b/>
                <w:sz w:val="24"/>
                <w:szCs w:val="24"/>
              </w:rPr>
            </w:pPr>
            <w:r>
              <w:rPr>
                <w:rFonts w:ascii="Times New Roman" w:hAnsi="Times New Roman" w:cs="Times New Roman"/>
                <w:b/>
                <w:sz w:val="24"/>
                <w:szCs w:val="24"/>
              </w:rPr>
              <w:t>4.</w:t>
            </w:r>
          </w:p>
        </w:tc>
        <w:tc>
          <w:tcPr>
            <w:tcW w:w="2314" w:type="dxa"/>
          </w:tcPr>
          <w:p w14:paraId="5462D326" w14:textId="7831775C" w:rsidR="0068060C" w:rsidRDefault="00945A2F" w:rsidP="00BA4B8C">
            <w:pPr>
              <w:rPr>
                <w:rFonts w:ascii="Times New Roman" w:hAnsi="Times New Roman" w:cs="Times New Roman"/>
                <w:b/>
                <w:sz w:val="24"/>
                <w:szCs w:val="24"/>
              </w:rPr>
            </w:pPr>
            <w:r>
              <w:rPr>
                <w:rFonts w:ascii="Times New Roman" w:hAnsi="Times New Roman" w:cs="Times New Roman"/>
                <w:b/>
                <w:sz w:val="24"/>
                <w:szCs w:val="24"/>
              </w:rPr>
              <w:t>Statybos rūšis:</w:t>
            </w:r>
          </w:p>
        </w:tc>
        <w:tc>
          <w:tcPr>
            <w:tcW w:w="6942" w:type="dxa"/>
          </w:tcPr>
          <w:p w14:paraId="6E4B314B" w14:textId="2E26E132" w:rsidR="0068060C" w:rsidRPr="00E12A4F" w:rsidRDefault="000F237B" w:rsidP="00BA4B8C">
            <w:pPr>
              <w:rPr>
                <w:rFonts w:ascii="Times New Roman" w:hAnsi="Times New Roman" w:cs="Times New Roman"/>
                <w:sz w:val="24"/>
                <w:szCs w:val="24"/>
              </w:rPr>
            </w:pPr>
            <w:r w:rsidRPr="00E12A4F">
              <w:rPr>
                <w:rFonts w:ascii="Times New Roman" w:hAnsi="Times New Roman" w:cs="Times New Roman"/>
                <w:sz w:val="24"/>
                <w:szCs w:val="24"/>
              </w:rPr>
              <w:t>paprastasis remontas</w:t>
            </w:r>
          </w:p>
        </w:tc>
      </w:tr>
      <w:tr w:rsidR="00DD7208" w14:paraId="6C204F84" w14:textId="77777777" w:rsidTr="00BA4B8C">
        <w:trPr>
          <w:trHeight w:val="3894"/>
        </w:trPr>
        <w:tc>
          <w:tcPr>
            <w:tcW w:w="516" w:type="dxa"/>
          </w:tcPr>
          <w:p w14:paraId="346AAF65" w14:textId="4BF62019" w:rsidR="0017023E" w:rsidRPr="0031463C" w:rsidRDefault="0017023E" w:rsidP="00BA4B8C">
            <w:pPr>
              <w:jc w:val="center"/>
              <w:rPr>
                <w:rFonts w:ascii="Times New Roman" w:hAnsi="Times New Roman" w:cs="Times New Roman"/>
                <w:b/>
                <w:sz w:val="24"/>
                <w:szCs w:val="24"/>
              </w:rPr>
            </w:pPr>
            <w:r>
              <w:rPr>
                <w:rFonts w:ascii="Times New Roman" w:hAnsi="Times New Roman" w:cs="Times New Roman"/>
                <w:b/>
                <w:sz w:val="24"/>
                <w:szCs w:val="24"/>
              </w:rPr>
              <w:t xml:space="preserve">5. </w:t>
            </w:r>
          </w:p>
        </w:tc>
        <w:tc>
          <w:tcPr>
            <w:tcW w:w="2314" w:type="dxa"/>
          </w:tcPr>
          <w:p w14:paraId="7BD77D2B" w14:textId="5301DC79" w:rsidR="0017023E" w:rsidRDefault="0017023E" w:rsidP="00BA4B8C">
            <w:pPr>
              <w:rPr>
                <w:rFonts w:ascii="Times New Roman" w:hAnsi="Times New Roman" w:cs="Times New Roman"/>
                <w:b/>
                <w:sz w:val="24"/>
                <w:szCs w:val="24"/>
              </w:rPr>
            </w:pPr>
            <w:r>
              <w:rPr>
                <w:rFonts w:ascii="Times New Roman" w:hAnsi="Times New Roman" w:cs="Times New Roman"/>
                <w:b/>
                <w:sz w:val="24"/>
                <w:szCs w:val="24"/>
              </w:rPr>
              <w:t>Bendri reikalavimai</w:t>
            </w:r>
          </w:p>
        </w:tc>
        <w:tc>
          <w:tcPr>
            <w:tcW w:w="6942" w:type="dxa"/>
          </w:tcPr>
          <w:p w14:paraId="3921DB9E" w14:textId="77777777" w:rsidR="0017023E" w:rsidRPr="00E12A4F" w:rsidRDefault="0017023E" w:rsidP="00BA4B8C">
            <w:pPr>
              <w:jc w:val="both"/>
              <w:rPr>
                <w:rFonts w:ascii="Times New Roman" w:hAnsi="Times New Roman" w:cs="Times New Roman"/>
                <w:sz w:val="24"/>
                <w:szCs w:val="24"/>
              </w:rPr>
            </w:pPr>
            <w:r w:rsidRPr="00E12A4F">
              <w:rPr>
                <w:rFonts w:ascii="Times New Roman" w:hAnsi="Times New Roman" w:cs="Times New Roman"/>
                <w:sz w:val="24"/>
                <w:szCs w:val="24"/>
              </w:rPr>
              <w:t>Rangovas darbus turi planuoti, vykdyti vadovaujantis Lietuvos Respublikos statybos įstatymu, statybos techniniais reglamentais bei kitais galiojančiais norminiais teisės aktais.</w:t>
            </w:r>
          </w:p>
          <w:p w14:paraId="62F30C58" w14:textId="77777777" w:rsidR="0017023E" w:rsidRPr="00E12A4F" w:rsidRDefault="0017023E" w:rsidP="00BA4B8C">
            <w:pPr>
              <w:jc w:val="both"/>
              <w:rPr>
                <w:rFonts w:ascii="Times New Roman" w:hAnsi="Times New Roman" w:cs="Times New Roman"/>
                <w:sz w:val="24"/>
                <w:szCs w:val="24"/>
              </w:rPr>
            </w:pPr>
            <w:r w:rsidRPr="00E12A4F">
              <w:rPr>
                <w:rFonts w:ascii="Times New Roman" w:hAnsi="Times New Roman" w:cs="Times New Roman"/>
                <w:sz w:val="24"/>
                <w:szCs w:val="24"/>
              </w:rPr>
              <w:t xml:space="preserve">Naudojamos medžiagos, gaminiai bei įrengimai turi būti sertifikuoti Lietuvos Respublikoje. </w:t>
            </w:r>
          </w:p>
          <w:p w14:paraId="212D84E8" w14:textId="77777777" w:rsidR="0017023E" w:rsidRPr="00E12A4F" w:rsidRDefault="0017023E" w:rsidP="00BA4B8C">
            <w:pPr>
              <w:jc w:val="both"/>
              <w:rPr>
                <w:rFonts w:ascii="Times New Roman" w:hAnsi="Times New Roman" w:cs="Times New Roman"/>
                <w:sz w:val="24"/>
                <w:szCs w:val="24"/>
              </w:rPr>
            </w:pPr>
            <w:r w:rsidRPr="00E12A4F">
              <w:rPr>
                <w:rFonts w:ascii="Times New Roman" w:hAnsi="Times New Roman" w:cs="Times New Roman"/>
                <w:sz w:val="24"/>
                <w:szCs w:val="24"/>
              </w:rPr>
              <w:t>Rangovas privalo stogo remonto darbams paskirti kvalifikuotą darbų vadovą ir personalą.</w:t>
            </w:r>
          </w:p>
          <w:p w14:paraId="6A507233" w14:textId="77777777" w:rsidR="0017023E" w:rsidRPr="00E12A4F" w:rsidRDefault="0017023E" w:rsidP="00BA4B8C">
            <w:pPr>
              <w:jc w:val="both"/>
              <w:rPr>
                <w:rFonts w:ascii="Times New Roman" w:hAnsi="Times New Roman" w:cs="Times New Roman"/>
                <w:sz w:val="24"/>
                <w:szCs w:val="24"/>
              </w:rPr>
            </w:pPr>
            <w:r w:rsidRPr="00E12A4F">
              <w:rPr>
                <w:rFonts w:ascii="Times New Roman" w:hAnsi="Times New Roman" w:cs="Times New Roman"/>
                <w:sz w:val="24"/>
                <w:szCs w:val="24"/>
              </w:rPr>
              <w:t>Rangovo vykdomi darbai, įranga, įrengimai turi atitikti Lietuvos Respublikoje galiojančius norminius teisės aktus, reglamentuojančius darbuotojų saugą ir sveikatą, saugų darbą ir kt.</w:t>
            </w:r>
          </w:p>
          <w:p w14:paraId="14E9E5C4" w14:textId="2B39F807" w:rsidR="0017023E" w:rsidRPr="00E12A4F" w:rsidRDefault="0017023E" w:rsidP="00BA4B8C">
            <w:pPr>
              <w:jc w:val="both"/>
              <w:rPr>
                <w:rFonts w:ascii="Times New Roman" w:hAnsi="Times New Roman" w:cs="Times New Roman"/>
                <w:sz w:val="24"/>
                <w:szCs w:val="24"/>
              </w:rPr>
            </w:pPr>
            <w:r w:rsidRPr="00E12A4F">
              <w:rPr>
                <w:rFonts w:ascii="Times New Roman" w:hAnsi="Times New Roman" w:cs="Times New Roman"/>
                <w:sz w:val="24"/>
                <w:szCs w:val="24"/>
              </w:rPr>
              <w:t>Rangovas turi užtikrinti darbuotojų saugų darbą, aplinkos apsaugą, tinkamas darbo sąlygas perduotoje darbų vietoje, taip pat gretimos aplinkos bei šalia dirbančių ir judančių asmenų apsaugą nuo remonto metu keliamų pavojų ir rizikos veiksnių.</w:t>
            </w:r>
          </w:p>
        </w:tc>
      </w:tr>
      <w:tr w:rsidR="00DD7208" w14:paraId="0D2F49A5" w14:textId="77777777" w:rsidTr="00BA4B8C">
        <w:trPr>
          <w:trHeight w:val="4839"/>
        </w:trPr>
        <w:tc>
          <w:tcPr>
            <w:tcW w:w="516" w:type="dxa"/>
          </w:tcPr>
          <w:p w14:paraId="2C3D590E" w14:textId="5884D94F" w:rsidR="0017023E" w:rsidRPr="0031463C" w:rsidRDefault="0017023E" w:rsidP="00BA4B8C">
            <w:pPr>
              <w:jc w:val="center"/>
              <w:rPr>
                <w:rFonts w:ascii="Times New Roman" w:hAnsi="Times New Roman" w:cs="Times New Roman"/>
                <w:b/>
                <w:sz w:val="24"/>
                <w:szCs w:val="24"/>
              </w:rPr>
            </w:pPr>
            <w:r>
              <w:rPr>
                <w:rFonts w:ascii="Times New Roman" w:hAnsi="Times New Roman" w:cs="Times New Roman"/>
                <w:b/>
                <w:sz w:val="24"/>
                <w:szCs w:val="24"/>
              </w:rPr>
              <w:t>6.</w:t>
            </w:r>
          </w:p>
        </w:tc>
        <w:tc>
          <w:tcPr>
            <w:tcW w:w="2314" w:type="dxa"/>
          </w:tcPr>
          <w:p w14:paraId="488E25A5" w14:textId="57AE4109" w:rsidR="0017023E" w:rsidRDefault="0017023E" w:rsidP="00BA4B8C">
            <w:pPr>
              <w:ind w:right="-107"/>
              <w:rPr>
                <w:rFonts w:ascii="Times New Roman" w:hAnsi="Times New Roman" w:cs="Times New Roman"/>
                <w:b/>
                <w:sz w:val="24"/>
                <w:szCs w:val="24"/>
              </w:rPr>
            </w:pPr>
            <w:r>
              <w:rPr>
                <w:rFonts w:ascii="Times New Roman" w:hAnsi="Times New Roman" w:cs="Times New Roman"/>
                <w:b/>
                <w:sz w:val="24"/>
                <w:szCs w:val="24"/>
              </w:rPr>
              <w:t>Reikalavimai medžiagoms ir gaminių kokybei</w:t>
            </w:r>
          </w:p>
        </w:tc>
        <w:tc>
          <w:tcPr>
            <w:tcW w:w="6942" w:type="dxa"/>
          </w:tcPr>
          <w:p w14:paraId="26866162" w14:textId="4336E43B" w:rsidR="0017023E" w:rsidRPr="00E12A4F" w:rsidRDefault="0017023E" w:rsidP="00BA4B8C">
            <w:pPr>
              <w:jc w:val="both"/>
              <w:rPr>
                <w:rFonts w:ascii="Times New Roman" w:eastAsia="Times New Roman" w:hAnsi="Times New Roman"/>
                <w:sz w:val="24"/>
                <w:szCs w:val="24"/>
              </w:rPr>
            </w:pPr>
            <w:r w:rsidRPr="00E12A4F">
              <w:rPr>
                <w:rFonts w:ascii="Times New Roman" w:eastAsia="Times New Roman" w:hAnsi="Times New Roman"/>
                <w:sz w:val="24"/>
                <w:szCs w:val="24"/>
              </w:rPr>
              <w:t>Visos medžiagos ir gaminiai turi atitikti techninėje specifikacijoje nurodomus bendruosius kokybės reikalavimus. Jų įpakavimai, pristatymo dokumentai ar kita turi nurodyti jų kokybę.</w:t>
            </w:r>
          </w:p>
          <w:p w14:paraId="47359F9E" w14:textId="77777777" w:rsidR="0017023E" w:rsidRPr="00E12A4F" w:rsidRDefault="0017023E" w:rsidP="00BA4B8C">
            <w:pPr>
              <w:jc w:val="both"/>
              <w:rPr>
                <w:rFonts w:ascii="Times New Roman" w:eastAsia="Times New Roman" w:hAnsi="Times New Roman"/>
                <w:sz w:val="24"/>
                <w:szCs w:val="24"/>
              </w:rPr>
            </w:pPr>
            <w:r w:rsidRPr="00E12A4F">
              <w:rPr>
                <w:rFonts w:ascii="Times New Roman" w:eastAsia="Times New Roman" w:hAnsi="Times New Roman"/>
                <w:sz w:val="24"/>
                <w:szCs w:val="24"/>
              </w:rPr>
              <w:t>Statybos produktas laikomas tinkamu naudoti, jeigu jis atitinka darniojo standarto ar Europos techninio liudijimo reikalavimus, o kai tokių specifikacijų nėra - nacionalinės techninės specifikacijos, pripažintos Europos Sąjungoje, reikalavimus. Jei nėra nė vienos iš minėtų specifikacijų, - statybos produktas laikomas tinkamu naudoti, jeigu jis atitinka techninės specifikacijos reikalavimus. Apdailos medžiagų spalva ir faktūra turi būti suderinta su Užsakovu.</w:t>
            </w:r>
          </w:p>
          <w:p w14:paraId="6F3949B6" w14:textId="77777777" w:rsidR="0017023E" w:rsidRPr="00E12A4F" w:rsidRDefault="0017023E" w:rsidP="00BA4B8C">
            <w:pPr>
              <w:jc w:val="both"/>
              <w:rPr>
                <w:rFonts w:ascii="Times New Roman" w:hAnsi="Times New Roman" w:cs="Times New Roman"/>
                <w:sz w:val="24"/>
                <w:szCs w:val="24"/>
              </w:rPr>
            </w:pPr>
            <w:r w:rsidRPr="00E12A4F">
              <w:rPr>
                <w:rFonts w:ascii="Times New Roman" w:eastAsia="Times New Roman" w:hAnsi="Times New Roman"/>
                <w:sz w:val="24"/>
                <w:szCs w:val="24"/>
              </w:rPr>
              <w:t>Rangovas privalo informuoti Užsakovo atstovus, apie darbams atsivežtas medžiagas ir gaminius, pateikti jų dokumentaciją, bei suteikti galimybę įvertinti jų kokybę.</w:t>
            </w:r>
          </w:p>
          <w:p w14:paraId="03CDB8BE" w14:textId="77777777" w:rsidR="0017023E" w:rsidRPr="00E12A4F" w:rsidRDefault="0017023E" w:rsidP="00BA4B8C">
            <w:pPr>
              <w:jc w:val="both"/>
              <w:rPr>
                <w:rFonts w:ascii="Times New Roman" w:hAnsi="Times New Roman" w:cs="Times New Roman"/>
                <w:sz w:val="24"/>
                <w:szCs w:val="24"/>
              </w:rPr>
            </w:pPr>
            <w:r w:rsidRPr="00E12A4F">
              <w:rPr>
                <w:rFonts w:ascii="Times New Roman" w:hAnsi="Times New Roman" w:cs="Times New Roman"/>
                <w:sz w:val="24"/>
                <w:szCs w:val="24"/>
              </w:rPr>
              <w:t>Užsakovas turi teisę nepriimti darbų, jei naudojamos medžiagos, gaminiai yra nekokybiški, neatitinka specifikacijoje nurodytų reikalavimų.</w:t>
            </w:r>
          </w:p>
          <w:p w14:paraId="1046F4F0" w14:textId="0634FA9D" w:rsidR="0017023E" w:rsidRPr="00E12A4F" w:rsidRDefault="0017023E" w:rsidP="00BA4B8C">
            <w:pPr>
              <w:jc w:val="both"/>
              <w:rPr>
                <w:rFonts w:ascii="Times New Roman" w:eastAsia="Times New Roman" w:hAnsi="Times New Roman"/>
                <w:sz w:val="24"/>
                <w:szCs w:val="24"/>
              </w:rPr>
            </w:pPr>
            <w:r w:rsidRPr="00E12A4F">
              <w:rPr>
                <w:rFonts w:ascii="Times New Roman" w:hAnsi="Times New Roman" w:cs="Times New Roman"/>
                <w:sz w:val="24"/>
                <w:szCs w:val="24"/>
              </w:rPr>
              <w:t>Rangovas privalo nesertifikuotas, neatitinkančias specifikacijų,  nekokybiškas medžiagas ir gaminius pakeisti savo lėšomis.</w:t>
            </w:r>
          </w:p>
        </w:tc>
      </w:tr>
      <w:tr w:rsidR="00DD7208" w14:paraId="01D8E34D" w14:textId="77777777" w:rsidTr="00BA4B8C">
        <w:trPr>
          <w:trHeight w:val="841"/>
        </w:trPr>
        <w:tc>
          <w:tcPr>
            <w:tcW w:w="516" w:type="dxa"/>
          </w:tcPr>
          <w:p w14:paraId="7766970D" w14:textId="10C49D49" w:rsidR="0017023E" w:rsidRDefault="0017023E" w:rsidP="00BA4B8C">
            <w:pPr>
              <w:jc w:val="center"/>
              <w:rPr>
                <w:rFonts w:ascii="Times New Roman" w:hAnsi="Times New Roman" w:cs="Times New Roman"/>
                <w:b/>
                <w:sz w:val="24"/>
                <w:szCs w:val="24"/>
              </w:rPr>
            </w:pPr>
            <w:r>
              <w:rPr>
                <w:rFonts w:ascii="Times New Roman" w:hAnsi="Times New Roman" w:cs="Times New Roman"/>
                <w:b/>
                <w:sz w:val="24"/>
                <w:szCs w:val="24"/>
              </w:rPr>
              <w:t xml:space="preserve">7. </w:t>
            </w:r>
          </w:p>
        </w:tc>
        <w:tc>
          <w:tcPr>
            <w:tcW w:w="2314" w:type="dxa"/>
          </w:tcPr>
          <w:p w14:paraId="35BDBD11" w14:textId="6863CCA2" w:rsidR="0017023E" w:rsidRDefault="0017023E" w:rsidP="00BA4B8C">
            <w:pPr>
              <w:rPr>
                <w:rFonts w:ascii="Times New Roman" w:hAnsi="Times New Roman" w:cs="Times New Roman"/>
                <w:b/>
                <w:sz w:val="24"/>
                <w:szCs w:val="24"/>
              </w:rPr>
            </w:pPr>
            <w:r>
              <w:rPr>
                <w:rFonts w:ascii="Times New Roman" w:hAnsi="Times New Roman" w:cs="Times New Roman"/>
                <w:b/>
                <w:sz w:val="24"/>
                <w:szCs w:val="24"/>
              </w:rPr>
              <w:t>Reikalavimai vykdomiems darbams ir jų atlikimo kokybei</w:t>
            </w:r>
          </w:p>
        </w:tc>
        <w:tc>
          <w:tcPr>
            <w:tcW w:w="6942" w:type="dxa"/>
          </w:tcPr>
          <w:p w14:paraId="4F0D75AE" w14:textId="7392E791" w:rsidR="0017023E" w:rsidRPr="0038053C" w:rsidRDefault="0017023E" w:rsidP="00BA4B8C">
            <w:pPr>
              <w:jc w:val="both"/>
              <w:rPr>
                <w:rFonts w:ascii="Times New Roman" w:eastAsia="Times New Roman" w:hAnsi="Times New Roman"/>
                <w:sz w:val="24"/>
                <w:szCs w:val="24"/>
              </w:rPr>
            </w:pPr>
            <w:r w:rsidRPr="0038053C">
              <w:rPr>
                <w:rFonts w:ascii="Times New Roman" w:eastAsia="Times New Roman" w:hAnsi="Times New Roman"/>
                <w:sz w:val="24"/>
                <w:szCs w:val="24"/>
              </w:rPr>
              <w:t xml:space="preserve">Visi darbai turi būti atliekami </w:t>
            </w:r>
            <w:r>
              <w:rPr>
                <w:rFonts w:ascii="Times New Roman" w:eastAsia="Times New Roman" w:hAnsi="Times New Roman"/>
                <w:sz w:val="24"/>
                <w:szCs w:val="24"/>
              </w:rPr>
              <w:t xml:space="preserve">vadovaujantis Užsakovo, </w:t>
            </w:r>
            <w:r w:rsidRPr="0038053C">
              <w:rPr>
                <w:rFonts w:ascii="Times New Roman" w:eastAsia="Times New Roman" w:hAnsi="Times New Roman"/>
                <w:sz w:val="24"/>
                <w:szCs w:val="24"/>
              </w:rPr>
              <w:t>gamintojo pateikt</w:t>
            </w:r>
            <w:r>
              <w:rPr>
                <w:rFonts w:ascii="Times New Roman" w:eastAsia="Times New Roman" w:hAnsi="Times New Roman"/>
                <w:sz w:val="24"/>
                <w:szCs w:val="24"/>
              </w:rPr>
              <w:t xml:space="preserve">ais dokumentais, </w:t>
            </w:r>
            <w:r w:rsidRPr="0038053C">
              <w:rPr>
                <w:rFonts w:ascii="Times New Roman" w:eastAsia="Times New Roman" w:hAnsi="Times New Roman"/>
                <w:sz w:val="24"/>
                <w:szCs w:val="24"/>
              </w:rPr>
              <w:t xml:space="preserve"> instrukcij</w:t>
            </w:r>
            <w:r>
              <w:rPr>
                <w:rFonts w:ascii="Times New Roman" w:eastAsia="Times New Roman" w:hAnsi="Times New Roman"/>
                <w:sz w:val="24"/>
                <w:szCs w:val="24"/>
              </w:rPr>
              <w:t>omis,</w:t>
            </w:r>
            <w:r w:rsidRPr="0038053C">
              <w:rPr>
                <w:rFonts w:ascii="Times New Roman" w:eastAsia="Times New Roman" w:hAnsi="Times New Roman"/>
                <w:sz w:val="24"/>
                <w:szCs w:val="24"/>
              </w:rPr>
              <w:t xml:space="preserve"> </w:t>
            </w:r>
            <w:r>
              <w:rPr>
                <w:rFonts w:ascii="Times New Roman" w:eastAsia="Times New Roman" w:hAnsi="Times New Roman"/>
                <w:sz w:val="24"/>
                <w:szCs w:val="24"/>
              </w:rPr>
              <w:t>statybos techninių reglamentų reikalavimais, pasirenkant tinkamus darbo metodus.</w:t>
            </w:r>
          </w:p>
          <w:p w14:paraId="6E54EF64" w14:textId="77777777" w:rsidR="0017023E" w:rsidRPr="00E12A4F" w:rsidRDefault="0017023E" w:rsidP="00BA4B8C">
            <w:pPr>
              <w:jc w:val="both"/>
              <w:rPr>
                <w:rFonts w:ascii="Times New Roman" w:hAnsi="Times New Roman" w:cs="Times New Roman"/>
                <w:sz w:val="24"/>
                <w:szCs w:val="24"/>
              </w:rPr>
            </w:pPr>
            <w:r w:rsidRPr="0038053C">
              <w:rPr>
                <w:rFonts w:ascii="Times New Roman" w:eastAsia="Times New Roman" w:hAnsi="Times New Roman"/>
                <w:sz w:val="24"/>
                <w:szCs w:val="24"/>
              </w:rPr>
              <w:t>Visi numatyti darbai turi būti atlikti ir užbaigti, taip kad suremontuotos  pastato konstrukcijos užtikrintų tinkamą tolimesnę eksploataciją. Remonto metu ir juos užbaigus neturi pablogėti kitų pastato dalių ar teritorijos elementų būklė, bei jų eksploatacinės savybės.</w:t>
            </w:r>
          </w:p>
          <w:p w14:paraId="4B0B0C04" w14:textId="4B70B8D4" w:rsidR="0017023E" w:rsidRPr="00E12A4F" w:rsidRDefault="0017023E" w:rsidP="00BA4B8C">
            <w:pPr>
              <w:jc w:val="both"/>
              <w:rPr>
                <w:rFonts w:ascii="Times New Roman" w:hAnsi="Times New Roman" w:cs="Times New Roman"/>
                <w:sz w:val="24"/>
                <w:szCs w:val="24"/>
              </w:rPr>
            </w:pPr>
            <w:r>
              <w:rPr>
                <w:rFonts w:ascii="Times New Roman" w:hAnsi="Times New Roman" w:cs="Times New Roman"/>
                <w:sz w:val="24"/>
                <w:szCs w:val="24"/>
              </w:rPr>
              <w:t xml:space="preserve">Rangovas </w:t>
            </w:r>
            <w:r w:rsidRPr="007D05B7">
              <w:rPr>
                <w:rFonts w:ascii="Times New Roman" w:eastAsia="Times New Roman" w:hAnsi="Times New Roman"/>
              </w:rPr>
              <w:t>privalo informuoti</w:t>
            </w:r>
            <w:r>
              <w:rPr>
                <w:rFonts w:ascii="Times New Roman" w:eastAsia="Times New Roman" w:hAnsi="Times New Roman"/>
              </w:rPr>
              <w:t xml:space="preserve"> ir suteikti galimybę </w:t>
            </w:r>
            <w:r w:rsidRPr="007D05B7">
              <w:rPr>
                <w:rFonts w:ascii="Times New Roman" w:eastAsia="Times New Roman" w:hAnsi="Times New Roman"/>
              </w:rPr>
              <w:t>Užsakovo atstov</w:t>
            </w:r>
            <w:r>
              <w:rPr>
                <w:rFonts w:ascii="Times New Roman" w:eastAsia="Times New Roman" w:hAnsi="Times New Roman"/>
              </w:rPr>
              <w:t xml:space="preserve">ams tikrinti ir įvertinti </w:t>
            </w:r>
            <w:r w:rsidRPr="007D05B7">
              <w:rPr>
                <w:rFonts w:ascii="Times New Roman" w:eastAsia="Times New Roman" w:hAnsi="Times New Roman"/>
              </w:rPr>
              <w:t xml:space="preserve"> </w:t>
            </w:r>
            <w:r>
              <w:rPr>
                <w:rFonts w:ascii="Times New Roman" w:eastAsia="Times New Roman" w:hAnsi="Times New Roman"/>
              </w:rPr>
              <w:t xml:space="preserve">darbų kokybę, </w:t>
            </w:r>
            <w:r w:rsidRPr="007D05B7">
              <w:rPr>
                <w:rFonts w:ascii="Times New Roman" w:eastAsia="Times New Roman" w:hAnsi="Times New Roman"/>
              </w:rPr>
              <w:t xml:space="preserve">prieš </w:t>
            </w:r>
            <w:r>
              <w:rPr>
                <w:rFonts w:ascii="Times New Roman" w:eastAsia="Times New Roman" w:hAnsi="Times New Roman"/>
              </w:rPr>
              <w:t xml:space="preserve">pradedant vykdyti sekančius  </w:t>
            </w:r>
            <w:r w:rsidRPr="007D05B7">
              <w:rPr>
                <w:rFonts w:ascii="Times New Roman" w:eastAsia="Times New Roman" w:hAnsi="Times New Roman"/>
              </w:rPr>
              <w:t>darbus</w:t>
            </w:r>
            <w:r>
              <w:rPr>
                <w:rFonts w:ascii="Times New Roman" w:eastAsia="Times New Roman" w:hAnsi="Times New Roman"/>
              </w:rPr>
              <w:t xml:space="preserve">. </w:t>
            </w:r>
          </w:p>
        </w:tc>
      </w:tr>
      <w:tr w:rsidR="00D409A3" w14:paraId="1CC5F92D" w14:textId="77777777" w:rsidTr="00BA4B8C">
        <w:tc>
          <w:tcPr>
            <w:tcW w:w="516" w:type="dxa"/>
          </w:tcPr>
          <w:p w14:paraId="4B2DBCF8" w14:textId="48CFB9DD" w:rsidR="005C6704" w:rsidRDefault="00DE06D2" w:rsidP="0052347D">
            <w:pPr>
              <w:spacing w:before="120"/>
              <w:jc w:val="center"/>
              <w:rPr>
                <w:rFonts w:ascii="Times New Roman" w:hAnsi="Times New Roman" w:cs="Times New Roman"/>
                <w:b/>
                <w:sz w:val="24"/>
                <w:szCs w:val="24"/>
              </w:rPr>
            </w:pPr>
            <w:r>
              <w:lastRenderedPageBreak/>
              <w:br w:type="page"/>
            </w:r>
            <w:r w:rsidR="00775DCD">
              <w:rPr>
                <w:rFonts w:ascii="Times New Roman" w:hAnsi="Times New Roman" w:cs="Times New Roman"/>
                <w:b/>
                <w:sz w:val="24"/>
                <w:szCs w:val="24"/>
              </w:rPr>
              <w:t xml:space="preserve">8. </w:t>
            </w:r>
          </w:p>
        </w:tc>
        <w:tc>
          <w:tcPr>
            <w:tcW w:w="2314" w:type="dxa"/>
          </w:tcPr>
          <w:p w14:paraId="34B75D32" w14:textId="3996C72D" w:rsidR="005C6704" w:rsidRDefault="00775DCD" w:rsidP="00BA4B8C">
            <w:pPr>
              <w:rPr>
                <w:rFonts w:ascii="Times New Roman" w:hAnsi="Times New Roman" w:cs="Times New Roman"/>
                <w:b/>
                <w:sz w:val="24"/>
                <w:szCs w:val="24"/>
              </w:rPr>
            </w:pPr>
            <w:r>
              <w:rPr>
                <w:rFonts w:ascii="Times New Roman" w:hAnsi="Times New Roman" w:cs="Times New Roman"/>
                <w:b/>
                <w:sz w:val="24"/>
                <w:szCs w:val="24"/>
              </w:rPr>
              <w:t>Garantija</w:t>
            </w:r>
          </w:p>
        </w:tc>
        <w:tc>
          <w:tcPr>
            <w:tcW w:w="6942" w:type="dxa"/>
          </w:tcPr>
          <w:p w14:paraId="0F1786BC" w14:textId="7DBAB832" w:rsidR="00F05730" w:rsidRPr="008B56B9" w:rsidRDefault="001349CF" w:rsidP="00BA4B8C">
            <w:pPr>
              <w:jc w:val="both"/>
              <w:rPr>
                <w:rFonts w:ascii="Times New Roman" w:eastAsia="Times New Roman" w:hAnsi="Times New Roman" w:cs="Times New Roman"/>
                <w:sz w:val="24"/>
                <w:szCs w:val="24"/>
              </w:rPr>
            </w:pPr>
            <w:r>
              <w:rPr>
                <w:rFonts w:ascii="Times New Roman" w:hAnsi="Times New Roman" w:cs="Times New Roman"/>
                <w:sz w:val="24"/>
                <w:szCs w:val="24"/>
              </w:rPr>
              <w:t>R</w:t>
            </w:r>
            <w:r w:rsidR="008B56B9" w:rsidRPr="008B56B9">
              <w:rPr>
                <w:rFonts w:ascii="Times New Roman" w:hAnsi="Times New Roman" w:cs="Times New Roman"/>
                <w:sz w:val="24"/>
                <w:szCs w:val="24"/>
              </w:rPr>
              <w:t xml:space="preserve">angovas </w:t>
            </w:r>
            <w:r>
              <w:rPr>
                <w:rFonts w:ascii="Times New Roman" w:hAnsi="Times New Roman" w:cs="Times New Roman"/>
                <w:sz w:val="24"/>
                <w:szCs w:val="24"/>
              </w:rPr>
              <w:t>suteikia U</w:t>
            </w:r>
            <w:r w:rsidR="00EA0A3F">
              <w:rPr>
                <w:rFonts w:ascii="Times New Roman" w:hAnsi="Times New Roman" w:cs="Times New Roman"/>
                <w:sz w:val="24"/>
                <w:szCs w:val="24"/>
              </w:rPr>
              <w:t xml:space="preserve">žsakovui garantiją </w:t>
            </w:r>
            <w:r w:rsidR="003058B0">
              <w:rPr>
                <w:rFonts w:ascii="Times New Roman" w:hAnsi="Times New Roman" w:cs="Times New Roman"/>
                <w:sz w:val="24"/>
                <w:szCs w:val="24"/>
              </w:rPr>
              <w:t xml:space="preserve">atliktiems statybos darbams </w:t>
            </w:r>
            <w:r w:rsidR="00EA0A3F">
              <w:rPr>
                <w:rFonts w:ascii="Times New Roman" w:hAnsi="Times New Roman" w:cs="Times New Roman"/>
                <w:sz w:val="24"/>
                <w:szCs w:val="24"/>
              </w:rPr>
              <w:t xml:space="preserve">ir vykdo garantinius įsipareigojimus </w:t>
            </w:r>
            <w:r w:rsidR="008B56B9" w:rsidRPr="008B56B9">
              <w:rPr>
                <w:rFonts w:ascii="Times New Roman" w:hAnsi="Times New Roman" w:cs="Times New Roman"/>
                <w:sz w:val="24"/>
                <w:szCs w:val="24"/>
              </w:rPr>
              <w:t xml:space="preserve">nuo statybos darbų </w:t>
            </w:r>
            <w:r>
              <w:rPr>
                <w:rFonts w:ascii="Times New Roman" w:hAnsi="Times New Roman" w:cs="Times New Roman"/>
                <w:sz w:val="24"/>
                <w:szCs w:val="24"/>
              </w:rPr>
              <w:t xml:space="preserve">užbaigimo </w:t>
            </w:r>
            <w:r w:rsidR="003058B0">
              <w:rPr>
                <w:rFonts w:ascii="Times New Roman" w:hAnsi="Times New Roman" w:cs="Times New Roman"/>
                <w:sz w:val="24"/>
                <w:szCs w:val="24"/>
              </w:rPr>
              <w:t xml:space="preserve">ir </w:t>
            </w:r>
            <w:r w:rsidR="008B56B9" w:rsidRPr="008B56B9">
              <w:rPr>
                <w:rFonts w:ascii="Times New Roman" w:hAnsi="Times New Roman" w:cs="Times New Roman"/>
                <w:sz w:val="24"/>
                <w:szCs w:val="24"/>
              </w:rPr>
              <w:t>perdavimo</w:t>
            </w:r>
            <w:r w:rsidR="00EA0A3F">
              <w:rPr>
                <w:rFonts w:ascii="Times New Roman" w:hAnsi="Times New Roman" w:cs="Times New Roman"/>
                <w:sz w:val="24"/>
                <w:szCs w:val="24"/>
              </w:rPr>
              <w:t xml:space="preserve"> datos Užsakovui</w:t>
            </w:r>
            <w:r w:rsidR="00036682">
              <w:rPr>
                <w:rFonts w:ascii="Times New Roman" w:hAnsi="Times New Roman" w:cs="Times New Roman"/>
                <w:sz w:val="24"/>
                <w:szCs w:val="24"/>
              </w:rPr>
              <w:t xml:space="preserve"> Lietuvos Respublikoje galiojančių teisės aktų nustatytais terminais,</w:t>
            </w:r>
            <w:r w:rsidR="00570D09">
              <w:rPr>
                <w:rFonts w:ascii="Times New Roman" w:hAnsi="Times New Roman" w:cs="Times New Roman"/>
                <w:sz w:val="24"/>
                <w:szCs w:val="24"/>
              </w:rPr>
              <w:t xml:space="preserve"> bet</w:t>
            </w:r>
            <w:r w:rsidR="00036682">
              <w:rPr>
                <w:rFonts w:ascii="Times New Roman" w:hAnsi="Times New Roman" w:cs="Times New Roman"/>
                <w:sz w:val="24"/>
                <w:szCs w:val="24"/>
              </w:rPr>
              <w:t xml:space="preserve"> </w:t>
            </w:r>
            <w:r w:rsidR="00F05730" w:rsidRPr="008B56B9">
              <w:rPr>
                <w:rFonts w:ascii="Times New Roman" w:eastAsia="Times New Roman" w:hAnsi="Times New Roman" w:cs="Times New Roman"/>
                <w:sz w:val="24"/>
                <w:szCs w:val="24"/>
              </w:rPr>
              <w:t>ne trumpesnį kaip: statinio garantinis laikas – 5 metai; paslėptų statinio elementų – 10 metų, o nustačius šiuose elementuose tyčia paslėptų defektų  - 20 metų.</w:t>
            </w:r>
          </w:p>
          <w:p w14:paraId="474CA966" w14:textId="77777777" w:rsidR="00C32331" w:rsidRDefault="00C32331" w:rsidP="00BA4B8C">
            <w:pPr>
              <w:jc w:val="both"/>
              <w:rPr>
                <w:rFonts w:ascii="Times New Roman" w:hAnsi="Times New Roman" w:cs="Times New Roman"/>
                <w:sz w:val="24"/>
                <w:szCs w:val="24"/>
              </w:rPr>
            </w:pPr>
            <w:r>
              <w:rPr>
                <w:rFonts w:ascii="Times New Roman" w:hAnsi="Times New Roman" w:cs="Times New Roman"/>
                <w:sz w:val="24"/>
                <w:szCs w:val="24"/>
              </w:rPr>
              <w:t xml:space="preserve">Rangovas teikia </w:t>
            </w:r>
            <w:r w:rsidR="001349CF">
              <w:rPr>
                <w:rFonts w:ascii="Times New Roman" w:hAnsi="Times New Roman" w:cs="Times New Roman"/>
                <w:sz w:val="24"/>
                <w:szCs w:val="24"/>
              </w:rPr>
              <w:t>U</w:t>
            </w:r>
            <w:r w:rsidR="008B56B9" w:rsidRPr="008B56B9">
              <w:rPr>
                <w:rFonts w:ascii="Times New Roman" w:hAnsi="Times New Roman" w:cs="Times New Roman"/>
                <w:sz w:val="24"/>
                <w:szCs w:val="24"/>
              </w:rPr>
              <w:t xml:space="preserve">žsakovui garantinį aptarnavimą, net jei gamintojas gaminiui yra </w:t>
            </w:r>
            <w:r>
              <w:rPr>
                <w:rFonts w:ascii="Times New Roman" w:hAnsi="Times New Roman" w:cs="Times New Roman"/>
                <w:sz w:val="24"/>
                <w:szCs w:val="24"/>
              </w:rPr>
              <w:t xml:space="preserve">nurodęs </w:t>
            </w:r>
            <w:r w:rsidR="008B56B9" w:rsidRPr="008B56B9">
              <w:rPr>
                <w:rFonts w:ascii="Times New Roman" w:hAnsi="Times New Roman" w:cs="Times New Roman"/>
                <w:sz w:val="24"/>
                <w:szCs w:val="24"/>
              </w:rPr>
              <w:t xml:space="preserve">trumpesnį garantinį aptarnavimą. </w:t>
            </w:r>
          </w:p>
          <w:p w14:paraId="797F1E9A" w14:textId="5BC78701" w:rsidR="005C6704" w:rsidRPr="00570D09" w:rsidRDefault="00C32331" w:rsidP="00BA4B8C">
            <w:pPr>
              <w:jc w:val="both"/>
              <w:rPr>
                <w:rFonts w:ascii="Times New Roman" w:eastAsia="Times New Roman" w:hAnsi="Times New Roman" w:cs="Times New Roman"/>
                <w:sz w:val="24"/>
                <w:szCs w:val="24"/>
              </w:rPr>
            </w:pPr>
            <w:r>
              <w:rPr>
                <w:rFonts w:ascii="Times New Roman" w:hAnsi="Times New Roman" w:cs="Times New Roman"/>
                <w:sz w:val="24"/>
                <w:szCs w:val="24"/>
              </w:rPr>
              <w:t>R</w:t>
            </w:r>
            <w:r w:rsidRPr="008B56B9">
              <w:rPr>
                <w:rFonts w:ascii="Times New Roman" w:hAnsi="Times New Roman" w:cs="Times New Roman"/>
                <w:sz w:val="24"/>
                <w:szCs w:val="24"/>
              </w:rPr>
              <w:t xml:space="preserve">angovas privalo </w:t>
            </w:r>
            <w:r w:rsidR="006A3069" w:rsidRPr="008B56B9">
              <w:rPr>
                <w:rFonts w:ascii="Times New Roman" w:hAnsi="Times New Roman" w:cs="Times New Roman"/>
                <w:sz w:val="24"/>
                <w:szCs w:val="24"/>
              </w:rPr>
              <w:t>garantini</w:t>
            </w:r>
            <w:r w:rsidR="006A3069">
              <w:rPr>
                <w:rFonts w:ascii="Times New Roman" w:hAnsi="Times New Roman" w:cs="Times New Roman"/>
                <w:sz w:val="24"/>
                <w:szCs w:val="24"/>
              </w:rPr>
              <w:t>u</w:t>
            </w:r>
            <w:r w:rsidR="006A3069" w:rsidRPr="008B56B9">
              <w:rPr>
                <w:rFonts w:ascii="Times New Roman" w:hAnsi="Times New Roman" w:cs="Times New Roman"/>
                <w:sz w:val="24"/>
                <w:szCs w:val="24"/>
              </w:rPr>
              <w:t xml:space="preserve"> </w:t>
            </w:r>
            <w:r w:rsidR="006A3069">
              <w:rPr>
                <w:rFonts w:ascii="Times New Roman" w:hAnsi="Times New Roman" w:cs="Times New Roman"/>
                <w:sz w:val="24"/>
                <w:szCs w:val="24"/>
              </w:rPr>
              <w:t>laikotarpiu</w:t>
            </w:r>
            <w:r w:rsidR="006A3069" w:rsidRPr="008B56B9">
              <w:rPr>
                <w:rFonts w:ascii="Times New Roman" w:hAnsi="Times New Roman" w:cs="Times New Roman"/>
                <w:sz w:val="24"/>
                <w:szCs w:val="24"/>
              </w:rPr>
              <w:t xml:space="preserve">, </w:t>
            </w:r>
            <w:r w:rsidRPr="008B56B9">
              <w:rPr>
                <w:rFonts w:ascii="Times New Roman" w:hAnsi="Times New Roman" w:cs="Times New Roman"/>
                <w:sz w:val="24"/>
                <w:szCs w:val="24"/>
              </w:rPr>
              <w:t xml:space="preserve">neatlygintinai </w:t>
            </w:r>
            <w:r w:rsidR="00570D09">
              <w:rPr>
                <w:rFonts w:ascii="Times New Roman" w:hAnsi="Times New Roman" w:cs="Times New Roman"/>
                <w:sz w:val="24"/>
                <w:szCs w:val="24"/>
              </w:rPr>
              <w:t xml:space="preserve">skubiai </w:t>
            </w:r>
            <w:r w:rsidRPr="008B56B9">
              <w:rPr>
                <w:rFonts w:ascii="Times New Roman" w:hAnsi="Times New Roman" w:cs="Times New Roman"/>
                <w:sz w:val="24"/>
                <w:szCs w:val="24"/>
              </w:rPr>
              <w:t xml:space="preserve">šalinti </w:t>
            </w:r>
            <w:r w:rsidR="006A3069">
              <w:rPr>
                <w:rFonts w:ascii="Times New Roman" w:hAnsi="Times New Roman" w:cs="Times New Roman"/>
                <w:sz w:val="24"/>
                <w:szCs w:val="24"/>
              </w:rPr>
              <w:t>d</w:t>
            </w:r>
            <w:r w:rsidR="006A3069" w:rsidRPr="008B56B9">
              <w:rPr>
                <w:rFonts w:ascii="Times New Roman" w:hAnsi="Times New Roman" w:cs="Times New Roman"/>
                <w:sz w:val="24"/>
                <w:szCs w:val="24"/>
              </w:rPr>
              <w:t>efekt</w:t>
            </w:r>
            <w:r w:rsidR="006A3069">
              <w:rPr>
                <w:rFonts w:ascii="Times New Roman" w:hAnsi="Times New Roman" w:cs="Times New Roman"/>
                <w:sz w:val="24"/>
                <w:szCs w:val="24"/>
              </w:rPr>
              <w:t>us</w:t>
            </w:r>
            <w:r w:rsidR="006A3069" w:rsidRPr="008B56B9">
              <w:rPr>
                <w:rFonts w:ascii="Times New Roman" w:hAnsi="Times New Roman" w:cs="Times New Roman"/>
                <w:sz w:val="24"/>
                <w:szCs w:val="24"/>
              </w:rPr>
              <w:t xml:space="preserve"> </w:t>
            </w:r>
            <w:r w:rsidRPr="008B56B9">
              <w:rPr>
                <w:rFonts w:ascii="Times New Roman" w:hAnsi="Times New Roman" w:cs="Times New Roman"/>
                <w:sz w:val="24"/>
                <w:szCs w:val="24"/>
              </w:rPr>
              <w:t xml:space="preserve">arba atlyginti </w:t>
            </w:r>
            <w:r w:rsidR="006A3069">
              <w:rPr>
                <w:rFonts w:ascii="Times New Roman" w:hAnsi="Times New Roman" w:cs="Times New Roman"/>
                <w:sz w:val="24"/>
                <w:szCs w:val="24"/>
              </w:rPr>
              <w:t>U</w:t>
            </w:r>
            <w:r w:rsidR="006A3069" w:rsidRPr="008B56B9">
              <w:rPr>
                <w:rFonts w:ascii="Times New Roman" w:hAnsi="Times New Roman" w:cs="Times New Roman"/>
                <w:sz w:val="24"/>
                <w:szCs w:val="24"/>
              </w:rPr>
              <w:t>žsakovui</w:t>
            </w:r>
            <w:r w:rsidRPr="008B56B9">
              <w:rPr>
                <w:rFonts w:ascii="Times New Roman" w:hAnsi="Times New Roman" w:cs="Times New Roman"/>
                <w:sz w:val="24"/>
                <w:szCs w:val="24"/>
              </w:rPr>
              <w:t xml:space="preserve"> </w:t>
            </w:r>
            <w:r w:rsidR="006A3069">
              <w:rPr>
                <w:rFonts w:ascii="Times New Roman" w:hAnsi="Times New Roman" w:cs="Times New Roman"/>
                <w:sz w:val="24"/>
                <w:szCs w:val="24"/>
              </w:rPr>
              <w:t>patirtus nuostolius</w:t>
            </w:r>
            <w:r w:rsidR="00570D09">
              <w:rPr>
                <w:rFonts w:ascii="Times New Roman" w:hAnsi="Times New Roman" w:cs="Times New Roman"/>
                <w:sz w:val="24"/>
                <w:szCs w:val="24"/>
              </w:rPr>
              <w:t xml:space="preserve">, </w:t>
            </w:r>
            <w:r w:rsidR="00570D09" w:rsidRPr="008B56B9">
              <w:rPr>
                <w:rFonts w:ascii="Times New Roman" w:eastAsia="Times New Roman" w:hAnsi="Times New Roman" w:cs="Times New Roman"/>
                <w:sz w:val="24"/>
                <w:szCs w:val="24"/>
              </w:rPr>
              <w:t>kilusius dėl darb</w:t>
            </w:r>
            <w:r w:rsidR="0047153A">
              <w:rPr>
                <w:rFonts w:ascii="Times New Roman" w:eastAsia="Times New Roman" w:hAnsi="Times New Roman" w:cs="Times New Roman"/>
                <w:sz w:val="24"/>
                <w:szCs w:val="24"/>
              </w:rPr>
              <w:t>ų atlikimo</w:t>
            </w:r>
            <w:r w:rsidR="00570D09" w:rsidRPr="008B56B9">
              <w:rPr>
                <w:rFonts w:ascii="Times New Roman" w:eastAsia="Times New Roman" w:hAnsi="Times New Roman" w:cs="Times New Roman"/>
                <w:sz w:val="24"/>
                <w:szCs w:val="24"/>
              </w:rPr>
              <w:t xml:space="preserve"> kokybės, blogos konstrukcijo</w:t>
            </w:r>
            <w:r w:rsidR="0047153A">
              <w:rPr>
                <w:rFonts w:ascii="Times New Roman" w:eastAsia="Times New Roman" w:hAnsi="Times New Roman" w:cs="Times New Roman"/>
                <w:sz w:val="24"/>
                <w:szCs w:val="24"/>
              </w:rPr>
              <w:t xml:space="preserve">s, nekokybiškų ir </w:t>
            </w:r>
            <w:r w:rsidR="00570D09" w:rsidRPr="008B56B9">
              <w:rPr>
                <w:rFonts w:ascii="Times New Roman" w:eastAsia="Times New Roman" w:hAnsi="Times New Roman" w:cs="Times New Roman"/>
                <w:sz w:val="24"/>
                <w:szCs w:val="24"/>
              </w:rPr>
              <w:t>nestandartinių medžiagų</w:t>
            </w:r>
            <w:r w:rsidR="0047153A">
              <w:rPr>
                <w:rFonts w:ascii="Times New Roman" w:eastAsia="Times New Roman" w:hAnsi="Times New Roman" w:cs="Times New Roman"/>
                <w:sz w:val="24"/>
                <w:szCs w:val="24"/>
              </w:rPr>
              <w:t xml:space="preserve"> panaudojimo.</w:t>
            </w:r>
            <w:r w:rsidR="00774076" w:rsidRPr="008B56B9">
              <w:rPr>
                <w:rFonts w:ascii="Times New Roman" w:eastAsia="Times New Roman" w:hAnsi="Times New Roman" w:cs="Times New Roman"/>
                <w:sz w:val="24"/>
                <w:szCs w:val="24"/>
              </w:rPr>
              <w:t xml:space="preserve">  </w:t>
            </w:r>
          </w:p>
        </w:tc>
      </w:tr>
      <w:tr w:rsidR="00DE06D2" w14:paraId="4D892A8D" w14:textId="77777777" w:rsidTr="00BA4B8C">
        <w:tc>
          <w:tcPr>
            <w:tcW w:w="516" w:type="dxa"/>
          </w:tcPr>
          <w:p w14:paraId="47A858EE" w14:textId="34DD3B75" w:rsidR="002F5718" w:rsidRDefault="002F5718" w:rsidP="00361FE0">
            <w:pPr>
              <w:jc w:val="center"/>
              <w:rPr>
                <w:rFonts w:ascii="Times New Roman" w:hAnsi="Times New Roman" w:cs="Times New Roman"/>
                <w:b/>
                <w:sz w:val="24"/>
                <w:szCs w:val="24"/>
              </w:rPr>
            </w:pPr>
            <w:r>
              <w:rPr>
                <w:rFonts w:ascii="Times New Roman" w:hAnsi="Times New Roman" w:cs="Times New Roman"/>
                <w:b/>
                <w:sz w:val="24"/>
                <w:szCs w:val="24"/>
              </w:rPr>
              <w:t>9.</w:t>
            </w:r>
          </w:p>
        </w:tc>
        <w:tc>
          <w:tcPr>
            <w:tcW w:w="2314" w:type="dxa"/>
          </w:tcPr>
          <w:p w14:paraId="20687C27" w14:textId="3601436C" w:rsidR="002F5718" w:rsidRDefault="00DC5E8A" w:rsidP="001706A8">
            <w:pPr>
              <w:rPr>
                <w:rFonts w:ascii="Times New Roman" w:hAnsi="Times New Roman" w:cs="Times New Roman"/>
                <w:b/>
                <w:sz w:val="24"/>
                <w:szCs w:val="24"/>
              </w:rPr>
            </w:pPr>
            <w:r>
              <w:rPr>
                <w:rFonts w:ascii="Times New Roman" w:hAnsi="Times New Roman" w:cs="Times New Roman"/>
                <w:b/>
                <w:sz w:val="24"/>
                <w:szCs w:val="24"/>
              </w:rPr>
              <w:t xml:space="preserve">Darbų pavadinimas </w:t>
            </w:r>
            <w:r w:rsidR="0017023E">
              <w:rPr>
                <w:rFonts w:ascii="Times New Roman" w:hAnsi="Times New Roman" w:cs="Times New Roman"/>
                <w:b/>
                <w:sz w:val="24"/>
                <w:szCs w:val="24"/>
              </w:rPr>
              <w:t xml:space="preserve"> ir kiekiai</w:t>
            </w:r>
            <w:r w:rsidR="00340C80">
              <w:rPr>
                <w:rFonts w:ascii="Times New Roman" w:hAnsi="Times New Roman" w:cs="Times New Roman"/>
                <w:b/>
                <w:sz w:val="24"/>
                <w:szCs w:val="24"/>
              </w:rPr>
              <w:t xml:space="preserve"> </w:t>
            </w:r>
          </w:p>
        </w:tc>
        <w:tc>
          <w:tcPr>
            <w:tcW w:w="6942" w:type="dxa"/>
          </w:tcPr>
          <w:p w14:paraId="08AB2262" w14:textId="77777777" w:rsidR="009D6F38" w:rsidRDefault="00F06446"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F06446">
              <w:rPr>
                <w:rFonts w:ascii="Times New Roman" w:hAnsi="Times New Roman" w:cs="Times New Roman"/>
                <w:sz w:val="24"/>
                <w:szCs w:val="24"/>
              </w:rPr>
              <w:t>Parapetų irstančio mūro iš plytų ardymas</w:t>
            </w:r>
            <w:r>
              <w:rPr>
                <w:rFonts w:ascii="Times New Roman" w:hAnsi="Times New Roman" w:cs="Times New Roman"/>
                <w:sz w:val="24"/>
                <w:szCs w:val="24"/>
              </w:rPr>
              <w:t xml:space="preserve"> ~ </w:t>
            </w:r>
            <w:r w:rsidR="00DC2ECD">
              <w:rPr>
                <w:rFonts w:ascii="Times New Roman" w:hAnsi="Times New Roman" w:cs="Times New Roman"/>
                <w:sz w:val="24"/>
                <w:szCs w:val="24"/>
                <w:lang w:val="en-US"/>
              </w:rPr>
              <w:t>5</w:t>
            </w:r>
            <w:r w:rsidR="00DC2ECD">
              <w:rPr>
                <w:rFonts w:ascii="Times New Roman" w:hAnsi="Times New Roman" w:cs="Times New Roman"/>
                <w:sz w:val="24"/>
                <w:szCs w:val="24"/>
              </w:rPr>
              <w:t>,4 m³</w:t>
            </w:r>
          </w:p>
          <w:p w14:paraId="4A8F0384" w14:textId="6B86CDEB" w:rsidR="00DC2ECD" w:rsidRDefault="00DC2ECD"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DC2ECD">
              <w:rPr>
                <w:rFonts w:ascii="Times New Roman" w:hAnsi="Times New Roman" w:cs="Times New Roman"/>
                <w:sz w:val="24"/>
                <w:szCs w:val="24"/>
              </w:rPr>
              <w:t>Plokščių stogų parapetų dangos ardymas</w:t>
            </w:r>
            <w:r>
              <w:rPr>
                <w:rFonts w:ascii="Times New Roman" w:hAnsi="Times New Roman" w:cs="Times New Roman"/>
                <w:sz w:val="24"/>
                <w:szCs w:val="24"/>
              </w:rPr>
              <w:t xml:space="preserve"> ~ 58 m</w:t>
            </w:r>
          </w:p>
          <w:p w14:paraId="25569C8C" w14:textId="77777777" w:rsidR="00DC2ECD" w:rsidRDefault="00DC2ECD"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DC2ECD">
              <w:rPr>
                <w:rFonts w:ascii="Times New Roman" w:hAnsi="Times New Roman" w:cs="Times New Roman"/>
                <w:sz w:val="24"/>
                <w:szCs w:val="24"/>
              </w:rPr>
              <w:t>Šlaitinių stogų banguotais beasbesčio šiferio lakštų ardymas</w:t>
            </w:r>
            <w:r>
              <w:rPr>
                <w:rFonts w:ascii="Times New Roman" w:hAnsi="Times New Roman" w:cs="Times New Roman"/>
                <w:sz w:val="24"/>
                <w:szCs w:val="24"/>
              </w:rPr>
              <w:t xml:space="preserve"> ~ 112 m²</w:t>
            </w:r>
          </w:p>
          <w:p w14:paraId="23683DEB" w14:textId="77777777" w:rsidR="00DC2ECD" w:rsidRDefault="00DC2ECD"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DC2ECD">
              <w:rPr>
                <w:rFonts w:ascii="Times New Roman" w:hAnsi="Times New Roman" w:cs="Times New Roman"/>
                <w:sz w:val="24"/>
                <w:szCs w:val="24"/>
              </w:rPr>
              <w:t>Ištrupėjusių fasado vietų tinkavimas skiediniu armuojant metaliniu tinklu</w:t>
            </w:r>
            <w:r>
              <w:rPr>
                <w:rFonts w:ascii="Times New Roman" w:hAnsi="Times New Roman" w:cs="Times New Roman"/>
                <w:sz w:val="24"/>
                <w:szCs w:val="24"/>
              </w:rPr>
              <w:t xml:space="preserve"> ~ 32 m²</w:t>
            </w:r>
          </w:p>
          <w:p w14:paraId="6A5E4F4E" w14:textId="32B1843A" w:rsidR="00DC2ECD" w:rsidRDefault="00DC2ECD"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DC2ECD">
              <w:rPr>
                <w:rFonts w:ascii="Times New Roman" w:hAnsi="Times New Roman" w:cs="Times New Roman"/>
                <w:sz w:val="24"/>
                <w:szCs w:val="24"/>
              </w:rPr>
              <w:t>Betono perdangos pagrindo po stogo danga gruntavimas rankiniu būdu gaminant bituminį gruntą objekte</w:t>
            </w:r>
            <w:r>
              <w:rPr>
                <w:rFonts w:ascii="Times New Roman" w:hAnsi="Times New Roman" w:cs="Times New Roman"/>
                <w:sz w:val="24"/>
                <w:szCs w:val="24"/>
              </w:rPr>
              <w:t xml:space="preserve"> </w:t>
            </w:r>
            <w:r w:rsidR="00AC6EE8">
              <w:rPr>
                <w:rFonts w:ascii="Times New Roman" w:hAnsi="Times New Roman" w:cs="Times New Roman"/>
                <w:sz w:val="24"/>
                <w:szCs w:val="24"/>
              </w:rPr>
              <w:t>~ 70 m²</w:t>
            </w:r>
          </w:p>
          <w:p w14:paraId="6D9E99AC" w14:textId="77777777" w:rsidR="00AC6EE8" w:rsidRDefault="00AC6EE8"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AC6EE8">
              <w:rPr>
                <w:rFonts w:ascii="Times New Roman" w:hAnsi="Times New Roman" w:cs="Times New Roman"/>
                <w:sz w:val="24"/>
                <w:szCs w:val="24"/>
              </w:rPr>
              <w:t>Viršutinio sluoksnio prilydomosios bituminės ritininės stogo dangos MIDA įrengimas</w:t>
            </w:r>
            <w:r>
              <w:rPr>
                <w:rFonts w:ascii="Times New Roman" w:hAnsi="Times New Roman" w:cs="Times New Roman"/>
                <w:sz w:val="24"/>
                <w:szCs w:val="24"/>
              </w:rPr>
              <w:t xml:space="preserve"> ~ 70 m²</w:t>
            </w:r>
          </w:p>
          <w:p w14:paraId="23217F6B" w14:textId="77777777" w:rsidR="00AC6EE8" w:rsidRDefault="00AC6EE8"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AC6EE8">
              <w:rPr>
                <w:rFonts w:ascii="Times New Roman" w:hAnsi="Times New Roman" w:cs="Times New Roman"/>
                <w:sz w:val="24"/>
                <w:szCs w:val="24"/>
              </w:rPr>
              <w:t>Parapetų mūro atstatymas ir paaukštinimas</w:t>
            </w:r>
            <w:r>
              <w:rPr>
                <w:rFonts w:ascii="Times New Roman" w:hAnsi="Times New Roman" w:cs="Times New Roman"/>
                <w:sz w:val="24"/>
                <w:szCs w:val="24"/>
              </w:rPr>
              <w:t xml:space="preserve"> ~ 1,2 m³</w:t>
            </w:r>
          </w:p>
          <w:p w14:paraId="542B4164" w14:textId="77777777" w:rsidR="00AC6EE8" w:rsidRDefault="00AC6EE8"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AC6EE8">
              <w:rPr>
                <w:rFonts w:ascii="Times New Roman" w:hAnsi="Times New Roman" w:cs="Times New Roman"/>
                <w:sz w:val="24"/>
                <w:szCs w:val="24"/>
              </w:rPr>
              <w:t>Klojinių įrengimas mažų apimčių sudėtingoms monolitinėms konstrukcijoms</w:t>
            </w:r>
            <w:r>
              <w:rPr>
                <w:rFonts w:ascii="Times New Roman" w:hAnsi="Times New Roman" w:cs="Times New Roman"/>
                <w:sz w:val="24"/>
                <w:szCs w:val="24"/>
              </w:rPr>
              <w:t xml:space="preserve"> ~ 31 m²</w:t>
            </w:r>
          </w:p>
          <w:p w14:paraId="0E29C87E" w14:textId="77777777" w:rsidR="00AC6EE8" w:rsidRDefault="00AC6EE8"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AC6EE8">
              <w:rPr>
                <w:rFonts w:ascii="Times New Roman" w:hAnsi="Times New Roman" w:cs="Times New Roman"/>
                <w:sz w:val="24"/>
                <w:szCs w:val="24"/>
              </w:rPr>
              <w:t>Parapetų aptaisymas skardos lenktais profiliais , kai tvirtinimo pagrindas betonas arba mūras</w:t>
            </w:r>
            <w:r>
              <w:rPr>
                <w:rFonts w:ascii="Times New Roman" w:hAnsi="Times New Roman" w:cs="Times New Roman"/>
                <w:sz w:val="24"/>
                <w:szCs w:val="24"/>
              </w:rPr>
              <w:t xml:space="preserve"> ~ 58 m</w:t>
            </w:r>
          </w:p>
          <w:p w14:paraId="6C33C9FC" w14:textId="34CF0A5D" w:rsidR="008D2329" w:rsidRDefault="008D2329"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8D2329">
              <w:rPr>
                <w:rFonts w:ascii="Times New Roman" w:hAnsi="Times New Roman" w:cs="Times New Roman"/>
                <w:sz w:val="24"/>
                <w:szCs w:val="24"/>
              </w:rPr>
              <w:t>Medinių ir plieninių detalių tvirtinimas parapetų apskardinimu</w:t>
            </w:r>
            <w:r>
              <w:rPr>
                <w:rFonts w:ascii="Times New Roman" w:hAnsi="Times New Roman" w:cs="Times New Roman"/>
                <w:sz w:val="24"/>
                <w:szCs w:val="24"/>
              </w:rPr>
              <w:t>i ~ 37m</w:t>
            </w:r>
          </w:p>
          <w:p w14:paraId="4570806C" w14:textId="77777777" w:rsidR="00AC6EE8" w:rsidRDefault="00AC6EE8"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AC6EE8">
              <w:rPr>
                <w:rFonts w:ascii="Times New Roman" w:hAnsi="Times New Roman" w:cs="Times New Roman"/>
                <w:sz w:val="24"/>
                <w:szCs w:val="24"/>
              </w:rPr>
              <w:t>Cinkuotos skardos prieglaudų įrengimas</w:t>
            </w:r>
            <w:r>
              <w:rPr>
                <w:rFonts w:ascii="Times New Roman" w:hAnsi="Times New Roman" w:cs="Times New Roman"/>
                <w:sz w:val="24"/>
                <w:szCs w:val="24"/>
              </w:rPr>
              <w:t xml:space="preserve"> ~ 87 m</w:t>
            </w:r>
          </w:p>
          <w:p w14:paraId="4F912E93" w14:textId="77777777" w:rsidR="00AC6EE8" w:rsidRDefault="00AC6EE8"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AC6EE8">
              <w:rPr>
                <w:rFonts w:ascii="Times New Roman" w:hAnsi="Times New Roman" w:cs="Times New Roman"/>
                <w:sz w:val="24"/>
                <w:szCs w:val="24"/>
              </w:rPr>
              <w:t>Mažų apimčių konstrukcijų armavimas atskirais strypais</w:t>
            </w:r>
            <w:r>
              <w:rPr>
                <w:rFonts w:ascii="Times New Roman" w:hAnsi="Times New Roman" w:cs="Times New Roman"/>
                <w:sz w:val="24"/>
                <w:szCs w:val="24"/>
              </w:rPr>
              <w:t xml:space="preserve"> ~ 1,2 t</w:t>
            </w:r>
          </w:p>
          <w:p w14:paraId="68822282" w14:textId="77777777" w:rsidR="00AC6EE8" w:rsidRDefault="00AC6EE8"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AC6EE8">
              <w:rPr>
                <w:rFonts w:ascii="Times New Roman" w:hAnsi="Times New Roman" w:cs="Times New Roman"/>
                <w:sz w:val="24"/>
                <w:szCs w:val="24"/>
              </w:rPr>
              <w:t>Mažų apimčių sudėtingų konstrukcijų betonavimas</w:t>
            </w:r>
            <w:r>
              <w:rPr>
                <w:rFonts w:ascii="Times New Roman" w:hAnsi="Times New Roman" w:cs="Times New Roman"/>
                <w:sz w:val="24"/>
                <w:szCs w:val="24"/>
              </w:rPr>
              <w:t xml:space="preserve"> ~ 5,4 m³</w:t>
            </w:r>
          </w:p>
          <w:p w14:paraId="4C3D5A7D" w14:textId="77777777" w:rsidR="00AC6EE8" w:rsidRDefault="00AC6EE8" w:rsidP="00340C80">
            <w:pPr>
              <w:pStyle w:val="Sraopastraipa"/>
              <w:numPr>
                <w:ilvl w:val="1"/>
                <w:numId w:val="6"/>
              </w:numPr>
              <w:tabs>
                <w:tab w:val="left" w:pos="608"/>
              </w:tabs>
              <w:ind w:left="608" w:hanging="608"/>
              <w:jc w:val="both"/>
              <w:rPr>
                <w:rFonts w:ascii="Times New Roman" w:hAnsi="Times New Roman" w:cs="Times New Roman"/>
                <w:sz w:val="24"/>
                <w:szCs w:val="24"/>
              </w:rPr>
            </w:pPr>
            <w:r>
              <w:rPr>
                <w:rFonts w:ascii="Times New Roman" w:hAnsi="Times New Roman" w:cs="Times New Roman"/>
                <w:sz w:val="24"/>
                <w:szCs w:val="24"/>
              </w:rPr>
              <w:t>P</w:t>
            </w:r>
            <w:r w:rsidRPr="00AC6EE8">
              <w:rPr>
                <w:rFonts w:ascii="Times New Roman" w:hAnsi="Times New Roman" w:cs="Times New Roman"/>
                <w:sz w:val="24"/>
                <w:szCs w:val="24"/>
              </w:rPr>
              <w:t>astolių įrengimas</w:t>
            </w:r>
            <w:r>
              <w:rPr>
                <w:rFonts w:ascii="Times New Roman" w:hAnsi="Times New Roman" w:cs="Times New Roman"/>
                <w:sz w:val="24"/>
                <w:szCs w:val="24"/>
              </w:rPr>
              <w:t xml:space="preserve"> ~ </w:t>
            </w:r>
            <w:r w:rsidR="008D2329">
              <w:rPr>
                <w:rFonts w:ascii="Times New Roman" w:hAnsi="Times New Roman" w:cs="Times New Roman"/>
                <w:sz w:val="24"/>
                <w:szCs w:val="24"/>
              </w:rPr>
              <w:t>112 m²</w:t>
            </w:r>
          </w:p>
          <w:p w14:paraId="22C98192" w14:textId="72D6A7EA" w:rsidR="008D2329" w:rsidRDefault="008D2329" w:rsidP="008D2329">
            <w:pPr>
              <w:pStyle w:val="Sraopastraipa"/>
              <w:numPr>
                <w:ilvl w:val="1"/>
                <w:numId w:val="6"/>
              </w:numPr>
              <w:tabs>
                <w:tab w:val="left" w:pos="608"/>
              </w:tabs>
              <w:ind w:left="608" w:hanging="608"/>
              <w:jc w:val="both"/>
              <w:rPr>
                <w:rFonts w:ascii="Times New Roman" w:hAnsi="Times New Roman" w:cs="Times New Roman"/>
                <w:sz w:val="24"/>
                <w:szCs w:val="24"/>
              </w:rPr>
            </w:pPr>
            <w:r>
              <w:rPr>
                <w:rFonts w:ascii="Times New Roman" w:hAnsi="Times New Roman" w:cs="Times New Roman"/>
                <w:sz w:val="24"/>
                <w:szCs w:val="24"/>
              </w:rPr>
              <w:t>P</w:t>
            </w:r>
            <w:r w:rsidRPr="00AC6EE8">
              <w:rPr>
                <w:rFonts w:ascii="Times New Roman" w:hAnsi="Times New Roman" w:cs="Times New Roman"/>
                <w:sz w:val="24"/>
                <w:szCs w:val="24"/>
              </w:rPr>
              <w:t xml:space="preserve">astolių </w:t>
            </w:r>
            <w:r>
              <w:rPr>
                <w:rFonts w:ascii="Times New Roman" w:hAnsi="Times New Roman" w:cs="Times New Roman"/>
                <w:sz w:val="24"/>
                <w:szCs w:val="24"/>
              </w:rPr>
              <w:t>išardymas ~ 112 m²</w:t>
            </w:r>
          </w:p>
          <w:p w14:paraId="68CC7C7D" w14:textId="1922F58A" w:rsidR="008D2329" w:rsidRDefault="008D2329"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8D2329">
              <w:rPr>
                <w:rFonts w:ascii="Times New Roman" w:hAnsi="Times New Roman" w:cs="Times New Roman"/>
                <w:sz w:val="24"/>
                <w:szCs w:val="24"/>
              </w:rPr>
              <w:t xml:space="preserve">Šiferio lakštų išvežimas ir </w:t>
            </w:r>
            <w:r w:rsidR="00312BF2" w:rsidRPr="008D2329">
              <w:rPr>
                <w:rFonts w:ascii="Times New Roman" w:hAnsi="Times New Roman" w:cs="Times New Roman"/>
                <w:sz w:val="24"/>
                <w:szCs w:val="24"/>
              </w:rPr>
              <w:t>utilizavimas</w:t>
            </w:r>
            <w:r>
              <w:rPr>
                <w:rFonts w:ascii="Times New Roman" w:hAnsi="Times New Roman" w:cs="Times New Roman"/>
                <w:sz w:val="24"/>
                <w:szCs w:val="24"/>
              </w:rPr>
              <w:t xml:space="preserve"> ~ 4 t.</w:t>
            </w:r>
          </w:p>
          <w:p w14:paraId="636FA7E7" w14:textId="487CC9A5" w:rsidR="008D2329" w:rsidRPr="00340C80" w:rsidRDefault="008D2329" w:rsidP="00340C80">
            <w:pPr>
              <w:pStyle w:val="Sraopastraipa"/>
              <w:numPr>
                <w:ilvl w:val="1"/>
                <w:numId w:val="6"/>
              </w:numPr>
              <w:tabs>
                <w:tab w:val="left" w:pos="608"/>
              </w:tabs>
              <w:ind w:left="608" w:hanging="608"/>
              <w:jc w:val="both"/>
              <w:rPr>
                <w:rFonts w:ascii="Times New Roman" w:hAnsi="Times New Roman" w:cs="Times New Roman"/>
                <w:sz w:val="24"/>
                <w:szCs w:val="24"/>
              </w:rPr>
            </w:pPr>
            <w:r w:rsidRPr="005144FF">
              <w:rPr>
                <w:rFonts w:ascii="Times New Roman" w:hAnsi="Times New Roman" w:cs="Times New Roman"/>
                <w:sz w:val="24"/>
                <w:szCs w:val="24"/>
              </w:rPr>
              <w:t xml:space="preserve">Statybinių atliekų ir šiukšlių išvežimas – 1 komplektas.                                                                                                                </w:t>
            </w:r>
          </w:p>
        </w:tc>
      </w:tr>
      <w:tr w:rsidR="00366B15" w14:paraId="09A6B9AA" w14:textId="77777777" w:rsidTr="00BA4B8C">
        <w:tc>
          <w:tcPr>
            <w:tcW w:w="516" w:type="dxa"/>
          </w:tcPr>
          <w:p w14:paraId="50934BD4" w14:textId="399AEF37" w:rsidR="00366B15" w:rsidRPr="00366B15" w:rsidRDefault="00366B15" w:rsidP="00366B15">
            <w:pPr>
              <w:pStyle w:val="Sraopastraipa"/>
              <w:numPr>
                <w:ilvl w:val="0"/>
                <w:numId w:val="6"/>
              </w:numPr>
              <w:jc w:val="center"/>
              <w:rPr>
                <w:rFonts w:ascii="Times New Roman" w:hAnsi="Times New Roman" w:cs="Times New Roman"/>
                <w:b/>
                <w:sz w:val="24"/>
                <w:szCs w:val="24"/>
              </w:rPr>
            </w:pPr>
          </w:p>
        </w:tc>
        <w:tc>
          <w:tcPr>
            <w:tcW w:w="2314" w:type="dxa"/>
          </w:tcPr>
          <w:p w14:paraId="3DD0D251" w14:textId="6CD68674" w:rsidR="00366B15" w:rsidRDefault="00366B15" w:rsidP="002B3077">
            <w:pPr>
              <w:rPr>
                <w:rFonts w:ascii="Times New Roman" w:hAnsi="Times New Roman" w:cs="Times New Roman"/>
                <w:b/>
                <w:sz w:val="24"/>
                <w:szCs w:val="24"/>
              </w:rPr>
            </w:pPr>
            <w:r>
              <w:rPr>
                <w:rFonts w:ascii="Times New Roman" w:hAnsi="Times New Roman" w:cs="Times New Roman"/>
                <w:b/>
                <w:sz w:val="24"/>
                <w:szCs w:val="24"/>
              </w:rPr>
              <w:t>Fasadinių sienų remontas</w:t>
            </w:r>
          </w:p>
        </w:tc>
        <w:tc>
          <w:tcPr>
            <w:tcW w:w="6942" w:type="dxa"/>
          </w:tcPr>
          <w:p w14:paraId="0F214026" w14:textId="4034F34E" w:rsidR="00366B15" w:rsidRPr="008D2329" w:rsidRDefault="00366B15" w:rsidP="005F315C">
            <w:pPr>
              <w:jc w:val="both"/>
              <w:rPr>
                <w:rFonts w:ascii="Times New Roman" w:eastAsia="Times New Roman" w:hAnsi="Times New Roman"/>
                <w:lang w:val="en-US"/>
              </w:rPr>
            </w:pPr>
            <w:r w:rsidRPr="00366B15">
              <w:rPr>
                <w:rFonts w:ascii="Times New Roman" w:eastAsia="Times New Roman" w:hAnsi="Times New Roman"/>
                <w:lang w:val="en-US"/>
              </w:rPr>
              <w:t>Ištrupėjusių, atšokusių ar įmirkusių plytų vietų išardymas iki tvirto pagrindo.</w:t>
            </w:r>
            <w:r>
              <w:rPr>
                <w:rFonts w:ascii="Times New Roman" w:eastAsia="Times New Roman" w:hAnsi="Times New Roman"/>
                <w:lang w:val="en-US"/>
              </w:rPr>
              <w:t xml:space="preserve"> </w:t>
            </w:r>
            <w:r w:rsidRPr="00366B15">
              <w:rPr>
                <w:rFonts w:ascii="Times New Roman" w:eastAsia="Times New Roman" w:hAnsi="Times New Roman"/>
                <w:lang w:val="en-US"/>
              </w:rPr>
              <w:t>Pažeistų siūlių išvalymas ir perrišimas nauju mūro mišiniu.</w:t>
            </w:r>
            <w:r>
              <w:rPr>
                <w:rFonts w:ascii="Times New Roman" w:eastAsia="Times New Roman" w:hAnsi="Times New Roman"/>
                <w:lang w:val="en-US"/>
              </w:rPr>
              <w:t xml:space="preserve"> </w:t>
            </w:r>
            <w:r w:rsidRPr="00366B15">
              <w:rPr>
                <w:rFonts w:ascii="Times New Roman" w:eastAsia="Times New Roman" w:hAnsi="Times New Roman"/>
                <w:lang w:val="en-US"/>
              </w:rPr>
              <w:t>Paviršių paruošimas, išdžiovinimas, gruntavimas.</w:t>
            </w:r>
            <w:r>
              <w:rPr>
                <w:rFonts w:ascii="Times New Roman" w:eastAsia="Times New Roman" w:hAnsi="Times New Roman"/>
                <w:lang w:val="en-US"/>
              </w:rPr>
              <w:t xml:space="preserve"> </w:t>
            </w:r>
            <w:r w:rsidRPr="00366B15">
              <w:rPr>
                <w:rFonts w:ascii="Times New Roman" w:eastAsia="Times New Roman" w:hAnsi="Times New Roman"/>
                <w:lang w:val="en-US"/>
              </w:rPr>
              <w:t>Ištrupėjusių fasado vietų tinkavimas cementiniu-kalkiniu skiediniu, armuojant metaliniu ar stiklo pluošto tinklu.</w:t>
            </w:r>
            <w:r>
              <w:rPr>
                <w:rFonts w:ascii="Times New Roman" w:eastAsia="Times New Roman" w:hAnsi="Times New Roman"/>
                <w:lang w:val="en-US"/>
              </w:rPr>
              <w:t xml:space="preserve"> </w:t>
            </w:r>
            <w:r w:rsidRPr="00366B15">
              <w:rPr>
                <w:rFonts w:ascii="Times New Roman" w:eastAsia="Times New Roman" w:hAnsi="Times New Roman"/>
                <w:lang w:val="en-US"/>
              </w:rPr>
              <w:t>Augalijos, samanų ir šaknų pašalinimas nuo sienų bei plytų siūlių</w:t>
            </w:r>
          </w:p>
        </w:tc>
      </w:tr>
      <w:tr w:rsidR="00093BD8" w14:paraId="70B10FFD" w14:textId="77777777" w:rsidTr="00BA4B8C">
        <w:tc>
          <w:tcPr>
            <w:tcW w:w="516" w:type="dxa"/>
          </w:tcPr>
          <w:p w14:paraId="2437CE88" w14:textId="77777777" w:rsidR="00093BD8" w:rsidRPr="00366B15" w:rsidRDefault="00093BD8" w:rsidP="00366B15">
            <w:pPr>
              <w:pStyle w:val="Sraopastraipa"/>
              <w:numPr>
                <w:ilvl w:val="0"/>
                <w:numId w:val="6"/>
              </w:numPr>
              <w:jc w:val="center"/>
              <w:rPr>
                <w:rFonts w:ascii="Times New Roman" w:hAnsi="Times New Roman" w:cs="Times New Roman"/>
                <w:b/>
                <w:sz w:val="24"/>
                <w:szCs w:val="24"/>
              </w:rPr>
            </w:pPr>
          </w:p>
        </w:tc>
        <w:tc>
          <w:tcPr>
            <w:tcW w:w="2314" w:type="dxa"/>
          </w:tcPr>
          <w:p w14:paraId="0BFAEB1C" w14:textId="65C28263" w:rsidR="00093BD8" w:rsidRDefault="00093BD8" w:rsidP="002B3077">
            <w:pPr>
              <w:rPr>
                <w:rFonts w:ascii="Times New Roman" w:hAnsi="Times New Roman" w:cs="Times New Roman"/>
                <w:b/>
                <w:sz w:val="24"/>
                <w:szCs w:val="24"/>
              </w:rPr>
            </w:pPr>
            <w:r>
              <w:rPr>
                <w:rFonts w:ascii="Times New Roman" w:hAnsi="Times New Roman" w:cs="Times New Roman"/>
                <w:b/>
                <w:sz w:val="24"/>
                <w:szCs w:val="24"/>
              </w:rPr>
              <w:t xml:space="preserve">Stogo dangos remontas </w:t>
            </w:r>
          </w:p>
        </w:tc>
        <w:tc>
          <w:tcPr>
            <w:tcW w:w="6942" w:type="dxa"/>
          </w:tcPr>
          <w:p w14:paraId="5F1600C3" w14:textId="7824F1F3" w:rsidR="00093BD8" w:rsidRPr="00093BD8" w:rsidRDefault="00093BD8" w:rsidP="00093BD8">
            <w:pPr>
              <w:jc w:val="both"/>
              <w:rPr>
                <w:rFonts w:ascii="Times New Roman" w:eastAsia="Times New Roman" w:hAnsi="Times New Roman"/>
                <w:lang w:val="en-US"/>
              </w:rPr>
            </w:pPr>
            <w:r w:rsidRPr="00093BD8">
              <w:rPr>
                <w:rFonts w:ascii="Times New Roman" w:eastAsia="Times New Roman" w:hAnsi="Times New Roman"/>
                <w:lang w:val="en-US"/>
              </w:rPr>
              <w:t>Esamos stogo dangos (šiferio) ardymas, medžiagų išvežimas ir utilizavimas.</w:t>
            </w:r>
          </w:p>
          <w:p w14:paraId="341A5163" w14:textId="4A66D3B9" w:rsidR="00093BD8" w:rsidRPr="00366B15" w:rsidRDefault="00093BD8" w:rsidP="00366B15">
            <w:pPr>
              <w:jc w:val="both"/>
              <w:rPr>
                <w:rFonts w:ascii="Times New Roman" w:eastAsia="Times New Roman" w:hAnsi="Times New Roman"/>
                <w:lang w:val="en-US"/>
              </w:rPr>
            </w:pPr>
            <w:r w:rsidRPr="00093BD8">
              <w:rPr>
                <w:rFonts w:ascii="Times New Roman" w:eastAsia="Times New Roman" w:hAnsi="Times New Roman"/>
                <w:lang w:val="en-US"/>
              </w:rPr>
              <w:t>Šiukšlių ir dulkių pašalinimas nuo stogo paviršiaus.</w:t>
            </w:r>
            <w:r>
              <w:rPr>
                <w:rFonts w:ascii="Times New Roman" w:eastAsia="Times New Roman" w:hAnsi="Times New Roman"/>
                <w:lang w:val="en-US"/>
              </w:rPr>
              <w:t xml:space="preserve"> </w:t>
            </w:r>
            <w:r w:rsidRPr="00093BD8">
              <w:rPr>
                <w:rFonts w:ascii="Times New Roman" w:eastAsia="Times New Roman" w:hAnsi="Times New Roman"/>
                <w:lang w:val="en-US"/>
              </w:rPr>
              <w:t>Betoninio pagrindo defektų remontas, gruntavimas bituminiu gruntu.</w:t>
            </w:r>
            <w:r>
              <w:rPr>
                <w:rFonts w:ascii="Times New Roman" w:eastAsia="Times New Roman" w:hAnsi="Times New Roman"/>
                <w:lang w:val="en-US"/>
              </w:rPr>
              <w:t xml:space="preserve"> </w:t>
            </w:r>
            <w:r w:rsidRPr="00093BD8">
              <w:rPr>
                <w:rFonts w:ascii="Times New Roman" w:eastAsia="Times New Roman" w:hAnsi="Times New Roman"/>
                <w:lang w:val="en-US"/>
              </w:rPr>
              <w:t>Naujos prilydomos bituminės ritininės stogo dangos MIDA įrengimas (2 sluoksnių sistema).</w:t>
            </w:r>
            <w:r w:rsidR="0039777B">
              <w:rPr>
                <w:rFonts w:ascii="Times New Roman" w:eastAsia="Times New Roman" w:hAnsi="Times New Roman"/>
                <w:lang w:val="en-US"/>
              </w:rPr>
              <w:t xml:space="preserve"> </w:t>
            </w:r>
            <w:r w:rsidRPr="00093BD8">
              <w:rPr>
                <w:rFonts w:ascii="Times New Roman" w:eastAsia="Times New Roman" w:hAnsi="Times New Roman"/>
                <w:lang w:val="en-US"/>
              </w:rPr>
              <w:t>Vandens nutekėjimo zonų sutvarkymas, prieglaudų įrengimas ties parapetais.</w:t>
            </w:r>
          </w:p>
        </w:tc>
      </w:tr>
      <w:tr w:rsidR="00093BD8" w14:paraId="331F79DA" w14:textId="77777777" w:rsidTr="00BA4B8C">
        <w:tc>
          <w:tcPr>
            <w:tcW w:w="516" w:type="dxa"/>
          </w:tcPr>
          <w:p w14:paraId="7154EC61" w14:textId="77777777" w:rsidR="00093BD8" w:rsidRPr="00366B15" w:rsidRDefault="00093BD8" w:rsidP="00366B15">
            <w:pPr>
              <w:pStyle w:val="Sraopastraipa"/>
              <w:numPr>
                <w:ilvl w:val="0"/>
                <w:numId w:val="6"/>
              </w:numPr>
              <w:jc w:val="center"/>
              <w:rPr>
                <w:rFonts w:ascii="Times New Roman" w:hAnsi="Times New Roman" w:cs="Times New Roman"/>
                <w:b/>
                <w:sz w:val="24"/>
                <w:szCs w:val="24"/>
              </w:rPr>
            </w:pPr>
          </w:p>
        </w:tc>
        <w:tc>
          <w:tcPr>
            <w:tcW w:w="2314" w:type="dxa"/>
          </w:tcPr>
          <w:p w14:paraId="61FD2F56" w14:textId="32DDA5A1" w:rsidR="00093BD8" w:rsidRDefault="00F06446" w:rsidP="002B3077">
            <w:pPr>
              <w:rPr>
                <w:rFonts w:ascii="Times New Roman" w:hAnsi="Times New Roman" w:cs="Times New Roman"/>
                <w:b/>
                <w:sz w:val="24"/>
                <w:szCs w:val="24"/>
              </w:rPr>
            </w:pPr>
            <w:r w:rsidRPr="00F06446">
              <w:rPr>
                <w:rFonts w:ascii="Times New Roman" w:hAnsi="Times New Roman" w:cs="Times New Roman"/>
                <w:b/>
                <w:sz w:val="24"/>
                <w:szCs w:val="24"/>
              </w:rPr>
              <w:t>Parapetų remontas ir skardinimas</w:t>
            </w:r>
          </w:p>
        </w:tc>
        <w:tc>
          <w:tcPr>
            <w:tcW w:w="6942" w:type="dxa"/>
          </w:tcPr>
          <w:p w14:paraId="490DD7E0" w14:textId="65D5389F" w:rsidR="00093BD8" w:rsidRPr="00093BD8" w:rsidRDefault="00093BD8" w:rsidP="00093BD8">
            <w:pPr>
              <w:jc w:val="both"/>
              <w:rPr>
                <w:rFonts w:ascii="Times New Roman" w:eastAsia="Times New Roman" w:hAnsi="Times New Roman"/>
                <w:lang w:val="en-US"/>
              </w:rPr>
            </w:pPr>
            <w:r w:rsidRPr="00093BD8">
              <w:rPr>
                <w:rFonts w:ascii="Times New Roman" w:eastAsia="Times New Roman" w:hAnsi="Times New Roman"/>
                <w:lang w:val="en-US"/>
              </w:rPr>
              <w:t>Pažeistų parapetų pilnas ardymas iki sveiko mūro.</w:t>
            </w:r>
            <w:r>
              <w:rPr>
                <w:rFonts w:ascii="Times New Roman" w:eastAsia="Times New Roman" w:hAnsi="Times New Roman"/>
                <w:lang w:val="en-US"/>
              </w:rPr>
              <w:t xml:space="preserve"> </w:t>
            </w:r>
            <w:r w:rsidRPr="00093BD8">
              <w:rPr>
                <w:rFonts w:ascii="Times New Roman" w:eastAsia="Times New Roman" w:hAnsi="Times New Roman"/>
                <w:lang w:val="en-US"/>
              </w:rPr>
              <w:t>Senų, sutrupėjusių plytų ir skiedinio pašalinimas.</w:t>
            </w:r>
            <w:r>
              <w:rPr>
                <w:rFonts w:ascii="Times New Roman" w:eastAsia="Times New Roman" w:hAnsi="Times New Roman"/>
                <w:lang w:val="en-US"/>
              </w:rPr>
              <w:t xml:space="preserve"> </w:t>
            </w:r>
            <w:r w:rsidRPr="00093BD8">
              <w:rPr>
                <w:rFonts w:ascii="Times New Roman" w:eastAsia="Times New Roman" w:hAnsi="Times New Roman"/>
                <w:lang w:val="en-US"/>
              </w:rPr>
              <w:t>Naujo parapeto mūro atstatymas iš pilnavidurių plytų arba betono blokelių, naudojant mūro mišinį M100–M150.</w:t>
            </w:r>
            <w:r>
              <w:rPr>
                <w:rFonts w:ascii="Times New Roman" w:eastAsia="Times New Roman" w:hAnsi="Times New Roman"/>
                <w:lang w:val="en-US"/>
              </w:rPr>
              <w:t xml:space="preserve"> </w:t>
            </w:r>
            <w:r w:rsidRPr="00093BD8">
              <w:rPr>
                <w:rFonts w:ascii="Times New Roman" w:eastAsia="Times New Roman" w:hAnsi="Times New Roman"/>
                <w:lang w:val="en-US"/>
              </w:rPr>
              <w:t>Mūro viršaus armavimas ir paviršiaus išlyginimas.</w:t>
            </w:r>
            <w:r>
              <w:rPr>
                <w:rFonts w:ascii="Times New Roman" w:eastAsia="Times New Roman" w:hAnsi="Times New Roman"/>
                <w:lang w:val="en-US"/>
              </w:rPr>
              <w:t xml:space="preserve"> </w:t>
            </w:r>
            <w:r w:rsidRPr="00093BD8">
              <w:rPr>
                <w:rFonts w:ascii="Times New Roman" w:eastAsia="Times New Roman" w:hAnsi="Times New Roman"/>
                <w:lang w:val="en-US"/>
              </w:rPr>
              <w:t>Gruntavimas ir hidroizoliacinio sluoksnio įrengimas.</w:t>
            </w:r>
            <w:r>
              <w:rPr>
                <w:rFonts w:ascii="Times New Roman" w:eastAsia="Times New Roman" w:hAnsi="Times New Roman"/>
                <w:lang w:val="en-US"/>
              </w:rPr>
              <w:t xml:space="preserve"> </w:t>
            </w:r>
            <w:r w:rsidRPr="00093BD8">
              <w:rPr>
                <w:rFonts w:ascii="Times New Roman" w:eastAsia="Times New Roman" w:hAnsi="Times New Roman"/>
                <w:lang w:val="en-US"/>
              </w:rPr>
              <w:t>Cinkuotos skardos dangos ir prieglaudų gamyba bei montavimas su nuolydžiu į išorę ≥3 %.</w:t>
            </w:r>
            <w:r>
              <w:rPr>
                <w:rFonts w:ascii="Times New Roman" w:eastAsia="Times New Roman" w:hAnsi="Times New Roman"/>
                <w:lang w:val="en-US"/>
              </w:rPr>
              <w:t xml:space="preserve"> </w:t>
            </w:r>
            <w:r w:rsidRPr="00093BD8">
              <w:rPr>
                <w:rFonts w:ascii="Times New Roman" w:eastAsia="Times New Roman" w:hAnsi="Times New Roman"/>
                <w:lang w:val="en-US"/>
              </w:rPr>
              <w:t>Visų jungčių ir sandūrų hermetizavimas bitumine mastika arba silikoniniu sandarikliu.</w:t>
            </w:r>
          </w:p>
        </w:tc>
      </w:tr>
      <w:tr w:rsidR="00D56577" w14:paraId="25139460" w14:textId="77777777" w:rsidTr="00BA4B8C">
        <w:tc>
          <w:tcPr>
            <w:tcW w:w="516" w:type="dxa"/>
          </w:tcPr>
          <w:p w14:paraId="196C91F0" w14:textId="41B06F4E" w:rsidR="00D56577" w:rsidRDefault="00A35EC4" w:rsidP="00361FE0">
            <w:pPr>
              <w:jc w:val="center"/>
              <w:rPr>
                <w:rFonts w:ascii="Times New Roman" w:hAnsi="Times New Roman" w:cs="Times New Roman"/>
                <w:b/>
                <w:sz w:val="24"/>
                <w:szCs w:val="24"/>
              </w:rPr>
            </w:pPr>
            <w:r>
              <w:rPr>
                <w:rFonts w:ascii="Times New Roman" w:hAnsi="Times New Roman" w:cs="Times New Roman"/>
                <w:b/>
                <w:sz w:val="24"/>
                <w:szCs w:val="24"/>
              </w:rPr>
              <w:t>1</w:t>
            </w:r>
            <w:r w:rsidR="00F06446">
              <w:rPr>
                <w:rFonts w:ascii="Times New Roman" w:hAnsi="Times New Roman" w:cs="Times New Roman"/>
                <w:b/>
                <w:sz w:val="24"/>
                <w:szCs w:val="24"/>
              </w:rPr>
              <w:t>3</w:t>
            </w:r>
            <w:r>
              <w:rPr>
                <w:rFonts w:ascii="Times New Roman" w:hAnsi="Times New Roman" w:cs="Times New Roman"/>
                <w:b/>
                <w:sz w:val="24"/>
                <w:szCs w:val="24"/>
              </w:rPr>
              <w:t>.</w:t>
            </w:r>
          </w:p>
        </w:tc>
        <w:tc>
          <w:tcPr>
            <w:tcW w:w="2314" w:type="dxa"/>
          </w:tcPr>
          <w:p w14:paraId="75275710" w14:textId="4727CD60" w:rsidR="00D56577" w:rsidRDefault="00C609FE" w:rsidP="002B3077">
            <w:pPr>
              <w:rPr>
                <w:rFonts w:ascii="Times New Roman" w:hAnsi="Times New Roman" w:cs="Times New Roman"/>
                <w:b/>
                <w:sz w:val="24"/>
                <w:szCs w:val="24"/>
              </w:rPr>
            </w:pPr>
            <w:r>
              <w:rPr>
                <w:rFonts w:ascii="Times New Roman" w:hAnsi="Times New Roman" w:cs="Times New Roman"/>
                <w:b/>
                <w:sz w:val="24"/>
                <w:szCs w:val="24"/>
              </w:rPr>
              <w:t>Statybinių atliekų ir šiukšlių išvežimas</w:t>
            </w:r>
          </w:p>
        </w:tc>
        <w:tc>
          <w:tcPr>
            <w:tcW w:w="6942" w:type="dxa"/>
          </w:tcPr>
          <w:p w14:paraId="753B57EE" w14:textId="77777777" w:rsidR="005F315C" w:rsidRDefault="007F580C" w:rsidP="005F315C">
            <w:pPr>
              <w:jc w:val="both"/>
              <w:rPr>
                <w:rFonts w:ascii="Times New Roman" w:eastAsia="Times New Roman" w:hAnsi="Times New Roman"/>
              </w:rPr>
            </w:pPr>
            <w:r>
              <w:rPr>
                <w:rFonts w:ascii="Times New Roman" w:eastAsia="Times New Roman" w:hAnsi="Times New Roman"/>
              </w:rPr>
              <w:t>Statybinės atliekos  remonto darbų metu kaupiamas atskiroje aikštelėje, prie daugiabučio namo</w:t>
            </w:r>
            <w:r w:rsidR="007C572B">
              <w:rPr>
                <w:rFonts w:ascii="Times New Roman" w:eastAsia="Times New Roman" w:hAnsi="Times New Roman"/>
              </w:rPr>
              <w:t xml:space="preserve"> </w:t>
            </w:r>
            <w:r>
              <w:rPr>
                <w:rFonts w:ascii="Times New Roman" w:eastAsia="Times New Roman" w:hAnsi="Times New Roman"/>
              </w:rPr>
              <w:t xml:space="preserve">ant betonuoto ar asfaltuoto paviršiaus. Aikštelės vietą </w:t>
            </w:r>
            <w:r>
              <w:rPr>
                <w:rFonts w:ascii="Times New Roman" w:eastAsia="Times New Roman" w:hAnsi="Times New Roman"/>
              </w:rPr>
              <w:lastRenderedPageBreak/>
              <w:t xml:space="preserve">derinti su Užsakovu.  </w:t>
            </w:r>
            <w:r w:rsidR="007C572B">
              <w:rPr>
                <w:rFonts w:ascii="Times New Roman" w:eastAsia="Times New Roman" w:hAnsi="Times New Roman"/>
              </w:rPr>
              <w:t>Rangovas b</w:t>
            </w:r>
            <w:r>
              <w:rPr>
                <w:rFonts w:ascii="Times New Roman" w:eastAsia="Times New Roman" w:hAnsi="Times New Roman"/>
              </w:rPr>
              <w:t>aig</w:t>
            </w:r>
            <w:r w:rsidR="007C572B">
              <w:rPr>
                <w:rFonts w:ascii="Times New Roman" w:eastAsia="Times New Roman" w:hAnsi="Times New Roman"/>
              </w:rPr>
              <w:t xml:space="preserve">ęs </w:t>
            </w:r>
            <w:r>
              <w:rPr>
                <w:rFonts w:ascii="Times New Roman" w:eastAsia="Times New Roman" w:hAnsi="Times New Roman"/>
              </w:rPr>
              <w:t>remonto darbus statybin</w:t>
            </w:r>
            <w:r w:rsidR="007C572B">
              <w:rPr>
                <w:rFonts w:ascii="Times New Roman" w:eastAsia="Times New Roman" w:hAnsi="Times New Roman"/>
              </w:rPr>
              <w:t xml:space="preserve">ės atliekas </w:t>
            </w:r>
            <w:r>
              <w:rPr>
                <w:rFonts w:ascii="Times New Roman" w:eastAsia="Times New Roman" w:hAnsi="Times New Roman"/>
              </w:rPr>
              <w:t xml:space="preserve"> </w:t>
            </w:r>
            <w:r w:rsidR="007C572B">
              <w:rPr>
                <w:rFonts w:ascii="Times New Roman" w:eastAsia="Times New Roman" w:hAnsi="Times New Roman"/>
              </w:rPr>
              <w:t xml:space="preserve">savo lėšomis </w:t>
            </w:r>
            <w:r>
              <w:rPr>
                <w:rFonts w:ascii="Times New Roman" w:eastAsia="Times New Roman" w:hAnsi="Times New Roman"/>
              </w:rPr>
              <w:t xml:space="preserve">išveža į sąvartyną. Aikštelė sutvarkoma taip, kaip buvo iki darbų pradžios (be šiukšlių, nuvalyta). Betono ar asfalto dangoje neturi likti pažeidimų ar išdaužymų, o jei darbų metu jų atsirado, tai pažeistose vietose dangą atstatyti. </w:t>
            </w:r>
          </w:p>
          <w:p w14:paraId="217EAEF8" w14:textId="00A92EE4" w:rsidR="007F580C" w:rsidRDefault="007F580C" w:rsidP="005F315C">
            <w:pPr>
              <w:jc w:val="both"/>
              <w:rPr>
                <w:rFonts w:ascii="Times New Roman" w:eastAsia="Times New Roman" w:hAnsi="Times New Roman"/>
              </w:rPr>
            </w:pPr>
            <w:r>
              <w:rPr>
                <w:rFonts w:ascii="Times New Roman" w:eastAsia="Times New Roman" w:hAnsi="Times New Roman"/>
              </w:rPr>
              <w:t xml:space="preserve">Rangovas nuo darbų pradžios iki pabaigos turi palaikyti švarą ir tvarką statybos objekte. </w:t>
            </w:r>
          </w:p>
          <w:p w14:paraId="0143E778" w14:textId="7EAD9FB5" w:rsidR="00D56577" w:rsidRPr="007F580C" w:rsidRDefault="007F580C" w:rsidP="005F315C">
            <w:pPr>
              <w:jc w:val="both"/>
              <w:rPr>
                <w:rFonts w:ascii="Times New Roman" w:eastAsia="Times New Roman" w:hAnsi="Times New Roman"/>
              </w:rPr>
            </w:pPr>
            <w:r>
              <w:rPr>
                <w:rFonts w:ascii="Times New Roman" w:eastAsia="Times New Roman" w:hAnsi="Times New Roman"/>
              </w:rPr>
              <w:t>Dulkančios statybinės atliekos turi būti vežamos dengtose transporto priemonėse ar kitose transporto priemonėse, užtikrinančiose aplinkos apsaugą.</w:t>
            </w:r>
          </w:p>
        </w:tc>
      </w:tr>
    </w:tbl>
    <w:p w14:paraId="35F278CD" w14:textId="77777777" w:rsidR="008D2329" w:rsidRPr="0063314A" w:rsidRDefault="008D2329" w:rsidP="008D2329">
      <w:pPr>
        <w:spacing w:after="0" w:line="240" w:lineRule="auto"/>
        <w:ind w:firstLine="567"/>
        <w:jc w:val="both"/>
        <w:rPr>
          <w:rFonts w:ascii="Times New Roman" w:hAnsi="Times New Roman" w:cs="Times New Roman"/>
          <w:b/>
          <w:sz w:val="20"/>
          <w:szCs w:val="20"/>
        </w:rPr>
      </w:pPr>
      <w:r w:rsidRPr="0063314A">
        <w:rPr>
          <w:rFonts w:ascii="Times New Roman" w:hAnsi="Times New Roman" w:cs="Times New Roman"/>
          <w:b/>
          <w:sz w:val="20"/>
          <w:szCs w:val="20"/>
        </w:rPr>
        <w:lastRenderedPageBreak/>
        <w:t xml:space="preserve">PASTABOS: </w:t>
      </w:r>
    </w:p>
    <w:p w14:paraId="32112CDC" w14:textId="77777777" w:rsidR="008D2329" w:rsidRPr="0063314A" w:rsidRDefault="008D2329" w:rsidP="008D2329">
      <w:pPr>
        <w:spacing w:after="0" w:line="240" w:lineRule="auto"/>
        <w:ind w:firstLine="567"/>
        <w:jc w:val="both"/>
        <w:rPr>
          <w:rFonts w:ascii="Times New Roman" w:hAnsi="Times New Roman" w:cs="Times New Roman"/>
          <w:b/>
          <w:sz w:val="20"/>
          <w:szCs w:val="20"/>
        </w:rPr>
      </w:pPr>
      <w:r w:rsidRPr="0063314A">
        <w:rPr>
          <w:rFonts w:ascii="Times New Roman" w:hAnsi="Times New Roman" w:cs="Times New Roman"/>
          <w:b/>
          <w:color w:val="FF0000"/>
          <w:sz w:val="20"/>
          <w:szCs w:val="20"/>
        </w:rPr>
        <w:t xml:space="preserve">Darbų kiekiai yra nurodyti preliminarūs. </w:t>
      </w:r>
      <w:r w:rsidRPr="0063314A">
        <w:rPr>
          <w:rFonts w:ascii="Times New Roman" w:hAnsi="Times New Roman" w:cs="Times New Roman"/>
          <w:b/>
          <w:sz w:val="20"/>
          <w:szCs w:val="20"/>
        </w:rPr>
        <w:t>Faktinius darbų ir medžiagų kiekius, darbų technologijas, Rangovas tikslinasi objekte iki rangos darbų pasiūlymų pateikimo kainų apklausos termino. Apklausos dalyviai atsako už visų kainų apklausos dokumentų išnagrinėjimą prieš pateikiant pasiūlymus, įskaitant ir sąlygų paaiškinimus.</w:t>
      </w:r>
    </w:p>
    <w:p w14:paraId="57F2CC56" w14:textId="77777777" w:rsidR="008D2329" w:rsidRPr="0063314A" w:rsidRDefault="008D2329" w:rsidP="008D2329">
      <w:pPr>
        <w:spacing w:after="0" w:line="240" w:lineRule="auto"/>
        <w:ind w:firstLine="567"/>
        <w:jc w:val="both"/>
        <w:rPr>
          <w:rFonts w:ascii="Times New Roman" w:hAnsi="Times New Roman" w:cs="Times New Roman"/>
          <w:b/>
          <w:sz w:val="20"/>
          <w:szCs w:val="20"/>
        </w:rPr>
      </w:pPr>
      <w:r w:rsidRPr="0063314A">
        <w:rPr>
          <w:rFonts w:ascii="Times New Roman" w:hAnsi="Times New Roman" w:cs="Times New Roman"/>
          <w:b/>
          <w:sz w:val="20"/>
          <w:szCs w:val="20"/>
        </w:rPr>
        <w:t>Statybos rangos sutarties vykdymo metu nebus priimami jokie rangovo reikalavimai pakeisti bendrą pasiūlymo kainą, atlikti nenumatytus papildomus darbus arba sąlygas, tai bus grindžiama rangovo klaidomis ar praleidimais, faktinės situacijos neįvertinimu.</w:t>
      </w:r>
    </w:p>
    <w:p w14:paraId="1895E5F9" w14:textId="77777777" w:rsidR="008D2329" w:rsidRPr="0063314A" w:rsidRDefault="008D2329" w:rsidP="008D2329">
      <w:pPr>
        <w:shd w:val="clear" w:color="auto" w:fill="FFFFFF" w:themeFill="background1"/>
        <w:tabs>
          <w:tab w:val="left" w:pos="567"/>
          <w:tab w:val="left" w:pos="1276"/>
        </w:tabs>
        <w:spacing w:after="0" w:line="276" w:lineRule="auto"/>
        <w:jc w:val="both"/>
        <w:rPr>
          <w:rFonts w:ascii="Times New Roman" w:hAnsi="Times New Roman" w:cs="Times New Roman"/>
          <w:b/>
          <w:sz w:val="20"/>
          <w:szCs w:val="20"/>
        </w:rPr>
      </w:pPr>
      <w:r w:rsidRPr="0063314A">
        <w:rPr>
          <w:rFonts w:ascii="Times New Roman" w:hAnsi="Times New Roman" w:cs="Times New Roman"/>
          <w:b/>
          <w:sz w:val="20"/>
          <w:szCs w:val="20"/>
        </w:rPr>
        <w:t xml:space="preserve">         Rangovas įsipareigoja sumokėti Užsakovui 15 proc. dydžio </w:t>
      </w:r>
      <w:r w:rsidRPr="0063314A">
        <w:rPr>
          <w:rFonts w:ascii="Times New Roman" w:hAnsi="Times New Roman" w:cs="Times New Roman"/>
          <w:b/>
          <w:bCs/>
          <w:sz w:val="20"/>
          <w:szCs w:val="20"/>
        </w:rPr>
        <w:t>Sutarties įvykdymo suvaldymas</w:t>
      </w:r>
      <w:r w:rsidRPr="0063314A">
        <w:rPr>
          <w:rFonts w:ascii="Times New Roman" w:hAnsi="Times New Roman" w:cs="Times New Roman"/>
          <w:b/>
          <w:sz w:val="20"/>
          <w:szCs w:val="20"/>
        </w:rPr>
        <w:t xml:space="preserve"> mokestį, skaičiuojamą nuo Rangovo pateiktoje sąskaitoje faktūroje nurodytos sumos be PVM, už Užsakovo teikiamas įmokų už atliekamus darbus surinkimą iš daugiabučių patalpų savininkų ir skolų išieškojimo veiksmų vykdymo atsiradus nemokiems butų savininkams paslaugas. Administravimo mokestis užskaitomas kaip mokėjimas už Užsakovo atliktus darbus nuo Rangovo pateiktos PVM sąskaitos – faktūros gavimo dienos, Užsakovui išrašant PVM sąskaitą – faktūrą. </w:t>
      </w:r>
    </w:p>
    <w:p w14:paraId="2DEADDEB" w14:textId="61304506" w:rsidR="008D2329" w:rsidRDefault="008D2329" w:rsidP="008D2329">
      <w:pPr>
        <w:shd w:val="clear" w:color="auto" w:fill="FFFFFF" w:themeFill="background1"/>
        <w:tabs>
          <w:tab w:val="left" w:pos="567"/>
          <w:tab w:val="left" w:pos="1276"/>
        </w:tabs>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1CC4712E" w14:textId="303FA63B" w:rsidR="001D403E" w:rsidRDefault="001D403E" w:rsidP="00366B15">
      <w:pPr>
        <w:shd w:val="clear" w:color="auto" w:fill="FFFFFF" w:themeFill="background1"/>
        <w:tabs>
          <w:tab w:val="left" w:pos="567"/>
          <w:tab w:val="left" w:pos="1276"/>
        </w:tabs>
        <w:spacing w:after="0" w:line="276" w:lineRule="auto"/>
        <w:jc w:val="both"/>
        <w:rPr>
          <w:rFonts w:ascii="Times New Roman" w:hAnsi="Times New Roman" w:cs="Times New Roman"/>
          <w:bCs/>
          <w:lang w:val="en-US"/>
        </w:rPr>
      </w:pPr>
      <w:r w:rsidRPr="00BC0413">
        <w:rPr>
          <w:rFonts w:ascii="Times New Roman" w:hAnsi="Times New Roman" w:cs="Times New Roman"/>
          <w:bCs/>
          <w:lang w:val="en-US"/>
        </w:rPr>
        <w:t>Numatytų atlikti darbų nuotraukos</w:t>
      </w:r>
    </w:p>
    <w:p w14:paraId="4DCFE112" w14:textId="77777777" w:rsidR="00BC0413" w:rsidRPr="00BC0413" w:rsidRDefault="00BC0413" w:rsidP="00366B15">
      <w:pPr>
        <w:shd w:val="clear" w:color="auto" w:fill="FFFFFF" w:themeFill="background1"/>
        <w:tabs>
          <w:tab w:val="left" w:pos="567"/>
          <w:tab w:val="left" w:pos="1276"/>
        </w:tabs>
        <w:spacing w:after="0" w:line="276" w:lineRule="auto"/>
        <w:jc w:val="both"/>
        <w:rPr>
          <w:bCs/>
          <w:lang w:val="en-US"/>
        </w:rPr>
      </w:pPr>
    </w:p>
    <w:p w14:paraId="2CB1FF0B" w14:textId="283D1C34" w:rsidR="00C113EE" w:rsidRDefault="003447D6" w:rsidP="00A35EC4">
      <w:pPr>
        <w:shd w:val="clear" w:color="auto" w:fill="FFFFFF" w:themeFill="background1"/>
        <w:tabs>
          <w:tab w:val="left" w:pos="567"/>
          <w:tab w:val="left" w:pos="1276"/>
        </w:tabs>
        <w:spacing w:after="0" w:line="276" w:lineRule="auto"/>
        <w:jc w:val="both"/>
        <w:rPr>
          <w:bCs/>
          <w:lang w:val="en-US"/>
        </w:rPr>
      </w:pPr>
      <w:r>
        <w:rPr>
          <w:noProof/>
        </w:rPr>
        <w:drawing>
          <wp:inline distT="0" distB="0" distL="0" distR="0" wp14:anchorId="3B75DE08" wp14:editId="7CC73C38">
            <wp:extent cx="2647785" cy="1677670"/>
            <wp:effectExtent l="0" t="0" r="635" b="0"/>
            <wp:docPr id="1917049733" name="Picture 1" descr="A roof of a house with a broken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49733" name="Picture 1" descr="A roof of a house with a broken roof&#10;&#10;AI-generated content may be incorrect."/>
                    <pic:cNvPicPr/>
                  </pic:nvPicPr>
                  <pic:blipFill>
                    <a:blip r:embed="rId9"/>
                    <a:stretch>
                      <a:fillRect/>
                    </a:stretch>
                  </pic:blipFill>
                  <pic:spPr>
                    <a:xfrm>
                      <a:off x="0" y="0"/>
                      <a:ext cx="2663067" cy="1687353"/>
                    </a:xfrm>
                    <a:prstGeom prst="rect">
                      <a:avLst/>
                    </a:prstGeom>
                  </pic:spPr>
                </pic:pic>
              </a:graphicData>
            </a:graphic>
          </wp:inline>
        </w:drawing>
      </w:r>
      <w:r>
        <w:rPr>
          <w:noProof/>
        </w:rPr>
        <w:t xml:space="preserve">   </w:t>
      </w:r>
      <w:r>
        <w:rPr>
          <w:noProof/>
        </w:rPr>
        <w:drawing>
          <wp:inline distT="0" distB="0" distL="0" distR="0" wp14:anchorId="09DADBF6" wp14:editId="74208809">
            <wp:extent cx="2115047" cy="1674174"/>
            <wp:effectExtent l="0" t="0" r="0" b="2540"/>
            <wp:docPr id="287822693" name="Picture 1" descr="A roof of a building with a satellite d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22693" name="Picture 1" descr="A roof of a building with a satellite dish&#10;&#10;AI-generated content may be incorrect."/>
                    <pic:cNvPicPr/>
                  </pic:nvPicPr>
                  <pic:blipFill>
                    <a:blip r:embed="rId10"/>
                    <a:stretch>
                      <a:fillRect/>
                    </a:stretch>
                  </pic:blipFill>
                  <pic:spPr>
                    <a:xfrm>
                      <a:off x="0" y="0"/>
                      <a:ext cx="2129038" cy="1685249"/>
                    </a:xfrm>
                    <a:prstGeom prst="rect">
                      <a:avLst/>
                    </a:prstGeom>
                  </pic:spPr>
                </pic:pic>
              </a:graphicData>
            </a:graphic>
          </wp:inline>
        </w:drawing>
      </w:r>
    </w:p>
    <w:p w14:paraId="3A152618" w14:textId="77777777" w:rsidR="00DD5129" w:rsidRPr="0063314A" w:rsidRDefault="00DD5129" w:rsidP="00A35EC4">
      <w:pPr>
        <w:shd w:val="clear" w:color="auto" w:fill="FFFFFF" w:themeFill="background1"/>
        <w:tabs>
          <w:tab w:val="left" w:pos="567"/>
          <w:tab w:val="left" w:pos="1276"/>
        </w:tabs>
        <w:spacing w:after="0" w:line="276" w:lineRule="auto"/>
        <w:jc w:val="both"/>
        <w:rPr>
          <w:rFonts w:ascii="Times New Roman" w:hAnsi="Times New Roman" w:cs="Times New Roman"/>
          <w:bCs/>
          <w:sz w:val="20"/>
          <w:szCs w:val="20"/>
          <w:lang w:val="en-US"/>
        </w:rPr>
      </w:pPr>
    </w:p>
    <w:p w14:paraId="45537547" w14:textId="1049443E" w:rsidR="00A35EC4" w:rsidRDefault="003447D6" w:rsidP="00A35EC4">
      <w:pPr>
        <w:shd w:val="clear" w:color="auto" w:fill="FFFFFF" w:themeFill="background1"/>
        <w:tabs>
          <w:tab w:val="left" w:pos="567"/>
          <w:tab w:val="left" w:pos="1276"/>
        </w:tabs>
        <w:spacing w:after="0" w:line="276" w:lineRule="auto"/>
        <w:jc w:val="both"/>
        <w:rPr>
          <w:noProof/>
        </w:rPr>
      </w:pPr>
      <w:r>
        <w:rPr>
          <w:noProof/>
        </w:rPr>
        <w:drawing>
          <wp:inline distT="0" distB="0" distL="0" distR="0" wp14:anchorId="162560B2" wp14:editId="6694F8AC">
            <wp:extent cx="1463298" cy="1963751"/>
            <wp:effectExtent l="0" t="0" r="3810" b="0"/>
            <wp:docPr id="751757829" name="Picture 1" descr="A broken roof with a bit of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57829" name="Picture 1" descr="A broken roof with a bit of rock&#10;&#10;AI-generated content may be incorrect."/>
                    <pic:cNvPicPr/>
                  </pic:nvPicPr>
                  <pic:blipFill rotWithShape="1">
                    <a:blip r:embed="rId11"/>
                    <a:srcRect t="7155"/>
                    <a:stretch>
                      <a:fillRect/>
                    </a:stretch>
                  </pic:blipFill>
                  <pic:spPr bwMode="auto">
                    <a:xfrm>
                      <a:off x="0" y="0"/>
                      <a:ext cx="1474024" cy="197814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B1D2959" wp14:editId="4EA82F02">
            <wp:extent cx="3315694" cy="1983740"/>
            <wp:effectExtent l="0" t="0" r="0" b="0"/>
            <wp:docPr id="1626165726" name="Picture 1" descr="A brick building with a plant grow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65726" name="Picture 1" descr="A brick building with a plant growing out of it&#10;&#10;AI-generated content may be incorrect."/>
                    <pic:cNvPicPr/>
                  </pic:nvPicPr>
                  <pic:blipFill>
                    <a:blip r:embed="rId12"/>
                    <a:stretch>
                      <a:fillRect/>
                    </a:stretch>
                  </pic:blipFill>
                  <pic:spPr>
                    <a:xfrm>
                      <a:off x="0" y="0"/>
                      <a:ext cx="3329528" cy="1992017"/>
                    </a:xfrm>
                    <a:prstGeom prst="rect">
                      <a:avLst/>
                    </a:prstGeom>
                  </pic:spPr>
                </pic:pic>
              </a:graphicData>
            </a:graphic>
          </wp:inline>
        </w:drawing>
      </w:r>
    </w:p>
    <w:p w14:paraId="058A4A79" w14:textId="77777777" w:rsidR="0063314A" w:rsidRDefault="0063314A" w:rsidP="00A35EC4">
      <w:pPr>
        <w:shd w:val="clear" w:color="auto" w:fill="FFFFFF" w:themeFill="background1"/>
        <w:tabs>
          <w:tab w:val="left" w:pos="567"/>
          <w:tab w:val="left" w:pos="1276"/>
        </w:tabs>
        <w:spacing w:after="0" w:line="276" w:lineRule="auto"/>
        <w:jc w:val="both"/>
        <w:rPr>
          <w:rFonts w:ascii="Times New Roman" w:hAnsi="Times New Roman" w:cs="Times New Roman"/>
          <w:bCs/>
          <w:sz w:val="24"/>
          <w:szCs w:val="24"/>
          <w:lang w:val="en-US"/>
        </w:rPr>
      </w:pPr>
    </w:p>
    <w:p w14:paraId="6E5501F9" w14:textId="1E6F7547" w:rsidR="003447D6" w:rsidRDefault="003447D6" w:rsidP="00A35EC4">
      <w:pPr>
        <w:shd w:val="clear" w:color="auto" w:fill="FFFFFF" w:themeFill="background1"/>
        <w:tabs>
          <w:tab w:val="left" w:pos="567"/>
          <w:tab w:val="left" w:pos="1276"/>
        </w:tabs>
        <w:spacing w:after="0" w:line="276" w:lineRule="auto"/>
        <w:jc w:val="both"/>
        <w:rPr>
          <w:rFonts w:ascii="Times New Roman" w:hAnsi="Times New Roman" w:cs="Times New Roman"/>
          <w:bCs/>
          <w:sz w:val="24"/>
          <w:szCs w:val="24"/>
          <w:lang w:val="en-US"/>
        </w:rPr>
      </w:pPr>
      <w:r>
        <w:rPr>
          <w:noProof/>
        </w:rPr>
        <w:lastRenderedPageBreak/>
        <w:drawing>
          <wp:inline distT="0" distB="0" distL="0" distR="0" wp14:anchorId="5FD4EF11" wp14:editId="1664928C">
            <wp:extent cx="3185179" cy="1501968"/>
            <wp:effectExtent l="0" t="0" r="0" b="3175"/>
            <wp:docPr id="2069298108" name="Picture 1" descr="A broken brick wall with a pipe and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98108" name="Picture 1" descr="A broken brick wall with a pipe and a pipe&#10;&#10;AI-generated content may be incorrect."/>
                    <pic:cNvPicPr/>
                  </pic:nvPicPr>
                  <pic:blipFill rotWithShape="1">
                    <a:blip r:embed="rId13"/>
                    <a:srcRect l="6859" r="8776" b="13909"/>
                    <a:stretch>
                      <a:fillRect/>
                    </a:stretch>
                  </pic:blipFill>
                  <pic:spPr bwMode="auto">
                    <a:xfrm>
                      <a:off x="0" y="0"/>
                      <a:ext cx="3185179" cy="15019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9D5DDB" wp14:editId="2B56CB4B">
            <wp:extent cx="2574398" cy="1506496"/>
            <wp:effectExtent l="0" t="0" r="0" b="0"/>
            <wp:docPr id="1140743056" name="Picture 1" descr="A brick building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43056" name="Picture 1" descr="A brick building with a window&#10;&#10;AI-generated content may be incorrect."/>
                    <pic:cNvPicPr/>
                  </pic:nvPicPr>
                  <pic:blipFill>
                    <a:blip r:embed="rId14"/>
                    <a:stretch>
                      <a:fillRect/>
                    </a:stretch>
                  </pic:blipFill>
                  <pic:spPr>
                    <a:xfrm>
                      <a:off x="0" y="0"/>
                      <a:ext cx="2574398" cy="1506496"/>
                    </a:xfrm>
                    <a:prstGeom prst="rect">
                      <a:avLst/>
                    </a:prstGeom>
                  </pic:spPr>
                </pic:pic>
              </a:graphicData>
            </a:graphic>
          </wp:inline>
        </w:drawing>
      </w:r>
    </w:p>
    <w:p w14:paraId="5766D457" w14:textId="77777777" w:rsidR="00225636" w:rsidRDefault="00225636" w:rsidP="00A35EC4">
      <w:pPr>
        <w:shd w:val="clear" w:color="auto" w:fill="FFFFFF" w:themeFill="background1"/>
        <w:tabs>
          <w:tab w:val="left" w:pos="567"/>
          <w:tab w:val="left" w:pos="1276"/>
        </w:tabs>
        <w:spacing w:after="0" w:line="276" w:lineRule="auto"/>
        <w:jc w:val="both"/>
        <w:rPr>
          <w:rFonts w:ascii="Times New Roman" w:hAnsi="Times New Roman" w:cs="Times New Roman"/>
          <w:bCs/>
          <w:sz w:val="24"/>
          <w:szCs w:val="24"/>
          <w:lang w:val="en-US"/>
        </w:rPr>
      </w:pPr>
    </w:p>
    <w:p w14:paraId="5D7B57D7"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09FA6826"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78FF8B20"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73A3DD36"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3AA13A97"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111C5F83"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067982F8"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2D2F798A"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399E60D3"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5EE064FA"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3BDC1033"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64187AF9"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216F17E6"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6C4D49F8"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78DC797F"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285144DF"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39C94F61"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74252E4A"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793CBAF2"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197C1E4C"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10E777B9"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6A6D16A2"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7F114968"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30A5CD3E"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49A8A316"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4780D1F9"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1E4BD5C6"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743549A6"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21CCEA30"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4F0403E0"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1E39923F"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689D735F"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2D9533FD"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037AF7E0"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244073C9"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30694BA2"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2D1BAA3C"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5B4A6A21"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4B20B0E8"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7DD8F0FF"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1E13E615"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32622963"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2D100595"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1B29789A"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42E12079" w14:textId="77777777" w:rsidR="00A04474" w:rsidRDefault="00A04474" w:rsidP="00A04474">
      <w:pPr>
        <w:spacing w:after="0" w:line="240" w:lineRule="auto"/>
        <w:jc w:val="right"/>
        <w:rPr>
          <w:rFonts w:ascii="Times New Roman" w:eastAsia="Times New Roman" w:hAnsi="Times New Roman" w:cs="Times New Roman"/>
          <w:sz w:val="24"/>
          <w:szCs w:val="24"/>
        </w:rPr>
      </w:pPr>
    </w:p>
    <w:p w14:paraId="3D607913" w14:textId="210473F4" w:rsidR="00A04474" w:rsidRPr="00A04474" w:rsidRDefault="00A04474" w:rsidP="00A04474">
      <w:pPr>
        <w:spacing w:after="0" w:line="240" w:lineRule="auto"/>
        <w:jc w:val="right"/>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lastRenderedPageBreak/>
        <w:t>Priedas Nr.2</w:t>
      </w:r>
    </w:p>
    <w:p w14:paraId="3911B229" w14:textId="77777777" w:rsidR="00A04474" w:rsidRPr="00A04474" w:rsidRDefault="00A04474" w:rsidP="00A04474">
      <w:pPr>
        <w:shd w:val="clear" w:color="auto" w:fill="FFFFFF"/>
        <w:spacing w:after="0" w:line="240" w:lineRule="auto"/>
        <w:jc w:val="right"/>
        <w:rPr>
          <w:rFonts w:ascii="Times New Roman" w:eastAsia="Times New Roman" w:hAnsi="Times New Roman" w:cs="Times New Roman"/>
          <w:b/>
          <w:bCs/>
          <w:color w:val="000000"/>
          <w:sz w:val="24"/>
          <w:szCs w:val="24"/>
        </w:rPr>
      </w:pPr>
    </w:p>
    <w:p w14:paraId="6802F1E2" w14:textId="77777777" w:rsidR="00A04474" w:rsidRDefault="00A04474" w:rsidP="00A04474">
      <w:pPr>
        <w:spacing w:after="0" w:line="240" w:lineRule="auto"/>
        <w:jc w:val="center"/>
        <w:rPr>
          <w:rFonts w:ascii="Times New Roman" w:eastAsia="Times New Roman" w:hAnsi="Times New Roman" w:cs="Times New Roman"/>
          <w:sz w:val="24"/>
          <w:szCs w:val="24"/>
        </w:rPr>
      </w:pPr>
    </w:p>
    <w:p w14:paraId="76EC9AB8" w14:textId="226FD7AC" w:rsidR="00A04474" w:rsidRPr="00A04474" w:rsidRDefault="00A04474" w:rsidP="00A04474">
      <w:pPr>
        <w:spacing w:after="0" w:line="240" w:lineRule="auto"/>
        <w:jc w:val="center"/>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Herbas arba prekių ženklas</w:t>
      </w:r>
    </w:p>
    <w:p w14:paraId="6DF87E26" w14:textId="77777777" w:rsidR="00A04474" w:rsidRPr="00A04474" w:rsidRDefault="00A04474" w:rsidP="00A04474">
      <w:pPr>
        <w:spacing w:after="0" w:line="240" w:lineRule="auto"/>
        <w:jc w:val="center"/>
        <w:rPr>
          <w:rFonts w:ascii="Times New Roman" w:eastAsia="Times New Roman" w:hAnsi="Times New Roman" w:cs="Times New Roman"/>
          <w:sz w:val="24"/>
          <w:szCs w:val="24"/>
        </w:rPr>
      </w:pPr>
    </w:p>
    <w:p w14:paraId="710C7B00" w14:textId="77777777" w:rsidR="00A04474" w:rsidRPr="00A04474" w:rsidRDefault="00A04474" w:rsidP="00A04474">
      <w:pPr>
        <w:spacing w:after="0" w:line="240" w:lineRule="auto"/>
        <w:jc w:val="center"/>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(Tiekėjo pavadinimas)</w:t>
      </w:r>
    </w:p>
    <w:p w14:paraId="06D7B14E" w14:textId="77777777" w:rsidR="00A04474" w:rsidRPr="00A04474" w:rsidRDefault="00A04474" w:rsidP="00A04474">
      <w:pPr>
        <w:spacing w:after="0" w:line="240" w:lineRule="auto"/>
        <w:jc w:val="center"/>
        <w:rPr>
          <w:rFonts w:ascii="Times New Roman" w:eastAsia="Times New Roman" w:hAnsi="Times New Roman" w:cs="Times New Roman"/>
          <w:sz w:val="24"/>
          <w:szCs w:val="24"/>
        </w:rPr>
      </w:pPr>
    </w:p>
    <w:p w14:paraId="51BF718A" w14:textId="77777777" w:rsidR="00095B11" w:rsidRPr="001F6BC1" w:rsidRDefault="00A04474" w:rsidP="001F6BC1">
      <w:pPr>
        <w:pBdr>
          <w:top w:val="single" w:sz="4" w:space="1" w:color="auto"/>
        </w:pBdr>
        <w:spacing w:after="0" w:line="240" w:lineRule="auto"/>
        <w:jc w:val="center"/>
        <w:rPr>
          <w:rFonts w:ascii="Times New Roman" w:eastAsia="Times New Roman" w:hAnsi="Times New Roman" w:cs="Times New Roman"/>
        </w:rPr>
      </w:pPr>
      <w:r w:rsidRPr="001F6BC1">
        <w:rPr>
          <w:rFonts w:ascii="Times New Roman" w:eastAsia="Times New Roman" w:hAnsi="Times New Roman" w:cs="Times New Roma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9C8CD9F" w14:textId="77777777" w:rsidR="001F6BC1" w:rsidRDefault="001F6BC1" w:rsidP="00A04474">
      <w:pPr>
        <w:tabs>
          <w:tab w:val="center" w:pos="2520"/>
        </w:tabs>
        <w:spacing w:after="0" w:line="240" w:lineRule="auto"/>
        <w:jc w:val="both"/>
        <w:rPr>
          <w:rFonts w:ascii="Times New Roman" w:eastAsia="Times New Roman" w:hAnsi="Times New Roman" w:cs="Times New Roman"/>
          <w:sz w:val="24"/>
          <w:szCs w:val="24"/>
        </w:rPr>
      </w:pPr>
    </w:p>
    <w:p w14:paraId="53F11B22" w14:textId="77777777" w:rsidR="001F6BC1" w:rsidRDefault="001F6BC1" w:rsidP="00A04474">
      <w:pPr>
        <w:tabs>
          <w:tab w:val="center" w:pos="2520"/>
        </w:tabs>
        <w:spacing w:after="0" w:line="240" w:lineRule="auto"/>
        <w:jc w:val="both"/>
        <w:rPr>
          <w:rFonts w:ascii="Times New Roman" w:eastAsia="Times New Roman" w:hAnsi="Times New Roman" w:cs="Times New Roman"/>
          <w:sz w:val="24"/>
          <w:szCs w:val="24"/>
        </w:rPr>
      </w:pPr>
    </w:p>
    <w:p w14:paraId="2B040C7B" w14:textId="104C1240" w:rsidR="001F6BC1" w:rsidRDefault="001F6BC1" w:rsidP="00A04474">
      <w:pPr>
        <w:tabs>
          <w:tab w:val="center" w:pos="25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1BBF7730" w14:textId="63AAD040" w:rsidR="00A04474" w:rsidRPr="00E567E8" w:rsidRDefault="00A04474" w:rsidP="00A04474">
      <w:pPr>
        <w:tabs>
          <w:tab w:val="center" w:pos="2520"/>
        </w:tabs>
        <w:spacing w:after="0" w:line="240" w:lineRule="auto"/>
        <w:jc w:val="both"/>
        <w:rPr>
          <w:rFonts w:ascii="Times New Roman" w:eastAsia="Times New Roman" w:hAnsi="Times New Roman" w:cs="Times New Roman"/>
        </w:rPr>
      </w:pPr>
      <w:r w:rsidRPr="00E567E8">
        <w:rPr>
          <w:rFonts w:ascii="Times New Roman" w:eastAsia="Times New Roman" w:hAnsi="Times New Roman" w:cs="Times New Roman"/>
        </w:rPr>
        <w:t>(Adresatas (perkančioji organizacija))</w:t>
      </w:r>
    </w:p>
    <w:p w14:paraId="1B4C22B0" w14:textId="77777777" w:rsidR="00A04474" w:rsidRPr="00A04474" w:rsidRDefault="00A04474" w:rsidP="00A04474">
      <w:pPr>
        <w:spacing w:after="0" w:line="240" w:lineRule="auto"/>
        <w:jc w:val="center"/>
        <w:rPr>
          <w:rFonts w:ascii="Times New Roman" w:eastAsia="Times New Roman" w:hAnsi="Times New Roman" w:cs="Times New Roman"/>
          <w:b/>
          <w:sz w:val="24"/>
          <w:szCs w:val="24"/>
        </w:rPr>
      </w:pPr>
      <w:bookmarkStart w:id="29" w:name="OLE_LINK1"/>
      <w:bookmarkEnd w:id="29"/>
    </w:p>
    <w:p w14:paraId="52DB80E5" w14:textId="77777777" w:rsidR="00A04474" w:rsidRPr="00A04474" w:rsidRDefault="00A04474" w:rsidP="00A04474">
      <w:pPr>
        <w:spacing w:after="0" w:line="240" w:lineRule="auto"/>
        <w:jc w:val="center"/>
        <w:rPr>
          <w:rFonts w:ascii="Times New Roman" w:eastAsia="Times New Roman" w:hAnsi="Times New Roman" w:cs="Times New Roman"/>
          <w:b/>
          <w:sz w:val="24"/>
          <w:szCs w:val="24"/>
        </w:rPr>
      </w:pPr>
      <w:r w:rsidRPr="00A04474">
        <w:rPr>
          <w:rFonts w:ascii="Times New Roman" w:eastAsia="Times New Roman" w:hAnsi="Times New Roman" w:cs="Times New Roman"/>
          <w:b/>
          <w:sz w:val="24"/>
          <w:szCs w:val="24"/>
        </w:rPr>
        <w:t>PASIŪLYMAS</w:t>
      </w:r>
    </w:p>
    <w:p w14:paraId="49ECAB8E" w14:textId="4281BC04" w:rsidR="00A04474" w:rsidRPr="00A04474" w:rsidRDefault="00A04474" w:rsidP="00A04474">
      <w:pPr>
        <w:tabs>
          <w:tab w:val="left" w:pos="0"/>
        </w:tabs>
        <w:spacing w:after="0" w:line="240" w:lineRule="auto"/>
        <w:jc w:val="center"/>
        <w:rPr>
          <w:rFonts w:ascii="Times New Roman" w:eastAsia="Times New Roman" w:hAnsi="Times New Roman" w:cs="Times New Roman"/>
          <w:b/>
          <w:sz w:val="24"/>
          <w:szCs w:val="24"/>
        </w:rPr>
      </w:pPr>
      <w:r w:rsidRPr="00A04474">
        <w:rPr>
          <w:rFonts w:ascii="Times New Roman" w:eastAsia="Times New Roman" w:hAnsi="Times New Roman" w:cs="Times New Roman"/>
          <w:b/>
          <w:sz w:val="24"/>
          <w:szCs w:val="24"/>
        </w:rPr>
        <w:t xml:space="preserve">DĖL </w:t>
      </w:r>
      <w:r w:rsidRPr="00A04474">
        <w:rPr>
          <w:rFonts w:ascii="Times New Roman" w:eastAsia="Times New Roman" w:hAnsi="Times New Roman" w:cs="Times New Roman"/>
          <w:b/>
          <w:bCs/>
          <w:sz w:val="24"/>
          <w:szCs w:val="24"/>
        </w:rPr>
        <w:t>DAUGIABUČIO GYVENANAMOJO NAMO</w:t>
      </w:r>
      <w:r w:rsidR="000B1F2A">
        <w:rPr>
          <w:rFonts w:ascii="Times New Roman" w:eastAsia="Times New Roman" w:hAnsi="Times New Roman" w:cs="Times New Roman"/>
          <w:b/>
          <w:bCs/>
          <w:sz w:val="24"/>
          <w:szCs w:val="24"/>
        </w:rPr>
        <w:t>, ESANČIO ADRESU VIEŠKELIO G. 10A, RYKŠTYNĖS K., KAUNO R.,</w:t>
      </w:r>
      <w:r w:rsidRPr="00A0447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STOGO DANGOS</w:t>
      </w:r>
      <w:r w:rsidR="00BF0FA2">
        <w:rPr>
          <w:rFonts w:ascii="Times New Roman" w:eastAsia="Times New Roman" w:hAnsi="Times New Roman" w:cs="Times New Roman"/>
          <w:b/>
          <w:bCs/>
          <w:sz w:val="24"/>
          <w:szCs w:val="24"/>
        </w:rPr>
        <w:t xml:space="preserve">, VENTILIACINIŲ KAMINŲ IR PARAPETŲ </w:t>
      </w:r>
      <w:r w:rsidR="000B1F2A">
        <w:rPr>
          <w:rFonts w:ascii="Times New Roman" w:eastAsia="Times New Roman" w:hAnsi="Times New Roman" w:cs="Times New Roman"/>
          <w:b/>
          <w:bCs/>
          <w:sz w:val="24"/>
          <w:szCs w:val="24"/>
        </w:rPr>
        <w:t xml:space="preserve">REMONTO </w:t>
      </w:r>
      <w:r w:rsidRPr="00A04474">
        <w:rPr>
          <w:rFonts w:ascii="Times New Roman" w:eastAsia="Times New Roman" w:hAnsi="Times New Roman" w:cs="Times New Roman"/>
          <w:b/>
          <w:bCs/>
          <w:sz w:val="24"/>
          <w:szCs w:val="24"/>
        </w:rPr>
        <w:t xml:space="preserve">DARBŲ PIRKIMO </w:t>
      </w:r>
    </w:p>
    <w:p w14:paraId="177E42AD" w14:textId="77777777" w:rsidR="00A04474" w:rsidRPr="00A04474" w:rsidRDefault="00A04474" w:rsidP="00A04474">
      <w:pPr>
        <w:tabs>
          <w:tab w:val="left" w:pos="0"/>
        </w:tabs>
        <w:spacing w:after="0" w:line="240" w:lineRule="auto"/>
        <w:jc w:val="center"/>
        <w:rPr>
          <w:rFonts w:ascii="Times New Roman" w:eastAsia="Times New Roman" w:hAnsi="Times New Roman" w:cs="Times New Roman"/>
          <w:b/>
          <w:sz w:val="24"/>
          <w:szCs w:val="24"/>
        </w:rPr>
      </w:pPr>
    </w:p>
    <w:p w14:paraId="61D0A363" w14:textId="77777777" w:rsidR="00A04474" w:rsidRPr="00A04474" w:rsidRDefault="00A04474" w:rsidP="00A04474">
      <w:pPr>
        <w:shd w:val="clear" w:color="auto" w:fill="FFFFFF"/>
        <w:spacing w:after="0" w:line="240" w:lineRule="auto"/>
        <w:jc w:val="center"/>
        <w:rPr>
          <w:rFonts w:ascii="Times New Roman" w:eastAsia="Times New Roman" w:hAnsi="Times New Roman" w:cs="Times New Roman"/>
          <w:b/>
          <w:bCs/>
          <w:sz w:val="24"/>
          <w:szCs w:val="24"/>
        </w:rPr>
      </w:pPr>
      <w:r w:rsidRPr="00A04474">
        <w:rPr>
          <w:rFonts w:ascii="Times New Roman" w:eastAsia="Times New Roman" w:hAnsi="Times New Roman" w:cs="Times New Roman"/>
          <w:sz w:val="24"/>
          <w:szCs w:val="24"/>
        </w:rPr>
        <w:t>____________</w:t>
      </w:r>
      <w:r w:rsidRPr="00A04474">
        <w:rPr>
          <w:rFonts w:ascii="Times New Roman" w:eastAsia="Times New Roman" w:hAnsi="Times New Roman" w:cs="Times New Roman"/>
          <w:b/>
          <w:bCs/>
          <w:sz w:val="24"/>
          <w:szCs w:val="24"/>
        </w:rPr>
        <w:t xml:space="preserve"> </w:t>
      </w:r>
      <w:r w:rsidRPr="00A04474">
        <w:rPr>
          <w:rFonts w:ascii="Times New Roman" w:eastAsia="Times New Roman" w:hAnsi="Times New Roman" w:cs="Times New Roman"/>
          <w:sz w:val="24"/>
          <w:szCs w:val="24"/>
        </w:rPr>
        <w:t>Nr.______</w:t>
      </w:r>
    </w:p>
    <w:p w14:paraId="1C19042E" w14:textId="77777777" w:rsidR="00A04474" w:rsidRPr="00A04474" w:rsidRDefault="00A04474" w:rsidP="00A04474">
      <w:pPr>
        <w:shd w:val="clear" w:color="auto" w:fill="FFFFFF"/>
        <w:spacing w:after="0" w:line="240" w:lineRule="auto"/>
        <w:jc w:val="center"/>
        <w:rPr>
          <w:rFonts w:ascii="Times New Roman" w:eastAsia="Times New Roman" w:hAnsi="Times New Roman" w:cs="Times New Roman"/>
          <w:bCs/>
          <w:color w:val="000000"/>
        </w:rPr>
      </w:pPr>
      <w:r w:rsidRPr="00A04474">
        <w:rPr>
          <w:rFonts w:ascii="Times New Roman" w:eastAsia="Times New Roman" w:hAnsi="Times New Roman" w:cs="Times New Roman"/>
          <w:bCs/>
          <w:color w:val="000000"/>
          <w:sz w:val="24"/>
          <w:szCs w:val="24"/>
        </w:rPr>
        <w:t xml:space="preserve"> </w:t>
      </w:r>
      <w:r w:rsidRPr="00A04474">
        <w:rPr>
          <w:rFonts w:ascii="Times New Roman" w:eastAsia="Times New Roman" w:hAnsi="Times New Roman" w:cs="Times New Roman"/>
          <w:bCs/>
          <w:color w:val="000000"/>
        </w:rPr>
        <w:t>(Sudarymo vieta)</w:t>
      </w:r>
    </w:p>
    <w:p w14:paraId="06C20BD1" w14:textId="77777777" w:rsidR="00A04474" w:rsidRPr="00A04474" w:rsidRDefault="00A04474" w:rsidP="00A04474">
      <w:pPr>
        <w:spacing w:after="0" w:line="240" w:lineRule="auto"/>
        <w:jc w:val="center"/>
        <w:rPr>
          <w:rFonts w:ascii="Times New Roman" w:eastAsia="Times New Roman" w:hAnsi="Times New Roman" w:cs="Times New Roman"/>
          <w:sz w:val="24"/>
          <w:szCs w:val="24"/>
        </w:rPr>
      </w:pPr>
    </w:p>
    <w:tbl>
      <w:tblPr>
        <w:tblW w:w="9464" w:type="dxa"/>
        <w:tblLook w:val="04A0" w:firstRow="1" w:lastRow="0" w:firstColumn="1" w:lastColumn="0" w:noHBand="0" w:noVBand="1"/>
      </w:tblPr>
      <w:tblGrid>
        <w:gridCol w:w="4928"/>
        <w:gridCol w:w="4536"/>
      </w:tblGrid>
      <w:tr w:rsidR="00A04474" w:rsidRPr="00A04474" w14:paraId="34835D0B" w14:textId="77777777" w:rsidTr="00855B61">
        <w:tc>
          <w:tcPr>
            <w:tcW w:w="4928" w:type="dxa"/>
            <w:tcBorders>
              <w:top w:val="single" w:sz="4" w:space="0" w:color="000000"/>
              <w:left w:val="single" w:sz="4" w:space="0" w:color="000000"/>
              <w:bottom w:val="single" w:sz="4" w:space="0" w:color="000000"/>
              <w:right w:val="single" w:sz="4" w:space="0" w:color="000000"/>
            </w:tcBorders>
          </w:tcPr>
          <w:p w14:paraId="5D4BFFC1" w14:textId="77777777" w:rsidR="00A04474" w:rsidRPr="00A04474" w:rsidRDefault="00A04474" w:rsidP="00A04474">
            <w:pPr>
              <w:spacing w:after="0" w:line="240" w:lineRule="auto"/>
              <w:jc w:val="both"/>
              <w:rPr>
                <w:rFonts w:ascii="Times New Roman" w:eastAsia="Times New Roman" w:hAnsi="Times New Roman" w:cs="Times New Roman"/>
                <w:i/>
                <w:sz w:val="24"/>
                <w:szCs w:val="24"/>
              </w:rPr>
            </w:pPr>
            <w:r w:rsidRPr="00A04474">
              <w:rPr>
                <w:rFonts w:ascii="Times New Roman" w:eastAsia="Times New Roman" w:hAnsi="Times New Roman" w:cs="Times New Roman"/>
                <w:sz w:val="24"/>
                <w:szCs w:val="24"/>
              </w:rPr>
              <w:t xml:space="preserve">Tiekėjo pavadinimas </w:t>
            </w:r>
            <w:r w:rsidRPr="00A04474">
              <w:rPr>
                <w:rFonts w:ascii="Times New Roman" w:eastAsia="Times New Roman" w:hAnsi="Times New Roman" w:cs="Times New Roman"/>
                <w:i/>
                <w:sz w:val="24"/>
                <w:szCs w:val="24"/>
              </w:rPr>
              <w:t>/Jeigu dalyvauja ūkio subjektų grupė, surašomi visi dalyvių pavadinimai/</w:t>
            </w:r>
          </w:p>
        </w:tc>
        <w:tc>
          <w:tcPr>
            <w:tcW w:w="4536" w:type="dxa"/>
            <w:tcBorders>
              <w:top w:val="single" w:sz="4" w:space="0" w:color="000000"/>
              <w:left w:val="single" w:sz="4" w:space="0" w:color="000000"/>
              <w:bottom w:val="single" w:sz="4" w:space="0" w:color="000000"/>
              <w:right w:val="single" w:sz="4" w:space="0" w:color="000000"/>
            </w:tcBorders>
          </w:tcPr>
          <w:p w14:paraId="479F7D1C"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p>
          <w:p w14:paraId="4C8F6786"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p>
        </w:tc>
      </w:tr>
      <w:tr w:rsidR="00A04474" w:rsidRPr="00A04474" w14:paraId="7B3C719F" w14:textId="77777777" w:rsidTr="00855B61">
        <w:tc>
          <w:tcPr>
            <w:tcW w:w="4928" w:type="dxa"/>
            <w:tcBorders>
              <w:top w:val="single" w:sz="4" w:space="0" w:color="000000"/>
              <w:left w:val="single" w:sz="4" w:space="0" w:color="000000"/>
              <w:bottom w:val="single" w:sz="4" w:space="0" w:color="000000"/>
              <w:right w:val="single" w:sz="4" w:space="0" w:color="000000"/>
            </w:tcBorders>
          </w:tcPr>
          <w:p w14:paraId="2E952EE9"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Tiekėjo adresas</w:t>
            </w:r>
            <w:r w:rsidRPr="00A04474">
              <w:rPr>
                <w:rFonts w:ascii="Times New Roman" w:eastAsia="Times New Roman" w:hAnsi="Times New Roman" w:cs="Times New Roman"/>
                <w:i/>
                <w:sz w:val="24"/>
                <w:szCs w:val="24"/>
              </w:rPr>
              <w:t xml:space="preserve"> /Jeigu dalyvauja ūkio subjektų grupė, surašomi visi dalyvių adresai/</w:t>
            </w:r>
          </w:p>
        </w:tc>
        <w:tc>
          <w:tcPr>
            <w:tcW w:w="4536" w:type="dxa"/>
            <w:tcBorders>
              <w:top w:val="single" w:sz="4" w:space="0" w:color="000000"/>
              <w:left w:val="single" w:sz="4" w:space="0" w:color="000000"/>
              <w:bottom w:val="single" w:sz="4" w:space="0" w:color="000000"/>
              <w:right w:val="single" w:sz="4" w:space="0" w:color="000000"/>
            </w:tcBorders>
          </w:tcPr>
          <w:p w14:paraId="2C35782A"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p>
          <w:p w14:paraId="1A4F9CBB"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p>
        </w:tc>
      </w:tr>
      <w:tr w:rsidR="00A04474" w:rsidRPr="00A04474" w14:paraId="08BA2F94" w14:textId="77777777" w:rsidTr="00855B61">
        <w:tc>
          <w:tcPr>
            <w:tcW w:w="4928" w:type="dxa"/>
            <w:tcBorders>
              <w:top w:val="single" w:sz="4" w:space="0" w:color="000000"/>
              <w:left w:val="single" w:sz="4" w:space="0" w:color="000000"/>
              <w:bottom w:val="single" w:sz="4" w:space="0" w:color="000000"/>
              <w:right w:val="single" w:sz="4" w:space="0" w:color="000000"/>
            </w:tcBorders>
          </w:tcPr>
          <w:p w14:paraId="58DFC9BC"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Asmens, pasirašiusio pasiūlymą, vardas, pavardė, pareigos</w:t>
            </w:r>
          </w:p>
        </w:tc>
        <w:tc>
          <w:tcPr>
            <w:tcW w:w="4536" w:type="dxa"/>
            <w:tcBorders>
              <w:top w:val="single" w:sz="4" w:space="0" w:color="000000"/>
              <w:left w:val="single" w:sz="4" w:space="0" w:color="000000"/>
              <w:bottom w:val="single" w:sz="4" w:space="0" w:color="000000"/>
              <w:right w:val="single" w:sz="4" w:space="0" w:color="000000"/>
            </w:tcBorders>
          </w:tcPr>
          <w:p w14:paraId="1C4B1D92"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p>
        </w:tc>
      </w:tr>
      <w:tr w:rsidR="00A04474" w:rsidRPr="00A04474" w14:paraId="0782700C" w14:textId="77777777" w:rsidTr="00855B61">
        <w:tc>
          <w:tcPr>
            <w:tcW w:w="4928" w:type="dxa"/>
            <w:tcBorders>
              <w:top w:val="single" w:sz="4" w:space="0" w:color="000000"/>
              <w:left w:val="single" w:sz="4" w:space="0" w:color="000000"/>
              <w:bottom w:val="single" w:sz="4" w:space="0" w:color="000000"/>
              <w:right w:val="single" w:sz="4" w:space="0" w:color="000000"/>
            </w:tcBorders>
          </w:tcPr>
          <w:p w14:paraId="69BFE375"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Telefono numeris</w:t>
            </w:r>
          </w:p>
        </w:tc>
        <w:tc>
          <w:tcPr>
            <w:tcW w:w="4536" w:type="dxa"/>
            <w:tcBorders>
              <w:top w:val="single" w:sz="4" w:space="0" w:color="000000"/>
              <w:left w:val="single" w:sz="4" w:space="0" w:color="000000"/>
              <w:bottom w:val="single" w:sz="4" w:space="0" w:color="000000"/>
              <w:right w:val="single" w:sz="4" w:space="0" w:color="000000"/>
            </w:tcBorders>
          </w:tcPr>
          <w:p w14:paraId="0185DD2B"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p>
        </w:tc>
      </w:tr>
      <w:tr w:rsidR="00A04474" w:rsidRPr="00A04474" w14:paraId="23D14B83" w14:textId="77777777" w:rsidTr="00855B61">
        <w:tc>
          <w:tcPr>
            <w:tcW w:w="4928" w:type="dxa"/>
            <w:tcBorders>
              <w:top w:val="single" w:sz="4" w:space="0" w:color="000000"/>
              <w:left w:val="single" w:sz="4" w:space="0" w:color="000000"/>
              <w:bottom w:val="single" w:sz="4" w:space="0" w:color="000000"/>
              <w:right w:val="single" w:sz="4" w:space="0" w:color="000000"/>
            </w:tcBorders>
          </w:tcPr>
          <w:p w14:paraId="32114365"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El. pašto adresas</w:t>
            </w:r>
          </w:p>
        </w:tc>
        <w:tc>
          <w:tcPr>
            <w:tcW w:w="4536" w:type="dxa"/>
            <w:tcBorders>
              <w:top w:val="single" w:sz="4" w:space="0" w:color="000000"/>
              <w:left w:val="single" w:sz="4" w:space="0" w:color="000000"/>
              <w:bottom w:val="single" w:sz="4" w:space="0" w:color="000000"/>
              <w:right w:val="single" w:sz="4" w:space="0" w:color="000000"/>
            </w:tcBorders>
          </w:tcPr>
          <w:p w14:paraId="5B534029"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p>
        </w:tc>
      </w:tr>
    </w:tbl>
    <w:p w14:paraId="2F4A9DE2" w14:textId="77777777" w:rsidR="00A04474" w:rsidRPr="00A04474" w:rsidRDefault="00A04474" w:rsidP="00A04474">
      <w:pPr>
        <w:spacing w:after="0" w:line="240" w:lineRule="auto"/>
        <w:jc w:val="both"/>
        <w:rPr>
          <w:rFonts w:ascii="Times New Roman" w:eastAsia="Times New Roman" w:hAnsi="Times New Roman" w:cs="Times New Roman"/>
          <w:i/>
          <w:sz w:val="24"/>
          <w:szCs w:val="24"/>
        </w:rPr>
      </w:pPr>
    </w:p>
    <w:p w14:paraId="5C97B0E8"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r w:rsidRPr="00A04474">
        <w:rPr>
          <w:rFonts w:ascii="Times New Roman" w:eastAsia="Times New Roman" w:hAnsi="Times New Roman" w:cs="Times New Roman"/>
          <w:i/>
          <w:sz w:val="24"/>
          <w:szCs w:val="24"/>
        </w:rPr>
        <w:t>/Pastaba. Pildoma jei tiekėjas ketina pasitelkti Subrangovą (-us)/</w:t>
      </w:r>
    </w:p>
    <w:tbl>
      <w:tblPr>
        <w:tblW w:w="9464" w:type="dxa"/>
        <w:tblLook w:val="04A0" w:firstRow="1" w:lastRow="0" w:firstColumn="1" w:lastColumn="0" w:noHBand="0" w:noVBand="1"/>
      </w:tblPr>
      <w:tblGrid>
        <w:gridCol w:w="4909"/>
        <w:gridCol w:w="19"/>
        <w:gridCol w:w="4536"/>
      </w:tblGrid>
      <w:tr w:rsidR="00A04474" w:rsidRPr="00A04474" w14:paraId="44B83CEA" w14:textId="77777777" w:rsidTr="00855B61">
        <w:tc>
          <w:tcPr>
            <w:tcW w:w="4927" w:type="dxa"/>
            <w:gridSpan w:val="2"/>
            <w:tcBorders>
              <w:top w:val="single" w:sz="4" w:space="0" w:color="000000"/>
              <w:left w:val="single" w:sz="4" w:space="0" w:color="000000"/>
              <w:bottom w:val="single" w:sz="4" w:space="0" w:color="000000"/>
              <w:right w:val="single" w:sz="4" w:space="0" w:color="000000"/>
            </w:tcBorders>
          </w:tcPr>
          <w:p w14:paraId="426A8AE6" w14:textId="77777777" w:rsidR="00A04474" w:rsidRPr="00A04474" w:rsidRDefault="00A04474" w:rsidP="00A04474">
            <w:pPr>
              <w:spacing w:after="0" w:line="240" w:lineRule="auto"/>
              <w:jc w:val="both"/>
              <w:rPr>
                <w:rFonts w:ascii="Times New Roman" w:eastAsia="Times New Roman" w:hAnsi="Times New Roman" w:cs="Times New Roman"/>
                <w:i/>
                <w:sz w:val="24"/>
                <w:szCs w:val="24"/>
              </w:rPr>
            </w:pPr>
            <w:r w:rsidRPr="00A04474">
              <w:rPr>
                <w:rFonts w:ascii="Times New Roman" w:eastAsia="Times New Roman" w:hAnsi="Times New Roman" w:cs="Times New Roman"/>
                <w:sz w:val="24"/>
                <w:szCs w:val="24"/>
              </w:rPr>
              <w:t xml:space="preserve">Subrangovo (-ų) pavadinimas (-ai) </w:t>
            </w:r>
          </w:p>
        </w:tc>
        <w:tc>
          <w:tcPr>
            <w:tcW w:w="4536" w:type="dxa"/>
            <w:tcBorders>
              <w:top w:val="single" w:sz="4" w:space="0" w:color="000000"/>
              <w:left w:val="single" w:sz="4" w:space="0" w:color="000000"/>
              <w:bottom w:val="single" w:sz="4" w:space="0" w:color="000000"/>
              <w:right w:val="single" w:sz="4" w:space="0" w:color="000000"/>
            </w:tcBorders>
          </w:tcPr>
          <w:p w14:paraId="0C5F7280"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p>
        </w:tc>
      </w:tr>
      <w:tr w:rsidR="00A04474" w:rsidRPr="00A04474" w14:paraId="69450EBA" w14:textId="77777777" w:rsidTr="00855B61">
        <w:tc>
          <w:tcPr>
            <w:tcW w:w="4927" w:type="dxa"/>
            <w:gridSpan w:val="2"/>
            <w:tcBorders>
              <w:top w:val="single" w:sz="4" w:space="0" w:color="000000"/>
              <w:left w:val="single" w:sz="4" w:space="0" w:color="000000"/>
              <w:bottom w:val="single" w:sz="4" w:space="0" w:color="000000"/>
              <w:right w:val="single" w:sz="4" w:space="0" w:color="000000"/>
            </w:tcBorders>
          </w:tcPr>
          <w:p w14:paraId="6B05C17C"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 xml:space="preserve">Subrangovo (-ų) adresas (-ai) </w:t>
            </w:r>
          </w:p>
        </w:tc>
        <w:tc>
          <w:tcPr>
            <w:tcW w:w="4536" w:type="dxa"/>
            <w:tcBorders>
              <w:top w:val="single" w:sz="4" w:space="0" w:color="000000"/>
              <w:left w:val="single" w:sz="4" w:space="0" w:color="000000"/>
              <w:bottom w:val="single" w:sz="4" w:space="0" w:color="000000"/>
              <w:right w:val="single" w:sz="4" w:space="0" w:color="000000"/>
            </w:tcBorders>
          </w:tcPr>
          <w:p w14:paraId="56DCA223"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p>
        </w:tc>
      </w:tr>
      <w:tr w:rsidR="00A04474" w:rsidRPr="00A04474" w14:paraId="2D24B49D" w14:textId="77777777" w:rsidTr="00855B61">
        <w:tc>
          <w:tcPr>
            <w:tcW w:w="4908" w:type="dxa"/>
            <w:tcBorders>
              <w:top w:val="single" w:sz="4" w:space="0" w:color="000000"/>
              <w:left w:val="single" w:sz="4" w:space="0" w:color="000000"/>
              <w:bottom w:val="single" w:sz="4" w:space="0" w:color="000000"/>
              <w:right w:val="single" w:sz="4" w:space="0" w:color="000000"/>
            </w:tcBorders>
          </w:tcPr>
          <w:p w14:paraId="1952D2A2"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Įsipareigojimų dalis (procentais), kuriai ketinama pasitelkti Subrangą (-us)</w:t>
            </w:r>
          </w:p>
        </w:tc>
        <w:tc>
          <w:tcPr>
            <w:tcW w:w="4555" w:type="dxa"/>
            <w:gridSpan w:val="2"/>
            <w:tcBorders>
              <w:top w:val="single" w:sz="4" w:space="0" w:color="000000"/>
              <w:left w:val="single" w:sz="4" w:space="0" w:color="000000"/>
              <w:bottom w:val="single" w:sz="4" w:space="0" w:color="000000"/>
              <w:right w:val="single" w:sz="4" w:space="0" w:color="000000"/>
            </w:tcBorders>
          </w:tcPr>
          <w:p w14:paraId="19675B42"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p>
        </w:tc>
      </w:tr>
    </w:tbl>
    <w:p w14:paraId="7431C95E" w14:textId="77777777" w:rsidR="00A04474" w:rsidRPr="00A04474" w:rsidRDefault="00A04474" w:rsidP="00A04474">
      <w:pPr>
        <w:spacing w:after="0" w:line="240" w:lineRule="auto"/>
        <w:jc w:val="both"/>
        <w:rPr>
          <w:rFonts w:ascii="Times New Roman" w:eastAsia="Times New Roman" w:hAnsi="Times New Roman" w:cs="Times New Roman"/>
          <w:sz w:val="24"/>
          <w:szCs w:val="24"/>
        </w:rPr>
      </w:pPr>
    </w:p>
    <w:p w14:paraId="35070F4A" w14:textId="77777777" w:rsidR="00A04474" w:rsidRPr="00A04474" w:rsidRDefault="00A04474" w:rsidP="00A04474">
      <w:pPr>
        <w:spacing w:after="0" w:line="240" w:lineRule="auto"/>
        <w:ind w:firstLine="720"/>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1. Šiuo pasiūlymu pažymime, kad sutinkame su visomis pirkimo sąlygomis, nustatytomis:</w:t>
      </w:r>
    </w:p>
    <w:p w14:paraId="6AE25256" w14:textId="77777777" w:rsidR="00A04474" w:rsidRPr="00A04474" w:rsidRDefault="00A04474" w:rsidP="00A04474">
      <w:pPr>
        <w:spacing w:after="0" w:line="240" w:lineRule="auto"/>
        <w:ind w:firstLine="720"/>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1) mažos vertės skelbiamos apklausos skelbime, paskelbtame Viešųjų pirkimų įstatymo nustatyta tvarka;</w:t>
      </w:r>
    </w:p>
    <w:p w14:paraId="077D9FE3" w14:textId="77777777" w:rsidR="00A04474" w:rsidRPr="00A04474" w:rsidRDefault="00A04474" w:rsidP="00A04474">
      <w:pPr>
        <w:spacing w:after="0" w:line="240" w:lineRule="auto"/>
        <w:ind w:firstLine="720"/>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2) kituose pirkimo dokumentuose (jų paaiškinimuose, papildymuose).</w:t>
      </w:r>
    </w:p>
    <w:p w14:paraId="796B77A4" w14:textId="77777777" w:rsidR="00A04474" w:rsidRPr="00A04474" w:rsidRDefault="00A04474" w:rsidP="00A04474">
      <w:pPr>
        <w:spacing w:after="0" w:line="240" w:lineRule="auto"/>
        <w:ind w:firstLine="720"/>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 xml:space="preserve">2. </w:t>
      </w:r>
      <w:r w:rsidRPr="00A04474">
        <w:rPr>
          <w:rFonts w:ascii="Times New Roman" w:eastAsia="Times New Roman" w:hAnsi="Times New Roman" w:cs="Times New Roman"/>
          <w:spacing w:val="-4"/>
          <w:sz w:val="24"/>
          <w:szCs w:val="24"/>
        </w:rPr>
        <w:t>Pasirašydamas CVP IS priemonėmis pateiktą pasiūlymą, patvirtinu, kad dokumentų skaitmeninės</w:t>
      </w:r>
      <w:r w:rsidRPr="00A04474">
        <w:rPr>
          <w:rFonts w:ascii="Times New Roman" w:eastAsia="Times New Roman" w:hAnsi="Times New Roman" w:cs="Times New Roman"/>
          <w:sz w:val="24"/>
          <w:szCs w:val="24"/>
        </w:rPr>
        <w:t xml:space="preserve"> kopijos ir elektroninėmis priemonėmis pateikti duomenys yra tikri.</w:t>
      </w:r>
    </w:p>
    <w:p w14:paraId="2AD9C6EA" w14:textId="77777777" w:rsidR="00A04474" w:rsidRPr="00A04474" w:rsidRDefault="00A04474" w:rsidP="00A04474">
      <w:pPr>
        <w:spacing w:after="0" w:line="240" w:lineRule="auto"/>
        <w:ind w:firstLine="720"/>
        <w:jc w:val="both"/>
        <w:rPr>
          <w:rFonts w:ascii="Times New Roman" w:eastAsia="Times New Roman" w:hAnsi="Times New Roman" w:cs="Times New Roman"/>
          <w:sz w:val="24"/>
          <w:szCs w:val="24"/>
        </w:rPr>
      </w:pPr>
    </w:p>
    <w:tbl>
      <w:tblPr>
        <w:tblW w:w="9574" w:type="dxa"/>
        <w:tblInd w:w="-252" w:type="dxa"/>
        <w:tblLook w:val="0000" w:firstRow="0" w:lastRow="0" w:firstColumn="0" w:lastColumn="0" w:noHBand="0" w:noVBand="0"/>
      </w:tblPr>
      <w:tblGrid>
        <w:gridCol w:w="252"/>
        <w:gridCol w:w="817"/>
        <w:gridCol w:w="3538"/>
        <w:gridCol w:w="855"/>
        <w:gridCol w:w="1017"/>
        <w:gridCol w:w="1536"/>
        <w:gridCol w:w="1559"/>
      </w:tblGrid>
      <w:tr w:rsidR="00A04474" w:rsidRPr="00A04474" w14:paraId="3CDDE121" w14:textId="77777777" w:rsidTr="00855B61">
        <w:trPr>
          <w:gridAfter w:val="4"/>
          <w:wAfter w:w="4967" w:type="dxa"/>
        </w:trPr>
        <w:tc>
          <w:tcPr>
            <w:tcW w:w="4607" w:type="dxa"/>
            <w:gridSpan w:val="3"/>
          </w:tcPr>
          <w:p w14:paraId="7FB0CE0E" w14:textId="77777777" w:rsidR="00A04474" w:rsidRPr="00A04474" w:rsidRDefault="00A04474" w:rsidP="00A04474">
            <w:pPr>
              <w:spacing w:after="0" w:line="240" w:lineRule="auto"/>
              <w:jc w:val="both"/>
              <w:rPr>
                <w:rFonts w:ascii="Times New Roman" w:eastAsia="Times New Roman" w:hAnsi="Times New Roman" w:cs="Times New Roman"/>
                <w:b/>
                <w:iCs/>
                <w:sz w:val="24"/>
                <w:szCs w:val="24"/>
              </w:rPr>
            </w:pPr>
            <w:r w:rsidRPr="00A04474">
              <w:rPr>
                <w:rFonts w:ascii="Times New Roman" w:eastAsia="Times New Roman" w:hAnsi="Times New Roman" w:cs="Times New Roman"/>
                <w:sz w:val="24"/>
                <w:szCs w:val="24"/>
              </w:rPr>
              <w:t xml:space="preserve">Mes siūlome </w:t>
            </w:r>
            <w:r w:rsidRPr="00A04474">
              <w:rPr>
                <w:rFonts w:ascii="Times New Roman" w:eastAsia="Times New Roman" w:hAnsi="Times New Roman" w:cs="Times New Roman"/>
                <w:i/>
                <w:sz w:val="24"/>
                <w:szCs w:val="24"/>
              </w:rPr>
              <w:t>šiuos darbus</w:t>
            </w:r>
            <w:r w:rsidRPr="00A04474">
              <w:rPr>
                <w:rFonts w:ascii="Times New Roman" w:eastAsia="Times New Roman" w:hAnsi="Times New Roman" w:cs="Times New Roman"/>
                <w:sz w:val="24"/>
                <w:szCs w:val="24"/>
              </w:rPr>
              <w:t>:</w:t>
            </w:r>
          </w:p>
        </w:tc>
      </w:tr>
      <w:tr w:rsidR="00A04474" w:rsidRPr="00A04474" w14:paraId="08A85582" w14:textId="77777777" w:rsidTr="00855B61">
        <w:tc>
          <w:tcPr>
            <w:tcW w:w="4607" w:type="dxa"/>
            <w:gridSpan w:val="3"/>
          </w:tcPr>
          <w:p w14:paraId="27127426" w14:textId="77777777" w:rsidR="00A04474" w:rsidRPr="00A04474" w:rsidRDefault="00A04474" w:rsidP="00A04474">
            <w:pPr>
              <w:spacing w:after="0" w:line="240" w:lineRule="auto"/>
              <w:jc w:val="both"/>
              <w:rPr>
                <w:rFonts w:ascii="Times New Roman" w:eastAsia="Times New Roman" w:hAnsi="Times New Roman" w:cs="Times New Roman"/>
                <w:b/>
                <w:iCs/>
                <w:sz w:val="24"/>
                <w:szCs w:val="24"/>
              </w:rPr>
            </w:pPr>
          </w:p>
        </w:tc>
        <w:tc>
          <w:tcPr>
            <w:tcW w:w="4967" w:type="dxa"/>
            <w:gridSpan w:val="4"/>
            <w:tcBorders>
              <w:bottom w:val="single" w:sz="4" w:space="0" w:color="000000"/>
            </w:tcBorders>
          </w:tcPr>
          <w:p w14:paraId="09FEA263" w14:textId="77777777" w:rsidR="00A04474" w:rsidRPr="00A04474" w:rsidRDefault="00A04474" w:rsidP="00A04474">
            <w:pPr>
              <w:spacing w:after="0" w:line="240" w:lineRule="auto"/>
              <w:ind w:firstLine="720"/>
              <w:jc w:val="both"/>
              <w:rPr>
                <w:rFonts w:ascii="Times New Roman" w:eastAsia="Times New Roman" w:hAnsi="Times New Roman" w:cs="Times New Roman"/>
                <w:bCs/>
                <w:sz w:val="24"/>
                <w:szCs w:val="24"/>
              </w:rPr>
            </w:pPr>
            <w:r w:rsidRPr="00A04474">
              <w:rPr>
                <w:rFonts w:ascii="Times New Roman" w:eastAsia="Times New Roman" w:hAnsi="Times New Roman" w:cs="Times New Roman"/>
                <w:bCs/>
                <w:sz w:val="24"/>
                <w:szCs w:val="24"/>
              </w:rPr>
              <w:t xml:space="preserve">                                                 </w:t>
            </w:r>
            <w:r w:rsidRPr="00A04474">
              <w:rPr>
                <w:rFonts w:ascii="Times New Roman" w:eastAsia="Times New Roman" w:hAnsi="Times New Roman" w:cs="Times New Roman"/>
                <w:bCs/>
                <w:iCs/>
                <w:sz w:val="24"/>
                <w:szCs w:val="24"/>
              </w:rPr>
              <w:t>1 lentelė</w:t>
            </w:r>
          </w:p>
        </w:tc>
      </w:tr>
      <w:tr w:rsidR="00A04474" w:rsidRPr="00A04474" w14:paraId="04EF004D" w14:textId="77777777" w:rsidTr="00855B61">
        <w:trPr>
          <w:trHeight w:val="633"/>
        </w:trPr>
        <w:tc>
          <w:tcPr>
            <w:tcW w:w="252" w:type="dxa"/>
          </w:tcPr>
          <w:p w14:paraId="3CE50FC7" w14:textId="77777777" w:rsidR="00A04474" w:rsidRPr="00A04474" w:rsidRDefault="00A04474" w:rsidP="00A04474">
            <w:pPr>
              <w:spacing w:after="0" w:line="240" w:lineRule="auto"/>
              <w:rPr>
                <w:rFonts w:ascii="Times New Roman" w:eastAsia="Times New Roman"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tcPr>
          <w:p w14:paraId="3A9B1DEF" w14:textId="77777777" w:rsidR="00A04474" w:rsidRPr="00A04474" w:rsidRDefault="00A04474" w:rsidP="00A04474">
            <w:pPr>
              <w:spacing w:after="0" w:line="240" w:lineRule="auto"/>
              <w:jc w:val="center"/>
              <w:rPr>
                <w:rFonts w:ascii="Times New Roman" w:eastAsia="Times New Roman" w:hAnsi="Times New Roman" w:cs="Times New Roman"/>
                <w:b/>
                <w:bCs/>
                <w:sz w:val="24"/>
                <w:szCs w:val="24"/>
              </w:rPr>
            </w:pPr>
            <w:r w:rsidRPr="00A04474">
              <w:rPr>
                <w:rFonts w:ascii="Times New Roman" w:eastAsia="Times New Roman" w:hAnsi="Times New Roman" w:cs="Times New Roman"/>
                <w:b/>
                <w:bCs/>
                <w:sz w:val="24"/>
                <w:szCs w:val="24"/>
              </w:rPr>
              <w:t xml:space="preserve">Eil. Nr. </w:t>
            </w:r>
          </w:p>
        </w:tc>
        <w:tc>
          <w:tcPr>
            <w:tcW w:w="4393" w:type="dxa"/>
            <w:gridSpan w:val="2"/>
            <w:tcBorders>
              <w:top w:val="single" w:sz="4" w:space="0" w:color="000000"/>
              <w:left w:val="single" w:sz="4" w:space="0" w:color="000000"/>
              <w:bottom w:val="single" w:sz="4" w:space="0" w:color="000000"/>
              <w:right w:val="single" w:sz="4" w:space="0" w:color="000000"/>
            </w:tcBorders>
          </w:tcPr>
          <w:p w14:paraId="6BD82F17" w14:textId="77777777" w:rsidR="00A04474" w:rsidRPr="00A04474" w:rsidRDefault="00A04474" w:rsidP="00A04474">
            <w:pPr>
              <w:spacing w:after="0" w:line="240" w:lineRule="auto"/>
              <w:jc w:val="center"/>
              <w:rPr>
                <w:rFonts w:ascii="Times New Roman" w:eastAsia="Times New Roman" w:hAnsi="Times New Roman" w:cs="Times New Roman"/>
                <w:b/>
                <w:bCs/>
                <w:sz w:val="24"/>
                <w:szCs w:val="24"/>
              </w:rPr>
            </w:pPr>
            <w:r w:rsidRPr="00A04474">
              <w:rPr>
                <w:rFonts w:ascii="Times New Roman" w:eastAsia="Times New Roman" w:hAnsi="Times New Roman" w:cs="Times New Roman"/>
                <w:b/>
                <w:bCs/>
                <w:sz w:val="24"/>
                <w:szCs w:val="24"/>
              </w:rPr>
              <w:t>Darbų pavadinimas</w:t>
            </w:r>
          </w:p>
        </w:tc>
        <w:tc>
          <w:tcPr>
            <w:tcW w:w="1017" w:type="dxa"/>
            <w:tcBorders>
              <w:top w:val="single" w:sz="4" w:space="0" w:color="000000"/>
              <w:left w:val="single" w:sz="4" w:space="0" w:color="000000"/>
              <w:bottom w:val="single" w:sz="4" w:space="0" w:color="000000"/>
              <w:right w:val="single" w:sz="4" w:space="0" w:color="000000"/>
            </w:tcBorders>
          </w:tcPr>
          <w:p w14:paraId="5F937A51" w14:textId="77777777" w:rsidR="00A04474" w:rsidRPr="00A04474" w:rsidRDefault="00A04474" w:rsidP="00A04474">
            <w:pPr>
              <w:spacing w:after="0" w:line="240" w:lineRule="auto"/>
              <w:jc w:val="center"/>
              <w:rPr>
                <w:rFonts w:ascii="Times New Roman" w:eastAsia="Times New Roman" w:hAnsi="Times New Roman" w:cs="Times New Roman"/>
                <w:b/>
                <w:bCs/>
                <w:sz w:val="24"/>
                <w:szCs w:val="24"/>
              </w:rPr>
            </w:pPr>
            <w:r w:rsidRPr="00A04474">
              <w:rPr>
                <w:rFonts w:ascii="Times New Roman" w:eastAsia="Times New Roman" w:hAnsi="Times New Roman" w:cs="Times New Roman"/>
                <w:b/>
                <w:bCs/>
                <w:sz w:val="24"/>
                <w:szCs w:val="24"/>
              </w:rPr>
              <w:t>Mato vnt.</w:t>
            </w:r>
          </w:p>
        </w:tc>
        <w:tc>
          <w:tcPr>
            <w:tcW w:w="1536" w:type="dxa"/>
            <w:tcBorders>
              <w:top w:val="single" w:sz="4" w:space="0" w:color="000000"/>
              <w:left w:val="single" w:sz="4" w:space="0" w:color="000000"/>
              <w:bottom w:val="single" w:sz="4" w:space="0" w:color="000000"/>
              <w:right w:val="single" w:sz="4" w:space="0" w:color="000000"/>
            </w:tcBorders>
          </w:tcPr>
          <w:p w14:paraId="37C86418" w14:textId="77777777" w:rsidR="00A04474" w:rsidRPr="00A04474" w:rsidRDefault="00A04474" w:rsidP="00A04474">
            <w:pPr>
              <w:spacing w:after="0" w:line="240" w:lineRule="auto"/>
              <w:jc w:val="center"/>
              <w:rPr>
                <w:rFonts w:ascii="Times New Roman" w:eastAsia="Times New Roman" w:hAnsi="Times New Roman" w:cs="Times New Roman"/>
                <w:b/>
                <w:bCs/>
                <w:sz w:val="24"/>
                <w:szCs w:val="24"/>
              </w:rPr>
            </w:pPr>
            <w:r w:rsidRPr="00A04474">
              <w:rPr>
                <w:rFonts w:ascii="Times New Roman" w:eastAsia="Times New Roman" w:hAnsi="Times New Roman" w:cs="Times New Roman"/>
                <w:b/>
                <w:bCs/>
                <w:sz w:val="24"/>
                <w:szCs w:val="24"/>
              </w:rPr>
              <w:t>Kaina be PVM, Eur</w:t>
            </w:r>
          </w:p>
        </w:tc>
        <w:tc>
          <w:tcPr>
            <w:tcW w:w="1559" w:type="dxa"/>
            <w:tcBorders>
              <w:top w:val="single" w:sz="4" w:space="0" w:color="000000"/>
              <w:left w:val="single" w:sz="4" w:space="0" w:color="000000"/>
              <w:bottom w:val="single" w:sz="4" w:space="0" w:color="000000"/>
              <w:right w:val="single" w:sz="4" w:space="0" w:color="000000"/>
            </w:tcBorders>
          </w:tcPr>
          <w:p w14:paraId="1DB4D16D" w14:textId="77777777" w:rsidR="00A04474" w:rsidRPr="00A04474" w:rsidRDefault="00A04474" w:rsidP="00A04474">
            <w:pPr>
              <w:spacing w:after="0" w:line="240" w:lineRule="auto"/>
              <w:jc w:val="center"/>
              <w:rPr>
                <w:rFonts w:ascii="Times New Roman" w:eastAsia="Times New Roman" w:hAnsi="Times New Roman" w:cs="Times New Roman"/>
                <w:b/>
                <w:bCs/>
                <w:sz w:val="24"/>
                <w:szCs w:val="24"/>
              </w:rPr>
            </w:pPr>
            <w:r w:rsidRPr="00A04474">
              <w:rPr>
                <w:rFonts w:ascii="Times New Roman" w:eastAsia="Times New Roman" w:hAnsi="Times New Roman" w:cs="Times New Roman"/>
                <w:b/>
                <w:bCs/>
                <w:sz w:val="24"/>
                <w:szCs w:val="24"/>
              </w:rPr>
              <w:t>Kaina su</w:t>
            </w:r>
          </w:p>
          <w:p w14:paraId="3CD2FADF" w14:textId="77777777" w:rsidR="00A04474" w:rsidRPr="00A04474" w:rsidRDefault="00A04474" w:rsidP="00A04474">
            <w:pPr>
              <w:spacing w:after="0" w:line="240" w:lineRule="auto"/>
              <w:jc w:val="center"/>
              <w:rPr>
                <w:rFonts w:ascii="Times New Roman" w:eastAsia="Times New Roman" w:hAnsi="Times New Roman" w:cs="Times New Roman"/>
                <w:b/>
                <w:bCs/>
                <w:sz w:val="24"/>
                <w:szCs w:val="24"/>
              </w:rPr>
            </w:pPr>
            <w:r w:rsidRPr="00A04474">
              <w:rPr>
                <w:rFonts w:ascii="Times New Roman" w:eastAsia="Times New Roman" w:hAnsi="Times New Roman" w:cs="Times New Roman"/>
                <w:b/>
                <w:bCs/>
                <w:sz w:val="24"/>
                <w:szCs w:val="24"/>
              </w:rPr>
              <w:t>PVM, Eur</w:t>
            </w:r>
          </w:p>
        </w:tc>
      </w:tr>
      <w:tr w:rsidR="00A04474" w:rsidRPr="00A04474" w14:paraId="1F2C0170" w14:textId="77777777" w:rsidTr="00855B61">
        <w:tc>
          <w:tcPr>
            <w:tcW w:w="252" w:type="dxa"/>
          </w:tcPr>
          <w:p w14:paraId="5FEB41CB" w14:textId="77777777" w:rsidR="00A04474" w:rsidRPr="00A04474" w:rsidRDefault="00A04474" w:rsidP="00A04474">
            <w:pPr>
              <w:spacing w:after="0" w:line="240" w:lineRule="auto"/>
              <w:rPr>
                <w:rFonts w:ascii="Times New Roman" w:eastAsia="Times New Roman"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tcPr>
          <w:p w14:paraId="5F47EEF2" w14:textId="77777777" w:rsidR="00A04474" w:rsidRPr="00A04474" w:rsidRDefault="00A04474" w:rsidP="00A04474">
            <w:pPr>
              <w:spacing w:after="0" w:line="240" w:lineRule="auto"/>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1.</w:t>
            </w:r>
          </w:p>
        </w:tc>
        <w:tc>
          <w:tcPr>
            <w:tcW w:w="4393" w:type="dxa"/>
            <w:gridSpan w:val="2"/>
            <w:tcBorders>
              <w:top w:val="single" w:sz="4" w:space="0" w:color="auto"/>
              <w:left w:val="single" w:sz="4" w:space="0" w:color="auto"/>
              <w:bottom w:val="single" w:sz="4" w:space="0" w:color="auto"/>
              <w:right w:val="single" w:sz="4" w:space="0" w:color="auto"/>
            </w:tcBorders>
            <w:vAlign w:val="center"/>
          </w:tcPr>
          <w:p w14:paraId="65A6B0D3" w14:textId="74C68892" w:rsidR="00A04474" w:rsidRPr="00A04474" w:rsidRDefault="00A04474" w:rsidP="00A04474">
            <w:pPr>
              <w:tabs>
                <w:tab w:val="left" w:pos="0"/>
              </w:tabs>
              <w:spacing w:after="0" w:line="240" w:lineRule="auto"/>
              <w:jc w:val="both"/>
              <w:rPr>
                <w:rFonts w:ascii="Times New Roman" w:eastAsia="Times New Roman" w:hAnsi="Times New Roman" w:cs="Times New Roman"/>
                <w:iCs/>
                <w:sz w:val="24"/>
                <w:szCs w:val="24"/>
              </w:rPr>
            </w:pPr>
            <w:r w:rsidRPr="00A04474">
              <w:rPr>
                <w:rFonts w:ascii="Times New Roman" w:eastAsia="Times New Roman" w:hAnsi="Times New Roman" w:cs="Times New Roman"/>
                <w:bCs/>
                <w:sz w:val="24"/>
                <w:szCs w:val="24"/>
              </w:rPr>
              <w:t xml:space="preserve">Daugiabučio gyvenamojo namo, esančio adresu </w:t>
            </w:r>
            <w:r w:rsidR="00BF0FA2">
              <w:rPr>
                <w:rFonts w:ascii="Times New Roman" w:eastAsia="Times New Roman" w:hAnsi="Times New Roman" w:cs="Times New Roman"/>
                <w:bCs/>
                <w:sz w:val="24"/>
                <w:szCs w:val="24"/>
              </w:rPr>
              <w:t xml:space="preserve">Vieškelio g. 10A, Rykštynės </w:t>
            </w:r>
            <w:r w:rsidRPr="00A04474">
              <w:rPr>
                <w:rFonts w:ascii="Times New Roman" w:eastAsia="Times New Roman" w:hAnsi="Times New Roman" w:cs="Times New Roman"/>
                <w:bCs/>
                <w:sz w:val="24"/>
                <w:szCs w:val="24"/>
              </w:rPr>
              <w:t>k., Kauno r.,  stogo dangos</w:t>
            </w:r>
            <w:r w:rsidR="006F5543">
              <w:rPr>
                <w:rFonts w:ascii="Times New Roman" w:eastAsia="Times New Roman" w:hAnsi="Times New Roman" w:cs="Times New Roman"/>
                <w:bCs/>
                <w:sz w:val="24"/>
                <w:szCs w:val="24"/>
              </w:rPr>
              <w:t xml:space="preserve">, ventiliacinių kaminų ir parapetų </w:t>
            </w:r>
            <w:r w:rsidRPr="00A04474">
              <w:rPr>
                <w:rFonts w:ascii="Times New Roman" w:eastAsia="Times New Roman" w:hAnsi="Times New Roman" w:cs="Times New Roman"/>
                <w:bCs/>
                <w:sz w:val="24"/>
                <w:szCs w:val="24"/>
              </w:rPr>
              <w:t>remonto darbai</w:t>
            </w:r>
            <w:r w:rsidRPr="00A04474">
              <w:rPr>
                <w:rFonts w:ascii="Times New Roman" w:eastAsia="Times New Roman" w:hAnsi="Times New Roman" w:cs="Times New Roman"/>
                <w:sz w:val="24"/>
                <w:szCs w:val="24"/>
              </w:rPr>
              <w:t xml:space="preserve"> </w:t>
            </w:r>
          </w:p>
        </w:tc>
        <w:tc>
          <w:tcPr>
            <w:tcW w:w="1017" w:type="dxa"/>
            <w:tcBorders>
              <w:top w:val="single" w:sz="4" w:space="0" w:color="auto"/>
              <w:left w:val="single" w:sz="4" w:space="0" w:color="auto"/>
              <w:bottom w:val="single" w:sz="4" w:space="0" w:color="auto"/>
              <w:right w:val="single" w:sz="4" w:space="0" w:color="auto"/>
            </w:tcBorders>
            <w:vAlign w:val="center"/>
          </w:tcPr>
          <w:p w14:paraId="46DA729B" w14:textId="77777777" w:rsidR="00A04474" w:rsidRPr="00A04474" w:rsidRDefault="00A04474" w:rsidP="00A04474">
            <w:pPr>
              <w:spacing w:after="0" w:line="240" w:lineRule="auto"/>
              <w:rPr>
                <w:rFonts w:ascii="Times New Roman" w:eastAsia="Times New Roman" w:hAnsi="Times New Roman" w:cs="Times New Roman"/>
                <w:sz w:val="24"/>
                <w:szCs w:val="24"/>
              </w:rPr>
            </w:pPr>
            <w:r w:rsidRPr="00A04474">
              <w:rPr>
                <w:rFonts w:ascii="Times New Roman" w:eastAsia="Times New Roman" w:hAnsi="Times New Roman" w:cs="Times New Roman"/>
                <w:iCs/>
              </w:rPr>
              <w:t>Kompl.</w:t>
            </w:r>
          </w:p>
        </w:tc>
        <w:tc>
          <w:tcPr>
            <w:tcW w:w="1536" w:type="dxa"/>
            <w:tcBorders>
              <w:top w:val="single" w:sz="4" w:space="0" w:color="auto"/>
              <w:left w:val="single" w:sz="4" w:space="0" w:color="auto"/>
              <w:bottom w:val="single" w:sz="4" w:space="0" w:color="auto"/>
              <w:right w:val="single" w:sz="4" w:space="0" w:color="auto"/>
            </w:tcBorders>
            <w:vAlign w:val="center"/>
          </w:tcPr>
          <w:p w14:paraId="456B89FC" w14:textId="77777777" w:rsidR="00A04474" w:rsidRPr="00A04474" w:rsidRDefault="00A04474" w:rsidP="00A04474">
            <w:pPr>
              <w:spacing w:after="0" w:line="240" w:lineRule="auto"/>
              <w:jc w:val="center"/>
              <w:rPr>
                <w:rFonts w:ascii="Times New Roman" w:eastAsia="Times New Roman" w:hAnsi="Times New Roman" w:cs="Times New Roman"/>
                <w:sz w:val="24"/>
                <w:szCs w:val="24"/>
              </w:rPr>
            </w:pPr>
            <w:r w:rsidRPr="00A04474">
              <w:rPr>
                <w:rFonts w:ascii="Times New Roman" w:eastAsia="Times New Roman" w:hAnsi="Times New Roman" w:cs="Times New Roman"/>
                <w:iCs/>
              </w:rPr>
              <w:t>1</w:t>
            </w:r>
          </w:p>
        </w:tc>
        <w:tc>
          <w:tcPr>
            <w:tcW w:w="1559" w:type="dxa"/>
            <w:tcBorders>
              <w:top w:val="single" w:sz="4" w:space="0" w:color="000000"/>
              <w:left w:val="single" w:sz="4" w:space="0" w:color="000000"/>
              <w:bottom w:val="single" w:sz="4" w:space="0" w:color="000000"/>
              <w:right w:val="single" w:sz="4" w:space="0" w:color="000000"/>
            </w:tcBorders>
          </w:tcPr>
          <w:p w14:paraId="4999750B" w14:textId="77777777" w:rsidR="00A04474" w:rsidRPr="00A04474" w:rsidRDefault="00A04474" w:rsidP="00A04474">
            <w:pPr>
              <w:spacing w:after="0" w:line="240" w:lineRule="auto"/>
              <w:rPr>
                <w:rFonts w:ascii="Times New Roman" w:eastAsia="Times New Roman" w:hAnsi="Times New Roman" w:cs="Times New Roman"/>
                <w:sz w:val="24"/>
                <w:szCs w:val="24"/>
              </w:rPr>
            </w:pPr>
          </w:p>
        </w:tc>
      </w:tr>
    </w:tbl>
    <w:p w14:paraId="763FE260" w14:textId="77777777" w:rsidR="00A04474" w:rsidRPr="00A04474" w:rsidRDefault="00A04474" w:rsidP="00A04474">
      <w:pPr>
        <w:spacing w:after="0" w:line="240" w:lineRule="auto"/>
        <w:rPr>
          <w:rFonts w:ascii="Times New Roman" w:eastAsia="Times New Roman" w:hAnsi="Times New Roman" w:cs="Times New Roman"/>
          <w:b/>
          <w:sz w:val="24"/>
          <w:szCs w:val="24"/>
        </w:rPr>
      </w:pPr>
    </w:p>
    <w:p w14:paraId="0BDC8207" w14:textId="77777777" w:rsidR="00A04474" w:rsidRPr="00A04474" w:rsidRDefault="00A04474" w:rsidP="00A04474">
      <w:pPr>
        <w:spacing w:after="0" w:line="240" w:lineRule="auto"/>
        <w:ind w:firstLine="720"/>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 xml:space="preserve">Pasiūlymo kaina Eur su PVM  (žodžiais)....................................................................             </w:t>
      </w:r>
    </w:p>
    <w:p w14:paraId="2574F17B" w14:textId="77777777" w:rsidR="00A04474" w:rsidRPr="00A04474" w:rsidRDefault="00A04474" w:rsidP="00A04474">
      <w:pPr>
        <w:spacing w:after="0" w:line="240" w:lineRule="auto"/>
        <w:ind w:firstLine="720"/>
        <w:jc w:val="center"/>
        <w:rPr>
          <w:rFonts w:ascii="Times New Roman" w:eastAsia="Times New Roman" w:hAnsi="Times New Roman" w:cs="Times New Roman"/>
          <w:i/>
        </w:rPr>
      </w:pPr>
      <w:r w:rsidRPr="00A04474">
        <w:rPr>
          <w:rFonts w:ascii="Times New Roman" w:eastAsia="Times New Roman" w:hAnsi="Times New Roman" w:cs="Times New Roman"/>
          <w:i/>
          <w:sz w:val="24"/>
          <w:szCs w:val="24"/>
        </w:rPr>
        <w:t xml:space="preserve">                                      </w:t>
      </w:r>
      <w:r w:rsidRPr="00A04474">
        <w:rPr>
          <w:rFonts w:ascii="Times New Roman" w:eastAsia="Times New Roman" w:hAnsi="Times New Roman" w:cs="Times New Roman"/>
          <w:i/>
        </w:rPr>
        <w:t>(nurodyti skaičiais ir žodžiais)</w:t>
      </w:r>
    </w:p>
    <w:p w14:paraId="1260B23C" w14:textId="77777777" w:rsidR="00A04474" w:rsidRPr="00A04474" w:rsidRDefault="00A04474" w:rsidP="00A04474">
      <w:pPr>
        <w:spacing w:after="0" w:line="240" w:lineRule="auto"/>
        <w:ind w:firstLine="720"/>
        <w:jc w:val="both"/>
        <w:rPr>
          <w:rFonts w:ascii="Times New Roman" w:eastAsia="Times New Roman" w:hAnsi="Times New Roman" w:cs="Times New Roman"/>
          <w:sz w:val="24"/>
          <w:szCs w:val="24"/>
        </w:rPr>
      </w:pPr>
    </w:p>
    <w:p w14:paraId="22A26444" w14:textId="77777777" w:rsidR="00A04474" w:rsidRPr="00A04474" w:rsidRDefault="00A04474" w:rsidP="00A04474">
      <w:pPr>
        <w:spacing w:after="0" w:line="240" w:lineRule="auto"/>
        <w:ind w:firstLine="720"/>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Į šią sumą įeina visos išlaidos ir visi mokesčiai, taip pat ir PVM, kuris sudaro ...........................................................Eur.</w:t>
      </w:r>
    </w:p>
    <w:p w14:paraId="4AED4E95" w14:textId="77777777" w:rsidR="00A04474" w:rsidRPr="00A04474" w:rsidRDefault="00A04474" w:rsidP="00A04474">
      <w:pPr>
        <w:spacing w:after="0" w:line="240" w:lineRule="auto"/>
        <w:ind w:hanging="1701"/>
        <w:jc w:val="both"/>
        <w:rPr>
          <w:rFonts w:ascii="Times New Roman" w:eastAsia="Times New Roman" w:hAnsi="Times New Roman" w:cs="Times New Roman"/>
          <w:sz w:val="24"/>
          <w:szCs w:val="24"/>
        </w:rPr>
      </w:pPr>
      <w:r w:rsidRPr="00A04474">
        <w:rPr>
          <w:rFonts w:ascii="Times New Roman" w:eastAsia="Times New Roman" w:hAnsi="Times New Roman" w:cs="Times New Roman"/>
          <w:i/>
          <w:sz w:val="24"/>
          <w:szCs w:val="24"/>
        </w:rPr>
        <w:t xml:space="preserve">                                      </w:t>
      </w:r>
      <w:r w:rsidRPr="00A04474">
        <w:rPr>
          <w:rFonts w:ascii="Times New Roman" w:eastAsia="Times New Roman" w:hAnsi="Times New Roman" w:cs="Times New Roman"/>
          <w:i/>
        </w:rPr>
        <w:t>(nurodyti skaičiais ir žodžiais)</w:t>
      </w:r>
    </w:p>
    <w:p w14:paraId="0CEC87B8" w14:textId="77777777" w:rsidR="00A04474" w:rsidRPr="00A04474" w:rsidRDefault="00A04474" w:rsidP="00A04474">
      <w:pPr>
        <w:spacing w:after="0" w:line="240" w:lineRule="auto"/>
        <w:ind w:firstLine="720"/>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Mes patvirtiname, kad visa pasiūlyme pateikta informacija yra teisinga, atitinka tikrovę ir apima viską, ko reikia visiškam ir tinkamam sutarties įvykdymui.</w:t>
      </w:r>
    </w:p>
    <w:p w14:paraId="691F4C4C" w14:textId="77777777" w:rsidR="00A04474" w:rsidRPr="00A04474" w:rsidRDefault="00A04474" w:rsidP="00A04474">
      <w:pPr>
        <w:spacing w:after="0" w:line="240" w:lineRule="auto"/>
        <w:ind w:firstLine="720"/>
        <w:jc w:val="both"/>
        <w:rPr>
          <w:rFonts w:ascii="Times New Roman" w:eastAsia="Times New Roman" w:hAnsi="Times New Roman" w:cs="Times New Roman"/>
          <w:i/>
          <w:sz w:val="24"/>
          <w:szCs w:val="24"/>
          <w:u w:val="single"/>
        </w:rPr>
      </w:pPr>
    </w:p>
    <w:p w14:paraId="70BEF120" w14:textId="77777777" w:rsidR="00A04474" w:rsidRPr="00A04474" w:rsidRDefault="00A04474" w:rsidP="00A04474">
      <w:pPr>
        <w:spacing w:after="0" w:line="240" w:lineRule="auto"/>
        <w:ind w:firstLine="720"/>
        <w:jc w:val="both"/>
        <w:rPr>
          <w:rFonts w:ascii="Times New Roman" w:eastAsia="Times New Roman" w:hAnsi="Times New Roman" w:cs="Times New Roman"/>
          <w:i/>
          <w:sz w:val="24"/>
          <w:szCs w:val="24"/>
          <w:u w:val="single"/>
        </w:rPr>
      </w:pPr>
      <w:r w:rsidRPr="00A04474">
        <w:rPr>
          <w:rFonts w:ascii="Times New Roman" w:eastAsia="Times New Roman" w:hAnsi="Times New Roman" w:cs="Times New Roman"/>
          <w:i/>
          <w:sz w:val="24"/>
          <w:szCs w:val="24"/>
          <w:u w:val="single"/>
        </w:rPr>
        <w:t>Pastabos:</w:t>
      </w:r>
    </w:p>
    <w:p w14:paraId="68353995" w14:textId="77777777" w:rsidR="00A04474" w:rsidRPr="00A04474" w:rsidRDefault="00A04474" w:rsidP="00A04474">
      <w:pPr>
        <w:spacing w:after="0" w:line="240" w:lineRule="auto"/>
        <w:ind w:firstLine="720"/>
        <w:jc w:val="both"/>
        <w:rPr>
          <w:rFonts w:ascii="Times New Roman" w:eastAsia="Times New Roman" w:hAnsi="Times New Roman" w:cs="Times New Roman"/>
          <w:i/>
          <w:sz w:val="24"/>
          <w:szCs w:val="24"/>
          <w:u w:val="single"/>
        </w:rPr>
      </w:pPr>
      <w:r w:rsidRPr="00A04474">
        <w:rPr>
          <w:rFonts w:ascii="Times New Roman" w:eastAsia="Times New Roman" w:hAnsi="Times New Roman" w:cs="Times New Roman"/>
          <w:i/>
          <w:sz w:val="24"/>
          <w:szCs w:val="24"/>
          <w:u w:val="single"/>
        </w:rPr>
        <w:t>- kainos pasiūlyme nurodomos, paliekant du skaitmenis po kablelio;</w:t>
      </w:r>
    </w:p>
    <w:p w14:paraId="5CEEE4C4" w14:textId="77777777" w:rsidR="00A04474" w:rsidRPr="00A04474" w:rsidRDefault="00A04474" w:rsidP="00A04474">
      <w:pPr>
        <w:spacing w:after="0" w:line="240" w:lineRule="auto"/>
        <w:ind w:firstLine="720"/>
        <w:jc w:val="both"/>
        <w:rPr>
          <w:rFonts w:ascii="Times New Roman" w:eastAsia="Times New Roman" w:hAnsi="Times New Roman" w:cs="Times New Roman"/>
          <w:i/>
          <w:sz w:val="24"/>
          <w:szCs w:val="24"/>
          <w:u w:val="single"/>
        </w:rPr>
      </w:pPr>
      <w:r w:rsidRPr="00A04474">
        <w:rPr>
          <w:rFonts w:ascii="Times New Roman" w:eastAsia="Times New Roman" w:hAnsi="Times New Roman" w:cs="Times New Roman"/>
          <w:i/>
          <w:sz w:val="24"/>
          <w:szCs w:val="24"/>
          <w:u w:val="single"/>
        </w:rPr>
        <w:t>- bendra kaina turi atitikti pateiktų jos sudėtinių dalių sumą;</w:t>
      </w:r>
    </w:p>
    <w:p w14:paraId="53CB12A9" w14:textId="77777777" w:rsidR="00A04474" w:rsidRPr="00A04474" w:rsidRDefault="00A04474" w:rsidP="00A04474">
      <w:pPr>
        <w:spacing w:after="0" w:line="240" w:lineRule="auto"/>
        <w:ind w:firstLine="720"/>
        <w:jc w:val="both"/>
        <w:rPr>
          <w:rFonts w:ascii="Times New Roman" w:eastAsia="Times New Roman" w:hAnsi="Times New Roman" w:cs="Times New Roman"/>
          <w:i/>
          <w:sz w:val="24"/>
          <w:szCs w:val="24"/>
          <w:u w:val="single"/>
        </w:rPr>
      </w:pPr>
      <w:r w:rsidRPr="00A04474">
        <w:rPr>
          <w:rFonts w:ascii="Times New Roman" w:eastAsia="Times New Roman" w:hAnsi="Times New Roman" w:cs="Times New Roman"/>
          <w:i/>
          <w:sz w:val="24"/>
          <w:szCs w:val="24"/>
          <w:u w:val="single"/>
        </w:rPr>
        <w:t>- tais atvejais, kai pagal galiojančius teisės aktus tiekėjui nereikia mokėt PVM, jis atitinkamų skilčių nepildo ir nurodo priežastis, dėl kurių PVM nemoka.</w:t>
      </w:r>
    </w:p>
    <w:p w14:paraId="3097C6F8" w14:textId="77777777" w:rsidR="00A04474" w:rsidRPr="00A04474" w:rsidRDefault="00A04474" w:rsidP="00A04474">
      <w:pPr>
        <w:spacing w:after="0" w:line="240" w:lineRule="auto"/>
        <w:ind w:firstLine="720"/>
        <w:jc w:val="both"/>
        <w:rPr>
          <w:rFonts w:ascii="Times New Roman" w:eastAsia="Times New Roman" w:hAnsi="Times New Roman" w:cs="Times New Roman"/>
          <w:i/>
          <w:sz w:val="24"/>
          <w:szCs w:val="24"/>
          <w:u w:val="single"/>
        </w:rPr>
      </w:pPr>
      <w:r w:rsidRPr="00A04474">
        <w:rPr>
          <w:rFonts w:ascii="Times New Roman" w:eastAsia="Times New Roman" w:hAnsi="Times New Roman" w:cs="Times New Roman"/>
          <w:i/>
          <w:sz w:val="24"/>
          <w:szCs w:val="24"/>
          <w:u w:val="single"/>
        </w:rPr>
        <w:t xml:space="preserve">- </w:t>
      </w:r>
      <w:r w:rsidRPr="00A04474">
        <w:rPr>
          <w:rFonts w:ascii="Times New Roman" w:eastAsia="Times New Roman" w:hAnsi="Times New Roman" w:cs="Times New Roman"/>
          <w:b/>
          <w:bCs/>
          <w:i/>
          <w:sz w:val="24"/>
          <w:szCs w:val="24"/>
          <w:u w:val="single"/>
        </w:rPr>
        <w:t>būtina lokalinė detali sąmata</w:t>
      </w:r>
      <w:r w:rsidRPr="00A04474">
        <w:rPr>
          <w:rFonts w:ascii="Times New Roman" w:eastAsia="Times New Roman" w:hAnsi="Times New Roman" w:cs="Times New Roman"/>
          <w:b/>
          <w:sz w:val="24"/>
          <w:szCs w:val="24"/>
        </w:rPr>
        <w:t>.</w:t>
      </w:r>
    </w:p>
    <w:p w14:paraId="49B8EF4F" w14:textId="77777777" w:rsidR="00A04474" w:rsidRPr="00A04474" w:rsidRDefault="00A04474" w:rsidP="00A04474">
      <w:pPr>
        <w:spacing w:after="0" w:line="240" w:lineRule="auto"/>
        <w:ind w:firstLine="720"/>
        <w:jc w:val="both"/>
        <w:rPr>
          <w:rFonts w:ascii="Times New Roman" w:eastAsia="Times New Roman" w:hAnsi="Times New Roman" w:cs="Times New Roman"/>
          <w:sz w:val="24"/>
          <w:szCs w:val="24"/>
        </w:rPr>
      </w:pPr>
    </w:p>
    <w:p w14:paraId="56C19405" w14:textId="77777777" w:rsidR="00A04474" w:rsidRPr="00A04474" w:rsidRDefault="00A04474" w:rsidP="00A04474">
      <w:pPr>
        <w:spacing w:after="0" w:line="240" w:lineRule="auto"/>
        <w:ind w:firstLine="567"/>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Teikdami šį pasiūlymą, mes patvirtiname, kad į mūsų siūlomą kainą įskaičiuotos visos paslaugų vykdymo išlaidos ir visi mokesčiai, ir, kad mes prisiimame riziką už visas išlaidas, kurias, teikdami pasiūlymą ir laikydamiesi pirkimo dokumentuose nustatytų reikalavimų, privalėjome įskaičiuoti į pasiūlymo kainą.</w:t>
      </w:r>
    </w:p>
    <w:p w14:paraId="5B587A5A" w14:textId="77777777" w:rsidR="00A04474" w:rsidRPr="00A04474" w:rsidRDefault="00A04474" w:rsidP="00A04474">
      <w:pPr>
        <w:spacing w:after="0" w:line="240" w:lineRule="auto"/>
        <w:ind w:firstLine="567"/>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 xml:space="preserve">Taip pat mes patvirtiname, kad visa pasiūlyme pateikta informacija yra teisinga, atitinka tikrovę ir apima viską, ko reikia visiškam ir tinkamam Sutarties įvykdymui. </w:t>
      </w:r>
    </w:p>
    <w:p w14:paraId="6C5AB62B" w14:textId="77777777" w:rsidR="00A04474" w:rsidRPr="00A04474" w:rsidRDefault="00A04474" w:rsidP="00A04474">
      <w:pPr>
        <w:spacing w:after="0" w:line="240" w:lineRule="auto"/>
        <w:ind w:firstLine="567"/>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Siūlomos prekės visiškai atitinka pirkimo dokumentuose nurodytus reikalavimus.</w:t>
      </w:r>
    </w:p>
    <w:p w14:paraId="6F0B89E7" w14:textId="77777777" w:rsidR="00A04474" w:rsidRPr="00A04474" w:rsidRDefault="00A04474" w:rsidP="00A04474">
      <w:pPr>
        <w:spacing w:after="0" w:line="240" w:lineRule="auto"/>
        <w:ind w:firstLine="567"/>
        <w:jc w:val="both"/>
        <w:rPr>
          <w:rFonts w:ascii="Times New Roman" w:eastAsia="Times New Roman" w:hAnsi="Times New Roman" w:cs="Times New Roman"/>
          <w:sz w:val="24"/>
          <w:szCs w:val="24"/>
        </w:rPr>
      </w:pPr>
    </w:p>
    <w:p w14:paraId="28B64D8B" w14:textId="77777777" w:rsidR="00A04474" w:rsidRPr="00A04474" w:rsidRDefault="00A04474" w:rsidP="00A04474">
      <w:pPr>
        <w:spacing w:after="0" w:line="240" w:lineRule="auto"/>
        <w:ind w:firstLine="567"/>
        <w:jc w:val="both"/>
        <w:rPr>
          <w:rFonts w:ascii="Times New Roman" w:eastAsia="Times New Roman" w:hAnsi="Times New Roman" w:cs="Times New Roman"/>
          <w:i/>
          <w:strike/>
          <w:spacing w:val="-4"/>
          <w:sz w:val="24"/>
          <w:szCs w:val="24"/>
        </w:rPr>
      </w:pPr>
      <w:r w:rsidRPr="00A04474">
        <w:rPr>
          <w:rFonts w:ascii="Times New Roman" w:eastAsia="Times New Roman" w:hAnsi="Times New Roman" w:cs="Times New Roman"/>
          <w:i/>
          <w:spacing w:val="-4"/>
          <w:sz w:val="24"/>
          <w:szCs w:val="24"/>
        </w:rPr>
        <w:t>Pastaba. Pildoma, jei tiekėjas ketina pasitelkti subrangovą (-us), subtiekėją (-us)</w:t>
      </w:r>
      <w:r w:rsidRPr="00A04474">
        <w:rPr>
          <w:rFonts w:ascii="Times New Roman" w:eastAsia="Times New Roman" w:hAnsi="Times New Roman" w:cs="Times New Roman"/>
          <w:i/>
          <w:strike/>
          <w:spacing w:val="-4"/>
          <w:sz w:val="24"/>
          <w:szCs w:val="24"/>
        </w:rPr>
        <w:t>,</w:t>
      </w:r>
    </w:p>
    <w:p w14:paraId="74C99340" w14:textId="77777777" w:rsidR="00A04474" w:rsidRPr="00A04474" w:rsidRDefault="00A04474" w:rsidP="00A04474">
      <w:pPr>
        <w:spacing w:after="0" w:line="240" w:lineRule="auto"/>
        <w:ind w:right="-369" w:firstLine="567"/>
        <w:jc w:val="both"/>
        <w:rPr>
          <w:rFonts w:ascii="Times New Roman" w:eastAsia="Times New Roman" w:hAnsi="Times New Roman" w:cs="Times New Roman"/>
          <w:i/>
          <w:sz w:val="24"/>
          <w:szCs w:val="24"/>
        </w:rPr>
      </w:pPr>
    </w:p>
    <w:p w14:paraId="74230292" w14:textId="77777777" w:rsidR="00A04474" w:rsidRPr="00A04474" w:rsidRDefault="00A04474" w:rsidP="00A04474">
      <w:pPr>
        <w:spacing w:after="0" w:line="240" w:lineRule="auto"/>
        <w:ind w:right="-369" w:firstLine="567"/>
        <w:jc w:val="both"/>
        <w:rPr>
          <w:rFonts w:ascii="Times New Roman" w:eastAsia="Times New Roman" w:hAnsi="Times New Roman" w:cs="Times New Roman"/>
          <w:i/>
          <w:sz w:val="24"/>
          <w:szCs w:val="24"/>
        </w:rPr>
      </w:pPr>
      <w:r w:rsidRPr="00A04474">
        <w:rPr>
          <w:rFonts w:ascii="Times New Roman" w:eastAsia="Times New Roman" w:hAnsi="Times New Roman" w:cs="Times New Roman"/>
          <w:i/>
          <w:sz w:val="24"/>
          <w:szCs w:val="24"/>
        </w:rPr>
        <w:t>1 lentelė</w:t>
      </w:r>
    </w:p>
    <w:tbl>
      <w:tblPr>
        <w:tblStyle w:val="Lentelstinklelis1"/>
        <w:tblW w:w="9889" w:type="dxa"/>
        <w:tblLook w:val="04A0" w:firstRow="1" w:lastRow="0" w:firstColumn="1" w:lastColumn="0" w:noHBand="0" w:noVBand="1"/>
      </w:tblPr>
      <w:tblGrid>
        <w:gridCol w:w="959"/>
        <w:gridCol w:w="8930"/>
      </w:tblGrid>
      <w:tr w:rsidR="00A04474" w:rsidRPr="00A04474" w14:paraId="2D37C2BF" w14:textId="77777777" w:rsidTr="00855B61">
        <w:tc>
          <w:tcPr>
            <w:tcW w:w="959" w:type="dxa"/>
          </w:tcPr>
          <w:p w14:paraId="7E2692D9" w14:textId="77777777" w:rsidR="00A04474" w:rsidRPr="00A04474" w:rsidRDefault="00A04474" w:rsidP="00A04474">
            <w:pPr>
              <w:ind w:right="-369"/>
              <w:jc w:val="both"/>
              <w:rPr>
                <w:rFonts w:ascii="Times New Roman" w:eastAsia="Times New Roman" w:hAnsi="Times New Roman" w:cs="Times New Roman"/>
                <w:b/>
                <w:sz w:val="24"/>
                <w:szCs w:val="24"/>
              </w:rPr>
            </w:pPr>
            <w:r w:rsidRPr="00A04474">
              <w:rPr>
                <w:rFonts w:ascii="Times New Roman" w:eastAsia="Times New Roman" w:hAnsi="Times New Roman" w:cs="Times New Roman"/>
                <w:b/>
                <w:sz w:val="24"/>
              </w:rPr>
              <w:t>Eil. Nr.</w:t>
            </w:r>
          </w:p>
        </w:tc>
        <w:tc>
          <w:tcPr>
            <w:tcW w:w="8929" w:type="dxa"/>
          </w:tcPr>
          <w:p w14:paraId="28DC79C2" w14:textId="77777777" w:rsidR="00A04474" w:rsidRPr="00A04474" w:rsidRDefault="00A04474" w:rsidP="00A04474">
            <w:pPr>
              <w:ind w:right="-369"/>
              <w:jc w:val="center"/>
              <w:rPr>
                <w:rFonts w:ascii="Times New Roman" w:eastAsia="Times New Roman" w:hAnsi="Times New Roman" w:cs="Times New Roman"/>
                <w:b/>
                <w:sz w:val="24"/>
                <w:szCs w:val="24"/>
              </w:rPr>
            </w:pPr>
            <w:r w:rsidRPr="00A04474">
              <w:rPr>
                <w:rFonts w:ascii="Times New Roman" w:eastAsia="Times New Roman" w:hAnsi="Times New Roman" w:cs="Times New Roman"/>
                <w:b/>
                <w:sz w:val="24"/>
              </w:rPr>
              <w:t>Subrangovo/ subtiekėjo įmonės pavadinimas</w:t>
            </w:r>
          </w:p>
        </w:tc>
      </w:tr>
      <w:tr w:rsidR="00A04474" w:rsidRPr="00A04474" w14:paraId="206F1775" w14:textId="77777777" w:rsidTr="00855B61">
        <w:tc>
          <w:tcPr>
            <w:tcW w:w="959" w:type="dxa"/>
          </w:tcPr>
          <w:p w14:paraId="4F36E6DD" w14:textId="77777777" w:rsidR="00A04474" w:rsidRPr="00A04474" w:rsidRDefault="00A04474" w:rsidP="00A04474">
            <w:pPr>
              <w:ind w:right="-369"/>
              <w:jc w:val="both"/>
              <w:rPr>
                <w:rFonts w:ascii="Times New Roman" w:eastAsia="Times New Roman" w:hAnsi="Times New Roman" w:cs="Times New Roman"/>
                <w:sz w:val="24"/>
              </w:rPr>
            </w:pPr>
          </w:p>
        </w:tc>
        <w:tc>
          <w:tcPr>
            <w:tcW w:w="8929" w:type="dxa"/>
          </w:tcPr>
          <w:p w14:paraId="08437F16" w14:textId="77777777" w:rsidR="00A04474" w:rsidRPr="00A04474" w:rsidRDefault="00A04474" w:rsidP="00A04474">
            <w:pPr>
              <w:ind w:right="-369"/>
              <w:jc w:val="both"/>
              <w:rPr>
                <w:rFonts w:ascii="Times New Roman" w:eastAsia="Times New Roman" w:hAnsi="Times New Roman" w:cs="Times New Roman"/>
                <w:sz w:val="24"/>
              </w:rPr>
            </w:pPr>
          </w:p>
        </w:tc>
      </w:tr>
      <w:tr w:rsidR="00A04474" w:rsidRPr="00A04474" w14:paraId="6F5C9A22" w14:textId="77777777" w:rsidTr="00855B61">
        <w:tc>
          <w:tcPr>
            <w:tcW w:w="959" w:type="dxa"/>
          </w:tcPr>
          <w:p w14:paraId="60E39A46" w14:textId="77777777" w:rsidR="00A04474" w:rsidRPr="00A04474" w:rsidRDefault="00A04474" w:rsidP="00A04474">
            <w:pPr>
              <w:ind w:right="-369"/>
              <w:jc w:val="both"/>
              <w:rPr>
                <w:rFonts w:ascii="Times New Roman" w:eastAsia="Times New Roman" w:hAnsi="Times New Roman" w:cs="Times New Roman"/>
                <w:sz w:val="24"/>
              </w:rPr>
            </w:pPr>
          </w:p>
        </w:tc>
        <w:tc>
          <w:tcPr>
            <w:tcW w:w="8929" w:type="dxa"/>
          </w:tcPr>
          <w:p w14:paraId="16A2672B" w14:textId="77777777" w:rsidR="00A04474" w:rsidRPr="00A04474" w:rsidRDefault="00A04474" w:rsidP="00A04474">
            <w:pPr>
              <w:ind w:right="-369"/>
              <w:jc w:val="both"/>
              <w:rPr>
                <w:rFonts w:ascii="Times New Roman" w:eastAsia="Times New Roman" w:hAnsi="Times New Roman" w:cs="Times New Roman"/>
                <w:sz w:val="24"/>
              </w:rPr>
            </w:pPr>
          </w:p>
        </w:tc>
      </w:tr>
      <w:tr w:rsidR="00A04474" w:rsidRPr="00A04474" w14:paraId="7E1C8F41" w14:textId="77777777" w:rsidTr="00855B61">
        <w:tc>
          <w:tcPr>
            <w:tcW w:w="959" w:type="dxa"/>
          </w:tcPr>
          <w:p w14:paraId="4E920F6C" w14:textId="77777777" w:rsidR="00A04474" w:rsidRPr="00A04474" w:rsidRDefault="00A04474" w:rsidP="00A04474">
            <w:pPr>
              <w:ind w:right="-369"/>
              <w:jc w:val="both"/>
              <w:rPr>
                <w:rFonts w:ascii="Times New Roman" w:eastAsia="Times New Roman" w:hAnsi="Times New Roman" w:cs="Times New Roman"/>
                <w:sz w:val="24"/>
              </w:rPr>
            </w:pPr>
          </w:p>
        </w:tc>
        <w:tc>
          <w:tcPr>
            <w:tcW w:w="8929" w:type="dxa"/>
          </w:tcPr>
          <w:p w14:paraId="546692DA" w14:textId="77777777" w:rsidR="00A04474" w:rsidRPr="00A04474" w:rsidRDefault="00A04474" w:rsidP="00A04474">
            <w:pPr>
              <w:ind w:right="-369"/>
              <w:jc w:val="both"/>
              <w:rPr>
                <w:rFonts w:ascii="Times New Roman" w:eastAsia="Times New Roman" w:hAnsi="Times New Roman" w:cs="Times New Roman"/>
                <w:sz w:val="24"/>
              </w:rPr>
            </w:pPr>
          </w:p>
        </w:tc>
      </w:tr>
    </w:tbl>
    <w:p w14:paraId="28B0BD8E" w14:textId="77777777" w:rsidR="00A04474" w:rsidRPr="00A04474" w:rsidRDefault="00A04474" w:rsidP="00A04474">
      <w:pPr>
        <w:spacing w:after="0" w:line="240" w:lineRule="auto"/>
        <w:ind w:right="-369"/>
        <w:jc w:val="both"/>
        <w:rPr>
          <w:rFonts w:ascii="Times New Roman" w:eastAsia="Times New Roman" w:hAnsi="Times New Roman" w:cs="Times New Roman"/>
          <w:b/>
          <w:sz w:val="24"/>
          <w:szCs w:val="24"/>
        </w:rPr>
      </w:pPr>
    </w:p>
    <w:p w14:paraId="1F64BDB1" w14:textId="77777777" w:rsidR="00A04474" w:rsidRPr="00A04474" w:rsidRDefault="00A04474" w:rsidP="00A04474">
      <w:pPr>
        <w:spacing w:after="0" w:line="240" w:lineRule="auto"/>
        <w:ind w:right="-369" w:firstLine="567"/>
        <w:jc w:val="both"/>
        <w:rPr>
          <w:rFonts w:ascii="Times New Roman" w:eastAsia="Times New Roman" w:hAnsi="Times New Roman" w:cs="Times New Roman"/>
          <w:sz w:val="24"/>
          <w:szCs w:val="24"/>
        </w:rPr>
      </w:pPr>
      <w:r w:rsidRPr="00A04474">
        <w:rPr>
          <w:rFonts w:ascii="Times New Roman" w:eastAsia="Times New Roman" w:hAnsi="Times New Roman" w:cs="Times New Roman"/>
          <w:i/>
          <w:sz w:val="24"/>
          <w:szCs w:val="24"/>
        </w:rPr>
        <w:t>2 lentelė</w:t>
      </w:r>
      <w:r w:rsidRPr="00A04474">
        <w:rPr>
          <w:rFonts w:ascii="Times New Roman" w:eastAsia="Times New Roman" w:hAnsi="Times New Roman" w:cs="Times New Roman"/>
          <w:sz w:val="24"/>
          <w:szCs w:val="24"/>
        </w:rPr>
        <w:t xml:space="preserve">             Kartu su pasiūlymu pateikiami šie dokumentai:</w:t>
      </w:r>
    </w:p>
    <w:tbl>
      <w:tblPr>
        <w:tblStyle w:val="Lentelstinklelis1"/>
        <w:tblW w:w="9854" w:type="dxa"/>
        <w:tblLook w:val="04A0" w:firstRow="1" w:lastRow="0" w:firstColumn="1" w:lastColumn="0" w:noHBand="0" w:noVBand="1"/>
      </w:tblPr>
      <w:tblGrid>
        <w:gridCol w:w="957"/>
        <w:gridCol w:w="5612"/>
        <w:gridCol w:w="3285"/>
      </w:tblGrid>
      <w:tr w:rsidR="00A04474" w:rsidRPr="00A04474" w14:paraId="246347D4" w14:textId="77777777" w:rsidTr="00855B61">
        <w:tc>
          <w:tcPr>
            <w:tcW w:w="957" w:type="dxa"/>
          </w:tcPr>
          <w:p w14:paraId="76CDDF40" w14:textId="77777777" w:rsidR="00A04474" w:rsidRPr="00A04474" w:rsidRDefault="00A04474" w:rsidP="00A04474">
            <w:pPr>
              <w:ind w:right="-369"/>
              <w:jc w:val="both"/>
              <w:rPr>
                <w:rFonts w:ascii="Times New Roman" w:eastAsia="Times New Roman" w:hAnsi="Times New Roman" w:cs="Times New Roman"/>
                <w:b/>
                <w:sz w:val="24"/>
                <w:szCs w:val="24"/>
              </w:rPr>
            </w:pPr>
            <w:r w:rsidRPr="00A04474">
              <w:rPr>
                <w:rFonts w:ascii="Times New Roman" w:eastAsia="Times New Roman" w:hAnsi="Times New Roman" w:cs="Times New Roman"/>
                <w:b/>
                <w:sz w:val="24"/>
              </w:rPr>
              <w:t>Eil. Nr.</w:t>
            </w:r>
          </w:p>
        </w:tc>
        <w:tc>
          <w:tcPr>
            <w:tcW w:w="5612" w:type="dxa"/>
          </w:tcPr>
          <w:p w14:paraId="52FAA40B" w14:textId="77777777" w:rsidR="00A04474" w:rsidRPr="00A04474" w:rsidRDefault="00A04474" w:rsidP="00A04474">
            <w:pPr>
              <w:ind w:right="-369"/>
              <w:jc w:val="center"/>
              <w:rPr>
                <w:rFonts w:ascii="Times New Roman" w:eastAsia="Times New Roman" w:hAnsi="Times New Roman" w:cs="Times New Roman"/>
                <w:b/>
                <w:sz w:val="24"/>
                <w:szCs w:val="24"/>
              </w:rPr>
            </w:pPr>
            <w:r w:rsidRPr="00A04474">
              <w:rPr>
                <w:rFonts w:ascii="Times New Roman" w:eastAsia="Times New Roman" w:hAnsi="Times New Roman" w:cs="Times New Roman"/>
                <w:b/>
                <w:sz w:val="24"/>
              </w:rPr>
              <w:t>Pateiktų dokumentų pavadinimas</w:t>
            </w:r>
          </w:p>
        </w:tc>
        <w:tc>
          <w:tcPr>
            <w:tcW w:w="3285" w:type="dxa"/>
          </w:tcPr>
          <w:p w14:paraId="74741555" w14:textId="77777777" w:rsidR="00A04474" w:rsidRPr="00A04474" w:rsidRDefault="00A04474" w:rsidP="00A04474">
            <w:pPr>
              <w:ind w:right="-369"/>
              <w:jc w:val="both"/>
              <w:rPr>
                <w:rFonts w:ascii="Times New Roman" w:eastAsia="Times New Roman" w:hAnsi="Times New Roman" w:cs="Times New Roman"/>
                <w:b/>
                <w:sz w:val="24"/>
                <w:szCs w:val="24"/>
              </w:rPr>
            </w:pPr>
            <w:r w:rsidRPr="00A04474">
              <w:rPr>
                <w:rFonts w:ascii="Times New Roman" w:eastAsia="Times New Roman" w:hAnsi="Times New Roman" w:cs="Times New Roman"/>
                <w:b/>
                <w:sz w:val="24"/>
              </w:rPr>
              <w:t>Dokumento puslapių skaičius</w:t>
            </w:r>
          </w:p>
        </w:tc>
      </w:tr>
      <w:tr w:rsidR="00A04474" w:rsidRPr="00A04474" w14:paraId="6B6D54BB" w14:textId="77777777" w:rsidTr="00855B61">
        <w:tc>
          <w:tcPr>
            <w:tcW w:w="957" w:type="dxa"/>
          </w:tcPr>
          <w:p w14:paraId="0FC763DD" w14:textId="77777777" w:rsidR="00A04474" w:rsidRPr="00A04474" w:rsidRDefault="00A04474" w:rsidP="00A04474">
            <w:pPr>
              <w:ind w:right="-369"/>
              <w:jc w:val="both"/>
              <w:rPr>
                <w:rFonts w:ascii="Times New Roman" w:eastAsia="Times New Roman" w:hAnsi="Times New Roman" w:cs="Times New Roman"/>
                <w:sz w:val="24"/>
              </w:rPr>
            </w:pPr>
          </w:p>
        </w:tc>
        <w:tc>
          <w:tcPr>
            <w:tcW w:w="5612" w:type="dxa"/>
          </w:tcPr>
          <w:p w14:paraId="6F4ED293" w14:textId="77777777" w:rsidR="00A04474" w:rsidRPr="00A04474" w:rsidRDefault="00A04474" w:rsidP="00A04474">
            <w:pPr>
              <w:ind w:right="-369"/>
              <w:jc w:val="both"/>
              <w:rPr>
                <w:rFonts w:ascii="Times New Roman" w:eastAsia="Times New Roman" w:hAnsi="Times New Roman" w:cs="Times New Roman"/>
                <w:sz w:val="24"/>
              </w:rPr>
            </w:pPr>
          </w:p>
        </w:tc>
        <w:tc>
          <w:tcPr>
            <w:tcW w:w="3285" w:type="dxa"/>
          </w:tcPr>
          <w:p w14:paraId="3DF14192" w14:textId="77777777" w:rsidR="00A04474" w:rsidRPr="00A04474" w:rsidRDefault="00A04474" w:rsidP="00A04474">
            <w:pPr>
              <w:ind w:right="-369"/>
              <w:jc w:val="both"/>
              <w:rPr>
                <w:rFonts w:ascii="Times New Roman" w:eastAsia="Times New Roman" w:hAnsi="Times New Roman" w:cs="Times New Roman"/>
                <w:sz w:val="24"/>
              </w:rPr>
            </w:pPr>
          </w:p>
        </w:tc>
      </w:tr>
      <w:tr w:rsidR="00A04474" w:rsidRPr="00A04474" w14:paraId="41313EE4" w14:textId="77777777" w:rsidTr="00855B61">
        <w:tc>
          <w:tcPr>
            <w:tcW w:w="957" w:type="dxa"/>
          </w:tcPr>
          <w:p w14:paraId="5C5869D7" w14:textId="77777777" w:rsidR="00A04474" w:rsidRPr="00A04474" w:rsidRDefault="00A04474" w:rsidP="00A04474">
            <w:pPr>
              <w:ind w:right="-369"/>
              <w:jc w:val="both"/>
              <w:rPr>
                <w:rFonts w:ascii="Times New Roman" w:eastAsia="Times New Roman" w:hAnsi="Times New Roman" w:cs="Times New Roman"/>
                <w:sz w:val="24"/>
              </w:rPr>
            </w:pPr>
          </w:p>
        </w:tc>
        <w:tc>
          <w:tcPr>
            <w:tcW w:w="5612" w:type="dxa"/>
          </w:tcPr>
          <w:p w14:paraId="46E14A20" w14:textId="77777777" w:rsidR="00A04474" w:rsidRPr="00A04474" w:rsidRDefault="00A04474" w:rsidP="00A04474">
            <w:pPr>
              <w:ind w:right="-369"/>
              <w:jc w:val="both"/>
              <w:rPr>
                <w:rFonts w:ascii="Times New Roman" w:eastAsia="Times New Roman" w:hAnsi="Times New Roman" w:cs="Times New Roman"/>
                <w:sz w:val="24"/>
              </w:rPr>
            </w:pPr>
          </w:p>
        </w:tc>
        <w:tc>
          <w:tcPr>
            <w:tcW w:w="3285" w:type="dxa"/>
          </w:tcPr>
          <w:p w14:paraId="4BE5927A" w14:textId="77777777" w:rsidR="00A04474" w:rsidRPr="00A04474" w:rsidRDefault="00A04474" w:rsidP="00A04474">
            <w:pPr>
              <w:ind w:right="-369"/>
              <w:jc w:val="both"/>
              <w:rPr>
                <w:rFonts w:ascii="Times New Roman" w:eastAsia="Times New Roman" w:hAnsi="Times New Roman" w:cs="Times New Roman"/>
                <w:sz w:val="24"/>
              </w:rPr>
            </w:pPr>
          </w:p>
        </w:tc>
      </w:tr>
      <w:tr w:rsidR="00A04474" w:rsidRPr="00A04474" w14:paraId="0CF02D6C" w14:textId="77777777" w:rsidTr="00855B61">
        <w:tc>
          <w:tcPr>
            <w:tcW w:w="957" w:type="dxa"/>
          </w:tcPr>
          <w:p w14:paraId="1946923D" w14:textId="77777777" w:rsidR="00A04474" w:rsidRPr="00A04474" w:rsidRDefault="00A04474" w:rsidP="00A04474">
            <w:pPr>
              <w:ind w:right="-369"/>
              <w:jc w:val="both"/>
              <w:rPr>
                <w:rFonts w:ascii="Times New Roman" w:eastAsia="Times New Roman" w:hAnsi="Times New Roman" w:cs="Times New Roman"/>
                <w:sz w:val="24"/>
              </w:rPr>
            </w:pPr>
          </w:p>
        </w:tc>
        <w:tc>
          <w:tcPr>
            <w:tcW w:w="5612" w:type="dxa"/>
          </w:tcPr>
          <w:p w14:paraId="4364E6BB" w14:textId="77777777" w:rsidR="00A04474" w:rsidRPr="00A04474" w:rsidRDefault="00A04474" w:rsidP="00A04474">
            <w:pPr>
              <w:ind w:right="-369"/>
              <w:jc w:val="both"/>
              <w:rPr>
                <w:rFonts w:ascii="Times New Roman" w:eastAsia="Times New Roman" w:hAnsi="Times New Roman" w:cs="Times New Roman"/>
                <w:sz w:val="24"/>
              </w:rPr>
            </w:pPr>
          </w:p>
        </w:tc>
        <w:tc>
          <w:tcPr>
            <w:tcW w:w="3285" w:type="dxa"/>
          </w:tcPr>
          <w:p w14:paraId="10F47319" w14:textId="77777777" w:rsidR="00A04474" w:rsidRPr="00A04474" w:rsidRDefault="00A04474" w:rsidP="00A04474">
            <w:pPr>
              <w:ind w:right="-369"/>
              <w:jc w:val="both"/>
              <w:rPr>
                <w:rFonts w:ascii="Times New Roman" w:eastAsia="Times New Roman" w:hAnsi="Times New Roman" w:cs="Times New Roman"/>
                <w:sz w:val="24"/>
              </w:rPr>
            </w:pPr>
          </w:p>
        </w:tc>
      </w:tr>
    </w:tbl>
    <w:p w14:paraId="750B4992" w14:textId="77777777" w:rsidR="00A04474" w:rsidRPr="00A04474" w:rsidRDefault="00A04474" w:rsidP="00A04474">
      <w:pPr>
        <w:spacing w:after="0" w:line="240" w:lineRule="auto"/>
        <w:ind w:right="-1" w:firstLine="567"/>
        <w:contextualSpacing/>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Pasiūlymas galioja ne mažiau kaip 90 dienų nuo pasiūlymo pateikimo termino pabaigos.</w:t>
      </w:r>
    </w:p>
    <w:p w14:paraId="4D124EDD" w14:textId="77777777" w:rsidR="00A04474" w:rsidRPr="00A04474" w:rsidRDefault="00A04474" w:rsidP="00A04474">
      <w:pPr>
        <w:spacing w:after="0" w:line="240" w:lineRule="auto"/>
        <w:ind w:right="-1" w:firstLine="567"/>
        <w:contextualSpacing/>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ab/>
      </w:r>
    </w:p>
    <w:p w14:paraId="5268529E" w14:textId="77777777" w:rsidR="00A04474" w:rsidRPr="00A04474" w:rsidRDefault="00A04474" w:rsidP="00A04474">
      <w:pPr>
        <w:spacing w:after="0" w:line="240" w:lineRule="auto"/>
        <w:ind w:right="-1" w:firstLine="567"/>
        <w:contextualSpacing/>
        <w:jc w:val="both"/>
        <w:rPr>
          <w:rFonts w:ascii="Times New Roman" w:eastAsia="Times New Roman" w:hAnsi="Times New Roman" w:cs="Times New Roman"/>
          <w:b/>
          <w:i/>
          <w:sz w:val="24"/>
          <w:szCs w:val="24"/>
        </w:rPr>
      </w:pPr>
      <w:r w:rsidRPr="00A04474">
        <w:rPr>
          <w:rFonts w:ascii="Times New Roman" w:eastAsia="Times New Roman" w:hAnsi="Times New Roman" w:cs="Times New Roman"/>
          <w:b/>
          <w:i/>
          <w:sz w:val="24"/>
          <w:szCs w:val="24"/>
        </w:rPr>
        <w:t>Ši pasiūlyme nurodyta informacija yra konfidenciali / Perkančioji organizacija šios informacijos negali atskleisti tretiesiems asmenims*:</w:t>
      </w:r>
    </w:p>
    <w:p w14:paraId="07366B8B" w14:textId="77777777" w:rsidR="00A04474" w:rsidRPr="00A04474" w:rsidRDefault="00A04474" w:rsidP="00A04474">
      <w:pPr>
        <w:spacing w:after="0" w:line="240" w:lineRule="auto"/>
        <w:ind w:right="-1" w:firstLine="567"/>
        <w:contextualSpacing/>
        <w:jc w:val="both"/>
        <w:rPr>
          <w:rFonts w:ascii="Times New Roman" w:eastAsia="Times New Roman" w:hAnsi="Times New Roman" w:cs="Times New Roman"/>
          <w:i/>
          <w:sz w:val="24"/>
          <w:szCs w:val="24"/>
        </w:rPr>
      </w:pPr>
      <w:r w:rsidRPr="00A04474">
        <w:rPr>
          <w:rFonts w:ascii="Times New Roman" w:eastAsia="Times New Roman" w:hAnsi="Times New Roman" w:cs="Times New Roman"/>
          <w:i/>
          <w:sz w:val="24"/>
          <w:szCs w:val="24"/>
        </w:rPr>
        <w:t>3 lentelė</w:t>
      </w:r>
    </w:p>
    <w:tbl>
      <w:tblPr>
        <w:tblW w:w="9889" w:type="dxa"/>
        <w:tblLook w:val="04A0" w:firstRow="1" w:lastRow="0" w:firstColumn="1" w:lastColumn="0" w:noHBand="0" w:noVBand="1"/>
      </w:tblPr>
      <w:tblGrid>
        <w:gridCol w:w="959"/>
        <w:gridCol w:w="3572"/>
        <w:gridCol w:w="5358"/>
      </w:tblGrid>
      <w:tr w:rsidR="00A04474" w:rsidRPr="00A04474" w14:paraId="73037703" w14:textId="77777777" w:rsidTr="00855B61">
        <w:tc>
          <w:tcPr>
            <w:tcW w:w="959" w:type="dxa"/>
            <w:tcBorders>
              <w:top w:val="single" w:sz="4" w:space="0" w:color="000000"/>
              <w:left w:val="single" w:sz="4" w:space="0" w:color="000000"/>
              <w:bottom w:val="single" w:sz="4" w:space="0" w:color="000000"/>
              <w:right w:val="single" w:sz="4" w:space="0" w:color="000000"/>
            </w:tcBorders>
          </w:tcPr>
          <w:p w14:paraId="4DC85570" w14:textId="77777777" w:rsidR="00A04474" w:rsidRPr="00A04474" w:rsidRDefault="00A04474" w:rsidP="00A04474">
            <w:pPr>
              <w:spacing w:after="0" w:line="240" w:lineRule="auto"/>
              <w:contextualSpacing/>
              <w:jc w:val="both"/>
              <w:rPr>
                <w:rFonts w:ascii="Times New Roman" w:eastAsia="Times New Roman" w:hAnsi="Times New Roman" w:cs="Times New Roman"/>
                <w:b/>
                <w:sz w:val="24"/>
                <w:szCs w:val="24"/>
              </w:rPr>
            </w:pPr>
            <w:r w:rsidRPr="00A04474">
              <w:rPr>
                <w:rFonts w:ascii="Times New Roman" w:eastAsia="Times New Roman" w:hAnsi="Times New Roman" w:cs="Times New Roman"/>
                <w:b/>
                <w:sz w:val="24"/>
                <w:szCs w:val="24"/>
              </w:rPr>
              <w:t>Eil. Nr.</w:t>
            </w:r>
          </w:p>
        </w:tc>
        <w:tc>
          <w:tcPr>
            <w:tcW w:w="3572" w:type="dxa"/>
            <w:tcBorders>
              <w:top w:val="single" w:sz="4" w:space="0" w:color="000000"/>
              <w:left w:val="single" w:sz="4" w:space="0" w:color="000000"/>
              <w:bottom w:val="single" w:sz="4" w:space="0" w:color="000000"/>
              <w:right w:val="single" w:sz="4" w:space="0" w:color="000000"/>
            </w:tcBorders>
          </w:tcPr>
          <w:p w14:paraId="19828E65" w14:textId="77777777" w:rsidR="00A04474" w:rsidRPr="00A04474" w:rsidRDefault="00A04474" w:rsidP="00A04474">
            <w:pPr>
              <w:spacing w:after="0" w:line="240" w:lineRule="auto"/>
              <w:contextualSpacing/>
              <w:jc w:val="both"/>
              <w:rPr>
                <w:rFonts w:ascii="Times New Roman" w:eastAsia="Times New Roman" w:hAnsi="Times New Roman" w:cs="Times New Roman"/>
                <w:b/>
                <w:sz w:val="24"/>
                <w:szCs w:val="24"/>
              </w:rPr>
            </w:pPr>
            <w:r w:rsidRPr="00A04474">
              <w:rPr>
                <w:rFonts w:ascii="Times New Roman" w:eastAsia="Times New Roman" w:hAnsi="Times New Roman" w:cs="Times New Roman"/>
                <w:b/>
                <w:sz w:val="24"/>
                <w:szCs w:val="24"/>
              </w:rPr>
              <w:t>Pateikto dokumento pavadinimas (rekomenduojama pavadinime vartoti žodį „Konfidencialu“)</w:t>
            </w:r>
          </w:p>
        </w:tc>
        <w:tc>
          <w:tcPr>
            <w:tcW w:w="5358" w:type="dxa"/>
            <w:tcBorders>
              <w:top w:val="single" w:sz="4" w:space="0" w:color="000000"/>
              <w:left w:val="single" w:sz="4" w:space="0" w:color="000000"/>
              <w:bottom w:val="single" w:sz="4" w:space="0" w:color="000000"/>
              <w:right w:val="single" w:sz="4" w:space="0" w:color="000000"/>
            </w:tcBorders>
          </w:tcPr>
          <w:p w14:paraId="409D70F6" w14:textId="77777777" w:rsidR="00A04474" w:rsidRPr="00A04474" w:rsidRDefault="00A04474" w:rsidP="00A04474">
            <w:pPr>
              <w:spacing w:after="0" w:line="240" w:lineRule="auto"/>
              <w:contextualSpacing/>
              <w:jc w:val="both"/>
              <w:rPr>
                <w:rFonts w:ascii="Times New Roman" w:eastAsia="Times New Roman" w:hAnsi="Times New Roman" w:cs="Times New Roman"/>
                <w:b/>
                <w:sz w:val="24"/>
                <w:szCs w:val="24"/>
              </w:rPr>
            </w:pPr>
            <w:r w:rsidRPr="00A04474">
              <w:rPr>
                <w:rFonts w:ascii="Times New Roman" w:eastAsia="Times New Roman" w:hAnsi="Times New Roman" w:cs="Times New Roman"/>
                <w:b/>
                <w:sz w:val="24"/>
                <w:szCs w:val="24"/>
              </w:rPr>
              <w:t>Dokumentas yra įkeltas šioje CVP IS pasiūlymo lango eilutėje („Prisegti dokumentai“ arba „Kvalifikaciniai klausimai“ prie atsakymo į klausimą)</w:t>
            </w:r>
          </w:p>
        </w:tc>
      </w:tr>
      <w:tr w:rsidR="00A04474" w:rsidRPr="00A04474" w14:paraId="4299D0B7" w14:textId="77777777" w:rsidTr="00855B61">
        <w:tc>
          <w:tcPr>
            <w:tcW w:w="959" w:type="dxa"/>
            <w:tcBorders>
              <w:top w:val="single" w:sz="4" w:space="0" w:color="000000"/>
              <w:left w:val="single" w:sz="4" w:space="0" w:color="000000"/>
              <w:bottom w:val="single" w:sz="4" w:space="0" w:color="000000"/>
              <w:right w:val="single" w:sz="4" w:space="0" w:color="000000"/>
            </w:tcBorders>
          </w:tcPr>
          <w:p w14:paraId="66F9B2A3" w14:textId="77777777" w:rsidR="00A04474" w:rsidRPr="00A04474" w:rsidRDefault="00A04474" w:rsidP="00A04474">
            <w:pPr>
              <w:spacing w:after="0" w:line="240" w:lineRule="auto"/>
              <w:contextualSpacing/>
              <w:jc w:val="both"/>
              <w:rPr>
                <w:rFonts w:ascii="Times New Roman" w:eastAsia="Times New Roman" w:hAnsi="Times New Roman" w:cs="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14:paraId="1446FD7F" w14:textId="77777777" w:rsidR="00A04474" w:rsidRPr="00A04474" w:rsidRDefault="00A04474" w:rsidP="00A04474">
            <w:pPr>
              <w:spacing w:after="0" w:line="240" w:lineRule="auto"/>
              <w:contextualSpacing/>
              <w:jc w:val="both"/>
              <w:rPr>
                <w:rFonts w:ascii="Times New Roman" w:eastAsia="Times New Roman" w:hAnsi="Times New Roman" w:cs="Times New Roman"/>
                <w:sz w:val="24"/>
                <w:szCs w:val="24"/>
              </w:rPr>
            </w:pPr>
          </w:p>
        </w:tc>
        <w:tc>
          <w:tcPr>
            <w:tcW w:w="5358" w:type="dxa"/>
            <w:tcBorders>
              <w:top w:val="single" w:sz="4" w:space="0" w:color="000000"/>
              <w:left w:val="single" w:sz="4" w:space="0" w:color="000000"/>
              <w:bottom w:val="single" w:sz="4" w:space="0" w:color="000000"/>
              <w:right w:val="single" w:sz="4" w:space="0" w:color="000000"/>
            </w:tcBorders>
          </w:tcPr>
          <w:p w14:paraId="0277A24B" w14:textId="77777777" w:rsidR="00A04474" w:rsidRPr="00A04474" w:rsidRDefault="00A04474" w:rsidP="00A04474">
            <w:pPr>
              <w:spacing w:after="0" w:line="240" w:lineRule="auto"/>
              <w:contextualSpacing/>
              <w:jc w:val="both"/>
              <w:rPr>
                <w:rFonts w:ascii="Times New Roman" w:eastAsia="Times New Roman" w:hAnsi="Times New Roman" w:cs="Times New Roman"/>
                <w:sz w:val="24"/>
                <w:szCs w:val="24"/>
              </w:rPr>
            </w:pPr>
          </w:p>
        </w:tc>
      </w:tr>
      <w:tr w:rsidR="00A04474" w:rsidRPr="00A04474" w14:paraId="3CC788C3" w14:textId="77777777" w:rsidTr="00855B61">
        <w:tc>
          <w:tcPr>
            <w:tcW w:w="959" w:type="dxa"/>
            <w:tcBorders>
              <w:top w:val="single" w:sz="4" w:space="0" w:color="000000"/>
              <w:left w:val="single" w:sz="4" w:space="0" w:color="000000"/>
              <w:bottom w:val="single" w:sz="4" w:space="0" w:color="000000"/>
              <w:right w:val="single" w:sz="4" w:space="0" w:color="000000"/>
            </w:tcBorders>
          </w:tcPr>
          <w:p w14:paraId="21E8E28A" w14:textId="77777777" w:rsidR="00A04474" w:rsidRPr="00A04474" w:rsidRDefault="00A04474" w:rsidP="00A04474">
            <w:pPr>
              <w:spacing w:after="0" w:line="240" w:lineRule="auto"/>
              <w:contextualSpacing/>
              <w:jc w:val="both"/>
              <w:rPr>
                <w:rFonts w:ascii="Times New Roman" w:eastAsia="Times New Roman" w:hAnsi="Times New Roman" w:cs="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14:paraId="7E477B61" w14:textId="77777777" w:rsidR="00A04474" w:rsidRPr="00A04474" w:rsidRDefault="00A04474" w:rsidP="00A04474">
            <w:pPr>
              <w:spacing w:after="0" w:line="240" w:lineRule="auto"/>
              <w:contextualSpacing/>
              <w:jc w:val="both"/>
              <w:rPr>
                <w:rFonts w:ascii="Times New Roman" w:eastAsia="Times New Roman" w:hAnsi="Times New Roman" w:cs="Times New Roman"/>
                <w:sz w:val="24"/>
                <w:szCs w:val="24"/>
              </w:rPr>
            </w:pPr>
          </w:p>
        </w:tc>
        <w:tc>
          <w:tcPr>
            <w:tcW w:w="5358" w:type="dxa"/>
            <w:tcBorders>
              <w:top w:val="single" w:sz="4" w:space="0" w:color="000000"/>
              <w:left w:val="single" w:sz="4" w:space="0" w:color="000000"/>
              <w:bottom w:val="single" w:sz="4" w:space="0" w:color="000000"/>
              <w:right w:val="single" w:sz="4" w:space="0" w:color="000000"/>
            </w:tcBorders>
          </w:tcPr>
          <w:p w14:paraId="175541BC" w14:textId="77777777" w:rsidR="00A04474" w:rsidRPr="00A04474" w:rsidRDefault="00A04474" w:rsidP="00A04474">
            <w:pPr>
              <w:spacing w:after="0" w:line="240" w:lineRule="auto"/>
              <w:contextualSpacing/>
              <w:jc w:val="both"/>
              <w:rPr>
                <w:rFonts w:ascii="Times New Roman" w:eastAsia="Times New Roman" w:hAnsi="Times New Roman" w:cs="Times New Roman"/>
                <w:sz w:val="24"/>
                <w:szCs w:val="24"/>
              </w:rPr>
            </w:pPr>
          </w:p>
        </w:tc>
      </w:tr>
      <w:tr w:rsidR="00A04474" w:rsidRPr="00A04474" w14:paraId="32AB7163" w14:textId="77777777" w:rsidTr="00855B61">
        <w:tc>
          <w:tcPr>
            <w:tcW w:w="959" w:type="dxa"/>
            <w:tcBorders>
              <w:top w:val="single" w:sz="4" w:space="0" w:color="000000"/>
              <w:left w:val="single" w:sz="4" w:space="0" w:color="000000"/>
              <w:bottom w:val="single" w:sz="4" w:space="0" w:color="000000"/>
              <w:right w:val="single" w:sz="4" w:space="0" w:color="000000"/>
            </w:tcBorders>
          </w:tcPr>
          <w:p w14:paraId="4DD674E9" w14:textId="77777777" w:rsidR="00A04474" w:rsidRPr="00A04474" w:rsidRDefault="00A04474" w:rsidP="00A04474">
            <w:pPr>
              <w:spacing w:after="0" w:line="240" w:lineRule="auto"/>
              <w:contextualSpacing/>
              <w:jc w:val="both"/>
              <w:rPr>
                <w:rFonts w:ascii="Times New Roman" w:eastAsia="Times New Roman" w:hAnsi="Times New Roman" w:cs="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14:paraId="374FE0D7" w14:textId="77777777" w:rsidR="00A04474" w:rsidRPr="00A04474" w:rsidRDefault="00A04474" w:rsidP="00A04474">
            <w:pPr>
              <w:spacing w:after="0" w:line="240" w:lineRule="auto"/>
              <w:contextualSpacing/>
              <w:jc w:val="both"/>
              <w:rPr>
                <w:rFonts w:ascii="Times New Roman" w:eastAsia="Times New Roman" w:hAnsi="Times New Roman" w:cs="Times New Roman"/>
                <w:sz w:val="24"/>
                <w:szCs w:val="24"/>
              </w:rPr>
            </w:pPr>
          </w:p>
        </w:tc>
        <w:tc>
          <w:tcPr>
            <w:tcW w:w="5358" w:type="dxa"/>
            <w:tcBorders>
              <w:top w:val="single" w:sz="4" w:space="0" w:color="000000"/>
              <w:left w:val="single" w:sz="4" w:space="0" w:color="000000"/>
              <w:bottom w:val="single" w:sz="4" w:space="0" w:color="000000"/>
              <w:right w:val="single" w:sz="4" w:space="0" w:color="000000"/>
            </w:tcBorders>
          </w:tcPr>
          <w:p w14:paraId="0E717BEA" w14:textId="77777777" w:rsidR="00A04474" w:rsidRPr="00A04474" w:rsidRDefault="00A04474" w:rsidP="00A04474">
            <w:pPr>
              <w:spacing w:after="0" w:line="240" w:lineRule="auto"/>
              <w:contextualSpacing/>
              <w:jc w:val="both"/>
              <w:rPr>
                <w:rFonts w:ascii="Times New Roman" w:eastAsia="Times New Roman" w:hAnsi="Times New Roman" w:cs="Times New Roman"/>
                <w:sz w:val="24"/>
                <w:szCs w:val="24"/>
              </w:rPr>
            </w:pPr>
          </w:p>
        </w:tc>
      </w:tr>
    </w:tbl>
    <w:p w14:paraId="7629B156" w14:textId="77777777" w:rsidR="00A04474" w:rsidRPr="00A04474" w:rsidRDefault="00A04474" w:rsidP="00A04474">
      <w:pPr>
        <w:spacing w:after="0" w:line="240" w:lineRule="auto"/>
        <w:ind w:right="-1" w:firstLine="567"/>
        <w:contextualSpacing/>
        <w:jc w:val="both"/>
        <w:rPr>
          <w:rFonts w:ascii="Times New Roman" w:eastAsia="Times New Roman" w:hAnsi="Times New Roman" w:cs="Times New Roman"/>
          <w:i/>
          <w:sz w:val="24"/>
          <w:szCs w:val="24"/>
        </w:rPr>
      </w:pPr>
      <w:r w:rsidRPr="00A04474">
        <w:rPr>
          <w:rFonts w:ascii="Times New Roman" w:eastAsia="Times New Roman" w:hAnsi="Times New Roman" w:cs="Times New Roman"/>
          <w:b/>
          <w:i/>
          <w:sz w:val="24"/>
          <w:szCs w:val="24"/>
        </w:rPr>
        <w:t xml:space="preserve">Pastaba*. Tiekėjui nenurodžius, kokia informacija yra konfidenciali, laikoma, kad konfidencialios informacijos pasiūlyme nėra. Siekiant, kad Perkančioji organizacija galėtų užtikrinti tiekėjo informacijos konfidencialumą, pasiūlyme esanti konfidenciali informacija turi </w:t>
      </w:r>
      <w:r w:rsidRPr="00A04474">
        <w:rPr>
          <w:rFonts w:ascii="Times New Roman" w:eastAsia="Times New Roman" w:hAnsi="Times New Roman" w:cs="Times New Roman"/>
          <w:b/>
          <w:i/>
          <w:sz w:val="24"/>
          <w:szCs w:val="24"/>
        </w:rPr>
        <w:lastRenderedPageBreak/>
        <w:t xml:space="preserve">būti su žyma „konfidencialu“. </w:t>
      </w:r>
      <w:r w:rsidRPr="00A04474">
        <w:rPr>
          <w:rFonts w:ascii="Times New Roman" w:eastAsia="Times New Roman" w:hAnsi="Times New Roman" w:cs="Times New Roman"/>
          <w:i/>
          <w:sz w:val="24"/>
          <w:szCs w:val="24"/>
        </w:rPr>
        <w:t xml:space="preserve">Tiekėjai turi </w:t>
      </w:r>
      <w:r w:rsidRPr="00A04474">
        <w:rPr>
          <w:rFonts w:ascii="Times New Roman" w:eastAsia="Times New Roman" w:hAnsi="Times New Roman" w:cs="Times New Roman"/>
          <w:b/>
          <w:i/>
          <w:sz w:val="24"/>
          <w:szCs w:val="24"/>
          <w:u w:val="single"/>
        </w:rPr>
        <w:t>atidžiai ir pagrįstai</w:t>
      </w:r>
      <w:r w:rsidRPr="00A04474">
        <w:rPr>
          <w:rFonts w:ascii="Times New Roman" w:eastAsia="Times New Roman" w:hAnsi="Times New Roman" w:cs="Times New Roman"/>
          <w:i/>
          <w:sz w:val="24"/>
          <w:szCs w:val="24"/>
        </w:rPr>
        <w:t xml:space="preserve"> nurodyti konfidencialią informaciją, kadangi laimėtojo pasiūlymas ir sudaryta sutartis </w:t>
      </w:r>
      <w:r w:rsidRPr="00A04474">
        <w:rPr>
          <w:rFonts w:ascii="Times New Roman" w:eastAsia="Times New Roman" w:hAnsi="Times New Roman" w:cs="Times New Roman"/>
          <w:b/>
          <w:i/>
          <w:sz w:val="24"/>
          <w:szCs w:val="24"/>
          <w:u w:val="single"/>
        </w:rPr>
        <w:t>bus viešinama</w:t>
      </w:r>
      <w:r w:rsidRPr="00A04474">
        <w:rPr>
          <w:rFonts w:ascii="Times New Roman" w:eastAsia="Times New Roman" w:hAnsi="Times New Roman" w:cs="Times New Roman"/>
          <w:i/>
          <w:sz w:val="24"/>
          <w:szCs w:val="24"/>
        </w:rPr>
        <w:t>.</w:t>
      </w:r>
      <w:r w:rsidRPr="00A04474">
        <w:rPr>
          <w:rFonts w:ascii="Times New Roman" w:eastAsia="Times New Roman" w:hAnsi="Times New Roman" w:cs="Times New Roman"/>
          <w:i/>
          <w:sz w:val="24"/>
          <w:szCs w:val="24"/>
        </w:rPr>
        <w:tab/>
      </w:r>
      <w:r w:rsidRPr="00A04474">
        <w:rPr>
          <w:rFonts w:ascii="Times New Roman" w:eastAsia="Times New Roman" w:hAnsi="Times New Roman" w:cs="Times New Roman"/>
          <w:i/>
          <w:sz w:val="24"/>
          <w:szCs w:val="24"/>
        </w:rPr>
        <w:tab/>
      </w:r>
    </w:p>
    <w:p w14:paraId="3885304C" w14:textId="77777777" w:rsidR="00A04474" w:rsidRPr="00A04474" w:rsidRDefault="00A04474" w:rsidP="00A04474">
      <w:pPr>
        <w:spacing w:after="0" w:line="240" w:lineRule="auto"/>
        <w:ind w:right="-1" w:firstLine="567"/>
        <w:contextualSpacing/>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rPr>
        <w:tab/>
      </w:r>
      <w:r w:rsidRPr="00A04474">
        <w:rPr>
          <w:rFonts w:ascii="Times New Roman" w:eastAsia="Times New Roman" w:hAnsi="Times New Roman" w:cs="Times New Roman"/>
          <w:sz w:val="24"/>
          <w:szCs w:val="24"/>
        </w:rPr>
        <w:tab/>
      </w:r>
    </w:p>
    <w:p w14:paraId="689A976B" w14:textId="77777777" w:rsidR="00A04474" w:rsidRPr="00A04474" w:rsidRDefault="00A04474" w:rsidP="00A04474">
      <w:pPr>
        <w:spacing w:after="0" w:line="240" w:lineRule="auto"/>
        <w:ind w:right="-1" w:firstLine="567"/>
        <w:jc w:val="both"/>
        <w:rPr>
          <w:rFonts w:ascii="Times New Roman" w:eastAsia="Times New Roman" w:hAnsi="Times New Roman" w:cs="Times New Roman"/>
          <w:sz w:val="24"/>
          <w:szCs w:val="24"/>
        </w:rPr>
      </w:pPr>
      <w:r w:rsidRPr="00A04474">
        <w:rPr>
          <w:rFonts w:ascii="Times New Roman" w:eastAsia="Times New Roman" w:hAnsi="Times New Roman" w:cs="Times New Roman"/>
          <w:i/>
          <w:sz w:val="24"/>
          <w:szCs w:val="24"/>
        </w:rPr>
        <w:t>12 lentelė</w:t>
      </w:r>
      <w:r w:rsidRPr="00A04474">
        <w:rPr>
          <w:rFonts w:ascii="Times New Roman" w:eastAsia="Times New Roman" w:hAnsi="Times New Roman" w:cs="Times New Roman"/>
          <w:sz w:val="24"/>
          <w:szCs w:val="24"/>
        </w:rPr>
        <w:t xml:space="preserve"> Laimėjimo atveju už sutarties vykdymą skiriame ir sutartį pasirašantį asmenį (-is):</w:t>
      </w:r>
    </w:p>
    <w:tbl>
      <w:tblPr>
        <w:tblStyle w:val="Lentelstinklelis1"/>
        <w:tblW w:w="9854" w:type="dxa"/>
        <w:tblLook w:val="04A0" w:firstRow="1" w:lastRow="0" w:firstColumn="1" w:lastColumn="0" w:noHBand="0" w:noVBand="1"/>
      </w:tblPr>
      <w:tblGrid>
        <w:gridCol w:w="958"/>
        <w:gridCol w:w="3829"/>
        <w:gridCol w:w="2410"/>
        <w:gridCol w:w="2657"/>
      </w:tblGrid>
      <w:tr w:rsidR="00A04474" w:rsidRPr="00A04474" w14:paraId="1AA64D73" w14:textId="77777777" w:rsidTr="00855B61">
        <w:tc>
          <w:tcPr>
            <w:tcW w:w="958" w:type="dxa"/>
          </w:tcPr>
          <w:p w14:paraId="0DAFCC79" w14:textId="77777777" w:rsidR="00A04474" w:rsidRPr="00A04474" w:rsidRDefault="00A04474" w:rsidP="00A04474">
            <w:pPr>
              <w:ind w:right="-369"/>
              <w:rPr>
                <w:rFonts w:ascii="Times New Roman" w:eastAsia="Times New Roman" w:hAnsi="Times New Roman" w:cs="Times New Roman"/>
                <w:b/>
                <w:sz w:val="24"/>
                <w:szCs w:val="24"/>
              </w:rPr>
            </w:pPr>
            <w:r w:rsidRPr="00A04474">
              <w:rPr>
                <w:rFonts w:ascii="Times New Roman" w:eastAsia="Times New Roman" w:hAnsi="Times New Roman" w:cs="Times New Roman"/>
                <w:b/>
                <w:sz w:val="24"/>
              </w:rPr>
              <w:t>Eil. Nr.</w:t>
            </w:r>
          </w:p>
        </w:tc>
        <w:tc>
          <w:tcPr>
            <w:tcW w:w="3829" w:type="dxa"/>
          </w:tcPr>
          <w:p w14:paraId="2C440750" w14:textId="77777777" w:rsidR="00A04474" w:rsidRPr="00A04474" w:rsidRDefault="00A04474" w:rsidP="00A04474">
            <w:pPr>
              <w:ind w:right="-369"/>
              <w:rPr>
                <w:rFonts w:ascii="Times New Roman" w:eastAsia="Times New Roman" w:hAnsi="Times New Roman" w:cs="Times New Roman"/>
                <w:b/>
                <w:sz w:val="24"/>
                <w:szCs w:val="24"/>
              </w:rPr>
            </w:pPr>
            <w:r w:rsidRPr="00A04474">
              <w:rPr>
                <w:rFonts w:ascii="Times New Roman" w:eastAsia="Times New Roman" w:hAnsi="Times New Roman" w:cs="Times New Roman"/>
                <w:b/>
                <w:sz w:val="24"/>
              </w:rPr>
              <w:t>Pateikiami duomenys</w:t>
            </w:r>
          </w:p>
        </w:tc>
        <w:tc>
          <w:tcPr>
            <w:tcW w:w="2410" w:type="dxa"/>
          </w:tcPr>
          <w:p w14:paraId="48D95B3C" w14:textId="77777777" w:rsidR="00A04474" w:rsidRPr="00A04474" w:rsidRDefault="00A04474" w:rsidP="00A04474">
            <w:pPr>
              <w:ind w:right="-369"/>
              <w:rPr>
                <w:rFonts w:ascii="Times New Roman" w:eastAsia="Times New Roman" w:hAnsi="Times New Roman" w:cs="Times New Roman"/>
                <w:b/>
                <w:sz w:val="24"/>
                <w:szCs w:val="24"/>
              </w:rPr>
            </w:pPr>
            <w:r w:rsidRPr="00A04474">
              <w:rPr>
                <w:rFonts w:ascii="Times New Roman" w:eastAsia="Times New Roman" w:hAnsi="Times New Roman" w:cs="Times New Roman"/>
                <w:b/>
                <w:sz w:val="24"/>
              </w:rPr>
              <w:t xml:space="preserve">Asmuo, atsakingas už </w:t>
            </w:r>
          </w:p>
          <w:p w14:paraId="558DD819" w14:textId="77777777" w:rsidR="00A04474" w:rsidRPr="00A04474" w:rsidRDefault="00A04474" w:rsidP="00A04474">
            <w:pPr>
              <w:ind w:right="-369"/>
              <w:rPr>
                <w:rFonts w:ascii="Times New Roman" w:eastAsia="Times New Roman" w:hAnsi="Times New Roman" w:cs="Times New Roman"/>
                <w:b/>
                <w:sz w:val="24"/>
                <w:szCs w:val="24"/>
              </w:rPr>
            </w:pPr>
            <w:r w:rsidRPr="00A04474">
              <w:rPr>
                <w:rFonts w:ascii="Times New Roman" w:eastAsia="Times New Roman" w:hAnsi="Times New Roman" w:cs="Times New Roman"/>
                <w:b/>
                <w:sz w:val="24"/>
              </w:rPr>
              <w:t>Sutarties vykdymą</w:t>
            </w:r>
          </w:p>
        </w:tc>
        <w:tc>
          <w:tcPr>
            <w:tcW w:w="2657" w:type="dxa"/>
          </w:tcPr>
          <w:p w14:paraId="3DA825FA" w14:textId="77777777" w:rsidR="00A04474" w:rsidRPr="00A04474" w:rsidRDefault="00A04474" w:rsidP="00A04474">
            <w:pPr>
              <w:ind w:right="-369"/>
              <w:rPr>
                <w:rFonts w:ascii="Times New Roman" w:eastAsia="Times New Roman" w:hAnsi="Times New Roman" w:cs="Times New Roman"/>
                <w:b/>
                <w:sz w:val="24"/>
                <w:szCs w:val="24"/>
              </w:rPr>
            </w:pPr>
            <w:r w:rsidRPr="00A04474">
              <w:rPr>
                <w:rFonts w:ascii="Times New Roman" w:eastAsia="Times New Roman" w:hAnsi="Times New Roman" w:cs="Times New Roman"/>
                <w:b/>
                <w:sz w:val="24"/>
              </w:rPr>
              <w:t xml:space="preserve">Asmuo, </w:t>
            </w:r>
          </w:p>
          <w:p w14:paraId="76C5BB10" w14:textId="77777777" w:rsidR="00A04474" w:rsidRPr="00A04474" w:rsidRDefault="00A04474" w:rsidP="00A04474">
            <w:pPr>
              <w:ind w:right="-369"/>
              <w:rPr>
                <w:rFonts w:ascii="Times New Roman" w:eastAsia="Times New Roman" w:hAnsi="Times New Roman" w:cs="Times New Roman"/>
                <w:b/>
                <w:sz w:val="24"/>
                <w:szCs w:val="24"/>
              </w:rPr>
            </w:pPr>
            <w:r w:rsidRPr="00A04474">
              <w:rPr>
                <w:rFonts w:ascii="Times New Roman" w:eastAsia="Times New Roman" w:hAnsi="Times New Roman" w:cs="Times New Roman"/>
                <w:b/>
                <w:sz w:val="24"/>
              </w:rPr>
              <w:t>pasirašantis sutartį</w:t>
            </w:r>
          </w:p>
        </w:tc>
      </w:tr>
      <w:tr w:rsidR="00A04474" w:rsidRPr="00A04474" w14:paraId="55F5B6AD" w14:textId="77777777" w:rsidTr="00855B61">
        <w:tc>
          <w:tcPr>
            <w:tcW w:w="958" w:type="dxa"/>
          </w:tcPr>
          <w:p w14:paraId="78F5F955" w14:textId="77777777" w:rsidR="00A04474" w:rsidRPr="00A04474" w:rsidRDefault="00A04474" w:rsidP="00A04474">
            <w:pPr>
              <w:ind w:right="-369"/>
              <w:rPr>
                <w:rFonts w:ascii="Times New Roman" w:eastAsia="Times New Roman" w:hAnsi="Times New Roman" w:cs="Times New Roman"/>
                <w:sz w:val="24"/>
              </w:rPr>
            </w:pPr>
            <w:r w:rsidRPr="00A04474">
              <w:rPr>
                <w:rFonts w:ascii="Times New Roman" w:eastAsia="Times New Roman" w:hAnsi="Times New Roman" w:cs="Times New Roman"/>
                <w:sz w:val="24"/>
              </w:rPr>
              <w:t>1.</w:t>
            </w:r>
          </w:p>
        </w:tc>
        <w:tc>
          <w:tcPr>
            <w:tcW w:w="3829" w:type="dxa"/>
          </w:tcPr>
          <w:p w14:paraId="0F6B39CD" w14:textId="77777777" w:rsidR="00A04474" w:rsidRPr="00A04474" w:rsidRDefault="00A04474" w:rsidP="00A04474">
            <w:pPr>
              <w:ind w:right="-369"/>
              <w:rPr>
                <w:rFonts w:ascii="Times New Roman" w:eastAsia="Times New Roman" w:hAnsi="Times New Roman" w:cs="Times New Roman"/>
                <w:sz w:val="24"/>
              </w:rPr>
            </w:pPr>
            <w:r w:rsidRPr="00A04474">
              <w:rPr>
                <w:rFonts w:ascii="Times New Roman" w:eastAsia="Times New Roman" w:hAnsi="Times New Roman" w:cs="Times New Roman"/>
                <w:sz w:val="24"/>
              </w:rPr>
              <w:t>Vardas, pavardė, pareigos</w:t>
            </w:r>
          </w:p>
        </w:tc>
        <w:tc>
          <w:tcPr>
            <w:tcW w:w="2410" w:type="dxa"/>
          </w:tcPr>
          <w:p w14:paraId="1F953422" w14:textId="77777777" w:rsidR="00A04474" w:rsidRPr="00A04474" w:rsidRDefault="00A04474" w:rsidP="00A04474">
            <w:pPr>
              <w:ind w:right="-369"/>
              <w:rPr>
                <w:rFonts w:ascii="Times New Roman" w:eastAsia="Times New Roman" w:hAnsi="Times New Roman" w:cs="Times New Roman"/>
                <w:sz w:val="24"/>
              </w:rPr>
            </w:pPr>
          </w:p>
        </w:tc>
        <w:tc>
          <w:tcPr>
            <w:tcW w:w="2657" w:type="dxa"/>
          </w:tcPr>
          <w:p w14:paraId="39FDBAD8" w14:textId="77777777" w:rsidR="00A04474" w:rsidRPr="00A04474" w:rsidRDefault="00A04474" w:rsidP="00A04474">
            <w:pPr>
              <w:ind w:right="-369"/>
              <w:rPr>
                <w:rFonts w:ascii="Times New Roman" w:eastAsia="Times New Roman" w:hAnsi="Times New Roman" w:cs="Times New Roman"/>
                <w:sz w:val="24"/>
              </w:rPr>
            </w:pPr>
          </w:p>
        </w:tc>
      </w:tr>
      <w:tr w:rsidR="00A04474" w:rsidRPr="00A04474" w14:paraId="6A83CAA7" w14:textId="77777777" w:rsidTr="00855B61">
        <w:tc>
          <w:tcPr>
            <w:tcW w:w="958" w:type="dxa"/>
          </w:tcPr>
          <w:p w14:paraId="4E6DEC41" w14:textId="77777777" w:rsidR="00A04474" w:rsidRPr="00A04474" w:rsidRDefault="00A04474" w:rsidP="00A04474">
            <w:pPr>
              <w:ind w:right="-369"/>
              <w:rPr>
                <w:rFonts w:ascii="Times New Roman" w:eastAsia="Times New Roman" w:hAnsi="Times New Roman" w:cs="Times New Roman"/>
                <w:sz w:val="24"/>
              </w:rPr>
            </w:pPr>
            <w:r w:rsidRPr="00A04474">
              <w:rPr>
                <w:rFonts w:ascii="Times New Roman" w:eastAsia="Times New Roman" w:hAnsi="Times New Roman" w:cs="Times New Roman"/>
                <w:sz w:val="24"/>
              </w:rPr>
              <w:t>2.</w:t>
            </w:r>
          </w:p>
        </w:tc>
        <w:tc>
          <w:tcPr>
            <w:tcW w:w="3829" w:type="dxa"/>
          </w:tcPr>
          <w:p w14:paraId="6A0D588C" w14:textId="77777777" w:rsidR="00A04474" w:rsidRPr="00A04474" w:rsidRDefault="00A04474" w:rsidP="00A04474">
            <w:pPr>
              <w:ind w:right="-369"/>
              <w:rPr>
                <w:rFonts w:ascii="Times New Roman" w:eastAsia="Times New Roman" w:hAnsi="Times New Roman" w:cs="Times New Roman"/>
                <w:sz w:val="24"/>
                <w:szCs w:val="24"/>
                <w:vertAlign w:val="superscript"/>
                <w:lang w:val="en-US"/>
              </w:rPr>
            </w:pPr>
            <w:r w:rsidRPr="00A04474">
              <w:rPr>
                <w:rFonts w:ascii="Times New Roman" w:eastAsia="Times New Roman" w:hAnsi="Times New Roman" w:cs="Times New Roman"/>
                <w:sz w:val="24"/>
              </w:rPr>
              <w:t>Atstovavimo pagrindas*</w:t>
            </w:r>
          </w:p>
        </w:tc>
        <w:tc>
          <w:tcPr>
            <w:tcW w:w="2410" w:type="dxa"/>
          </w:tcPr>
          <w:p w14:paraId="1D0AD205" w14:textId="77777777" w:rsidR="00A04474" w:rsidRPr="00A04474" w:rsidRDefault="00A04474" w:rsidP="00A04474">
            <w:pPr>
              <w:ind w:right="-369"/>
              <w:rPr>
                <w:rFonts w:ascii="Times New Roman" w:eastAsia="Times New Roman" w:hAnsi="Times New Roman" w:cs="Times New Roman"/>
                <w:sz w:val="24"/>
              </w:rPr>
            </w:pPr>
          </w:p>
        </w:tc>
        <w:tc>
          <w:tcPr>
            <w:tcW w:w="2657" w:type="dxa"/>
          </w:tcPr>
          <w:p w14:paraId="4327D784" w14:textId="77777777" w:rsidR="00A04474" w:rsidRPr="00A04474" w:rsidRDefault="00A04474" w:rsidP="00A04474">
            <w:pPr>
              <w:ind w:right="-369"/>
              <w:rPr>
                <w:rFonts w:ascii="Times New Roman" w:eastAsia="Times New Roman" w:hAnsi="Times New Roman" w:cs="Times New Roman"/>
                <w:sz w:val="24"/>
              </w:rPr>
            </w:pPr>
          </w:p>
        </w:tc>
      </w:tr>
      <w:tr w:rsidR="00A04474" w:rsidRPr="00A04474" w14:paraId="66D72AA1" w14:textId="77777777" w:rsidTr="00855B61">
        <w:tc>
          <w:tcPr>
            <w:tcW w:w="958" w:type="dxa"/>
          </w:tcPr>
          <w:p w14:paraId="5D02517E" w14:textId="77777777" w:rsidR="00A04474" w:rsidRPr="00A04474" w:rsidRDefault="00A04474" w:rsidP="00A04474">
            <w:pPr>
              <w:ind w:right="-369"/>
              <w:rPr>
                <w:rFonts w:ascii="Times New Roman" w:eastAsia="Times New Roman" w:hAnsi="Times New Roman" w:cs="Times New Roman"/>
                <w:sz w:val="24"/>
              </w:rPr>
            </w:pPr>
            <w:r w:rsidRPr="00A04474">
              <w:rPr>
                <w:rFonts w:ascii="Times New Roman" w:eastAsia="Times New Roman" w:hAnsi="Times New Roman" w:cs="Times New Roman"/>
                <w:sz w:val="24"/>
              </w:rPr>
              <w:t>3.</w:t>
            </w:r>
          </w:p>
        </w:tc>
        <w:tc>
          <w:tcPr>
            <w:tcW w:w="3829" w:type="dxa"/>
          </w:tcPr>
          <w:p w14:paraId="3CFD2D09" w14:textId="77777777" w:rsidR="00A04474" w:rsidRPr="00A04474" w:rsidRDefault="00A04474" w:rsidP="00A04474">
            <w:pPr>
              <w:ind w:right="-369"/>
              <w:rPr>
                <w:rFonts w:ascii="Times New Roman" w:eastAsia="Times New Roman" w:hAnsi="Times New Roman" w:cs="Times New Roman"/>
                <w:sz w:val="24"/>
              </w:rPr>
            </w:pPr>
            <w:r w:rsidRPr="00A04474">
              <w:rPr>
                <w:rFonts w:ascii="Times New Roman" w:eastAsia="Times New Roman" w:hAnsi="Times New Roman" w:cs="Times New Roman"/>
                <w:sz w:val="24"/>
              </w:rPr>
              <w:t>Telefonas</w:t>
            </w:r>
          </w:p>
        </w:tc>
        <w:tc>
          <w:tcPr>
            <w:tcW w:w="2410" w:type="dxa"/>
          </w:tcPr>
          <w:p w14:paraId="57B57913" w14:textId="77777777" w:rsidR="00A04474" w:rsidRPr="00A04474" w:rsidRDefault="00A04474" w:rsidP="00A04474">
            <w:pPr>
              <w:ind w:right="-369"/>
              <w:rPr>
                <w:rFonts w:ascii="Times New Roman" w:eastAsia="Times New Roman" w:hAnsi="Times New Roman" w:cs="Times New Roman"/>
                <w:sz w:val="24"/>
              </w:rPr>
            </w:pPr>
          </w:p>
        </w:tc>
        <w:tc>
          <w:tcPr>
            <w:tcW w:w="2657" w:type="dxa"/>
          </w:tcPr>
          <w:p w14:paraId="67F2C0B1" w14:textId="77777777" w:rsidR="00A04474" w:rsidRPr="00A04474" w:rsidRDefault="00A04474" w:rsidP="00A04474">
            <w:pPr>
              <w:ind w:right="-369"/>
              <w:rPr>
                <w:rFonts w:ascii="Times New Roman" w:eastAsia="Times New Roman" w:hAnsi="Times New Roman" w:cs="Times New Roman"/>
                <w:sz w:val="24"/>
              </w:rPr>
            </w:pPr>
          </w:p>
        </w:tc>
      </w:tr>
      <w:tr w:rsidR="00A04474" w:rsidRPr="00A04474" w14:paraId="2283BD3D" w14:textId="77777777" w:rsidTr="00855B61">
        <w:tc>
          <w:tcPr>
            <w:tcW w:w="958" w:type="dxa"/>
          </w:tcPr>
          <w:p w14:paraId="678B44A4" w14:textId="77777777" w:rsidR="00A04474" w:rsidRPr="00A04474" w:rsidRDefault="00A04474" w:rsidP="00A04474">
            <w:pPr>
              <w:ind w:right="-369"/>
              <w:rPr>
                <w:rFonts w:ascii="Times New Roman" w:eastAsia="Times New Roman" w:hAnsi="Times New Roman" w:cs="Times New Roman"/>
                <w:sz w:val="24"/>
              </w:rPr>
            </w:pPr>
            <w:r w:rsidRPr="00A04474">
              <w:rPr>
                <w:rFonts w:ascii="Times New Roman" w:eastAsia="Times New Roman" w:hAnsi="Times New Roman" w:cs="Times New Roman"/>
                <w:sz w:val="24"/>
              </w:rPr>
              <w:t>4.</w:t>
            </w:r>
          </w:p>
        </w:tc>
        <w:tc>
          <w:tcPr>
            <w:tcW w:w="3829" w:type="dxa"/>
          </w:tcPr>
          <w:p w14:paraId="64D545D5" w14:textId="77777777" w:rsidR="00A04474" w:rsidRPr="00A04474" w:rsidRDefault="00A04474" w:rsidP="00A04474">
            <w:pPr>
              <w:ind w:right="-369"/>
              <w:rPr>
                <w:rFonts w:ascii="Times New Roman" w:eastAsia="Times New Roman" w:hAnsi="Times New Roman" w:cs="Times New Roman"/>
                <w:sz w:val="24"/>
              </w:rPr>
            </w:pPr>
            <w:r w:rsidRPr="00A04474">
              <w:rPr>
                <w:rFonts w:ascii="Times New Roman" w:eastAsia="Times New Roman" w:hAnsi="Times New Roman" w:cs="Times New Roman"/>
                <w:sz w:val="24"/>
              </w:rPr>
              <w:t>El. paštas</w:t>
            </w:r>
          </w:p>
        </w:tc>
        <w:tc>
          <w:tcPr>
            <w:tcW w:w="2410" w:type="dxa"/>
          </w:tcPr>
          <w:p w14:paraId="64E4D8B0" w14:textId="77777777" w:rsidR="00A04474" w:rsidRPr="00A04474" w:rsidRDefault="00A04474" w:rsidP="00A04474">
            <w:pPr>
              <w:ind w:right="-369"/>
              <w:rPr>
                <w:rFonts w:ascii="Times New Roman" w:eastAsia="Times New Roman" w:hAnsi="Times New Roman" w:cs="Times New Roman"/>
                <w:sz w:val="24"/>
              </w:rPr>
            </w:pPr>
          </w:p>
        </w:tc>
        <w:tc>
          <w:tcPr>
            <w:tcW w:w="2657" w:type="dxa"/>
          </w:tcPr>
          <w:p w14:paraId="3A59CFC0" w14:textId="77777777" w:rsidR="00A04474" w:rsidRPr="00A04474" w:rsidRDefault="00A04474" w:rsidP="00A04474">
            <w:pPr>
              <w:ind w:right="-369"/>
              <w:rPr>
                <w:rFonts w:ascii="Times New Roman" w:eastAsia="Times New Roman" w:hAnsi="Times New Roman" w:cs="Times New Roman"/>
                <w:sz w:val="24"/>
              </w:rPr>
            </w:pPr>
          </w:p>
        </w:tc>
      </w:tr>
    </w:tbl>
    <w:p w14:paraId="32FF8163" w14:textId="77777777" w:rsidR="00A04474" w:rsidRPr="00A04474" w:rsidRDefault="00A04474" w:rsidP="00A04474">
      <w:pPr>
        <w:spacing w:after="0" w:line="240" w:lineRule="auto"/>
        <w:ind w:right="-1" w:firstLine="567"/>
        <w:jc w:val="both"/>
        <w:rPr>
          <w:rFonts w:ascii="Times New Roman" w:eastAsia="Times New Roman" w:hAnsi="Times New Roman" w:cs="Times New Roman"/>
          <w:sz w:val="24"/>
          <w:szCs w:val="24"/>
        </w:rPr>
      </w:pPr>
    </w:p>
    <w:p w14:paraId="0F137D99" w14:textId="77777777" w:rsidR="00A04474" w:rsidRPr="00A04474" w:rsidRDefault="00A04474" w:rsidP="00A04474">
      <w:pPr>
        <w:spacing w:after="0" w:line="240" w:lineRule="auto"/>
        <w:ind w:right="-1" w:firstLine="567"/>
        <w:jc w:val="both"/>
        <w:rPr>
          <w:rFonts w:ascii="Times New Roman" w:eastAsia="Times New Roman" w:hAnsi="Times New Roman" w:cs="Times New Roman"/>
          <w:sz w:val="24"/>
          <w:szCs w:val="24"/>
        </w:rPr>
      </w:pPr>
      <w:r w:rsidRPr="00A04474">
        <w:rPr>
          <w:rFonts w:ascii="Times New Roman" w:eastAsia="Times New Roman" w:hAnsi="Times New Roman" w:cs="Times New Roman"/>
          <w:sz w:val="24"/>
          <w:szCs w:val="24"/>
          <w:lang w:val="en-US"/>
        </w:rPr>
        <w:t>*</w:t>
      </w:r>
      <w:r w:rsidRPr="00A04474">
        <w:rPr>
          <w:rFonts w:ascii="Times New Roman" w:eastAsia="Times New Roman" w:hAnsi="Times New Roman" w:cs="Times New Roman"/>
          <w:sz w:val="24"/>
          <w:szCs w:val="24"/>
        </w:rPr>
        <w:t>duomenys (eil. Nr. 2) pateikiami tik sutartį pasirašančiojo asmens, t.y. veikiantis pagal įmonės įstatus (nuostatus); jei sutartį pasirašys įgaliotas asmuo, nurodoma, kad veikiantis pagal įgaliojimą (įgaliojimo data, registro numeris).</w:t>
      </w:r>
    </w:p>
    <w:p w14:paraId="79C606C2" w14:textId="77777777" w:rsidR="00A04474" w:rsidRPr="00A04474" w:rsidRDefault="00A04474" w:rsidP="00A04474">
      <w:pPr>
        <w:spacing w:after="0" w:line="240" w:lineRule="auto"/>
        <w:ind w:right="-1" w:firstLine="567"/>
        <w:jc w:val="both"/>
        <w:rPr>
          <w:rFonts w:ascii="Times New Roman" w:eastAsia="Times New Roman" w:hAnsi="Times New Roman" w:cs="Times New Roman"/>
          <w:sz w:val="24"/>
          <w:szCs w:val="24"/>
        </w:rPr>
      </w:pPr>
    </w:p>
    <w:p w14:paraId="3CFE38D0" w14:textId="77777777" w:rsidR="00A04474" w:rsidRPr="00A04474" w:rsidRDefault="00A04474" w:rsidP="00A04474">
      <w:pPr>
        <w:spacing w:after="0" w:line="240" w:lineRule="auto"/>
        <w:ind w:right="-1" w:firstLine="567"/>
        <w:jc w:val="both"/>
        <w:rPr>
          <w:rFonts w:ascii="Times New Roman" w:eastAsia="Times New Roman" w:hAnsi="Times New Roman" w:cs="Times New Roman"/>
          <w:sz w:val="24"/>
          <w:szCs w:val="24"/>
        </w:rPr>
      </w:pPr>
    </w:p>
    <w:p w14:paraId="7FD6529C" w14:textId="77777777" w:rsidR="00A04474" w:rsidRPr="00A04474" w:rsidRDefault="00A04474" w:rsidP="00A04474">
      <w:pPr>
        <w:spacing w:after="0" w:line="240" w:lineRule="auto"/>
        <w:ind w:right="-1" w:firstLine="567"/>
        <w:jc w:val="both"/>
        <w:rPr>
          <w:rFonts w:ascii="Times New Roman" w:eastAsia="Times New Roman" w:hAnsi="Times New Roman" w:cs="Times New Roman"/>
          <w:b/>
          <w:sz w:val="24"/>
          <w:szCs w:val="24"/>
        </w:rPr>
      </w:pPr>
    </w:p>
    <w:p w14:paraId="5C2C1CB6" w14:textId="77777777" w:rsidR="00A04474" w:rsidRPr="00A04474" w:rsidRDefault="00A04474" w:rsidP="00A04474">
      <w:pPr>
        <w:tabs>
          <w:tab w:val="left" w:pos="4725"/>
          <w:tab w:val="left" w:pos="5475"/>
          <w:tab w:val="left" w:pos="7455"/>
        </w:tabs>
        <w:spacing w:after="0" w:line="240" w:lineRule="auto"/>
        <w:ind w:right="-369"/>
        <w:rPr>
          <w:rFonts w:ascii="Times New Roman" w:eastAsia="Times New Roman" w:hAnsi="Times New Roman" w:cs="Times New Roman"/>
          <w:b/>
          <w:sz w:val="24"/>
          <w:szCs w:val="24"/>
        </w:rPr>
      </w:pPr>
      <w:r w:rsidRPr="00A04474">
        <w:rPr>
          <w:rFonts w:ascii="Times New Roman" w:eastAsia="Times New Roman" w:hAnsi="Times New Roman" w:cs="Times New Roman"/>
          <w:b/>
          <w:sz w:val="24"/>
          <w:szCs w:val="24"/>
        </w:rPr>
        <w:t>_________________________</w:t>
      </w:r>
      <w:r w:rsidRPr="00A04474">
        <w:rPr>
          <w:rFonts w:ascii="Times New Roman" w:eastAsia="Times New Roman" w:hAnsi="Times New Roman" w:cs="Times New Roman"/>
          <w:b/>
          <w:sz w:val="24"/>
          <w:szCs w:val="24"/>
        </w:rPr>
        <w:tab/>
        <w:t>_______________</w:t>
      </w:r>
      <w:r w:rsidRPr="00A04474">
        <w:rPr>
          <w:rFonts w:ascii="Times New Roman" w:eastAsia="Times New Roman" w:hAnsi="Times New Roman" w:cs="Times New Roman"/>
          <w:b/>
          <w:sz w:val="24"/>
          <w:szCs w:val="24"/>
        </w:rPr>
        <w:tab/>
        <w:t>__________________</w:t>
      </w:r>
    </w:p>
    <w:p w14:paraId="23565DA4" w14:textId="77777777" w:rsidR="00A04474" w:rsidRPr="00A04474" w:rsidRDefault="00A04474" w:rsidP="00A04474">
      <w:pPr>
        <w:spacing w:after="0" w:line="240" w:lineRule="auto"/>
        <w:ind w:right="-369"/>
        <w:rPr>
          <w:rFonts w:ascii="Times New Roman" w:eastAsia="Times New Roman" w:hAnsi="Times New Roman" w:cs="Times New Roman"/>
        </w:rPr>
      </w:pPr>
      <w:r w:rsidRPr="00A04474">
        <w:rPr>
          <w:rFonts w:ascii="Times New Roman" w:eastAsia="Times New Roman" w:hAnsi="Times New Roman" w:cs="Times New Roman"/>
        </w:rPr>
        <w:t xml:space="preserve">(Tiekėjo arba įgalioto asmens </w:t>
      </w:r>
      <w:r w:rsidRPr="00A04474">
        <w:rPr>
          <w:rFonts w:ascii="Times New Roman" w:eastAsia="Times New Roman" w:hAnsi="Times New Roman" w:cs="Times New Roman"/>
        </w:rPr>
        <w:tab/>
      </w:r>
      <w:r w:rsidRPr="00A04474">
        <w:rPr>
          <w:rFonts w:ascii="Times New Roman" w:eastAsia="Times New Roman" w:hAnsi="Times New Roman" w:cs="Times New Roman"/>
        </w:rPr>
        <w:tab/>
        <w:t>Parašas</w:t>
      </w:r>
      <w:r w:rsidRPr="00A04474">
        <w:rPr>
          <w:rFonts w:ascii="Times New Roman" w:eastAsia="Times New Roman" w:hAnsi="Times New Roman" w:cs="Times New Roman"/>
        </w:rPr>
        <w:tab/>
      </w:r>
      <w:r w:rsidRPr="00A04474">
        <w:rPr>
          <w:rFonts w:ascii="Times New Roman" w:eastAsia="Times New Roman" w:hAnsi="Times New Roman" w:cs="Times New Roman"/>
        </w:rPr>
        <w:tab/>
        <w:t>(Vardas, pavardė)</w:t>
      </w:r>
    </w:p>
    <w:p w14:paraId="43532928" w14:textId="77777777" w:rsidR="00A04474" w:rsidRPr="00A04474" w:rsidRDefault="00A04474" w:rsidP="00A04474">
      <w:pPr>
        <w:spacing w:after="0" w:line="240" w:lineRule="auto"/>
        <w:ind w:right="-369"/>
        <w:rPr>
          <w:rFonts w:ascii="Times New Roman" w:eastAsia="Times New Roman" w:hAnsi="Times New Roman" w:cs="Times New Roman"/>
        </w:rPr>
      </w:pPr>
      <w:r w:rsidRPr="00A04474">
        <w:rPr>
          <w:rFonts w:ascii="Times New Roman" w:eastAsia="Times New Roman" w:hAnsi="Times New Roman" w:cs="Times New Roman"/>
        </w:rPr>
        <w:t>pareigų pavadinimas)</w:t>
      </w:r>
    </w:p>
    <w:p w14:paraId="685EAF6E" w14:textId="77777777" w:rsidR="00A04474" w:rsidRPr="00A04474" w:rsidRDefault="00A04474" w:rsidP="00A04474">
      <w:pPr>
        <w:spacing w:after="0" w:line="240" w:lineRule="auto"/>
        <w:ind w:right="-369"/>
        <w:rPr>
          <w:rFonts w:ascii="Times New Roman" w:eastAsia="Times New Roman" w:hAnsi="Times New Roman" w:cs="Times New Roman"/>
        </w:rPr>
      </w:pPr>
    </w:p>
    <w:p w14:paraId="137D0F3E" w14:textId="77777777" w:rsidR="00A04474" w:rsidRPr="00A04474" w:rsidRDefault="00A04474" w:rsidP="00A04474">
      <w:pPr>
        <w:spacing w:after="0" w:line="240" w:lineRule="auto"/>
        <w:ind w:right="-369"/>
        <w:rPr>
          <w:rFonts w:ascii="Times New Roman" w:eastAsia="Times New Roman" w:hAnsi="Times New Roman" w:cs="Times New Roman"/>
        </w:rPr>
      </w:pPr>
    </w:p>
    <w:p w14:paraId="3FBE6FCD" w14:textId="77777777" w:rsidR="00A04474" w:rsidRPr="00A04474" w:rsidRDefault="00A04474" w:rsidP="00A04474">
      <w:pPr>
        <w:spacing w:after="0" w:line="240" w:lineRule="auto"/>
        <w:ind w:right="-369"/>
        <w:rPr>
          <w:rFonts w:ascii="Times New Roman" w:eastAsia="Times New Roman" w:hAnsi="Times New Roman" w:cs="Times New Roman"/>
        </w:rPr>
      </w:pPr>
    </w:p>
    <w:p w14:paraId="07D3E0BF" w14:textId="77777777" w:rsidR="00A04474" w:rsidRPr="00A04474" w:rsidRDefault="00A04474" w:rsidP="00A04474">
      <w:pPr>
        <w:spacing w:after="0" w:line="240" w:lineRule="auto"/>
        <w:ind w:right="-369"/>
        <w:rPr>
          <w:rFonts w:ascii="Times New Roman" w:eastAsia="Times New Roman" w:hAnsi="Times New Roman" w:cs="Times New Roman"/>
        </w:rPr>
      </w:pPr>
    </w:p>
    <w:p w14:paraId="6661A79F" w14:textId="77777777" w:rsidR="00A04474" w:rsidRPr="00A04474" w:rsidRDefault="00A04474" w:rsidP="00A04474">
      <w:pPr>
        <w:spacing w:after="0" w:line="240" w:lineRule="auto"/>
        <w:ind w:right="-369"/>
        <w:rPr>
          <w:rFonts w:ascii="Times New Roman" w:eastAsia="Times New Roman" w:hAnsi="Times New Roman" w:cs="Times New Roman"/>
        </w:rPr>
      </w:pPr>
    </w:p>
    <w:p w14:paraId="4B686D5B" w14:textId="77777777" w:rsidR="00A04474" w:rsidRPr="00A04474" w:rsidRDefault="00A04474" w:rsidP="00A04474">
      <w:pPr>
        <w:spacing w:after="0" w:line="240" w:lineRule="auto"/>
        <w:ind w:right="-369"/>
        <w:rPr>
          <w:rFonts w:ascii="Times New Roman" w:eastAsia="Times New Roman" w:hAnsi="Times New Roman" w:cs="Times New Roman"/>
        </w:rPr>
      </w:pPr>
    </w:p>
    <w:p w14:paraId="003819CC" w14:textId="77777777" w:rsidR="00A04474" w:rsidRPr="00A04474" w:rsidRDefault="00A04474" w:rsidP="00A04474">
      <w:pPr>
        <w:spacing w:after="0" w:line="240" w:lineRule="auto"/>
        <w:ind w:right="-369"/>
        <w:rPr>
          <w:rFonts w:ascii="Times New Roman" w:eastAsia="Times New Roman" w:hAnsi="Times New Roman" w:cs="Times New Roman"/>
        </w:rPr>
      </w:pPr>
    </w:p>
    <w:p w14:paraId="03426381" w14:textId="77777777" w:rsidR="00A04474" w:rsidRPr="00A04474" w:rsidRDefault="00A04474" w:rsidP="00A04474">
      <w:pPr>
        <w:spacing w:after="0" w:line="240" w:lineRule="auto"/>
        <w:ind w:right="-369"/>
        <w:rPr>
          <w:rFonts w:ascii="Times New Roman" w:eastAsia="Times New Roman" w:hAnsi="Times New Roman" w:cs="Times New Roman"/>
        </w:rPr>
      </w:pPr>
    </w:p>
    <w:p w14:paraId="24F00EC7" w14:textId="77777777" w:rsidR="00A04474" w:rsidRPr="00A04474" w:rsidRDefault="00A04474" w:rsidP="00A04474">
      <w:pPr>
        <w:spacing w:after="0" w:line="240" w:lineRule="auto"/>
        <w:ind w:right="-369"/>
        <w:rPr>
          <w:rFonts w:ascii="Times New Roman" w:eastAsia="Times New Roman" w:hAnsi="Times New Roman" w:cs="Times New Roman"/>
        </w:rPr>
      </w:pPr>
    </w:p>
    <w:p w14:paraId="2873B203" w14:textId="77777777" w:rsidR="00A04474" w:rsidRPr="00A04474" w:rsidRDefault="00A04474" w:rsidP="00A04474">
      <w:pPr>
        <w:spacing w:after="0" w:line="240" w:lineRule="auto"/>
        <w:ind w:right="-369"/>
        <w:rPr>
          <w:rFonts w:ascii="Times New Roman" w:eastAsia="Times New Roman" w:hAnsi="Times New Roman" w:cs="Times New Roman"/>
        </w:rPr>
      </w:pPr>
    </w:p>
    <w:p w14:paraId="7980ECD9" w14:textId="77777777" w:rsidR="00A04474" w:rsidRPr="00A04474" w:rsidRDefault="00A04474" w:rsidP="00A04474">
      <w:pPr>
        <w:spacing w:after="0" w:line="240" w:lineRule="auto"/>
        <w:ind w:right="-369"/>
        <w:rPr>
          <w:rFonts w:ascii="Times New Roman" w:eastAsia="Times New Roman" w:hAnsi="Times New Roman" w:cs="Times New Roman"/>
        </w:rPr>
      </w:pPr>
    </w:p>
    <w:p w14:paraId="620B3B86" w14:textId="77777777" w:rsidR="00A04474" w:rsidRPr="00A04474" w:rsidRDefault="00A04474" w:rsidP="00A04474">
      <w:pPr>
        <w:spacing w:after="0" w:line="240" w:lineRule="auto"/>
        <w:ind w:right="-369"/>
        <w:rPr>
          <w:rFonts w:ascii="Times New Roman" w:eastAsia="Times New Roman" w:hAnsi="Times New Roman" w:cs="Times New Roman"/>
        </w:rPr>
      </w:pPr>
    </w:p>
    <w:p w14:paraId="63F7817B" w14:textId="77777777" w:rsidR="00A04474" w:rsidRPr="00A04474" w:rsidRDefault="00A04474" w:rsidP="00A04474">
      <w:pPr>
        <w:spacing w:after="0" w:line="240" w:lineRule="auto"/>
        <w:ind w:right="-369"/>
        <w:rPr>
          <w:rFonts w:ascii="Times New Roman" w:eastAsia="Times New Roman" w:hAnsi="Times New Roman" w:cs="Times New Roman"/>
        </w:rPr>
      </w:pPr>
    </w:p>
    <w:p w14:paraId="292F4AEA" w14:textId="77777777" w:rsidR="00A04474" w:rsidRPr="00A04474" w:rsidRDefault="00A04474" w:rsidP="00A04474">
      <w:pPr>
        <w:spacing w:after="0" w:line="240" w:lineRule="auto"/>
        <w:ind w:right="-369"/>
        <w:rPr>
          <w:rFonts w:ascii="Times New Roman" w:eastAsia="Times New Roman" w:hAnsi="Times New Roman" w:cs="Times New Roman"/>
        </w:rPr>
      </w:pPr>
    </w:p>
    <w:p w14:paraId="1659B6D2" w14:textId="77777777" w:rsidR="00A04474" w:rsidRPr="00A04474" w:rsidRDefault="00A04474" w:rsidP="00A04474">
      <w:pPr>
        <w:spacing w:after="0" w:line="240" w:lineRule="auto"/>
        <w:ind w:right="-369"/>
        <w:rPr>
          <w:rFonts w:ascii="Times New Roman" w:eastAsia="Times New Roman" w:hAnsi="Times New Roman" w:cs="Times New Roman"/>
        </w:rPr>
      </w:pPr>
    </w:p>
    <w:p w14:paraId="0AC75887" w14:textId="77777777" w:rsidR="00A04474" w:rsidRPr="00A04474" w:rsidRDefault="00A04474" w:rsidP="00A04474">
      <w:pPr>
        <w:spacing w:after="0" w:line="240" w:lineRule="auto"/>
        <w:ind w:right="-369"/>
        <w:rPr>
          <w:rFonts w:ascii="Times New Roman" w:eastAsia="Times New Roman" w:hAnsi="Times New Roman" w:cs="Times New Roman"/>
        </w:rPr>
      </w:pPr>
    </w:p>
    <w:p w14:paraId="1C9BFC66" w14:textId="77777777" w:rsidR="00A04474" w:rsidRPr="00A04474" w:rsidRDefault="00A04474" w:rsidP="00A04474">
      <w:pPr>
        <w:spacing w:after="0" w:line="240" w:lineRule="auto"/>
        <w:ind w:right="-369"/>
        <w:rPr>
          <w:rFonts w:ascii="Times New Roman" w:eastAsia="Times New Roman" w:hAnsi="Times New Roman" w:cs="Times New Roman"/>
        </w:rPr>
      </w:pPr>
    </w:p>
    <w:p w14:paraId="272EA83A" w14:textId="77777777" w:rsidR="00A04474" w:rsidRPr="00A04474" w:rsidRDefault="00A04474" w:rsidP="00A04474">
      <w:pPr>
        <w:spacing w:after="0" w:line="240" w:lineRule="auto"/>
        <w:ind w:right="-369"/>
        <w:rPr>
          <w:rFonts w:ascii="Times New Roman" w:eastAsia="Times New Roman" w:hAnsi="Times New Roman" w:cs="Times New Roman"/>
        </w:rPr>
      </w:pPr>
    </w:p>
    <w:p w14:paraId="43F88460" w14:textId="77777777" w:rsidR="00A04474" w:rsidRPr="00A04474" w:rsidRDefault="00A04474" w:rsidP="00A04474">
      <w:pPr>
        <w:spacing w:after="0" w:line="240" w:lineRule="auto"/>
        <w:ind w:right="-369"/>
        <w:rPr>
          <w:rFonts w:ascii="Times New Roman" w:eastAsia="Times New Roman" w:hAnsi="Times New Roman" w:cs="Times New Roman"/>
        </w:rPr>
      </w:pPr>
    </w:p>
    <w:p w14:paraId="2FFB1F68" w14:textId="77777777" w:rsidR="00A04474" w:rsidRPr="00A04474" w:rsidRDefault="00A04474" w:rsidP="00A04474">
      <w:pPr>
        <w:spacing w:after="0" w:line="240" w:lineRule="auto"/>
        <w:ind w:right="-369"/>
        <w:rPr>
          <w:rFonts w:ascii="Times New Roman" w:eastAsia="Times New Roman" w:hAnsi="Times New Roman" w:cs="Times New Roman"/>
        </w:rPr>
      </w:pPr>
    </w:p>
    <w:p w14:paraId="4FF0AC07" w14:textId="77777777" w:rsidR="00A04474" w:rsidRPr="00A04474" w:rsidRDefault="00A04474" w:rsidP="00A04474">
      <w:pPr>
        <w:spacing w:after="0" w:line="240" w:lineRule="auto"/>
        <w:ind w:right="-369"/>
        <w:rPr>
          <w:rFonts w:ascii="Times New Roman" w:eastAsia="Times New Roman" w:hAnsi="Times New Roman" w:cs="Times New Roman"/>
        </w:rPr>
      </w:pPr>
    </w:p>
    <w:p w14:paraId="5F045AD0" w14:textId="77777777" w:rsidR="00A04474" w:rsidRPr="00A04474" w:rsidRDefault="00A04474" w:rsidP="00A04474">
      <w:pPr>
        <w:spacing w:after="0" w:line="240" w:lineRule="auto"/>
        <w:ind w:right="-369"/>
        <w:rPr>
          <w:rFonts w:ascii="Times New Roman" w:eastAsia="Times New Roman" w:hAnsi="Times New Roman" w:cs="Times New Roman"/>
        </w:rPr>
      </w:pPr>
    </w:p>
    <w:p w14:paraId="451CC856" w14:textId="77777777" w:rsidR="00A04474" w:rsidRPr="00A04474" w:rsidRDefault="00A04474" w:rsidP="00A04474">
      <w:pPr>
        <w:spacing w:after="0" w:line="240" w:lineRule="auto"/>
        <w:ind w:right="-369"/>
        <w:rPr>
          <w:rFonts w:ascii="Times New Roman" w:eastAsia="Times New Roman" w:hAnsi="Times New Roman" w:cs="Times New Roman"/>
        </w:rPr>
      </w:pPr>
    </w:p>
    <w:p w14:paraId="7C3E5EDC" w14:textId="77777777" w:rsidR="00A04474" w:rsidRPr="00A04474" w:rsidRDefault="00A04474" w:rsidP="00A04474">
      <w:pPr>
        <w:spacing w:after="0" w:line="240" w:lineRule="auto"/>
        <w:ind w:right="-369"/>
        <w:rPr>
          <w:rFonts w:ascii="Times New Roman" w:eastAsia="Times New Roman" w:hAnsi="Times New Roman" w:cs="Times New Roman"/>
        </w:rPr>
      </w:pPr>
    </w:p>
    <w:p w14:paraId="7FCA1308" w14:textId="77777777" w:rsidR="00A04474" w:rsidRPr="00A04474" w:rsidRDefault="00A04474" w:rsidP="00A04474">
      <w:pPr>
        <w:spacing w:after="0" w:line="240" w:lineRule="auto"/>
        <w:ind w:right="-369"/>
        <w:rPr>
          <w:rFonts w:ascii="Times New Roman" w:eastAsia="Times New Roman" w:hAnsi="Times New Roman" w:cs="Times New Roman"/>
        </w:rPr>
      </w:pPr>
    </w:p>
    <w:p w14:paraId="06491684" w14:textId="77777777" w:rsidR="00A04474" w:rsidRPr="00A04474" w:rsidRDefault="00A04474" w:rsidP="00A04474">
      <w:pPr>
        <w:spacing w:after="0" w:line="240" w:lineRule="auto"/>
        <w:ind w:right="-369"/>
        <w:rPr>
          <w:rFonts w:ascii="Times New Roman" w:eastAsia="Times New Roman" w:hAnsi="Times New Roman" w:cs="Times New Roman"/>
        </w:rPr>
      </w:pPr>
    </w:p>
    <w:p w14:paraId="3CF17C20" w14:textId="77777777" w:rsidR="00A04474" w:rsidRPr="00A04474" w:rsidRDefault="00A04474" w:rsidP="00A04474">
      <w:pPr>
        <w:spacing w:after="0" w:line="240" w:lineRule="auto"/>
        <w:ind w:right="-369"/>
        <w:rPr>
          <w:rFonts w:ascii="Times New Roman" w:eastAsia="Times New Roman" w:hAnsi="Times New Roman" w:cs="Times New Roman"/>
        </w:rPr>
      </w:pPr>
    </w:p>
    <w:p w14:paraId="1733BDFB" w14:textId="77777777" w:rsidR="00A04474" w:rsidRPr="00A04474" w:rsidRDefault="00A04474" w:rsidP="00A04474">
      <w:pPr>
        <w:spacing w:after="0" w:line="240" w:lineRule="auto"/>
        <w:ind w:right="-369"/>
        <w:rPr>
          <w:rFonts w:ascii="Times New Roman" w:eastAsia="Times New Roman" w:hAnsi="Times New Roman" w:cs="Times New Roman"/>
        </w:rPr>
      </w:pPr>
    </w:p>
    <w:p w14:paraId="370BFE4E" w14:textId="77777777" w:rsidR="00A04474" w:rsidRPr="00A04474" w:rsidRDefault="00A04474" w:rsidP="00A04474">
      <w:pPr>
        <w:spacing w:after="0" w:line="240" w:lineRule="auto"/>
        <w:ind w:right="-369"/>
        <w:rPr>
          <w:rFonts w:ascii="Times New Roman" w:eastAsia="Times New Roman" w:hAnsi="Times New Roman" w:cs="Times New Roman"/>
        </w:rPr>
      </w:pPr>
    </w:p>
    <w:p w14:paraId="6227D20C" w14:textId="77777777" w:rsidR="00A04474" w:rsidRPr="00A04474" w:rsidRDefault="00A04474" w:rsidP="00A04474">
      <w:pPr>
        <w:spacing w:after="0" w:line="240" w:lineRule="auto"/>
        <w:ind w:right="-369"/>
        <w:rPr>
          <w:rFonts w:ascii="Times New Roman" w:eastAsia="Times New Roman" w:hAnsi="Times New Roman" w:cs="Times New Roman"/>
        </w:rPr>
      </w:pPr>
    </w:p>
    <w:p w14:paraId="2CB1FCCA" w14:textId="77777777" w:rsidR="00A04474" w:rsidRPr="00A04474" w:rsidRDefault="00A04474" w:rsidP="00A04474">
      <w:pPr>
        <w:spacing w:after="0" w:line="240" w:lineRule="auto"/>
        <w:ind w:right="-369"/>
        <w:rPr>
          <w:rFonts w:ascii="Times New Roman" w:eastAsia="Times New Roman" w:hAnsi="Times New Roman" w:cs="Times New Roman"/>
        </w:rPr>
      </w:pPr>
    </w:p>
    <w:p w14:paraId="433B9079" w14:textId="77777777" w:rsidR="00A04474" w:rsidRPr="00A04474" w:rsidRDefault="00A04474" w:rsidP="00A04474">
      <w:pPr>
        <w:spacing w:after="0" w:line="240" w:lineRule="auto"/>
        <w:ind w:right="-369"/>
        <w:rPr>
          <w:rFonts w:ascii="Times New Roman" w:eastAsia="Times New Roman" w:hAnsi="Times New Roman" w:cs="Times New Roman"/>
        </w:rPr>
      </w:pPr>
    </w:p>
    <w:p w14:paraId="5F22498C" w14:textId="77777777" w:rsidR="00A04474" w:rsidRPr="00A04474" w:rsidRDefault="00A04474" w:rsidP="00A04474">
      <w:pPr>
        <w:spacing w:after="0" w:line="240" w:lineRule="auto"/>
        <w:ind w:right="-369"/>
        <w:rPr>
          <w:rFonts w:ascii="Times New Roman" w:eastAsia="Times New Roman" w:hAnsi="Times New Roman" w:cs="Times New Roman"/>
        </w:rPr>
      </w:pPr>
    </w:p>
    <w:p w14:paraId="416C66A9" w14:textId="77777777" w:rsidR="00A04474" w:rsidRPr="00A04474" w:rsidRDefault="00A04474" w:rsidP="00A04474">
      <w:pPr>
        <w:spacing w:after="0" w:line="240" w:lineRule="auto"/>
        <w:ind w:right="-369"/>
        <w:rPr>
          <w:rFonts w:ascii="Times New Roman" w:eastAsia="Times New Roman" w:hAnsi="Times New Roman" w:cs="Times New Roman"/>
        </w:rPr>
      </w:pPr>
    </w:p>
    <w:p w14:paraId="76AB4353" w14:textId="77777777" w:rsidR="00A04474" w:rsidRPr="00A04474" w:rsidRDefault="00A04474" w:rsidP="00A04474">
      <w:pPr>
        <w:spacing w:after="0" w:line="240" w:lineRule="auto"/>
        <w:ind w:right="-369"/>
        <w:rPr>
          <w:rFonts w:ascii="Times New Roman" w:eastAsia="Times New Roman" w:hAnsi="Times New Roman" w:cs="Times New Roman"/>
        </w:rPr>
      </w:pPr>
    </w:p>
    <w:p w14:paraId="2342B081" w14:textId="77777777" w:rsidR="00A04474" w:rsidRPr="00A04474" w:rsidRDefault="00A04474" w:rsidP="00A04474">
      <w:pPr>
        <w:spacing w:after="0" w:line="240" w:lineRule="auto"/>
        <w:ind w:right="-369"/>
        <w:rPr>
          <w:rFonts w:ascii="Times New Roman" w:eastAsia="Times New Roman" w:hAnsi="Times New Roman" w:cs="Times New Roman"/>
        </w:rPr>
      </w:pPr>
    </w:p>
    <w:p w14:paraId="507A0753" w14:textId="77777777" w:rsidR="00A04474" w:rsidRPr="00A04474" w:rsidRDefault="00A04474" w:rsidP="00A04474">
      <w:pPr>
        <w:spacing w:after="0" w:line="240" w:lineRule="auto"/>
        <w:ind w:right="-369"/>
        <w:rPr>
          <w:rFonts w:ascii="Times New Roman" w:eastAsia="Times New Roman" w:hAnsi="Times New Roman" w:cs="Times New Roman"/>
        </w:rPr>
      </w:pPr>
    </w:p>
    <w:p w14:paraId="7477D969" w14:textId="77777777" w:rsidR="00A04474" w:rsidRDefault="00A04474" w:rsidP="00A04474">
      <w:pPr>
        <w:spacing w:after="0" w:line="240" w:lineRule="auto"/>
        <w:ind w:right="-369"/>
        <w:rPr>
          <w:rFonts w:ascii="Times New Roman" w:eastAsia="Times New Roman" w:hAnsi="Times New Roman" w:cs="Times New Roman"/>
        </w:rPr>
      </w:pPr>
    </w:p>
    <w:p w14:paraId="5CF73567" w14:textId="5D59CDE3" w:rsidR="00A04474" w:rsidRDefault="006F5543" w:rsidP="00A0447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r w:rsidR="00A04474" w:rsidRPr="00A04474">
        <w:rPr>
          <w:rFonts w:ascii="Times New Roman" w:eastAsia="Times New Roman" w:hAnsi="Times New Roman" w:cs="Times New Roman"/>
          <w:sz w:val="24"/>
          <w:szCs w:val="24"/>
        </w:rPr>
        <w:t>riedas Nr. 3</w:t>
      </w:r>
    </w:p>
    <w:p w14:paraId="3964CD21" w14:textId="77777777" w:rsidR="00FE5388" w:rsidRPr="00A04474" w:rsidRDefault="00FE5388" w:rsidP="00A04474">
      <w:pPr>
        <w:spacing w:after="0" w:line="240" w:lineRule="auto"/>
        <w:jc w:val="right"/>
        <w:rPr>
          <w:rFonts w:ascii="Times New Roman" w:eastAsia="Times New Roman" w:hAnsi="Times New Roman" w:cs="Times New Roman"/>
          <w:sz w:val="24"/>
          <w:szCs w:val="24"/>
        </w:rPr>
      </w:pPr>
    </w:p>
    <w:p w14:paraId="4E18CBB5" w14:textId="77777777" w:rsidR="00AC50C6" w:rsidRPr="00A04474" w:rsidRDefault="00AC50C6" w:rsidP="00AC50C6">
      <w:pPr>
        <w:spacing w:after="0" w:line="276" w:lineRule="auto"/>
        <w:jc w:val="center"/>
        <w:rPr>
          <w:rFonts w:ascii="Times New Roman" w:eastAsia="Times New Roman" w:hAnsi="Times New Roman" w:cs="Times New Roman"/>
          <w:b/>
          <w:bCs/>
          <w:sz w:val="24"/>
          <w:szCs w:val="24"/>
          <w:lang w:eastAsia="lt-LT"/>
        </w:rPr>
      </w:pPr>
      <w:r w:rsidRPr="00A04474">
        <w:rPr>
          <w:rFonts w:ascii="Times New Roman" w:eastAsia="Times New Roman" w:hAnsi="Times New Roman" w:cs="Times New Roman"/>
          <w:b/>
          <w:bCs/>
          <w:sz w:val="24"/>
          <w:szCs w:val="24"/>
          <w:lang w:eastAsia="lt-LT"/>
        </w:rPr>
        <w:t xml:space="preserve">DARBŲ ATLIKIMO SUTARTIS Nr.  </w:t>
      </w:r>
    </w:p>
    <w:p w14:paraId="284BC9C1" w14:textId="77777777" w:rsidR="00AC50C6" w:rsidRPr="00A04474" w:rsidRDefault="00AC50C6" w:rsidP="00AC50C6">
      <w:pPr>
        <w:spacing w:after="0" w:line="276" w:lineRule="auto"/>
        <w:jc w:val="center"/>
        <w:rPr>
          <w:rFonts w:ascii="Times New Roman" w:eastAsia="Times New Roman" w:hAnsi="Times New Roman" w:cs="Times New Roman"/>
          <w:sz w:val="16"/>
          <w:szCs w:val="16"/>
          <w:lang w:eastAsia="lt-LT"/>
        </w:rPr>
      </w:pPr>
    </w:p>
    <w:p w14:paraId="7E87B345" w14:textId="77777777" w:rsidR="00AC50C6" w:rsidRPr="00A04474" w:rsidRDefault="00AC50C6" w:rsidP="00AC50C6">
      <w:pPr>
        <w:spacing w:after="0" w:line="276" w:lineRule="auto"/>
        <w:jc w:val="center"/>
        <w:rPr>
          <w:rFonts w:ascii="Times New Roman" w:eastAsia="Times New Roman" w:hAnsi="Times New Roman" w:cs="Times New Roman"/>
          <w:sz w:val="24"/>
          <w:szCs w:val="24"/>
          <w:lang w:eastAsia="lt-LT"/>
        </w:rPr>
      </w:pPr>
      <w:r w:rsidRPr="00A04474">
        <w:rPr>
          <w:rFonts w:ascii="Times New Roman" w:eastAsia="Times New Roman" w:hAnsi="Times New Roman" w:cs="Times New Roman"/>
          <w:sz w:val="24"/>
          <w:szCs w:val="24"/>
          <w:lang w:eastAsia="lt-LT"/>
        </w:rPr>
        <w:t>2025 m. ........................ d.</w:t>
      </w:r>
    </w:p>
    <w:p w14:paraId="36F56D2E" w14:textId="77777777" w:rsidR="00AC50C6" w:rsidRPr="00A04474" w:rsidRDefault="00AC50C6" w:rsidP="00AC50C6">
      <w:pPr>
        <w:spacing w:after="0" w:line="276" w:lineRule="auto"/>
        <w:jc w:val="center"/>
        <w:rPr>
          <w:rFonts w:ascii="Times New Roman" w:eastAsia="Times New Roman" w:hAnsi="Times New Roman" w:cs="Times New Roman"/>
          <w:sz w:val="24"/>
          <w:szCs w:val="24"/>
          <w:lang w:eastAsia="lt-LT"/>
        </w:rPr>
      </w:pPr>
      <w:r w:rsidRPr="00A04474">
        <w:rPr>
          <w:rFonts w:ascii="Times New Roman" w:eastAsia="Times New Roman" w:hAnsi="Times New Roman" w:cs="Times New Roman"/>
          <w:sz w:val="24"/>
          <w:szCs w:val="24"/>
          <w:lang w:eastAsia="lt-LT"/>
        </w:rPr>
        <w:t>Garliava</w:t>
      </w:r>
    </w:p>
    <w:p w14:paraId="006A5528" w14:textId="77777777" w:rsidR="00AC50C6" w:rsidRPr="00A04474" w:rsidRDefault="00AC50C6" w:rsidP="00AC50C6">
      <w:pPr>
        <w:spacing w:after="0" w:line="276" w:lineRule="auto"/>
        <w:jc w:val="center"/>
        <w:rPr>
          <w:rFonts w:ascii="Times New Roman" w:eastAsia="Times New Roman" w:hAnsi="Times New Roman" w:cs="Times New Roman"/>
          <w:b/>
          <w:bCs/>
          <w:sz w:val="16"/>
          <w:szCs w:val="16"/>
          <w:lang w:eastAsia="lt-LT"/>
        </w:rPr>
      </w:pPr>
    </w:p>
    <w:p w14:paraId="0A519209" w14:textId="6A3F978A" w:rsidR="00AC50C6" w:rsidRPr="00A04474" w:rsidRDefault="00AC50C6" w:rsidP="00AC50C6">
      <w:pPr>
        <w:spacing w:after="0" w:line="276" w:lineRule="auto"/>
        <w:ind w:right="-1" w:firstLine="709"/>
        <w:jc w:val="both"/>
        <w:rPr>
          <w:rFonts w:ascii="Times New Roman" w:eastAsia="Times New Roman" w:hAnsi="Times New Roman" w:cs="Times New Roman"/>
          <w:sz w:val="24"/>
          <w:szCs w:val="24"/>
          <w:lang w:eastAsia="lt-LT"/>
        </w:rPr>
      </w:pPr>
      <w:r w:rsidRPr="00A04474">
        <w:rPr>
          <w:rFonts w:ascii="Times New Roman" w:eastAsia="Times New Roman" w:hAnsi="Times New Roman" w:cs="Times New Roman"/>
          <w:b/>
          <w:bCs/>
          <w:sz w:val="24"/>
          <w:szCs w:val="24"/>
          <w:lang w:eastAsia="lt-LT"/>
        </w:rPr>
        <w:t xml:space="preserve">UAB Komunalinių paslaugų centras, </w:t>
      </w:r>
      <w:r w:rsidRPr="00A04474">
        <w:rPr>
          <w:rFonts w:ascii="Times New Roman" w:eastAsia="Times New Roman" w:hAnsi="Times New Roman" w:cs="Times New Roman"/>
          <w:sz w:val="24"/>
          <w:szCs w:val="24"/>
          <w:lang w:eastAsia="lt-LT"/>
        </w:rPr>
        <w:t xml:space="preserve">juridinio asmens kodas 301846604, kurios buveinė yra </w:t>
      </w:r>
      <w:r w:rsidR="006548C4">
        <w:rPr>
          <w:rFonts w:ascii="Times New Roman" w:eastAsia="Times New Roman" w:hAnsi="Times New Roman" w:cs="Times New Roman"/>
          <w:sz w:val="24"/>
          <w:szCs w:val="24"/>
          <w:lang w:eastAsia="lt-LT"/>
        </w:rPr>
        <w:t xml:space="preserve">Liepų </w:t>
      </w:r>
      <w:r w:rsidRPr="00A04474">
        <w:rPr>
          <w:rFonts w:ascii="Times New Roman" w:eastAsia="Times New Roman" w:hAnsi="Times New Roman" w:cs="Times New Roman"/>
          <w:sz w:val="24"/>
          <w:szCs w:val="24"/>
          <w:lang w:eastAsia="lt-LT"/>
        </w:rPr>
        <w:t xml:space="preserve">g. </w:t>
      </w:r>
      <w:r w:rsidR="006548C4">
        <w:rPr>
          <w:rFonts w:ascii="Times New Roman" w:eastAsia="Times New Roman" w:hAnsi="Times New Roman" w:cs="Times New Roman"/>
          <w:sz w:val="24"/>
          <w:szCs w:val="24"/>
          <w:lang w:eastAsia="lt-LT"/>
        </w:rPr>
        <w:t>34</w:t>
      </w:r>
      <w:r w:rsidRPr="00A04474">
        <w:rPr>
          <w:rFonts w:ascii="Times New Roman" w:eastAsia="Times New Roman" w:hAnsi="Times New Roman" w:cs="Times New Roman"/>
          <w:sz w:val="24"/>
          <w:szCs w:val="24"/>
          <w:lang w:eastAsia="lt-LT"/>
        </w:rPr>
        <w:t>, Garliava, Kauno r., duomenys apie įstaigą kaupiami ir saugomi Lietuvos Respublikos juridinių asmenų registre, atstovaujamas direktoriaus Giedriaus Šidlausko, veikiančio pagal bendrovės įstatus (toliau – UŽSAKOVAS), ir</w:t>
      </w:r>
    </w:p>
    <w:p w14:paraId="765C2714" w14:textId="77777777" w:rsidR="00AC50C6" w:rsidRPr="00A04474" w:rsidRDefault="00AC50C6" w:rsidP="00AC50C6">
      <w:pPr>
        <w:spacing w:after="0" w:line="276" w:lineRule="auto"/>
        <w:ind w:right="-1" w:firstLine="709"/>
        <w:jc w:val="both"/>
        <w:rPr>
          <w:rFonts w:ascii="Times New Roman" w:eastAsia="Times New Roman" w:hAnsi="Times New Roman" w:cs="Times New Roman"/>
          <w:sz w:val="24"/>
          <w:szCs w:val="24"/>
          <w:lang w:eastAsia="lt-LT"/>
        </w:rPr>
      </w:pPr>
      <w:r w:rsidRPr="00A04474">
        <w:rPr>
          <w:rFonts w:ascii="Times New Roman" w:eastAsia="Times New Roman" w:hAnsi="Times New Roman" w:cs="Times New Roman"/>
          <w:b/>
          <w:bCs/>
          <w:sz w:val="24"/>
          <w:szCs w:val="24"/>
          <w:lang w:eastAsia="lt-LT"/>
        </w:rPr>
        <w:t xml:space="preserve">............................................................, </w:t>
      </w:r>
      <w:r w:rsidRPr="00A04474">
        <w:rPr>
          <w:rFonts w:ascii="Times New Roman" w:eastAsia="Times New Roman" w:hAnsi="Times New Roman" w:cs="Times New Roman"/>
          <w:sz w:val="24"/>
          <w:szCs w:val="24"/>
          <w:lang w:eastAsia="lt-LT"/>
        </w:rPr>
        <w:t xml:space="preserve">juridinio asmens kodas .............., kurios registruota buveinė yra ..................................................., duomenys apie įmonę kaupiami ir saugomi Lietuvos Respublikos juridinių asmenų registre, atstovaujama .........................................., veikiančio pagal bendrovės įstatus (toliau – </w:t>
      </w:r>
      <w:bookmarkStart w:id="30" w:name="_Hlk168663778"/>
      <w:r w:rsidRPr="00A04474">
        <w:rPr>
          <w:rFonts w:ascii="Times New Roman" w:eastAsia="Times New Roman" w:hAnsi="Times New Roman" w:cs="Times New Roman"/>
          <w:sz w:val="24"/>
          <w:szCs w:val="24"/>
          <w:lang w:eastAsia="lt-LT"/>
        </w:rPr>
        <w:t>RANGOVAS</w:t>
      </w:r>
      <w:bookmarkEnd w:id="30"/>
      <w:r w:rsidRPr="00A04474">
        <w:rPr>
          <w:rFonts w:ascii="Times New Roman" w:eastAsia="Times New Roman" w:hAnsi="Times New Roman" w:cs="Times New Roman"/>
          <w:sz w:val="24"/>
          <w:szCs w:val="24"/>
          <w:lang w:eastAsia="lt-LT"/>
        </w:rPr>
        <w:t>), toliau kartu - Šalys, o kiekvienas atskirai – Šalis, sudarė šią elektros instaliacijos atnaujinimo darbų atlikimo sutartį (toliau - Sutartis):</w:t>
      </w:r>
    </w:p>
    <w:p w14:paraId="48541E5E" w14:textId="77777777" w:rsidR="00AC50C6" w:rsidRPr="00A04474" w:rsidRDefault="00AC50C6" w:rsidP="00AC50C6">
      <w:pPr>
        <w:spacing w:after="0" w:line="276" w:lineRule="auto"/>
        <w:ind w:left="709" w:right="-1"/>
        <w:jc w:val="both"/>
        <w:rPr>
          <w:rFonts w:ascii="Times New Roman" w:eastAsia="Calibri" w:hAnsi="Times New Roman" w:cs="Times New Roman"/>
          <w:b/>
          <w:bCs/>
          <w:kern w:val="2"/>
          <w:sz w:val="24"/>
          <w:szCs w:val="24"/>
          <w14:ligatures w14:val="standardContextual"/>
        </w:rPr>
      </w:pPr>
    </w:p>
    <w:p w14:paraId="5E1DD430" w14:textId="77777777" w:rsidR="00AC50C6" w:rsidRPr="00A04474" w:rsidRDefault="00AC50C6" w:rsidP="00AC50C6">
      <w:pPr>
        <w:numPr>
          <w:ilvl w:val="0"/>
          <w:numId w:val="12"/>
        </w:numPr>
        <w:tabs>
          <w:tab w:val="left" w:pos="993"/>
        </w:tabs>
        <w:spacing w:after="0" w:line="276" w:lineRule="auto"/>
        <w:ind w:right="-1" w:hanging="928"/>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Sutarties dalykas</w:t>
      </w:r>
    </w:p>
    <w:p w14:paraId="39621FB0"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Sutartimi </w:t>
      </w:r>
      <w:r w:rsidRPr="00A04474">
        <w:rPr>
          <w:rFonts w:ascii="Times New Roman" w:eastAsia="Times New Roman" w:hAnsi="Times New Roman" w:cs="Times New Roman"/>
          <w:sz w:val="24"/>
          <w:szCs w:val="24"/>
          <w:lang w:eastAsia="lt-LT"/>
        </w:rPr>
        <w:t xml:space="preserve">RANGOVAS </w:t>
      </w:r>
      <w:r w:rsidRPr="00A04474">
        <w:rPr>
          <w:rFonts w:ascii="Times New Roman" w:eastAsia="Calibri" w:hAnsi="Times New Roman" w:cs="Times New Roman"/>
          <w:kern w:val="2"/>
          <w:sz w:val="24"/>
          <w:szCs w:val="24"/>
          <w14:ligatures w14:val="standardContextual"/>
        </w:rPr>
        <w:t>įsipareigoja savo jėgomis, medžiagomis, rizika bei atsakomybe atlikti stogo dangos</w:t>
      </w:r>
      <w:r>
        <w:rPr>
          <w:rFonts w:ascii="Times New Roman" w:eastAsia="Calibri" w:hAnsi="Times New Roman" w:cs="Times New Roman"/>
          <w:kern w:val="2"/>
          <w:sz w:val="24"/>
          <w:szCs w:val="24"/>
          <w14:ligatures w14:val="standardContextual"/>
        </w:rPr>
        <w:t>, ventiliacinių kaminų ir parapetų</w:t>
      </w:r>
      <w:r w:rsidRPr="00A04474">
        <w:rPr>
          <w:rFonts w:ascii="Times New Roman" w:eastAsia="Calibri" w:hAnsi="Times New Roman" w:cs="Times New Roman"/>
          <w:kern w:val="2"/>
          <w:sz w:val="24"/>
          <w:szCs w:val="24"/>
          <w14:ligatures w14:val="standardContextual"/>
        </w:rPr>
        <w:t xml:space="preserve"> remonto darbus (toliau sutartyje – Darbai), o UŽSAKOVAS įsipareigoja sumokėti už juos sutartyje nustatyta tvarka ir terminais.</w:t>
      </w:r>
    </w:p>
    <w:p w14:paraId="04666C25" w14:textId="77777777" w:rsidR="00AC50C6" w:rsidRPr="00A04474" w:rsidRDefault="00AC50C6" w:rsidP="00AC50C6">
      <w:pPr>
        <w:numPr>
          <w:ilvl w:val="1"/>
          <w:numId w:val="12"/>
        </w:numPr>
        <w:spacing w:after="0" w:line="276" w:lineRule="auto"/>
        <w:ind w:left="1134" w:right="-1"/>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Darbų atlikimo vieta: </w:t>
      </w:r>
      <w:r>
        <w:rPr>
          <w:rFonts w:ascii="Times New Roman" w:eastAsia="Calibri" w:hAnsi="Times New Roman" w:cs="Times New Roman"/>
          <w:kern w:val="2"/>
          <w:sz w:val="24"/>
          <w:szCs w:val="24"/>
          <w14:ligatures w14:val="standardContextual"/>
        </w:rPr>
        <w:t xml:space="preserve">Vieškelio g. 10A, Rykštynės </w:t>
      </w:r>
      <w:r w:rsidRPr="00A04474">
        <w:rPr>
          <w:rFonts w:ascii="Times New Roman" w:eastAsia="Calibri" w:hAnsi="Times New Roman" w:cs="Times New Roman"/>
          <w:kern w:val="2"/>
          <w:sz w:val="24"/>
          <w:szCs w:val="24"/>
          <w14:ligatures w14:val="standardContextual"/>
        </w:rPr>
        <w:t xml:space="preserve">k., Kauno r. </w:t>
      </w:r>
    </w:p>
    <w:p w14:paraId="684F8CAC" w14:textId="77777777" w:rsidR="00AC50C6" w:rsidRPr="00A04474" w:rsidRDefault="00AC50C6" w:rsidP="00AC50C6">
      <w:pPr>
        <w:spacing w:after="0" w:line="276" w:lineRule="auto"/>
        <w:ind w:left="1134" w:right="-1"/>
        <w:contextualSpacing/>
        <w:jc w:val="both"/>
        <w:rPr>
          <w:rFonts w:ascii="Times New Roman" w:eastAsia="Calibri" w:hAnsi="Times New Roman" w:cs="Times New Roman"/>
          <w:kern w:val="2"/>
          <w:sz w:val="24"/>
          <w:szCs w:val="24"/>
          <w14:ligatures w14:val="standardContextual"/>
        </w:rPr>
      </w:pPr>
    </w:p>
    <w:p w14:paraId="4ED49C64" w14:textId="77777777" w:rsidR="00AC50C6" w:rsidRPr="00A04474" w:rsidRDefault="00AC50C6" w:rsidP="00AC50C6">
      <w:pPr>
        <w:numPr>
          <w:ilvl w:val="0"/>
          <w:numId w:val="12"/>
        </w:numPr>
        <w:tabs>
          <w:tab w:val="left" w:pos="993"/>
        </w:tabs>
        <w:spacing w:after="0" w:line="276" w:lineRule="auto"/>
        <w:ind w:right="-1" w:hanging="928"/>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Sutarties kaina</w:t>
      </w:r>
    </w:p>
    <w:p w14:paraId="4D809679"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Bendra sutarties kaina yra ................................... Eur (</w:t>
      </w:r>
      <w:bookmarkStart w:id="31" w:name="_Hlk201050913"/>
      <w:r w:rsidRPr="00A04474">
        <w:rPr>
          <w:rFonts w:ascii="Times New Roman" w:eastAsia="Calibri" w:hAnsi="Times New Roman" w:cs="Times New Roman"/>
          <w:kern w:val="2"/>
          <w:sz w:val="24"/>
          <w:szCs w:val="24"/>
          <w14:ligatures w14:val="standardContextual"/>
        </w:rPr>
        <w:t>suma žodžiais</w:t>
      </w:r>
      <w:bookmarkEnd w:id="31"/>
      <w:r w:rsidRPr="00A04474">
        <w:rPr>
          <w:rFonts w:ascii="Times New Roman" w:eastAsia="Calibri" w:hAnsi="Times New Roman" w:cs="Times New Roman"/>
          <w:kern w:val="2"/>
          <w:sz w:val="24"/>
          <w:szCs w:val="24"/>
          <w14:ligatures w14:val="standardContextual"/>
        </w:rPr>
        <w:t xml:space="preserve">) su PVM (toliau - Kaina), kurią sudaro ................................ Eur (suma žodžiais )  ir PVM ............... Eur (suma žodžiais). Ši suma atitinka kainą </w:t>
      </w:r>
      <w:r w:rsidRPr="00A04474">
        <w:rPr>
          <w:rFonts w:ascii="Times New Roman" w:eastAsia="Times New Roman" w:hAnsi="Times New Roman" w:cs="Times New Roman"/>
          <w:sz w:val="24"/>
          <w:szCs w:val="24"/>
          <w:lang w:eastAsia="lt-LT"/>
        </w:rPr>
        <w:t>RANGOVO</w:t>
      </w:r>
      <w:r w:rsidRPr="00A04474">
        <w:rPr>
          <w:rFonts w:ascii="Times New Roman" w:eastAsia="Calibri" w:hAnsi="Times New Roman" w:cs="Times New Roman"/>
          <w:kern w:val="2"/>
          <w:sz w:val="24"/>
          <w:szCs w:val="24"/>
          <w14:ligatures w14:val="standardContextual"/>
        </w:rPr>
        <w:t xml:space="preserve"> pateiktame pasiūlyme.</w:t>
      </w:r>
    </w:p>
    <w:p w14:paraId="59197A3F"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Už šią Kainą </w:t>
      </w:r>
      <w:r w:rsidRPr="00A04474">
        <w:rPr>
          <w:rFonts w:ascii="Times New Roman" w:eastAsia="Times New Roman" w:hAnsi="Times New Roman" w:cs="Times New Roman"/>
          <w:sz w:val="24"/>
          <w:szCs w:val="24"/>
          <w:lang w:eastAsia="lt-LT"/>
        </w:rPr>
        <w:t xml:space="preserve">RANGOVAS </w:t>
      </w:r>
      <w:r w:rsidRPr="00A04474">
        <w:rPr>
          <w:rFonts w:ascii="Times New Roman" w:eastAsia="Calibri" w:hAnsi="Times New Roman" w:cs="Times New Roman"/>
          <w:kern w:val="2"/>
          <w:sz w:val="24"/>
          <w:szCs w:val="24"/>
          <w14:ligatures w14:val="standardContextual"/>
        </w:rPr>
        <w:t>įsipareigoja atlikti Darbus, numatytus sutartyje bei pateikti išpildomąją dokumentaciją.</w:t>
      </w:r>
    </w:p>
    <w:p w14:paraId="41739801"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Siekiant aiškumo, Šalys susitaria, kad į sutarties kainą įtrauktas visas už Darbus numatytas užmokestis ir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AS neturi teisės reikalauti padengti jokių išlaidų, viršijančių kainą, jeigu dėl to nebuvo atskiro rašytinio Šalių susitarimo sutartyje nustatyta tvarka.</w:t>
      </w:r>
    </w:p>
    <w:p w14:paraId="0A9B4565"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Pridėtinės vertės mokestis bus mokamas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UI pagal galiojančius Lietuvos Respublikos teisės aktus bei tarptautinius susitarimus, susijusius su sutarties vykdymu.</w:t>
      </w:r>
    </w:p>
    <w:p w14:paraId="01C1DDCE"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Sutarties vykdymo laikotarpiu Kaina (įkainiai) perskaičiuojama (didinami ar mažinami) pasikeitus (padidėjus ar sumažėjus) pridėtinės vertės mokesčio tarifui, kuris turėjo tiesioginės įtakos kainai. Raštiškai patvirtinus UŽSAKOVUI bei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UI ir ne vėliau kaip iki atitinkamų Darbų ar jų dalies perdavimo–priėmimo akto pasirašymo dienos, perskaičiuojama tik ta Kainos (įkainių) dalis, kuriai turėjo įtakos pasikeitęs pridėtinės vertės mokesčio tarifas ir tik pasikeitusio mokesčio dydžiu.</w:t>
      </w:r>
    </w:p>
    <w:p w14:paraId="0566DE76"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Sutarties kainos (įkainių) perskaičiavimą dėl pasikeitusio (padidėjusio ar sumažėjusio) pridėtinės vertės mokesčio tarifo inicijuoja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AS, kreipdamasis į UŽSAKOVĄ raštu, pateikdamas konkrečius skaičiavimus dėl pasikeitusio mokesčio tarifo įtakos kainai (įkainiui). UŽSAKOVAS taip pat turi teisę inicijuoti įkainių perskaičiavimą dėl pasikeitusio (padidėjusio ar sumažėjusio) pridėtinės vertės mokesčio tarifo.</w:t>
      </w:r>
    </w:p>
    <w:p w14:paraId="5671184E"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Sutarties Kainos (įkainių) perskaičiavimas įforminamas Šalių pasirašomu protokolu/susitarimu, kuriame užfiksuojami perskaičiuoti įkainiai bei sutarties Kaina ir šio perskaičiavimo įsigaliojimo sąlygos.</w:t>
      </w:r>
    </w:p>
    <w:p w14:paraId="4BBE4516"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lastRenderedPageBreak/>
        <w:t>Darbų sutarties kainos (įkainių) perskaičiavimas dėl kitų mokesčių pasikeitimo nebus atliekamas.</w:t>
      </w:r>
    </w:p>
    <w:p w14:paraId="5D6D48F6" w14:textId="77777777" w:rsidR="00AC50C6" w:rsidRPr="00A04474" w:rsidRDefault="00AC50C6" w:rsidP="00AC50C6">
      <w:pPr>
        <w:numPr>
          <w:ilvl w:val="1"/>
          <w:numId w:val="12"/>
        </w:numPr>
        <w:tabs>
          <w:tab w:val="left" w:pos="709"/>
          <w:tab w:val="left" w:pos="1276"/>
          <w:tab w:val="left" w:pos="1418"/>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Darbai, kurie nėra sutarties dalykas, yra atskiro pirkimo objektas. Už sutartyje nenurodytus, tačiau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O</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dėl kokių nors priežasčių atliktus Darbus (jeigu taip įvyktų), UŽSAKOVAS nemoka.</w:t>
      </w:r>
    </w:p>
    <w:p w14:paraId="4494FBC1" w14:textId="77777777" w:rsidR="00AC50C6" w:rsidRPr="00A04474" w:rsidRDefault="00AC50C6" w:rsidP="00AC50C6">
      <w:pPr>
        <w:tabs>
          <w:tab w:val="left" w:pos="709"/>
          <w:tab w:val="left" w:pos="1418"/>
        </w:tabs>
        <w:spacing w:after="0" w:line="276" w:lineRule="auto"/>
        <w:ind w:left="851" w:right="-1"/>
        <w:contextualSpacing/>
        <w:jc w:val="both"/>
        <w:rPr>
          <w:rFonts w:ascii="Times New Roman" w:eastAsia="Calibri" w:hAnsi="Times New Roman" w:cs="Times New Roman"/>
          <w:kern w:val="2"/>
          <w:sz w:val="24"/>
          <w:szCs w:val="24"/>
          <w14:ligatures w14:val="standardContextual"/>
        </w:rPr>
      </w:pPr>
    </w:p>
    <w:p w14:paraId="228AF4A8" w14:textId="77777777" w:rsidR="00AC50C6" w:rsidRPr="00A04474" w:rsidRDefault="00AC50C6" w:rsidP="00AC50C6">
      <w:pPr>
        <w:numPr>
          <w:ilvl w:val="0"/>
          <w:numId w:val="12"/>
        </w:numPr>
        <w:spacing w:after="0" w:line="276" w:lineRule="auto"/>
        <w:ind w:left="426" w:right="-1" w:firstLine="283"/>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Apmokėjimų tvarka</w:t>
      </w:r>
    </w:p>
    <w:p w14:paraId="47D886D4"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Darbai pagal sutartį perduodami ir priimami pagal Atliktų Darbų aktą (-us). Pavyzdinė Atliktų Darbų akto forma pateikiama sutarties priede. Darbų įvykdymo data laikoma data, kai UŽSAKOVAS pasirašo dvišalį Atliktų Darbų aktą. </w:t>
      </w:r>
    </w:p>
    <w:p w14:paraId="58B95CE3" w14:textId="77777777" w:rsidR="00AC50C6" w:rsidRPr="00A04474" w:rsidRDefault="00AC50C6" w:rsidP="00AC50C6">
      <w:pPr>
        <w:numPr>
          <w:ilvl w:val="1"/>
          <w:numId w:val="12"/>
        </w:numPr>
        <w:tabs>
          <w:tab w:val="left" w:pos="1134"/>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 xml:space="preserve">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 xml:space="preserve">AS pateikia sąskaitą faktūrą ar PVM sąskaitą faktūrą (toliau – Sąskaita). Sąskaitą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AS gali išrašyti tik po to, kai abi Šalys pasirašė Atliktų Darbų perdavimo – priėmimo aktą. Sąskaitoje turi būti nurodytas Sutarties ir Atliktų Darbų perdavimo – priėmimo akto numeris. Prie sąskaitos turi būti pridėtas abiejų Šalių pasirašytas Atliktų Darbų perdavimo-priėmimo aktas bei kiti pagal sutartį numatyti dokumentai.</w:t>
      </w:r>
    </w:p>
    <w:p w14:paraId="5A2D638E" w14:textId="77777777" w:rsidR="00AC50C6" w:rsidRPr="00A04474" w:rsidRDefault="00AC50C6" w:rsidP="00AC50C6">
      <w:pPr>
        <w:numPr>
          <w:ilvl w:val="1"/>
          <w:numId w:val="12"/>
        </w:numPr>
        <w:tabs>
          <w:tab w:val="left" w:pos="1134"/>
        </w:tabs>
        <w:spacing w:after="0" w:line="276" w:lineRule="auto"/>
        <w:ind w:left="0"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Sąskaitos teikiamos, naudojantis informacinės sistemos ,,SABIS“ priemonėmis. Dokumentai laikomi gautais, kai yra žyma apie jų priėmimą ,,SABIS“.</w:t>
      </w:r>
    </w:p>
    <w:p w14:paraId="1A51186D" w14:textId="77777777" w:rsidR="00AC50C6" w:rsidRPr="00A04474" w:rsidRDefault="00AC50C6" w:rsidP="00AC50C6">
      <w:pPr>
        <w:numPr>
          <w:ilvl w:val="1"/>
          <w:numId w:val="12"/>
        </w:numPr>
        <w:tabs>
          <w:tab w:val="left" w:pos="1134"/>
          <w:tab w:val="left" w:pos="1942"/>
        </w:tabs>
        <w:spacing w:after="0" w:line="276" w:lineRule="auto"/>
        <w:ind w:left="0" w:firstLine="709"/>
        <w:contextualSpacing/>
        <w:jc w:val="both"/>
        <w:rPr>
          <w:rFonts w:ascii="TimesLT" w:eastAsia="Times New Roman" w:hAnsi="TimesLT" w:cs="Times New Roman"/>
          <w:sz w:val="24"/>
          <w:szCs w:val="20"/>
          <w:lang w:val="en-US" w:eastAsia="ar-SA"/>
        </w:rPr>
      </w:pPr>
      <w:r w:rsidRPr="00A04474">
        <w:rPr>
          <w:rFonts w:ascii="TimesLT" w:eastAsia="Times New Roman" w:hAnsi="TimesLT" w:cs="Times New Roman"/>
          <w:sz w:val="24"/>
          <w:szCs w:val="20"/>
          <w:lang w:val="en-US" w:eastAsia="ar-SA"/>
        </w:rPr>
        <w:t>Perkančioji organizacija prižiūri darbų kokybę ir yra atsakinga už atsiskaitymą su Rangovu, todėl Rangovas už šių darbų administravimą moka Perkančiajai organizacijai 15 proc. dydžio sutarties administravimo mokestį, skaičiuojamą nuo Rangovo pateiktoje Sąskaitoje nurodytos sumos be PVM. Administravimo mokestis užskaitomas kaip mokėjimas už Rangovo atliktus darbus nuo jo pateiktos Sąskaitos gavimo dienos, Perkančiajai organizacijai išrašant S</w:t>
      </w:r>
      <w:r w:rsidRPr="00A04474">
        <w:rPr>
          <w:rFonts w:ascii="TimesLT" w:eastAsia="Times New Roman" w:hAnsi="TimesLT" w:cs="Times New Roman" w:hint="eastAsia"/>
          <w:sz w:val="24"/>
          <w:szCs w:val="20"/>
          <w:lang w:val="en-US" w:eastAsia="ar-SA"/>
        </w:rPr>
        <w:t>ą</w:t>
      </w:r>
      <w:r w:rsidRPr="00A04474">
        <w:rPr>
          <w:rFonts w:ascii="TimesLT" w:eastAsia="Times New Roman" w:hAnsi="TimesLT" w:cs="Times New Roman"/>
          <w:sz w:val="24"/>
          <w:szCs w:val="20"/>
          <w:lang w:val="en-US" w:eastAsia="ar-SA"/>
        </w:rPr>
        <w:t>skait</w:t>
      </w:r>
      <w:r w:rsidRPr="00A04474">
        <w:rPr>
          <w:rFonts w:ascii="TimesLT" w:eastAsia="Times New Roman" w:hAnsi="TimesLT" w:cs="Times New Roman" w:hint="eastAsia"/>
          <w:sz w:val="24"/>
          <w:szCs w:val="20"/>
          <w:lang w:val="en-US" w:eastAsia="ar-SA"/>
        </w:rPr>
        <w:t>ą</w:t>
      </w:r>
      <w:r w:rsidRPr="00A04474">
        <w:rPr>
          <w:rFonts w:ascii="TimesLT" w:eastAsia="Times New Roman" w:hAnsi="TimesLT" w:cs="Times New Roman"/>
          <w:sz w:val="24"/>
          <w:szCs w:val="20"/>
          <w:lang w:val="en-US" w:eastAsia="ar-SA"/>
        </w:rPr>
        <w:t>.</w:t>
      </w:r>
    </w:p>
    <w:p w14:paraId="3422DF45" w14:textId="77777777" w:rsidR="00AC50C6" w:rsidRPr="00A04474" w:rsidRDefault="00AC50C6" w:rsidP="00AC50C6">
      <w:pPr>
        <w:numPr>
          <w:ilvl w:val="1"/>
          <w:numId w:val="12"/>
        </w:numPr>
        <w:tabs>
          <w:tab w:val="left" w:pos="1134"/>
        </w:tabs>
        <w:spacing w:after="0" w:line="276" w:lineRule="auto"/>
        <w:ind w:left="709" w:right="-1" w:firstLine="0"/>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Mokėjimo valiuta – eurai. </w:t>
      </w:r>
    </w:p>
    <w:p w14:paraId="38DC3375" w14:textId="77777777" w:rsidR="00AC50C6" w:rsidRPr="00A04474" w:rsidRDefault="00AC50C6" w:rsidP="00AC50C6">
      <w:pPr>
        <w:tabs>
          <w:tab w:val="left" w:pos="1134"/>
        </w:tabs>
        <w:spacing w:line="276" w:lineRule="auto"/>
        <w:ind w:right="-1"/>
        <w:contextualSpacing/>
        <w:jc w:val="both"/>
        <w:rPr>
          <w:rFonts w:ascii="Times New Roman" w:eastAsia="Calibri" w:hAnsi="Times New Roman" w:cs="Times New Roman"/>
          <w:b/>
          <w:bCs/>
          <w:kern w:val="2"/>
          <w:sz w:val="24"/>
          <w:szCs w:val="24"/>
          <w14:ligatures w14:val="standardContextual"/>
        </w:rPr>
      </w:pPr>
    </w:p>
    <w:p w14:paraId="72AEDDBA" w14:textId="77777777" w:rsidR="00AC50C6" w:rsidRPr="00A04474" w:rsidRDefault="00AC50C6" w:rsidP="00AC50C6">
      <w:pPr>
        <w:numPr>
          <w:ilvl w:val="0"/>
          <w:numId w:val="12"/>
        </w:numPr>
        <w:tabs>
          <w:tab w:val="left" w:pos="993"/>
        </w:tabs>
        <w:spacing w:after="0" w:line="276" w:lineRule="auto"/>
        <w:ind w:left="426" w:right="-1" w:firstLine="283"/>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Sutarties Darbų atlikimo terminai</w:t>
      </w:r>
    </w:p>
    <w:p w14:paraId="4B83AECB" w14:textId="5E78962A" w:rsidR="00FD5AD6" w:rsidRPr="004F0428" w:rsidRDefault="00AC50C6" w:rsidP="00C02609">
      <w:pPr>
        <w:pStyle w:val="Sraopastraipa"/>
        <w:numPr>
          <w:ilvl w:val="1"/>
          <w:numId w:val="12"/>
        </w:numPr>
        <w:tabs>
          <w:tab w:val="left" w:pos="993"/>
        </w:tabs>
        <w:spacing w:before="100" w:beforeAutospacing="1" w:after="0" w:afterAutospacing="1" w:line="276" w:lineRule="auto"/>
        <w:ind w:left="-142" w:right="-1" w:firstLine="709"/>
        <w:jc w:val="both"/>
        <w:rPr>
          <w:rFonts w:ascii="Times New Roman" w:eastAsia="Calibri" w:hAnsi="Times New Roman" w:cs="Times New Roman"/>
          <w:kern w:val="2"/>
          <w:sz w:val="24"/>
          <w:szCs w:val="24"/>
          <w14:ligatures w14:val="standardContextual"/>
        </w:rPr>
      </w:pPr>
      <w:r w:rsidRPr="004F0428">
        <w:rPr>
          <w:rFonts w:ascii="Times New Roman" w:eastAsia="Calibri" w:hAnsi="Times New Roman" w:cs="Times New Roman"/>
          <w:b/>
          <w:bCs/>
          <w:kern w:val="2"/>
          <w:sz w:val="24"/>
          <w:szCs w:val="24"/>
          <w14:ligatures w14:val="standardContextual"/>
        </w:rPr>
        <w:t>Darbai turi būti atlikti iki 202</w:t>
      </w:r>
      <w:r w:rsidR="006548C4">
        <w:rPr>
          <w:rFonts w:ascii="Times New Roman" w:eastAsia="Calibri" w:hAnsi="Times New Roman" w:cs="Times New Roman"/>
          <w:b/>
          <w:bCs/>
          <w:kern w:val="2"/>
          <w:sz w:val="24"/>
          <w:szCs w:val="24"/>
          <w14:ligatures w14:val="standardContextual"/>
        </w:rPr>
        <w:t>6</w:t>
      </w:r>
      <w:r w:rsidRPr="004F0428">
        <w:rPr>
          <w:rFonts w:ascii="Times New Roman" w:eastAsia="Calibri" w:hAnsi="Times New Roman" w:cs="Times New Roman"/>
          <w:b/>
          <w:bCs/>
          <w:kern w:val="2"/>
          <w:sz w:val="24"/>
          <w:szCs w:val="24"/>
          <w14:ligatures w14:val="standardContextual"/>
        </w:rPr>
        <w:t xml:space="preserve"> m. </w:t>
      </w:r>
      <w:r w:rsidR="004117E7" w:rsidRPr="004F0428">
        <w:rPr>
          <w:rFonts w:ascii="Times New Roman" w:eastAsia="Calibri" w:hAnsi="Times New Roman" w:cs="Times New Roman"/>
          <w:b/>
          <w:bCs/>
          <w:kern w:val="2"/>
          <w:sz w:val="24"/>
          <w:szCs w:val="24"/>
          <w14:ligatures w14:val="standardContextual"/>
        </w:rPr>
        <w:t xml:space="preserve">balandžio </w:t>
      </w:r>
      <w:r w:rsidRPr="004F0428">
        <w:rPr>
          <w:rFonts w:ascii="Times New Roman" w:eastAsia="Calibri" w:hAnsi="Times New Roman" w:cs="Times New Roman"/>
          <w:b/>
          <w:bCs/>
          <w:kern w:val="2"/>
          <w:sz w:val="24"/>
          <w:szCs w:val="24"/>
          <w14:ligatures w14:val="standardContextual"/>
        </w:rPr>
        <w:t>3</w:t>
      </w:r>
      <w:r w:rsidR="004117E7" w:rsidRPr="004F0428">
        <w:rPr>
          <w:rFonts w:ascii="Times New Roman" w:eastAsia="Calibri" w:hAnsi="Times New Roman" w:cs="Times New Roman"/>
          <w:b/>
          <w:bCs/>
          <w:kern w:val="2"/>
          <w:sz w:val="24"/>
          <w:szCs w:val="24"/>
          <w14:ligatures w14:val="standardContextual"/>
        </w:rPr>
        <w:t>0</w:t>
      </w:r>
      <w:r w:rsidRPr="004F0428">
        <w:rPr>
          <w:rFonts w:ascii="Times New Roman" w:eastAsia="Calibri" w:hAnsi="Times New Roman" w:cs="Times New Roman"/>
          <w:b/>
          <w:bCs/>
          <w:kern w:val="2"/>
          <w:sz w:val="24"/>
          <w:szCs w:val="24"/>
          <w14:ligatures w14:val="standardContextual"/>
        </w:rPr>
        <w:t xml:space="preserve"> d.</w:t>
      </w:r>
      <w:r w:rsidR="00FD5AD6" w:rsidRPr="004F0428">
        <w:rPr>
          <w:rFonts w:ascii="Times New Roman" w:eastAsia="Calibri" w:hAnsi="Times New Roman" w:cs="Times New Roman"/>
          <w:b/>
          <w:bCs/>
          <w:kern w:val="2"/>
          <w:sz w:val="24"/>
          <w:szCs w:val="24"/>
          <w14:ligatures w14:val="standardContextual"/>
        </w:rPr>
        <w:t xml:space="preserve"> </w:t>
      </w:r>
      <w:r w:rsidRPr="004F0428">
        <w:rPr>
          <w:rFonts w:ascii="Times New Roman" w:eastAsia="Calibri" w:hAnsi="Times New Roman" w:cs="Times New Roman"/>
          <w:b/>
          <w:bCs/>
          <w:kern w:val="2"/>
          <w:sz w:val="24"/>
          <w:szCs w:val="24"/>
          <w14:ligatures w14:val="standardContextual"/>
        </w:rPr>
        <w:t xml:space="preserve"> </w:t>
      </w:r>
      <w:r w:rsidR="00FD5AD6" w:rsidRPr="004F0428">
        <w:rPr>
          <w:rFonts w:ascii="Times New Roman" w:eastAsia="Times New Roman" w:hAnsi="Times New Roman" w:cs="Times New Roman"/>
          <w:sz w:val="24"/>
          <w:szCs w:val="24"/>
          <w:lang w:eastAsia="lt-LT"/>
        </w:rPr>
        <w:t>Darbų atlikimas žiemos laikotarpiu, t. y. nuo gruodžio 15 d. iki kovo 15 d., gali būti stabdomas dėl nepalankių oro sąlygų, vadovaujantis Lietuvos Respublikos viešųjų pirkimų įstatymo 89 straipsnio 1 dalies nuostatomis ir kitais teisės aktais. Šiuo laikotarpiu darbų atlikimo terminas pratęsiamas tiek dienų, kiek darbai buvo stabdomi, apie tai raštu informuojant Užsakovą ir suderinus darbų atnaujinimo datą. Rangovas privalo pateikti pagrindimą dėl darbų stabdymo, remdamasis objektyvia informacija (pvz., Lietuvos hidrometeorologijos tarnybos duomenimis).</w:t>
      </w:r>
    </w:p>
    <w:p w14:paraId="0F759DFE" w14:textId="57E6B765" w:rsidR="00AC50C6" w:rsidRPr="00A04474" w:rsidRDefault="00AC50C6" w:rsidP="00C02609">
      <w:pPr>
        <w:numPr>
          <w:ilvl w:val="1"/>
          <w:numId w:val="12"/>
        </w:numPr>
        <w:tabs>
          <w:tab w:val="left" w:pos="993"/>
        </w:tabs>
        <w:spacing w:after="0" w:line="276" w:lineRule="auto"/>
        <w:ind w:left="-142"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Times New Roman" w:hAnsi="Times New Roman" w:cs="Times New Roman"/>
          <w:sz w:val="24"/>
          <w:szCs w:val="24"/>
          <w:lang w:eastAsia="lt-LT"/>
        </w:rPr>
        <w:t>RANGOVUI</w:t>
      </w:r>
      <w:r w:rsidRPr="00A04474">
        <w:rPr>
          <w:rFonts w:ascii="Times New Roman" w:eastAsia="Calibri" w:hAnsi="Times New Roman" w:cs="Times New Roman"/>
          <w:kern w:val="2"/>
          <w:sz w:val="24"/>
          <w:szCs w:val="24"/>
          <w14:ligatures w14:val="standardContextual"/>
        </w:rPr>
        <w:t xml:space="preserve"> suteikiama teisė į Darbų pabaigos termino pratęsimą, jeigu: </w:t>
      </w:r>
    </w:p>
    <w:p w14:paraId="2E3ADAC3" w14:textId="77777777" w:rsidR="00AC50C6" w:rsidRPr="00A04474" w:rsidRDefault="00AC50C6" w:rsidP="00C02609">
      <w:pPr>
        <w:numPr>
          <w:ilvl w:val="2"/>
          <w:numId w:val="12"/>
        </w:numPr>
        <w:tabs>
          <w:tab w:val="left" w:pos="993"/>
          <w:tab w:val="left" w:pos="1276"/>
        </w:tabs>
        <w:spacing w:after="0" w:line="276" w:lineRule="auto"/>
        <w:ind w:left="-142"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UŽSAKOVAS nevykdo ir (ar) netinkamai vykdo sutartimi jam nustatytus įsipareigojimus ir todėl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AS negali vykdyti Darbų iš dalies arba pilnai, arba</w:t>
      </w:r>
    </w:p>
    <w:p w14:paraId="22E73B3D" w14:textId="77777777" w:rsidR="00AC50C6" w:rsidRPr="00A04474" w:rsidRDefault="00AC50C6" w:rsidP="00C02609">
      <w:pPr>
        <w:numPr>
          <w:ilvl w:val="2"/>
          <w:numId w:val="12"/>
        </w:numPr>
        <w:tabs>
          <w:tab w:val="left" w:pos="993"/>
          <w:tab w:val="left" w:pos="1276"/>
        </w:tabs>
        <w:spacing w:after="0" w:line="276" w:lineRule="auto"/>
        <w:ind w:left="-142"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UŽSAKOVO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 xml:space="preserve">UI pateikiami nurodymai turi įtakos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O</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Darbų atlikimo terminams, arba</w:t>
      </w:r>
    </w:p>
    <w:p w14:paraId="1BD8692E" w14:textId="77777777" w:rsidR="00AC50C6" w:rsidRPr="00A04474" w:rsidRDefault="00AC50C6" w:rsidP="00C02609">
      <w:pPr>
        <w:numPr>
          <w:ilvl w:val="2"/>
          <w:numId w:val="12"/>
        </w:numPr>
        <w:tabs>
          <w:tab w:val="left" w:pos="993"/>
          <w:tab w:val="left" w:pos="1276"/>
        </w:tabs>
        <w:spacing w:after="0" w:line="276" w:lineRule="auto"/>
        <w:ind w:left="-142"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valstybės ir savivaldos institucijų veiksmai arba</w:t>
      </w:r>
    </w:p>
    <w:p w14:paraId="5847D144" w14:textId="77777777" w:rsidR="00AC50C6" w:rsidRPr="00A04474" w:rsidRDefault="00AC50C6" w:rsidP="00C02609">
      <w:pPr>
        <w:numPr>
          <w:ilvl w:val="2"/>
          <w:numId w:val="12"/>
        </w:numPr>
        <w:tabs>
          <w:tab w:val="left" w:pos="993"/>
          <w:tab w:val="left" w:pos="1276"/>
        </w:tabs>
        <w:spacing w:after="0" w:line="276" w:lineRule="auto"/>
        <w:ind w:left="-142"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bet koks uždelsimas, kliūtys arba trukdymai, sukelti arba priskirtini UŽSAKOVUI, ir /arba</w:t>
      </w:r>
    </w:p>
    <w:p w14:paraId="56340973" w14:textId="77777777" w:rsidR="00AC50C6" w:rsidRPr="00A04474" w:rsidRDefault="00AC50C6" w:rsidP="00C02609">
      <w:pPr>
        <w:numPr>
          <w:ilvl w:val="2"/>
          <w:numId w:val="12"/>
        </w:numPr>
        <w:tabs>
          <w:tab w:val="left" w:pos="993"/>
          <w:tab w:val="left" w:pos="1276"/>
        </w:tabs>
        <w:spacing w:after="0" w:line="276" w:lineRule="auto"/>
        <w:ind w:left="-142"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UŽSAKOVO samdomiems tretiesiems asmenims </w:t>
      </w:r>
      <w:r w:rsidRPr="00A04474">
        <w:rPr>
          <w:rFonts w:ascii="Times New Roman" w:eastAsia="Times New Roman" w:hAnsi="Times New Roman" w:cs="Times New Roman"/>
          <w:sz w:val="24"/>
          <w:szCs w:val="24"/>
          <w:lang w:eastAsia="lt-LT"/>
        </w:rPr>
        <w:t>RANGOVUI</w:t>
      </w:r>
      <w:r w:rsidRPr="00A04474">
        <w:rPr>
          <w:rFonts w:ascii="Times New Roman" w:eastAsia="Calibri" w:hAnsi="Times New Roman" w:cs="Times New Roman"/>
          <w:kern w:val="2"/>
          <w:sz w:val="24"/>
          <w:szCs w:val="24"/>
          <w14:ligatures w14:val="standardContextual"/>
        </w:rPr>
        <w:t xml:space="preserve"> trukdo laiku atlikti Darbus.</w:t>
      </w:r>
    </w:p>
    <w:p w14:paraId="255B6243" w14:textId="77777777" w:rsidR="00AC50C6" w:rsidRPr="00A04474" w:rsidRDefault="00AC50C6" w:rsidP="00C02609">
      <w:pPr>
        <w:numPr>
          <w:ilvl w:val="1"/>
          <w:numId w:val="12"/>
        </w:numPr>
        <w:tabs>
          <w:tab w:val="left" w:pos="993"/>
        </w:tabs>
        <w:spacing w:after="0" w:line="276" w:lineRule="auto"/>
        <w:ind w:left="-142"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Pastebėtų Darbų trūkumų ar defektų šalinimas neprailgina sutartyje nustatyto galutinio Darbų atlikimo termino. Visas pretenzijas UŽSAKOVAS pareiškia Darbų priėmimo ir perdavimo momentu, o jeigu jis to nepadaro, tai vėlesnis UŽSAKOVO papildomų pretenzijų pareiškimas dėl akivaizdžių Darbų trūkumų negali būti priežastis, kuria remiantis UŽSAKOVAS gali atsisakyti priimti Darbus ir (ar) už juos nemokėti.</w:t>
      </w:r>
    </w:p>
    <w:p w14:paraId="3DD563E1"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lastRenderedPageBreak/>
        <w:t xml:space="preserve"> Jeigu </w:t>
      </w:r>
      <w:r w:rsidRPr="00A04474">
        <w:rPr>
          <w:rFonts w:ascii="Times New Roman" w:eastAsia="Times New Roman" w:hAnsi="Times New Roman" w:cs="Times New Roman"/>
          <w:sz w:val="24"/>
          <w:szCs w:val="24"/>
          <w:lang w:eastAsia="lt-LT"/>
        </w:rPr>
        <w:t>RANGOVAS</w:t>
      </w:r>
      <w:r w:rsidRPr="00A04474">
        <w:rPr>
          <w:rFonts w:ascii="Times New Roman" w:eastAsia="Calibri" w:hAnsi="Times New Roman" w:cs="Times New Roman"/>
          <w:kern w:val="2"/>
          <w:sz w:val="24"/>
          <w:szCs w:val="24"/>
          <w14:ligatures w14:val="standardContextual"/>
        </w:rPr>
        <w:t xml:space="preserve"> mano, kad pagal kurią nors sutarties nuostatą jam turi būti suteikta teisė gauti kokį nors Darbų atlikimo terminų pratęsimą, tai</w:t>
      </w:r>
      <w:r w:rsidRPr="00A04474">
        <w:rPr>
          <w:rFonts w:ascii="Times New Roman" w:eastAsia="Times New Roman" w:hAnsi="Times New Roman" w:cs="Times New Roman"/>
          <w:sz w:val="24"/>
          <w:szCs w:val="24"/>
          <w:lang w:eastAsia="lt-LT"/>
        </w:rPr>
        <w:t xml:space="preserve"> RANGOVAS</w:t>
      </w:r>
      <w:r w:rsidRPr="00A04474">
        <w:rPr>
          <w:rFonts w:ascii="Times New Roman" w:eastAsia="Calibri" w:hAnsi="Times New Roman" w:cs="Times New Roman"/>
          <w:kern w:val="2"/>
          <w:sz w:val="24"/>
          <w:szCs w:val="24"/>
          <w14:ligatures w14:val="standardContextual"/>
        </w:rPr>
        <w:t xml:space="preserve"> privalo raštu pranešti UŽSAKOVUI, nurodydamas įvykį arba aplinkybes, dėl kurių kyla šis reikalavimas ir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O</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įgyja teisę į Darbų atlikimo terminų pratęsimą.</w:t>
      </w:r>
    </w:p>
    <w:p w14:paraId="6E7B730D" w14:textId="18F4A57D" w:rsidR="00651D6C" w:rsidRPr="00651D6C" w:rsidRDefault="00651D6C" w:rsidP="00651D6C">
      <w:pPr>
        <w:pStyle w:val="Sraopastraipa"/>
        <w:numPr>
          <w:ilvl w:val="1"/>
          <w:numId w:val="12"/>
        </w:numPr>
        <w:tabs>
          <w:tab w:val="left" w:pos="568"/>
        </w:tabs>
        <w:spacing w:after="0"/>
        <w:ind w:left="0" w:firstLine="567"/>
        <w:jc w:val="both"/>
        <w:rPr>
          <w:rFonts w:ascii="Times New Roman" w:eastAsia="Times New Roman" w:hAnsi="Times New Roman" w:cs="Times New Roman"/>
          <w:bCs/>
          <w:sz w:val="24"/>
          <w:szCs w:val="24"/>
          <w:lang w:eastAsia="lt-LT"/>
        </w:rPr>
      </w:pPr>
      <w:r w:rsidRPr="00651D6C">
        <w:rPr>
          <w:rFonts w:ascii="Times New Roman" w:eastAsia="Times New Roman" w:hAnsi="Times New Roman" w:cs="Times New Roman"/>
          <w:bCs/>
          <w:sz w:val="24"/>
          <w:szCs w:val="24"/>
          <w:lang w:eastAsia="lt-LT"/>
        </w:rPr>
        <w:t>Jeigu darbų vykdymo metu paaiškėja, kad būtina atlikti nenumatytus papildomus darbus, kurie nebuvo numatyti šioje sutartyje, Rangovas privalo raštu informuoti Užsakovą apie tokių darbų būtinybę, jų apimtį, kainą ir atlikimo terminą. Papildomų darbų vykdymas galimas tik sudarius rašytinį papildomą susitarimą tarp šalių, kuriame nustatoma papildomų darbų apimtis, kaina ir atlikimo terminas. Be rašytinio papildomo susitarimo Rangovas neturi teisės reikalauti apmokėjimo už papildomus darbus, kurie nebuvo numatyti šioje sutartyje.</w:t>
      </w:r>
    </w:p>
    <w:p w14:paraId="3E6589C7" w14:textId="024EC5C3" w:rsidR="00AC50C6" w:rsidRPr="00A04474" w:rsidRDefault="00AC50C6" w:rsidP="00AC50C6">
      <w:pPr>
        <w:numPr>
          <w:ilvl w:val="1"/>
          <w:numId w:val="12"/>
        </w:numPr>
        <w:tabs>
          <w:tab w:val="left" w:pos="1134"/>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Times New Roman" w:hAnsi="Times New Roman" w:cs="Times New Roman"/>
          <w:sz w:val="24"/>
          <w:szCs w:val="24"/>
          <w:lang w:eastAsia="lt-LT"/>
        </w:rPr>
        <w:t>RANGOVAS</w:t>
      </w:r>
      <w:r w:rsidRPr="00A04474">
        <w:rPr>
          <w:rFonts w:ascii="Times New Roman" w:eastAsia="Calibri" w:hAnsi="Times New Roman" w:cs="Times New Roman"/>
          <w:kern w:val="2"/>
          <w:sz w:val="24"/>
          <w:szCs w:val="24"/>
          <w14:ligatures w14:val="standardContextual"/>
        </w:rPr>
        <w:t xml:space="preserve"> turi teisę užbaigti Darbus anksčiau sutarto termino.</w:t>
      </w:r>
    </w:p>
    <w:p w14:paraId="5863655E" w14:textId="77777777" w:rsidR="00AC50C6" w:rsidRPr="00A04474" w:rsidRDefault="00AC50C6" w:rsidP="00AC50C6">
      <w:pPr>
        <w:tabs>
          <w:tab w:val="left" w:pos="1134"/>
        </w:tabs>
        <w:spacing w:after="0" w:line="276" w:lineRule="auto"/>
        <w:ind w:left="709" w:right="-1"/>
        <w:contextualSpacing/>
        <w:jc w:val="both"/>
        <w:rPr>
          <w:rFonts w:ascii="Times New Roman" w:eastAsia="Calibri" w:hAnsi="Times New Roman" w:cs="Times New Roman"/>
          <w:kern w:val="2"/>
          <w:sz w:val="24"/>
          <w:szCs w:val="24"/>
          <w14:ligatures w14:val="standardContextual"/>
        </w:rPr>
      </w:pPr>
    </w:p>
    <w:p w14:paraId="7834AB53" w14:textId="77777777" w:rsidR="00AC50C6" w:rsidRPr="00A04474" w:rsidRDefault="00AC50C6" w:rsidP="00AC50C6">
      <w:pPr>
        <w:numPr>
          <w:ilvl w:val="0"/>
          <w:numId w:val="12"/>
        </w:numPr>
        <w:tabs>
          <w:tab w:val="left" w:pos="993"/>
        </w:tabs>
        <w:spacing w:after="0" w:line="276" w:lineRule="auto"/>
        <w:ind w:left="426" w:right="-1" w:firstLine="283"/>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Atliktų Darbų perdavimo ir priėmimo tvarka</w:t>
      </w:r>
    </w:p>
    <w:p w14:paraId="179D89BD" w14:textId="77777777" w:rsidR="00AC50C6" w:rsidRPr="00A04474" w:rsidRDefault="00AC50C6" w:rsidP="00AC50C6">
      <w:pPr>
        <w:numPr>
          <w:ilvl w:val="1"/>
          <w:numId w:val="12"/>
        </w:numPr>
        <w:tabs>
          <w:tab w:val="left" w:pos="1276"/>
        </w:tabs>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 xml:space="preserve"> </w:t>
      </w:r>
      <w:r w:rsidRPr="00A04474">
        <w:rPr>
          <w:rFonts w:ascii="Times New Roman" w:eastAsia="Times New Roman" w:hAnsi="Times New Roman" w:cs="Times New Roman"/>
          <w:sz w:val="24"/>
          <w:szCs w:val="24"/>
          <w:lang w:eastAsia="lt-LT"/>
        </w:rPr>
        <w:t>RANGOVAS</w:t>
      </w:r>
      <w:r w:rsidRPr="00A04474">
        <w:rPr>
          <w:rFonts w:ascii="Times New Roman" w:eastAsia="Calibri" w:hAnsi="Times New Roman" w:cs="Times New Roman"/>
          <w:kern w:val="2"/>
          <w:sz w:val="24"/>
          <w:szCs w:val="24"/>
          <w14:ligatures w14:val="standardContextual"/>
        </w:rPr>
        <w:t xml:space="preserve"> privalo vykdyti Darbus sutartyje nurodytame statinyje, laikydamasis sutarties, Lietuvos Respublikos įstatymų ir kitų norminių teisės aktų. </w:t>
      </w:r>
      <w:r w:rsidRPr="00A04474">
        <w:rPr>
          <w:rFonts w:ascii="Times New Roman" w:eastAsia="Calibri" w:hAnsi="Times New Roman" w:cs="Times New Roman"/>
          <w:b/>
          <w:bCs/>
          <w:kern w:val="2"/>
          <w:sz w:val="24"/>
          <w:szCs w:val="24"/>
          <w14:ligatures w14:val="standardContextual"/>
        </w:rPr>
        <w:t xml:space="preserve">Darbai apima reikalingų leidimų ir licencijų gavimą, reikalingos vykdomosios dokumentacijos įforminimą ir jos perdavimą UŽSAKOVUI. </w:t>
      </w:r>
    </w:p>
    <w:p w14:paraId="11B9D16F"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 xml:space="preserve"> </w:t>
      </w:r>
      <w:r w:rsidRPr="00A04474">
        <w:rPr>
          <w:rFonts w:ascii="Times New Roman" w:eastAsia="Calibri" w:hAnsi="Times New Roman" w:cs="Times New Roman"/>
          <w:kern w:val="2"/>
          <w:sz w:val="24"/>
          <w:szCs w:val="24"/>
          <w14:ligatures w14:val="standardContextual"/>
        </w:rPr>
        <w:t xml:space="preserve">Atliktų Darbų priėmimas atliekamas pasirašant atliktų Darbų perdavimo – priėmimo aktą, pažymą apie atliktų Darbų ir išlaidų vertę (toliau – Aktai). </w:t>
      </w:r>
      <w:r w:rsidRPr="00A04474">
        <w:rPr>
          <w:rFonts w:ascii="Times New Roman" w:eastAsia="Times New Roman" w:hAnsi="Times New Roman" w:cs="Times New Roman"/>
          <w:sz w:val="24"/>
          <w:szCs w:val="24"/>
          <w:lang w:eastAsia="lt-LT"/>
        </w:rPr>
        <w:t>RANGOVAS</w:t>
      </w:r>
      <w:r w:rsidRPr="00A04474">
        <w:rPr>
          <w:rFonts w:ascii="Times New Roman" w:eastAsia="Calibri" w:hAnsi="Times New Roman" w:cs="Times New Roman"/>
          <w:kern w:val="2"/>
          <w:sz w:val="24"/>
          <w:szCs w:val="24"/>
          <w14:ligatures w14:val="standardContextual"/>
        </w:rPr>
        <w:t xml:space="preserve"> pateikia 2 Aktų egzempliorius UŽSAKOVUI iki einamojo mėnesio paskutinės darbo dienos. UŽSAKOVAS per 5 (penkias) darbo dienas nuo pažymos apie atliktus Darbus gavimo dienos priima Darbus ir pasirašo pateiktus Aktus, tuo pačiu terminu grąžindamas jį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UI ir pareiškia raštu Rangos sutarties nuostatomis pagrįstas pretenzijas dėl tinkamo Darbų atlikimo.</w:t>
      </w:r>
    </w:p>
    <w:p w14:paraId="20A44487"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Times New Roman" w:hAnsi="Times New Roman" w:cs="Times New Roman"/>
          <w:sz w:val="24"/>
          <w:szCs w:val="24"/>
          <w:lang w:eastAsia="lt-LT"/>
        </w:rPr>
        <w:t>RANGOVAS</w:t>
      </w:r>
      <w:r w:rsidRPr="00A04474">
        <w:rPr>
          <w:rFonts w:ascii="Times New Roman" w:eastAsia="Calibri" w:hAnsi="Times New Roman" w:cs="Times New Roman"/>
          <w:kern w:val="2"/>
          <w:sz w:val="24"/>
          <w:szCs w:val="24"/>
          <w14:ligatures w14:val="standardContextual"/>
        </w:rPr>
        <w:t xml:space="preserve"> privalo visus Darbus, kurie bus paslėpti kitais Darbais ir konstrukcijomis (vadinamuosius „paslėptus Darbus“), pateikti UŽSAKOVO priėmimui, įspėjęs jį apie tai mažiausiai prieš vieną darbo dieną, bei įforminti paslėptų Darbų aktą.</w:t>
      </w:r>
    </w:p>
    <w:p w14:paraId="58E5A12B"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Jeigu bet kuriuo sutarties vykdymo metu paaiškėja, kad atlikti Darbai neatitinka sutartyje ar jos prieduose nustatytų kokybės reikalavimų, naudotos prastesnės kokybės medžiagos, nukrypta nuo techninės specifikacijos ar projekto ir kitų Darbų reikalavimų be UŽSAKOVO raštiško sutikimo, tokiu  atveju sudaromas ir abiejų Šalių pasirašomas Defektinis aktas. Defektinis aktas sudaromas ir pasirašomas, išaiškėjus statybos darbų defektams garantiniu statinio laikotarpiu. </w:t>
      </w:r>
      <w:r w:rsidRPr="00A04474">
        <w:rPr>
          <w:rFonts w:ascii="Times New Roman" w:eastAsia="Times New Roman" w:hAnsi="Times New Roman" w:cs="Times New Roman"/>
          <w:sz w:val="24"/>
          <w:szCs w:val="24"/>
          <w:lang w:eastAsia="lt-LT"/>
        </w:rPr>
        <w:t>RANGOVUI n</w:t>
      </w:r>
      <w:r w:rsidRPr="00A04474">
        <w:rPr>
          <w:rFonts w:ascii="Times New Roman" w:eastAsia="Calibri" w:hAnsi="Times New Roman" w:cs="Times New Roman"/>
          <w:kern w:val="2"/>
          <w:sz w:val="24"/>
          <w:szCs w:val="24"/>
          <w14:ligatures w14:val="standardContextual"/>
        </w:rPr>
        <w:t xml:space="preserve">epagrįstai atsisakius pasirašyti Defektinį aktą, jis pasirašomas UŽSAKOVO vienašališkai (vienašalis sandoris) ir įteikiamas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UI pasirašytinai arba išsiunčiamas registruotu paštu.</w:t>
      </w:r>
    </w:p>
    <w:p w14:paraId="7C64DC50"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UŽSAKOVAS turi teisę nepasirašyti Aktų ir neatlikti mokėjimų, kol </w:t>
      </w:r>
      <w:r w:rsidRPr="00A04474">
        <w:rPr>
          <w:rFonts w:ascii="Times New Roman" w:eastAsia="Times New Roman" w:hAnsi="Times New Roman" w:cs="Times New Roman"/>
          <w:sz w:val="24"/>
          <w:szCs w:val="24"/>
          <w:lang w:eastAsia="lt-LT"/>
        </w:rPr>
        <w:t>RANGOVAS</w:t>
      </w:r>
      <w:r w:rsidRPr="00A04474">
        <w:rPr>
          <w:rFonts w:ascii="Times New Roman" w:eastAsia="Calibri" w:hAnsi="Times New Roman" w:cs="Times New Roman"/>
          <w:kern w:val="2"/>
          <w:sz w:val="24"/>
          <w:szCs w:val="24"/>
          <w14:ligatures w14:val="standardContextual"/>
        </w:rPr>
        <w:t xml:space="preserve"> savo sąskaita nepašalina Defektiniame akte nurodytų trūkumų ir nekompensuoja nuostolių, jei tokie atsirastų arba kol Šalys nesusitaria (raštu) dėl jų kompensavimo tvarkos. UŽSAKOVAS turi teisę pareikšti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 xml:space="preserve">UI pretenzijas dėl išaiškėjusių atliktų Darbų trūkumų, jei būtų nustatyta, kad jie atsirado dėl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O</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 xml:space="preserve">kaltės, taip pat ir pasibaigus sutarties vykdymo laikui, tačiau tebegaliojant sutartimi nustatytiems atliktų Darbų garantiniams laikotarpiams, nurodytiems sutartyje. Tokiu atveju UŽSAKOVAS turi teisę reikalauti, kad </w:t>
      </w:r>
      <w:r w:rsidRPr="00A04474">
        <w:rPr>
          <w:rFonts w:ascii="Times New Roman" w:eastAsia="Times New Roman" w:hAnsi="Times New Roman" w:cs="Times New Roman"/>
          <w:sz w:val="24"/>
          <w:szCs w:val="24"/>
          <w:lang w:eastAsia="lt-LT"/>
        </w:rPr>
        <w:t>RANGOVAS</w:t>
      </w:r>
      <w:r w:rsidRPr="00A04474">
        <w:rPr>
          <w:rFonts w:ascii="Times New Roman" w:eastAsia="Calibri" w:hAnsi="Times New Roman" w:cs="Times New Roman"/>
          <w:kern w:val="2"/>
          <w:sz w:val="24"/>
          <w:szCs w:val="24"/>
          <w14:ligatures w14:val="standardContextual"/>
        </w:rPr>
        <w:t xml:space="preserve"> ištaisytų nustatytus trūkumus savo sąskaita, arba kompensuotų UŽSAKOVO patirtus nuostolius.</w:t>
      </w:r>
    </w:p>
    <w:p w14:paraId="4464E645" w14:textId="77777777" w:rsidR="00AC50C6" w:rsidRPr="00A04474" w:rsidRDefault="00AC50C6" w:rsidP="00AC50C6">
      <w:pPr>
        <w:spacing w:after="0" w:line="276" w:lineRule="auto"/>
        <w:ind w:right="-1" w:firstLine="709"/>
        <w:contextualSpacing/>
        <w:jc w:val="both"/>
        <w:rPr>
          <w:rFonts w:ascii="Times New Roman" w:eastAsia="Calibri" w:hAnsi="Times New Roman" w:cs="Times New Roman"/>
          <w:kern w:val="2"/>
          <w:sz w:val="24"/>
          <w:szCs w:val="24"/>
          <w14:ligatures w14:val="standardContextual"/>
        </w:rPr>
      </w:pPr>
    </w:p>
    <w:p w14:paraId="6DE2AC9F" w14:textId="77777777" w:rsidR="00AC50C6" w:rsidRPr="00A04474" w:rsidRDefault="00AC50C6" w:rsidP="00AC50C6">
      <w:pPr>
        <w:numPr>
          <w:ilvl w:val="0"/>
          <w:numId w:val="12"/>
        </w:numPr>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Garantijos</w:t>
      </w:r>
    </w:p>
    <w:p w14:paraId="2C053B83" w14:textId="77777777" w:rsidR="00AC50C6" w:rsidRPr="00A04474" w:rsidRDefault="00AC50C6" w:rsidP="00AC50C6">
      <w:pPr>
        <w:numPr>
          <w:ilvl w:val="1"/>
          <w:numId w:val="12"/>
        </w:numPr>
        <w:tabs>
          <w:tab w:val="left" w:pos="851"/>
          <w:tab w:val="left" w:pos="1134"/>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Statinio garantinis terminas, skaičiuojant nuo visų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O</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atliktų Darbų perdavimo UŽSAKOVUI dienos ir yra:</w:t>
      </w:r>
    </w:p>
    <w:p w14:paraId="5FC8CBDB" w14:textId="77777777" w:rsidR="00AC50C6" w:rsidRPr="00A04474" w:rsidRDefault="00AC50C6" w:rsidP="00AC50C6">
      <w:pPr>
        <w:numPr>
          <w:ilvl w:val="1"/>
          <w:numId w:val="12"/>
        </w:numPr>
        <w:tabs>
          <w:tab w:val="left" w:pos="851"/>
          <w:tab w:val="left" w:pos="1134"/>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lastRenderedPageBreak/>
        <w:t xml:space="preserve"> </w:t>
      </w:r>
      <w:bookmarkStart w:id="32" w:name="_Hlk168901452"/>
      <w:r w:rsidRPr="00A04474">
        <w:rPr>
          <w:rFonts w:ascii="Times New Roman" w:eastAsia="Times New Roman" w:hAnsi="Times New Roman" w:cs="Times New Roman"/>
          <w:sz w:val="24"/>
          <w:szCs w:val="24"/>
          <w:lang w:eastAsia="lt-LT"/>
        </w:rPr>
        <w:t>RANGOVAS</w:t>
      </w:r>
      <w:bookmarkEnd w:id="32"/>
      <w:r w:rsidRPr="00A04474">
        <w:rPr>
          <w:rFonts w:ascii="Times New Roman" w:eastAsia="Calibri" w:hAnsi="Times New Roman" w:cs="Times New Roman"/>
          <w:kern w:val="2"/>
          <w:sz w:val="24"/>
          <w:szCs w:val="24"/>
          <w14:ligatures w14:val="standardContextual"/>
        </w:rPr>
        <w:t xml:space="preserve"> garantuoja, kad statybos užbaigimo metu jo atlikti Darbai atitiks sąnaudų žiniaraščio numatytas savybes, normatyvinių statybos dokumentų ir kitų teisės aktų reikalavimus, jie bus atlikti be klaidų, kurios panaikintų ar sumažintų atliktų Darbų vertę.</w:t>
      </w:r>
    </w:p>
    <w:p w14:paraId="35418466" w14:textId="77777777" w:rsidR="00AC50C6" w:rsidRPr="00A04474" w:rsidRDefault="00AC50C6" w:rsidP="00AC50C6">
      <w:pPr>
        <w:numPr>
          <w:ilvl w:val="1"/>
          <w:numId w:val="12"/>
        </w:numPr>
        <w:tabs>
          <w:tab w:val="left" w:pos="851"/>
          <w:tab w:val="left" w:pos="1134"/>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w:t>
      </w:r>
      <w:r w:rsidRPr="00A04474">
        <w:rPr>
          <w:rFonts w:ascii="Times New Roman" w:eastAsia="Times New Roman" w:hAnsi="Times New Roman" w:cs="Times New Roman"/>
          <w:sz w:val="24"/>
          <w:szCs w:val="24"/>
          <w:lang w:eastAsia="lt-LT"/>
        </w:rPr>
        <w:t>RANGOVAS</w:t>
      </w:r>
      <w:r w:rsidRPr="00A04474">
        <w:rPr>
          <w:rFonts w:ascii="Times New Roman" w:eastAsia="Calibri" w:hAnsi="Times New Roman" w:cs="Times New Roman"/>
          <w:kern w:val="2"/>
          <w:sz w:val="24"/>
          <w:szCs w:val="24"/>
          <w14:ligatures w14:val="standardContextual"/>
        </w:rPr>
        <w:t xml:space="preserve"> Lietuvos Respublikos civilinio kodekso nustatyta tvarka garantiniu laikotarpiu atsako už išaiškėjusius atliktų Darbų defektus. Garantinio laikotarpio metu išryškėję Darbų defektai fiksuojami</w:t>
      </w:r>
    </w:p>
    <w:p w14:paraId="2D810FDA" w14:textId="77777777" w:rsidR="00AC50C6" w:rsidRPr="00A04474" w:rsidRDefault="00AC50C6" w:rsidP="00AC50C6">
      <w:pPr>
        <w:numPr>
          <w:ilvl w:val="1"/>
          <w:numId w:val="12"/>
        </w:numPr>
        <w:tabs>
          <w:tab w:val="left" w:pos="851"/>
          <w:tab w:val="left" w:pos="1134"/>
          <w:tab w:val="left" w:pos="1418"/>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sutartyje nurodyta tvarka. Šiame akte nurodomas terminas, per kurį </w:t>
      </w:r>
      <w:r w:rsidRPr="00A04474">
        <w:rPr>
          <w:rFonts w:ascii="Times New Roman" w:eastAsia="Times New Roman" w:hAnsi="Times New Roman" w:cs="Times New Roman"/>
          <w:sz w:val="24"/>
          <w:szCs w:val="24"/>
          <w:lang w:eastAsia="lt-LT"/>
        </w:rPr>
        <w:t>RANGOVAS</w:t>
      </w:r>
      <w:r w:rsidRPr="00A04474">
        <w:rPr>
          <w:rFonts w:ascii="Times New Roman" w:eastAsia="Calibri" w:hAnsi="Times New Roman" w:cs="Times New Roman"/>
          <w:kern w:val="2"/>
          <w:sz w:val="24"/>
          <w:szCs w:val="24"/>
          <w14:ligatures w14:val="standardContextual"/>
        </w:rPr>
        <w:t xml:space="preserve"> pats arba trečiųjų asmenų pagalba įsipareigoja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O</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 xml:space="preserve">sąskaita ištaisyti garantiniu laikotarpiu paaiškėjusį defektą, jo ištaisymo būdą bei tvarką.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O</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 xml:space="preserve">neatsako, jei defektai atsirado dėl neteisingos eksploatacijos, sugadinimo, neteisingų, nuo </w:t>
      </w:r>
      <w:r w:rsidRPr="00A04474">
        <w:rPr>
          <w:rFonts w:ascii="Times New Roman" w:eastAsia="Times New Roman" w:hAnsi="Times New Roman" w:cs="Times New Roman"/>
          <w:sz w:val="24"/>
          <w:szCs w:val="24"/>
          <w:lang w:eastAsia="lt-LT"/>
        </w:rPr>
        <w:t>RANGOV</w:t>
      </w:r>
      <w:r w:rsidRPr="00A04474">
        <w:rPr>
          <w:rFonts w:ascii="Times New Roman" w:eastAsia="Calibri" w:hAnsi="Times New Roman" w:cs="Times New Roman"/>
          <w:kern w:val="2"/>
          <w:sz w:val="24"/>
          <w:szCs w:val="24"/>
          <w14:ligatures w14:val="standardContextual"/>
        </w:rPr>
        <w:t>O</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nepriklausančių sprendimų, stichinių nelaimių ar kitų įstatymuose numatytų atsakomybę šalinančių aplinkybių.</w:t>
      </w:r>
    </w:p>
    <w:p w14:paraId="4B49ED05" w14:textId="77777777" w:rsidR="00AC50C6" w:rsidRPr="00A04474" w:rsidRDefault="00AC50C6" w:rsidP="00AC50C6">
      <w:pPr>
        <w:numPr>
          <w:ilvl w:val="1"/>
          <w:numId w:val="12"/>
        </w:numPr>
        <w:tabs>
          <w:tab w:val="left" w:pos="851"/>
          <w:tab w:val="left" w:pos="1134"/>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w:t>
      </w:r>
      <w:r w:rsidRPr="00A04474">
        <w:rPr>
          <w:rFonts w:ascii="Times New Roman" w:eastAsia="Times New Roman" w:hAnsi="Times New Roman" w:cs="Times New Roman"/>
          <w:sz w:val="24"/>
          <w:szCs w:val="24"/>
          <w:lang w:eastAsia="lt-LT"/>
        </w:rPr>
        <w:t>RANGOVAS</w:t>
      </w:r>
      <w:r w:rsidRPr="00A04474">
        <w:rPr>
          <w:rFonts w:ascii="Times New Roman" w:eastAsia="Calibri" w:hAnsi="Times New Roman" w:cs="Times New Roman"/>
          <w:kern w:val="2"/>
          <w:sz w:val="24"/>
          <w:szCs w:val="24"/>
          <w14:ligatures w14:val="standardContextual"/>
        </w:rPr>
        <w:t xml:space="preserve"> privalo atlyginti visus tiesioginius ir netiesioginius nuostolius, kuriuos patiria UŽSAKOVAS, ištaisydamas defektą, įskaitant UŽSAKOVO kaštus ieškant kito tiekėjo ir panašiai.</w:t>
      </w:r>
    </w:p>
    <w:p w14:paraId="6E16B5F3" w14:textId="77777777" w:rsidR="00AC50C6" w:rsidRPr="00A04474" w:rsidRDefault="00AC50C6" w:rsidP="00AC50C6">
      <w:pPr>
        <w:spacing w:after="0" w:line="276" w:lineRule="auto"/>
        <w:ind w:left="709" w:right="-1"/>
        <w:contextualSpacing/>
        <w:jc w:val="both"/>
        <w:rPr>
          <w:rFonts w:ascii="Times New Roman" w:eastAsia="Calibri" w:hAnsi="Times New Roman" w:cs="Times New Roman"/>
          <w:kern w:val="2"/>
          <w:sz w:val="24"/>
          <w:szCs w:val="24"/>
          <w14:ligatures w14:val="standardContextual"/>
        </w:rPr>
      </w:pPr>
    </w:p>
    <w:p w14:paraId="784F2302" w14:textId="77777777" w:rsidR="00AC50C6" w:rsidRPr="00A04474" w:rsidRDefault="00AC50C6" w:rsidP="00AC50C6">
      <w:pPr>
        <w:numPr>
          <w:ilvl w:val="0"/>
          <w:numId w:val="12"/>
        </w:numPr>
        <w:tabs>
          <w:tab w:val="left" w:pos="993"/>
        </w:tabs>
        <w:spacing w:after="0" w:line="276" w:lineRule="auto"/>
        <w:ind w:right="-1" w:hanging="928"/>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Užtikrinimai ir draudimai</w:t>
      </w:r>
    </w:p>
    <w:p w14:paraId="0EFF0E1F" w14:textId="77777777" w:rsidR="00AC50C6" w:rsidRPr="00A04474" w:rsidRDefault="00AC50C6" w:rsidP="00AC50C6">
      <w:pPr>
        <w:numPr>
          <w:ilvl w:val="1"/>
          <w:numId w:val="12"/>
        </w:numPr>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 xml:space="preserve"> </w:t>
      </w:r>
      <w:r w:rsidRPr="00A04474">
        <w:rPr>
          <w:rFonts w:ascii="Times New Roman" w:eastAsia="Times New Roman" w:hAnsi="Times New Roman" w:cs="Times New Roman"/>
          <w:sz w:val="24"/>
          <w:szCs w:val="24"/>
          <w:lang w:eastAsia="lt-LT"/>
        </w:rPr>
        <w:t>VYKDYTOJAS</w:t>
      </w:r>
      <w:r w:rsidRPr="00A04474">
        <w:rPr>
          <w:rFonts w:ascii="Times New Roman" w:eastAsia="Calibri" w:hAnsi="Times New Roman" w:cs="Times New Roman"/>
          <w:kern w:val="2"/>
          <w:sz w:val="24"/>
          <w:szCs w:val="24"/>
          <w14:ligatures w14:val="standardContextual"/>
        </w:rPr>
        <w:t xml:space="preserve"> per 5 (penkias) darbo dienas nuo sutarties pasirašymo dienos apdraudžia civilinę atsakomybę dėl žalos atlyginimo UŽSAKOVUI ir tretiems asmenims, padarytos vykdant Rangos sutartyje nurodytus Darbus tvarka ir dydžiais, nurodytais Lietuvos Respublikos Statybos įstatyme.</w:t>
      </w:r>
    </w:p>
    <w:p w14:paraId="69CD819E" w14:textId="77777777" w:rsidR="00AC50C6" w:rsidRPr="00A04474" w:rsidRDefault="00AC50C6" w:rsidP="00AC50C6">
      <w:pPr>
        <w:numPr>
          <w:ilvl w:val="1"/>
          <w:numId w:val="12"/>
        </w:numPr>
        <w:tabs>
          <w:tab w:val="left" w:pos="1134"/>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Jei </w:t>
      </w:r>
      <w:r w:rsidRPr="00A04474">
        <w:rPr>
          <w:rFonts w:ascii="Times New Roman" w:eastAsia="Times New Roman" w:hAnsi="Times New Roman" w:cs="Times New Roman"/>
          <w:sz w:val="24"/>
          <w:szCs w:val="24"/>
          <w:lang w:eastAsia="lt-LT"/>
        </w:rPr>
        <w:t>VYKDYTOJAS</w:t>
      </w:r>
      <w:r w:rsidRPr="00A04474">
        <w:rPr>
          <w:rFonts w:ascii="Times New Roman" w:eastAsia="Calibri" w:hAnsi="Times New Roman" w:cs="Times New Roman"/>
          <w:kern w:val="2"/>
          <w:sz w:val="24"/>
          <w:szCs w:val="24"/>
          <w14:ligatures w14:val="standardContextual"/>
        </w:rPr>
        <w:t xml:space="preserve"> netinkamai vykdo arba nevykdo reikalavimo apsidrausti, jis yra vienintelis už šio reikalavimo nevykdymą atsakingas asmuo ir padengia visas su UŽSAKOVUI ar tretiesiems asmenims padaryta žala ar nuostoliais susijusias sumas, kurias priešingu atveju būtų padengusi draudimo bendrovė.</w:t>
      </w:r>
    </w:p>
    <w:p w14:paraId="0BF279BF" w14:textId="77777777" w:rsidR="00AC50C6" w:rsidRPr="00A04474" w:rsidRDefault="00AC50C6" w:rsidP="00AC50C6">
      <w:pPr>
        <w:numPr>
          <w:ilvl w:val="1"/>
          <w:numId w:val="12"/>
        </w:numPr>
        <w:tabs>
          <w:tab w:val="left" w:pos="1134"/>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Jeigu </w:t>
      </w:r>
      <w:r w:rsidRPr="00A04474">
        <w:rPr>
          <w:rFonts w:ascii="Times New Roman" w:eastAsia="Times New Roman" w:hAnsi="Times New Roman" w:cs="Times New Roman"/>
          <w:sz w:val="24"/>
          <w:szCs w:val="24"/>
          <w:lang w:eastAsia="lt-LT"/>
        </w:rPr>
        <w:t>VYKDYTOJAS</w:t>
      </w:r>
      <w:r w:rsidRPr="00A04474">
        <w:rPr>
          <w:rFonts w:ascii="Times New Roman" w:eastAsia="Calibri" w:hAnsi="Times New Roman" w:cs="Times New Roman"/>
          <w:kern w:val="2"/>
          <w:sz w:val="24"/>
          <w:szCs w:val="24"/>
          <w14:ligatures w14:val="standardContextual"/>
        </w:rPr>
        <w:t xml:space="preserve"> neapsidraudžia arba neturi galiojančio draudimo, kaip to reikalauja sutarties sąlygos, UŽSAKOVAS gali savo sąskaita apdrausti ir palaikyti tokius draudimus ir mokėti tokių draudimų įmokas, o tokių įmokų suma atimama iš artimiausių mokėjimų </w:t>
      </w:r>
      <w:r w:rsidRPr="00A04474">
        <w:rPr>
          <w:rFonts w:ascii="Times New Roman" w:eastAsia="Times New Roman" w:hAnsi="Times New Roman" w:cs="Times New Roman"/>
          <w:sz w:val="24"/>
          <w:szCs w:val="24"/>
          <w:lang w:eastAsia="lt-LT"/>
        </w:rPr>
        <w:t>VYKDYTOJ</w:t>
      </w:r>
      <w:r w:rsidRPr="00A04474">
        <w:rPr>
          <w:rFonts w:ascii="Times New Roman" w:eastAsia="Calibri" w:hAnsi="Times New Roman" w:cs="Times New Roman"/>
          <w:kern w:val="2"/>
          <w:sz w:val="24"/>
          <w:szCs w:val="24"/>
          <w14:ligatures w14:val="standardContextual"/>
        </w:rPr>
        <w:t>UI.</w:t>
      </w:r>
    </w:p>
    <w:p w14:paraId="703544B6" w14:textId="77777777" w:rsidR="00AC50C6" w:rsidRPr="00A04474" w:rsidRDefault="00AC50C6" w:rsidP="00AC50C6">
      <w:pPr>
        <w:tabs>
          <w:tab w:val="left" w:pos="1134"/>
        </w:tabs>
        <w:spacing w:after="0" w:line="276" w:lineRule="auto"/>
        <w:ind w:left="709" w:right="-1"/>
        <w:contextualSpacing/>
        <w:jc w:val="both"/>
        <w:rPr>
          <w:rFonts w:ascii="Times New Roman" w:eastAsia="Calibri" w:hAnsi="Times New Roman" w:cs="Times New Roman"/>
          <w:kern w:val="2"/>
          <w:sz w:val="24"/>
          <w:szCs w:val="24"/>
          <w14:ligatures w14:val="standardContextual"/>
        </w:rPr>
      </w:pPr>
    </w:p>
    <w:p w14:paraId="469A0063" w14:textId="77777777" w:rsidR="00AC50C6" w:rsidRPr="00A04474" w:rsidRDefault="00AC50C6" w:rsidP="00AC50C6">
      <w:pPr>
        <w:numPr>
          <w:ilvl w:val="0"/>
          <w:numId w:val="12"/>
        </w:numPr>
        <w:tabs>
          <w:tab w:val="left" w:pos="1134"/>
        </w:tabs>
        <w:spacing w:after="0" w:line="276" w:lineRule="auto"/>
        <w:ind w:right="-1" w:hanging="928"/>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 xml:space="preserve">Šalių teisės ir pareigos </w:t>
      </w:r>
    </w:p>
    <w:p w14:paraId="1D0DC2FD" w14:textId="77777777" w:rsidR="00AC50C6" w:rsidRPr="00A04474" w:rsidRDefault="00AC50C6" w:rsidP="00AC50C6">
      <w:pPr>
        <w:numPr>
          <w:ilvl w:val="1"/>
          <w:numId w:val="12"/>
        </w:numPr>
        <w:spacing w:after="0" w:line="276" w:lineRule="auto"/>
        <w:ind w:left="1134" w:right="-1" w:hanging="425"/>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UŽSAKOVAS turi teisę:</w:t>
      </w:r>
    </w:p>
    <w:p w14:paraId="33FE2267" w14:textId="77777777" w:rsidR="00AC50C6" w:rsidRPr="00A04474" w:rsidRDefault="00AC50C6" w:rsidP="00AC50C6">
      <w:pPr>
        <w:numPr>
          <w:ilvl w:val="2"/>
          <w:numId w:val="12"/>
        </w:numPr>
        <w:tabs>
          <w:tab w:val="left" w:pos="1418"/>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kontroliuoti ir prižiūrėti, ar atliekamų Darbų atlikimo eiga, kiekis, medžiagų kokybė atitinka sąnaudų žiniaraštį;</w:t>
      </w:r>
    </w:p>
    <w:p w14:paraId="377A8FA0" w14:textId="77777777" w:rsidR="00AC50C6" w:rsidRPr="00A04474" w:rsidRDefault="00AC50C6" w:rsidP="00AC50C6">
      <w:pPr>
        <w:numPr>
          <w:ilvl w:val="2"/>
          <w:numId w:val="12"/>
        </w:numPr>
        <w:tabs>
          <w:tab w:val="left" w:pos="1418"/>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reikalauti, kad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Darbus vykdytų pagal sąnaudų žiniaraštį ir laikydamasis normatyvinių statybos dokumentų reikalavimų. Jeigu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nesilaiko normatyvinių statybos dokumentų reikalavimų ir (ar) statybos Darbų vykdymo protokoluose nurodytų ir RANGOVO prisiimtų įsipareigojimų, UŽSAKOVAS turi teisę raštu reikalauti šalinti defektus, nepriimti nekokybiškai atliktų Darbų ir nemokėti už netinkamai atliktus Darbus iki nustatytų statybos Darbų defektų pašalinimo arba pašalinti trūkumus trečiųjų asmenų pagalba RANGOVO sąskaita;</w:t>
      </w:r>
    </w:p>
    <w:p w14:paraId="73E4CE87" w14:textId="77777777" w:rsidR="00AC50C6" w:rsidRPr="00A04474" w:rsidRDefault="00AC50C6" w:rsidP="00AC50C6">
      <w:pPr>
        <w:numPr>
          <w:ilvl w:val="2"/>
          <w:numId w:val="12"/>
        </w:numPr>
        <w:tabs>
          <w:tab w:val="left" w:pos="1560"/>
          <w:tab w:val="left" w:pos="2977"/>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duoti nurodymus RANGOVUI ir reikalauti jų vykdymo, jei statybos eigoje sistemingai pažeidžiami sutartyje nurodyti kokybės reikalavimai;</w:t>
      </w:r>
    </w:p>
    <w:p w14:paraId="2BD41658" w14:textId="77777777" w:rsidR="00AC50C6" w:rsidRPr="00A04474" w:rsidRDefault="00AC50C6" w:rsidP="00AC50C6">
      <w:pPr>
        <w:numPr>
          <w:ilvl w:val="2"/>
          <w:numId w:val="12"/>
        </w:numPr>
        <w:tabs>
          <w:tab w:val="left" w:pos="1560"/>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reikalauti, kad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savo sąskaita pašalintų Darbų defektus, atsiradusius per garantinį laikotarpį.</w:t>
      </w:r>
    </w:p>
    <w:p w14:paraId="0269E6D8" w14:textId="77777777" w:rsidR="00AC50C6" w:rsidRPr="00A04474" w:rsidRDefault="00AC50C6" w:rsidP="00AC50C6">
      <w:pPr>
        <w:numPr>
          <w:ilvl w:val="1"/>
          <w:numId w:val="12"/>
        </w:numPr>
        <w:tabs>
          <w:tab w:val="left" w:pos="1134"/>
        </w:tabs>
        <w:spacing w:after="0" w:line="276" w:lineRule="auto"/>
        <w:ind w:right="-1" w:hanging="644"/>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RANGOVAS įsipareigoja:</w:t>
      </w:r>
    </w:p>
    <w:p w14:paraId="33C99AC7" w14:textId="77777777" w:rsidR="00AC50C6" w:rsidRPr="00A04474" w:rsidRDefault="00AC50C6" w:rsidP="00AC50C6">
      <w:pPr>
        <w:numPr>
          <w:ilvl w:val="2"/>
          <w:numId w:val="12"/>
        </w:numPr>
        <w:tabs>
          <w:tab w:val="left" w:pos="284"/>
          <w:tab w:val="left" w:pos="1418"/>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per įmanomai trumpiausius terminus po rašytinio RANGOV</w:t>
      </w:r>
      <w:r w:rsidRPr="00A04474">
        <w:rPr>
          <w:rFonts w:ascii="Times New Roman" w:eastAsia="Times New Roman" w:hAnsi="Times New Roman" w:cs="Times New Roman"/>
          <w:sz w:val="24"/>
          <w:szCs w:val="24"/>
          <w:lang w:eastAsia="lt-LT"/>
        </w:rPr>
        <w:t>O</w:t>
      </w:r>
      <w:r w:rsidRPr="00A04474">
        <w:rPr>
          <w:rFonts w:ascii="Times New Roman" w:eastAsia="Calibri" w:hAnsi="Times New Roman" w:cs="Times New Roman"/>
          <w:kern w:val="2"/>
          <w:sz w:val="24"/>
          <w:szCs w:val="24"/>
          <w14:ligatures w14:val="standardContextual"/>
        </w:rPr>
        <w:t xml:space="preserve"> prašymo gavimo pateikti pastarajam visus sutikimus, įgaliojimus ir (ar) kitus reikalingus leidimus bei dokumentus, kad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galėtų veikti kaip UŽSAKOVO įgaliotas asmuo visose kompetentingose institucijose ta apimtimi, kiek tai susiję su visais Darbais;</w:t>
      </w:r>
    </w:p>
    <w:p w14:paraId="58438183" w14:textId="77777777" w:rsidR="00AC50C6" w:rsidRPr="00A04474" w:rsidRDefault="00AC50C6" w:rsidP="00AC50C6">
      <w:pPr>
        <w:numPr>
          <w:ilvl w:val="2"/>
          <w:numId w:val="12"/>
        </w:numPr>
        <w:tabs>
          <w:tab w:val="left" w:pos="1418"/>
          <w:tab w:val="left" w:pos="1701"/>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lastRenderedPageBreak/>
        <w:t xml:space="preserve">pateikti statybos Darbams vykdyti reikalingus dokumentus, kuriuos pagal įstatymus ar kitus teisės aktus UŽSAKOVAS privalo pateikti RANGOVUI. Tuo atveju, jeigu </w:t>
      </w:r>
      <w:r w:rsidRPr="00A04474">
        <w:rPr>
          <w:rFonts w:ascii="Times New Roman" w:eastAsia="Times New Roman" w:hAnsi="Times New Roman" w:cs="Times New Roman"/>
          <w:sz w:val="24"/>
          <w:szCs w:val="24"/>
          <w:lang w:eastAsia="lt-LT"/>
        </w:rPr>
        <w:t>VYKDYTOJ</w:t>
      </w:r>
      <w:r w:rsidRPr="00A04474">
        <w:rPr>
          <w:rFonts w:ascii="Times New Roman" w:eastAsia="Calibri" w:hAnsi="Times New Roman" w:cs="Times New Roman"/>
          <w:kern w:val="2"/>
          <w:sz w:val="24"/>
          <w:szCs w:val="24"/>
          <w14:ligatures w14:val="standardContextual"/>
        </w:rPr>
        <w:t>UI bus reikalingi kiti, sutartyje nenurodyti dokumentai, jis įsipareigoja apie tai įspėti UŽSAKOVĄ ne vėliau kaip prieš 5 (penkias) darbo dienas, raštu nurodydamas konkrečiai kokių dokumentų jam reikia ir kokia forma jie turėtų būti pateikti;</w:t>
      </w:r>
    </w:p>
    <w:p w14:paraId="30CC586E" w14:textId="77777777" w:rsidR="00AC50C6" w:rsidRPr="00A04474" w:rsidRDefault="00AC50C6" w:rsidP="00AC50C6">
      <w:pPr>
        <w:numPr>
          <w:ilvl w:val="2"/>
          <w:numId w:val="12"/>
        </w:numPr>
        <w:tabs>
          <w:tab w:val="left" w:pos="1418"/>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bendradarbiauti su RANGOVU vykdant sutartį;</w:t>
      </w:r>
    </w:p>
    <w:p w14:paraId="2A6945A2" w14:textId="77777777" w:rsidR="00AC50C6" w:rsidRPr="00A04474" w:rsidRDefault="00AC50C6" w:rsidP="00AC50C6">
      <w:pPr>
        <w:numPr>
          <w:ilvl w:val="2"/>
          <w:numId w:val="12"/>
        </w:numPr>
        <w:tabs>
          <w:tab w:val="left" w:pos="1418"/>
          <w:tab w:val="left" w:pos="1701"/>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sumokėti RANGOVUI už tinkamai atliktus bei nustatyta tvarka priimtus Darbus sutartyje numatytais terminais ir tvarka.</w:t>
      </w:r>
    </w:p>
    <w:p w14:paraId="23A1313E" w14:textId="77777777" w:rsidR="00AC50C6" w:rsidRPr="00A04474" w:rsidRDefault="00AC50C6" w:rsidP="00AC50C6">
      <w:pPr>
        <w:numPr>
          <w:ilvl w:val="2"/>
          <w:numId w:val="12"/>
        </w:numPr>
        <w:tabs>
          <w:tab w:val="left" w:pos="1418"/>
          <w:tab w:val="left" w:pos="1701"/>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užtikrinti RANGOVUI galimybę laisvai patekti į statinio Darbų atlikimo vietą iki sutartinių Darbų pabaigos.</w:t>
      </w:r>
    </w:p>
    <w:p w14:paraId="79EAE5BF" w14:textId="77777777" w:rsidR="00AC50C6" w:rsidRPr="00A04474" w:rsidRDefault="00AC50C6" w:rsidP="00AC50C6">
      <w:pPr>
        <w:numPr>
          <w:ilvl w:val="2"/>
          <w:numId w:val="12"/>
        </w:numPr>
        <w:tabs>
          <w:tab w:val="left" w:pos="1418"/>
          <w:tab w:val="left" w:pos="1843"/>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nedelsiant spręsti tarp RANGOVO ir objekto, kuriame atliekami Darbai, savininkų bei naudotojų kylančias problemas, klausimus;</w:t>
      </w:r>
    </w:p>
    <w:p w14:paraId="437CC281" w14:textId="77777777" w:rsidR="00AC50C6" w:rsidRPr="00A04474" w:rsidRDefault="00AC50C6" w:rsidP="00AC50C6">
      <w:pPr>
        <w:numPr>
          <w:ilvl w:val="2"/>
          <w:numId w:val="12"/>
        </w:numPr>
        <w:tabs>
          <w:tab w:val="left" w:pos="1418"/>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Sutartyje nustatytomis sąlygomis priimti iš RANGOVO tinkamai atliktus Darbus;</w:t>
      </w:r>
    </w:p>
    <w:p w14:paraId="243E9AEB" w14:textId="77777777" w:rsidR="00AC50C6" w:rsidRPr="00A04474" w:rsidRDefault="00AC50C6" w:rsidP="00AC50C6">
      <w:pPr>
        <w:numPr>
          <w:ilvl w:val="2"/>
          <w:numId w:val="12"/>
        </w:numPr>
        <w:tabs>
          <w:tab w:val="left" w:pos="1418"/>
          <w:tab w:val="left" w:pos="1701"/>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patvirtinti, kad turi teisę ir visus reikalingus įgalinimus sudaryti su RANGOVU sutartį dėl Darbų atlikimo trečiųjų asmenų nuosavybėje ir intervencijos į ją tiek, kiek tai yra būtina Darbams atlikti.</w:t>
      </w:r>
    </w:p>
    <w:p w14:paraId="10C9EADD" w14:textId="77777777" w:rsidR="00AC50C6" w:rsidRPr="00A04474" w:rsidRDefault="00AC50C6" w:rsidP="00AC50C6">
      <w:pPr>
        <w:numPr>
          <w:ilvl w:val="1"/>
          <w:numId w:val="12"/>
        </w:numPr>
        <w:tabs>
          <w:tab w:val="left" w:pos="1134"/>
        </w:tabs>
        <w:spacing w:after="0" w:line="276" w:lineRule="auto"/>
        <w:ind w:right="-1" w:hanging="644"/>
        <w:contextualSpacing/>
        <w:jc w:val="both"/>
        <w:rPr>
          <w:rFonts w:ascii="Times New Roman" w:eastAsia="Calibri" w:hAnsi="Times New Roman" w:cs="Times New Roman"/>
          <w:kern w:val="2"/>
          <w:sz w:val="24"/>
          <w:szCs w:val="24"/>
          <w14:ligatures w14:val="standardContextual"/>
        </w:rPr>
      </w:pP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turi teisę:</w:t>
      </w:r>
    </w:p>
    <w:p w14:paraId="2D43CA52" w14:textId="77777777" w:rsidR="00AC50C6" w:rsidRPr="00A04474" w:rsidRDefault="00AC50C6" w:rsidP="00AC50C6">
      <w:pPr>
        <w:numPr>
          <w:ilvl w:val="2"/>
          <w:numId w:val="12"/>
        </w:numPr>
        <w:tabs>
          <w:tab w:val="left" w:pos="1560"/>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naudotis Lietuvos Respublikos statybos įstatymo, statybos techniniuose reglamentuose ir kituose Lietuvos Respublikos įstatymuose numatytomis RANGOVO teisėmis;</w:t>
      </w:r>
    </w:p>
    <w:p w14:paraId="1CB581CF" w14:textId="77777777" w:rsidR="00AC50C6" w:rsidRPr="00A04474" w:rsidRDefault="00AC50C6" w:rsidP="00AC50C6">
      <w:pPr>
        <w:numPr>
          <w:ilvl w:val="2"/>
          <w:numId w:val="12"/>
        </w:numPr>
        <w:tabs>
          <w:tab w:val="left" w:pos="1560"/>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UŽSAKOVUI leidus darbų atlikimui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turi teisę pasitelkti šiuos Subtiekėjus (subrangovus): [pavadinimas (-ai)]. Sutartyje nurodyti Subtiekėjai (subrangovai) gali būti keičiami tik gavus UŽSAKOVO sutikimą ir tai įforminus atskiru rašytiniu Šalių susitarimu.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bet kokiu atveju atsako už visų sutartinių įsipareigojimų įvykdymą, nepaisant to, ar sutarties vykdymui pasitelkiami tretieji asmenys;</w:t>
      </w:r>
    </w:p>
    <w:p w14:paraId="7A41A9C1" w14:textId="77777777" w:rsidR="00AC50C6" w:rsidRPr="00A04474" w:rsidRDefault="00AC50C6" w:rsidP="00AC50C6">
      <w:pPr>
        <w:numPr>
          <w:ilvl w:val="2"/>
          <w:numId w:val="12"/>
        </w:numPr>
        <w:tabs>
          <w:tab w:val="left" w:pos="1134"/>
          <w:tab w:val="left" w:pos="1560"/>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gauti UŽSAKOVO apmokėjimą už įvykdytus Darbus pagal sutartyje nustatytas sąlygas ir tvarką;</w:t>
      </w:r>
    </w:p>
    <w:p w14:paraId="441A3CDC" w14:textId="77777777" w:rsidR="00AC50C6" w:rsidRPr="00A04474" w:rsidRDefault="00AC50C6" w:rsidP="00AC50C6">
      <w:pPr>
        <w:numPr>
          <w:ilvl w:val="2"/>
          <w:numId w:val="12"/>
        </w:numPr>
        <w:tabs>
          <w:tab w:val="left" w:pos="1560"/>
        </w:tabs>
        <w:spacing w:after="0" w:line="276" w:lineRule="auto"/>
        <w:ind w:left="851"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naudotis kitomis teisės aktuose numatytomis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teisėmis.</w:t>
      </w:r>
    </w:p>
    <w:p w14:paraId="3D9DA58E" w14:textId="77777777" w:rsidR="00AC50C6" w:rsidRPr="00A04474" w:rsidRDefault="00AC50C6" w:rsidP="00AC50C6">
      <w:pPr>
        <w:numPr>
          <w:ilvl w:val="1"/>
          <w:numId w:val="12"/>
        </w:numPr>
        <w:tabs>
          <w:tab w:val="left" w:pos="1276"/>
          <w:tab w:val="left" w:pos="1418"/>
        </w:tabs>
        <w:spacing w:after="0" w:line="276" w:lineRule="auto"/>
        <w:ind w:left="993" w:right="-1" w:hanging="284"/>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įsipareigoja:</w:t>
      </w:r>
    </w:p>
    <w:p w14:paraId="63E5060F" w14:textId="77777777" w:rsidR="00AC50C6" w:rsidRPr="00A04474" w:rsidRDefault="00AC50C6" w:rsidP="00AC50C6">
      <w:pPr>
        <w:numPr>
          <w:ilvl w:val="2"/>
          <w:numId w:val="12"/>
        </w:numPr>
        <w:tabs>
          <w:tab w:val="left" w:pos="1560"/>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tuo atveju, jeigu nėra galimybės atlikti sutartyje numatytų Darbų pagal nustatytus Darbų atlikimo terminus,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privalo raštiškai apie tai informuoti UŽSAKOVĄ ir nedelsdamas nurodyti konkrečias priežastis bei nurodyti Darbų atlikimo terminų pažeidimo pašalinimo priemones;</w:t>
      </w:r>
    </w:p>
    <w:p w14:paraId="6426669B" w14:textId="77777777" w:rsidR="00AC50C6" w:rsidRPr="00A04474" w:rsidRDefault="00AC50C6" w:rsidP="00AC50C6">
      <w:pPr>
        <w:numPr>
          <w:ilvl w:val="2"/>
          <w:numId w:val="12"/>
        </w:numPr>
        <w:tabs>
          <w:tab w:val="left" w:pos="1560"/>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ne vėliau kaip per 5 (penkias) dienas nuo sutarties įsigaliojimo dienos įsakymu ar kitu tvarkomuoju dokumentu, įstatymų nustatyta tvarka paskirti darbų vadovą;</w:t>
      </w:r>
    </w:p>
    <w:p w14:paraId="303B3D7F" w14:textId="77777777" w:rsidR="00AC50C6" w:rsidRPr="00A04474" w:rsidRDefault="00AC50C6" w:rsidP="00AC50C6">
      <w:pPr>
        <w:numPr>
          <w:ilvl w:val="2"/>
          <w:numId w:val="12"/>
        </w:numPr>
        <w:tabs>
          <w:tab w:val="left" w:pos="1560"/>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suderinti su UŽSAKOVU ir jam pateikti specialistų, paskirtų vykdyti sutartinius RANGOVO įsipareigojimus, sąrašą, kuriame būtų nurodyta minėtiems specialistams numatyta priskirti veiklos sritis, specialisto kvalifikacija, reikalinga tinkamai atlikti Darbus šioje srityje, specialistų kvalifikaciją patvirtinančių dokumentų kopijas;</w:t>
      </w:r>
    </w:p>
    <w:p w14:paraId="6BB30E45" w14:textId="77777777" w:rsidR="00AC50C6" w:rsidRPr="00A04474" w:rsidRDefault="00AC50C6" w:rsidP="00AC50C6">
      <w:pPr>
        <w:numPr>
          <w:ilvl w:val="2"/>
          <w:numId w:val="12"/>
        </w:numPr>
        <w:tabs>
          <w:tab w:val="left" w:pos="1560"/>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savarankiškai apsirūpinti materialiniais ištekliais, reikalingais sutartyje numatytiems Darbams atlikti, Darbų vykdymui naudoti medžiagas, gaminius, atitinkančius normatyvinius techninius reikalavimus, naudoti Lietuvos Respublikos įstatymais nustatyta tvarka sertifikuotas medžiagas ir gaminius, garantuoti tinkamą statybinių ir kitų medžiagų ir gaminių priėmimą, organizuoti jų sandėliavimą, apsaugą (nuo vagystės bei sugadinimo, įskaitant meteorologinių sąlygų poveikį). Tikrinti jų kokybę bei jos atitikties dokumentus, sertifikatus (medžiagos turi atitikti projektinius bei pateiktuose sertifikatuose nurodytus kokybės reikalavimus) ir reguliariai pateikti juos UŽSAKOVUI;</w:t>
      </w:r>
    </w:p>
    <w:p w14:paraId="4F3764CD" w14:textId="77777777" w:rsidR="00AC50C6" w:rsidRPr="00A04474" w:rsidRDefault="00AC50C6" w:rsidP="00AC50C6">
      <w:pPr>
        <w:numPr>
          <w:ilvl w:val="2"/>
          <w:numId w:val="12"/>
        </w:numPr>
        <w:tabs>
          <w:tab w:val="left" w:pos="1701"/>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lastRenderedPageBreak/>
        <w:t>laiku ir tinkamai informuoti UŽSAKOVĄ apie atliktų Darbų etapus bei apie atliktų Darbų priėmimo – perdavimo datą bei pateikti UŽSAKOVUI atliktų Darbų perdavimo – priėmimo aktus, išrašyti sąskaitas – faktūras, kitą normatyvinių statybos dokumentų nurodytą statybos Darbų atlikimo dokumentaciją. UŽSAKOVUI paprašius papildomos informacijos, per 3 (tris) darbo dienas raštu pranešti apie darbų eigą bei rezultatus, pateikti kitą su projekto vykdymu susijusią informaciją;</w:t>
      </w:r>
    </w:p>
    <w:p w14:paraId="1B22F081" w14:textId="77777777" w:rsidR="00AC50C6" w:rsidRPr="00A04474" w:rsidRDefault="00AC50C6" w:rsidP="00AC50C6">
      <w:pPr>
        <w:numPr>
          <w:ilvl w:val="2"/>
          <w:numId w:val="12"/>
        </w:numPr>
        <w:tabs>
          <w:tab w:val="left" w:pos="1701"/>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sudaryti sąlygas UŽSAKOVO atstovams lankytis objekte bei susipažinti su visa Darbų dokumentacija, dalyvauti UŽSAKOVO organizuojamuose pasitarimuose, aptariant darbų vykdymo eigą;</w:t>
      </w:r>
    </w:p>
    <w:p w14:paraId="26714B26" w14:textId="77777777" w:rsidR="00AC50C6" w:rsidRPr="00A04474" w:rsidRDefault="00AC50C6" w:rsidP="00AC50C6">
      <w:pPr>
        <w:numPr>
          <w:ilvl w:val="2"/>
          <w:numId w:val="12"/>
        </w:numPr>
        <w:tabs>
          <w:tab w:val="left" w:pos="1701"/>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informuoti UŽSAKOVĄ apie objekte dirbančius Subtiekėjus (subrangovus);</w:t>
      </w:r>
    </w:p>
    <w:p w14:paraId="635CB2D1" w14:textId="77777777" w:rsidR="00AC50C6" w:rsidRPr="00A04474" w:rsidRDefault="00AC50C6" w:rsidP="00AC50C6">
      <w:pPr>
        <w:numPr>
          <w:ilvl w:val="2"/>
          <w:numId w:val="12"/>
        </w:numPr>
        <w:tabs>
          <w:tab w:val="left" w:pos="1701"/>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garantuoti saugų darbą, priešgaisrinę ir aplinkos apsaugą bei darbo higieną statybos teritorijoje, savo darbo zonoje, taip pat gretimos aplinkos apsaugą ir greta statybos teritorijos gyvenančių, dirbančių, poilsiaujančių ir judančių žmonių apsaugą nuo atliekamų Darbų sukeliamų pavojų.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užtikrina, kad jo pasamdyti darbuotojai ir/arba tretieji asmenys, už kuriuos atsakingas RANGOVAS, Darbų atlikimo metu nebūtų apsvaigę nuo alkoholio, narkotinių, toksinių ir (arba) psichotropinių medžiagų;</w:t>
      </w:r>
    </w:p>
    <w:p w14:paraId="7644D6BC" w14:textId="77777777" w:rsidR="00AC50C6" w:rsidRPr="00A04474" w:rsidRDefault="00AC50C6" w:rsidP="00AC50C6">
      <w:pPr>
        <w:numPr>
          <w:ilvl w:val="2"/>
          <w:numId w:val="12"/>
        </w:numPr>
        <w:tabs>
          <w:tab w:val="left" w:pos="1701"/>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saugoti atliktus Darbus ir reikmenis nuo sugadinimo ir vagystės, nuo meteorologinių sąlygų poveikio iki visų RANGOVO atliktų Darbų perdavimo UŽSAKOVUI dienos. Pastatuose ar jų dalyse, kuriose atliekami statybos darbai, atsitiktinio žuvimo ar sugadinimo rizika tenka RANGOVUI iki darbų užbaigimo pabaigos ir Darbų perdavimo-priėmimo aktų surašymo;</w:t>
      </w:r>
    </w:p>
    <w:p w14:paraId="49EEF032" w14:textId="77777777" w:rsidR="00AC50C6" w:rsidRPr="00A04474" w:rsidRDefault="00AC50C6" w:rsidP="00AC50C6">
      <w:pPr>
        <w:numPr>
          <w:ilvl w:val="2"/>
          <w:numId w:val="12"/>
        </w:numPr>
        <w:tabs>
          <w:tab w:val="left" w:pos="1701"/>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savo sąskaita ištaisyti Darbus, kurie dėl RANGOVO kaltės yra netinkamai įvykdyti ir neatitinkantys  sutarties sąlygų bei normatyvinių techninių reikalavimų. Taip pat savo sąskaita ištaisyti atliktų Darbų trūkumus ir defektus, išaiškėjusius ar atsiradusius pasibaigus sutarties vykdymo laikui, bet tebegaliojant objekto garantiniam laikotarpiui, UŽSAKOVUI pateikus raštišką pretenziją, ne vėliau kaip per 14 (keturiolika) darbo dienų, jeigu dėl defekto pobūdžio jie neturi būti pašalinti anksčiau;</w:t>
      </w:r>
    </w:p>
    <w:p w14:paraId="6E81786A" w14:textId="77777777" w:rsidR="00AC50C6" w:rsidRPr="00A04474" w:rsidRDefault="00AC50C6" w:rsidP="00AC50C6">
      <w:pPr>
        <w:numPr>
          <w:ilvl w:val="2"/>
          <w:numId w:val="12"/>
        </w:numPr>
        <w:tabs>
          <w:tab w:val="left" w:pos="1701"/>
          <w:tab w:val="left" w:pos="1843"/>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Darbams naudoti tik naujas, Lietuvos Respublikos teisės aktų nustatyta tvarka sertifikuotas medžiagas, suderintas su UŽSAKOVU, taip pat atitinkančius jiems keliamus Lietuvos Respublikos standartų ir normų reikalavimus;</w:t>
      </w:r>
    </w:p>
    <w:p w14:paraId="77F57AEF" w14:textId="77777777" w:rsidR="00AC50C6" w:rsidRPr="00A04474" w:rsidRDefault="00AC50C6" w:rsidP="00AC50C6">
      <w:pPr>
        <w:numPr>
          <w:ilvl w:val="2"/>
          <w:numId w:val="12"/>
        </w:numPr>
        <w:tabs>
          <w:tab w:val="left" w:pos="1701"/>
          <w:tab w:val="left" w:pos="1843"/>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atlikti Darbus tvarkingai, neteršiant teritorijos, kompaktiškai laikyti statybos atliekas bei išvežus jas iš teritorijos, pateikti UŽSAKOVUI patvirtinančius dokumentus apie statybinio laužo, grunto išvežimą į tam specialiai skirtas vietas;</w:t>
      </w:r>
    </w:p>
    <w:p w14:paraId="1F7A098E" w14:textId="77777777" w:rsidR="00AC50C6" w:rsidRPr="00A04474" w:rsidRDefault="00AC50C6" w:rsidP="00AC50C6">
      <w:pPr>
        <w:numPr>
          <w:ilvl w:val="2"/>
          <w:numId w:val="12"/>
        </w:numPr>
        <w:tabs>
          <w:tab w:val="left" w:pos="1560"/>
          <w:tab w:val="left" w:pos="1701"/>
          <w:tab w:val="left" w:pos="1843"/>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savo lėšomis įrengti laikinus aptvėrimus, o baigus Darbus juos išardyti;</w:t>
      </w:r>
    </w:p>
    <w:p w14:paraId="27CD4143" w14:textId="77777777" w:rsidR="00AC50C6" w:rsidRPr="00A04474" w:rsidRDefault="00AC50C6" w:rsidP="00AC50C6">
      <w:pPr>
        <w:numPr>
          <w:ilvl w:val="2"/>
          <w:numId w:val="12"/>
        </w:numPr>
        <w:tabs>
          <w:tab w:val="left" w:pos="1701"/>
          <w:tab w:val="left" w:pos="1843"/>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užtikrinti, kad į statinį, medžiagų saugojimo vietas nepatektų pašaliniai asmenys;</w:t>
      </w:r>
    </w:p>
    <w:p w14:paraId="084D756B" w14:textId="77777777" w:rsidR="00AC50C6" w:rsidRPr="00A04474" w:rsidRDefault="00AC50C6" w:rsidP="00AC50C6">
      <w:pPr>
        <w:numPr>
          <w:ilvl w:val="2"/>
          <w:numId w:val="12"/>
        </w:numPr>
        <w:tabs>
          <w:tab w:val="left" w:pos="1701"/>
          <w:tab w:val="left" w:pos="1985"/>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atlikus Darbus, pagal aprašo reikalavimus (bet kokiu atveju ne blogiau negu buvo prieš pradedant Darbus) sutvarkyti tvarkomą statinį ir kitas vietas, kurie buvo perduoti RANGOVUI sutarties galiojimo laikotarpiu. Išvežti statybines atliekas ir statybinį laužą savo sąskaita;</w:t>
      </w:r>
    </w:p>
    <w:p w14:paraId="1E9E47B0" w14:textId="77777777" w:rsidR="00AC50C6" w:rsidRPr="00A04474" w:rsidRDefault="00AC50C6" w:rsidP="00AC50C6">
      <w:pPr>
        <w:numPr>
          <w:ilvl w:val="2"/>
          <w:numId w:val="12"/>
        </w:numPr>
        <w:tabs>
          <w:tab w:val="left" w:pos="1701"/>
          <w:tab w:val="left" w:pos="1843"/>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suteikti Darbams sutartyje nurodytas garantijas;</w:t>
      </w:r>
    </w:p>
    <w:p w14:paraId="3930FF28" w14:textId="77777777" w:rsidR="00AC50C6" w:rsidRPr="00A04474" w:rsidRDefault="00AC50C6" w:rsidP="00AC50C6">
      <w:pPr>
        <w:numPr>
          <w:ilvl w:val="2"/>
          <w:numId w:val="12"/>
        </w:numPr>
        <w:tabs>
          <w:tab w:val="left" w:pos="1701"/>
          <w:tab w:val="left" w:pos="1985"/>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atsakyti už Subtiekėjų (subrangovų) atliktus Darbus ir jų kokybę ar padarytą žalą;</w:t>
      </w:r>
    </w:p>
    <w:p w14:paraId="27B981AB" w14:textId="77777777" w:rsidR="00AC50C6" w:rsidRPr="00A04474" w:rsidRDefault="00AC50C6" w:rsidP="00AC50C6">
      <w:pPr>
        <w:numPr>
          <w:ilvl w:val="2"/>
          <w:numId w:val="12"/>
        </w:numPr>
        <w:tabs>
          <w:tab w:val="left" w:pos="993"/>
          <w:tab w:val="left" w:pos="1701"/>
          <w:tab w:val="left" w:pos="1843"/>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iki visų RANGOVO atliktų Darbų perdavimo UŽSAKOVUI dienos pateikti visus reikiamus paaiškinimus, normatyviniuose dokumentuose ir projekte nustatytą išpildomąją projektinę dokumentaciją, gaminių ir įrengimų techninius pasus, eksploatavimo instrukcijas ir kitus būtinus dokumentus;</w:t>
      </w:r>
    </w:p>
    <w:p w14:paraId="12B03253" w14:textId="77777777" w:rsidR="00AC50C6" w:rsidRPr="00A04474" w:rsidRDefault="00AC50C6" w:rsidP="00AC50C6">
      <w:pPr>
        <w:numPr>
          <w:ilvl w:val="2"/>
          <w:numId w:val="12"/>
        </w:numPr>
        <w:tabs>
          <w:tab w:val="decimal" w:pos="0"/>
          <w:tab w:val="left" w:pos="1701"/>
          <w:tab w:val="left" w:pos="1843"/>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savo sąskaita sumokėti už suvartotą elektros energiją, vandenį ir kitas komunalines paslaugas;</w:t>
      </w:r>
    </w:p>
    <w:p w14:paraId="0C874C48" w14:textId="77777777" w:rsidR="00AC50C6" w:rsidRPr="00A04474" w:rsidRDefault="00AC50C6" w:rsidP="00AC50C6">
      <w:pPr>
        <w:numPr>
          <w:ilvl w:val="2"/>
          <w:numId w:val="12"/>
        </w:numPr>
        <w:tabs>
          <w:tab w:val="left" w:pos="1701"/>
          <w:tab w:val="left" w:pos="1843"/>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lastRenderedPageBreak/>
        <w:t>vykdyti visus teisėtus ir neprieštaraujančius sutarties nuostatoms raštiškus UŽSAKOVO nurodymus;</w:t>
      </w:r>
    </w:p>
    <w:p w14:paraId="3D862D7D" w14:textId="77777777" w:rsidR="00AC50C6" w:rsidRPr="00A04474" w:rsidRDefault="00AC50C6" w:rsidP="00AC50C6">
      <w:pPr>
        <w:numPr>
          <w:ilvl w:val="2"/>
          <w:numId w:val="12"/>
        </w:numPr>
        <w:tabs>
          <w:tab w:val="left" w:pos="1701"/>
          <w:tab w:val="left" w:pos="1843"/>
        </w:tabs>
        <w:spacing w:after="0" w:line="276" w:lineRule="auto"/>
        <w:ind w:left="993"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visu sutarties vykdymo laikotarpiu atitikti teisės aktuose numatytus ir Darbų vykdymui privalomus kvalifikacijos reikalavimus.</w:t>
      </w:r>
    </w:p>
    <w:p w14:paraId="5F8BEB40" w14:textId="77777777" w:rsidR="00AC50C6" w:rsidRPr="00A04474" w:rsidRDefault="00AC50C6" w:rsidP="00AC50C6">
      <w:pPr>
        <w:tabs>
          <w:tab w:val="left" w:pos="1701"/>
          <w:tab w:val="left" w:pos="1843"/>
        </w:tabs>
        <w:spacing w:line="276" w:lineRule="auto"/>
        <w:ind w:left="993" w:right="-1"/>
        <w:contextualSpacing/>
        <w:jc w:val="both"/>
        <w:rPr>
          <w:rFonts w:ascii="Times New Roman" w:eastAsia="Calibri" w:hAnsi="Times New Roman" w:cs="Times New Roman"/>
          <w:kern w:val="2"/>
          <w:sz w:val="24"/>
          <w:szCs w:val="24"/>
          <w14:ligatures w14:val="standardContextual"/>
        </w:rPr>
      </w:pPr>
    </w:p>
    <w:p w14:paraId="15CCE419" w14:textId="77777777" w:rsidR="00AC50C6" w:rsidRPr="00A04474" w:rsidRDefault="00AC50C6" w:rsidP="00AC50C6">
      <w:pPr>
        <w:numPr>
          <w:ilvl w:val="0"/>
          <w:numId w:val="12"/>
        </w:numPr>
        <w:tabs>
          <w:tab w:val="left" w:pos="993"/>
        </w:tabs>
        <w:spacing w:after="0" w:line="276" w:lineRule="auto"/>
        <w:ind w:right="-1" w:hanging="928"/>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 xml:space="preserve">Šalių atsakomybė </w:t>
      </w:r>
    </w:p>
    <w:p w14:paraId="7057517F" w14:textId="77777777" w:rsidR="00AC50C6" w:rsidRPr="00A04474" w:rsidRDefault="00AC50C6" w:rsidP="00AC50C6">
      <w:pPr>
        <w:numPr>
          <w:ilvl w:val="1"/>
          <w:numId w:val="12"/>
        </w:numPr>
        <w:tabs>
          <w:tab w:val="left" w:pos="993"/>
          <w:tab w:val="left" w:pos="1134"/>
          <w:tab w:val="left" w:pos="1560"/>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 xml:space="preserve"> </w:t>
      </w:r>
      <w:r w:rsidRPr="00A04474">
        <w:rPr>
          <w:rFonts w:ascii="Times New Roman" w:eastAsia="Calibri" w:hAnsi="Times New Roman" w:cs="Times New Roman"/>
          <w:kern w:val="2"/>
          <w:sz w:val="24"/>
          <w:szCs w:val="24"/>
          <w14:ligatures w14:val="standardContextual"/>
        </w:rPr>
        <w:t>UŽSAKOVAS, nevykdantis sutartinių įsipareigojimų, t. y. vėluojantis apmokėti už atliktus Darbus be pateisinamos priežasties, moka 0,05 procento delspinigių už kiekvieną pavėluotą dieną nuo vėluojamos sumokėti sumos.</w:t>
      </w:r>
    </w:p>
    <w:p w14:paraId="60DE5ABD" w14:textId="77777777" w:rsidR="00AC50C6" w:rsidRPr="00A04474" w:rsidRDefault="00AC50C6" w:rsidP="00AC50C6">
      <w:pPr>
        <w:numPr>
          <w:ilvl w:val="1"/>
          <w:numId w:val="12"/>
        </w:numPr>
        <w:tabs>
          <w:tab w:val="left" w:pos="993"/>
          <w:tab w:val="left" w:pos="1134"/>
          <w:tab w:val="left" w:pos="1560"/>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UŽSAKOVAS nevykdantis ar netinkamai vykdantis sutartį, privalo atlyginti dėl tokių jo veiksmų (neveikimo) RANGOVO patirtus nuostolius.</w:t>
      </w:r>
    </w:p>
    <w:p w14:paraId="4D4BEA30" w14:textId="77777777" w:rsidR="00AC50C6" w:rsidRPr="00A04474" w:rsidRDefault="00AC50C6" w:rsidP="00AC50C6">
      <w:pPr>
        <w:numPr>
          <w:ilvl w:val="1"/>
          <w:numId w:val="12"/>
        </w:numPr>
        <w:tabs>
          <w:tab w:val="decimal" w:pos="142"/>
          <w:tab w:val="left" w:pos="993"/>
          <w:tab w:val="left" w:pos="1134"/>
          <w:tab w:val="left" w:pos="1560"/>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UŽSAKOVAS turi teisę vienašališkai (be teismo), pranešęs prieš 20 (dvidešimt) dienų, nutraukti sutartį, jei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be pateisinamos priežasties nevykdo prisiimtų įsipareigojimų.</w:t>
      </w:r>
    </w:p>
    <w:p w14:paraId="746411FE" w14:textId="77777777" w:rsidR="00AC50C6" w:rsidRPr="00A04474" w:rsidRDefault="00AC50C6" w:rsidP="00AC50C6">
      <w:pPr>
        <w:numPr>
          <w:ilvl w:val="1"/>
          <w:numId w:val="12"/>
        </w:numPr>
        <w:tabs>
          <w:tab w:val="left" w:pos="993"/>
          <w:tab w:val="left" w:pos="1134"/>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Jei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neatlieka visų Darbų sutartyje nustatytu laiku. Jei šiuo atveju, sutartis nenutraukiama, ir RANGOVAS</w:t>
      </w:r>
      <w:r w:rsidRPr="00A04474">
        <w:rPr>
          <w:rFonts w:ascii="Times New Roman" w:eastAsia="Times New Roman" w:hAnsi="Times New Roman" w:cs="Times New Roman"/>
          <w:sz w:val="24"/>
          <w:szCs w:val="24"/>
          <w:lang w:eastAsia="lt-LT"/>
        </w:rPr>
        <w:t xml:space="preserve"> į</w:t>
      </w:r>
      <w:r w:rsidRPr="00A04474">
        <w:rPr>
          <w:rFonts w:ascii="Times New Roman" w:eastAsia="Calibri" w:hAnsi="Times New Roman" w:cs="Times New Roman"/>
          <w:kern w:val="2"/>
          <w:sz w:val="24"/>
          <w:szCs w:val="24"/>
          <w14:ligatures w14:val="standardContextual"/>
        </w:rPr>
        <w:t>sipareigoja toliau vykdyti sutartį, jis UŽSAKOVUI papildomai moka 0,05 procento delspinigius už kiekvieną pavėluotą dieną nuo sutartyje nurodytos visos sutarties objekto kainos.</w:t>
      </w:r>
    </w:p>
    <w:p w14:paraId="3E134651" w14:textId="77777777" w:rsidR="00AC50C6" w:rsidRPr="00A04474" w:rsidRDefault="00AC50C6" w:rsidP="00AC50C6">
      <w:pPr>
        <w:numPr>
          <w:ilvl w:val="1"/>
          <w:numId w:val="12"/>
        </w:numPr>
        <w:tabs>
          <w:tab w:val="left" w:pos="0"/>
          <w:tab w:val="left" w:pos="993"/>
          <w:tab w:val="left" w:pos="1134"/>
          <w:tab w:val="left" w:pos="1701"/>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RANGOVUI nepradėjus taisyti defektų pagal techninės arba projekto vykdymo priežiūros vykdytojų raštiškus reikalavimus dėl atliktų Darbų kokybės ilgiau negu per 3 (tris) kalendorines dienas, o esant pagrįstiems RANGOV</w:t>
      </w:r>
      <w:r w:rsidRPr="00A04474">
        <w:rPr>
          <w:rFonts w:ascii="Times New Roman" w:eastAsia="Times New Roman" w:hAnsi="Times New Roman" w:cs="Times New Roman"/>
          <w:sz w:val="24"/>
          <w:szCs w:val="24"/>
          <w:lang w:eastAsia="lt-LT"/>
        </w:rPr>
        <w:t>O</w:t>
      </w:r>
      <w:r w:rsidRPr="00A04474">
        <w:rPr>
          <w:rFonts w:ascii="Times New Roman" w:eastAsia="Calibri" w:hAnsi="Times New Roman" w:cs="Times New Roman"/>
          <w:kern w:val="2"/>
          <w:sz w:val="24"/>
          <w:szCs w:val="24"/>
          <w14:ligatures w14:val="standardContextual"/>
        </w:rPr>
        <w:t xml:space="preserve"> argumentams per technologiškai būtiną laiką, sutarties įvykdymo užtikrinimas RANGOVUI negrąžinamas ir UŽSAKOVUI pareikalavus, UŽSAKOVUI sumokama suma, nurodytą šiame užtikrinime ir jei šiuo atveju, sutartis nenutraukiama, ir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įsipareigoja toliau vykdyti sutartį,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papildomai moka UŽSAKOVUI – 0,05 procento delspinigius už kiekvieną pavėluotą dieną nuo sutartyje nurodytos sutarties objekto kainos iki bus ištaisyti defektai.</w:t>
      </w:r>
    </w:p>
    <w:p w14:paraId="047D73D0" w14:textId="77777777" w:rsidR="00AC50C6" w:rsidRPr="00A04474" w:rsidRDefault="00AC50C6" w:rsidP="00AC50C6">
      <w:pPr>
        <w:numPr>
          <w:ilvl w:val="1"/>
          <w:numId w:val="12"/>
        </w:numPr>
        <w:tabs>
          <w:tab w:val="left" w:pos="993"/>
          <w:tab w:val="left" w:pos="1134"/>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Jeigu RANGOVAS, suderintu su UŽSAKOVU laiku nepašalina defektų, UŽSAKOVO nustatytų per garantinį laiką, jis atlygina UŽSAKOVO išlaidas, susijusias su defektų šalinimu.</w:t>
      </w:r>
    </w:p>
    <w:p w14:paraId="5BD092A1" w14:textId="77777777" w:rsidR="00AC50C6" w:rsidRPr="00A04474" w:rsidRDefault="00AC50C6" w:rsidP="00AC50C6">
      <w:pPr>
        <w:numPr>
          <w:ilvl w:val="1"/>
          <w:numId w:val="12"/>
        </w:numPr>
        <w:tabs>
          <w:tab w:val="left" w:pos="993"/>
          <w:tab w:val="left" w:pos="1134"/>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Jeigu sutarties galiojimas Šalių raštišku susitarimu yra pratęsiamas, sutarties įvykdymo užtikrinimo dokumento galiojimas turi būti pratęsiamas sutarties pratęsimo laikotarpiui.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 xml:space="preserve"> per 5 (penkias) darbo dienas privalo pateikti Lietuvoje ar užsienyje registruoto banko garantiją ar draudimo bendrovės laidavimo raštą.</w:t>
      </w:r>
    </w:p>
    <w:p w14:paraId="6B9620CC" w14:textId="77777777" w:rsidR="00AC50C6" w:rsidRPr="00A04474" w:rsidRDefault="00AC50C6" w:rsidP="00AC50C6">
      <w:pPr>
        <w:numPr>
          <w:ilvl w:val="1"/>
          <w:numId w:val="12"/>
        </w:numPr>
        <w:tabs>
          <w:tab w:val="left" w:pos="993"/>
          <w:tab w:val="left" w:pos="1134"/>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RANGOVUI vėluojant atlikti Darbus ar juos atlikus nekokybiškai, su defektais, taip pat vilkinant Darbus ar piktnaudžiaujant, UŽSAKOVAS, siekdamas apginti savo teisėtus interesus, gali atlikti neapmokėtų sumų įskaitymus į nuostolius (vienašalius sandorius).</w:t>
      </w:r>
    </w:p>
    <w:p w14:paraId="79752B0A" w14:textId="77777777" w:rsidR="00AC50C6" w:rsidRPr="00A04474" w:rsidRDefault="00AC50C6" w:rsidP="00AC50C6">
      <w:pPr>
        <w:tabs>
          <w:tab w:val="left" w:pos="993"/>
        </w:tabs>
        <w:spacing w:after="0" w:line="276" w:lineRule="auto"/>
        <w:ind w:left="1276" w:right="-1" w:firstLine="141"/>
        <w:contextualSpacing/>
        <w:jc w:val="both"/>
        <w:rPr>
          <w:rFonts w:ascii="Times New Roman" w:eastAsia="Calibri" w:hAnsi="Times New Roman" w:cs="Times New Roman"/>
          <w:kern w:val="2"/>
          <w:sz w:val="24"/>
          <w:szCs w:val="24"/>
          <w14:ligatures w14:val="standardContextual"/>
        </w:rPr>
      </w:pPr>
    </w:p>
    <w:p w14:paraId="1F01256E" w14:textId="77777777" w:rsidR="00AC50C6" w:rsidRPr="00A04474" w:rsidRDefault="00AC50C6" w:rsidP="00AC50C6">
      <w:pPr>
        <w:numPr>
          <w:ilvl w:val="0"/>
          <w:numId w:val="12"/>
        </w:numPr>
        <w:tabs>
          <w:tab w:val="left" w:pos="1134"/>
        </w:tabs>
        <w:spacing w:after="0" w:line="276" w:lineRule="auto"/>
        <w:ind w:right="-1" w:hanging="928"/>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 xml:space="preserve">Pakeitimai ir pataisymai </w:t>
      </w:r>
    </w:p>
    <w:p w14:paraId="0A05BE1D" w14:textId="77777777" w:rsidR="00AC50C6" w:rsidRPr="00A04474" w:rsidRDefault="00AC50C6" w:rsidP="00AC50C6">
      <w:pPr>
        <w:numPr>
          <w:ilvl w:val="1"/>
          <w:numId w:val="12"/>
        </w:numPr>
        <w:tabs>
          <w:tab w:val="left" w:pos="1134"/>
          <w:tab w:val="left" w:pos="1276"/>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Jei dėl nenumatytų aplinkybių būtina/tikslinga atsisakyti atskiro sutartyje nurodyto Darbo arba būtina/tikslinga mažinti Darbų apimtis,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pateikia nevykdytinų Darbų lokalinę sąmatą, kurios pagrindu koreguojama  sutarties kaina.</w:t>
      </w:r>
    </w:p>
    <w:p w14:paraId="195B0726" w14:textId="77777777" w:rsidR="00AC50C6" w:rsidRPr="00A04474" w:rsidRDefault="00AC50C6" w:rsidP="00AC50C6">
      <w:pPr>
        <w:numPr>
          <w:ilvl w:val="1"/>
          <w:numId w:val="12"/>
        </w:numPr>
        <w:tabs>
          <w:tab w:val="left" w:pos="1134"/>
          <w:tab w:val="left" w:pos="1276"/>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Jei dėl nenumatytų, nuo sutarties Šalių nepriklausančių aplinkybių sutartyje numatytus atskirus Darbus (ar jų dalį) būtina keisti kitais, Užsakytų darbų sąraše nurodytais Darbais,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pateikia nevykdytinų Darbų lokalinę sąmatą bei siūlymą dėl keistinų Darbų ir, UŽSAKOVUI sutikrinus RANGOVO siūlymo atitikimą rinkos kainoms bei įvykdžius derybas (jei reikalinga), koreguojama Rangos sutarties kaina.</w:t>
      </w:r>
    </w:p>
    <w:p w14:paraId="542E0183" w14:textId="77777777" w:rsidR="00AC50C6" w:rsidRPr="00A04474" w:rsidRDefault="00AC50C6" w:rsidP="00AC50C6">
      <w:pPr>
        <w:numPr>
          <w:ilvl w:val="1"/>
          <w:numId w:val="12"/>
        </w:numPr>
        <w:tabs>
          <w:tab w:val="left" w:pos="1134"/>
          <w:tab w:val="left" w:pos="1276"/>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Jei dėl nuo RANGOVO nepriklausančių aplinkybių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negali naudoti Pasiūlyme nurodytų medžiagų/įrangos (jei rinkoje nebegaminamos /nebetiekiamos reikalingos medžiagos/įranga ar pan.), ar dėl kitų nenumatytų, nuo sutarties Šalių nepriklausančių aplinkybių, būtina keisti sutartyje numatytas medžiagas ar įrangą,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 xml:space="preserve">pateikia lokalinę sąmatą bei </w:t>
      </w:r>
      <w:r w:rsidRPr="00A04474">
        <w:rPr>
          <w:rFonts w:ascii="Times New Roman" w:eastAsia="Calibri" w:hAnsi="Times New Roman" w:cs="Times New Roman"/>
          <w:kern w:val="2"/>
          <w:sz w:val="24"/>
          <w:szCs w:val="24"/>
          <w14:ligatures w14:val="standardContextual"/>
        </w:rPr>
        <w:lastRenderedPageBreak/>
        <w:t>siūlymą dėl keistinų medžiagų/įrangos, ir, UŽSAKOVUI sutikrinus RANGOVO siūlymo atitikimą rinkos kainoms bei įvykdžius derybas (jei reikalinga), koreguojama  sutarties kaina (jei reikia).</w:t>
      </w:r>
    </w:p>
    <w:p w14:paraId="03FCEE16" w14:textId="77777777" w:rsidR="00AC50C6" w:rsidRPr="00A04474" w:rsidRDefault="00AC50C6" w:rsidP="00AC50C6">
      <w:pPr>
        <w:numPr>
          <w:ilvl w:val="1"/>
          <w:numId w:val="12"/>
        </w:numPr>
        <w:tabs>
          <w:tab w:val="left" w:pos="1134"/>
          <w:tab w:val="left" w:pos="1276"/>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Aplinkybės, sąlygojančios būtinybę atlikti aukščiau minėtus Pakeitimus, pagrindžiamos raštu.</w:t>
      </w:r>
    </w:p>
    <w:p w14:paraId="19468043" w14:textId="77777777" w:rsidR="00AC50C6" w:rsidRPr="00A04474" w:rsidRDefault="00AC50C6" w:rsidP="00AC50C6">
      <w:pPr>
        <w:numPr>
          <w:ilvl w:val="1"/>
          <w:numId w:val="12"/>
        </w:numPr>
        <w:tabs>
          <w:tab w:val="left" w:pos="1134"/>
          <w:tab w:val="left" w:pos="1276"/>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Visi aukščiau minėti Pakeitimai turi būti UŽSAKOVO patvirtinti raštu. Jei Darbų apmokėjimui naudojamos trečiųjų šalių paramos lėšos, pakeitimai turi atitikti paramos teikėjų nustatytas paramos teikimo sąlygas ir tvarką.</w:t>
      </w:r>
    </w:p>
    <w:p w14:paraId="40B33BA5" w14:textId="77777777" w:rsidR="00AC50C6" w:rsidRPr="00A04474" w:rsidRDefault="00AC50C6" w:rsidP="00AC50C6">
      <w:pPr>
        <w:numPr>
          <w:ilvl w:val="1"/>
          <w:numId w:val="12"/>
        </w:numPr>
        <w:tabs>
          <w:tab w:val="left" w:pos="1134"/>
          <w:tab w:val="left" w:pos="1276"/>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UŽSAKOVAS galės pirkti papildomus Darbus iš to paties RANGOV</w:t>
      </w:r>
      <w:r w:rsidRPr="00A04474">
        <w:rPr>
          <w:rFonts w:ascii="Times New Roman" w:eastAsia="Times New Roman" w:hAnsi="Times New Roman" w:cs="Times New Roman"/>
          <w:sz w:val="24"/>
          <w:szCs w:val="24"/>
          <w:lang w:eastAsia="lt-LT"/>
        </w:rPr>
        <w:t>O</w:t>
      </w:r>
      <w:r w:rsidRPr="00A04474">
        <w:rPr>
          <w:rFonts w:ascii="Times New Roman" w:eastAsia="Calibri" w:hAnsi="Times New Roman" w:cs="Times New Roman"/>
          <w:kern w:val="2"/>
          <w:sz w:val="24"/>
          <w:szCs w:val="24"/>
          <w14:ligatures w14:val="standardContextual"/>
        </w:rPr>
        <w:t>, jei paaiškėtų, kad reikia papildomų Darbų, neįrašytų į sutartį, tačiau be kurių negalima užbaigti sutarties vykdymo.</w:t>
      </w:r>
    </w:p>
    <w:p w14:paraId="3703F059" w14:textId="77777777" w:rsidR="00AC50C6" w:rsidRPr="00A04474" w:rsidRDefault="00AC50C6" w:rsidP="00AC50C6">
      <w:pPr>
        <w:numPr>
          <w:ilvl w:val="1"/>
          <w:numId w:val="12"/>
        </w:numPr>
        <w:tabs>
          <w:tab w:val="left" w:pos="1134"/>
          <w:tab w:val="left" w:pos="1276"/>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UŽSAKOVAS gali pirkti papildomus Darbus, nenumatytus Užsakytų darbų sąraše, iš to paties RANGOVO, jei šie darbai finansuojami UŽSAKOVO lėšomis, sudarant papildomą susitarimą. Jei finansavimas susijęs su trečiosiomis šalimis, tuo atveju sutarties šalys turi įvertinti šio finansavimo gavimo sąlygas papildomiems darbams įsigyti.</w:t>
      </w:r>
    </w:p>
    <w:p w14:paraId="2D286425" w14:textId="77777777" w:rsidR="00AC50C6" w:rsidRPr="00A04474" w:rsidRDefault="00AC50C6" w:rsidP="00AC50C6">
      <w:pPr>
        <w:tabs>
          <w:tab w:val="left" w:pos="1843"/>
        </w:tabs>
        <w:spacing w:after="0" w:line="276" w:lineRule="auto"/>
        <w:ind w:left="1276" w:right="-1"/>
        <w:contextualSpacing/>
        <w:jc w:val="both"/>
        <w:rPr>
          <w:rFonts w:ascii="Times New Roman" w:eastAsia="Calibri" w:hAnsi="Times New Roman" w:cs="Times New Roman"/>
          <w:kern w:val="2"/>
          <w:sz w:val="24"/>
          <w:szCs w:val="24"/>
          <w14:ligatures w14:val="standardContextual"/>
        </w:rPr>
      </w:pPr>
    </w:p>
    <w:p w14:paraId="0196A2CE" w14:textId="77777777" w:rsidR="00AC50C6" w:rsidRPr="00A04474" w:rsidRDefault="00AC50C6" w:rsidP="00AC50C6">
      <w:pPr>
        <w:numPr>
          <w:ilvl w:val="0"/>
          <w:numId w:val="12"/>
        </w:numPr>
        <w:tabs>
          <w:tab w:val="left" w:pos="1276"/>
        </w:tabs>
        <w:spacing w:after="0" w:line="276" w:lineRule="auto"/>
        <w:ind w:right="-1" w:hanging="786"/>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Nekokybiškai (netinkamai) atlikti Darbai</w:t>
      </w:r>
    </w:p>
    <w:p w14:paraId="0AF077A1" w14:textId="77777777" w:rsidR="00AC50C6" w:rsidRPr="00A04474" w:rsidRDefault="00AC50C6" w:rsidP="00AC50C6">
      <w:pPr>
        <w:numPr>
          <w:ilvl w:val="1"/>
          <w:numId w:val="12"/>
        </w:numPr>
        <w:tabs>
          <w:tab w:val="left" w:pos="851"/>
          <w:tab w:val="left" w:pos="1276"/>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Jeigu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atliko Darbus pažeisdamas techninėje užduotyje ir sutartyje numatytas sąlygas, nesilaikė normatyvinių statybos dokumentų ir kitų teisės aktų reikalavimų, UŽSAKOVAS turi teisę reikalauti, kad RANGOVAS:</w:t>
      </w:r>
    </w:p>
    <w:p w14:paraId="462A1735" w14:textId="77777777" w:rsidR="00AC50C6" w:rsidRPr="00A04474" w:rsidRDefault="00AC50C6" w:rsidP="00AC50C6">
      <w:pPr>
        <w:numPr>
          <w:ilvl w:val="1"/>
          <w:numId w:val="12"/>
        </w:numPr>
        <w:tabs>
          <w:tab w:val="left" w:pos="851"/>
          <w:tab w:val="left" w:pos="1134"/>
          <w:tab w:val="left" w:pos="1276"/>
          <w:tab w:val="left" w:pos="1418"/>
          <w:tab w:val="left" w:pos="1560"/>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nedelsiant sustabdytų ir (ar) nutrauktų Darbų atlikimą, arba</w:t>
      </w:r>
    </w:p>
    <w:p w14:paraId="57C928AD" w14:textId="77777777" w:rsidR="00AC50C6" w:rsidRPr="00A04474" w:rsidRDefault="00AC50C6" w:rsidP="00AC50C6">
      <w:pPr>
        <w:numPr>
          <w:ilvl w:val="1"/>
          <w:numId w:val="12"/>
        </w:numPr>
        <w:tabs>
          <w:tab w:val="left" w:pos="851"/>
          <w:tab w:val="left" w:pos="1134"/>
          <w:tab w:val="left" w:pos="1276"/>
          <w:tab w:val="left" w:pos="1418"/>
          <w:tab w:val="left" w:pos="1560"/>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neatlygintinai pakeistų nekokybiškas medžiagas, gaminius, arba</w:t>
      </w:r>
    </w:p>
    <w:p w14:paraId="5B2A63E4" w14:textId="77777777" w:rsidR="00AC50C6" w:rsidRPr="00A04474" w:rsidRDefault="00AC50C6" w:rsidP="00AC50C6">
      <w:pPr>
        <w:numPr>
          <w:ilvl w:val="1"/>
          <w:numId w:val="12"/>
        </w:numPr>
        <w:tabs>
          <w:tab w:val="left" w:pos="851"/>
          <w:tab w:val="left" w:pos="1134"/>
          <w:tab w:val="left" w:pos="1276"/>
          <w:tab w:val="left" w:pos="1418"/>
          <w:tab w:val="left" w:pos="1560"/>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neatlygintinai pagerintų atliekamų Darbų kokybę, arba</w:t>
      </w:r>
    </w:p>
    <w:p w14:paraId="04470304" w14:textId="77777777" w:rsidR="00AC50C6" w:rsidRPr="00A04474" w:rsidRDefault="00AC50C6" w:rsidP="00AC50C6">
      <w:pPr>
        <w:numPr>
          <w:ilvl w:val="1"/>
          <w:numId w:val="12"/>
        </w:numPr>
        <w:tabs>
          <w:tab w:val="left" w:pos="851"/>
          <w:tab w:val="left" w:pos="1134"/>
          <w:tab w:val="left" w:pos="1276"/>
          <w:tab w:val="left" w:pos="1418"/>
          <w:tab w:val="left" w:pos="1560"/>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neatlygintinai ištaisytų netinkamai atliktus Darbus, arba</w:t>
      </w:r>
    </w:p>
    <w:p w14:paraId="334B541F" w14:textId="77777777" w:rsidR="00AC50C6" w:rsidRPr="00A04474" w:rsidRDefault="00AC50C6" w:rsidP="00AC50C6">
      <w:pPr>
        <w:numPr>
          <w:ilvl w:val="1"/>
          <w:numId w:val="12"/>
        </w:numPr>
        <w:tabs>
          <w:tab w:val="left" w:pos="851"/>
          <w:tab w:val="left" w:pos="1134"/>
          <w:tab w:val="left" w:pos="1276"/>
          <w:tab w:val="left" w:pos="1418"/>
          <w:tab w:val="left" w:pos="1560"/>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atlygintų UŽSAKOVUI Darbų trūkumų šalinimo išlaidas, arba</w:t>
      </w:r>
    </w:p>
    <w:p w14:paraId="6BE6EE6B" w14:textId="77777777" w:rsidR="00AC50C6" w:rsidRPr="00A04474" w:rsidRDefault="00AC50C6" w:rsidP="00AC50C6">
      <w:pPr>
        <w:numPr>
          <w:ilvl w:val="1"/>
          <w:numId w:val="12"/>
        </w:numPr>
        <w:tabs>
          <w:tab w:val="left" w:pos="851"/>
          <w:tab w:val="left" w:pos="1134"/>
          <w:tab w:val="left" w:pos="1276"/>
          <w:tab w:val="left" w:pos="1418"/>
          <w:tab w:val="left" w:pos="1560"/>
          <w:tab w:val="left" w:pos="1985"/>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neatlygintinai ištaisytų netinkamai atliktus Darbus, arba</w:t>
      </w:r>
    </w:p>
    <w:p w14:paraId="155571D0" w14:textId="77777777" w:rsidR="00AC50C6" w:rsidRPr="00A04474" w:rsidRDefault="00AC50C6" w:rsidP="00AC50C6">
      <w:pPr>
        <w:numPr>
          <w:ilvl w:val="1"/>
          <w:numId w:val="12"/>
        </w:numPr>
        <w:tabs>
          <w:tab w:val="left" w:pos="851"/>
          <w:tab w:val="left" w:pos="1134"/>
          <w:tab w:val="left" w:pos="1276"/>
          <w:tab w:val="left" w:pos="1418"/>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atlygintų UŽSAKOVUI Darbų trūkumų šalinimo išlaidas.</w:t>
      </w:r>
    </w:p>
    <w:p w14:paraId="09FC049E" w14:textId="77777777" w:rsidR="00AC50C6" w:rsidRPr="00A04474" w:rsidRDefault="00AC50C6" w:rsidP="00AC50C6">
      <w:pPr>
        <w:tabs>
          <w:tab w:val="left" w:pos="1418"/>
        </w:tabs>
        <w:spacing w:after="0" w:line="276" w:lineRule="auto"/>
        <w:ind w:left="1778" w:right="-1"/>
        <w:contextualSpacing/>
        <w:jc w:val="both"/>
        <w:rPr>
          <w:rFonts w:ascii="Times New Roman" w:eastAsia="Calibri" w:hAnsi="Times New Roman" w:cs="Times New Roman"/>
          <w:kern w:val="2"/>
          <w:sz w:val="24"/>
          <w:szCs w:val="24"/>
          <w14:ligatures w14:val="standardContextual"/>
        </w:rPr>
      </w:pPr>
    </w:p>
    <w:p w14:paraId="2449E2E3" w14:textId="77777777" w:rsidR="00AC50C6" w:rsidRPr="00A04474" w:rsidRDefault="00AC50C6" w:rsidP="00AC50C6">
      <w:pPr>
        <w:numPr>
          <w:ilvl w:val="0"/>
          <w:numId w:val="12"/>
        </w:numPr>
        <w:tabs>
          <w:tab w:val="left" w:pos="1134"/>
          <w:tab w:val="left" w:pos="1560"/>
        </w:tabs>
        <w:spacing w:after="0" w:line="276" w:lineRule="auto"/>
        <w:ind w:right="-1" w:hanging="928"/>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 xml:space="preserve">Sutarties nutraukimas prieš terminą </w:t>
      </w:r>
    </w:p>
    <w:p w14:paraId="4191EEDD" w14:textId="77777777" w:rsidR="00AC50C6" w:rsidRPr="00A04474" w:rsidRDefault="00AC50C6" w:rsidP="00AC50C6">
      <w:pPr>
        <w:numPr>
          <w:ilvl w:val="1"/>
          <w:numId w:val="12"/>
        </w:numPr>
        <w:tabs>
          <w:tab w:val="left" w:pos="1276"/>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 xml:space="preserve"> </w:t>
      </w:r>
      <w:r w:rsidRPr="00A04474">
        <w:rPr>
          <w:rFonts w:ascii="Times New Roman" w:eastAsia="Calibri" w:hAnsi="Times New Roman" w:cs="Times New Roman"/>
          <w:kern w:val="2"/>
          <w:sz w:val="24"/>
          <w:szCs w:val="24"/>
          <w14:ligatures w14:val="standardContextual"/>
        </w:rPr>
        <w:t>UŽSAKOVAS turi teisę, įspėjęs RANGOVĄ prieš 20 (dvidešimt) dienų, vienašališkai (be teismo) nutraukti sutartį dėl esminio jos pažeidimo. Esminiu sutarties pažeidimu bus laikomas bet kurio įsipareigojimo pagal sutartį neįvykdymas arba netinkamas įvykdymas.</w:t>
      </w:r>
    </w:p>
    <w:p w14:paraId="16856A4E" w14:textId="77777777" w:rsidR="00AC50C6" w:rsidRPr="00A04474" w:rsidRDefault="00AC50C6" w:rsidP="00AC50C6">
      <w:pPr>
        <w:numPr>
          <w:ilvl w:val="1"/>
          <w:numId w:val="12"/>
        </w:numPr>
        <w:tabs>
          <w:tab w:val="left" w:pos="1276"/>
          <w:tab w:val="left" w:pos="1560"/>
          <w:tab w:val="left" w:pos="1843"/>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UŽSAKOVAS turi teisę vienašališkai nutraukti sutartį ir pareikalauti iš RANGOVO</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atlyginti UŽSAKOVO nuostolius, jeigu:</w:t>
      </w:r>
    </w:p>
    <w:p w14:paraId="174BF9E5" w14:textId="77777777" w:rsidR="00AC50C6" w:rsidRPr="00A04474" w:rsidRDefault="00AC50C6" w:rsidP="00AC50C6">
      <w:pPr>
        <w:numPr>
          <w:ilvl w:val="2"/>
          <w:numId w:val="12"/>
        </w:numPr>
        <w:tabs>
          <w:tab w:val="left" w:pos="1276"/>
          <w:tab w:val="left" w:pos="1560"/>
          <w:tab w:val="left" w:pos="1985"/>
        </w:tabs>
        <w:spacing w:after="0" w:line="276" w:lineRule="auto"/>
        <w:ind w:left="709"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RANGOVUI</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iškeliama bankroto arba restruktūrizavimo byla.</w:t>
      </w:r>
    </w:p>
    <w:p w14:paraId="58BE8B93" w14:textId="77777777" w:rsidR="00AC50C6" w:rsidRPr="00A04474" w:rsidRDefault="00AC50C6" w:rsidP="00AC50C6">
      <w:pPr>
        <w:numPr>
          <w:ilvl w:val="2"/>
          <w:numId w:val="12"/>
        </w:numPr>
        <w:tabs>
          <w:tab w:val="left" w:pos="1276"/>
          <w:tab w:val="left" w:pos="1560"/>
          <w:tab w:val="left" w:pos="1985"/>
        </w:tabs>
        <w:spacing w:after="0" w:line="276" w:lineRule="auto"/>
        <w:ind w:left="709"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daugiau nei mėnesį vėluoja užbaigti Darbų etapą arba galutinai pabaigti Darbus.</w:t>
      </w:r>
    </w:p>
    <w:p w14:paraId="20FD67E3" w14:textId="77777777" w:rsidR="00AC50C6" w:rsidRPr="00A04474" w:rsidRDefault="00AC50C6" w:rsidP="00AC50C6">
      <w:pPr>
        <w:numPr>
          <w:ilvl w:val="2"/>
          <w:numId w:val="12"/>
        </w:numPr>
        <w:tabs>
          <w:tab w:val="left" w:pos="1276"/>
          <w:tab w:val="left" w:pos="1560"/>
          <w:tab w:val="left" w:pos="2127"/>
        </w:tabs>
        <w:spacing w:after="0" w:line="276" w:lineRule="auto"/>
        <w:ind w:left="709" w:right="-1" w:firstLine="0"/>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po raštiško UŽSAKOVO įspėjimo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nevykdo Darbų kokybės užtikrinimo reikalavimų ar kitų sutarties sąlygų arba po raštiško UŽSAKOVO įspėjimo jas dar kartą pažeidžia.</w:t>
      </w:r>
    </w:p>
    <w:p w14:paraId="34872F01" w14:textId="77777777" w:rsidR="00AC50C6" w:rsidRPr="00A04474" w:rsidRDefault="00AC50C6" w:rsidP="00AC50C6">
      <w:pPr>
        <w:numPr>
          <w:ilvl w:val="1"/>
          <w:numId w:val="12"/>
        </w:numPr>
        <w:tabs>
          <w:tab w:val="left" w:pos="1276"/>
          <w:tab w:val="left" w:pos="1560"/>
          <w:tab w:val="left" w:pos="1985"/>
          <w:tab w:val="left" w:pos="2410"/>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UŽSAKOVUI vienašališkai nutraukus sutartį, RANGOVAS privalo perduoti visus iki sutarties nutraukimo atliktus Darbus, pasirašant perdavimo-priėmimo aktą. UŽSAKOVAS privalo apmokėti  tik už tinkamai atliktus Darbus (jei sutartis nutraukta dėl RANGOVO kaltės, iš mokėtinos sumos išskaičiavęs netesybas ir nuostolius).</w:t>
      </w:r>
    </w:p>
    <w:p w14:paraId="41231467" w14:textId="77777777" w:rsidR="00AC50C6" w:rsidRPr="00A04474" w:rsidRDefault="00AC50C6" w:rsidP="00AC50C6">
      <w:pPr>
        <w:numPr>
          <w:ilvl w:val="1"/>
          <w:numId w:val="12"/>
        </w:numPr>
        <w:tabs>
          <w:tab w:val="left" w:pos="1276"/>
          <w:tab w:val="left" w:pos="1985"/>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turi teisę vienašališkai nutraukti sutartį ir pareikalauti atlyginti nuostolius, jeigu UŽSAKOVAS be pateisinamų priežasčių vėluoja apmokėti daugiau kaip 60 (šešiasdešimt) kalendorinių dienų, nuo PVM sąskaitos faktūros išrašymo dienos už perduotus–priimtus tinkamai atliktus Darbus, išskyrus sutartyje numatytus atvejus, kuomet terminas gali būti atidėtas.</w:t>
      </w:r>
    </w:p>
    <w:p w14:paraId="79D2817D" w14:textId="77777777" w:rsidR="00AC50C6" w:rsidRPr="00A04474" w:rsidRDefault="00AC50C6" w:rsidP="00AC50C6">
      <w:pPr>
        <w:numPr>
          <w:ilvl w:val="1"/>
          <w:numId w:val="12"/>
        </w:numPr>
        <w:tabs>
          <w:tab w:val="left" w:pos="1276"/>
          <w:tab w:val="left" w:pos="1985"/>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UŽSAKOVUI arba RANGOVUI vienašališkai nutraukus sutartį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 xml:space="preserve">privalo perduoti iki sutarties nutraukimo datos atliktus Darbus, Šalims pasirašant priėmimo – perdavimo aktą. </w:t>
      </w:r>
      <w:r w:rsidRPr="00A04474">
        <w:rPr>
          <w:rFonts w:ascii="Times New Roman" w:eastAsia="Calibri" w:hAnsi="Times New Roman" w:cs="Times New Roman"/>
          <w:kern w:val="2"/>
          <w:sz w:val="24"/>
          <w:szCs w:val="24"/>
          <w14:ligatures w14:val="standardContextual"/>
        </w:rPr>
        <w:lastRenderedPageBreak/>
        <w:t>UŽSAKOVAS privalo apmokėti tik už tinkamai atliktus Darbus, iš mokėtinų sumų išskaičiuojant netesybas ir nuostolius, jeigu sutartis nutraukiama dėl RANGOVO kaltės.</w:t>
      </w:r>
    </w:p>
    <w:p w14:paraId="1BBEA2F5" w14:textId="77777777" w:rsidR="00AC50C6" w:rsidRPr="00A04474" w:rsidRDefault="00AC50C6" w:rsidP="00AC50C6">
      <w:pPr>
        <w:numPr>
          <w:ilvl w:val="1"/>
          <w:numId w:val="12"/>
        </w:numPr>
        <w:tabs>
          <w:tab w:val="left" w:pos="1276"/>
          <w:tab w:val="left" w:pos="1985"/>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Šalys neturi teisės vienašališkai nutraukti sutarties nesant pagrindo, nurodyto sutartyje arba Lietuvos Respublikos teisės aktuose.</w:t>
      </w:r>
    </w:p>
    <w:p w14:paraId="7B7E3EEF" w14:textId="77777777" w:rsidR="00AC50C6" w:rsidRPr="00A04474" w:rsidRDefault="00AC50C6" w:rsidP="00AC50C6">
      <w:pPr>
        <w:numPr>
          <w:ilvl w:val="1"/>
          <w:numId w:val="12"/>
        </w:numPr>
        <w:tabs>
          <w:tab w:val="left" w:pos="1276"/>
          <w:tab w:val="left" w:pos="1560"/>
          <w:tab w:val="left" w:pos="1985"/>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Šalys turi teisę nutraukti sutartį abipusiu raštišku sutarimu.</w:t>
      </w:r>
    </w:p>
    <w:p w14:paraId="35413DED" w14:textId="77777777" w:rsidR="00AC50C6" w:rsidRPr="00A04474" w:rsidRDefault="00AC50C6" w:rsidP="00AC50C6">
      <w:pPr>
        <w:tabs>
          <w:tab w:val="left" w:pos="1560"/>
          <w:tab w:val="left" w:pos="1985"/>
        </w:tabs>
        <w:spacing w:after="0" w:line="276" w:lineRule="auto"/>
        <w:ind w:left="1778" w:right="-1"/>
        <w:contextualSpacing/>
        <w:jc w:val="both"/>
        <w:rPr>
          <w:rFonts w:ascii="Times New Roman" w:eastAsia="Calibri" w:hAnsi="Times New Roman" w:cs="Times New Roman"/>
          <w:kern w:val="2"/>
          <w:sz w:val="24"/>
          <w:szCs w:val="24"/>
          <w14:ligatures w14:val="standardContextual"/>
        </w:rPr>
      </w:pPr>
    </w:p>
    <w:p w14:paraId="22F1848B" w14:textId="77777777" w:rsidR="00AC50C6" w:rsidRPr="00A04474" w:rsidRDefault="00AC50C6" w:rsidP="00AC50C6">
      <w:pPr>
        <w:numPr>
          <w:ilvl w:val="0"/>
          <w:numId w:val="12"/>
        </w:numPr>
        <w:tabs>
          <w:tab w:val="left" w:pos="1134"/>
          <w:tab w:val="left" w:pos="1560"/>
          <w:tab w:val="left" w:pos="1985"/>
        </w:tabs>
        <w:spacing w:after="0" w:line="276" w:lineRule="auto"/>
        <w:ind w:right="-1" w:hanging="928"/>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Nenugalimos jėgos aplinkybės</w:t>
      </w:r>
    </w:p>
    <w:p w14:paraId="26767B00" w14:textId="77777777" w:rsidR="00AC50C6" w:rsidRPr="00A04474" w:rsidRDefault="00AC50C6" w:rsidP="00AC50C6">
      <w:pPr>
        <w:numPr>
          <w:ilvl w:val="1"/>
          <w:numId w:val="12"/>
        </w:numPr>
        <w:tabs>
          <w:tab w:val="left" w:pos="1276"/>
          <w:tab w:val="left" w:pos="1560"/>
          <w:tab w:val="left" w:pos="1985"/>
        </w:tabs>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Šalis gali būti visiškai ar iš dalies atleidžiama nuo atsakomybės dėl ypatingų ir neišvengiamų aplinkybių – nenugalimos jėgos (force majeure), nustatytos ir jas patyrusios Šalies įrodytos pagal Lietuvos Respublikos civilinį kodeksą, jeigu Šalis nedelsiant pranešė kitai Šaliai apie aplinkybes bei jų poveikį įsipareigojimų vykdymui.</w:t>
      </w:r>
    </w:p>
    <w:p w14:paraId="2A5972D0" w14:textId="77777777" w:rsidR="00AC50C6" w:rsidRPr="00A04474" w:rsidRDefault="00AC50C6" w:rsidP="00AC50C6">
      <w:pPr>
        <w:numPr>
          <w:ilvl w:val="1"/>
          <w:numId w:val="12"/>
        </w:numPr>
        <w:tabs>
          <w:tab w:val="left" w:pos="1276"/>
          <w:tab w:val="left" w:pos="1985"/>
        </w:tabs>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Nenugalimos jėgos aplinkybių sąvoka apibrėžiama ir Šalių teisės, pareigos ir atsakomybė esant šioms aplinkybėms reglamentuojamos Lietuvos Respublikos civilinio kodekso 6.212 straipsnyje bei „Atleidimo nuo atsakomybės esant nenugalimos jėgos (force majeure) aplinkybėms taisyklėse“ (1996 m. liepos 15 d. Lietuvos Respublikos Vyriausybės nutarimas Nr. 840 „Dėl Atleidimo nuo atsakomybės esant nenugalimos jėgos (force majeure) aplinkybėms taisyklių patvirtinimo“).</w:t>
      </w:r>
    </w:p>
    <w:p w14:paraId="449657CD" w14:textId="77777777" w:rsidR="00AC50C6" w:rsidRPr="00A04474" w:rsidRDefault="00AC50C6" w:rsidP="00AC50C6">
      <w:pPr>
        <w:numPr>
          <w:ilvl w:val="1"/>
          <w:numId w:val="12"/>
        </w:numPr>
        <w:tabs>
          <w:tab w:val="left" w:pos="1276"/>
          <w:tab w:val="left" w:pos="1701"/>
          <w:tab w:val="left" w:pos="1985"/>
          <w:tab w:val="left" w:pos="2127"/>
        </w:tabs>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Jei kuri nors sutarties Šalis mano, kad atsirado nenugalimos jėgos (force majeure) aplinkybės, dėl kurių ji negali vykdyti savo įsipareigojimų, ji nedelsdama (ne vėliau kaip per 3 (tris) darbo dienas nuo tokių aplinkybių atsiradimo ar sužinojimo apie jų atsiradimą) informuoja apie tai kitą Šalį, pranešdama apie aplinkybių pobūdį, galimą trukmę ir tikėtiną poveikį. Jei UŽSAKOVAS raštu nenurodo kitaip,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toliau vykdo savo įsipareigojimus pagal sutartį tiek, kiek įmanoma, ir ieško alternatyvių būdų savo įsipareigojimams, kurių vykdyti nenugalimos jėgos (force majeure) aplinkybės netrukdo, vykdyti.</w:t>
      </w:r>
    </w:p>
    <w:p w14:paraId="56B31CD4" w14:textId="77777777" w:rsidR="00AC50C6" w:rsidRPr="00A04474" w:rsidRDefault="00AC50C6" w:rsidP="00AC50C6">
      <w:pPr>
        <w:numPr>
          <w:ilvl w:val="1"/>
          <w:numId w:val="12"/>
        </w:numPr>
        <w:tabs>
          <w:tab w:val="left" w:pos="1276"/>
          <w:tab w:val="left" w:pos="1701"/>
          <w:tab w:val="left" w:pos="1985"/>
        </w:tabs>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patvirtina, kad jis nežino apie nenugalimos jėgos aplinkybes (force majeure), kurių sutarties Šalys negali numatyti ar išvengti, nei kaip nors pašalinti ir dėl kurių visiškai ar iš dalies būtų neįmanoma vykdyti sutartyje nustatytų įsipareigojimų.</w:t>
      </w:r>
    </w:p>
    <w:p w14:paraId="3065C430" w14:textId="77777777" w:rsidR="00AC50C6" w:rsidRPr="00A04474" w:rsidRDefault="00AC50C6" w:rsidP="00AC50C6">
      <w:pPr>
        <w:numPr>
          <w:ilvl w:val="1"/>
          <w:numId w:val="12"/>
        </w:numPr>
        <w:tabs>
          <w:tab w:val="left" w:pos="1276"/>
          <w:tab w:val="left" w:pos="1985"/>
        </w:tabs>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Jeigu sutarties Šalis, kurią paveikė nenugalimos jėgos aplinkybės (force majeure), ėmėsi visų pagrįstų atsargos priemonių ir dėjo visas pastangas, kad sumažintų su tuo susijusias išlaidas, panaudojo visas reikiamas priemones, kad ši sutartis būtų tinkamai įvykdyta, sutarties Šalies nesugebėjimas įvykdyti sutartyje numatytų įsipareigojimų nebus traktuojamas kaip sutarties pažeidimas ar sutarties įsipareigojimų nevykdymas. Pagrindas atleisti sutarties Šalį nuo atsakomybės atsiranda nuo nenugalimos jėgos aplinkybių (force majeure) atsiradimo momento arba, jeigu apie ją nėra laiku pranešta, nuo pranešimo momento. Laiku nepranešusi apie nenugalimos jėgos aplinkybes (force majeure), įsipareigojimų nevykdanti Šalis tampa iš dalies atsakinga už nuostolių, kurių priešingu atveju būtų buvę išvengta, atlyginimą.</w:t>
      </w:r>
    </w:p>
    <w:p w14:paraId="4B2430BD" w14:textId="77777777" w:rsidR="00AC50C6" w:rsidRPr="00A04474" w:rsidRDefault="00AC50C6" w:rsidP="00AC50C6">
      <w:pPr>
        <w:numPr>
          <w:ilvl w:val="1"/>
          <w:numId w:val="12"/>
        </w:numPr>
        <w:tabs>
          <w:tab w:val="left" w:pos="1276"/>
          <w:tab w:val="left" w:pos="1560"/>
          <w:tab w:val="left" w:pos="1985"/>
        </w:tabs>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Jei nenugalimos jėgos (force majeure) aplinkybės trunka ilgiau kaip 180 (vienas šimtas aštuoniasdešimt) kalendorinių dienų, tuomet, nepaisant sutarties įvykdymo termino pratęsimo, kuris dėl minėtųjų aplinkybių gali būti RANGOVUI suteiktas, bet kuri sutarties Šalis turi teisę nutraukti sutartį įspėdama apie tai kitą Šalį prieš 30 (trisdešimt) kalendorinių dienų. Jei pasibaigus šiam 30 (trisdešimt) kalendorinių dienų laikotarpiui nenugalimos jėgos (force majeure) aplinkybės vis dar yra, sutartis nutraukiama ir pagal sutarties sąlygas Šalys atleidžiamos nuo tolesnio sutarties vykdymo.</w:t>
      </w:r>
    </w:p>
    <w:p w14:paraId="466EB18E" w14:textId="77777777" w:rsidR="00AC50C6" w:rsidRPr="00A04474" w:rsidRDefault="00AC50C6" w:rsidP="00AC50C6">
      <w:pPr>
        <w:tabs>
          <w:tab w:val="left" w:pos="1560"/>
          <w:tab w:val="left" w:pos="1985"/>
        </w:tabs>
        <w:spacing w:after="0" w:line="276" w:lineRule="auto"/>
        <w:ind w:left="1418" w:right="-1"/>
        <w:contextualSpacing/>
        <w:jc w:val="both"/>
        <w:rPr>
          <w:rFonts w:ascii="Times New Roman" w:eastAsia="Calibri" w:hAnsi="Times New Roman" w:cs="Times New Roman"/>
          <w:b/>
          <w:bCs/>
          <w:kern w:val="2"/>
          <w:sz w:val="24"/>
          <w:szCs w:val="24"/>
          <w14:ligatures w14:val="standardContextual"/>
        </w:rPr>
      </w:pPr>
    </w:p>
    <w:p w14:paraId="1F9E67D5" w14:textId="77777777" w:rsidR="00AC50C6" w:rsidRPr="00A04474" w:rsidRDefault="00AC50C6" w:rsidP="00AC50C6">
      <w:pPr>
        <w:numPr>
          <w:ilvl w:val="0"/>
          <w:numId w:val="12"/>
        </w:numPr>
        <w:tabs>
          <w:tab w:val="left" w:pos="1134"/>
          <w:tab w:val="left" w:pos="1560"/>
          <w:tab w:val="left" w:pos="1843"/>
        </w:tabs>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Ginčų sprendimas</w:t>
      </w:r>
    </w:p>
    <w:p w14:paraId="1B0228A7" w14:textId="77777777" w:rsidR="00AC50C6" w:rsidRPr="00A04474" w:rsidRDefault="00AC50C6" w:rsidP="00AC50C6">
      <w:pPr>
        <w:numPr>
          <w:ilvl w:val="1"/>
          <w:numId w:val="12"/>
        </w:numPr>
        <w:tabs>
          <w:tab w:val="left" w:pos="1276"/>
          <w:tab w:val="left" w:pos="1985"/>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 xml:space="preserve"> </w:t>
      </w:r>
      <w:r w:rsidRPr="00A04474">
        <w:rPr>
          <w:rFonts w:ascii="Times New Roman" w:eastAsia="Calibri" w:hAnsi="Times New Roman" w:cs="Times New Roman"/>
          <w:kern w:val="2"/>
          <w:sz w:val="24"/>
          <w:szCs w:val="24"/>
          <w14:ligatures w14:val="standardContextual"/>
        </w:rPr>
        <w:t>Visus ginčus, klausimus ar nesutarimus dėl sutarties sąlygų, kurie gali atsirasti vykdant sutartį taip pat dėl to, kas neaptarta sutartyje, Šalys susitaria spręsti ir sutartį aiškinti vadovaudamosi Lietuvos Respublikos teisės aktais, reglamentuojančiais pirkimus ir sutarties dalyką, užsakymo dokumentais, RANGOVO užsakymui pateiktais dokumentais.</w:t>
      </w:r>
    </w:p>
    <w:p w14:paraId="3CDE5314" w14:textId="77777777" w:rsidR="00AC50C6" w:rsidRPr="00A04474" w:rsidRDefault="00AC50C6" w:rsidP="00AC50C6">
      <w:pPr>
        <w:numPr>
          <w:ilvl w:val="1"/>
          <w:numId w:val="12"/>
        </w:numPr>
        <w:tabs>
          <w:tab w:val="left" w:pos="1276"/>
          <w:tab w:val="left" w:pos="2127"/>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lastRenderedPageBreak/>
        <w:t xml:space="preserve"> Šalys susitaria, kad kiekvienas ginčas, nesutarimas ar reikalavimas, kylantis iš sutarties ar su ja susijęs, turi būti sprendžiamas derybų būdu. Jeigu anksčiau nurodyti ginčai, nesutarimai ar reikalavimai negali būti išspręsti derybų keliu per 20 (dvidešimt) kalendorinių dienų, tai Šalys susitaria spręsti juos Lietuvos Respublikos įstatymų nustatyta tvarka Lietuvos Respublikos teismuose.</w:t>
      </w:r>
    </w:p>
    <w:p w14:paraId="3825F9E3" w14:textId="77777777" w:rsidR="00AC50C6" w:rsidRPr="00A04474" w:rsidRDefault="00AC50C6" w:rsidP="00AC50C6">
      <w:pPr>
        <w:tabs>
          <w:tab w:val="left" w:pos="2127"/>
        </w:tabs>
        <w:spacing w:after="0" w:line="276" w:lineRule="auto"/>
        <w:ind w:right="-1" w:firstLine="709"/>
        <w:contextualSpacing/>
        <w:jc w:val="both"/>
        <w:rPr>
          <w:rFonts w:ascii="Times New Roman" w:eastAsia="Calibri" w:hAnsi="Times New Roman" w:cs="Times New Roman"/>
          <w:kern w:val="2"/>
          <w:sz w:val="24"/>
          <w:szCs w:val="24"/>
          <w14:ligatures w14:val="standardContextual"/>
        </w:rPr>
      </w:pPr>
    </w:p>
    <w:p w14:paraId="23F04837" w14:textId="77777777" w:rsidR="00AC50C6" w:rsidRPr="00A04474" w:rsidRDefault="00AC50C6" w:rsidP="00AC50C6">
      <w:pPr>
        <w:numPr>
          <w:ilvl w:val="0"/>
          <w:numId w:val="12"/>
        </w:numPr>
        <w:tabs>
          <w:tab w:val="left" w:pos="1134"/>
          <w:tab w:val="left" w:pos="1560"/>
          <w:tab w:val="left" w:pos="1985"/>
        </w:tabs>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Kitos sutarties sąlygos</w:t>
      </w:r>
    </w:p>
    <w:p w14:paraId="540F3C26" w14:textId="77777777" w:rsidR="00AC50C6" w:rsidRPr="00A04474" w:rsidRDefault="00AC50C6" w:rsidP="00AC50C6">
      <w:pPr>
        <w:numPr>
          <w:ilvl w:val="1"/>
          <w:numId w:val="12"/>
        </w:numPr>
        <w:tabs>
          <w:tab w:val="left" w:pos="1276"/>
          <w:tab w:val="left" w:pos="1560"/>
          <w:tab w:val="left" w:pos="2127"/>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Sutartis įsigalioja nuo jos pasirašymo dienos ir galioja iki </w:t>
      </w:r>
      <w:r w:rsidRPr="00A04474">
        <w:rPr>
          <w:rFonts w:ascii="Times New Roman" w:eastAsia="Times New Roman" w:hAnsi="Times New Roman" w:cs="Times New Roman"/>
          <w:sz w:val="24"/>
          <w:szCs w:val="24"/>
          <w:lang w:eastAsia="lt-LT"/>
        </w:rPr>
        <w:t>visiško sutartinių įsipareigojimų įvykdymo.</w:t>
      </w:r>
    </w:p>
    <w:p w14:paraId="6783534C" w14:textId="77777777" w:rsidR="00AC50C6" w:rsidRPr="00A04474" w:rsidRDefault="00AC50C6" w:rsidP="00AC50C6">
      <w:pPr>
        <w:numPr>
          <w:ilvl w:val="1"/>
          <w:numId w:val="12"/>
        </w:numPr>
        <w:tabs>
          <w:tab w:val="left" w:pos="1276"/>
          <w:tab w:val="left" w:pos="1560"/>
          <w:tab w:val="left" w:pos="2127"/>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Nutraukus Sutartį ar jai pasibaigus, lieka galioti Sutarties nuostatos, susijusios su atsakomybe tarp Šalių, garantijomis, garantiniais įsipareigojimais, taip pat visos kitos šios Sutarties nuostatos, kurios išlieka galioti po Sutarties nutraukimo arba turi išlikti, kad būtų visiškai įvykdyta sutartis.</w:t>
      </w:r>
    </w:p>
    <w:p w14:paraId="341F6E1D" w14:textId="77777777" w:rsidR="00AC50C6" w:rsidRPr="00A04474" w:rsidRDefault="00AC50C6" w:rsidP="00AC50C6">
      <w:pPr>
        <w:numPr>
          <w:ilvl w:val="1"/>
          <w:numId w:val="12"/>
        </w:numPr>
        <w:tabs>
          <w:tab w:val="left" w:pos="1276"/>
          <w:tab w:val="left" w:pos="1560"/>
          <w:tab w:val="left" w:pos="2127"/>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Sutartis jos galiojimo laikotarpiu gali būti keičiama laikantis Viešųjų pirkimų įstatymo 89 straipsnio reikalavimų. Sutarties sąlygų pakeitimai įforminami Šalių rašytiniais susitarimais, kurie yra neatsiejama Sutarties dalis. Sutartyje numatyti atvejai pirkimo tikslui pasiekti, dėl kurių sutarties vykdymo metu numatomi rašytiniai susitarimai prie sutarties ar kurių pagrindu sudaromi tokie susitarimai, nelaikomi sutarties sąlygų keitimu.</w:t>
      </w:r>
    </w:p>
    <w:p w14:paraId="34D030C4" w14:textId="77777777" w:rsidR="00AC50C6" w:rsidRPr="00A04474" w:rsidRDefault="00AC50C6" w:rsidP="00AC50C6">
      <w:pPr>
        <w:numPr>
          <w:ilvl w:val="1"/>
          <w:numId w:val="12"/>
        </w:numPr>
        <w:tabs>
          <w:tab w:val="left" w:pos="1276"/>
          <w:tab w:val="left" w:pos="1560"/>
          <w:tab w:val="left" w:pos="2127"/>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Šalys laiko paslaptyje sutarties sąlygas bei savo kontrahento darbo veiklos principus ir metodus, kuriuos sužinojo vykdant sutartį, išskyrus atvejus, kai ši informacija yra vieša arba ši informacija atskleista įstatymų numatytais atvejais. Šalys susitaria, kad vykdant sutartį sužinota informacija apie kitą Šalį ir sutarties sąlygas yra konfidenciali informacija, kuri laikoma paslaptyje, išskyrus tuos atvejus, kai šios informacijos gali būti reikalaujama įstatymų nustatyta tvarka ar ji jau yra viešai žinoma.</w:t>
      </w:r>
    </w:p>
    <w:p w14:paraId="31EBAE10" w14:textId="77777777" w:rsidR="00AC50C6" w:rsidRPr="00A04474" w:rsidRDefault="00AC50C6" w:rsidP="00AC50C6">
      <w:pPr>
        <w:numPr>
          <w:ilvl w:val="1"/>
          <w:numId w:val="12"/>
        </w:numPr>
        <w:tabs>
          <w:tab w:val="left" w:pos="1276"/>
          <w:tab w:val="left" w:pos="1560"/>
          <w:tab w:val="left" w:pos="2127"/>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Bet kokius mokesčius, kuriais gali būti apmokestinamos sumos, kurias gauna </w:t>
      </w:r>
      <w:bookmarkStart w:id="33" w:name="_Hlk204083648"/>
      <w:r w:rsidRPr="00A04474">
        <w:rPr>
          <w:rFonts w:ascii="Times New Roman" w:eastAsia="Calibri" w:hAnsi="Times New Roman" w:cs="Times New Roman"/>
          <w:kern w:val="2"/>
          <w:sz w:val="24"/>
          <w:szCs w:val="24"/>
          <w14:ligatures w14:val="standardContextual"/>
        </w:rPr>
        <w:t>RANGOVAS</w:t>
      </w:r>
      <w:bookmarkEnd w:id="33"/>
      <w:r w:rsidRPr="00A04474">
        <w:rPr>
          <w:rFonts w:ascii="Times New Roman" w:eastAsia="Calibri" w:hAnsi="Times New Roman" w:cs="Times New Roman"/>
          <w:kern w:val="2"/>
          <w:sz w:val="24"/>
          <w:szCs w:val="24"/>
          <w14:ligatures w14:val="standardContextual"/>
        </w:rPr>
        <w:t xml:space="preserve"> arba UŽSAKOVAS sutarties pagrindu, privalės sumokėti atitinkamai pats </w:t>
      </w:r>
      <w:r w:rsidRPr="00A04474">
        <w:rPr>
          <w:rFonts w:ascii="Times New Roman" w:eastAsia="Times New Roman" w:hAnsi="Times New Roman" w:cs="Times New Roman"/>
          <w:sz w:val="24"/>
          <w:szCs w:val="24"/>
          <w:lang w:eastAsia="lt-LT"/>
        </w:rPr>
        <w:t>V</w:t>
      </w:r>
      <w:r w:rsidRPr="00A04474">
        <w:rPr>
          <w:rFonts w:ascii="Times New Roman" w:eastAsia="Calibri" w:hAnsi="Times New Roman" w:cs="Times New Roman"/>
          <w:kern w:val="2"/>
          <w:sz w:val="24"/>
          <w:szCs w:val="24"/>
          <w14:ligatures w14:val="standardContextual"/>
        </w:rPr>
        <w:t xml:space="preserve"> RANGOVAS</w:t>
      </w:r>
      <w:r w:rsidRPr="00A04474">
        <w:rPr>
          <w:rFonts w:ascii="Times New Roman" w:eastAsia="Times New Roman" w:hAnsi="Times New Roman" w:cs="Times New Roman"/>
          <w:sz w:val="24"/>
          <w:szCs w:val="24"/>
          <w:lang w:eastAsia="lt-LT"/>
        </w:rPr>
        <w:t xml:space="preserve"> </w:t>
      </w:r>
      <w:r w:rsidRPr="00A04474">
        <w:rPr>
          <w:rFonts w:ascii="Times New Roman" w:eastAsia="Calibri" w:hAnsi="Times New Roman" w:cs="Times New Roman"/>
          <w:kern w:val="2"/>
          <w:sz w:val="24"/>
          <w:szCs w:val="24"/>
          <w14:ligatures w14:val="standardContextual"/>
        </w:rPr>
        <w:t>arba UŽSAKOVAS.</w:t>
      </w:r>
    </w:p>
    <w:p w14:paraId="39817401" w14:textId="77777777" w:rsidR="00AC50C6" w:rsidRPr="00A04474" w:rsidRDefault="00AC50C6" w:rsidP="00AC50C6">
      <w:pPr>
        <w:numPr>
          <w:ilvl w:val="1"/>
          <w:numId w:val="12"/>
        </w:numPr>
        <w:tabs>
          <w:tab w:val="left" w:pos="1276"/>
          <w:tab w:val="left" w:pos="1560"/>
          <w:tab w:val="left" w:pos="2127"/>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Kiekviena Šalis padengs savo išlaidas, susijusias su sutarties sudarymu, sutarties pasirašymu, ir vykdymu, išskyrus atvejus, aiškiai nurodytus sutartyje.</w:t>
      </w:r>
    </w:p>
    <w:p w14:paraId="364C1C30" w14:textId="77777777" w:rsidR="00AC50C6" w:rsidRPr="00A04474" w:rsidRDefault="00AC50C6" w:rsidP="00AC50C6">
      <w:pPr>
        <w:tabs>
          <w:tab w:val="left" w:pos="1276"/>
          <w:tab w:val="left" w:pos="1560"/>
          <w:tab w:val="left" w:pos="2127"/>
        </w:tabs>
        <w:spacing w:line="276" w:lineRule="auto"/>
        <w:ind w:left="709" w:right="-1"/>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w:t>
      </w:r>
    </w:p>
    <w:p w14:paraId="20E21E67" w14:textId="77777777" w:rsidR="00AC50C6" w:rsidRPr="00A04474" w:rsidRDefault="00AC50C6" w:rsidP="00AC50C6">
      <w:pPr>
        <w:numPr>
          <w:ilvl w:val="0"/>
          <w:numId w:val="12"/>
        </w:numPr>
        <w:tabs>
          <w:tab w:val="left" w:pos="1134"/>
          <w:tab w:val="left" w:pos="1560"/>
        </w:tabs>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Baigiamosios nuostatos</w:t>
      </w:r>
    </w:p>
    <w:p w14:paraId="1DB51B67" w14:textId="77777777" w:rsidR="00AC50C6" w:rsidRPr="00A04474" w:rsidRDefault="00AC50C6" w:rsidP="00AC50C6">
      <w:pPr>
        <w:numPr>
          <w:ilvl w:val="1"/>
          <w:numId w:val="12"/>
        </w:numPr>
        <w:tabs>
          <w:tab w:val="left" w:pos="1134"/>
          <w:tab w:val="left" w:pos="1276"/>
          <w:tab w:val="left" w:pos="1560"/>
          <w:tab w:val="left" w:pos="2268"/>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Visi su sutartimi susiję pranešimai, prašymai, kiti dokumentai ar susirašinėjimas yra siunčiami elektroniniu paštu, įteikiami pasirašytinai, jų originalus visais atvejais įteikiant kitai Šaliai asmeniškai ar siunčiant registruotu ar kurjeriniu paštu, kiekvienam iš jų sutartyje nurodytu atitinkamu adresu. Siųstas pranešimas laikomas gautu jo gavimo dieną. Laikoma, kad siuntimo ir gavimo diena sutampa, kai pranešimas yra siunčiamas elektroniniu paštu. Apie savo adreso ar kitų rekvizitų pasikeitimą kiekviena Šalis nedelsdama, tačiau ne vėliau kaip per 3 (tris) darbo dienas nuo minėto pasikeitimo dienos, raštu informuoja kitą Šalį. Kol apie pasikeitusį adresą nustatyta tvarka nebuvo pranešta, ankstesniu adresu pristatyti laiškai/pranešimai yra laikomi gautais.</w:t>
      </w:r>
    </w:p>
    <w:p w14:paraId="47E90AEB" w14:textId="77777777" w:rsidR="00AC50C6" w:rsidRPr="00A04474" w:rsidRDefault="00AC50C6" w:rsidP="00AC50C6">
      <w:pPr>
        <w:numPr>
          <w:ilvl w:val="1"/>
          <w:numId w:val="12"/>
        </w:numPr>
        <w:tabs>
          <w:tab w:val="left" w:pos="1134"/>
          <w:tab w:val="left" w:pos="1276"/>
          <w:tab w:val="left" w:pos="1560"/>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Sutartis sudaroma lietuvių kalba.</w:t>
      </w:r>
    </w:p>
    <w:p w14:paraId="5254C4AB" w14:textId="77777777" w:rsidR="00AC50C6" w:rsidRPr="00A04474" w:rsidRDefault="00AC50C6" w:rsidP="00AC50C6">
      <w:pPr>
        <w:numPr>
          <w:ilvl w:val="1"/>
          <w:numId w:val="12"/>
        </w:numPr>
        <w:tabs>
          <w:tab w:val="left" w:pos="1134"/>
          <w:tab w:val="left" w:pos="1276"/>
          <w:tab w:val="left" w:pos="1418"/>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Sutartis sudaroma dviem vienodą juridinę galią turinčiais egzemplioriais – po vieną kiekvienai iš Šalių.</w:t>
      </w:r>
    </w:p>
    <w:p w14:paraId="1909B229" w14:textId="77777777" w:rsidR="00AC50C6" w:rsidRPr="00A04474" w:rsidRDefault="00AC50C6" w:rsidP="00AC50C6">
      <w:pPr>
        <w:numPr>
          <w:ilvl w:val="1"/>
          <w:numId w:val="12"/>
        </w:numPr>
        <w:tabs>
          <w:tab w:val="left" w:pos="1134"/>
          <w:tab w:val="left" w:pos="1276"/>
          <w:tab w:val="left" w:pos="1560"/>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Šalių paskirti asmenys, atsakingi už Sutarties vykdymą:</w:t>
      </w:r>
    </w:p>
    <w:p w14:paraId="240480CC" w14:textId="77777777" w:rsidR="00AC50C6" w:rsidRPr="00A04474" w:rsidRDefault="00AC50C6" w:rsidP="00AC50C6">
      <w:pPr>
        <w:tabs>
          <w:tab w:val="left" w:pos="1134"/>
          <w:tab w:val="left" w:pos="1560"/>
        </w:tabs>
        <w:spacing w:after="0" w:line="276" w:lineRule="auto"/>
        <w:ind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Užsakovo atsakingas asmuo – Alma Mikučiūnienė, tel. +370 684 05623;</w:t>
      </w:r>
    </w:p>
    <w:p w14:paraId="5BCDEAE6" w14:textId="77777777" w:rsidR="00AC50C6" w:rsidRPr="00A04474" w:rsidRDefault="00AC50C6" w:rsidP="00AC50C6">
      <w:pPr>
        <w:tabs>
          <w:tab w:val="left" w:pos="1134"/>
          <w:tab w:val="left" w:pos="1560"/>
        </w:tabs>
        <w:spacing w:after="0" w:line="276" w:lineRule="auto"/>
        <w:ind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Tiekėjo atsakingas asmuo – ...................................., tel. ...........................</w:t>
      </w:r>
    </w:p>
    <w:p w14:paraId="05B95CC3" w14:textId="77777777" w:rsidR="00AC50C6" w:rsidRPr="00A04474" w:rsidRDefault="00AC50C6" w:rsidP="00AC50C6">
      <w:pPr>
        <w:tabs>
          <w:tab w:val="left" w:pos="1134"/>
          <w:tab w:val="left" w:pos="1560"/>
        </w:tabs>
        <w:spacing w:after="0" w:line="276" w:lineRule="auto"/>
        <w:ind w:right="-1" w:firstLine="709"/>
        <w:contextualSpacing/>
        <w:jc w:val="both"/>
        <w:rPr>
          <w:rFonts w:ascii="Times New Roman" w:eastAsia="Calibri" w:hAnsi="Times New Roman" w:cs="Times New Roman"/>
          <w:kern w:val="2"/>
          <w:sz w:val="24"/>
          <w:szCs w:val="24"/>
          <w14:ligatures w14:val="standardContextual"/>
        </w:rPr>
      </w:pPr>
    </w:p>
    <w:p w14:paraId="33286B33" w14:textId="77777777" w:rsidR="00AC50C6" w:rsidRPr="00A04474" w:rsidRDefault="00AC50C6" w:rsidP="00AC50C6">
      <w:pPr>
        <w:numPr>
          <w:ilvl w:val="0"/>
          <w:numId w:val="12"/>
        </w:numPr>
        <w:tabs>
          <w:tab w:val="left" w:pos="1134"/>
          <w:tab w:val="left" w:pos="1560"/>
          <w:tab w:val="left" w:pos="1843"/>
        </w:tabs>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Sutarties priedai</w:t>
      </w:r>
    </w:p>
    <w:p w14:paraId="30A54C82" w14:textId="77777777" w:rsidR="00AC50C6" w:rsidRPr="00A04474" w:rsidRDefault="00AC50C6" w:rsidP="00AC50C6">
      <w:pPr>
        <w:numPr>
          <w:ilvl w:val="1"/>
          <w:numId w:val="13"/>
        </w:numPr>
        <w:tabs>
          <w:tab w:val="left" w:pos="709"/>
          <w:tab w:val="left" w:pos="1276"/>
          <w:tab w:val="left" w:pos="1701"/>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 </w:t>
      </w:r>
      <w:r w:rsidRPr="00A04474">
        <w:rPr>
          <w:rFonts w:ascii="Times New Roman" w:eastAsia="Times New Roman" w:hAnsi="Times New Roman" w:cs="Times New Roman"/>
          <w:sz w:val="24"/>
          <w:szCs w:val="24"/>
          <w:lang w:val="en-GB" w:eastAsia="ar-SA"/>
        </w:rPr>
        <w:t>Techninė specifikacija (1 Sutarties priedas);</w:t>
      </w:r>
    </w:p>
    <w:p w14:paraId="5074EDEB" w14:textId="7B0F9B91" w:rsidR="00AC50C6" w:rsidRPr="00A04474" w:rsidRDefault="00AC50C6" w:rsidP="00AC50C6">
      <w:pPr>
        <w:numPr>
          <w:ilvl w:val="1"/>
          <w:numId w:val="13"/>
        </w:numPr>
        <w:tabs>
          <w:tab w:val="left" w:pos="709"/>
          <w:tab w:val="left" w:pos="1276"/>
          <w:tab w:val="left" w:pos="1701"/>
        </w:tabs>
        <w:spacing w:after="0" w:line="276" w:lineRule="auto"/>
        <w:ind w:left="0" w:right="-1" w:firstLine="70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lastRenderedPageBreak/>
        <w:t xml:space="preserve">Pasiūlymas dėl daugiabučio gyvenamojo namo, esančio adresu </w:t>
      </w:r>
      <w:r>
        <w:rPr>
          <w:rFonts w:ascii="Times New Roman" w:eastAsia="Calibri" w:hAnsi="Times New Roman" w:cs="Times New Roman"/>
          <w:kern w:val="2"/>
          <w:sz w:val="24"/>
          <w:szCs w:val="24"/>
          <w14:ligatures w14:val="standardContextual"/>
        </w:rPr>
        <w:t>Vieškelio g. 10A, Rykštynės k.</w:t>
      </w:r>
      <w:r w:rsidRPr="00A04474">
        <w:rPr>
          <w:rFonts w:ascii="Times New Roman" w:eastAsia="Calibri" w:hAnsi="Times New Roman" w:cs="Times New Roman"/>
          <w:kern w:val="2"/>
          <w:sz w:val="24"/>
          <w:szCs w:val="24"/>
          <w14:ligatures w14:val="standardContextual"/>
        </w:rPr>
        <w:t>, Kauno r., stogo dangos</w:t>
      </w:r>
      <w:r w:rsidR="004A5E04">
        <w:rPr>
          <w:rFonts w:ascii="Times New Roman" w:eastAsia="Calibri" w:hAnsi="Times New Roman" w:cs="Times New Roman"/>
          <w:kern w:val="2"/>
          <w:sz w:val="24"/>
          <w:szCs w:val="24"/>
          <w14:ligatures w14:val="standardContextual"/>
        </w:rPr>
        <w:t>, ventiliacinių kaminų ir parapetų</w:t>
      </w:r>
      <w:r w:rsidRPr="00A04474">
        <w:rPr>
          <w:rFonts w:ascii="Times New Roman" w:eastAsia="Calibri" w:hAnsi="Times New Roman" w:cs="Times New Roman"/>
          <w:kern w:val="2"/>
          <w:sz w:val="24"/>
          <w:szCs w:val="24"/>
          <w14:ligatures w14:val="standardContextual"/>
        </w:rPr>
        <w:t xml:space="preserve"> remonto darbų  pirkimo (2 Sutarties priedas).</w:t>
      </w:r>
    </w:p>
    <w:p w14:paraId="30D83048" w14:textId="77777777" w:rsidR="00AC50C6" w:rsidRPr="00A04474" w:rsidRDefault="00AC50C6" w:rsidP="00AC50C6">
      <w:pPr>
        <w:tabs>
          <w:tab w:val="left" w:pos="1134"/>
          <w:tab w:val="left" w:pos="1276"/>
          <w:tab w:val="left" w:pos="1701"/>
        </w:tabs>
        <w:spacing w:after="0" w:line="276" w:lineRule="auto"/>
        <w:ind w:left="709" w:right="-1"/>
        <w:contextualSpacing/>
        <w:jc w:val="both"/>
        <w:rPr>
          <w:rFonts w:ascii="Times New Roman" w:eastAsia="Calibri" w:hAnsi="Times New Roman" w:cs="Times New Roman"/>
          <w:kern w:val="2"/>
          <w:sz w:val="24"/>
          <w:szCs w:val="24"/>
          <w14:ligatures w14:val="standardContextual"/>
        </w:rPr>
      </w:pPr>
    </w:p>
    <w:p w14:paraId="70C100D0" w14:textId="77777777" w:rsidR="00AC50C6" w:rsidRPr="00A04474" w:rsidRDefault="00AC50C6" w:rsidP="00AC50C6">
      <w:pPr>
        <w:numPr>
          <w:ilvl w:val="0"/>
          <w:numId w:val="12"/>
        </w:numPr>
        <w:tabs>
          <w:tab w:val="left" w:pos="1134"/>
          <w:tab w:val="left" w:pos="1560"/>
        </w:tabs>
        <w:spacing w:after="0" w:line="276" w:lineRule="auto"/>
        <w:ind w:left="0" w:right="-1" w:firstLine="70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Sutarties šalių rekvizitai ir parašai</w:t>
      </w:r>
    </w:p>
    <w:p w14:paraId="3749106B" w14:textId="77777777" w:rsidR="00AC50C6" w:rsidRPr="00A04474" w:rsidRDefault="00AC50C6" w:rsidP="00AC50C6">
      <w:pPr>
        <w:tabs>
          <w:tab w:val="left" w:pos="1560"/>
        </w:tabs>
        <w:spacing w:after="0" w:line="276" w:lineRule="auto"/>
        <w:ind w:left="1069" w:right="-1"/>
        <w:contextualSpacing/>
        <w:jc w:val="both"/>
        <w:rPr>
          <w:rFonts w:ascii="Times New Roman" w:eastAsia="Calibri" w:hAnsi="Times New Roman" w:cs="Times New Roman"/>
          <w:b/>
          <w:bCs/>
          <w:kern w:val="2"/>
          <w:sz w:val="24"/>
          <w:szCs w:val="24"/>
          <w14:ligatures w14:val="standardContextual"/>
        </w:rPr>
      </w:pPr>
    </w:p>
    <w:p w14:paraId="09079F3C" w14:textId="77777777" w:rsidR="00AC50C6" w:rsidRPr="00A04474" w:rsidRDefault="00AC50C6" w:rsidP="00AC50C6">
      <w:pPr>
        <w:tabs>
          <w:tab w:val="left" w:pos="1560"/>
        </w:tabs>
        <w:spacing w:after="0" w:line="276" w:lineRule="auto"/>
        <w:ind w:right="-1"/>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UŽSAKOVAS</w:t>
      </w:r>
      <w:r w:rsidRPr="00A04474">
        <w:rPr>
          <w:rFonts w:ascii="Times New Roman" w:eastAsia="Calibri" w:hAnsi="Times New Roman" w:cs="Times New Roman"/>
          <w:b/>
          <w:bCs/>
          <w:kern w:val="2"/>
          <w:sz w:val="24"/>
          <w:szCs w:val="24"/>
          <w14:ligatures w14:val="standardContextual"/>
        </w:rPr>
        <w:tab/>
      </w:r>
      <w:r w:rsidRPr="00A04474">
        <w:rPr>
          <w:rFonts w:ascii="Times New Roman" w:eastAsia="Calibri" w:hAnsi="Times New Roman" w:cs="Times New Roman"/>
          <w:b/>
          <w:bCs/>
          <w:kern w:val="2"/>
          <w:sz w:val="24"/>
          <w:szCs w:val="24"/>
          <w14:ligatures w14:val="standardContextual"/>
        </w:rPr>
        <w:tab/>
      </w:r>
      <w:r w:rsidRPr="00A04474">
        <w:rPr>
          <w:rFonts w:ascii="Times New Roman" w:eastAsia="Calibri" w:hAnsi="Times New Roman" w:cs="Times New Roman"/>
          <w:b/>
          <w:bCs/>
          <w:kern w:val="2"/>
          <w:sz w:val="24"/>
          <w:szCs w:val="24"/>
          <w14:ligatures w14:val="standardContextual"/>
        </w:rPr>
        <w:tab/>
      </w:r>
      <w:r w:rsidRPr="00A04474">
        <w:rPr>
          <w:rFonts w:ascii="Times New Roman" w:eastAsia="Calibri" w:hAnsi="Times New Roman" w:cs="Times New Roman"/>
          <w:b/>
          <w:bCs/>
          <w:kern w:val="2"/>
          <w:sz w:val="24"/>
          <w:szCs w:val="24"/>
          <w14:ligatures w14:val="standardContextual"/>
        </w:rPr>
        <w:tab/>
        <w:t xml:space="preserve">      TIEKĖJAS</w:t>
      </w:r>
    </w:p>
    <w:p w14:paraId="0474636B" w14:textId="77777777" w:rsidR="00AC50C6" w:rsidRPr="00A04474" w:rsidRDefault="00AC50C6" w:rsidP="00AC50C6">
      <w:pPr>
        <w:tabs>
          <w:tab w:val="left" w:pos="1560"/>
        </w:tabs>
        <w:spacing w:after="0" w:line="276" w:lineRule="auto"/>
        <w:ind w:right="-1"/>
        <w:contextualSpacing/>
        <w:jc w:val="both"/>
        <w:rPr>
          <w:rFonts w:ascii="Times New Roman" w:eastAsia="Calibri" w:hAnsi="Times New Roman" w:cs="Times New Roman"/>
          <w:b/>
          <w:bCs/>
          <w:kern w:val="2"/>
          <w:sz w:val="24"/>
          <w:szCs w:val="24"/>
          <w14:ligatures w14:val="standardContextual"/>
        </w:rPr>
      </w:pPr>
    </w:p>
    <w:p w14:paraId="0016B034" w14:textId="77777777" w:rsidR="00AC50C6" w:rsidRPr="00A04474" w:rsidRDefault="00AC50C6" w:rsidP="00AC50C6">
      <w:pPr>
        <w:tabs>
          <w:tab w:val="left" w:pos="1560"/>
        </w:tabs>
        <w:spacing w:after="0" w:line="276" w:lineRule="auto"/>
        <w:ind w:left="1069" w:right="-1" w:hanging="1069"/>
        <w:contextualSpacing/>
        <w:jc w:val="both"/>
        <w:rPr>
          <w:rFonts w:ascii="Times New Roman" w:eastAsia="Calibri" w:hAnsi="Times New Roman" w:cs="Times New Roman"/>
          <w:b/>
          <w:bCs/>
          <w:kern w:val="2"/>
          <w:sz w:val="24"/>
          <w:szCs w:val="24"/>
          <w14:ligatures w14:val="standardContextual"/>
        </w:rPr>
      </w:pPr>
      <w:r w:rsidRPr="00A04474">
        <w:rPr>
          <w:rFonts w:ascii="Times New Roman" w:eastAsia="Calibri" w:hAnsi="Times New Roman" w:cs="Times New Roman"/>
          <w:b/>
          <w:bCs/>
          <w:kern w:val="2"/>
          <w:sz w:val="24"/>
          <w:szCs w:val="24"/>
          <w14:ligatures w14:val="standardContextual"/>
        </w:rPr>
        <w:t>UAB Komunalinių paslaugų centras</w:t>
      </w:r>
      <w:r w:rsidRPr="00A04474">
        <w:rPr>
          <w:rFonts w:ascii="Times New Roman" w:eastAsia="Calibri" w:hAnsi="Times New Roman" w:cs="Times New Roman"/>
          <w:b/>
          <w:bCs/>
          <w:kern w:val="2"/>
          <w:sz w:val="24"/>
          <w:szCs w:val="24"/>
          <w14:ligatures w14:val="standardContextual"/>
        </w:rPr>
        <w:tab/>
      </w:r>
      <w:r w:rsidRPr="00A04474">
        <w:rPr>
          <w:rFonts w:ascii="Times New Roman" w:eastAsia="Calibri" w:hAnsi="Times New Roman" w:cs="Times New Roman"/>
          <w:kern w:val="2"/>
          <w:sz w:val="24"/>
          <w:szCs w:val="24"/>
          <w14:ligatures w14:val="standardContextual"/>
        </w:rPr>
        <w:tab/>
        <w:t>.................................................</w:t>
      </w:r>
    </w:p>
    <w:p w14:paraId="01727471" w14:textId="221D93DD" w:rsidR="00AC50C6" w:rsidRPr="00A04474" w:rsidRDefault="00817FFE" w:rsidP="00AC50C6">
      <w:pPr>
        <w:tabs>
          <w:tab w:val="left" w:pos="1560"/>
        </w:tabs>
        <w:spacing w:after="0" w:line="276" w:lineRule="auto"/>
        <w:ind w:left="1069" w:right="-1" w:hanging="1069"/>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Liepų </w:t>
      </w:r>
      <w:r w:rsidR="00AC50C6" w:rsidRPr="00A04474">
        <w:rPr>
          <w:rFonts w:ascii="Times New Roman" w:eastAsia="Calibri" w:hAnsi="Times New Roman" w:cs="Times New Roman"/>
          <w:kern w:val="2"/>
          <w:sz w:val="24"/>
          <w:szCs w:val="24"/>
          <w14:ligatures w14:val="standardContextual"/>
        </w:rPr>
        <w:t xml:space="preserve">g. </w:t>
      </w:r>
      <w:r>
        <w:rPr>
          <w:rFonts w:ascii="Times New Roman" w:eastAsia="Calibri" w:hAnsi="Times New Roman" w:cs="Times New Roman"/>
          <w:kern w:val="2"/>
          <w:sz w:val="24"/>
          <w:szCs w:val="24"/>
          <w14:ligatures w14:val="standardContextual"/>
        </w:rPr>
        <w:t>34</w:t>
      </w:r>
      <w:r w:rsidR="00AC50C6" w:rsidRPr="00A04474">
        <w:rPr>
          <w:rFonts w:ascii="Times New Roman" w:eastAsia="Calibri" w:hAnsi="Times New Roman" w:cs="Times New Roman"/>
          <w:kern w:val="2"/>
          <w:sz w:val="24"/>
          <w:szCs w:val="24"/>
          <w14:ligatures w14:val="standardContextual"/>
        </w:rPr>
        <w:t xml:space="preserve">, Garliava, Kauno r. </w:t>
      </w:r>
      <w:r w:rsidR="00AC50C6" w:rsidRPr="00A04474">
        <w:rPr>
          <w:rFonts w:ascii="Times New Roman" w:eastAsia="Calibri" w:hAnsi="Times New Roman" w:cs="Times New Roman"/>
          <w:kern w:val="2"/>
          <w:sz w:val="24"/>
          <w:szCs w:val="24"/>
          <w14:ligatures w14:val="standardContextual"/>
        </w:rPr>
        <w:tab/>
      </w:r>
      <w:r w:rsidR="00AC50C6" w:rsidRPr="00A04474">
        <w:rPr>
          <w:rFonts w:ascii="Times New Roman" w:eastAsia="Calibri" w:hAnsi="Times New Roman" w:cs="Times New Roman"/>
          <w:kern w:val="2"/>
          <w:sz w:val="24"/>
          <w:szCs w:val="24"/>
          <w14:ligatures w14:val="standardContextual"/>
        </w:rPr>
        <w:tab/>
        <w:t>................................................</w:t>
      </w:r>
    </w:p>
    <w:p w14:paraId="1EE9B359" w14:textId="77777777" w:rsidR="00AC50C6" w:rsidRPr="00A04474" w:rsidRDefault="00AC50C6" w:rsidP="00AC50C6">
      <w:pPr>
        <w:tabs>
          <w:tab w:val="left" w:pos="1560"/>
        </w:tabs>
        <w:spacing w:after="0" w:line="276" w:lineRule="auto"/>
        <w:ind w:left="1069" w:right="-1" w:hanging="106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Įm. k. 301846604</w:t>
      </w:r>
      <w:r w:rsidRPr="00A04474">
        <w:rPr>
          <w:rFonts w:ascii="Times New Roman" w:eastAsia="Calibri" w:hAnsi="Times New Roman" w:cs="Times New Roman"/>
          <w:kern w:val="2"/>
          <w:sz w:val="24"/>
          <w:szCs w:val="24"/>
          <w14:ligatures w14:val="standardContextual"/>
        </w:rPr>
        <w:tab/>
      </w:r>
      <w:r w:rsidRPr="00A04474">
        <w:rPr>
          <w:rFonts w:ascii="Times New Roman" w:eastAsia="Calibri" w:hAnsi="Times New Roman" w:cs="Times New Roman"/>
          <w:kern w:val="2"/>
          <w:sz w:val="24"/>
          <w:szCs w:val="24"/>
          <w14:ligatures w14:val="standardContextual"/>
        </w:rPr>
        <w:tab/>
      </w:r>
      <w:r w:rsidRPr="00A04474">
        <w:rPr>
          <w:rFonts w:ascii="Times New Roman" w:eastAsia="Calibri" w:hAnsi="Times New Roman" w:cs="Times New Roman"/>
          <w:kern w:val="2"/>
          <w:sz w:val="24"/>
          <w:szCs w:val="24"/>
          <w14:ligatures w14:val="standardContextual"/>
        </w:rPr>
        <w:tab/>
        <w:t xml:space="preserve">Įm. k.   </w:t>
      </w:r>
    </w:p>
    <w:p w14:paraId="0692297B" w14:textId="3BCEC53F" w:rsidR="00AC50C6" w:rsidRPr="00A04474" w:rsidRDefault="00533B82" w:rsidP="00AC50C6">
      <w:pPr>
        <w:tabs>
          <w:tab w:val="left" w:pos="1560"/>
        </w:tabs>
        <w:spacing w:after="0" w:line="276" w:lineRule="auto"/>
        <w:ind w:left="1069" w:right="-1" w:hanging="1069"/>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P</w:t>
      </w:r>
      <w:r w:rsidR="00AC50C6" w:rsidRPr="00A04474">
        <w:rPr>
          <w:rFonts w:ascii="Times New Roman" w:eastAsia="Calibri" w:hAnsi="Times New Roman" w:cs="Times New Roman"/>
          <w:kern w:val="2"/>
          <w:sz w:val="24"/>
          <w:szCs w:val="24"/>
          <w14:ligatures w14:val="standardContextual"/>
        </w:rPr>
        <w:t>VM mok. k. LT100004286913</w:t>
      </w:r>
      <w:r w:rsidR="00AC50C6" w:rsidRPr="00A04474">
        <w:rPr>
          <w:rFonts w:ascii="Times New Roman" w:eastAsia="Calibri" w:hAnsi="Times New Roman" w:cs="Times New Roman"/>
          <w:kern w:val="2"/>
          <w:sz w:val="24"/>
          <w:szCs w:val="24"/>
          <w14:ligatures w14:val="standardContextual"/>
        </w:rPr>
        <w:tab/>
      </w:r>
      <w:r w:rsidR="00AC50C6" w:rsidRPr="00A04474">
        <w:rPr>
          <w:rFonts w:ascii="Times New Roman" w:eastAsia="Calibri" w:hAnsi="Times New Roman" w:cs="Times New Roman"/>
          <w:kern w:val="2"/>
          <w:sz w:val="24"/>
          <w:szCs w:val="24"/>
          <w14:ligatures w14:val="standardContextual"/>
        </w:rPr>
        <w:tab/>
        <w:t>PVM mok. k. ..........................</w:t>
      </w:r>
    </w:p>
    <w:p w14:paraId="304E08CF" w14:textId="77777777" w:rsidR="00AC50C6" w:rsidRPr="00A04474" w:rsidRDefault="00AC50C6" w:rsidP="00AC50C6">
      <w:pPr>
        <w:tabs>
          <w:tab w:val="left" w:pos="1560"/>
        </w:tabs>
        <w:spacing w:after="0" w:line="276" w:lineRule="auto"/>
        <w:ind w:left="1069" w:right="-1" w:hanging="106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A/S Nr. LT904010042501738469</w:t>
      </w:r>
      <w:r w:rsidRPr="00A04474">
        <w:rPr>
          <w:rFonts w:ascii="Times New Roman" w:eastAsia="Calibri" w:hAnsi="Times New Roman" w:cs="Times New Roman"/>
          <w:kern w:val="2"/>
          <w:sz w:val="24"/>
          <w:szCs w:val="24"/>
          <w14:ligatures w14:val="standardContextual"/>
        </w:rPr>
        <w:tab/>
      </w:r>
      <w:r w:rsidRPr="00A04474">
        <w:rPr>
          <w:rFonts w:ascii="Times New Roman" w:eastAsia="Calibri" w:hAnsi="Times New Roman" w:cs="Times New Roman"/>
          <w:kern w:val="2"/>
          <w:sz w:val="24"/>
          <w:szCs w:val="24"/>
          <w14:ligatures w14:val="standardContextual"/>
        </w:rPr>
        <w:tab/>
        <w:t>A/s Nr. .....................................</w:t>
      </w:r>
    </w:p>
    <w:p w14:paraId="3CB4BEB9" w14:textId="01A06A7F" w:rsidR="00AC50C6" w:rsidRPr="00A04474" w:rsidRDefault="00AC50C6" w:rsidP="00AC50C6">
      <w:pPr>
        <w:tabs>
          <w:tab w:val="left" w:pos="1560"/>
        </w:tabs>
        <w:spacing w:after="0" w:line="276" w:lineRule="auto"/>
        <w:ind w:left="1069" w:right="-1" w:hanging="106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Luminor Bank A</w:t>
      </w:r>
      <w:r w:rsidR="00533B82">
        <w:rPr>
          <w:rFonts w:ascii="Times New Roman" w:eastAsia="Calibri" w:hAnsi="Times New Roman" w:cs="Times New Roman"/>
          <w:kern w:val="2"/>
          <w:sz w:val="24"/>
          <w:szCs w:val="24"/>
          <w14:ligatures w14:val="standardContextual"/>
        </w:rPr>
        <w:t>B</w:t>
      </w:r>
      <w:r w:rsidRPr="00A04474">
        <w:rPr>
          <w:rFonts w:ascii="Times New Roman" w:eastAsia="Calibri" w:hAnsi="Times New Roman" w:cs="Times New Roman"/>
          <w:kern w:val="2"/>
          <w:sz w:val="24"/>
          <w:szCs w:val="24"/>
          <w14:ligatures w14:val="standardContextual"/>
        </w:rPr>
        <w:tab/>
      </w:r>
      <w:r w:rsidRPr="00A04474">
        <w:rPr>
          <w:rFonts w:ascii="Times New Roman" w:eastAsia="Calibri" w:hAnsi="Times New Roman" w:cs="Times New Roman"/>
          <w:kern w:val="2"/>
          <w:sz w:val="24"/>
          <w:szCs w:val="24"/>
          <w14:ligatures w14:val="standardContextual"/>
        </w:rPr>
        <w:tab/>
      </w:r>
      <w:r w:rsidRPr="00A04474">
        <w:rPr>
          <w:rFonts w:ascii="Times New Roman" w:eastAsia="Calibri" w:hAnsi="Times New Roman" w:cs="Times New Roman"/>
          <w:kern w:val="2"/>
          <w:sz w:val="24"/>
          <w:szCs w:val="24"/>
          <w14:ligatures w14:val="standardContextual"/>
        </w:rPr>
        <w:tab/>
      </w:r>
    </w:p>
    <w:p w14:paraId="7D058AA8" w14:textId="77777777" w:rsidR="00AC50C6" w:rsidRPr="00A04474" w:rsidRDefault="00AC50C6" w:rsidP="00AC50C6">
      <w:pPr>
        <w:tabs>
          <w:tab w:val="left" w:pos="1560"/>
        </w:tabs>
        <w:spacing w:after="0" w:line="276" w:lineRule="auto"/>
        <w:ind w:left="1069" w:right="-1" w:hanging="106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Tel. +370 602 22772</w:t>
      </w:r>
      <w:r w:rsidRPr="00A04474">
        <w:rPr>
          <w:rFonts w:ascii="Times New Roman" w:eastAsia="Calibri" w:hAnsi="Times New Roman" w:cs="Times New Roman"/>
          <w:kern w:val="2"/>
          <w:sz w:val="24"/>
          <w:szCs w:val="24"/>
          <w14:ligatures w14:val="standardContextual"/>
        </w:rPr>
        <w:tab/>
      </w:r>
      <w:r w:rsidRPr="00A04474">
        <w:rPr>
          <w:rFonts w:ascii="Times New Roman" w:eastAsia="Calibri" w:hAnsi="Times New Roman" w:cs="Times New Roman"/>
          <w:kern w:val="2"/>
          <w:sz w:val="24"/>
          <w:szCs w:val="24"/>
          <w14:ligatures w14:val="standardContextual"/>
        </w:rPr>
        <w:tab/>
      </w:r>
      <w:r w:rsidRPr="00A04474">
        <w:rPr>
          <w:rFonts w:ascii="Times New Roman" w:eastAsia="Calibri" w:hAnsi="Times New Roman" w:cs="Times New Roman"/>
          <w:kern w:val="2"/>
          <w:sz w:val="24"/>
          <w:szCs w:val="24"/>
          <w14:ligatures w14:val="standardContextual"/>
        </w:rPr>
        <w:tab/>
        <w:t>Tel. ..........................................</w:t>
      </w:r>
    </w:p>
    <w:p w14:paraId="58A54BDC" w14:textId="77777777" w:rsidR="00AC50C6" w:rsidRPr="00A04474" w:rsidRDefault="00AC50C6" w:rsidP="00AC50C6">
      <w:pPr>
        <w:tabs>
          <w:tab w:val="left" w:pos="1560"/>
        </w:tabs>
        <w:spacing w:after="0" w:line="276" w:lineRule="auto"/>
        <w:ind w:left="1069" w:right="-1" w:hanging="106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El. p. info@rkpc.lt  </w:t>
      </w:r>
      <w:r w:rsidRPr="00A04474">
        <w:rPr>
          <w:rFonts w:ascii="Times New Roman" w:eastAsia="Calibri" w:hAnsi="Times New Roman" w:cs="Times New Roman"/>
          <w:kern w:val="2"/>
          <w:sz w:val="24"/>
          <w:szCs w:val="24"/>
          <w14:ligatures w14:val="standardContextual"/>
        </w:rPr>
        <w:tab/>
      </w:r>
      <w:r w:rsidRPr="00A04474">
        <w:rPr>
          <w:rFonts w:ascii="Times New Roman" w:eastAsia="Calibri" w:hAnsi="Times New Roman" w:cs="Times New Roman"/>
          <w:kern w:val="2"/>
          <w:sz w:val="24"/>
          <w:szCs w:val="24"/>
          <w14:ligatures w14:val="standardContextual"/>
        </w:rPr>
        <w:tab/>
      </w:r>
      <w:r w:rsidRPr="00A04474">
        <w:rPr>
          <w:rFonts w:ascii="Times New Roman" w:eastAsia="Calibri" w:hAnsi="Times New Roman" w:cs="Times New Roman"/>
          <w:kern w:val="2"/>
          <w:sz w:val="24"/>
          <w:szCs w:val="24"/>
          <w14:ligatures w14:val="standardContextual"/>
        </w:rPr>
        <w:tab/>
        <w:t>El. p. ........................................</w:t>
      </w:r>
    </w:p>
    <w:p w14:paraId="585C2870" w14:textId="77777777" w:rsidR="00AC50C6" w:rsidRPr="00A04474" w:rsidRDefault="00AC50C6" w:rsidP="00AC50C6">
      <w:pPr>
        <w:tabs>
          <w:tab w:val="left" w:pos="1560"/>
        </w:tabs>
        <w:spacing w:after="0" w:line="276" w:lineRule="auto"/>
        <w:ind w:left="1069" w:right="-1" w:hanging="1069"/>
        <w:contextualSpacing/>
        <w:jc w:val="both"/>
        <w:rPr>
          <w:rFonts w:ascii="Times New Roman" w:eastAsia="Calibri" w:hAnsi="Times New Roman" w:cs="Times New Roman"/>
          <w:kern w:val="2"/>
          <w:sz w:val="24"/>
          <w:szCs w:val="24"/>
          <w14:ligatures w14:val="standardContextual"/>
        </w:rPr>
      </w:pPr>
    </w:p>
    <w:p w14:paraId="628831A5" w14:textId="77777777" w:rsidR="00AC50C6" w:rsidRPr="00A04474" w:rsidRDefault="00AC50C6" w:rsidP="00AC50C6">
      <w:pPr>
        <w:tabs>
          <w:tab w:val="left" w:pos="1560"/>
        </w:tabs>
        <w:spacing w:after="0" w:line="276" w:lineRule="auto"/>
        <w:ind w:left="1069" w:right="-1" w:hanging="1069"/>
        <w:contextualSpacing/>
        <w:jc w:val="both"/>
        <w:rPr>
          <w:rFonts w:ascii="Times New Roman" w:eastAsia="Calibri" w:hAnsi="Times New Roman" w:cs="Times New Roman"/>
          <w:kern w:val="2"/>
          <w:sz w:val="24"/>
          <w:szCs w:val="24"/>
          <w14:ligatures w14:val="standardContextual"/>
        </w:rPr>
      </w:pPr>
    </w:p>
    <w:p w14:paraId="1DE5626E" w14:textId="77777777" w:rsidR="00AC50C6" w:rsidRPr="00A04474" w:rsidRDefault="00AC50C6" w:rsidP="00AC50C6">
      <w:pPr>
        <w:tabs>
          <w:tab w:val="left" w:pos="1560"/>
        </w:tabs>
        <w:spacing w:after="0" w:line="276" w:lineRule="auto"/>
        <w:ind w:left="1069" w:right="-1" w:hanging="106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xml:space="preserve">Direktorius Giedrius Šidlauskas        </w:t>
      </w:r>
      <w:r w:rsidRPr="00A04474">
        <w:rPr>
          <w:rFonts w:ascii="Times New Roman" w:eastAsia="Calibri" w:hAnsi="Times New Roman" w:cs="Times New Roman"/>
          <w:kern w:val="2"/>
          <w:sz w:val="24"/>
          <w:szCs w:val="24"/>
          <w14:ligatures w14:val="standardContextual"/>
        </w:rPr>
        <w:tab/>
      </w:r>
      <w:r w:rsidRPr="00A04474">
        <w:rPr>
          <w:rFonts w:ascii="Times New Roman" w:eastAsia="Calibri" w:hAnsi="Times New Roman" w:cs="Times New Roman"/>
          <w:kern w:val="2"/>
          <w:sz w:val="24"/>
          <w:szCs w:val="24"/>
          <w14:ligatures w14:val="standardContextual"/>
        </w:rPr>
        <w:tab/>
        <w:t xml:space="preserve">...............................................   </w:t>
      </w:r>
    </w:p>
    <w:p w14:paraId="03FDE77D" w14:textId="77777777" w:rsidR="00AC50C6" w:rsidRPr="00A04474" w:rsidRDefault="00AC50C6" w:rsidP="00AC50C6">
      <w:pPr>
        <w:tabs>
          <w:tab w:val="left" w:pos="1560"/>
        </w:tabs>
        <w:spacing w:after="0" w:line="276" w:lineRule="auto"/>
        <w:ind w:left="1069" w:right="-1" w:hanging="1069"/>
        <w:contextualSpacing/>
        <w:jc w:val="both"/>
        <w:rPr>
          <w:rFonts w:ascii="Times New Roman" w:eastAsia="Calibri" w:hAnsi="Times New Roman" w:cs="Times New Roman"/>
          <w:kern w:val="2"/>
          <w:sz w:val="24"/>
          <w:szCs w:val="24"/>
          <w14:ligatures w14:val="standardContextual"/>
        </w:rPr>
      </w:pPr>
    </w:p>
    <w:p w14:paraId="3EA64B80" w14:textId="77777777" w:rsidR="00AC50C6" w:rsidRPr="00A04474" w:rsidRDefault="00AC50C6" w:rsidP="00AC50C6">
      <w:pPr>
        <w:tabs>
          <w:tab w:val="left" w:pos="1560"/>
        </w:tabs>
        <w:spacing w:after="0" w:line="276" w:lineRule="auto"/>
        <w:ind w:left="1069" w:right="-1" w:hanging="1069"/>
        <w:contextualSpacing/>
        <w:jc w:val="both"/>
        <w:rPr>
          <w:rFonts w:ascii="Times New Roman" w:eastAsia="Calibri" w:hAnsi="Times New Roman" w:cs="Times New Roman"/>
          <w:kern w:val="2"/>
          <w:sz w:val="24"/>
          <w:szCs w:val="24"/>
          <w14:ligatures w14:val="standardContextual"/>
        </w:rPr>
      </w:pPr>
      <w:r w:rsidRPr="00A04474">
        <w:rPr>
          <w:rFonts w:ascii="Times New Roman" w:eastAsia="Calibri" w:hAnsi="Times New Roman" w:cs="Times New Roman"/>
          <w:kern w:val="2"/>
          <w:sz w:val="24"/>
          <w:szCs w:val="24"/>
          <w14:ligatures w14:val="standardContextual"/>
        </w:rPr>
        <w:t>.............................................................                        ...............................................</w:t>
      </w:r>
    </w:p>
    <w:p w14:paraId="46832E1A" w14:textId="77777777" w:rsidR="00AC50C6" w:rsidRPr="00A04474" w:rsidRDefault="00AC50C6" w:rsidP="00AC50C6">
      <w:pPr>
        <w:spacing w:after="0" w:line="240" w:lineRule="auto"/>
        <w:ind w:right="-369"/>
        <w:rPr>
          <w:rFonts w:ascii="Times New Roman" w:eastAsia="Times New Roman" w:hAnsi="Times New Roman" w:cs="Times New Roman"/>
        </w:rPr>
      </w:pPr>
    </w:p>
    <w:p w14:paraId="318C7F2D" w14:textId="77777777" w:rsidR="00AC50C6" w:rsidRPr="00A35EC4" w:rsidRDefault="00AC50C6" w:rsidP="00AC50C6">
      <w:pPr>
        <w:shd w:val="clear" w:color="auto" w:fill="FFFFFF" w:themeFill="background1"/>
        <w:tabs>
          <w:tab w:val="left" w:pos="567"/>
          <w:tab w:val="left" w:pos="1276"/>
        </w:tabs>
        <w:spacing w:after="0" w:line="276" w:lineRule="auto"/>
        <w:jc w:val="both"/>
        <w:rPr>
          <w:rFonts w:ascii="Times New Roman" w:hAnsi="Times New Roman" w:cs="Times New Roman"/>
          <w:bCs/>
          <w:sz w:val="24"/>
          <w:szCs w:val="24"/>
          <w:lang w:val="en-US"/>
        </w:rPr>
      </w:pPr>
    </w:p>
    <w:p w14:paraId="1EEBCD35" w14:textId="77777777" w:rsidR="00AD5271" w:rsidRPr="00AD5271" w:rsidRDefault="00AD5271" w:rsidP="00AD5271">
      <w:pPr>
        <w:spacing w:after="0" w:line="240" w:lineRule="auto"/>
        <w:jc w:val="center"/>
        <w:rPr>
          <w:rFonts w:ascii="Times New Roman" w:eastAsia="Times New Roman" w:hAnsi="Times New Roman" w:cs="Times New Roman"/>
          <w:sz w:val="24"/>
          <w:szCs w:val="24"/>
          <w:lang w:eastAsia="ru-RU"/>
        </w:rPr>
      </w:pPr>
    </w:p>
    <w:p w14:paraId="12C88F81" w14:textId="77777777" w:rsidR="00A04474" w:rsidRDefault="00A04474" w:rsidP="00A04474">
      <w:pPr>
        <w:spacing w:after="0" w:line="240" w:lineRule="auto"/>
        <w:ind w:right="-369"/>
        <w:rPr>
          <w:rFonts w:ascii="Times New Roman" w:eastAsia="Times New Roman" w:hAnsi="Times New Roman" w:cs="Times New Roman"/>
        </w:rPr>
      </w:pPr>
    </w:p>
    <w:p w14:paraId="35BB3C5A" w14:textId="77777777" w:rsidR="007D4C76" w:rsidRDefault="007D4C76" w:rsidP="00A04474">
      <w:pPr>
        <w:spacing w:after="0" w:line="240" w:lineRule="auto"/>
        <w:ind w:right="-369"/>
        <w:rPr>
          <w:rFonts w:ascii="Times New Roman" w:eastAsia="Times New Roman" w:hAnsi="Times New Roman" w:cs="Times New Roman"/>
        </w:rPr>
      </w:pPr>
    </w:p>
    <w:p w14:paraId="0A6EA2D6" w14:textId="77777777" w:rsidR="007D4C76" w:rsidRDefault="007D4C76" w:rsidP="00A04474">
      <w:pPr>
        <w:spacing w:after="0" w:line="240" w:lineRule="auto"/>
        <w:ind w:right="-369"/>
        <w:rPr>
          <w:rFonts w:ascii="Times New Roman" w:eastAsia="Times New Roman" w:hAnsi="Times New Roman" w:cs="Times New Roman"/>
        </w:rPr>
      </w:pPr>
    </w:p>
    <w:p w14:paraId="5AC08804" w14:textId="77777777" w:rsidR="007D4C76" w:rsidRDefault="007D4C76" w:rsidP="00A04474">
      <w:pPr>
        <w:spacing w:after="0" w:line="240" w:lineRule="auto"/>
        <w:ind w:right="-369"/>
        <w:rPr>
          <w:rFonts w:ascii="Times New Roman" w:eastAsia="Times New Roman" w:hAnsi="Times New Roman" w:cs="Times New Roman"/>
        </w:rPr>
      </w:pPr>
    </w:p>
    <w:p w14:paraId="4E34C02C" w14:textId="77777777" w:rsidR="007D4C76" w:rsidRDefault="007D4C76" w:rsidP="00A04474">
      <w:pPr>
        <w:spacing w:after="0" w:line="240" w:lineRule="auto"/>
        <w:ind w:right="-369"/>
        <w:rPr>
          <w:rFonts w:ascii="Times New Roman" w:eastAsia="Times New Roman" w:hAnsi="Times New Roman" w:cs="Times New Roman"/>
        </w:rPr>
      </w:pPr>
    </w:p>
    <w:p w14:paraId="6ECB2AB3" w14:textId="77777777" w:rsidR="007D4C76" w:rsidRDefault="007D4C76" w:rsidP="00A04474">
      <w:pPr>
        <w:spacing w:after="0" w:line="240" w:lineRule="auto"/>
        <w:ind w:right="-369"/>
        <w:rPr>
          <w:rFonts w:ascii="Times New Roman" w:eastAsia="Times New Roman" w:hAnsi="Times New Roman" w:cs="Times New Roman"/>
        </w:rPr>
      </w:pPr>
    </w:p>
    <w:p w14:paraId="30A229FF" w14:textId="77777777" w:rsidR="007D4C76" w:rsidRDefault="007D4C76" w:rsidP="00A04474">
      <w:pPr>
        <w:spacing w:after="0" w:line="240" w:lineRule="auto"/>
        <w:ind w:right="-369"/>
        <w:rPr>
          <w:rFonts w:ascii="Times New Roman" w:eastAsia="Times New Roman" w:hAnsi="Times New Roman" w:cs="Times New Roman"/>
        </w:rPr>
      </w:pPr>
    </w:p>
    <w:sectPr w:rsidR="007D4C76" w:rsidSect="00115613">
      <w:pgSz w:w="11906" w:h="16838"/>
      <w:pgMar w:top="993" w:right="567" w:bottom="567" w:left="1701" w:header="567" w:footer="567" w:gutter="0"/>
      <w:cols w:space="1296"/>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00"/>
    <w:family w:val="auto"/>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7675E"/>
    <w:multiLevelType w:val="multilevel"/>
    <w:tmpl w:val="0427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 w15:restartNumberingAfterBreak="0">
    <w:nsid w:val="10DB4FAD"/>
    <w:multiLevelType w:val="multilevel"/>
    <w:tmpl w:val="1DBE6F6A"/>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D833E7"/>
    <w:multiLevelType w:val="hybridMultilevel"/>
    <w:tmpl w:val="5AE0D4F0"/>
    <w:lvl w:ilvl="0" w:tplc="53B26BB4">
      <w:start w:val="18"/>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92F59A1"/>
    <w:multiLevelType w:val="multilevel"/>
    <w:tmpl w:val="90C41D2C"/>
    <w:lvl w:ilvl="0">
      <w:start w:val="1"/>
      <w:numFmt w:val="decimal"/>
      <w:lvlText w:val="%1."/>
      <w:lvlJc w:val="left"/>
      <w:pPr>
        <w:ind w:left="1637" w:hanging="360"/>
      </w:pPr>
      <w:rPr>
        <w:rFonts w:ascii="Times New Roman" w:eastAsiaTheme="minorHAnsi" w:hAnsi="Times New Roman" w:cs="Times New Roman"/>
      </w:rPr>
    </w:lvl>
    <w:lvl w:ilvl="1">
      <w:start w:val="1"/>
      <w:numFmt w:val="decimal"/>
      <w:isLgl/>
      <w:lvlText w:val="%1.%2."/>
      <w:lvlJc w:val="left"/>
      <w:pPr>
        <w:ind w:left="928" w:hanging="360"/>
      </w:pPr>
      <w:rPr>
        <w:rFonts w:hint="default"/>
        <w:b w:val="0"/>
        <w:bCs w:val="0"/>
      </w:rPr>
    </w:lvl>
    <w:lvl w:ilvl="2">
      <w:start w:val="1"/>
      <w:numFmt w:val="decimal"/>
      <w:isLgl/>
      <w:lvlText w:val="%1.%2.%3."/>
      <w:lvlJc w:val="left"/>
      <w:pPr>
        <w:ind w:left="862"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4" w15:restartNumberingAfterBreak="0">
    <w:nsid w:val="1B6A5629"/>
    <w:multiLevelType w:val="hybridMultilevel"/>
    <w:tmpl w:val="68EEECF2"/>
    <w:lvl w:ilvl="0" w:tplc="49B8713C">
      <w:start w:val="3"/>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59D2A1D"/>
    <w:multiLevelType w:val="hybridMultilevel"/>
    <w:tmpl w:val="88FA697C"/>
    <w:lvl w:ilvl="0" w:tplc="25A6ACB0">
      <w:start w:val="1"/>
      <w:numFmt w:val="decimal"/>
      <w:lvlText w:val="%1."/>
      <w:lvlJc w:val="left"/>
      <w:pPr>
        <w:ind w:left="927" w:hanging="360"/>
      </w:pPr>
      <w:rPr>
        <w:rFonts w:ascii="Times New Roman" w:eastAsia="Times New Roman" w:hAnsi="Times New Roman" w:cs="Times New Roman"/>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3A8F4970"/>
    <w:multiLevelType w:val="multilevel"/>
    <w:tmpl w:val="FAE0F0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C6570B0"/>
    <w:multiLevelType w:val="hybridMultilevel"/>
    <w:tmpl w:val="BF56024E"/>
    <w:lvl w:ilvl="0" w:tplc="35100002">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C7618DA"/>
    <w:multiLevelType w:val="multilevel"/>
    <w:tmpl w:val="D4AEB344"/>
    <w:lvl w:ilvl="0">
      <w:start w:val="3"/>
      <w:numFmt w:val="decimal"/>
      <w:lvlText w:val="%1."/>
      <w:lvlJc w:val="left"/>
      <w:pPr>
        <w:ind w:left="360" w:hanging="360"/>
      </w:pPr>
      <w:rPr>
        <w:rFonts w:hint="default"/>
        <w:b/>
        <w:bCs/>
      </w:rPr>
    </w:lvl>
    <w:lvl w:ilvl="1">
      <w:start w:val="1"/>
      <w:numFmt w:val="decimal"/>
      <w:lvlText w:val="%1.%2."/>
      <w:lvlJc w:val="left"/>
      <w:pPr>
        <w:ind w:left="786" w:hanging="360"/>
      </w:pPr>
      <w:rPr>
        <w:rFonts w:hint="default"/>
        <w:b w:val="0"/>
        <w:bCs w:val="0"/>
        <w:color w:val="auto"/>
      </w:rPr>
    </w:lvl>
    <w:lvl w:ilvl="2">
      <w:start w:val="1"/>
      <w:numFmt w:val="decimal"/>
      <w:lvlText w:val="%1.%2.%3."/>
      <w:lvlJc w:val="left"/>
      <w:pPr>
        <w:ind w:left="1146"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15:restartNumberingAfterBreak="0">
    <w:nsid w:val="522109EC"/>
    <w:multiLevelType w:val="multilevel"/>
    <w:tmpl w:val="8D1C1684"/>
    <w:lvl w:ilvl="0">
      <w:start w:val="1"/>
      <w:numFmt w:val="upperRoman"/>
      <w:lvlText w:val="%1."/>
      <w:lvlJc w:val="righ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9B8283B"/>
    <w:multiLevelType w:val="hybridMultilevel"/>
    <w:tmpl w:val="1E68022C"/>
    <w:lvl w:ilvl="0" w:tplc="35100002">
      <w:start w:val="1"/>
      <w:numFmt w:val="bullet"/>
      <w:lvlText w:val=""/>
      <w:lvlJc w:val="left"/>
      <w:pPr>
        <w:ind w:left="144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A605A5E"/>
    <w:multiLevelType w:val="multilevel"/>
    <w:tmpl w:val="2F38D8FA"/>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6A34E52"/>
    <w:multiLevelType w:val="multilevel"/>
    <w:tmpl w:val="B2480D2E"/>
    <w:lvl w:ilvl="0">
      <w:start w:val="1"/>
      <w:numFmt w:val="decimal"/>
      <w:lvlText w:val="%1."/>
      <w:lvlJc w:val="left"/>
      <w:pPr>
        <w:ind w:left="360" w:hanging="360"/>
      </w:pPr>
    </w:lvl>
    <w:lvl w:ilvl="1">
      <w:start w:val="1"/>
      <w:numFmt w:val="decimal"/>
      <w:lvlText w:val="%1.%2."/>
      <w:lvlJc w:val="left"/>
      <w:pPr>
        <w:ind w:left="1000" w:hanging="432"/>
      </w:pPr>
      <w:rPr>
        <w:b w:val="0"/>
        <w:bCs/>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C181AC5"/>
    <w:multiLevelType w:val="hybridMultilevel"/>
    <w:tmpl w:val="73563970"/>
    <w:lvl w:ilvl="0" w:tplc="B2E2334C">
      <w:start w:val="2"/>
      <w:numFmt w:val="decimal"/>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6F7C2971"/>
    <w:multiLevelType w:val="multilevel"/>
    <w:tmpl w:val="0EF2B802"/>
    <w:lvl w:ilvl="0">
      <w:start w:val="11"/>
      <w:numFmt w:val="decimal"/>
      <w:lvlText w:val="%1."/>
      <w:lvlJc w:val="left"/>
      <w:pPr>
        <w:ind w:left="480" w:hanging="480"/>
      </w:pPr>
      <w:rPr>
        <w:rFonts w:hint="default"/>
      </w:rPr>
    </w:lvl>
    <w:lvl w:ilvl="1">
      <w:start w:val="1"/>
      <w:numFmt w:val="decimal"/>
      <w:lvlText w:val="%1.%2."/>
      <w:lvlJc w:val="left"/>
      <w:pPr>
        <w:ind w:left="1898"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700A0887"/>
    <w:multiLevelType w:val="multilevel"/>
    <w:tmpl w:val="B55ADCD6"/>
    <w:lvl w:ilvl="0">
      <w:start w:val="10"/>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750C1511"/>
    <w:multiLevelType w:val="hybridMultilevel"/>
    <w:tmpl w:val="B914D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324825992">
    <w:abstractNumId w:val="16"/>
  </w:num>
  <w:num w:numId="2" w16cid:durableId="1158500636">
    <w:abstractNumId w:val="10"/>
  </w:num>
  <w:num w:numId="3" w16cid:durableId="2101563756">
    <w:abstractNumId w:val="7"/>
  </w:num>
  <w:num w:numId="4" w16cid:durableId="1500345498">
    <w:abstractNumId w:val="0"/>
  </w:num>
  <w:num w:numId="5" w16cid:durableId="200166683">
    <w:abstractNumId w:val="6"/>
  </w:num>
  <w:num w:numId="6" w16cid:durableId="1505705653">
    <w:abstractNumId w:val="11"/>
  </w:num>
  <w:num w:numId="7" w16cid:durableId="1267425029">
    <w:abstractNumId w:val="1"/>
  </w:num>
  <w:num w:numId="8" w16cid:durableId="803161632">
    <w:abstractNumId w:val="2"/>
  </w:num>
  <w:num w:numId="9" w16cid:durableId="87388595">
    <w:abstractNumId w:val="8"/>
  </w:num>
  <w:num w:numId="10" w16cid:durableId="1539316334">
    <w:abstractNumId w:val="5"/>
  </w:num>
  <w:num w:numId="11" w16cid:durableId="889003827">
    <w:abstractNumId w:val="9"/>
  </w:num>
  <w:num w:numId="12" w16cid:durableId="708454994">
    <w:abstractNumId w:val="3"/>
  </w:num>
  <w:num w:numId="13" w16cid:durableId="5982161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9016026">
    <w:abstractNumId w:val="12"/>
  </w:num>
  <w:num w:numId="15" w16cid:durableId="1593585414">
    <w:abstractNumId w:val="15"/>
  </w:num>
  <w:num w:numId="16" w16cid:durableId="364327453">
    <w:abstractNumId w:val="14"/>
  </w:num>
  <w:num w:numId="17" w16cid:durableId="480661956">
    <w:abstractNumId w:val="4"/>
  </w:num>
  <w:num w:numId="18" w16cid:durableId="6307883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rawingGridHorizontalSpacing w:val="200"/>
  <w:drawingGridVerticalSpacing w:val="300"/>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7A7"/>
    <w:rsid w:val="00002451"/>
    <w:rsid w:val="000059B9"/>
    <w:rsid w:val="000107F5"/>
    <w:rsid w:val="0001539E"/>
    <w:rsid w:val="000164D8"/>
    <w:rsid w:val="0003295C"/>
    <w:rsid w:val="00036682"/>
    <w:rsid w:val="00044323"/>
    <w:rsid w:val="00046184"/>
    <w:rsid w:val="00054B1C"/>
    <w:rsid w:val="00056AB8"/>
    <w:rsid w:val="000672DB"/>
    <w:rsid w:val="0007246D"/>
    <w:rsid w:val="00073F80"/>
    <w:rsid w:val="00083770"/>
    <w:rsid w:val="0008398E"/>
    <w:rsid w:val="00087202"/>
    <w:rsid w:val="00087906"/>
    <w:rsid w:val="00091FFC"/>
    <w:rsid w:val="00093BD8"/>
    <w:rsid w:val="00095B11"/>
    <w:rsid w:val="00095B14"/>
    <w:rsid w:val="00096181"/>
    <w:rsid w:val="000963AD"/>
    <w:rsid w:val="00097262"/>
    <w:rsid w:val="000A3A85"/>
    <w:rsid w:val="000A5CDE"/>
    <w:rsid w:val="000A640F"/>
    <w:rsid w:val="000A7957"/>
    <w:rsid w:val="000B1F2A"/>
    <w:rsid w:val="000B2520"/>
    <w:rsid w:val="000C7DA8"/>
    <w:rsid w:val="000D3E52"/>
    <w:rsid w:val="000D518E"/>
    <w:rsid w:val="000E0A9F"/>
    <w:rsid w:val="000E14D1"/>
    <w:rsid w:val="000E2A50"/>
    <w:rsid w:val="000E47FE"/>
    <w:rsid w:val="000E7019"/>
    <w:rsid w:val="000F12D8"/>
    <w:rsid w:val="000F1CA8"/>
    <w:rsid w:val="000F237B"/>
    <w:rsid w:val="000F51B1"/>
    <w:rsid w:val="00115613"/>
    <w:rsid w:val="001173A0"/>
    <w:rsid w:val="001178E0"/>
    <w:rsid w:val="00121ACB"/>
    <w:rsid w:val="00122569"/>
    <w:rsid w:val="00122AAB"/>
    <w:rsid w:val="001231B6"/>
    <w:rsid w:val="001245E8"/>
    <w:rsid w:val="00132092"/>
    <w:rsid w:val="00132F81"/>
    <w:rsid w:val="001349CF"/>
    <w:rsid w:val="00135A8E"/>
    <w:rsid w:val="00135F87"/>
    <w:rsid w:val="00141338"/>
    <w:rsid w:val="001416F3"/>
    <w:rsid w:val="001471A2"/>
    <w:rsid w:val="001539A6"/>
    <w:rsid w:val="00153C9A"/>
    <w:rsid w:val="001565E9"/>
    <w:rsid w:val="00161D93"/>
    <w:rsid w:val="0016238C"/>
    <w:rsid w:val="00165970"/>
    <w:rsid w:val="0017023E"/>
    <w:rsid w:val="001706A8"/>
    <w:rsid w:val="00174855"/>
    <w:rsid w:val="001751A5"/>
    <w:rsid w:val="00176C3B"/>
    <w:rsid w:val="0018129F"/>
    <w:rsid w:val="00182DAE"/>
    <w:rsid w:val="00184849"/>
    <w:rsid w:val="00185B5D"/>
    <w:rsid w:val="001950F0"/>
    <w:rsid w:val="00196F91"/>
    <w:rsid w:val="001A32BE"/>
    <w:rsid w:val="001A7536"/>
    <w:rsid w:val="001B2B2F"/>
    <w:rsid w:val="001B6FBD"/>
    <w:rsid w:val="001C1C9A"/>
    <w:rsid w:val="001D1ED5"/>
    <w:rsid w:val="001D22F4"/>
    <w:rsid w:val="001D289B"/>
    <w:rsid w:val="001D403E"/>
    <w:rsid w:val="001D5A7E"/>
    <w:rsid w:val="001E5759"/>
    <w:rsid w:val="001E704A"/>
    <w:rsid w:val="001F079C"/>
    <w:rsid w:val="001F6BC1"/>
    <w:rsid w:val="00200671"/>
    <w:rsid w:val="00206B36"/>
    <w:rsid w:val="00210B14"/>
    <w:rsid w:val="00212812"/>
    <w:rsid w:val="002137C4"/>
    <w:rsid w:val="002137D5"/>
    <w:rsid w:val="00220824"/>
    <w:rsid w:val="00221C8B"/>
    <w:rsid w:val="0022468A"/>
    <w:rsid w:val="002246C8"/>
    <w:rsid w:val="00225636"/>
    <w:rsid w:val="00226C6F"/>
    <w:rsid w:val="002340A8"/>
    <w:rsid w:val="00246852"/>
    <w:rsid w:val="00253D43"/>
    <w:rsid w:val="00256D8B"/>
    <w:rsid w:val="0027027E"/>
    <w:rsid w:val="00270641"/>
    <w:rsid w:val="00275A73"/>
    <w:rsid w:val="002821C2"/>
    <w:rsid w:val="002951E8"/>
    <w:rsid w:val="0029726B"/>
    <w:rsid w:val="002B14D0"/>
    <w:rsid w:val="002B3077"/>
    <w:rsid w:val="002B4D7E"/>
    <w:rsid w:val="002B4F9C"/>
    <w:rsid w:val="002B649D"/>
    <w:rsid w:val="002B7F11"/>
    <w:rsid w:val="002C2BAE"/>
    <w:rsid w:val="002C46FD"/>
    <w:rsid w:val="002C54B6"/>
    <w:rsid w:val="002D02EF"/>
    <w:rsid w:val="002D0DC1"/>
    <w:rsid w:val="002D1520"/>
    <w:rsid w:val="002D2EED"/>
    <w:rsid w:val="002D505F"/>
    <w:rsid w:val="002D7609"/>
    <w:rsid w:val="002E3D60"/>
    <w:rsid w:val="002E4AE0"/>
    <w:rsid w:val="002F2C4C"/>
    <w:rsid w:val="002F5718"/>
    <w:rsid w:val="00300F90"/>
    <w:rsid w:val="003030BB"/>
    <w:rsid w:val="00305425"/>
    <w:rsid w:val="003058B0"/>
    <w:rsid w:val="00305C0A"/>
    <w:rsid w:val="00312BF2"/>
    <w:rsid w:val="00312EC3"/>
    <w:rsid w:val="0031463C"/>
    <w:rsid w:val="00315242"/>
    <w:rsid w:val="00323949"/>
    <w:rsid w:val="00323A37"/>
    <w:rsid w:val="0033391C"/>
    <w:rsid w:val="00335C54"/>
    <w:rsid w:val="00340C80"/>
    <w:rsid w:val="00342E67"/>
    <w:rsid w:val="003447D6"/>
    <w:rsid w:val="00361FE0"/>
    <w:rsid w:val="00366B15"/>
    <w:rsid w:val="00367FAF"/>
    <w:rsid w:val="00377229"/>
    <w:rsid w:val="0038053C"/>
    <w:rsid w:val="00383BAA"/>
    <w:rsid w:val="0039375C"/>
    <w:rsid w:val="00397339"/>
    <w:rsid w:val="0039777B"/>
    <w:rsid w:val="003A0FDA"/>
    <w:rsid w:val="003B13FF"/>
    <w:rsid w:val="003B42D2"/>
    <w:rsid w:val="003C2632"/>
    <w:rsid w:val="003C2804"/>
    <w:rsid w:val="003C2ADE"/>
    <w:rsid w:val="003C7A5C"/>
    <w:rsid w:val="003D2D62"/>
    <w:rsid w:val="003D3A83"/>
    <w:rsid w:val="003D5801"/>
    <w:rsid w:val="003D5A2C"/>
    <w:rsid w:val="003E0A38"/>
    <w:rsid w:val="003F608D"/>
    <w:rsid w:val="003F6C80"/>
    <w:rsid w:val="00403201"/>
    <w:rsid w:val="00404238"/>
    <w:rsid w:val="004117E7"/>
    <w:rsid w:val="004314A0"/>
    <w:rsid w:val="004456F1"/>
    <w:rsid w:val="00447857"/>
    <w:rsid w:val="00451B5F"/>
    <w:rsid w:val="00454D6C"/>
    <w:rsid w:val="004566C8"/>
    <w:rsid w:val="00457692"/>
    <w:rsid w:val="0046327F"/>
    <w:rsid w:val="00466C56"/>
    <w:rsid w:val="0047153A"/>
    <w:rsid w:val="00471CCD"/>
    <w:rsid w:val="00475C8B"/>
    <w:rsid w:val="00475FCB"/>
    <w:rsid w:val="00477733"/>
    <w:rsid w:val="00487FC8"/>
    <w:rsid w:val="0049252A"/>
    <w:rsid w:val="00497BB6"/>
    <w:rsid w:val="004A5E04"/>
    <w:rsid w:val="004A7334"/>
    <w:rsid w:val="004A778F"/>
    <w:rsid w:val="004B16A9"/>
    <w:rsid w:val="004C44EA"/>
    <w:rsid w:val="004C5D43"/>
    <w:rsid w:val="004C7E51"/>
    <w:rsid w:val="004E048F"/>
    <w:rsid w:val="004E2DA3"/>
    <w:rsid w:val="004E3760"/>
    <w:rsid w:val="004E5C9D"/>
    <w:rsid w:val="004F0428"/>
    <w:rsid w:val="004F2B13"/>
    <w:rsid w:val="004F38A6"/>
    <w:rsid w:val="004F494F"/>
    <w:rsid w:val="00500949"/>
    <w:rsid w:val="00501566"/>
    <w:rsid w:val="00502DBE"/>
    <w:rsid w:val="00506B56"/>
    <w:rsid w:val="00515CD5"/>
    <w:rsid w:val="00516662"/>
    <w:rsid w:val="0052347D"/>
    <w:rsid w:val="00533B82"/>
    <w:rsid w:val="00535757"/>
    <w:rsid w:val="00540DF5"/>
    <w:rsid w:val="00565C12"/>
    <w:rsid w:val="00570D09"/>
    <w:rsid w:val="00572E5B"/>
    <w:rsid w:val="00577757"/>
    <w:rsid w:val="005A1F77"/>
    <w:rsid w:val="005B1751"/>
    <w:rsid w:val="005B73B1"/>
    <w:rsid w:val="005C070D"/>
    <w:rsid w:val="005C5256"/>
    <w:rsid w:val="005C551F"/>
    <w:rsid w:val="005C6704"/>
    <w:rsid w:val="005C7652"/>
    <w:rsid w:val="005D5561"/>
    <w:rsid w:val="005E281A"/>
    <w:rsid w:val="005E2A5F"/>
    <w:rsid w:val="005E2F02"/>
    <w:rsid w:val="005F139A"/>
    <w:rsid w:val="005F315C"/>
    <w:rsid w:val="0060300C"/>
    <w:rsid w:val="00604A75"/>
    <w:rsid w:val="0060653D"/>
    <w:rsid w:val="00611CF0"/>
    <w:rsid w:val="00613733"/>
    <w:rsid w:val="00613E5C"/>
    <w:rsid w:val="00620BE3"/>
    <w:rsid w:val="00625AF2"/>
    <w:rsid w:val="006326C7"/>
    <w:rsid w:val="0063314A"/>
    <w:rsid w:val="006332B7"/>
    <w:rsid w:val="00635305"/>
    <w:rsid w:val="0063762E"/>
    <w:rsid w:val="00640627"/>
    <w:rsid w:val="00640F66"/>
    <w:rsid w:val="006475C7"/>
    <w:rsid w:val="00647A7E"/>
    <w:rsid w:val="00650D8C"/>
    <w:rsid w:val="00651D6C"/>
    <w:rsid w:val="00652F7E"/>
    <w:rsid w:val="006548C4"/>
    <w:rsid w:val="0065666D"/>
    <w:rsid w:val="00657E25"/>
    <w:rsid w:val="00673412"/>
    <w:rsid w:val="0067514A"/>
    <w:rsid w:val="0068060C"/>
    <w:rsid w:val="00680D81"/>
    <w:rsid w:val="0068113E"/>
    <w:rsid w:val="006853E3"/>
    <w:rsid w:val="006940C5"/>
    <w:rsid w:val="006A3069"/>
    <w:rsid w:val="006A3490"/>
    <w:rsid w:val="006A676E"/>
    <w:rsid w:val="006B5BAD"/>
    <w:rsid w:val="006C22D5"/>
    <w:rsid w:val="006C2F9D"/>
    <w:rsid w:val="006D5F7C"/>
    <w:rsid w:val="006D607E"/>
    <w:rsid w:val="006E1A99"/>
    <w:rsid w:val="006E229A"/>
    <w:rsid w:val="006E2E7E"/>
    <w:rsid w:val="006F5543"/>
    <w:rsid w:val="007012F9"/>
    <w:rsid w:val="00702BC9"/>
    <w:rsid w:val="0070644D"/>
    <w:rsid w:val="00712E69"/>
    <w:rsid w:val="00713CAA"/>
    <w:rsid w:val="00715047"/>
    <w:rsid w:val="00724A87"/>
    <w:rsid w:val="0072514B"/>
    <w:rsid w:val="00726D40"/>
    <w:rsid w:val="007345CF"/>
    <w:rsid w:val="00736605"/>
    <w:rsid w:val="00736A9D"/>
    <w:rsid w:val="00745301"/>
    <w:rsid w:val="00752D78"/>
    <w:rsid w:val="00753674"/>
    <w:rsid w:val="00757673"/>
    <w:rsid w:val="00761DCF"/>
    <w:rsid w:val="00766785"/>
    <w:rsid w:val="007707E0"/>
    <w:rsid w:val="00771B5D"/>
    <w:rsid w:val="007734DB"/>
    <w:rsid w:val="00774076"/>
    <w:rsid w:val="00775DCD"/>
    <w:rsid w:val="00790FA9"/>
    <w:rsid w:val="007A1E75"/>
    <w:rsid w:val="007A3719"/>
    <w:rsid w:val="007A3CDF"/>
    <w:rsid w:val="007A58A7"/>
    <w:rsid w:val="007B1583"/>
    <w:rsid w:val="007C0F8B"/>
    <w:rsid w:val="007C2BF5"/>
    <w:rsid w:val="007C572B"/>
    <w:rsid w:val="007C7B91"/>
    <w:rsid w:val="007D4C76"/>
    <w:rsid w:val="007D5BD2"/>
    <w:rsid w:val="007D6F33"/>
    <w:rsid w:val="007F19C6"/>
    <w:rsid w:val="007F580C"/>
    <w:rsid w:val="00817FFE"/>
    <w:rsid w:val="0082212A"/>
    <w:rsid w:val="00824690"/>
    <w:rsid w:val="00840DA9"/>
    <w:rsid w:val="0084184B"/>
    <w:rsid w:val="00845EED"/>
    <w:rsid w:val="0085276E"/>
    <w:rsid w:val="00854B1A"/>
    <w:rsid w:val="00861931"/>
    <w:rsid w:val="00863897"/>
    <w:rsid w:val="00874B63"/>
    <w:rsid w:val="0088014E"/>
    <w:rsid w:val="00881C2F"/>
    <w:rsid w:val="008937A2"/>
    <w:rsid w:val="008A7DC1"/>
    <w:rsid w:val="008B56B9"/>
    <w:rsid w:val="008C39AA"/>
    <w:rsid w:val="008C7B41"/>
    <w:rsid w:val="008D2329"/>
    <w:rsid w:val="008D4AE2"/>
    <w:rsid w:val="008E2CC2"/>
    <w:rsid w:val="00901ECD"/>
    <w:rsid w:val="00902212"/>
    <w:rsid w:val="009050A9"/>
    <w:rsid w:val="00912886"/>
    <w:rsid w:val="00913954"/>
    <w:rsid w:val="00913BE1"/>
    <w:rsid w:val="00916A7E"/>
    <w:rsid w:val="00917650"/>
    <w:rsid w:val="0092159C"/>
    <w:rsid w:val="009218B9"/>
    <w:rsid w:val="00926E84"/>
    <w:rsid w:val="009273AE"/>
    <w:rsid w:val="009332D5"/>
    <w:rsid w:val="009349A1"/>
    <w:rsid w:val="00936982"/>
    <w:rsid w:val="00945A2F"/>
    <w:rsid w:val="00946EC8"/>
    <w:rsid w:val="00947076"/>
    <w:rsid w:val="00955EDE"/>
    <w:rsid w:val="00961617"/>
    <w:rsid w:val="00961A2B"/>
    <w:rsid w:val="00970F8C"/>
    <w:rsid w:val="00977AC2"/>
    <w:rsid w:val="00987A14"/>
    <w:rsid w:val="00987E03"/>
    <w:rsid w:val="009A05F2"/>
    <w:rsid w:val="009A6447"/>
    <w:rsid w:val="009B0E2C"/>
    <w:rsid w:val="009B2D2B"/>
    <w:rsid w:val="009B43BD"/>
    <w:rsid w:val="009B4EC0"/>
    <w:rsid w:val="009C17D0"/>
    <w:rsid w:val="009C2F31"/>
    <w:rsid w:val="009C62A6"/>
    <w:rsid w:val="009D2258"/>
    <w:rsid w:val="009D449D"/>
    <w:rsid w:val="009D6F38"/>
    <w:rsid w:val="009D7E07"/>
    <w:rsid w:val="009E6549"/>
    <w:rsid w:val="009F7D97"/>
    <w:rsid w:val="00A04474"/>
    <w:rsid w:val="00A0759B"/>
    <w:rsid w:val="00A112A9"/>
    <w:rsid w:val="00A149F7"/>
    <w:rsid w:val="00A3419E"/>
    <w:rsid w:val="00A35EC4"/>
    <w:rsid w:val="00A5412F"/>
    <w:rsid w:val="00A569E0"/>
    <w:rsid w:val="00A63FE5"/>
    <w:rsid w:val="00A70751"/>
    <w:rsid w:val="00A807DC"/>
    <w:rsid w:val="00A85EEA"/>
    <w:rsid w:val="00A860AB"/>
    <w:rsid w:val="00A91456"/>
    <w:rsid w:val="00A91D1D"/>
    <w:rsid w:val="00A93587"/>
    <w:rsid w:val="00A949B1"/>
    <w:rsid w:val="00A97197"/>
    <w:rsid w:val="00AA7D7C"/>
    <w:rsid w:val="00AB02F4"/>
    <w:rsid w:val="00AB5E64"/>
    <w:rsid w:val="00AC50C6"/>
    <w:rsid w:val="00AC6EE8"/>
    <w:rsid w:val="00AD0685"/>
    <w:rsid w:val="00AD362B"/>
    <w:rsid w:val="00AD5271"/>
    <w:rsid w:val="00AD6C84"/>
    <w:rsid w:val="00AD72D8"/>
    <w:rsid w:val="00AF1698"/>
    <w:rsid w:val="00AF4F7E"/>
    <w:rsid w:val="00AF63DE"/>
    <w:rsid w:val="00B01AAA"/>
    <w:rsid w:val="00B1393D"/>
    <w:rsid w:val="00B22614"/>
    <w:rsid w:val="00B24AC0"/>
    <w:rsid w:val="00B26E33"/>
    <w:rsid w:val="00B31030"/>
    <w:rsid w:val="00B34DD6"/>
    <w:rsid w:val="00B35594"/>
    <w:rsid w:val="00B42C1F"/>
    <w:rsid w:val="00B52D59"/>
    <w:rsid w:val="00B64C67"/>
    <w:rsid w:val="00B73A9C"/>
    <w:rsid w:val="00B75C09"/>
    <w:rsid w:val="00B85264"/>
    <w:rsid w:val="00BA40BC"/>
    <w:rsid w:val="00BA4B8C"/>
    <w:rsid w:val="00BA6BB4"/>
    <w:rsid w:val="00BA7810"/>
    <w:rsid w:val="00BB16FE"/>
    <w:rsid w:val="00BC0413"/>
    <w:rsid w:val="00BF0FA2"/>
    <w:rsid w:val="00C002CC"/>
    <w:rsid w:val="00C02609"/>
    <w:rsid w:val="00C04790"/>
    <w:rsid w:val="00C06502"/>
    <w:rsid w:val="00C113EE"/>
    <w:rsid w:val="00C126B7"/>
    <w:rsid w:val="00C129E8"/>
    <w:rsid w:val="00C1659B"/>
    <w:rsid w:val="00C26E39"/>
    <w:rsid w:val="00C32331"/>
    <w:rsid w:val="00C33287"/>
    <w:rsid w:val="00C4031C"/>
    <w:rsid w:val="00C44507"/>
    <w:rsid w:val="00C609FE"/>
    <w:rsid w:val="00C77F2D"/>
    <w:rsid w:val="00CB50C2"/>
    <w:rsid w:val="00CC2630"/>
    <w:rsid w:val="00CD3CFE"/>
    <w:rsid w:val="00CD3FA2"/>
    <w:rsid w:val="00CD528E"/>
    <w:rsid w:val="00CD6BBB"/>
    <w:rsid w:val="00CD787A"/>
    <w:rsid w:val="00CE57B1"/>
    <w:rsid w:val="00CE5D50"/>
    <w:rsid w:val="00CF19AA"/>
    <w:rsid w:val="00CF5B96"/>
    <w:rsid w:val="00D069D9"/>
    <w:rsid w:val="00D13B56"/>
    <w:rsid w:val="00D17FC7"/>
    <w:rsid w:val="00D20DA1"/>
    <w:rsid w:val="00D238BC"/>
    <w:rsid w:val="00D26316"/>
    <w:rsid w:val="00D32B93"/>
    <w:rsid w:val="00D409A3"/>
    <w:rsid w:val="00D43F58"/>
    <w:rsid w:val="00D4657C"/>
    <w:rsid w:val="00D469DA"/>
    <w:rsid w:val="00D515AA"/>
    <w:rsid w:val="00D521CD"/>
    <w:rsid w:val="00D52B43"/>
    <w:rsid w:val="00D52B7E"/>
    <w:rsid w:val="00D56577"/>
    <w:rsid w:val="00D730B2"/>
    <w:rsid w:val="00D7443A"/>
    <w:rsid w:val="00D82AA8"/>
    <w:rsid w:val="00D82C61"/>
    <w:rsid w:val="00D84044"/>
    <w:rsid w:val="00D926BE"/>
    <w:rsid w:val="00D93087"/>
    <w:rsid w:val="00DA2E3E"/>
    <w:rsid w:val="00DB706E"/>
    <w:rsid w:val="00DC04DB"/>
    <w:rsid w:val="00DC2ECD"/>
    <w:rsid w:val="00DC5E8A"/>
    <w:rsid w:val="00DC75F3"/>
    <w:rsid w:val="00DD5129"/>
    <w:rsid w:val="00DD5515"/>
    <w:rsid w:val="00DD7208"/>
    <w:rsid w:val="00DE06D2"/>
    <w:rsid w:val="00DE0C5B"/>
    <w:rsid w:val="00DE0FE8"/>
    <w:rsid w:val="00DE205A"/>
    <w:rsid w:val="00DE4523"/>
    <w:rsid w:val="00DE4FB3"/>
    <w:rsid w:val="00DE5FD2"/>
    <w:rsid w:val="00DF5410"/>
    <w:rsid w:val="00E00F35"/>
    <w:rsid w:val="00E01C0B"/>
    <w:rsid w:val="00E11911"/>
    <w:rsid w:val="00E12A4F"/>
    <w:rsid w:val="00E14441"/>
    <w:rsid w:val="00E14B7F"/>
    <w:rsid w:val="00E17FCD"/>
    <w:rsid w:val="00E253B8"/>
    <w:rsid w:val="00E27792"/>
    <w:rsid w:val="00E37DA4"/>
    <w:rsid w:val="00E567E8"/>
    <w:rsid w:val="00E61C60"/>
    <w:rsid w:val="00E6639E"/>
    <w:rsid w:val="00E67451"/>
    <w:rsid w:val="00E727A7"/>
    <w:rsid w:val="00E73179"/>
    <w:rsid w:val="00E759B4"/>
    <w:rsid w:val="00E77CC0"/>
    <w:rsid w:val="00E909C1"/>
    <w:rsid w:val="00E92B1E"/>
    <w:rsid w:val="00EA0A3F"/>
    <w:rsid w:val="00EA1ADD"/>
    <w:rsid w:val="00EA3076"/>
    <w:rsid w:val="00EA4306"/>
    <w:rsid w:val="00EB0EA9"/>
    <w:rsid w:val="00EB129A"/>
    <w:rsid w:val="00EC0FE2"/>
    <w:rsid w:val="00EC1709"/>
    <w:rsid w:val="00ED7E2C"/>
    <w:rsid w:val="00EE2C50"/>
    <w:rsid w:val="00EE3D6A"/>
    <w:rsid w:val="00F05730"/>
    <w:rsid w:val="00F06446"/>
    <w:rsid w:val="00F06CD3"/>
    <w:rsid w:val="00F0757E"/>
    <w:rsid w:val="00F16CFF"/>
    <w:rsid w:val="00F33118"/>
    <w:rsid w:val="00F33FC4"/>
    <w:rsid w:val="00F34174"/>
    <w:rsid w:val="00F53273"/>
    <w:rsid w:val="00F7535E"/>
    <w:rsid w:val="00F938D3"/>
    <w:rsid w:val="00F96116"/>
    <w:rsid w:val="00F974E8"/>
    <w:rsid w:val="00F97CCE"/>
    <w:rsid w:val="00FA38F6"/>
    <w:rsid w:val="00FA7216"/>
    <w:rsid w:val="00FB3018"/>
    <w:rsid w:val="00FB52FD"/>
    <w:rsid w:val="00FB5D9E"/>
    <w:rsid w:val="00FB720B"/>
    <w:rsid w:val="00FC4031"/>
    <w:rsid w:val="00FC47E0"/>
    <w:rsid w:val="00FC5CD4"/>
    <w:rsid w:val="00FC7745"/>
    <w:rsid w:val="00FD2427"/>
    <w:rsid w:val="00FD5AD6"/>
    <w:rsid w:val="00FD6639"/>
    <w:rsid w:val="00FD6F7B"/>
    <w:rsid w:val="00FD7C61"/>
    <w:rsid w:val="00FE207C"/>
    <w:rsid w:val="00FE5388"/>
    <w:rsid w:val="00FE6BCF"/>
    <w:rsid w:val="00FE78C3"/>
    <w:rsid w:val="00FF0C33"/>
    <w:rsid w:val="00FF1CD1"/>
    <w:rsid w:val="00FF2C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9E800"/>
  <w15:chartTrackingRefBased/>
  <w15:docId w15:val="{5DA3750A-5A47-4491-B933-B6CA61912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68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C126B7"/>
    <w:pPr>
      <w:ind w:left="720"/>
      <w:contextualSpacing/>
    </w:pPr>
  </w:style>
  <w:style w:type="paragraph" w:styleId="Debesliotekstas">
    <w:name w:val="Balloon Text"/>
    <w:basedOn w:val="prastasis"/>
    <w:link w:val="DebesliotekstasDiagrama"/>
    <w:uiPriority w:val="99"/>
    <w:semiHidden/>
    <w:unhideWhenUsed/>
    <w:rsid w:val="00BA6BB4"/>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A6BB4"/>
    <w:rPr>
      <w:rFonts w:ascii="Segoe UI" w:hAnsi="Segoe UI" w:cs="Segoe UI"/>
      <w:sz w:val="18"/>
      <w:szCs w:val="18"/>
    </w:rPr>
  </w:style>
  <w:style w:type="character" w:styleId="Hipersaitas">
    <w:name w:val="Hyperlink"/>
    <w:basedOn w:val="Numatytasispastraiposriftas"/>
    <w:uiPriority w:val="99"/>
    <w:semiHidden/>
    <w:unhideWhenUsed/>
    <w:rsid w:val="00565C12"/>
    <w:rPr>
      <w:rFonts w:ascii="Trebuchet MS" w:hAnsi="Trebuchet MS" w:hint="default"/>
      <w:strike w:val="0"/>
      <w:dstrike w:val="0"/>
      <w:color w:val="0000FF"/>
      <w:u w:val="none"/>
      <w:effect w:val="none"/>
    </w:rPr>
  </w:style>
  <w:style w:type="character" w:styleId="Grietas">
    <w:name w:val="Strong"/>
    <w:basedOn w:val="Numatytasispastraiposriftas"/>
    <w:uiPriority w:val="22"/>
    <w:qFormat/>
    <w:rsid w:val="00565C12"/>
    <w:rPr>
      <w:b/>
      <w:bCs/>
    </w:rPr>
  </w:style>
  <w:style w:type="paragraph" w:customStyle="1" w:styleId="Default">
    <w:name w:val="Default"/>
    <w:rsid w:val="00565C12"/>
    <w:pPr>
      <w:autoSpaceDE w:val="0"/>
      <w:autoSpaceDN w:val="0"/>
      <w:adjustRightInd w:val="0"/>
      <w:spacing w:after="0" w:line="240" w:lineRule="auto"/>
    </w:pPr>
    <w:rPr>
      <w:rFonts w:ascii="Arial" w:hAnsi="Arial" w:cs="Arial"/>
      <w:color w:val="000000"/>
      <w:sz w:val="24"/>
      <w:szCs w:val="24"/>
    </w:rPr>
  </w:style>
  <w:style w:type="character" w:customStyle="1" w:styleId="SraopastraipaDiagrama">
    <w:name w:val="Sąrašo pastraipa Diagrama"/>
    <w:link w:val="Sraopastraipa"/>
    <w:uiPriority w:val="34"/>
    <w:locked/>
    <w:rsid w:val="005F139A"/>
  </w:style>
  <w:style w:type="paragraph" w:styleId="prastasiniatinklio">
    <w:name w:val="Normal (Web)"/>
    <w:basedOn w:val="prastasis"/>
    <w:uiPriority w:val="99"/>
    <w:semiHidden/>
    <w:unhideWhenUsed/>
    <w:rsid w:val="00A35EC4"/>
    <w:rPr>
      <w:rFonts w:ascii="Times New Roman" w:hAnsi="Times New Roman" w:cs="Times New Roman"/>
      <w:sz w:val="24"/>
      <w:szCs w:val="24"/>
    </w:rPr>
  </w:style>
  <w:style w:type="table" w:customStyle="1" w:styleId="Lentelstinklelis1">
    <w:name w:val="Lentelės tinklelis1"/>
    <w:basedOn w:val="prastojilentel"/>
    <w:next w:val="Lentelstinklelis"/>
    <w:uiPriority w:val="59"/>
    <w:rsid w:val="00A04474"/>
    <w:pPr>
      <w:spacing w:after="0" w:line="240" w:lineRule="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89531">
      <w:bodyDiv w:val="1"/>
      <w:marLeft w:val="0"/>
      <w:marRight w:val="0"/>
      <w:marTop w:val="0"/>
      <w:marBottom w:val="0"/>
      <w:divBdr>
        <w:top w:val="none" w:sz="0" w:space="0" w:color="auto"/>
        <w:left w:val="none" w:sz="0" w:space="0" w:color="auto"/>
        <w:bottom w:val="none" w:sz="0" w:space="0" w:color="auto"/>
        <w:right w:val="none" w:sz="0" w:space="0" w:color="auto"/>
      </w:divBdr>
    </w:div>
    <w:div w:id="164631781">
      <w:bodyDiv w:val="1"/>
      <w:marLeft w:val="0"/>
      <w:marRight w:val="0"/>
      <w:marTop w:val="0"/>
      <w:marBottom w:val="0"/>
      <w:divBdr>
        <w:top w:val="none" w:sz="0" w:space="0" w:color="auto"/>
        <w:left w:val="none" w:sz="0" w:space="0" w:color="auto"/>
        <w:bottom w:val="none" w:sz="0" w:space="0" w:color="auto"/>
        <w:right w:val="none" w:sz="0" w:space="0" w:color="auto"/>
      </w:divBdr>
    </w:div>
    <w:div w:id="207494900">
      <w:bodyDiv w:val="1"/>
      <w:marLeft w:val="0"/>
      <w:marRight w:val="0"/>
      <w:marTop w:val="0"/>
      <w:marBottom w:val="0"/>
      <w:divBdr>
        <w:top w:val="none" w:sz="0" w:space="0" w:color="auto"/>
        <w:left w:val="none" w:sz="0" w:space="0" w:color="auto"/>
        <w:bottom w:val="none" w:sz="0" w:space="0" w:color="auto"/>
        <w:right w:val="none" w:sz="0" w:space="0" w:color="auto"/>
      </w:divBdr>
    </w:div>
    <w:div w:id="208615117">
      <w:bodyDiv w:val="1"/>
      <w:marLeft w:val="0"/>
      <w:marRight w:val="0"/>
      <w:marTop w:val="0"/>
      <w:marBottom w:val="0"/>
      <w:divBdr>
        <w:top w:val="none" w:sz="0" w:space="0" w:color="auto"/>
        <w:left w:val="none" w:sz="0" w:space="0" w:color="auto"/>
        <w:bottom w:val="none" w:sz="0" w:space="0" w:color="auto"/>
        <w:right w:val="none" w:sz="0" w:space="0" w:color="auto"/>
      </w:divBdr>
    </w:div>
    <w:div w:id="251747723">
      <w:bodyDiv w:val="1"/>
      <w:marLeft w:val="0"/>
      <w:marRight w:val="0"/>
      <w:marTop w:val="0"/>
      <w:marBottom w:val="0"/>
      <w:divBdr>
        <w:top w:val="none" w:sz="0" w:space="0" w:color="auto"/>
        <w:left w:val="none" w:sz="0" w:space="0" w:color="auto"/>
        <w:bottom w:val="none" w:sz="0" w:space="0" w:color="auto"/>
        <w:right w:val="none" w:sz="0" w:space="0" w:color="auto"/>
      </w:divBdr>
    </w:div>
    <w:div w:id="344212975">
      <w:bodyDiv w:val="1"/>
      <w:marLeft w:val="0"/>
      <w:marRight w:val="0"/>
      <w:marTop w:val="0"/>
      <w:marBottom w:val="0"/>
      <w:divBdr>
        <w:top w:val="none" w:sz="0" w:space="0" w:color="auto"/>
        <w:left w:val="none" w:sz="0" w:space="0" w:color="auto"/>
        <w:bottom w:val="none" w:sz="0" w:space="0" w:color="auto"/>
        <w:right w:val="none" w:sz="0" w:space="0" w:color="auto"/>
      </w:divBdr>
    </w:div>
    <w:div w:id="481967917">
      <w:bodyDiv w:val="1"/>
      <w:marLeft w:val="0"/>
      <w:marRight w:val="0"/>
      <w:marTop w:val="0"/>
      <w:marBottom w:val="0"/>
      <w:divBdr>
        <w:top w:val="none" w:sz="0" w:space="0" w:color="auto"/>
        <w:left w:val="none" w:sz="0" w:space="0" w:color="auto"/>
        <w:bottom w:val="none" w:sz="0" w:space="0" w:color="auto"/>
        <w:right w:val="none" w:sz="0" w:space="0" w:color="auto"/>
      </w:divBdr>
    </w:div>
    <w:div w:id="486047552">
      <w:bodyDiv w:val="1"/>
      <w:marLeft w:val="0"/>
      <w:marRight w:val="0"/>
      <w:marTop w:val="0"/>
      <w:marBottom w:val="0"/>
      <w:divBdr>
        <w:top w:val="none" w:sz="0" w:space="0" w:color="auto"/>
        <w:left w:val="none" w:sz="0" w:space="0" w:color="auto"/>
        <w:bottom w:val="none" w:sz="0" w:space="0" w:color="auto"/>
        <w:right w:val="none" w:sz="0" w:space="0" w:color="auto"/>
      </w:divBdr>
    </w:div>
    <w:div w:id="543254322">
      <w:bodyDiv w:val="1"/>
      <w:marLeft w:val="0"/>
      <w:marRight w:val="0"/>
      <w:marTop w:val="0"/>
      <w:marBottom w:val="0"/>
      <w:divBdr>
        <w:top w:val="none" w:sz="0" w:space="0" w:color="auto"/>
        <w:left w:val="none" w:sz="0" w:space="0" w:color="auto"/>
        <w:bottom w:val="none" w:sz="0" w:space="0" w:color="auto"/>
        <w:right w:val="none" w:sz="0" w:space="0" w:color="auto"/>
      </w:divBdr>
    </w:div>
    <w:div w:id="611127769">
      <w:bodyDiv w:val="1"/>
      <w:marLeft w:val="0"/>
      <w:marRight w:val="0"/>
      <w:marTop w:val="0"/>
      <w:marBottom w:val="0"/>
      <w:divBdr>
        <w:top w:val="none" w:sz="0" w:space="0" w:color="auto"/>
        <w:left w:val="none" w:sz="0" w:space="0" w:color="auto"/>
        <w:bottom w:val="none" w:sz="0" w:space="0" w:color="auto"/>
        <w:right w:val="none" w:sz="0" w:space="0" w:color="auto"/>
      </w:divBdr>
    </w:div>
    <w:div w:id="740491550">
      <w:bodyDiv w:val="1"/>
      <w:marLeft w:val="0"/>
      <w:marRight w:val="0"/>
      <w:marTop w:val="0"/>
      <w:marBottom w:val="0"/>
      <w:divBdr>
        <w:top w:val="none" w:sz="0" w:space="0" w:color="auto"/>
        <w:left w:val="none" w:sz="0" w:space="0" w:color="auto"/>
        <w:bottom w:val="none" w:sz="0" w:space="0" w:color="auto"/>
        <w:right w:val="none" w:sz="0" w:space="0" w:color="auto"/>
      </w:divBdr>
    </w:div>
    <w:div w:id="766730058">
      <w:bodyDiv w:val="1"/>
      <w:marLeft w:val="0"/>
      <w:marRight w:val="0"/>
      <w:marTop w:val="0"/>
      <w:marBottom w:val="0"/>
      <w:divBdr>
        <w:top w:val="none" w:sz="0" w:space="0" w:color="auto"/>
        <w:left w:val="none" w:sz="0" w:space="0" w:color="auto"/>
        <w:bottom w:val="none" w:sz="0" w:space="0" w:color="auto"/>
        <w:right w:val="none" w:sz="0" w:space="0" w:color="auto"/>
      </w:divBdr>
    </w:div>
    <w:div w:id="845754220">
      <w:bodyDiv w:val="1"/>
      <w:marLeft w:val="0"/>
      <w:marRight w:val="0"/>
      <w:marTop w:val="0"/>
      <w:marBottom w:val="0"/>
      <w:divBdr>
        <w:top w:val="none" w:sz="0" w:space="0" w:color="auto"/>
        <w:left w:val="none" w:sz="0" w:space="0" w:color="auto"/>
        <w:bottom w:val="none" w:sz="0" w:space="0" w:color="auto"/>
        <w:right w:val="none" w:sz="0" w:space="0" w:color="auto"/>
      </w:divBdr>
    </w:div>
    <w:div w:id="851648400">
      <w:bodyDiv w:val="1"/>
      <w:marLeft w:val="0"/>
      <w:marRight w:val="0"/>
      <w:marTop w:val="0"/>
      <w:marBottom w:val="0"/>
      <w:divBdr>
        <w:top w:val="none" w:sz="0" w:space="0" w:color="auto"/>
        <w:left w:val="none" w:sz="0" w:space="0" w:color="auto"/>
        <w:bottom w:val="none" w:sz="0" w:space="0" w:color="auto"/>
        <w:right w:val="none" w:sz="0" w:space="0" w:color="auto"/>
      </w:divBdr>
    </w:div>
    <w:div w:id="935939196">
      <w:bodyDiv w:val="1"/>
      <w:marLeft w:val="0"/>
      <w:marRight w:val="0"/>
      <w:marTop w:val="0"/>
      <w:marBottom w:val="0"/>
      <w:divBdr>
        <w:top w:val="none" w:sz="0" w:space="0" w:color="auto"/>
        <w:left w:val="none" w:sz="0" w:space="0" w:color="auto"/>
        <w:bottom w:val="none" w:sz="0" w:space="0" w:color="auto"/>
        <w:right w:val="none" w:sz="0" w:space="0" w:color="auto"/>
      </w:divBdr>
    </w:div>
    <w:div w:id="948242387">
      <w:bodyDiv w:val="1"/>
      <w:marLeft w:val="0"/>
      <w:marRight w:val="0"/>
      <w:marTop w:val="0"/>
      <w:marBottom w:val="0"/>
      <w:divBdr>
        <w:top w:val="none" w:sz="0" w:space="0" w:color="auto"/>
        <w:left w:val="none" w:sz="0" w:space="0" w:color="auto"/>
        <w:bottom w:val="none" w:sz="0" w:space="0" w:color="auto"/>
        <w:right w:val="none" w:sz="0" w:space="0" w:color="auto"/>
      </w:divBdr>
    </w:div>
    <w:div w:id="995648610">
      <w:bodyDiv w:val="1"/>
      <w:marLeft w:val="0"/>
      <w:marRight w:val="0"/>
      <w:marTop w:val="0"/>
      <w:marBottom w:val="0"/>
      <w:divBdr>
        <w:top w:val="none" w:sz="0" w:space="0" w:color="auto"/>
        <w:left w:val="none" w:sz="0" w:space="0" w:color="auto"/>
        <w:bottom w:val="none" w:sz="0" w:space="0" w:color="auto"/>
        <w:right w:val="none" w:sz="0" w:space="0" w:color="auto"/>
      </w:divBdr>
    </w:div>
    <w:div w:id="1020008355">
      <w:bodyDiv w:val="1"/>
      <w:marLeft w:val="0"/>
      <w:marRight w:val="0"/>
      <w:marTop w:val="0"/>
      <w:marBottom w:val="0"/>
      <w:divBdr>
        <w:top w:val="none" w:sz="0" w:space="0" w:color="auto"/>
        <w:left w:val="none" w:sz="0" w:space="0" w:color="auto"/>
        <w:bottom w:val="none" w:sz="0" w:space="0" w:color="auto"/>
        <w:right w:val="none" w:sz="0" w:space="0" w:color="auto"/>
      </w:divBdr>
    </w:div>
    <w:div w:id="1106582685">
      <w:bodyDiv w:val="1"/>
      <w:marLeft w:val="0"/>
      <w:marRight w:val="0"/>
      <w:marTop w:val="0"/>
      <w:marBottom w:val="0"/>
      <w:divBdr>
        <w:top w:val="none" w:sz="0" w:space="0" w:color="auto"/>
        <w:left w:val="none" w:sz="0" w:space="0" w:color="auto"/>
        <w:bottom w:val="none" w:sz="0" w:space="0" w:color="auto"/>
        <w:right w:val="none" w:sz="0" w:space="0" w:color="auto"/>
      </w:divBdr>
    </w:div>
    <w:div w:id="1137838897">
      <w:bodyDiv w:val="1"/>
      <w:marLeft w:val="0"/>
      <w:marRight w:val="0"/>
      <w:marTop w:val="0"/>
      <w:marBottom w:val="0"/>
      <w:divBdr>
        <w:top w:val="none" w:sz="0" w:space="0" w:color="auto"/>
        <w:left w:val="none" w:sz="0" w:space="0" w:color="auto"/>
        <w:bottom w:val="none" w:sz="0" w:space="0" w:color="auto"/>
        <w:right w:val="none" w:sz="0" w:space="0" w:color="auto"/>
      </w:divBdr>
    </w:div>
    <w:div w:id="1167937244">
      <w:bodyDiv w:val="1"/>
      <w:marLeft w:val="0"/>
      <w:marRight w:val="0"/>
      <w:marTop w:val="0"/>
      <w:marBottom w:val="0"/>
      <w:divBdr>
        <w:top w:val="none" w:sz="0" w:space="0" w:color="auto"/>
        <w:left w:val="none" w:sz="0" w:space="0" w:color="auto"/>
        <w:bottom w:val="none" w:sz="0" w:space="0" w:color="auto"/>
        <w:right w:val="none" w:sz="0" w:space="0" w:color="auto"/>
      </w:divBdr>
    </w:div>
    <w:div w:id="1209223067">
      <w:bodyDiv w:val="1"/>
      <w:marLeft w:val="0"/>
      <w:marRight w:val="0"/>
      <w:marTop w:val="0"/>
      <w:marBottom w:val="0"/>
      <w:divBdr>
        <w:top w:val="none" w:sz="0" w:space="0" w:color="auto"/>
        <w:left w:val="none" w:sz="0" w:space="0" w:color="auto"/>
        <w:bottom w:val="none" w:sz="0" w:space="0" w:color="auto"/>
        <w:right w:val="none" w:sz="0" w:space="0" w:color="auto"/>
      </w:divBdr>
    </w:div>
    <w:div w:id="1267617849">
      <w:bodyDiv w:val="1"/>
      <w:marLeft w:val="0"/>
      <w:marRight w:val="0"/>
      <w:marTop w:val="0"/>
      <w:marBottom w:val="0"/>
      <w:divBdr>
        <w:top w:val="none" w:sz="0" w:space="0" w:color="auto"/>
        <w:left w:val="none" w:sz="0" w:space="0" w:color="auto"/>
        <w:bottom w:val="none" w:sz="0" w:space="0" w:color="auto"/>
        <w:right w:val="none" w:sz="0" w:space="0" w:color="auto"/>
      </w:divBdr>
    </w:div>
    <w:div w:id="1276063848">
      <w:bodyDiv w:val="1"/>
      <w:marLeft w:val="0"/>
      <w:marRight w:val="0"/>
      <w:marTop w:val="0"/>
      <w:marBottom w:val="0"/>
      <w:divBdr>
        <w:top w:val="none" w:sz="0" w:space="0" w:color="auto"/>
        <w:left w:val="none" w:sz="0" w:space="0" w:color="auto"/>
        <w:bottom w:val="none" w:sz="0" w:space="0" w:color="auto"/>
        <w:right w:val="none" w:sz="0" w:space="0" w:color="auto"/>
      </w:divBdr>
    </w:div>
    <w:div w:id="1302341017">
      <w:bodyDiv w:val="1"/>
      <w:marLeft w:val="0"/>
      <w:marRight w:val="0"/>
      <w:marTop w:val="0"/>
      <w:marBottom w:val="0"/>
      <w:divBdr>
        <w:top w:val="none" w:sz="0" w:space="0" w:color="auto"/>
        <w:left w:val="none" w:sz="0" w:space="0" w:color="auto"/>
        <w:bottom w:val="none" w:sz="0" w:space="0" w:color="auto"/>
        <w:right w:val="none" w:sz="0" w:space="0" w:color="auto"/>
      </w:divBdr>
    </w:div>
    <w:div w:id="1381440488">
      <w:bodyDiv w:val="1"/>
      <w:marLeft w:val="0"/>
      <w:marRight w:val="0"/>
      <w:marTop w:val="0"/>
      <w:marBottom w:val="0"/>
      <w:divBdr>
        <w:top w:val="none" w:sz="0" w:space="0" w:color="auto"/>
        <w:left w:val="none" w:sz="0" w:space="0" w:color="auto"/>
        <w:bottom w:val="none" w:sz="0" w:space="0" w:color="auto"/>
        <w:right w:val="none" w:sz="0" w:space="0" w:color="auto"/>
      </w:divBdr>
    </w:div>
    <w:div w:id="1398167120">
      <w:bodyDiv w:val="1"/>
      <w:marLeft w:val="0"/>
      <w:marRight w:val="0"/>
      <w:marTop w:val="0"/>
      <w:marBottom w:val="0"/>
      <w:divBdr>
        <w:top w:val="none" w:sz="0" w:space="0" w:color="auto"/>
        <w:left w:val="none" w:sz="0" w:space="0" w:color="auto"/>
        <w:bottom w:val="none" w:sz="0" w:space="0" w:color="auto"/>
        <w:right w:val="none" w:sz="0" w:space="0" w:color="auto"/>
      </w:divBdr>
      <w:divsChild>
        <w:div w:id="980505077">
          <w:marLeft w:val="0"/>
          <w:marRight w:val="0"/>
          <w:marTop w:val="0"/>
          <w:marBottom w:val="0"/>
          <w:divBdr>
            <w:top w:val="none" w:sz="0" w:space="0" w:color="auto"/>
            <w:left w:val="none" w:sz="0" w:space="0" w:color="auto"/>
            <w:bottom w:val="none" w:sz="0" w:space="0" w:color="auto"/>
            <w:right w:val="none" w:sz="0" w:space="0" w:color="auto"/>
          </w:divBdr>
          <w:divsChild>
            <w:div w:id="1780221103">
              <w:marLeft w:val="0"/>
              <w:marRight w:val="0"/>
              <w:marTop w:val="0"/>
              <w:marBottom w:val="0"/>
              <w:divBdr>
                <w:top w:val="none" w:sz="0" w:space="0" w:color="auto"/>
                <w:left w:val="none" w:sz="0" w:space="0" w:color="auto"/>
                <w:bottom w:val="none" w:sz="0" w:space="0" w:color="auto"/>
                <w:right w:val="none" w:sz="0" w:space="0" w:color="auto"/>
              </w:divBdr>
              <w:divsChild>
                <w:div w:id="199057067">
                  <w:marLeft w:val="0"/>
                  <w:marRight w:val="0"/>
                  <w:marTop w:val="0"/>
                  <w:marBottom w:val="0"/>
                  <w:divBdr>
                    <w:top w:val="none" w:sz="0" w:space="0" w:color="auto"/>
                    <w:left w:val="none" w:sz="0" w:space="0" w:color="auto"/>
                    <w:bottom w:val="none" w:sz="0" w:space="0" w:color="auto"/>
                    <w:right w:val="none" w:sz="0" w:space="0" w:color="auto"/>
                  </w:divBdr>
                  <w:divsChild>
                    <w:div w:id="80759533">
                      <w:marLeft w:val="0"/>
                      <w:marRight w:val="0"/>
                      <w:marTop w:val="0"/>
                      <w:marBottom w:val="0"/>
                      <w:divBdr>
                        <w:top w:val="single" w:sz="6" w:space="15" w:color="E8E8E8"/>
                        <w:left w:val="single" w:sz="6" w:space="15" w:color="E8E8E8"/>
                        <w:bottom w:val="single" w:sz="6" w:space="15" w:color="E8E8E8"/>
                        <w:right w:val="single" w:sz="6" w:space="15" w:color="E8E8E8"/>
                      </w:divBdr>
                      <w:divsChild>
                        <w:div w:id="2095465640">
                          <w:marLeft w:val="0"/>
                          <w:marRight w:val="0"/>
                          <w:marTop w:val="0"/>
                          <w:marBottom w:val="0"/>
                          <w:divBdr>
                            <w:top w:val="none" w:sz="0" w:space="0" w:color="auto"/>
                            <w:left w:val="none" w:sz="0" w:space="0" w:color="auto"/>
                            <w:bottom w:val="none" w:sz="0" w:space="0" w:color="auto"/>
                            <w:right w:val="none" w:sz="0" w:space="0" w:color="auto"/>
                          </w:divBdr>
                          <w:divsChild>
                            <w:div w:id="822502468">
                              <w:marLeft w:val="0"/>
                              <w:marRight w:val="0"/>
                              <w:marTop w:val="0"/>
                              <w:marBottom w:val="0"/>
                              <w:divBdr>
                                <w:top w:val="none" w:sz="0" w:space="0" w:color="auto"/>
                                <w:left w:val="none" w:sz="0" w:space="0" w:color="auto"/>
                                <w:bottom w:val="none" w:sz="0" w:space="0" w:color="auto"/>
                                <w:right w:val="none" w:sz="0" w:space="0" w:color="auto"/>
                              </w:divBdr>
                            </w:div>
                            <w:div w:id="886141093">
                              <w:marLeft w:val="0"/>
                              <w:marRight w:val="0"/>
                              <w:marTop w:val="0"/>
                              <w:marBottom w:val="0"/>
                              <w:divBdr>
                                <w:top w:val="none" w:sz="0" w:space="0" w:color="auto"/>
                                <w:left w:val="none" w:sz="0" w:space="0" w:color="auto"/>
                                <w:bottom w:val="none" w:sz="0" w:space="0" w:color="auto"/>
                                <w:right w:val="none" w:sz="0" w:space="0" w:color="auto"/>
                              </w:divBdr>
                            </w:div>
                            <w:div w:id="564029736">
                              <w:marLeft w:val="0"/>
                              <w:marRight w:val="0"/>
                              <w:marTop w:val="0"/>
                              <w:marBottom w:val="0"/>
                              <w:divBdr>
                                <w:top w:val="none" w:sz="0" w:space="0" w:color="auto"/>
                                <w:left w:val="none" w:sz="0" w:space="0" w:color="auto"/>
                                <w:bottom w:val="none" w:sz="0" w:space="0" w:color="auto"/>
                                <w:right w:val="none" w:sz="0" w:space="0" w:color="auto"/>
                              </w:divBdr>
                            </w:div>
                            <w:div w:id="1556813437">
                              <w:marLeft w:val="0"/>
                              <w:marRight w:val="0"/>
                              <w:marTop w:val="0"/>
                              <w:marBottom w:val="0"/>
                              <w:divBdr>
                                <w:top w:val="none" w:sz="0" w:space="0" w:color="auto"/>
                                <w:left w:val="none" w:sz="0" w:space="0" w:color="auto"/>
                                <w:bottom w:val="none" w:sz="0" w:space="0" w:color="auto"/>
                                <w:right w:val="none" w:sz="0" w:space="0" w:color="auto"/>
                              </w:divBdr>
                            </w:div>
                            <w:div w:id="1278178459">
                              <w:marLeft w:val="0"/>
                              <w:marRight w:val="0"/>
                              <w:marTop w:val="0"/>
                              <w:marBottom w:val="0"/>
                              <w:divBdr>
                                <w:top w:val="none" w:sz="0" w:space="0" w:color="auto"/>
                                <w:left w:val="none" w:sz="0" w:space="0" w:color="auto"/>
                                <w:bottom w:val="none" w:sz="0" w:space="0" w:color="auto"/>
                                <w:right w:val="none" w:sz="0" w:space="0" w:color="auto"/>
                              </w:divBdr>
                            </w:div>
                            <w:div w:id="2100834647">
                              <w:marLeft w:val="0"/>
                              <w:marRight w:val="0"/>
                              <w:marTop w:val="0"/>
                              <w:marBottom w:val="0"/>
                              <w:divBdr>
                                <w:top w:val="none" w:sz="0" w:space="0" w:color="auto"/>
                                <w:left w:val="none" w:sz="0" w:space="0" w:color="auto"/>
                                <w:bottom w:val="none" w:sz="0" w:space="0" w:color="auto"/>
                                <w:right w:val="none" w:sz="0" w:space="0" w:color="auto"/>
                              </w:divBdr>
                            </w:div>
                            <w:div w:id="2018263041">
                              <w:marLeft w:val="0"/>
                              <w:marRight w:val="0"/>
                              <w:marTop w:val="0"/>
                              <w:marBottom w:val="0"/>
                              <w:divBdr>
                                <w:top w:val="none" w:sz="0" w:space="0" w:color="auto"/>
                                <w:left w:val="none" w:sz="0" w:space="0" w:color="auto"/>
                                <w:bottom w:val="none" w:sz="0" w:space="0" w:color="auto"/>
                                <w:right w:val="none" w:sz="0" w:space="0" w:color="auto"/>
                              </w:divBdr>
                            </w:div>
                            <w:div w:id="62801382">
                              <w:marLeft w:val="0"/>
                              <w:marRight w:val="0"/>
                              <w:marTop w:val="0"/>
                              <w:marBottom w:val="0"/>
                              <w:divBdr>
                                <w:top w:val="none" w:sz="0" w:space="0" w:color="auto"/>
                                <w:left w:val="none" w:sz="0" w:space="0" w:color="auto"/>
                                <w:bottom w:val="none" w:sz="0" w:space="0" w:color="auto"/>
                                <w:right w:val="none" w:sz="0" w:space="0" w:color="auto"/>
                              </w:divBdr>
                            </w:div>
                            <w:div w:id="412549203">
                              <w:marLeft w:val="0"/>
                              <w:marRight w:val="0"/>
                              <w:marTop w:val="0"/>
                              <w:marBottom w:val="0"/>
                              <w:divBdr>
                                <w:top w:val="none" w:sz="0" w:space="0" w:color="auto"/>
                                <w:left w:val="none" w:sz="0" w:space="0" w:color="auto"/>
                                <w:bottom w:val="none" w:sz="0" w:space="0" w:color="auto"/>
                                <w:right w:val="none" w:sz="0" w:space="0" w:color="auto"/>
                              </w:divBdr>
                            </w:div>
                            <w:div w:id="1763261404">
                              <w:marLeft w:val="0"/>
                              <w:marRight w:val="0"/>
                              <w:marTop w:val="0"/>
                              <w:marBottom w:val="0"/>
                              <w:divBdr>
                                <w:top w:val="none" w:sz="0" w:space="0" w:color="auto"/>
                                <w:left w:val="none" w:sz="0" w:space="0" w:color="auto"/>
                                <w:bottom w:val="none" w:sz="0" w:space="0" w:color="auto"/>
                                <w:right w:val="none" w:sz="0" w:space="0" w:color="auto"/>
                              </w:divBdr>
                            </w:div>
                            <w:div w:id="62605059">
                              <w:marLeft w:val="0"/>
                              <w:marRight w:val="0"/>
                              <w:marTop w:val="0"/>
                              <w:marBottom w:val="0"/>
                              <w:divBdr>
                                <w:top w:val="none" w:sz="0" w:space="0" w:color="auto"/>
                                <w:left w:val="none" w:sz="0" w:space="0" w:color="auto"/>
                                <w:bottom w:val="none" w:sz="0" w:space="0" w:color="auto"/>
                                <w:right w:val="none" w:sz="0" w:space="0" w:color="auto"/>
                              </w:divBdr>
                            </w:div>
                            <w:div w:id="1810055495">
                              <w:marLeft w:val="0"/>
                              <w:marRight w:val="0"/>
                              <w:marTop w:val="0"/>
                              <w:marBottom w:val="0"/>
                              <w:divBdr>
                                <w:top w:val="none" w:sz="0" w:space="0" w:color="auto"/>
                                <w:left w:val="none" w:sz="0" w:space="0" w:color="auto"/>
                                <w:bottom w:val="none" w:sz="0" w:space="0" w:color="auto"/>
                                <w:right w:val="none" w:sz="0" w:space="0" w:color="auto"/>
                              </w:divBdr>
                            </w:div>
                            <w:div w:id="1256207717">
                              <w:marLeft w:val="0"/>
                              <w:marRight w:val="0"/>
                              <w:marTop w:val="0"/>
                              <w:marBottom w:val="0"/>
                              <w:divBdr>
                                <w:top w:val="none" w:sz="0" w:space="0" w:color="auto"/>
                                <w:left w:val="none" w:sz="0" w:space="0" w:color="auto"/>
                                <w:bottom w:val="none" w:sz="0" w:space="0" w:color="auto"/>
                                <w:right w:val="none" w:sz="0" w:space="0" w:color="auto"/>
                              </w:divBdr>
                            </w:div>
                            <w:div w:id="32534969">
                              <w:marLeft w:val="0"/>
                              <w:marRight w:val="0"/>
                              <w:marTop w:val="0"/>
                              <w:marBottom w:val="0"/>
                              <w:divBdr>
                                <w:top w:val="none" w:sz="0" w:space="0" w:color="auto"/>
                                <w:left w:val="none" w:sz="0" w:space="0" w:color="auto"/>
                                <w:bottom w:val="none" w:sz="0" w:space="0" w:color="auto"/>
                                <w:right w:val="none" w:sz="0" w:space="0" w:color="auto"/>
                              </w:divBdr>
                            </w:div>
                            <w:div w:id="55008882">
                              <w:marLeft w:val="0"/>
                              <w:marRight w:val="0"/>
                              <w:marTop w:val="0"/>
                              <w:marBottom w:val="0"/>
                              <w:divBdr>
                                <w:top w:val="none" w:sz="0" w:space="0" w:color="auto"/>
                                <w:left w:val="none" w:sz="0" w:space="0" w:color="auto"/>
                                <w:bottom w:val="none" w:sz="0" w:space="0" w:color="auto"/>
                                <w:right w:val="none" w:sz="0" w:space="0" w:color="auto"/>
                              </w:divBdr>
                            </w:div>
                            <w:div w:id="1851213479">
                              <w:marLeft w:val="0"/>
                              <w:marRight w:val="0"/>
                              <w:marTop w:val="0"/>
                              <w:marBottom w:val="0"/>
                              <w:divBdr>
                                <w:top w:val="none" w:sz="0" w:space="0" w:color="auto"/>
                                <w:left w:val="none" w:sz="0" w:space="0" w:color="auto"/>
                                <w:bottom w:val="none" w:sz="0" w:space="0" w:color="auto"/>
                                <w:right w:val="none" w:sz="0" w:space="0" w:color="auto"/>
                              </w:divBdr>
                            </w:div>
                            <w:div w:id="466361145">
                              <w:marLeft w:val="0"/>
                              <w:marRight w:val="0"/>
                              <w:marTop w:val="0"/>
                              <w:marBottom w:val="0"/>
                              <w:divBdr>
                                <w:top w:val="none" w:sz="0" w:space="0" w:color="auto"/>
                                <w:left w:val="none" w:sz="0" w:space="0" w:color="auto"/>
                                <w:bottom w:val="none" w:sz="0" w:space="0" w:color="auto"/>
                                <w:right w:val="none" w:sz="0" w:space="0" w:color="auto"/>
                              </w:divBdr>
                            </w:div>
                            <w:div w:id="1918786965">
                              <w:marLeft w:val="0"/>
                              <w:marRight w:val="0"/>
                              <w:marTop w:val="0"/>
                              <w:marBottom w:val="0"/>
                              <w:divBdr>
                                <w:top w:val="none" w:sz="0" w:space="0" w:color="auto"/>
                                <w:left w:val="none" w:sz="0" w:space="0" w:color="auto"/>
                                <w:bottom w:val="none" w:sz="0" w:space="0" w:color="auto"/>
                                <w:right w:val="none" w:sz="0" w:space="0" w:color="auto"/>
                              </w:divBdr>
                            </w:div>
                            <w:div w:id="1061825558">
                              <w:marLeft w:val="0"/>
                              <w:marRight w:val="0"/>
                              <w:marTop w:val="0"/>
                              <w:marBottom w:val="0"/>
                              <w:divBdr>
                                <w:top w:val="none" w:sz="0" w:space="0" w:color="auto"/>
                                <w:left w:val="none" w:sz="0" w:space="0" w:color="auto"/>
                                <w:bottom w:val="none" w:sz="0" w:space="0" w:color="auto"/>
                                <w:right w:val="none" w:sz="0" w:space="0" w:color="auto"/>
                              </w:divBdr>
                            </w:div>
                            <w:div w:id="1828747697">
                              <w:marLeft w:val="0"/>
                              <w:marRight w:val="0"/>
                              <w:marTop w:val="0"/>
                              <w:marBottom w:val="0"/>
                              <w:divBdr>
                                <w:top w:val="none" w:sz="0" w:space="0" w:color="auto"/>
                                <w:left w:val="none" w:sz="0" w:space="0" w:color="auto"/>
                                <w:bottom w:val="none" w:sz="0" w:space="0" w:color="auto"/>
                                <w:right w:val="none" w:sz="0" w:space="0" w:color="auto"/>
                              </w:divBdr>
                            </w:div>
                            <w:div w:id="804586345">
                              <w:marLeft w:val="0"/>
                              <w:marRight w:val="0"/>
                              <w:marTop w:val="0"/>
                              <w:marBottom w:val="0"/>
                              <w:divBdr>
                                <w:top w:val="none" w:sz="0" w:space="0" w:color="auto"/>
                                <w:left w:val="none" w:sz="0" w:space="0" w:color="auto"/>
                                <w:bottom w:val="none" w:sz="0" w:space="0" w:color="auto"/>
                                <w:right w:val="none" w:sz="0" w:space="0" w:color="auto"/>
                              </w:divBdr>
                            </w:div>
                            <w:div w:id="1751000552">
                              <w:marLeft w:val="0"/>
                              <w:marRight w:val="0"/>
                              <w:marTop w:val="0"/>
                              <w:marBottom w:val="0"/>
                              <w:divBdr>
                                <w:top w:val="none" w:sz="0" w:space="0" w:color="auto"/>
                                <w:left w:val="none" w:sz="0" w:space="0" w:color="auto"/>
                                <w:bottom w:val="none" w:sz="0" w:space="0" w:color="auto"/>
                                <w:right w:val="none" w:sz="0" w:space="0" w:color="auto"/>
                              </w:divBdr>
                            </w:div>
                            <w:div w:id="968978539">
                              <w:marLeft w:val="0"/>
                              <w:marRight w:val="0"/>
                              <w:marTop w:val="0"/>
                              <w:marBottom w:val="0"/>
                              <w:divBdr>
                                <w:top w:val="none" w:sz="0" w:space="0" w:color="auto"/>
                                <w:left w:val="none" w:sz="0" w:space="0" w:color="auto"/>
                                <w:bottom w:val="none" w:sz="0" w:space="0" w:color="auto"/>
                                <w:right w:val="none" w:sz="0" w:space="0" w:color="auto"/>
                              </w:divBdr>
                            </w:div>
                            <w:div w:id="1337070636">
                              <w:marLeft w:val="0"/>
                              <w:marRight w:val="0"/>
                              <w:marTop w:val="0"/>
                              <w:marBottom w:val="0"/>
                              <w:divBdr>
                                <w:top w:val="none" w:sz="0" w:space="0" w:color="auto"/>
                                <w:left w:val="none" w:sz="0" w:space="0" w:color="auto"/>
                                <w:bottom w:val="none" w:sz="0" w:space="0" w:color="auto"/>
                                <w:right w:val="none" w:sz="0" w:space="0" w:color="auto"/>
                              </w:divBdr>
                            </w:div>
                            <w:div w:id="2074304830">
                              <w:marLeft w:val="0"/>
                              <w:marRight w:val="0"/>
                              <w:marTop w:val="0"/>
                              <w:marBottom w:val="0"/>
                              <w:divBdr>
                                <w:top w:val="none" w:sz="0" w:space="0" w:color="auto"/>
                                <w:left w:val="none" w:sz="0" w:space="0" w:color="auto"/>
                                <w:bottom w:val="none" w:sz="0" w:space="0" w:color="auto"/>
                                <w:right w:val="none" w:sz="0" w:space="0" w:color="auto"/>
                              </w:divBdr>
                            </w:div>
                            <w:div w:id="661661108">
                              <w:marLeft w:val="0"/>
                              <w:marRight w:val="0"/>
                              <w:marTop w:val="0"/>
                              <w:marBottom w:val="0"/>
                              <w:divBdr>
                                <w:top w:val="none" w:sz="0" w:space="0" w:color="auto"/>
                                <w:left w:val="none" w:sz="0" w:space="0" w:color="auto"/>
                                <w:bottom w:val="none" w:sz="0" w:space="0" w:color="auto"/>
                                <w:right w:val="none" w:sz="0" w:space="0" w:color="auto"/>
                              </w:divBdr>
                            </w:div>
                            <w:div w:id="69082649">
                              <w:marLeft w:val="0"/>
                              <w:marRight w:val="0"/>
                              <w:marTop w:val="0"/>
                              <w:marBottom w:val="0"/>
                              <w:divBdr>
                                <w:top w:val="none" w:sz="0" w:space="0" w:color="auto"/>
                                <w:left w:val="none" w:sz="0" w:space="0" w:color="auto"/>
                                <w:bottom w:val="none" w:sz="0" w:space="0" w:color="auto"/>
                                <w:right w:val="none" w:sz="0" w:space="0" w:color="auto"/>
                              </w:divBdr>
                            </w:div>
                            <w:div w:id="10751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490396">
      <w:bodyDiv w:val="1"/>
      <w:marLeft w:val="0"/>
      <w:marRight w:val="0"/>
      <w:marTop w:val="0"/>
      <w:marBottom w:val="0"/>
      <w:divBdr>
        <w:top w:val="none" w:sz="0" w:space="0" w:color="auto"/>
        <w:left w:val="none" w:sz="0" w:space="0" w:color="auto"/>
        <w:bottom w:val="none" w:sz="0" w:space="0" w:color="auto"/>
        <w:right w:val="none" w:sz="0" w:space="0" w:color="auto"/>
      </w:divBdr>
      <w:divsChild>
        <w:div w:id="1868987122">
          <w:marLeft w:val="0"/>
          <w:marRight w:val="0"/>
          <w:marTop w:val="0"/>
          <w:marBottom w:val="0"/>
          <w:divBdr>
            <w:top w:val="none" w:sz="0" w:space="0" w:color="auto"/>
            <w:left w:val="none" w:sz="0" w:space="0" w:color="auto"/>
            <w:bottom w:val="none" w:sz="0" w:space="0" w:color="auto"/>
            <w:right w:val="none" w:sz="0" w:space="0" w:color="auto"/>
          </w:divBdr>
          <w:divsChild>
            <w:div w:id="1394086129">
              <w:marLeft w:val="0"/>
              <w:marRight w:val="0"/>
              <w:marTop w:val="0"/>
              <w:marBottom w:val="0"/>
              <w:divBdr>
                <w:top w:val="none" w:sz="0" w:space="0" w:color="auto"/>
                <w:left w:val="none" w:sz="0" w:space="0" w:color="auto"/>
                <w:bottom w:val="none" w:sz="0" w:space="0" w:color="auto"/>
                <w:right w:val="none" w:sz="0" w:space="0" w:color="auto"/>
              </w:divBdr>
              <w:divsChild>
                <w:div w:id="1368141229">
                  <w:marLeft w:val="0"/>
                  <w:marRight w:val="0"/>
                  <w:marTop w:val="0"/>
                  <w:marBottom w:val="0"/>
                  <w:divBdr>
                    <w:top w:val="none" w:sz="0" w:space="0" w:color="auto"/>
                    <w:left w:val="none" w:sz="0" w:space="0" w:color="auto"/>
                    <w:bottom w:val="none" w:sz="0" w:space="0" w:color="auto"/>
                    <w:right w:val="none" w:sz="0" w:space="0" w:color="auto"/>
                  </w:divBdr>
                  <w:divsChild>
                    <w:div w:id="1982541679">
                      <w:marLeft w:val="0"/>
                      <w:marRight w:val="0"/>
                      <w:marTop w:val="0"/>
                      <w:marBottom w:val="0"/>
                      <w:divBdr>
                        <w:top w:val="none" w:sz="0" w:space="0" w:color="auto"/>
                        <w:left w:val="none" w:sz="0" w:space="0" w:color="auto"/>
                        <w:bottom w:val="none" w:sz="0" w:space="0" w:color="auto"/>
                        <w:right w:val="none" w:sz="0" w:space="0" w:color="auto"/>
                      </w:divBdr>
                      <w:divsChild>
                        <w:div w:id="11212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141567">
      <w:bodyDiv w:val="1"/>
      <w:marLeft w:val="0"/>
      <w:marRight w:val="0"/>
      <w:marTop w:val="0"/>
      <w:marBottom w:val="0"/>
      <w:divBdr>
        <w:top w:val="none" w:sz="0" w:space="0" w:color="auto"/>
        <w:left w:val="none" w:sz="0" w:space="0" w:color="auto"/>
        <w:bottom w:val="none" w:sz="0" w:space="0" w:color="auto"/>
        <w:right w:val="none" w:sz="0" w:space="0" w:color="auto"/>
      </w:divBdr>
    </w:div>
    <w:div w:id="1461729993">
      <w:bodyDiv w:val="1"/>
      <w:marLeft w:val="0"/>
      <w:marRight w:val="0"/>
      <w:marTop w:val="0"/>
      <w:marBottom w:val="0"/>
      <w:divBdr>
        <w:top w:val="none" w:sz="0" w:space="0" w:color="auto"/>
        <w:left w:val="none" w:sz="0" w:space="0" w:color="auto"/>
        <w:bottom w:val="none" w:sz="0" w:space="0" w:color="auto"/>
        <w:right w:val="none" w:sz="0" w:space="0" w:color="auto"/>
      </w:divBdr>
    </w:div>
    <w:div w:id="1504969946">
      <w:bodyDiv w:val="1"/>
      <w:marLeft w:val="0"/>
      <w:marRight w:val="0"/>
      <w:marTop w:val="0"/>
      <w:marBottom w:val="0"/>
      <w:divBdr>
        <w:top w:val="none" w:sz="0" w:space="0" w:color="auto"/>
        <w:left w:val="none" w:sz="0" w:space="0" w:color="auto"/>
        <w:bottom w:val="none" w:sz="0" w:space="0" w:color="auto"/>
        <w:right w:val="none" w:sz="0" w:space="0" w:color="auto"/>
      </w:divBdr>
    </w:div>
    <w:div w:id="1509102689">
      <w:bodyDiv w:val="1"/>
      <w:marLeft w:val="0"/>
      <w:marRight w:val="0"/>
      <w:marTop w:val="0"/>
      <w:marBottom w:val="0"/>
      <w:divBdr>
        <w:top w:val="none" w:sz="0" w:space="0" w:color="auto"/>
        <w:left w:val="none" w:sz="0" w:space="0" w:color="auto"/>
        <w:bottom w:val="none" w:sz="0" w:space="0" w:color="auto"/>
        <w:right w:val="none" w:sz="0" w:space="0" w:color="auto"/>
      </w:divBdr>
    </w:div>
    <w:div w:id="1513491178">
      <w:bodyDiv w:val="1"/>
      <w:marLeft w:val="0"/>
      <w:marRight w:val="0"/>
      <w:marTop w:val="0"/>
      <w:marBottom w:val="0"/>
      <w:divBdr>
        <w:top w:val="none" w:sz="0" w:space="0" w:color="auto"/>
        <w:left w:val="none" w:sz="0" w:space="0" w:color="auto"/>
        <w:bottom w:val="none" w:sz="0" w:space="0" w:color="auto"/>
        <w:right w:val="none" w:sz="0" w:space="0" w:color="auto"/>
      </w:divBdr>
    </w:div>
    <w:div w:id="1515876044">
      <w:bodyDiv w:val="1"/>
      <w:marLeft w:val="0"/>
      <w:marRight w:val="0"/>
      <w:marTop w:val="0"/>
      <w:marBottom w:val="0"/>
      <w:divBdr>
        <w:top w:val="none" w:sz="0" w:space="0" w:color="auto"/>
        <w:left w:val="none" w:sz="0" w:space="0" w:color="auto"/>
        <w:bottom w:val="none" w:sz="0" w:space="0" w:color="auto"/>
        <w:right w:val="none" w:sz="0" w:space="0" w:color="auto"/>
      </w:divBdr>
    </w:div>
    <w:div w:id="1518159196">
      <w:bodyDiv w:val="1"/>
      <w:marLeft w:val="0"/>
      <w:marRight w:val="0"/>
      <w:marTop w:val="0"/>
      <w:marBottom w:val="0"/>
      <w:divBdr>
        <w:top w:val="none" w:sz="0" w:space="0" w:color="auto"/>
        <w:left w:val="none" w:sz="0" w:space="0" w:color="auto"/>
        <w:bottom w:val="none" w:sz="0" w:space="0" w:color="auto"/>
        <w:right w:val="none" w:sz="0" w:space="0" w:color="auto"/>
      </w:divBdr>
    </w:div>
    <w:div w:id="1524788368">
      <w:bodyDiv w:val="1"/>
      <w:marLeft w:val="0"/>
      <w:marRight w:val="0"/>
      <w:marTop w:val="0"/>
      <w:marBottom w:val="0"/>
      <w:divBdr>
        <w:top w:val="none" w:sz="0" w:space="0" w:color="auto"/>
        <w:left w:val="none" w:sz="0" w:space="0" w:color="auto"/>
        <w:bottom w:val="none" w:sz="0" w:space="0" w:color="auto"/>
        <w:right w:val="none" w:sz="0" w:space="0" w:color="auto"/>
      </w:divBdr>
    </w:div>
    <w:div w:id="1548108355">
      <w:bodyDiv w:val="1"/>
      <w:marLeft w:val="0"/>
      <w:marRight w:val="0"/>
      <w:marTop w:val="0"/>
      <w:marBottom w:val="0"/>
      <w:divBdr>
        <w:top w:val="none" w:sz="0" w:space="0" w:color="auto"/>
        <w:left w:val="none" w:sz="0" w:space="0" w:color="auto"/>
        <w:bottom w:val="none" w:sz="0" w:space="0" w:color="auto"/>
        <w:right w:val="none" w:sz="0" w:space="0" w:color="auto"/>
      </w:divBdr>
    </w:div>
    <w:div w:id="1592739824">
      <w:bodyDiv w:val="1"/>
      <w:marLeft w:val="0"/>
      <w:marRight w:val="0"/>
      <w:marTop w:val="0"/>
      <w:marBottom w:val="0"/>
      <w:divBdr>
        <w:top w:val="none" w:sz="0" w:space="0" w:color="auto"/>
        <w:left w:val="none" w:sz="0" w:space="0" w:color="auto"/>
        <w:bottom w:val="none" w:sz="0" w:space="0" w:color="auto"/>
        <w:right w:val="none" w:sz="0" w:space="0" w:color="auto"/>
      </w:divBdr>
    </w:div>
    <w:div w:id="1611085218">
      <w:bodyDiv w:val="1"/>
      <w:marLeft w:val="0"/>
      <w:marRight w:val="0"/>
      <w:marTop w:val="0"/>
      <w:marBottom w:val="0"/>
      <w:divBdr>
        <w:top w:val="none" w:sz="0" w:space="0" w:color="auto"/>
        <w:left w:val="none" w:sz="0" w:space="0" w:color="auto"/>
        <w:bottom w:val="none" w:sz="0" w:space="0" w:color="auto"/>
        <w:right w:val="none" w:sz="0" w:space="0" w:color="auto"/>
      </w:divBdr>
    </w:div>
    <w:div w:id="1670864840">
      <w:bodyDiv w:val="1"/>
      <w:marLeft w:val="0"/>
      <w:marRight w:val="0"/>
      <w:marTop w:val="0"/>
      <w:marBottom w:val="0"/>
      <w:divBdr>
        <w:top w:val="none" w:sz="0" w:space="0" w:color="auto"/>
        <w:left w:val="none" w:sz="0" w:space="0" w:color="auto"/>
        <w:bottom w:val="none" w:sz="0" w:space="0" w:color="auto"/>
        <w:right w:val="none" w:sz="0" w:space="0" w:color="auto"/>
      </w:divBdr>
    </w:div>
    <w:div w:id="1693723735">
      <w:bodyDiv w:val="1"/>
      <w:marLeft w:val="0"/>
      <w:marRight w:val="0"/>
      <w:marTop w:val="0"/>
      <w:marBottom w:val="0"/>
      <w:divBdr>
        <w:top w:val="none" w:sz="0" w:space="0" w:color="auto"/>
        <w:left w:val="none" w:sz="0" w:space="0" w:color="auto"/>
        <w:bottom w:val="none" w:sz="0" w:space="0" w:color="auto"/>
        <w:right w:val="none" w:sz="0" w:space="0" w:color="auto"/>
      </w:divBdr>
    </w:div>
    <w:div w:id="1701315395">
      <w:bodyDiv w:val="1"/>
      <w:marLeft w:val="0"/>
      <w:marRight w:val="0"/>
      <w:marTop w:val="0"/>
      <w:marBottom w:val="0"/>
      <w:divBdr>
        <w:top w:val="none" w:sz="0" w:space="0" w:color="auto"/>
        <w:left w:val="none" w:sz="0" w:space="0" w:color="auto"/>
        <w:bottom w:val="none" w:sz="0" w:space="0" w:color="auto"/>
        <w:right w:val="none" w:sz="0" w:space="0" w:color="auto"/>
      </w:divBdr>
    </w:div>
    <w:div w:id="1752194847">
      <w:bodyDiv w:val="1"/>
      <w:marLeft w:val="0"/>
      <w:marRight w:val="0"/>
      <w:marTop w:val="0"/>
      <w:marBottom w:val="0"/>
      <w:divBdr>
        <w:top w:val="none" w:sz="0" w:space="0" w:color="auto"/>
        <w:left w:val="none" w:sz="0" w:space="0" w:color="auto"/>
        <w:bottom w:val="none" w:sz="0" w:space="0" w:color="auto"/>
        <w:right w:val="none" w:sz="0" w:space="0" w:color="auto"/>
      </w:divBdr>
    </w:div>
    <w:div w:id="1860269498">
      <w:bodyDiv w:val="1"/>
      <w:marLeft w:val="0"/>
      <w:marRight w:val="0"/>
      <w:marTop w:val="0"/>
      <w:marBottom w:val="0"/>
      <w:divBdr>
        <w:top w:val="none" w:sz="0" w:space="0" w:color="auto"/>
        <w:left w:val="none" w:sz="0" w:space="0" w:color="auto"/>
        <w:bottom w:val="none" w:sz="0" w:space="0" w:color="auto"/>
        <w:right w:val="none" w:sz="0" w:space="0" w:color="auto"/>
      </w:divBdr>
    </w:div>
    <w:div w:id="1920366180">
      <w:bodyDiv w:val="1"/>
      <w:marLeft w:val="0"/>
      <w:marRight w:val="0"/>
      <w:marTop w:val="0"/>
      <w:marBottom w:val="0"/>
      <w:divBdr>
        <w:top w:val="none" w:sz="0" w:space="0" w:color="auto"/>
        <w:left w:val="none" w:sz="0" w:space="0" w:color="auto"/>
        <w:bottom w:val="none" w:sz="0" w:space="0" w:color="auto"/>
        <w:right w:val="none" w:sz="0" w:space="0" w:color="auto"/>
      </w:divBdr>
    </w:div>
    <w:div w:id="1924217984">
      <w:bodyDiv w:val="1"/>
      <w:marLeft w:val="0"/>
      <w:marRight w:val="0"/>
      <w:marTop w:val="0"/>
      <w:marBottom w:val="0"/>
      <w:divBdr>
        <w:top w:val="none" w:sz="0" w:space="0" w:color="auto"/>
        <w:left w:val="none" w:sz="0" w:space="0" w:color="auto"/>
        <w:bottom w:val="none" w:sz="0" w:space="0" w:color="auto"/>
        <w:right w:val="none" w:sz="0" w:space="0" w:color="auto"/>
      </w:divBdr>
    </w:div>
    <w:div w:id="1942226752">
      <w:bodyDiv w:val="1"/>
      <w:marLeft w:val="0"/>
      <w:marRight w:val="0"/>
      <w:marTop w:val="0"/>
      <w:marBottom w:val="0"/>
      <w:divBdr>
        <w:top w:val="none" w:sz="0" w:space="0" w:color="auto"/>
        <w:left w:val="none" w:sz="0" w:space="0" w:color="auto"/>
        <w:bottom w:val="none" w:sz="0" w:space="0" w:color="auto"/>
        <w:right w:val="none" w:sz="0" w:space="0" w:color="auto"/>
      </w:divBdr>
    </w:div>
    <w:div w:id="2051416189">
      <w:bodyDiv w:val="1"/>
      <w:marLeft w:val="0"/>
      <w:marRight w:val="0"/>
      <w:marTop w:val="0"/>
      <w:marBottom w:val="0"/>
      <w:divBdr>
        <w:top w:val="none" w:sz="0" w:space="0" w:color="auto"/>
        <w:left w:val="none" w:sz="0" w:space="0" w:color="auto"/>
        <w:bottom w:val="none" w:sz="0" w:space="0" w:color="auto"/>
        <w:right w:val="none" w:sz="0" w:space="0" w:color="auto"/>
      </w:divBdr>
    </w:div>
    <w:div w:id="211173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kpc.lt"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file:///C:\Users\karolina\ruta\Downloads\interneto%20svetain%25C4%2597je"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pirkimai.eviesiejipirkimai.lt" TargetMode="External"/><Relationship Id="rId11" Type="http://schemas.openxmlformats.org/officeDocument/2006/relationships/image" Target="media/image3.png"/><Relationship Id="rId5" Type="http://schemas.openxmlformats.org/officeDocument/2006/relationships/hyperlink" Target="https://pirkimai.eviesiejipirkimai.lt/"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58073</Words>
  <Characters>33103</Characters>
  <Application>Microsoft Office Word</Application>
  <DocSecurity>0</DocSecurity>
  <Lines>275</Lines>
  <Paragraphs>181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RKPC</dc:creator>
  <cp:keywords/>
  <dc:description/>
  <cp:lastModifiedBy>Algimanta Cepelienė | Komunalinių paslaugų centras UAB</cp:lastModifiedBy>
  <cp:revision>10</cp:revision>
  <cp:lastPrinted>2025-12-08T07:01:00Z</cp:lastPrinted>
  <dcterms:created xsi:type="dcterms:W3CDTF">2025-12-04T08:45:00Z</dcterms:created>
  <dcterms:modified xsi:type="dcterms:W3CDTF">2025-12-08T07:15:00Z</dcterms:modified>
</cp:coreProperties>
</file>