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CDE6" w14:textId="77777777" w:rsidR="00614BB4" w:rsidRPr="005E17FB" w:rsidRDefault="00614BB4" w:rsidP="00614BB4">
      <w:pPr>
        <w:jc w:val="center"/>
        <w:rPr>
          <w:b/>
          <w:i/>
        </w:rPr>
      </w:pPr>
      <w:bookmarkStart w:id="0" w:name="_Hlk213415544"/>
      <w:r w:rsidRPr="005E17FB">
        <w:rPr>
          <w:i/>
        </w:rPr>
        <w:t>(Lietuvos partnerio projekto, finansuojamo pagal 20</w:t>
      </w:r>
      <w:r>
        <w:rPr>
          <w:i/>
        </w:rPr>
        <w:t>21</w:t>
      </w:r>
      <w:r w:rsidRPr="005E17FB">
        <w:rPr>
          <w:i/>
        </w:rPr>
        <w:t>–202</w:t>
      </w:r>
      <w:r>
        <w:rPr>
          <w:i/>
        </w:rPr>
        <w:t>7</w:t>
      </w:r>
      <w:r w:rsidRPr="005E17FB">
        <w:rPr>
          <w:i/>
        </w:rPr>
        <w:t xml:space="preserve"> metų Europos teritorinio bendradarbiavimo tikslo programą, išlaidų teisėtumo ir panaudojimo teisingumo tikrinimo paslaugos teikimo sutarties pavyzdys)</w:t>
      </w:r>
    </w:p>
    <w:p w14:paraId="23C6D782" w14:textId="77777777" w:rsidR="00614BB4" w:rsidRPr="005E17FB" w:rsidRDefault="00614BB4" w:rsidP="00614BB4">
      <w:pPr>
        <w:jc w:val="center"/>
        <w:rPr>
          <w:b/>
        </w:rPr>
      </w:pPr>
    </w:p>
    <w:p w14:paraId="1E465FBC" w14:textId="77777777" w:rsidR="00614BB4" w:rsidRPr="001C36E0" w:rsidRDefault="00614BB4" w:rsidP="00614BB4">
      <w:pPr>
        <w:jc w:val="center"/>
        <w:rPr>
          <w:b/>
          <w:bCs/>
          <w:sz w:val="24"/>
          <w:szCs w:val="24"/>
        </w:rPr>
      </w:pPr>
      <w:r w:rsidRPr="001C36E0">
        <w:rPr>
          <w:b/>
          <w:bCs/>
          <w:sz w:val="24"/>
          <w:szCs w:val="24"/>
        </w:rPr>
        <w:t>PROJEKTO IŠLAIDŲ TEISĖTUMO IR PANAUDOJIMO TEISINGUMO TIKRINIMO ATLIKIMO SUTARTIS</w:t>
      </w:r>
    </w:p>
    <w:p w14:paraId="0CD36A0B" w14:textId="77777777" w:rsidR="00614BB4" w:rsidRPr="001C36E0" w:rsidRDefault="00614BB4" w:rsidP="00614BB4">
      <w:pPr>
        <w:jc w:val="center"/>
        <w:rPr>
          <w:b/>
          <w:bCs/>
          <w:sz w:val="24"/>
          <w:szCs w:val="24"/>
        </w:rPr>
      </w:pPr>
      <w:r w:rsidRPr="001C36E0">
        <w:rPr>
          <w:b/>
          <w:bCs/>
          <w:sz w:val="24"/>
          <w:szCs w:val="24"/>
        </w:rPr>
        <w:t>[sutarties sudarymo data ir numeris]</w:t>
      </w:r>
    </w:p>
    <w:p w14:paraId="2597EB0F" w14:textId="77777777" w:rsidR="00614BB4" w:rsidRPr="001C36E0" w:rsidRDefault="00614BB4" w:rsidP="00614BB4">
      <w:pPr>
        <w:jc w:val="center"/>
        <w:rPr>
          <w:b/>
          <w:bCs/>
          <w:sz w:val="24"/>
          <w:szCs w:val="24"/>
        </w:rPr>
      </w:pPr>
      <w:r w:rsidRPr="001C36E0">
        <w:rPr>
          <w:b/>
          <w:bCs/>
          <w:sz w:val="24"/>
          <w:szCs w:val="24"/>
        </w:rPr>
        <w:t>[sutarties sudarymo vieta]</w:t>
      </w:r>
    </w:p>
    <w:p w14:paraId="502167BA" w14:textId="77777777" w:rsidR="00614BB4" w:rsidRPr="001C36E0" w:rsidRDefault="00614BB4" w:rsidP="00614BB4">
      <w:pPr>
        <w:jc w:val="both"/>
        <w:rPr>
          <w:b/>
          <w:bCs/>
          <w:sz w:val="24"/>
          <w:szCs w:val="24"/>
        </w:rPr>
      </w:pPr>
    </w:p>
    <w:p w14:paraId="2C953D23" w14:textId="77777777" w:rsidR="00614BB4" w:rsidRPr="001C36E0" w:rsidRDefault="00614BB4" w:rsidP="00614BB4">
      <w:pPr>
        <w:ind w:firstLine="720"/>
        <w:jc w:val="both"/>
        <w:rPr>
          <w:bCs/>
          <w:sz w:val="24"/>
          <w:szCs w:val="24"/>
        </w:rPr>
      </w:pPr>
      <w:r w:rsidRPr="001C36E0">
        <w:rPr>
          <w:bCs/>
          <w:sz w:val="24"/>
          <w:szCs w:val="24"/>
        </w:rPr>
        <w:t>Atsižvelgdamos į tai, kad projektas „FASD-</w:t>
      </w:r>
      <w:proofErr w:type="spellStart"/>
      <w:r w:rsidRPr="001C36E0">
        <w:rPr>
          <w:bCs/>
          <w:sz w:val="24"/>
          <w:szCs w:val="24"/>
        </w:rPr>
        <w:t>Bridge</w:t>
      </w:r>
      <w:proofErr w:type="spellEnd"/>
      <w:r w:rsidRPr="001C36E0">
        <w:rPr>
          <w:bCs/>
          <w:sz w:val="24"/>
          <w:szCs w:val="24"/>
        </w:rPr>
        <w:t xml:space="preserve">  - </w:t>
      </w:r>
      <w:proofErr w:type="spellStart"/>
      <w:r w:rsidRPr="001C36E0">
        <w:rPr>
          <w:bCs/>
          <w:sz w:val="24"/>
          <w:szCs w:val="24"/>
        </w:rPr>
        <w:t>Comprehensive</w:t>
      </w:r>
      <w:proofErr w:type="spellEnd"/>
      <w:r w:rsidRPr="001C36E0">
        <w:rPr>
          <w:bCs/>
          <w:sz w:val="24"/>
          <w:szCs w:val="24"/>
        </w:rPr>
        <w:t xml:space="preserve"> </w:t>
      </w:r>
      <w:proofErr w:type="spellStart"/>
      <w:r w:rsidRPr="001C36E0">
        <w:rPr>
          <w:bCs/>
          <w:sz w:val="24"/>
          <w:szCs w:val="24"/>
        </w:rPr>
        <w:t>Cross-Border</w:t>
      </w:r>
      <w:proofErr w:type="spellEnd"/>
      <w:r w:rsidRPr="001C36E0">
        <w:rPr>
          <w:bCs/>
          <w:sz w:val="24"/>
          <w:szCs w:val="24"/>
        </w:rPr>
        <w:t xml:space="preserve"> </w:t>
      </w:r>
      <w:proofErr w:type="spellStart"/>
      <w:r w:rsidRPr="001C36E0">
        <w:rPr>
          <w:bCs/>
          <w:sz w:val="24"/>
          <w:szCs w:val="24"/>
        </w:rPr>
        <w:t>Initiative</w:t>
      </w:r>
      <w:proofErr w:type="spellEnd"/>
      <w:r w:rsidRPr="001C36E0">
        <w:rPr>
          <w:bCs/>
          <w:sz w:val="24"/>
          <w:szCs w:val="24"/>
        </w:rPr>
        <w:t xml:space="preserve"> </w:t>
      </w:r>
      <w:proofErr w:type="spellStart"/>
      <w:r w:rsidRPr="001C36E0">
        <w:rPr>
          <w:bCs/>
          <w:sz w:val="24"/>
          <w:szCs w:val="24"/>
        </w:rPr>
        <w:t>for</w:t>
      </w:r>
      <w:proofErr w:type="spellEnd"/>
      <w:r w:rsidRPr="001C36E0">
        <w:rPr>
          <w:bCs/>
          <w:sz w:val="24"/>
          <w:szCs w:val="24"/>
        </w:rPr>
        <w:t xml:space="preserve"> </w:t>
      </w:r>
      <w:proofErr w:type="spellStart"/>
      <w:r w:rsidRPr="001C36E0">
        <w:rPr>
          <w:bCs/>
          <w:sz w:val="24"/>
          <w:szCs w:val="24"/>
        </w:rPr>
        <w:t>Early</w:t>
      </w:r>
      <w:proofErr w:type="spellEnd"/>
      <w:r w:rsidRPr="001C36E0">
        <w:rPr>
          <w:bCs/>
          <w:sz w:val="24"/>
          <w:szCs w:val="24"/>
        </w:rPr>
        <w:t xml:space="preserve"> </w:t>
      </w:r>
      <w:proofErr w:type="spellStart"/>
      <w:r w:rsidRPr="001C36E0">
        <w:rPr>
          <w:bCs/>
          <w:sz w:val="24"/>
          <w:szCs w:val="24"/>
        </w:rPr>
        <w:t>Diagnosis</w:t>
      </w:r>
      <w:proofErr w:type="spellEnd"/>
      <w:r w:rsidRPr="001C36E0">
        <w:rPr>
          <w:bCs/>
          <w:sz w:val="24"/>
          <w:szCs w:val="24"/>
        </w:rPr>
        <w:t xml:space="preserve"> </w:t>
      </w:r>
      <w:proofErr w:type="spellStart"/>
      <w:r w:rsidRPr="001C36E0">
        <w:rPr>
          <w:bCs/>
          <w:sz w:val="24"/>
          <w:szCs w:val="24"/>
        </w:rPr>
        <w:t>and</w:t>
      </w:r>
      <w:proofErr w:type="spellEnd"/>
      <w:r w:rsidRPr="001C36E0">
        <w:rPr>
          <w:bCs/>
          <w:sz w:val="24"/>
          <w:szCs w:val="24"/>
        </w:rPr>
        <w:t xml:space="preserve"> </w:t>
      </w:r>
      <w:proofErr w:type="spellStart"/>
      <w:r w:rsidRPr="001C36E0">
        <w:rPr>
          <w:bCs/>
          <w:sz w:val="24"/>
          <w:szCs w:val="24"/>
        </w:rPr>
        <w:t>Holistic</w:t>
      </w:r>
      <w:proofErr w:type="spellEnd"/>
      <w:r w:rsidRPr="001C36E0">
        <w:rPr>
          <w:bCs/>
          <w:sz w:val="24"/>
          <w:szCs w:val="24"/>
        </w:rPr>
        <w:t xml:space="preserve"> </w:t>
      </w:r>
      <w:proofErr w:type="spellStart"/>
      <w:r w:rsidRPr="001C36E0">
        <w:rPr>
          <w:bCs/>
          <w:sz w:val="24"/>
          <w:szCs w:val="24"/>
        </w:rPr>
        <w:t>Support</w:t>
      </w:r>
      <w:proofErr w:type="spellEnd"/>
      <w:r w:rsidRPr="001C36E0">
        <w:rPr>
          <w:bCs/>
          <w:sz w:val="24"/>
          <w:szCs w:val="24"/>
        </w:rPr>
        <w:t xml:space="preserve"> </w:t>
      </w:r>
      <w:proofErr w:type="spellStart"/>
      <w:r w:rsidRPr="001C36E0">
        <w:rPr>
          <w:bCs/>
          <w:sz w:val="24"/>
          <w:szCs w:val="24"/>
        </w:rPr>
        <w:t>for</w:t>
      </w:r>
      <w:proofErr w:type="spellEnd"/>
      <w:r w:rsidRPr="001C36E0">
        <w:rPr>
          <w:bCs/>
          <w:sz w:val="24"/>
          <w:szCs w:val="24"/>
        </w:rPr>
        <w:t xml:space="preserve"> FAS/FASD </w:t>
      </w:r>
      <w:proofErr w:type="spellStart"/>
      <w:r w:rsidRPr="001C36E0">
        <w:rPr>
          <w:bCs/>
          <w:sz w:val="24"/>
          <w:szCs w:val="24"/>
        </w:rPr>
        <w:t>Families</w:t>
      </w:r>
      <w:proofErr w:type="spellEnd"/>
      <w:r w:rsidRPr="001C36E0">
        <w:rPr>
          <w:bCs/>
          <w:sz w:val="24"/>
          <w:szCs w:val="24"/>
        </w:rPr>
        <w:t xml:space="preserve"> </w:t>
      </w:r>
      <w:proofErr w:type="spellStart"/>
      <w:r w:rsidRPr="001C36E0">
        <w:rPr>
          <w:bCs/>
          <w:sz w:val="24"/>
          <w:szCs w:val="24"/>
        </w:rPr>
        <w:t>in</w:t>
      </w:r>
      <w:proofErr w:type="spellEnd"/>
      <w:r w:rsidRPr="001C36E0">
        <w:rPr>
          <w:bCs/>
          <w:sz w:val="24"/>
          <w:szCs w:val="24"/>
        </w:rPr>
        <w:t xml:space="preserve"> </w:t>
      </w:r>
      <w:proofErr w:type="spellStart"/>
      <w:r w:rsidRPr="001C36E0">
        <w:rPr>
          <w:bCs/>
          <w:sz w:val="24"/>
          <w:szCs w:val="24"/>
        </w:rPr>
        <w:t>the</w:t>
      </w:r>
      <w:proofErr w:type="spellEnd"/>
      <w:r w:rsidRPr="001C36E0">
        <w:rPr>
          <w:bCs/>
          <w:sz w:val="24"/>
          <w:szCs w:val="24"/>
        </w:rPr>
        <w:t xml:space="preserve"> </w:t>
      </w:r>
      <w:proofErr w:type="spellStart"/>
      <w:r w:rsidRPr="001C36E0">
        <w:rPr>
          <w:bCs/>
          <w:sz w:val="24"/>
          <w:szCs w:val="24"/>
        </w:rPr>
        <w:t>South</w:t>
      </w:r>
      <w:proofErr w:type="spellEnd"/>
      <w:r w:rsidRPr="001C36E0">
        <w:rPr>
          <w:bCs/>
          <w:sz w:val="24"/>
          <w:szCs w:val="24"/>
        </w:rPr>
        <w:t xml:space="preserve"> Baltic </w:t>
      </w:r>
      <w:proofErr w:type="spellStart"/>
      <w:r w:rsidRPr="001C36E0">
        <w:rPr>
          <w:bCs/>
          <w:sz w:val="24"/>
          <w:szCs w:val="24"/>
        </w:rPr>
        <w:t>Region</w:t>
      </w:r>
      <w:proofErr w:type="spellEnd"/>
      <w:r w:rsidRPr="001C36E0">
        <w:rPr>
          <w:bCs/>
          <w:sz w:val="24"/>
          <w:szCs w:val="24"/>
        </w:rPr>
        <w:t>“ Nr. STHB.04.01-IP.01-0002/25 (toliau – Projektas) vykdomas:</w:t>
      </w:r>
    </w:p>
    <w:p w14:paraId="74573723" w14:textId="77777777" w:rsidR="00614BB4" w:rsidRPr="001C36E0" w:rsidRDefault="00614BB4" w:rsidP="00614BB4">
      <w:pPr>
        <w:ind w:firstLine="720"/>
        <w:jc w:val="both"/>
        <w:rPr>
          <w:bCs/>
          <w:sz w:val="24"/>
          <w:szCs w:val="24"/>
        </w:rPr>
      </w:pPr>
      <w:r w:rsidRPr="001C36E0">
        <w:rPr>
          <w:bCs/>
          <w:sz w:val="24"/>
          <w:szCs w:val="24"/>
        </w:rPr>
        <w:t xml:space="preserve">1) pagal 2021-2027 metų Europos teritorinio bendradarbiavimo tikslo (toliau – ETBT) </w:t>
      </w:r>
      <w:proofErr w:type="spellStart"/>
      <w:r w:rsidRPr="001C36E0">
        <w:rPr>
          <w:bCs/>
          <w:sz w:val="24"/>
          <w:szCs w:val="24"/>
        </w:rPr>
        <w:t>Interreg</w:t>
      </w:r>
      <w:proofErr w:type="spellEnd"/>
      <w:r w:rsidRPr="001C36E0">
        <w:rPr>
          <w:bCs/>
          <w:sz w:val="24"/>
          <w:szCs w:val="24"/>
        </w:rPr>
        <w:t xml:space="preserve"> VI-A Pietų Baltijos bendradarbiavimo per sieną programą (toliau – programa), </w:t>
      </w:r>
    </w:p>
    <w:p w14:paraId="50EB283C" w14:textId="77777777" w:rsidR="00614BB4" w:rsidRPr="001C36E0" w:rsidRDefault="00614BB4" w:rsidP="00614BB4">
      <w:pPr>
        <w:ind w:firstLine="720"/>
        <w:jc w:val="both"/>
        <w:rPr>
          <w:bCs/>
          <w:sz w:val="24"/>
          <w:szCs w:val="24"/>
        </w:rPr>
      </w:pPr>
      <w:r w:rsidRPr="001C36E0">
        <w:rPr>
          <w:bCs/>
          <w:sz w:val="24"/>
          <w:szCs w:val="24"/>
        </w:rPr>
        <w:t>2) pagal Projekto 2025-10-13 paramos sutartį STHB.04.01-IP.01-0002/25-00 ir patvirtintą paraišką Projektui finansuoti,</w:t>
      </w:r>
    </w:p>
    <w:p w14:paraId="68735CA3" w14:textId="77777777" w:rsidR="00614BB4" w:rsidRPr="001C36E0" w:rsidRDefault="00614BB4" w:rsidP="00614BB4">
      <w:pPr>
        <w:ind w:firstLine="720"/>
        <w:jc w:val="both"/>
        <w:rPr>
          <w:bCs/>
          <w:sz w:val="24"/>
          <w:szCs w:val="24"/>
        </w:rPr>
      </w:pPr>
      <w:r w:rsidRPr="001C36E0">
        <w:rPr>
          <w:bCs/>
          <w:sz w:val="24"/>
          <w:szCs w:val="24"/>
        </w:rPr>
        <w:t>Tikrintojas, [</w:t>
      </w:r>
      <w:r w:rsidRPr="001C36E0">
        <w:rPr>
          <w:b/>
          <w:bCs/>
          <w:sz w:val="24"/>
          <w:szCs w:val="24"/>
        </w:rPr>
        <w:t>audito įmonės teisinė forma ir pavadinimas</w:t>
      </w:r>
      <w:r w:rsidRPr="001C36E0">
        <w:rPr>
          <w:bCs/>
          <w:sz w:val="24"/>
          <w:szCs w:val="24"/>
        </w:rPr>
        <w:t>], [</w:t>
      </w:r>
      <w:r w:rsidRPr="001C36E0">
        <w:rPr>
          <w:b/>
          <w:bCs/>
          <w:sz w:val="24"/>
          <w:szCs w:val="24"/>
        </w:rPr>
        <w:t>juridinio asmens kodas</w:t>
      </w:r>
      <w:r w:rsidRPr="001C36E0">
        <w:rPr>
          <w:bCs/>
          <w:sz w:val="24"/>
          <w:szCs w:val="24"/>
        </w:rPr>
        <w:t>] ([</w:t>
      </w:r>
      <w:r w:rsidRPr="001C36E0">
        <w:rPr>
          <w:b/>
          <w:sz w:val="24"/>
          <w:szCs w:val="24"/>
        </w:rPr>
        <w:t>PVM mokėtojo kodas</w:t>
      </w:r>
      <w:r w:rsidRPr="001C36E0">
        <w:rPr>
          <w:bCs/>
          <w:sz w:val="24"/>
          <w:szCs w:val="24"/>
        </w:rPr>
        <w:t xml:space="preserve">]), </w:t>
      </w:r>
      <w:bookmarkStart w:id="1" w:name="_Hlk213401042"/>
      <w:r w:rsidRPr="001C36E0">
        <w:rPr>
          <w:bCs/>
          <w:sz w:val="24"/>
          <w:szCs w:val="24"/>
        </w:rPr>
        <w:t>kurio registruota buveinė yra [</w:t>
      </w:r>
      <w:r w:rsidRPr="001C36E0">
        <w:rPr>
          <w:b/>
          <w:bCs/>
          <w:sz w:val="24"/>
          <w:szCs w:val="24"/>
        </w:rPr>
        <w:t>adresas</w:t>
      </w:r>
      <w:r w:rsidRPr="001C36E0">
        <w:rPr>
          <w:bCs/>
          <w:sz w:val="24"/>
          <w:szCs w:val="24"/>
        </w:rPr>
        <w:t>], atstovaujamas [</w:t>
      </w:r>
      <w:r w:rsidRPr="001C36E0">
        <w:rPr>
          <w:b/>
          <w:bCs/>
          <w:sz w:val="24"/>
          <w:szCs w:val="24"/>
        </w:rPr>
        <w:t>pareigos, vardas, pavardė</w:t>
      </w:r>
      <w:r w:rsidRPr="001C36E0">
        <w:rPr>
          <w:bCs/>
          <w:sz w:val="24"/>
          <w:szCs w:val="24"/>
        </w:rPr>
        <w:t>], veikiantis pagal [</w:t>
      </w:r>
      <w:r w:rsidRPr="001C36E0">
        <w:rPr>
          <w:b/>
          <w:bCs/>
          <w:sz w:val="24"/>
          <w:szCs w:val="24"/>
        </w:rPr>
        <w:t>dokumentas, kurio pagrindu veikia asmuo</w:t>
      </w:r>
      <w:r w:rsidRPr="001C36E0">
        <w:rPr>
          <w:bCs/>
          <w:sz w:val="24"/>
          <w:szCs w:val="24"/>
        </w:rPr>
        <w:t xml:space="preserve">] </w:t>
      </w:r>
      <w:bookmarkEnd w:id="1"/>
      <w:r w:rsidRPr="001C36E0">
        <w:rPr>
          <w:bCs/>
          <w:sz w:val="24"/>
          <w:szCs w:val="24"/>
        </w:rPr>
        <w:t xml:space="preserve">(toliau – Vykdytojas), ir </w:t>
      </w:r>
    </w:p>
    <w:p w14:paraId="2CB5C710" w14:textId="7B39CD20" w:rsidR="00614BB4" w:rsidRPr="001C36E0" w:rsidRDefault="00614BB4" w:rsidP="00B90FB6">
      <w:pPr>
        <w:ind w:firstLine="720"/>
        <w:jc w:val="both"/>
        <w:rPr>
          <w:bCs/>
          <w:sz w:val="24"/>
          <w:szCs w:val="24"/>
        </w:rPr>
      </w:pPr>
      <w:r w:rsidRPr="001C36E0">
        <w:rPr>
          <w:bCs/>
          <w:sz w:val="24"/>
          <w:szCs w:val="24"/>
        </w:rPr>
        <w:t xml:space="preserve">Lietuvos partneris, Viešoji įstaiga Klaipėdos universiteto ligoninė, juridinio asmens kodas 306207585 (PVM mokėtojo LT100015574818), kurio registruota buveinė yra Klaipėdoje,  Liepojos g. 41, LT-92288, atstovaujama </w:t>
      </w:r>
      <w:r w:rsidR="00B90FB6">
        <w:rPr>
          <w:bCs/>
          <w:sz w:val="24"/>
          <w:szCs w:val="24"/>
        </w:rPr>
        <w:t>d</w:t>
      </w:r>
      <w:r w:rsidR="00B90FB6" w:rsidRPr="00B90FB6">
        <w:rPr>
          <w:bCs/>
          <w:sz w:val="24"/>
          <w:szCs w:val="24"/>
        </w:rPr>
        <w:t>irektorė Valdymui ir ekonomikai</w:t>
      </w:r>
      <w:r w:rsidR="00B90FB6">
        <w:rPr>
          <w:bCs/>
          <w:sz w:val="24"/>
          <w:szCs w:val="24"/>
        </w:rPr>
        <w:t xml:space="preserve"> </w:t>
      </w:r>
      <w:r w:rsidR="00B90FB6" w:rsidRPr="00B90FB6">
        <w:rPr>
          <w:bCs/>
          <w:sz w:val="24"/>
          <w:szCs w:val="24"/>
        </w:rPr>
        <w:t>dr. Jūratė Grubliauskienė</w:t>
      </w:r>
      <w:r w:rsidRPr="001C36E0">
        <w:rPr>
          <w:bCs/>
          <w:sz w:val="24"/>
          <w:szCs w:val="24"/>
        </w:rPr>
        <w:t>, veikiančio</w:t>
      </w:r>
      <w:r w:rsidR="00B90FB6">
        <w:rPr>
          <w:bCs/>
          <w:sz w:val="24"/>
          <w:szCs w:val="24"/>
        </w:rPr>
        <w:t>s</w:t>
      </w:r>
      <w:r w:rsidRPr="001C36E0">
        <w:rPr>
          <w:bCs/>
          <w:sz w:val="24"/>
          <w:szCs w:val="24"/>
        </w:rPr>
        <w:t xml:space="preserve"> pagal </w:t>
      </w:r>
      <w:r w:rsidR="00B90FB6" w:rsidRPr="00281158">
        <w:rPr>
          <w:rFonts w:eastAsia="Calibri"/>
        </w:rPr>
        <w:t xml:space="preserve">VšĮ Klaipėdos universiteto ligoninės generalinio direktoriaus Audriaus </w:t>
      </w:r>
      <w:proofErr w:type="spellStart"/>
      <w:r w:rsidR="00B90FB6" w:rsidRPr="00281158">
        <w:rPr>
          <w:rFonts w:eastAsia="Calibri"/>
        </w:rPr>
        <w:t>Šimaičio</w:t>
      </w:r>
      <w:proofErr w:type="spellEnd"/>
      <w:r w:rsidR="00B90FB6" w:rsidRPr="00281158">
        <w:rPr>
          <w:rFonts w:eastAsia="Calibri"/>
        </w:rPr>
        <w:t xml:space="preserve"> 2024 m. rugsėjo 25 d. įsakym</w:t>
      </w:r>
      <w:r w:rsidR="00B90FB6">
        <w:rPr>
          <w:rFonts w:eastAsia="Calibri"/>
        </w:rPr>
        <w:t xml:space="preserve">ą </w:t>
      </w:r>
      <w:r w:rsidR="00B90FB6" w:rsidRPr="00281158">
        <w:rPr>
          <w:rFonts w:eastAsia="Calibri"/>
        </w:rPr>
        <w:t xml:space="preserve">Nr. 2-1006 </w:t>
      </w:r>
      <w:r w:rsidRPr="001C36E0">
        <w:rPr>
          <w:bCs/>
          <w:sz w:val="24"/>
          <w:szCs w:val="24"/>
        </w:rPr>
        <w:t xml:space="preserve">(toliau – Užsakovas), </w:t>
      </w:r>
    </w:p>
    <w:p w14:paraId="54A26F3A" w14:textId="77777777" w:rsidR="00614BB4" w:rsidRPr="001C36E0" w:rsidRDefault="00614BB4" w:rsidP="00614BB4">
      <w:pPr>
        <w:ind w:firstLine="720"/>
        <w:jc w:val="both"/>
        <w:rPr>
          <w:sz w:val="24"/>
          <w:szCs w:val="24"/>
        </w:rPr>
      </w:pPr>
      <w:r w:rsidRPr="001C36E0">
        <w:rPr>
          <w:sz w:val="24"/>
          <w:szCs w:val="24"/>
        </w:rPr>
        <w:t>toliau kartu ir atskirai vadinamos šalimis</w:t>
      </w:r>
    </w:p>
    <w:p w14:paraId="7691E9AC" w14:textId="77777777" w:rsidR="00614BB4" w:rsidRPr="001C36E0" w:rsidRDefault="00614BB4" w:rsidP="00614BB4">
      <w:pPr>
        <w:ind w:firstLine="720"/>
        <w:jc w:val="both"/>
        <w:rPr>
          <w:sz w:val="24"/>
          <w:szCs w:val="24"/>
        </w:rPr>
      </w:pPr>
      <w:r w:rsidRPr="001C36E0">
        <w:rPr>
          <w:sz w:val="24"/>
          <w:szCs w:val="24"/>
        </w:rPr>
        <w:t>sudarė šią Projekto išlaidų teisėtumo ir teisingumo tikrinimo atlikimo sutartį (toliau – Sutartis) ir susitarė dėl žemiau pateiktų sąlygų.</w:t>
      </w:r>
    </w:p>
    <w:p w14:paraId="56BE5103" w14:textId="77777777" w:rsidR="00614BB4" w:rsidRPr="001C36E0" w:rsidRDefault="00614BB4" w:rsidP="00614BB4">
      <w:pPr>
        <w:ind w:firstLine="720"/>
        <w:jc w:val="both"/>
        <w:rPr>
          <w:sz w:val="24"/>
          <w:szCs w:val="24"/>
        </w:rPr>
      </w:pPr>
    </w:p>
    <w:p w14:paraId="5E36BEB9" w14:textId="77777777" w:rsidR="00614BB4" w:rsidRPr="001C36E0" w:rsidRDefault="00614BB4" w:rsidP="00614BB4">
      <w:pPr>
        <w:ind w:firstLine="720"/>
        <w:jc w:val="center"/>
        <w:rPr>
          <w:b/>
          <w:bCs/>
          <w:sz w:val="24"/>
          <w:szCs w:val="24"/>
        </w:rPr>
      </w:pPr>
      <w:r w:rsidRPr="001C36E0">
        <w:rPr>
          <w:b/>
          <w:bCs/>
          <w:sz w:val="24"/>
          <w:szCs w:val="24"/>
        </w:rPr>
        <w:t>1. SUTARTIES DALYKAS</w:t>
      </w:r>
    </w:p>
    <w:p w14:paraId="753FA8DA" w14:textId="77777777" w:rsidR="00614BB4" w:rsidRPr="001C36E0" w:rsidRDefault="00614BB4" w:rsidP="00614BB4">
      <w:pPr>
        <w:ind w:firstLine="720"/>
        <w:jc w:val="both"/>
        <w:rPr>
          <w:sz w:val="24"/>
          <w:szCs w:val="24"/>
        </w:rPr>
      </w:pPr>
    </w:p>
    <w:p w14:paraId="263DB7BF" w14:textId="77777777" w:rsidR="00614BB4" w:rsidRPr="001C36E0" w:rsidRDefault="00614BB4" w:rsidP="00614BB4">
      <w:pPr>
        <w:ind w:firstLine="720"/>
        <w:jc w:val="both"/>
        <w:rPr>
          <w:sz w:val="24"/>
          <w:szCs w:val="24"/>
        </w:rPr>
      </w:pPr>
      <w:r w:rsidRPr="001C36E0">
        <w:rPr>
          <w:sz w:val="24"/>
          <w:szCs w:val="24"/>
        </w:rPr>
        <w:t>1.1. Šioje Sutartyje nustatoma Užsakovo vykdomo Projekto išlaidų teisėtumo ir panaudojimo teisingumo tikrinimo paslaugų (toliau – tikrinimas) atlikimo tvarka bei sąlygos.</w:t>
      </w:r>
    </w:p>
    <w:p w14:paraId="28BEDA4D" w14:textId="14C0A942" w:rsidR="00614BB4" w:rsidRPr="00B42EE3" w:rsidRDefault="00614BB4" w:rsidP="00B42EE3">
      <w:pPr>
        <w:ind w:firstLine="720"/>
        <w:jc w:val="both"/>
        <w:rPr>
          <w:sz w:val="24"/>
          <w:szCs w:val="24"/>
        </w:rPr>
      </w:pPr>
      <w:r w:rsidRPr="001C36E0">
        <w:rPr>
          <w:color w:val="000000"/>
          <w:sz w:val="24"/>
          <w:szCs w:val="24"/>
        </w:rPr>
        <w:t xml:space="preserve">1.2. Sutarties tikslas yra patikrinti, ar Užsakovo įgyvendinamo Projekto išlaidos yra teisėtos ir teisingai panaudotos, atsižvelgiant į 2021 m. birželio 24 d. </w:t>
      </w:r>
      <w:r w:rsidR="00D4746A" w:rsidRPr="000B38D8">
        <w:rPr>
          <w:sz w:val="24"/>
          <w:szCs w:val="24"/>
        </w:rPr>
        <w:t>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w:t>
      </w:r>
      <w:bookmarkStart w:id="2" w:name="part_84147d0bb0ab42758ac39f1dee231529"/>
      <w:bookmarkEnd w:id="2"/>
      <w:r w:rsidR="00D4746A" w:rsidRPr="000B38D8">
        <w:rPr>
          <w:sz w:val="24"/>
          <w:szCs w:val="24"/>
        </w:rPr>
        <w:t xml:space="preserve"> Tarptautinės buhalterių federacijos patvirtinto Buhalterių profesionalų etikos kodekso nuostatomis;</w:t>
      </w:r>
      <w:bookmarkStart w:id="3" w:name="part_68fb2d346df1479aa5346fc54617349d"/>
      <w:bookmarkEnd w:id="3"/>
      <w:r w:rsidR="00D4746A" w:rsidRPr="000B38D8">
        <w:rPr>
          <w:sz w:val="24"/>
          <w:szCs w:val="24"/>
        </w:rPr>
        <w:t xml:space="preserve"> pagrindiniuose programos dokumentuose nustatytais reikalavimais</w:t>
      </w:r>
      <w:bookmarkStart w:id="4" w:name="part_863fe182c2c44d30a87ce3091054a4b0"/>
      <w:bookmarkEnd w:id="4"/>
      <w:r w:rsidR="00D4746A" w:rsidRPr="000B38D8">
        <w:rPr>
          <w:sz w:val="24"/>
          <w:szCs w:val="24"/>
        </w:rPr>
        <w:t xml:space="preserve"> ir </w:t>
      </w:r>
      <w:bookmarkStart w:id="5" w:name="part_0279e33f59804fc9887be7df9a8c8da7"/>
      <w:bookmarkEnd w:id="5"/>
      <w:r w:rsidR="00D4746A" w:rsidRPr="000B38D8">
        <w:rPr>
          <w:sz w:val="24"/>
          <w:szCs w:val="24"/>
        </w:rPr>
        <w:t>ES ir nacionaliniais teisės aktais</w:t>
      </w:r>
      <w:r w:rsidRPr="001C36E0">
        <w:rPr>
          <w:color w:val="000000"/>
          <w:sz w:val="24"/>
          <w:szCs w:val="24"/>
        </w:rPr>
        <w:t>. Atliekant sutartų procedūrų užduotį</w:t>
      </w:r>
      <w:r w:rsidR="00D4746A">
        <w:rPr>
          <w:color w:val="000000"/>
          <w:sz w:val="24"/>
          <w:szCs w:val="24"/>
        </w:rPr>
        <w:t xml:space="preserve">, </w:t>
      </w:r>
      <w:r w:rsidRPr="001C36E0">
        <w:rPr>
          <w:color w:val="000000"/>
          <w:sz w:val="24"/>
          <w:szCs w:val="24"/>
        </w:rPr>
        <w:t xml:space="preserve">Vykdytojas atliks su užsakovu </w:t>
      </w:r>
      <w:r w:rsidRPr="00B42EE3">
        <w:rPr>
          <w:sz w:val="24"/>
          <w:szCs w:val="24"/>
        </w:rPr>
        <w:t xml:space="preserve">sutartas procedūras ir sutartų procedūrų ataskaitoje komunikuos </w:t>
      </w:r>
      <w:r w:rsidRPr="00B42EE3">
        <w:rPr>
          <w:sz w:val="24"/>
          <w:szCs w:val="24"/>
        </w:rPr>
        <w:lastRenderedPageBreak/>
        <w:t>pastebėjimus. Pastebėjimai yra atliktų sutartų procedūrų faktiniai rezultatai. Užsakovas patvirtina, kad procedūros yra tinkamos užduoties tikslais. Vykdytojas nepateikia jokių pareiškimų dėl procedūrų tinkamumo. Ši sutartų procedūrų užduotis bus atliekama remiantis tuo, kad Užsakovas atsako už dalyką, dėl kurio atliekamos sutartos procedūros. Be to, ši sutartų procedūrų užduotis nėra užtikrinimo užduotis. Todėl nebus pareikšta nuomonė arba užtikrinimo išvada.</w:t>
      </w:r>
    </w:p>
    <w:p w14:paraId="3CC9937D" w14:textId="4673AFDF" w:rsidR="00614BB4" w:rsidRPr="00B42EE3" w:rsidRDefault="00614BB4" w:rsidP="00B42EE3">
      <w:pPr>
        <w:ind w:firstLine="720"/>
        <w:jc w:val="both"/>
        <w:rPr>
          <w:sz w:val="24"/>
          <w:szCs w:val="24"/>
        </w:rPr>
      </w:pPr>
      <w:r w:rsidRPr="001C36E0">
        <w:rPr>
          <w:sz w:val="24"/>
          <w:szCs w:val="24"/>
        </w:rPr>
        <w:t xml:space="preserve">1.3. Tikrinimas atliekamas pagal šią Sutartį ir Techninę užduotį </w:t>
      </w:r>
      <w:r w:rsidR="000574CE">
        <w:rPr>
          <w:sz w:val="24"/>
          <w:szCs w:val="24"/>
        </w:rPr>
        <w:t xml:space="preserve">bei jos priedus </w:t>
      </w:r>
      <w:r w:rsidRPr="001C36E0">
        <w:rPr>
          <w:sz w:val="24"/>
          <w:szCs w:val="24"/>
        </w:rPr>
        <w:t xml:space="preserve">(Sutarties 1 priedas), kuri yra neatskiriama šios </w:t>
      </w:r>
      <w:r w:rsidRPr="00B42EE3">
        <w:rPr>
          <w:sz w:val="24"/>
          <w:szCs w:val="24"/>
        </w:rPr>
        <w:t>Sutarties dalis.</w:t>
      </w:r>
    </w:p>
    <w:p w14:paraId="1C2C023F" w14:textId="77777777" w:rsidR="00614BB4" w:rsidRPr="001C36E0" w:rsidRDefault="00614BB4" w:rsidP="00614BB4">
      <w:pPr>
        <w:ind w:firstLine="720"/>
        <w:jc w:val="both"/>
        <w:rPr>
          <w:sz w:val="24"/>
          <w:szCs w:val="24"/>
        </w:rPr>
      </w:pPr>
      <w:r w:rsidRPr="001C36E0">
        <w:rPr>
          <w:sz w:val="24"/>
          <w:szCs w:val="24"/>
        </w:rPr>
        <w:t xml:space="preserve">1.4. Tikrinimas bus laikomas baigtu, kai bus pasirašyti ir Užsakovui pateikti patvirtinimai (anglų kalba) pagal atitinkamos programos nustatytus reikalavimus, tikrinimo klausimų lapai pagal atitinkamos programos nustatytus reikalavimus ir (arba) Techninės užduoties 1 priede pateikiamą formą ir paslaugų perdavimo-priėmimo aktai dėl visų Užsakovo deklaruojamų išlaidų teisėtumo ir teisingumo bei atliktas bent vienas Projekto patikrinimas vietoje, įformintas Projekto patikrinimo vietoje ataskaita. Patvirtinimo, tikrinimo klausimų lapų, Projekto patikrinimo vietoje ataskaitos ir šalių pasirašyto paslaugų perdavimo-priėmimo akto pateikimas Užsakovui bus laikoma tinkamu Vykdytojo šios Sutarties sąlygų įvykdymu. </w:t>
      </w:r>
    </w:p>
    <w:p w14:paraId="5F5EEA93" w14:textId="77777777" w:rsidR="00614BB4" w:rsidRPr="001C36E0" w:rsidRDefault="00614BB4" w:rsidP="00614BB4">
      <w:pPr>
        <w:ind w:firstLine="720"/>
        <w:jc w:val="both"/>
        <w:rPr>
          <w:sz w:val="24"/>
          <w:szCs w:val="24"/>
        </w:rPr>
      </w:pPr>
    </w:p>
    <w:p w14:paraId="5759F260" w14:textId="77777777" w:rsidR="00614BB4" w:rsidRPr="001C36E0" w:rsidRDefault="00614BB4" w:rsidP="00614BB4">
      <w:pPr>
        <w:keepNext/>
        <w:ind w:firstLine="720"/>
        <w:jc w:val="center"/>
        <w:rPr>
          <w:b/>
          <w:sz w:val="24"/>
          <w:szCs w:val="24"/>
        </w:rPr>
      </w:pPr>
      <w:r w:rsidRPr="001C36E0">
        <w:rPr>
          <w:b/>
          <w:sz w:val="24"/>
          <w:szCs w:val="24"/>
        </w:rPr>
        <w:t>2. VYKDYTOJO TEISĖS IR ĮSIPAREIGOJIMAI</w:t>
      </w:r>
    </w:p>
    <w:p w14:paraId="30B43913" w14:textId="77777777" w:rsidR="00614BB4" w:rsidRPr="001C36E0" w:rsidRDefault="00614BB4" w:rsidP="00614BB4">
      <w:pPr>
        <w:keepNext/>
        <w:ind w:firstLine="720"/>
        <w:jc w:val="both"/>
        <w:rPr>
          <w:sz w:val="24"/>
          <w:szCs w:val="24"/>
        </w:rPr>
      </w:pPr>
    </w:p>
    <w:p w14:paraId="0CFE4C79" w14:textId="77777777" w:rsidR="00614BB4" w:rsidRPr="001C36E0" w:rsidRDefault="00614BB4" w:rsidP="00614BB4">
      <w:pPr>
        <w:ind w:firstLine="720"/>
        <w:jc w:val="both"/>
        <w:rPr>
          <w:sz w:val="24"/>
          <w:szCs w:val="24"/>
        </w:rPr>
      </w:pPr>
      <w:r w:rsidRPr="001C36E0">
        <w:rPr>
          <w:sz w:val="24"/>
          <w:szCs w:val="24"/>
        </w:rPr>
        <w:t>2.1. Vykdytojas įsipareigoja:</w:t>
      </w:r>
    </w:p>
    <w:p w14:paraId="12C864C6" w14:textId="77777777" w:rsidR="00614BB4" w:rsidRPr="001C36E0" w:rsidRDefault="00614BB4" w:rsidP="00614BB4">
      <w:pPr>
        <w:ind w:firstLine="720"/>
        <w:jc w:val="both"/>
        <w:rPr>
          <w:sz w:val="24"/>
          <w:szCs w:val="24"/>
        </w:rPr>
      </w:pPr>
      <w:r w:rsidRPr="001C36E0">
        <w:rPr>
          <w:sz w:val="24"/>
          <w:szCs w:val="24"/>
        </w:rPr>
        <w:t>2.1.1. Laiku atlikti tikrinimą.</w:t>
      </w:r>
    </w:p>
    <w:p w14:paraId="2CCEB6DB" w14:textId="77777777" w:rsidR="00614BB4" w:rsidRPr="001C36E0" w:rsidRDefault="00614BB4" w:rsidP="00614BB4">
      <w:pPr>
        <w:ind w:firstLine="720"/>
        <w:jc w:val="both"/>
        <w:rPr>
          <w:sz w:val="24"/>
          <w:szCs w:val="24"/>
        </w:rPr>
      </w:pPr>
      <w:r w:rsidRPr="001C36E0">
        <w:rPr>
          <w:sz w:val="24"/>
          <w:szCs w:val="24"/>
        </w:rPr>
        <w:t>2.1.2. Tikrinimą atlikti pagal šią Sutartį ir Techninę užduotį.</w:t>
      </w:r>
    </w:p>
    <w:p w14:paraId="1149A882" w14:textId="77777777" w:rsidR="00614BB4" w:rsidRPr="001C36E0" w:rsidRDefault="00614BB4" w:rsidP="00614BB4">
      <w:pPr>
        <w:ind w:firstLine="720"/>
        <w:jc w:val="both"/>
        <w:rPr>
          <w:sz w:val="24"/>
          <w:szCs w:val="24"/>
        </w:rPr>
      </w:pPr>
      <w:r w:rsidRPr="001C36E0">
        <w:rPr>
          <w:sz w:val="24"/>
          <w:szCs w:val="24"/>
        </w:rPr>
        <w:t xml:space="preserve">2.1.3. Atliekant tikrinimą panaudoti visus reikiamus įgūdžius ir žinias, tikrinimą atlikti kaip įmanoma rūpestingai bei efektyviai. </w:t>
      </w:r>
    </w:p>
    <w:p w14:paraId="51D23880" w14:textId="77777777" w:rsidR="00614BB4" w:rsidRPr="001C36E0" w:rsidRDefault="00614BB4" w:rsidP="00614BB4">
      <w:pPr>
        <w:ind w:firstLine="720"/>
        <w:jc w:val="both"/>
        <w:rPr>
          <w:color w:val="000000"/>
          <w:sz w:val="24"/>
          <w:szCs w:val="24"/>
        </w:rPr>
      </w:pPr>
      <w:r w:rsidRPr="001C36E0">
        <w:rPr>
          <w:color w:val="000000"/>
          <w:sz w:val="24"/>
          <w:szCs w:val="24"/>
        </w:rPr>
        <w:t xml:space="preserve">2.1.4. Pateikti Sutarties 1.4 papunktyje numatytus dokumentus Lietuvos partneriui ne vėliau kaip per 1 mėnesį nuo tinkamos Projekto įgyvendinimo ataskaitos iš Užsakovo gavimo dienos, bet ne vėliau kaip per 2 mėnesius nuo projekto ataskaitinio laikotarpio pabaigos; o Projekto patikrinimo vietoje ataskaitą </w:t>
      </w:r>
      <w:r w:rsidRPr="001C36E0">
        <w:rPr>
          <w:sz w:val="24"/>
          <w:szCs w:val="24"/>
        </w:rPr>
        <w:t xml:space="preserve">per 5 darbo dienas nuo patikrinimo vietoje atlikimo dienos, bet </w:t>
      </w:r>
      <w:r w:rsidRPr="001C36E0">
        <w:rPr>
          <w:color w:val="000000"/>
          <w:sz w:val="24"/>
          <w:szCs w:val="24"/>
        </w:rPr>
        <w:t xml:space="preserve">ne vėliau kaip tvirtinant galutinę Projekto įgyvendinimo ataskaitą. </w:t>
      </w:r>
    </w:p>
    <w:p w14:paraId="08CE65F6" w14:textId="77777777" w:rsidR="00614BB4" w:rsidRPr="001C36E0" w:rsidRDefault="00614BB4" w:rsidP="00614BB4">
      <w:pPr>
        <w:ind w:firstLine="720"/>
        <w:jc w:val="both"/>
        <w:rPr>
          <w:color w:val="000000"/>
          <w:sz w:val="24"/>
          <w:szCs w:val="24"/>
        </w:rPr>
      </w:pPr>
      <w:r w:rsidRPr="001C36E0">
        <w:rPr>
          <w:sz w:val="24"/>
          <w:szCs w:val="24"/>
        </w:rPr>
        <w:t>2.1.5. Užtikrinti, kad šios Sutarties sudarymo momentu ir visą jos galiojimo laikotarpį Vykdytojo darbuotojai turėtų reikiamą kvalifikaciją ir patirtį, reikalingą tikrinimo atlikimui.</w:t>
      </w:r>
    </w:p>
    <w:p w14:paraId="712A5193" w14:textId="77777777" w:rsidR="00614BB4" w:rsidRPr="001C36E0" w:rsidRDefault="00614BB4" w:rsidP="00614BB4">
      <w:pPr>
        <w:ind w:firstLine="720"/>
        <w:jc w:val="both"/>
        <w:rPr>
          <w:sz w:val="24"/>
          <w:szCs w:val="24"/>
        </w:rPr>
      </w:pPr>
      <w:r w:rsidRPr="001C36E0">
        <w:rPr>
          <w:sz w:val="24"/>
          <w:szCs w:val="24"/>
        </w:rPr>
        <w:t xml:space="preserve">2.2. Vykdytojo tikrinimo metu parengti dokumentai, yra laikomi Vykdytojo darbo dokumentais. Vykdytojas įsipareigoja užtikrinti darbo dokumentų ir iš Užsakovo gautų dokumentų (ar jų kopijų) ir informacijos konfidencialumą bei apsaugą. </w:t>
      </w:r>
    </w:p>
    <w:p w14:paraId="7F8871FB" w14:textId="77777777" w:rsidR="00614BB4" w:rsidRPr="001C36E0" w:rsidRDefault="00614BB4" w:rsidP="00614BB4">
      <w:pPr>
        <w:ind w:firstLine="720"/>
        <w:jc w:val="both"/>
        <w:rPr>
          <w:color w:val="000000"/>
          <w:sz w:val="24"/>
          <w:szCs w:val="24"/>
        </w:rPr>
      </w:pPr>
      <w:r w:rsidRPr="001C36E0">
        <w:rPr>
          <w:color w:val="000000"/>
          <w:sz w:val="24"/>
          <w:szCs w:val="24"/>
        </w:rPr>
        <w:t>2.3. Vykdytojas turi teisę:</w:t>
      </w:r>
    </w:p>
    <w:p w14:paraId="30899482" w14:textId="77777777" w:rsidR="00614BB4" w:rsidRPr="001C36E0" w:rsidRDefault="00614BB4" w:rsidP="00614BB4">
      <w:pPr>
        <w:ind w:firstLine="720"/>
        <w:jc w:val="both"/>
        <w:rPr>
          <w:color w:val="000000"/>
          <w:sz w:val="24"/>
          <w:szCs w:val="24"/>
        </w:rPr>
      </w:pPr>
      <w:r w:rsidRPr="001C36E0">
        <w:rPr>
          <w:color w:val="000000"/>
          <w:sz w:val="24"/>
          <w:szCs w:val="24"/>
        </w:rPr>
        <w:t>2.3.1. Nuo šios Sutarties pasirašymo dienos iki tikrinimo atlikimo dienos iš Užsakovo gauti visą informaciją ir dokumentus (ar jų kopijas), reikalingus tikrinimui atlikti.</w:t>
      </w:r>
    </w:p>
    <w:p w14:paraId="29130F7A" w14:textId="77777777" w:rsidR="00614BB4" w:rsidRPr="001C36E0" w:rsidRDefault="00614BB4" w:rsidP="00614BB4">
      <w:pPr>
        <w:ind w:firstLine="720"/>
        <w:jc w:val="both"/>
        <w:rPr>
          <w:sz w:val="24"/>
          <w:szCs w:val="24"/>
        </w:rPr>
      </w:pPr>
      <w:r w:rsidRPr="001C36E0">
        <w:rPr>
          <w:sz w:val="24"/>
          <w:szCs w:val="24"/>
        </w:rPr>
        <w:t>2.3.2. Gauti atlygį už atliktą tikrinimą šios Sutarties 4 punkte nustatyta tvarka.</w:t>
      </w:r>
    </w:p>
    <w:p w14:paraId="5B458366" w14:textId="77777777" w:rsidR="00614BB4" w:rsidRPr="001C36E0" w:rsidRDefault="00614BB4" w:rsidP="00614BB4">
      <w:pPr>
        <w:ind w:firstLine="720"/>
        <w:jc w:val="both"/>
        <w:rPr>
          <w:sz w:val="24"/>
          <w:szCs w:val="24"/>
        </w:rPr>
      </w:pPr>
      <w:r w:rsidRPr="001C36E0">
        <w:rPr>
          <w:sz w:val="24"/>
          <w:szCs w:val="24"/>
        </w:rPr>
        <w:t>2.4. Vykdytojas turi vykdyti ir kitas šios Sutarties ir Lietuvos Respublikos teisės aktų numatytas teises bei pareigas.</w:t>
      </w:r>
    </w:p>
    <w:p w14:paraId="14CED638" w14:textId="77777777" w:rsidR="00614BB4" w:rsidRPr="001C36E0" w:rsidRDefault="00614BB4" w:rsidP="00614BB4">
      <w:pPr>
        <w:ind w:firstLine="720"/>
        <w:jc w:val="both"/>
        <w:rPr>
          <w:sz w:val="24"/>
          <w:szCs w:val="24"/>
        </w:rPr>
      </w:pPr>
    </w:p>
    <w:p w14:paraId="5DFCE6FA" w14:textId="77777777" w:rsidR="00614BB4" w:rsidRPr="001C36E0" w:rsidRDefault="00614BB4" w:rsidP="00614BB4">
      <w:pPr>
        <w:keepNext/>
        <w:ind w:firstLine="720"/>
        <w:jc w:val="center"/>
        <w:outlineLvl w:val="1"/>
        <w:rPr>
          <w:b/>
          <w:sz w:val="24"/>
          <w:szCs w:val="24"/>
        </w:rPr>
      </w:pPr>
      <w:r w:rsidRPr="001C36E0">
        <w:rPr>
          <w:b/>
          <w:sz w:val="24"/>
          <w:szCs w:val="24"/>
        </w:rPr>
        <w:t>3. UŽSAKOVO TEISĖS IR ĮSIPAREIGOJIMAI</w:t>
      </w:r>
    </w:p>
    <w:p w14:paraId="4A35ED58" w14:textId="77777777" w:rsidR="00614BB4" w:rsidRPr="001C36E0" w:rsidRDefault="00614BB4" w:rsidP="00614BB4">
      <w:pPr>
        <w:ind w:firstLine="720"/>
        <w:jc w:val="both"/>
        <w:rPr>
          <w:sz w:val="24"/>
          <w:szCs w:val="24"/>
        </w:rPr>
      </w:pPr>
    </w:p>
    <w:p w14:paraId="11DF31B9" w14:textId="77777777" w:rsidR="00614BB4" w:rsidRPr="001C36E0" w:rsidRDefault="00614BB4" w:rsidP="00614BB4">
      <w:pPr>
        <w:ind w:firstLine="720"/>
        <w:jc w:val="both"/>
        <w:rPr>
          <w:sz w:val="24"/>
          <w:szCs w:val="24"/>
        </w:rPr>
      </w:pPr>
      <w:r w:rsidRPr="001C36E0">
        <w:rPr>
          <w:sz w:val="24"/>
          <w:szCs w:val="24"/>
        </w:rPr>
        <w:t>3.1. Užsakovas įsipareigoja:</w:t>
      </w:r>
    </w:p>
    <w:p w14:paraId="3A833723" w14:textId="77777777" w:rsidR="00614BB4" w:rsidRPr="001C36E0" w:rsidRDefault="00614BB4" w:rsidP="00614BB4">
      <w:pPr>
        <w:ind w:firstLine="720"/>
        <w:jc w:val="both"/>
        <w:rPr>
          <w:sz w:val="24"/>
          <w:szCs w:val="24"/>
        </w:rPr>
      </w:pPr>
      <w:r w:rsidRPr="001C36E0">
        <w:rPr>
          <w:sz w:val="24"/>
          <w:szCs w:val="24"/>
        </w:rPr>
        <w:t xml:space="preserve">3.1.1. Sudaryti Vykdytojui visas sąlygas, būtinas atlikti Užsakovo deklaruojamų išlaidų teisėtumo </w:t>
      </w:r>
      <w:r w:rsidRPr="001C36E0">
        <w:rPr>
          <w:sz w:val="24"/>
          <w:szCs w:val="24"/>
        </w:rPr>
        <w:lastRenderedPageBreak/>
        <w:t>ir teisingumo tikrinimą.</w:t>
      </w:r>
    </w:p>
    <w:p w14:paraId="56E704A4" w14:textId="77777777" w:rsidR="00614BB4" w:rsidRPr="001C36E0" w:rsidRDefault="00614BB4" w:rsidP="00614BB4">
      <w:pPr>
        <w:ind w:firstLine="720"/>
        <w:jc w:val="both"/>
        <w:rPr>
          <w:sz w:val="24"/>
          <w:szCs w:val="24"/>
        </w:rPr>
      </w:pPr>
      <w:r w:rsidRPr="001C36E0">
        <w:rPr>
          <w:sz w:val="24"/>
          <w:szCs w:val="24"/>
        </w:rPr>
        <w:t>3.1.2. Laiku pateikti Vykdytojui visą informaciją ir dokumentus (ar jų kopijas), kurie, Vykdytojo nuomone, yra būtini, kad Vykdytojas efektyviai ir laiku galėtų atlikti tikrinimą.</w:t>
      </w:r>
    </w:p>
    <w:p w14:paraId="77A9F9FE" w14:textId="77777777" w:rsidR="00614BB4" w:rsidRPr="001C36E0" w:rsidRDefault="00614BB4" w:rsidP="00614BB4">
      <w:pPr>
        <w:ind w:firstLine="720"/>
        <w:jc w:val="both"/>
        <w:rPr>
          <w:color w:val="000000"/>
          <w:sz w:val="24"/>
          <w:szCs w:val="24"/>
        </w:rPr>
      </w:pPr>
      <w:r w:rsidRPr="001C36E0">
        <w:rPr>
          <w:color w:val="000000"/>
          <w:sz w:val="24"/>
          <w:szCs w:val="24"/>
        </w:rPr>
        <w:t xml:space="preserve">3.1.3. Ne vėliau kaip per programos dokumentuose nustatytus terminus pateikti Vykdytojui tikrinimui Projekto Lietuvos partnerio ataskaitas ir (jei taikoma) projekto įgyvendinimo (pažangos) ataskaitas. </w:t>
      </w:r>
    </w:p>
    <w:p w14:paraId="4EE86D20" w14:textId="77777777" w:rsidR="00614BB4" w:rsidRPr="001C36E0" w:rsidRDefault="00614BB4" w:rsidP="00614BB4">
      <w:pPr>
        <w:ind w:firstLine="720"/>
        <w:jc w:val="both"/>
        <w:rPr>
          <w:sz w:val="24"/>
          <w:szCs w:val="24"/>
        </w:rPr>
      </w:pPr>
      <w:r w:rsidRPr="001C36E0">
        <w:rPr>
          <w:sz w:val="24"/>
          <w:szCs w:val="24"/>
        </w:rPr>
        <w:t>3.1.4. Suteikti Vykdytojui neribotą galimybę bendrauti su Užsakovo vadovais ir kitais darbuotojais, kurie tikrinimo metu teiktų visokeriopą praktinę pagalbą ir paaiškinimus.</w:t>
      </w:r>
    </w:p>
    <w:p w14:paraId="45AF352C" w14:textId="77777777" w:rsidR="00614BB4" w:rsidRPr="001C36E0" w:rsidRDefault="00614BB4" w:rsidP="00614BB4">
      <w:pPr>
        <w:ind w:firstLine="720"/>
        <w:jc w:val="both"/>
        <w:rPr>
          <w:sz w:val="24"/>
          <w:szCs w:val="24"/>
        </w:rPr>
      </w:pPr>
      <w:r w:rsidRPr="001C36E0">
        <w:rPr>
          <w:sz w:val="24"/>
          <w:szCs w:val="24"/>
        </w:rPr>
        <w:t>3.1.5. Užtikrinti tinkamą tikrinimo metu gautos informacijos konfidencialumą bei apsaugą. Tokia informacija gali būti atskleista tik Lietuvos Respublikos teisės aktų numatytais atvejais, apie tai iš anksto, ne vėliau kaip prieš penkias dienas, informavus Vykdytoją.</w:t>
      </w:r>
    </w:p>
    <w:p w14:paraId="6D97BCF0" w14:textId="77777777" w:rsidR="00614BB4" w:rsidRPr="001C36E0" w:rsidRDefault="00614BB4" w:rsidP="00614BB4">
      <w:pPr>
        <w:ind w:firstLine="720"/>
        <w:jc w:val="both"/>
        <w:rPr>
          <w:sz w:val="24"/>
          <w:szCs w:val="24"/>
        </w:rPr>
      </w:pPr>
      <w:r w:rsidRPr="001C36E0">
        <w:rPr>
          <w:sz w:val="24"/>
          <w:szCs w:val="24"/>
        </w:rPr>
        <w:t>3.1.6. Sumokėti Vykdytojui atlygį už atliktus darbus šios Sutarties 5 punkte nustatyta tvarka.</w:t>
      </w:r>
    </w:p>
    <w:p w14:paraId="713828DD" w14:textId="77777777" w:rsidR="00614BB4" w:rsidRPr="001C36E0" w:rsidRDefault="00614BB4" w:rsidP="00614BB4">
      <w:pPr>
        <w:ind w:firstLine="720"/>
        <w:jc w:val="both"/>
        <w:rPr>
          <w:sz w:val="24"/>
          <w:szCs w:val="24"/>
        </w:rPr>
      </w:pPr>
      <w:r w:rsidRPr="001C36E0">
        <w:rPr>
          <w:sz w:val="24"/>
          <w:szCs w:val="24"/>
        </w:rPr>
        <w:t>3.2. Užsakovas turi teisę laiku, šios Sutarties nustatyta tvarka, gauti iš Vykdytojo patvirtinimus (anglų kalba), tikrinimo klausimų lapus ir Projekto patikrinimo vietoje ataskaitą.</w:t>
      </w:r>
    </w:p>
    <w:p w14:paraId="128492DC" w14:textId="77777777" w:rsidR="00614BB4" w:rsidRPr="001C36E0" w:rsidRDefault="00614BB4" w:rsidP="00614BB4">
      <w:pPr>
        <w:ind w:firstLine="720"/>
        <w:jc w:val="both"/>
        <w:rPr>
          <w:sz w:val="24"/>
          <w:szCs w:val="24"/>
        </w:rPr>
      </w:pPr>
      <w:r w:rsidRPr="001C36E0">
        <w:rPr>
          <w:sz w:val="24"/>
          <w:szCs w:val="24"/>
        </w:rPr>
        <w:t>3.3. Užsakovas turi ir kitas šios Sutarties ir Lietuvos Respublikos teisės aktų numatytas teises bei pareigas.</w:t>
      </w:r>
    </w:p>
    <w:p w14:paraId="0302BD0B" w14:textId="77777777" w:rsidR="00614BB4" w:rsidRPr="001C36E0" w:rsidRDefault="00614BB4" w:rsidP="00614BB4">
      <w:pPr>
        <w:ind w:firstLine="720"/>
        <w:jc w:val="center"/>
        <w:rPr>
          <w:b/>
          <w:sz w:val="24"/>
          <w:szCs w:val="24"/>
        </w:rPr>
      </w:pPr>
      <w:r w:rsidRPr="001C36E0">
        <w:rPr>
          <w:b/>
          <w:sz w:val="24"/>
          <w:szCs w:val="24"/>
        </w:rPr>
        <w:t>4. SUTARTIES KAINA</w:t>
      </w:r>
    </w:p>
    <w:p w14:paraId="1B1B0E8A" w14:textId="77777777" w:rsidR="00614BB4" w:rsidRPr="001C36E0" w:rsidRDefault="00614BB4" w:rsidP="00614BB4">
      <w:pPr>
        <w:ind w:firstLine="720"/>
        <w:jc w:val="both"/>
        <w:rPr>
          <w:b/>
          <w:sz w:val="24"/>
          <w:szCs w:val="24"/>
        </w:rPr>
      </w:pPr>
    </w:p>
    <w:p w14:paraId="71623205" w14:textId="77777777" w:rsidR="00201C45" w:rsidRDefault="00614BB4" w:rsidP="00201C45">
      <w:pPr>
        <w:ind w:firstLine="720"/>
        <w:jc w:val="both"/>
        <w:rPr>
          <w:color w:val="000000"/>
          <w:sz w:val="24"/>
          <w:szCs w:val="24"/>
        </w:rPr>
      </w:pPr>
      <w:r w:rsidRPr="001C36E0">
        <w:rPr>
          <w:sz w:val="24"/>
          <w:szCs w:val="24"/>
        </w:rPr>
        <w:t xml:space="preserve">4.1. Sutarties galutinę kainą, įskaitant PVM, sudaro pagal Vykdytojo pasiūlyme pateiktą fiksuotą įkainį apskaičiuota suma, priklausanti nuo vykdant šią Sutartį suteiktų paslaugų kiekio (apimties) – įkainis </w:t>
      </w:r>
      <w:r w:rsidRPr="00F916E7">
        <w:rPr>
          <w:sz w:val="24"/>
          <w:szCs w:val="24"/>
          <w:shd w:val="clear" w:color="auto" w:fill="ADADAD" w:themeFill="background2" w:themeFillShade="BF"/>
        </w:rPr>
        <w:t>[</w:t>
      </w:r>
      <w:r w:rsidRPr="00F916E7">
        <w:rPr>
          <w:b/>
          <w:sz w:val="24"/>
          <w:szCs w:val="24"/>
          <w:shd w:val="clear" w:color="auto" w:fill="ADADAD" w:themeFill="background2" w:themeFillShade="BF"/>
        </w:rPr>
        <w:t>įrašyti sumą skaičiais ir žodžiais</w:t>
      </w:r>
      <w:r w:rsidRPr="00F916E7">
        <w:rPr>
          <w:sz w:val="24"/>
          <w:szCs w:val="24"/>
          <w:shd w:val="clear" w:color="auto" w:fill="ADADAD" w:themeFill="background2" w:themeFillShade="BF"/>
        </w:rPr>
        <w:t>]</w:t>
      </w:r>
      <w:r w:rsidRPr="001C36E0">
        <w:rPr>
          <w:sz w:val="24"/>
          <w:szCs w:val="24"/>
        </w:rPr>
        <w:t xml:space="preserve"> eurų u</w:t>
      </w:r>
      <w:r w:rsidRPr="001C36E0">
        <w:rPr>
          <w:sz w:val="24"/>
          <w:szCs w:val="24"/>
          <w:lang w:eastAsia="lt-LT"/>
        </w:rPr>
        <w:t xml:space="preserve">ž </w:t>
      </w:r>
      <w:r w:rsidRPr="001C36E0">
        <w:rPr>
          <w:sz w:val="24"/>
          <w:szCs w:val="24"/>
        </w:rPr>
        <w:t>10 000 eurų patikrintų Lietuvos partnerio projekto išlaidų. Į sutarties kainą įeina visos transporto išlaidos, mokesčiai ir rinkliavos ir kitos išlaidos susijusios su paslauga, taip pat Projekto patikrinimo vietoje atlikimas ir Lietuvos partnerio konsultavimas žodžiu ir raštu Projekto finansinės apskaitos, Projekto išlaidų atitikties finansavimo reikalavimams klausimais</w:t>
      </w:r>
      <w:r w:rsidRPr="001C36E0">
        <w:rPr>
          <w:color w:val="000000"/>
          <w:sz w:val="24"/>
          <w:szCs w:val="24"/>
        </w:rPr>
        <w:t>.</w:t>
      </w:r>
    </w:p>
    <w:p w14:paraId="4499111A" w14:textId="5AE88D85" w:rsidR="002D2D27" w:rsidRPr="007B546C" w:rsidRDefault="002D2D27" w:rsidP="00201C45">
      <w:pPr>
        <w:ind w:firstLine="720"/>
        <w:jc w:val="both"/>
        <w:rPr>
          <w:bCs/>
          <w:iCs/>
          <w:sz w:val="24"/>
          <w:szCs w:val="24"/>
        </w:rPr>
      </w:pPr>
      <w:r>
        <w:rPr>
          <w:color w:val="000000"/>
          <w:sz w:val="24"/>
          <w:szCs w:val="24"/>
        </w:rPr>
        <w:t xml:space="preserve">4.2. </w:t>
      </w:r>
      <w:r w:rsidRPr="002D2D27">
        <w:rPr>
          <w:color w:val="000000"/>
          <w:sz w:val="24"/>
          <w:szCs w:val="24"/>
        </w:rPr>
        <w:t>Sutartyje yra nustatytas fiksuoto įkainio kainodaros būdas</w:t>
      </w:r>
      <w:r w:rsidRPr="009A2DD7">
        <w:rPr>
          <w:sz w:val="24"/>
          <w:szCs w:val="24"/>
        </w:rPr>
        <w:t xml:space="preserve">. </w:t>
      </w:r>
      <w:r w:rsidR="00201C45" w:rsidRPr="009A2DD7">
        <w:rPr>
          <w:bCs/>
          <w:iCs/>
          <w:sz w:val="24"/>
          <w:szCs w:val="24"/>
        </w:rPr>
        <w:t xml:space="preserve">Paslaugos bus užsakomos pagal Užsakovo poreikį, o jų kiekis gali būti keičiamas (didėti ar mažėti) Užsakovo iniciatyva, neviršijant pradinės sutarties vertės 8 264,46 be PVM. Šiuo atveju pradinės sutarties vertė lygi maksimaliai pirkimui skirtai lėšų sumai be PVM pirkimo dokumentuose ir sutartyje nurodytų paslaugų įsigijimui tiekėjo pasiūlyme nurodytais įkainiais be PVM. Galutinė kaina, kurią Užsakovas turi sumokėti </w:t>
      </w:r>
      <w:r w:rsidR="00BB4ED6" w:rsidRPr="009A2DD7">
        <w:rPr>
          <w:bCs/>
          <w:iCs/>
          <w:sz w:val="24"/>
          <w:szCs w:val="24"/>
        </w:rPr>
        <w:t>Vykdytojui</w:t>
      </w:r>
      <w:r w:rsidR="00201C45" w:rsidRPr="009A2DD7">
        <w:rPr>
          <w:bCs/>
          <w:iCs/>
          <w:sz w:val="24"/>
          <w:szCs w:val="24"/>
        </w:rPr>
        <w:t xml:space="preserve">, priklauso nuo </w:t>
      </w:r>
      <w:r w:rsidR="00BB4ED6" w:rsidRPr="009A2DD7">
        <w:rPr>
          <w:bCs/>
          <w:iCs/>
          <w:sz w:val="24"/>
          <w:szCs w:val="24"/>
        </w:rPr>
        <w:t>Vykdytojo</w:t>
      </w:r>
      <w:r w:rsidR="00201C45" w:rsidRPr="009A2DD7">
        <w:rPr>
          <w:bCs/>
          <w:iCs/>
          <w:sz w:val="24"/>
          <w:szCs w:val="24"/>
        </w:rPr>
        <w:t xml:space="preserve"> faktiškai suteiktų Paslaugų kiekio vykdant Sutartį.</w:t>
      </w:r>
    </w:p>
    <w:p w14:paraId="03BB7E0A" w14:textId="5194ADB1" w:rsidR="007B546C" w:rsidRPr="00F916E7" w:rsidRDefault="00614BB4" w:rsidP="00F916E7">
      <w:pPr>
        <w:ind w:firstLine="709"/>
        <w:jc w:val="both"/>
        <w:rPr>
          <w:sz w:val="24"/>
          <w:szCs w:val="24"/>
        </w:rPr>
      </w:pPr>
      <w:r w:rsidRPr="001C36E0">
        <w:rPr>
          <w:color w:val="000000"/>
          <w:sz w:val="24"/>
          <w:szCs w:val="24"/>
        </w:rPr>
        <w:t>4.</w:t>
      </w:r>
      <w:r w:rsidR="002D2D27">
        <w:rPr>
          <w:color w:val="000000"/>
          <w:sz w:val="24"/>
          <w:szCs w:val="24"/>
        </w:rPr>
        <w:t>3</w:t>
      </w:r>
      <w:r w:rsidRPr="001C36E0">
        <w:rPr>
          <w:color w:val="000000"/>
          <w:sz w:val="24"/>
          <w:szCs w:val="24"/>
        </w:rPr>
        <w:t>.</w:t>
      </w:r>
      <w:r w:rsidR="00F916E7">
        <w:rPr>
          <w:color w:val="000000"/>
          <w:sz w:val="24"/>
          <w:szCs w:val="24"/>
        </w:rPr>
        <w:t xml:space="preserve"> </w:t>
      </w:r>
      <w:r w:rsidR="007B546C" w:rsidRPr="00F916E7">
        <w:rPr>
          <w:sz w:val="24"/>
          <w:szCs w:val="24"/>
        </w:rPr>
        <w:t xml:space="preserve">Sutarties </w:t>
      </w:r>
      <w:r w:rsidR="007B546C" w:rsidRPr="00F916E7">
        <w:rPr>
          <w:sz w:val="24"/>
          <w:szCs w:val="24"/>
        </w:rPr>
        <w:t xml:space="preserve">įkainis </w:t>
      </w:r>
      <w:r w:rsidR="007B546C" w:rsidRPr="00F916E7">
        <w:rPr>
          <w:sz w:val="24"/>
          <w:szCs w:val="24"/>
        </w:rPr>
        <w:t>bus perskaičiuojam</w:t>
      </w:r>
      <w:r w:rsidR="007B546C" w:rsidRPr="00F916E7">
        <w:rPr>
          <w:sz w:val="24"/>
          <w:szCs w:val="24"/>
        </w:rPr>
        <w:t>as</w:t>
      </w:r>
      <w:r w:rsidR="007B546C" w:rsidRPr="00F916E7">
        <w:rPr>
          <w:sz w:val="24"/>
          <w:szCs w:val="24"/>
        </w:rPr>
        <w:t>:</w:t>
      </w:r>
    </w:p>
    <w:p w14:paraId="4ADF064C" w14:textId="7C6A3ED8" w:rsidR="007B546C" w:rsidRPr="00F916E7" w:rsidRDefault="007B546C" w:rsidP="007B546C">
      <w:pPr>
        <w:ind w:firstLine="720"/>
        <w:jc w:val="both"/>
        <w:rPr>
          <w:sz w:val="24"/>
          <w:szCs w:val="24"/>
        </w:rPr>
      </w:pPr>
      <w:r w:rsidRPr="00F916E7">
        <w:rPr>
          <w:sz w:val="24"/>
          <w:szCs w:val="24"/>
        </w:rPr>
        <w:t>4</w:t>
      </w:r>
      <w:r w:rsidRPr="00F916E7">
        <w:rPr>
          <w:sz w:val="24"/>
          <w:szCs w:val="24"/>
        </w:rPr>
        <w:t>.3.1. dėl PVM tarifo pasikeitimo</w:t>
      </w:r>
      <w:r w:rsidRPr="00F916E7">
        <w:rPr>
          <w:sz w:val="24"/>
          <w:szCs w:val="24"/>
        </w:rPr>
        <w:t xml:space="preserve">. </w:t>
      </w:r>
      <w:r w:rsidRPr="00F916E7">
        <w:rPr>
          <w:sz w:val="24"/>
          <w:szCs w:val="24"/>
        </w:rPr>
        <w:t xml:space="preserve">Jeigu Sutarties vykdymo metu pasikeičia PVM mokėjimą reglamentuojantys teisės aktai, darantys tiesioginę įtaką Tiekėjo tiekiamų </w:t>
      </w:r>
      <w:r w:rsidRPr="00F916E7">
        <w:rPr>
          <w:sz w:val="24"/>
          <w:szCs w:val="24"/>
        </w:rPr>
        <w:t>Paslaugų</w:t>
      </w:r>
      <w:r w:rsidRPr="00F916E7">
        <w:rPr>
          <w:sz w:val="24"/>
          <w:szCs w:val="24"/>
        </w:rPr>
        <w:t xml:space="preserve"> Sutartyje nurodytai įkainiams, Sutarties įkaini</w:t>
      </w:r>
      <w:r w:rsidRPr="00F916E7">
        <w:rPr>
          <w:sz w:val="24"/>
          <w:szCs w:val="24"/>
        </w:rPr>
        <w:t>s</w:t>
      </w:r>
      <w:r w:rsidRPr="00F916E7">
        <w:rPr>
          <w:sz w:val="24"/>
          <w:szCs w:val="24"/>
        </w:rPr>
        <w:t xml:space="preserve"> perskaičiuojami nekeičiant </w:t>
      </w:r>
      <w:r w:rsidRPr="00F916E7">
        <w:rPr>
          <w:sz w:val="24"/>
          <w:szCs w:val="24"/>
        </w:rPr>
        <w:t xml:space="preserve">Paslaugų </w:t>
      </w:r>
      <w:r w:rsidRPr="00F916E7">
        <w:rPr>
          <w:sz w:val="24"/>
          <w:szCs w:val="24"/>
        </w:rPr>
        <w:t xml:space="preserve">įkainio be PVM. </w:t>
      </w:r>
      <w:r w:rsidRPr="00F916E7">
        <w:rPr>
          <w:sz w:val="24"/>
          <w:szCs w:val="24"/>
        </w:rPr>
        <w:t xml:space="preserve"> </w:t>
      </w:r>
      <w:r w:rsidRPr="00F916E7">
        <w:rPr>
          <w:sz w:val="24"/>
          <w:szCs w:val="24"/>
        </w:rPr>
        <w:t>Perskaičiuot</w:t>
      </w:r>
      <w:r w:rsidRPr="00F916E7">
        <w:rPr>
          <w:sz w:val="24"/>
          <w:szCs w:val="24"/>
        </w:rPr>
        <w:t xml:space="preserve">i </w:t>
      </w:r>
      <w:r w:rsidRPr="00F916E7">
        <w:rPr>
          <w:sz w:val="24"/>
          <w:szCs w:val="24"/>
        </w:rPr>
        <w:t>P</w:t>
      </w:r>
      <w:r w:rsidRPr="00F916E7">
        <w:rPr>
          <w:sz w:val="24"/>
          <w:szCs w:val="24"/>
        </w:rPr>
        <w:t xml:space="preserve">aslaugų </w:t>
      </w:r>
      <w:r w:rsidRPr="00F916E7">
        <w:rPr>
          <w:sz w:val="24"/>
          <w:szCs w:val="24"/>
        </w:rPr>
        <w:t>įkainiai įforminami Susitarimu ir turi būti taikomi nuo naujo PVM įvedimo datos (nepriklausomai nuo to, kada pasirašytas Susitarimas).</w:t>
      </w:r>
    </w:p>
    <w:p w14:paraId="55392242" w14:textId="77777777" w:rsidR="007B546C" w:rsidRPr="00F916E7" w:rsidRDefault="007B546C" w:rsidP="007B546C">
      <w:pPr>
        <w:ind w:firstLine="720"/>
        <w:jc w:val="both"/>
        <w:rPr>
          <w:sz w:val="24"/>
          <w:szCs w:val="24"/>
        </w:rPr>
      </w:pPr>
      <w:r w:rsidRPr="00F916E7">
        <w:rPr>
          <w:sz w:val="24"/>
          <w:szCs w:val="24"/>
        </w:rPr>
        <w:t>4</w:t>
      </w:r>
      <w:r w:rsidRPr="00F916E7">
        <w:rPr>
          <w:sz w:val="24"/>
          <w:szCs w:val="24"/>
        </w:rPr>
        <w:t>.3.2. dėl kainų lygio pokyčio.</w:t>
      </w:r>
    </w:p>
    <w:p w14:paraId="00C0940A" w14:textId="6F66635D" w:rsidR="007B546C" w:rsidRPr="00F916E7" w:rsidRDefault="007B546C" w:rsidP="007B546C">
      <w:pPr>
        <w:ind w:firstLine="720"/>
        <w:jc w:val="both"/>
        <w:rPr>
          <w:sz w:val="24"/>
          <w:szCs w:val="24"/>
        </w:rPr>
      </w:pPr>
      <w:r w:rsidRPr="00F916E7">
        <w:rPr>
          <w:sz w:val="24"/>
          <w:szCs w:val="24"/>
        </w:rPr>
        <w:t xml:space="preserve">4.3.2.1. </w:t>
      </w:r>
      <w:r w:rsidRPr="00F916E7">
        <w:rPr>
          <w:sz w:val="24"/>
          <w:szCs w:val="24"/>
        </w:rPr>
        <w:t>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papunktį įsigaliojimo dienos), jeigu Vartojimo prekių ir paslaugų kainų pokytis (k), apskaičiuotas kaip nustatyta </w:t>
      </w:r>
      <w:r w:rsidR="00D16652">
        <w:rPr>
          <w:sz w:val="24"/>
          <w:szCs w:val="24"/>
        </w:rPr>
        <w:t>4</w:t>
      </w:r>
      <w:r w:rsidRPr="00F916E7">
        <w:rPr>
          <w:sz w:val="24"/>
          <w:szCs w:val="24"/>
        </w:rPr>
        <w:t>.</w:t>
      </w:r>
      <w:r w:rsidR="00D16652">
        <w:rPr>
          <w:sz w:val="24"/>
          <w:szCs w:val="24"/>
        </w:rPr>
        <w:t>3</w:t>
      </w:r>
      <w:r w:rsidRPr="00F916E7">
        <w:rPr>
          <w:sz w:val="24"/>
          <w:szCs w:val="24"/>
        </w:rPr>
        <w:t>.3.6 papunktyje, viršija 1</w:t>
      </w:r>
      <w:r w:rsidRPr="00F916E7">
        <w:rPr>
          <w:sz w:val="24"/>
          <w:szCs w:val="24"/>
        </w:rPr>
        <w:t>0</w:t>
      </w:r>
      <w:r w:rsidRPr="00F916E7">
        <w:rPr>
          <w:sz w:val="24"/>
          <w:szCs w:val="24"/>
        </w:rPr>
        <w:t xml:space="preserve"> procentų. Sutarties įkainių peržiūra atliekama ne rečiau kaip kas 6 mėnesiai.</w:t>
      </w:r>
    </w:p>
    <w:p w14:paraId="76FBEF50" w14:textId="4CBB0366" w:rsidR="007B546C" w:rsidRPr="00F916E7" w:rsidRDefault="007B546C" w:rsidP="007B546C">
      <w:pPr>
        <w:ind w:firstLine="720"/>
        <w:jc w:val="both"/>
        <w:rPr>
          <w:sz w:val="24"/>
          <w:szCs w:val="24"/>
        </w:rPr>
      </w:pPr>
      <w:r w:rsidRPr="00F916E7">
        <w:rPr>
          <w:sz w:val="24"/>
          <w:szCs w:val="24"/>
        </w:rPr>
        <w:t>4.3.2.</w:t>
      </w:r>
      <w:r w:rsidRPr="00F916E7">
        <w:rPr>
          <w:sz w:val="24"/>
          <w:szCs w:val="24"/>
        </w:rPr>
        <w:t>2</w:t>
      </w:r>
      <w:r w:rsidRPr="00F916E7">
        <w:rPr>
          <w:sz w:val="24"/>
          <w:szCs w:val="24"/>
        </w:rPr>
        <w:t xml:space="preserve">. Sutarties įkainiai peržiūrimi tik tai Sutarties daliai, kuri nėra išpirkta, t. y., </w:t>
      </w:r>
      <w:r w:rsidR="00F916E7">
        <w:rPr>
          <w:sz w:val="24"/>
          <w:szCs w:val="24"/>
        </w:rPr>
        <w:t>paslaugoms</w:t>
      </w:r>
      <w:r w:rsidRPr="00F916E7">
        <w:rPr>
          <w:sz w:val="24"/>
          <w:szCs w:val="24"/>
        </w:rPr>
        <w:t xml:space="preserve">, </w:t>
      </w:r>
      <w:r w:rsidRPr="00F916E7">
        <w:rPr>
          <w:sz w:val="24"/>
          <w:szCs w:val="24"/>
        </w:rPr>
        <w:lastRenderedPageBreak/>
        <w:t>kurios nėra priimtos ir apmokėtos. Vėlesnė Sutarties įkainių peržiūra negali apimti laikotarpio, už kurį jau buvo atliktas peržiūra.</w:t>
      </w:r>
    </w:p>
    <w:p w14:paraId="3A18CC4C" w14:textId="28C57051" w:rsidR="007B546C" w:rsidRPr="00F916E7" w:rsidRDefault="007B546C" w:rsidP="007B546C">
      <w:pPr>
        <w:ind w:firstLine="720"/>
        <w:jc w:val="both"/>
        <w:rPr>
          <w:sz w:val="24"/>
          <w:szCs w:val="24"/>
        </w:rPr>
      </w:pPr>
      <w:r w:rsidRPr="00F916E7">
        <w:rPr>
          <w:sz w:val="24"/>
          <w:szCs w:val="24"/>
        </w:rPr>
        <w:t>4.3.2.</w:t>
      </w:r>
      <w:r w:rsidRPr="00F916E7">
        <w:rPr>
          <w:sz w:val="24"/>
          <w:szCs w:val="24"/>
        </w:rPr>
        <w:t>3</w:t>
      </w:r>
      <w:r w:rsidRPr="00F916E7">
        <w:rPr>
          <w:sz w:val="24"/>
          <w:szCs w:val="24"/>
        </w:rPr>
        <w:t>.</w:t>
      </w:r>
      <w:r w:rsidRPr="00F916E7">
        <w:rPr>
          <w:sz w:val="24"/>
          <w:szCs w:val="24"/>
        </w:rPr>
        <w:t xml:space="preserve"> </w:t>
      </w:r>
      <w:r w:rsidRPr="00F916E7">
        <w:rPr>
          <w:sz w:val="24"/>
          <w:szCs w:val="24"/>
        </w:rPr>
        <w:t xml:space="preserve">Jeigu </w:t>
      </w:r>
      <w:r w:rsidR="00F916E7">
        <w:rPr>
          <w:sz w:val="24"/>
          <w:szCs w:val="24"/>
        </w:rPr>
        <w:t>Paslaugų</w:t>
      </w:r>
      <w:r w:rsidRPr="00F916E7">
        <w:rPr>
          <w:sz w:val="24"/>
          <w:szCs w:val="24"/>
        </w:rPr>
        <w:t xml:space="preserve"> tiekimas vėluoja dėl Tiekėjo kaltės, uždelstų </w:t>
      </w:r>
      <w:r w:rsidR="00F916E7">
        <w:rPr>
          <w:sz w:val="24"/>
          <w:szCs w:val="24"/>
        </w:rPr>
        <w:t>Paslaugų</w:t>
      </w:r>
      <w:r w:rsidRPr="00F916E7">
        <w:rPr>
          <w:sz w:val="24"/>
          <w:szCs w:val="24"/>
        </w:rPr>
        <w:t xml:space="preserve"> įkainiai nėra perskaičiuojami dėl kainų lygio kilimo (gali būti mažinami, tačiau negali būti didinami).</w:t>
      </w:r>
    </w:p>
    <w:p w14:paraId="646244C4" w14:textId="4CC98279" w:rsidR="007B546C" w:rsidRPr="00F916E7" w:rsidRDefault="007B546C" w:rsidP="007B546C">
      <w:pPr>
        <w:ind w:firstLine="720"/>
        <w:jc w:val="both"/>
        <w:rPr>
          <w:sz w:val="24"/>
          <w:szCs w:val="24"/>
        </w:rPr>
      </w:pPr>
      <w:r w:rsidRPr="00F916E7">
        <w:rPr>
          <w:sz w:val="24"/>
          <w:szCs w:val="24"/>
        </w:rPr>
        <w:t>4.3.2.</w:t>
      </w:r>
      <w:r w:rsidRPr="00F916E7">
        <w:rPr>
          <w:sz w:val="24"/>
          <w:szCs w:val="24"/>
        </w:rPr>
        <w:t>4</w:t>
      </w:r>
      <w:r w:rsidRPr="00F916E7">
        <w:rPr>
          <w:sz w:val="24"/>
          <w:szCs w:val="24"/>
        </w:rPr>
        <w:t>.</w:t>
      </w:r>
      <w:r w:rsidRPr="00F916E7">
        <w:rPr>
          <w:sz w:val="24"/>
          <w:szCs w:val="24"/>
        </w:rPr>
        <w:t xml:space="preserve"> </w:t>
      </w:r>
      <w:r w:rsidRPr="00F916E7">
        <w:rPr>
          <w:sz w:val="24"/>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F50625" w14:textId="56F790EE" w:rsidR="007B546C" w:rsidRPr="00F916E7" w:rsidRDefault="007B546C" w:rsidP="007B546C">
      <w:pPr>
        <w:ind w:firstLine="720"/>
        <w:jc w:val="both"/>
        <w:rPr>
          <w:sz w:val="24"/>
          <w:szCs w:val="24"/>
        </w:rPr>
      </w:pPr>
      <w:r w:rsidRPr="00F916E7">
        <w:rPr>
          <w:sz w:val="24"/>
          <w:szCs w:val="24"/>
        </w:rPr>
        <w:t>4.3.2.</w:t>
      </w:r>
      <w:r w:rsidRPr="00F916E7">
        <w:rPr>
          <w:sz w:val="24"/>
          <w:szCs w:val="24"/>
        </w:rPr>
        <w:t>4</w:t>
      </w:r>
      <w:r w:rsidRPr="00F916E7">
        <w:rPr>
          <w:sz w:val="24"/>
          <w:szCs w:val="24"/>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AF98558" w14:textId="30EBE467" w:rsidR="007B546C" w:rsidRPr="00F916E7" w:rsidRDefault="007B546C" w:rsidP="007B546C">
      <w:pPr>
        <w:ind w:firstLine="720"/>
        <w:jc w:val="both"/>
        <w:rPr>
          <w:sz w:val="24"/>
          <w:szCs w:val="24"/>
        </w:rPr>
      </w:pPr>
      <w:r w:rsidRPr="00F916E7">
        <w:rPr>
          <w:sz w:val="24"/>
          <w:szCs w:val="24"/>
        </w:rPr>
        <w:t>4.3.2.</w:t>
      </w:r>
      <w:r w:rsidRPr="00F916E7">
        <w:rPr>
          <w:sz w:val="24"/>
          <w:szCs w:val="24"/>
        </w:rPr>
        <w:t>6</w:t>
      </w:r>
      <w:r w:rsidRPr="00F916E7">
        <w:rPr>
          <w:sz w:val="24"/>
          <w:szCs w:val="24"/>
        </w:rPr>
        <w:t>.Nauji Sutarties įkainiai apskaičiuojami pagal žemiau pateiktą formulę:</w:t>
      </w:r>
    </w:p>
    <w:p w14:paraId="317D5AE2" w14:textId="77777777" w:rsidR="007B546C" w:rsidRPr="00F916E7" w:rsidRDefault="007B546C" w:rsidP="007B546C">
      <w:pPr>
        <w:ind w:firstLine="720"/>
        <w:jc w:val="both"/>
        <w:rPr>
          <w:sz w:val="24"/>
          <w:szCs w:val="24"/>
        </w:rPr>
      </w:pPr>
      <w:r w:rsidRPr="00F916E7">
        <w:rPr>
          <w:sz w:val="24"/>
          <w:szCs w:val="24"/>
        </w:rPr>
        <w:t xml:space="preserve">a_1=a+(k/100×a), kur a –įkainis (Eur be PVM)) (jei peržiūra jau buvo atlikta, tai po paskutinio perskaičiavimo) </w:t>
      </w:r>
    </w:p>
    <w:p w14:paraId="311468BE" w14:textId="77777777" w:rsidR="007B546C" w:rsidRPr="00F916E7" w:rsidRDefault="007B546C" w:rsidP="007B546C">
      <w:pPr>
        <w:ind w:firstLine="720"/>
        <w:jc w:val="both"/>
        <w:rPr>
          <w:sz w:val="24"/>
          <w:szCs w:val="24"/>
        </w:rPr>
      </w:pPr>
      <w:r w:rsidRPr="00F916E7">
        <w:rPr>
          <w:sz w:val="24"/>
          <w:szCs w:val="24"/>
        </w:rPr>
        <w:t xml:space="preserve">a1 – perskaičiuota (pakeista) įkainis (Eur be PVM) </w:t>
      </w:r>
    </w:p>
    <w:p w14:paraId="7703164A" w14:textId="77777777" w:rsidR="007B546C" w:rsidRPr="00F916E7" w:rsidRDefault="007B546C" w:rsidP="007B546C">
      <w:pPr>
        <w:ind w:firstLine="720"/>
        <w:jc w:val="both"/>
        <w:rPr>
          <w:sz w:val="24"/>
          <w:szCs w:val="24"/>
        </w:rPr>
      </w:pPr>
      <w:r w:rsidRPr="00F916E7">
        <w:rPr>
          <w:sz w:val="24"/>
          <w:szCs w:val="24"/>
        </w:rPr>
        <w:t>k – pagal vartotojų kainų indeksą apskaičiuotas Vartojimo prekių ir paslaugų kainų pokytis (padidėjimas arba sumažėjimas) (%). „k“ reikšmė skaičiuojama pagal formulę:</w:t>
      </w:r>
    </w:p>
    <w:p w14:paraId="4C7B09D8" w14:textId="77777777" w:rsidR="007B546C" w:rsidRPr="00F916E7" w:rsidRDefault="007B546C" w:rsidP="007B546C">
      <w:pPr>
        <w:ind w:firstLine="720"/>
        <w:jc w:val="both"/>
        <w:rPr>
          <w:sz w:val="24"/>
          <w:szCs w:val="24"/>
        </w:rPr>
      </w:pPr>
      <w:r w:rsidRPr="00F916E7">
        <w:rPr>
          <w:sz w:val="24"/>
          <w:szCs w:val="24"/>
        </w:rPr>
        <w:t>k =</w:t>
      </w:r>
      <w:proofErr w:type="spellStart"/>
      <w:r w:rsidRPr="00F916E7">
        <w:rPr>
          <w:sz w:val="24"/>
          <w:szCs w:val="24"/>
        </w:rPr>
        <w:t>Ind_naujausias</w:t>
      </w:r>
      <w:proofErr w:type="spellEnd"/>
      <w:r w:rsidRPr="00F916E7">
        <w:rPr>
          <w:sz w:val="24"/>
          <w:szCs w:val="24"/>
        </w:rPr>
        <w:t>/</w:t>
      </w:r>
      <w:proofErr w:type="spellStart"/>
      <w:r w:rsidRPr="00F916E7">
        <w:rPr>
          <w:sz w:val="24"/>
          <w:szCs w:val="24"/>
        </w:rPr>
        <w:t>Ind_pradžia</w:t>
      </w:r>
      <w:proofErr w:type="spellEnd"/>
      <w:r w:rsidRPr="00F916E7">
        <w:rPr>
          <w:sz w:val="24"/>
          <w:szCs w:val="24"/>
        </w:rPr>
        <w:t xml:space="preserve"> ×100-100, (proc.) kur</w:t>
      </w:r>
    </w:p>
    <w:p w14:paraId="27359224" w14:textId="77777777" w:rsidR="007B546C" w:rsidRPr="00F916E7" w:rsidRDefault="007B546C" w:rsidP="007B546C">
      <w:pPr>
        <w:ind w:firstLine="720"/>
        <w:jc w:val="both"/>
        <w:rPr>
          <w:sz w:val="24"/>
          <w:szCs w:val="24"/>
        </w:rPr>
      </w:pPr>
      <w:proofErr w:type="spellStart"/>
      <w:r w:rsidRPr="00F916E7">
        <w:rPr>
          <w:sz w:val="24"/>
          <w:szCs w:val="24"/>
        </w:rPr>
        <w:t>Indnaujausias</w:t>
      </w:r>
      <w:proofErr w:type="spellEnd"/>
      <w:r w:rsidRPr="00F916E7">
        <w:rPr>
          <w:sz w:val="24"/>
          <w:szCs w:val="24"/>
        </w:rPr>
        <w:t xml:space="preserve"> – kreipimosi dėl įkainių peržiūros išsiuntimo kitai šaliai dieną paskelbtas naujausias vartojimo prekių ir paslaugų indeksas („Vartojimo prekių ir paslaugų“). </w:t>
      </w:r>
    </w:p>
    <w:p w14:paraId="4D342D6B" w14:textId="77777777" w:rsidR="007B546C" w:rsidRPr="00F916E7" w:rsidRDefault="007B546C" w:rsidP="007B546C">
      <w:pPr>
        <w:ind w:firstLine="720"/>
        <w:jc w:val="both"/>
        <w:rPr>
          <w:sz w:val="24"/>
          <w:szCs w:val="24"/>
        </w:rPr>
      </w:pPr>
      <w:proofErr w:type="spellStart"/>
      <w:r w:rsidRPr="00F916E7">
        <w:rPr>
          <w:sz w:val="24"/>
          <w:szCs w:val="24"/>
        </w:rPr>
        <w:t>Indpradžia</w:t>
      </w:r>
      <w:proofErr w:type="spellEnd"/>
      <w:r w:rsidRPr="00F916E7">
        <w:rPr>
          <w:sz w:val="24"/>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BF4081" w14:textId="666BDB9C" w:rsidR="007B546C" w:rsidRPr="00F916E7" w:rsidRDefault="007B546C" w:rsidP="007B546C">
      <w:pPr>
        <w:ind w:firstLine="720"/>
        <w:jc w:val="both"/>
        <w:rPr>
          <w:sz w:val="24"/>
          <w:szCs w:val="24"/>
        </w:rPr>
      </w:pPr>
      <w:r w:rsidRPr="00F916E7">
        <w:rPr>
          <w:sz w:val="24"/>
          <w:szCs w:val="24"/>
        </w:rPr>
        <w:t>4.3.2.</w:t>
      </w:r>
      <w:r w:rsidRPr="00F916E7">
        <w:rPr>
          <w:sz w:val="24"/>
          <w:szCs w:val="24"/>
        </w:rPr>
        <w:t>7</w:t>
      </w:r>
      <w:r w:rsidRPr="00F916E7">
        <w:rPr>
          <w:sz w:val="24"/>
          <w:szCs w:val="24"/>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751A7E82" w14:textId="473F1A80" w:rsidR="007B546C" w:rsidRPr="00F916E7" w:rsidRDefault="007B546C" w:rsidP="007B546C">
      <w:pPr>
        <w:ind w:firstLine="720"/>
        <w:jc w:val="both"/>
        <w:rPr>
          <w:sz w:val="24"/>
          <w:szCs w:val="24"/>
        </w:rPr>
      </w:pPr>
      <w:r w:rsidRPr="00F916E7">
        <w:rPr>
          <w:sz w:val="24"/>
          <w:szCs w:val="24"/>
        </w:rPr>
        <w:t>4.3.2.</w:t>
      </w:r>
      <w:r w:rsidRPr="00F916E7">
        <w:rPr>
          <w:sz w:val="24"/>
          <w:szCs w:val="24"/>
        </w:rPr>
        <w:t>8</w:t>
      </w:r>
      <w:r w:rsidRPr="00F916E7">
        <w:rPr>
          <w:sz w:val="24"/>
          <w:szCs w:val="24"/>
        </w:rPr>
        <w:t>.</w:t>
      </w:r>
      <w:r w:rsidRPr="00F916E7">
        <w:rPr>
          <w:sz w:val="24"/>
          <w:szCs w:val="24"/>
        </w:rPr>
        <w:t xml:space="preserve"> </w:t>
      </w:r>
      <w:r w:rsidRPr="00F916E7">
        <w:rPr>
          <w:sz w:val="24"/>
          <w:szCs w:val="24"/>
        </w:rPr>
        <w:t xml:space="preserve">Šalis, siekianti Sutarties įkainių peržiūros, privalo raštu kreiptis į kitą Šalį ir prašyme pateikti visą reikalingą informaciją: Sutarties pavadinimą, numerį, datą, neperduotų ir neapmokėtų </w:t>
      </w:r>
      <w:r w:rsidR="00F916E7">
        <w:rPr>
          <w:sz w:val="24"/>
          <w:szCs w:val="24"/>
        </w:rPr>
        <w:t>Paslaugų</w:t>
      </w:r>
      <w:r w:rsidRPr="00F916E7">
        <w:rPr>
          <w:sz w:val="24"/>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47445C7" w14:textId="5807B30F" w:rsidR="007B546C" w:rsidRPr="00F916E7" w:rsidRDefault="007B546C" w:rsidP="007B546C">
      <w:pPr>
        <w:ind w:firstLine="720"/>
        <w:jc w:val="both"/>
        <w:rPr>
          <w:sz w:val="24"/>
          <w:szCs w:val="24"/>
        </w:rPr>
      </w:pPr>
      <w:r w:rsidRPr="00F916E7">
        <w:rPr>
          <w:sz w:val="24"/>
          <w:szCs w:val="24"/>
        </w:rPr>
        <w:t>4.3.2.</w:t>
      </w:r>
      <w:r w:rsidRPr="00F916E7">
        <w:rPr>
          <w:sz w:val="24"/>
          <w:szCs w:val="24"/>
        </w:rPr>
        <w:t>9</w:t>
      </w:r>
      <w:r w:rsidRPr="00F916E7">
        <w:rPr>
          <w:sz w:val="24"/>
          <w:szCs w:val="24"/>
        </w:rPr>
        <w:t>. Susitarimas turi būti sudarytas per 5 (penkias) darbo dienas nuo Šalies pateikto tinkamo prašymo perskaičiuoti Sutarties įkainius gavimo dienos.</w:t>
      </w:r>
    </w:p>
    <w:p w14:paraId="424D2A0F" w14:textId="20F95673" w:rsidR="007B546C" w:rsidRPr="00F916E7" w:rsidRDefault="007B546C" w:rsidP="007B546C">
      <w:pPr>
        <w:ind w:firstLine="720"/>
        <w:jc w:val="both"/>
        <w:rPr>
          <w:sz w:val="24"/>
          <w:szCs w:val="24"/>
        </w:rPr>
      </w:pPr>
      <w:r w:rsidRPr="00F916E7">
        <w:rPr>
          <w:sz w:val="24"/>
          <w:szCs w:val="24"/>
        </w:rPr>
        <w:t>4.3.2.1</w:t>
      </w:r>
      <w:r w:rsidRPr="00F916E7">
        <w:rPr>
          <w:sz w:val="24"/>
          <w:szCs w:val="24"/>
        </w:rPr>
        <w:t>0</w:t>
      </w:r>
      <w:r w:rsidRPr="00F916E7">
        <w:rPr>
          <w:sz w:val="24"/>
          <w:szCs w:val="24"/>
        </w:rPr>
        <w:t>. Susitarimu Šalys neturi teisės keisti procedūroje nurodytos tvarkos ar kitų Sutarties nuostatų, išskyrus, jei keitimas atliekamas pagal VPĮ nuostatas.</w:t>
      </w:r>
    </w:p>
    <w:p w14:paraId="43CEB8FB" w14:textId="77777777" w:rsidR="00614BB4" w:rsidRPr="001C36E0" w:rsidRDefault="00614BB4" w:rsidP="00614BB4">
      <w:pPr>
        <w:ind w:firstLine="720"/>
        <w:jc w:val="both"/>
        <w:rPr>
          <w:b/>
          <w:sz w:val="24"/>
          <w:szCs w:val="24"/>
        </w:rPr>
      </w:pPr>
    </w:p>
    <w:p w14:paraId="6C9B5131" w14:textId="77777777" w:rsidR="00614BB4" w:rsidRPr="001C36E0" w:rsidRDefault="00614BB4" w:rsidP="00614BB4">
      <w:pPr>
        <w:ind w:firstLine="720"/>
        <w:jc w:val="center"/>
        <w:rPr>
          <w:b/>
          <w:sz w:val="24"/>
          <w:szCs w:val="24"/>
        </w:rPr>
      </w:pPr>
      <w:r w:rsidRPr="001C36E0">
        <w:rPr>
          <w:b/>
          <w:sz w:val="24"/>
          <w:szCs w:val="24"/>
        </w:rPr>
        <w:t>5. ATSISKAITYMO TVARKA</w:t>
      </w:r>
    </w:p>
    <w:p w14:paraId="1D86C71A" w14:textId="77777777" w:rsidR="00614BB4" w:rsidRPr="001C36E0" w:rsidRDefault="00614BB4" w:rsidP="00614BB4">
      <w:pPr>
        <w:ind w:firstLine="720"/>
        <w:jc w:val="both"/>
        <w:rPr>
          <w:sz w:val="24"/>
          <w:szCs w:val="24"/>
        </w:rPr>
      </w:pPr>
    </w:p>
    <w:p w14:paraId="5691057D" w14:textId="26CF7321" w:rsidR="00614BB4" w:rsidRPr="00F916E7" w:rsidRDefault="00614BB4" w:rsidP="00F916E7">
      <w:pPr>
        <w:pStyle w:val="ListParagraph1"/>
        <w:ind w:left="0" w:right="-1" w:firstLine="709"/>
        <w:jc w:val="both"/>
      </w:pPr>
      <w:r w:rsidRPr="00201C45">
        <w:t xml:space="preserve">5.1. Užsakovas sumoka Vykdytojui atlyginimą, apskaičiuotą pagal Sutarties 4.1 papunktyje numatytą fiksuotą įkainį per </w:t>
      </w:r>
      <w:r w:rsidRPr="00201C45">
        <w:rPr>
          <w:bCs/>
        </w:rPr>
        <w:t>30 kalendorinių dienų</w:t>
      </w:r>
      <w:r w:rsidRPr="00201C45">
        <w:rPr>
          <w:b/>
        </w:rPr>
        <w:t xml:space="preserve"> </w:t>
      </w:r>
      <w:r w:rsidRPr="00201C45">
        <w:t xml:space="preserve">nuo Sutarties 2.1.4 papunktyje nurodytų dokumentų </w:t>
      </w:r>
      <w:r w:rsidRPr="00201C45">
        <w:lastRenderedPageBreak/>
        <w:t>pateikimo bet ne vėliau kaip per programoje nustatytus tikrinimo išlaidų apmokėjimo terminus. Kartu su minėtais dokumentais Vykdytojas Užsakovui pateikia ir PVM sąskaitą faktūrą</w:t>
      </w:r>
      <w:r w:rsidRPr="00201C45">
        <w:rPr>
          <w:color w:val="000000"/>
        </w:rPr>
        <w:t xml:space="preserve"> ir </w:t>
      </w:r>
      <w:r w:rsidRPr="00201C45">
        <w:t xml:space="preserve">paslaugų perdavimo-priėmimo aktą. </w:t>
      </w:r>
      <w:r w:rsidR="00201C45" w:rsidRPr="00F916E7">
        <w:rPr>
          <w:rFonts w:eastAsia="Times New Roman" w:cs="Arial"/>
          <w:lang w:eastAsia="lt-LT"/>
        </w:rPr>
        <w:t xml:space="preserve">Sąskaita faktūra Užsakovui turi būti pateikta </w:t>
      </w:r>
      <w:r w:rsidR="00201C45" w:rsidRPr="00F916E7">
        <w:rPr>
          <w:rFonts w:eastAsia="Times New Roman" w:cs="Arial"/>
          <w:bCs/>
          <w:iCs/>
          <w:lang w:eastAsia="lt-LT"/>
        </w:rPr>
        <w:t>per informacinę sistemą SABIS</w:t>
      </w:r>
      <w:r w:rsidR="00201C45" w:rsidRPr="00F916E7">
        <w:rPr>
          <w:rFonts w:eastAsia="Times New Roman" w:cs="Arial"/>
          <w:lang w:eastAsia="lt-LT"/>
        </w:rPr>
        <w:t>.</w:t>
      </w:r>
      <w:r w:rsidR="00201C45" w:rsidRPr="00F916E7">
        <w:t xml:space="preserve"> </w:t>
      </w:r>
    </w:p>
    <w:p w14:paraId="148C6C79" w14:textId="77777777" w:rsidR="00614BB4" w:rsidRPr="001C36E0" w:rsidRDefault="00614BB4" w:rsidP="00614BB4">
      <w:pPr>
        <w:ind w:firstLine="720"/>
        <w:jc w:val="both"/>
        <w:rPr>
          <w:sz w:val="24"/>
          <w:szCs w:val="24"/>
        </w:rPr>
      </w:pPr>
      <w:r w:rsidRPr="001C36E0">
        <w:rPr>
          <w:sz w:val="24"/>
          <w:szCs w:val="24"/>
        </w:rPr>
        <w:t xml:space="preserve">5.2. Užsakovas sumoka Vykdytojui atlyginimą į Vykdytojo nurodytą sąskaitą. Jei atlyginimas nėra sumokamas laiku, Užsakovas Vykdytojui nuo laiku nesumokėtos sumos turi sumokėti už kiekvieną pavėluotą sumokėti dieną </w:t>
      </w:r>
      <w:r w:rsidRPr="001C36E0">
        <w:rPr>
          <w:sz w:val="24"/>
          <w:szCs w:val="24"/>
          <w:lang w:eastAsia="lt-LT"/>
        </w:rPr>
        <w:t>0,02 proc.</w:t>
      </w:r>
      <w:r w:rsidRPr="001C36E0">
        <w:rPr>
          <w:sz w:val="24"/>
          <w:szCs w:val="24"/>
        </w:rPr>
        <w:t xml:space="preserve"> delspinigius.</w:t>
      </w:r>
    </w:p>
    <w:p w14:paraId="6A2A0C2F" w14:textId="77777777" w:rsidR="00614BB4" w:rsidRPr="001C36E0" w:rsidRDefault="00614BB4" w:rsidP="00614BB4">
      <w:pPr>
        <w:ind w:firstLine="720"/>
        <w:jc w:val="both"/>
        <w:rPr>
          <w:sz w:val="24"/>
          <w:szCs w:val="24"/>
        </w:rPr>
      </w:pPr>
    </w:p>
    <w:p w14:paraId="6A226A0C" w14:textId="77777777" w:rsidR="00614BB4" w:rsidRPr="001C36E0" w:rsidRDefault="00614BB4" w:rsidP="00614BB4">
      <w:pPr>
        <w:keepNext/>
        <w:spacing w:after="60"/>
        <w:ind w:firstLine="720"/>
        <w:jc w:val="center"/>
        <w:outlineLvl w:val="2"/>
        <w:rPr>
          <w:b/>
          <w:iCs/>
          <w:sz w:val="24"/>
          <w:szCs w:val="24"/>
        </w:rPr>
      </w:pPr>
      <w:r w:rsidRPr="001C36E0">
        <w:rPr>
          <w:b/>
          <w:iCs/>
          <w:sz w:val="24"/>
          <w:szCs w:val="24"/>
        </w:rPr>
        <w:t>6. ATSAKOMYBĖ</w:t>
      </w:r>
    </w:p>
    <w:p w14:paraId="454B3BAE" w14:textId="77777777" w:rsidR="00614BB4" w:rsidRPr="001C36E0" w:rsidRDefault="00614BB4" w:rsidP="00614BB4">
      <w:pPr>
        <w:ind w:firstLine="720"/>
        <w:jc w:val="both"/>
        <w:rPr>
          <w:iCs/>
          <w:sz w:val="24"/>
          <w:szCs w:val="24"/>
        </w:rPr>
      </w:pPr>
    </w:p>
    <w:p w14:paraId="723D5C92" w14:textId="77777777" w:rsidR="00614BB4" w:rsidRPr="001C36E0" w:rsidRDefault="00614BB4" w:rsidP="00614BB4">
      <w:pPr>
        <w:ind w:firstLine="720"/>
        <w:jc w:val="both"/>
        <w:rPr>
          <w:color w:val="000000"/>
          <w:sz w:val="24"/>
          <w:szCs w:val="24"/>
        </w:rPr>
      </w:pPr>
      <w:r w:rsidRPr="001C36E0">
        <w:rPr>
          <w:color w:val="000000"/>
          <w:sz w:val="24"/>
          <w:szCs w:val="24"/>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37154F7D" w14:textId="77777777" w:rsidR="00614BB4" w:rsidRPr="001C36E0" w:rsidRDefault="00614BB4" w:rsidP="00614BB4">
      <w:pPr>
        <w:ind w:firstLine="720"/>
        <w:jc w:val="both"/>
        <w:rPr>
          <w:color w:val="000000"/>
          <w:sz w:val="24"/>
          <w:szCs w:val="24"/>
        </w:rPr>
      </w:pPr>
      <w:r w:rsidRPr="001C36E0">
        <w:rPr>
          <w:color w:val="000000"/>
          <w:sz w:val="24"/>
          <w:szCs w:val="24"/>
        </w:rPr>
        <w:t>6.2. Užsakovas atsako už visos ir teisingos informacijos bei dokumentų (ar jų kopijų), reikalingų tikrinimui atlikti, pateikimą laiku Vykdytojui.</w:t>
      </w:r>
    </w:p>
    <w:p w14:paraId="47975164" w14:textId="77777777" w:rsidR="00614BB4" w:rsidRPr="001C36E0" w:rsidRDefault="00614BB4" w:rsidP="00614BB4">
      <w:pPr>
        <w:ind w:firstLine="720"/>
        <w:jc w:val="both"/>
        <w:rPr>
          <w:sz w:val="24"/>
          <w:szCs w:val="24"/>
        </w:rPr>
      </w:pPr>
      <w:r w:rsidRPr="001C36E0">
        <w:rPr>
          <w:sz w:val="24"/>
          <w:szCs w:val="24"/>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131A4126" w14:textId="77777777" w:rsidR="00614BB4" w:rsidRPr="001C36E0" w:rsidRDefault="00614BB4" w:rsidP="00614BB4">
      <w:pPr>
        <w:ind w:firstLine="720"/>
        <w:jc w:val="both"/>
        <w:rPr>
          <w:sz w:val="24"/>
          <w:szCs w:val="24"/>
        </w:rPr>
      </w:pPr>
      <w:r w:rsidRPr="001C36E0">
        <w:rPr>
          <w:sz w:val="24"/>
          <w:szCs w:val="24"/>
        </w:rPr>
        <w:t>6.4.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7141FDC8" w14:textId="77777777" w:rsidR="00614BB4" w:rsidRPr="001C36E0" w:rsidRDefault="00614BB4" w:rsidP="00614BB4">
      <w:pPr>
        <w:ind w:firstLine="720"/>
        <w:jc w:val="both"/>
        <w:rPr>
          <w:color w:val="000000"/>
          <w:sz w:val="24"/>
          <w:szCs w:val="24"/>
        </w:rPr>
      </w:pPr>
      <w:r w:rsidRPr="001C36E0">
        <w:rPr>
          <w:color w:val="000000"/>
          <w:sz w:val="24"/>
          <w:szCs w:val="24"/>
        </w:rPr>
        <w:t>6.5. Nei Vykdytojo, nei Užsakovo buvęs, esamas ar būsimas darbuotojas ar atstovas nebus individualiai atsakingas kitai Šaliai už bet kokius pirmosios Šalies įsipareigojimus ir atsakomybę pagal šią Sutartį.</w:t>
      </w:r>
    </w:p>
    <w:p w14:paraId="0BB1DD97" w14:textId="77777777" w:rsidR="00614BB4" w:rsidRPr="001C36E0" w:rsidRDefault="00614BB4" w:rsidP="00614BB4">
      <w:pPr>
        <w:ind w:firstLine="720"/>
        <w:jc w:val="both"/>
        <w:rPr>
          <w:sz w:val="24"/>
          <w:szCs w:val="24"/>
        </w:rPr>
      </w:pPr>
      <w:r w:rsidRPr="001C36E0">
        <w:rPr>
          <w:sz w:val="24"/>
          <w:szCs w:val="24"/>
        </w:rPr>
        <w:t>6.6. Vykdytojas neturi atlyginti Užsakovo patirtų nuostolių ar Užsakovui padarytos žalos, atsiradusios dėl kitų asmenų netinkamo Vykdytojo pateiktų dokumentų panaudojimo.</w:t>
      </w:r>
    </w:p>
    <w:p w14:paraId="418EAE1E" w14:textId="77777777" w:rsidR="00614BB4" w:rsidRPr="001C36E0" w:rsidRDefault="00614BB4" w:rsidP="00614BB4">
      <w:pPr>
        <w:ind w:firstLine="720"/>
        <w:jc w:val="both"/>
        <w:rPr>
          <w:sz w:val="24"/>
          <w:szCs w:val="24"/>
        </w:rPr>
      </w:pPr>
      <w:r w:rsidRPr="001C36E0">
        <w:rPr>
          <w:sz w:val="24"/>
          <w:szCs w:val="24"/>
        </w:rPr>
        <w:t>6.7. Jei Vykdytojas neatlieka patikrinimo laiku, už kiekvieną pavėluotą dieną, Užsakovui reikalaujant, Vykdytojas Užsakovui moka 0,02% dydžio delspinigius.</w:t>
      </w:r>
    </w:p>
    <w:p w14:paraId="19BA7A96" w14:textId="77777777" w:rsidR="00614BB4" w:rsidRPr="001C36E0" w:rsidRDefault="00614BB4" w:rsidP="00614BB4">
      <w:pPr>
        <w:ind w:firstLine="720"/>
        <w:jc w:val="both"/>
        <w:rPr>
          <w:sz w:val="24"/>
          <w:szCs w:val="24"/>
        </w:rPr>
      </w:pPr>
      <w:r w:rsidRPr="001C36E0">
        <w:rPr>
          <w:sz w:val="24"/>
          <w:szCs w:val="24"/>
        </w:rPr>
        <w:t>6.8. Vadovaujantis Aplinkos apsaugos kriterijų taikymo, vykdant žaliuosius pirkimus, tvarkos aprašu, siekiant daryti kuo mažesnį poveikį aplinkai bei siekiant, kad būtų sunaudojama kuo mažiau gamtos išteklių:</w:t>
      </w:r>
    </w:p>
    <w:p w14:paraId="21FD7D1F" w14:textId="77777777" w:rsidR="00614BB4" w:rsidRPr="001C36E0" w:rsidRDefault="00614BB4" w:rsidP="00614BB4">
      <w:pPr>
        <w:ind w:firstLine="720"/>
        <w:jc w:val="both"/>
        <w:rPr>
          <w:sz w:val="24"/>
          <w:szCs w:val="24"/>
        </w:rPr>
      </w:pPr>
      <w:r w:rsidRPr="001C36E0">
        <w:rPr>
          <w:sz w:val="24"/>
          <w:szCs w:val="24"/>
        </w:rPr>
        <w:t>6.8.1. bendravimas tarp šalių bus vykdomas tik elektroninėmis priemonėmis (telefonu, elektroniniu paštu ar kt.);</w:t>
      </w:r>
    </w:p>
    <w:p w14:paraId="14B5E3AF" w14:textId="77777777" w:rsidR="00614BB4" w:rsidRPr="001C36E0" w:rsidRDefault="00614BB4" w:rsidP="00614BB4">
      <w:pPr>
        <w:ind w:firstLine="720"/>
        <w:jc w:val="both"/>
        <w:rPr>
          <w:sz w:val="24"/>
          <w:szCs w:val="24"/>
        </w:rPr>
      </w:pPr>
      <w:r w:rsidRPr="001C36E0">
        <w:rPr>
          <w:sz w:val="24"/>
          <w:szCs w:val="24"/>
        </w:rPr>
        <w:t>6.8.2. dokumentacija teikiama tik elektroninėmis priemonėmis;</w:t>
      </w:r>
    </w:p>
    <w:p w14:paraId="20EC66C0" w14:textId="77777777" w:rsidR="00614BB4" w:rsidRPr="001C36E0" w:rsidRDefault="00614BB4" w:rsidP="00614BB4">
      <w:pPr>
        <w:ind w:firstLine="720"/>
        <w:jc w:val="both"/>
        <w:rPr>
          <w:sz w:val="24"/>
          <w:szCs w:val="24"/>
        </w:rPr>
      </w:pPr>
      <w:r w:rsidRPr="001C36E0">
        <w:rPr>
          <w:sz w:val="24"/>
          <w:szCs w:val="24"/>
        </w:rPr>
        <w:t>6.8.3. sutartis ir su jos vykdymu susiję dokumentai bus pasirašomi tik elektroninėmis priemonėmis (elektroniniu parašu).</w:t>
      </w:r>
    </w:p>
    <w:p w14:paraId="282E93BE" w14:textId="77777777" w:rsidR="00614BB4" w:rsidRPr="001C36E0" w:rsidRDefault="00614BB4" w:rsidP="00614BB4">
      <w:pPr>
        <w:ind w:firstLine="720"/>
        <w:jc w:val="both"/>
        <w:rPr>
          <w:sz w:val="24"/>
          <w:szCs w:val="24"/>
        </w:rPr>
      </w:pPr>
    </w:p>
    <w:p w14:paraId="1DE69826" w14:textId="77777777" w:rsidR="00614BB4" w:rsidRPr="001C36E0" w:rsidRDefault="00614BB4" w:rsidP="00614BB4">
      <w:pPr>
        <w:tabs>
          <w:tab w:val="num" w:pos="567"/>
          <w:tab w:val="left" w:pos="1241"/>
          <w:tab w:val="num" w:pos="1267"/>
          <w:tab w:val="left" w:pos="9180"/>
        </w:tabs>
        <w:jc w:val="center"/>
        <w:rPr>
          <w:b/>
          <w:color w:val="000000"/>
          <w:sz w:val="24"/>
          <w:szCs w:val="24"/>
        </w:rPr>
      </w:pPr>
      <w:r w:rsidRPr="001C36E0">
        <w:rPr>
          <w:b/>
          <w:color w:val="000000"/>
          <w:sz w:val="24"/>
          <w:szCs w:val="24"/>
        </w:rPr>
        <w:t>7. KONFIDENCIALUMAS</w:t>
      </w:r>
    </w:p>
    <w:p w14:paraId="32679F28" w14:textId="77777777" w:rsidR="00614BB4" w:rsidRPr="001C36E0" w:rsidRDefault="00614BB4" w:rsidP="00614BB4">
      <w:pPr>
        <w:tabs>
          <w:tab w:val="left" w:pos="1134"/>
          <w:tab w:val="left" w:pos="1241"/>
          <w:tab w:val="left" w:pos="9180"/>
        </w:tabs>
        <w:ind w:left="720"/>
        <w:jc w:val="both"/>
        <w:rPr>
          <w:color w:val="000000"/>
          <w:sz w:val="24"/>
          <w:szCs w:val="24"/>
        </w:rPr>
      </w:pPr>
    </w:p>
    <w:p w14:paraId="4C518198" w14:textId="77777777" w:rsidR="00614BB4" w:rsidRPr="001C36E0" w:rsidRDefault="00614BB4" w:rsidP="00614BB4">
      <w:pPr>
        <w:tabs>
          <w:tab w:val="left" w:pos="709"/>
          <w:tab w:val="left" w:pos="1241"/>
          <w:tab w:val="left" w:pos="9180"/>
        </w:tabs>
        <w:ind w:firstLine="709"/>
        <w:jc w:val="both"/>
        <w:rPr>
          <w:color w:val="000000"/>
          <w:sz w:val="24"/>
          <w:szCs w:val="24"/>
        </w:rPr>
      </w:pPr>
      <w:r w:rsidRPr="001C36E0">
        <w:rPr>
          <w:color w:val="000000"/>
          <w:sz w:val="24"/>
          <w:szCs w:val="24"/>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DE589AB" w14:textId="77777777" w:rsidR="00614BB4" w:rsidRPr="001C36E0" w:rsidRDefault="00614BB4" w:rsidP="00614BB4">
      <w:pPr>
        <w:tabs>
          <w:tab w:val="left" w:pos="709"/>
          <w:tab w:val="left" w:pos="1241"/>
          <w:tab w:val="left" w:pos="9180"/>
        </w:tabs>
        <w:ind w:firstLine="709"/>
        <w:jc w:val="both"/>
        <w:rPr>
          <w:color w:val="000000"/>
          <w:sz w:val="24"/>
          <w:szCs w:val="24"/>
        </w:rPr>
      </w:pPr>
      <w:r w:rsidRPr="001C36E0">
        <w:rPr>
          <w:color w:val="000000"/>
          <w:sz w:val="24"/>
          <w:szCs w:val="24"/>
        </w:rPr>
        <w:lastRenderedPageBreak/>
        <w:t xml:space="preserve">7.2. Šios Sutarties 7.1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19DF6314" w14:textId="77777777" w:rsidR="00614BB4" w:rsidRPr="001C36E0" w:rsidRDefault="00614BB4" w:rsidP="00614BB4">
      <w:pPr>
        <w:tabs>
          <w:tab w:val="left" w:pos="709"/>
          <w:tab w:val="left" w:pos="1241"/>
          <w:tab w:val="left" w:pos="9180"/>
        </w:tabs>
        <w:ind w:firstLine="709"/>
        <w:jc w:val="both"/>
        <w:rPr>
          <w:color w:val="000000"/>
          <w:sz w:val="24"/>
          <w:szCs w:val="24"/>
        </w:rPr>
      </w:pPr>
      <w:r w:rsidRPr="001C36E0">
        <w:rPr>
          <w:color w:val="000000"/>
          <w:sz w:val="24"/>
          <w:szCs w:val="24"/>
        </w:rPr>
        <w:t xml:space="preserve">7.3. Šios Sutarties 7.1 papunktyje nustatytas konfidencialumo reikalavimas nėra taikomas viešai skelbiamai informacijai. </w:t>
      </w:r>
    </w:p>
    <w:p w14:paraId="29E8B6C8" w14:textId="77777777" w:rsidR="00614BB4" w:rsidRPr="001C36E0" w:rsidRDefault="00614BB4" w:rsidP="00614BB4">
      <w:pPr>
        <w:tabs>
          <w:tab w:val="left" w:pos="1134"/>
          <w:tab w:val="left" w:pos="1241"/>
          <w:tab w:val="left" w:pos="9180"/>
        </w:tabs>
        <w:ind w:left="720"/>
        <w:jc w:val="both"/>
        <w:rPr>
          <w:color w:val="000000"/>
          <w:sz w:val="24"/>
          <w:szCs w:val="24"/>
        </w:rPr>
      </w:pPr>
    </w:p>
    <w:p w14:paraId="5FB8D931" w14:textId="77777777" w:rsidR="00614BB4" w:rsidRPr="001C36E0" w:rsidRDefault="00614BB4" w:rsidP="00614BB4">
      <w:pPr>
        <w:ind w:firstLine="720"/>
        <w:jc w:val="center"/>
        <w:rPr>
          <w:b/>
          <w:sz w:val="24"/>
          <w:szCs w:val="24"/>
        </w:rPr>
      </w:pPr>
      <w:r w:rsidRPr="001C36E0">
        <w:rPr>
          <w:b/>
          <w:sz w:val="24"/>
          <w:szCs w:val="24"/>
        </w:rPr>
        <w:t>8. FORCE MAJEURE</w:t>
      </w:r>
    </w:p>
    <w:p w14:paraId="51711207" w14:textId="77777777" w:rsidR="00614BB4" w:rsidRPr="001C36E0" w:rsidRDefault="00614BB4" w:rsidP="00614BB4">
      <w:pPr>
        <w:ind w:firstLine="720"/>
        <w:jc w:val="both"/>
        <w:rPr>
          <w:sz w:val="24"/>
          <w:szCs w:val="24"/>
        </w:rPr>
      </w:pPr>
    </w:p>
    <w:p w14:paraId="79CD7F97" w14:textId="77777777" w:rsidR="00614BB4" w:rsidRPr="001C36E0" w:rsidRDefault="00614BB4" w:rsidP="00614BB4">
      <w:pPr>
        <w:ind w:firstLine="720"/>
        <w:jc w:val="both"/>
        <w:rPr>
          <w:sz w:val="24"/>
          <w:szCs w:val="24"/>
        </w:rPr>
      </w:pPr>
      <w:r w:rsidRPr="001C36E0">
        <w:rPr>
          <w:sz w:val="24"/>
          <w:szCs w:val="24"/>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5BA4B705" w14:textId="77777777" w:rsidR="00614BB4" w:rsidRPr="001C36E0" w:rsidRDefault="00614BB4" w:rsidP="00614BB4">
      <w:pPr>
        <w:ind w:firstLine="720"/>
        <w:jc w:val="both"/>
        <w:rPr>
          <w:sz w:val="24"/>
          <w:szCs w:val="24"/>
        </w:rPr>
      </w:pPr>
      <w:r w:rsidRPr="001C36E0">
        <w:rPr>
          <w:sz w:val="24"/>
          <w:szCs w:val="24"/>
        </w:rPr>
        <w:t xml:space="preserve">8.2. Šalies finansinių lėšų nepakankamumas ar kontrahentų pažeisti įsipareigojimai nėra laikomi nenugalimos jėgos aplinkybe. </w:t>
      </w:r>
    </w:p>
    <w:p w14:paraId="590E1BB3" w14:textId="77777777" w:rsidR="00614BB4" w:rsidRPr="001C36E0" w:rsidRDefault="00614BB4" w:rsidP="00614BB4">
      <w:pPr>
        <w:ind w:firstLine="720"/>
        <w:jc w:val="both"/>
        <w:rPr>
          <w:sz w:val="24"/>
          <w:szCs w:val="24"/>
        </w:rPr>
      </w:pPr>
      <w:r w:rsidRPr="001C36E0">
        <w:rPr>
          <w:sz w:val="24"/>
          <w:szCs w:val="24"/>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D49768D" w14:textId="77777777" w:rsidR="00614BB4" w:rsidRPr="001C36E0" w:rsidRDefault="00614BB4" w:rsidP="00614BB4">
      <w:pPr>
        <w:ind w:firstLine="720"/>
        <w:jc w:val="both"/>
        <w:rPr>
          <w:sz w:val="24"/>
          <w:szCs w:val="24"/>
        </w:rPr>
      </w:pPr>
      <w:r w:rsidRPr="001C36E0">
        <w:rPr>
          <w:sz w:val="24"/>
          <w:szCs w:val="24"/>
        </w:rPr>
        <w:t>8.4. Jei nenugalimos jėgos aplinkybės tęsiasi ilgiau nei tris mėnesius, bet kuri Šalis, pranešusi kitai Šaliai, turi teisę nutraukti šią Sutartį. Tokiu atveju Užsakovas Vykdytojui privalo sumokėti atlygio dalį už tinkamai suteiktas paslaugas iki šios Sutarties nutraukimo.</w:t>
      </w:r>
    </w:p>
    <w:p w14:paraId="5655AE80" w14:textId="77777777" w:rsidR="00614BB4" w:rsidRPr="001C36E0" w:rsidRDefault="00614BB4" w:rsidP="00614BB4">
      <w:pPr>
        <w:ind w:firstLine="720"/>
        <w:jc w:val="both"/>
        <w:rPr>
          <w:sz w:val="24"/>
          <w:szCs w:val="24"/>
        </w:rPr>
      </w:pPr>
    </w:p>
    <w:p w14:paraId="301455F1" w14:textId="77777777" w:rsidR="00614BB4" w:rsidRPr="001C36E0" w:rsidRDefault="00614BB4" w:rsidP="00614BB4">
      <w:pPr>
        <w:keepNext/>
        <w:spacing w:after="60"/>
        <w:ind w:firstLine="720"/>
        <w:jc w:val="center"/>
        <w:outlineLvl w:val="2"/>
        <w:rPr>
          <w:b/>
          <w:iCs/>
          <w:sz w:val="24"/>
          <w:szCs w:val="24"/>
        </w:rPr>
      </w:pPr>
      <w:r w:rsidRPr="001C36E0">
        <w:rPr>
          <w:b/>
          <w:iCs/>
          <w:sz w:val="24"/>
          <w:szCs w:val="24"/>
        </w:rPr>
        <w:t>9. ŠALIŲ PAREIŠKIMAI IR GARANTIJOS</w:t>
      </w:r>
    </w:p>
    <w:p w14:paraId="1731D88B" w14:textId="77777777" w:rsidR="00614BB4" w:rsidRPr="001C36E0" w:rsidRDefault="00614BB4" w:rsidP="00614BB4">
      <w:pPr>
        <w:keepNext/>
        <w:spacing w:after="60"/>
        <w:ind w:left="720"/>
        <w:jc w:val="both"/>
        <w:outlineLvl w:val="2"/>
        <w:rPr>
          <w:i/>
          <w:iCs/>
          <w:sz w:val="24"/>
          <w:szCs w:val="24"/>
        </w:rPr>
      </w:pPr>
    </w:p>
    <w:p w14:paraId="6E4D05BD" w14:textId="77777777" w:rsidR="00614BB4" w:rsidRPr="001C36E0" w:rsidRDefault="00614BB4" w:rsidP="00614BB4">
      <w:pPr>
        <w:ind w:firstLine="720"/>
        <w:jc w:val="both"/>
        <w:rPr>
          <w:sz w:val="24"/>
          <w:szCs w:val="24"/>
        </w:rPr>
      </w:pPr>
      <w:r w:rsidRPr="001C36E0">
        <w:rPr>
          <w:sz w:val="24"/>
          <w:szCs w:val="24"/>
        </w:rPr>
        <w:t>9.1. Kiekviena Šalis pareiškia ir garantuoja kitai Šaliai, kad:</w:t>
      </w:r>
    </w:p>
    <w:p w14:paraId="1BE21B2C" w14:textId="77777777" w:rsidR="00614BB4" w:rsidRPr="001C36E0" w:rsidRDefault="00614BB4" w:rsidP="00614BB4">
      <w:pPr>
        <w:ind w:firstLine="720"/>
        <w:jc w:val="both"/>
        <w:rPr>
          <w:sz w:val="24"/>
          <w:szCs w:val="24"/>
        </w:rPr>
      </w:pPr>
      <w:r w:rsidRPr="001C36E0">
        <w:rPr>
          <w:sz w:val="24"/>
          <w:szCs w:val="24"/>
        </w:rPr>
        <w:t>9.1.1. Šalis yra tinkamai įsteigta ir teisėtai veikia pagal Lietuvos Respublikos teisės aktus;</w:t>
      </w:r>
    </w:p>
    <w:p w14:paraId="4C393609" w14:textId="77777777" w:rsidR="00614BB4" w:rsidRPr="001C36E0" w:rsidRDefault="00614BB4" w:rsidP="00614BB4">
      <w:pPr>
        <w:ind w:firstLine="720"/>
        <w:jc w:val="both"/>
        <w:rPr>
          <w:sz w:val="24"/>
          <w:szCs w:val="24"/>
        </w:rPr>
      </w:pPr>
      <w:r w:rsidRPr="001C36E0">
        <w:rPr>
          <w:sz w:val="24"/>
          <w:szCs w:val="24"/>
        </w:rPr>
        <w:t>9.1.2. Šalis atliko visus teisinius veiksmus, būtinus, kad ši Sutartis būtų tinkamai sudaryta ir galiotų, ir turi visus Lietuvos Respublikos teisės aktais numatytus leidimus, licencijas, darbuotojus, reikalingus šios Sutarties vykdymui;</w:t>
      </w:r>
    </w:p>
    <w:p w14:paraId="49DAC2F2" w14:textId="77777777" w:rsidR="00614BB4" w:rsidRPr="001C36E0" w:rsidRDefault="00614BB4" w:rsidP="00614BB4">
      <w:pPr>
        <w:ind w:firstLine="720"/>
        <w:jc w:val="both"/>
        <w:rPr>
          <w:sz w:val="24"/>
          <w:szCs w:val="24"/>
        </w:rPr>
      </w:pPr>
      <w:r w:rsidRPr="001C36E0">
        <w:rPr>
          <w:sz w:val="24"/>
          <w:szCs w:val="24"/>
        </w:rPr>
        <w:t xml:space="preserve">9.1.3. sudarydama šią Sutartį, Šalis nepažeis Lietuvos Respublikos teisės aktų reikalavimų. </w:t>
      </w:r>
    </w:p>
    <w:p w14:paraId="6875A949" w14:textId="77777777" w:rsidR="00614BB4" w:rsidRPr="001C36E0" w:rsidRDefault="00614BB4" w:rsidP="00614BB4">
      <w:pPr>
        <w:ind w:firstLine="720"/>
        <w:jc w:val="both"/>
        <w:rPr>
          <w:sz w:val="24"/>
          <w:szCs w:val="24"/>
        </w:rPr>
      </w:pPr>
    </w:p>
    <w:p w14:paraId="04EC3A87" w14:textId="77777777" w:rsidR="00614BB4" w:rsidRPr="001C36E0" w:rsidRDefault="00614BB4" w:rsidP="00614BB4">
      <w:pPr>
        <w:keepNext/>
        <w:spacing w:after="60"/>
        <w:ind w:firstLine="720"/>
        <w:jc w:val="center"/>
        <w:outlineLvl w:val="2"/>
        <w:rPr>
          <w:b/>
          <w:iCs/>
          <w:sz w:val="24"/>
          <w:szCs w:val="24"/>
        </w:rPr>
      </w:pPr>
      <w:r w:rsidRPr="001C36E0">
        <w:rPr>
          <w:b/>
          <w:iCs/>
          <w:sz w:val="24"/>
          <w:szCs w:val="24"/>
        </w:rPr>
        <w:t>10. SUTARTIES GALIOJIMAS IR NUTRAUKIMAS</w:t>
      </w:r>
    </w:p>
    <w:p w14:paraId="758DFAD2" w14:textId="77777777" w:rsidR="00614BB4" w:rsidRPr="001C36E0" w:rsidRDefault="00614BB4" w:rsidP="00614BB4">
      <w:pPr>
        <w:keepNext/>
        <w:spacing w:after="60"/>
        <w:ind w:left="720"/>
        <w:jc w:val="both"/>
        <w:outlineLvl w:val="2"/>
        <w:rPr>
          <w:i/>
          <w:iCs/>
          <w:sz w:val="24"/>
          <w:szCs w:val="24"/>
        </w:rPr>
      </w:pPr>
    </w:p>
    <w:p w14:paraId="62DC49D1" w14:textId="6FF42172" w:rsidR="00614BB4" w:rsidRPr="001C36E0" w:rsidRDefault="00614BB4" w:rsidP="00614BB4">
      <w:pPr>
        <w:ind w:firstLine="720"/>
        <w:jc w:val="both"/>
        <w:rPr>
          <w:sz w:val="24"/>
          <w:szCs w:val="24"/>
        </w:rPr>
      </w:pPr>
      <w:r w:rsidRPr="001C36E0">
        <w:rPr>
          <w:sz w:val="24"/>
          <w:szCs w:val="24"/>
        </w:rPr>
        <w:t>10.1. Ši Sutartis įsigalioja nuo to momento, kai ją pasirašo Šalys, ir galioja iki t</w:t>
      </w:r>
      <w:r w:rsidRPr="001C36E0">
        <w:rPr>
          <w:color w:val="000000"/>
          <w:sz w:val="24"/>
          <w:szCs w:val="24"/>
        </w:rPr>
        <w:t>ol, kol Šalys</w:t>
      </w:r>
      <w:r w:rsidRPr="001C36E0">
        <w:rPr>
          <w:sz w:val="24"/>
          <w:szCs w:val="24"/>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w:t>
      </w:r>
      <w:r w:rsidR="00F916E7">
        <w:rPr>
          <w:sz w:val="24"/>
          <w:szCs w:val="24"/>
        </w:rPr>
        <w:t>36 mėn.</w:t>
      </w:r>
      <w:r w:rsidRPr="001C36E0">
        <w:rPr>
          <w:sz w:val="24"/>
          <w:szCs w:val="24"/>
        </w:rPr>
        <w:t xml:space="preserve"> arba iki šios Sutarties nutraukimo Sutartyje nustatyta tvarka.</w:t>
      </w:r>
    </w:p>
    <w:p w14:paraId="3808B6C3" w14:textId="77777777" w:rsidR="00614BB4" w:rsidRPr="001C36E0" w:rsidRDefault="00614BB4" w:rsidP="00614BB4">
      <w:pPr>
        <w:ind w:firstLine="720"/>
        <w:jc w:val="both"/>
        <w:rPr>
          <w:sz w:val="24"/>
          <w:szCs w:val="24"/>
        </w:rPr>
      </w:pPr>
      <w:r w:rsidRPr="001C36E0">
        <w:rPr>
          <w:sz w:val="24"/>
          <w:szCs w:val="24"/>
        </w:rPr>
        <w:t>10.2. Jei bet kuri šios Sutarties nuostata tampa ar Šalių pripažįstama visiškai ar iš dalies negaliojančia, tai neturi įtakos kitų šios Sutarties nuostatų galiojimui.</w:t>
      </w:r>
    </w:p>
    <w:p w14:paraId="41581687" w14:textId="77777777" w:rsidR="00614BB4" w:rsidRPr="001C36E0" w:rsidRDefault="00614BB4" w:rsidP="00614BB4">
      <w:pPr>
        <w:ind w:firstLine="720"/>
        <w:jc w:val="both"/>
        <w:rPr>
          <w:sz w:val="24"/>
          <w:szCs w:val="24"/>
        </w:rPr>
      </w:pPr>
      <w:r w:rsidRPr="001C36E0">
        <w:rPr>
          <w:sz w:val="24"/>
          <w:szCs w:val="24"/>
        </w:rPr>
        <w:lastRenderedPageBreak/>
        <w:t>10.3. Ši Sutartis gali būti nutraukta raštišku Šalių susitarimu.</w:t>
      </w:r>
    </w:p>
    <w:p w14:paraId="6B652204" w14:textId="77777777" w:rsidR="00614BB4" w:rsidRPr="001C36E0" w:rsidRDefault="00614BB4" w:rsidP="00614BB4">
      <w:pPr>
        <w:ind w:firstLine="720"/>
        <w:jc w:val="both"/>
        <w:rPr>
          <w:color w:val="000000"/>
          <w:sz w:val="24"/>
          <w:szCs w:val="24"/>
        </w:rPr>
      </w:pPr>
      <w:r w:rsidRPr="001C36E0">
        <w:rPr>
          <w:sz w:val="24"/>
          <w:szCs w:val="24"/>
        </w:rPr>
        <w:t xml:space="preserve">10.4. Jei Užsakovas nevykdo šios Sutarties 3.1.1 – 3.1.4 ar kituose papunkčiuose nurodytų įsipareigojimų ilgiau nei trisdešimt dienų, Vykdytojas turi teisę vienašališkai nutraukti šią Sutartį. </w:t>
      </w:r>
      <w:r w:rsidRPr="001C36E0">
        <w:rPr>
          <w:color w:val="000000"/>
          <w:sz w:val="24"/>
          <w:szCs w:val="24"/>
        </w:rPr>
        <w:t>Tokiu atveju Užsakovas privalo atlyginti Vykdytojo patirtus nuostolius, įskaitant atlygio dalį už atliktus darbus iki šios Sutarties nutraukimo.</w:t>
      </w:r>
    </w:p>
    <w:p w14:paraId="21D6DFA7" w14:textId="77777777" w:rsidR="00614BB4" w:rsidRPr="001C36E0" w:rsidRDefault="00614BB4" w:rsidP="00614BB4">
      <w:pPr>
        <w:ind w:firstLine="720"/>
        <w:jc w:val="both"/>
        <w:rPr>
          <w:color w:val="000000"/>
          <w:sz w:val="24"/>
          <w:szCs w:val="24"/>
        </w:rPr>
      </w:pPr>
      <w:r w:rsidRPr="001C36E0">
        <w:rPr>
          <w:color w:val="000000"/>
          <w:sz w:val="24"/>
          <w:szCs w:val="24"/>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B4EC83C" w14:textId="77777777" w:rsidR="00614BB4" w:rsidRPr="001C36E0" w:rsidRDefault="00614BB4" w:rsidP="00614BB4">
      <w:pPr>
        <w:ind w:firstLine="720"/>
        <w:jc w:val="both"/>
        <w:rPr>
          <w:color w:val="000000"/>
          <w:sz w:val="24"/>
          <w:szCs w:val="24"/>
        </w:rPr>
      </w:pPr>
    </w:p>
    <w:p w14:paraId="286472FA" w14:textId="77777777" w:rsidR="00614BB4" w:rsidRPr="001C36E0" w:rsidRDefault="00614BB4" w:rsidP="00614BB4">
      <w:pPr>
        <w:ind w:firstLine="720"/>
        <w:jc w:val="center"/>
        <w:rPr>
          <w:b/>
          <w:bCs/>
          <w:sz w:val="24"/>
          <w:szCs w:val="24"/>
        </w:rPr>
      </w:pPr>
      <w:r w:rsidRPr="001C36E0">
        <w:rPr>
          <w:b/>
          <w:bCs/>
          <w:sz w:val="24"/>
          <w:szCs w:val="24"/>
        </w:rPr>
        <w:t>11. ASMENS DUOMENŲ TVARKYMAS</w:t>
      </w:r>
    </w:p>
    <w:p w14:paraId="309B97BE" w14:textId="77777777" w:rsidR="00614BB4" w:rsidRPr="001C36E0" w:rsidRDefault="00614BB4" w:rsidP="00614BB4">
      <w:pPr>
        <w:keepNext/>
        <w:ind w:firstLine="720"/>
        <w:jc w:val="center"/>
        <w:rPr>
          <w:b/>
          <w:sz w:val="24"/>
          <w:szCs w:val="24"/>
        </w:rPr>
      </w:pPr>
    </w:p>
    <w:p w14:paraId="5C193355" w14:textId="77777777" w:rsidR="00614BB4" w:rsidRPr="001C36E0" w:rsidRDefault="00614BB4" w:rsidP="00614BB4">
      <w:pPr>
        <w:ind w:firstLine="720"/>
        <w:jc w:val="both"/>
        <w:rPr>
          <w:sz w:val="24"/>
          <w:szCs w:val="24"/>
        </w:rPr>
      </w:pPr>
      <w:r w:rsidRPr="001C36E0">
        <w:rPr>
          <w:sz w:val="24"/>
          <w:szCs w:val="24"/>
        </w:rPr>
        <w:t xml:space="preserve">11.1.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DD31F84" w14:textId="77777777" w:rsidR="00614BB4" w:rsidRPr="001C36E0" w:rsidRDefault="00614BB4" w:rsidP="00614BB4">
      <w:pPr>
        <w:ind w:firstLine="720"/>
        <w:jc w:val="both"/>
        <w:rPr>
          <w:sz w:val="24"/>
          <w:szCs w:val="24"/>
        </w:rPr>
      </w:pPr>
      <w:r w:rsidRPr="001C36E0">
        <w:rPr>
          <w:sz w:val="24"/>
          <w:szCs w:val="24"/>
        </w:rPr>
        <w:t>11.2.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76CEA6A" w14:textId="77777777" w:rsidR="00614BB4" w:rsidRPr="001C36E0" w:rsidRDefault="00614BB4" w:rsidP="00614BB4">
      <w:pPr>
        <w:ind w:firstLine="720"/>
        <w:jc w:val="both"/>
        <w:rPr>
          <w:sz w:val="24"/>
          <w:szCs w:val="24"/>
        </w:rPr>
      </w:pPr>
    </w:p>
    <w:p w14:paraId="6869A7B7" w14:textId="77777777" w:rsidR="00614BB4" w:rsidRPr="001C36E0" w:rsidRDefault="00614BB4" w:rsidP="00614BB4">
      <w:pPr>
        <w:keepNext/>
        <w:ind w:firstLine="720"/>
        <w:jc w:val="center"/>
        <w:rPr>
          <w:b/>
          <w:sz w:val="24"/>
          <w:szCs w:val="24"/>
        </w:rPr>
      </w:pPr>
      <w:r w:rsidRPr="001C36E0">
        <w:rPr>
          <w:b/>
          <w:sz w:val="24"/>
          <w:szCs w:val="24"/>
        </w:rPr>
        <w:t>12. BAIGIAMOSIOS NUOSTATOS</w:t>
      </w:r>
    </w:p>
    <w:p w14:paraId="38541510" w14:textId="77777777" w:rsidR="00614BB4" w:rsidRPr="001C36E0" w:rsidRDefault="00614BB4" w:rsidP="00614BB4">
      <w:pPr>
        <w:keepNext/>
        <w:ind w:firstLine="720"/>
        <w:jc w:val="both"/>
        <w:rPr>
          <w:sz w:val="24"/>
          <w:szCs w:val="24"/>
        </w:rPr>
      </w:pPr>
    </w:p>
    <w:p w14:paraId="0CB8CAC7" w14:textId="77777777" w:rsidR="00614BB4" w:rsidRPr="001C36E0" w:rsidRDefault="00614BB4" w:rsidP="00614BB4">
      <w:pPr>
        <w:ind w:firstLine="720"/>
        <w:jc w:val="both"/>
        <w:rPr>
          <w:sz w:val="24"/>
          <w:szCs w:val="24"/>
        </w:rPr>
      </w:pPr>
      <w:r w:rsidRPr="001C36E0">
        <w:rPr>
          <w:sz w:val="24"/>
          <w:szCs w:val="24"/>
        </w:rPr>
        <w:t xml:space="preserve">12.1. Šiai Sutarčiai taikoma ir ji aiškinama pagal Lietuvos Respublikos teisę. </w:t>
      </w:r>
    </w:p>
    <w:p w14:paraId="2847DE1B" w14:textId="77777777" w:rsidR="00614BB4" w:rsidRPr="001C36E0" w:rsidRDefault="00614BB4" w:rsidP="00614BB4">
      <w:pPr>
        <w:ind w:firstLine="720"/>
        <w:jc w:val="both"/>
        <w:rPr>
          <w:sz w:val="24"/>
          <w:szCs w:val="24"/>
        </w:rPr>
      </w:pPr>
      <w:r w:rsidRPr="001C36E0">
        <w:rPr>
          <w:sz w:val="24"/>
          <w:szCs w:val="24"/>
        </w:rPr>
        <w:t>12.2. Šalys susitaria, kad veiks geranoriškai viena kitos atžvilgiu ir visokeriopai stengsis užtikrinti, kad būtų laikomasi šios Sutarties.</w:t>
      </w:r>
    </w:p>
    <w:p w14:paraId="682072EB" w14:textId="77777777" w:rsidR="00614BB4" w:rsidRPr="001C36E0" w:rsidRDefault="00614BB4" w:rsidP="00614BB4">
      <w:pPr>
        <w:ind w:firstLine="720"/>
        <w:jc w:val="both"/>
        <w:rPr>
          <w:sz w:val="24"/>
          <w:szCs w:val="24"/>
        </w:rPr>
      </w:pPr>
      <w:r w:rsidRPr="001C36E0">
        <w:rPr>
          <w:sz w:val="24"/>
          <w:szCs w:val="24"/>
        </w:rPr>
        <w:t>12.3.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FE59BA8" w14:textId="77777777" w:rsidR="00614BB4" w:rsidRPr="001C36E0" w:rsidRDefault="00614BB4" w:rsidP="00614BB4">
      <w:pPr>
        <w:ind w:firstLine="720"/>
        <w:jc w:val="both"/>
        <w:rPr>
          <w:sz w:val="24"/>
          <w:szCs w:val="24"/>
        </w:rPr>
      </w:pPr>
      <w:r w:rsidRPr="001C36E0">
        <w:rPr>
          <w:sz w:val="24"/>
          <w:szCs w:val="24"/>
        </w:rPr>
        <w:t>12.4. Nė viena Šalis neturi teisės perleisti visų ar dalies teisių ir pareigų pagal šią Sutartį jokiam trečiajam asmeniui be išankstinio raštiško kitos Šalies sutikimo, jei šioje Sutartyje nenumatyta kitaip.</w:t>
      </w:r>
    </w:p>
    <w:p w14:paraId="6691404A" w14:textId="77777777" w:rsidR="00614BB4" w:rsidRPr="001C36E0" w:rsidRDefault="00614BB4" w:rsidP="00614BB4">
      <w:pPr>
        <w:ind w:firstLine="720"/>
        <w:jc w:val="both"/>
        <w:rPr>
          <w:sz w:val="24"/>
          <w:szCs w:val="24"/>
        </w:rPr>
      </w:pPr>
      <w:r w:rsidRPr="001C36E0">
        <w:rPr>
          <w:sz w:val="24"/>
          <w:szCs w:val="24"/>
        </w:rPr>
        <w:t>12.5.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6D5C42ED" w14:textId="77777777" w:rsidR="00614BB4" w:rsidRPr="001C36E0" w:rsidRDefault="00614BB4" w:rsidP="00614BB4">
      <w:pPr>
        <w:ind w:firstLine="720"/>
        <w:jc w:val="both"/>
        <w:rPr>
          <w:sz w:val="24"/>
          <w:szCs w:val="24"/>
        </w:rPr>
      </w:pPr>
      <w:r w:rsidRPr="001C36E0">
        <w:rPr>
          <w:sz w:val="24"/>
          <w:szCs w:val="24"/>
        </w:rPr>
        <w:t xml:space="preserve">12.6. Jei pasikeičia Šalies adresas ar kiti duomenys, tokia Šalis turi informuoti kitą Šalį pranešdama mažiausiai prieš 3 (tris) darbo dienas. </w:t>
      </w:r>
    </w:p>
    <w:p w14:paraId="07807B75" w14:textId="77777777" w:rsidR="00614BB4" w:rsidRPr="001C36E0" w:rsidRDefault="00614BB4" w:rsidP="00614BB4">
      <w:pPr>
        <w:ind w:firstLine="720"/>
        <w:jc w:val="both"/>
        <w:rPr>
          <w:sz w:val="24"/>
          <w:szCs w:val="24"/>
        </w:rPr>
      </w:pPr>
      <w:r w:rsidRPr="001C36E0">
        <w:rPr>
          <w:sz w:val="24"/>
          <w:szCs w:val="24"/>
        </w:rPr>
        <w:t xml:space="preserve">12.7. Ši Sutartis sudaryta dviem vienodą juridinę galią turinčiais egzemplioriais, po vieną kiekvienai Šaliai. </w:t>
      </w:r>
    </w:p>
    <w:p w14:paraId="670CE6A2" w14:textId="77777777" w:rsidR="00614BB4" w:rsidRPr="001C36E0" w:rsidRDefault="00614BB4" w:rsidP="00614BB4">
      <w:pPr>
        <w:ind w:firstLine="720"/>
        <w:jc w:val="both"/>
        <w:rPr>
          <w:sz w:val="24"/>
          <w:szCs w:val="24"/>
        </w:rPr>
      </w:pPr>
    </w:p>
    <w:p w14:paraId="74F8B85A" w14:textId="77777777" w:rsidR="00614BB4" w:rsidRPr="001C36E0" w:rsidRDefault="00614BB4" w:rsidP="00614BB4">
      <w:pPr>
        <w:ind w:firstLine="720"/>
        <w:jc w:val="both"/>
        <w:rPr>
          <w:sz w:val="24"/>
          <w:szCs w:val="24"/>
        </w:rPr>
      </w:pPr>
      <w:r w:rsidRPr="001C36E0">
        <w:rPr>
          <w:sz w:val="24"/>
          <w:szCs w:val="24"/>
        </w:rPr>
        <w:lastRenderedPageBreak/>
        <w:t>PRIEDAI:</w:t>
      </w:r>
    </w:p>
    <w:p w14:paraId="04C55D4B" w14:textId="77777777" w:rsidR="00614BB4" w:rsidRPr="001C36E0" w:rsidRDefault="00614BB4" w:rsidP="00614BB4">
      <w:pPr>
        <w:ind w:firstLine="720"/>
        <w:jc w:val="both"/>
        <w:rPr>
          <w:i/>
          <w:sz w:val="24"/>
          <w:szCs w:val="24"/>
        </w:rPr>
      </w:pPr>
      <w:r w:rsidRPr="001C36E0">
        <w:rPr>
          <w:i/>
          <w:sz w:val="24"/>
          <w:szCs w:val="24"/>
        </w:rPr>
        <w:t>1 priedas. Techninė užduotis [</w:t>
      </w:r>
      <w:r w:rsidRPr="001C36E0">
        <w:rPr>
          <w:b/>
          <w:i/>
          <w:sz w:val="24"/>
          <w:szCs w:val="24"/>
        </w:rPr>
        <w:t>lapų skaičius</w:t>
      </w:r>
      <w:r w:rsidRPr="001C36E0">
        <w:rPr>
          <w:i/>
          <w:sz w:val="24"/>
          <w:szCs w:val="24"/>
        </w:rPr>
        <w:t xml:space="preserve">]. </w:t>
      </w:r>
    </w:p>
    <w:p w14:paraId="2298BED2" w14:textId="77777777" w:rsidR="00614BB4" w:rsidRPr="001C36E0" w:rsidRDefault="00614BB4" w:rsidP="00614BB4">
      <w:pPr>
        <w:ind w:firstLine="720"/>
        <w:jc w:val="both"/>
        <w:rPr>
          <w:i/>
          <w:sz w:val="24"/>
          <w:szCs w:val="24"/>
        </w:rPr>
      </w:pPr>
      <w:r w:rsidRPr="001C36E0">
        <w:rPr>
          <w:i/>
          <w:sz w:val="24"/>
          <w:szCs w:val="24"/>
        </w:rPr>
        <w:t>2 priedas. Teikėjo pasiūlymas [</w:t>
      </w:r>
      <w:r w:rsidRPr="001C36E0">
        <w:rPr>
          <w:b/>
          <w:i/>
          <w:sz w:val="24"/>
          <w:szCs w:val="24"/>
        </w:rPr>
        <w:t>lapų skaičius</w:t>
      </w:r>
      <w:r w:rsidRPr="001C36E0">
        <w:rPr>
          <w:i/>
          <w:sz w:val="24"/>
          <w:szCs w:val="24"/>
        </w:rPr>
        <w:t xml:space="preserve">]. </w:t>
      </w:r>
    </w:p>
    <w:p w14:paraId="58DD3715" w14:textId="77777777" w:rsidR="00614BB4" w:rsidRDefault="00614BB4" w:rsidP="00614BB4">
      <w:pPr>
        <w:ind w:firstLine="720"/>
        <w:jc w:val="both"/>
        <w:rPr>
          <w:sz w:val="24"/>
          <w:szCs w:val="24"/>
        </w:rPr>
      </w:pPr>
      <w:r w:rsidRPr="001C36E0">
        <w:rPr>
          <w:sz w:val="24"/>
          <w:szCs w:val="24"/>
        </w:rPr>
        <w:t>....</w:t>
      </w:r>
    </w:p>
    <w:p w14:paraId="342841C7" w14:textId="77777777" w:rsidR="00317A96" w:rsidRDefault="00317A96" w:rsidP="00614BB4">
      <w:pPr>
        <w:ind w:firstLine="720"/>
        <w:jc w:val="both"/>
        <w:rPr>
          <w:sz w:val="24"/>
          <w:szCs w:val="24"/>
        </w:rPr>
      </w:pPr>
    </w:p>
    <w:p w14:paraId="7998902F" w14:textId="77777777" w:rsidR="00317A96" w:rsidRDefault="00317A96" w:rsidP="00614BB4">
      <w:pPr>
        <w:ind w:firstLine="720"/>
        <w:jc w:val="both"/>
        <w:rPr>
          <w:sz w:val="24"/>
          <w:szCs w:val="24"/>
        </w:rPr>
      </w:pPr>
    </w:p>
    <w:p w14:paraId="2529B5F0" w14:textId="77777777" w:rsidR="00B66E75" w:rsidRDefault="00B66E75" w:rsidP="00614BB4">
      <w:pPr>
        <w:ind w:firstLine="720"/>
        <w:jc w:val="both"/>
        <w:rPr>
          <w:sz w:val="24"/>
          <w:szCs w:val="24"/>
        </w:rPr>
      </w:pPr>
    </w:p>
    <w:p w14:paraId="38872965" w14:textId="77777777" w:rsidR="00B66E75" w:rsidRDefault="00B66E75" w:rsidP="00614BB4">
      <w:pPr>
        <w:ind w:firstLine="720"/>
        <w:jc w:val="both"/>
        <w:rPr>
          <w:sz w:val="24"/>
          <w:szCs w:val="24"/>
        </w:rPr>
      </w:pPr>
    </w:p>
    <w:p w14:paraId="5ED5A78B" w14:textId="77777777" w:rsidR="00B66E75" w:rsidRDefault="00B66E75" w:rsidP="00614BB4">
      <w:pPr>
        <w:ind w:firstLine="720"/>
        <w:jc w:val="both"/>
        <w:rPr>
          <w:sz w:val="24"/>
          <w:szCs w:val="24"/>
        </w:rPr>
      </w:pPr>
    </w:p>
    <w:p w14:paraId="409F90A4" w14:textId="77777777" w:rsidR="00B66E75" w:rsidRDefault="00B66E75" w:rsidP="00614BB4">
      <w:pPr>
        <w:ind w:firstLine="720"/>
        <w:jc w:val="both"/>
        <w:rPr>
          <w:sz w:val="24"/>
          <w:szCs w:val="24"/>
        </w:rPr>
      </w:pPr>
    </w:p>
    <w:p w14:paraId="75D86770" w14:textId="77777777" w:rsidR="00317A96" w:rsidRPr="001C36E0" w:rsidRDefault="00317A96" w:rsidP="00614BB4">
      <w:pPr>
        <w:ind w:firstLine="720"/>
        <w:jc w:val="both"/>
        <w:rPr>
          <w:sz w:val="24"/>
          <w:szCs w:val="24"/>
        </w:rPr>
      </w:pPr>
    </w:p>
    <w:p w14:paraId="7D0B86FC" w14:textId="77777777" w:rsidR="00614BB4" w:rsidRPr="001C36E0" w:rsidRDefault="00614BB4" w:rsidP="00614BB4">
      <w:pPr>
        <w:keepNext/>
        <w:ind w:firstLine="720"/>
        <w:jc w:val="center"/>
        <w:rPr>
          <w:b/>
          <w:sz w:val="24"/>
          <w:szCs w:val="24"/>
        </w:rPr>
      </w:pPr>
      <w:r w:rsidRPr="001C36E0">
        <w:rPr>
          <w:b/>
          <w:sz w:val="24"/>
          <w:szCs w:val="24"/>
        </w:rPr>
        <w:t>12. SUTARTIES ŠALIŲ REKVIZITAI</w:t>
      </w:r>
    </w:p>
    <w:p w14:paraId="3E4665B0" w14:textId="77777777" w:rsidR="00614BB4" w:rsidRPr="001C36E0" w:rsidRDefault="00614BB4" w:rsidP="00614BB4">
      <w:pPr>
        <w:ind w:firstLine="720"/>
        <w:jc w:val="both"/>
        <w:rPr>
          <w:sz w:val="24"/>
          <w:szCs w:val="24"/>
        </w:rPr>
      </w:pPr>
    </w:p>
    <w:p w14:paraId="7E08DFBC" w14:textId="77777777" w:rsidR="00B66E75" w:rsidRDefault="00B66E75" w:rsidP="00614BB4">
      <w:pPr>
        <w:ind w:firstLine="720"/>
        <w:jc w:val="both"/>
        <w:rPr>
          <w:sz w:val="24"/>
          <w:szCs w:val="24"/>
        </w:rPr>
      </w:pPr>
    </w:p>
    <w:p w14:paraId="0326EC6F" w14:textId="447CAD15" w:rsidR="00614BB4" w:rsidRPr="001C36E0" w:rsidRDefault="00614BB4" w:rsidP="00614BB4">
      <w:pPr>
        <w:ind w:firstLine="720"/>
        <w:jc w:val="both"/>
        <w:rPr>
          <w:sz w:val="24"/>
          <w:szCs w:val="24"/>
        </w:rPr>
      </w:pPr>
      <w:r w:rsidRPr="001C36E0">
        <w:rPr>
          <w:sz w:val="24"/>
          <w:szCs w:val="24"/>
        </w:rPr>
        <w:t>UŽSAKOVAS</w:t>
      </w:r>
      <w:r w:rsidRPr="001C36E0">
        <w:rPr>
          <w:sz w:val="24"/>
          <w:szCs w:val="24"/>
        </w:rPr>
        <w:tab/>
      </w:r>
      <w:r w:rsidRPr="001C36E0">
        <w:rPr>
          <w:sz w:val="24"/>
          <w:szCs w:val="24"/>
        </w:rPr>
        <w:tab/>
      </w:r>
      <w:r w:rsidRPr="001C36E0">
        <w:rPr>
          <w:sz w:val="24"/>
          <w:szCs w:val="24"/>
        </w:rPr>
        <w:tab/>
      </w:r>
      <w:r w:rsidRPr="001C36E0">
        <w:rPr>
          <w:sz w:val="24"/>
          <w:szCs w:val="24"/>
        </w:rPr>
        <w:tab/>
      </w:r>
      <w:r w:rsidRPr="001C36E0">
        <w:rPr>
          <w:sz w:val="24"/>
          <w:szCs w:val="24"/>
        </w:rPr>
        <w:tab/>
        <w:t>VYKDYTOJAS</w:t>
      </w:r>
    </w:p>
    <w:p w14:paraId="346DA778" w14:textId="77777777" w:rsidR="00B66E75" w:rsidRPr="00A72BF5" w:rsidRDefault="00B66E75" w:rsidP="00B66E75">
      <w:pPr>
        <w:rPr>
          <w:b/>
          <w:sz w:val="24"/>
          <w:szCs w:val="24"/>
        </w:rPr>
      </w:pPr>
      <w:r w:rsidRPr="00A72BF5">
        <w:rPr>
          <w:b/>
          <w:sz w:val="24"/>
          <w:szCs w:val="24"/>
        </w:rPr>
        <w:t xml:space="preserve">VšĮ Klaipėdos universiteto ligoninė </w:t>
      </w:r>
    </w:p>
    <w:p w14:paraId="6DBE7D95" w14:textId="77777777" w:rsidR="00B66E75" w:rsidRPr="00A72BF5" w:rsidRDefault="00B66E75" w:rsidP="00B66E75">
      <w:pPr>
        <w:pStyle w:val="Pagrindinistekstas"/>
        <w:widowControl w:val="0"/>
        <w:ind w:left="22"/>
        <w:rPr>
          <w:szCs w:val="24"/>
          <w:lang w:val="lt-LT"/>
        </w:rPr>
      </w:pPr>
    </w:p>
    <w:p w14:paraId="3FE4B8E9" w14:textId="77777777" w:rsidR="00B66E75" w:rsidRPr="00A72BF5" w:rsidRDefault="00B66E75" w:rsidP="00B66E75">
      <w:pPr>
        <w:pStyle w:val="Pagrindinistekstas"/>
        <w:widowControl w:val="0"/>
        <w:ind w:left="22"/>
        <w:rPr>
          <w:szCs w:val="24"/>
          <w:lang w:val="lt-LT"/>
        </w:rPr>
      </w:pPr>
      <w:r w:rsidRPr="00A72BF5">
        <w:rPr>
          <w:szCs w:val="24"/>
          <w:lang w:val="lt-LT"/>
        </w:rPr>
        <w:t xml:space="preserve">Liepojos g. 41, LT-92288, Klaipėda </w:t>
      </w:r>
    </w:p>
    <w:p w14:paraId="44969F2E" w14:textId="77777777" w:rsidR="00B66E75" w:rsidRPr="00A72BF5" w:rsidRDefault="00B66E75" w:rsidP="00B66E75">
      <w:pPr>
        <w:pStyle w:val="Pagrindinistekstas"/>
        <w:widowControl w:val="0"/>
        <w:ind w:left="22"/>
        <w:rPr>
          <w:szCs w:val="24"/>
          <w:lang w:val="lt-LT"/>
        </w:rPr>
      </w:pPr>
      <w:r w:rsidRPr="00A72BF5">
        <w:rPr>
          <w:szCs w:val="24"/>
          <w:lang w:val="lt-LT"/>
        </w:rPr>
        <w:t xml:space="preserve">Tel. +370 46 396600, </w:t>
      </w:r>
    </w:p>
    <w:p w14:paraId="61658E10" w14:textId="77777777" w:rsidR="00B66E75" w:rsidRPr="00A72BF5" w:rsidRDefault="00B66E75" w:rsidP="00B66E75">
      <w:pPr>
        <w:pStyle w:val="Pagrindinistekstas"/>
        <w:widowControl w:val="0"/>
        <w:ind w:left="22"/>
        <w:rPr>
          <w:szCs w:val="24"/>
          <w:lang w:val="lt-LT"/>
        </w:rPr>
      </w:pPr>
      <w:r w:rsidRPr="00A72BF5">
        <w:rPr>
          <w:szCs w:val="24"/>
          <w:lang w:val="lt-LT"/>
        </w:rPr>
        <w:t xml:space="preserve">el. paštas: kul@kul.lt </w:t>
      </w:r>
    </w:p>
    <w:p w14:paraId="1007DA4D" w14:textId="77777777" w:rsidR="00B66E75" w:rsidRPr="00A72BF5" w:rsidRDefault="00B66E75" w:rsidP="00B66E75">
      <w:pPr>
        <w:pStyle w:val="Pagrindinistekstas"/>
        <w:widowControl w:val="0"/>
        <w:ind w:left="22"/>
        <w:rPr>
          <w:szCs w:val="24"/>
          <w:lang w:val="lt-LT"/>
        </w:rPr>
      </w:pPr>
      <w:r w:rsidRPr="00A72BF5">
        <w:rPr>
          <w:szCs w:val="24"/>
          <w:lang w:val="lt-LT"/>
        </w:rPr>
        <w:t xml:space="preserve">Juridinio asmens kodas 306207585 </w:t>
      </w:r>
    </w:p>
    <w:p w14:paraId="184E7153" w14:textId="77777777" w:rsidR="00B66E75" w:rsidRPr="00A72BF5" w:rsidRDefault="00B66E75" w:rsidP="00B66E75">
      <w:pPr>
        <w:pStyle w:val="Pagrindinistekstas"/>
        <w:widowControl w:val="0"/>
        <w:ind w:left="22"/>
        <w:rPr>
          <w:szCs w:val="24"/>
          <w:lang w:val="lt-LT"/>
        </w:rPr>
      </w:pPr>
      <w:r w:rsidRPr="00A72BF5">
        <w:rPr>
          <w:szCs w:val="24"/>
          <w:lang w:val="lt-LT"/>
        </w:rPr>
        <w:t xml:space="preserve">PVM mokėtojo kodas LT100015574818 </w:t>
      </w:r>
    </w:p>
    <w:p w14:paraId="145E3D38" w14:textId="1F93C019" w:rsidR="00B66E75" w:rsidRPr="00A72BF5" w:rsidRDefault="00B66E75" w:rsidP="00B66E75">
      <w:pPr>
        <w:pStyle w:val="Pagrindinistekstas"/>
        <w:widowControl w:val="0"/>
        <w:ind w:left="22"/>
        <w:rPr>
          <w:szCs w:val="24"/>
          <w:lang w:val="lt-LT"/>
        </w:rPr>
      </w:pPr>
      <w:r w:rsidRPr="00A72BF5">
        <w:rPr>
          <w:szCs w:val="24"/>
          <w:lang w:val="lt-LT"/>
        </w:rPr>
        <w:t xml:space="preserve">A. s. </w:t>
      </w:r>
      <w:r w:rsidRPr="00B66E75">
        <w:rPr>
          <w:szCs w:val="24"/>
          <w:lang w:val="lt-LT"/>
        </w:rPr>
        <w:t>LT58</w:t>
      </w:r>
      <w:r>
        <w:rPr>
          <w:szCs w:val="24"/>
          <w:lang w:val="lt-LT"/>
        </w:rPr>
        <w:t xml:space="preserve"> </w:t>
      </w:r>
      <w:r w:rsidRPr="00B66E75">
        <w:rPr>
          <w:szCs w:val="24"/>
          <w:lang w:val="lt-LT"/>
        </w:rPr>
        <w:t>7180</w:t>
      </w:r>
      <w:r>
        <w:rPr>
          <w:szCs w:val="24"/>
          <w:lang w:val="lt-LT"/>
        </w:rPr>
        <w:t xml:space="preserve"> </w:t>
      </w:r>
      <w:r w:rsidRPr="00B66E75">
        <w:rPr>
          <w:szCs w:val="24"/>
          <w:lang w:val="lt-LT"/>
        </w:rPr>
        <w:t>5000</w:t>
      </w:r>
      <w:r>
        <w:rPr>
          <w:szCs w:val="24"/>
          <w:lang w:val="lt-LT"/>
        </w:rPr>
        <w:t xml:space="preserve"> </w:t>
      </w:r>
      <w:r w:rsidRPr="00B66E75">
        <w:rPr>
          <w:szCs w:val="24"/>
          <w:lang w:val="lt-LT"/>
        </w:rPr>
        <w:t>0014</w:t>
      </w:r>
      <w:r>
        <w:rPr>
          <w:szCs w:val="24"/>
          <w:lang w:val="lt-LT"/>
        </w:rPr>
        <w:t xml:space="preserve"> </w:t>
      </w:r>
      <w:r w:rsidRPr="00B66E75">
        <w:rPr>
          <w:szCs w:val="24"/>
          <w:lang w:val="lt-LT"/>
        </w:rPr>
        <w:t>1030</w:t>
      </w:r>
    </w:p>
    <w:p w14:paraId="7E5F4C6E" w14:textId="4E8206B4" w:rsidR="00B66E75" w:rsidRPr="00A72BF5" w:rsidRDefault="00B66E75" w:rsidP="00B66E75">
      <w:pPr>
        <w:pStyle w:val="Pagrindinistekstas"/>
        <w:widowControl w:val="0"/>
        <w:ind w:left="22"/>
        <w:rPr>
          <w:szCs w:val="24"/>
          <w:lang w:val="lt-LT"/>
        </w:rPr>
      </w:pPr>
      <w:r w:rsidRPr="00A72BF5">
        <w:rPr>
          <w:szCs w:val="24"/>
          <w:lang w:val="lt-LT"/>
        </w:rPr>
        <w:t>AB „</w:t>
      </w:r>
      <w:proofErr w:type="spellStart"/>
      <w:r>
        <w:rPr>
          <w:szCs w:val="24"/>
          <w:lang w:val="lt-LT"/>
        </w:rPr>
        <w:t>Artea</w:t>
      </w:r>
      <w:proofErr w:type="spellEnd"/>
      <w:r w:rsidRPr="00A72BF5">
        <w:rPr>
          <w:szCs w:val="24"/>
          <w:lang w:val="lt-LT"/>
        </w:rPr>
        <w:t xml:space="preserve"> bankas“ </w:t>
      </w:r>
    </w:p>
    <w:p w14:paraId="290415EB" w14:textId="77777777" w:rsidR="00B66E75" w:rsidRPr="00A72BF5" w:rsidRDefault="00B66E75" w:rsidP="00B66E75">
      <w:pPr>
        <w:pStyle w:val="Pagrindinistekstas"/>
        <w:widowControl w:val="0"/>
        <w:ind w:left="22"/>
        <w:rPr>
          <w:szCs w:val="24"/>
          <w:lang w:val="lt-LT"/>
        </w:rPr>
      </w:pPr>
      <w:r w:rsidRPr="00A72BF5">
        <w:rPr>
          <w:szCs w:val="24"/>
          <w:lang w:val="lt-LT"/>
        </w:rPr>
        <w:t>  </w:t>
      </w:r>
    </w:p>
    <w:p w14:paraId="1CC998E3" w14:textId="77777777" w:rsidR="00B66E75" w:rsidRPr="00A72BF5" w:rsidRDefault="00B66E75" w:rsidP="00B66E75">
      <w:pPr>
        <w:pStyle w:val="Default"/>
        <w:rPr>
          <w:sz w:val="22"/>
          <w:szCs w:val="22"/>
        </w:rPr>
      </w:pPr>
    </w:p>
    <w:p w14:paraId="67D70BD9" w14:textId="77777777" w:rsidR="006F62B2" w:rsidRPr="006F62B2" w:rsidRDefault="006F62B2" w:rsidP="006F62B2">
      <w:pPr>
        <w:snapToGrid w:val="0"/>
        <w:ind w:right="187"/>
        <w:rPr>
          <w:iCs/>
          <w:sz w:val="24"/>
          <w:szCs w:val="24"/>
        </w:rPr>
      </w:pPr>
      <w:r w:rsidRPr="006F62B2">
        <w:rPr>
          <w:iCs/>
          <w:sz w:val="24"/>
          <w:szCs w:val="24"/>
        </w:rPr>
        <w:t>Direktorė Valdymui ir ekonomikai</w:t>
      </w:r>
    </w:p>
    <w:p w14:paraId="7CFAFEFF" w14:textId="05B17827" w:rsidR="00B66E75" w:rsidRPr="00A72BF5" w:rsidRDefault="006F62B2" w:rsidP="006F62B2">
      <w:pPr>
        <w:snapToGrid w:val="0"/>
        <w:ind w:right="187"/>
        <w:rPr>
          <w:iCs/>
          <w:sz w:val="24"/>
          <w:szCs w:val="24"/>
        </w:rPr>
      </w:pPr>
      <w:r>
        <w:rPr>
          <w:iCs/>
          <w:sz w:val="24"/>
          <w:szCs w:val="24"/>
        </w:rPr>
        <w:t xml:space="preserve">dr. </w:t>
      </w:r>
      <w:r w:rsidRPr="006F62B2">
        <w:rPr>
          <w:iCs/>
          <w:sz w:val="24"/>
          <w:szCs w:val="24"/>
        </w:rPr>
        <w:t>Jūratė Grubliauskienė</w:t>
      </w:r>
    </w:p>
    <w:p w14:paraId="07491F97" w14:textId="77777777" w:rsidR="00614BB4" w:rsidRPr="001C36E0" w:rsidRDefault="00614BB4" w:rsidP="00614BB4">
      <w:pPr>
        <w:jc w:val="both"/>
        <w:rPr>
          <w:b/>
          <w:sz w:val="24"/>
          <w:szCs w:val="24"/>
        </w:rPr>
      </w:pPr>
    </w:p>
    <w:p w14:paraId="0BE712B6" w14:textId="77777777" w:rsidR="00614BB4" w:rsidRPr="001C36E0" w:rsidRDefault="00614BB4" w:rsidP="00614BB4">
      <w:pPr>
        <w:jc w:val="both"/>
        <w:rPr>
          <w:b/>
          <w:sz w:val="24"/>
          <w:szCs w:val="24"/>
        </w:rPr>
      </w:pPr>
    </w:p>
    <w:p w14:paraId="3AC57E3C" w14:textId="77777777" w:rsidR="00614BB4" w:rsidRPr="001C36E0" w:rsidRDefault="00614BB4" w:rsidP="00614BB4">
      <w:pPr>
        <w:jc w:val="center"/>
        <w:rPr>
          <w:sz w:val="24"/>
          <w:szCs w:val="24"/>
        </w:rPr>
      </w:pPr>
      <w:r w:rsidRPr="001C36E0">
        <w:rPr>
          <w:sz w:val="24"/>
          <w:szCs w:val="24"/>
        </w:rPr>
        <w:t>_______________________</w:t>
      </w:r>
    </w:p>
    <w:p w14:paraId="4588A923" w14:textId="77777777" w:rsidR="00614BB4" w:rsidRPr="001C36E0" w:rsidRDefault="00614BB4" w:rsidP="00614BB4">
      <w:pPr>
        <w:jc w:val="both"/>
        <w:rPr>
          <w:b/>
          <w:sz w:val="24"/>
          <w:szCs w:val="24"/>
        </w:rPr>
      </w:pPr>
    </w:p>
    <w:p w14:paraId="26CD8413" w14:textId="77777777" w:rsidR="00614BB4" w:rsidRPr="001C36E0" w:rsidRDefault="00614BB4" w:rsidP="00614BB4">
      <w:pPr>
        <w:jc w:val="both"/>
        <w:rPr>
          <w:b/>
          <w:sz w:val="24"/>
          <w:szCs w:val="24"/>
        </w:rPr>
      </w:pPr>
    </w:p>
    <w:p w14:paraId="35509702" w14:textId="77777777" w:rsidR="00614BB4" w:rsidRPr="001C36E0" w:rsidRDefault="00614BB4" w:rsidP="00614BB4">
      <w:pPr>
        <w:jc w:val="both"/>
        <w:rPr>
          <w:b/>
          <w:sz w:val="24"/>
          <w:szCs w:val="24"/>
        </w:rPr>
      </w:pPr>
    </w:p>
    <w:p w14:paraId="6FBDF3DA" w14:textId="77777777" w:rsidR="00614BB4" w:rsidRPr="001C36E0" w:rsidRDefault="00614BB4" w:rsidP="00614BB4">
      <w:pPr>
        <w:jc w:val="both"/>
        <w:rPr>
          <w:b/>
          <w:sz w:val="24"/>
          <w:szCs w:val="24"/>
        </w:rPr>
      </w:pPr>
    </w:p>
    <w:p w14:paraId="6540E103" w14:textId="77777777" w:rsidR="00614BB4" w:rsidRPr="001C36E0" w:rsidRDefault="00614BB4" w:rsidP="00614BB4">
      <w:pPr>
        <w:rPr>
          <w:sz w:val="24"/>
          <w:szCs w:val="24"/>
        </w:rPr>
      </w:pPr>
    </w:p>
    <w:p w14:paraId="62A9A916" w14:textId="77777777" w:rsidR="00EE10D3" w:rsidRDefault="00EE10D3" w:rsidP="00D70C70">
      <w:pPr>
        <w:jc w:val="right"/>
        <w:rPr>
          <w:sz w:val="20"/>
          <w:szCs w:val="20"/>
        </w:rPr>
      </w:pPr>
      <w:r w:rsidRPr="00380CB6">
        <w:rPr>
          <w:sz w:val="20"/>
          <w:szCs w:val="20"/>
        </w:rPr>
        <w:t xml:space="preserve">    </w:t>
      </w:r>
      <w:bookmarkEnd w:id="0"/>
    </w:p>
    <w:sectPr w:rsidR="00EE10D3" w:rsidSect="00EB2DD0">
      <w:head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355D" w14:textId="77777777" w:rsidR="002D2017" w:rsidRDefault="002D2017" w:rsidP="00F323F2">
      <w:r>
        <w:separator/>
      </w:r>
    </w:p>
  </w:endnote>
  <w:endnote w:type="continuationSeparator" w:id="0">
    <w:p w14:paraId="627B2746" w14:textId="77777777" w:rsidR="002D2017" w:rsidRDefault="002D2017" w:rsidP="00F3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BBC0" w14:textId="77777777" w:rsidR="002D2017" w:rsidRDefault="002D2017" w:rsidP="00F323F2">
      <w:r>
        <w:separator/>
      </w:r>
    </w:p>
  </w:footnote>
  <w:footnote w:type="continuationSeparator" w:id="0">
    <w:p w14:paraId="7909B8BF" w14:textId="77777777" w:rsidR="002D2017" w:rsidRDefault="002D2017" w:rsidP="00F3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kern w:val="0"/>
        <w:sz w:val="22"/>
        <w:szCs w:val="22"/>
        <w:lang w:val="lt-LT"/>
        <w14:ligatures w14:val="none"/>
      </w:rPr>
      <w:id w:val="564918244"/>
      <w:docPartObj>
        <w:docPartGallery w:val="Page Numbers (Top of Page)"/>
        <w:docPartUnique/>
      </w:docPartObj>
    </w:sdtPr>
    <w:sdtEndPr>
      <w:rPr>
        <w:noProof/>
      </w:rPr>
    </w:sdtEndPr>
    <w:sdtContent>
      <w:p w14:paraId="2C309CFE" w14:textId="77777777" w:rsidR="00F323F2" w:rsidRDefault="00F323F2">
        <w:pPr>
          <w:pStyle w:val="Antrats"/>
          <w:jc w:val="center"/>
          <w:rPr>
            <w:noProof/>
          </w:rPr>
        </w:pPr>
        <w:r>
          <w:fldChar w:fldCharType="begin"/>
        </w:r>
        <w:r>
          <w:instrText xml:space="preserve"> PAGE   \* MERGEFORMAT </w:instrText>
        </w:r>
        <w:r>
          <w:fldChar w:fldCharType="separate"/>
        </w:r>
        <w:r>
          <w:rPr>
            <w:noProof/>
          </w:rPr>
          <w:t>2</w:t>
        </w:r>
        <w:r>
          <w:rPr>
            <w:noProof/>
          </w:rPr>
          <w:fldChar w:fldCharType="end"/>
        </w:r>
      </w:p>
      <w:p w14:paraId="1201FA9F" w14:textId="77777777" w:rsidR="00F323F2" w:rsidRDefault="00F323F2">
        <w:pPr>
          <w:pStyle w:val="Antrats"/>
          <w:jc w:val="center"/>
        </w:pPr>
        <w:r>
          <w:rPr>
            <w:noProof/>
          </w:rPr>
          <w:drawing>
            <wp:inline distT="0" distB="0" distL="0" distR="0" wp14:anchorId="6AFB4903" wp14:editId="57C47032">
              <wp:extent cx="2926080" cy="821013"/>
              <wp:effectExtent l="0" t="0" r="0" b="0"/>
              <wp:docPr id="510660166" name="Picture 1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60166" name="Picture 11" descr="A blue flag with yellow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28" cy="834719"/>
                      </a:xfrm>
                      <a:prstGeom prst="rect">
                        <a:avLst/>
                      </a:prstGeom>
                      <a:noFill/>
                    </pic:spPr>
                  </pic:pic>
                </a:graphicData>
              </a:graphic>
            </wp:inline>
          </w:drawing>
        </w:r>
      </w:p>
      <w:p w14:paraId="01618CED" w14:textId="441CD17C" w:rsidR="00F323F2" w:rsidRPr="00F323F2" w:rsidRDefault="00F323F2" w:rsidP="00F323F2">
        <w:pPr>
          <w:jc w:val="center"/>
          <w:rPr>
            <w:b/>
            <w:caps/>
            <w:lang w:eastAsia="en-GB"/>
          </w:rPr>
        </w:pPr>
        <w:bookmarkStart w:id="6" w:name="_Hlk213414868"/>
        <w:r w:rsidRPr="006277E8">
          <w:rPr>
            <w:b/>
            <w:caps/>
            <w:lang w:eastAsia="en-GB"/>
          </w:rPr>
          <w:t>Interreg Pietų Baltijos bendradarbiavimo per sieną programa</w:t>
        </w:r>
      </w:p>
      <w:bookmarkEnd w:id="6" w:displacedByCustomXml="next"/>
    </w:sdtContent>
  </w:sdt>
  <w:p w14:paraId="2FE84F86" w14:textId="5A296702" w:rsidR="00F323F2" w:rsidRPr="00F323F2" w:rsidRDefault="00F323F2" w:rsidP="00F323F2">
    <w:pPr>
      <w:jc w:val="center"/>
      <w:rPr>
        <w:b/>
        <w:caps/>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50"/>
        </w:tabs>
        <w:ind w:left="1350"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7291109">
    <w:abstractNumId w:val="2"/>
  </w:num>
  <w:num w:numId="2" w16cid:durableId="1028531865">
    <w:abstractNumId w:val="1"/>
  </w:num>
  <w:num w:numId="3" w16cid:durableId="140058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96"/>
    <w:rsid w:val="000574CE"/>
    <w:rsid w:val="000C63FF"/>
    <w:rsid w:val="001C36E0"/>
    <w:rsid w:val="00201C45"/>
    <w:rsid w:val="002D2017"/>
    <w:rsid w:val="002D2D27"/>
    <w:rsid w:val="00317A96"/>
    <w:rsid w:val="003316E8"/>
    <w:rsid w:val="00352451"/>
    <w:rsid w:val="0044379D"/>
    <w:rsid w:val="004931DB"/>
    <w:rsid w:val="00614BB4"/>
    <w:rsid w:val="00696A40"/>
    <w:rsid w:val="006F62B2"/>
    <w:rsid w:val="007B546C"/>
    <w:rsid w:val="0097239A"/>
    <w:rsid w:val="009A2DD7"/>
    <w:rsid w:val="00AA4796"/>
    <w:rsid w:val="00B34E24"/>
    <w:rsid w:val="00B42EE3"/>
    <w:rsid w:val="00B66E75"/>
    <w:rsid w:val="00B90FB6"/>
    <w:rsid w:val="00BA530F"/>
    <w:rsid w:val="00BB4ED6"/>
    <w:rsid w:val="00CA13E7"/>
    <w:rsid w:val="00D16652"/>
    <w:rsid w:val="00D4746A"/>
    <w:rsid w:val="00E33B39"/>
    <w:rsid w:val="00E411A2"/>
    <w:rsid w:val="00EB2DD0"/>
    <w:rsid w:val="00EE10D3"/>
    <w:rsid w:val="00F323F2"/>
    <w:rsid w:val="00F9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2284"/>
  <w15:chartTrackingRefBased/>
  <w15:docId w15:val="{FA2F0EC5-6DCE-4904-8E32-528ECCF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23F2"/>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paragraph" w:styleId="Antrat1">
    <w:name w:val="heading 1"/>
    <w:basedOn w:val="prastasis"/>
    <w:next w:val="prastasis"/>
    <w:link w:val="Antrat1Diagrama"/>
    <w:uiPriority w:val="9"/>
    <w:qFormat/>
    <w:rsid w:val="00AA479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AA479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AA479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AA479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AA479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AA479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AA479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AA479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AA479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47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47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47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47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47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47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7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47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7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4796"/>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AA47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79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AA47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79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AA4796"/>
    <w:rPr>
      <w:i/>
      <w:iCs/>
      <w:color w:val="404040" w:themeColor="text1" w:themeTint="BF"/>
    </w:rPr>
  </w:style>
  <w:style w:type="paragraph" w:styleId="Sraopastraipa">
    <w:name w:val="List Paragraph"/>
    <w:basedOn w:val="prastasis"/>
    <w:uiPriority w:val="34"/>
    <w:qFormat/>
    <w:rsid w:val="00AA4796"/>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Rykuspabraukimas">
    <w:name w:val="Intense Emphasis"/>
    <w:basedOn w:val="Numatytasispastraiposriftas"/>
    <w:uiPriority w:val="21"/>
    <w:qFormat/>
    <w:rsid w:val="00AA4796"/>
    <w:rPr>
      <w:i/>
      <w:iCs/>
      <w:color w:val="0F4761" w:themeColor="accent1" w:themeShade="BF"/>
    </w:rPr>
  </w:style>
  <w:style w:type="paragraph" w:styleId="Iskirtacitata">
    <w:name w:val="Intense Quote"/>
    <w:basedOn w:val="prastasis"/>
    <w:next w:val="prastasis"/>
    <w:link w:val="IskirtacitataDiagrama"/>
    <w:uiPriority w:val="30"/>
    <w:qFormat/>
    <w:rsid w:val="00AA479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AA4796"/>
    <w:rPr>
      <w:i/>
      <w:iCs/>
      <w:color w:val="0F4761" w:themeColor="accent1" w:themeShade="BF"/>
    </w:rPr>
  </w:style>
  <w:style w:type="character" w:styleId="Rykinuoroda">
    <w:name w:val="Intense Reference"/>
    <w:basedOn w:val="Numatytasispastraiposriftas"/>
    <w:uiPriority w:val="32"/>
    <w:qFormat/>
    <w:rsid w:val="00AA4796"/>
    <w:rPr>
      <w:b/>
      <w:bCs/>
      <w:smallCaps/>
      <w:color w:val="0F4761" w:themeColor="accent1" w:themeShade="BF"/>
      <w:spacing w:val="5"/>
    </w:rPr>
  </w:style>
  <w:style w:type="paragraph" w:styleId="Antrats">
    <w:name w:val="header"/>
    <w:basedOn w:val="prastasis"/>
    <w:link w:val="AntratsDiagrama"/>
    <w:uiPriority w:val="99"/>
    <w:unhideWhenUsed/>
    <w:rsid w:val="00F323F2"/>
    <w:pPr>
      <w:widowControl/>
      <w:tabs>
        <w:tab w:val="center" w:pos="4680"/>
        <w:tab w:val="right" w:pos="9360"/>
      </w:tabs>
      <w:autoSpaceDE/>
      <w:autoSpaceDN/>
    </w:pPr>
    <w:rPr>
      <w:rFonts w:asciiTheme="minorHAnsi" w:eastAsiaTheme="minorHAnsi" w:hAnsiTheme="minorHAnsi" w:cstheme="minorBidi"/>
      <w:kern w:val="2"/>
      <w:sz w:val="24"/>
      <w:szCs w:val="24"/>
      <w:lang w:val="en-US"/>
      <w14:ligatures w14:val="standardContextual"/>
    </w:rPr>
  </w:style>
  <w:style w:type="character" w:customStyle="1" w:styleId="AntratsDiagrama">
    <w:name w:val="Antraštės Diagrama"/>
    <w:basedOn w:val="Numatytasispastraiposriftas"/>
    <w:link w:val="Antrats"/>
    <w:uiPriority w:val="99"/>
    <w:rsid w:val="00F323F2"/>
  </w:style>
  <w:style w:type="paragraph" w:styleId="Porat">
    <w:name w:val="footer"/>
    <w:basedOn w:val="prastasis"/>
    <w:link w:val="PoratDiagrama"/>
    <w:uiPriority w:val="99"/>
    <w:unhideWhenUsed/>
    <w:rsid w:val="00F323F2"/>
    <w:pPr>
      <w:widowControl/>
      <w:tabs>
        <w:tab w:val="center" w:pos="4680"/>
        <w:tab w:val="right" w:pos="9360"/>
      </w:tabs>
      <w:autoSpaceDE/>
      <w:autoSpaceDN/>
    </w:pPr>
    <w:rPr>
      <w:rFonts w:asciiTheme="minorHAnsi" w:eastAsiaTheme="minorHAnsi" w:hAnsiTheme="minorHAnsi" w:cstheme="minorBidi"/>
      <w:kern w:val="2"/>
      <w:sz w:val="24"/>
      <w:szCs w:val="24"/>
      <w:lang w:val="en-US"/>
      <w14:ligatures w14:val="standardContextual"/>
    </w:rPr>
  </w:style>
  <w:style w:type="character" w:customStyle="1" w:styleId="PoratDiagrama">
    <w:name w:val="Poraštė Diagrama"/>
    <w:basedOn w:val="Numatytasispastraiposriftas"/>
    <w:link w:val="Porat"/>
    <w:uiPriority w:val="99"/>
    <w:rsid w:val="00F323F2"/>
  </w:style>
  <w:style w:type="table" w:styleId="Lentelstinklelis">
    <w:name w:val="Table Grid"/>
    <w:basedOn w:val="prastojilentel"/>
    <w:uiPriority w:val="39"/>
    <w:rsid w:val="00EE10D3"/>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E10D3"/>
    <w:rPr>
      <w:color w:val="0000FF"/>
      <w:u w:val="single"/>
    </w:rPr>
  </w:style>
  <w:style w:type="paragraph" w:styleId="Pagrindinistekstas">
    <w:name w:val="Body Text"/>
    <w:basedOn w:val="prastasis"/>
    <w:link w:val="PagrindinistekstasDiagrama"/>
    <w:rsid w:val="00B66E75"/>
    <w:pPr>
      <w:widowControl/>
      <w:autoSpaceDE/>
      <w:autoSpaceDN/>
      <w:jc w:val="both"/>
    </w:pPr>
    <w:rPr>
      <w:sz w:val="24"/>
      <w:szCs w:val="20"/>
      <w:lang w:val="en-GB"/>
    </w:rPr>
  </w:style>
  <w:style w:type="character" w:customStyle="1" w:styleId="PagrindinistekstasDiagrama">
    <w:name w:val="Pagrindinis tekstas Diagrama"/>
    <w:basedOn w:val="Numatytasispastraiposriftas"/>
    <w:link w:val="Pagrindinistekstas"/>
    <w:rsid w:val="00B66E75"/>
    <w:rPr>
      <w:rFonts w:ascii="Times New Roman" w:eastAsia="Times New Roman" w:hAnsi="Times New Roman" w:cs="Times New Roman"/>
      <w:kern w:val="0"/>
      <w:szCs w:val="20"/>
      <w:lang w:val="en-GB"/>
      <w14:ligatures w14:val="none"/>
    </w:rPr>
  </w:style>
  <w:style w:type="paragraph" w:customStyle="1" w:styleId="Default">
    <w:name w:val="Default"/>
    <w:rsid w:val="00B66E75"/>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paragraph" w:customStyle="1" w:styleId="ListParagraph1">
    <w:name w:val="List Paragraph1"/>
    <w:basedOn w:val="prastasis"/>
    <w:rsid w:val="00201C45"/>
    <w:pPr>
      <w:widowControl/>
      <w:autoSpaceDE/>
      <w:autoSpaceDN/>
      <w:ind w:left="720"/>
      <w:contextualSpacing/>
    </w:pPr>
    <w:rPr>
      <w:rFonts w:eastAsia="Calibri"/>
      <w:sz w:val="24"/>
      <w:szCs w:val="24"/>
    </w:rPr>
  </w:style>
  <w:style w:type="paragraph" w:styleId="HTMLiankstoformatuotas">
    <w:name w:val="HTML Preformatted"/>
    <w:basedOn w:val="prastasis"/>
    <w:link w:val="HTMLiankstoformatuotasDiagrama"/>
    <w:uiPriority w:val="99"/>
    <w:semiHidden/>
    <w:unhideWhenUsed/>
    <w:rsid w:val="00201C45"/>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C45"/>
    <w:rPr>
      <w:rFonts w:ascii="Consolas" w:eastAsia="Times New Roman" w:hAnsi="Consolas" w:cs="Times New Roman"/>
      <w:kern w:val="0"/>
      <w:sz w:val="20"/>
      <w:szCs w:val="20"/>
      <w:lang w:val="lt-LT"/>
      <w14:ligatures w14:val="none"/>
    </w:rPr>
  </w:style>
  <w:style w:type="paragraph" w:styleId="Pataisymai">
    <w:name w:val="Revision"/>
    <w:hidden/>
    <w:uiPriority w:val="99"/>
    <w:semiHidden/>
    <w:rsid w:val="007B546C"/>
    <w:pPr>
      <w:spacing w:after="0" w:line="240" w:lineRule="auto"/>
    </w:pPr>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9357-BE83-4E94-8560-C752AAF2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14457</Words>
  <Characters>8242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S</dc:creator>
  <cp:keywords/>
  <dc:description/>
  <cp:lastModifiedBy>Vilma Marcinkevičienė</cp:lastModifiedBy>
  <cp:revision>11</cp:revision>
  <cp:lastPrinted>2025-12-04T08:26:00Z</cp:lastPrinted>
  <dcterms:created xsi:type="dcterms:W3CDTF">2025-12-04T07:45:00Z</dcterms:created>
  <dcterms:modified xsi:type="dcterms:W3CDTF">2025-12-05T13:21:00Z</dcterms:modified>
</cp:coreProperties>
</file>