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8B53AAB" w14:textId="3B989900" w:rsidR="003C6AE4" w:rsidRDefault="003C6AE4" w:rsidP="00937DA7"/>
    <w:p w14:paraId="1FC491A5" w14:textId="42424A4A" w:rsidR="00A26983" w:rsidRDefault="00A26983" w:rsidP="00A26983">
      <w:pPr>
        <w:jc w:val="center"/>
      </w:pPr>
      <w:r>
        <w:rPr>
          <w:noProof/>
        </w:rPr>
        <w:drawing>
          <wp:inline distT="0" distB="0" distL="0" distR="0" wp14:anchorId="310DDFAB" wp14:editId="48031CE4">
            <wp:extent cx="4298315" cy="1000125"/>
            <wp:effectExtent l="0" t="0" r="698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315" cy="1000125"/>
                    </a:xfrm>
                    <a:prstGeom prst="rect">
                      <a:avLst/>
                    </a:prstGeom>
                    <a:noFill/>
                  </pic:spPr>
                </pic:pic>
              </a:graphicData>
            </a:graphic>
          </wp:inline>
        </w:drawing>
      </w: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316D19AC" w:rsidR="00952150" w:rsidRPr="007A6629" w:rsidRDefault="0030153E" w:rsidP="00F2546B">
            <w:r>
              <w:t>Ukmergės rajono savivaldybės administracijos V</w:t>
            </w:r>
            <w:r w:rsidRPr="00A612DD">
              <w:t>ieš</w:t>
            </w:r>
            <w:r>
              <w:t>ųjų</w:t>
            </w:r>
            <w:r w:rsidRPr="00A612DD">
              <w:t xml:space="preserve"> pirkim</w:t>
            </w:r>
            <w:r>
              <w:t xml:space="preserve">ų </w:t>
            </w:r>
            <w:r w:rsidRPr="007A6629">
              <w:t>komisijos 202</w:t>
            </w:r>
            <w:r w:rsidR="00D31DE7" w:rsidRPr="007A6629">
              <w:t>5</w:t>
            </w:r>
            <w:r w:rsidRPr="007A6629">
              <w:t>-</w:t>
            </w:r>
            <w:r w:rsidR="00C904DA" w:rsidRPr="007A6629">
              <w:t>12-</w:t>
            </w:r>
            <w:r w:rsidR="007A6629" w:rsidRPr="007A6629">
              <w:t>08</w:t>
            </w:r>
          </w:p>
          <w:p w14:paraId="703285F3" w14:textId="41018DC5" w:rsidR="0030153E" w:rsidRDefault="0030153E" w:rsidP="00F2546B">
            <w:r w:rsidRPr="007A6629">
              <w:t>protokolu Nr. 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2C9B4398"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9E2538">
        <w:rPr>
          <w:b/>
        </w:rPr>
        <w:t>TYLIOSIOS ZONOS</w:t>
      </w:r>
      <w:r w:rsidR="006046C6">
        <w:rPr>
          <w:b/>
        </w:rPr>
        <w:t>“</w:t>
      </w:r>
      <w:r w:rsidR="009E2538">
        <w:rPr>
          <w:b/>
        </w:rPr>
        <w:t xml:space="preserve"> KOMPLEKTAI</w:t>
      </w:r>
      <w:r w:rsidRPr="008911CC">
        <w:rPr>
          <w:b/>
          <w:caps/>
        </w:rPr>
        <w:t xml:space="preserve">“ </w:t>
      </w:r>
      <w:r>
        <w:rPr>
          <w:b/>
          <w:caps/>
        </w:rPr>
        <w:t>ATVIRO KONKURSO SĄLYGOS</w:t>
      </w:r>
    </w:p>
    <w:p w14:paraId="2BA4CEE5" w14:textId="77777777" w:rsidR="0030153E" w:rsidRPr="008A0E85" w:rsidRDefault="0030153E" w:rsidP="0030153E">
      <w:pPr>
        <w:suppressAutoHyphens/>
        <w:jc w:val="center"/>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079D8C74" w14:textId="67F9CAF6" w:rsidR="0030153E" w:rsidRDefault="0030153E" w:rsidP="00F2546B">
            <w:pPr>
              <w:suppressAutoHyphens/>
            </w:pPr>
            <w:r>
              <w:t>XVII.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481FE11D" w:rsidR="0030153E" w:rsidRPr="002968FE" w:rsidRDefault="0030153E" w:rsidP="00F2546B">
            <w:pPr>
              <w:suppressAutoHyphens/>
            </w:pPr>
            <w:r w:rsidRPr="00E0488A">
              <w:t>TIEKĖJŲ PAŠALINIMO PAGRINDAI</w:t>
            </w:r>
            <w:r w:rsidR="00FD7B04" w:rsidRPr="00E0488A">
              <w:t>, KVALIFIKACIJOS IR NACIONALINIO SAUGUMO REIKALAVIMAI</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2968FE">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02CA4ACF" w:rsidR="0030153E" w:rsidRPr="008A0E85" w:rsidRDefault="0030153E" w:rsidP="0030153E">
            <w:pPr>
              <w:tabs>
                <w:tab w:val="left" w:pos="567"/>
              </w:tabs>
              <w:suppressAutoHyphens/>
              <w:jc w:val="both"/>
            </w:pPr>
            <w:r w:rsidRPr="008A0E85">
              <w:t>1.</w:t>
            </w:r>
            <w:r>
              <w:t xml:space="preserve"> </w:t>
            </w:r>
            <w:r w:rsidRPr="008A0E85">
              <w:t>Pasiūlymo form</w:t>
            </w:r>
            <w:r w:rsidR="00EE58B2">
              <w:t>os</w:t>
            </w:r>
            <w:r w:rsidR="009C407D">
              <w:t xml:space="preserve"> </w:t>
            </w:r>
            <w:r w:rsidRPr="008A0E85">
              <w:t xml:space="preserve">– </w:t>
            </w:r>
            <w:r w:rsidR="006A2836">
              <w:t xml:space="preserve">Pirkimo sąlygų </w:t>
            </w:r>
            <w:r w:rsidRPr="008A0E85">
              <w:t>1 priedas;</w:t>
            </w:r>
          </w:p>
          <w:p w14:paraId="33374B3C" w14:textId="73170E2B" w:rsidR="0030153E" w:rsidRDefault="0030153E" w:rsidP="0030153E">
            <w:pPr>
              <w:tabs>
                <w:tab w:val="left" w:pos="567"/>
              </w:tabs>
              <w:suppressAutoHyphens/>
              <w:jc w:val="both"/>
            </w:pPr>
            <w:r w:rsidRPr="00EA152C">
              <w:t>2. Techninė</w:t>
            </w:r>
            <w:r w:rsidR="00EE58B2">
              <w:t>s</w:t>
            </w:r>
            <w:r w:rsidRPr="00EA152C">
              <w:t xml:space="preserve"> specifikacij</w:t>
            </w:r>
            <w:r w:rsidR="00EE58B2">
              <w:t>os</w:t>
            </w:r>
            <w:r w:rsidR="0013261A">
              <w:t xml:space="preserve"> </w:t>
            </w:r>
            <w:r w:rsidR="006046C6">
              <w:t xml:space="preserve">(I ir II pirkimo objekto dalims) </w:t>
            </w:r>
            <w:r w:rsidR="0013261A">
              <w:t>(pateikiam</w:t>
            </w:r>
            <w:r w:rsidR="00EE58B2">
              <w:t>os</w:t>
            </w:r>
            <w:r w:rsidR="0013261A">
              <w:t xml:space="preserve"> atskiru failu</w:t>
            </w:r>
            <w:r w:rsidR="0013261A" w:rsidRPr="002D5990">
              <w:rPr>
                <w:bCs/>
                <w:i/>
              </w:rPr>
              <w:t xml:space="preserve"> Word </w:t>
            </w:r>
            <w:r w:rsidR="0013261A" w:rsidRPr="002D5990">
              <w:rPr>
                <w:bCs/>
              </w:rPr>
              <w:t>formatu CVP IS</w:t>
            </w:r>
            <w:r w:rsidR="0013261A">
              <w:rPr>
                <w:bCs/>
              </w:rPr>
              <w:t>)</w:t>
            </w:r>
            <w:r w:rsidR="0013261A">
              <w:t xml:space="preserve"> </w:t>
            </w:r>
            <w:r w:rsidRPr="00EA152C">
              <w:t xml:space="preserve">– </w:t>
            </w:r>
            <w:r w:rsidR="006A2836">
              <w:t xml:space="preserve">Pirkimo sąlygų </w:t>
            </w:r>
            <w:r w:rsidRPr="00EA152C">
              <w:t>2 priedas;</w:t>
            </w:r>
          </w:p>
          <w:p w14:paraId="3279693B" w14:textId="579A95C8" w:rsidR="002D5990" w:rsidRDefault="0013261A" w:rsidP="00FD1475">
            <w:pPr>
              <w:jc w:val="both"/>
              <w:rPr>
                <w:bCs/>
              </w:rPr>
            </w:pPr>
            <w:r>
              <w:t>3</w:t>
            </w:r>
            <w:r w:rsidR="0030153E" w:rsidRPr="008A0E85">
              <w:t>.</w:t>
            </w:r>
            <w:bookmarkStart w:id="0" w:name="_Hlk135659353"/>
            <w:r w:rsidR="0009643F">
              <w:t xml:space="preserve"> </w:t>
            </w:r>
            <w:bookmarkStart w:id="1" w:name="_Hlk162013786"/>
            <w:r w:rsidR="006A2836">
              <w:rPr>
                <w:bCs/>
              </w:rPr>
              <w:t>Prekių atitikties techniniams reikalavimas lentelė</w:t>
            </w:r>
            <w:bookmarkEnd w:id="1"/>
            <w:r w:rsidR="00EE58B2">
              <w:rPr>
                <w:bCs/>
              </w:rPr>
              <w:t>s</w:t>
            </w:r>
            <w:r w:rsidR="006046C6">
              <w:rPr>
                <w:bCs/>
              </w:rPr>
              <w:t xml:space="preserve"> (I ir II pirkimo objekto dalims)</w:t>
            </w:r>
            <w:r w:rsidR="002D5990" w:rsidRPr="002D5990">
              <w:rPr>
                <w:bCs/>
              </w:rPr>
              <w:t xml:space="preserve"> – </w:t>
            </w:r>
            <w:r w:rsidR="006A2836">
              <w:rPr>
                <w:bCs/>
              </w:rPr>
              <w:t xml:space="preserve">Pirkimo sąlygų </w:t>
            </w:r>
            <w:r>
              <w:rPr>
                <w:bCs/>
              </w:rPr>
              <w:t>3</w:t>
            </w:r>
            <w:r w:rsidR="002D5990" w:rsidRPr="002D5990">
              <w:rPr>
                <w:bCs/>
              </w:rPr>
              <w:t xml:space="preserve"> priedas; </w:t>
            </w:r>
          </w:p>
          <w:p w14:paraId="47087626" w14:textId="3B62ED36" w:rsidR="00FD7B04" w:rsidRDefault="00FD7B04" w:rsidP="00FD1475">
            <w:pPr>
              <w:jc w:val="both"/>
              <w:rPr>
                <w:bCs/>
              </w:rPr>
            </w:pPr>
            <w:r w:rsidRPr="00DC7847">
              <w:rPr>
                <w:bCs/>
              </w:rPr>
              <w:lastRenderedPageBreak/>
              <w:t xml:space="preserve">4. </w:t>
            </w:r>
            <w:r w:rsidR="001E0E7E" w:rsidRPr="00DC7847">
              <w:rPr>
                <w:bCs/>
              </w:rPr>
              <w:t>Tiekėjo n</w:t>
            </w:r>
            <w:r w:rsidRPr="00DC7847">
              <w:rPr>
                <w:bCs/>
              </w:rPr>
              <w:t>acionalinio saugumo</w:t>
            </w:r>
            <w:r w:rsidR="001E0E7E" w:rsidRPr="00DC7847">
              <w:rPr>
                <w:bCs/>
              </w:rPr>
              <w:t xml:space="preserve"> atitikties</w:t>
            </w:r>
            <w:r w:rsidRPr="00DC7847">
              <w:rPr>
                <w:bCs/>
              </w:rPr>
              <w:t xml:space="preserve"> deklaracija </w:t>
            </w:r>
            <w:r w:rsidR="006046C6">
              <w:rPr>
                <w:bCs/>
              </w:rPr>
              <w:t xml:space="preserve">(I ir II pirkimo objekto dalims) </w:t>
            </w:r>
            <w:r w:rsidRPr="00DC7847">
              <w:rPr>
                <w:bCs/>
              </w:rPr>
              <w:t>–</w:t>
            </w:r>
            <w:r w:rsidR="006A2836">
              <w:rPr>
                <w:bCs/>
              </w:rPr>
              <w:t xml:space="preserve"> Pirkimo sąlygų</w:t>
            </w:r>
            <w:r w:rsidRPr="00DC7847">
              <w:rPr>
                <w:bCs/>
              </w:rPr>
              <w:t xml:space="preserve"> 4 priedas;</w:t>
            </w:r>
          </w:p>
          <w:p w14:paraId="1A52564E" w14:textId="191A85D0" w:rsidR="00682B7C" w:rsidRDefault="00682B7C" w:rsidP="00FD1475">
            <w:pPr>
              <w:jc w:val="both"/>
            </w:pPr>
            <w:r>
              <w:rPr>
                <w:bCs/>
              </w:rPr>
              <w:t xml:space="preserve">5. </w:t>
            </w:r>
            <w:r w:rsidRPr="008A0E85">
              <w:t xml:space="preserve">Europos bendrasis viešųjų pirkimų dokumentas </w:t>
            </w:r>
            <w:r>
              <w:t xml:space="preserve">(pateikiamas atskiru failu </w:t>
            </w:r>
            <w:r w:rsidRPr="000A79ED">
              <w:rPr>
                <w:i/>
              </w:rPr>
              <w:t>xml</w:t>
            </w:r>
            <w:r>
              <w:t xml:space="preserve"> ir </w:t>
            </w:r>
            <w:r w:rsidRPr="00060DFE">
              <w:rPr>
                <w:i/>
              </w:rPr>
              <w:t xml:space="preserve">PDF </w:t>
            </w:r>
            <w:r>
              <w:t xml:space="preserve">formatais CVP IS) </w:t>
            </w:r>
            <w:r w:rsidR="006A2836">
              <w:t>–</w:t>
            </w:r>
            <w:r w:rsidRPr="008A0E85">
              <w:t xml:space="preserve"> </w:t>
            </w:r>
            <w:r w:rsidR="006A2836">
              <w:t xml:space="preserve">Pirkimo sąlygų </w:t>
            </w:r>
            <w:r>
              <w:t>5</w:t>
            </w:r>
            <w:r w:rsidRPr="008A0E85">
              <w:t xml:space="preserve"> priedas</w:t>
            </w:r>
            <w:r w:rsidR="00B27ACD">
              <w:t>;</w:t>
            </w:r>
          </w:p>
          <w:p w14:paraId="23451C2B" w14:textId="1EC853CA" w:rsidR="00FA2B63" w:rsidRDefault="009C407D" w:rsidP="00FA2B63">
            <w:pPr>
              <w:jc w:val="both"/>
              <w:rPr>
                <w:bCs/>
              </w:rPr>
            </w:pPr>
            <w:r>
              <w:rPr>
                <w:bCs/>
              </w:rPr>
              <w:t xml:space="preserve">6. </w:t>
            </w:r>
            <w:r w:rsidR="00FA2B63" w:rsidRPr="00BA4F19">
              <w:rPr>
                <w:bCs/>
              </w:rPr>
              <w:t>P</w:t>
            </w:r>
            <w:r w:rsidR="00FA2B63">
              <w:rPr>
                <w:bCs/>
              </w:rPr>
              <w:t xml:space="preserve">rekių </w:t>
            </w:r>
            <w:r w:rsidR="00FA2B63" w:rsidRPr="00BA4F19">
              <w:rPr>
                <w:bCs/>
              </w:rPr>
              <w:t xml:space="preserve">pirkimo – pardavimo sutarties </w:t>
            </w:r>
            <w:r w:rsidR="00FA2B63">
              <w:rPr>
                <w:bCs/>
              </w:rPr>
              <w:t>specialiosios</w:t>
            </w:r>
            <w:r w:rsidR="00FA2B63" w:rsidRPr="00BA4F19">
              <w:rPr>
                <w:bCs/>
              </w:rPr>
              <w:t xml:space="preserve"> sąlygos</w:t>
            </w:r>
            <w:r w:rsidR="000E4EFF">
              <w:rPr>
                <w:bCs/>
              </w:rPr>
              <w:t xml:space="preserve"> (I ir II pirkimo objekto dalims)</w:t>
            </w:r>
            <w:r w:rsidR="00FA2B63" w:rsidRPr="00BA4F19">
              <w:t xml:space="preserve"> (</w:t>
            </w:r>
            <w:r w:rsidR="00FA2B63" w:rsidRPr="00BA4F19">
              <w:rPr>
                <w:bCs/>
              </w:rPr>
              <w:t xml:space="preserve">pateikiamos atskiru failu CVP IS) – </w:t>
            </w:r>
            <w:r w:rsidR="00FA2B63">
              <w:rPr>
                <w:bCs/>
              </w:rPr>
              <w:t>Pirkimo sąlygų 6</w:t>
            </w:r>
            <w:r w:rsidR="00FA2B63" w:rsidRPr="00BA4F19">
              <w:rPr>
                <w:bCs/>
              </w:rPr>
              <w:t xml:space="preserve"> priedas;</w:t>
            </w:r>
          </w:p>
          <w:p w14:paraId="2A1B472E" w14:textId="0E25C63F" w:rsidR="00825848" w:rsidRPr="00937DA7" w:rsidRDefault="00FA2B63" w:rsidP="00682B7C">
            <w:pPr>
              <w:jc w:val="both"/>
              <w:rPr>
                <w:bCs/>
              </w:rPr>
            </w:pPr>
            <w:r>
              <w:rPr>
                <w:bCs/>
              </w:rPr>
              <w:t xml:space="preserve">7. </w:t>
            </w:r>
            <w:r w:rsidRPr="00BA4F19">
              <w:rPr>
                <w:bCs/>
              </w:rPr>
              <w:t>P</w:t>
            </w:r>
            <w:r>
              <w:rPr>
                <w:bCs/>
              </w:rPr>
              <w:t>rekių</w:t>
            </w:r>
            <w:r w:rsidRPr="00BA4F19">
              <w:rPr>
                <w:bCs/>
              </w:rPr>
              <w:t xml:space="preserve"> pirkimo – pardavimo sutarties </w:t>
            </w:r>
            <w:r>
              <w:rPr>
                <w:bCs/>
              </w:rPr>
              <w:t>bendrosios</w:t>
            </w:r>
            <w:r w:rsidRPr="00BA4F19">
              <w:rPr>
                <w:bCs/>
              </w:rPr>
              <w:t xml:space="preserve"> sąlygos</w:t>
            </w:r>
            <w:r w:rsidRPr="00BA4F19">
              <w:t xml:space="preserve"> </w:t>
            </w:r>
            <w:r w:rsidR="000E4EFF">
              <w:t xml:space="preserve">(I ir II pirkimo objekto dalims) </w:t>
            </w:r>
            <w:r w:rsidRPr="00BA4F19">
              <w:t>(</w:t>
            </w:r>
            <w:r w:rsidRPr="00BA4F19">
              <w:rPr>
                <w:bCs/>
              </w:rPr>
              <w:t xml:space="preserve">pateikiamos atskiru failu CVP IS) – </w:t>
            </w:r>
            <w:r>
              <w:rPr>
                <w:bCs/>
              </w:rPr>
              <w:t>Pirkimo sąlygų 7</w:t>
            </w:r>
            <w:r w:rsidRPr="00BA4F19">
              <w:rPr>
                <w:bCs/>
              </w:rPr>
              <w:t xml:space="preserve"> priedas</w:t>
            </w:r>
            <w:r>
              <w:rPr>
                <w:bCs/>
              </w:rPr>
              <w:t>.</w:t>
            </w:r>
            <w:bookmarkEnd w:id="0"/>
          </w:p>
        </w:tc>
      </w:tr>
    </w:tbl>
    <w:p w14:paraId="5AF7D568" w14:textId="77777777" w:rsidR="007B5F77" w:rsidRPr="008A0E85" w:rsidRDefault="007B5F77" w:rsidP="0030153E">
      <w:pPr>
        <w:tabs>
          <w:tab w:val="left" w:pos="567"/>
        </w:tabs>
        <w:suppressAutoHyphens/>
      </w:pPr>
    </w:p>
    <w:p w14:paraId="0AE3AF28" w14:textId="2724220D" w:rsidR="0030153E" w:rsidRPr="00226B3E" w:rsidRDefault="009220FF" w:rsidP="00D056D8">
      <w:pPr>
        <w:pStyle w:val="Sraopastraipa2"/>
        <w:tabs>
          <w:tab w:val="left" w:pos="0"/>
        </w:tabs>
        <w:jc w:val="center"/>
        <w:rPr>
          <w:b/>
          <w:lang w:val="lt-LT"/>
        </w:rPr>
      </w:pPr>
      <w:r>
        <w:rPr>
          <w:b/>
          <w:lang w:val="lt-LT"/>
        </w:rPr>
        <w:t>I</w:t>
      </w:r>
      <w:r w:rsidR="00D056D8">
        <w:rPr>
          <w:b/>
          <w:lang w:val="lt-LT"/>
        </w:rPr>
        <w:t xml:space="preserve"> </w:t>
      </w:r>
      <w:r w:rsidR="0030153E"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725CEBA8" w:rsidR="0030153E" w:rsidRDefault="0030153E" w:rsidP="00FF7D9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D056D8">
        <w:t xml:space="preserve"> dviejų skirtingų komplektacijų „Tyliosios zonos“ priemones kartu su </w:t>
      </w:r>
      <w:r w:rsidR="00BC578B">
        <w:t xml:space="preserve">jų </w:t>
      </w:r>
      <w:r w:rsidR="00D056D8">
        <w:t>pristatym</w:t>
      </w:r>
      <w:r w:rsidR="00722573">
        <w:t>u</w:t>
      </w:r>
      <w:r w:rsidR="00D056D8">
        <w:t>, montavim</w:t>
      </w:r>
      <w:r w:rsidR="00722573">
        <w:t>u</w:t>
      </w:r>
      <w:r w:rsidR="00BC578B">
        <w:t xml:space="preserve"> ir </w:t>
      </w:r>
      <w:r w:rsidR="003C3C92">
        <w:t xml:space="preserve">ne </w:t>
      </w:r>
      <w:r w:rsidR="00FA1731">
        <w:t xml:space="preserve">trumpesnius nei 2 (dviejų) akademinių valandų </w:t>
      </w:r>
      <w:r w:rsidR="00BC578B">
        <w:t>mokymus, skirtus darbui su sumontuotomis priemonėmis</w:t>
      </w:r>
      <w:r w:rsidR="00D056D8">
        <w:t xml:space="preserve"> </w:t>
      </w:r>
      <w:r>
        <w:t>(toliau –</w:t>
      </w:r>
      <w:r w:rsidR="000A4152">
        <w:t xml:space="preserve"> ir</w:t>
      </w:r>
      <w:r>
        <w:t xml:space="preserve"> </w:t>
      </w:r>
      <w:r w:rsidR="00FF7D9F">
        <w:t>Prekės</w:t>
      </w:r>
      <w:r>
        <w:t xml:space="preserve">), kurių </w:t>
      </w:r>
      <w:r w:rsidR="002F1E07">
        <w:t>t</w:t>
      </w:r>
      <w:r>
        <w:t>echninė</w:t>
      </w:r>
      <w:r w:rsidR="00BC578B">
        <w:t>s</w:t>
      </w:r>
      <w:r>
        <w:t xml:space="preserve"> specifikacij</w:t>
      </w:r>
      <w:r w:rsidR="00BC578B">
        <w:t>os</w:t>
      </w:r>
      <w:r>
        <w:t xml:space="preserve"> pateikt</w:t>
      </w:r>
      <w:r w:rsidR="00BC578B">
        <w:t>os</w:t>
      </w:r>
      <w:r>
        <w:t xml:space="preserve"> šių Pirkimo sąlygų 2 priede „Techninė specifikacija“</w:t>
      </w:r>
      <w:r w:rsidR="00EB0459">
        <w:t>.</w:t>
      </w:r>
      <w:r>
        <w:t xml:space="preserve"> </w:t>
      </w:r>
      <w:r w:rsidRPr="004B1F34">
        <w:t>BVPŽ koda</w:t>
      </w:r>
      <w:r w:rsidR="00653CA0">
        <w:t>i:</w:t>
      </w:r>
      <w:r w:rsidR="00FF7D9F">
        <w:t xml:space="preserve"> 32322000-6</w:t>
      </w:r>
      <w:r w:rsidR="007B5F77" w:rsidRPr="00777FB0">
        <w:t xml:space="preserve"> </w:t>
      </w:r>
      <w:r w:rsidRPr="00777FB0">
        <w:t>(</w:t>
      </w:r>
      <w:r w:rsidR="00FF7D9F">
        <w:t>Daugialypės terpės įranga</w:t>
      </w:r>
      <w:r w:rsidR="0009643F" w:rsidRPr="00777FB0">
        <w:t>)</w:t>
      </w:r>
      <w:r w:rsidR="00DF092A">
        <w:t>, 51000000-9 (Montavimo paslaugos (išskyrus programinės įrangos))</w:t>
      </w:r>
      <w:r w:rsidR="00FF7D9F">
        <w:t>.</w:t>
      </w:r>
      <w:r w:rsidR="00FF7D9F" w:rsidRPr="00FF7D9F">
        <w:t xml:space="preserve"> </w:t>
      </w:r>
      <w:r w:rsidR="00E24389">
        <w:t xml:space="preserve">Kadangi perkamos priemonės apima ir </w:t>
      </w:r>
      <w:r w:rsidR="00FF7D9F">
        <w:t>interaktyvius ekranus</w:t>
      </w:r>
      <w:r w:rsidR="00E24389">
        <w:t>, kurių</w:t>
      </w:r>
      <w:r w:rsidR="00FF7D9F" w:rsidRPr="00851D22">
        <w:t xml:space="preserve"> BVPŽ kodas </w:t>
      </w:r>
      <w:r w:rsidR="00FF7D9F">
        <w:t xml:space="preserve">30231000-7 </w:t>
      </w:r>
      <w:r w:rsidR="00FF7D9F" w:rsidRPr="00851D22">
        <w:t>(</w:t>
      </w:r>
      <w:r w:rsidR="00FF7D9F">
        <w:t>Kompiuterių ekranai ir pultai</w:t>
      </w:r>
      <w:r w:rsidR="00FF7D9F" w:rsidRPr="00851D22">
        <w:t>)</w:t>
      </w:r>
      <w:r w:rsidR="00E24389">
        <w:t xml:space="preserve"> interaktyviems ekranams</w:t>
      </w:r>
      <w:r w:rsidR="00FF7D9F" w:rsidRPr="00851D22">
        <w:t xml:space="preserve"> taikomos Lietuvos Respublikos viešųjų pirkimų įstatymo 37 </w:t>
      </w:r>
      <w:r w:rsidR="00FF7D9F" w:rsidRPr="00277E11">
        <w:t>straipsnio 9 dalies ir 47 straipsnio 9 dalies nuostatos dėl nacionalinio saugumo reikalavimų.</w:t>
      </w:r>
    </w:p>
    <w:p w14:paraId="591A92D4" w14:textId="2DC13CE7" w:rsidR="00937DA7" w:rsidRPr="00080A7B" w:rsidRDefault="00937DA7" w:rsidP="00FF7D9F">
      <w:pPr>
        <w:numPr>
          <w:ilvl w:val="1"/>
          <w:numId w:val="17"/>
        </w:numPr>
        <w:ind w:left="0" w:firstLine="851"/>
        <w:jc w:val="both"/>
      </w:pPr>
      <w:r w:rsidRPr="00080A7B">
        <w:t xml:space="preserve">Pirkimas vykdomas įgyvendinant projektą „Įvairialypio švietimo plėtojimas visos dienos mokyklose Ukmergės rajono savivaldybėje“ Nr. 20-002-P-0001. Projektas finansuojamas Europos Sąjungos </w:t>
      </w:r>
      <w:r w:rsidR="007E6C13" w:rsidRPr="00080A7B">
        <w:t>fondų, Bendrojo finansavim</w:t>
      </w:r>
      <w:r w:rsidR="00080A7B" w:rsidRPr="00080A7B">
        <w:t>o ir Ukmergės rajono savivaldybės administracijos biudžeto lėšomis pagal Regioninės pažangos priemonę Nr. 12-003-03-02-17 (RE) „Plėtoti įvairialypį švietimą vykdant visos dienos mokyklų veiklą</w:t>
      </w:r>
      <w:r w:rsidR="00621B50">
        <w:t>“</w:t>
      </w:r>
      <w:r w:rsidR="00080A7B" w:rsidRPr="00080A7B">
        <w:t xml:space="preserve">. </w:t>
      </w:r>
      <w:bookmarkStart w:id="2" w:name="_GoBack"/>
      <w:bookmarkEnd w:id="2"/>
    </w:p>
    <w:p w14:paraId="52986FF0" w14:textId="10E479EA"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1"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2F1421CF" w:rsidR="0030153E" w:rsidRPr="00A30869"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7C6D8771" w14:textId="380C896E" w:rsidR="00B6112A" w:rsidRPr="00986FA0" w:rsidRDefault="00B6112A" w:rsidP="004521B3">
      <w:pPr>
        <w:ind w:firstLine="851"/>
        <w:jc w:val="both"/>
        <w:rPr>
          <w:noProof/>
        </w:rPr>
      </w:pPr>
      <w:r w:rsidRPr="00986FA0">
        <w:rPr>
          <w:rFonts w:eastAsia="Arial Unicode MS"/>
          <w:bdr w:val="nil"/>
          <w:lang w:eastAsia="en-GB"/>
        </w:rPr>
        <w:t>1.6.</w:t>
      </w:r>
      <w:r w:rsidR="00845383">
        <w:rPr>
          <w:rFonts w:eastAsia="Arial Unicode MS"/>
          <w:bdr w:val="nil"/>
          <w:lang w:eastAsia="en-GB"/>
        </w:rPr>
        <w:t>2</w:t>
      </w:r>
      <w:r w:rsidRPr="00986FA0">
        <w:rPr>
          <w:rFonts w:eastAsia="Arial Unicode MS"/>
          <w:bdr w:val="nil"/>
          <w:lang w:eastAsia="en-GB"/>
        </w:rPr>
        <w:t>.</w:t>
      </w:r>
      <w:bookmarkStart w:id="3" w:name="_Hlk114651379"/>
      <w:r w:rsidRPr="00986FA0">
        <w:rPr>
          <w:noProof/>
        </w:rPr>
        <w:t xml:space="preserve"> </w:t>
      </w:r>
      <w:r w:rsidR="00986FA0" w:rsidRPr="00986FA0">
        <w:rPr>
          <w:noProof/>
        </w:rPr>
        <w:t>t</w:t>
      </w:r>
      <w:r w:rsidRPr="00986FA0">
        <w:rPr>
          <w:noProof/>
        </w:rPr>
        <w:t>iekėjo</w:t>
      </w:r>
      <w:r w:rsidR="00602329">
        <w:rPr>
          <w:noProof/>
        </w:rPr>
        <w:t>, kiekvieno ūkio subjektų grupės nario</w:t>
      </w:r>
      <w:r w:rsidR="000B1345">
        <w:rPr>
          <w:noProof/>
        </w:rPr>
        <w:t>, jei pasiūlymą teikia ūki</w:t>
      </w:r>
      <w:r w:rsidR="00656910">
        <w:rPr>
          <w:noProof/>
        </w:rPr>
        <w:t>o</w:t>
      </w:r>
      <w:r w:rsidR="000B1345">
        <w:rPr>
          <w:noProof/>
        </w:rPr>
        <w:t xml:space="preserve"> subjektų grupė, užpildytos</w:t>
      </w:r>
      <w:r w:rsidRPr="00986FA0">
        <w:rPr>
          <w:noProof/>
        </w:rPr>
        <w:t xml:space="preserve"> </w:t>
      </w:r>
      <w:r w:rsidR="00E50FB2">
        <w:rPr>
          <w:noProof/>
        </w:rPr>
        <w:t>N</w:t>
      </w:r>
      <w:r w:rsidRPr="00986FA0">
        <w:rPr>
          <w:noProof/>
        </w:rPr>
        <w:t>acionalinio saugumo reikalavimų atitikties deklaracij</w:t>
      </w:r>
      <w:r w:rsidR="00986FA0" w:rsidRPr="00986FA0">
        <w:rPr>
          <w:noProof/>
        </w:rPr>
        <w:t>os, parengt</w:t>
      </w:r>
      <w:r w:rsidR="00986FA0">
        <w:rPr>
          <w:noProof/>
        </w:rPr>
        <w:t>o</w:t>
      </w:r>
      <w:r w:rsidR="00986FA0" w:rsidRPr="00986FA0">
        <w:rPr>
          <w:noProof/>
        </w:rPr>
        <w:t xml:space="preserve">s pagal </w:t>
      </w:r>
      <w:r w:rsidR="004521B3" w:rsidRPr="00986FA0">
        <w:rPr>
          <w:noProof/>
        </w:rPr>
        <w:t>Pirkimo</w:t>
      </w:r>
      <w:r w:rsidRPr="00986FA0">
        <w:rPr>
          <w:noProof/>
        </w:rPr>
        <w:t xml:space="preserve"> sąlygų </w:t>
      </w:r>
      <w:r w:rsidR="001E0E7E" w:rsidRPr="00986FA0">
        <w:rPr>
          <w:noProof/>
        </w:rPr>
        <w:t>4</w:t>
      </w:r>
      <w:r w:rsidRPr="00986FA0">
        <w:rPr>
          <w:noProof/>
        </w:rPr>
        <w:t xml:space="preserve"> pried</w:t>
      </w:r>
      <w:r w:rsidR="00986FA0" w:rsidRPr="00986FA0">
        <w:rPr>
          <w:noProof/>
        </w:rPr>
        <w:t>ą;</w:t>
      </w:r>
    </w:p>
    <w:bookmarkEnd w:id="3"/>
    <w:p w14:paraId="048A847A" w14:textId="4873E685" w:rsidR="0030153E" w:rsidRPr="00582447" w:rsidRDefault="0030153E" w:rsidP="00D10319">
      <w:pPr>
        <w:ind w:firstLine="851"/>
        <w:jc w:val="both"/>
      </w:pPr>
      <w:r w:rsidRPr="009407D0">
        <w:lastRenderedPageBreak/>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w:t>
      </w:r>
      <w:r w:rsidR="00B00C37">
        <w:t>užpildyt</w:t>
      </w:r>
      <w:r w:rsidR="00133AEA">
        <w:t>o</w:t>
      </w:r>
      <w:r w:rsidR="00B00C37">
        <w:t xml:space="preserve"> </w:t>
      </w:r>
      <w:r w:rsidRPr="00582447">
        <w:t>EBVPD, parengt</w:t>
      </w:r>
      <w:r w:rsidR="00133AEA">
        <w:t>o</w:t>
      </w:r>
      <w:r w:rsidRPr="00582447">
        <w:t xml:space="preserve"> pagal Pirkimo sąlygų </w:t>
      </w:r>
      <w:r w:rsidR="000F4CBF">
        <w:t>5</w:t>
      </w:r>
      <w:r w:rsidRPr="00582447">
        <w:t xml:space="preserve"> priedą</w:t>
      </w:r>
      <w:r w:rsidR="008272C4">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728CE34D" w14:textId="5F0C2A23" w:rsidR="0030153E" w:rsidRDefault="0030153E" w:rsidP="0030153E">
      <w:pPr>
        <w:pStyle w:val="Betarp"/>
        <w:ind w:firstLine="851"/>
        <w:jc w:val="both"/>
        <w:rPr>
          <w:szCs w:val="24"/>
          <w:lang w:eastAsia="lt-LT"/>
        </w:rPr>
      </w:pPr>
      <w:r w:rsidRPr="00DC0A6A">
        <w:rPr>
          <w:szCs w:val="24"/>
        </w:rPr>
        <w:t>1.6.</w:t>
      </w:r>
      <w:r w:rsidR="008272C4">
        <w:rPr>
          <w:szCs w:val="24"/>
        </w:rPr>
        <w:t>5</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2F2DED8C" w:rsidR="00993421" w:rsidRDefault="00761193" w:rsidP="00993421">
      <w:pPr>
        <w:pStyle w:val="Betarp"/>
        <w:ind w:firstLine="851"/>
        <w:jc w:val="both"/>
        <w:rPr>
          <w:szCs w:val="24"/>
          <w:lang w:eastAsia="lt-LT"/>
        </w:rPr>
      </w:pPr>
      <w:r>
        <w:rPr>
          <w:szCs w:val="24"/>
          <w:lang w:eastAsia="lt-LT"/>
        </w:rPr>
        <w:t>1.6.</w:t>
      </w:r>
      <w:r w:rsidR="008272C4">
        <w:rPr>
          <w:szCs w:val="24"/>
          <w:lang w:eastAsia="lt-LT"/>
        </w:rPr>
        <w:t>6</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0FFEE396" w14:textId="71C97FCB" w:rsidR="009C407D" w:rsidRDefault="009C407D" w:rsidP="00993421">
      <w:pPr>
        <w:pStyle w:val="Betarp"/>
        <w:ind w:firstLine="851"/>
        <w:jc w:val="both"/>
        <w:rPr>
          <w:szCs w:val="24"/>
          <w:lang w:eastAsia="lt-LT"/>
        </w:rPr>
      </w:pPr>
      <w:r>
        <w:rPr>
          <w:szCs w:val="24"/>
          <w:lang w:eastAsia="lt-LT"/>
        </w:rPr>
        <w:t xml:space="preserve">1.6.7. užpildytos </w:t>
      </w:r>
      <w:r w:rsidR="00EE182E">
        <w:rPr>
          <w:szCs w:val="24"/>
          <w:lang w:eastAsia="lt-LT"/>
        </w:rPr>
        <w:t>Prekių a</w:t>
      </w:r>
      <w:r w:rsidR="002F59D2">
        <w:rPr>
          <w:szCs w:val="24"/>
          <w:lang w:eastAsia="lt-LT"/>
        </w:rPr>
        <w:t>titikties technin</w:t>
      </w:r>
      <w:r w:rsidR="00EC5D31">
        <w:rPr>
          <w:szCs w:val="24"/>
          <w:lang w:eastAsia="lt-LT"/>
        </w:rPr>
        <w:t xml:space="preserve">iams </w:t>
      </w:r>
      <w:r w:rsidR="002F59D2">
        <w:rPr>
          <w:szCs w:val="24"/>
          <w:lang w:eastAsia="lt-LT"/>
        </w:rPr>
        <w:t>reikalavima</w:t>
      </w:r>
      <w:r w:rsidR="00EE182E">
        <w:rPr>
          <w:szCs w:val="24"/>
          <w:lang w:eastAsia="lt-LT"/>
        </w:rPr>
        <w:t>m</w:t>
      </w:r>
      <w:r w:rsidR="002F59D2">
        <w:rPr>
          <w:szCs w:val="24"/>
          <w:lang w:eastAsia="lt-LT"/>
        </w:rPr>
        <w:t>s lentelės</w:t>
      </w:r>
      <w:r w:rsidR="00EC5D31">
        <w:rPr>
          <w:szCs w:val="24"/>
          <w:lang w:eastAsia="lt-LT"/>
        </w:rPr>
        <w:t xml:space="preserve">, parengtos pagal Pirkimo sąlygų </w:t>
      </w:r>
      <w:r w:rsidR="006A2836">
        <w:rPr>
          <w:szCs w:val="24"/>
          <w:lang w:eastAsia="lt-LT"/>
        </w:rPr>
        <w:t>3</w:t>
      </w:r>
      <w:r w:rsidR="00EC5D31">
        <w:rPr>
          <w:szCs w:val="24"/>
          <w:lang w:eastAsia="lt-LT"/>
        </w:rPr>
        <w:t xml:space="preserve"> priedą</w:t>
      </w:r>
      <w:r w:rsidR="00A671C5">
        <w:rPr>
          <w:szCs w:val="24"/>
          <w:lang w:eastAsia="lt-LT"/>
        </w:rPr>
        <w:t xml:space="preserve"> (kiekvienai pirkimo objekto daliai atskirai)</w:t>
      </w:r>
      <w:r w:rsidR="00EC5D31">
        <w:rPr>
          <w:szCs w:val="24"/>
          <w:lang w:eastAsia="lt-LT"/>
        </w:rPr>
        <w:t>;</w:t>
      </w:r>
    </w:p>
    <w:p w14:paraId="18A6B931" w14:textId="4672DE45" w:rsidR="00F241DD" w:rsidRPr="00B70CE7" w:rsidRDefault="00F241DD" w:rsidP="00993421">
      <w:pPr>
        <w:pStyle w:val="Betarp"/>
        <w:ind w:firstLine="851"/>
        <w:jc w:val="both"/>
        <w:rPr>
          <w:szCs w:val="24"/>
          <w:lang w:eastAsia="lt-LT"/>
        </w:rPr>
      </w:pPr>
      <w:r>
        <w:rPr>
          <w:szCs w:val="24"/>
          <w:lang w:eastAsia="lt-LT"/>
        </w:rPr>
        <w:t>1.6.</w:t>
      </w:r>
      <w:r w:rsidR="00EC5D31">
        <w:rPr>
          <w:szCs w:val="24"/>
          <w:lang w:eastAsia="lt-LT"/>
        </w:rPr>
        <w:t>8</w:t>
      </w:r>
      <w:r>
        <w:rPr>
          <w:szCs w:val="24"/>
          <w:lang w:eastAsia="lt-LT"/>
        </w:rPr>
        <w:t>.</w:t>
      </w:r>
      <w:r w:rsidR="008D621A" w:rsidRPr="00B135A9">
        <w:rPr>
          <w:rFonts w:eastAsia="Arial Unicode MS"/>
          <w:b/>
          <w:szCs w:val="24"/>
        </w:rPr>
        <w:t xml:space="preserve"> </w:t>
      </w:r>
      <w:r w:rsidR="008D621A" w:rsidRPr="000A2B79">
        <w:rPr>
          <w:rFonts w:eastAsia="Arial Unicode MS"/>
          <w:b/>
          <w:szCs w:val="24"/>
        </w:rPr>
        <w:t>techninius parametrus patvirtinančių dokumentų, nurodytų Techninių specifikacijų 5.</w:t>
      </w:r>
      <w:r w:rsidR="00877EA9">
        <w:rPr>
          <w:rFonts w:eastAsia="Arial Unicode MS"/>
          <w:b/>
          <w:szCs w:val="24"/>
        </w:rPr>
        <w:t>4</w:t>
      </w:r>
      <w:r w:rsidR="008D621A" w:rsidRPr="000A2B79">
        <w:rPr>
          <w:rFonts w:eastAsia="Arial Unicode MS"/>
          <w:b/>
          <w:szCs w:val="24"/>
        </w:rPr>
        <w:t xml:space="preserve"> punkt</w:t>
      </w:r>
      <w:r w:rsidR="00BC578B">
        <w:rPr>
          <w:rFonts w:eastAsia="Arial Unicode MS"/>
          <w:b/>
          <w:szCs w:val="24"/>
        </w:rPr>
        <w:t>uose</w:t>
      </w:r>
      <w:r w:rsidR="00CC33FE" w:rsidRPr="000A2B79">
        <w:rPr>
          <w:rFonts w:eastAsia="Arial Unicode MS"/>
          <w:b/>
          <w:szCs w:val="24"/>
        </w:rPr>
        <w:t xml:space="preserve"> (kiekvienai pirkimo objekto daliai atskirai)</w:t>
      </w:r>
      <w:r w:rsidR="008D621A" w:rsidRPr="000A2B79">
        <w:rPr>
          <w:rFonts w:eastAsia="Arial Unicode MS"/>
          <w:b/>
          <w:szCs w:val="24"/>
        </w:rPr>
        <w:t>;</w:t>
      </w:r>
    </w:p>
    <w:p w14:paraId="21F8EBBF" w14:textId="181E4AF7" w:rsidR="0030153E" w:rsidRPr="00DC0A6A" w:rsidRDefault="0030153E" w:rsidP="0030153E">
      <w:pPr>
        <w:ind w:firstLine="851"/>
        <w:jc w:val="both"/>
      </w:pPr>
      <w:r w:rsidRPr="00DC0A6A">
        <w:t>1.6.</w:t>
      </w:r>
      <w:r w:rsidR="00EC5D31">
        <w:t>9</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F27FA04" w:rsidR="0030153E" w:rsidRPr="00582447" w:rsidRDefault="0030153E" w:rsidP="0030153E">
      <w:pPr>
        <w:ind w:firstLine="851"/>
        <w:jc w:val="both"/>
      </w:pPr>
      <w:r w:rsidRPr="00582447">
        <w:t>1.11. Vadovaudamasi</w:t>
      </w:r>
      <w:r w:rsidR="009408C9">
        <w:t xml:space="preserve"> </w:t>
      </w:r>
      <w:r w:rsidRPr="00582447">
        <w:t>Viešųjų pirkimų įstatymo 82 straipsnio 2 dalies 1 punktu, Perkančioji organizacija informuoja, kad nesinaudos centrinės perkančiosios organizacijos viešoji įstaiga CPO LT centralizuotų pirkimų katalogu, kadangi jame nėra galimybės įsigyti šiuo pirkimu perkamų P</w:t>
      </w:r>
      <w:r w:rsidR="008D621A">
        <w:t>rekių</w:t>
      </w:r>
      <w:r w:rsidRPr="00582447">
        <w:t>.</w:t>
      </w:r>
    </w:p>
    <w:p w14:paraId="0CF4ED5D" w14:textId="205F684E" w:rsidR="008D621A" w:rsidRDefault="0030153E" w:rsidP="008D621A">
      <w:pPr>
        <w:ind w:firstLine="851"/>
        <w:jc w:val="both"/>
      </w:pPr>
      <w:r>
        <w:t xml:space="preserve">1.12. </w:t>
      </w:r>
      <w:r w:rsidR="008D621A">
        <w:t>Jeigu yra prieštaravimų, neatitikimų tarp skelbimo ir Pirkimo sąlygų, teisinga laikoma informacija, nurodyta skelbime.</w:t>
      </w:r>
    </w:p>
    <w:p w14:paraId="5AFFC293" w14:textId="5FA79DAE" w:rsidR="008D621A" w:rsidRDefault="008D621A" w:rsidP="008D621A">
      <w:pPr>
        <w:ind w:firstLine="851"/>
        <w:jc w:val="both"/>
      </w:pPr>
      <w:r>
        <w:t xml:space="preserve">1.13. </w:t>
      </w:r>
      <w:r w:rsidR="0030153E">
        <w:rPr>
          <w:lang w:eastAsia="lt-LT"/>
        </w:rPr>
        <w:t>Jeigu yra prieštaravimų, neatitikimų tarp Pirkimo sąlygų ir jų priedų, teisinga laikoma informacija, nurodyta Pirkimo sąlygose.</w:t>
      </w:r>
    </w:p>
    <w:p w14:paraId="65CBB93E" w14:textId="3FD51500" w:rsidR="0030153E" w:rsidRPr="00DB41E8" w:rsidRDefault="0030153E" w:rsidP="0030153E">
      <w:pPr>
        <w:pStyle w:val="Betarp"/>
        <w:ind w:firstLine="851"/>
        <w:jc w:val="both"/>
        <w:rPr>
          <w:szCs w:val="24"/>
          <w:lang w:eastAsia="lt-LT"/>
        </w:rPr>
      </w:pPr>
      <w:r>
        <w:rPr>
          <w:szCs w:val="24"/>
          <w:lang w:eastAsia="lt-LT"/>
        </w:rPr>
        <w:t>1.1</w:t>
      </w:r>
      <w:r w:rsidR="008D621A">
        <w:rPr>
          <w:szCs w:val="24"/>
          <w:lang w:eastAsia="lt-LT"/>
        </w:rPr>
        <w:t>4</w:t>
      </w:r>
      <w:r>
        <w:rPr>
          <w:szCs w:val="24"/>
          <w:lang w:eastAsia="lt-LT"/>
        </w:rPr>
        <w:t>. Jeigu Perkančioji organizacija patikslina pirkimo dokumentus, naujesni pakeitimai turi pirmenybę prieš senesnius pakeitimus. Tiekėjai turi vadovautis naujausia paskelbta pirkimo dokumentų versija.</w:t>
      </w:r>
    </w:p>
    <w:p w14:paraId="538E6C78" w14:textId="727D2906" w:rsidR="0030153E" w:rsidRPr="00DB41E8" w:rsidRDefault="0030153E" w:rsidP="0030153E">
      <w:pPr>
        <w:ind w:firstLine="851"/>
        <w:jc w:val="both"/>
      </w:pPr>
      <w:r w:rsidRPr="00DB41E8">
        <w:t>1.1</w:t>
      </w:r>
      <w:r w:rsidR="008D621A">
        <w:t>5</w:t>
      </w:r>
      <w:r w:rsidRPr="00DB41E8">
        <w:t xml:space="preserve">. Perkančiosios organizacijos kontaktiniai asmenys: </w:t>
      </w:r>
    </w:p>
    <w:p w14:paraId="3B379ED7" w14:textId="65AD3953" w:rsidR="009B3EB7"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8D621A">
        <w:t xml:space="preserve">Ingrida </w:t>
      </w:r>
      <w:proofErr w:type="spellStart"/>
      <w:r w:rsidR="008D621A">
        <w:t>Krikštaponienė</w:t>
      </w:r>
      <w:proofErr w:type="spellEnd"/>
      <w:r w:rsidRPr="009D4B60">
        <w:t>, Ukmergės</w:t>
      </w:r>
      <w:r w:rsidR="00D56FFB">
        <w:t xml:space="preserve"> </w:t>
      </w:r>
      <w:r w:rsidR="00FD54BF">
        <w:t>rajono savivaldybės administracijos</w:t>
      </w:r>
      <w:bookmarkStart w:id="4" w:name="_Hlk71193557"/>
      <w:r w:rsidR="00FD54BF">
        <w:t xml:space="preserve"> </w:t>
      </w:r>
      <w:r w:rsidR="008D621A">
        <w:t>Švietimo, kultūros ir sporto skyriaus vyriausioji specialistė</w:t>
      </w:r>
      <w:r w:rsidR="0030237A" w:rsidRPr="00B214B6">
        <w:t>, tel. (0 340) 6</w:t>
      </w:r>
      <w:r w:rsidR="008D621A">
        <w:t>3</w:t>
      </w:r>
      <w:r w:rsidR="0030237A" w:rsidRPr="00B214B6">
        <w:t xml:space="preserve"> </w:t>
      </w:r>
      <w:r w:rsidR="008D621A">
        <w:t>615</w:t>
      </w:r>
      <w:r w:rsidR="0030237A" w:rsidRPr="00B214B6">
        <w:t>,</w:t>
      </w:r>
      <w:r w:rsidRPr="00B214B6">
        <w:t xml:space="preserve"> </w:t>
      </w:r>
      <w:r>
        <w:t>mob.</w:t>
      </w:r>
      <w:r w:rsidRPr="009D4B60">
        <w:t xml:space="preserve"> </w:t>
      </w:r>
      <w:r w:rsidR="00231533">
        <w:t xml:space="preserve">tel. </w:t>
      </w:r>
      <w:r w:rsidR="00D56FFB">
        <w:t>+370 6</w:t>
      </w:r>
      <w:r w:rsidR="008D621A">
        <w:t>96</w:t>
      </w:r>
      <w:r w:rsidR="00D56FFB">
        <w:t xml:space="preserve"> </w:t>
      </w:r>
      <w:r w:rsidR="00214156">
        <w:t>04 367</w:t>
      </w:r>
      <w:r w:rsidRPr="009D4B60">
        <w:t xml:space="preserve">, </w:t>
      </w:r>
      <w:r w:rsidRPr="00893F5D">
        <w:rPr>
          <w:u w:val="single"/>
        </w:rPr>
        <w:t>el. p.</w:t>
      </w:r>
      <w:bookmarkEnd w:id="4"/>
      <w:r w:rsidR="00893F5D" w:rsidRPr="00893F5D">
        <w:rPr>
          <w:u w:val="single"/>
        </w:rPr>
        <w:t xml:space="preserve"> </w:t>
      </w:r>
      <w:hyperlink r:id="rId12" w:history="1">
        <w:r w:rsidR="009B3EB7" w:rsidRPr="00D41B2D">
          <w:rPr>
            <w:rStyle w:val="Hipersaitas"/>
          </w:rPr>
          <w:t>ingrida.krikstaponiene@ukmerge.lt</w:t>
        </w:r>
      </w:hyperlink>
      <w:r w:rsidR="009B3EB7">
        <w:rPr>
          <w:u w:val="single"/>
        </w:rPr>
        <w:t>;</w:t>
      </w:r>
    </w:p>
    <w:p w14:paraId="2CFE141A" w14:textId="5DA354C4" w:rsidR="009B3EB7" w:rsidRDefault="009B3EB7" w:rsidP="009B3EB7">
      <w:pPr>
        <w:pStyle w:val="Betarp"/>
        <w:ind w:firstLine="851"/>
        <w:jc w:val="both"/>
      </w:pPr>
      <w:r>
        <w:t>-</w:t>
      </w:r>
      <w:r w:rsidR="0030153E" w:rsidRPr="001A4943">
        <w:t xml:space="preserve"> dėl pirkimo procedūrų </w:t>
      </w:r>
      <w:r w:rsidR="0030153E">
        <w:t xml:space="preserve">– Ingrida </w:t>
      </w:r>
      <w:r w:rsidR="0030153E" w:rsidRPr="00D579C3">
        <w:t>Murauskienė</w:t>
      </w:r>
      <w:r w:rsidR="0030153E"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0030153E" w:rsidRPr="00D579C3">
        <w:rPr>
          <w:rStyle w:val="Hipersaitas"/>
          <w:color w:val="auto"/>
          <w:u w:val="none"/>
        </w:rPr>
        <w:t xml:space="preserve"> 340) 60 342, mob. </w:t>
      </w:r>
      <w:r w:rsidR="00FD54BF">
        <w:rPr>
          <w:rStyle w:val="Hipersaitas"/>
          <w:color w:val="auto"/>
          <w:u w:val="none"/>
        </w:rPr>
        <w:t>+370</w:t>
      </w:r>
      <w:r w:rsidR="0030153E" w:rsidRPr="00D579C3">
        <w:rPr>
          <w:rStyle w:val="Hipersaitas"/>
          <w:color w:val="auto"/>
          <w:u w:val="none"/>
        </w:rPr>
        <w:t xml:space="preserve"> 682 92 208, el. p. </w:t>
      </w:r>
      <w:hyperlink r:id="rId13" w:history="1">
        <w:r w:rsidRPr="00D41B2D">
          <w:rPr>
            <w:rStyle w:val="Hipersaitas"/>
          </w:rPr>
          <w:t>ingrida.murauskiene@ukmerge.lt</w:t>
        </w:r>
      </w:hyperlink>
      <w:r>
        <w:t>.</w:t>
      </w:r>
    </w:p>
    <w:p w14:paraId="3919AB38" w14:textId="6142E3FA" w:rsidR="002D704B" w:rsidRPr="002D704B" w:rsidRDefault="0030153E" w:rsidP="002D704B">
      <w:pPr>
        <w:ind w:firstLine="851"/>
        <w:jc w:val="both"/>
      </w:pPr>
      <w:r w:rsidRPr="002D704B">
        <w:rPr>
          <w:rStyle w:val="Hipersaitas"/>
          <w:color w:val="auto"/>
          <w:u w:val="none"/>
        </w:rPr>
        <w:t>1.1</w:t>
      </w:r>
      <w:r w:rsidR="009B3EB7" w:rsidRPr="002D704B">
        <w:rPr>
          <w:rStyle w:val="Hipersaitas"/>
          <w:color w:val="auto"/>
          <w:u w:val="none"/>
        </w:rPr>
        <w:t>6</w:t>
      </w:r>
      <w:r w:rsidRPr="002D704B">
        <w:rPr>
          <w:rStyle w:val="Hipersaitas"/>
          <w:color w:val="auto"/>
          <w:u w:val="none"/>
        </w:rPr>
        <w:t xml:space="preserve">. </w:t>
      </w:r>
      <w:r w:rsidR="0088227D" w:rsidRPr="002D704B">
        <w:rPr>
          <w:b/>
        </w:rPr>
        <w:t>Atliekamas žaliasis pirkimas.</w:t>
      </w:r>
      <w:r w:rsidR="0088227D" w:rsidRPr="002D704B">
        <w:t xml:space="preserve"> Pirkimas vykdomas vadovaujantis </w:t>
      </w:r>
      <w:r w:rsidR="008B0315" w:rsidRPr="002D704B">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2D704B">
        <w:t xml:space="preserve"> </w:t>
      </w:r>
      <w:r w:rsidR="00A33A26" w:rsidRPr="002D704B">
        <w:t xml:space="preserve">(aktualia redakcija) </w:t>
      </w:r>
      <w:r w:rsidR="002D704B" w:rsidRPr="002D704B">
        <w:t>4.</w:t>
      </w:r>
      <w:r w:rsidR="002D704B">
        <w:t>1</w:t>
      </w:r>
      <w:r w:rsidR="002D704B" w:rsidRPr="002D704B">
        <w:t xml:space="preserve"> papunkčiu</w:t>
      </w:r>
      <w:r w:rsidR="00536777">
        <w:t>.</w:t>
      </w:r>
      <w:r w:rsidR="006E70A3">
        <w:t xml:space="preserve"> </w:t>
      </w:r>
      <w:r w:rsidR="00536777">
        <w:t>A</w:t>
      </w:r>
      <w:r w:rsidR="006E70A3">
        <w:t>biejose pirkimo objekto dalyse</w:t>
      </w:r>
      <w:r w:rsidR="00536777">
        <w:t>: 1)</w:t>
      </w:r>
      <w:r w:rsidR="006E70A3">
        <w:t xml:space="preserve"> </w:t>
      </w:r>
      <w:r w:rsidR="00536777" w:rsidRPr="00EB5EEA">
        <w:t>Prekės turi būti pristatomos pakuotėse, kurios laikytinos perdirbamomis pagal Lietuvos Respublikos mokesčio už aplinkos teršimą įstatym</w:t>
      </w:r>
      <w:r w:rsidR="00080A7B" w:rsidRPr="00EB5EEA">
        <w:t>o</w:t>
      </w:r>
      <w:r w:rsidR="00536777" w:rsidRPr="00EB5EEA">
        <w:t xml:space="preserve"> nuostatas</w:t>
      </w:r>
      <w:r w:rsidR="006E70A3" w:rsidRPr="00EB5EEA">
        <w:t xml:space="preserve">; </w:t>
      </w:r>
      <w:r w:rsidR="00536777" w:rsidRPr="00EB5EEA">
        <w:t>2</w:t>
      </w:r>
      <w:r w:rsidR="00536777">
        <w:t xml:space="preserve">) </w:t>
      </w:r>
      <w:r w:rsidR="002D704B" w:rsidRPr="002D704B">
        <w:t>interaktyvūs ekranai privalo atitikti Tvarkos aprašo 2 priedo VI skyriuje nurodytus televizoriams bei monitoriams taikomus minimalius aplinkos apsaugos kriterijus</w:t>
      </w:r>
      <w:r w:rsidR="002D704B">
        <w:t xml:space="preserve">. </w:t>
      </w:r>
      <w:r w:rsidR="002D704B" w:rsidRPr="009B0FE2">
        <w:t>Aplinkos apaugos kriterijai nustatyti P</w:t>
      </w:r>
      <w:r w:rsidR="00CA587E">
        <w:t>rekių pirkimo – pardavimo sutarties specialiosiose sąlygose</w:t>
      </w:r>
      <w:r w:rsidR="002D704B" w:rsidRPr="009B0FE2">
        <w:t xml:space="preserve"> </w:t>
      </w:r>
      <w:r w:rsidR="002D704B" w:rsidRPr="002D704B">
        <w:t xml:space="preserve">(Pirkimo sąlygų </w:t>
      </w:r>
      <w:r w:rsidR="00CA587E">
        <w:t>7</w:t>
      </w:r>
      <w:r w:rsidR="002D704B" w:rsidRPr="002D704B">
        <w:t xml:space="preserve"> priedas) </w:t>
      </w:r>
      <w:bookmarkStart w:id="5" w:name="_Hlk183590114"/>
      <w:r w:rsidR="002D704B" w:rsidRPr="009B0FE2">
        <w:t>ir Techninė</w:t>
      </w:r>
      <w:r w:rsidR="00BC578B">
        <w:t>s</w:t>
      </w:r>
      <w:r w:rsidR="002D704B" w:rsidRPr="009B0FE2">
        <w:t>e specifikacijo</w:t>
      </w:r>
      <w:r w:rsidR="00BC578B">
        <w:t>s</w:t>
      </w:r>
      <w:r w:rsidR="002D704B" w:rsidRPr="009B0FE2">
        <w:t>e</w:t>
      </w:r>
      <w:bookmarkEnd w:id="5"/>
      <w:r w:rsidR="002D704B" w:rsidRPr="009B0FE2">
        <w:t xml:space="preserve"> </w:t>
      </w:r>
      <w:r w:rsidR="002D704B" w:rsidRPr="002D704B">
        <w:t>(Pirkimo sąlygų 2 priedas).</w:t>
      </w:r>
    </w:p>
    <w:p w14:paraId="49D635B8" w14:textId="14DF04DB" w:rsidR="0030153E" w:rsidRPr="00DB41E8" w:rsidRDefault="0030153E" w:rsidP="0030153E">
      <w:pPr>
        <w:ind w:firstLine="851"/>
        <w:jc w:val="both"/>
      </w:pPr>
      <w:r w:rsidRPr="00DB41E8">
        <w:t>1.1</w:t>
      </w:r>
      <w:r w:rsidR="009B3EB7">
        <w:t>7</w:t>
      </w:r>
      <w:r w:rsidRPr="00DB41E8">
        <w:t>. Perkančioji organizacija nėra pridėtinės vertės mokesčio (toliau – PVM) mokėtoja.</w:t>
      </w:r>
    </w:p>
    <w:p w14:paraId="39D7A165" w14:textId="42215768" w:rsidR="0030153E" w:rsidRPr="00D92F47" w:rsidRDefault="0030153E" w:rsidP="0030153E">
      <w:pPr>
        <w:pStyle w:val="Betarp"/>
        <w:ind w:firstLine="851"/>
        <w:jc w:val="both"/>
        <w:rPr>
          <w:szCs w:val="24"/>
        </w:rPr>
      </w:pPr>
      <w:r w:rsidRPr="00D92F47">
        <w:rPr>
          <w:szCs w:val="24"/>
        </w:rPr>
        <w:t>1.1</w:t>
      </w:r>
      <w:r w:rsidR="009B3EB7">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20577975" w14:textId="1EC5CE29" w:rsidR="0030153E" w:rsidRPr="00D92F47" w:rsidRDefault="0030153E" w:rsidP="0030153E">
      <w:pPr>
        <w:pStyle w:val="Betarp"/>
        <w:ind w:firstLine="851"/>
        <w:jc w:val="both"/>
        <w:rPr>
          <w:szCs w:val="24"/>
        </w:rPr>
      </w:pPr>
      <w:r w:rsidRPr="00D92F47">
        <w:rPr>
          <w:szCs w:val="24"/>
        </w:rPr>
        <w:t>1.1</w:t>
      </w:r>
      <w:r w:rsidR="009B3EB7">
        <w:rPr>
          <w:szCs w:val="24"/>
        </w:rPr>
        <w:t>9</w:t>
      </w:r>
      <w:r w:rsidRPr="00D92F47">
        <w:rPr>
          <w:szCs w:val="24"/>
        </w:rPr>
        <w:t xml:space="preserve">. Perkančioji organizacija taip pat gali pasinaudoti teise nutraukti pradėtas pirkimo procedūras, jeigu atsiras aplinkybių, kurių nebuvo galima numatyti, arba pirkimo dokumentuose </w:t>
      </w:r>
      <w:r w:rsidRPr="00D92F47">
        <w:rPr>
          <w:szCs w:val="24"/>
        </w:rPr>
        <w:lastRenderedPageBreak/>
        <w:t>padaryta esminių klaidų, dėl kurių pirkimas tampa nebetikslingas ar jį įvykdžius būtų įsigytas Perkančiosios organizacijos poreikių neatitinkantis pirkimo objektas.</w:t>
      </w:r>
    </w:p>
    <w:p w14:paraId="56DB4835" w14:textId="1FE5F712" w:rsidR="0030153E" w:rsidRPr="00CC0AC9" w:rsidRDefault="0030153E" w:rsidP="0030153E">
      <w:pPr>
        <w:pStyle w:val="Betarp"/>
        <w:ind w:firstLine="851"/>
        <w:jc w:val="both"/>
        <w:rPr>
          <w:szCs w:val="24"/>
        </w:rPr>
      </w:pPr>
      <w:r>
        <w:rPr>
          <w:szCs w:val="24"/>
        </w:rPr>
        <w:t>1.</w:t>
      </w:r>
      <w:r w:rsidR="009B3EB7">
        <w:rPr>
          <w:szCs w:val="24"/>
        </w:rPr>
        <w:t>20</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867FD72" w:rsidR="0030153E" w:rsidRPr="004B1F34" w:rsidRDefault="0030153E" w:rsidP="0030153E">
      <w:pPr>
        <w:ind w:firstLine="851"/>
        <w:jc w:val="both"/>
      </w:pPr>
      <w:r>
        <w:t>1.2</w:t>
      </w:r>
      <w:r w:rsidR="009B3EB7">
        <w:t>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5BF86397" w:rsidR="0030153E" w:rsidRPr="004B1F34" w:rsidRDefault="0030153E" w:rsidP="00F2546B">
            <w:pPr>
              <w:keepNext/>
              <w:autoSpaceDN w:val="0"/>
              <w:rPr>
                <w:bCs/>
              </w:rPr>
            </w:pPr>
            <w:r>
              <w:rPr>
                <w:bCs/>
              </w:rPr>
              <w:t>1.2</w:t>
            </w:r>
            <w:r w:rsidR="009B3EB7">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3137B4D6" w:rsidR="0030153E" w:rsidRPr="004B1F34" w:rsidRDefault="0030153E" w:rsidP="00F2546B">
            <w:pPr>
              <w:keepNext/>
              <w:autoSpaceDN w:val="0"/>
              <w:rPr>
                <w:bCs/>
              </w:rPr>
            </w:pPr>
            <w:r>
              <w:t>1.2</w:t>
            </w:r>
            <w:r w:rsidR="009B3EB7">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31EC075C" w:rsidR="0030153E" w:rsidRPr="004B1F34" w:rsidRDefault="0030153E" w:rsidP="00F2546B">
            <w:pPr>
              <w:autoSpaceDN w:val="0"/>
              <w:rPr>
                <w:i/>
              </w:rPr>
            </w:pPr>
            <w:r>
              <w:rPr>
                <w:bCs/>
              </w:rPr>
              <w:t>1.2</w:t>
            </w:r>
            <w:r w:rsidR="009B3EB7">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77777777" w:rsidR="0030153E" w:rsidRPr="004B1F34" w:rsidRDefault="0030153E" w:rsidP="00F2546B">
            <w:pPr>
              <w:autoSpaceDN w:val="0"/>
              <w:jc w:val="both"/>
              <w:rPr>
                <w:i/>
                <w:iCs/>
              </w:rPr>
            </w:pPr>
            <w:r w:rsidRPr="004B1F34">
              <w:t xml:space="preserve">Perkančioji organizacija turi teisę pratęsti pasiūlymų pateikimo terminą, apie tai paskelbdama Viešųjų pirkimų įstatymo nustatyta tvarka CVP IS  bei išsiųsdama pranešimą CVP IS susirašinėjimo priemonėmis.  </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3C1BF7A1" w:rsidR="0030153E" w:rsidRPr="004B1F34" w:rsidRDefault="0030153E" w:rsidP="00F2546B">
            <w:pPr>
              <w:rPr>
                <w:bCs/>
              </w:rPr>
            </w:pPr>
            <w:r>
              <w:rPr>
                <w:bCs/>
              </w:rPr>
              <w:t>1.2</w:t>
            </w:r>
            <w:r w:rsidR="009B3EB7">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w:t>
            </w:r>
            <w:r w:rsidRPr="004B1F34">
              <w:lastRenderedPageBreak/>
              <w:t>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1DB21D49" w:rsidR="0030153E" w:rsidRPr="004B1F34" w:rsidRDefault="0030153E" w:rsidP="00F2546B">
            <w:pPr>
              <w:autoSpaceDN w:val="0"/>
              <w:rPr>
                <w:bCs/>
              </w:rPr>
            </w:pPr>
            <w:r>
              <w:rPr>
                <w:bCs/>
              </w:rPr>
              <w:lastRenderedPageBreak/>
              <w:t>1.2</w:t>
            </w:r>
            <w:r w:rsidR="009B3EB7">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69457869" w:rsidR="0030153E" w:rsidRPr="004B1F34" w:rsidRDefault="0030153E" w:rsidP="00F2546B">
            <w:pPr>
              <w:autoSpaceDN w:val="0"/>
              <w:rPr>
                <w:bCs/>
              </w:rPr>
            </w:pPr>
            <w:r>
              <w:rPr>
                <w:bCs/>
              </w:rPr>
              <w:t>1.2</w:t>
            </w:r>
            <w:r w:rsidR="009B3EB7">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r w:rsidRPr="004B1F34">
              <w:rPr>
                <w:bCs/>
                <w:i/>
              </w:rPr>
              <w:t>.</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2C71273D" w:rsidR="0030153E" w:rsidRPr="001841B2" w:rsidRDefault="0030153E" w:rsidP="00F2546B">
            <w:pPr>
              <w:autoSpaceDN w:val="0"/>
            </w:pPr>
            <w:r>
              <w:rPr>
                <w:bCs/>
              </w:rPr>
              <w:t>1.2</w:t>
            </w:r>
            <w:r w:rsidR="009B3EB7">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38B4EC79" w:rsidR="0030153E" w:rsidRDefault="0030153E" w:rsidP="00F2546B">
            <w:pPr>
              <w:autoSpaceDN w:val="0"/>
              <w:rPr>
                <w:bCs/>
              </w:rPr>
            </w:pPr>
            <w:r>
              <w:rPr>
                <w:bCs/>
              </w:rPr>
              <w:t>1.2</w:t>
            </w:r>
            <w:r w:rsidR="009B3EB7">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w:t>
            </w:r>
            <w:r w:rsidRPr="001C1A6D">
              <w:lastRenderedPageBreak/>
              <w:t>pripažintas geriausiu, taip pat šį pasiūlymą pateikusio pirkimo dalyvio šalies pavadinimą;</w:t>
            </w:r>
          </w:p>
          <w:p w14:paraId="0BC64AC7" w14:textId="50F3424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P</w:t>
            </w:r>
            <w:r w:rsidR="00FD6D92">
              <w:t xml:space="preserve">aslaugos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1ED030ED" w:rsidR="0030153E" w:rsidRPr="004B1F34" w:rsidRDefault="0030153E" w:rsidP="00F2546B">
            <w:pPr>
              <w:autoSpaceDN w:val="0"/>
              <w:rPr>
                <w:bCs/>
              </w:rPr>
            </w:pPr>
            <w:r>
              <w:rPr>
                <w:bCs/>
              </w:rPr>
              <w:lastRenderedPageBreak/>
              <w:t>1.2</w:t>
            </w:r>
            <w:r w:rsidR="009B3EB7">
              <w:rPr>
                <w:bCs/>
              </w:rPr>
              <w:t>1.</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w:t>
            </w:r>
            <w:r>
              <w:lastRenderedPageBreak/>
              <w:t>jei Viešųjų pirkimų įstatymas nenumato reikalavimo raštu informuoti tiekėjus 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5DB88A65" w:rsidR="0030153E" w:rsidRPr="004B1F34" w:rsidRDefault="0030153E" w:rsidP="00F2546B">
            <w:pPr>
              <w:autoSpaceDN w:val="0"/>
            </w:pPr>
            <w:r>
              <w:t>1.2</w:t>
            </w:r>
            <w:r w:rsidR="009B3EB7">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46369C5E" w:rsidR="0030153E" w:rsidRPr="004B1F34" w:rsidRDefault="0030153E" w:rsidP="00F2546B">
            <w:pPr>
              <w:rPr>
                <w:bCs/>
              </w:rPr>
            </w:pPr>
            <w:r>
              <w:t>1.2</w:t>
            </w:r>
            <w:r w:rsidR="009B3EB7">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w:t>
            </w:r>
            <w:r>
              <w:lastRenderedPageBreak/>
              <w:t>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lastRenderedPageBreak/>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9488D2B" w:rsidR="0030153E" w:rsidRPr="00254013" w:rsidRDefault="0030153E" w:rsidP="0030153E">
      <w:pPr>
        <w:pStyle w:val="Sraopastraipa"/>
        <w:ind w:left="0" w:firstLine="851"/>
        <w:jc w:val="both"/>
        <w:rPr>
          <w:iCs/>
        </w:rPr>
      </w:pPr>
      <w:r w:rsidRPr="00254013">
        <w:t>1.</w:t>
      </w:r>
      <w:r>
        <w:t>2</w:t>
      </w:r>
      <w:r w:rsidR="009B3EB7">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887C86" w:rsidRDefault="0030153E" w:rsidP="0030153E">
      <w:pPr>
        <w:tabs>
          <w:tab w:val="left" w:pos="851"/>
          <w:tab w:val="left" w:pos="7965"/>
        </w:tabs>
        <w:jc w:val="both"/>
      </w:pPr>
    </w:p>
    <w:p w14:paraId="19AFF559" w14:textId="7952E7DE" w:rsidR="0030153E" w:rsidRPr="00226B3E" w:rsidRDefault="0030153E" w:rsidP="0030153E">
      <w:pPr>
        <w:pStyle w:val="Sraopastraipa2"/>
        <w:keepNext/>
        <w:tabs>
          <w:tab w:val="left" w:pos="0"/>
        </w:tabs>
        <w:ind w:left="360"/>
        <w:jc w:val="center"/>
        <w:rPr>
          <w:b/>
          <w:szCs w:val="24"/>
          <w:lang w:val="lt-LT"/>
        </w:rPr>
      </w:pPr>
      <w:r>
        <w:rPr>
          <w:b/>
          <w:szCs w:val="24"/>
          <w:lang w:val="lt-LT"/>
        </w:rPr>
        <w:t xml:space="preserve">II </w:t>
      </w:r>
      <w:r w:rsidRPr="00226B3E">
        <w:rPr>
          <w:b/>
          <w:szCs w:val="24"/>
          <w:lang w:val="lt-LT"/>
        </w:rPr>
        <w:t>PIRKIMO OBJEKTAS</w:t>
      </w:r>
    </w:p>
    <w:p w14:paraId="0E6403C5" w14:textId="77777777" w:rsidR="0030153E" w:rsidRPr="00887C86" w:rsidRDefault="0030153E" w:rsidP="0030153E">
      <w:pPr>
        <w:tabs>
          <w:tab w:val="left" w:pos="0"/>
        </w:tabs>
        <w:suppressAutoHyphens/>
        <w:jc w:val="both"/>
      </w:pPr>
    </w:p>
    <w:p w14:paraId="2DF14507" w14:textId="5053BA45" w:rsidR="0030153E" w:rsidRPr="00EF31A3" w:rsidRDefault="0030153E" w:rsidP="003D3182">
      <w:pPr>
        <w:ind w:firstLine="851"/>
        <w:jc w:val="both"/>
        <w:rPr>
          <w:color w:val="FF0000"/>
        </w:rPr>
      </w:pPr>
      <w:r w:rsidRPr="00DF5811">
        <w:t xml:space="preserve">2.1. Pirkimo objektas – </w:t>
      </w:r>
      <w:r w:rsidR="009B3EB7">
        <w:t>dviejų skirtingų komplektacijų „Tyliosios zonos“ priemonės, jų pristatymas, montavimas ir</w:t>
      </w:r>
      <w:r w:rsidR="000B2098">
        <w:t xml:space="preserve"> mokymai, skirti darbui su sumontuotomis</w:t>
      </w:r>
      <w:r w:rsidR="00734E94">
        <w:t xml:space="preserve"> priemonėmis.</w:t>
      </w:r>
    </w:p>
    <w:p w14:paraId="2D2AB696" w14:textId="2FE18EE7" w:rsidR="0030153E" w:rsidRDefault="0030153E" w:rsidP="00713CBB">
      <w:pPr>
        <w:pStyle w:val="Sraopastraipa"/>
        <w:ind w:left="0" w:firstLine="851"/>
        <w:jc w:val="both"/>
      </w:pPr>
      <w:r w:rsidRPr="00DF5811">
        <w:t>2.</w:t>
      </w:r>
      <w:r w:rsidR="009B3EB7">
        <w:t>2</w:t>
      </w:r>
      <w:r w:rsidRPr="00DF5811">
        <w:t xml:space="preserve">. </w:t>
      </w:r>
      <w:r>
        <w:t xml:space="preserve">Pirkimo objektas </w:t>
      </w:r>
      <w:r w:rsidR="00DD0827">
        <w:t>skaidomas į 2 dalis</w:t>
      </w:r>
      <w:r w:rsidR="00B83459">
        <w:t>:</w:t>
      </w:r>
    </w:p>
    <w:p w14:paraId="00938573" w14:textId="44BA2A14" w:rsidR="00B83459" w:rsidRPr="008811D9" w:rsidRDefault="00B83459" w:rsidP="00B83459">
      <w:pPr>
        <w:ind w:firstLine="851"/>
        <w:jc w:val="both"/>
      </w:pPr>
      <w:r>
        <w:t>2.2.</w:t>
      </w:r>
      <w:r>
        <w:rPr>
          <w:bCs/>
        </w:rPr>
        <w:t xml:space="preserve">1. </w:t>
      </w:r>
      <w:r w:rsidRPr="008811D9">
        <w:rPr>
          <w:b/>
          <w:bCs/>
        </w:rPr>
        <w:t>I-a pirkimo objekto dalis</w:t>
      </w:r>
      <w:r w:rsidRPr="008811D9">
        <w:t xml:space="preserve"> – </w:t>
      </w:r>
      <w:r>
        <w:t>Pirmosios komplektacijos „Tyliosios zonos“</w:t>
      </w:r>
      <w:r w:rsidR="006A2894">
        <w:rPr>
          <w:rFonts w:eastAsia="SimSun"/>
          <w:kern w:val="2"/>
          <w:lang w:eastAsia="hi-IN" w:bidi="hi-IN"/>
        </w:rPr>
        <w:t xml:space="preserve">. </w:t>
      </w:r>
      <w:r w:rsidR="007F29EA">
        <w:rPr>
          <w:rFonts w:eastAsia="SimSun"/>
          <w:kern w:val="2"/>
          <w:lang w:eastAsia="hi-IN" w:bidi="hi-IN"/>
        </w:rPr>
        <w:t xml:space="preserve">2 komplektai, </w:t>
      </w:r>
      <w:bookmarkStart w:id="6" w:name="_Hlk215814674"/>
      <w:r w:rsidR="007F29EA">
        <w:rPr>
          <w:rFonts w:eastAsia="SimSun"/>
          <w:kern w:val="2"/>
          <w:lang w:eastAsia="hi-IN" w:bidi="hi-IN"/>
        </w:rPr>
        <w:t>kuriuos sudaro Prekės</w:t>
      </w:r>
      <w:r w:rsidR="00FA1731">
        <w:rPr>
          <w:rFonts w:eastAsia="SimSun"/>
          <w:kern w:val="2"/>
          <w:lang w:eastAsia="hi-IN" w:bidi="hi-IN"/>
        </w:rPr>
        <w:t>,</w:t>
      </w:r>
      <w:r w:rsidR="007F29EA">
        <w:rPr>
          <w:rFonts w:eastAsia="SimSun"/>
          <w:kern w:val="2"/>
          <w:lang w:eastAsia="hi-IN" w:bidi="hi-IN"/>
        </w:rPr>
        <w:t xml:space="preserve"> nurodytos Techninės specifikacijos I pirkimo objekto daliai (Pirkimo sąlygų 2 priedas)</w:t>
      </w:r>
      <w:r w:rsidR="00FA1731">
        <w:rPr>
          <w:rFonts w:eastAsia="SimSun"/>
          <w:kern w:val="2"/>
          <w:lang w:eastAsia="hi-IN" w:bidi="hi-IN"/>
        </w:rPr>
        <w:t>,</w:t>
      </w:r>
      <w:r w:rsidR="007F29EA">
        <w:rPr>
          <w:rFonts w:eastAsia="SimSun"/>
          <w:kern w:val="2"/>
          <w:lang w:eastAsia="hi-IN" w:bidi="hi-IN"/>
        </w:rPr>
        <w:t xml:space="preserve"> 6 punkte.</w:t>
      </w:r>
    </w:p>
    <w:bookmarkEnd w:id="6"/>
    <w:p w14:paraId="7B340A28" w14:textId="08130287" w:rsidR="00B83459" w:rsidRPr="005D6139" w:rsidRDefault="00B83459" w:rsidP="007F29EA">
      <w:pPr>
        <w:ind w:firstLine="851"/>
        <w:jc w:val="both"/>
      </w:pPr>
      <w:r w:rsidRPr="008811D9">
        <w:t>2.</w:t>
      </w:r>
      <w:r>
        <w:t>2</w:t>
      </w:r>
      <w:r w:rsidRPr="008811D9">
        <w:t xml:space="preserve">.2. </w:t>
      </w:r>
      <w:r w:rsidRPr="008811D9">
        <w:rPr>
          <w:b/>
        </w:rPr>
        <w:t>II-a pirkimo objekto dalis</w:t>
      </w:r>
      <w:r w:rsidRPr="008811D9">
        <w:t xml:space="preserve"> – </w:t>
      </w:r>
      <w:r>
        <w:t>Antrosios komplektacijos „Tyliosios zonos“</w:t>
      </w:r>
      <w:r>
        <w:rPr>
          <w:rFonts w:eastAsia="SimSun"/>
          <w:kern w:val="2"/>
          <w:lang w:eastAsia="hi-IN" w:bidi="hi-IN"/>
        </w:rPr>
        <w:t>.</w:t>
      </w:r>
      <w:r w:rsidR="007F29EA">
        <w:rPr>
          <w:rFonts w:eastAsia="SimSun"/>
          <w:kern w:val="2"/>
          <w:lang w:eastAsia="hi-IN" w:bidi="hi-IN"/>
        </w:rPr>
        <w:t xml:space="preserve"> 6 komplektai, kuriuos sudaro Prekės</w:t>
      </w:r>
      <w:r w:rsidR="00FA1731">
        <w:rPr>
          <w:rFonts w:eastAsia="SimSun"/>
          <w:kern w:val="2"/>
          <w:lang w:eastAsia="hi-IN" w:bidi="hi-IN"/>
        </w:rPr>
        <w:t>,</w:t>
      </w:r>
      <w:r w:rsidR="007F29EA">
        <w:rPr>
          <w:rFonts w:eastAsia="SimSun"/>
          <w:kern w:val="2"/>
          <w:lang w:eastAsia="hi-IN" w:bidi="hi-IN"/>
        </w:rPr>
        <w:t xml:space="preserve"> nurodytos Techninės specifikacijos II pirkimo objekto daliai (Pirkimo sąlygų 2 priedas)</w:t>
      </w:r>
      <w:r w:rsidR="00FA1731">
        <w:rPr>
          <w:rFonts w:eastAsia="SimSun"/>
          <w:kern w:val="2"/>
          <w:lang w:eastAsia="hi-IN" w:bidi="hi-IN"/>
        </w:rPr>
        <w:t>,</w:t>
      </w:r>
      <w:r w:rsidR="007F29EA">
        <w:rPr>
          <w:rFonts w:eastAsia="SimSun"/>
          <w:kern w:val="2"/>
          <w:lang w:eastAsia="hi-IN" w:bidi="hi-IN"/>
        </w:rPr>
        <w:t xml:space="preserve"> 6 punkte.</w:t>
      </w:r>
    </w:p>
    <w:p w14:paraId="5AAB5602" w14:textId="77EEB21F" w:rsidR="0030153E" w:rsidRDefault="0030153E" w:rsidP="00B83459">
      <w:pPr>
        <w:ind w:firstLine="851"/>
        <w:jc w:val="both"/>
      </w:pPr>
      <w:r>
        <w:t>2.</w:t>
      </w:r>
      <w:r w:rsidR="00B03BD4">
        <w:t>3</w:t>
      </w:r>
      <w:r>
        <w:t xml:space="preserve">. </w:t>
      </w:r>
      <w:r w:rsidR="00B83459" w:rsidRPr="00C72684">
        <w:t xml:space="preserve">Tiekėjai pasiūlymus gali pateikti vienai arba </w:t>
      </w:r>
      <w:r w:rsidR="00B83459">
        <w:t>abiem</w:t>
      </w:r>
      <w:r w:rsidR="00B83459" w:rsidRPr="00C72684">
        <w:t xml:space="preserve"> pirkimo objekto dalims. </w:t>
      </w:r>
      <w:r w:rsidR="00B83459" w:rsidRPr="00B57053">
        <w:t xml:space="preserve">Jeigu </w:t>
      </w:r>
      <w:r w:rsidR="00B83459">
        <w:t>abiejų</w:t>
      </w:r>
      <w:r w:rsidR="00B83459" w:rsidRPr="00B57053">
        <w:t xml:space="preserve"> Pirkimo sąlygų 2.</w:t>
      </w:r>
      <w:r w:rsidR="00B83459">
        <w:t>2</w:t>
      </w:r>
      <w:r w:rsidR="00B83459" w:rsidRPr="00B57053">
        <w:t xml:space="preserve"> punkte nurodytų pirkimo dalių laimėtoju bus vienas tiekėjas, Perkančioji organizacija sudarys </w:t>
      </w:r>
      <w:r w:rsidR="00B83459">
        <w:t xml:space="preserve">vieną </w:t>
      </w:r>
      <w:r w:rsidR="00B83459" w:rsidRPr="00B57053">
        <w:t>sutart</w:t>
      </w:r>
      <w:r w:rsidR="00B83459">
        <w:t>į</w:t>
      </w:r>
      <w:r w:rsidR="00B83459" w:rsidRPr="00B57053">
        <w:t xml:space="preserve"> </w:t>
      </w:r>
      <w:r w:rsidR="00B83459">
        <w:t>abiem</w:t>
      </w:r>
      <w:r w:rsidR="00B83459" w:rsidRPr="00B57053">
        <w:t xml:space="preserve"> pirkimo objekto dalims.</w:t>
      </w:r>
    </w:p>
    <w:p w14:paraId="7A0F696F" w14:textId="1DE214F9" w:rsidR="0030153E" w:rsidRPr="00802A4E" w:rsidRDefault="0030153E" w:rsidP="0030153E">
      <w:pPr>
        <w:ind w:firstLine="851"/>
        <w:jc w:val="both"/>
      </w:pPr>
      <w:r w:rsidRPr="000D19FD">
        <w:t>2.</w:t>
      </w:r>
      <w:r w:rsidR="00B03BD4">
        <w:t>4</w:t>
      </w:r>
      <w:r w:rsidR="00713CBB">
        <w:t>.</w:t>
      </w:r>
      <w:r>
        <w:t xml:space="preserve"> Detali informacija apie perkam</w:t>
      </w:r>
      <w:r w:rsidR="00104410">
        <w:t>as P</w:t>
      </w:r>
      <w:r w:rsidR="00B03BD4">
        <w:t>rekes</w:t>
      </w:r>
      <w:r>
        <w:t xml:space="preserve"> (</w:t>
      </w:r>
      <w:r w:rsidRPr="000D19FD">
        <w:t>kiekiai (apimtys), dalyka</w:t>
      </w:r>
      <w:r>
        <w:t xml:space="preserve">s, </w:t>
      </w:r>
      <w:r w:rsidRPr="000D19FD">
        <w:t>reikalavimai</w:t>
      </w:r>
      <w:r>
        <w:t>)</w:t>
      </w:r>
      <w:r w:rsidRPr="000D19FD">
        <w:t xml:space="preserve"> </w:t>
      </w:r>
      <w:r>
        <w:t>pateikta</w:t>
      </w:r>
      <w:r w:rsidRPr="000D19FD">
        <w:t xml:space="preserve"> Techninė</w:t>
      </w:r>
      <w:r w:rsidR="007F29EA">
        <w:t>s</w:t>
      </w:r>
      <w:r w:rsidRPr="000D19FD">
        <w:t xml:space="preserve">e </w:t>
      </w:r>
      <w:r w:rsidRPr="00802A4E">
        <w:t>specifikacijo</w:t>
      </w:r>
      <w:r w:rsidR="007F29EA">
        <w:t>s</w:t>
      </w:r>
      <w:r w:rsidRPr="00802A4E">
        <w:t>e (Pirkimo sąlygų 2 priedas).</w:t>
      </w:r>
    </w:p>
    <w:p w14:paraId="3C4CB7F1" w14:textId="28D37822" w:rsidR="0030153E" w:rsidRPr="007F29EA" w:rsidRDefault="0030153E" w:rsidP="007F29EA">
      <w:pPr>
        <w:ind w:firstLine="851"/>
        <w:jc w:val="both"/>
      </w:pPr>
      <w:r w:rsidRPr="005D6139">
        <w:t>2.</w:t>
      </w:r>
      <w:r w:rsidR="009624E1">
        <w:t>5</w:t>
      </w:r>
      <w:r w:rsidRPr="005D6139">
        <w:t xml:space="preserve">. </w:t>
      </w:r>
      <w:r>
        <w:t>P</w:t>
      </w:r>
      <w:r w:rsidR="00B03BD4">
        <w:t>rekės</w:t>
      </w:r>
      <w:r w:rsidR="00104410">
        <w:t xml:space="preserve"> </w:t>
      </w:r>
      <w:r w:rsidRPr="005C18DB">
        <w:t>turi atitikti reikalavimus</w:t>
      </w:r>
      <w:r>
        <w:t xml:space="preserve"> </w:t>
      </w:r>
      <w:r w:rsidRPr="005C18DB">
        <w:t>nurodytus pateiktoje Techninėje specifikacijoje</w:t>
      </w:r>
      <w:r>
        <w:t>,</w:t>
      </w:r>
      <w:r w:rsidRPr="005C18DB">
        <w:t xml:space="preserve"> arba turi būti jiems </w:t>
      </w:r>
      <w:r w:rsidRPr="00C35F17">
        <w:t>lygiaver</w:t>
      </w:r>
      <w:r>
        <w:t>tės</w:t>
      </w:r>
      <w:r>
        <w:rPr>
          <w:rFonts w:cs="Calibri"/>
        </w:rPr>
        <w:t>. Jeigu</w:t>
      </w:r>
      <w:r w:rsidRPr="007C0113">
        <w:rPr>
          <w:rFonts w:cs="Calibri"/>
        </w:rPr>
        <w:t xml:space="preserve"> pirkimo dokumentuose </w:t>
      </w:r>
      <w:r>
        <w:rPr>
          <w:rFonts w:cs="Calibri"/>
        </w:rPr>
        <w:t>pateiktos</w:t>
      </w:r>
      <w:r w:rsidRPr="007C0113">
        <w:rPr>
          <w:rFonts w:cs="Calibri"/>
        </w:rPr>
        <w:t xml:space="preserve"> nuorodos į standartą, techninį liudijimą ar bendrąsias technines specifikacijas</w:t>
      </w:r>
      <w:r>
        <w:rPr>
          <w:rFonts w:cs="Calibri"/>
        </w:rPr>
        <w:t xml:space="preserve"> laikoma, kad šalia minėtų apibūdinimų yra įrašytas žodis „lygiavertis“, todėl</w:t>
      </w:r>
      <w:r w:rsidRPr="007C0113">
        <w:rPr>
          <w:rFonts w:cs="Calibri"/>
        </w:rPr>
        <w:t xml:space="preserve"> </w:t>
      </w:r>
      <w:r>
        <w:rPr>
          <w:rFonts w:cs="Calibri"/>
        </w:rPr>
        <w:t>P</w:t>
      </w:r>
      <w:r w:rsidRPr="007C0113">
        <w:rPr>
          <w:rFonts w:cs="Calibri"/>
        </w:rPr>
        <w:t>erkančioji organizacija priima ir kitus dalyvių lygiaverčių priemonių įrodymus. T</w:t>
      </w:r>
      <w:r w:rsidRPr="007C0113">
        <w:rPr>
          <w:rFonts w:eastAsia="SimSun" w:cs="Calibri"/>
        </w:rPr>
        <w:t>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r>
        <w:rPr>
          <w:rFonts w:eastAsia="SimSun" w:cs="Calibri"/>
        </w:rPr>
        <w:t xml:space="preserve">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15070DFD" w14:textId="11FCE01D" w:rsidR="00390A83" w:rsidRDefault="00411E96" w:rsidP="00390A83">
      <w:pPr>
        <w:ind w:firstLine="851"/>
        <w:jc w:val="both"/>
        <w:outlineLvl w:val="1"/>
        <w:rPr>
          <w:b/>
          <w:color w:val="FF0000"/>
        </w:rPr>
      </w:pPr>
      <w:r w:rsidRPr="000F79E1">
        <w:t>2.</w:t>
      </w:r>
      <w:r w:rsidR="009624E1">
        <w:t>6</w:t>
      </w:r>
      <w:r w:rsidRPr="000F79E1">
        <w:t xml:space="preserve">. </w:t>
      </w:r>
      <w:r w:rsidR="00B03BD4">
        <w:t xml:space="preserve">Prekės </w:t>
      </w:r>
      <w:r w:rsidR="000F79E1" w:rsidRPr="000F79E1">
        <w:t xml:space="preserve">privalo būti </w:t>
      </w:r>
      <w:r w:rsidR="009624E1">
        <w:t>pristatytos</w:t>
      </w:r>
      <w:r w:rsidR="00C905C0">
        <w:t xml:space="preserve">, </w:t>
      </w:r>
      <w:r w:rsidR="009624E1">
        <w:t>sumontuotos</w:t>
      </w:r>
      <w:r w:rsidR="00C905C0">
        <w:t xml:space="preserve">, pravesti mokymai darbui su </w:t>
      </w:r>
      <w:r w:rsidR="000B2098">
        <w:t xml:space="preserve">sumontuotomis </w:t>
      </w:r>
      <w:r w:rsidR="00C905C0">
        <w:t>priemonėmis</w:t>
      </w:r>
      <w:r w:rsidR="000F79E1" w:rsidRPr="000F79E1">
        <w:t xml:space="preserve"> </w:t>
      </w:r>
      <w:r w:rsidR="00695A12" w:rsidRPr="000F79E1">
        <w:rPr>
          <w:b/>
          <w:bCs/>
        </w:rPr>
        <w:t>per</w:t>
      </w:r>
      <w:r w:rsidR="00390A83" w:rsidRPr="000F79E1">
        <w:t xml:space="preserve"> </w:t>
      </w:r>
      <w:r w:rsidR="009624E1">
        <w:rPr>
          <w:b/>
        </w:rPr>
        <w:t>2</w:t>
      </w:r>
      <w:r w:rsidR="00695A12" w:rsidRPr="000F79E1">
        <w:rPr>
          <w:b/>
        </w:rPr>
        <w:t xml:space="preserve"> (</w:t>
      </w:r>
      <w:r w:rsidR="009624E1">
        <w:rPr>
          <w:b/>
        </w:rPr>
        <w:t>du</w:t>
      </w:r>
      <w:r w:rsidR="00695A12" w:rsidRPr="000F79E1">
        <w:rPr>
          <w:b/>
        </w:rPr>
        <w:t>) mėnesius</w:t>
      </w:r>
      <w:r w:rsidR="00695A12" w:rsidRPr="000F79E1">
        <w:t xml:space="preserve"> nuo sutarties įsigalio</w:t>
      </w:r>
      <w:r w:rsidR="000F79E1" w:rsidRPr="000F79E1">
        <w:t>jimo dienos</w:t>
      </w:r>
      <w:r w:rsidR="007E052F" w:rsidRPr="00B135A9">
        <w:t xml:space="preserve"> pagal iš anksto su Perkančiąja organizacija suderintą laiką </w:t>
      </w:r>
      <w:r w:rsidR="007E052F" w:rsidRPr="00B135A9">
        <w:rPr>
          <w:bCs/>
          <w:color w:val="000000"/>
        </w:rPr>
        <w:t>(pranešant apie tai ne mažiau kaip prieš 3 darbo dienas)</w:t>
      </w:r>
      <w:r w:rsidR="007E052F" w:rsidRPr="00B135A9">
        <w:t>.</w:t>
      </w:r>
    </w:p>
    <w:p w14:paraId="5D804973" w14:textId="194179CD" w:rsidR="00900C5F" w:rsidRPr="005E7992" w:rsidRDefault="00C22780" w:rsidP="00900C5F">
      <w:pPr>
        <w:ind w:firstLine="851"/>
        <w:jc w:val="both"/>
        <w:rPr>
          <w:bCs/>
        </w:rPr>
      </w:pPr>
      <w:r w:rsidRPr="0012742D">
        <w:t>2.</w:t>
      </w:r>
      <w:r w:rsidR="009624E1">
        <w:t>7</w:t>
      </w:r>
      <w:r w:rsidRPr="0012742D">
        <w:t xml:space="preserve">. </w:t>
      </w:r>
      <w:r w:rsidR="009624E1">
        <w:rPr>
          <w:bCs/>
        </w:rPr>
        <w:t>Prekių pristatymo</w:t>
      </w:r>
      <w:r w:rsidR="00C905C0">
        <w:rPr>
          <w:bCs/>
        </w:rPr>
        <w:t xml:space="preserve">, </w:t>
      </w:r>
      <w:r w:rsidR="009624E1">
        <w:rPr>
          <w:bCs/>
        </w:rPr>
        <w:t>sumontavimo</w:t>
      </w:r>
      <w:r w:rsidR="00C905C0">
        <w:rPr>
          <w:bCs/>
        </w:rPr>
        <w:t xml:space="preserve">, mokymų darbui su </w:t>
      </w:r>
      <w:r w:rsidR="000B2098">
        <w:rPr>
          <w:bCs/>
        </w:rPr>
        <w:t xml:space="preserve">sumontuotomis </w:t>
      </w:r>
      <w:r w:rsidR="00C905C0">
        <w:rPr>
          <w:bCs/>
        </w:rPr>
        <w:t xml:space="preserve">priemonėmis </w:t>
      </w:r>
      <w:r w:rsidR="00900C5F" w:rsidRPr="005E7992">
        <w:rPr>
          <w:bCs/>
        </w:rPr>
        <w:t xml:space="preserve">terminas gali būti </w:t>
      </w:r>
      <w:r w:rsidR="00900C5F" w:rsidRPr="005E7992">
        <w:rPr>
          <w:b/>
        </w:rPr>
        <w:t xml:space="preserve">pratęstas 1 (vieną) kartą </w:t>
      </w:r>
      <w:r w:rsidR="00536777">
        <w:rPr>
          <w:b/>
          <w:lang w:val="en-US"/>
        </w:rPr>
        <w:t>1</w:t>
      </w:r>
      <w:r w:rsidR="00900C5F" w:rsidRPr="005E7992">
        <w:rPr>
          <w:b/>
        </w:rPr>
        <w:t xml:space="preserve"> (</w:t>
      </w:r>
      <w:r w:rsidR="00536777">
        <w:rPr>
          <w:b/>
        </w:rPr>
        <w:t>vienam</w:t>
      </w:r>
      <w:r w:rsidR="00900C5F" w:rsidRPr="005E7992">
        <w:rPr>
          <w:b/>
        </w:rPr>
        <w:t>) mėnesi</w:t>
      </w:r>
      <w:r w:rsidR="00536777">
        <w:rPr>
          <w:b/>
        </w:rPr>
        <w:t>ui</w:t>
      </w:r>
      <w:r w:rsidR="00900C5F" w:rsidRPr="005E7992">
        <w:rPr>
          <w:bCs/>
        </w:rPr>
        <w:t xml:space="preserve">, dėl nenumatytų, nuo </w:t>
      </w:r>
      <w:r w:rsidR="009624E1">
        <w:rPr>
          <w:bCs/>
        </w:rPr>
        <w:t>tiekėjo</w:t>
      </w:r>
      <w:r w:rsidR="00900C5F" w:rsidRPr="005E7992">
        <w:rPr>
          <w:bCs/>
        </w:rPr>
        <w:t xml:space="preserve"> nepriklausančių aplinkybių (P</w:t>
      </w:r>
      <w:r w:rsidR="009624E1">
        <w:rPr>
          <w:bCs/>
        </w:rPr>
        <w:t>rekių</w:t>
      </w:r>
      <w:r w:rsidR="00900C5F" w:rsidRPr="005E7992">
        <w:rPr>
          <w:bCs/>
        </w:rPr>
        <w:t xml:space="preserve"> ar jų dalies stabdymas, trečiųjų šalių įtaka, teisminiai ginčai, nenugalimos jėgos (</w:t>
      </w:r>
      <w:r w:rsidR="00900C5F" w:rsidRPr="005E7992">
        <w:rPr>
          <w:bCs/>
          <w:i/>
        </w:rPr>
        <w:t>force majeure</w:t>
      </w:r>
      <w:r w:rsidR="00900C5F" w:rsidRPr="005E7992">
        <w:rPr>
          <w:bCs/>
        </w:rPr>
        <w:t xml:space="preserve">) aplinkybės) raštišku susitarimu, kuris bus neatskiriama </w:t>
      </w:r>
      <w:r w:rsidR="009624E1">
        <w:rPr>
          <w:bCs/>
        </w:rPr>
        <w:t>s</w:t>
      </w:r>
      <w:r w:rsidR="00900C5F" w:rsidRPr="005E7992">
        <w:rPr>
          <w:bCs/>
        </w:rPr>
        <w:t>utarties dalis.</w:t>
      </w:r>
    </w:p>
    <w:p w14:paraId="600313A8" w14:textId="5927847E" w:rsidR="009624E1" w:rsidRDefault="0030153E" w:rsidP="009624E1">
      <w:pPr>
        <w:ind w:firstLine="851"/>
        <w:jc w:val="both"/>
        <w:outlineLvl w:val="1"/>
      </w:pPr>
      <w:r w:rsidRPr="001A70CC">
        <w:t>2.</w:t>
      </w:r>
      <w:r w:rsidR="009624E1">
        <w:t>8</w:t>
      </w:r>
      <w:r w:rsidRPr="001A70CC">
        <w:t xml:space="preserve">. </w:t>
      </w:r>
      <w:r w:rsidR="000B2098">
        <w:t>I ir II pirkimo objekto dalių P</w:t>
      </w:r>
      <w:r w:rsidR="009624E1">
        <w:t>rekių pristatymo</w:t>
      </w:r>
      <w:r w:rsidR="000B2098">
        <w:t>,</w:t>
      </w:r>
      <w:r w:rsidR="009624E1">
        <w:t xml:space="preserve"> montavimo </w:t>
      </w:r>
      <w:r w:rsidR="000B2098">
        <w:t xml:space="preserve">ir mokymų su sumontuotomis Prekėmis pravedimo vietos </w:t>
      </w:r>
      <w:r w:rsidR="009624E1">
        <w:t>nurodytos Technin</w:t>
      </w:r>
      <w:r w:rsidR="00EE58B2">
        <w:t xml:space="preserve">ių </w:t>
      </w:r>
      <w:r w:rsidR="009624E1" w:rsidRPr="000B2098">
        <w:t>specifikacij</w:t>
      </w:r>
      <w:r w:rsidR="00EE58B2" w:rsidRPr="000B2098">
        <w:t>ų</w:t>
      </w:r>
      <w:r w:rsidR="009624E1" w:rsidRPr="000B2098">
        <w:t xml:space="preserve"> 4</w:t>
      </w:r>
      <w:r w:rsidR="000B2098" w:rsidRPr="000B2098">
        <w:t xml:space="preserve"> punkte.</w:t>
      </w:r>
    </w:p>
    <w:p w14:paraId="72DD6CDB" w14:textId="2E59149E" w:rsidR="006A2894" w:rsidRDefault="009624E1" w:rsidP="007A75E5">
      <w:pPr>
        <w:ind w:firstLine="851"/>
        <w:jc w:val="both"/>
        <w:outlineLvl w:val="1"/>
      </w:pPr>
      <w:r>
        <w:t>2</w:t>
      </w:r>
      <w:r w:rsidR="0030153E" w:rsidRPr="008560D0">
        <w:t>.</w:t>
      </w:r>
      <w:r>
        <w:t>9</w:t>
      </w:r>
      <w:r w:rsidR="006C53D6">
        <w:t>.</w:t>
      </w:r>
      <w:r w:rsidR="0030153E" w:rsidRPr="008560D0">
        <w:t xml:space="preserve"> </w:t>
      </w:r>
      <w:r w:rsidR="007A75E5" w:rsidRPr="007A75E5">
        <w:t xml:space="preserve">Pasiūlymo kaina neturi viršyti Perkančiosios organizacijos šiam pirkimui atskirai kiekvienai pirkimo daliai skirtų lėšų </w:t>
      </w:r>
      <w:r w:rsidR="007A75E5">
        <w:t>sumos</w:t>
      </w:r>
      <w:r w:rsidR="007A75E5" w:rsidRPr="001B661D">
        <w:t>, ši</w:t>
      </w:r>
      <w:r w:rsidR="007A75E5">
        <w:t xml:space="preserve">as </w:t>
      </w:r>
      <w:r w:rsidR="007A75E5" w:rsidRPr="001B661D">
        <w:t>sum</w:t>
      </w:r>
      <w:r w:rsidR="000B2098">
        <w:t>as</w:t>
      </w:r>
      <w:r w:rsidR="007A75E5" w:rsidRPr="001B661D">
        <w:t xml:space="preserve"> </w:t>
      </w:r>
      <w:r w:rsidR="007A75E5" w:rsidRPr="00DE5FD9">
        <w:t>viršijantys pasiūlymai bus atmesti.</w:t>
      </w:r>
      <w:r w:rsidR="007A75E5" w:rsidRPr="007A75E5">
        <w:rPr>
          <w:b/>
        </w:rPr>
        <w:t xml:space="preserve"> </w:t>
      </w:r>
      <w:r w:rsidR="0030153E" w:rsidRPr="008560D0">
        <w:rPr>
          <w:b/>
          <w:bCs/>
        </w:rPr>
        <w:t>Maksimali pirkimui skirtų lėšų suma</w:t>
      </w:r>
      <w:r w:rsidR="006A2894" w:rsidRPr="006A2894">
        <w:t xml:space="preserve"> </w:t>
      </w:r>
      <w:r w:rsidR="006A2894" w:rsidRPr="00422081">
        <w:t>kiekvienai pirkimo objekto daliai:</w:t>
      </w:r>
    </w:p>
    <w:p w14:paraId="33A60200" w14:textId="2A78CE76" w:rsidR="006A2894" w:rsidRPr="00422081" w:rsidRDefault="006A2894" w:rsidP="006A2894">
      <w:pPr>
        <w:pStyle w:val="Betarp"/>
        <w:ind w:firstLine="851"/>
        <w:rPr>
          <w:lang w:eastAsia="hi-IN"/>
        </w:rPr>
      </w:pPr>
      <w:r w:rsidRPr="00422081">
        <w:rPr>
          <w:szCs w:val="24"/>
        </w:rPr>
        <w:t>2.</w:t>
      </w:r>
      <w:r>
        <w:rPr>
          <w:szCs w:val="24"/>
        </w:rPr>
        <w:t>9</w:t>
      </w:r>
      <w:r w:rsidRPr="00422081">
        <w:rPr>
          <w:szCs w:val="24"/>
        </w:rPr>
        <w:t xml:space="preserve">.1. </w:t>
      </w:r>
      <w:r w:rsidRPr="00422081">
        <w:rPr>
          <w:b/>
          <w:szCs w:val="24"/>
        </w:rPr>
        <w:t>I pirkimo objekto daliai</w:t>
      </w:r>
      <w:r w:rsidRPr="00422081">
        <w:rPr>
          <w:szCs w:val="24"/>
        </w:rPr>
        <w:t xml:space="preserve"> – </w:t>
      </w:r>
      <w:r w:rsidR="007A75E5">
        <w:rPr>
          <w:lang w:eastAsia="hi-IN"/>
        </w:rPr>
        <w:t>22 270,00</w:t>
      </w:r>
      <w:r w:rsidR="007A75E5" w:rsidRPr="00422081">
        <w:rPr>
          <w:lang w:eastAsia="hi-IN"/>
        </w:rPr>
        <w:t xml:space="preserve"> Eur su PVM</w:t>
      </w:r>
      <w:r w:rsidR="007A75E5">
        <w:rPr>
          <w:lang w:eastAsia="hi-IN"/>
        </w:rPr>
        <w:t xml:space="preserve"> / </w:t>
      </w:r>
      <w:r w:rsidR="00A671C5">
        <w:rPr>
          <w:szCs w:val="24"/>
        </w:rPr>
        <w:t xml:space="preserve">18 404,96 </w:t>
      </w:r>
      <w:r>
        <w:rPr>
          <w:szCs w:val="24"/>
        </w:rPr>
        <w:t>Eur be PVM</w:t>
      </w:r>
      <w:r w:rsidR="000B2098">
        <w:rPr>
          <w:szCs w:val="24"/>
        </w:rPr>
        <w:t>;</w:t>
      </w:r>
    </w:p>
    <w:p w14:paraId="5F1F99AC" w14:textId="7A1391EB" w:rsidR="007A75E5" w:rsidRDefault="006A2894" w:rsidP="007A75E5">
      <w:pPr>
        <w:pStyle w:val="Betarp"/>
        <w:ind w:firstLine="851"/>
        <w:rPr>
          <w:lang w:eastAsia="hi-IN"/>
        </w:rPr>
      </w:pPr>
      <w:r w:rsidRPr="00422081">
        <w:rPr>
          <w:szCs w:val="24"/>
        </w:rPr>
        <w:t>2.</w:t>
      </w:r>
      <w:r>
        <w:rPr>
          <w:szCs w:val="24"/>
        </w:rPr>
        <w:t>9</w:t>
      </w:r>
      <w:r w:rsidRPr="00422081">
        <w:rPr>
          <w:szCs w:val="24"/>
        </w:rPr>
        <w:t xml:space="preserve">.2. </w:t>
      </w:r>
      <w:r w:rsidRPr="00422081">
        <w:rPr>
          <w:b/>
          <w:szCs w:val="24"/>
        </w:rPr>
        <w:t>II pirkimo objekto daliai</w:t>
      </w:r>
      <w:r w:rsidRPr="00422081">
        <w:rPr>
          <w:szCs w:val="24"/>
        </w:rPr>
        <w:t xml:space="preserve"> –</w:t>
      </w:r>
      <w:r>
        <w:rPr>
          <w:lang w:eastAsia="hi-IN"/>
        </w:rPr>
        <w:t xml:space="preserve"> </w:t>
      </w:r>
      <w:r w:rsidR="007A75E5">
        <w:rPr>
          <w:lang w:eastAsia="hi-IN"/>
        </w:rPr>
        <w:t>66 810,00</w:t>
      </w:r>
      <w:r w:rsidR="007A75E5" w:rsidRPr="00422081">
        <w:rPr>
          <w:lang w:eastAsia="hi-IN"/>
        </w:rPr>
        <w:t xml:space="preserve"> Eur su PVM</w:t>
      </w:r>
      <w:r w:rsidR="007A75E5">
        <w:rPr>
          <w:lang w:eastAsia="hi-IN"/>
        </w:rPr>
        <w:t xml:space="preserve"> / </w:t>
      </w:r>
      <w:r w:rsidR="00A671C5">
        <w:rPr>
          <w:lang w:eastAsia="hi-IN"/>
        </w:rPr>
        <w:t>55 214,88</w:t>
      </w:r>
      <w:r w:rsidRPr="00422081">
        <w:rPr>
          <w:lang w:eastAsia="hi-IN"/>
        </w:rPr>
        <w:t xml:space="preserve"> Eur be PVM</w:t>
      </w:r>
      <w:r w:rsidR="007A75E5">
        <w:rPr>
          <w:lang w:eastAsia="hi-IN"/>
        </w:rPr>
        <w:t>.</w:t>
      </w:r>
    </w:p>
    <w:p w14:paraId="44F1B77C" w14:textId="0160144F" w:rsidR="0030153E" w:rsidRDefault="007A75E5" w:rsidP="007A75E5">
      <w:pPr>
        <w:pStyle w:val="Betarp"/>
        <w:ind w:firstLine="851"/>
        <w:rPr>
          <w:lang w:eastAsia="hi-IN"/>
        </w:rPr>
      </w:pPr>
      <w:r>
        <w:rPr>
          <w:b/>
          <w:bCs/>
        </w:rPr>
        <w:t>Viso</w:t>
      </w:r>
      <w:r w:rsidR="003639E9">
        <w:rPr>
          <w:b/>
          <w:bCs/>
        </w:rPr>
        <w:t>:</w:t>
      </w:r>
      <w:r w:rsidR="0030153E" w:rsidRPr="008560D0">
        <w:t xml:space="preserve"> </w:t>
      </w:r>
      <w:r w:rsidR="007D0B92">
        <w:t>89</w:t>
      </w:r>
      <w:r w:rsidR="001C19A6">
        <w:t xml:space="preserve"> 080,00</w:t>
      </w:r>
      <w:r w:rsidR="0030153E" w:rsidRPr="001B4DB7">
        <w:t xml:space="preserve"> Eur </w:t>
      </w:r>
      <w:r w:rsidR="0030153E" w:rsidRPr="008560D0">
        <w:t>su PVM</w:t>
      </w:r>
      <w:r w:rsidR="007E052F">
        <w:t xml:space="preserve"> </w:t>
      </w:r>
      <w:r>
        <w:t xml:space="preserve">/ </w:t>
      </w:r>
      <w:r w:rsidR="007E052F">
        <w:t>73 619,83 be PVM</w:t>
      </w:r>
      <w:r>
        <w:t>.</w:t>
      </w:r>
    </w:p>
    <w:p w14:paraId="3C47D85D" w14:textId="25136D22" w:rsidR="0030153E" w:rsidRDefault="0030153E" w:rsidP="0030153E">
      <w:pPr>
        <w:ind w:firstLine="851"/>
        <w:jc w:val="both"/>
        <w:rPr>
          <w:szCs w:val="22"/>
        </w:rPr>
      </w:pPr>
      <w:r w:rsidRPr="001B661D">
        <w:rPr>
          <w:bCs/>
          <w:noProof/>
        </w:rPr>
        <w:t>2.</w:t>
      </w:r>
      <w:r w:rsidR="00695A12">
        <w:rPr>
          <w:bCs/>
          <w:noProof/>
        </w:rPr>
        <w:t>1</w:t>
      </w:r>
      <w:r w:rsidR="007E052F">
        <w:rPr>
          <w:bCs/>
          <w:noProof/>
        </w:rPr>
        <w:t>0</w:t>
      </w:r>
      <w:r w:rsidRPr="001B661D">
        <w:rPr>
          <w:bCs/>
          <w:noProof/>
        </w:rPr>
        <w:t xml:space="preserve">. </w:t>
      </w:r>
      <w:r w:rsidRPr="001B661D">
        <w:rPr>
          <w:szCs w:val="22"/>
        </w:rPr>
        <w:t xml:space="preserve">Tiekėjai, dalyvaujantys pirkimo procedūroje, atsako už rūpestingą visų pirkimo dokumentų išnagrinėjimą ir visus išleistus paaiškinimus bei papildymus, taip pat už pateikiamos </w:t>
      </w:r>
      <w:r w:rsidRPr="001B661D">
        <w:rPr>
          <w:szCs w:val="22"/>
        </w:rPr>
        <w:lastRenderedPageBreak/>
        <w:t xml:space="preserve">informacijos apie visas sąlygas bei įsipareigojimus, galinčius turėti įtakos pasiūlymo sumai ar pobūdžiui arba </w:t>
      </w:r>
      <w:r>
        <w:rPr>
          <w:szCs w:val="22"/>
        </w:rPr>
        <w:t>P</w:t>
      </w:r>
      <w:r w:rsidR="00FA1731">
        <w:rPr>
          <w:szCs w:val="22"/>
        </w:rPr>
        <w:t>rekių tiekimui</w:t>
      </w:r>
      <w:r w:rsidRPr="001B661D">
        <w:rPr>
          <w:szCs w:val="22"/>
        </w:rPr>
        <w:t>, gavimą.</w:t>
      </w:r>
    </w:p>
    <w:p w14:paraId="2B444BD1" w14:textId="0B92F75B" w:rsidR="0030153E" w:rsidRPr="00447EFE" w:rsidRDefault="0030153E" w:rsidP="0030153E">
      <w:pPr>
        <w:pStyle w:val="Sraopastraipa"/>
        <w:widowControl w:val="0"/>
        <w:ind w:left="0" w:firstLine="851"/>
        <w:jc w:val="both"/>
      </w:pPr>
      <w:r w:rsidRPr="00447EFE">
        <w:rPr>
          <w:szCs w:val="22"/>
        </w:rPr>
        <w:t>2.1</w:t>
      </w:r>
      <w:r w:rsidR="007E052F">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761D5735" w14:textId="7D0FE712" w:rsidR="0030153E" w:rsidRPr="004F28F8" w:rsidRDefault="0030153E" w:rsidP="004F28F8">
      <w:pPr>
        <w:ind w:firstLine="851"/>
        <w:jc w:val="both"/>
      </w:pPr>
      <w:r w:rsidRPr="00ED69F9">
        <w:t>2.</w:t>
      </w:r>
      <w:r>
        <w:t>1</w:t>
      </w:r>
      <w:r w:rsidR="007E052F">
        <w:t>2</w:t>
      </w:r>
      <w:r w:rsidRPr="00ED69F9">
        <w:t>.</w:t>
      </w:r>
      <w:bookmarkStart w:id="7" w:name="_Hlk90628015"/>
      <w:bookmarkStart w:id="8" w:name="_Hlk71550703"/>
      <w:r w:rsidR="007E052F">
        <w:t xml:space="preserve"> </w:t>
      </w:r>
      <w:bookmarkStart w:id="9" w:name="_Hlk215650274"/>
      <w:r w:rsidR="00E10B54" w:rsidRPr="00E10B54">
        <w:t>Sutartis laikoma sudaryta, kai (pirma) ją pasirašo abi Šalys, ir (antra) pateikiamas Sutarties įvykdymo užtikrinimas.</w:t>
      </w:r>
      <w:r w:rsidR="004F28F8">
        <w:t xml:space="preserve"> </w:t>
      </w:r>
      <w:r w:rsidR="00E10B54" w:rsidRPr="00E10B54">
        <w:t>Sutartis galioja iki visiško prievolių įvykdymo (kol bus išnaudota Pradinės Sutarties vertė, bet jos terminas negali būti ilgesnis kaip 3 (trys) mėnesiai su apmokėjimu (su galimais pratęsimais – 4 (keturi) mėnesiai), arba kai Sutarties Šalys sutaria ją nutraukti arba ji nutraukiama Sutartyje nustatytais atvejais.</w:t>
      </w:r>
      <w:bookmarkEnd w:id="9"/>
    </w:p>
    <w:bookmarkEnd w:id="7"/>
    <w:p w14:paraId="5EA774A1" w14:textId="049D6DA0" w:rsidR="0030153E" w:rsidRPr="001A70CC" w:rsidRDefault="0030153E" w:rsidP="0030153E">
      <w:pPr>
        <w:pStyle w:val="Pagrindinistekstas"/>
        <w:spacing w:after="0" w:line="240" w:lineRule="auto"/>
        <w:ind w:firstLine="851"/>
        <w:jc w:val="both"/>
        <w:rPr>
          <w:szCs w:val="24"/>
        </w:rPr>
      </w:pPr>
      <w:r w:rsidRPr="001A70CC">
        <w:rPr>
          <w:bCs/>
          <w:szCs w:val="24"/>
        </w:rPr>
        <w:t>2.1</w:t>
      </w:r>
      <w:r w:rsidR="009612B3">
        <w:rPr>
          <w:bCs/>
          <w:szCs w:val="24"/>
        </w:rPr>
        <w:t>3</w:t>
      </w:r>
      <w:r w:rsidRPr="001A70CC">
        <w:rPr>
          <w:bCs/>
          <w:szCs w:val="24"/>
        </w:rPr>
        <w:t xml:space="preserve">. </w:t>
      </w:r>
      <w:r w:rsidRPr="001A70CC">
        <w:rPr>
          <w:szCs w:val="24"/>
        </w:rPr>
        <w:t>P</w:t>
      </w:r>
      <w:r w:rsidR="009612B3">
        <w:rPr>
          <w:szCs w:val="24"/>
        </w:rPr>
        <w:t>rekės</w:t>
      </w:r>
      <w:r w:rsidRPr="001A70CC">
        <w:rPr>
          <w:szCs w:val="24"/>
        </w:rPr>
        <w:t xml:space="preserve"> perkamos pagal</w:t>
      </w:r>
      <w:r w:rsidR="005E7992">
        <w:rPr>
          <w:szCs w:val="24"/>
        </w:rPr>
        <w:t xml:space="preserve"> </w:t>
      </w:r>
      <w:r w:rsidRPr="001A70CC">
        <w:rPr>
          <w:b/>
          <w:bCs/>
          <w:szCs w:val="24"/>
        </w:rPr>
        <w:t>fiksuotos kainos</w:t>
      </w:r>
      <w:r w:rsidR="00F20985">
        <w:rPr>
          <w:bCs/>
          <w:szCs w:val="24"/>
        </w:rPr>
        <w:t xml:space="preserve"> kainodarą.</w:t>
      </w:r>
    </w:p>
    <w:bookmarkEnd w:id="8"/>
    <w:p w14:paraId="2B182B4C" w14:textId="71151697" w:rsidR="0030153E" w:rsidRPr="00B1763F" w:rsidRDefault="0030153E" w:rsidP="0030153E">
      <w:pPr>
        <w:ind w:firstLine="851"/>
        <w:jc w:val="both"/>
      </w:pPr>
      <w:r>
        <w:t>2.1</w:t>
      </w:r>
      <w:r w:rsidR="009612B3">
        <w:t>4</w:t>
      </w:r>
      <w:r>
        <w:t>.</w:t>
      </w:r>
      <w:bookmarkStart w:id="10" w:name="_Hlk16520492"/>
      <w:r w:rsidRPr="001B661D">
        <w:rPr>
          <w:szCs w:val="22"/>
        </w:rPr>
        <w:t xml:space="preserve"> </w:t>
      </w:r>
      <w:r w:rsidRPr="001B661D">
        <w:t>Tiekėjai pasiūlyme privalo įvertinti visas pirkimo sutarčiai įvykdyti reikalingas sąnaudas:</w:t>
      </w:r>
      <w:r w:rsidR="000B7A4F">
        <w:t xml:space="preserve"> </w:t>
      </w:r>
      <w:r w:rsidR="009612B3">
        <w:t>Prekių pristatymo</w:t>
      </w:r>
      <w:r w:rsidR="006841DB">
        <w:t>,</w:t>
      </w:r>
      <w:r w:rsidR="009612B3">
        <w:t xml:space="preserve"> sumontavimo į Technin</w:t>
      </w:r>
      <w:r w:rsidR="006841DB">
        <w:t>ių</w:t>
      </w:r>
      <w:r w:rsidR="009612B3">
        <w:t xml:space="preserve"> specifikacij</w:t>
      </w:r>
      <w:r w:rsidR="006841DB">
        <w:t>ų</w:t>
      </w:r>
      <w:r w:rsidR="009612B3">
        <w:t xml:space="preserve"> 4</w:t>
      </w:r>
      <w:r w:rsidR="006841DB">
        <w:t xml:space="preserve"> </w:t>
      </w:r>
      <w:r w:rsidR="009612B3">
        <w:t>p</w:t>
      </w:r>
      <w:r w:rsidR="006841DB">
        <w:t xml:space="preserve">unkte </w:t>
      </w:r>
      <w:r w:rsidR="009612B3">
        <w:t>nurodytas vietas</w:t>
      </w:r>
      <w:r w:rsidR="000B7A4F" w:rsidRPr="00B1559B">
        <w:t xml:space="preserve"> </w:t>
      </w:r>
      <w:r w:rsidRPr="00B1559B">
        <w:t>kainą</w:t>
      </w:r>
      <w:r w:rsidR="009612B3">
        <w:t>,</w:t>
      </w:r>
      <w:r w:rsidR="00417A74">
        <w:t xml:space="preserve"> </w:t>
      </w:r>
      <w:r w:rsidR="009612B3">
        <w:t xml:space="preserve">darbui su </w:t>
      </w:r>
      <w:r w:rsidR="00386D94">
        <w:t xml:space="preserve">sumontuotomis </w:t>
      </w:r>
      <w:r w:rsidR="009612B3">
        <w:t xml:space="preserve">priemonėmis </w:t>
      </w:r>
      <w:r w:rsidR="00386D94">
        <w:t xml:space="preserve">skirtų </w:t>
      </w:r>
      <w:r w:rsidR="00417A74">
        <w:t>mokymų kainą</w:t>
      </w:r>
      <w:r w:rsidR="00933EA0" w:rsidRPr="00B1559B">
        <w:t xml:space="preserve">, </w:t>
      </w:r>
      <w:r w:rsidRPr="00B1559B">
        <w:t xml:space="preserve">darbo </w:t>
      </w:r>
      <w:r w:rsidRPr="001B661D">
        <w:t>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w:t>
      </w:r>
      <w:r>
        <w:t>a</w:t>
      </w:r>
      <w:r w:rsidRPr="001B661D">
        <w:t>s jis privalėjo įtraukti į savo sąnaudas pagal Perkančiosios organizacijos pateiktus pirkimo dokumentus ar jų paaiškinimus, tai ši</w:t>
      </w:r>
      <w:r>
        <w:t>as</w:t>
      </w:r>
      <w:r w:rsidRPr="001B661D">
        <w:t xml:space="preserve"> išlaidas padengti tiekėjas privalės savo sąskaita.</w:t>
      </w:r>
    </w:p>
    <w:bookmarkEnd w:id="10"/>
    <w:p w14:paraId="5941D627" w14:textId="77777777" w:rsidR="0030153E" w:rsidRPr="00887C86" w:rsidRDefault="0030153E" w:rsidP="0030153E">
      <w:pPr>
        <w:tabs>
          <w:tab w:val="left" w:pos="0"/>
        </w:tabs>
        <w:suppressAutoHyphens/>
        <w:rPr>
          <w:b/>
        </w:rPr>
      </w:pPr>
    </w:p>
    <w:p w14:paraId="4DC18450" w14:textId="5E1C28B7" w:rsidR="0030153E" w:rsidRPr="00E75F55" w:rsidRDefault="0030153E" w:rsidP="0030153E">
      <w:pPr>
        <w:tabs>
          <w:tab w:val="left" w:pos="0"/>
        </w:tabs>
        <w:suppressAutoHyphens/>
        <w:jc w:val="center"/>
        <w:rPr>
          <w:b/>
        </w:rPr>
      </w:pPr>
      <w:r w:rsidRPr="00616533">
        <w:rPr>
          <w:b/>
        </w:rPr>
        <w:t>III TIEKĖJŲ PAŠALINIMO PAGRINDAI</w:t>
      </w:r>
      <w:r w:rsidR="00FD7B04" w:rsidRPr="00E75F55">
        <w:rPr>
          <w:b/>
        </w:rPr>
        <w:t>, KVALIFIKACIJOS IR NACIONALINIO SAUGUMO REIKALAVIMAI</w:t>
      </w:r>
    </w:p>
    <w:p w14:paraId="13FDCB5B" w14:textId="77777777" w:rsidR="0030153E" w:rsidRPr="00887C86" w:rsidRDefault="0030153E" w:rsidP="0030153E">
      <w:pPr>
        <w:tabs>
          <w:tab w:val="left" w:pos="0"/>
        </w:tabs>
        <w:suppressAutoHyphens/>
      </w:pPr>
    </w:p>
    <w:p w14:paraId="4E3F0725" w14:textId="6A9FD542" w:rsidR="0032524D" w:rsidRDefault="0030153E" w:rsidP="0032524D">
      <w:pPr>
        <w:ind w:firstLine="851"/>
        <w:jc w:val="both"/>
      </w:pPr>
      <w:r w:rsidRPr="00D00D81">
        <w:rPr>
          <w:color w:val="00000A"/>
          <w:lang w:eastAsia="zh-CN"/>
        </w:rPr>
        <w:t>3.1.</w:t>
      </w:r>
      <w:r w:rsidR="0032524D" w:rsidRPr="00D00D81">
        <w:rPr>
          <w:color w:val="00000A"/>
          <w:lang w:eastAsia="zh-CN"/>
        </w:rPr>
        <w:t xml:space="preserve"> </w:t>
      </w:r>
      <w:r w:rsidR="0032524D" w:rsidRPr="00D00D81">
        <w:t>Tiekėjas, dalyvaujantis pirkime, turi įrodyti, kad nėra pagrindo jį pašalinti iš pirkim</w:t>
      </w:r>
      <w:r w:rsidR="0032524D">
        <w:t>o</w:t>
      </w:r>
      <w:r w:rsidR="0032524D" w:rsidRPr="00D00D81">
        <w:t xml:space="preserve"> pagal V</w:t>
      </w:r>
      <w:r w:rsidR="0032524D">
        <w:t>iešųjų pirkimų įstatymo</w:t>
      </w:r>
      <w:r w:rsidR="0032524D" w:rsidRPr="00D00D81">
        <w:t xml:space="preserve"> 46 straipsnio „Tiekėjų pašalinimo pagrindai“ nuostatas. Tiekėjas kartu su pirkimo dokumentais turi pateikti užpildytą Pirkimo sąlygų priedą „Europos bendrasis viešųjų pirkimų dokumentas“ (toliau – EBVPD)</w:t>
      </w:r>
      <w:r w:rsidR="0032524D">
        <w:t xml:space="preserve">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r w:rsidR="0032524D" w:rsidRPr="00D00D81">
        <w:t>.</w:t>
      </w:r>
    </w:p>
    <w:p w14:paraId="6301F021" w14:textId="77777777" w:rsidR="0032524D" w:rsidRPr="00E707DF" w:rsidRDefault="0032524D" w:rsidP="0032524D">
      <w:pPr>
        <w:ind w:firstLine="851"/>
        <w:jc w:val="both"/>
        <w:rPr>
          <w:lang w:eastAsia="zh-CN"/>
        </w:rPr>
      </w:pPr>
      <w:r w:rsidRPr="00E707DF">
        <w:rPr>
          <w:lang w:eastAsia="zh-CN"/>
        </w:rPr>
        <w:t>3.2. Pašalinimo pagrindai taikomi tiekėjui (kai pasiūlymą teikia ūkio subjektų grupė – visiems tos grupės nariams) ir ūkio subjektams, kurių pajėgumais tiekėjas remiasi.</w:t>
      </w:r>
    </w:p>
    <w:p w14:paraId="5C660C16" w14:textId="77777777" w:rsidR="0032524D" w:rsidRPr="001739E8" w:rsidRDefault="0032524D" w:rsidP="0032524D">
      <w:pPr>
        <w:pStyle w:val="Pagrindinistekstas"/>
        <w:spacing w:after="0" w:line="240" w:lineRule="auto"/>
        <w:ind w:firstLine="851"/>
        <w:jc w:val="both"/>
        <w:rPr>
          <w:szCs w:val="24"/>
        </w:rPr>
      </w:pPr>
      <w:r w:rsidRPr="001739E8">
        <w:rPr>
          <w:szCs w:val="24"/>
          <w:lang w:eastAsia="zh-CN"/>
        </w:rPr>
        <w:t>3.3.</w:t>
      </w:r>
      <w:r w:rsidRPr="001739E8">
        <w:rPr>
          <w:bCs/>
          <w:szCs w:val="24"/>
        </w:rPr>
        <w:t xml:space="preserve"> Atskirą EBVPD pildo</w:t>
      </w:r>
      <w:r w:rsidRPr="001739E8">
        <w:rPr>
          <w:szCs w:val="24"/>
        </w:rPr>
        <w:t>:</w:t>
      </w:r>
    </w:p>
    <w:p w14:paraId="51EA899F" w14:textId="77777777" w:rsidR="0032524D" w:rsidRPr="001739E8" w:rsidRDefault="0032524D" w:rsidP="0032524D">
      <w:pPr>
        <w:ind w:firstLine="851"/>
        <w:jc w:val="both"/>
      </w:pPr>
      <w:r w:rsidRPr="001739E8">
        <w:t>3.3.1. tiekėjas;</w:t>
      </w:r>
    </w:p>
    <w:p w14:paraId="2DAE8C9A" w14:textId="77777777" w:rsidR="0032524D" w:rsidRPr="001739E8" w:rsidRDefault="0032524D" w:rsidP="0032524D">
      <w:pPr>
        <w:ind w:firstLine="851"/>
        <w:jc w:val="both"/>
      </w:pPr>
      <w:r w:rsidRPr="001739E8">
        <w:t>3.3.2. kiekvienas tiekėjų grupės narys (jeigu pasiūlymą teikia tiekėjų grupė);</w:t>
      </w:r>
    </w:p>
    <w:p w14:paraId="7ABFC1D8" w14:textId="77777777" w:rsidR="0032524D" w:rsidRPr="001739E8" w:rsidRDefault="0032524D" w:rsidP="0032524D">
      <w:pPr>
        <w:ind w:firstLine="851"/>
        <w:jc w:val="both"/>
      </w:pPr>
      <w:r w:rsidRPr="001739E8">
        <w:t>3.4</w:t>
      </w:r>
      <w:r w:rsidRPr="00E46AA7">
        <w:t xml:space="preserve">. </w:t>
      </w:r>
      <w:r w:rsidRPr="00E46AA7">
        <w:rPr>
          <w:rFonts w:eastAsia="Calibri"/>
        </w:rPr>
        <w:t>Subtiekėjai, kurių pajėgumais, t. y. siekdamas atitikti kvalifikacijos reikalavimus, tiekėjas nesiremia ir kvazisubtiekėjai neprivalo teikti EBVPD ir pašalinimo pagrindų nebuvimą įrodančių dokumentų, Perkančioji organizacija netikrina šių asmenų pašalinimo pagrindų.</w:t>
      </w:r>
    </w:p>
    <w:p w14:paraId="297C7EF8" w14:textId="77777777" w:rsidR="0032524D" w:rsidRDefault="0032524D" w:rsidP="0032524D">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281FC18B" w14:textId="77777777" w:rsidR="0032524D" w:rsidRDefault="0032524D" w:rsidP="0032524D">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Pr>
          <w:color w:val="00000A"/>
          <w:lang w:eastAsia="zh-CN"/>
        </w:rPr>
        <w:t>5</w:t>
      </w:r>
      <w:r w:rsidRPr="00B84172">
        <w:rPr>
          <w:color w:val="00000A"/>
          <w:lang w:eastAsia="zh-CN"/>
        </w:rPr>
        <w:t xml:space="preserve"> priede</w:t>
      </w:r>
      <w:r w:rsidRPr="00B84172">
        <w:rPr>
          <w:rFonts w:eastAsia="Calibri"/>
        </w:rPr>
        <w:t>;</w:t>
      </w:r>
    </w:p>
    <w:p w14:paraId="6550B5FB" w14:textId="77777777" w:rsidR="0032524D" w:rsidRDefault="0032524D" w:rsidP="0032524D">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puslapyje </w:t>
      </w:r>
      <w:hyperlink r:id="rId14" w:history="1">
        <w:r w:rsidRPr="00B84172">
          <w:rPr>
            <w:rFonts w:eastAsiaTheme="minorEastAsia"/>
            <w:color w:val="0000FF"/>
            <w:u w:val="single"/>
            <w:lang w:eastAsia="zh-CN"/>
          </w:rPr>
          <w:t>http://ebvpd.eviesiejipirkimai.lt/espd-web/</w:t>
        </w:r>
      </w:hyperlink>
      <w:r w:rsidRPr="00B84172">
        <w:rPr>
          <w:rFonts w:eastAsia="Calibri"/>
        </w:rPr>
        <w:t>;</w:t>
      </w:r>
    </w:p>
    <w:p w14:paraId="646238C5" w14:textId="77777777" w:rsidR="0032524D" w:rsidRDefault="0032524D" w:rsidP="0032524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5" w:history="1">
        <w:r w:rsidRPr="00B84172">
          <w:rPr>
            <w:rFonts w:eastAsia="Calibri"/>
            <w:color w:val="0000FF"/>
            <w:u w:val="single"/>
          </w:rPr>
          <w:t>http://vpt.lrv.lt/uploads/vpt/documents/files/EBVPD%20pildymas(Tiek%C4%97jas).pdf</w:t>
        </w:r>
      </w:hyperlink>
      <w:r w:rsidRPr="00B84172">
        <w:rPr>
          <w:rFonts w:eastAsia="Calibri"/>
        </w:rPr>
        <w:t>;</w:t>
      </w:r>
    </w:p>
    <w:p w14:paraId="2728CE8F" w14:textId="77777777" w:rsidR="0032524D" w:rsidRDefault="0032524D" w:rsidP="0032524D">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63891A7D" w14:textId="77777777" w:rsidR="0032524D" w:rsidRDefault="0032524D" w:rsidP="0032524D">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1DCA25BF" w14:textId="77777777" w:rsidR="0032524D" w:rsidRPr="00B84172" w:rsidRDefault="0032524D" w:rsidP="0032524D">
      <w:pPr>
        <w:ind w:firstLine="851"/>
        <w:contextualSpacing/>
        <w:jc w:val="both"/>
        <w:rPr>
          <w:rFonts w:eastAsia="Calibri"/>
        </w:rPr>
      </w:pPr>
      <w:r>
        <w:rPr>
          <w:rFonts w:eastAsia="Calibri"/>
        </w:rPr>
        <w:lastRenderedPageBreak/>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6F16DF49" w14:textId="77777777" w:rsidR="0032524D" w:rsidRPr="00BD2172" w:rsidRDefault="0032524D" w:rsidP="0032524D">
      <w:pPr>
        <w:suppressAutoHyphens/>
        <w:ind w:firstLine="851"/>
        <w:jc w:val="both"/>
        <w:rPr>
          <w:b/>
          <w:bCs/>
          <w:color w:val="00000A"/>
          <w:lang w:eastAsia="zh-CN"/>
        </w:rPr>
      </w:pPr>
      <w:r w:rsidRPr="00D91766">
        <w:t>3.</w:t>
      </w:r>
      <w:r>
        <w:t>7</w:t>
      </w:r>
      <w:r w:rsidRPr="00D91766">
        <w:t xml:space="preserve">. </w:t>
      </w:r>
      <w:r w:rsidRPr="00D028E7">
        <w:rPr>
          <w:b/>
        </w:rPr>
        <w:t>EBVPD nurodytą informaciją pagrindžiantys dokumentai kartu su pasiūlymu neteikiami.</w:t>
      </w:r>
      <w:r>
        <w:t xml:space="preserve"> </w:t>
      </w:r>
      <w:r w:rsidRPr="00D028E7">
        <w:rPr>
          <w:bCs/>
        </w:rPr>
        <w:t>1 lentelėje nurodytų pašalinimo pagrindų nebuvimą įrodančių dokumentų Perkančioji organizacija reikalaus tik</w:t>
      </w:r>
      <w:r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76447DB2" w:rsidR="0030153E" w:rsidRDefault="0032524D" w:rsidP="0030153E">
      <w:pPr>
        <w:tabs>
          <w:tab w:val="left" w:pos="2608"/>
        </w:tabs>
        <w:jc w:val="both"/>
        <w:rPr>
          <w:b/>
          <w:szCs w:val="22"/>
        </w:rPr>
      </w:pPr>
      <w:r w:rsidRPr="004A0292">
        <w:rPr>
          <w:bCs/>
          <w:szCs w:val="22"/>
        </w:rPr>
        <w:t xml:space="preserve">1 lentelė. </w:t>
      </w:r>
      <w:r>
        <w:rPr>
          <w:bCs/>
          <w:szCs w:val="22"/>
        </w:rPr>
        <w:t>„</w:t>
      </w:r>
      <w:r w:rsidRPr="00F2400B">
        <w:rPr>
          <w:b/>
          <w:szCs w:val="22"/>
        </w:rPr>
        <w:t>Tiekėjų pašalinimo pagrindai ir jų nebuvimą patvirtinantys dokumentai</w:t>
      </w:r>
      <w:r>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0BC9F06A"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40567">
              <w:rPr>
                <w:bCs/>
                <w:color w:val="00000A"/>
              </w:rPr>
              <w:lastRenderedPageBreak/>
              <w:t>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w:t>
            </w:r>
            <w:r w:rsidR="003F6435" w:rsidRPr="003F6435">
              <w:rPr>
                <w:bCs/>
              </w:rPr>
              <w:lastRenderedPageBreak/>
              <w:t>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xml:space="preserve">: Jeigu perkančioji organizacija 2022-10-10 kreipėsi į tiekėją prašydama iki 2022-10-14 pateikti įrodančius dokumentus, jis </w:t>
            </w:r>
            <w:r w:rsidRPr="00540567">
              <w:rPr>
                <w:i/>
                <w:iCs/>
                <w:color w:val="000000"/>
                <w:lang w:eastAsia="zh-CN"/>
              </w:rPr>
              <w:lastRenderedPageBreak/>
              <w:t>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C8F6DC7" w:rsidR="007D7140" w:rsidRPr="00540567" w:rsidRDefault="007D7140" w:rsidP="00F2546B">
            <w:pPr>
              <w:suppressAutoHyphens/>
              <w:jc w:val="both"/>
              <w:rPr>
                <w:color w:val="00000A"/>
                <w:lang w:eastAsia="zh-CN"/>
              </w:rPr>
            </w:pPr>
            <w:r>
              <w:rPr>
                <w:color w:val="00000A"/>
                <w:lang w:eastAsia="zh-CN"/>
              </w:rPr>
              <w:lastRenderedPageBreak/>
              <w:t>3.</w:t>
            </w:r>
            <w:r w:rsidR="0032524D">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70612FD8"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w:t>
            </w:r>
            <w:r w:rsidR="00C04D31" w:rsidRPr="00C04D31">
              <w:rPr>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w:t>
            </w:r>
            <w:r w:rsidRPr="00540567">
              <w:rPr>
                <w:i/>
                <w:iCs/>
                <w:lang w:eastAsia="zh-CN"/>
              </w:rPr>
              <w:lastRenderedPageBreak/>
              <w:t xml:space="preserve">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6"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lastRenderedPageBreak/>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3F77B49F" w:rsidR="0030153E" w:rsidRPr="00540567" w:rsidRDefault="0030153E" w:rsidP="00F2546B">
            <w:pPr>
              <w:suppressAutoHyphens/>
              <w:jc w:val="both"/>
              <w:rPr>
                <w:color w:val="00000A"/>
                <w:lang w:eastAsia="zh-CN"/>
              </w:rPr>
            </w:pPr>
            <w:r w:rsidRPr="00540567">
              <w:rPr>
                <w:color w:val="00000A"/>
                <w:lang w:eastAsia="zh-CN"/>
              </w:rPr>
              <w:lastRenderedPageBreak/>
              <w:t>3.</w:t>
            </w:r>
            <w:r w:rsidR="0032524D">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66A3D98B" w:rsidR="0030153E" w:rsidRPr="00540567" w:rsidRDefault="0030153E" w:rsidP="00F2546B">
            <w:pPr>
              <w:suppressAutoHyphens/>
              <w:jc w:val="both"/>
              <w:rPr>
                <w:color w:val="00000A"/>
                <w:lang w:eastAsia="zh-CN"/>
              </w:rPr>
            </w:pPr>
            <w:r w:rsidRPr="00540567">
              <w:rPr>
                <w:color w:val="00000A"/>
                <w:lang w:eastAsia="zh-CN"/>
              </w:rPr>
              <w:lastRenderedPageBreak/>
              <w:t>3.</w:t>
            </w:r>
            <w:r w:rsidR="0032524D">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6CE17672"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4FEB7FFB"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540567">
              <w:rPr>
                <w:bCs/>
                <w:color w:val="00000A"/>
                <w:lang w:eastAsia="zh-CN"/>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621B50" w:rsidP="00F2546B">
            <w:pPr>
              <w:suppressAutoHyphens/>
              <w:jc w:val="both"/>
              <w:rPr>
                <w:color w:val="548DD4" w:themeColor="text2" w:themeTint="99"/>
              </w:rPr>
            </w:pPr>
            <w:hyperlink r:id="rId17"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597155EF"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085C2CF2"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w:t>
            </w:r>
            <w:r w:rsidRPr="00540567">
              <w:rPr>
                <w:color w:val="00000A"/>
                <w:lang w:eastAsia="zh-CN"/>
              </w:rPr>
              <w:lastRenderedPageBreak/>
              <w:t>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540567">
              <w:rPr>
                <w:color w:val="00000A"/>
                <w:lang w:eastAsia="zh-CN"/>
              </w:rPr>
              <w:lastRenderedPageBreak/>
              <w:t>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lastRenderedPageBreak/>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w:t>
            </w:r>
            <w:r w:rsidRPr="00540567">
              <w:rPr>
                <w:b/>
                <w:bCs/>
                <w:color w:val="00000A"/>
                <w:lang w:eastAsia="zh-CN"/>
              </w:rPr>
              <w:lastRenderedPageBreak/>
              <w:t>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621B50" w:rsidP="003571C5">
            <w:pPr>
              <w:pStyle w:val="Betarp"/>
              <w:jc w:val="both"/>
              <w:rPr>
                <w:szCs w:val="24"/>
              </w:rPr>
            </w:pPr>
            <w:hyperlink r:id="rId18"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621B50" w:rsidP="00F2546B">
            <w:pPr>
              <w:suppressAutoHyphens/>
              <w:jc w:val="both"/>
              <w:rPr>
                <w:lang w:eastAsia="zh-CN"/>
              </w:rPr>
            </w:pPr>
            <w:hyperlink r:id="rId19"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6C185076" w:rsidR="0030153E" w:rsidRPr="00540567" w:rsidRDefault="0030153E" w:rsidP="00F2546B">
            <w:pPr>
              <w:rPr>
                <w:lang w:eastAsia="zh-CN"/>
              </w:rPr>
            </w:pPr>
            <w:r w:rsidRPr="00540567">
              <w:rPr>
                <w:lang w:eastAsia="zh-CN"/>
              </w:rPr>
              <w:lastRenderedPageBreak/>
              <w:t>3.</w:t>
            </w:r>
            <w:r w:rsidR="0032524D">
              <w:rPr>
                <w:lang w:eastAsia="zh-CN"/>
              </w:rPr>
              <w:t>7.</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20"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621B50" w:rsidP="003571C5">
            <w:pPr>
              <w:pStyle w:val="Betarp"/>
              <w:jc w:val="both"/>
              <w:rPr>
                <w:szCs w:val="24"/>
              </w:rPr>
            </w:pPr>
            <w:hyperlink r:id="rId21"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385A36B0"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2">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6BA9B8F0"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621B50" w:rsidP="00F2546B">
            <w:pPr>
              <w:suppressAutoHyphens/>
              <w:jc w:val="both"/>
              <w:rPr>
                <w:color w:val="00000A"/>
              </w:rPr>
            </w:pPr>
            <w:hyperlink r:id="rId23"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5908B65B"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w:t>
            </w:r>
            <w:r w:rsidRPr="00540567">
              <w:lastRenderedPageBreak/>
              <w:t>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 xml:space="preserve">EBVPD III dalies C1, </w:t>
            </w:r>
            <w:r w:rsidRPr="00540567">
              <w:lastRenderedPageBreak/>
              <w:t>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lastRenderedPageBreak/>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0C768E80"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32524D">
              <w:rPr>
                <w:color w:val="00000A"/>
                <w:lang w:eastAsia="zh-CN"/>
              </w:rPr>
              <w:t>7.</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76238071" w:rsidR="0030153E" w:rsidRPr="00540567" w:rsidRDefault="0030153E" w:rsidP="00F2546B">
            <w:pPr>
              <w:suppressAutoHyphens/>
              <w:jc w:val="both"/>
              <w:rPr>
                <w:color w:val="00000A"/>
                <w:lang w:eastAsia="zh-CN"/>
              </w:rPr>
            </w:pPr>
            <w:r w:rsidRPr="00540567">
              <w:rPr>
                <w:color w:val="00000A"/>
                <w:lang w:eastAsia="zh-CN"/>
              </w:rPr>
              <w:t>3.</w:t>
            </w:r>
            <w:r w:rsidR="0032524D">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w:t>
            </w:r>
            <w:r w:rsidRPr="00540567">
              <w:lastRenderedPageBreak/>
              <w:t>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 xml:space="preserve">VPĮ 46 straipsnio 6 </w:t>
            </w:r>
            <w:r w:rsidRPr="00540567">
              <w:rPr>
                <w:b/>
              </w:rPr>
              <w:lastRenderedPageBreak/>
              <w:t>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5D1ACA6E" w:rsidR="0030153E" w:rsidRPr="0032524D" w:rsidRDefault="0030153E" w:rsidP="0030153E">
      <w:pPr>
        <w:suppressAutoHyphens/>
        <w:ind w:firstLine="851"/>
        <w:jc w:val="both"/>
        <w:rPr>
          <w:b/>
          <w:lang w:eastAsia="zh-CN"/>
        </w:rPr>
      </w:pPr>
      <w:r w:rsidRPr="00F81C8C">
        <w:rPr>
          <w:color w:val="00000A"/>
          <w:lang w:eastAsia="zh-CN"/>
        </w:rPr>
        <w:t>3.</w:t>
      </w:r>
      <w:r w:rsidR="0032524D">
        <w:rPr>
          <w:color w:val="00000A"/>
          <w:lang w:eastAsia="zh-CN"/>
        </w:rPr>
        <w:t>8</w:t>
      </w:r>
      <w:r w:rsidRPr="0032524D">
        <w:rPr>
          <w:b/>
          <w:color w:val="00000A"/>
          <w:lang w:eastAsia="zh-CN"/>
        </w:rPr>
        <w:t xml:space="preserve">. Duomenys, patvirtinantys pašalinimo pagrindų nebuvimą, kuriuos Perkančioji organizacija pasitikrins pati, bus užfiksuoti ir išsaugoti </w:t>
      </w:r>
      <w:r w:rsidRPr="0032524D">
        <w:rPr>
          <w:b/>
          <w:lang w:eastAsia="zh-CN"/>
        </w:rPr>
        <w:t>paskutinę</w:t>
      </w:r>
      <w:r w:rsidR="00306463" w:rsidRPr="0032524D">
        <w:rPr>
          <w:b/>
          <w:lang w:eastAsia="zh-CN"/>
        </w:rPr>
        <w:t xml:space="preserve"> aktualių dokumentų</w:t>
      </w:r>
      <w:r w:rsidR="00F81C8C" w:rsidRPr="0032524D">
        <w:rPr>
          <w:b/>
          <w:lang w:eastAsia="zh-CN"/>
        </w:rPr>
        <w:t xml:space="preserve">, patvirtinančių ekonomiškai naudingiausią pasiūlymą pateikusio tiekėjo atitiktį </w:t>
      </w:r>
      <w:r w:rsidR="0032524D" w:rsidRPr="0032524D">
        <w:rPr>
          <w:b/>
          <w:lang w:eastAsia="zh-CN"/>
        </w:rPr>
        <w:t xml:space="preserve">nacionalinio saugumo reikalavimams </w:t>
      </w:r>
      <w:r w:rsidR="002F4279" w:rsidRPr="0032524D">
        <w:rPr>
          <w:b/>
          <w:lang w:eastAsia="zh-CN"/>
        </w:rPr>
        <w:t>pateikimo dieną.</w:t>
      </w:r>
    </w:p>
    <w:p w14:paraId="25E14B6F" w14:textId="6AF47318" w:rsidR="00F073B4" w:rsidRDefault="0030153E" w:rsidP="0030153E">
      <w:pPr>
        <w:suppressAutoHyphens/>
        <w:ind w:firstLine="851"/>
        <w:jc w:val="both"/>
        <w:rPr>
          <w:rFonts w:eastAsia="Verdana"/>
          <w:lang w:eastAsia="zh-CN"/>
        </w:rPr>
      </w:pPr>
      <w:r w:rsidRPr="00D91766">
        <w:rPr>
          <w:lang w:eastAsia="zh-CN"/>
        </w:rPr>
        <w:t>3.</w:t>
      </w:r>
      <w:r w:rsidR="0032524D">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0ECF070B" w:rsidR="00F073B4" w:rsidRDefault="00F073B4" w:rsidP="00F073B4">
      <w:pPr>
        <w:ind w:firstLine="851"/>
        <w:jc w:val="both"/>
        <w:rPr>
          <w:rFonts w:cstheme="minorHAnsi"/>
        </w:rPr>
      </w:pPr>
      <w:r w:rsidRPr="00F073B4">
        <w:rPr>
          <w:rFonts w:eastAsia="Verdana"/>
          <w:lang w:eastAsia="zh-CN"/>
        </w:rPr>
        <w:t>3.</w:t>
      </w:r>
      <w:r w:rsidR="0032524D">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025E945B" w:rsidR="00F81C8C" w:rsidRDefault="004C3AC7" w:rsidP="00F81C8C">
      <w:pPr>
        <w:ind w:firstLine="993"/>
        <w:jc w:val="both"/>
        <w:rPr>
          <w:rFonts w:eastAsia="Arial"/>
        </w:rPr>
      </w:pPr>
      <w:r w:rsidRPr="004C3AC7">
        <w:rPr>
          <w:rFonts w:cstheme="minorHAnsi"/>
        </w:rPr>
        <w:t>3.</w:t>
      </w:r>
      <w:r w:rsidR="0032524D">
        <w:rPr>
          <w:rFonts w:cstheme="minorHAnsi"/>
        </w:rPr>
        <w:t>11</w:t>
      </w:r>
      <w:r w:rsidRPr="004C3AC7">
        <w:rPr>
          <w:rFonts w:cstheme="minorHAnsi"/>
        </w:rPr>
        <w:t xml:space="preserve">. </w:t>
      </w:r>
      <w:r w:rsidRPr="004C3AC7">
        <w:rPr>
          <w:rFonts w:eastAsia="Calibri"/>
        </w:rPr>
        <w:t xml:space="preserve">Nepaisant </w:t>
      </w:r>
      <w:r>
        <w:rPr>
          <w:rFonts w:eastAsia="Calibri"/>
        </w:rPr>
        <w:t>3.</w:t>
      </w:r>
      <w:r w:rsidR="0032524D">
        <w:rPr>
          <w:rFonts w:eastAsia="Calibri"/>
        </w:rPr>
        <w:t>9</w:t>
      </w:r>
      <w:r w:rsidRPr="004C3AC7">
        <w:rPr>
          <w:rFonts w:eastAsia="Calibri"/>
        </w:rPr>
        <w:t xml:space="preserve"> ir </w:t>
      </w:r>
      <w:r>
        <w:rPr>
          <w:rFonts w:eastAsia="Calibri"/>
        </w:rPr>
        <w:t>3.</w:t>
      </w:r>
      <w:r w:rsidR="0032524D">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32524D">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 xml:space="preserve">52 ir 91 straipsnius skelbiamą informaciją. </w:t>
      </w:r>
    </w:p>
    <w:p w14:paraId="3B65A545" w14:textId="3049B86C" w:rsidR="0030153E" w:rsidRPr="00F81C8C" w:rsidRDefault="0030153E" w:rsidP="00690CA1">
      <w:pPr>
        <w:ind w:firstLine="851"/>
        <w:jc w:val="both"/>
        <w:rPr>
          <w:rFonts w:eastAsia="Arial"/>
        </w:rPr>
      </w:pPr>
      <w:r w:rsidRPr="0085792B">
        <w:rPr>
          <w:rFonts w:eastAsia="Verdana"/>
          <w:lang w:eastAsia="zh-CN"/>
        </w:rPr>
        <w:t>3.</w:t>
      </w:r>
      <w:r w:rsidR="00F81C8C">
        <w:rPr>
          <w:rFonts w:eastAsia="Verdana"/>
          <w:lang w:eastAsia="zh-CN"/>
        </w:rPr>
        <w:t>1</w:t>
      </w:r>
      <w:r w:rsidR="00690CA1">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5E76DA80"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690CA1">
        <w:rPr>
          <w:rFonts w:eastAsia="Verdana"/>
          <w:lang w:eastAsia="zh-CN"/>
        </w:rPr>
        <w:t>2</w:t>
      </w:r>
      <w:r w:rsidRPr="0085792B">
        <w:rPr>
          <w:rFonts w:eastAsia="Verdana"/>
          <w:lang w:eastAsia="zh-CN"/>
        </w:rPr>
        <w:t xml:space="preserve">.1. tiekėjas pateikė Perkančiajai organizacijai informaciją apie tai, kad ėmėsi šių priemonių: </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0904210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690CA1">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690CA1">
        <w:rPr>
          <w:rFonts w:eastAsia="Verdana"/>
          <w:lang w:eastAsia="zh-CN"/>
        </w:rPr>
        <w:t>2.</w:t>
      </w:r>
      <w:r w:rsidRPr="0085792B">
        <w:rPr>
          <w:rFonts w:eastAsia="Verdana"/>
          <w:lang w:eastAsia="zh-CN"/>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w:t>
      </w:r>
      <w:r w:rsidRPr="0085792B">
        <w:rPr>
          <w:rFonts w:eastAsia="Verdana"/>
          <w:lang w:eastAsia="zh-CN"/>
        </w:rPr>
        <w:lastRenderedPageBreak/>
        <w:t>tiekėjui motyvuotą sprendimą raštu ne vėliau kaip per 10 (dešimt) dienų nuo 3.</w:t>
      </w:r>
      <w:r w:rsidR="00F81C8C">
        <w:rPr>
          <w:rFonts w:eastAsia="Verdana"/>
          <w:lang w:eastAsia="zh-CN"/>
        </w:rPr>
        <w:t>1</w:t>
      </w:r>
      <w:r w:rsidR="00690CA1">
        <w:rPr>
          <w:rFonts w:eastAsia="Verdana"/>
          <w:lang w:eastAsia="zh-CN"/>
        </w:rPr>
        <w:t>2</w:t>
      </w:r>
      <w:r w:rsidRPr="0085792B">
        <w:rPr>
          <w:rFonts w:eastAsia="Verdana"/>
          <w:lang w:eastAsia="zh-CN"/>
        </w:rPr>
        <w:t>.1 papunktyje nurodytos tiekėjo informacijos gavimo.</w:t>
      </w:r>
    </w:p>
    <w:p w14:paraId="556D4296" w14:textId="6051776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690CA1">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4">
        <w:r w:rsidRPr="00540567">
          <w:rPr>
            <w:u w:val="single"/>
            <w:lang w:eastAsia="zh-CN"/>
          </w:rPr>
          <w:t>https://ec.europa.eu/tools/ecertis/</w:t>
        </w:r>
      </w:hyperlink>
      <w:r w:rsidRPr="00540567">
        <w:rPr>
          <w:lang w:eastAsia="zh-CN"/>
        </w:rPr>
        <w:t>.</w:t>
      </w:r>
    </w:p>
    <w:p w14:paraId="5BA0560C" w14:textId="310557B1"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690CA1">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46495738" w:rsidR="0030153E" w:rsidRPr="00540567" w:rsidRDefault="0030153E" w:rsidP="0030153E">
      <w:pPr>
        <w:suppressAutoHyphens/>
        <w:ind w:firstLine="851"/>
        <w:jc w:val="both"/>
        <w:rPr>
          <w:lang w:eastAsia="zh-CN"/>
        </w:rPr>
      </w:pPr>
      <w:r w:rsidRPr="00540567">
        <w:rPr>
          <w:lang w:eastAsia="zh-CN"/>
        </w:rPr>
        <w:t>3.</w:t>
      </w:r>
      <w:r w:rsidR="00690CA1">
        <w:rPr>
          <w:lang w:eastAsia="zh-CN"/>
        </w:rPr>
        <w:t>14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55F25BB4" w:rsidR="0030153E" w:rsidRDefault="0030153E" w:rsidP="0030153E">
      <w:pPr>
        <w:suppressAutoHyphens/>
        <w:ind w:firstLine="851"/>
        <w:jc w:val="both"/>
        <w:rPr>
          <w:lang w:eastAsia="zh-CN"/>
        </w:rPr>
      </w:pPr>
      <w:r w:rsidRPr="00540567">
        <w:rPr>
          <w:lang w:eastAsia="zh-CN"/>
        </w:rPr>
        <w:t>3.</w:t>
      </w:r>
      <w:r>
        <w:rPr>
          <w:lang w:eastAsia="zh-CN"/>
        </w:rPr>
        <w:t>1</w:t>
      </w:r>
      <w:r w:rsidR="00690CA1">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30D611E8" w:rsidR="0030153E" w:rsidRPr="00540567" w:rsidRDefault="0030153E" w:rsidP="0030153E">
      <w:pPr>
        <w:suppressAutoHyphens/>
        <w:ind w:firstLine="851"/>
        <w:jc w:val="both"/>
        <w:rPr>
          <w:lang w:eastAsia="zh-CN"/>
        </w:rPr>
      </w:pPr>
      <w:r w:rsidRPr="00540567">
        <w:rPr>
          <w:lang w:eastAsia="zh-CN"/>
        </w:rPr>
        <w:t>3.1</w:t>
      </w:r>
      <w:r w:rsidR="00690CA1">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1CBA69B9" w:rsidR="0030153E" w:rsidRPr="00540567" w:rsidRDefault="0030153E" w:rsidP="0030153E">
      <w:pPr>
        <w:suppressAutoHyphens/>
        <w:ind w:firstLine="851"/>
        <w:jc w:val="both"/>
        <w:rPr>
          <w:rFonts w:eastAsia="Verdana"/>
          <w:lang w:eastAsia="zh-CN"/>
        </w:rPr>
      </w:pPr>
      <w:r w:rsidRPr="00540567">
        <w:rPr>
          <w:lang w:eastAsia="zh-CN"/>
        </w:rPr>
        <w:t>3.1</w:t>
      </w:r>
      <w:r w:rsidR="00690CA1">
        <w:rPr>
          <w:lang w:eastAsia="zh-CN"/>
        </w:rPr>
        <w:t>5</w:t>
      </w:r>
      <w:r>
        <w:rPr>
          <w:lang w:eastAsia="zh-CN"/>
        </w:rPr>
        <w:t>.</w:t>
      </w:r>
      <w:r w:rsidRPr="00540567">
        <w:rPr>
          <w:lang w:eastAsia="zh-CN"/>
        </w:rPr>
        <w:t>1. priesaikos deklaracija;</w:t>
      </w:r>
    </w:p>
    <w:p w14:paraId="5E35D10F" w14:textId="0D924F06" w:rsidR="0030153E" w:rsidRDefault="0030153E" w:rsidP="0030153E">
      <w:pPr>
        <w:suppressAutoHyphens/>
        <w:ind w:firstLine="851"/>
        <w:jc w:val="both"/>
        <w:rPr>
          <w:lang w:eastAsia="zh-CN"/>
        </w:rPr>
      </w:pPr>
      <w:r w:rsidRPr="00540567">
        <w:rPr>
          <w:rFonts w:eastAsia="Verdana"/>
          <w:lang w:eastAsia="zh-CN"/>
        </w:rPr>
        <w:t>3.1</w:t>
      </w:r>
      <w:r w:rsidR="00690CA1">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E6BD00" w14:textId="4ECD5FDB" w:rsidR="00184F17" w:rsidRPr="00BF44B4" w:rsidRDefault="00184F17" w:rsidP="00184F17">
      <w:pPr>
        <w:pStyle w:val="Sraopastraipa"/>
        <w:tabs>
          <w:tab w:val="left" w:pos="851"/>
        </w:tabs>
        <w:spacing w:line="20" w:lineRule="atLeast"/>
        <w:ind w:left="0" w:firstLine="851"/>
        <w:jc w:val="both"/>
        <w:rPr>
          <w:highlight w:val="yellow"/>
        </w:rPr>
      </w:pPr>
      <w:r>
        <w:rPr>
          <w:lang w:eastAsia="zh-CN"/>
        </w:rPr>
        <w:t xml:space="preserve">3.16. </w:t>
      </w:r>
      <w:r w:rsidRPr="00BF44B4">
        <w:t>Tiekėjams nenustatomi kvalifikacijos reikalavimai, reikalavimai dėl kokybės vadybos sistemos ir aplinkos apsaugos vadybos sistemos standartų laikymosi.</w:t>
      </w:r>
    </w:p>
    <w:p w14:paraId="51116875" w14:textId="79AF79B1" w:rsidR="0030153E" w:rsidRPr="00F81C8C" w:rsidRDefault="0030153E" w:rsidP="00F81C8C">
      <w:pPr>
        <w:ind w:firstLine="851"/>
        <w:jc w:val="both"/>
        <w:rPr>
          <w:b/>
        </w:rPr>
      </w:pPr>
      <w:r w:rsidRPr="00540567">
        <w:t>3.1</w:t>
      </w:r>
      <w:r w:rsidR="00184F17">
        <w:t>7</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50D725EA" w14:textId="42B32CD8" w:rsidR="00E50FB2" w:rsidRPr="00603620" w:rsidRDefault="00086E5E" w:rsidP="00603620">
      <w:pPr>
        <w:ind w:firstLine="851"/>
        <w:jc w:val="both"/>
        <w:rPr>
          <w:rFonts w:eastAsia="Calibri"/>
          <w:b/>
        </w:rPr>
      </w:pPr>
      <w:r>
        <w:rPr>
          <w:szCs w:val="22"/>
        </w:rPr>
        <w:t>3.</w:t>
      </w:r>
      <w:r w:rsidR="00F178AE">
        <w:rPr>
          <w:szCs w:val="22"/>
        </w:rPr>
        <w:t>18</w:t>
      </w:r>
      <w:r>
        <w:rPr>
          <w:szCs w:val="22"/>
        </w:rPr>
        <w:t>.</w:t>
      </w:r>
      <w:r w:rsidR="0078287A">
        <w:rPr>
          <w:szCs w:val="22"/>
        </w:rPr>
        <w:t xml:space="preserve"> </w:t>
      </w:r>
      <w:r w:rsidR="0078287A" w:rsidRPr="00612725">
        <w:rPr>
          <w:szCs w:val="22"/>
        </w:rPr>
        <w:t>Tiekėjo</w:t>
      </w:r>
      <w:r w:rsidR="0078287A" w:rsidRPr="00612725">
        <w:rPr>
          <w:i/>
          <w:szCs w:val="22"/>
        </w:rPr>
        <w:t xml:space="preserve"> </w:t>
      </w:r>
      <w:r w:rsidR="0078287A" w:rsidRPr="00612725">
        <w:rPr>
          <w:rFonts w:eastAsia="Calibri"/>
        </w:rPr>
        <w:t>tiekiam</w:t>
      </w:r>
      <w:r w:rsidR="0078287A">
        <w:rPr>
          <w:rFonts w:eastAsia="Calibri"/>
        </w:rPr>
        <w:t xml:space="preserve">i </w:t>
      </w:r>
      <w:r w:rsidR="0078287A" w:rsidRPr="0078287A">
        <w:rPr>
          <w:rFonts w:eastAsia="Calibri"/>
          <w:b/>
        </w:rPr>
        <w:t>interaktyvūs ekranai</w:t>
      </w:r>
      <w:r w:rsidR="0078287A">
        <w:rPr>
          <w:rFonts w:eastAsia="Calibri"/>
        </w:rPr>
        <w:t xml:space="preserve"> </w:t>
      </w:r>
      <w:r w:rsidR="0078287A" w:rsidRPr="0078287A">
        <w:rPr>
          <w:rFonts w:eastAsia="Calibri"/>
        </w:rPr>
        <w:t>turi atitikti</w:t>
      </w:r>
      <w:r w:rsidR="0078287A" w:rsidRPr="00E838D1">
        <w:rPr>
          <w:rFonts w:eastAsia="Calibri"/>
          <w:b/>
        </w:rPr>
        <w:t xml:space="preserve"> </w:t>
      </w:r>
      <w:r w:rsidR="0078287A">
        <w:rPr>
          <w:rFonts w:eastAsia="Calibri"/>
          <w:b/>
        </w:rPr>
        <w:t>V</w:t>
      </w:r>
      <w:r w:rsidR="0078287A" w:rsidRPr="00E838D1">
        <w:rPr>
          <w:rFonts w:eastAsia="Calibri"/>
          <w:b/>
        </w:rPr>
        <w:t>iešųjų pirkimų įstatymo 37 str</w:t>
      </w:r>
      <w:r w:rsidR="0078287A">
        <w:rPr>
          <w:rFonts w:eastAsia="Calibri"/>
          <w:b/>
        </w:rPr>
        <w:t>aipsnio</w:t>
      </w:r>
      <w:r w:rsidR="0078287A" w:rsidRPr="00E838D1">
        <w:rPr>
          <w:rFonts w:eastAsia="Calibri"/>
          <w:b/>
        </w:rPr>
        <w:t xml:space="preserve"> 9</w:t>
      </w:r>
      <w:r w:rsidR="0078287A" w:rsidRPr="00E838D1">
        <w:rPr>
          <w:rFonts w:eastAsia="Calibri"/>
          <w:b/>
          <w:vertAlign w:val="superscript"/>
        </w:rPr>
        <w:t xml:space="preserve"> </w:t>
      </w:r>
      <w:r w:rsidR="0078287A" w:rsidRPr="00E838D1">
        <w:rPr>
          <w:rFonts w:eastAsia="Calibri"/>
          <w:b/>
        </w:rPr>
        <w:t>d</w:t>
      </w:r>
      <w:r w:rsidR="0078287A" w:rsidRPr="00086E5E">
        <w:rPr>
          <w:rFonts w:eastAsia="Calibri"/>
          <w:b/>
          <w:bCs/>
        </w:rPr>
        <w:t xml:space="preserve">alies </w:t>
      </w:r>
      <w:r w:rsidR="0078287A">
        <w:rPr>
          <w:b/>
        </w:rPr>
        <w:t>1</w:t>
      </w:r>
      <w:r w:rsidR="0078287A" w:rsidRPr="00E838D1">
        <w:rPr>
          <w:b/>
        </w:rPr>
        <w:t xml:space="preserve"> p</w:t>
      </w:r>
      <w:r w:rsidR="0078287A">
        <w:rPr>
          <w:rFonts w:eastAsia="Calibri"/>
          <w:b/>
        </w:rPr>
        <w:t>unkte</w:t>
      </w:r>
      <w:r w:rsidR="0006705F">
        <w:rPr>
          <w:rFonts w:eastAsia="Calibri"/>
          <w:b/>
        </w:rPr>
        <w:t xml:space="preserve"> ir 47 straipsnio </w:t>
      </w:r>
      <w:r w:rsidR="00CA2B6D">
        <w:rPr>
          <w:rFonts w:eastAsia="Calibri"/>
          <w:b/>
        </w:rPr>
        <w:t>9 punkte</w:t>
      </w:r>
      <w:r w:rsidR="0078287A">
        <w:rPr>
          <w:rFonts w:eastAsia="Calibri"/>
          <w:b/>
        </w:rPr>
        <w:t xml:space="preserve"> </w:t>
      </w:r>
      <w:r w:rsidR="0078287A" w:rsidRPr="00E838D1">
        <w:rPr>
          <w:rFonts w:eastAsia="Calibri"/>
          <w:b/>
        </w:rPr>
        <w:t>nurodytus reikalavimus, susijusius su nacionalinio saugumo užtikrinimu, t. y. nekelti grėsmės nacionaliniam saugumui.</w:t>
      </w:r>
      <w:r w:rsidR="00603620">
        <w:rPr>
          <w:rFonts w:eastAsia="Calibri"/>
          <w:b/>
        </w:rPr>
        <w:t xml:space="preserve"> </w:t>
      </w:r>
      <w:r w:rsidR="0078287A" w:rsidRPr="00E838D1">
        <w:rPr>
          <w:color w:val="000000"/>
        </w:rPr>
        <w:t xml:space="preserve">Tiekėjai, dalyvaujantys pirkime, </w:t>
      </w:r>
      <w:r w:rsidR="0078287A" w:rsidRPr="00E838D1">
        <w:rPr>
          <w:b/>
          <w:bCs/>
          <w:color w:val="000000"/>
        </w:rPr>
        <w:t>kartu su pasiūlymu turi pateikti</w:t>
      </w:r>
      <w:r w:rsidR="0078287A" w:rsidRPr="00E838D1">
        <w:rPr>
          <w:color w:val="000000"/>
        </w:rPr>
        <w:t xml:space="preserve"> </w:t>
      </w:r>
      <w:r w:rsidR="0078287A">
        <w:rPr>
          <w:color w:val="000000"/>
        </w:rPr>
        <w:t>Pirkimo</w:t>
      </w:r>
      <w:r w:rsidR="0078287A" w:rsidRPr="00E838D1">
        <w:rPr>
          <w:color w:val="000000"/>
        </w:rPr>
        <w:t xml:space="preserve"> sąlygų </w:t>
      </w:r>
      <w:r w:rsidR="0078287A">
        <w:rPr>
          <w:bCs/>
          <w:color w:val="000000"/>
        </w:rPr>
        <w:t>4</w:t>
      </w:r>
      <w:r w:rsidR="0078287A" w:rsidRPr="00612725">
        <w:rPr>
          <w:bCs/>
          <w:color w:val="000000"/>
        </w:rPr>
        <w:t xml:space="preserve"> priede nustatytos formos užpildytą deklaraciją</w:t>
      </w:r>
      <w:r w:rsidR="0078287A" w:rsidRPr="00E838D1">
        <w:rPr>
          <w:color w:val="000000"/>
        </w:rPr>
        <w:t xml:space="preserve">. </w:t>
      </w:r>
      <w:r w:rsidR="00E50FB2" w:rsidRPr="00E50FB2">
        <w:t>Perkančioji organizacija iš ekonomiškai naudingiausią pasiūlymą pateikusio tiekėjo reikalaus pateikti vieną (esant poreikiui – kelis) Viešųjų pirkimų įstatymo 39 straipsnio 3 dalyje numatytą dokumentą. Perkančioji organizacija bet kuriuo pirkimo procedūros metu turi teisę pareikalauti dalyvių pateikti visus ar dalį dokumentų, nurodytų Viešųjų pirkimų įstatymo 39 straipsnio 3 dalyje.</w:t>
      </w:r>
    </w:p>
    <w:p w14:paraId="68D665E3" w14:textId="6711C632" w:rsidR="00E50FB2" w:rsidRPr="00E50FB2" w:rsidRDefault="00E50FB2" w:rsidP="00E50FB2">
      <w:pPr>
        <w:ind w:firstLine="567"/>
        <w:jc w:val="both"/>
        <w:rPr>
          <w:i/>
          <w:iCs/>
        </w:rPr>
      </w:pPr>
      <w:r w:rsidRPr="00E50FB2">
        <w:rPr>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81F51AD" w14:textId="0B199D80" w:rsidR="00E50FB2" w:rsidRPr="00BC1D32" w:rsidRDefault="00E50FB2" w:rsidP="00BC1D32">
      <w:pPr>
        <w:ind w:firstLine="851"/>
        <w:jc w:val="both"/>
      </w:pPr>
      <w:r w:rsidRPr="00BC1D32">
        <w:rPr>
          <w:iCs/>
        </w:rPr>
        <w:t>3.</w:t>
      </w:r>
      <w:r w:rsidR="00BB618D">
        <w:rPr>
          <w:iCs/>
        </w:rPr>
        <w:t>19</w:t>
      </w:r>
      <w:r w:rsidRPr="00BC1D32">
        <w:rPr>
          <w:iCs/>
        </w:rPr>
        <w:t xml:space="preserve">. </w:t>
      </w:r>
      <w:r w:rsidRPr="00BC1D32">
        <w:t xml:space="preserve">Perkančioji organizacija </w:t>
      </w:r>
      <w:r w:rsidRPr="00BC1D32">
        <w:rPr>
          <w:shd w:val="clear" w:color="auto" w:fill="FFFFFF"/>
        </w:rPr>
        <w:t>laiko, kad tiekėjas turi interesų, galinčių kelti grėsmę nacionaliniam saugumui</w:t>
      </w:r>
      <w:r w:rsidRPr="00BC1D32">
        <w:t xml:space="preserve">, jei jis ar </w:t>
      </w:r>
      <w:r w:rsidRPr="00BC1D32">
        <w:rPr>
          <w:shd w:val="clear" w:color="auto" w:fill="FFFFFF"/>
        </w:rPr>
        <w:t xml:space="preserve">jo subtiekėjas (-ai), kurie patys ar juos kontroliuojantys asmenys atitinka Viešųjų pirkimų įstatymo 47 straipsnio 9 dalyje nustatytas sąlygas. </w:t>
      </w:r>
      <w:r w:rsidRPr="00BC1D32">
        <w:t>Perkančioji organizacija iš ekonomiškai naudingiausią pasiūlymą pateikusio tiekėjo reikalaus pateikti vieną (esant poreikiui – kelis) V</w:t>
      </w:r>
      <w:r w:rsidR="00BC1D32" w:rsidRPr="00BC1D32">
        <w:t xml:space="preserve">iešųjų pirkimų įstatymo </w:t>
      </w:r>
      <w:r w:rsidRPr="00BC1D32">
        <w:t>51 straipsnio 12 dalyje numatytą dokumentą.</w:t>
      </w:r>
    </w:p>
    <w:p w14:paraId="548D108B" w14:textId="3A0586D7" w:rsidR="00E50FB2" w:rsidRPr="00BC1D32" w:rsidRDefault="00E50FB2" w:rsidP="00E50FB2">
      <w:pPr>
        <w:ind w:firstLine="567"/>
        <w:jc w:val="both"/>
        <w:rPr>
          <w:i/>
          <w:iCs/>
          <w:shd w:val="clear" w:color="auto" w:fill="FFFFFF"/>
        </w:rPr>
      </w:pPr>
      <w:r w:rsidRPr="00BC1D32">
        <w:rPr>
          <w:i/>
          <w:iCs/>
          <w:shd w:val="clear" w:color="auto" w:fill="FFFFFF"/>
        </w:rPr>
        <w:lastRenderedPageBreak/>
        <w:t>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6E0483" w14:textId="77777777" w:rsidR="003C03AA" w:rsidRPr="00DF0914" w:rsidRDefault="003C03AA" w:rsidP="003C03AA">
      <w:pPr>
        <w:pStyle w:val="Betarp"/>
        <w:jc w:val="both"/>
        <w:rPr>
          <w:szCs w:val="24"/>
        </w:rPr>
      </w:pPr>
      <w:bookmarkStart w:id="11" w:name="_Toc466549112"/>
    </w:p>
    <w:p w14:paraId="24955E71" w14:textId="0DE2350B" w:rsidR="0030153E" w:rsidRPr="00E871C4" w:rsidRDefault="008272C4" w:rsidP="0030153E">
      <w:pPr>
        <w:keepNext/>
        <w:tabs>
          <w:tab w:val="left" w:pos="284"/>
        </w:tabs>
        <w:jc w:val="center"/>
        <w:outlineLvl w:val="0"/>
        <w:rPr>
          <w:b/>
        </w:rPr>
      </w:pPr>
      <w:bookmarkStart w:id="12" w:name="_Toc51834307"/>
      <w:r>
        <w:rPr>
          <w:b/>
        </w:rPr>
        <w:t>I</w:t>
      </w:r>
      <w:r w:rsidR="0030153E" w:rsidRPr="00E871C4">
        <w:rPr>
          <w:b/>
        </w:rPr>
        <w:t>V</w:t>
      </w:r>
      <w:r>
        <w:rPr>
          <w:b/>
        </w:rPr>
        <w:t xml:space="preserve"> </w:t>
      </w:r>
      <w:r w:rsidR="0030153E" w:rsidRPr="00E871C4">
        <w:rPr>
          <w:b/>
        </w:rPr>
        <w:t>SUBT</w:t>
      </w:r>
      <w:r w:rsidR="00F45E96">
        <w:rPr>
          <w:b/>
        </w:rPr>
        <w:t>IE</w:t>
      </w:r>
      <w:r w:rsidR="0030153E" w:rsidRPr="00E871C4">
        <w:rPr>
          <w:b/>
        </w:rPr>
        <w:t>KĖJŲ PASITELKIMAS</w:t>
      </w:r>
      <w:bookmarkEnd w:id="12"/>
    </w:p>
    <w:p w14:paraId="1154EDB2" w14:textId="77777777" w:rsidR="0030153E" w:rsidRPr="00DF0914" w:rsidRDefault="0030153E" w:rsidP="0030153E"/>
    <w:p w14:paraId="6E776947" w14:textId="06A35EF7" w:rsidR="00AE5574" w:rsidRPr="00F45E96" w:rsidRDefault="008272C4" w:rsidP="00AE5574">
      <w:pPr>
        <w:ind w:firstLine="851"/>
        <w:jc w:val="both"/>
        <w:rPr>
          <w:bCs/>
          <w:lang w:eastAsia="lt-LT"/>
        </w:rPr>
      </w:pPr>
      <w:r>
        <w:t>4</w:t>
      </w:r>
      <w:r w:rsidR="0030153E" w:rsidRPr="002C7965">
        <w:t xml:space="preserve">.1.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p>
    <w:p w14:paraId="7197D3A3" w14:textId="51387497" w:rsidR="0030153E" w:rsidRPr="000A08C2" w:rsidRDefault="008272C4" w:rsidP="000A08C2">
      <w:pPr>
        <w:spacing w:line="20" w:lineRule="atLeast"/>
        <w:ind w:firstLine="851"/>
        <w:jc w:val="both"/>
        <w:rPr>
          <w:color w:val="FF0000"/>
        </w:rPr>
      </w:pPr>
      <w:r>
        <w:rPr>
          <w:bCs/>
          <w:lang w:eastAsia="lt-LT"/>
        </w:rPr>
        <w:t>4</w:t>
      </w:r>
      <w:r w:rsidR="00AE5574" w:rsidRPr="000A08C2">
        <w:rPr>
          <w:bCs/>
          <w:lang w:eastAsia="lt-LT"/>
        </w:rPr>
        <w:t xml:space="preserve">.2.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4C3CA940" w14:textId="3B2EF80D" w:rsidR="0017307B" w:rsidRPr="002C7965" w:rsidRDefault="008272C4" w:rsidP="0017307B">
      <w:pPr>
        <w:spacing w:line="20" w:lineRule="atLeast"/>
        <w:ind w:firstLine="851"/>
        <w:jc w:val="both"/>
      </w:pPr>
      <w:r>
        <w:t>4</w:t>
      </w:r>
      <w:r w:rsidR="0017307B" w:rsidRPr="0017307B">
        <w:t>.</w:t>
      </w:r>
      <w:r w:rsidR="00911F97">
        <w:t>3</w:t>
      </w:r>
      <w:r w:rsidR="0017307B" w:rsidRPr="0017307B">
        <w:t xml:space="preserve">. </w:t>
      </w:r>
      <w:r w:rsidR="0017307B" w:rsidRPr="0017307B">
        <w:rPr>
          <w:rFonts w:eastAsia="Calibri"/>
        </w:rPr>
        <w:t>Skirtingi tiekėjai gali pasitelkti tuos pačius subtiekėjus, tačiau tai negali sąlygoti draudžiamų susitarimų</w:t>
      </w:r>
      <w:r w:rsidR="0017307B" w:rsidRPr="0017307B">
        <w:t>.</w:t>
      </w:r>
    </w:p>
    <w:p w14:paraId="373BB403" w14:textId="4D870836" w:rsidR="0030153E" w:rsidRDefault="008272C4" w:rsidP="0030153E">
      <w:pPr>
        <w:ind w:right="40" w:firstLine="851"/>
        <w:jc w:val="both"/>
      </w:pPr>
      <w:r>
        <w:t>4</w:t>
      </w:r>
      <w:r w:rsidR="0030153E">
        <w:t>.</w:t>
      </w:r>
      <w:r w:rsidR="00911F97">
        <w:t>4</w:t>
      </w:r>
      <w:r w:rsidR="0030153E">
        <w:t xml:space="preserve">. </w:t>
      </w:r>
      <w:r w:rsidR="0030153E"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0030153E" w:rsidRPr="002C7965">
        <w:t xml:space="preserve"> </w:t>
      </w:r>
      <w:r w:rsidR="0030153E" w:rsidRPr="00EA486A">
        <w:t>Perkančiajai organizacijai pareikalavus, turės pateikti dokumentus, įrodančius subtiekėjo teisę verstis atitinkama veikla, kuriai jis pasitelkiamas.</w:t>
      </w:r>
    </w:p>
    <w:p w14:paraId="0875B7C0" w14:textId="144DBC1C" w:rsidR="0030153E" w:rsidRDefault="008272C4" w:rsidP="0030153E">
      <w:pPr>
        <w:ind w:right="40" w:firstLine="851"/>
        <w:jc w:val="both"/>
      </w:pPr>
      <w:r>
        <w:t>4</w:t>
      </w:r>
      <w:r w:rsidR="0030153E">
        <w:t>.</w:t>
      </w:r>
      <w:r w:rsidR="00911F97">
        <w:t>5</w:t>
      </w:r>
      <w:r w:rsidR="0030153E">
        <w:t xml:space="preserve">. </w:t>
      </w:r>
      <w:bookmarkStart w:id="13" w:name="_Hlk83636120"/>
      <w:r w:rsidR="0030153E"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75FAF1EE" w:rsidR="0030153E" w:rsidRPr="00146C7A" w:rsidRDefault="008272C4" w:rsidP="0030153E">
      <w:pPr>
        <w:ind w:right="40" w:firstLine="851"/>
        <w:jc w:val="both"/>
      </w:pPr>
      <w:r>
        <w:t>4</w:t>
      </w:r>
      <w:r w:rsidR="0030153E">
        <w:t>.</w:t>
      </w:r>
      <w:r w:rsidR="00911F97">
        <w:t>6</w:t>
      </w:r>
      <w:r w:rsidR="0030153E">
        <w:t xml:space="preserve">. </w:t>
      </w:r>
      <w:bookmarkEnd w:id="13"/>
      <w:r w:rsidR="0017307B">
        <w:t>Perkančioji organizacija nevertins subtiekėjo pašalinimo pagrindų</w:t>
      </w:r>
      <w:r w:rsidR="009A6370">
        <w:t>.</w:t>
      </w:r>
    </w:p>
    <w:p w14:paraId="3875D1CB" w14:textId="76474539" w:rsidR="0030153E" w:rsidRDefault="008272C4" w:rsidP="0030153E">
      <w:pPr>
        <w:ind w:firstLine="851"/>
        <w:jc w:val="both"/>
      </w:pPr>
      <w:r>
        <w:t>4</w:t>
      </w:r>
      <w:r w:rsidR="0030153E">
        <w:t>.</w:t>
      </w:r>
      <w:r w:rsidR="00911F97">
        <w:t>7</w:t>
      </w:r>
      <w:r w:rsidR="0030153E">
        <w:t xml:space="preserve">. </w:t>
      </w:r>
      <w:r w:rsidR="0030153E" w:rsidRPr="00EA486A">
        <w:t xml:space="preserve">Subtiekėjo pasitelkimas nekeičia </w:t>
      </w:r>
      <w:r w:rsidR="0030153E" w:rsidRPr="00D40653">
        <w:t>t</w:t>
      </w:r>
      <w:r w:rsidR="0030153E" w:rsidRPr="00EA486A">
        <w:t xml:space="preserve">iekėjo atsakomybės dėl numatomos sudaryti </w:t>
      </w:r>
      <w:r w:rsidR="0030153E" w:rsidRPr="00D40653">
        <w:t>s</w:t>
      </w:r>
      <w:r w:rsidR="0030153E" w:rsidRPr="00EA486A">
        <w:t xml:space="preserve">utarties įvykdymo, todėl bet kokiu atveju </w:t>
      </w:r>
      <w:r w:rsidR="0030153E" w:rsidRPr="00D40653">
        <w:t>t</w:t>
      </w:r>
      <w:r w:rsidR="0030153E" w:rsidRPr="00EA486A">
        <w:t>iekėjas pilnai prisiima atsakomybę už subtiekėjo veiklą vykdant sutartį</w:t>
      </w:r>
      <w:r w:rsidR="0030153E">
        <w:t>.</w:t>
      </w:r>
    </w:p>
    <w:p w14:paraId="1AFE22B4" w14:textId="77777777" w:rsidR="0030153E" w:rsidRPr="00DF0914" w:rsidRDefault="0030153E" w:rsidP="00CD549A">
      <w:pPr>
        <w:rPr>
          <w:color w:val="FF0000"/>
        </w:rPr>
      </w:pPr>
    </w:p>
    <w:p w14:paraId="22861195" w14:textId="27576075" w:rsidR="0030153E" w:rsidRPr="00EA486A" w:rsidRDefault="0030153E" w:rsidP="0030153E">
      <w:pPr>
        <w:keepNext/>
        <w:ind w:firstLine="1134"/>
        <w:jc w:val="center"/>
        <w:outlineLvl w:val="0"/>
        <w:rPr>
          <w:b/>
        </w:rPr>
      </w:pPr>
      <w:bookmarkStart w:id="14" w:name="_Toc516145438"/>
      <w:bookmarkStart w:id="15" w:name="_Toc51834308"/>
      <w:r w:rsidRPr="00BF5328">
        <w:rPr>
          <w:b/>
        </w:rPr>
        <w:t xml:space="preserve">V </w:t>
      </w:r>
      <w:r w:rsidRPr="00EA486A">
        <w:rPr>
          <w:b/>
        </w:rPr>
        <w:t>TIEKĖJŲ GRUPĖS DALYVAVIMAS PIRKIMO PROCEDŪROSE</w:t>
      </w:r>
      <w:bookmarkEnd w:id="14"/>
      <w:bookmarkEnd w:id="15"/>
    </w:p>
    <w:p w14:paraId="0C5D51D5" w14:textId="77777777" w:rsidR="0030153E" w:rsidRPr="00DF0914" w:rsidRDefault="0030153E" w:rsidP="00E4270E">
      <w:pPr>
        <w:rPr>
          <w:color w:val="FF0000"/>
        </w:rPr>
      </w:pPr>
    </w:p>
    <w:p w14:paraId="1391C614" w14:textId="2C7C8D73" w:rsidR="00FA102B" w:rsidRDefault="00522FEB" w:rsidP="00E4270E">
      <w:pPr>
        <w:ind w:firstLine="851"/>
        <w:jc w:val="both"/>
        <w:rPr>
          <w:rFonts w:cstheme="minorHAnsi"/>
        </w:rPr>
      </w:pPr>
      <w:r>
        <w:t>5</w:t>
      </w:r>
      <w:r w:rsidR="0030153E" w:rsidRPr="00BF5328">
        <w:t xml:space="preserve">.1. </w:t>
      </w:r>
      <w:r w:rsidR="0030153E"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6319443E" w:rsidR="00FA102B" w:rsidRPr="00E4270E" w:rsidRDefault="009220FF" w:rsidP="00E4270E">
      <w:pPr>
        <w:ind w:firstLine="851"/>
        <w:jc w:val="both"/>
      </w:pPr>
      <w:r>
        <w:rPr>
          <w:rFonts w:cstheme="minorHAnsi"/>
        </w:rPr>
        <w:t>5</w:t>
      </w:r>
      <w:r w:rsidR="00E4270E">
        <w:rPr>
          <w:rFonts w:cstheme="minorHAnsi"/>
        </w:rPr>
        <w:t xml:space="preserve">.1.1. </w:t>
      </w:r>
      <w:r w:rsidR="00FA102B" w:rsidRPr="00E4270E">
        <w:t xml:space="preserve">tiekėjų grupės sudėtis ir kiekvieno tiekėjų grupės dalyvio įsipareigojimai vykdant numatomą su </w:t>
      </w:r>
      <w:r w:rsidR="00E4270E" w:rsidRPr="00E4270E">
        <w:t>P</w:t>
      </w:r>
      <w:r w:rsidR="00FA102B" w:rsidRPr="00E4270E">
        <w:t>erkančiąja organizacija sudaryti sutartį;</w:t>
      </w:r>
    </w:p>
    <w:p w14:paraId="7DABAB02" w14:textId="6EA35CAE" w:rsidR="00FA102B" w:rsidRPr="00E4270E" w:rsidRDefault="009220FF" w:rsidP="00E4270E">
      <w:pPr>
        <w:ind w:firstLine="851"/>
        <w:jc w:val="both"/>
        <w:rPr>
          <w:rFonts w:cstheme="minorHAnsi"/>
        </w:rPr>
      </w:pPr>
      <w:r>
        <w:rPr>
          <w:rFonts w:cstheme="minorHAnsi"/>
        </w:rPr>
        <w:t>5</w:t>
      </w:r>
      <w:r w:rsidR="00E4270E" w:rsidRPr="00E4270E">
        <w:rPr>
          <w:rFonts w:cstheme="minorHAnsi"/>
        </w:rPr>
        <w:t xml:space="preserve">.1.2. </w:t>
      </w:r>
      <w:r w:rsidR="00FA102B" w:rsidRPr="00E4270E">
        <w:rPr>
          <w:rFonts w:cstheme="minorHAnsi"/>
        </w:rPr>
        <w:t xml:space="preserve">solidari, kiekvieno tiekėjų grupės dalyvio atskirai ir visų kartu, atsakomybė už įsipareigojimų ir prievolių </w:t>
      </w:r>
      <w:r w:rsidR="00E4270E" w:rsidRPr="00E4270E">
        <w:rPr>
          <w:rFonts w:cstheme="minorHAnsi"/>
        </w:rPr>
        <w:t>P</w:t>
      </w:r>
      <w:r w:rsidR="00FA102B" w:rsidRPr="00E4270E">
        <w:rPr>
          <w:rFonts w:cstheme="minorHAnsi"/>
        </w:rPr>
        <w:t>erkančiajai organizacijai nevykdymą (nepriklausomai nuo jų įnašo pagal jungtinės veiklos sutartį);</w:t>
      </w:r>
    </w:p>
    <w:p w14:paraId="3DCC5F44" w14:textId="5E61C484" w:rsidR="00FA102B" w:rsidRPr="00E4270E" w:rsidRDefault="009220FF" w:rsidP="00E4270E">
      <w:pPr>
        <w:ind w:firstLine="851"/>
        <w:jc w:val="both"/>
      </w:pPr>
      <w:r>
        <w:rPr>
          <w:rFonts w:cstheme="minorHAnsi"/>
        </w:rPr>
        <w:t>5</w:t>
      </w:r>
      <w:r w:rsidR="00E4270E" w:rsidRPr="00E4270E">
        <w:rPr>
          <w:rFonts w:cstheme="minorHAnsi"/>
        </w:rPr>
        <w:t xml:space="preserve">.1.3. </w:t>
      </w:r>
      <w:r w:rsidR="00FA102B" w:rsidRPr="00E4270E">
        <w:t xml:space="preserve">kuris šios sutarties dalyvis yra įgaliojamas tiekėjų grupės vardu teikti pasiūlymą, o laimėjus pirkimą, – pasirašyti sutartį su </w:t>
      </w:r>
      <w:r w:rsidR="00E4270E"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6CC4B98" w:rsidR="00E4270E" w:rsidRDefault="009220FF" w:rsidP="00E4270E">
      <w:pPr>
        <w:suppressAutoHyphens/>
        <w:ind w:firstLine="851"/>
        <w:jc w:val="both"/>
      </w:pPr>
      <w:r>
        <w:rPr>
          <w:rFonts w:cstheme="minorHAnsi"/>
        </w:rPr>
        <w:t>5</w:t>
      </w:r>
      <w:r w:rsidR="00E4270E">
        <w:rPr>
          <w:rFonts w:cstheme="minorHAnsi"/>
        </w:rPr>
        <w:t xml:space="preserve">.2. </w:t>
      </w:r>
      <w:r w:rsidR="00E4270E" w:rsidRPr="00EA486A">
        <w:t>Perkančioji organizacija nereikalauja, kad, tiekėjų grupės pateiktą pasiūlymą nustačius laimėjusiu ir jai pasiūlius pasirašyti pirkimo sutartį, ši tiekėjų grupė įgytų tam tikrą teisinę formą.</w:t>
      </w:r>
    </w:p>
    <w:p w14:paraId="6AAAB49E" w14:textId="39B46A71" w:rsidR="009955DE" w:rsidRDefault="009220FF" w:rsidP="00E4270E">
      <w:pPr>
        <w:suppressAutoHyphens/>
        <w:ind w:firstLine="851"/>
        <w:jc w:val="both"/>
      </w:pPr>
      <w:r>
        <w:lastRenderedPageBreak/>
        <w:t>5</w:t>
      </w:r>
      <w:r w:rsidR="009955DE">
        <w:t>.3. Kiekvienas tiekėjų grupės narys privalo atitikti nacionalinio saugumo užtikrinimo interesų reikalavimus, nurodytus Pirkimo sąlygų 3.</w:t>
      </w:r>
      <w:r w:rsidR="00F12980">
        <w:t>18</w:t>
      </w:r>
      <w:r w:rsidR="00D3045C">
        <w:t>,</w:t>
      </w:r>
      <w:r w:rsidR="00F12980">
        <w:t xml:space="preserve"> 3.19 </w:t>
      </w:r>
      <w:r w:rsidR="009955DE">
        <w:t>punkt</w:t>
      </w:r>
      <w:r w:rsidR="00D3045C">
        <w:t>uose.</w:t>
      </w:r>
    </w:p>
    <w:p w14:paraId="350931B0" w14:textId="14288C0B" w:rsidR="00BF6B4D" w:rsidRPr="00EA486A" w:rsidRDefault="009220FF" w:rsidP="0030153E">
      <w:pPr>
        <w:suppressAutoHyphens/>
        <w:ind w:firstLine="851"/>
        <w:jc w:val="both"/>
      </w:pPr>
      <w:r>
        <w:t>5</w:t>
      </w:r>
      <w:r w:rsidR="00BF6B4D">
        <w:t>.</w:t>
      </w:r>
      <w:r w:rsidR="009955DE">
        <w:t>4</w:t>
      </w:r>
      <w:r w:rsidR="00BF6B4D">
        <w:t>. Tiekėjui, teikiančiam pasiūlymą savarankiškai ar kaip tiekėjų grupės nariui, nedraudžiama būti kito tiekėjo subtiekėju ar ūkio subjektu, kurio pajėgumais remiamasi kitas tiekėjas, tame pačiame pirkime.</w:t>
      </w:r>
    </w:p>
    <w:bookmarkEnd w:id="11"/>
    <w:p w14:paraId="04152A49" w14:textId="77777777" w:rsidR="009220FF" w:rsidRPr="00DF0914" w:rsidRDefault="009220FF" w:rsidP="0030153E">
      <w:pPr>
        <w:pStyle w:val="Body2"/>
        <w:rPr>
          <w:sz w:val="24"/>
          <w:szCs w:val="24"/>
        </w:rPr>
      </w:pPr>
    </w:p>
    <w:p w14:paraId="6264AE9E" w14:textId="233AF1B5" w:rsidR="0030153E" w:rsidRPr="00446A79" w:rsidRDefault="0030153E" w:rsidP="0030153E">
      <w:pPr>
        <w:pStyle w:val="Heading"/>
        <w:jc w:val="center"/>
        <w:rPr>
          <w:rFonts w:cs="Times New Roman"/>
          <w:color w:val="auto"/>
          <w:sz w:val="24"/>
          <w:szCs w:val="24"/>
        </w:rPr>
      </w:pPr>
      <w:r>
        <w:rPr>
          <w:rFonts w:cs="Times New Roman"/>
          <w:color w:val="auto"/>
          <w:sz w:val="24"/>
          <w:szCs w:val="24"/>
        </w:rPr>
        <w:t>VI</w:t>
      </w:r>
      <w:r w:rsidRPr="00446A79">
        <w:rPr>
          <w:rFonts w:cs="Times New Roman"/>
          <w:color w:val="auto"/>
          <w:sz w:val="24"/>
          <w:szCs w:val="24"/>
        </w:rPr>
        <w:t xml:space="preserve"> PASIŪLYMŲ RENGIMAS, PATEIKIMAS IR KEITIMAS</w:t>
      </w:r>
    </w:p>
    <w:p w14:paraId="4B8BD67D" w14:textId="77777777" w:rsidR="0030153E" w:rsidRPr="00DF0914" w:rsidRDefault="0030153E" w:rsidP="00D55865">
      <w:pPr>
        <w:tabs>
          <w:tab w:val="left" w:pos="993"/>
        </w:tabs>
        <w:overflowPunct w:val="0"/>
        <w:autoSpaceDE w:val="0"/>
        <w:autoSpaceDN w:val="0"/>
        <w:adjustRightInd w:val="0"/>
        <w:contextualSpacing/>
        <w:jc w:val="both"/>
      </w:pPr>
    </w:p>
    <w:p w14:paraId="48A6E15E" w14:textId="77777777" w:rsidR="009220FF" w:rsidRPr="00D55865" w:rsidRDefault="009220FF" w:rsidP="009220FF">
      <w:pPr>
        <w:ind w:firstLine="851"/>
        <w:jc w:val="both"/>
        <w:rPr>
          <w:rFonts w:cstheme="minorHAnsi"/>
          <w:bCs/>
        </w:rPr>
      </w:pPr>
      <w:r>
        <w:t>6</w:t>
      </w:r>
      <w:r w:rsidR="00DE475E">
        <w:t>.1.</w:t>
      </w:r>
      <w:r w:rsidR="0030153E"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25" w:history="1">
        <w:r w:rsidRPr="00D55865">
          <w:rPr>
            <w:rStyle w:val="Hipersaitas"/>
            <w:rFonts w:eastAsia="Calibri"/>
            <w:bdr w:val="none" w:sz="0" w:space="0" w:color="auto" w:frame="1"/>
            <w:shd w:val="clear" w:color="auto" w:fill="FFFFFF"/>
          </w:rPr>
          <w:t>https://viesiejipirkimai.lt/</w:t>
        </w:r>
      </w:hyperlink>
      <w:r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Pr="00D55865">
        <w:rPr>
          <w:rFonts w:cs="Calibri"/>
        </w:rPr>
        <w:t xml:space="preserve"> (Pirkimo sąlygų 1 priedas). </w:t>
      </w:r>
      <w:r w:rsidRPr="00D55865">
        <w:rPr>
          <w:rFonts w:cs="Calibri"/>
          <w:bCs/>
          <w:iCs/>
        </w:rPr>
        <w:t xml:space="preserve">Jei šiame Pirkimo sąlygų skyriuje ir pasiūlymo formoje (Pirkimo sąlygų 1 priedas) nenurodyta kitaip, </w:t>
      </w:r>
      <w:r>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p>
    <w:p w14:paraId="4520AF76" w14:textId="163C805B" w:rsidR="009220FF" w:rsidRPr="006B73EF" w:rsidRDefault="009220FF" w:rsidP="009220FF">
      <w:pPr>
        <w:ind w:firstLine="851"/>
        <w:jc w:val="both"/>
        <w:rPr>
          <w:sz w:val="21"/>
          <w:szCs w:val="21"/>
        </w:rPr>
      </w:pPr>
      <w:r>
        <w:rPr>
          <w:bCs/>
        </w:rPr>
        <w:t>6</w:t>
      </w:r>
      <w:r w:rsidRPr="006B73EF">
        <w:rPr>
          <w:bCs/>
        </w:rPr>
        <w:t xml:space="preserve">.2.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w:t>
      </w:r>
      <w:r>
        <w:rPr>
          <w:rFonts w:eastAsia="Lucida Sans Unicode"/>
          <w:iCs/>
          <w:color w:val="000000"/>
        </w:rPr>
        <w:t xml:space="preserve"> ir (ar) </w:t>
      </w:r>
      <w:r w:rsidRPr="006B73EF">
        <w:rPr>
          <w:rFonts w:eastAsia="Lucida Sans Unicode"/>
          <w:iCs/>
          <w:color w:val="000000"/>
        </w:rPr>
        <w:t xml:space="preserve">Techninės specifikacijos reikalavimus. </w:t>
      </w:r>
      <w:r>
        <w:t xml:space="preserve">Pirkimo dokumentai ir jų paaiškinimai bei papildymai skelbiami CVP IS adresu </w:t>
      </w:r>
      <w:hyperlink r:id="rId26"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11F81EC8" w14:textId="7B5A843E" w:rsidR="009220FF" w:rsidRDefault="009220FF" w:rsidP="009220FF">
      <w:pPr>
        <w:ind w:firstLine="851"/>
        <w:jc w:val="both"/>
        <w:rPr>
          <w:rFonts w:cstheme="minorHAnsi"/>
          <w:bCs/>
        </w:rPr>
      </w:pPr>
      <w:r>
        <w:rPr>
          <w:iCs/>
          <w:color w:val="00000A"/>
          <w:lang w:eastAsia="zh-CN"/>
        </w:rPr>
        <w:t>6.3.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27"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76C19B1F" w14:textId="6898705A" w:rsidR="009220FF" w:rsidRPr="006B73EF" w:rsidRDefault="009220FF" w:rsidP="009220FF">
      <w:pPr>
        <w:ind w:firstLine="851"/>
        <w:jc w:val="both"/>
        <w:rPr>
          <w:rFonts w:cstheme="minorHAnsi"/>
          <w:bCs/>
        </w:rPr>
      </w:pPr>
      <w:r>
        <w:rPr>
          <w:rFonts w:cstheme="minorHAnsi"/>
          <w:bCs/>
        </w:rPr>
        <w:t xml:space="preserve">6.4.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C68E480" w14:textId="175221E2" w:rsidR="009220FF" w:rsidRDefault="009220FF" w:rsidP="009220FF">
      <w:pPr>
        <w:pStyle w:val="Sraopastraipa"/>
        <w:ind w:left="0" w:firstLine="851"/>
        <w:jc w:val="both"/>
        <w:rPr>
          <w:rFonts w:cstheme="minorHAnsi"/>
          <w:bCs/>
          <w:iCs/>
          <w:u w:val="single"/>
        </w:rPr>
      </w:pPr>
      <w:r>
        <w:rPr>
          <w:rFonts w:eastAsia="Calibri" w:cstheme="minorHAnsi"/>
          <w:bCs/>
          <w:iCs/>
        </w:rPr>
        <w:t>6.4.1 pateikiami kvalifikuotu elektroniniu parašu pasirašyti elektroninėmis priemonėmis suformuoti dokumentai;</w:t>
      </w:r>
    </w:p>
    <w:p w14:paraId="5F130699" w14:textId="778BDCFE" w:rsidR="009220FF" w:rsidRPr="009355CC" w:rsidRDefault="009220FF" w:rsidP="009220FF">
      <w:pPr>
        <w:tabs>
          <w:tab w:val="left" w:pos="1418"/>
        </w:tabs>
        <w:ind w:firstLine="851"/>
        <w:jc w:val="both"/>
        <w:rPr>
          <w:rFonts w:cstheme="minorHAnsi"/>
          <w:bCs/>
          <w:iCs/>
        </w:rPr>
      </w:pPr>
      <w:r>
        <w:rPr>
          <w:rFonts w:eastAsia="Calibri" w:cstheme="minorHAnsi"/>
          <w:bCs/>
          <w:iCs/>
        </w:rPr>
        <w:t xml:space="preserve">6.4.2.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77F0FE69" w14:textId="5178DAF6" w:rsidR="009220FF" w:rsidRPr="0019099E" w:rsidRDefault="009220FF" w:rsidP="009220FF">
      <w:pPr>
        <w:ind w:firstLine="851"/>
        <w:jc w:val="both"/>
      </w:pPr>
      <w:r>
        <w:t>6</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735CF262" w14:textId="37DADD1F" w:rsidR="009220FF" w:rsidRPr="001357E0" w:rsidRDefault="009220FF" w:rsidP="009220FF">
      <w:pPr>
        <w:ind w:firstLine="851"/>
        <w:jc w:val="both"/>
        <w:rPr>
          <w:rFonts w:cs="Calibri"/>
          <w:highlight w:val="yellow"/>
        </w:rPr>
      </w:pPr>
      <w:r>
        <w:t>6</w:t>
      </w:r>
      <w:r w:rsidRPr="009B2B1C">
        <w:t>.</w:t>
      </w:r>
      <w:r>
        <w:t>6</w:t>
      </w:r>
      <w:r w:rsidRPr="009B2B1C">
        <w:t>. T</w:t>
      </w:r>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 xml:space="preserve">Konfidencialia informacija negali būti laikomos pasiūlymo charakteristikos, į kurias </w:t>
      </w:r>
      <w:r w:rsidRPr="00CB52C7">
        <w:lastRenderedPageBreak/>
        <w:t>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4FCB9DB3" w14:textId="5901E4C0" w:rsidR="009220FF" w:rsidRPr="009B2B1C" w:rsidRDefault="009220FF" w:rsidP="009220FF">
      <w:pPr>
        <w:ind w:firstLine="851"/>
        <w:jc w:val="both"/>
      </w:pPr>
      <w:r>
        <w:t>6</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516DBEDB" w14:textId="0C19491B" w:rsidR="009220FF" w:rsidRPr="0019099E" w:rsidRDefault="009220FF" w:rsidP="009220FF">
      <w:pPr>
        <w:pStyle w:val="Sraopastraipa"/>
        <w:ind w:left="0" w:firstLine="851"/>
        <w:jc w:val="both"/>
      </w:pPr>
      <w:r>
        <w:t>6</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tikslumo. Šią kainą sudarančios kainos sudedamosios dalys ar įkainiai gali būti išreikštos neribojant skaičių po kablelio kiekio.</w:t>
      </w:r>
    </w:p>
    <w:p w14:paraId="7A3FC7CC" w14:textId="10433F4E" w:rsidR="009220FF" w:rsidRPr="009B2B1C" w:rsidRDefault="009220FF" w:rsidP="009220FF">
      <w:pPr>
        <w:ind w:firstLine="851"/>
        <w:jc w:val="both"/>
      </w:pPr>
      <w:r>
        <w:t>6</w:t>
      </w:r>
      <w:r w:rsidRPr="009B2B1C">
        <w:t>.</w:t>
      </w:r>
      <w:r>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7BE0E10E" w14:textId="7CE40CEA" w:rsidR="009220FF" w:rsidRPr="009B2B1C" w:rsidRDefault="009220FF" w:rsidP="009220FF">
      <w:pPr>
        <w:pStyle w:val="Sraopastraipa"/>
        <w:ind w:left="0" w:firstLine="851"/>
        <w:jc w:val="both"/>
      </w:pPr>
      <w:r>
        <w:t>6</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7D26D157" w14:textId="7A73EAF8" w:rsidR="009220FF" w:rsidRDefault="009220FF" w:rsidP="009220FF">
      <w:pPr>
        <w:ind w:firstLine="851"/>
        <w:jc w:val="both"/>
      </w:pPr>
      <w:r>
        <w:t>6</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5539EF2A" w14:textId="3CBF97E1" w:rsidR="009220FF" w:rsidRPr="00202FCB" w:rsidRDefault="009220FF" w:rsidP="009220FF">
      <w:pPr>
        <w:ind w:firstLine="851"/>
        <w:jc w:val="both"/>
      </w:pPr>
      <w:r>
        <w:t>6</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0D363C3" w14:textId="596430BD" w:rsidR="009220FF" w:rsidRPr="00DF0914" w:rsidRDefault="009220FF" w:rsidP="00D3045C">
      <w:pPr>
        <w:ind w:firstLine="851"/>
        <w:jc w:val="both"/>
      </w:pPr>
      <w:r>
        <w:t>6</w:t>
      </w:r>
      <w:r w:rsidRPr="00202FCB">
        <w:t>.1</w:t>
      </w:r>
      <w:r>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02736FF" w14:textId="214D080F" w:rsidR="0030153E" w:rsidRPr="00446A79" w:rsidRDefault="0030153E" w:rsidP="0030153E">
      <w:pPr>
        <w:pStyle w:val="Heading"/>
        <w:jc w:val="center"/>
        <w:rPr>
          <w:color w:val="auto"/>
          <w:sz w:val="24"/>
          <w:szCs w:val="24"/>
          <w:lang w:val="pt-PT"/>
        </w:rPr>
      </w:pPr>
      <w:r>
        <w:rPr>
          <w:color w:val="auto"/>
          <w:sz w:val="24"/>
          <w:szCs w:val="24"/>
          <w:lang w:val="pt-PT"/>
        </w:rPr>
        <w:lastRenderedPageBreak/>
        <w:t>VII</w:t>
      </w:r>
      <w:r w:rsidRPr="00446A79">
        <w:rPr>
          <w:color w:val="auto"/>
          <w:sz w:val="24"/>
          <w:szCs w:val="24"/>
          <w:lang w:val="pt-PT"/>
        </w:rPr>
        <w:t xml:space="preserve"> PASIŪLYMŲ ŠIFRAVIMAS</w:t>
      </w:r>
    </w:p>
    <w:p w14:paraId="4B7585F0" w14:textId="77777777" w:rsidR="0030153E" w:rsidRPr="00DF0914" w:rsidRDefault="0030153E" w:rsidP="0030153E">
      <w:pPr>
        <w:pStyle w:val="Body2"/>
        <w:rPr>
          <w:sz w:val="24"/>
          <w:szCs w:val="24"/>
          <w:lang w:val="pt-PT"/>
        </w:rPr>
      </w:pPr>
    </w:p>
    <w:p w14:paraId="76A035F4" w14:textId="15BAF89C" w:rsidR="0030153E" w:rsidRPr="005B5C07" w:rsidRDefault="009220FF" w:rsidP="0030153E">
      <w:pPr>
        <w:pStyle w:val="Body2"/>
        <w:spacing w:after="0"/>
        <w:ind w:firstLine="851"/>
        <w:rPr>
          <w:sz w:val="24"/>
          <w:szCs w:val="24"/>
          <w:lang w:val="lt-LT"/>
        </w:rPr>
      </w:pPr>
      <w:r>
        <w:rPr>
          <w:sz w:val="24"/>
          <w:szCs w:val="24"/>
          <w:lang w:val="lt-LT"/>
        </w:rPr>
        <w:t>7</w:t>
      </w:r>
      <w:r w:rsidR="0030153E" w:rsidRPr="005B5C07">
        <w:rPr>
          <w:sz w:val="24"/>
          <w:szCs w:val="24"/>
          <w:lang w:val="lt-LT"/>
        </w:rPr>
        <w:t>.1. Tiekėjo teikiamas pasiūlymas gali būti užšifruojamas. Tiekėjas, nusprendęs pateikti užšifruotą pasiūlymą, turi:</w:t>
      </w:r>
    </w:p>
    <w:p w14:paraId="7B42D5D0" w14:textId="75074895" w:rsidR="0030153E" w:rsidRPr="00B635DE" w:rsidRDefault="009220FF" w:rsidP="00AD1ED8">
      <w:pPr>
        <w:ind w:firstLine="851"/>
        <w:rPr>
          <w:rFonts w:ascii="Arial" w:hAnsi="Arial" w:cs="Arial"/>
        </w:rPr>
      </w:pPr>
      <w:r>
        <w:rPr>
          <w:rFonts w:eastAsia="Arial Unicode MS" w:cs="Arial Unicode MS"/>
          <w:color w:val="000000"/>
          <w:bdr w:val="nil"/>
        </w:rPr>
        <w:t>7</w:t>
      </w:r>
      <w:r w:rsidR="0030153E" w:rsidRPr="005B5C07">
        <w:rPr>
          <w:rFonts w:eastAsia="Arial Unicode MS" w:cs="Arial Unicode MS"/>
          <w:color w:val="000000"/>
          <w:bdr w:val="nil"/>
        </w:rPr>
        <w:t xml:space="preserve">.1.1. </w:t>
      </w:r>
      <w:r w:rsidR="0030153E" w:rsidRPr="001646A3">
        <w:rPr>
          <w:rFonts w:eastAsia="Arial Unicode MS" w:cs="Arial Unicode MS"/>
          <w:b/>
          <w:bCs/>
          <w:color w:val="000000"/>
          <w:bdr w:val="nil"/>
        </w:rPr>
        <w:t>iki pasiūlymų pateikimo termino pabaigos</w:t>
      </w:r>
      <w:r w:rsidR="0030153E"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B635DE" w:rsidRPr="00B635DE">
          <w:rPr>
            <w:rStyle w:val="Hipersaitas"/>
          </w:rPr>
          <w:t>https://vpt.lrv.lt/uploads/vpt/documents/files/uzssisfravimo%20instrukcija(1).pdf</w:t>
        </w:r>
      </w:hyperlink>
      <w:r w:rsidR="00B635DE">
        <w:rPr>
          <w:rFonts w:ascii="Arial" w:hAnsi="Arial" w:cs="Arial"/>
        </w:rPr>
        <w:t>;</w:t>
      </w:r>
    </w:p>
    <w:p w14:paraId="4E117649" w14:textId="30213C62" w:rsidR="0030153E" w:rsidRPr="005B5C07" w:rsidRDefault="009220FF" w:rsidP="0030153E">
      <w:pPr>
        <w:pStyle w:val="Sraopastraipa"/>
        <w:ind w:left="0" w:firstLine="851"/>
        <w:jc w:val="both"/>
        <w:rPr>
          <w:rFonts w:eastAsia="Arial Unicode MS"/>
          <w:color w:val="000000"/>
          <w:bdr w:val="nil"/>
        </w:rPr>
      </w:pPr>
      <w:r>
        <w:rPr>
          <w:rFonts w:eastAsia="Arial Unicode MS" w:cs="Arial Unicode MS"/>
          <w:color w:val="000000"/>
          <w:bdr w:val="nil"/>
        </w:rPr>
        <w:t>7</w:t>
      </w:r>
      <w:r w:rsidR="0030153E" w:rsidRPr="005B5C07">
        <w:rPr>
          <w:rFonts w:eastAsia="Arial Unicode MS" w:cs="Arial Unicode MS"/>
          <w:color w:val="000000"/>
          <w:bdr w:val="nil"/>
        </w:rPr>
        <w:t>.1.2.</w:t>
      </w:r>
      <w:r w:rsidR="0030153E">
        <w:rPr>
          <w:rFonts w:eastAsia="Arial Unicode MS" w:cs="Arial Unicode MS"/>
          <w:color w:val="000000"/>
          <w:bdr w:val="nil"/>
        </w:rPr>
        <w:t xml:space="preserve"> </w:t>
      </w:r>
      <w:r w:rsidR="0030153E"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0030153E" w:rsidRPr="00D17CF9">
        <w:rPr>
          <w:rFonts w:eastAsia="Arial Unicode MS" w:cs="Arial Unicode MS"/>
          <w:b/>
          <w:bCs/>
          <w:color w:val="000000"/>
          <w:bdr w:val="nil"/>
        </w:rPr>
        <w:t xml:space="preserve"> min. nuo pasiūlymų pateikimo termino pabaigos</w:t>
      </w:r>
      <w:r w:rsidR="0030153E" w:rsidRPr="005B5C07">
        <w:rPr>
          <w:rFonts w:eastAsia="Arial Unicode MS"/>
          <w:color w:val="000000"/>
          <w:bdr w:val="nil"/>
        </w:rPr>
        <w:t xml:space="preserve"> </w:t>
      </w:r>
      <w:r w:rsidR="0030153E" w:rsidRPr="00D17CF9">
        <w:rPr>
          <w:rFonts w:eastAsia="Arial Unicode MS"/>
          <w:b/>
          <w:bCs/>
          <w:color w:val="000000"/>
          <w:bdr w:val="nil"/>
        </w:rPr>
        <w:t>CVP IS susirašinėjimo priemonėmis</w:t>
      </w:r>
      <w:r w:rsidR="0030153E">
        <w:rPr>
          <w:rFonts w:eastAsia="Arial Unicode MS"/>
          <w:b/>
          <w:bCs/>
          <w:color w:val="000000"/>
          <w:bdr w:val="nil"/>
        </w:rPr>
        <w:t xml:space="preserve"> </w:t>
      </w:r>
      <w:r w:rsidR="0030153E"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0030153E" w:rsidRPr="005B5C07">
          <w:rPr>
            <w:rFonts w:eastAsia="Arial Unicode MS"/>
            <w:color w:val="0000FF"/>
            <w:u w:val="single"/>
            <w:bdr w:val="nil"/>
          </w:rPr>
          <w:t>ingrida.murauskiene@ukmerge.lt</w:t>
        </w:r>
      </w:hyperlink>
      <w:r w:rsidR="0030153E"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0030153E" w:rsidRPr="005B5C07">
        <w:rPr>
          <w:rFonts w:eastAsia="Arial Unicode MS"/>
          <w:color w:val="000000"/>
          <w:bdr w:val="nil"/>
        </w:rPr>
        <w:t xml:space="preserve"> 340) 60 342 ir (arba) kitais būdais).</w:t>
      </w:r>
    </w:p>
    <w:p w14:paraId="0EF3B3C0" w14:textId="2065D268" w:rsidR="0030153E" w:rsidRPr="005B5C07" w:rsidRDefault="009220FF"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7</w:t>
      </w:r>
      <w:r w:rsidR="0030153E">
        <w:rPr>
          <w:rFonts w:eastAsia="Arial Unicode MS" w:cs="Arial Unicode MS"/>
          <w:color w:val="000000"/>
          <w:bdr w:val="nil"/>
        </w:rPr>
        <w:t>.</w:t>
      </w:r>
      <w:r w:rsidR="0030153E" w:rsidRPr="005B5C07">
        <w:rPr>
          <w:rFonts w:eastAsia="Arial Unicode MS" w:cs="Arial Unicode MS"/>
          <w:color w:val="000000"/>
          <w:bdr w:val="nil"/>
        </w:rPr>
        <w:t>2. Tiekėjui užšifravus visą pasiūlymą ir iki p</w:t>
      </w:r>
      <w:r w:rsidR="0030153E">
        <w:rPr>
          <w:rFonts w:eastAsia="Arial Unicode MS" w:cs="Arial Unicode MS"/>
          <w:color w:val="000000"/>
          <w:bdr w:val="nil"/>
        </w:rPr>
        <w:t>radinio</w:t>
      </w:r>
      <w:r w:rsidR="0030153E" w:rsidRPr="005B5C07">
        <w:rPr>
          <w:rFonts w:eastAsia="Arial Unicode MS" w:cs="Arial Unicode MS"/>
          <w:color w:val="000000"/>
          <w:bdr w:val="nil"/>
        </w:rPr>
        <w:t xml:space="preserve"> susipažinimo </w:t>
      </w:r>
      <w:r w:rsidR="0030153E">
        <w:rPr>
          <w:rFonts w:eastAsia="Arial Unicode MS" w:cs="Arial Unicode MS"/>
          <w:color w:val="000000"/>
          <w:bdr w:val="nil"/>
        </w:rPr>
        <w:t xml:space="preserve">su </w:t>
      </w:r>
      <w:r w:rsidR="0030153E"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0153E">
        <w:rPr>
          <w:rFonts w:eastAsia="Arial Unicode MS" w:cs="Arial Unicode MS"/>
          <w:color w:val="000000"/>
          <w:bdr w:val="nil"/>
        </w:rPr>
        <w:t>t</w:t>
      </w:r>
      <w:r w:rsidR="0030153E"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DF0914" w:rsidRDefault="0030153E" w:rsidP="0030153E">
      <w:pPr>
        <w:rPr>
          <w:b/>
        </w:rPr>
      </w:pPr>
    </w:p>
    <w:p w14:paraId="58E2887D" w14:textId="176A754A" w:rsidR="0030153E" w:rsidRPr="00076002" w:rsidRDefault="009220FF" w:rsidP="0030153E">
      <w:pPr>
        <w:jc w:val="center"/>
        <w:rPr>
          <w:b/>
        </w:rPr>
      </w:pPr>
      <w:r>
        <w:rPr>
          <w:b/>
        </w:rPr>
        <w:t>VIII</w:t>
      </w:r>
      <w:r w:rsidR="0030153E" w:rsidRPr="00076002">
        <w:rPr>
          <w:b/>
        </w:rPr>
        <w:t xml:space="preserve"> PASIŪLYMŲ GALIOJIMO UŽTIKRINIMAS</w:t>
      </w:r>
    </w:p>
    <w:p w14:paraId="059B0439" w14:textId="77777777" w:rsidR="0030153E" w:rsidRPr="00DF0914" w:rsidRDefault="0030153E" w:rsidP="0030153E"/>
    <w:p w14:paraId="6BD21BF4" w14:textId="0BF7F608" w:rsidR="0030153E" w:rsidRPr="009220FF" w:rsidRDefault="009220FF" w:rsidP="009220FF">
      <w:pPr>
        <w:pStyle w:val="Sraopastraipa"/>
        <w:ind w:left="0" w:firstLine="851"/>
        <w:jc w:val="both"/>
        <w:rPr>
          <w:rFonts w:cstheme="minorHAnsi"/>
        </w:rPr>
      </w:pPr>
      <w:r>
        <w:t>8</w:t>
      </w:r>
      <w:r w:rsidR="0030153E" w:rsidRPr="00213262">
        <w:t>.1</w:t>
      </w:r>
      <w:r>
        <w:t xml:space="preserve">. </w:t>
      </w:r>
      <w:r w:rsidRPr="00427730">
        <w:rPr>
          <w:rFonts w:eastAsia="Calibri" w:cstheme="minorHAnsi"/>
        </w:rPr>
        <w:t xml:space="preserve">Perkančioji organizacija </w:t>
      </w:r>
      <w:r w:rsidRPr="00427730">
        <w:rPr>
          <w:rFonts w:eastAsia="Calibri" w:cstheme="minorHAnsi"/>
          <w:b/>
          <w:bCs/>
        </w:rPr>
        <w:t>nereikalauja</w:t>
      </w:r>
      <w:r w:rsidRPr="00427730">
        <w:rPr>
          <w:rFonts w:eastAsia="Calibri" w:cstheme="minorHAnsi"/>
        </w:rPr>
        <w:t xml:space="preserve"> užtikrinti pasiūlymo galiojimo, tačiau j</w:t>
      </w:r>
      <w:r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Pr="00427730">
        <w:rPr>
          <w:rFonts w:eastAsia="Calibri" w:cstheme="minorHAnsi"/>
        </w:rPr>
        <w:t xml:space="preserve">pasilieka teisę reikalauti atlyginti žalą (padengti Perkančiosios organizacijos patirtus tiesioginius nuostolius). </w:t>
      </w:r>
      <w:r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DF0914" w:rsidRDefault="006B73EF" w:rsidP="0030153E">
      <w:pPr>
        <w:pStyle w:val="Siaiptekstas"/>
        <w:ind w:firstLine="0"/>
      </w:pPr>
    </w:p>
    <w:p w14:paraId="768750B4" w14:textId="6E28763E" w:rsidR="0030153E" w:rsidRPr="00C44593" w:rsidRDefault="009220FF" w:rsidP="0030153E">
      <w:pPr>
        <w:pStyle w:val="Heading"/>
        <w:jc w:val="center"/>
        <w:rPr>
          <w:color w:val="auto"/>
          <w:sz w:val="24"/>
          <w:szCs w:val="24"/>
          <w:lang w:val="lt-LT"/>
        </w:rPr>
      </w:pPr>
      <w:r>
        <w:rPr>
          <w:color w:val="auto"/>
          <w:sz w:val="24"/>
          <w:szCs w:val="24"/>
          <w:lang w:val="lt-LT"/>
        </w:rPr>
        <w:t>I</w:t>
      </w:r>
      <w:r w:rsidR="0030153E">
        <w:rPr>
          <w:color w:val="auto"/>
          <w:sz w:val="24"/>
          <w:szCs w:val="24"/>
          <w:lang w:val="lt-LT"/>
        </w:rPr>
        <w:t>X</w:t>
      </w:r>
      <w:r w:rsidR="0030153E" w:rsidRPr="00C44593">
        <w:rPr>
          <w:color w:val="auto"/>
          <w:sz w:val="24"/>
          <w:szCs w:val="24"/>
          <w:lang w:val="lt-LT"/>
        </w:rPr>
        <w:t xml:space="preserve"> </w:t>
      </w:r>
      <w:r w:rsidR="0030153E">
        <w:rPr>
          <w:color w:val="auto"/>
          <w:sz w:val="24"/>
          <w:szCs w:val="24"/>
          <w:lang w:val="lt-LT"/>
        </w:rPr>
        <w:t>PIRKIMO</w:t>
      </w:r>
      <w:r w:rsidR="0030153E" w:rsidRPr="00C44593">
        <w:rPr>
          <w:color w:val="auto"/>
          <w:sz w:val="24"/>
          <w:szCs w:val="24"/>
          <w:lang w:val="lt-LT"/>
        </w:rPr>
        <w:t xml:space="preserve"> SĄLYGŲ PAAIŠ</w:t>
      </w:r>
      <w:r w:rsidR="0030153E" w:rsidRPr="00446A79">
        <w:rPr>
          <w:color w:val="auto"/>
          <w:sz w:val="24"/>
          <w:szCs w:val="24"/>
          <w:lang w:val="de-DE"/>
        </w:rPr>
        <w:t>KINIMAS IR PATIKSLINIMAS</w:t>
      </w:r>
    </w:p>
    <w:p w14:paraId="40300D57" w14:textId="77777777" w:rsidR="0030153E" w:rsidRPr="00DF0914" w:rsidRDefault="0030153E" w:rsidP="0030153E">
      <w:pPr>
        <w:pStyle w:val="Body2"/>
        <w:rPr>
          <w:color w:val="auto"/>
          <w:sz w:val="24"/>
          <w:szCs w:val="24"/>
          <w:lang w:val="lt-LT"/>
        </w:rPr>
      </w:pPr>
    </w:p>
    <w:p w14:paraId="1BF15DA6" w14:textId="53218A58" w:rsidR="009220FF" w:rsidRPr="000122F7" w:rsidRDefault="009220FF" w:rsidP="009220FF">
      <w:pPr>
        <w:pStyle w:val="Body2"/>
        <w:spacing w:after="0"/>
        <w:ind w:firstLine="851"/>
        <w:rPr>
          <w:sz w:val="24"/>
          <w:szCs w:val="24"/>
          <w:lang w:val="lt-LT"/>
        </w:rPr>
      </w:pPr>
      <w:r>
        <w:rPr>
          <w:sz w:val="24"/>
          <w:szCs w:val="24"/>
          <w:lang w:val="lt-LT"/>
        </w:rPr>
        <w:t>9</w:t>
      </w:r>
      <w:r w:rsidR="0030153E">
        <w:rPr>
          <w:sz w:val="24"/>
          <w:szCs w:val="24"/>
          <w:lang w:val="lt-LT"/>
        </w:rPr>
        <w:t>.</w:t>
      </w:r>
      <w:r w:rsidR="0030153E"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 xml:space="preserve">pabaigos </w:t>
      </w:r>
      <w:r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15A26B8B" w14:textId="51B70D38" w:rsidR="009220FF" w:rsidRDefault="009220FF" w:rsidP="009220FF">
      <w:pPr>
        <w:ind w:firstLine="851"/>
        <w:jc w:val="both"/>
      </w:pPr>
      <w:r>
        <w:t>9</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9</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 xml:space="preserve">pabaigos </w:t>
      </w:r>
      <w:r w:rsidRPr="00B9284F">
        <w:t xml:space="preserve">(neįskaitant paskutinės </w:t>
      </w:r>
      <w:r w:rsidRPr="00B9284F">
        <w:lastRenderedPageBreak/>
        <w:t>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13047CDB" w14:textId="6FEF0BF8" w:rsidR="009220FF" w:rsidRPr="00213262" w:rsidRDefault="009220FF" w:rsidP="009220FF">
      <w:pPr>
        <w:ind w:firstLine="851"/>
        <w:jc w:val="both"/>
        <w:rPr>
          <w:lang w:eastAsia="ar-SA"/>
        </w:rPr>
      </w:pPr>
      <w:r>
        <w:t xml:space="preserve">9.3. </w:t>
      </w:r>
      <w:r w:rsidRPr="00213262">
        <w:rPr>
          <w:lang w:eastAsia="ar-SA"/>
        </w:rPr>
        <w:t xml:space="preserve">Jei Perkančioji organizacija paaiškinimų ar patikslinimų nepateikia iki Pirkimo sąlygų </w:t>
      </w:r>
      <w:r>
        <w:rPr>
          <w:lang w:eastAsia="ar-SA"/>
        </w:rPr>
        <w:t>9</w:t>
      </w:r>
      <w:r w:rsidRPr="00213262">
        <w:rPr>
          <w:lang w:eastAsia="ar-SA"/>
        </w:rPr>
        <w:t>.2 punkte nurodyto termino (laiku pateikus prašymą paaiškinti, patikslinti arba, kai informacija tikslinama Perkančiosios organizacijos iniciatyva), pasiūlymų pateikimo terminas yra nukeliamas ne trumpesniam laikui nei tiek, kiek vėluojama juos pateikti.</w:t>
      </w:r>
    </w:p>
    <w:p w14:paraId="2E368A5E" w14:textId="22B377D7" w:rsidR="009220FF" w:rsidRPr="00213262" w:rsidRDefault="009220FF" w:rsidP="009220FF">
      <w:pPr>
        <w:ind w:firstLine="851"/>
        <w:jc w:val="both"/>
      </w:pPr>
      <w:r>
        <w:t>9.4.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7D670373" w14:textId="73FD43D0" w:rsidR="009220FF" w:rsidRPr="000122F7" w:rsidRDefault="009220FF" w:rsidP="009220FF">
      <w:pPr>
        <w:ind w:firstLine="851"/>
        <w:jc w:val="both"/>
        <w:rPr>
          <w:rFonts w:eastAsia="Lucida Sans Unicode"/>
          <w:color w:val="000000"/>
        </w:rPr>
      </w:pPr>
      <w:r>
        <w:rPr>
          <w:color w:val="000000"/>
          <w:lang w:eastAsia="ar-SA"/>
        </w:rPr>
        <w:t>9</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73FC41AB" w14:textId="0303C667" w:rsidR="009220FF" w:rsidRPr="001838A9" w:rsidRDefault="009220FF" w:rsidP="009220FF">
      <w:pPr>
        <w:ind w:firstLine="851"/>
        <w:contextualSpacing/>
        <w:jc w:val="both"/>
        <w:rPr>
          <w:bCs/>
        </w:rPr>
      </w:pPr>
      <w:r>
        <w:rPr>
          <w:lang w:eastAsia="ar-SA"/>
        </w:rPr>
        <w:t>9</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2F7036BB" w14:textId="70A8ABD6" w:rsidR="009220FF" w:rsidRDefault="009220FF" w:rsidP="009220FF">
      <w:pPr>
        <w:ind w:firstLine="851"/>
        <w:contextualSpacing/>
        <w:jc w:val="both"/>
      </w:pPr>
      <w:r>
        <w:rPr>
          <w:bCs/>
        </w:rPr>
        <w:t>9</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7EF07647" w14:textId="38F812B9" w:rsidR="009220FF" w:rsidRPr="00835EA4" w:rsidRDefault="009220FF" w:rsidP="009220FF">
      <w:pPr>
        <w:tabs>
          <w:tab w:val="left" w:pos="1418"/>
        </w:tabs>
        <w:spacing w:after="120" w:line="20" w:lineRule="atLeast"/>
        <w:ind w:firstLine="851"/>
        <w:contextualSpacing/>
        <w:jc w:val="both"/>
        <w:rPr>
          <w:rFonts w:eastAsia="Calibri"/>
        </w:rPr>
      </w:pPr>
      <w:r>
        <w:t xml:space="preserve">9.6.2. </w:t>
      </w:r>
      <w:r w:rsidRPr="00835EA4">
        <w:rPr>
          <w:rFonts w:eastAsia="Calibri"/>
          <w:color w:val="000000"/>
        </w:rPr>
        <w:t xml:space="preserve">jei dėl pirkimo pobūdžio </w:t>
      </w:r>
      <w:r>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69F67388" w14:textId="1598201A" w:rsidR="009220FF" w:rsidRDefault="009220FF" w:rsidP="009220FF">
      <w:pPr>
        <w:ind w:firstLine="851"/>
        <w:contextualSpacing/>
        <w:jc w:val="both"/>
        <w:rPr>
          <w:color w:val="000000"/>
        </w:rPr>
      </w:pPr>
      <w:r>
        <w:t>9</w:t>
      </w:r>
      <w:r w:rsidRPr="00213262">
        <w:t>.6.3.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2EBB1E6B" w14:textId="6D14412E" w:rsidR="009220FF" w:rsidRPr="001838A9" w:rsidRDefault="009220FF" w:rsidP="009220FF">
      <w:pPr>
        <w:ind w:firstLine="851"/>
        <w:contextualSpacing/>
        <w:jc w:val="both"/>
      </w:pPr>
      <w:r>
        <w:t>9.7.</w:t>
      </w:r>
      <w:r>
        <w:rPr>
          <w:rFonts w:ascii="Calibri" w:eastAsia="Calibri" w:hAnsi="Calibri"/>
          <w:color w:val="000000"/>
          <w:sz w:val="22"/>
          <w:szCs w:val="22"/>
        </w:rPr>
        <w:t xml:space="preserve"> </w:t>
      </w:r>
      <w:r w:rsidRPr="00835EA4">
        <w:rPr>
          <w:rFonts w:eastAsia="Calibri"/>
          <w:color w:val="000000"/>
        </w:rPr>
        <w:t xml:space="preserve">Pasirašant ar nutraukiant, vykdant ir keičiant sutartis, </w:t>
      </w:r>
      <w:r>
        <w:rPr>
          <w:rFonts w:eastAsia="Calibri"/>
          <w:color w:val="000000"/>
        </w:rPr>
        <w:t>P</w:t>
      </w:r>
      <w:r w:rsidRPr="00835EA4">
        <w:rPr>
          <w:rFonts w:eastAsia="Calibri"/>
          <w:color w:val="000000"/>
        </w:rPr>
        <w:t>erkančiosios organizacijos ir</w:t>
      </w:r>
      <w:r>
        <w:rPr>
          <w:rFonts w:eastAsia="Calibri"/>
          <w:color w:val="000000"/>
        </w:rPr>
        <w:t xml:space="preserve"> </w:t>
      </w:r>
      <w:r w:rsidRPr="00835EA4">
        <w:rPr>
          <w:rFonts w:eastAsia="Calibri"/>
          <w:color w:val="000000"/>
        </w:rPr>
        <w:t>tiekėjo bendravimas ir keitimasis informacija gali vykti ne CVP IS priemonėmis.</w:t>
      </w:r>
    </w:p>
    <w:p w14:paraId="068CC1BA" w14:textId="3E496ECE" w:rsidR="009220FF" w:rsidRDefault="009220FF" w:rsidP="009220FF">
      <w:pPr>
        <w:ind w:firstLine="851"/>
        <w:jc w:val="both"/>
      </w:pPr>
      <w:r>
        <w:t>9</w:t>
      </w:r>
      <w:r w:rsidRPr="001838A9">
        <w:t>.</w:t>
      </w:r>
      <w:r>
        <w:t>8</w:t>
      </w:r>
      <w:r w:rsidRPr="001838A9">
        <w:t>. Perkančioji organizacija nerengs susitikimų su tiekėjais dėl pirkimo dokumentų paaiškinimų</w:t>
      </w:r>
      <w:r>
        <w:t>.</w:t>
      </w:r>
    </w:p>
    <w:p w14:paraId="5CB2B930" w14:textId="77777777" w:rsidR="0030153E" w:rsidRPr="00DF0914" w:rsidRDefault="0030153E" w:rsidP="0030153E">
      <w:pPr>
        <w:jc w:val="both"/>
      </w:pPr>
    </w:p>
    <w:p w14:paraId="4F774EF6" w14:textId="2447B647" w:rsidR="0030153E" w:rsidRPr="00446A79" w:rsidRDefault="0030153E" w:rsidP="0030153E">
      <w:pPr>
        <w:pStyle w:val="Heading"/>
        <w:jc w:val="center"/>
        <w:rPr>
          <w:color w:val="auto"/>
          <w:sz w:val="24"/>
          <w:szCs w:val="24"/>
          <w:lang w:val="lt-LT"/>
        </w:rPr>
      </w:pPr>
      <w:r>
        <w:rPr>
          <w:color w:val="auto"/>
          <w:sz w:val="24"/>
          <w:szCs w:val="24"/>
          <w:lang w:val="lt-LT"/>
        </w:rPr>
        <w:t>X</w:t>
      </w:r>
      <w:r w:rsidRPr="00446A79">
        <w:rPr>
          <w:color w:val="auto"/>
          <w:sz w:val="24"/>
          <w:szCs w:val="24"/>
          <w:lang w:val="lt-LT"/>
        </w:rPr>
        <w:t xml:space="preserve"> 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DF0914" w:rsidRDefault="0030153E" w:rsidP="0030153E">
      <w:pPr>
        <w:pStyle w:val="Body2"/>
        <w:rPr>
          <w:b/>
          <w:sz w:val="24"/>
          <w:szCs w:val="24"/>
          <w:lang w:val="lt-LT"/>
        </w:rPr>
      </w:pPr>
    </w:p>
    <w:p w14:paraId="0ACC8232" w14:textId="782F689A" w:rsidR="0030153E" w:rsidRDefault="0030153E" w:rsidP="0030153E">
      <w:pPr>
        <w:pStyle w:val="Betarp1"/>
        <w:ind w:firstLine="851"/>
        <w:jc w:val="both"/>
        <w:rPr>
          <w:b/>
          <w:iCs/>
        </w:rPr>
      </w:pPr>
      <w:r>
        <w:t>1</w:t>
      </w:r>
      <w:r w:rsidR="00D81E5E">
        <w:t>0</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1961C7">
        <w:rPr>
          <w:b/>
        </w:rPr>
        <w:t xml:space="preserve">2025 m. </w:t>
      </w:r>
      <w:r w:rsidR="00D81E5E" w:rsidRPr="001961C7">
        <w:rPr>
          <w:b/>
        </w:rPr>
        <w:t>gruodžio</w:t>
      </w:r>
      <w:r w:rsidR="0008125D" w:rsidRPr="001961C7">
        <w:rPr>
          <w:b/>
        </w:rPr>
        <w:t xml:space="preserve"> </w:t>
      </w:r>
      <w:r w:rsidR="00D81E5E" w:rsidRPr="001961C7">
        <w:rPr>
          <w:b/>
        </w:rPr>
        <w:t>2</w:t>
      </w:r>
      <w:r w:rsidR="00B93A79" w:rsidRPr="001961C7">
        <w:rPr>
          <w:b/>
        </w:rPr>
        <w:t>3</w:t>
      </w:r>
      <w:r w:rsidR="009002F2" w:rsidRPr="001961C7">
        <w:rPr>
          <w:b/>
        </w:rPr>
        <w:t xml:space="preserve"> </w:t>
      </w:r>
      <w:r w:rsidR="00256F21" w:rsidRPr="001961C7">
        <w:rPr>
          <w:b/>
        </w:rPr>
        <w:t>d.</w:t>
      </w:r>
      <w:r w:rsidRPr="001961C7">
        <w:rPr>
          <w:bCs/>
        </w:rPr>
        <w:t xml:space="preserve"> ne</w:t>
      </w:r>
      <w:r w:rsidRPr="008B0E30">
        <w:t xml:space="preserve"> 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5E6A3DF0" w:rsidR="0030153E" w:rsidRPr="008B0E30" w:rsidRDefault="0030153E" w:rsidP="0030153E">
      <w:pPr>
        <w:pStyle w:val="Betarp1"/>
        <w:ind w:firstLine="851"/>
        <w:jc w:val="both"/>
        <w:rPr>
          <w:bCs/>
          <w:iCs/>
        </w:rPr>
      </w:pPr>
      <w:r>
        <w:rPr>
          <w:bCs/>
          <w:iCs/>
        </w:rPr>
        <w:t>1</w:t>
      </w:r>
      <w:r w:rsidR="00D81E5E">
        <w:rPr>
          <w:bCs/>
          <w:iCs/>
        </w:rPr>
        <w:t>0</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2783D466" w14:textId="73AEABA2" w:rsidR="0030153E" w:rsidRDefault="0030153E" w:rsidP="001961C7">
      <w:pPr>
        <w:pStyle w:val="Betarp1"/>
        <w:ind w:firstLine="851"/>
        <w:jc w:val="both"/>
      </w:pPr>
      <w:r>
        <w:t>1</w:t>
      </w:r>
      <w:r w:rsidR="00D81E5E">
        <w:t>0</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0EFB520D" w14:textId="77777777" w:rsidR="00D3045C" w:rsidRPr="001961C7" w:rsidRDefault="00D3045C" w:rsidP="00D3045C">
      <w:pPr>
        <w:pStyle w:val="Betarp1"/>
        <w:jc w:val="both"/>
      </w:pPr>
    </w:p>
    <w:p w14:paraId="07781D75" w14:textId="1B93A2ED"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lastRenderedPageBreak/>
        <w:t>XI PASIŪLYMŲ NAGRINĖJIMAS</w:t>
      </w:r>
    </w:p>
    <w:p w14:paraId="260EC129" w14:textId="77777777" w:rsidR="0030153E" w:rsidRPr="00DF0914" w:rsidRDefault="0030153E" w:rsidP="0030153E">
      <w:pPr>
        <w:pStyle w:val="Body2"/>
        <w:rPr>
          <w:rFonts w:cs="Times New Roman"/>
          <w:sz w:val="24"/>
          <w:szCs w:val="24"/>
          <w:lang w:val="lt-LT"/>
        </w:rPr>
      </w:pPr>
    </w:p>
    <w:p w14:paraId="0805C707" w14:textId="271F462A" w:rsidR="00D81E5E" w:rsidRDefault="0030153E" w:rsidP="00D81E5E">
      <w:pPr>
        <w:pStyle w:val="Body2"/>
        <w:spacing w:after="0"/>
        <w:ind w:firstLine="851"/>
        <w:rPr>
          <w:color w:val="auto"/>
          <w:sz w:val="24"/>
          <w:szCs w:val="24"/>
        </w:rPr>
      </w:pPr>
      <w:r>
        <w:rPr>
          <w:rFonts w:cs="Times New Roman"/>
          <w:sz w:val="24"/>
          <w:szCs w:val="24"/>
          <w:lang w:val="lt-LT"/>
        </w:rPr>
        <w:t>1</w:t>
      </w:r>
      <w:r w:rsidR="00D81E5E">
        <w:rPr>
          <w:rFonts w:cs="Times New Roman"/>
          <w:sz w:val="24"/>
          <w:szCs w:val="24"/>
          <w:lang w:val="lt-LT"/>
        </w:rPr>
        <w:t>1</w:t>
      </w:r>
      <w:r w:rsidRPr="00C215F7">
        <w:rPr>
          <w:rFonts w:cs="Times New Roman"/>
          <w:sz w:val="24"/>
          <w:szCs w:val="24"/>
          <w:lang w:val="lt-LT"/>
        </w:rPr>
        <w:t>.1.</w:t>
      </w:r>
      <w:r w:rsidR="00D81E5E" w:rsidRPr="00C215F7">
        <w:rPr>
          <w:rFonts w:cs="Times New Roman"/>
          <w:sz w:val="24"/>
          <w:szCs w:val="24"/>
          <w:lang w:val="lt-LT"/>
        </w:rPr>
        <w:t xml:space="preserve"> </w:t>
      </w:r>
      <w:r w:rsidR="00D81E5E">
        <w:rPr>
          <w:sz w:val="24"/>
          <w:szCs w:val="24"/>
        </w:rPr>
        <w:t>Pirkimui</w:t>
      </w:r>
      <w:r w:rsidR="00D81E5E" w:rsidRPr="00E823AB">
        <w:rPr>
          <w:sz w:val="24"/>
          <w:szCs w:val="24"/>
        </w:rPr>
        <w:t xml:space="preserve"> pateiktus pasiūlymus nagrinėja ir vertina Komisija. Pasiūlymai nagrinėjami, vertinami ir palyginami konfidencialiai, </w:t>
      </w:r>
      <w:r w:rsidR="00D81E5E" w:rsidRPr="00213262">
        <w:rPr>
          <w:color w:val="auto"/>
          <w:sz w:val="24"/>
          <w:szCs w:val="24"/>
        </w:rPr>
        <w:t>nedalyvaujant pasiūlymus pateikusių tiekėjų atstovams.</w:t>
      </w:r>
    </w:p>
    <w:p w14:paraId="60B1197A" w14:textId="4B2A5807" w:rsidR="00D81E5E" w:rsidRPr="003A55F3" w:rsidRDefault="00D81E5E" w:rsidP="00D81E5E">
      <w:pPr>
        <w:pStyle w:val="Pagrindinistekstas"/>
        <w:spacing w:after="0" w:line="240" w:lineRule="auto"/>
        <w:ind w:firstLine="851"/>
        <w:jc w:val="both"/>
        <w:rPr>
          <w:color w:val="000000"/>
        </w:rPr>
      </w:pPr>
      <w:r>
        <w:rPr>
          <w:szCs w:val="24"/>
        </w:rPr>
        <w:t xml:space="preserve">11.2. </w:t>
      </w:r>
      <w:r>
        <w:rPr>
          <w:color w:val="000000"/>
        </w:rPr>
        <w:t>Atlikusi pradinį susipažinimą su pasiūlymais, Komisija</w:t>
      </w:r>
      <w:r w:rsidRPr="00DA7AFC">
        <w:rPr>
          <w:color w:val="000000"/>
        </w:rPr>
        <w:t>:</w:t>
      </w:r>
    </w:p>
    <w:p w14:paraId="052B5788" w14:textId="70B0CE2E" w:rsidR="00D81E5E" w:rsidRDefault="00D81E5E" w:rsidP="00D81E5E">
      <w:pPr>
        <w:autoSpaceDE w:val="0"/>
        <w:autoSpaceDN w:val="0"/>
        <w:adjustRightInd w:val="0"/>
        <w:ind w:firstLine="851"/>
        <w:jc w:val="both"/>
      </w:pPr>
      <w:r>
        <w:rPr>
          <w:bCs/>
          <w:iCs/>
        </w:rPr>
        <w:t xml:space="preserve">11.2.1. </w:t>
      </w:r>
      <w:r w:rsidRPr="005065E6">
        <w:t>nagrinėja</w:t>
      </w:r>
      <w:r>
        <w:t>, vertina ir palygina tiekėjų pateiktus pasiūlymus, vadovaudamasi Pirkimo sąlygų nuostatomis (t</w:t>
      </w:r>
      <w:r w:rsidRPr="00C44C3F">
        <w:rPr>
          <w:noProof/>
        </w:rPr>
        <w:t>. y. ar pateiktas tiekėjo įgaliojimas, jungtinės veiklos sutartis ar kiti</w:t>
      </w:r>
      <w:r>
        <w:rPr>
          <w:noProof/>
        </w:rPr>
        <w:t xml:space="preserve"> Pirkimo </w:t>
      </w:r>
      <w:r w:rsidRPr="00C44C3F">
        <w:rPr>
          <w:noProof/>
        </w:rPr>
        <w:t>sąlygose reikalaujami dokumentai ar duomenys ir kt.);</w:t>
      </w:r>
    </w:p>
    <w:p w14:paraId="6D988C90" w14:textId="0FA659DE" w:rsidR="00D81E5E" w:rsidRPr="00871578" w:rsidRDefault="00D81E5E" w:rsidP="00871578">
      <w:pPr>
        <w:suppressAutoHyphens/>
        <w:ind w:firstLine="851"/>
        <w:jc w:val="both"/>
      </w:pPr>
      <w:r>
        <w:t xml:space="preserve">11.2.2. </w:t>
      </w:r>
      <w:r w:rsidRPr="005065E6">
        <w:t xml:space="preserve">įvertina </w:t>
      </w:r>
      <w:r>
        <w:t>EBVPD</w:t>
      </w:r>
      <w:r w:rsidRPr="00FB0A2C">
        <w:t xml:space="preserve"> </w:t>
      </w:r>
      <w:r>
        <w:t xml:space="preserve">pateiktą informaciją </w:t>
      </w:r>
      <w:r w:rsidRPr="005065E6">
        <w:t xml:space="preserve">ir ne vėliau kaip </w:t>
      </w:r>
      <w:r w:rsidRPr="005065E6">
        <w:rPr>
          <w:b/>
          <w:bCs/>
        </w:rPr>
        <w:t>per 3 darbo dienas</w:t>
      </w:r>
      <w:r w:rsidRPr="005065E6">
        <w:t xml:space="preserve"> raštu praneša apie šio patikrinimo rezultatus</w:t>
      </w:r>
      <w:r>
        <w:t xml:space="preserve"> bei </w:t>
      </w:r>
      <w:r w:rsidR="00871578" w:rsidRPr="00B62B98">
        <w:rPr>
          <w:lang w:eastAsia="lt-LT"/>
        </w:rPr>
        <w:t>Nacionalinio saugumo atitikties deklaracijoje pateiktą informaciją</w:t>
      </w:r>
      <w:r w:rsidR="00871578">
        <w:rPr>
          <w:lang w:eastAsia="lt-LT"/>
        </w:rPr>
        <w:t>.</w:t>
      </w:r>
    </w:p>
    <w:p w14:paraId="18C8FBF0" w14:textId="7710F616" w:rsidR="00871578" w:rsidRDefault="00D81E5E" w:rsidP="00871578">
      <w:pPr>
        <w:suppressAutoHyphens/>
        <w:ind w:firstLine="851"/>
        <w:jc w:val="both"/>
        <w:rPr>
          <w:noProof/>
        </w:rPr>
      </w:pPr>
      <w:r>
        <w:t xml:space="preserve">11.2.2.1. </w:t>
      </w:r>
      <w:r>
        <w:rPr>
          <w:noProof/>
        </w:rPr>
        <w:t>j</w:t>
      </w:r>
      <w:r w:rsidRPr="00F35389">
        <w:rPr>
          <w:noProof/>
        </w:rPr>
        <w:t>eigu tiekėjas kartu su pasiūlymu nepateikė EBVPD</w:t>
      </w:r>
      <w:r w:rsidR="00871578" w:rsidRPr="00871578">
        <w:rPr>
          <w:noProof/>
        </w:rPr>
        <w:t xml:space="preserve"> </w:t>
      </w:r>
      <w:r w:rsidR="00871578">
        <w:rPr>
          <w:noProof/>
        </w:rPr>
        <w:t>ir (ar) Nacionalinio saugumo atitikties deklaracijos</w:t>
      </w:r>
      <w:r w:rsidR="00871578" w:rsidRPr="00F35389">
        <w:rPr>
          <w:noProof/>
        </w:rPr>
        <w:t>, arba pateikė užpildyt</w:t>
      </w:r>
      <w:r w:rsidR="00871578">
        <w:rPr>
          <w:noProof/>
        </w:rPr>
        <w:t xml:space="preserve">as </w:t>
      </w:r>
      <w:r w:rsidR="00871578" w:rsidRPr="00F35389">
        <w:rPr>
          <w:noProof/>
        </w:rPr>
        <w:t xml:space="preserve">ne pagal </w:t>
      </w:r>
      <w:r w:rsidR="00871578">
        <w:rPr>
          <w:noProof/>
        </w:rPr>
        <w:t>Pirkimo</w:t>
      </w:r>
      <w:r w:rsidR="00871578" w:rsidRPr="00F35389">
        <w:rPr>
          <w:noProof/>
        </w:rPr>
        <w:t xml:space="preserve"> sąlygų</w:t>
      </w:r>
      <w:r w:rsidR="00871578">
        <w:rPr>
          <w:noProof/>
        </w:rPr>
        <w:t xml:space="preserve"> 4 ir</w:t>
      </w:r>
      <w:r w:rsidR="00871578" w:rsidRPr="00F35389">
        <w:rPr>
          <w:noProof/>
        </w:rPr>
        <w:t xml:space="preserve"> </w:t>
      </w:r>
      <w:r w:rsidR="00871578">
        <w:rPr>
          <w:noProof/>
        </w:rPr>
        <w:t>5</w:t>
      </w:r>
      <w:r w:rsidR="00871578" w:rsidRPr="00F35389">
        <w:rPr>
          <w:noProof/>
        </w:rPr>
        <w:t xml:space="preserve"> pried</w:t>
      </w:r>
      <w:r w:rsidR="00871578">
        <w:rPr>
          <w:noProof/>
        </w:rPr>
        <w:t>us</w:t>
      </w:r>
      <w:r w:rsidR="00871578" w:rsidRPr="00F35389">
        <w:rPr>
          <w:noProof/>
        </w:rPr>
        <w:t>,</w:t>
      </w:r>
      <w:r>
        <w:rPr>
          <w:noProof/>
        </w:rPr>
        <w:t xml:space="preserve"> </w:t>
      </w:r>
      <w:r w:rsidRPr="00F35389">
        <w:rPr>
          <w:noProof/>
        </w:rPr>
        <w:t>arba nepateikė visų tiekėjų grupės dalyvių</w:t>
      </w:r>
      <w:r>
        <w:rPr>
          <w:noProof/>
        </w:rPr>
        <w:t xml:space="preserve"> </w:t>
      </w:r>
      <w:r w:rsidRPr="00F35389">
        <w:rPr>
          <w:noProof/>
        </w:rPr>
        <w:t>EBVPD</w:t>
      </w:r>
      <w:r w:rsidR="00871578">
        <w:rPr>
          <w:noProof/>
        </w:rPr>
        <w:t xml:space="preserve"> ir (ar) Nacionalinio saugumo atitikties deklaracijų,</w:t>
      </w:r>
      <w:r w:rsidR="00871578" w:rsidRPr="00F35389">
        <w:rPr>
          <w:noProof/>
        </w:rPr>
        <w:t xml:space="preserve"> Komisija prašo tiekėjo per protingą terminą pateikti tinkamai</w:t>
      </w:r>
      <w:r w:rsidR="00871578" w:rsidRPr="00F35389">
        <w:rPr>
          <w:i/>
          <w:noProof/>
        </w:rPr>
        <w:t xml:space="preserve"> </w:t>
      </w:r>
      <w:r w:rsidR="00871578" w:rsidRPr="00F35389">
        <w:rPr>
          <w:noProof/>
        </w:rPr>
        <w:t>užpildytą EBVPD</w:t>
      </w:r>
      <w:r w:rsidR="00871578">
        <w:rPr>
          <w:noProof/>
        </w:rPr>
        <w:t xml:space="preserve"> ir Nacionalinio saugumo atitikties deklaraciją;</w:t>
      </w:r>
    </w:p>
    <w:p w14:paraId="26AFAF13" w14:textId="6709BC26" w:rsidR="00D81E5E" w:rsidRDefault="00D81E5E" w:rsidP="00D81E5E">
      <w:pPr>
        <w:suppressAutoHyphens/>
        <w:ind w:firstLine="851"/>
        <w:jc w:val="both"/>
        <w:rPr>
          <w:rFonts w:eastAsia="Arial Unicode MS"/>
        </w:rPr>
      </w:pPr>
      <w:r>
        <w:rPr>
          <w:noProof/>
        </w:rPr>
        <w:t xml:space="preserve">11.2.2.2.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jeigu taikytina, bei atitiktį nacionalinio saugumo reikalavimams įrodančius dokumentus,</w:t>
      </w:r>
      <w:r w:rsidRPr="002C6E48">
        <w:rPr>
          <w:rFonts w:eastAsia="Arial Unicode MS"/>
        </w:rPr>
        <w:t xml:space="preserve"> Komisija šiuos dokumentus tikrina tik po pasiūlymų eilės sudarymo, nustačius galimą pirkimo laimėtoją</w:t>
      </w:r>
      <w:r>
        <w:rPr>
          <w:rFonts w:eastAsia="Arial Unicode MS"/>
        </w:rPr>
        <w:t>;</w:t>
      </w:r>
    </w:p>
    <w:p w14:paraId="3CDC2573" w14:textId="0ED48582" w:rsidR="00D81E5E" w:rsidRPr="00A83105" w:rsidRDefault="00D81E5E" w:rsidP="00D81E5E">
      <w:pPr>
        <w:suppressAutoHyphens/>
        <w:ind w:firstLine="851"/>
        <w:jc w:val="both"/>
        <w:rPr>
          <w:rFonts w:eastAsia="SimSun"/>
          <w:lang w:eastAsia="zh-CN"/>
        </w:rPr>
      </w:pPr>
      <w:r>
        <w:rPr>
          <w:rFonts w:eastAsia="Arial Unicode MS"/>
        </w:rPr>
        <w:t xml:space="preserve">11.2.2.3.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495736F" w14:textId="6CC94D36" w:rsidR="00D81E5E" w:rsidRDefault="00D81E5E" w:rsidP="00D81E5E">
      <w:pPr>
        <w:tabs>
          <w:tab w:val="left" w:pos="851"/>
        </w:tabs>
        <w:ind w:firstLine="851"/>
        <w:jc w:val="both"/>
      </w:pPr>
      <w:r>
        <w:t xml:space="preserve">11.2.3.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547A4E2D" w14:textId="0B463B26" w:rsidR="00D81E5E" w:rsidRPr="00B815C8" w:rsidRDefault="00D81E5E" w:rsidP="00D81E5E">
      <w:pPr>
        <w:autoSpaceDE w:val="0"/>
        <w:autoSpaceDN w:val="0"/>
        <w:adjustRightInd w:val="0"/>
        <w:ind w:firstLine="851"/>
        <w:jc w:val="both"/>
        <w:rPr>
          <w:color w:val="000000"/>
          <w:bdr w:val="nil"/>
        </w:rPr>
      </w:pPr>
      <w:r>
        <w:t xml:space="preserve">11.2.4. </w:t>
      </w:r>
      <w:r w:rsidRPr="00AF4E68">
        <w:t>tikrina ar nebuvo pasiūlyta neįprastai maža kaina</w:t>
      </w:r>
      <w:r>
        <w:t xml:space="preserve"> </w:t>
      </w:r>
      <w:r w:rsidRPr="00AF4E68">
        <w:t>ir</w:t>
      </w:r>
      <w:r>
        <w:t xml:space="preserve">,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w:t>
      </w:r>
      <w:r w:rsidRPr="00AF4E68">
        <w:t>tiekėj</w:t>
      </w:r>
      <w:r>
        <w:t xml:space="preserve">o pateiktų raštiškų kainos pagrįstumo įrodymų tinkamumą.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p w14:paraId="731600EA" w14:textId="29FE9B51" w:rsidR="00D81E5E" w:rsidRDefault="00D81E5E" w:rsidP="00D81E5E">
      <w:pPr>
        <w:suppressAutoHyphens/>
        <w:ind w:firstLine="851"/>
        <w:jc w:val="both"/>
        <w:rPr>
          <w:rFonts w:eastAsia="Arial Unicode MS"/>
        </w:rPr>
      </w:pPr>
      <w:r>
        <w:rPr>
          <w:lang w:eastAsia="lt-LT"/>
        </w:rPr>
        <w:t xml:space="preserve">11.2.5. </w:t>
      </w:r>
      <w:r>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bei atitiktį nacionalinio saugumo reikalavimams įrodančius dokumentus;</w:t>
      </w:r>
    </w:p>
    <w:p w14:paraId="1DD49203" w14:textId="15C18CFA" w:rsidR="00815218" w:rsidRDefault="00D81E5E" w:rsidP="00815218">
      <w:pPr>
        <w:suppressAutoHyphens/>
        <w:ind w:firstLine="851"/>
        <w:jc w:val="both"/>
        <w:rPr>
          <w:highlight w:val="yellow"/>
          <w:lang w:eastAsia="lt-LT"/>
        </w:rPr>
      </w:pPr>
      <w:r>
        <w:rPr>
          <w:rFonts w:eastAsia="Arial Unicode MS"/>
        </w:rPr>
        <w:t>11.2.6.</w:t>
      </w:r>
      <w:r w:rsidRPr="00A849A9">
        <w:rPr>
          <w:color w:val="000000"/>
        </w:rPr>
        <w:t xml:space="preserve"> </w:t>
      </w:r>
      <w:r w:rsidRPr="00A849A9">
        <w:rPr>
          <w:lang w:eastAsia="lt-LT"/>
        </w:rPr>
        <w:t>įvertina ekonomiškai naudingiausią pasiūlymą pateikusio tiekėjo pateiktus dokumentus, patvirtinančius pašalinimo pagrindų nebuvimą</w:t>
      </w:r>
      <w:r>
        <w:rPr>
          <w:lang w:eastAsia="lt-LT"/>
        </w:rPr>
        <w:t xml:space="preserve"> (jei tokių buvo prašoma), </w:t>
      </w:r>
      <w:r>
        <w:rPr>
          <w:rFonts w:eastAsia="Arial Unicode MS"/>
        </w:rPr>
        <w:t>atitiktį nacionalinio saugumo reikalavimams įrodančius dokumentus</w:t>
      </w:r>
      <w:r w:rsidR="00887C86">
        <w:rPr>
          <w:rFonts w:eastAsia="Arial Unicode MS"/>
        </w:rPr>
        <w:t xml:space="preserve"> bei </w:t>
      </w:r>
      <w:r w:rsidR="00DF0914">
        <w:rPr>
          <w:rFonts w:eastAsia="Arial Unicode MS"/>
        </w:rPr>
        <w:t>savarankiškai</w:t>
      </w:r>
      <w:r w:rsidR="00887C86">
        <w:rPr>
          <w:rFonts w:eastAsia="Arial Unicode MS"/>
        </w:rPr>
        <w:t xml:space="preserve"> </w:t>
      </w:r>
      <w:r w:rsidR="00DF0914">
        <w:rPr>
          <w:rFonts w:eastAsia="Arial Unicode MS"/>
        </w:rPr>
        <w:t>pasitikrina duomenis, nurodytus Pirkimo sąlygų 1 lentelėje</w:t>
      </w:r>
      <w:r w:rsidR="00DF0914">
        <w:rPr>
          <w:lang w:eastAsia="lt-LT"/>
        </w:rPr>
        <w:t xml:space="preserve">, </w:t>
      </w:r>
      <w:r>
        <w:rPr>
          <w:lang w:eastAsia="lt-LT"/>
        </w:rPr>
        <w:t>pagal Pirkimo sąlygose keliamus reikalavimus</w:t>
      </w:r>
      <w:r w:rsidR="00DF0914">
        <w:rPr>
          <w:lang w:eastAsia="lt-LT"/>
        </w:rPr>
        <w:t>.</w:t>
      </w:r>
    </w:p>
    <w:p w14:paraId="3979693A" w14:textId="066FE255" w:rsidR="00D81E5E" w:rsidRDefault="00D81E5E" w:rsidP="00D81E5E">
      <w:pPr>
        <w:ind w:firstLine="851"/>
        <w:jc w:val="both"/>
        <w:rPr>
          <w:color w:val="000000"/>
        </w:rPr>
      </w:pPr>
      <w:r w:rsidRPr="00586204">
        <w:t>1</w:t>
      </w:r>
      <w:r>
        <w:t>1</w:t>
      </w:r>
      <w:r w:rsidRPr="00586204">
        <w:t>.</w:t>
      </w:r>
      <w:r>
        <w:t>3</w:t>
      </w:r>
      <w:r w:rsidRPr="00586204">
        <w:t xml:space="preserve">. </w:t>
      </w:r>
      <w:r w:rsidRPr="00586204">
        <w:rPr>
          <w:bCs/>
          <w:iCs/>
          <w:bdr w:val="nil"/>
        </w:rPr>
        <w:t xml:space="preserve">Jeigu nagrinėjant pateiktus pasiūlymus Komisija nustato, kad </w:t>
      </w:r>
      <w:r>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Pr>
          <w:bCs/>
          <w:iCs/>
          <w:bdr w:val="nil"/>
        </w:rPr>
        <w:t xml:space="preserve"> prašo (kai ji tai gali daryti </w:t>
      </w:r>
      <w:r w:rsidRPr="00586204">
        <w:rPr>
          <w:bCs/>
          <w:iCs/>
          <w:bdr w:val="nil"/>
        </w:rPr>
        <w:t>nepažeisdama lygiateisiškumo ir skaidrumo principų</w:t>
      </w:r>
      <w:r>
        <w:rPr>
          <w:bCs/>
          <w:iCs/>
          <w:bdr w:val="nil"/>
        </w:rPr>
        <w:t>)</w:t>
      </w:r>
      <w:r w:rsidRPr="00586204">
        <w:rPr>
          <w:bCs/>
          <w:iCs/>
          <w:bdr w:val="nil"/>
        </w:rPr>
        <w:t xml:space="preserve"> </w:t>
      </w:r>
      <w:r>
        <w:rPr>
          <w:bCs/>
          <w:iCs/>
          <w:bdr w:val="nil"/>
        </w:rPr>
        <w:t>tiekėją</w:t>
      </w:r>
      <w:r w:rsidRPr="00586204">
        <w:rPr>
          <w:bCs/>
          <w:iCs/>
          <w:bdr w:val="nil"/>
        </w:rPr>
        <w:t xml:space="preserve"> šiuos dokumentus ar duomenis patikslinti, papildyti arba paaiškinti per </w:t>
      </w:r>
      <w:r>
        <w:rPr>
          <w:bCs/>
          <w:iCs/>
          <w:bdr w:val="nil"/>
        </w:rPr>
        <w:t xml:space="preserve">jos </w:t>
      </w:r>
      <w:r w:rsidRPr="00586204">
        <w:rPr>
          <w:bCs/>
          <w:iCs/>
          <w:bdr w:val="nil"/>
        </w:rPr>
        <w:t>nustatytą protingą terminą.</w:t>
      </w:r>
      <w:r>
        <w:rPr>
          <w:bCs/>
          <w:iCs/>
          <w:color w:val="4472C4"/>
          <w:bdr w:val="nil"/>
        </w:rPr>
        <w:t xml:space="preserve"> </w:t>
      </w:r>
      <w:r w:rsidRPr="00FD4FE0">
        <w:rPr>
          <w:bCs/>
          <w:iCs/>
          <w:bdr w:val="nil"/>
        </w:rPr>
        <w:t xml:space="preserve">Duomenys ir (arba) dokumentai </w:t>
      </w:r>
      <w:r>
        <w:rPr>
          <w:color w:val="000000"/>
        </w:rPr>
        <w:t>t</w:t>
      </w:r>
      <w:r w:rsidRPr="00BD3F4D">
        <w:rPr>
          <w:color w:val="000000"/>
        </w:rPr>
        <w:t>ikslinami, papildomi ar</w:t>
      </w:r>
      <w:r>
        <w:rPr>
          <w:color w:val="000000"/>
        </w:rPr>
        <w:t xml:space="preserve"> </w:t>
      </w:r>
      <w:r w:rsidRPr="00BD3F4D">
        <w:rPr>
          <w:color w:val="000000"/>
        </w:rPr>
        <w:t>paaiškinami vadovaujantis Viešųjų pirkimų tarnybos nustatytomis taisyklėmi</w:t>
      </w:r>
      <w:r>
        <w:rPr>
          <w:color w:val="000000"/>
        </w:rPr>
        <w:t>s.</w:t>
      </w:r>
    </w:p>
    <w:p w14:paraId="01C6B53C" w14:textId="5C3DC1AD" w:rsidR="00D81E5E" w:rsidRPr="008332C9" w:rsidRDefault="00D81E5E" w:rsidP="00D81E5E">
      <w:pPr>
        <w:pStyle w:val="Body2"/>
        <w:spacing w:after="0"/>
        <w:ind w:firstLine="851"/>
        <w:rPr>
          <w:sz w:val="24"/>
          <w:szCs w:val="24"/>
        </w:rPr>
      </w:pPr>
      <w:r w:rsidRPr="008332C9">
        <w:rPr>
          <w:sz w:val="24"/>
          <w:szCs w:val="24"/>
        </w:rPr>
        <w:t>1</w:t>
      </w:r>
      <w:r>
        <w:rPr>
          <w:sz w:val="24"/>
          <w:szCs w:val="24"/>
        </w:rPr>
        <w:t>1</w:t>
      </w:r>
      <w:r w:rsidRPr="008332C9">
        <w:rPr>
          <w:sz w:val="24"/>
          <w:szCs w:val="24"/>
        </w:rPr>
        <w:t xml:space="preserve">.4. </w:t>
      </w:r>
      <w:r w:rsidRPr="008332C9">
        <w:rPr>
          <w:bCs/>
          <w:iCs/>
          <w:sz w:val="24"/>
          <w:szCs w:val="24"/>
        </w:rPr>
        <w:t xml:space="preserve">Komisija, </w:t>
      </w:r>
      <w:r w:rsidRPr="008332C9">
        <w:rPr>
          <w:sz w:val="24"/>
          <w:szCs w:val="24"/>
        </w:rPr>
        <w:t xml:space="preserve">pasiūlymų vertinimo metu radusi pasiūlyme nurodytos kainos apskaičiavimo klaidų, prašo tiekėjų per jos nurodytą terminą ištaisyti pasiūlyme pastebėtas aritmetines klaidas, </w:t>
      </w:r>
      <w:r w:rsidRPr="008332C9">
        <w:rPr>
          <w:b/>
          <w:sz w:val="24"/>
          <w:szCs w:val="24"/>
        </w:rPr>
        <w:t>nekeičiant susipažinimo su pasiūlymais metu užfiksuotos galutinės pasiūlymo kainos be PVM</w:t>
      </w:r>
      <w:r w:rsidRPr="008332C9">
        <w:rPr>
          <w:sz w:val="24"/>
          <w:szCs w:val="24"/>
        </w:rPr>
        <w:t xml:space="preserve">. Taisydamas pasiūlyme nurodytas aritmetines klaidas, tiekėjas gali taisyti kainos sudedamąsias dalis, </w:t>
      </w:r>
      <w:r w:rsidRPr="008332C9">
        <w:rPr>
          <w:sz w:val="24"/>
          <w:szCs w:val="24"/>
        </w:rPr>
        <w:lastRenderedPageBreak/>
        <w:t>tačiau neturi teisės atsisakyti kainos sudedamųjų dalių arba papildyti kainą naujomis sudedamosiomis dalimis.</w:t>
      </w:r>
    </w:p>
    <w:p w14:paraId="3F236622" w14:textId="3E86327F" w:rsidR="00D81E5E" w:rsidRPr="00DC64BE" w:rsidRDefault="00D81E5E" w:rsidP="00D81E5E">
      <w:pPr>
        <w:shd w:val="clear" w:color="auto" w:fill="FFFFFF"/>
        <w:ind w:firstLine="851"/>
        <w:jc w:val="both"/>
        <w:rPr>
          <w:rFonts w:eastAsia="Arial Unicode MS"/>
        </w:rPr>
      </w:pPr>
      <w:r w:rsidRPr="00EA4B62">
        <w:t>1</w:t>
      </w:r>
      <w:r>
        <w:t>1</w:t>
      </w:r>
      <w:r w:rsidRPr="00EA4B62">
        <w:t>.</w:t>
      </w:r>
      <w:r>
        <w:t>5</w:t>
      </w:r>
      <w:r w:rsidRPr="00EA4B62">
        <w:rPr>
          <w:color w:val="000000"/>
        </w:rPr>
        <w:t xml:space="preserve">. </w:t>
      </w:r>
      <w:r w:rsidRPr="00EA4B62">
        <w:t xml:space="preserve">Pirkimo metu nebus deramasi su </w:t>
      </w:r>
      <w:r>
        <w:t>tiekėjais</w:t>
      </w:r>
      <w:r w:rsidRPr="00EA4B62">
        <w:t xml:space="preserve"> dėl jų pateiktų pasiūlymų.</w:t>
      </w:r>
    </w:p>
    <w:p w14:paraId="4C120E0E" w14:textId="2743C0B6" w:rsidR="00D81E5E" w:rsidRPr="00DC64BE" w:rsidRDefault="00D81E5E" w:rsidP="00D81E5E">
      <w:pPr>
        <w:pStyle w:val="Sraopastraipa"/>
        <w:spacing w:line="20" w:lineRule="atLeast"/>
        <w:ind w:left="0" w:firstLine="851"/>
        <w:jc w:val="both"/>
        <w:rPr>
          <w:bCs/>
          <w:iCs/>
        </w:rPr>
      </w:pPr>
      <w:r>
        <w:t>11.6.</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1D550C6D" w14:textId="77777777" w:rsidR="00D26AE0" w:rsidRPr="001961C7" w:rsidRDefault="00D26AE0" w:rsidP="00B57B61">
      <w:pPr>
        <w:pStyle w:val="Body2"/>
        <w:spacing w:after="0"/>
        <w:rPr>
          <w:sz w:val="24"/>
          <w:szCs w:val="24"/>
        </w:rPr>
      </w:pPr>
    </w:p>
    <w:p w14:paraId="6C08E609" w14:textId="17B56BE7" w:rsidR="0030153E" w:rsidRPr="00B10ACE" w:rsidRDefault="0030153E" w:rsidP="0030153E">
      <w:pPr>
        <w:jc w:val="center"/>
        <w:rPr>
          <w:b/>
        </w:rPr>
      </w:pPr>
      <w:r w:rsidRPr="00B10ACE">
        <w:rPr>
          <w:b/>
        </w:rPr>
        <w:t>XI</w:t>
      </w:r>
      <w:r>
        <w:rPr>
          <w:b/>
        </w:rPr>
        <w:t>I</w:t>
      </w:r>
      <w:r w:rsidR="00EE3A3F">
        <w:rPr>
          <w:b/>
        </w:rPr>
        <w:t xml:space="preserve"> </w:t>
      </w:r>
      <w:r w:rsidRPr="00B10ACE">
        <w:rPr>
          <w:b/>
        </w:rPr>
        <w:t>PASIŪLYMŲ ATMETIMO PRIEŽASTYS</w:t>
      </w:r>
    </w:p>
    <w:p w14:paraId="2C6DDA23" w14:textId="77777777" w:rsidR="0030153E" w:rsidRPr="00DF0914" w:rsidRDefault="0030153E" w:rsidP="0030153E">
      <w:pPr>
        <w:rPr>
          <w:b/>
        </w:rPr>
      </w:pPr>
    </w:p>
    <w:p w14:paraId="0D5635BA" w14:textId="648E7B2E"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sidR="00EE3A3F">
        <w:rPr>
          <w:rFonts w:cs="Times New Roman"/>
          <w:sz w:val="24"/>
          <w:szCs w:val="24"/>
          <w:lang w:val="lt-LT"/>
        </w:rPr>
        <w:t>2</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4B4353F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sidR="00EE3A3F">
        <w:rPr>
          <w:rFonts w:eastAsia="Arial Unicode MS"/>
          <w:color w:val="000000"/>
          <w:bdr w:val="nil"/>
        </w:rPr>
        <w:t>2</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229A7CDE"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w:t>
      </w:r>
      <w:r w:rsidR="00EE3A3F">
        <w:rPr>
          <w:rFonts w:eastAsia="Arial Unicode MS"/>
          <w:color w:val="000000"/>
          <w:bdr w:val="nil"/>
        </w:rPr>
        <w:t>2</w:t>
      </w:r>
      <w:r>
        <w:rPr>
          <w:rFonts w:eastAsia="Arial Unicode MS"/>
          <w:color w:val="000000"/>
          <w:bdr w:val="nil"/>
        </w:rPr>
        <w:t>.1.2. tiekėjas Komisijos prašymu nepratęsia pasiūlymo galiojimo;</w:t>
      </w:r>
    </w:p>
    <w:p w14:paraId="291AEEC3" w14:textId="0E2C261B" w:rsidR="0030153E" w:rsidRDefault="0030153E" w:rsidP="0030153E">
      <w:pPr>
        <w:pStyle w:val="Body2"/>
        <w:spacing w:after="0"/>
        <w:ind w:firstLine="851"/>
        <w:rPr>
          <w:bCs/>
          <w:sz w:val="24"/>
          <w:szCs w:val="24"/>
          <w:lang w:val="lt-LT"/>
        </w:rPr>
      </w:pPr>
      <w:r w:rsidRPr="00295249">
        <w:rPr>
          <w:sz w:val="24"/>
          <w:szCs w:val="24"/>
        </w:rPr>
        <w:t>1</w:t>
      </w:r>
      <w:r w:rsidR="00EE3A3F">
        <w:rPr>
          <w:sz w:val="24"/>
          <w:szCs w:val="24"/>
        </w:rPr>
        <w:t>2</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5D270608" w14:textId="62192419"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w:t>
      </w:r>
      <w:r w:rsidR="00EE3A3F">
        <w:rPr>
          <w:rFonts w:eastAsia="Arial Unicode MS"/>
          <w:bCs/>
          <w:bdr w:val="nil"/>
        </w:rPr>
        <w:t>2</w:t>
      </w:r>
      <w:r>
        <w:rPr>
          <w:rFonts w:eastAsia="Arial Unicode MS"/>
          <w:bCs/>
          <w:bdr w:val="nil"/>
        </w:rPr>
        <w:t>.1.</w:t>
      </w:r>
      <w:r w:rsidR="00EE3A3F">
        <w:rPr>
          <w:rFonts w:eastAsia="Arial Unicode MS"/>
          <w:bCs/>
          <w:bdr w:val="nil"/>
        </w:rPr>
        <w:t>4</w:t>
      </w:r>
      <w:r>
        <w:rPr>
          <w:rFonts w:eastAsia="Arial Unicode MS"/>
          <w:bCs/>
          <w:bdr w:val="nil"/>
        </w:rPr>
        <w:t>. tiekėjas per Perkančiosios organizacijos nustatytą terminą patikslino, papildė, paaiškino pasiūlymą ir tai lėmė esminį jo pasiūlymo pakeitimą;</w:t>
      </w:r>
    </w:p>
    <w:p w14:paraId="1500546F" w14:textId="54FA8F1F" w:rsidR="0030153E" w:rsidRPr="0073323B" w:rsidRDefault="0030153E" w:rsidP="0073323B">
      <w:pPr>
        <w:suppressAutoHyphens/>
        <w:ind w:firstLine="851"/>
        <w:jc w:val="both"/>
        <w:rPr>
          <w:rFonts w:eastAsia="Arial Unicode MS"/>
          <w:color w:val="000000"/>
          <w:bdr w:val="nil"/>
        </w:rPr>
      </w:pPr>
      <w:r w:rsidRPr="00295249">
        <w:t>1</w:t>
      </w:r>
      <w:r w:rsidR="00EE3A3F">
        <w:t>2</w:t>
      </w:r>
      <w:r w:rsidRPr="00295249">
        <w:t>.1.</w:t>
      </w:r>
      <w:r w:rsidR="00EE3A3F">
        <w:t>5</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0DFE9599"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sidR="00EE3A3F">
        <w:rPr>
          <w:rFonts w:eastAsia="Arial Unicode MS"/>
          <w:bdr w:val="nil"/>
        </w:rPr>
        <w:t>2</w:t>
      </w:r>
      <w:r w:rsidRPr="00295249">
        <w:rPr>
          <w:rFonts w:eastAsia="Arial Unicode MS"/>
          <w:bdr w:val="nil"/>
        </w:rPr>
        <w:t>.1.</w:t>
      </w:r>
      <w:r w:rsidR="00EE3A3F">
        <w:rPr>
          <w:rFonts w:eastAsia="Arial Unicode MS"/>
          <w:bdr w:val="nil"/>
        </w:rPr>
        <w:t>6</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27D45C36"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sidR="00EE3A3F">
        <w:rPr>
          <w:rFonts w:eastAsia="Arial Unicode MS"/>
          <w:color w:val="000000"/>
          <w:bdr w:val="nil"/>
        </w:rPr>
        <w:t>2</w:t>
      </w:r>
      <w:r w:rsidRPr="00295249">
        <w:rPr>
          <w:rFonts w:eastAsia="Arial Unicode MS"/>
          <w:color w:val="000000"/>
          <w:bdr w:val="nil"/>
        </w:rPr>
        <w:t>.1.</w:t>
      </w:r>
      <w:r w:rsidR="00EE3A3F">
        <w:rPr>
          <w:rFonts w:eastAsia="Arial Unicode MS"/>
          <w:color w:val="000000"/>
          <w:bdr w:val="nil"/>
        </w:rPr>
        <w:t>7</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2BB05F77"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sidR="00EE3A3F">
        <w:rPr>
          <w:rFonts w:eastAsia="Arial Unicode MS"/>
          <w:color w:val="000000"/>
          <w:bdr w:val="nil"/>
        </w:rPr>
        <w:t>2</w:t>
      </w:r>
      <w:r w:rsidRPr="00295249">
        <w:rPr>
          <w:rFonts w:eastAsia="Arial Unicode MS"/>
          <w:color w:val="000000"/>
          <w:bdr w:val="nil"/>
        </w:rPr>
        <w:t>.1.</w:t>
      </w:r>
      <w:r w:rsidR="00EE3A3F">
        <w:rPr>
          <w:rFonts w:eastAsia="Arial Unicode MS"/>
          <w:color w:val="000000"/>
          <w:bdr w:val="nil"/>
        </w:rPr>
        <w:t>8</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629CBC65" w:rsidR="0030153E" w:rsidRDefault="0030153E" w:rsidP="00EE3A3F">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w:t>
      </w:r>
      <w:r w:rsidR="00EE3A3F">
        <w:rPr>
          <w:rFonts w:eastAsia="Arial Unicode MS"/>
          <w:bCs/>
          <w:color w:val="000000"/>
          <w:bdr w:val="nil"/>
        </w:rPr>
        <w:t>2</w:t>
      </w:r>
      <w:r>
        <w:rPr>
          <w:rFonts w:eastAsia="Arial Unicode MS"/>
          <w:bCs/>
          <w:color w:val="000000"/>
          <w:bdr w:val="nil"/>
        </w:rPr>
        <w:t>.1.</w:t>
      </w:r>
      <w:r w:rsidR="00EE3A3F">
        <w:rPr>
          <w:rFonts w:eastAsia="Arial Unicode MS"/>
          <w:bCs/>
          <w:color w:val="000000"/>
          <w:bdr w:val="nil"/>
        </w:rPr>
        <w:t>9</w:t>
      </w:r>
      <w:r w:rsidRPr="00D26AE0">
        <w:rPr>
          <w:rFonts w:eastAsia="Arial Unicode MS"/>
          <w:bCs/>
          <w:color w:val="000000"/>
          <w:bdr w:val="nil"/>
        </w:rPr>
        <w:t xml:space="preserve">. </w:t>
      </w:r>
      <w:r w:rsidR="00EE3A3F" w:rsidRPr="00D26AE0">
        <w:rPr>
          <w:rFonts w:eastAsia="Arial Unicode MS"/>
          <w:bCs/>
          <w:color w:val="000000"/>
          <w:bdr w:val="nil"/>
        </w:rPr>
        <w:t>pasiūlymas, kuriame nurodyta neįprastai maža kaina, neatitinka Viešųjų pirkimų įstatymo 17 straipsnio 2 dalies 2 punkte nurodytų aplinkos apsaugos, socialinės ir darbo teisės įpareigojimų;</w:t>
      </w:r>
    </w:p>
    <w:p w14:paraId="73F63181" w14:textId="681916C5"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w:t>
      </w:r>
      <w:r w:rsidR="00EE3A3F">
        <w:rPr>
          <w:rFonts w:eastAsia="Arial Unicode MS"/>
          <w:bCs/>
          <w:color w:val="000000"/>
          <w:bdr w:val="nil"/>
        </w:rPr>
        <w:t>2</w:t>
      </w:r>
      <w:r>
        <w:rPr>
          <w:rFonts w:eastAsia="Arial Unicode MS"/>
          <w:bCs/>
          <w:color w:val="000000"/>
          <w:bdr w:val="nil"/>
        </w:rPr>
        <w:t>.1.1</w:t>
      </w:r>
      <w:r w:rsidR="00EE3A3F">
        <w:rPr>
          <w:rFonts w:eastAsia="Arial Unicode MS"/>
          <w:bCs/>
          <w:color w:val="000000"/>
          <w:bdr w:val="nil"/>
        </w:rPr>
        <w:t>0</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66D46E70"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w:t>
      </w:r>
      <w:r w:rsidR="00EE3A3F">
        <w:rPr>
          <w:rFonts w:eastAsia="Arial Unicode MS"/>
          <w:bCs/>
          <w:color w:val="000000"/>
          <w:bdr w:val="nil"/>
        </w:rPr>
        <w:t>2</w:t>
      </w:r>
      <w:r>
        <w:rPr>
          <w:rFonts w:eastAsia="Arial Unicode MS"/>
          <w:bCs/>
          <w:color w:val="000000"/>
          <w:bdr w:val="nil"/>
        </w:rPr>
        <w:t>.1.1</w:t>
      </w:r>
      <w:r w:rsidR="00EE3A3F">
        <w:rPr>
          <w:rFonts w:eastAsia="Arial Unicode MS"/>
          <w:bCs/>
          <w:color w:val="000000"/>
          <w:bdr w:val="nil"/>
        </w:rPr>
        <w:t>1</w:t>
      </w:r>
      <w:r>
        <w:rPr>
          <w:rFonts w:eastAsia="Arial Unicode MS"/>
          <w:bCs/>
          <w:color w:val="000000"/>
          <w:bdr w:val="nil"/>
        </w:rPr>
        <w:t>.</w:t>
      </w:r>
      <w:r w:rsidR="004E5BBD">
        <w:rPr>
          <w:rFonts w:eastAsia="Arial Unicode MS"/>
          <w:bCs/>
          <w:color w:val="000000"/>
          <w:bdr w:val="nil"/>
        </w:rPr>
        <w:t xml:space="preserve"> </w:t>
      </w:r>
      <w:r w:rsidR="004E5BBD" w:rsidRPr="00D26AE0">
        <w:rPr>
          <w:rFonts w:eastAsia="Arial Unicode MS"/>
          <w:bCs/>
          <w:color w:val="000000"/>
          <w:bdr w:val="nil"/>
        </w:rPr>
        <w:t>paaiškėja, kad ekonomiškai naudingiausią pasiūlymą pateikusio tiekėjo pasiūlymas neatitinka Viešųjų pirkimų įstatymo 17 straipsnio 2 dalies 2 punkte nurodytų aplinkos apsaugos, socialinės ir darbo teisės įsipareigojimų;</w:t>
      </w:r>
    </w:p>
    <w:p w14:paraId="20056D81" w14:textId="681D81C4"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w:t>
      </w:r>
      <w:r w:rsidR="001F432D">
        <w:rPr>
          <w:rFonts w:eastAsia="Arial Unicode MS"/>
          <w:bCs/>
          <w:color w:val="000000"/>
          <w:bdr w:val="nil"/>
        </w:rPr>
        <w:t>2</w:t>
      </w:r>
      <w:r>
        <w:rPr>
          <w:rFonts w:eastAsia="Arial Unicode MS"/>
          <w:bCs/>
          <w:color w:val="000000"/>
          <w:bdr w:val="nil"/>
        </w:rPr>
        <w:t>.1.1</w:t>
      </w:r>
      <w:r w:rsidR="001F432D">
        <w:rPr>
          <w:rFonts w:eastAsia="Arial Unicode MS"/>
          <w:bCs/>
          <w:color w:val="000000"/>
          <w:bdr w:val="nil"/>
        </w:rPr>
        <w:t>2</w:t>
      </w:r>
      <w:r>
        <w:rPr>
          <w:rFonts w:eastAsia="Arial Unicode MS"/>
          <w:bCs/>
          <w:color w:val="000000"/>
          <w:bdr w:val="nil"/>
        </w:rPr>
        <w:t>.</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4AFE0FA4"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lastRenderedPageBreak/>
        <w:t>1</w:t>
      </w:r>
      <w:r w:rsidR="001F432D">
        <w:rPr>
          <w:rFonts w:eastAsia="Arial Unicode MS"/>
          <w:color w:val="000000"/>
          <w:bdr w:val="nil"/>
        </w:rPr>
        <w:t>2</w:t>
      </w:r>
      <w:r w:rsidRPr="00295249">
        <w:rPr>
          <w:rFonts w:eastAsia="Arial Unicode MS"/>
          <w:color w:val="000000"/>
          <w:bdr w:val="nil"/>
        </w:rPr>
        <w:t>.1.1</w:t>
      </w:r>
      <w:r w:rsidR="001F432D">
        <w:rPr>
          <w:rFonts w:eastAsia="Arial Unicode MS"/>
          <w:color w:val="000000"/>
          <w:bdr w:val="nil"/>
        </w:rPr>
        <w:t>3</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60BE09EE" w:rsidR="0030153E" w:rsidRDefault="0030153E" w:rsidP="0030153E">
      <w:pPr>
        <w:widowControl w:val="0"/>
        <w:suppressAutoHyphens/>
        <w:ind w:firstLine="851"/>
        <w:jc w:val="both"/>
      </w:pPr>
      <w:r w:rsidRPr="00295249">
        <w:t>1</w:t>
      </w:r>
      <w:r w:rsidR="001F432D">
        <w:t>2</w:t>
      </w:r>
      <w:r w:rsidRPr="00295249">
        <w:t>.1.1</w:t>
      </w:r>
      <w:r w:rsidR="001F432D">
        <w:t>4</w:t>
      </w:r>
      <w:r w:rsidRPr="00295249">
        <w:t>. tiekėjas pateikė užšifruotą pasiūlymą ar jo dalį, bet nustatytu laiku nepateikė arba pateikė neteisingą slaptažodį pasiūlymui iššifruoti ir pan.</w:t>
      </w:r>
    </w:p>
    <w:p w14:paraId="64636676" w14:textId="11ED310E" w:rsidR="00D26AE0" w:rsidRPr="00D26AE0" w:rsidRDefault="003B633C" w:rsidP="00D26AE0">
      <w:pPr>
        <w:ind w:firstLine="851"/>
        <w:jc w:val="both"/>
        <w:rPr>
          <w:sz w:val="21"/>
          <w:szCs w:val="21"/>
        </w:rPr>
      </w:pPr>
      <w:r>
        <w:t>1</w:t>
      </w:r>
      <w:r w:rsidR="001F432D">
        <w:t>2</w:t>
      </w:r>
      <w:r>
        <w:t>.1.</w:t>
      </w:r>
      <w:r w:rsidRPr="00723B17">
        <w:t>1</w:t>
      </w:r>
      <w:r w:rsidR="001F432D" w:rsidRPr="00723B17">
        <w:t>5</w:t>
      </w:r>
      <w:r w:rsidRPr="00723B17">
        <w:t xml:space="preserve">. </w:t>
      </w:r>
      <w:r w:rsidR="00723B17" w:rsidRPr="00D26AE0">
        <w:t>ekonomiškai naudingiausią pasiūlymą pateikęs tiekėjas</w:t>
      </w:r>
      <w:r w:rsidR="00D26AE0" w:rsidRPr="00D26AE0">
        <w:t xml:space="preserve"> </w:t>
      </w:r>
      <w:r w:rsidR="00D26AE0">
        <w:t>netenkina Pirkimo sąlygose nustatytų reikalavimų, susijusių su nacionaliniu saugumu.</w:t>
      </w:r>
    </w:p>
    <w:p w14:paraId="36483556" w14:textId="7B631789" w:rsidR="00F77FAC" w:rsidRPr="009E00D8" w:rsidRDefault="00F77FAC" w:rsidP="00D26AE0">
      <w:pPr>
        <w:widowControl w:val="0"/>
        <w:ind w:firstLine="851"/>
        <w:jc w:val="both"/>
        <w:rPr>
          <w:rFonts w:eastAsia="Calibri"/>
          <w:lang w:eastAsia="lt-LT"/>
        </w:rPr>
      </w:pPr>
      <w:r>
        <w:rPr>
          <w:rFonts w:eastAsia="Calibri"/>
          <w:lang w:eastAsia="lt-LT"/>
        </w:rPr>
        <w:t>1</w:t>
      </w:r>
      <w:r w:rsidR="00723B17">
        <w:rPr>
          <w:rFonts w:eastAsia="Calibri"/>
          <w:lang w:eastAsia="lt-LT"/>
        </w:rPr>
        <w:t>2</w:t>
      </w:r>
      <w:r>
        <w:rPr>
          <w:rFonts w:eastAsia="Calibri"/>
          <w:lang w:eastAsia="lt-LT"/>
        </w:rPr>
        <w:t>.</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20B6CD47" w:rsidR="0030153E" w:rsidRPr="00295249" w:rsidRDefault="0030153E" w:rsidP="00D26AE0">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sidR="00723B17">
        <w:rPr>
          <w:rFonts w:eastAsia="Arial Unicode MS"/>
          <w:color w:val="000000"/>
          <w:bdr w:val="nil"/>
        </w:rPr>
        <w:t>2</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3DCF24C7" w14:textId="77777777" w:rsidR="00D26AE0" w:rsidRPr="0070582D" w:rsidRDefault="00D26AE0" w:rsidP="0030153E">
      <w:pPr>
        <w:pStyle w:val="Body2"/>
        <w:tabs>
          <w:tab w:val="left" w:pos="4143"/>
        </w:tabs>
        <w:rPr>
          <w:rFonts w:cs="Times New Roman"/>
          <w:sz w:val="16"/>
          <w:szCs w:val="16"/>
          <w:lang w:val="lt-LT"/>
        </w:rPr>
      </w:pPr>
    </w:p>
    <w:p w14:paraId="69377535" w14:textId="7CDF4608"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w:t>
      </w:r>
      <w:r w:rsidR="00723B17">
        <w:rPr>
          <w:rFonts w:cs="Times New Roman"/>
          <w:color w:val="auto"/>
          <w:sz w:val="24"/>
          <w:szCs w:val="24"/>
          <w:lang w:val="lt-LT"/>
        </w:rPr>
        <w:t>II</w:t>
      </w:r>
      <w:r w:rsidRPr="00453047">
        <w:rPr>
          <w:rFonts w:cs="Times New Roman"/>
          <w:color w:val="auto"/>
          <w:sz w:val="24"/>
          <w:szCs w:val="24"/>
          <w:lang w:val="lt-LT"/>
        </w:rPr>
        <w:t xml:space="preserve"> PASIŪLYMŲ VERTINIMAS IR PALYGINIMAS</w:t>
      </w:r>
    </w:p>
    <w:p w14:paraId="0F9851F1" w14:textId="77777777" w:rsidR="0030153E" w:rsidRPr="00DF0914" w:rsidRDefault="0030153E" w:rsidP="0030153E">
      <w:pPr>
        <w:pStyle w:val="Body2"/>
        <w:rPr>
          <w:rFonts w:cs="Times New Roman"/>
          <w:b/>
          <w:color w:val="auto"/>
          <w:sz w:val="24"/>
          <w:szCs w:val="24"/>
          <w:lang w:val="lt-LT"/>
        </w:rPr>
      </w:pPr>
    </w:p>
    <w:p w14:paraId="08D70BFB" w14:textId="25DDB115" w:rsidR="001B49CB" w:rsidRPr="00295249" w:rsidRDefault="0030153E" w:rsidP="001B49CB">
      <w:pPr>
        <w:pStyle w:val="Body2"/>
        <w:spacing w:after="0"/>
        <w:ind w:firstLine="851"/>
        <w:rPr>
          <w:sz w:val="24"/>
          <w:szCs w:val="24"/>
          <w:lang w:val="lt-LT"/>
        </w:rPr>
      </w:pPr>
      <w:bookmarkStart w:id="16" w:name="_Hlk75345167"/>
      <w:r w:rsidRPr="00295249">
        <w:rPr>
          <w:rFonts w:cs="Times New Roman"/>
          <w:color w:val="auto"/>
          <w:sz w:val="24"/>
          <w:szCs w:val="24"/>
          <w:lang w:val="lt-LT"/>
        </w:rPr>
        <w:t>1</w:t>
      </w:r>
      <w:r w:rsidR="00723B17">
        <w:rPr>
          <w:rFonts w:cs="Times New Roman"/>
          <w:color w:val="auto"/>
          <w:sz w:val="24"/>
          <w:szCs w:val="24"/>
          <w:lang w:val="lt-LT"/>
        </w:rPr>
        <w:t>3</w:t>
      </w:r>
      <w:r w:rsidRPr="00295249">
        <w:rPr>
          <w:rFonts w:cs="Times New Roman"/>
          <w:color w:val="auto"/>
          <w:sz w:val="24"/>
          <w:szCs w:val="24"/>
          <w:lang w:val="lt-LT"/>
        </w:rPr>
        <w:t xml:space="preserve">.1.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bookmarkEnd w:id="16"/>
    <w:p w14:paraId="5BF24730" w14:textId="42A58A60" w:rsidR="0030153E" w:rsidRDefault="0030153E" w:rsidP="0030153E">
      <w:pPr>
        <w:pBdr>
          <w:top w:val="nil"/>
          <w:left w:val="nil"/>
          <w:bottom w:val="nil"/>
          <w:right w:val="nil"/>
          <w:between w:val="nil"/>
          <w:bar w:val="nil"/>
        </w:pBdr>
        <w:suppressAutoHyphens/>
        <w:ind w:firstLine="851"/>
        <w:jc w:val="both"/>
        <w:rPr>
          <w:bdr w:val="nil"/>
        </w:rPr>
      </w:pPr>
      <w:r w:rsidRPr="00295249">
        <w:rPr>
          <w:bdr w:val="nil"/>
        </w:rPr>
        <w:t>1</w:t>
      </w:r>
      <w:r w:rsidR="00723B17">
        <w:rPr>
          <w:bdr w:val="nil"/>
        </w:rPr>
        <w:t>3</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F0914" w:rsidRDefault="0030153E" w:rsidP="0030153E">
      <w:pPr>
        <w:pBdr>
          <w:top w:val="nil"/>
          <w:left w:val="nil"/>
          <w:bottom w:val="nil"/>
          <w:right w:val="nil"/>
          <w:between w:val="nil"/>
          <w:bar w:val="nil"/>
        </w:pBdr>
        <w:suppressAutoHyphens/>
        <w:jc w:val="both"/>
        <w:rPr>
          <w:iCs/>
          <w:sz w:val="28"/>
          <w:szCs w:val="28"/>
          <w:bdr w:val="nil"/>
        </w:rPr>
      </w:pPr>
    </w:p>
    <w:p w14:paraId="109A7AA7" w14:textId="72741104" w:rsidR="005D3B73" w:rsidRDefault="005D3B73" w:rsidP="005D3B73">
      <w:pPr>
        <w:jc w:val="center"/>
        <w:rPr>
          <w:b/>
        </w:rPr>
      </w:pPr>
      <w:r>
        <w:rPr>
          <w:b/>
          <w:bCs/>
          <w:color w:val="000000"/>
        </w:rPr>
        <w:t xml:space="preserve">XIV </w:t>
      </w:r>
      <w:r w:rsidRPr="00174E2F">
        <w:rPr>
          <w:b/>
          <w:bCs/>
          <w:color w:val="000000"/>
        </w:rPr>
        <w:t>PASIŪLYMŲ EILĖ</w:t>
      </w:r>
      <w:r>
        <w:rPr>
          <w:b/>
          <w:bCs/>
          <w:color w:val="000000"/>
        </w:rPr>
        <w:t xml:space="preserve">, </w:t>
      </w:r>
      <w:r w:rsidRPr="00174E2F">
        <w:rPr>
          <w:b/>
          <w:bCs/>
          <w:color w:val="000000"/>
        </w:rPr>
        <w:t>LAIMĖ</w:t>
      </w:r>
      <w:r>
        <w:rPr>
          <w:b/>
          <w:bCs/>
          <w:color w:val="000000"/>
        </w:rPr>
        <w:t xml:space="preserve">TOJO </w:t>
      </w:r>
      <w:r w:rsidRPr="00174E2F">
        <w:rPr>
          <w:b/>
          <w:bCs/>
          <w:color w:val="000000"/>
        </w:rPr>
        <w:t>NUSTATYMAS</w:t>
      </w:r>
      <w:r w:rsidRPr="00174E2F">
        <w:t xml:space="preserve"> </w:t>
      </w:r>
      <w:r w:rsidRPr="00174E2F">
        <w:rPr>
          <w:b/>
        </w:rPr>
        <w:t>IR SUTARTIES SUDARYM</w:t>
      </w:r>
      <w:r>
        <w:rPr>
          <w:b/>
        </w:rPr>
        <w:t>AS</w:t>
      </w:r>
    </w:p>
    <w:p w14:paraId="11600E18" w14:textId="77777777" w:rsidR="005D3B73" w:rsidRPr="00DF0914" w:rsidRDefault="005D3B73" w:rsidP="005D3B73">
      <w:pPr>
        <w:rPr>
          <w:b/>
        </w:rPr>
      </w:pPr>
    </w:p>
    <w:p w14:paraId="2D0975C1" w14:textId="318640AD" w:rsidR="005D3B73" w:rsidRDefault="005D3B73" w:rsidP="005D3B73">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4</w:t>
      </w:r>
      <w:r w:rsidRPr="00D4441F">
        <w:rPr>
          <w:rFonts w:cs="Times New Roman"/>
          <w:sz w:val="24"/>
          <w:szCs w:val="24"/>
          <w:lang w:val="lt-LT"/>
        </w:rPr>
        <w:t>.1.</w:t>
      </w:r>
      <w:r w:rsidRPr="00D4441F">
        <w:rPr>
          <w:sz w:val="24"/>
          <w:szCs w:val="24"/>
          <w:lang w:val="lt-LT"/>
        </w:rPr>
        <w:t xml:space="preserve"> </w:t>
      </w:r>
      <w:r>
        <w:rPr>
          <w:sz w:val="24"/>
          <w:szCs w:val="24"/>
          <w:lang w:val="lt-LT"/>
        </w:rPr>
        <w:t>Išnagrinėjusi, įvertinusi ir palyginusi pateiktus pasiūlymus, Komisija</w:t>
      </w:r>
      <w:r w:rsidRPr="001016CB">
        <w:rPr>
          <w:color w:val="auto"/>
          <w:sz w:val="24"/>
          <w:szCs w:val="24"/>
          <w:lang w:val="lt-LT"/>
        </w:rPr>
        <w:t xml:space="preserve"> </w:t>
      </w:r>
      <w:r>
        <w:rPr>
          <w:color w:val="auto"/>
          <w:sz w:val="24"/>
          <w:szCs w:val="24"/>
          <w:lang w:val="lt-LT"/>
        </w:rPr>
        <w:t xml:space="preserve">nustato </w:t>
      </w:r>
      <w:r w:rsidRPr="001016CB">
        <w:rPr>
          <w:color w:val="auto"/>
          <w:sz w:val="24"/>
          <w:szCs w:val="24"/>
          <w:lang w:val="lt-LT"/>
        </w:rPr>
        <w:t>pasiūlymų eilę (išskyrus atvejus, kai pasiūlymą pateikia</w:t>
      </w:r>
      <w:r>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EF72815" w14:textId="79467FBC" w:rsidR="005D3B73" w:rsidRDefault="005D3B73" w:rsidP="005D3B73">
      <w:pPr>
        <w:ind w:firstLine="851"/>
        <w:jc w:val="both"/>
      </w:pPr>
      <w:r w:rsidRPr="001016CB">
        <w:t>1</w:t>
      </w:r>
      <w:r>
        <w:t>4</w:t>
      </w:r>
      <w:r w:rsidRPr="001016CB">
        <w:t xml:space="preserve">.2. </w:t>
      </w:r>
      <w:r>
        <w:t xml:space="preserve">Pasiūlymų eilė sudaroma ekonominio naudingumo </w:t>
      </w:r>
      <w:r w:rsidRPr="00EA4B62">
        <w:t xml:space="preserve">mažėjimo tvarka. </w:t>
      </w:r>
      <w:r>
        <w:t>K</w:t>
      </w:r>
      <w:r w:rsidRPr="00EA4B62">
        <w:t xml:space="preserve">ai kelių tiekėjų pasiūlymų ekonominis naudingumas yra vienodas, </w:t>
      </w:r>
      <w:r>
        <w:t xml:space="preserve">sudarant </w:t>
      </w:r>
      <w:r w:rsidRPr="00EA4B62">
        <w:t>pasiūlymų eilę</w:t>
      </w:r>
      <w:r>
        <w:t>,</w:t>
      </w:r>
      <w:r w:rsidRPr="00EA4B62">
        <w:t xml:space="preserve"> pirmesnis į šią eilę įrašomas tiekėjas, kurio pasiūlymas</w:t>
      </w:r>
      <w:r>
        <w:t xml:space="preserve"> CVP IS priemonėmis</w:t>
      </w:r>
      <w:r w:rsidRPr="00EA4B62">
        <w:t xml:space="preserve"> pateiktas anksčiausiai.</w:t>
      </w:r>
    </w:p>
    <w:p w14:paraId="4AC98598" w14:textId="33FE2D42" w:rsidR="005D3B73" w:rsidRPr="00FA6561" w:rsidRDefault="005D3B73" w:rsidP="005D3B73">
      <w:pPr>
        <w:ind w:firstLine="851"/>
        <w:jc w:val="both"/>
      </w:pPr>
      <w:r>
        <w:t>14.3.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 xml:space="preserve">Pirkimo sąlygose nurodytų pašalinimo pagrindų nebuvimą, jeigu taikoma, ir </w:t>
      </w:r>
      <w:r>
        <w:rPr>
          <w:rFonts w:eastAsia="Arial Unicode MS"/>
        </w:rPr>
        <w:t>atitiktį nacionalinio saugumo reikalavimams įrodančius dokumentus</w:t>
      </w:r>
      <w:r>
        <w:rPr>
          <w:rFonts w:eastAsia="Calibri"/>
        </w:rPr>
        <w:t>, išskyrus atvejus kai jų buvo paprašyta ir jie buvo įvertinti ankstesniuose pirkimo procedūros etapuose ir ši informacija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3016FB80" w14:textId="5E80CA85" w:rsidR="005D3B73" w:rsidRDefault="005D3B73" w:rsidP="005D3B73">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4</w:t>
      </w:r>
      <w:r w:rsidRPr="00D4441F">
        <w:rPr>
          <w:rFonts w:eastAsia="Arial Unicode MS"/>
          <w:color w:val="000000"/>
          <w:bdr w:val="nil"/>
        </w:rPr>
        <w:t>.</w:t>
      </w:r>
      <w:r>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Pr>
          <w:rFonts w:eastAsia="Arial Unicode MS"/>
          <w:color w:val="000000"/>
          <w:bdr w:val="nil"/>
        </w:rPr>
        <w:t>.</w:t>
      </w:r>
    </w:p>
    <w:p w14:paraId="7CBB2AD3" w14:textId="543957B1" w:rsidR="005D3B73" w:rsidRPr="0030570C" w:rsidRDefault="005D3B73" w:rsidP="005D3B73">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14.5</w:t>
      </w:r>
      <w:r w:rsidRPr="00D4441F">
        <w:rPr>
          <w:rFonts w:eastAsia="Arial Unicode MS"/>
          <w:color w:val="000000"/>
          <w:bdr w:val="nil"/>
        </w:rPr>
        <w:t xml:space="preserve">. </w:t>
      </w:r>
      <w:r>
        <w:rPr>
          <w:rFonts w:eastAsia="Arial Unicode MS"/>
          <w:color w:val="000000"/>
          <w:bdr w:val="nil"/>
        </w:rPr>
        <w:t xml:space="preserve">Jeigu </w:t>
      </w:r>
      <w:r w:rsidRPr="00D4441F">
        <w:rPr>
          <w:rFonts w:eastAsia="Arial Unicode MS"/>
          <w:color w:val="000000"/>
          <w:bdr w:val="nil"/>
        </w:rPr>
        <w:t>pasiūlymą pateikė tik vienas tiekėjas</w:t>
      </w:r>
      <w:r>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3366CBE0" w14:textId="2FAF87F3" w:rsidR="005D3B73" w:rsidRDefault="005D3B73" w:rsidP="005D3B73">
      <w:pPr>
        <w:ind w:firstLine="851"/>
        <w:jc w:val="both"/>
      </w:pPr>
      <w:r>
        <w:rPr>
          <w:rFonts w:eastAsia="Arial Unicode MS"/>
          <w:color w:val="000000"/>
          <w:bdr w:val="nil"/>
        </w:rPr>
        <w:t xml:space="preserve">14.6.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 xml:space="preserve">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EA4B62">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9A82785" w14:textId="0B79EFDC" w:rsidR="005D3B73" w:rsidRDefault="005D3B73" w:rsidP="005D3B73">
      <w:pPr>
        <w:ind w:firstLine="851"/>
        <w:jc w:val="both"/>
      </w:pPr>
      <w:r>
        <w:rPr>
          <w:color w:val="000000"/>
        </w:rPr>
        <w:t xml:space="preserve">14.7.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1300D650" w14:textId="308FB7DF" w:rsidR="005D3B73" w:rsidRPr="00465604" w:rsidRDefault="005D3B73" w:rsidP="005D3B73">
      <w:pPr>
        <w:ind w:firstLine="851"/>
        <w:jc w:val="both"/>
      </w:pPr>
      <w:r w:rsidRPr="00465604">
        <w:t>1</w:t>
      </w:r>
      <w:r>
        <w:t>4</w:t>
      </w:r>
      <w:r w:rsidRPr="00465604">
        <w:t>.</w:t>
      </w:r>
      <w:r>
        <w:t>8</w:t>
      </w:r>
      <w:r w:rsidRPr="00465604">
        <w:t xml:space="preserve">. Suinteresuoti dalyviai nuo Perkančiosios organizacijos </w:t>
      </w:r>
      <w:r>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w:t>
      </w:r>
      <w:r>
        <w:t>4</w:t>
      </w:r>
      <w:r w:rsidRPr="00465604">
        <w:t>.</w:t>
      </w:r>
      <w:r>
        <w:t>7</w:t>
      </w:r>
      <w:r w:rsidRPr="00465604">
        <w:t xml:space="preserve"> punkte nurodytą informaciją.</w:t>
      </w:r>
    </w:p>
    <w:p w14:paraId="222A68FF" w14:textId="19E10415" w:rsidR="005D3B73" w:rsidRDefault="005D3B73" w:rsidP="005D3B73">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14.9.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00ABF60" w14:textId="5DDF6AC0" w:rsidR="005D3B73" w:rsidRDefault="005D3B73" w:rsidP="005D3B73">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4</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Pr="00A2052B">
        <w:rPr>
          <w:rFonts w:eastAsia="Arial Unicode MS"/>
          <w:bCs/>
          <w:iCs/>
          <w:bdr w:val="nil"/>
        </w:rPr>
        <w:t>Ši pirkimo procedūra atliekama siekiant sudaryti sutartį su tiekėju, kurio pasiūlymas, vadovaujantis Pirkimo sąlygų nustatyta tvarka pripažintas laimėjusiu.</w:t>
      </w:r>
      <w:r>
        <w:rPr>
          <w:rFonts w:eastAsia="Arial Unicode MS"/>
          <w:bCs/>
          <w:iCs/>
          <w:bdr w:val="nil"/>
        </w:rPr>
        <w:t xml:space="preserve"> </w:t>
      </w:r>
      <w:r w:rsidR="005569C1">
        <w:t>Prekių pirkimo pardavimo</w:t>
      </w:r>
      <w:r w:rsidRPr="006A2836">
        <w:t xml:space="preserve"> sutarties projektas</w:t>
      </w:r>
      <w:r w:rsidR="00DF0914" w:rsidRPr="006A2836">
        <w:t xml:space="preserve"> (specialiosios </w:t>
      </w:r>
      <w:r w:rsidR="005569C1">
        <w:t xml:space="preserve">ir bendrosios </w:t>
      </w:r>
      <w:r w:rsidR="00DF0914" w:rsidRPr="006A2836">
        <w:t>sutarties sąlygos)</w:t>
      </w:r>
      <w:r w:rsidRPr="006A2836">
        <w:t xml:space="preserve"> pateikiam</w:t>
      </w:r>
      <w:r w:rsidR="00DF0914" w:rsidRPr="006A2836">
        <w:t>o</w:t>
      </w:r>
      <w:r w:rsidRPr="006A2836">
        <w:t xml:space="preserve">s Pirkimo </w:t>
      </w:r>
      <w:r w:rsidRPr="005569C1">
        <w:t>sąlygų 6</w:t>
      </w:r>
      <w:r w:rsidR="0068021C" w:rsidRPr="005569C1">
        <w:t xml:space="preserve"> ir 7</w:t>
      </w:r>
      <w:r w:rsidRPr="005569C1">
        <w:t xml:space="preserve"> pried</w:t>
      </w:r>
      <w:r w:rsidR="0068021C" w:rsidRPr="005569C1">
        <w:t>uose</w:t>
      </w:r>
      <w:r w:rsidRPr="005569C1">
        <w:t>.</w:t>
      </w:r>
      <w:r w:rsidRPr="00320D2D">
        <w:t xml:space="preserve"> Pirkimo sutarties projekto sąlygos yra privalomos šio viešojo pirkimo dalyviams ir sudarant pirkimo sutartį su laimėtoju nebus keičiamos. Pirkimo sutarties valiuta – eurai.</w:t>
      </w:r>
      <w:bookmarkStart w:id="17" w:name="_Hlk191386345"/>
    </w:p>
    <w:bookmarkEnd w:id="17"/>
    <w:p w14:paraId="475C9D51" w14:textId="0DCD7C06" w:rsidR="005D3B73" w:rsidRDefault="005D3B73" w:rsidP="005D3B73">
      <w:pPr>
        <w:spacing w:line="20" w:lineRule="atLeast"/>
        <w:ind w:firstLine="851"/>
        <w:contextualSpacing/>
        <w:jc w:val="both"/>
        <w:rPr>
          <w:rFonts w:eastAsia="Arial Unicode MS"/>
          <w:color w:val="000000"/>
          <w:bdr w:val="nil"/>
        </w:rPr>
      </w:pPr>
      <w:r>
        <w:rPr>
          <w:rFonts w:eastAsia="Arial Unicode MS"/>
          <w:bCs/>
          <w:iCs/>
          <w:bdr w:val="nil"/>
        </w:rPr>
        <w:t>14.11.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470C054A" w14:textId="05A00DD3" w:rsidR="005D3B73" w:rsidRDefault="005D3B73" w:rsidP="005D3B73">
      <w:pPr>
        <w:spacing w:line="20" w:lineRule="atLeast"/>
        <w:ind w:firstLine="851"/>
        <w:contextualSpacing/>
        <w:jc w:val="both"/>
        <w:rPr>
          <w:rFonts w:eastAsia="Arial Unicode MS"/>
          <w:color w:val="000000"/>
          <w:bdr w:val="nil"/>
        </w:rPr>
      </w:pPr>
      <w:r>
        <w:rPr>
          <w:rFonts w:eastAsia="Arial Unicode MS"/>
          <w:color w:val="000000"/>
          <w:bdr w:val="nil"/>
        </w:rPr>
        <w:t>14.11.1. motyvuotą teismo nutartį, kuria atsisakoma priimti ieškinį;</w:t>
      </w:r>
    </w:p>
    <w:p w14:paraId="3333D20F" w14:textId="54B4CD01" w:rsidR="005D3B73" w:rsidRDefault="005D3B73" w:rsidP="005D3B73">
      <w:pPr>
        <w:spacing w:line="20" w:lineRule="atLeast"/>
        <w:ind w:firstLine="851"/>
        <w:contextualSpacing/>
        <w:jc w:val="both"/>
        <w:rPr>
          <w:rFonts w:eastAsia="Arial Unicode MS"/>
          <w:color w:val="000000"/>
          <w:bdr w:val="nil"/>
        </w:rPr>
      </w:pPr>
      <w:r>
        <w:rPr>
          <w:rFonts w:eastAsia="Arial Unicode MS"/>
          <w:color w:val="000000"/>
          <w:bdr w:val="nil"/>
        </w:rPr>
        <w:t>14.11.2. motyvuotą teismo nutartį dėl tiekėjo prašymo taikyti laikinąsias apsaugos priemones atmetimo, kai šis prašymas teisme buvo gautas iki ieškininio pareiškimo;</w:t>
      </w:r>
    </w:p>
    <w:p w14:paraId="660E4BAF" w14:textId="50742B06" w:rsidR="005D3B73" w:rsidRPr="00FF715D" w:rsidRDefault="005D3B73" w:rsidP="005D3B73">
      <w:pPr>
        <w:spacing w:line="20" w:lineRule="atLeast"/>
        <w:ind w:firstLine="851"/>
        <w:contextualSpacing/>
        <w:jc w:val="both"/>
      </w:pPr>
      <w:r>
        <w:rPr>
          <w:rFonts w:eastAsia="Arial Unicode MS"/>
          <w:color w:val="000000"/>
          <w:bdr w:val="nil"/>
        </w:rPr>
        <w:t xml:space="preserve">14.11.3. </w:t>
      </w:r>
      <w:r>
        <w:t>teismo rezoliuciją priimti ieškinį netaikant laikinųjų apsaugos priemonių.</w:t>
      </w:r>
    </w:p>
    <w:p w14:paraId="4D7A684B" w14:textId="7D5E9609" w:rsidR="005D3B73" w:rsidRDefault="005D3B73" w:rsidP="005D3B73">
      <w:pPr>
        <w:spacing w:line="20" w:lineRule="atLeast"/>
        <w:ind w:firstLine="851"/>
        <w:contextualSpacing/>
        <w:jc w:val="both"/>
        <w:rPr>
          <w:rFonts w:eastAsia="Arial Unicode MS"/>
          <w:color w:val="000000"/>
          <w:bdr w:val="nil"/>
        </w:rPr>
      </w:pPr>
      <w:r w:rsidRPr="00BA60D4">
        <w:rPr>
          <w:rFonts w:eastAsia="Arial Unicode MS"/>
          <w:color w:val="000000"/>
          <w:bdr w:val="nil"/>
        </w:rPr>
        <w:t>1</w:t>
      </w:r>
      <w:r>
        <w:rPr>
          <w:rFonts w:eastAsia="Arial Unicode MS"/>
          <w:color w:val="000000"/>
          <w:bdr w:val="nil"/>
        </w:rPr>
        <w:t>4</w:t>
      </w:r>
      <w:r w:rsidRPr="00BA60D4">
        <w:rPr>
          <w:rFonts w:eastAsia="Arial Unicode MS"/>
          <w:color w:val="000000"/>
          <w:bdr w:val="nil"/>
        </w:rPr>
        <w:t>.</w:t>
      </w:r>
      <w:r>
        <w:t>12</w:t>
      </w:r>
      <w:r w:rsidRPr="00BA60D4">
        <w:rPr>
          <w:rFonts w:eastAsia="Arial Unicode MS"/>
          <w:color w:val="000000"/>
          <w:bdr w:val="nil"/>
        </w:rPr>
        <w:t xml:space="preserve">. </w:t>
      </w:r>
      <w:r w:rsidRPr="00BA60D4">
        <w:t>Tiekėjas, kurio pasiūlymas nustatytas laimėj</w:t>
      </w:r>
      <w:r>
        <w:t>usiu</w:t>
      </w:r>
      <w:r w:rsidRPr="00BA60D4">
        <w:t>, sudaryti sutartį kviečiamas raštu (CVP IS priemonėmis) ir jam nurodomas laikas, iki kada jis turi sudaryti sutartį.</w:t>
      </w:r>
    </w:p>
    <w:p w14:paraId="6BFFD86A" w14:textId="40253C57" w:rsidR="005D3B73" w:rsidRDefault="005D3B73" w:rsidP="005D3B73">
      <w:pPr>
        <w:pStyle w:val="Body2"/>
        <w:spacing w:after="0"/>
        <w:ind w:firstLine="851"/>
        <w:rPr>
          <w:color w:val="auto"/>
          <w:sz w:val="24"/>
          <w:szCs w:val="24"/>
          <w:lang w:eastAsia="en-US"/>
        </w:rPr>
      </w:pPr>
      <w:r w:rsidRPr="00AE1078">
        <w:rPr>
          <w:color w:val="auto"/>
          <w:sz w:val="24"/>
          <w:szCs w:val="24"/>
        </w:rPr>
        <w:t>1</w:t>
      </w:r>
      <w:r>
        <w:rPr>
          <w:color w:val="auto"/>
          <w:sz w:val="24"/>
          <w:szCs w:val="24"/>
        </w:rPr>
        <w:t>4</w:t>
      </w:r>
      <w:r w:rsidRPr="00AE1078">
        <w:rPr>
          <w:color w:val="auto"/>
          <w:sz w:val="24"/>
          <w:szCs w:val="24"/>
        </w:rPr>
        <w:t>.13.</w:t>
      </w:r>
      <w:r w:rsidRPr="00AE1078">
        <w:rPr>
          <w:color w:val="auto"/>
          <w:sz w:val="24"/>
          <w:szCs w:val="24"/>
          <w:lang w:eastAsia="en-US"/>
        </w:rPr>
        <w:t xml:space="preserve"> Laikoma, kad tiekėjas atsisakė sudaryti sutartį, kai yra bent vienas iš šių atvejų:</w:t>
      </w:r>
    </w:p>
    <w:p w14:paraId="511E4C2C" w14:textId="6943DFA5" w:rsidR="005D3B73" w:rsidRDefault="005D3B73" w:rsidP="005D3B73">
      <w:pPr>
        <w:pStyle w:val="Body2"/>
        <w:spacing w:after="0"/>
        <w:ind w:firstLine="851"/>
        <w:rPr>
          <w:color w:val="auto"/>
          <w:sz w:val="24"/>
          <w:szCs w:val="24"/>
          <w:lang w:eastAsia="en-US"/>
        </w:rPr>
      </w:pPr>
      <w:r>
        <w:rPr>
          <w:color w:val="auto"/>
          <w:sz w:val="24"/>
          <w:szCs w:val="24"/>
          <w:lang w:eastAsia="en-US"/>
        </w:rPr>
        <w:t>14.13.1. tiekėjas raštu atsisako ją sudaryti;</w:t>
      </w:r>
    </w:p>
    <w:p w14:paraId="125D22F5" w14:textId="32111FFB" w:rsidR="005D3B73" w:rsidRDefault="005D3B73" w:rsidP="005D3B73">
      <w:pPr>
        <w:pStyle w:val="Body2"/>
        <w:spacing w:after="0"/>
        <w:ind w:firstLine="851"/>
        <w:rPr>
          <w:color w:val="auto"/>
          <w:sz w:val="24"/>
          <w:szCs w:val="24"/>
          <w:lang w:eastAsia="en-US"/>
        </w:rPr>
      </w:pPr>
      <w:r>
        <w:rPr>
          <w:color w:val="auto"/>
          <w:sz w:val="24"/>
          <w:szCs w:val="24"/>
          <w:lang w:eastAsia="en-US"/>
        </w:rPr>
        <w:t>14.13.2. iki Perkančiosios organizacijos nurodyto laiko nepasirašo sutarties;</w:t>
      </w:r>
    </w:p>
    <w:p w14:paraId="1A12C4DB" w14:textId="0B5EEC84" w:rsidR="005D3B73" w:rsidRDefault="005D3B73" w:rsidP="005D3B73">
      <w:pPr>
        <w:pStyle w:val="Body2"/>
        <w:spacing w:after="0"/>
        <w:ind w:firstLine="851"/>
        <w:rPr>
          <w:color w:val="auto"/>
          <w:sz w:val="24"/>
          <w:szCs w:val="24"/>
          <w:lang w:eastAsia="en-US"/>
        </w:rPr>
      </w:pPr>
      <w:r>
        <w:rPr>
          <w:color w:val="auto"/>
          <w:sz w:val="24"/>
          <w:szCs w:val="24"/>
          <w:lang w:eastAsia="en-US"/>
        </w:rPr>
        <w:t>14.13.3. atsisako sudaryti sutartį Viešųjų pirkimų įstatyme ir Pirkimo sąlygose nustatytomis sąlygomis.</w:t>
      </w:r>
    </w:p>
    <w:p w14:paraId="5D16D3B5" w14:textId="5CA79760" w:rsidR="005D3B73" w:rsidRDefault="005D3B73" w:rsidP="005D3B73">
      <w:pPr>
        <w:widowControl w:val="0"/>
        <w:ind w:firstLine="851"/>
        <w:jc w:val="both"/>
      </w:pPr>
      <w:r>
        <w:t xml:space="preserve">14.14. </w:t>
      </w:r>
      <w:r w:rsidRPr="001903B4">
        <w:t xml:space="preserve">Jeigu </w:t>
      </w:r>
      <w:r>
        <w:t xml:space="preserve">laimėjęs </w:t>
      </w:r>
      <w:r w:rsidRPr="001903B4">
        <w:t>tiekėja</w:t>
      </w:r>
      <w:r>
        <w:t>s</w:t>
      </w:r>
      <w:r w:rsidRPr="001903B4">
        <w:t xml:space="preserve"> raštu atsisako</w:t>
      </w:r>
      <w:r>
        <w:t xml:space="preserve"> sudaryti</w:t>
      </w:r>
      <w:r w:rsidRPr="001903B4">
        <w:t xml:space="preserve"> </w:t>
      </w:r>
      <w:r>
        <w:t>sutartį</w:t>
      </w:r>
      <w:r w:rsidRPr="001903B4">
        <w:t xml:space="preserve"> arba nepasirašo pirkimo sutarties, arba atsisako sudaryti pirkimo sutartį pirkimo dokumentuose nustatytomis sąlygomis, laikoma, kad jis atsisakė sudaryti pirkimo sutartį. Tokiu atveju arba jeigu tiekėjas iki Perkančiosios </w:t>
      </w:r>
      <w:r w:rsidRPr="001903B4">
        <w:lastRenderedPageBreak/>
        <w:t>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t xml:space="preserve"> (jei taikoma)</w:t>
      </w:r>
      <w:r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ir</w:t>
      </w:r>
      <w:r w:rsidRPr="00EE430A">
        <w:t xml:space="preserve"> </w:t>
      </w:r>
      <w:r>
        <w:t>aplinkos apsaugos vadybos sistemos standartų reikalavimams</w:t>
      </w:r>
      <w:r w:rsidRPr="001903B4">
        <w:t xml:space="preserve">, </w:t>
      </w:r>
      <w:r w:rsidRPr="00CD223E">
        <w:t>subteikėj</w:t>
      </w:r>
      <w:r>
        <w:t xml:space="preserve">ų pasitelkimą patvirtinančius dokumentus, </w:t>
      </w:r>
      <w:r w:rsidRPr="001903B4">
        <w:t>jei prieš tai nebuvo įvertinta</w:t>
      </w:r>
      <w:r>
        <w:t>.</w:t>
      </w:r>
    </w:p>
    <w:p w14:paraId="4FC4B1E7" w14:textId="52A313A2" w:rsidR="005D3B73" w:rsidRDefault="005D3B73" w:rsidP="005D3B73">
      <w:pPr>
        <w:ind w:firstLine="851"/>
        <w:contextualSpacing/>
        <w:jc w:val="both"/>
        <w:rPr>
          <w:rFonts w:eastAsia="Calibri"/>
        </w:rPr>
      </w:pPr>
      <w:r>
        <w:t xml:space="preserve">14.15. </w:t>
      </w:r>
      <w:r w:rsidRPr="000B7272">
        <w:rPr>
          <w:rFonts w:eastAsia="Calibri"/>
        </w:rPr>
        <w:t>Tiesioginio atsiskaitymo su subtiekėju (-</w:t>
      </w:r>
      <w:proofErr w:type="spellStart"/>
      <w:r w:rsidRPr="000B7272">
        <w:rPr>
          <w:rFonts w:eastAsia="Calibri"/>
        </w:rPr>
        <w:t>ais</w:t>
      </w:r>
      <w:proofErr w:type="spellEnd"/>
      <w:r w:rsidRPr="000B7272">
        <w:rPr>
          <w:rFonts w:eastAsia="Calibri"/>
        </w:rPr>
        <w:t xml:space="preserve">) galimybė yra numatyta </w:t>
      </w:r>
      <w:r w:rsidR="005569C1" w:rsidRPr="000B7272">
        <w:rPr>
          <w:rFonts w:eastAsia="Calibri"/>
        </w:rPr>
        <w:t xml:space="preserve">Prekių pirkimo – pardavimo </w:t>
      </w:r>
      <w:r w:rsidRPr="000B7272">
        <w:rPr>
          <w:rFonts w:eastAsia="Calibri"/>
        </w:rPr>
        <w:t xml:space="preserve">sutarties </w:t>
      </w:r>
      <w:r w:rsidR="00FC1F5A" w:rsidRPr="000B7272">
        <w:rPr>
          <w:rFonts w:eastAsia="Calibri"/>
        </w:rPr>
        <w:t>bendrosiose sąlygose</w:t>
      </w:r>
      <w:r w:rsidRPr="000B7272">
        <w:rPr>
          <w:rFonts w:eastAsia="Calibri"/>
        </w:rPr>
        <w:t xml:space="preserve"> (Pirkimo sąlygų </w:t>
      </w:r>
      <w:r w:rsidR="00FC1F5A" w:rsidRPr="000B7272">
        <w:rPr>
          <w:rFonts w:eastAsia="Calibri"/>
        </w:rPr>
        <w:t>7</w:t>
      </w:r>
      <w:r w:rsidRPr="000B7272">
        <w:rPr>
          <w:rFonts w:eastAsia="Calibri"/>
        </w:rPr>
        <w:t xml:space="preserve"> priedas).</w:t>
      </w:r>
    </w:p>
    <w:p w14:paraId="47E9BB04" w14:textId="42524282" w:rsidR="005D3B73" w:rsidRPr="00A2052B" w:rsidRDefault="005D3B73" w:rsidP="005D3B73">
      <w:pPr>
        <w:ind w:firstLine="851"/>
        <w:contextualSpacing/>
        <w:jc w:val="both"/>
        <w:rPr>
          <w:rFonts w:eastAsia="Calibri"/>
        </w:rPr>
      </w:pPr>
      <w:r>
        <w:rPr>
          <w:rFonts w:eastAsia="Calibri"/>
        </w:rPr>
        <w:t xml:space="preserve">14.16. </w:t>
      </w:r>
      <w:r w:rsidRPr="00320D2D">
        <w:rPr>
          <w:rFonts w:eastAsia="Calibri"/>
          <w:bCs/>
        </w:rPr>
        <w:t>Pirkimo sutartis jos galiojimo laikotarpiu gali būti keičiama neatliekant naujos pirkimo procedūros vadovaujantis Viešųjų pirkimų įstatymo 89 straipsniu.</w:t>
      </w:r>
    </w:p>
    <w:p w14:paraId="05C0DEB6" w14:textId="4B88AA32" w:rsidR="005D3B73" w:rsidRPr="005D3B73" w:rsidRDefault="005D3B73" w:rsidP="005D3B73">
      <w:pPr>
        <w:pStyle w:val="Body2"/>
        <w:spacing w:after="0"/>
        <w:ind w:firstLine="851"/>
        <w:rPr>
          <w:sz w:val="24"/>
          <w:szCs w:val="24"/>
          <w:lang w:val="lt-LT"/>
        </w:rPr>
      </w:pPr>
      <w:r w:rsidRPr="004978F5">
        <w:rPr>
          <w:color w:val="auto"/>
          <w:sz w:val="24"/>
          <w:szCs w:val="24"/>
        </w:rPr>
        <w:t>1</w:t>
      </w:r>
      <w:r>
        <w:rPr>
          <w:color w:val="auto"/>
          <w:sz w:val="24"/>
          <w:szCs w:val="24"/>
        </w:rPr>
        <w:t>4</w:t>
      </w:r>
      <w:r w:rsidRPr="004978F5">
        <w:rPr>
          <w:color w:val="auto"/>
          <w:sz w:val="24"/>
          <w:szCs w:val="24"/>
        </w:rPr>
        <w:t>.1</w:t>
      </w:r>
      <w:r>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Pr>
          <w:sz w:val="24"/>
          <w:szCs w:val="24"/>
          <w:lang w:val="lt-LT"/>
        </w:rPr>
        <w:t xml:space="preserve">ą </w:t>
      </w:r>
      <w:r w:rsidRPr="007445A3">
        <w:rPr>
          <w:sz w:val="24"/>
          <w:szCs w:val="24"/>
          <w:lang w:val="lt-LT"/>
        </w:rPr>
        <w:t>pradžios</w:t>
      </w:r>
      <w:r>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68021C" w:rsidRDefault="0030153E" w:rsidP="0030153E">
      <w:pPr>
        <w:pStyle w:val="Body2"/>
        <w:rPr>
          <w:rFonts w:cs="Times New Roman"/>
          <w:sz w:val="24"/>
          <w:szCs w:val="24"/>
          <w:lang w:val="lt-LT"/>
        </w:rPr>
      </w:pPr>
    </w:p>
    <w:p w14:paraId="15DA3749" w14:textId="1273E696"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 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68021C" w:rsidRDefault="0030153E" w:rsidP="0030153E">
      <w:pPr>
        <w:pStyle w:val="Body2"/>
        <w:rPr>
          <w:rFonts w:cs="Times New Roman"/>
          <w:strike/>
          <w:sz w:val="24"/>
          <w:szCs w:val="24"/>
          <w:lang w:val="lt-LT"/>
        </w:rPr>
      </w:pPr>
    </w:p>
    <w:p w14:paraId="44F35FE1" w14:textId="57104F4A"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w:t>
      </w:r>
      <w:r w:rsidR="000D06AE">
        <w:rPr>
          <w:rFonts w:cs="Times New Roman"/>
          <w:color w:val="auto"/>
          <w:sz w:val="24"/>
          <w:szCs w:val="24"/>
          <w:lang w:val="lt-LT"/>
        </w:rPr>
        <w:t>5</w:t>
      </w:r>
      <w:r w:rsidRPr="004978F5">
        <w:rPr>
          <w:rFonts w:cs="Times New Roman"/>
          <w:color w:val="auto"/>
          <w:sz w:val="24"/>
          <w:szCs w:val="24"/>
          <w:lang w:val="lt-LT"/>
        </w:rPr>
        <w:t>.1.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07AFE835"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w:t>
      </w:r>
      <w:r w:rsidR="00BD3746">
        <w:rPr>
          <w:rFonts w:eastAsia="Arial Unicode MS"/>
          <w:bdr w:val="nil"/>
        </w:rPr>
        <w:t>5</w:t>
      </w:r>
      <w:r w:rsidRPr="004978F5">
        <w:rPr>
          <w:rFonts w:eastAsia="Arial Unicode MS"/>
          <w:bdr w:val="nil"/>
        </w:rPr>
        <w:t>.2. Pretenzijos Perkančiojoje organizacijoje nagrinėjamos ir sprendimai dėl pretenzijų priimami Viešųjų pirkimų įstatymo 102,103 straipsniuose nustatyta tvarka.</w:t>
      </w:r>
    </w:p>
    <w:p w14:paraId="183EE73F" w14:textId="7F7729D9" w:rsidR="0030153E" w:rsidRPr="00E06818" w:rsidRDefault="0030153E" w:rsidP="0030153E">
      <w:pPr>
        <w:ind w:firstLine="851"/>
        <w:jc w:val="both"/>
      </w:pPr>
      <w:r w:rsidRPr="004978F5">
        <w:t>1</w:t>
      </w:r>
      <w:r w:rsidR="00BD3746">
        <w:t>5</w:t>
      </w:r>
      <w:r w:rsidRPr="004978F5">
        <w:t>.3.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5E16276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sidR="00BD3746">
        <w:rPr>
          <w:rFonts w:eastAsia="Arial Unicode MS"/>
          <w:bdr w:val="nil"/>
          <w:lang w:val="nl-NL"/>
        </w:rPr>
        <w:t>5</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68021C" w:rsidRDefault="0030153E" w:rsidP="0030153E">
      <w:pPr>
        <w:pBdr>
          <w:top w:val="nil"/>
          <w:left w:val="nil"/>
          <w:bottom w:val="nil"/>
          <w:right w:val="nil"/>
          <w:between w:val="nil"/>
          <w:bar w:val="nil"/>
        </w:pBdr>
        <w:suppressAutoHyphens/>
        <w:jc w:val="both"/>
        <w:rPr>
          <w:rFonts w:eastAsia="Arial Unicode MS"/>
          <w:bdr w:val="nil"/>
          <w:lang w:val="nl-NL"/>
        </w:rPr>
      </w:pPr>
    </w:p>
    <w:p w14:paraId="30760DF8" w14:textId="58F57AA6" w:rsidR="0030153E" w:rsidRPr="00FE67FC" w:rsidRDefault="0030153E" w:rsidP="0030153E">
      <w:pPr>
        <w:jc w:val="center"/>
        <w:rPr>
          <w:b/>
          <w:bCs/>
        </w:rPr>
      </w:pPr>
      <w:r w:rsidRPr="00D65821">
        <w:rPr>
          <w:b/>
          <w:bCs/>
        </w:rPr>
        <w:t>XV</w:t>
      </w:r>
      <w:r>
        <w:rPr>
          <w:b/>
          <w:bCs/>
        </w:rPr>
        <w:t>I</w:t>
      </w:r>
      <w:r w:rsidRPr="00D65821">
        <w:rPr>
          <w:b/>
          <w:bCs/>
        </w:rPr>
        <w:t xml:space="preserve"> </w:t>
      </w:r>
      <w:r w:rsidRPr="004F5F8D">
        <w:rPr>
          <w:b/>
          <w:bCs/>
        </w:rPr>
        <w:t>BAIGIAMOSIOS NUOSTATOS</w:t>
      </w:r>
    </w:p>
    <w:p w14:paraId="3C02ABA0" w14:textId="77777777" w:rsidR="0030153E" w:rsidRPr="0068021C" w:rsidRDefault="0030153E" w:rsidP="0030153E">
      <w:pPr>
        <w:rPr>
          <w:b/>
          <w:bCs/>
        </w:rPr>
      </w:pPr>
    </w:p>
    <w:p w14:paraId="220CD87B" w14:textId="180BEE86" w:rsidR="00BD3746" w:rsidRDefault="0030153E" w:rsidP="00BD3746">
      <w:pPr>
        <w:ind w:left="-59" w:firstLine="910"/>
        <w:jc w:val="both"/>
        <w:rPr>
          <w:szCs w:val="22"/>
        </w:rPr>
      </w:pPr>
      <w:r w:rsidRPr="004F5F8D">
        <w:t>1</w:t>
      </w:r>
      <w:r w:rsidR="00BD3746">
        <w:t>6</w:t>
      </w:r>
      <w:r w:rsidRPr="004F5F8D">
        <w:t>.</w:t>
      </w:r>
      <w:r>
        <w:t>1</w:t>
      </w:r>
      <w:r w:rsidRPr="004F5F8D">
        <w:t>.</w:t>
      </w:r>
      <w:r w:rsidR="00BD3746">
        <w:rPr>
          <w:szCs w:val="22"/>
        </w:rPr>
        <w:t xml:space="preserve"> </w:t>
      </w:r>
      <w:r w:rsidR="00BD3746" w:rsidRPr="004F5F8D">
        <w:rPr>
          <w:szCs w:val="22"/>
        </w:rPr>
        <w:t>Pirkimo procedūros, kurios neapibrėžtos šiuose pirkimo dokumentuose, vykdomos vadovaujantis Viešųjų pirkimų įstatymo ir poįstatyminių teisės aktų nuostatomis.</w:t>
      </w:r>
    </w:p>
    <w:p w14:paraId="61D9B821" w14:textId="48F3B867" w:rsidR="00BD3746" w:rsidRDefault="00BD3746" w:rsidP="00BD3746">
      <w:pPr>
        <w:ind w:left="-59" w:firstLine="910"/>
        <w:jc w:val="both"/>
        <w:rPr>
          <w:szCs w:val="22"/>
        </w:rPr>
      </w:pPr>
      <w:r>
        <w:rPr>
          <w:szCs w:val="22"/>
        </w:rPr>
        <w:t>16.2. Pirkimo sąlygų priedai yra neatskiriama šių pirkimo dokumentų dalis.</w:t>
      </w:r>
    </w:p>
    <w:p w14:paraId="7879B4D5" w14:textId="264408B1" w:rsidR="00BD3746" w:rsidRDefault="00BD3746" w:rsidP="00BD3746">
      <w:pPr>
        <w:ind w:left="-59" w:firstLine="910"/>
        <w:jc w:val="both"/>
        <w:rPr>
          <w:szCs w:val="22"/>
        </w:rPr>
      </w:pPr>
      <w:r>
        <w:rPr>
          <w:szCs w:val="22"/>
        </w:rPr>
        <w:t xml:space="preserve">16.3.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01B5054" w14:textId="0C519181" w:rsidR="00BD3746" w:rsidRDefault="00BD3746" w:rsidP="00BD3746">
      <w:pPr>
        <w:ind w:left="-59" w:firstLine="910"/>
        <w:jc w:val="both"/>
        <w:rPr>
          <w:szCs w:val="22"/>
        </w:rPr>
      </w:pPr>
      <w:r>
        <w:rPr>
          <w:szCs w:val="22"/>
        </w:rPr>
        <w:t xml:space="preserve">16.4. </w:t>
      </w:r>
      <w:r w:rsidRPr="0051788F">
        <w:rPr>
          <w:szCs w:val="22"/>
        </w:rPr>
        <w:t>Nurodytais pagrindais bus tvarkomi tiesiogiai tiekėjų pateikti asmens duomenys.</w:t>
      </w:r>
    </w:p>
    <w:p w14:paraId="62E59795" w14:textId="4D4356E7" w:rsidR="00BD3746" w:rsidRDefault="00BD3746" w:rsidP="00BD3746">
      <w:pPr>
        <w:ind w:left="-59" w:firstLine="910"/>
        <w:jc w:val="both"/>
        <w:rPr>
          <w:szCs w:val="22"/>
        </w:rPr>
      </w:pPr>
      <w:r>
        <w:rPr>
          <w:szCs w:val="22"/>
        </w:rPr>
        <w:t xml:space="preserve">16.5. </w:t>
      </w:r>
      <w:r w:rsidRPr="0051788F">
        <w:rPr>
          <w:szCs w:val="22"/>
        </w:rPr>
        <w:t>Tiekėjų pateikti duomenys bus saugomi teisės aktuose nustatytais terminais.</w:t>
      </w:r>
    </w:p>
    <w:p w14:paraId="1CF50CB8" w14:textId="4C7E4282" w:rsidR="00BD3746" w:rsidRDefault="00BD3746" w:rsidP="00BD3746">
      <w:pPr>
        <w:ind w:left="-59" w:firstLine="910"/>
        <w:jc w:val="both"/>
        <w:rPr>
          <w:szCs w:val="22"/>
        </w:rPr>
      </w:pPr>
      <w:r>
        <w:rPr>
          <w:szCs w:val="22"/>
        </w:rPr>
        <w:lastRenderedPageBreak/>
        <w:t xml:space="preserve">16.6. </w:t>
      </w:r>
      <w:r w:rsidRPr="0051788F">
        <w:rPr>
          <w:szCs w:val="22"/>
        </w:rPr>
        <w:t>Įgyvendindami teisės aktuose numatytas pareigas, tiekėjų asmens duomenis teiksime Viešųjų pirkimų tarnybai, teismams, kitoms valstybės ar savivaldybės institucijoms ir kitiems subjektams.</w:t>
      </w:r>
    </w:p>
    <w:p w14:paraId="7E3EA8EE" w14:textId="27FEAD77" w:rsidR="004D0271" w:rsidRPr="0068021C" w:rsidRDefault="00BD3746" w:rsidP="0068021C">
      <w:pPr>
        <w:ind w:left="-59" w:firstLine="910"/>
        <w:jc w:val="both"/>
        <w:rPr>
          <w:szCs w:val="22"/>
        </w:rPr>
      </w:pPr>
      <w:r>
        <w:rPr>
          <w:szCs w:val="22"/>
        </w:rPr>
        <w:t xml:space="preserve">16.7.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2092FBFB" w14:textId="70516C0B" w:rsidR="004D0271" w:rsidRPr="0068021C" w:rsidRDefault="0030153E" w:rsidP="0068021C">
      <w:pPr>
        <w:jc w:val="center"/>
      </w:pPr>
      <w:r>
        <w:t>____________________</w:t>
      </w: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bookmarkStart w:id="18" w:name="_Hlk215561803"/>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4C040235" w:rsidR="0030153E" w:rsidRDefault="0030153E" w:rsidP="0030153E">
      <w:pPr>
        <w:tabs>
          <w:tab w:val="left" w:pos="5502"/>
          <w:tab w:val="right" w:leader="underscore" w:pos="8505"/>
        </w:tabs>
        <w:suppressAutoHyphens/>
        <w:jc w:val="center"/>
        <w:rPr>
          <w:b/>
        </w:rPr>
      </w:pPr>
      <w:bookmarkStart w:id="19" w:name="_Hlk72325387"/>
      <w:r>
        <w:rPr>
          <w:b/>
        </w:rPr>
        <w:t xml:space="preserve">DĖL </w:t>
      </w:r>
      <w:r w:rsidR="00CD6796">
        <w:rPr>
          <w:b/>
        </w:rPr>
        <w:t>„TYLIOSIOS ZONOS“ KOMPLEKTŲ</w:t>
      </w:r>
      <w:r w:rsidR="00B70F5B" w:rsidRPr="00EA0252">
        <w:rPr>
          <w:b/>
        </w:rPr>
        <w:t xml:space="preserve"> </w:t>
      </w:r>
      <w:r w:rsidRPr="00EA0252">
        <w:rPr>
          <w:b/>
        </w:rPr>
        <w:t>PIRKIMO</w:t>
      </w:r>
    </w:p>
    <w:p w14:paraId="50D5950D" w14:textId="6A237113" w:rsidR="005569C1" w:rsidRPr="00EA0252" w:rsidRDefault="005569C1" w:rsidP="0030153E">
      <w:pPr>
        <w:tabs>
          <w:tab w:val="left" w:pos="5502"/>
          <w:tab w:val="right" w:leader="underscore" w:pos="8505"/>
        </w:tabs>
        <w:suppressAutoHyphens/>
        <w:jc w:val="center"/>
        <w:rPr>
          <w:b/>
        </w:rPr>
      </w:pPr>
      <w:r>
        <w:rPr>
          <w:b/>
        </w:rPr>
        <w:t>I PIRKIMO OBJEKTO DALIS</w:t>
      </w:r>
    </w:p>
    <w:bookmarkEnd w:id="19"/>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0" w:name="_Toc329443224"/>
      <w:r w:rsidRPr="0017159B">
        <w:rPr>
          <w:b/>
          <w:bCs/>
        </w:rPr>
        <w:t>INFORMACIJA APIE TIEKĖJĄ</w:t>
      </w:r>
      <w:bookmarkEnd w:id="20"/>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5AD25B11" w14:textId="77777777" w:rsidR="00626795" w:rsidRPr="0017159B" w:rsidRDefault="00626795" w:rsidP="0030153E">
      <w:pPr>
        <w:rPr>
          <w:color w:val="000000"/>
        </w:rPr>
      </w:pPr>
    </w:p>
    <w:p w14:paraId="1F86E4D1" w14:textId="18ECDB0C" w:rsidR="0030153E" w:rsidRPr="0017159B" w:rsidRDefault="00FA589F" w:rsidP="0030153E">
      <w:pPr>
        <w:tabs>
          <w:tab w:val="left" w:pos="567"/>
        </w:tabs>
        <w:contextualSpacing/>
        <w:jc w:val="center"/>
        <w:rPr>
          <w:b/>
          <w:bCs/>
          <w:color w:val="000000"/>
        </w:rPr>
      </w:pPr>
      <w:r>
        <w:rPr>
          <w:b/>
          <w:bCs/>
        </w:rPr>
        <w:t>2</w:t>
      </w:r>
      <w:r w:rsidR="0030153E" w:rsidRPr="0017159B">
        <w:rPr>
          <w:b/>
          <w:bCs/>
        </w:rPr>
        <w:t>.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5065E7C0" w14:textId="6A84BE53" w:rsidR="0030153E" w:rsidRPr="0017159B" w:rsidRDefault="00FA589F" w:rsidP="0030153E">
      <w:pPr>
        <w:ind w:right="-1" w:firstLine="851"/>
        <w:jc w:val="center"/>
        <w:rPr>
          <w:b/>
          <w:bCs/>
        </w:rPr>
      </w:pPr>
      <w:r>
        <w:rPr>
          <w:b/>
          <w:bCs/>
        </w:rPr>
        <w:t>3</w:t>
      </w:r>
      <w:r w:rsidR="0030153E" w:rsidRPr="0017159B">
        <w:rPr>
          <w:b/>
          <w:bCs/>
        </w:rPr>
        <w:t>. PASIŪLYMO KAINA</w:t>
      </w:r>
    </w:p>
    <w:p w14:paraId="7078A064" w14:textId="77777777" w:rsidR="0030153E" w:rsidRPr="009F1E5D" w:rsidRDefault="0030153E" w:rsidP="0030153E">
      <w:pPr>
        <w:ind w:right="-1"/>
        <w:rPr>
          <w:b/>
          <w:bCs/>
        </w:rPr>
      </w:pPr>
    </w:p>
    <w:p w14:paraId="5EAE0EE4" w14:textId="1EDECE14" w:rsidR="0030153E" w:rsidRPr="00F761D4" w:rsidRDefault="00FA589F" w:rsidP="0030153E">
      <w:pPr>
        <w:ind w:firstLine="851"/>
        <w:jc w:val="both"/>
        <w:rPr>
          <w:bCs/>
          <w:iCs/>
        </w:rPr>
      </w:pPr>
      <w:bookmarkStart w:id="21" w:name="_Hlk58956527"/>
      <w:r>
        <w:t>3</w:t>
      </w:r>
      <w:r w:rsidR="0030153E">
        <w:t>.1.</w:t>
      </w:r>
      <w:r w:rsidR="0030153E" w:rsidRPr="006774F9">
        <w:t xml:space="preserve"> </w:t>
      </w:r>
      <w:r w:rsidR="0030153E" w:rsidRPr="00F761D4">
        <w:rPr>
          <w:bCs/>
          <w:iCs/>
        </w:rPr>
        <w:t>Pasiūlyme kaina nurodomos eurais</w:t>
      </w:r>
      <w:r w:rsidR="0030153E" w:rsidRPr="00F761D4">
        <w:t>.</w:t>
      </w:r>
      <w:r w:rsidR="0030153E" w:rsidRPr="00F761D4">
        <w:rPr>
          <w:bCs/>
          <w:iCs/>
        </w:rPr>
        <w:t xml:space="preserve"> Jeigu pasiūlymuose kainos nurodytos užsienio valiuta, jos turės būti perskaičiuojamos į eurus </w:t>
      </w:r>
      <w:r w:rsidR="0030153E"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30153E" w:rsidRPr="00F761D4">
        <w:rPr>
          <w:bCs/>
          <w:iCs/>
        </w:rPr>
        <w:t>.</w:t>
      </w:r>
    </w:p>
    <w:p w14:paraId="567E36B0" w14:textId="4087B4DD" w:rsidR="0030153E" w:rsidRDefault="00FA589F" w:rsidP="0030153E">
      <w:pPr>
        <w:ind w:firstLine="851"/>
        <w:jc w:val="both"/>
      </w:pPr>
      <w:r>
        <w:t>3</w:t>
      </w:r>
      <w:r w:rsidR="0030153E">
        <w:t xml:space="preserve">.2. </w:t>
      </w:r>
      <w:r w:rsidR="0030153E"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w:t>
      </w:r>
      <w:r w:rsidR="0030153E" w:rsidRPr="00F761D4">
        <w:rPr>
          <w:bCs/>
          <w:iCs/>
        </w:rPr>
        <w:lastRenderedPageBreak/>
        <w:t xml:space="preserve">dokumentuose aiškiai nenurodyta kitaip. PVM nurodomas atskirai. </w:t>
      </w:r>
      <w:r w:rsidR="0030153E"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30153E" w:rsidRPr="00F761D4">
        <w:rPr>
          <w:bCs/>
          <w:iCs/>
        </w:rPr>
        <w:t xml:space="preserve">kainos </w:t>
      </w:r>
      <w:r w:rsidR="0030153E" w:rsidRPr="00F761D4">
        <w:rPr>
          <w:bCs/>
        </w:rPr>
        <w:t xml:space="preserve">bus vertinamos ir lyginamos su visais mokesčiais, įskaitant PVM. </w:t>
      </w:r>
      <w:r w:rsidR="0030153E"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30153E" w:rsidRPr="00F761D4">
        <w:rPr>
          <w:iCs/>
        </w:rPr>
        <w:t>kainą (jeigu tiekėjas jo neįskaičiavo pateikiant pasiūlymą, palyginimo tikslais įskaičiuoja pati perkančioji organizacija)</w:t>
      </w:r>
      <w:r w:rsidR="0030153E" w:rsidRPr="00F761D4">
        <w:t xml:space="preserve">. Į pasiūlymo </w:t>
      </w:r>
      <w:r w:rsidR="0030153E" w:rsidRPr="00F761D4">
        <w:rPr>
          <w:bCs/>
          <w:iCs/>
        </w:rPr>
        <w:t xml:space="preserve">kainą privalo būti </w:t>
      </w:r>
      <w:r w:rsidR="0030153E" w:rsidRPr="00F761D4">
        <w:t>įskaičiuoti visi mokesčiai bei visos</w:t>
      </w:r>
      <w:r w:rsidR="0030153E" w:rsidRPr="00F761D4">
        <w:rPr>
          <w:b/>
        </w:rPr>
        <w:t xml:space="preserve"> </w:t>
      </w:r>
      <w:r w:rsidR="0030153E" w:rsidRPr="00F761D4">
        <w:t xml:space="preserve">kitos </w:t>
      </w:r>
      <w:r w:rsidR="0030153E">
        <w:t>t</w:t>
      </w:r>
      <w:r w:rsidR="0030153E" w:rsidRPr="00F761D4">
        <w:t xml:space="preserve">iekėjo patirtos ir (ar) galimos patirti tiesioginės ir netiesioginės išlaidos ir mokesčiai, susiję su </w:t>
      </w:r>
      <w:r w:rsidR="007D25BC">
        <w:t>P</w:t>
      </w:r>
      <w:r>
        <w:t>rekių</w:t>
      </w:r>
      <w:r w:rsidR="0030153E" w:rsidRPr="00F761D4">
        <w:t xml:space="preserve"> ti</w:t>
      </w:r>
      <w:r>
        <w:t>e</w:t>
      </w:r>
      <w:r w:rsidR="0030153E" w:rsidRPr="00F761D4">
        <w:t>kimu, įskaitant, bet neapsiribojant (išskyrus tuos atvejus, kai pirkimo dokumentuose aiškiai nurodyta, kad tam tikros konkrečios išlaidos neturi būti įskaičiuotos į Sutarties kainą):</w:t>
      </w:r>
    </w:p>
    <w:p w14:paraId="2FFB6F3F" w14:textId="756A0FEB" w:rsidR="0030153E" w:rsidRDefault="00FA589F" w:rsidP="0030153E">
      <w:pPr>
        <w:ind w:firstLine="851"/>
        <w:jc w:val="both"/>
      </w:pPr>
      <w:r>
        <w:t>3</w:t>
      </w:r>
      <w:r w:rsidR="0030153E">
        <w:t>.2.</w:t>
      </w:r>
      <w:r w:rsidR="00F4263E">
        <w:t>1</w:t>
      </w:r>
      <w:r w:rsidR="0030153E">
        <w:t xml:space="preserve">. </w:t>
      </w:r>
      <w:r>
        <w:t>Prekių pristatymo į Techninėje specifikacijoje nurodytas vietas</w:t>
      </w:r>
      <w:r w:rsidR="0030153E" w:rsidRPr="00F761D4">
        <w:t xml:space="preserve"> išlaid</w:t>
      </w:r>
      <w:r w:rsidR="00121523">
        <w:t>a</w:t>
      </w:r>
      <w:r>
        <w:t>s;</w:t>
      </w:r>
    </w:p>
    <w:p w14:paraId="5BE784C6" w14:textId="6C40792D" w:rsidR="0030153E" w:rsidRDefault="00FA589F" w:rsidP="0030153E">
      <w:pPr>
        <w:ind w:firstLine="851"/>
        <w:jc w:val="both"/>
      </w:pPr>
      <w:r>
        <w:t>3</w:t>
      </w:r>
      <w:r w:rsidR="0030153E">
        <w:t>.2.</w:t>
      </w:r>
      <w:r w:rsidR="00F4263E">
        <w:t>2</w:t>
      </w:r>
      <w:r w:rsidR="0030153E">
        <w:t xml:space="preserve">. </w:t>
      </w:r>
      <w:r w:rsidR="0030153E" w:rsidRPr="00F761D4">
        <w:t>visas su dokumentų, kurių reikalauja P</w:t>
      </w:r>
      <w:r w:rsidR="0030153E">
        <w:t>erkančioji organizacija</w:t>
      </w:r>
      <w:r w:rsidR="0030153E" w:rsidRPr="00F761D4">
        <w:t>, rengimu ir pateikimu susijusias išlaidas;</w:t>
      </w:r>
    </w:p>
    <w:p w14:paraId="5E9C0A23" w14:textId="349046ED" w:rsidR="00FA589F" w:rsidRPr="00942C34" w:rsidRDefault="00FA589F" w:rsidP="00FA589F">
      <w:pPr>
        <w:ind w:firstLine="851"/>
        <w:jc w:val="both"/>
      </w:pPr>
      <w:r>
        <w:t>3.</w:t>
      </w:r>
      <w:r w:rsidR="00904BDA">
        <w:t>2</w:t>
      </w:r>
      <w:r>
        <w:t>.3.</w:t>
      </w:r>
      <w:r w:rsidRPr="00942C34">
        <w:t xml:space="preserve"> pakavimo, pakrovimo, tranzito, iškrovimo, išpakavimo, tikrinimo, draudimo ir kitas su Prekių tiekimu susijusias išlaidas;</w:t>
      </w:r>
    </w:p>
    <w:p w14:paraId="0075AA30" w14:textId="2B4C35F5" w:rsidR="00FA589F" w:rsidRDefault="00FA589F" w:rsidP="0030153E">
      <w:pPr>
        <w:ind w:firstLine="851"/>
        <w:jc w:val="both"/>
      </w:pPr>
      <w:r>
        <w:t>3.</w:t>
      </w:r>
      <w:r w:rsidR="00904BDA">
        <w:t>2</w:t>
      </w:r>
      <w:r>
        <w:t xml:space="preserve">.4. </w:t>
      </w:r>
      <w:r w:rsidR="00904BDA">
        <w:t>Prekių montavimo Techninėje specifikacijoje nurodytose vietose išlaidas;</w:t>
      </w:r>
    </w:p>
    <w:p w14:paraId="3DE9C3AD" w14:textId="22C79130" w:rsidR="0030153E" w:rsidRDefault="00904BDA" w:rsidP="0030153E">
      <w:pPr>
        <w:ind w:firstLine="851"/>
        <w:jc w:val="both"/>
        <w:rPr>
          <w:rFonts w:eastAsia="Arial Unicode MS"/>
        </w:rPr>
      </w:pPr>
      <w:r>
        <w:t>3</w:t>
      </w:r>
      <w:r w:rsidR="0030153E">
        <w:t>.</w:t>
      </w:r>
      <w:r>
        <w:t>2</w:t>
      </w:r>
      <w:r w:rsidR="0030153E">
        <w:t>.</w:t>
      </w:r>
      <w:r>
        <w:t>5</w:t>
      </w:r>
      <w:r w:rsidR="0030153E">
        <w:t xml:space="preserve">. </w:t>
      </w:r>
      <w:r w:rsidR="0030153E" w:rsidRPr="00F761D4">
        <w:rPr>
          <w:rFonts w:eastAsia="Arial Unicode MS"/>
        </w:rPr>
        <w:t>išlaidos licencijoms, patentams, leidimams ir pan.</w:t>
      </w:r>
      <w:r w:rsidR="0030153E">
        <w:rPr>
          <w:rFonts w:eastAsia="Arial Unicode MS"/>
        </w:rPr>
        <w:t>;</w:t>
      </w:r>
    </w:p>
    <w:p w14:paraId="653CB2FA" w14:textId="7521B010" w:rsidR="0030153E" w:rsidRDefault="00904BDA" w:rsidP="00F905CD">
      <w:pPr>
        <w:ind w:firstLine="851"/>
        <w:jc w:val="both"/>
      </w:pPr>
      <w:r>
        <w:rPr>
          <w:rFonts w:eastAsia="Arial Unicode MS"/>
        </w:rPr>
        <w:t>3</w:t>
      </w:r>
      <w:r w:rsidR="0030153E">
        <w:rPr>
          <w:rFonts w:eastAsia="Arial Unicode MS"/>
        </w:rPr>
        <w:t>.2.</w:t>
      </w:r>
      <w:r>
        <w:rPr>
          <w:rFonts w:eastAsia="Arial Unicode MS"/>
        </w:rPr>
        <w:t>6</w:t>
      </w:r>
      <w:r w:rsidR="0030153E">
        <w:rPr>
          <w:rFonts w:eastAsia="Arial Unicode MS"/>
        </w:rPr>
        <w:t xml:space="preserve">. </w:t>
      </w:r>
      <w:r w:rsidR="0030153E" w:rsidRPr="00F761D4">
        <w:t>elektroninių sąskaitų teikimo išlaidos</w:t>
      </w:r>
      <w:r>
        <w:t>;</w:t>
      </w:r>
    </w:p>
    <w:p w14:paraId="47892159" w14:textId="263AB6C8" w:rsidR="0046615F" w:rsidRPr="0046615F" w:rsidRDefault="00904BDA" w:rsidP="001961C7">
      <w:pPr>
        <w:ind w:firstLine="851"/>
        <w:jc w:val="both"/>
      </w:pPr>
      <w:r>
        <w:t>3</w:t>
      </w:r>
      <w:r w:rsidR="00FA589F" w:rsidRPr="00942C34">
        <w:t>.2.</w:t>
      </w:r>
      <w:r>
        <w:t>7</w:t>
      </w:r>
      <w:r w:rsidR="00FA589F" w:rsidRPr="00942C34">
        <w:t xml:space="preserve">. ne </w:t>
      </w:r>
      <w:r>
        <w:t>trumpesnes</w:t>
      </w:r>
      <w:r w:rsidR="00FA589F" w:rsidRPr="00942C34">
        <w:t xml:space="preserve"> kaip </w:t>
      </w:r>
      <w:r w:rsidR="00E733EC">
        <w:t>2</w:t>
      </w:r>
      <w:r w:rsidR="00FA589F" w:rsidRPr="00942C34">
        <w:t xml:space="preserve"> akademin</w:t>
      </w:r>
      <w:r w:rsidR="00967F06">
        <w:t>ių</w:t>
      </w:r>
      <w:r w:rsidR="00FA589F" w:rsidRPr="00942C34">
        <w:t xml:space="preserve"> valand</w:t>
      </w:r>
      <w:r w:rsidR="00967F06">
        <w:t>ų</w:t>
      </w:r>
      <w:r w:rsidR="00D1212A">
        <w:t xml:space="preserve"> mokymų išlaidas</w:t>
      </w:r>
      <w:r w:rsidR="004946DE">
        <w:t xml:space="preserve"> darbui su </w:t>
      </w:r>
      <w:r w:rsidR="00D1212A">
        <w:t xml:space="preserve">sumontuotomis Prekėmis </w:t>
      </w:r>
      <w:r w:rsidR="004946DE">
        <w:t>Techninė</w:t>
      </w:r>
      <w:r w:rsidR="00967F06">
        <w:t xml:space="preserve">s </w:t>
      </w:r>
      <w:r w:rsidR="004946DE">
        <w:t>specifikacijo</w:t>
      </w:r>
      <w:r w:rsidR="00967F06">
        <w:t>s 4 punkte</w:t>
      </w:r>
      <w:r w:rsidR="004946DE">
        <w:t xml:space="preserve"> nurodytų mokyklų patalpose;</w:t>
      </w:r>
    </w:p>
    <w:p w14:paraId="6A5F709E" w14:textId="51CF0223" w:rsidR="00FA589F" w:rsidRPr="00942C34" w:rsidRDefault="00904BDA" w:rsidP="00FA589F">
      <w:pPr>
        <w:ind w:firstLine="851"/>
        <w:jc w:val="both"/>
      </w:pPr>
      <w:r>
        <w:t>3</w:t>
      </w:r>
      <w:r w:rsidR="00FA589F" w:rsidRPr="00942C34">
        <w:t>.2.</w:t>
      </w:r>
      <w:r w:rsidR="001961C7">
        <w:t>8</w:t>
      </w:r>
      <w:r w:rsidR="00FA589F" w:rsidRPr="00942C34">
        <w:t>. Prekių garantinės priežiūros išlaid</w:t>
      </w:r>
      <w:r>
        <w:t>a</w:t>
      </w:r>
      <w:r w:rsidR="00FA589F" w:rsidRPr="00942C34">
        <w:t>s</w:t>
      </w:r>
      <w:r>
        <w:t>.</w:t>
      </w:r>
    </w:p>
    <w:p w14:paraId="3A60F768" w14:textId="04F6EF8D" w:rsidR="0030153E" w:rsidRPr="00760BE6" w:rsidRDefault="004946DE" w:rsidP="00760BE6">
      <w:pPr>
        <w:ind w:firstLine="851"/>
        <w:jc w:val="both"/>
        <w:rPr>
          <w:bCs/>
          <w:iCs/>
        </w:rPr>
      </w:pPr>
      <w:r>
        <w:t>3</w:t>
      </w:r>
      <w:r w:rsidR="0030153E">
        <w:t xml:space="preserve">.3. </w:t>
      </w:r>
      <w:r w:rsidR="00A75766">
        <w:t xml:space="preserve">Bendra pasiūlymo </w:t>
      </w:r>
      <w:r w:rsidR="0030153E" w:rsidRPr="00F761D4">
        <w:rPr>
          <w:bCs/>
          <w:iCs/>
        </w:rPr>
        <w:t>kaina turi būti nurodom</w:t>
      </w:r>
      <w:r w:rsidR="0030153E">
        <w:rPr>
          <w:bCs/>
          <w:iCs/>
        </w:rPr>
        <w:t>a</w:t>
      </w:r>
      <w:r w:rsidR="0030153E"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C4EF74" w14:textId="3B0B4AAB" w:rsidR="00760BE6" w:rsidRPr="00D1212A" w:rsidRDefault="0030153E" w:rsidP="00D1212A">
      <w:pPr>
        <w:jc w:val="both"/>
        <w:rPr>
          <w:rFonts w:ascii="Arial" w:hAnsi="Arial" w:cs="Arial"/>
          <w:b/>
          <w:lang w:eastAsia="zh-CN"/>
        </w:rPr>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kainą.</w:t>
      </w:r>
      <w:r w:rsidR="00626795">
        <w:t xml:space="preserve"> </w:t>
      </w:r>
      <w:r w:rsidRPr="00021143">
        <w:rPr>
          <w:bCs/>
        </w:rPr>
        <w:t>Mes siūlome</w:t>
      </w:r>
      <w:r w:rsidR="00DF05B5" w:rsidRPr="00DF05B5">
        <w:t xml:space="preserve"> </w:t>
      </w:r>
      <w:r w:rsidR="00DF05B5">
        <w:t xml:space="preserve">šias </w:t>
      </w:r>
      <w:r w:rsidR="008D5AEB">
        <w:t>P</w:t>
      </w:r>
      <w:r w:rsidR="004946DE">
        <w:t>rekes</w:t>
      </w:r>
      <w:r w:rsidR="00DF05B5" w:rsidRPr="00EB7B4B">
        <w:t>, kuri</w:t>
      </w:r>
      <w:r w:rsidR="00DF05B5">
        <w:t>os</w:t>
      </w:r>
      <w:r w:rsidR="00DF05B5" w:rsidRPr="00EB7B4B">
        <w:t xml:space="preserve"> visiškai atitinka </w:t>
      </w:r>
      <w:r w:rsidR="00DF05B5">
        <w:t>Techninės specifikacijos</w:t>
      </w:r>
      <w:r w:rsidR="00DF05B5" w:rsidRPr="00EB7B4B">
        <w:t xml:space="preserve"> reikalavimus:</w:t>
      </w: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DB098E" w14:paraId="27840F94" w14:textId="77777777" w:rsidTr="00760BE6">
        <w:trPr>
          <w:trHeight w:val="808"/>
        </w:trPr>
        <w:tc>
          <w:tcPr>
            <w:tcW w:w="709" w:type="dxa"/>
            <w:tcBorders>
              <w:top w:val="single" w:sz="4" w:space="0" w:color="auto"/>
              <w:left w:val="single" w:sz="4" w:space="0" w:color="auto"/>
              <w:bottom w:val="single" w:sz="4" w:space="0" w:color="auto"/>
              <w:right w:val="single" w:sz="4" w:space="0" w:color="auto"/>
            </w:tcBorders>
            <w:hideMark/>
          </w:tcPr>
          <w:p w14:paraId="41E39E0E" w14:textId="77777777" w:rsidR="00DB098E" w:rsidRPr="00760BE6" w:rsidRDefault="00DB098E">
            <w:pPr>
              <w:jc w:val="center"/>
              <w:rPr>
                <w:b/>
                <w:sz w:val="22"/>
                <w:szCs w:val="22"/>
              </w:rPr>
            </w:pPr>
            <w:r w:rsidRPr="00760BE6">
              <w:rPr>
                <w:b/>
              </w:rPr>
              <w:t>Eil.</w:t>
            </w:r>
          </w:p>
          <w:p w14:paraId="54335CE5" w14:textId="77777777" w:rsidR="00DB098E" w:rsidRPr="00760BE6" w:rsidRDefault="00DB098E">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517FA6EA" w14:textId="3C934ACF" w:rsidR="00DB098E" w:rsidRPr="00760BE6" w:rsidRDefault="00760BE6">
            <w:pPr>
              <w:jc w:val="center"/>
              <w:rPr>
                <w:b/>
              </w:rPr>
            </w:pPr>
            <w:r w:rsidRPr="00760BE6">
              <w:rPr>
                <w:b/>
              </w:rPr>
              <w:t>Pirkimo objekto p</w:t>
            </w:r>
            <w:r w:rsidR="00DB098E" w:rsidRPr="00760BE6">
              <w:rPr>
                <w:b/>
              </w:rPr>
              <w:t>avadinimas</w:t>
            </w:r>
          </w:p>
        </w:tc>
        <w:tc>
          <w:tcPr>
            <w:tcW w:w="993" w:type="dxa"/>
            <w:tcBorders>
              <w:top w:val="single" w:sz="4" w:space="0" w:color="auto"/>
              <w:left w:val="single" w:sz="4" w:space="0" w:color="auto"/>
              <w:bottom w:val="single" w:sz="4" w:space="0" w:color="auto"/>
              <w:right w:val="single" w:sz="4" w:space="0" w:color="auto"/>
            </w:tcBorders>
            <w:hideMark/>
          </w:tcPr>
          <w:p w14:paraId="2933442A" w14:textId="77777777" w:rsidR="00DB098E" w:rsidRPr="00760BE6" w:rsidRDefault="00DB098E">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2ECABAFA" w14:textId="77777777" w:rsidR="00DB098E" w:rsidRPr="00760BE6" w:rsidRDefault="00DB098E">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3273D9BE" w14:textId="4FBDCB3D" w:rsidR="00DB098E" w:rsidRPr="00760BE6" w:rsidRDefault="004946DE">
            <w:pPr>
              <w:jc w:val="center"/>
              <w:rPr>
                <w:b/>
              </w:rPr>
            </w:pPr>
            <w:r>
              <w:rPr>
                <w:b/>
              </w:rPr>
              <w:t>Komplekto vieneto</w:t>
            </w:r>
            <w:r w:rsidR="00DB098E" w:rsidRPr="00760BE6">
              <w:rPr>
                <w:b/>
              </w:rPr>
              <w:t xml:space="preserve"> kain</w:t>
            </w:r>
            <w:r>
              <w:rPr>
                <w:b/>
              </w:rPr>
              <w:t>a</w:t>
            </w:r>
            <w:r w:rsidR="00DB098E" w:rsidRPr="00760BE6">
              <w:rPr>
                <w:b/>
              </w:rPr>
              <w:t xml:space="preserve"> be PVM Eur, </w:t>
            </w:r>
          </w:p>
        </w:tc>
        <w:tc>
          <w:tcPr>
            <w:tcW w:w="1275" w:type="dxa"/>
            <w:tcBorders>
              <w:top w:val="single" w:sz="4" w:space="0" w:color="auto"/>
              <w:left w:val="single" w:sz="4" w:space="0" w:color="auto"/>
              <w:bottom w:val="single" w:sz="4" w:space="0" w:color="auto"/>
              <w:right w:val="single" w:sz="4" w:space="0" w:color="auto"/>
            </w:tcBorders>
            <w:hideMark/>
          </w:tcPr>
          <w:p w14:paraId="31B1E90E" w14:textId="77777777" w:rsidR="00DB098E" w:rsidRDefault="00DB098E">
            <w:pPr>
              <w:jc w:val="center"/>
              <w:rPr>
                <w:b/>
              </w:rPr>
            </w:pPr>
            <w:r w:rsidRPr="00760BE6">
              <w:rPr>
                <w:b/>
              </w:rPr>
              <w:t>Bendra kaina be PVM Eur</w:t>
            </w:r>
          </w:p>
          <w:p w14:paraId="21752E75" w14:textId="6F6F38BD" w:rsidR="006F568C" w:rsidRPr="00760BE6" w:rsidRDefault="00AB763B">
            <w:pPr>
              <w:jc w:val="center"/>
              <w:rPr>
                <w:b/>
              </w:rPr>
            </w:pPr>
            <w:r>
              <w:rPr>
                <w:b/>
              </w:rPr>
              <w:t>6=(</w:t>
            </w:r>
            <w:r w:rsidR="006F568C">
              <w:rPr>
                <w:b/>
              </w:rPr>
              <w:t>4x5</w:t>
            </w:r>
            <w:r>
              <w:rPr>
                <w:b/>
              </w:rPr>
              <w:t>)</w:t>
            </w:r>
          </w:p>
        </w:tc>
      </w:tr>
      <w:tr w:rsidR="00DB098E" w14:paraId="2DAF0046"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105668C6" w14:textId="77777777" w:rsidR="00DB098E" w:rsidRDefault="00DB098E">
            <w:pPr>
              <w:jc w:val="center"/>
              <w:rPr>
                <w:i/>
              </w:rPr>
            </w:pPr>
            <w:r>
              <w:rPr>
                <w:i/>
              </w:rPr>
              <w:t>1</w:t>
            </w:r>
          </w:p>
        </w:tc>
        <w:tc>
          <w:tcPr>
            <w:tcW w:w="4252" w:type="dxa"/>
            <w:tcBorders>
              <w:top w:val="single" w:sz="4" w:space="0" w:color="auto"/>
              <w:left w:val="single" w:sz="4" w:space="0" w:color="auto"/>
              <w:bottom w:val="single" w:sz="4" w:space="0" w:color="auto"/>
              <w:right w:val="single" w:sz="4" w:space="0" w:color="auto"/>
            </w:tcBorders>
            <w:hideMark/>
          </w:tcPr>
          <w:p w14:paraId="5DFE3CC2" w14:textId="77777777" w:rsidR="00DB098E" w:rsidRDefault="00DB098E">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7D6DCD97" w14:textId="77777777" w:rsidR="00DB098E" w:rsidRDefault="00DB098E">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7875285E" w14:textId="77777777" w:rsidR="00DB098E" w:rsidRDefault="00DB098E">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419A8A92" w14:textId="77777777" w:rsidR="00DB098E" w:rsidRDefault="00DB098E">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60C2D695" w14:textId="77777777" w:rsidR="00DB098E" w:rsidRDefault="00DB098E">
            <w:pPr>
              <w:jc w:val="center"/>
              <w:rPr>
                <w:i/>
              </w:rPr>
            </w:pPr>
            <w:r>
              <w:rPr>
                <w:i/>
              </w:rPr>
              <w:t>6</w:t>
            </w:r>
          </w:p>
        </w:tc>
      </w:tr>
      <w:tr w:rsidR="00DB098E" w14:paraId="2F45D901"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DAA57B8" w14:textId="77777777" w:rsidR="00DB098E" w:rsidRDefault="00DB098E">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7AF402F6" w14:textId="051A3D5D" w:rsidR="00DB098E" w:rsidRDefault="006F568C">
            <w:pPr>
              <w:jc w:val="both"/>
              <w:rPr>
                <w:sz w:val="22"/>
                <w:szCs w:val="22"/>
              </w:rPr>
            </w:pPr>
            <w:r>
              <w:t>Pirmosios komplektacijos „</w:t>
            </w:r>
            <w:r w:rsidR="00966649">
              <w:t xml:space="preserve">Tyliosios </w:t>
            </w:r>
            <w:r>
              <w:t>zon</w:t>
            </w:r>
            <w:r w:rsidR="00966649">
              <w:t>os</w:t>
            </w:r>
            <w:r>
              <w:t xml:space="preserve">“ komplektas (Techninės specifikacijos </w:t>
            </w:r>
            <w:r w:rsidR="00BC578B">
              <w:t xml:space="preserve">I pirkimo objekto daliai </w:t>
            </w:r>
            <w:r>
              <w:t>6 punktas)</w:t>
            </w:r>
          </w:p>
        </w:tc>
        <w:tc>
          <w:tcPr>
            <w:tcW w:w="993" w:type="dxa"/>
            <w:tcBorders>
              <w:top w:val="single" w:sz="4" w:space="0" w:color="auto"/>
              <w:left w:val="single" w:sz="4" w:space="0" w:color="auto"/>
              <w:bottom w:val="single" w:sz="4" w:space="0" w:color="auto"/>
              <w:right w:val="single" w:sz="4" w:space="0" w:color="auto"/>
            </w:tcBorders>
            <w:hideMark/>
          </w:tcPr>
          <w:p w14:paraId="7E227E64" w14:textId="15F8C364" w:rsidR="00DB098E" w:rsidRDefault="004946DE">
            <w:pPr>
              <w:jc w:val="center"/>
            </w:pPr>
            <w:r>
              <w:t>komplektas</w:t>
            </w:r>
          </w:p>
        </w:tc>
        <w:tc>
          <w:tcPr>
            <w:tcW w:w="993" w:type="dxa"/>
            <w:tcBorders>
              <w:top w:val="single" w:sz="4" w:space="0" w:color="auto"/>
              <w:left w:val="single" w:sz="4" w:space="0" w:color="auto"/>
              <w:bottom w:val="single" w:sz="4" w:space="0" w:color="auto"/>
              <w:right w:val="single" w:sz="4" w:space="0" w:color="auto"/>
            </w:tcBorders>
            <w:hideMark/>
          </w:tcPr>
          <w:p w14:paraId="0C57B93E" w14:textId="75769EC3" w:rsidR="00DB098E" w:rsidRDefault="004946DE">
            <w:pPr>
              <w:jc w:val="center"/>
            </w:pPr>
            <w:r>
              <w:t>2</w:t>
            </w:r>
          </w:p>
        </w:tc>
        <w:tc>
          <w:tcPr>
            <w:tcW w:w="1423" w:type="dxa"/>
            <w:tcBorders>
              <w:top w:val="single" w:sz="4" w:space="0" w:color="auto"/>
              <w:left w:val="single" w:sz="4" w:space="0" w:color="auto"/>
              <w:bottom w:val="single" w:sz="4" w:space="0" w:color="auto"/>
              <w:right w:val="single" w:sz="4" w:space="0" w:color="auto"/>
            </w:tcBorders>
          </w:tcPr>
          <w:p w14:paraId="1C6A3D31"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32BA4716" w14:textId="77777777" w:rsidR="00DB098E" w:rsidRDefault="00DB098E">
            <w:pPr>
              <w:jc w:val="center"/>
            </w:pPr>
          </w:p>
        </w:tc>
      </w:tr>
      <w:tr w:rsidR="00DB098E" w14:paraId="336DB7D5" w14:textId="77777777" w:rsidTr="00760BE6">
        <w:tc>
          <w:tcPr>
            <w:tcW w:w="709" w:type="dxa"/>
            <w:tcBorders>
              <w:top w:val="single" w:sz="4" w:space="0" w:color="auto"/>
              <w:left w:val="single" w:sz="4" w:space="0" w:color="auto"/>
              <w:bottom w:val="single" w:sz="4" w:space="0" w:color="auto"/>
              <w:right w:val="single" w:sz="4" w:space="0" w:color="auto"/>
            </w:tcBorders>
          </w:tcPr>
          <w:p w14:paraId="7B242D68"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35EEEB50" w14:textId="08D09675" w:rsidR="00DB098E" w:rsidRPr="00760BE6" w:rsidRDefault="00DB098E">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29C631B5" w14:textId="77777777" w:rsidR="00DB098E" w:rsidRDefault="00DB098E">
            <w:pPr>
              <w:jc w:val="center"/>
            </w:pPr>
          </w:p>
        </w:tc>
      </w:tr>
      <w:tr w:rsidR="00DB098E" w14:paraId="0D14DD1A" w14:textId="77777777" w:rsidTr="00760BE6">
        <w:tc>
          <w:tcPr>
            <w:tcW w:w="709" w:type="dxa"/>
            <w:tcBorders>
              <w:top w:val="single" w:sz="4" w:space="0" w:color="auto"/>
              <w:left w:val="single" w:sz="4" w:space="0" w:color="auto"/>
              <w:bottom w:val="single" w:sz="4" w:space="0" w:color="auto"/>
              <w:right w:val="single" w:sz="4" w:space="0" w:color="auto"/>
            </w:tcBorders>
          </w:tcPr>
          <w:p w14:paraId="1332405F"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9DC35C3" w14:textId="668EBC46" w:rsidR="00DB098E" w:rsidRPr="00760BE6" w:rsidRDefault="00DB098E">
            <w:pPr>
              <w:jc w:val="center"/>
              <w:rPr>
                <w:b/>
                <w:sz w:val="22"/>
                <w:szCs w:val="22"/>
              </w:rPr>
            </w:pPr>
            <w:r>
              <w:t xml:space="preserve">                                                                                                  </w:t>
            </w:r>
            <w:r w:rsidRPr="00760BE6">
              <w:rPr>
                <w:b/>
              </w:rPr>
              <w:t xml:space="preserve">PVM </w:t>
            </w:r>
            <w:r w:rsidR="00E20CF3">
              <w:rPr>
                <w:b/>
              </w:rPr>
              <w:t>21 proc.*</w:t>
            </w:r>
          </w:p>
        </w:tc>
        <w:tc>
          <w:tcPr>
            <w:tcW w:w="1275" w:type="dxa"/>
            <w:tcBorders>
              <w:top w:val="single" w:sz="4" w:space="0" w:color="auto"/>
              <w:left w:val="single" w:sz="4" w:space="0" w:color="auto"/>
              <w:bottom w:val="single" w:sz="4" w:space="0" w:color="auto"/>
              <w:right w:val="single" w:sz="4" w:space="0" w:color="auto"/>
            </w:tcBorders>
          </w:tcPr>
          <w:p w14:paraId="6007249F" w14:textId="77777777" w:rsidR="00DB098E" w:rsidRDefault="00DB098E">
            <w:pPr>
              <w:jc w:val="center"/>
            </w:pPr>
          </w:p>
        </w:tc>
      </w:tr>
      <w:tr w:rsidR="00DB098E" w14:paraId="190013EC" w14:textId="77777777" w:rsidTr="00760BE6">
        <w:tc>
          <w:tcPr>
            <w:tcW w:w="709" w:type="dxa"/>
            <w:tcBorders>
              <w:top w:val="single" w:sz="4" w:space="0" w:color="auto"/>
              <w:left w:val="single" w:sz="4" w:space="0" w:color="auto"/>
              <w:bottom w:val="single" w:sz="4" w:space="0" w:color="auto"/>
              <w:right w:val="single" w:sz="4" w:space="0" w:color="auto"/>
            </w:tcBorders>
          </w:tcPr>
          <w:p w14:paraId="7472F327"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78E70EA8" w14:textId="0A274D39" w:rsidR="00DB098E" w:rsidRPr="00760BE6" w:rsidRDefault="00DB098E">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532A4E06" w14:textId="77777777" w:rsidR="00DB098E" w:rsidRDefault="00DB098E">
            <w:pPr>
              <w:jc w:val="center"/>
            </w:pPr>
          </w:p>
        </w:tc>
      </w:tr>
    </w:tbl>
    <w:p w14:paraId="2CEAB658" w14:textId="77777777" w:rsidR="0030153E" w:rsidRPr="00626795" w:rsidRDefault="0030153E" w:rsidP="0030153E">
      <w:pPr>
        <w:jc w:val="both"/>
        <w:rPr>
          <w:bCs/>
        </w:rPr>
      </w:pPr>
    </w:p>
    <w:p w14:paraId="424313EA" w14:textId="77777777" w:rsidR="00E75978" w:rsidRDefault="0030153E" w:rsidP="0030153E">
      <w:pPr>
        <w:jc w:val="both"/>
      </w:pPr>
      <w:r w:rsidRPr="0017159B">
        <w:t>Pastab</w:t>
      </w:r>
      <w:r w:rsidR="00E75978">
        <w:t>os</w:t>
      </w:r>
      <w:r w:rsidRPr="0017159B">
        <w:t>:</w:t>
      </w:r>
    </w:p>
    <w:p w14:paraId="43621620" w14:textId="69F2CF73" w:rsidR="0030153E" w:rsidRPr="0017159B" w:rsidRDefault="00E75978" w:rsidP="0030153E">
      <w:pPr>
        <w:jc w:val="both"/>
        <w:rPr>
          <w:i/>
        </w:rPr>
      </w:pPr>
      <w:r>
        <w:rPr>
          <w:i/>
        </w:rPr>
        <w:t>‣</w:t>
      </w:r>
      <w:r w:rsidR="0030153E" w:rsidRPr="0017159B">
        <w:rPr>
          <w:i/>
        </w:rPr>
        <w:t xml:space="preserve"> kainos pasiūlyme nurodomos, paliekant du skaitmenis po kablelio</w:t>
      </w:r>
      <w:r>
        <w:rPr>
          <w:i/>
        </w:rPr>
        <w:t>;</w:t>
      </w:r>
    </w:p>
    <w:p w14:paraId="50788AB1" w14:textId="77777777" w:rsidR="00626795" w:rsidRPr="00626795" w:rsidRDefault="00626795" w:rsidP="0030153E">
      <w:pPr>
        <w:jc w:val="both"/>
      </w:pPr>
    </w:p>
    <w:p w14:paraId="4AD10334" w14:textId="77777777" w:rsidR="0030153E" w:rsidRPr="0017159B" w:rsidRDefault="0030153E" w:rsidP="0030153E">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3670327" w14:textId="0CA09DBC" w:rsidR="0030153E" w:rsidRDefault="0030153E" w:rsidP="0030153E">
      <w:pPr>
        <w:contextualSpacing/>
        <w:rPr>
          <w:b/>
          <w:bCs/>
        </w:rPr>
      </w:pPr>
    </w:p>
    <w:p w14:paraId="08CFF092" w14:textId="2C4CB827" w:rsidR="001961C7" w:rsidRDefault="001961C7" w:rsidP="0030153E">
      <w:pPr>
        <w:contextualSpacing/>
        <w:rPr>
          <w:b/>
          <w:bCs/>
        </w:rPr>
      </w:pPr>
    </w:p>
    <w:p w14:paraId="164182F7" w14:textId="77777777" w:rsidR="001961C7" w:rsidRDefault="001961C7" w:rsidP="0030153E">
      <w:pPr>
        <w:contextualSpacing/>
        <w:rPr>
          <w:b/>
          <w:bCs/>
        </w:rPr>
      </w:pPr>
    </w:p>
    <w:p w14:paraId="31F0C902" w14:textId="2FE0231E" w:rsidR="0030153E" w:rsidRPr="0017159B" w:rsidRDefault="006F568C" w:rsidP="0030153E">
      <w:pPr>
        <w:ind w:left="567"/>
        <w:contextualSpacing/>
        <w:jc w:val="center"/>
        <w:rPr>
          <w:b/>
          <w:bCs/>
        </w:rPr>
      </w:pPr>
      <w:r>
        <w:rPr>
          <w:b/>
          <w:bCs/>
        </w:rPr>
        <w:lastRenderedPageBreak/>
        <w:t>4</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243268EE" w:rsidR="00626795" w:rsidRDefault="00626795" w:rsidP="0030153E">
      <w:pPr>
        <w:ind w:right="-108"/>
        <w:jc w:val="both"/>
      </w:pPr>
    </w:p>
    <w:p w14:paraId="3CF033A6" w14:textId="65FA4231" w:rsidR="00810901" w:rsidRDefault="00810901" w:rsidP="0030153E">
      <w:pPr>
        <w:ind w:right="-108"/>
        <w:jc w:val="both"/>
      </w:pPr>
    </w:p>
    <w:p w14:paraId="72A0CC29" w14:textId="77777777" w:rsidR="00810901" w:rsidRDefault="00810901" w:rsidP="0030153E">
      <w:pPr>
        <w:ind w:right="-108"/>
        <w:jc w:val="both"/>
      </w:pPr>
    </w:p>
    <w:p w14:paraId="7406BA23" w14:textId="77777777" w:rsidR="0030153E" w:rsidRPr="0017159B" w:rsidRDefault="0030153E" w:rsidP="00B2738D">
      <w:pPr>
        <w:jc w:val="both"/>
      </w:pPr>
      <w:r w:rsidRPr="0017159B">
        <w:rPr>
          <w:b/>
          <w:bCs/>
        </w:rPr>
        <w:t>Pasiūlymas galioja iki termino, nustatyto pirkimo dokumentuose</w:t>
      </w:r>
      <w:r w:rsidRPr="0017159B">
        <w:t>.</w:t>
      </w:r>
    </w:p>
    <w:p w14:paraId="4DE4AEA8" w14:textId="77777777" w:rsidR="00810901" w:rsidRDefault="00810901" w:rsidP="00967F06">
      <w:pPr>
        <w:widowControl w:val="0"/>
        <w:suppressAutoHyphens/>
        <w:jc w:val="both"/>
        <w:rPr>
          <w:b/>
          <w:bCs/>
          <w:iCs/>
          <w:highlight w:val="yellow"/>
        </w:rPr>
      </w:pPr>
    </w:p>
    <w:p w14:paraId="5D69B1B0" w14:textId="77777777" w:rsidR="00810901" w:rsidRDefault="00810901" w:rsidP="00967F06">
      <w:pPr>
        <w:widowControl w:val="0"/>
        <w:suppressAutoHyphens/>
        <w:jc w:val="both"/>
        <w:rPr>
          <w:b/>
          <w:bCs/>
          <w:iCs/>
          <w:highlight w:val="yellow"/>
        </w:rPr>
      </w:pPr>
    </w:p>
    <w:p w14:paraId="110C3942" w14:textId="77777777" w:rsidR="003808A4" w:rsidRPr="0017159B" w:rsidRDefault="003808A4" w:rsidP="003808A4">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808A4" w:rsidRPr="0017159B" w14:paraId="5F35A079" w14:textId="77777777" w:rsidTr="002D704B">
        <w:trPr>
          <w:trHeight w:val="186"/>
        </w:trPr>
        <w:tc>
          <w:tcPr>
            <w:tcW w:w="3284" w:type="dxa"/>
            <w:tcBorders>
              <w:top w:val="single" w:sz="4" w:space="0" w:color="auto"/>
              <w:left w:val="nil"/>
              <w:bottom w:val="nil"/>
              <w:right w:val="nil"/>
            </w:tcBorders>
            <w:hideMark/>
          </w:tcPr>
          <w:p w14:paraId="1CFD5C6A" w14:textId="77777777" w:rsidR="003808A4" w:rsidRPr="0017159B" w:rsidRDefault="003808A4" w:rsidP="002D704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ECF1444" w14:textId="77777777" w:rsidR="003808A4" w:rsidRPr="0017159B" w:rsidRDefault="003808A4" w:rsidP="002D704B">
            <w:pPr>
              <w:ind w:right="-1"/>
              <w:jc w:val="center"/>
            </w:pPr>
          </w:p>
        </w:tc>
        <w:tc>
          <w:tcPr>
            <w:tcW w:w="1980" w:type="dxa"/>
            <w:tcBorders>
              <w:top w:val="single" w:sz="4" w:space="0" w:color="auto"/>
              <w:left w:val="nil"/>
              <w:bottom w:val="nil"/>
              <w:right w:val="nil"/>
            </w:tcBorders>
            <w:hideMark/>
          </w:tcPr>
          <w:p w14:paraId="294952AA" w14:textId="77777777" w:rsidR="003808A4" w:rsidRPr="0017159B" w:rsidRDefault="003808A4" w:rsidP="002D704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CF5150D" w14:textId="77777777" w:rsidR="003808A4" w:rsidRPr="0017159B" w:rsidRDefault="003808A4" w:rsidP="002D704B">
            <w:pPr>
              <w:ind w:right="-1"/>
              <w:jc w:val="center"/>
            </w:pPr>
          </w:p>
        </w:tc>
        <w:tc>
          <w:tcPr>
            <w:tcW w:w="2611" w:type="dxa"/>
            <w:tcBorders>
              <w:top w:val="single" w:sz="4" w:space="0" w:color="auto"/>
              <w:left w:val="nil"/>
              <w:bottom w:val="nil"/>
              <w:right w:val="nil"/>
            </w:tcBorders>
            <w:hideMark/>
          </w:tcPr>
          <w:p w14:paraId="613596FF" w14:textId="77777777" w:rsidR="003808A4" w:rsidRPr="0017159B" w:rsidRDefault="003808A4" w:rsidP="002D704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5FEE9777" w14:textId="77777777" w:rsidR="003808A4" w:rsidRPr="0017159B" w:rsidRDefault="003808A4" w:rsidP="002D704B">
            <w:pPr>
              <w:ind w:right="-1"/>
              <w:jc w:val="center"/>
            </w:pPr>
          </w:p>
        </w:tc>
      </w:tr>
      <w:bookmarkEnd w:id="18"/>
    </w:tbl>
    <w:p w14:paraId="3A60F5E7" w14:textId="77777777" w:rsidR="00810901" w:rsidRDefault="00810901" w:rsidP="00B2738D">
      <w:pPr>
        <w:widowControl w:val="0"/>
        <w:suppressAutoHyphens/>
        <w:ind w:firstLine="567"/>
        <w:jc w:val="both"/>
        <w:rPr>
          <w:b/>
          <w:bCs/>
          <w:iCs/>
          <w:highlight w:val="yellow"/>
        </w:rPr>
      </w:pPr>
    </w:p>
    <w:p w14:paraId="3D051CCC" w14:textId="77777777" w:rsidR="00810901" w:rsidRDefault="00810901" w:rsidP="00B2738D">
      <w:pPr>
        <w:widowControl w:val="0"/>
        <w:suppressAutoHyphens/>
        <w:ind w:firstLine="567"/>
        <w:jc w:val="both"/>
        <w:rPr>
          <w:b/>
          <w:bCs/>
          <w:iCs/>
          <w:highlight w:val="yellow"/>
        </w:rPr>
      </w:pPr>
    </w:p>
    <w:p w14:paraId="7BCD965F" w14:textId="77777777" w:rsidR="00810901" w:rsidRDefault="00810901" w:rsidP="00B2738D">
      <w:pPr>
        <w:widowControl w:val="0"/>
        <w:suppressAutoHyphens/>
        <w:ind w:firstLine="567"/>
        <w:jc w:val="both"/>
        <w:rPr>
          <w:b/>
          <w:bCs/>
          <w:iCs/>
          <w:highlight w:val="yellow"/>
        </w:rPr>
      </w:pPr>
    </w:p>
    <w:p w14:paraId="65A4EA39" w14:textId="77777777" w:rsidR="00810901" w:rsidRDefault="00810901" w:rsidP="00B2738D">
      <w:pPr>
        <w:widowControl w:val="0"/>
        <w:suppressAutoHyphens/>
        <w:ind w:firstLine="567"/>
        <w:jc w:val="both"/>
        <w:rPr>
          <w:b/>
          <w:bCs/>
          <w:iCs/>
          <w:highlight w:val="yellow"/>
        </w:rPr>
      </w:pPr>
    </w:p>
    <w:p w14:paraId="45BA667C" w14:textId="77777777" w:rsidR="00810901" w:rsidRDefault="00810901" w:rsidP="00B2738D">
      <w:pPr>
        <w:widowControl w:val="0"/>
        <w:suppressAutoHyphens/>
        <w:ind w:firstLine="567"/>
        <w:jc w:val="both"/>
        <w:rPr>
          <w:b/>
          <w:bCs/>
          <w:iCs/>
          <w:highlight w:val="yellow"/>
        </w:rPr>
      </w:pPr>
    </w:p>
    <w:p w14:paraId="188742C5" w14:textId="77777777" w:rsidR="00810901" w:rsidRDefault="00810901" w:rsidP="00B2738D">
      <w:pPr>
        <w:widowControl w:val="0"/>
        <w:suppressAutoHyphens/>
        <w:ind w:firstLine="567"/>
        <w:jc w:val="both"/>
        <w:rPr>
          <w:b/>
          <w:bCs/>
          <w:iCs/>
          <w:highlight w:val="yellow"/>
        </w:rPr>
      </w:pPr>
    </w:p>
    <w:p w14:paraId="1ABF338C" w14:textId="77777777" w:rsidR="00810901" w:rsidRDefault="00810901" w:rsidP="00B2738D">
      <w:pPr>
        <w:widowControl w:val="0"/>
        <w:suppressAutoHyphens/>
        <w:ind w:firstLine="567"/>
        <w:jc w:val="both"/>
        <w:rPr>
          <w:b/>
          <w:bCs/>
          <w:iCs/>
          <w:highlight w:val="yellow"/>
        </w:rPr>
      </w:pPr>
    </w:p>
    <w:p w14:paraId="303FC441" w14:textId="77777777" w:rsidR="00810901" w:rsidRDefault="00810901" w:rsidP="00B2738D">
      <w:pPr>
        <w:widowControl w:val="0"/>
        <w:suppressAutoHyphens/>
        <w:ind w:firstLine="567"/>
        <w:jc w:val="both"/>
        <w:rPr>
          <w:b/>
          <w:bCs/>
          <w:iCs/>
          <w:highlight w:val="yellow"/>
        </w:rPr>
      </w:pPr>
    </w:p>
    <w:p w14:paraId="7D00C424" w14:textId="77777777" w:rsidR="00810901" w:rsidRDefault="00810901" w:rsidP="00B2738D">
      <w:pPr>
        <w:widowControl w:val="0"/>
        <w:suppressAutoHyphens/>
        <w:ind w:firstLine="567"/>
        <w:jc w:val="both"/>
        <w:rPr>
          <w:b/>
          <w:bCs/>
          <w:iCs/>
          <w:highlight w:val="yellow"/>
        </w:rPr>
      </w:pPr>
    </w:p>
    <w:p w14:paraId="1A85D9C6" w14:textId="77777777" w:rsidR="00810901" w:rsidRDefault="00810901" w:rsidP="00B2738D">
      <w:pPr>
        <w:widowControl w:val="0"/>
        <w:suppressAutoHyphens/>
        <w:ind w:firstLine="567"/>
        <w:jc w:val="both"/>
        <w:rPr>
          <w:b/>
          <w:bCs/>
          <w:iCs/>
          <w:highlight w:val="yellow"/>
        </w:rPr>
      </w:pPr>
    </w:p>
    <w:p w14:paraId="4F90E3D2" w14:textId="77777777" w:rsidR="00810901" w:rsidRDefault="00810901" w:rsidP="00B2738D">
      <w:pPr>
        <w:widowControl w:val="0"/>
        <w:suppressAutoHyphens/>
        <w:ind w:firstLine="567"/>
        <w:jc w:val="both"/>
        <w:rPr>
          <w:b/>
          <w:bCs/>
          <w:iCs/>
          <w:highlight w:val="yellow"/>
        </w:rPr>
      </w:pPr>
    </w:p>
    <w:p w14:paraId="5F6DFD98" w14:textId="144726A7" w:rsidR="00810901" w:rsidRDefault="00810901" w:rsidP="00B2738D">
      <w:pPr>
        <w:widowControl w:val="0"/>
        <w:suppressAutoHyphens/>
        <w:ind w:firstLine="567"/>
        <w:jc w:val="both"/>
        <w:rPr>
          <w:b/>
          <w:bCs/>
          <w:iCs/>
          <w:highlight w:val="yellow"/>
        </w:rPr>
      </w:pPr>
    </w:p>
    <w:p w14:paraId="08A29423" w14:textId="6019B06B" w:rsidR="00E20CF3" w:rsidRDefault="00E20CF3" w:rsidP="00B2738D">
      <w:pPr>
        <w:widowControl w:val="0"/>
        <w:suppressAutoHyphens/>
        <w:ind w:firstLine="567"/>
        <w:jc w:val="both"/>
        <w:rPr>
          <w:b/>
          <w:bCs/>
          <w:iCs/>
          <w:highlight w:val="yellow"/>
        </w:rPr>
      </w:pPr>
    </w:p>
    <w:p w14:paraId="5491F16E" w14:textId="3582CF3A" w:rsidR="00E20CF3" w:rsidRDefault="00E20CF3" w:rsidP="00967F06">
      <w:pPr>
        <w:widowControl w:val="0"/>
        <w:suppressAutoHyphens/>
        <w:jc w:val="both"/>
        <w:rPr>
          <w:b/>
          <w:bCs/>
          <w:iCs/>
          <w:highlight w:val="yellow"/>
        </w:rPr>
      </w:pPr>
    </w:p>
    <w:p w14:paraId="7654C33A" w14:textId="2CD27C23" w:rsidR="00967F06" w:rsidRDefault="00967F06" w:rsidP="00967F06">
      <w:pPr>
        <w:widowControl w:val="0"/>
        <w:suppressAutoHyphens/>
        <w:jc w:val="both"/>
        <w:rPr>
          <w:b/>
          <w:bCs/>
          <w:iCs/>
          <w:highlight w:val="yellow"/>
        </w:rPr>
      </w:pPr>
    </w:p>
    <w:p w14:paraId="21F10C21" w14:textId="376B176B" w:rsidR="00967F06" w:rsidRDefault="00967F06" w:rsidP="00967F06">
      <w:pPr>
        <w:widowControl w:val="0"/>
        <w:suppressAutoHyphens/>
        <w:jc w:val="both"/>
        <w:rPr>
          <w:b/>
          <w:bCs/>
          <w:iCs/>
          <w:highlight w:val="yellow"/>
        </w:rPr>
      </w:pPr>
    </w:p>
    <w:p w14:paraId="226E3E03" w14:textId="7A4DC045" w:rsidR="00967F06" w:rsidRDefault="00967F06" w:rsidP="00967F06">
      <w:pPr>
        <w:widowControl w:val="0"/>
        <w:suppressAutoHyphens/>
        <w:jc w:val="both"/>
        <w:rPr>
          <w:b/>
          <w:bCs/>
          <w:iCs/>
          <w:highlight w:val="yellow"/>
        </w:rPr>
      </w:pPr>
    </w:p>
    <w:p w14:paraId="13D60657" w14:textId="77777777" w:rsidR="00967F06" w:rsidRDefault="00967F06" w:rsidP="00967F06">
      <w:pPr>
        <w:widowControl w:val="0"/>
        <w:suppressAutoHyphens/>
        <w:jc w:val="both"/>
        <w:rPr>
          <w:b/>
          <w:bCs/>
          <w:iCs/>
          <w:highlight w:val="yellow"/>
        </w:rPr>
      </w:pPr>
    </w:p>
    <w:p w14:paraId="739B4EC5" w14:textId="77777777" w:rsidR="00810901" w:rsidRDefault="00810901" w:rsidP="003808A4">
      <w:pPr>
        <w:widowControl w:val="0"/>
        <w:suppressAutoHyphens/>
        <w:jc w:val="both"/>
        <w:rPr>
          <w:b/>
          <w:bCs/>
          <w:iCs/>
          <w:highlight w:val="yellow"/>
        </w:rPr>
      </w:pPr>
    </w:p>
    <w:p w14:paraId="0EDB4108" w14:textId="77777777" w:rsidR="00E20CF3" w:rsidRPr="00226B3E" w:rsidRDefault="00E20CF3" w:rsidP="00E20CF3">
      <w:pPr>
        <w:tabs>
          <w:tab w:val="left" w:pos="1296"/>
        </w:tabs>
        <w:ind w:right="-178"/>
        <w:jc w:val="center"/>
      </w:pPr>
      <w:r w:rsidRPr="00226B3E">
        <w:t>Herbas arba prekių ženklas</w:t>
      </w:r>
    </w:p>
    <w:p w14:paraId="0C5A8B8D" w14:textId="77777777" w:rsidR="00E20CF3" w:rsidRPr="00342B12" w:rsidRDefault="00E20CF3" w:rsidP="00E20CF3">
      <w:pPr>
        <w:tabs>
          <w:tab w:val="left" w:pos="1296"/>
        </w:tabs>
        <w:ind w:right="-178"/>
        <w:jc w:val="center"/>
        <w:rPr>
          <w:sz w:val="16"/>
          <w:szCs w:val="16"/>
        </w:rPr>
      </w:pPr>
      <w:r w:rsidRPr="00342B12">
        <w:rPr>
          <w:sz w:val="16"/>
          <w:szCs w:val="16"/>
        </w:rPr>
        <w:t>(Tiekėjo pavadinimas)</w:t>
      </w:r>
    </w:p>
    <w:p w14:paraId="08A86A2E" w14:textId="77777777" w:rsidR="00E20CF3" w:rsidRPr="00226B3E" w:rsidRDefault="00E20CF3" w:rsidP="00E20CF3">
      <w:pPr>
        <w:tabs>
          <w:tab w:val="left" w:pos="1296"/>
        </w:tabs>
        <w:ind w:right="-178"/>
        <w:jc w:val="center"/>
      </w:pPr>
    </w:p>
    <w:p w14:paraId="3FFE24E7" w14:textId="77777777" w:rsidR="00E20CF3" w:rsidRPr="00226B3E" w:rsidRDefault="00E20CF3" w:rsidP="00E20CF3">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DA829E" w14:textId="77777777" w:rsidR="00E20CF3" w:rsidRPr="00226B3E" w:rsidRDefault="00E20CF3" w:rsidP="00E20CF3">
      <w:pPr>
        <w:tabs>
          <w:tab w:val="left" w:pos="1296"/>
        </w:tabs>
        <w:ind w:right="-178"/>
      </w:pPr>
    </w:p>
    <w:p w14:paraId="40D1B2ED" w14:textId="77777777" w:rsidR="00E20CF3" w:rsidRPr="00342B12" w:rsidRDefault="00E20CF3" w:rsidP="00E20CF3">
      <w:pPr>
        <w:tabs>
          <w:tab w:val="left" w:pos="1296"/>
        </w:tabs>
        <w:ind w:right="-178"/>
        <w:rPr>
          <w:u w:val="single"/>
        </w:rPr>
      </w:pPr>
      <w:r w:rsidRPr="00342B12">
        <w:rPr>
          <w:u w:val="single"/>
        </w:rPr>
        <w:t>Ukmergės rajono savivaldybės administracijai</w:t>
      </w:r>
    </w:p>
    <w:p w14:paraId="47CA0B88" w14:textId="77777777" w:rsidR="00E20CF3" w:rsidRDefault="00E20CF3" w:rsidP="00E20CF3">
      <w:pPr>
        <w:suppressAutoHyphens/>
        <w:rPr>
          <w:b/>
        </w:rPr>
      </w:pPr>
    </w:p>
    <w:p w14:paraId="2D294DA7" w14:textId="585F8218" w:rsidR="00E20CF3" w:rsidRDefault="00E20CF3" w:rsidP="00E20CF3">
      <w:pPr>
        <w:suppressAutoHyphens/>
        <w:jc w:val="center"/>
        <w:rPr>
          <w:b/>
        </w:rPr>
      </w:pPr>
      <w:r w:rsidRPr="00B74C4B">
        <w:rPr>
          <w:b/>
        </w:rPr>
        <w:t>PASIŪLYMAS</w:t>
      </w:r>
    </w:p>
    <w:p w14:paraId="630EC07D" w14:textId="77777777" w:rsidR="00950F7B" w:rsidRPr="00B74C4B" w:rsidRDefault="00950F7B" w:rsidP="00E20CF3">
      <w:pPr>
        <w:suppressAutoHyphens/>
        <w:jc w:val="center"/>
        <w:rPr>
          <w:b/>
        </w:rPr>
      </w:pPr>
    </w:p>
    <w:p w14:paraId="2494D311" w14:textId="6CB5D039" w:rsidR="00E20CF3" w:rsidRDefault="00E20CF3" w:rsidP="00E20CF3">
      <w:pPr>
        <w:tabs>
          <w:tab w:val="left" w:pos="5502"/>
          <w:tab w:val="right" w:leader="underscore" w:pos="8505"/>
        </w:tabs>
        <w:suppressAutoHyphens/>
        <w:jc w:val="center"/>
        <w:rPr>
          <w:b/>
        </w:rPr>
      </w:pPr>
      <w:r>
        <w:rPr>
          <w:b/>
        </w:rPr>
        <w:t>DĖL „TYLIOSIOS ZONOS“ KOMPLEKTŲ</w:t>
      </w:r>
      <w:r w:rsidRPr="00EA0252">
        <w:rPr>
          <w:b/>
        </w:rPr>
        <w:t xml:space="preserve"> PIRKIMO</w:t>
      </w:r>
    </w:p>
    <w:p w14:paraId="1602113F" w14:textId="7AF7DC81" w:rsidR="005569C1" w:rsidRPr="00EA0252" w:rsidRDefault="005569C1" w:rsidP="00E20CF3">
      <w:pPr>
        <w:tabs>
          <w:tab w:val="left" w:pos="5502"/>
          <w:tab w:val="right" w:leader="underscore" w:pos="8505"/>
        </w:tabs>
        <w:suppressAutoHyphens/>
        <w:jc w:val="center"/>
        <w:rPr>
          <w:b/>
        </w:rPr>
      </w:pPr>
      <w:r>
        <w:rPr>
          <w:b/>
        </w:rPr>
        <w:t>II PIRKIMO OBJEKTO DALIS</w:t>
      </w:r>
    </w:p>
    <w:p w14:paraId="7C71ED04" w14:textId="77777777" w:rsidR="00E20CF3" w:rsidRDefault="00E20CF3" w:rsidP="00E20CF3">
      <w:pPr>
        <w:tabs>
          <w:tab w:val="left" w:pos="5502"/>
          <w:tab w:val="right" w:leader="underscore" w:pos="8505"/>
        </w:tabs>
        <w:suppressAutoHyphens/>
        <w:rPr>
          <w:b/>
        </w:rPr>
      </w:pPr>
    </w:p>
    <w:p w14:paraId="399EBB59" w14:textId="77777777" w:rsidR="00E20CF3" w:rsidRPr="0017159B" w:rsidRDefault="00E20CF3" w:rsidP="00E20CF3">
      <w:pPr>
        <w:shd w:val="clear" w:color="auto" w:fill="FFFFFF"/>
        <w:tabs>
          <w:tab w:val="left" w:pos="1296"/>
        </w:tabs>
        <w:jc w:val="center"/>
        <w:rPr>
          <w:b/>
          <w:bCs/>
        </w:rPr>
      </w:pPr>
      <w:r w:rsidRPr="0017159B">
        <w:t>____________</w:t>
      </w:r>
      <w:r w:rsidRPr="0017159B">
        <w:rPr>
          <w:b/>
          <w:bCs/>
        </w:rPr>
        <w:t xml:space="preserve"> </w:t>
      </w:r>
      <w:r w:rsidRPr="0017159B">
        <w:t>Nr.______</w:t>
      </w:r>
    </w:p>
    <w:p w14:paraId="198619C7" w14:textId="77777777" w:rsidR="00E20CF3" w:rsidRPr="0017159B" w:rsidRDefault="00E20CF3" w:rsidP="00E20CF3">
      <w:pPr>
        <w:pBdr>
          <w:bottom w:val="single" w:sz="12" w:space="10" w:color="auto"/>
        </w:pBdr>
        <w:shd w:val="clear" w:color="auto" w:fill="FFFFFF"/>
        <w:tabs>
          <w:tab w:val="left" w:pos="1296"/>
        </w:tabs>
        <w:rPr>
          <w:bCs/>
        </w:rPr>
      </w:pPr>
      <w:r w:rsidRPr="0017159B">
        <w:rPr>
          <w:bCs/>
        </w:rPr>
        <w:t xml:space="preserve">                                                                                 (Data) </w:t>
      </w:r>
    </w:p>
    <w:p w14:paraId="4897B5F8" w14:textId="77777777" w:rsidR="00E20CF3" w:rsidRPr="0017159B" w:rsidRDefault="00E20CF3" w:rsidP="00E20CF3">
      <w:pPr>
        <w:shd w:val="clear" w:color="auto" w:fill="FFFFFF"/>
        <w:tabs>
          <w:tab w:val="left" w:pos="1296"/>
        </w:tabs>
        <w:jc w:val="center"/>
        <w:rPr>
          <w:bCs/>
        </w:rPr>
      </w:pPr>
      <w:r w:rsidRPr="0017159B">
        <w:rPr>
          <w:bCs/>
        </w:rPr>
        <w:t>(Sudarymo vieta)</w:t>
      </w:r>
    </w:p>
    <w:p w14:paraId="7F2CBA4A" w14:textId="77777777" w:rsidR="00E20CF3" w:rsidRPr="0017159B" w:rsidRDefault="00E20CF3" w:rsidP="00E20CF3">
      <w:pPr>
        <w:shd w:val="clear" w:color="auto" w:fill="FFFFFF"/>
        <w:tabs>
          <w:tab w:val="left" w:pos="1296"/>
        </w:tabs>
        <w:rPr>
          <w:bCs/>
        </w:rPr>
      </w:pPr>
    </w:p>
    <w:p w14:paraId="71F3A8DC" w14:textId="77777777" w:rsidR="00E20CF3" w:rsidRPr="0017159B" w:rsidRDefault="00E20CF3" w:rsidP="00E20CF3">
      <w:pPr>
        <w:numPr>
          <w:ilvl w:val="0"/>
          <w:numId w:val="4"/>
        </w:numPr>
        <w:tabs>
          <w:tab w:val="left" w:pos="567"/>
        </w:tabs>
        <w:spacing w:after="200" w:line="276" w:lineRule="auto"/>
        <w:contextualSpacing/>
        <w:jc w:val="center"/>
        <w:rPr>
          <w:b/>
          <w:bCs/>
        </w:rPr>
      </w:pPr>
      <w:r w:rsidRPr="0017159B">
        <w:rPr>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E20CF3" w:rsidRPr="0017159B" w14:paraId="4748A84B" w14:textId="77777777" w:rsidTr="005425F7">
        <w:tc>
          <w:tcPr>
            <w:tcW w:w="5485" w:type="dxa"/>
            <w:tcBorders>
              <w:top w:val="single" w:sz="4" w:space="0" w:color="auto"/>
              <w:left w:val="single" w:sz="4" w:space="0" w:color="auto"/>
              <w:bottom w:val="single" w:sz="4" w:space="0" w:color="auto"/>
              <w:right w:val="single" w:sz="4" w:space="0" w:color="auto"/>
            </w:tcBorders>
            <w:hideMark/>
          </w:tcPr>
          <w:p w14:paraId="2BA1E30E" w14:textId="77777777" w:rsidR="00E20CF3" w:rsidRPr="0017159B" w:rsidRDefault="00E20CF3" w:rsidP="005425F7">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7C904F8C" w14:textId="77777777" w:rsidR="00E20CF3" w:rsidRPr="0017159B" w:rsidRDefault="00E20CF3" w:rsidP="005425F7"/>
        </w:tc>
      </w:tr>
      <w:tr w:rsidR="00E20CF3" w:rsidRPr="0017159B" w14:paraId="185DD615" w14:textId="77777777" w:rsidTr="005425F7">
        <w:tc>
          <w:tcPr>
            <w:tcW w:w="5485" w:type="dxa"/>
            <w:tcBorders>
              <w:top w:val="single" w:sz="4" w:space="0" w:color="auto"/>
              <w:left w:val="single" w:sz="4" w:space="0" w:color="auto"/>
              <w:bottom w:val="single" w:sz="4" w:space="0" w:color="auto"/>
              <w:right w:val="single" w:sz="4" w:space="0" w:color="auto"/>
            </w:tcBorders>
          </w:tcPr>
          <w:p w14:paraId="496D1798" w14:textId="77777777" w:rsidR="00E20CF3" w:rsidRPr="0017159B" w:rsidRDefault="00E20CF3" w:rsidP="005425F7">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92EED98" w14:textId="77777777" w:rsidR="00E20CF3" w:rsidRPr="0017159B" w:rsidRDefault="00E20CF3" w:rsidP="005425F7"/>
        </w:tc>
      </w:tr>
      <w:tr w:rsidR="00E20CF3" w:rsidRPr="0017159B" w14:paraId="577E2B9E" w14:textId="77777777" w:rsidTr="005425F7">
        <w:tc>
          <w:tcPr>
            <w:tcW w:w="5485" w:type="dxa"/>
            <w:tcBorders>
              <w:top w:val="single" w:sz="4" w:space="0" w:color="auto"/>
              <w:left w:val="single" w:sz="4" w:space="0" w:color="auto"/>
              <w:bottom w:val="single" w:sz="4" w:space="0" w:color="auto"/>
              <w:right w:val="single" w:sz="4" w:space="0" w:color="auto"/>
            </w:tcBorders>
          </w:tcPr>
          <w:p w14:paraId="62EAB2D4" w14:textId="77777777" w:rsidR="00E20CF3" w:rsidRPr="0017159B" w:rsidRDefault="00E20CF3" w:rsidP="005425F7">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0DB48A1" w14:textId="77777777" w:rsidR="00E20CF3" w:rsidRPr="0017159B" w:rsidRDefault="00E20CF3" w:rsidP="005425F7"/>
        </w:tc>
      </w:tr>
    </w:tbl>
    <w:p w14:paraId="1E5C3227" w14:textId="77777777" w:rsidR="00E20CF3" w:rsidRPr="0017159B" w:rsidRDefault="00E20CF3" w:rsidP="00E20CF3">
      <w:pPr>
        <w:rPr>
          <w:color w:val="000000"/>
        </w:rPr>
      </w:pPr>
    </w:p>
    <w:p w14:paraId="51FCCF45" w14:textId="77777777" w:rsidR="00E20CF3" w:rsidRPr="0017159B" w:rsidRDefault="00E20CF3" w:rsidP="00E20CF3">
      <w:pPr>
        <w:tabs>
          <w:tab w:val="left" w:pos="567"/>
        </w:tabs>
        <w:contextualSpacing/>
        <w:jc w:val="center"/>
        <w:rPr>
          <w:b/>
          <w:bCs/>
          <w:color w:val="000000"/>
        </w:rPr>
      </w:pPr>
      <w:r>
        <w:rPr>
          <w:b/>
          <w:bCs/>
        </w:rPr>
        <w:t>2</w:t>
      </w:r>
      <w:r w:rsidRPr="0017159B">
        <w:rPr>
          <w:b/>
          <w:bCs/>
        </w:rPr>
        <w:t>. INFORMACIJA APIE ŽINOMUS SUBTIEKĖJUS IR JIEMS PERDUODAMA VYKDYTI SUTARTIES DALIS</w:t>
      </w:r>
    </w:p>
    <w:p w14:paraId="6AA86062" w14:textId="77777777" w:rsidR="00E20CF3" w:rsidRPr="0017159B" w:rsidRDefault="00E20CF3" w:rsidP="00E20CF3">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E20CF3" w:rsidRPr="0017159B" w14:paraId="6D78ACC2" w14:textId="77777777" w:rsidTr="005425F7">
        <w:tc>
          <w:tcPr>
            <w:tcW w:w="486" w:type="dxa"/>
            <w:shd w:val="clear" w:color="auto" w:fill="DAEEF3"/>
          </w:tcPr>
          <w:p w14:paraId="58867308" w14:textId="77777777" w:rsidR="00E20CF3" w:rsidRPr="0017159B" w:rsidRDefault="00E20CF3" w:rsidP="005425F7">
            <w:pPr>
              <w:rPr>
                <w:b/>
              </w:rPr>
            </w:pPr>
            <w:r w:rsidRPr="0017159B">
              <w:rPr>
                <w:b/>
              </w:rPr>
              <w:t>Eil. Nr.</w:t>
            </w:r>
          </w:p>
        </w:tc>
        <w:tc>
          <w:tcPr>
            <w:tcW w:w="4101" w:type="dxa"/>
            <w:shd w:val="clear" w:color="auto" w:fill="DAEEF3"/>
          </w:tcPr>
          <w:p w14:paraId="38F7D52B" w14:textId="77777777" w:rsidR="00E20CF3" w:rsidRPr="0017159B" w:rsidRDefault="00E20CF3" w:rsidP="005425F7">
            <w:pPr>
              <w:rPr>
                <w:b/>
              </w:rPr>
            </w:pPr>
            <w:r w:rsidRPr="0017159B">
              <w:rPr>
                <w:b/>
              </w:rPr>
              <w:t>Subtiekėjo pavadinimas, juridinio asmens kodas, adresas</w:t>
            </w:r>
          </w:p>
        </w:tc>
        <w:tc>
          <w:tcPr>
            <w:tcW w:w="5047" w:type="dxa"/>
            <w:shd w:val="clear" w:color="auto" w:fill="DAEEF3"/>
          </w:tcPr>
          <w:p w14:paraId="16B9B59B" w14:textId="77777777" w:rsidR="00E20CF3" w:rsidRPr="0017159B" w:rsidRDefault="00E20CF3" w:rsidP="005425F7">
            <w:pPr>
              <w:rPr>
                <w:b/>
              </w:rPr>
            </w:pPr>
            <w:r w:rsidRPr="0017159B">
              <w:rPr>
                <w:b/>
              </w:rPr>
              <w:t>Sutarties objekto dalies, perduodamos vykdyti subtiekėjui, aprašymas</w:t>
            </w:r>
            <w:r>
              <w:rPr>
                <w:b/>
              </w:rPr>
              <w:t>, apimtis procentais</w:t>
            </w:r>
          </w:p>
        </w:tc>
      </w:tr>
      <w:tr w:rsidR="00E20CF3" w:rsidRPr="0017159B" w14:paraId="5F1D92B9" w14:textId="77777777" w:rsidTr="005425F7">
        <w:tc>
          <w:tcPr>
            <w:tcW w:w="486" w:type="dxa"/>
            <w:shd w:val="clear" w:color="auto" w:fill="auto"/>
          </w:tcPr>
          <w:p w14:paraId="49888A2F" w14:textId="77777777" w:rsidR="00E20CF3" w:rsidRPr="0017159B" w:rsidRDefault="00E20CF3" w:rsidP="005425F7">
            <w:pPr>
              <w:spacing w:after="200" w:line="276" w:lineRule="auto"/>
              <w:rPr>
                <w:bCs/>
              </w:rPr>
            </w:pPr>
            <w:r w:rsidRPr="0017159B">
              <w:rPr>
                <w:bCs/>
              </w:rPr>
              <w:t>1.</w:t>
            </w:r>
          </w:p>
        </w:tc>
        <w:tc>
          <w:tcPr>
            <w:tcW w:w="4101" w:type="dxa"/>
            <w:shd w:val="clear" w:color="auto" w:fill="auto"/>
          </w:tcPr>
          <w:p w14:paraId="162A02B8" w14:textId="77777777" w:rsidR="00E20CF3" w:rsidRPr="0017159B" w:rsidRDefault="00E20CF3" w:rsidP="005425F7">
            <w:pPr>
              <w:spacing w:after="200" w:line="276" w:lineRule="auto"/>
              <w:rPr>
                <w:bCs/>
              </w:rPr>
            </w:pPr>
          </w:p>
        </w:tc>
        <w:tc>
          <w:tcPr>
            <w:tcW w:w="5047" w:type="dxa"/>
            <w:shd w:val="clear" w:color="auto" w:fill="auto"/>
          </w:tcPr>
          <w:p w14:paraId="64B717EC" w14:textId="77777777" w:rsidR="00E20CF3" w:rsidRPr="0017159B" w:rsidRDefault="00E20CF3" w:rsidP="005425F7">
            <w:pPr>
              <w:spacing w:after="200" w:line="276" w:lineRule="auto"/>
              <w:rPr>
                <w:bCs/>
              </w:rPr>
            </w:pPr>
          </w:p>
        </w:tc>
      </w:tr>
      <w:tr w:rsidR="00E20CF3" w:rsidRPr="0017159B" w14:paraId="1E93CC9A" w14:textId="77777777" w:rsidTr="005425F7">
        <w:tc>
          <w:tcPr>
            <w:tcW w:w="486" w:type="dxa"/>
            <w:shd w:val="clear" w:color="auto" w:fill="auto"/>
          </w:tcPr>
          <w:p w14:paraId="0C92A2D2" w14:textId="77777777" w:rsidR="00E20CF3" w:rsidRPr="0017159B" w:rsidRDefault="00E20CF3" w:rsidP="005425F7">
            <w:pPr>
              <w:spacing w:after="200" w:line="276" w:lineRule="auto"/>
              <w:rPr>
                <w:bCs/>
              </w:rPr>
            </w:pPr>
            <w:r w:rsidRPr="0017159B">
              <w:rPr>
                <w:bCs/>
              </w:rPr>
              <w:t>2.</w:t>
            </w:r>
          </w:p>
        </w:tc>
        <w:tc>
          <w:tcPr>
            <w:tcW w:w="4101" w:type="dxa"/>
            <w:shd w:val="clear" w:color="auto" w:fill="auto"/>
          </w:tcPr>
          <w:p w14:paraId="707CFD12" w14:textId="77777777" w:rsidR="00E20CF3" w:rsidRPr="0017159B" w:rsidRDefault="00E20CF3" w:rsidP="005425F7">
            <w:pPr>
              <w:spacing w:after="200" w:line="276" w:lineRule="auto"/>
              <w:rPr>
                <w:bCs/>
              </w:rPr>
            </w:pPr>
          </w:p>
        </w:tc>
        <w:tc>
          <w:tcPr>
            <w:tcW w:w="5047" w:type="dxa"/>
            <w:shd w:val="clear" w:color="auto" w:fill="auto"/>
          </w:tcPr>
          <w:p w14:paraId="060590E1" w14:textId="77777777" w:rsidR="00E20CF3" w:rsidRPr="0017159B" w:rsidRDefault="00E20CF3" w:rsidP="005425F7">
            <w:pPr>
              <w:spacing w:after="200" w:line="276" w:lineRule="auto"/>
              <w:rPr>
                <w:bCs/>
              </w:rPr>
            </w:pPr>
          </w:p>
        </w:tc>
      </w:tr>
    </w:tbl>
    <w:p w14:paraId="271CE0A7" w14:textId="77777777" w:rsidR="00E20CF3" w:rsidRPr="009F1E5D" w:rsidRDefault="00E20CF3" w:rsidP="00E20CF3">
      <w:pPr>
        <w:ind w:right="-1"/>
        <w:rPr>
          <w:b/>
          <w:bCs/>
        </w:rPr>
      </w:pPr>
    </w:p>
    <w:p w14:paraId="19E31CB2" w14:textId="77777777" w:rsidR="00E20CF3" w:rsidRPr="0017159B" w:rsidRDefault="00E20CF3" w:rsidP="00E20CF3">
      <w:pPr>
        <w:ind w:right="-1" w:firstLine="851"/>
        <w:jc w:val="center"/>
        <w:rPr>
          <w:b/>
          <w:bCs/>
        </w:rPr>
      </w:pPr>
      <w:r>
        <w:rPr>
          <w:b/>
          <w:bCs/>
        </w:rPr>
        <w:t>3</w:t>
      </w:r>
      <w:r w:rsidRPr="0017159B">
        <w:rPr>
          <w:b/>
          <w:bCs/>
        </w:rPr>
        <w:t>. PASIŪLYMO KAINA</w:t>
      </w:r>
    </w:p>
    <w:p w14:paraId="38D08AB8" w14:textId="77777777" w:rsidR="00E20CF3" w:rsidRPr="009F1E5D" w:rsidRDefault="00E20CF3" w:rsidP="00E20CF3">
      <w:pPr>
        <w:ind w:right="-1"/>
        <w:rPr>
          <w:b/>
          <w:bCs/>
        </w:rPr>
      </w:pPr>
    </w:p>
    <w:p w14:paraId="33667535" w14:textId="77777777" w:rsidR="00E20CF3" w:rsidRPr="00F761D4" w:rsidRDefault="00E20CF3" w:rsidP="00E20CF3">
      <w:pPr>
        <w:ind w:firstLine="851"/>
        <w:jc w:val="both"/>
        <w:rPr>
          <w:bCs/>
          <w:iCs/>
        </w:rPr>
      </w:pPr>
      <w:r>
        <w:t>3.1.</w:t>
      </w:r>
      <w:r w:rsidRPr="006774F9">
        <w:t xml:space="preserve"> </w:t>
      </w:r>
      <w:r w:rsidRPr="00F761D4">
        <w:rPr>
          <w:bCs/>
          <w:iCs/>
        </w:rPr>
        <w:t>Pasiūlyme kaina nurodomos eurais</w:t>
      </w:r>
      <w:r w:rsidRPr="00F761D4">
        <w:t>.</w:t>
      </w:r>
      <w:r w:rsidRPr="00F761D4">
        <w:rPr>
          <w:bCs/>
          <w:iCs/>
        </w:rPr>
        <w:t xml:space="preserve"> Jeigu pasiūlymuose kainos nurodytos užsienio valiuta, jos turės būti perskaičiuojamos į eurus </w:t>
      </w:r>
      <w:r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761D4">
        <w:rPr>
          <w:bCs/>
          <w:iCs/>
        </w:rPr>
        <w:t>.</w:t>
      </w:r>
    </w:p>
    <w:p w14:paraId="7CAB4D37" w14:textId="77777777" w:rsidR="00E20CF3" w:rsidRDefault="00E20CF3" w:rsidP="00E20CF3">
      <w:pPr>
        <w:ind w:firstLine="851"/>
        <w:jc w:val="both"/>
      </w:pPr>
      <w:r>
        <w:t xml:space="preserve">3.2. </w:t>
      </w:r>
      <w:r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w:t>
      </w:r>
      <w:r w:rsidRPr="00F761D4">
        <w:rPr>
          <w:bCs/>
          <w:iCs/>
        </w:rPr>
        <w:lastRenderedPageBreak/>
        <w:t xml:space="preserve">dokumentuose aiškiai nenurodyta kitaip. PVM nurodomas atskirai. </w:t>
      </w:r>
      <w:r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761D4">
        <w:rPr>
          <w:bCs/>
          <w:iCs/>
        </w:rPr>
        <w:t xml:space="preserve">kainos </w:t>
      </w:r>
      <w:r w:rsidRPr="00F761D4">
        <w:rPr>
          <w:bCs/>
        </w:rPr>
        <w:t xml:space="preserve">bus vertinamos ir lyginamos su visais mokesčiais, įskaitant PVM. </w:t>
      </w:r>
      <w:r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761D4">
        <w:rPr>
          <w:iCs/>
        </w:rPr>
        <w:t>kainą (jeigu tiekėjas jo neįskaičiavo pateikiant pasiūlymą, palyginimo tikslais įskaičiuoja pati perkančioji organizacija)</w:t>
      </w:r>
      <w:r w:rsidRPr="00F761D4">
        <w:t xml:space="preserve">. Į pasiūlymo </w:t>
      </w:r>
      <w:r w:rsidRPr="00F761D4">
        <w:rPr>
          <w:bCs/>
          <w:iCs/>
        </w:rPr>
        <w:t xml:space="preserve">kainą privalo būti </w:t>
      </w:r>
      <w:r w:rsidRPr="00F761D4">
        <w:t>įskaičiuoti visi mokesčiai bei visos</w:t>
      </w:r>
      <w:r w:rsidRPr="00F761D4">
        <w:rPr>
          <w:b/>
        </w:rPr>
        <w:t xml:space="preserve"> </w:t>
      </w:r>
      <w:r w:rsidRPr="00F761D4">
        <w:t xml:space="preserve">kitos </w:t>
      </w:r>
      <w:r>
        <w:t>t</w:t>
      </w:r>
      <w:r w:rsidRPr="00F761D4">
        <w:t xml:space="preserve">iekėjo patirtos ir (ar) galimos patirti tiesioginės ir netiesioginės išlaidos ir mokesčiai, susiję su </w:t>
      </w:r>
      <w:r>
        <w:t>Prekių</w:t>
      </w:r>
      <w:r w:rsidRPr="00F761D4">
        <w:t xml:space="preserve"> ti</w:t>
      </w:r>
      <w:r>
        <w:t>e</w:t>
      </w:r>
      <w:r w:rsidRPr="00F761D4">
        <w:t>kimu, įskaitant, bet neapsiribojant (išskyrus tuos atvejus, kai pirkimo dokumentuose aiškiai nurodyta, kad tam tikros konkrečios išlaidos neturi būti įskaičiuotos į Sutarties kainą):</w:t>
      </w:r>
    </w:p>
    <w:p w14:paraId="52BE2473" w14:textId="77777777" w:rsidR="00E20CF3" w:rsidRDefault="00E20CF3" w:rsidP="00E20CF3">
      <w:pPr>
        <w:ind w:firstLine="851"/>
        <w:jc w:val="both"/>
      </w:pPr>
      <w:r>
        <w:t>3.2.1. Prekių pristatymo į Techninėje specifikacijoje nurodytas vietas</w:t>
      </w:r>
      <w:r w:rsidRPr="00F761D4">
        <w:t xml:space="preserve"> išlaid</w:t>
      </w:r>
      <w:r>
        <w:t>as;</w:t>
      </w:r>
    </w:p>
    <w:p w14:paraId="63893827" w14:textId="77777777" w:rsidR="00E20CF3" w:rsidRDefault="00E20CF3" w:rsidP="00E20CF3">
      <w:pPr>
        <w:ind w:firstLine="851"/>
        <w:jc w:val="both"/>
      </w:pPr>
      <w:r>
        <w:t xml:space="preserve">3.2.2. </w:t>
      </w:r>
      <w:r w:rsidRPr="00F761D4">
        <w:t>visas su dokumentų, kurių reikalauja P</w:t>
      </w:r>
      <w:r>
        <w:t>erkančioji organizacija</w:t>
      </w:r>
      <w:r w:rsidRPr="00F761D4">
        <w:t>, rengimu ir pateikimu susijusias išlaidas;</w:t>
      </w:r>
    </w:p>
    <w:p w14:paraId="223C0AFC" w14:textId="77777777" w:rsidR="00E20CF3" w:rsidRPr="00942C34" w:rsidRDefault="00E20CF3" w:rsidP="00E20CF3">
      <w:pPr>
        <w:ind w:firstLine="851"/>
        <w:jc w:val="both"/>
      </w:pPr>
      <w:r>
        <w:t>3.2.3.</w:t>
      </w:r>
      <w:r w:rsidRPr="00942C34">
        <w:t xml:space="preserve"> pakavimo, pakrovimo, tranzito, iškrovimo, išpakavimo, tikrinimo, draudimo ir kitas su Prekių tiekimu susijusias išlaidas;</w:t>
      </w:r>
    </w:p>
    <w:p w14:paraId="747E1EB7" w14:textId="77777777" w:rsidR="00E20CF3" w:rsidRDefault="00E20CF3" w:rsidP="00E20CF3">
      <w:pPr>
        <w:ind w:firstLine="851"/>
        <w:jc w:val="both"/>
      </w:pPr>
      <w:r>
        <w:t>3.2.4. Prekių montavimo Techninėje specifikacijoje nurodytose vietose išlaidas;</w:t>
      </w:r>
    </w:p>
    <w:p w14:paraId="256D4306" w14:textId="77777777" w:rsidR="00E20CF3" w:rsidRDefault="00E20CF3" w:rsidP="00E20CF3">
      <w:pPr>
        <w:ind w:firstLine="851"/>
        <w:jc w:val="both"/>
        <w:rPr>
          <w:rFonts w:eastAsia="Arial Unicode MS"/>
        </w:rPr>
      </w:pPr>
      <w:r>
        <w:t xml:space="preserve">3.2.5. </w:t>
      </w:r>
      <w:r w:rsidRPr="00F761D4">
        <w:rPr>
          <w:rFonts w:eastAsia="Arial Unicode MS"/>
        </w:rPr>
        <w:t>išlaidos licencijoms, patentams, leidimams ir pan.</w:t>
      </w:r>
      <w:r>
        <w:rPr>
          <w:rFonts w:eastAsia="Arial Unicode MS"/>
        </w:rPr>
        <w:t>;</w:t>
      </w:r>
    </w:p>
    <w:p w14:paraId="6BB1106C" w14:textId="77777777" w:rsidR="00E20CF3" w:rsidRDefault="00E20CF3" w:rsidP="00E20CF3">
      <w:pPr>
        <w:ind w:firstLine="851"/>
        <w:jc w:val="both"/>
      </w:pPr>
      <w:r>
        <w:rPr>
          <w:rFonts w:eastAsia="Arial Unicode MS"/>
        </w:rPr>
        <w:t xml:space="preserve">3.2.6. </w:t>
      </w:r>
      <w:r w:rsidRPr="00F761D4">
        <w:t>elektroninių sąskaitų teikimo išlaidos</w:t>
      </w:r>
      <w:r>
        <w:t>;</w:t>
      </w:r>
    </w:p>
    <w:p w14:paraId="4C087C70" w14:textId="151501B7" w:rsidR="001961C7" w:rsidRDefault="00E20CF3" w:rsidP="00E20CF3">
      <w:pPr>
        <w:ind w:firstLine="851"/>
        <w:jc w:val="both"/>
      </w:pPr>
      <w:r>
        <w:t>3</w:t>
      </w:r>
      <w:r w:rsidRPr="00942C34">
        <w:t>.2.</w:t>
      </w:r>
      <w:r>
        <w:t>7</w:t>
      </w:r>
      <w:r w:rsidRPr="00942C34">
        <w:t xml:space="preserve">. </w:t>
      </w:r>
      <w:r w:rsidR="001961C7" w:rsidRPr="00942C34">
        <w:t xml:space="preserve">ne </w:t>
      </w:r>
      <w:r w:rsidR="001961C7">
        <w:t>trumpesnes</w:t>
      </w:r>
      <w:r w:rsidR="001961C7" w:rsidRPr="00942C34">
        <w:t xml:space="preserve"> kaip </w:t>
      </w:r>
      <w:r w:rsidR="00967F06">
        <w:t>2</w:t>
      </w:r>
      <w:r w:rsidR="001961C7" w:rsidRPr="00942C34">
        <w:t xml:space="preserve"> akademin</w:t>
      </w:r>
      <w:r w:rsidR="00967F06">
        <w:t>ių</w:t>
      </w:r>
      <w:r w:rsidR="001961C7" w:rsidRPr="00942C34">
        <w:t xml:space="preserve"> valand</w:t>
      </w:r>
      <w:r w:rsidR="00967F06">
        <w:t>ų</w:t>
      </w:r>
      <w:r w:rsidR="001961C7">
        <w:t xml:space="preserve"> mokymų išlaidas darbui su sumontuotomis Prekėmis Techninė</w:t>
      </w:r>
      <w:r w:rsidR="00967F06">
        <w:t>s</w:t>
      </w:r>
      <w:r w:rsidR="001961C7">
        <w:t xml:space="preserve"> specifikacijo</w:t>
      </w:r>
      <w:r w:rsidR="00967F06">
        <w:t>s 4 punkte</w:t>
      </w:r>
      <w:r w:rsidR="001961C7">
        <w:t xml:space="preserve"> nurodytų mokyklų patalpose;</w:t>
      </w:r>
    </w:p>
    <w:p w14:paraId="7F64EA91" w14:textId="77777777" w:rsidR="00E20CF3" w:rsidRPr="00942C34" w:rsidRDefault="00E20CF3" w:rsidP="00E20CF3">
      <w:pPr>
        <w:ind w:firstLine="851"/>
        <w:jc w:val="both"/>
      </w:pPr>
      <w:r>
        <w:t>3</w:t>
      </w:r>
      <w:r w:rsidRPr="00942C34">
        <w:t>.2.8. Prekių garantinės priežiūros išlaid</w:t>
      </w:r>
      <w:r>
        <w:t>a</w:t>
      </w:r>
      <w:r w:rsidRPr="00942C34">
        <w:t>s</w:t>
      </w:r>
      <w:r>
        <w:t>.</w:t>
      </w:r>
    </w:p>
    <w:p w14:paraId="5D87C499" w14:textId="77777777" w:rsidR="00E20CF3" w:rsidRPr="00760BE6" w:rsidRDefault="00E20CF3" w:rsidP="00E20CF3">
      <w:pPr>
        <w:ind w:firstLine="851"/>
        <w:jc w:val="both"/>
        <w:rPr>
          <w:bCs/>
          <w:iCs/>
        </w:rPr>
      </w:pPr>
      <w:r>
        <w:t xml:space="preserve">3.3. Bendra pasiūlymo </w:t>
      </w:r>
      <w:r w:rsidRPr="00F761D4">
        <w:rPr>
          <w:bCs/>
          <w:iCs/>
        </w:rPr>
        <w:t>kaina turi būti nurodom</w:t>
      </w:r>
      <w:r>
        <w:rPr>
          <w:bCs/>
          <w:iCs/>
        </w:rPr>
        <w:t>a</w:t>
      </w:r>
      <w:r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82E971" w14:textId="584DFE60" w:rsidR="00E20CF3" w:rsidRDefault="00E20CF3" w:rsidP="001961C7">
      <w:pPr>
        <w:ind w:firstLine="851"/>
        <w:jc w:val="both"/>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Pr="00021143">
        <w:rPr>
          <w:bCs/>
        </w:rPr>
        <w:t>Mes siūlome</w:t>
      </w:r>
      <w:r w:rsidRPr="00DF05B5">
        <w:t xml:space="preserve"> </w:t>
      </w:r>
      <w:r>
        <w:t>šias Prekes</w:t>
      </w:r>
      <w:r w:rsidRPr="00EB7B4B">
        <w:t>, kuri</w:t>
      </w:r>
      <w:r>
        <w:t>os</w:t>
      </w:r>
      <w:r w:rsidRPr="00EB7B4B">
        <w:t xml:space="preserve"> visiškai atitinka </w:t>
      </w:r>
      <w:r>
        <w:t>Techninės specifikacijos</w:t>
      </w:r>
      <w:r w:rsidRPr="00EB7B4B">
        <w:t xml:space="preserve"> reikalavimus:</w:t>
      </w: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E20CF3" w14:paraId="12D7D0C1" w14:textId="77777777" w:rsidTr="005425F7">
        <w:trPr>
          <w:trHeight w:val="808"/>
        </w:trPr>
        <w:tc>
          <w:tcPr>
            <w:tcW w:w="709" w:type="dxa"/>
            <w:tcBorders>
              <w:top w:val="single" w:sz="4" w:space="0" w:color="auto"/>
              <w:left w:val="single" w:sz="4" w:space="0" w:color="auto"/>
              <w:bottom w:val="single" w:sz="4" w:space="0" w:color="auto"/>
              <w:right w:val="single" w:sz="4" w:space="0" w:color="auto"/>
            </w:tcBorders>
            <w:hideMark/>
          </w:tcPr>
          <w:p w14:paraId="6F425F34" w14:textId="77777777" w:rsidR="00E20CF3" w:rsidRPr="00760BE6" w:rsidRDefault="00E20CF3" w:rsidP="005425F7">
            <w:pPr>
              <w:jc w:val="center"/>
              <w:rPr>
                <w:b/>
                <w:sz w:val="22"/>
                <w:szCs w:val="22"/>
              </w:rPr>
            </w:pPr>
            <w:r w:rsidRPr="00760BE6">
              <w:rPr>
                <w:b/>
              </w:rPr>
              <w:t>Eil.</w:t>
            </w:r>
          </w:p>
          <w:p w14:paraId="604B2ED9" w14:textId="77777777" w:rsidR="00E20CF3" w:rsidRPr="00760BE6" w:rsidRDefault="00E20CF3" w:rsidP="005425F7">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3F511678" w14:textId="77777777" w:rsidR="00E20CF3" w:rsidRPr="00760BE6" w:rsidRDefault="00E20CF3" w:rsidP="005425F7">
            <w:pPr>
              <w:jc w:val="center"/>
              <w:rPr>
                <w:b/>
              </w:rPr>
            </w:pPr>
            <w:r w:rsidRPr="00760BE6">
              <w:rPr>
                <w:b/>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24D7D90E" w14:textId="77777777" w:rsidR="00E20CF3" w:rsidRPr="00760BE6" w:rsidRDefault="00E20CF3" w:rsidP="005425F7">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07AEB14D" w14:textId="77777777" w:rsidR="00E20CF3" w:rsidRPr="00760BE6" w:rsidRDefault="00E20CF3" w:rsidP="005425F7">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53D487D3" w14:textId="77777777" w:rsidR="00E20CF3" w:rsidRPr="00760BE6" w:rsidRDefault="00E20CF3" w:rsidP="005425F7">
            <w:pPr>
              <w:jc w:val="center"/>
              <w:rPr>
                <w:b/>
              </w:rPr>
            </w:pPr>
            <w:r>
              <w:rPr>
                <w:b/>
              </w:rPr>
              <w:t>Komplekto vieneto</w:t>
            </w:r>
            <w:r w:rsidRPr="00760BE6">
              <w:rPr>
                <w:b/>
              </w:rPr>
              <w:t xml:space="preserve"> kain</w:t>
            </w:r>
            <w:r>
              <w:rPr>
                <w:b/>
              </w:rPr>
              <w:t>a</w:t>
            </w:r>
            <w:r w:rsidRPr="00760BE6">
              <w:rPr>
                <w:b/>
              </w:rPr>
              <w:t xml:space="preserve"> be PVM Eur, </w:t>
            </w:r>
          </w:p>
        </w:tc>
        <w:tc>
          <w:tcPr>
            <w:tcW w:w="1275" w:type="dxa"/>
            <w:tcBorders>
              <w:top w:val="single" w:sz="4" w:space="0" w:color="auto"/>
              <w:left w:val="single" w:sz="4" w:space="0" w:color="auto"/>
              <w:bottom w:val="single" w:sz="4" w:space="0" w:color="auto"/>
              <w:right w:val="single" w:sz="4" w:space="0" w:color="auto"/>
            </w:tcBorders>
            <w:hideMark/>
          </w:tcPr>
          <w:p w14:paraId="1B6B93FA" w14:textId="77777777" w:rsidR="00E20CF3" w:rsidRDefault="00E20CF3" w:rsidP="005425F7">
            <w:pPr>
              <w:jc w:val="center"/>
              <w:rPr>
                <w:b/>
              </w:rPr>
            </w:pPr>
            <w:r w:rsidRPr="00760BE6">
              <w:rPr>
                <w:b/>
              </w:rPr>
              <w:t>Bendra kaina be PVM Eur</w:t>
            </w:r>
          </w:p>
          <w:p w14:paraId="0918ADFF" w14:textId="77777777" w:rsidR="00E20CF3" w:rsidRPr="00760BE6" w:rsidRDefault="00E20CF3" w:rsidP="005425F7">
            <w:pPr>
              <w:jc w:val="center"/>
              <w:rPr>
                <w:b/>
              </w:rPr>
            </w:pPr>
            <w:r>
              <w:rPr>
                <w:b/>
              </w:rPr>
              <w:t>6=(4x5)</w:t>
            </w:r>
          </w:p>
        </w:tc>
      </w:tr>
      <w:tr w:rsidR="00E20CF3" w14:paraId="156B395D" w14:textId="77777777" w:rsidTr="005425F7">
        <w:tc>
          <w:tcPr>
            <w:tcW w:w="709" w:type="dxa"/>
            <w:tcBorders>
              <w:top w:val="single" w:sz="4" w:space="0" w:color="auto"/>
              <w:left w:val="single" w:sz="4" w:space="0" w:color="auto"/>
              <w:bottom w:val="single" w:sz="4" w:space="0" w:color="auto"/>
              <w:right w:val="single" w:sz="4" w:space="0" w:color="auto"/>
            </w:tcBorders>
            <w:hideMark/>
          </w:tcPr>
          <w:p w14:paraId="7C7029AB" w14:textId="77777777" w:rsidR="00E20CF3" w:rsidRDefault="00E20CF3" w:rsidP="005425F7">
            <w:pPr>
              <w:jc w:val="center"/>
              <w:rPr>
                <w:i/>
              </w:rPr>
            </w:pPr>
            <w:r>
              <w:rPr>
                <w:i/>
              </w:rPr>
              <w:t>1</w:t>
            </w:r>
          </w:p>
        </w:tc>
        <w:tc>
          <w:tcPr>
            <w:tcW w:w="4252" w:type="dxa"/>
            <w:tcBorders>
              <w:top w:val="single" w:sz="4" w:space="0" w:color="auto"/>
              <w:left w:val="single" w:sz="4" w:space="0" w:color="auto"/>
              <w:bottom w:val="single" w:sz="4" w:space="0" w:color="auto"/>
              <w:right w:val="single" w:sz="4" w:space="0" w:color="auto"/>
            </w:tcBorders>
            <w:hideMark/>
          </w:tcPr>
          <w:p w14:paraId="75FB6FBE" w14:textId="77777777" w:rsidR="00E20CF3" w:rsidRDefault="00E20CF3" w:rsidP="005425F7">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49FAB825" w14:textId="77777777" w:rsidR="00E20CF3" w:rsidRDefault="00E20CF3" w:rsidP="005425F7">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3277417A" w14:textId="77777777" w:rsidR="00E20CF3" w:rsidRDefault="00E20CF3" w:rsidP="005425F7">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2417BD96" w14:textId="77777777" w:rsidR="00E20CF3" w:rsidRDefault="00E20CF3" w:rsidP="005425F7">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3DD0FC48" w14:textId="77777777" w:rsidR="00E20CF3" w:rsidRDefault="00E20CF3" w:rsidP="005425F7">
            <w:pPr>
              <w:jc w:val="center"/>
              <w:rPr>
                <w:i/>
              </w:rPr>
            </w:pPr>
            <w:r>
              <w:rPr>
                <w:i/>
              </w:rPr>
              <w:t>6</w:t>
            </w:r>
          </w:p>
        </w:tc>
      </w:tr>
      <w:tr w:rsidR="00E20CF3" w14:paraId="24D640A6" w14:textId="77777777" w:rsidTr="005425F7">
        <w:tc>
          <w:tcPr>
            <w:tcW w:w="709" w:type="dxa"/>
            <w:tcBorders>
              <w:top w:val="single" w:sz="4" w:space="0" w:color="auto"/>
              <w:left w:val="single" w:sz="4" w:space="0" w:color="auto"/>
              <w:bottom w:val="single" w:sz="4" w:space="0" w:color="auto"/>
              <w:right w:val="single" w:sz="4" w:space="0" w:color="auto"/>
            </w:tcBorders>
            <w:hideMark/>
          </w:tcPr>
          <w:p w14:paraId="539727E4" w14:textId="782B7F85" w:rsidR="00E20CF3" w:rsidRDefault="00E20CF3" w:rsidP="005425F7">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68E24685" w14:textId="1ABFFA0E" w:rsidR="00E20CF3" w:rsidRDefault="00E20CF3" w:rsidP="005425F7">
            <w:pPr>
              <w:jc w:val="both"/>
              <w:rPr>
                <w:sz w:val="22"/>
                <w:szCs w:val="22"/>
              </w:rPr>
            </w:pPr>
            <w:r>
              <w:t>Antrosios komplektacijos „Tyliosios zonos“ komplektas (Techninės specifikacijos</w:t>
            </w:r>
            <w:r w:rsidR="00BC578B">
              <w:t xml:space="preserve"> II pirkimo objekto daliai</w:t>
            </w:r>
            <w:r>
              <w:t xml:space="preserve"> </w:t>
            </w:r>
            <w:r w:rsidR="00BC578B">
              <w:t>6</w:t>
            </w:r>
            <w:r>
              <w:t xml:space="preserve"> punktas)</w:t>
            </w:r>
          </w:p>
        </w:tc>
        <w:tc>
          <w:tcPr>
            <w:tcW w:w="993" w:type="dxa"/>
            <w:tcBorders>
              <w:top w:val="single" w:sz="4" w:space="0" w:color="auto"/>
              <w:left w:val="single" w:sz="4" w:space="0" w:color="auto"/>
              <w:bottom w:val="single" w:sz="4" w:space="0" w:color="auto"/>
              <w:right w:val="single" w:sz="4" w:space="0" w:color="auto"/>
            </w:tcBorders>
            <w:hideMark/>
          </w:tcPr>
          <w:p w14:paraId="4BB83D59" w14:textId="77777777" w:rsidR="00E20CF3" w:rsidRDefault="00E20CF3" w:rsidP="005425F7">
            <w:pPr>
              <w:jc w:val="center"/>
            </w:pPr>
            <w:r>
              <w:t>komplektas</w:t>
            </w:r>
          </w:p>
        </w:tc>
        <w:tc>
          <w:tcPr>
            <w:tcW w:w="993" w:type="dxa"/>
            <w:tcBorders>
              <w:top w:val="single" w:sz="4" w:space="0" w:color="auto"/>
              <w:left w:val="single" w:sz="4" w:space="0" w:color="auto"/>
              <w:bottom w:val="single" w:sz="4" w:space="0" w:color="auto"/>
              <w:right w:val="single" w:sz="4" w:space="0" w:color="auto"/>
            </w:tcBorders>
            <w:hideMark/>
          </w:tcPr>
          <w:p w14:paraId="761661C9" w14:textId="77777777" w:rsidR="00E20CF3" w:rsidRDefault="00E20CF3" w:rsidP="005425F7">
            <w:pPr>
              <w:jc w:val="center"/>
            </w:pPr>
            <w:r>
              <w:t>6</w:t>
            </w:r>
          </w:p>
        </w:tc>
        <w:tc>
          <w:tcPr>
            <w:tcW w:w="1423" w:type="dxa"/>
            <w:tcBorders>
              <w:top w:val="single" w:sz="4" w:space="0" w:color="auto"/>
              <w:left w:val="single" w:sz="4" w:space="0" w:color="auto"/>
              <w:bottom w:val="single" w:sz="4" w:space="0" w:color="auto"/>
              <w:right w:val="single" w:sz="4" w:space="0" w:color="auto"/>
            </w:tcBorders>
          </w:tcPr>
          <w:p w14:paraId="53B24FC8" w14:textId="77777777" w:rsidR="00E20CF3" w:rsidRDefault="00E20CF3" w:rsidP="005425F7">
            <w:pPr>
              <w:jc w:val="center"/>
            </w:pPr>
          </w:p>
        </w:tc>
        <w:tc>
          <w:tcPr>
            <w:tcW w:w="1275" w:type="dxa"/>
            <w:tcBorders>
              <w:top w:val="single" w:sz="4" w:space="0" w:color="auto"/>
              <w:left w:val="single" w:sz="4" w:space="0" w:color="auto"/>
              <w:bottom w:val="single" w:sz="4" w:space="0" w:color="auto"/>
              <w:right w:val="single" w:sz="4" w:space="0" w:color="auto"/>
            </w:tcBorders>
          </w:tcPr>
          <w:p w14:paraId="7AAB9DEB" w14:textId="77777777" w:rsidR="00E20CF3" w:rsidRDefault="00E20CF3" w:rsidP="005425F7">
            <w:pPr>
              <w:jc w:val="center"/>
            </w:pPr>
          </w:p>
        </w:tc>
      </w:tr>
      <w:tr w:rsidR="00E20CF3" w14:paraId="11BB0315" w14:textId="77777777" w:rsidTr="005425F7">
        <w:tc>
          <w:tcPr>
            <w:tcW w:w="709" w:type="dxa"/>
            <w:tcBorders>
              <w:top w:val="single" w:sz="4" w:space="0" w:color="auto"/>
              <w:left w:val="single" w:sz="4" w:space="0" w:color="auto"/>
              <w:bottom w:val="single" w:sz="4" w:space="0" w:color="auto"/>
              <w:right w:val="single" w:sz="4" w:space="0" w:color="auto"/>
            </w:tcBorders>
          </w:tcPr>
          <w:p w14:paraId="4A7AF8F2"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6AAD312E" w14:textId="77777777" w:rsidR="00E20CF3" w:rsidRPr="00760BE6" w:rsidRDefault="00E20CF3" w:rsidP="005425F7">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1144A6AD" w14:textId="77777777" w:rsidR="00E20CF3" w:rsidRDefault="00E20CF3" w:rsidP="005425F7">
            <w:pPr>
              <w:jc w:val="center"/>
            </w:pPr>
          </w:p>
        </w:tc>
      </w:tr>
      <w:tr w:rsidR="00E20CF3" w14:paraId="37BD4EAC" w14:textId="77777777" w:rsidTr="005425F7">
        <w:tc>
          <w:tcPr>
            <w:tcW w:w="709" w:type="dxa"/>
            <w:tcBorders>
              <w:top w:val="single" w:sz="4" w:space="0" w:color="auto"/>
              <w:left w:val="single" w:sz="4" w:space="0" w:color="auto"/>
              <w:bottom w:val="single" w:sz="4" w:space="0" w:color="auto"/>
              <w:right w:val="single" w:sz="4" w:space="0" w:color="auto"/>
            </w:tcBorders>
          </w:tcPr>
          <w:p w14:paraId="4E71F400"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4AA86C2" w14:textId="77777777" w:rsidR="00E20CF3" w:rsidRPr="00760BE6" w:rsidRDefault="00E20CF3" w:rsidP="005425F7">
            <w:pPr>
              <w:jc w:val="center"/>
              <w:rPr>
                <w:b/>
                <w:sz w:val="22"/>
                <w:szCs w:val="22"/>
              </w:rPr>
            </w:pPr>
            <w:r>
              <w:t xml:space="preserve">                                                                                                         </w:t>
            </w:r>
            <w:r w:rsidRPr="00760BE6">
              <w:rPr>
                <w:b/>
              </w:rPr>
              <w:t>PVM (...)</w:t>
            </w:r>
            <w:r>
              <w:rPr>
                <w:b/>
              </w:rPr>
              <w:t>*</w:t>
            </w:r>
          </w:p>
        </w:tc>
        <w:tc>
          <w:tcPr>
            <w:tcW w:w="1275" w:type="dxa"/>
            <w:tcBorders>
              <w:top w:val="single" w:sz="4" w:space="0" w:color="auto"/>
              <w:left w:val="single" w:sz="4" w:space="0" w:color="auto"/>
              <w:bottom w:val="single" w:sz="4" w:space="0" w:color="auto"/>
              <w:right w:val="single" w:sz="4" w:space="0" w:color="auto"/>
            </w:tcBorders>
          </w:tcPr>
          <w:p w14:paraId="1D008364" w14:textId="77777777" w:rsidR="00E20CF3" w:rsidRDefault="00E20CF3" w:rsidP="005425F7">
            <w:pPr>
              <w:jc w:val="center"/>
            </w:pPr>
          </w:p>
        </w:tc>
      </w:tr>
      <w:tr w:rsidR="00E20CF3" w14:paraId="12161471" w14:textId="77777777" w:rsidTr="005425F7">
        <w:tc>
          <w:tcPr>
            <w:tcW w:w="709" w:type="dxa"/>
            <w:tcBorders>
              <w:top w:val="single" w:sz="4" w:space="0" w:color="auto"/>
              <w:left w:val="single" w:sz="4" w:space="0" w:color="auto"/>
              <w:bottom w:val="single" w:sz="4" w:space="0" w:color="auto"/>
              <w:right w:val="single" w:sz="4" w:space="0" w:color="auto"/>
            </w:tcBorders>
          </w:tcPr>
          <w:p w14:paraId="747FF0ED"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6B4AA922" w14:textId="77777777" w:rsidR="00E20CF3" w:rsidRPr="00760BE6" w:rsidRDefault="00E20CF3" w:rsidP="005425F7">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2A477311" w14:textId="77777777" w:rsidR="00E20CF3" w:rsidRDefault="00E20CF3" w:rsidP="005425F7">
            <w:pPr>
              <w:jc w:val="center"/>
            </w:pPr>
          </w:p>
        </w:tc>
      </w:tr>
    </w:tbl>
    <w:p w14:paraId="741AEE8A" w14:textId="77777777" w:rsidR="00E20CF3" w:rsidRPr="00626795" w:rsidRDefault="00E20CF3" w:rsidP="00E20CF3">
      <w:pPr>
        <w:jc w:val="both"/>
        <w:rPr>
          <w:bCs/>
        </w:rPr>
      </w:pPr>
    </w:p>
    <w:p w14:paraId="483E2CE0" w14:textId="77777777" w:rsidR="00E20CF3" w:rsidRDefault="00E20CF3" w:rsidP="00E20CF3">
      <w:pPr>
        <w:jc w:val="both"/>
      </w:pPr>
      <w:r w:rsidRPr="0017159B">
        <w:t>Pastab</w:t>
      </w:r>
      <w:r>
        <w:t>os</w:t>
      </w:r>
      <w:r w:rsidRPr="0017159B">
        <w:t>:</w:t>
      </w:r>
    </w:p>
    <w:p w14:paraId="144C7A40" w14:textId="77777777" w:rsidR="00E20CF3" w:rsidRPr="0017159B" w:rsidRDefault="00E20CF3" w:rsidP="00E20CF3">
      <w:pPr>
        <w:jc w:val="both"/>
        <w:rPr>
          <w:i/>
        </w:rPr>
      </w:pPr>
      <w:r>
        <w:rPr>
          <w:i/>
        </w:rPr>
        <w:t>‣</w:t>
      </w:r>
      <w:r w:rsidRPr="0017159B">
        <w:rPr>
          <w:i/>
        </w:rPr>
        <w:t xml:space="preserve"> kainos pasiūlyme nurodomos, paliekant du skaitmenis po kablelio</w:t>
      </w:r>
      <w:r>
        <w:rPr>
          <w:i/>
        </w:rPr>
        <w:t>;</w:t>
      </w:r>
    </w:p>
    <w:p w14:paraId="54FA99CD" w14:textId="77777777" w:rsidR="00E20CF3" w:rsidRPr="00626795" w:rsidRDefault="00E20CF3" w:rsidP="00E20CF3">
      <w:pPr>
        <w:jc w:val="both"/>
      </w:pPr>
    </w:p>
    <w:p w14:paraId="2CEB424A" w14:textId="77777777" w:rsidR="00E20CF3" w:rsidRPr="0017159B" w:rsidRDefault="00E20CF3" w:rsidP="00E20CF3">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85ACB2D" w14:textId="43247B39" w:rsidR="00E20CF3" w:rsidRDefault="00E20CF3" w:rsidP="00E20CF3">
      <w:pPr>
        <w:contextualSpacing/>
        <w:rPr>
          <w:b/>
          <w:bCs/>
        </w:rPr>
      </w:pPr>
    </w:p>
    <w:p w14:paraId="69980515" w14:textId="0807EC7F" w:rsidR="001961C7" w:rsidRDefault="001961C7" w:rsidP="00E20CF3">
      <w:pPr>
        <w:contextualSpacing/>
        <w:rPr>
          <w:b/>
          <w:bCs/>
        </w:rPr>
      </w:pPr>
    </w:p>
    <w:p w14:paraId="33086CE6" w14:textId="65468633" w:rsidR="001961C7" w:rsidRDefault="001961C7" w:rsidP="00E20CF3">
      <w:pPr>
        <w:contextualSpacing/>
        <w:rPr>
          <w:b/>
          <w:bCs/>
        </w:rPr>
      </w:pPr>
    </w:p>
    <w:p w14:paraId="78A5D31B" w14:textId="77777777" w:rsidR="001961C7" w:rsidRDefault="001961C7" w:rsidP="00E20CF3">
      <w:pPr>
        <w:contextualSpacing/>
        <w:rPr>
          <w:b/>
          <w:bCs/>
        </w:rPr>
      </w:pPr>
    </w:p>
    <w:p w14:paraId="2E316354" w14:textId="77777777" w:rsidR="00E20CF3" w:rsidRPr="0017159B" w:rsidRDefault="00E20CF3" w:rsidP="00E20CF3">
      <w:pPr>
        <w:ind w:left="567"/>
        <w:contextualSpacing/>
        <w:jc w:val="center"/>
        <w:rPr>
          <w:b/>
          <w:bCs/>
        </w:rPr>
      </w:pPr>
      <w:r>
        <w:rPr>
          <w:b/>
          <w:bCs/>
        </w:rPr>
        <w:t>4</w:t>
      </w:r>
      <w:r w:rsidRPr="0017159B">
        <w:rPr>
          <w:b/>
          <w:bCs/>
        </w:rPr>
        <w:t>. PRIDEDAMI DOKUMENTAI IR INFORMACIJA APIE KONFIDENCIALUMĄ</w:t>
      </w:r>
    </w:p>
    <w:p w14:paraId="37BC4929" w14:textId="77777777" w:rsidR="00E20CF3" w:rsidRPr="00E20CF3" w:rsidRDefault="00E20CF3" w:rsidP="00E20CF3">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E20CF3" w:rsidRPr="00616AA2" w14:paraId="12C2A380" w14:textId="77777777" w:rsidTr="005425F7">
        <w:tc>
          <w:tcPr>
            <w:tcW w:w="0" w:type="auto"/>
            <w:shd w:val="clear" w:color="auto" w:fill="DAEEF3"/>
            <w:vAlign w:val="center"/>
          </w:tcPr>
          <w:p w14:paraId="4D4F73D9" w14:textId="77777777" w:rsidR="00E20CF3" w:rsidRPr="0017159B" w:rsidRDefault="00E20CF3" w:rsidP="005425F7">
            <w:pPr>
              <w:jc w:val="center"/>
              <w:rPr>
                <w:b/>
                <w:bCs/>
              </w:rPr>
            </w:pPr>
            <w:r w:rsidRPr="0017159B">
              <w:rPr>
                <w:b/>
                <w:bCs/>
              </w:rPr>
              <w:t>Eil.</w:t>
            </w:r>
          </w:p>
          <w:p w14:paraId="7C1C3062" w14:textId="77777777" w:rsidR="00E20CF3" w:rsidRPr="0017159B" w:rsidRDefault="00E20CF3" w:rsidP="005425F7">
            <w:pPr>
              <w:jc w:val="center"/>
              <w:rPr>
                <w:b/>
                <w:bCs/>
              </w:rPr>
            </w:pPr>
            <w:r w:rsidRPr="0017159B">
              <w:rPr>
                <w:b/>
                <w:bCs/>
              </w:rPr>
              <w:t>Nr.</w:t>
            </w:r>
          </w:p>
        </w:tc>
        <w:tc>
          <w:tcPr>
            <w:tcW w:w="3478" w:type="dxa"/>
            <w:shd w:val="clear" w:color="auto" w:fill="DAEEF3"/>
            <w:vAlign w:val="center"/>
          </w:tcPr>
          <w:p w14:paraId="607916A9" w14:textId="77777777" w:rsidR="00E20CF3" w:rsidRPr="0017159B" w:rsidRDefault="00E20CF3" w:rsidP="005425F7">
            <w:pPr>
              <w:jc w:val="center"/>
              <w:rPr>
                <w:b/>
                <w:bCs/>
              </w:rPr>
            </w:pPr>
            <w:r w:rsidRPr="0017159B">
              <w:rPr>
                <w:b/>
                <w:bCs/>
              </w:rPr>
              <w:t>Dokumentas</w:t>
            </w:r>
          </w:p>
        </w:tc>
        <w:tc>
          <w:tcPr>
            <w:tcW w:w="1020" w:type="dxa"/>
            <w:shd w:val="clear" w:color="auto" w:fill="DAEEF3"/>
            <w:vAlign w:val="center"/>
          </w:tcPr>
          <w:p w14:paraId="2067435D" w14:textId="77777777" w:rsidR="00E20CF3" w:rsidRPr="0017159B" w:rsidRDefault="00E20CF3" w:rsidP="005425F7">
            <w:pPr>
              <w:jc w:val="center"/>
              <w:rPr>
                <w:b/>
                <w:bCs/>
              </w:rPr>
            </w:pPr>
            <w:r w:rsidRPr="0017159B">
              <w:rPr>
                <w:b/>
                <w:bCs/>
              </w:rPr>
              <w:t>Lapų skaičius</w:t>
            </w:r>
          </w:p>
        </w:tc>
        <w:tc>
          <w:tcPr>
            <w:tcW w:w="0" w:type="auto"/>
            <w:shd w:val="clear" w:color="auto" w:fill="DAEEF3"/>
            <w:vAlign w:val="center"/>
          </w:tcPr>
          <w:p w14:paraId="349004D4" w14:textId="77777777" w:rsidR="00E20CF3" w:rsidRPr="0017159B" w:rsidRDefault="00E20CF3" w:rsidP="005425F7">
            <w:pPr>
              <w:jc w:val="center"/>
              <w:rPr>
                <w:b/>
                <w:bCs/>
              </w:rPr>
            </w:pPr>
            <w:r w:rsidRPr="0017159B">
              <w:rPr>
                <w:b/>
                <w:bCs/>
              </w:rPr>
              <w:t>Ar dokumente yra konfidencialios informacijos?</w:t>
            </w:r>
          </w:p>
          <w:p w14:paraId="1415FBC8" w14:textId="77777777" w:rsidR="00E20CF3" w:rsidRPr="0017159B" w:rsidRDefault="00E20CF3" w:rsidP="005425F7">
            <w:pPr>
              <w:jc w:val="center"/>
              <w:rPr>
                <w:b/>
                <w:bCs/>
              </w:rPr>
            </w:pPr>
            <w:r w:rsidRPr="0017159B">
              <w:rPr>
                <w:b/>
                <w:bCs/>
              </w:rPr>
              <w:t>(Taip / Ne)</w:t>
            </w:r>
          </w:p>
        </w:tc>
        <w:tc>
          <w:tcPr>
            <w:tcW w:w="0" w:type="auto"/>
            <w:shd w:val="clear" w:color="auto" w:fill="DAEEF3"/>
            <w:vAlign w:val="center"/>
          </w:tcPr>
          <w:p w14:paraId="2A68D510" w14:textId="77777777" w:rsidR="00E20CF3" w:rsidRPr="0017159B" w:rsidRDefault="00E20CF3" w:rsidP="005425F7">
            <w:pPr>
              <w:jc w:val="center"/>
              <w:rPr>
                <w:b/>
                <w:bCs/>
              </w:rPr>
            </w:pPr>
            <w:r w:rsidRPr="0017159B">
              <w:rPr>
                <w:b/>
                <w:bCs/>
              </w:rPr>
              <w:t>Paaiškinimas, kokia konkreti informacija dokumente yra konfidenciali ir kodėl</w:t>
            </w:r>
          </w:p>
        </w:tc>
      </w:tr>
      <w:tr w:rsidR="00E20CF3" w:rsidRPr="0017159B" w14:paraId="7336CE4B" w14:textId="77777777" w:rsidTr="005425F7">
        <w:tc>
          <w:tcPr>
            <w:tcW w:w="0" w:type="auto"/>
            <w:shd w:val="clear" w:color="auto" w:fill="auto"/>
            <w:vAlign w:val="center"/>
          </w:tcPr>
          <w:p w14:paraId="5007336D" w14:textId="77777777" w:rsidR="00E20CF3" w:rsidRPr="0017159B" w:rsidRDefault="00E20CF3" w:rsidP="005425F7">
            <w:pPr>
              <w:spacing w:after="200" w:line="276" w:lineRule="auto"/>
              <w:rPr>
                <w:bCs/>
              </w:rPr>
            </w:pPr>
            <w:r w:rsidRPr="0017159B">
              <w:rPr>
                <w:i/>
              </w:rPr>
              <w:t>1</w:t>
            </w:r>
          </w:p>
        </w:tc>
        <w:tc>
          <w:tcPr>
            <w:tcW w:w="3478" w:type="dxa"/>
            <w:shd w:val="clear" w:color="auto" w:fill="auto"/>
            <w:vAlign w:val="center"/>
          </w:tcPr>
          <w:p w14:paraId="3F4CB2D7" w14:textId="77777777" w:rsidR="00E20CF3" w:rsidRPr="0017159B" w:rsidRDefault="00E20CF3" w:rsidP="005425F7">
            <w:pPr>
              <w:spacing w:after="200" w:line="276" w:lineRule="auto"/>
              <w:rPr>
                <w:bCs/>
              </w:rPr>
            </w:pPr>
            <w:r w:rsidRPr="0017159B">
              <w:rPr>
                <w:i/>
                <w:iCs/>
              </w:rPr>
              <w:t>2</w:t>
            </w:r>
          </w:p>
        </w:tc>
        <w:tc>
          <w:tcPr>
            <w:tcW w:w="1020" w:type="dxa"/>
            <w:shd w:val="clear" w:color="auto" w:fill="auto"/>
          </w:tcPr>
          <w:p w14:paraId="7C75BE90" w14:textId="77777777" w:rsidR="00E20CF3" w:rsidRPr="0017159B" w:rsidRDefault="00E20CF3" w:rsidP="005425F7">
            <w:pPr>
              <w:spacing w:after="200" w:line="276" w:lineRule="auto"/>
              <w:rPr>
                <w:i/>
              </w:rPr>
            </w:pPr>
            <w:r w:rsidRPr="0017159B">
              <w:rPr>
                <w:i/>
              </w:rPr>
              <w:t>3</w:t>
            </w:r>
          </w:p>
        </w:tc>
        <w:tc>
          <w:tcPr>
            <w:tcW w:w="0" w:type="auto"/>
            <w:shd w:val="clear" w:color="auto" w:fill="auto"/>
            <w:vAlign w:val="center"/>
          </w:tcPr>
          <w:p w14:paraId="4C1CA00F" w14:textId="77777777" w:rsidR="00E20CF3" w:rsidRPr="0017159B" w:rsidRDefault="00E20CF3" w:rsidP="005425F7">
            <w:pPr>
              <w:spacing w:after="200" w:line="276" w:lineRule="auto"/>
              <w:rPr>
                <w:bCs/>
                <w:i/>
                <w:iCs/>
              </w:rPr>
            </w:pPr>
            <w:r w:rsidRPr="0017159B">
              <w:rPr>
                <w:bCs/>
                <w:i/>
                <w:iCs/>
              </w:rPr>
              <w:t>4</w:t>
            </w:r>
          </w:p>
        </w:tc>
        <w:tc>
          <w:tcPr>
            <w:tcW w:w="0" w:type="auto"/>
            <w:shd w:val="clear" w:color="auto" w:fill="auto"/>
            <w:vAlign w:val="center"/>
          </w:tcPr>
          <w:p w14:paraId="01354222" w14:textId="77777777" w:rsidR="00E20CF3" w:rsidRPr="0017159B" w:rsidRDefault="00E20CF3" w:rsidP="005425F7">
            <w:pPr>
              <w:spacing w:after="200" w:line="276" w:lineRule="auto"/>
              <w:rPr>
                <w:bCs/>
              </w:rPr>
            </w:pPr>
            <w:r w:rsidRPr="0017159B">
              <w:rPr>
                <w:i/>
              </w:rPr>
              <w:t>5</w:t>
            </w:r>
          </w:p>
        </w:tc>
      </w:tr>
      <w:tr w:rsidR="00E20CF3" w:rsidRPr="0017159B" w14:paraId="7B97D1BE" w14:textId="77777777" w:rsidTr="005425F7">
        <w:tc>
          <w:tcPr>
            <w:tcW w:w="0" w:type="auto"/>
            <w:shd w:val="clear" w:color="auto" w:fill="auto"/>
          </w:tcPr>
          <w:p w14:paraId="1894F914" w14:textId="77777777" w:rsidR="00E20CF3" w:rsidRPr="0017159B" w:rsidRDefault="00E20CF3" w:rsidP="005425F7">
            <w:pPr>
              <w:spacing w:after="200" w:line="276" w:lineRule="auto"/>
            </w:pPr>
            <w:r w:rsidRPr="0017159B">
              <w:t>1.</w:t>
            </w:r>
          </w:p>
        </w:tc>
        <w:tc>
          <w:tcPr>
            <w:tcW w:w="3478" w:type="dxa"/>
            <w:shd w:val="clear" w:color="auto" w:fill="auto"/>
          </w:tcPr>
          <w:p w14:paraId="26242D96" w14:textId="77777777" w:rsidR="00E20CF3" w:rsidRPr="0017159B" w:rsidRDefault="00E20CF3" w:rsidP="005425F7">
            <w:pPr>
              <w:spacing w:after="200" w:line="276" w:lineRule="auto"/>
            </w:pPr>
          </w:p>
        </w:tc>
        <w:tc>
          <w:tcPr>
            <w:tcW w:w="1020" w:type="dxa"/>
            <w:shd w:val="clear" w:color="auto" w:fill="auto"/>
          </w:tcPr>
          <w:p w14:paraId="54F5AB9B" w14:textId="77777777" w:rsidR="00E20CF3" w:rsidRPr="0017159B" w:rsidRDefault="00E20CF3" w:rsidP="005425F7">
            <w:pPr>
              <w:spacing w:after="200" w:line="276" w:lineRule="auto"/>
            </w:pPr>
          </w:p>
        </w:tc>
        <w:tc>
          <w:tcPr>
            <w:tcW w:w="0" w:type="auto"/>
            <w:shd w:val="clear" w:color="auto" w:fill="auto"/>
          </w:tcPr>
          <w:p w14:paraId="6FC54A86" w14:textId="77777777" w:rsidR="00E20CF3" w:rsidRPr="0017159B" w:rsidRDefault="00E20CF3" w:rsidP="005425F7">
            <w:pPr>
              <w:spacing w:after="200" w:line="276" w:lineRule="auto"/>
            </w:pPr>
          </w:p>
        </w:tc>
        <w:tc>
          <w:tcPr>
            <w:tcW w:w="0" w:type="auto"/>
            <w:shd w:val="clear" w:color="auto" w:fill="auto"/>
          </w:tcPr>
          <w:p w14:paraId="7EC8E220" w14:textId="77777777" w:rsidR="00E20CF3" w:rsidRPr="0017159B" w:rsidRDefault="00E20CF3" w:rsidP="005425F7">
            <w:pPr>
              <w:spacing w:after="200" w:line="276" w:lineRule="auto"/>
            </w:pPr>
          </w:p>
        </w:tc>
      </w:tr>
      <w:tr w:rsidR="00E20CF3" w:rsidRPr="0017159B" w14:paraId="74D6AAD4" w14:textId="77777777" w:rsidTr="005425F7">
        <w:tc>
          <w:tcPr>
            <w:tcW w:w="0" w:type="auto"/>
            <w:shd w:val="clear" w:color="auto" w:fill="auto"/>
          </w:tcPr>
          <w:p w14:paraId="0A566A6D" w14:textId="77777777" w:rsidR="00E20CF3" w:rsidRPr="0017159B" w:rsidRDefault="00E20CF3" w:rsidP="005425F7">
            <w:pPr>
              <w:spacing w:after="200" w:line="276" w:lineRule="auto"/>
            </w:pPr>
          </w:p>
        </w:tc>
        <w:tc>
          <w:tcPr>
            <w:tcW w:w="3478" w:type="dxa"/>
            <w:shd w:val="clear" w:color="auto" w:fill="auto"/>
          </w:tcPr>
          <w:p w14:paraId="303D8993" w14:textId="77777777" w:rsidR="00E20CF3" w:rsidRPr="0017159B" w:rsidRDefault="00E20CF3" w:rsidP="005425F7">
            <w:pPr>
              <w:spacing w:after="200" w:line="276" w:lineRule="auto"/>
            </w:pPr>
          </w:p>
        </w:tc>
        <w:tc>
          <w:tcPr>
            <w:tcW w:w="1020" w:type="dxa"/>
            <w:shd w:val="clear" w:color="auto" w:fill="auto"/>
          </w:tcPr>
          <w:p w14:paraId="43D3AC29" w14:textId="77777777" w:rsidR="00E20CF3" w:rsidRPr="0017159B" w:rsidRDefault="00E20CF3" w:rsidP="005425F7">
            <w:pPr>
              <w:spacing w:after="200" w:line="276" w:lineRule="auto"/>
            </w:pPr>
          </w:p>
        </w:tc>
        <w:tc>
          <w:tcPr>
            <w:tcW w:w="0" w:type="auto"/>
            <w:shd w:val="clear" w:color="auto" w:fill="auto"/>
          </w:tcPr>
          <w:p w14:paraId="2A807FFB" w14:textId="77777777" w:rsidR="00E20CF3" w:rsidRPr="0017159B" w:rsidRDefault="00E20CF3" w:rsidP="005425F7">
            <w:pPr>
              <w:spacing w:after="200" w:line="276" w:lineRule="auto"/>
            </w:pPr>
          </w:p>
        </w:tc>
        <w:tc>
          <w:tcPr>
            <w:tcW w:w="0" w:type="auto"/>
            <w:shd w:val="clear" w:color="auto" w:fill="auto"/>
          </w:tcPr>
          <w:p w14:paraId="1EBA86EB" w14:textId="77777777" w:rsidR="00E20CF3" w:rsidRPr="0017159B" w:rsidRDefault="00E20CF3" w:rsidP="005425F7">
            <w:pPr>
              <w:spacing w:after="200" w:line="276" w:lineRule="auto"/>
            </w:pPr>
          </w:p>
        </w:tc>
      </w:tr>
    </w:tbl>
    <w:p w14:paraId="6A646F77" w14:textId="77777777" w:rsidR="00E20CF3" w:rsidRPr="00626795" w:rsidRDefault="00E20CF3" w:rsidP="00E20CF3">
      <w:pPr>
        <w:jc w:val="both"/>
      </w:pPr>
    </w:p>
    <w:p w14:paraId="2A150A2A" w14:textId="77777777" w:rsidR="00E20CF3" w:rsidRPr="0017159B" w:rsidRDefault="00E20CF3" w:rsidP="00E20CF3">
      <w:pPr>
        <w:jc w:val="both"/>
        <w:rPr>
          <w:b/>
          <w:bCs/>
        </w:rPr>
      </w:pPr>
      <w:r w:rsidRPr="0017159B">
        <w:rPr>
          <w:b/>
          <w:bCs/>
        </w:rPr>
        <w:t>Pasirašydamas šį pasiūlymą, tvirtintu, kad:</w:t>
      </w:r>
    </w:p>
    <w:p w14:paraId="0433B03F" w14:textId="77777777" w:rsidR="00E20CF3" w:rsidRPr="0017159B" w:rsidRDefault="00E20CF3" w:rsidP="00E20CF3">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DFD2333" w14:textId="77777777" w:rsidR="00E20CF3" w:rsidRPr="0017159B" w:rsidRDefault="00E20CF3" w:rsidP="00E20CF3">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033C2BDB" w14:textId="77777777" w:rsidR="00E20CF3" w:rsidRPr="0017159B" w:rsidRDefault="00E20CF3" w:rsidP="00E20CF3">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366B193F" w14:textId="77777777" w:rsidR="00E20CF3" w:rsidRPr="0017159B" w:rsidRDefault="00E20CF3" w:rsidP="00E20CF3">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45B45191" w14:textId="77777777" w:rsidR="00E20CF3" w:rsidRDefault="00E20CF3" w:rsidP="00E20CF3">
      <w:pPr>
        <w:ind w:right="-108"/>
        <w:jc w:val="both"/>
      </w:pPr>
    </w:p>
    <w:p w14:paraId="31AA03B0" w14:textId="77777777" w:rsidR="00E20CF3" w:rsidRDefault="00E20CF3" w:rsidP="00E20CF3">
      <w:pPr>
        <w:ind w:right="-108"/>
        <w:jc w:val="both"/>
      </w:pPr>
    </w:p>
    <w:p w14:paraId="625C52DF" w14:textId="77777777" w:rsidR="00E20CF3" w:rsidRDefault="00E20CF3" w:rsidP="00E20CF3">
      <w:pPr>
        <w:ind w:right="-108"/>
        <w:jc w:val="both"/>
      </w:pPr>
    </w:p>
    <w:p w14:paraId="0AE43059" w14:textId="77777777" w:rsidR="00E20CF3" w:rsidRDefault="00E20CF3" w:rsidP="00E20CF3">
      <w:pPr>
        <w:ind w:right="-108"/>
        <w:jc w:val="both"/>
      </w:pPr>
    </w:p>
    <w:p w14:paraId="6F1F790E" w14:textId="77777777" w:rsidR="00E20CF3" w:rsidRPr="0017159B" w:rsidRDefault="00E20CF3" w:rsidP="00E20CF3">
      <w:pPr>
        <w:jc w:val="both"/>
      </w:pPr>
      <w:r w:rsidRPr="0017159B">
        <w:rPr>
          <w:b/>
          <w:bCs/>
        </w:rPr>
        <w:t>Pasiūlymas galioja iki termino, nustatyto pirkimo dokumentuose</w:t>
      </w:r>
      <w:r w:rsidRPr="0017159B">
        <w:t>.</w:t>
      </w:r>
    </w:p>
    <w:p w14:paraId="25740D2B" w14:textId="77777777" w:rsidR="00E20CF3" w:rsidRDefault="00E20CF3" w:rsidP="00E20CF3">
      <w:pPr>
        <w:jc w:val="both"/>
      </w:pPr>
    </w:p>
    <w:p w14:paraId="7029E07E" w14:textId="77777777" w:rsidR="00E20CF3" w:rsidRDefault="00E20CF3" w:rsidP="00E20CF3">
      <w:pPr>
        <w:widowControl w:val="0"/>
        <w:suppressAutoHyphens/>
        <w:jc w:val="both"/>
        <w:rPr>
          <w:b/>
          <w:bCs/>
          <w:iCs/>
          <w:highlight w:val="yellow"/>
        </w:rPr>
      </w:pPr>
    </w:p>
    <w:p w14:paraId="60ACE051" w14:textId="77777777" w:rsidR="00E20CF3" w:rsidRPr="0017159B" w:rsidRDefault="00E20CF3" w:rsidP="00E20CF3">
      <w:pPr>
        <w:jc w:val="both"/>
      </w:pPr>
      <w:bookmarkStart w:id="22" w:name="_Hlk216077519"/>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20CF3" w:rsidRPr="0017159B" w14:paraId="70A0E9C0" w14:textId="77777777" w:rsidTr="005425F7">
        <w:trPr>
          <w:trHeight w:val="186"/>
        </w:trPr>
        <w:tc>
          <w:tcPr>
            <w:tcW w:w="3284" w:type="dxa"/>
            <w:tcBorders>
              <w:top w:val="single" w:sz="4" w:space="0" w:color="auto"/>
              <w:left w:val="nil"/>
              <w:bottom w:val="nil"/>
              <w:right w:val="nil"/>
            </w:tcBorders>
            <w:hideMark/>
          </w:tcPr>
          <w:p w14:paraId="63266FB2" w14:textId="77777777" w:rsidR="00E20CF3" w:rsidRPr="0017159B" w:rsidRDefault="00E20CF3" w:rsidP="005425F7">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5497EB8F" w14:textId="77777777" w:rsidR="00E20CF3" w:rsidRPr="0017159B" w:rsidRDefault="00E20CF3" w:rsidP="005425F7">
            <w:pPr>
              <w:ind w:right="-1"/>
              <w:jc w:val="center"/>
            </w:pPr>
          </w:p>
        </w:tc>
        <w:tc>
          <w:tcPr>
            <w:tcW w:w="1980" w:type="dxa"/>
            <w:tcBorders>
              <w:top w:val="single" w:sz="4" w:space="0" w:color="auto"/>
              <w:left w:val="nil"/>
              <w:bottom w:val="nil"/>
              <w:right w:val="nil"/>
            </w:tcBorders>
            <w:hideMark/>
          </w:tcPr>
          <w:p w14:paraId="6334BC5E" w14:textId="77777777" w:rsidR="00E20CF3" w:rsidRPr="0017159B" w:rsidRDefault="00E20CF3" w:rsidP="005425F7">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92B3FCE" w14:textId="77777777" w:rsidR="00E20CF3" w:rsidRPr="0017159B" w:rsidRDefault="00E20CF3" w:rsidP="005425F7">
            <w:pPr>
              <w:ind w:right="-1"/>
              <w:jc w:val="center"/>
            </w:pPr>
          </w:p>
        </w:tc>
        <w:tc>
          <w:tcPr>
            <w:tcW w:w="2611" w:type="dxa"/>
            <w:tcBorders>
              <w:top w:val="single" w:sz="4" w:space="0" w:color="auto"/>
              <w:left w:val="nil"/>
              <w:bottom w:val="nil"/>
              <w:right w:val="nil"/>
            </w:tcBorders>
            <w:hideMark/>
          </w:tcPr>
          <w:p w14:paraId="0C5E65D0" w14:textId="77777777" w:rsidR="00E20CF3" w:rsidRDefault="00E20CF3" w:rsidP="005425F7">
            <w:pPr>
              <w:ind w:right="-1"/>
              <w:jc w:val="center"/>
            </w:pPr>
            <w:r w:rsidRPr="0017159B">
              <w:rPr>
                <w:position w:val="6"/>
              </w:rPr>
              <w:t>(Vardas ir pavardė)</w:t>
            </w:r>
          </w:p>
          <w:p w14:paraId="0B3BC3FD" w14:textId="62B1884D" w:rsidR="00950F7B" w:rsidRPr="00950F7B" w:rsidRDefault="00950F7B" w:rsidP="005425F7">
            <w:pPr>
              <w:ind w:right="-1"/>
              <w:jc w:val="center"/>
            </w:pPr>
          </w:p>
        </w:tc>
        <w:tc>
          <w:tcPr>
            <w:tcW w:w="648" w:type="dxa"/>
            <w:tcBorders>
              <w:top w:val="nil"/>
              <w:left w:val="nil"/>
              <w:bottom w:val="nil"/>
              <w:right w:val="nil"/>
            </w:tcBorders>
          </w:tcPr>
          <w:p w14:paraId="0EDA8805" w14:textId="77777777" w:rsidR="00E20CF3" w:rsidRPr="0017159B" w:rsidRDefault="00E20CF3" w:rsidP="005425F7">
            <w:pPr>
              <w:ind w:right="-1"/>
              <w:jc w:val="center"/>
            </w:pPr>
          </w:p>
        </w:tc>
      </w:tr>
    </w:tbl>
    <w:p w14:paraId="6F1C8641" w14:textId="142A5527" w:rsidR="00950F7B" w:rsidRDefault="00950F7B" w:rsidP="00810901">
      <w:pPr>
        <w:widowControl w:val="0"/>
        <w:suppressAutoHyphens/>
        <w:jc w:val="both"/>
        <w:rPr>
          <w:b/>
          <w:bCs/>
          <w:iCs/>
          <w:highlight w:val="yellow"/>
        </w:rPr>
      </w:pPr>
    </w:p>
    <w:bookmarkEnd w:id="22"/>
    <w:p w14:paraId="5F14FFF0" w14:textId="77777777" w:rsidR="00810901" w:rsidRDefault="00810901" w:rsidP="00950F7B">
      <w:pPr>
        <w:rPr>
          <w:highlight w:val="yellow"/>
        </w:rPr>
      </w:pPr>
    </w:p>
    <w:p w14:paraId="3F1D5A93" w14:textId="77777777" w:rsidR="00950F7B" w:rsidRDefault="00950F7B" w:rsidP="00950F7B">
      <w:pPr>
        <w:rPr>
          <w:highlight w:val="yellow"/>
        </w:rPr>
      </w:pPr>
    </w:p>
    <w:p w14:paraId="05A52C2E" w14:textId="77777777" w:rsidR="00950F7B" w:rsidRDefault="00950F7B" w:rsidP="00950F7B">
      <w:pPr>
        <w:rPr>
          <w:highlight w:val="yellow"/>
        </w:rPr>
      </w:pPr>
    </w:p>
    <w:p w14:paraId="0D2A4FE8" w14:textId="77777777" w:rsidR="00950F7B" w:rsidRDefault="00950F7B" w:rsidP="00950F7B">
      <w:pPr>
        <w:rPr>
          <w:highlight w:val="yellow"/>
        </w:rPr>
      </w:pPr>
    </w:p>
    <w:p w14:paraId="0C4C52C1" w14:textId="77777777" w:rsidR="00950F7B" w:rsidRDefault="00950F7B" w:rsidP="00950F7B">
      <w:pPr>
        <w:rPr>
          <w:highlight w:val="yellow"/>
        </w:rPr>
      </w:pPr>
    </w:p>
    <w:p w14:paraId="549A9FCE" w14:textId="77777777" w:rsidR="00950F7B" w:rsidRDefault="00950F7B" w:rsidP="00950F7B">
      <w:pPr>
        <w:rPr>
          <w:highlight w:val="yellow"/>
        </w:rPr>
      </w:pPr>
    </w:p>
    <w:p w14:paraId="2C593693" w14:textId="77777777" w:rsidR="00950F7B" w:rsidRDefault="00950F7B" w:rsidP="00950F7B">
      <w:pPr>
        <w:rPr>
          <w:highlight w:val="yellow"/>
        </w:rPr>
      </w:pPr>
    </w:p>
    <w:p w14:paraId="1A3CDFCA" w14:textId="77777777" w:rsidR="00950F7B" w:rsidRDefault="00950F7B" w:rsidP="00950F7B">
      <w:pPr>
        <w:rPr>
          <w:highlight w:val="yellow"/>
        </w:rPr>
      </w:pPr>
    </w:p>
    <w:p w14:paraId="4663F475" w14:textId="77777777" w:rsidR="00950F7B" w:rsidRDefault="00950F7B" w:rsidP="00950F7B">
      <w:pPr>
        <w:rPr>
          <w:highlight w:val="yellow"/>
        </w:rPr>
      </w:pPr>
    </w:p>
    <w:p w14:paraId="10B90D64" w14:textId="77777777" w:rsidR="00950F7B" w:rsidRDefault="00950F7B" w:rsidP="00950F7B">
      <w:pPr>
        <w:rPr>
          <w:highlight w:val="yellow"/>
        </w:rPr>
      </w:pPr>
    </w:p>
    <w:p w14:paraId="01580CB0" w14:textId="77777777" w:rsidR="00950F7B" w:rsidRDefault="00950F7B" w:rsidP="00950F7B">
      <w:pPr>
        <w:rPr>
          <w:highlight w:val="yellow"/>
        </w:rPr>
      </w:pPr>
    </w:p>
    <w:p w14:paraId="46A857FE" w14:textId="77777777" w:rsidR="00950F7B" w:rsidRDefault="00950F7B" w:rsidP="00950F7B">
      <w:pPr>
        <w:rPr>
          <w:highlight w:val="yellow"/>
        </w:rPr>
      </w:pPr>
    </w:p>
    <w:p w14:paraId="3827BA7F" w14:textId="77777777" w:rsidR="00950F7B" w:rsidRDefault="00950F7B" w:rsidP="00950F7B">
      <w:pPr>
        <w:rPr>
          <w:highlight w:val="yellow"/>
        </w:rPr>
      </w:pPr>
    </w:p>
    <w:p w14:paraId="63A7445E" w14:textId="77777777" w:rsidR="00950F7B" w:rsidRDefault="00950F7B" w:rsidP="00950F7B">
      <w:pPr>
        <w:rPr>
          <w:highlight w:val="yellow"/>
        </w:rPr>
      </w:pPr>
    </w:p>
    <w:p w14:paraId="6F4DC0EB" w14:textId="77777777" w:rsidR="00950F7B" w:rsidRDefault="00950F7B" w:rsidP="00950F7B">
      <w:pPr>
        <w:rPr>
          <w:highlight w:val="yellow"/>
        </w:rPr>
      </w:pPr>
    </w:p>
    <w:p w14:paraId="766AEDFF" w14:textId="77777777" w:rsidR="00950F7B" w:rsidRDefault="00950F7B" w:rsidP="00950F7B">
      <w:pPr>
        <w:rPr>
          <w:highlight w:val="yellow"/>
        </w:rPr>
      </w:pPr>
    </w:p>
    <w:p w14:paraId="7B49BBC8" w14:textId="77777777" w:rsidR="00950F7B" w:rsidRDefault="00950F7B" w:rsidP="00950F7B">
      <w:pPr>
        <w:suppressAutoHyphens/>
        <w:ind w:left="6480"/>
        <w:rPr>
          <w:bCs/>
        </w:rPr>
      </w:pPr>
      <w:r w:rsidRPr="00DF7601">
        <w:rPr>
          <w:bCs/>
        </w:rPr>
        <w:t>Pirkimo sąlygų 2 priedas</w:t>
      </w:r>
    </w:p>
    <w:p w14:paraId="56B5E2EA" w14:textId="77777777" w:rsidR="00950F7B" w:rsidRDefault="00950F7B" w:rsidP="00950F7B">
      <w:pPr>
        <w:suppressAutoHyphens/>
        <w:ind w:left="4988" w:firstLine="1247"/>
        <w:rPr>
          <w:bCs/>
        </w:rPr>
      </w:pPr>
    </w:p>
    <w:p w14:paraId="1ACEFD35" w14:textId="1C5A676C" w:rsidR="00950F7B" w:rsidRPr="00950F7B" w:rsidRDefault="00950F7B" w:rsidP="00950F7B">
      <w:pPr>
        <w:tabs>
          <w:tab w:val="left" w:pos="5502"/>
          <w:tab w:val="right" w:leader="underscore" w:pos="8505"/>
        </w:tabs>
        <w:suppressAutoHyphens/>
        <w:jc w:val="center"/>
        <w:rPr>
          <w:b/>
        </w:rPr>
      </w:pPr>
      <w:bookmarkStart w:id="23" w:name="_Hlk215565535"/>
      <w:r>
        <w:rPr>
          <w:b/>
        </w:rPr>
        <w:t>„TYLIOSIOS ZONOS“ KOMPLEKTŲ</w:t>
      </w:r>
      <w:r w:rsidRPr="00EA0252">
        <w:rPr>
          <w:b/>
        </w:rPr>
        <w:t xml:space="preserve"> PIRKIM</w:t>
      </w:r>
      <w:r>
        <w:rPr>
          <w:b/>
        </w:rPr>
        <w:t>AS</w:t>
      </w:r>
    </w:p>
    <w:p w14:paraId="11D497B3" w14:textId="77777777" w:rsidR="00950F7B" w:rsidRPr="004D0271" w:rsidRDefault="00950F7B" w:rsidP="00950F7B">
      <w:pPr>
        <w:suppressAutoHyphens/>
        <w:rPr>
          <w:bCs/>
        </w:rPr>
      </w:pPr>
    </w:p>
    <w:bookmarkEnd w:id="23"/>
    <w:p w14:paraId="23CC5F68" w14:textId="7B246ED6" w:rsidR="00950F7B" w:rsidRDefault="00950F7B" w:rsidP="00950F7B">
      <w:pPr>
        <w:jc w:val="center"/>
        <w:rPr>
          <w:b/>
          <w:lang w:eastAsia="ar-SA"/>
        </w:rPr>
      </w:pPr>
      <w:r w:rsidRPr="00B043D7">
        <w:rPr>
          <w:b/>
          <w:lang w:eastAsia="ar-SA"/>
        </w:rPr>
        <w:t>TECHNINĖ SPECIFIKACIJ</w:t>
      </w:r>
      <w:r w:rsidR="00FC1F5A">
        <w:rPr>
          <w:b/>
          <w:lang w:eastAsia="ar-SA"/>
        </w:rPr>
        <w:t>A</w:t>
      </w:r>
    </w:p>
    <w:p w14:paraId="3FBD0C24" w14:textId="11A8B4E0" w:rsidR="00FC1F5A" w:rsidRDefault="00FC1F5A" w:rsidP="00950F7B">
      <w:pPr>
        <w:jc w:val="center"/>
        <w:rPr>
          <w:b/>
          <w:lang w:eastAsia="ar-SA"/>
        </w:rPr>
      </w:pPr>
      <w:r>
        <w:rPr>
          <w:b/>
          <w:lang w:eastAsia="ar-SA"/>
        </w:rPr>
        <w:t>I PIRKIMO OBJEKTO DALIS</w:t>
      </w:r>
    </w:p>
    <w:p w14:paraId="07B17841" w14:textId="2C8DB3A6" w:rsidR="008525CB" w:rsidRPr="001961C7" w:rsidRDefault="001961C7" w:rsidP="001961C7">
      <w:pPr>
        <w:tabs>
          <w:tab w:val="left" w:pos="567"/>
          <w:tab w:val="left" w:pos="993"/>
        </w:tabs>
        <w:ind w:right="-234"/>
        <w:jc w:val="center"/>
        <w:rPr>
          <w:b/>
          <w:bCs/>
        </w:rPr>
      </w:pPr>
      <w:r>
        <w:rPr>
          <w:lang w:eastAsia="ar-SA"/>
        </w:rPr>
        <w:t>(</w:t>
      </w:r>
      <w:r w:rsidRPr="001534E4">
        <w:rPr>
          <w:lang w:eastAsia="ar-SA"/>
        </w:rPr>
        <w:t xml:space="preserve">pateikiama atskiru failu </w:t>
      </w:r>
      <w:r w:rsidRPr="001961C7">
        <w:rPr>
          <w:i/>
          <w:lang w:eastAsia="ar-SA"/>
        </w:rPr>
        <w:t xml:space="preserve">Word </w:t>
      </w:r>
      <w:r w:rsidRPr="001534E4">
        <w:rPr>
          <w:lang w:eastAsia="ar-SA"/>
        </w:rPr>
        <w:t>formatu CVP IS)</w:t>
      </w:r>
    </w:p>
    <w:p w14:paraId="5843C8D3" w14:textId="3B7C3339" w:rsidR="00FC1F5A" w:rsidRDefault="00FC1F5A" w:rsidP="00AC0B47">
      <w:pPr>
        <w:ind w:right="991"/>
        <w:rPr>
          <w:highlight w:val="yellow"/>
        </w:rPr>
      </w:pPr>
    </w:p>
    <w:p w14:paraId="26C5F31E" w14:textId="130C7E79" w:rsidR="00FC1F5A" w:rsidRDefault="00FC1F5A" w:rsidP="00950F7B">
      <w:pPr>
        <w:rPr>
          <w:highlight w:val="yellow"/>
        </w:rPr>
      </w:pPr>
    </w:p>
    <w:p w14:paraId="615CA0C0" w14:textId="398FD9D1" w:rsidR="00FC1F5A" w:rsidRDefault="00FC1F5A" w:rsidP="00950F7B">
      <w:pPr>
        <w:rPr>
          <w:highlight w:val="yellow"/>
        </w:rPr>
      </w:pPr>
    </w:p>
    <w:p w14:paraId="5EA3E843" w14:textId="51123B2A" w:rsidR="00FC1F5A" w:rsidRDefault="00FC1F5A" w:rsidP="00950F7B">
      <w:pPr>
        <w:rPr>
          <w:highlight w:val="yellow"/>
        </w:rPr>
      </w:pPr>
    </w:p>
    <w:p w14:paraId="43749885" w14:textId="6B0BED1F" w:rsidR="00FC1F5A" w:rsidRDefault="00FC1F5A" w:rsidP="00950F7B">
      <w:pPr>
        <w:rPr>
          <w:highlight w:val="yellow"/>
        </w:rPr>
      </w:pPr>
    </w:p>
    <w:p w14:paraId="4394B10D" w14:textId="3A59240D" w:rsidR="00FC1F5A" w:rsidRDefault="00FC1F5A" w:rsidP="00950F7B">
      <w:pPr>
        <w:rPr>
          <w:highlight w:val="yellow"/>
        </w:rPr>
      </w:pPr>
    </w:p>
    <w:p w14:paraId="08C8E8E2" w14:textId="1E9AD7A2" w:rsidR="00FC1F5A" w:rsidRDefault="00FC1F5A" w:rsidP="00950F7B">
      <w:pPr>
        <w:rPr>
          <w:highlight w:val="yellow"/>
        </w:rPr>
      </w:pPr>
    </w:p>
    <w:p w14:paraId="354F17CD" w14:textId="3650E4EC" w:rsidR="00FC1F5A" w:rsidRDefault="00FC1F5A" w:rsidP="00950F7B">
      <w:pPr>
        <w:rPr>
          <w:highlight w:val="yellow"/>
        </w:rPr>
      </w:pPr>
    </w:p>
    <w:p w14:paraId="586AF638" w14:textId="1A749CEF" w:rsidR="00FC1F5A" w:rsidRDefault="00FC1F5A" w:rsidP="00950F7B">
      <w:pPr>
        <w:rPr>
          <w:highlight w:val="yellow"/>
        </w:rPr>
      </w:pPr>
    </w:p>
    <w:p w14:paraId="06B54775" w14:textId="738303AE" w:rsidR="00FC1F5A" w:rsidRDefault="00FC1F5A" w:rsidP="00950F7B">
      <w:pPr>
        <w:rPr>
          <w:highlight w:val="yellow"/>
        </w:rPr>
      </w:pPr>
    </w:p>
    <w:p w14:paraId="0431228D" w14:textId="6C0723E8" w:rsidR="00FC1F5A" w:rsidRDefault="00FC1F5A" w:rsidP="00950F7B">
      <w:pPr>
        <w:rPr>
          <w:highlight w:val="yellow"/>
        </w:rPr>
      </w:pPr>
    </w:p>
    <w:p w14:paraId="68F96D52" w14:textId="43E3CE50" w:rsidR="00FC1F5A" w:rsidRDefault="00FC1F5A" w:rsidP="00950F7B">
      <w:pPr>
        <w:rPr>
          <w:highlight w:val="yellow"/>
        </w:rPr>
      </w:pPr>
    </w:p>
    <w:p w14:paraId="156E9FA4" w14:textId="4FEF227B" w:rsidR="00FC1F5A" w:rsidRDefault="00FC1F5A" w:rsidP="00950F7B">
      <w:pPr>
        <w:rPr>
          <w:highlight w:val="yellow"/>
        </w:rPr>
      </w:pPr>
    </w:p>
    <w:p w14:paraId="240AA299" w14:textId="470CA039" w:rsidR="00FC1F5A" w:rsidRDefault="00FC1F5A" w:rsidP="00950F7B">
      <w:pPr>
        <w:rPr>
          <w:highlight w:val="yellow"/>
        </w:rPr>
      </w:pPr>
    </w:p>
    <w:p w14:paraId="4A6B7FFA" w14:textId="1919686C" w:rsidR="00FC1F5A" w:rsidRDefault="00FC1F5A" w:rsidP="00950F7B">
      <w:pPr>
        <w:rPr>
          <w:highlight w:val="yellow"/>
        </w:rPr>
      </w:pPr>
    </w:p>
    <w:p w14:paraId="7EC7BF76" w14:textId="500915F7" w:rsidR="00FC1F5A" w:rsidRDefault="00FC1F5A" w:rsidP="00950F7B">
      <w:pPr>
        <w:rPr>
          <w:highlight w:val="yellow"/>
        </w:rPr>
      </w:pPr>
    </w:p>
    <w:p w14:paraId="079C8791" w14:textId="1B096932" w:rsidR="00FC1F5A" w:rsidRDefault="00FC1F5A" w:rsidP="00950F7B">
      <w:pPr>
        <w:rPr>
          <w:highlight w:val="yellow"/>
        </w:rPr>
      </w:pPr>
    </w:p>
    <w:p w14:paraId="53155A63" w14:textId="75395CC8" w:rsidR="00FC1F5A" w:rsidRDefault="00FC1F5A" w:rsidP="00950F7B">
      <w:pPr>
        <w:rPr>
          <w:highlight w:val="yellow"/>
        </w:rPr>
      </w:pPr>
    </w:p>
    <w:p w14:paraId="34A9562C" w14:textId="5F5BB704" w:rsidR="00FC1F5A" w:rsidRDefault="00FC1F5A" w:rsidP="00950F7B">
      <w:pPr>
        <w:rPr>
          <w:highlight w:val="yellow"/>
        </w:rPr>
      </w:pPr>
    </w:p>
    <w:p w14:paraId="5C88F6E8" w14:textId="0D75160D" w:rsidR="00FC1F5A" w:rsidRDefault="00FC1F5A" w:rsidP="00950F7B">
      <w:pPr>
        <w:rPr>
          <w:highlight w:val="yellow"/>
        </w:rPr>
      </w:pPr>
    </w:p>
    <w:p w14:paraId="5FDB962F" w14:textId="061D8263" w:rsidR="00FC1F5A" w:rsidRDefault="00FC1F5A" w:rsidP="00950F7B">
      <w:pPr>
        <w:rPr>
          <w:highlight w:val="yellow"/>
        </w:rPr>
      </w:pPr>
    </w:p>
    <w:p w14:paraId="351FC65D" w14:textId="1F09B2AE" w:rsidR="00FC1F5A" w:rsidRDefault="00FC1F5A" w:rsidP="00950F7B">
      <w:pPr>
        <w:rPr>
          <w:highlight w:val="yellow"/>
        </w:rPr>
      </w:pPr>
    </w:p>
    <w:p w14:paraId="52188F55" w14:textId="133F8CB8" w:rsidR="00FC1F5A" w:rsidRDefault="00FC1F5A" w:rsidP="00950F7B">
      <w:pPr>
        <w:rPr>
          <w:highlight w:val="yellow"/>
        </w:rPr>
      </w:pPr>
    </w:p>
    <w:p w14:paraId="08062459" w14:textId="6EAD11F7" w:rsidR="00FC1F5A" w:rsidRDefault="00FC1F5A" w:rsidP="00950F7B">
      <w:pPr>
        <w:rPr>
          <w:highlight w:val="yellow"/>
        </w:rPr>
      </w:pPr>
    </w:p>
    <w:p w14:paraId="0097344F" w14:textId="43BE6CAD" w:rsidR="00FC1F5A" w:rsidRDefault="00FC1F5A" w:rsidP="00950F7B">
      <w:pPr>
        <w:rPr>
          <w:highlight w:val="yellow"/>
        </w:rPr>
      </w:pPr>
    </w:p>
    <w:p w14:paraId="7B5C089B" w14:textId="14C30CDC" w:rsidR="00FC1F5A" w:rsidRDefault="00FC1F5A" w:rsidP="00950F7B">
      <w:pPr>
        <w:rPr>
          <w:highlight w:val="yellow"/>
        </w:rPr>
      </w:pPr>
    </w:p>
    <w:p w14:paraId="19D112CA" w14:textId="04CA9213" w:rsidR="00FC1F5A" w:rsidRDefault="00FC1F5A" w:rsidP="00950F7B">
      <w:pPr>
        <w:rPr>
          <w:highlight w:val="yellow"/>
        </w:rPr>
      </w:pPr>
    </w:p>
    <w:p w14:paraId="6A528957" w14:textId="7B6BAF69" w:rsidR="00FC1F5A" w:rsidRDefault="00FC1F5A" w:rsidP="00950F7B">
      <w:pPr>
        <w:rPr>
          <w:highlight w:val="yellow"/>
        </w:rPr>
      </w:pPr>
    </w:p>
    <w:p w14:paraId="6D35430E" w14:textId="2F5A704A" w:rsidR="00FC1F5A" w:rsidRDefault="00FC1F5A" w:rsidP="00950F7B">
      <w:pPr>
        <w:rPr>
          <w:highlight w:val="yellow"/>
        </w:rPr>
      </w:pPr>
    </w:p>
    <w:p w14:paraId="3B9298A1" w14:textId="01F638DA" w:rsidR="00FC1F5A" w:rsidRDefault="00FC1F5A" w:rsidP="00950F7B">
      <w:pPr>
        <w:rPr>
          <w:highlight w:val="yellow"/>
        </w:rPr>
      </w:pPr>
    </w:p>
    <w:p w14:paraId="5DEFA6EF" w14:textId="4DE41151" w:rsidR="00FC1F5A" w:rsidRDefault="00FC1F5A" w:rsidP="00950F7B">
      <w:pPr>
        <w:rPr>
          <w:highlight w:val="yellow"/>
        </w:rPr>
      </w:pPr>
    </w:p>
    <w:p w14:paraId="41792FE2" w14:textId="612EDAAC" w:rsidR="00FC1F5A" w:rsidRDefault="00FC1F5A" w:rsidP="00950F7B">
      <w:pPr>
        <w:rPr>
          <w:highlight w:val="yellow"/>
        </w:rPr>
      </w:pPr>
    </w:p>
    <w:p w14:paraId="5D87F610" w14:textId="43F7AE23" w:rsidR="00FC1F5A" w:rsidRDefault="00FC1F5A" w:rsidP="00950F7B">
      <w:pPr>
        <w:rPr>
          <w:highlight w:val="yellow"/>
        </w:rPr>
      </w:pPr>
    </w:p>
    <w:p w14:paraId="0FE044E4" w14:textId="29BF9FF1" w:rsidR="00FC1F5A" w:rsidRDefault="00FC1F5A" w:rsidP="00950F7B">
      <w:pPr>
        <w:rPr>
          <w:highlight w:val="yellow"/>
        </w:rPr>
      </w:pPr>
    </w:p>
    <w:p w14:paraId="3767B479" w14:textId="20834A38" w:rsidR="00FC1F5A" w:rsidRDefault="00FC1F5A" w:rsidP="00950F7B">
      <w:pPr>
        <w:rPr>
          <w:highlight w:val="yellow"/>
        </w:rPr>
      </w:pPr>
    </w:p>
    <w:p w14:paraId="67C30C06" w14:textId="40B13F89" w:rsidR="00FC1F5A" w:rsidRDefault="00FC1F5A" w:rsidP="00950F7B">
      <w:pPr>
        <w:rPr>
          <w:highlight w:val="yellow"/>
        </w:rPr>
      </w:pPr>
    </w:p>
    <w:p w14:paraId="6ADF402F" w14:textId="11AE4DFA" w:rsidR="00FC1F5A" w:rsidRDefault="00FC1F5A" w:rsidP="00950F7B">
      <w:pPr>
        <w:rPr>
          <w:highlight w:val="yellow"/>
        </w:rPr>
      </w:pPr>
    </w:p>
    <w:p w14:paraId="66F22FE2" w14:textId="7423D68D" w:rsidR="00FC1F5A" w:rsidRDefault="00FC1F5A" w:rsidP="00950F7B">
      <w:pPr>
        <w:rPr>
          <w:highlight w:val="yellow"/>
        </w:rPr>
      </w:pPr>
    </w:p>
    <w:p w14:paraId="1DEADD2E" w14:textId="5633EE39" w:rsidR="00FC1F5A" w:rsidRDefault="00FC1F5A" w:rsidP="00950F7B">
      <w:pPr>
        <w:rPr>
          <w:highlight w:val="yellow"/>
        </w:rPr>
      </w:pPr>
    </w:p>
    <w:p w14:paraId="2146E99C" w14:textId="387CC48A" w:rsidR="00FC1F5A" w:rsidRDefault="00FC1F5A" w:rsidP="00950F7B">
      <w:pPr>
        <w:rPr>
          <w:highlight w:val="yellow"/>
        </w:rPr>
      </w:pPr>
    </w:p>
    <w:p w14:paraId="258CA4D2" w14:textId="1F9BD918" w:rsidR="00FC1F5A" w:rsidRDefault="00FC1F5A" w:rsidP="00950F7B">
      <w:pPr>
        <w:rPr>
          <w:highlight w:val="yellow"/>
        </w:rPr>
      </w:pPr>
    </w:p>
    <w:p w14:paraId="38E4282A" w14:textId="23E5A0D0" w:rsidR="00FC1F5A" w:rsidRDefault="00FC1F5A" w:rsidP="00950F7B">
      <w:pPr>
        <w:rPr>
          <w:highlight w:val="yellow"/>
        </w:rPr>
      </w:pPr>
    </w:p>
    <w:p w14:paraId="3B56FEF7" w14:textId="13801470" w:rsidR="00FC1F5A" w:rsidRDefault="00FC1F5A" w:rsidP="00950F7B">
      <w:pPr>
        <w:rPr>
          <w:highlight w:val="yellow"/>
        </w:rPr>
      </w:pPr>
    </w:p>
    <w:p w14:paraId="339CC3D6" w14:textId="7DE75C8A" w:rsidR="00FC1F5A" w:rsidRDefault="00FC1F5A" w:rsidP="00950F7B">
      <w:pPr>
        <w:rPr>
          <w:highlight w:val="yellow"/>
        </w:rPr>
      </w:pPr>
    </w:p>
    <w:p w14:paraId="4517264A" w14:textId="77777777" w:rsidR="00AC0B47" w:rsidRDefault="00AC0B47" w:rsidP="00950F7B">
      <w:pPr>
        <w:rPr>
          <w:highlight w:val="yellow"/>
        </w:rPr>
      </w:pPr>
    </w:p>
    <w:p w14:paraId="4A97265B" w14:textId="77777777" w:rsidR="00FC1F5A" w:rsidRDefault="00FC1F5A" w:rsidP="00FC1F5A">
      <w:pPr>
        <w:suppressAutoHyphens/>
        <w:ind w:left="6480"/>
        <w:rPr>
          <w:bCs/>
        </w:rPr>
      </w:pPr>
      <w:r w:rsidRPr="00DF7601">
        <w:rPr>
          <w:bCs/>
        </w:rPr>
        <w:t>Pirkimo sąlygų 2 priedas</w:t>
      </w:r>
    </w:p>
    <w:p w14:paraId="23A75012" w14:textId="77777777" w:rsidR="00FC1F5A" w:rsidRDefault="00FC1F5A" w:rsidP="00FC1F5A">
      <w:pPr>
        <w:suppressAutoHyphens/>
        <w:ind w:left="4988" w:firstLine="1247"/>
        <w:rPr>
          <w:bCs/>
        </w:rPr>
      </w:pPr>
    </w:p>
    <w:p w14:paraId="64B7824D" w14:textId="77777777" w:rsidR="00FC1F5A" w:rsidRPr="00950F7B" w:rsidRDefault="00FC1F5A" w:rsidP="00FC1F5A">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6F0EB3EA" w14:textId="77777777" w:rsidR="00FC1F5A" w:rsidRPr="004D0271" w:rsidRDefault="00FC1F5A" w:rsidP="00FC1F5A">
      <w:pPr>
        <w:suppressAutoHyphens/>
        <w:rPr>
          <w:bCs/>
        </w:rPr>
      </w:pPr>
    </w:p>
    <w:p w14:paraId="22190016" w14:textId="77777777" w:rsidR="00FC1F5A" w:rsidRDefault="00FC1F5A" w:rsidP="00FC1F5A">
      <w:pPr>
        <w:jc w:val="center"/>
        <w:rPr>
          <w:b/>
          <w:lang w:eastAsia="ar-SA"/>
        </w:rPr>
      </w:pPr>
      <w:r w:rsidRPr="00B043D7">
        <w:rPr>
          <w:b/>
          <w:lang w:eastAsia="ar-SA"/>
        </w:rPr>
        <w:t>TECHNINĖ SPECIFIKACIJ</w:t>
      </w:r>
      <w:r>
        <w:rPr>
          <w:b/>
          <w:lang w:eastAsia="ar-SA"/>
        </w:rPr>
        <w:t>A</w:t>
      </w:r>
    </w:p>
    <w:p w14:paraId="34250B02" w14:textId="784CD6C3" w:rsidR="00FC1F5A" w:rsidRDefault="00FC1F5A" w:rsidP="00FC1F5A">
      <w:pPr>
        <w:jc w:val="center"/>
        <w:rPr>
          <w:b/>
          <w:lang w:eastAsia="ar-SA"/>
        </w:rPr>
      </w:pPr>
      <w:r>
        <w:rPr>
          <w:b/>
          <w:lang w:eastAsia="ar-SA"/>
        </w:rPr>
        <w:t>II PIRKIMO OBJEKTO DALIS</w:t>
      </w:r>
    </w:p>
    <w:p w14:paraId="0C241C5A" w14:textId="77777777" w:rsidR="00FC1F5A" w:rsidRPr="001534E4" w:rsidRDefault="00FC1F5A" w:rsidP="00FC1F5A">
      <w:pPr>
        <w:jc w:val="center"/>
        <w:rPr>
          <w:lang w:eastAsia="ar-SA"/>
        </w:rPr>
      </w:pPr>
      <w:r w:rsidRPr="001534E4">
        <w:rPr>
          <w:lang w:eastAsia="ar-SA"/>
        </w:rPr>
        <w:t xml:space="preserve">(pateikiama atskiru failu </w:t>
      </w:r>
      <w:r w:rsidRPr="001534E4">
        <w:rPr>
          <w:i/>
          <w:lang w:eastAsia="ar-SA"/>
        </w:rPr>
        <w:t xml:space="preserve">Word </w:t>
      </w:r>
      <w:r w:rsidRPr="001534E4">
        <w:rPr>
          <w:lang w:eastAsia="ar-SA"/>
        </w:rPr>
        <w:t>formatu CVP IS)</w:t>
      </w:r>
    </w:p>
    <w:p w14:paraId="60606D41" w14:textId="77777777" w:rsidR="00FC1F5A" w:rsidRDefault="00FC1F5A" w:rsidP="00FC1F5A">
      <w:pPr>
        <w:rPr>
          <w:highlight w:val="yellow"/>
        </w:rPr>
      </w:pPr>
    </w:p>
    <w:p w14:paraId="6296B47E" w14:textId="77777777" w:rsidR="00FC1F5A" w:rsidRDefault="00FC1F5A" w:rsidP="00950F7B">
      <w:pPr>
        <w:rPr>
          <w:highlight w:val="yellow"/>
        </w:rPr>
      </w:pPr>
    </w:p>
    <w:p w14:paraId="1B42F783" w14:textId="77777777" w:rsidR="00950F7B" w:rsidRDefault="00950F7B" w:rsidP="00950F7B">
      <w:pPr>
        <w:rPr>
          <w:highlight w:val="yellow"/>
        </w:rPr>
      </w:pPr>
    </w:p>
    <w:p w14:paraId="66AE0791" w14:textId="77777777" w:rsidR="00950F7B" w:rsidRDefault="00950F7B" w:rsidP="00950F7B">
      <w:pPr>
        <w:rPr>
          <w:highlight w:val="yellow"/>
        </w:rPr>
      </w:pPr>
    </w:p>
    <w:p w14:paraId="6C964FB1" w14:textId="77777777" w:rsidR="00950F7B" w:rsidRDefault="00950F7B" w:rsidP="00950F7B">
      <w:pPr>
        <w:rPr>
          <w:highlight w:val="yellow"/>
        </w:rPr>
      </w:pPr>
    </w:p>
    <w:p w14:paraId="7D614D87" w14:textId="77777777" w:rsidR="00950F7B" w:rsidRDefault="00950F7B" w:rsidP="00950F7B">
      <w:pPr>
        <w:rPr>
          <w:highlight w:val="yellow"/>
        </w:rPr>
      </w:pPr>
    </w:p>
    <w:p w14:paraId="37118213" w14:textId="5D7C1C94" w:rsidR="00950F7B" w:rsidRPr="00950F7B" w:rsidRDefault="00950F7B" w:rsidP="00950F7B">
      <w:pPr>
        <w:rPr>
          <w:highlight w:val="yellow"/>
        </w:rPr>
        <w:sectPr w:rsidR="00950F7B" w:rsidRPr="00950F7B" w:rsidSect="00842CB0">
          <w:headerReference w:type="default" r:id="rId30"/>
          <w:headerReference w:type="first" r:id="rId31"/>
          <w:pgSz w:w="11906" w:h="16838"/>
          <w:pgMar w:top="1134" w:right="567" w:bottom="1134" w:left="1701" w:header="567" w:footer="567" w:gutter="0"/>
          <w:cols w:space="1296"/>
          <w:titlePg/>
          <w:docGrid w:linePitch="360"/>
        </w:sectPr>
      </w:pPr>
    </w:p>
    <w:p w14:paraId="2BDCD035" w14:textId="61EF7B4E" w:rsidR="00810901" w:rsidRDefault="003808A4" w:rsidP="00810901">
      <w:pPr>
        <w:widowControl w:val="0"/>
        <w:suppressAutoHyphens/>
        <w:jc w:val="both"/>
        <w:rPr>
          <w:bCs/>
          <w:iCs/>
        </w:rPr>
      </w:pPr>
      <w:r w:rsidRPr="003808A4">
        <w:rPr>
          <w:b/>
          <w:bCs/>
          <w:iCs/>
        </w:rPr>
        <w:lastRenderedPageBreak/>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00E20CF3">
        <w:rPr>
          <w:bCs/>
          <w:iCs/>
        </w:rPr>
        <w:t>Pirkimo sąlygų</w:t>
      </w:r>
      <w:r w:rsidRPr="003808A4">
        <w:rPr>
          <w:bCs/>
          <w:iCs/>
        </w:rPr>
        <w:t xml:space="preserve"> </w:t>
      </w:r>
      <w:r w:rsidR="00E20CF3">
        <w:rPr>
          <w:bCs/>
          <w:iCs/>
        </w:rPr>
        <w:t>3</w:t>
      </w:r>
      <w:r w:rsidRPr="003808A4">
        <w:rPr>
          <w:bCs/>
          <w:iCs/>
        </w:rPr>
        <w:t xml:space="preserve"> priedas</w:t>
      </w:r>
    </w:p>
    <w:p w14:paraId="3B5A5786" w14:textId="77777777" w:rsidR="00967F06" w:rsidRPr="003808A4" w:rsidRDefault="00967F06" w:rsidP="00810901">
      <w:pPr>
        <w:widowControl w:val="0"/>
        <w:suppressAutoHyphens/>
        <w:jc w:val="both"/>
        <w:rPr>
          <w:bCs/>
          <w:iCs/>
        </w:rPr>
      </w:pPr>
    </w:p>
    <w:p w14:paraId="1022B564" w14:textId="77777777" w:rsidR="00950F7B" w:rsidRPr="00950F7B" w:rsidRDefault="00950F7B" w:rsidP="00950F7B">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436B8D90" w14:textId="77777777" w:rsidR="00950F7B" w:rsidRDefault="00950F7B" w:rsidP="00810901">
      <w:pPr>
        <w:widowControl w:val="0"/>
        <w:suppressAutoHyphens/>
        <w:jc w:val="both"/>
        <w:rPr>
          <w:b/>
          <w:bCs/>
          <w:iCs/>
          <w:highlight w:val="yellow"/>
        </w:rPr>
      </w:pPr>
    </w:p>
    <w:p w14:paraId="6CE6D91D" w14:textId="1B84635E" w:rsidR="00B2738D" w:rsidRPr="00942C34" w:rsidRDefault="003808A4" w:rsidP="009C407D">
      <w:pPr>
        <w:widowControl w:val="0"/>
        <w:suppressAutoHyphens/>
        <w:ind w:firstLine="567"/>
        <w:jc w:val="center"/>
        <w:rPr>
          <w:b/>
          <w:bCs/>
          <w:iCs/>
        </w:rPr>
      </w:pPr>
      <w:r w:rsidRPr="009C407D">
        <w:rPr>
          <w:b/>
          <w:bCs/>
          <w:iCs/>
        </w:rPr>
        <w:t>PREKIŲ ATITIKTIES TECHNIN</w:t>
      </w:r>
      <w:r w:rsidR="009C407D" w:rsidRPr="009C407D">
        <w:rPr>
          <w:b/>
          <w:bCs/>
          <w:iCs/>
        </w:rPr>
        <w:t>IAMS REIKALAVIMAMS</w:t>
      </w:r>
      <w:r w:rsidRPr="009C407D">
        <w:rPr>
          <w:b/>
          <w:bCs/>
          <w:iCs/>
        </w:rPr>
        <w:t xml:space="preserve"> LENTELĖ (privaloma užpildyti)</w:t>
      </w:r>
      <w:r w:rsidR="00B2738D" w:rsidRPr="009C407D">
        <w:rPr>
          <w:b/>
          <w:bCs/>
          <w:iCs/>
        </w:rPr>
        <w:t>:</w:t>
      </w:r>
    </w:p>
    <w:p w14:paraId="6F2412FC" w14:textId="77777777" w:rsidR="00B2738D" w:rsidRPr="00942C34" w:rsidRDefault="00B2738D" w:rsidP="009C407D">
      <w:pPr>
        <w:jc w:val="center"/>
        <w:rPr>
          <w:b/>
          <w:bCs/>
        </w:rPr>
      </w:pPr>
    </w:p>
    <w:p w14:paraId="57D8141E" w14:textId="28E52FFA" w:rsidR="00B2738D" w:rsidRPr="003808A4" w:rsidRDefault="00B45501" w:rsidP="00B2738D">
      <w:pPr>
        <w:suppressAutoHyphens/>
        <w:rPr>
          <w:b/>
          <w:bCs/>
        </w:rPr>
      </w:pPr>
      <w:bookmarkStart w:id="24" w:name="_Hlk215480402"/>
      <w:r>
        <w:rPr>
          <w:b/>
          <w:bCs/>
        </w:rPr>
        <w:t>I P</w:t>
      </w:r>
      <w:r w:rsidR="006F5C0B">
        <w:rPr>
          <w:b/>
          <w:bCs/>
        </w:rPr>
        <w:t xml:space="preserve">IRKIMO OBJEKTO DALIS. </w:t>
      </w:r>
      <w:r w:rsidR="003808A4" w:rsidRPr="003808A4">
        <w:rPr>
          <w:b/>
          <w:bCs/>
        </w:rPr>
        <w:t>PIRMOSIOS KOMPLEKTACIJOS „TYLIOSIOS ZONOS“ KOMPLEKTAS</w:t>
      </w:r>
      <w:r w:rsidR="003808A4">
        <w:rPr>
          <w:b/>
          <w:bCs/>
        </w:rPr>
        <w:t xml:space="preserve">. </w:t>
      </w:r>
    </w:p>
    <w:tbl>
      <w:tblPr>
        <w:tblStyle w:val="Lentelstinklelis"/>
        <w:tblW w:w="15594" w:type="dxa"/>
        <w:tblInd w:w="-431" w:type="dxa"/>
        <w:tblLayout w:type="fixed"/>
        <w:tblLook w:val="04A0" w:firstRow="1" w:lastRow="0" w:firstColumn="1" w:lastColumn="0" w:noHBand="0" w:noVBand="1"/>
      </w:tblPr>
      <w:tblGrid>
        <w:gridCol w:w="570"/>
        <w:gridCol w:w="4630"/>
        <w:gridCol w:w="896"/>
        <w:gridCol w:w="4820"/>
        <w:gridCol w:w="4678"/>
      </w:tblGrid>
      <w:tr w:rsidR="001C51C0" w:rsidRPr="00942C34" w14:paraId="5D047BAE" w14:textId="77777777" w:rsidTr="00B45501">
        <w:tc>
          <w:tcPr>
            <w:tcW w:w="570" w:type="dxa"/>
            <w:shd w:val="clear" w:color="auto" w:fill="auto"/>
          </w:tcPr>
          <w:bookmarkEnd w:id="24"/>
          <w:p w14:paraId="1788A38F" w14:textId="60A49051" w:rsidR="001C51C0" w:rsidRPr="00942C34" w:rsidRDefault="001C51C0" w:rsidP="00E50FB2">
            <w:pPr>
              <w:suppressAutoHyphens/>
              <w:rPr>
                <w:b/>
                <w:bCs/>
              </w:rPr>
            </w:pPr>
            <w:r w:rsidRPr="00942C34">
              <w:rPr>
                <w:rFonts w:eastAsia="Calibri"/>
                <w:b/>
              </w:rPr>
              <w:t>Eil. Nr</w:t>
            </w:r>
            <w:r>
              <w:rPr>
                <w:rFonts w:eastAsia="Calibri"/>
                <w:b/>
              </w:rPr>
              <w:t>.</w:t>
            </w:r>
          </w:p>
        </w:tc>
        <w:tc>
          <w:tcPr>
            <w:tcW w:w="4630" w:type="dxa"/>
            <w:shd w:val="clear" w:color="auto" w:fill="auto"/>
          </w:tcPr>
          <w:p w14:paraId="6FF76490" w14:textId="0C4D4132" w:rsidR="001C51C0" w:rsidRPr="00810901" w:rsidRDefault="001C51C0" w:rsidP="000419FA">
            <w:pPr>
              <w:spacing w:line="276" w:lineRule="auto"/>
              <w:jc w:val="center"/>
              <w:rPr>
                <w:rFonts w:eastAsia="Calibri"/>
                <w:b/>
              </w:rPr>
            </w:pPr>
            <w:r w:rsidRPr="00810901">
              <w:rPr>
                <w:b/>
                <w:bCs/>
              </w:rPr>
              <w:t>Pavadinimas ir įrenginio/gaminio orientacinis pavyzdys</w:t>
            </w:r>
          </w:p>
          <w:p w14:paraId="00D9CA53" w14:textId="77777777" w:rsidR="001C51C0" w:rsidRPr="00942C34" w:rsidRDefault="001C51C0" w:rsidP="00E50FB2">
            <w:pPr>
              <w:suppressAutoHyphens/>
              <w:rPr>
                <w:b/>
                <w:bCs/>
              </w:rPr>
            </w:pPr>
          </w:p>
        </w:tc>
        <w:tc>
          <w:tcPr>
            <w:tcW w:w="896" w:type="dxa"/>
          </w:tcPr>
          <w:p w14:paraId="66529B5E" w14:textId="60FB6069" w:rsidR="001C51C0" w:rsidRPr="00942C34" w:rsidRDefault="001C51C0" w:rsidP="000419FA">
            <w:pPr>
              <w:spacing w:line="276" w:lineRule="auto"/>
              <w:rPr>
                <w:rFonts w:eastAsia="Calibri"/>
                <w:b/>
              </w:rPr>
            </w:pPr>
            <w:r>
              <w:rPr>
                <w:rFonts w:eastAsia="Calibri"/>
                <w:b/>
              </w:rPr>
              <w:t>Kiekis</w:t>
            </w:r>
          </w:p>
        </w:tc>
        <w:tc>
          <w:tcPr>
            <w:tcW w:w="4820" w:type="dxa"/>
            <w:shd w:val="clear" w:color="auto" w:fill="auto"/>
          </w:tcPr>
          <w:p w14:paraId="3E3375BE" w14:textId="689990BD" w:rsidR="001C51C0" w:rsidRPr="00942C34" w:rsidRDefault="001C51C0" w:rsidP="000419FA">
            <w:pPr>
              <w:spacing w:line="276" w:lineRule="auto"/>
              <w:rPr>
                <w:b/>
                <w:bCs/>
              </w:rPr>
            </w:pPr>
            <w:r w:rsidRPr="00942C34">
              <w:rPr>
                <w:rFonts w:eastAsia="Calibri"/>
                <w:b/>
              </w:rPr>
              <w:t>Reikalaujamos techninės charakteristikos</w:t>
            </w:r>
          </w:p>
        </w:tc>
        <w:tc>
          <w:tcPr>
            <w:tcW w:w="4678" w:type="dxa"/>
            <w:shd w:val="clear" w:color="auto" w:fill="auto"/>
          </w:tcPr>
          <w:p w14:paraId="12D974D0" w14:textId="77777777" w:rsidR="00A20714" w:rsidRPr="00A20714" w:rsidRDefault="00A20714" w:rsidP="00A20714">
            <w:pPr>
              <w:suppressAutoHyphens/>
              <w:jc w:val="center"/>
              <w:rPr>
                <w:b/>
                <w:bCs/>
              </w:rPr>
            </w:pPr>
            <w:r w:rsidRPr="00A20714">
              <w:rPr>
                <w:b/>
                <w:bCs/>
              </w:rPr>
              <w:t>Tiekėjo siūlomų Prekių (jų dalies) duomenys: gamintojas, modelis, modifikacija, konkrečios techninės charakteristikos (</w:t>
            </w:r>
            <w:r w:rsidRPr="00A20714">
              <w:rPr>
                <w:b/>
                <w:bCs/>
                <w:i/>
                <w:u w:val="single"/>
              </w:rPr>
              <w:t>įvardinant tikslias</w:t>
            </w:r>
            <w:r w:rsidRPr="00A20714">
              <w:rPr>
                <w:b/>
                <w:bCs/>
                <w:i/>
              </w:rPr>
              <w:t xml:space="preserve"> charakteristikų reikšmes arba tiekėjo aprašymas / deklaravimas jei tikslių parametrų nurodyti neįmanoma)</w:t>
            </w:r>
            <w:r w:rsidRPr="00A20714">
              <w:rPr>
                <w:b/>
                <w:bCs/>
              </w:rPr>
              <w:t xml:space="preserve"> ir teikiamo siūlomas Prekes (jos dalies) techninius parametrus patvirtinančio dokumento failo pavadinimas bei puslapio (-</w:t>
            </w:r>
            <w:proofErr w:type="spellStart"/>
            <w:r w:rsidRPr="00A20714">
              <w:rPr>
                <w:b/>
                <w:bCs/>
              </w:rPr>
              <w:t>ių</w:t>
            </w:r>
            <w:proofErr w:type="spellEnd"/>
            <w:r w:rsidRPr="00A20714">
              <w:rPr>
                <w:b/>
                <w:bCs/>
              </w:rPr>
              <w:t>) numeris.</w:t>
            </w:r>
          </w:p>
          <w:p w14:paraId="3B6300DE" w14:textId="77777777" w:rsidR="00A20714" w:rsidRPr="00A20714" w:rsidRDefault="00A20714" w:rsidP="00A20714">
            <w:pPr>
              <w:suppressAutoHyphens/>
              <w:jc w:val="center"/>
              <w:rPr>
                <w:b/>
                <w:bCs/>
              </w:rPr>
            </w:pPr>
            <w:r w:rsidRPr="00A20714">
              <w:rPr>
                <w:b/>
                <w:bCs/>
              </w:rPr>
              <w:t>Pasiūlymai, kuriuose bus įrašyta Taip/Ne/Atitinka arba bus pateiktos tik nuorodos į internetinius tinklapius, bus atmesti kaip neatitinkantys Pirkimo sąlygų reikalavimų.</w:t>
            </w:r>
          </w:p>
          <w:p w14:paraId="3BBFAFEE" w14:textId="60250C0E" w:rsidR="001C51C0" w:rsidRPr="00942C34" w:rsidRDefault="00A20714" w:rsidP="00A20714">
            <w:pPr>
              <w:suppressAutoHyphens/>
              <w:jc w:val="center"/>
              <w:rPr>
                <w:b/>
                <w:bCs/>
              </w:rPr>
            </w:pPr>
            <w:r w:rsidRPr="00A20714">
              <w:rPr>
                <w:b/>
                <w:bCs/>
              </w:rPr>
              <w:t>(PILDO TIEKĖJAS)</w:t>
            </w:r>
          </w:p>
        </w:tc>
      </w:tr>
      <w:tr w:rsidR="001C51C0" w:rsidRPr="00942C34" w14:paraId="666C1F0E" w14:textId="77777777" w:rsidTr="00B45501">
        <w:tc>
          <w:tcPr>
            <w:tcW w:w="570" w:type="dxa"/>
          </w:tcPr>
          <w:p w14:paraId="10099B9B" w14:textId="77777777" w:rsidR="001C51C0" w:rsidRPr="00E20CF3" w:rsidRDefault="001C51C0" w:rsidP="00E50FB2">
            <w:pPr>
              <w:suppressAutoHyphens/>
              <w:rPr>
                <w:bCs/>
              </w:rPr>
            </w:pPr>
            <w:r w:rsidRPr="00E20CF3">
              <w:rPr>
                <w:bCs/>
              </w:rPr>
              <w:t>1.</w:t>
            </w:r>
          </w:p>
        </w:tc>
        <w:tc>
          <w:tcPr>
            <w:tcW w:w="4630" w:type="dxa"/>
          </w:tcPr>
          <w:p w14:paraId="0E491BC2" w14:textId="4FCEC932" w:rsidR="001C51C0" w:rsidRPr="00E20CF3" w:rsidRDefault="001C51C0" w:rsidP="008A6E60">
            <w:pPr>
              <w:suppressAutoHyphens/>
            </w:pPr>
            <w:r w:rsidRPr="00E20CF3">
              <w:t>Akustinė kėdė. Prekės pavyzdys:</w:t>
            </w:r>
          </w:p>
          <w:p w14:paraId="5BA33CA2" w14:textId="25BA89F1" w:rsidR="001C51C0" w:rsidRPr="00E20CF3" w:rsidRDefault="00621B50" w:rsidP="00810901">
            <w:pPr>
              <w:suppressAutoHyphens/>
              <w:rPr>
                <w:bCs/>
              </w:rPr>
            </w:pPr>
            <w:hyperlink r:id="rId32" w:history="1">
              <w:r w:rsidR="001C51C0" w:rsidRPr="00E20CF3">
                <w:rPr>
                  <w:rStyle w:val="Hipersaitas"/>
                </w:rPr>
                <w:t>https://www.ismanimokykla.lt/lt/akustine-kede-zalia</w:t>
              </w:r>
            </w:hyperlink>
          </w:p>
        </w:tc>
        <w:tc>
          <w:tcPr>
            <w:tcW w:w="896" w:type="dxa"/>
          </w:tcPr>
          <w:p w14:paraId="6F553853" w14:textId="49BAB131" w:rsidR="001C51C0" w:rsidRPr="00E20CF3" w:rsidRDefault="00B45501" w:rsidP="00810901">
            <w:pPr>
              <w:tabs>
                <w:tab w:val="num" w:pos="720"/>
              </w:tabs>
              <w:rPr>
                <w:color w:val="212121"/>
              </w:rPr>
            </w:pPr>
            <w:r>
              <w:rPr>
                <w:color w:val="212121"/>
              </w:rPr>
              <w:t>1</w:t>
            </w:r>
          </w:p>
        </w:tc>
        <w:tc>
          <w:tcPr>
            <w:tcW w:w="4820" w:type="dxa"/>
          </w:tcPr>
          <w:p w14:paraId="2059FCF4" w14:textId="7F93C834" w:rsidR="001C51C0" w:rsidRPr="00E20CF3" w:rsidRDefault="001C51C0" w:rsidP="00967F06">
            <w:pPr>
              <w:tabs>
                <w:tab w:val="num" w:pos="720"/>
              </w:tabs>
              <w:rPr>
                <w:color w:val="212121"/>
              </w:rPr>
            </w:pPr>
            <w:r w:rsidRPr="00E20CF3">
              <w:rPr>
                <w:color w:val="212121"/>
              </w:rPr>
              <w:t>Ovalo formos, su apvadu, tinkanti poilsiui ir atsipalaiduoti. Sugerianti garsą.</w:t>
            </w:r>
            <w:r w:rsidRPr="00E20CF3">
              <w:rPr>
                <w:b/>
                <w:bCs/>
                <w:color w:val="212121"/>
              </w:rPr>
              <w:t xml:space="preserve"> </w:t>
            </w:r>
            <w:r w:rsidRPr="00E20CF3">
              <w:rPr>
                <w:color w:val="212121"/>
              </w:rPr>
              <w:t>Paminkštinta kėdės atlošo ir sėdynės pagalvėlė, dengtos vidinės sienelės. Sukasi 360 laipsnių kampu.</w:t>
            </w:r>
            <w:r w:rsidR="00967F06">
              <w:rPr>
                <w:color w:val="212121"/>
              </w:rPr>
              <w:t xml:space="preserve"> M</w:t>
            </w:r>
            <w:r w:rsidRPr="00E20CF3">
              <w:rPr>
                <w:color w:val="212121"/>
              </w:rPr>
              <w:t xml:space="preserve">atmenys: </w:t>
            </w:r>
            <w:r w:rsidRPr="00EC0DF4">
              <w:rPr>
                <w:color w:val="212121"/>
              </w:rPr>
              <w:t>mažiau kaip 136</w:t>
            </w:r>
            <w:r w:rsidRPr="00E20CF3">
              <w:rPr>
                <w:color w:val="212121"/>
              </w:rPr>
              <w:t xml:space="preserve"> cm aukščio x 72 cm skersmens pagrindas; 96 cm skersmuo plačiausioje ovalo vietoje.</w:t>
            </w:r>
          </w:p>
        </w:tc>
        <w:tc>
          <w:tcPr>
            <w:tcW w:w="4678" w:type="dxa"/>
          </w:tcPr>
          <w:p w14:paraId="3749D7E9" w14:textId="77777777" w:rsidR="001C51C0" w:rsidRPr="00942C34" w:rsidRDefault="001C51C0" w:rsidP="00E50FB2">
            <w:pPr>
              <w:suppressAutoHyphens/>
              <w:rPr>
                <w:bCs/>
              </w:rPr>
            </w:pPr>
          </w:p>
        </w:tc>
      </w:tr>
      <w:tr w:rsidR="001C51C0" w:rsidRPr="00942C34" w14:paraId="5D3B5244" w14:textId="77777777" w:rsidTr="00B45501">
        <w:tc>
          <w:tcPr>
            <w:tcW w:w="570" w:type="dxa"/>
          </w:tcPr>
          <w:p w14:paraId="5CF05146" w14:textId="77777777" w:rsidR="001C51C0" w:rsidRPr="00E20CF3" w:rsidRDefault="001C51C0" w:rsidP="00E50FB2">
            <w:pPr>
              <w:suppressAutoHyphens/>
              <w:rPr>
                <w:bCs/>
              </w:rPr>
            </w:pPr>
            <w:r w:rsidRPr="00E20CF3">
              <w:rPr>
                <w:bCs/>
              </w:rPr>
              <w:t>2.</w:t>
            </w:r>
          </w:p>
        </w:tc>
        <w:tc>
          <w:tcPr>
            <w:tcW w:w="4630" w:type="dxa"/>
          </w:tcPr>
          <w:p w14:paraId="07576CB9" w14:textId="77777777" w:rsidR="001C51C0" w:rsidRDefault="001C51C0" w:rsidP="008A6E60">
            <w:pPr>
              <w:tabs>
                <w:tab w:val="left" w:pos="567"/>
                <w:tab w:val="left" w:pos="993"/>
              </w:tabs>
              <w:ind w:right="-846"/>
              <w:jc w:val="both"/>
            </w:pPr>
            <w:r w:rsidRPr="00E20CF3">
              <w:t xml:space="preserve">Raminantis baseinas su apšvietimu. </w:t>
            </w:r>
          </w:p>
          <w:p w14:paraId="64619EC4" w14:textId="3E8ECCE6" w:rsidR="001C51C0" w:rsidRPr="00E20CF3" w:rsidRDefault="001C51C0" w:rsidP="008A6E60">
            <w:pPr>
              <w:tabs>
                <w:tab w:val="left" w:pos="567"/>
                <w:tab w:val="left" w:pos="993"/>
              </w:tabs>
              <w:ind w:right="-846"/>
              <w:jc w:val="both"/>
            </w:pPr>
            <w:r w:rsidRPr="00E20CF3">
              <w:t>Prekės pavyzdys:</w:t>
            </w:r>
          </w:p>
          <w:p w14:paraId="5FE9AD2D" w14:textId="1014BE97" w:rsidR="001C51C0" w:rsidRPr="00E20CF3" w:rsidRDefault="00621B50" w:rsidP="008A6E60">
            <w:pPr>
              <w:suppressAutoHyphens/>
            </w:pPr>
            <w:hyperlink r:id="rId33" w:history="1">
              <w:r w:rsidR="001C51C0" w:rsidRPr="00E20CF3">
                <w:rPr>
                  <w:rStyle w:val="Hipersaitas"/>
                </w:rPr>
                <w:t>https://www.ismanimokykla.lt/lt/kamuoliuku-baseinas-150-x-150-cm</w:t>
              </w:r>
            </w:hyperlink>
          </w:p>
          <w:p w14:paraId="0A6AC792" w14:textId="530AC9B9" w:rsidR="001C51C0" w:rsidRPr="00E20CF3" w:rsidRDefault="001C51C0" w:rsidP="008A6E60">
            <w:pPr>
              <w:suppressAutoHyphens/>
              <w:rPr>
                <w:bCs/>
              </w:rPr>
            </w:pPr>
          </w:p>
        </w:tc>
        <w:tc>
          <w:tcPr>
            <w:tcW w:w="896" w:type="dxa"/>
          </w:tcPr>
          <w:p w14:paraId="549E0F39" w14:textId="1A2C805E" w:rsidR="001C51C0" w:rsidRPr="00E20CF3" w:rsidRDefault="00B45501" w:rsidP="008A6E60">
            <w:pPr>
              <w:tabs>
                <w:tab w:val="left" w:pos="567"/>
                <w:tab w:val="left" w:pos="993"/>
              </w:tabs>
              <w:jc w:val="both"/>
            </w:pPr>
            <w:r>
              <w:lastRenderedPageBreak/>
              <w:t>1</w:t>
            </w:r>
          </w:p>
        </w:tc>
        <w:tc>
          <w:tcPr>
            <w:tcW w:w="4820" w:type="dxa"/>
          </w:tcPr>
          <w:p w14:paraId="4EF266B7" w14:textId="63747BC8" w:rsidR="001C51C0" w:rsidRPr="00E20CF3" w:rsidRDefault="001C51C0" w:rsidP="008A6E60">
            <w:pPr>
              <w:tabs>
                <w:tab w:val="left" w:pos="567"/>
                <w:tab w:val="left" w:pos="993"/>
              </w:tabs>
              <w:jc w:val="both"/>
            </w:pPr>
            <w:r w:rsidRPr="00E20CF3">
              <w:t xml:space="preserve">Sensorinės stimuliacijos </w:t>
            </w:r>
            <w:proofErr w:type="spellStart"/>
            <w:r w:rsidRPr="00E20CF3">
              <w:t>psichomotorinis</w:t>
            </w:r>
            <w:proofErr w:type="spellEnd"/>
            <w:r w:rsidRPr="00E20CF3">
              <w:t xml:space="preserve"> baseinas, sudarantis galimybę sukurti saugią ir </w:t>
            </w:r>
            <w:r w:rsidRPr="00E20CF3">
              <w:lastRenderedPageBreak/>
              <w:t>smagią aplinką.</w:t>
            </w:r>
            <w:r>
              <w:t xml:space="preserve"> </w:t>
            </w:r>
            <w:r w:rsidRPr="00E20CF3">
              <w:t>Baseinas turi būti pagamintas iš poliuretano putplasčio, padengtas poliesterio PVC arba odos danga, įvairių spalvų. Turi būti sudaryta galimybė rinktis skirtingas baseinų spalvas, atsižvelgiant į perkančiosios organizacijos pageidavimą.</w:t>
            </w:r>
          </w:p>
          <w:p w14:paraId="06B887D2" w14:textId="77777777" w:rsidR="00967F06" w:rsidRDefault="00967F06" w:rsidP="00B74A84">
            <w:pPr>
              <w:tabs>
                <w:tab w:val="left" w:pos="567"/>
                <w:tab w:val="left" w:pos="993"/>
              </w:tabs>
              <w:ind w:right="-846"/>
              <w:jc w:val="both"/>
            </w:pPr>
            <w:r>
              <w:t>B</w:t>
            </w:r>
            <w:r w:rsidR="001C51C0" w:rsidRPr="00E20CF3">
              <w:t>aseino dydis:</w:t>
            </w:r>
            <w:r w:rsidR="001C51C0">
              <w:t xml:space="preserve"> </w:t>
            </w:r>
            <w:r w:rsidR="001C51C0" w:rsidRPr="00EC0DF4">
              <w:t>ne maž</w:t>
            </w:r>
            <w:r>
              <w:t>esnis kaip</w:t>
            </w:r>
          </w:p>
          <w:p w14:paraId="3D76D70C" w14:textId="703F39AF" w:rsidR="001C51C0" w:rsidRPr="00B74A84" w:rsidRDefault="001C51C0" w:rsidP="00B74A84">
            <w:pPr>
              <w:tabs>
                <w:tab w:val="left" w:pos="567"/>
                <w:tab w:val="left" w:pos="993"/>
              </w:tabs>
              <w:ind w:right="-846"/>
              <w:jc w:val="both"/>
            </w:pPr>
            <w:r w:rsidRPr="00E20CF3">
              <w:t>150 x 150 x 40 x 15 cm</w:t>
            </w:r>
          </w:p>
        </w:tc>
        <w:tc>
          <w:tcPr>
            <w:tcW w:w="4678" w:type="dxa"/>
          </w:tcPr>
          <w:p w14:paraId="1324CB3E" w14:textId="77777777" w:rsidR="001C51C0" w:rsidRPr="00942C34" w:rsidRDefault="001C51C0" w:rsidP="008A6E60">
            <w:pPr>
              <w:suppressAutoHyphens/>
              <w:jc w:val="both"/>
              <w:rPr>
                <w:bCs/>
              </w:rPr>
            </w:pPr>
          </w:p>
        </w:tc>
      </w:tr>
      <w:tr w:rsidR="001C51C0" w:rsidRPr="00942C34" w14:paraId="13869669" w14:textId="77777777" w:rsidTr="00B45501">
        <w:tc>
          <w:tcPr>
            <w:tcW w:w="570" w:type="dxa"/>
          </w:tcPr>
          <w:p w14:paraId="47CFD4C4" w14:textId="77777777" w:rsidR="001C51C0" w:rsidRPr="00E20CF3" w:rsidRDefault="001C51C0" w:rsidP="00E50FB2">
            <w:pPr>
              <w:suppressAutoHyphens/>
              <w:rPr>
                <w:bCs/>
              </w:rPr>
            </w:pPr>
            <w:r w:rsidRPr="00E20CF3">
              <w:rPr>
                <w:bCs/>
              </w:rPr>
              <w:t>3.</w:t>
            </w:r>
          </w:p>
        </w:tc>
        <w:tc>
          <w:tcPr>
            <w:tcW w:w="4630" w:type="dxa"/>
          </w:tcPr>
          <w:p w14:paraId="120C7C50" w14:textId="77777777" w:rsidR="001C51C0" w:rsidRPr="00E20CF3" w:rsidRDefault="001C51C0" w:rsidP="008A6E60">
            <w:pPr>
              <w:tabs>
                <w:tab w:val="left" w:pos="567"/>
                <w:tab w:val="left" w:pos="993"/>
              </w:tabs>
              <w:ind w:right="-846"/>
              <w:jc w:val="both"/>
            </w:pPr>
            <w:r w:rsidRPr="00E20CF3">
              <w:t xml:space="preserve">Kamuoliukų komplektas </w:t>
            </w:r>
          </w:p>
          <w:p w14:paraId="3D605F8E" w14:textId="77777777" w:rsidR="001C51C0" w:rsidRPr="00E20CF3" w:rsidRDefault="001C51C0" w:rsidP="008A6E60">
            <w:pPr>
              <w:snapToGrid w:val="0"/>
            </w:pPr>
            <w:r w:rsidRPr="00E20CF3">
              <w:t>baseinui (250 vnt.). Prekės pavyzdys:</w:t>
            </w:r>
          </w:p>
          <w:p w14:paraId="0B2249C9" w14:textId="353EAC5E" w:rsidR="001C51C0" w:rsidRPr="00E20CF3" w:rsidRDefault="00621B50" w:rsidP="008A6E60">
            <w:pPr>
              <w:suppressAutoHyphens/>
              <w:rPr>
                <w:bCs/>
              </w:rPr>
            </w:pPr>
            <w:hyperlink r:id="rId34" w:history="1">
              <w:r w:rsidR="001C51C0" w:rsidRPr="00E20CF3">
                <w:rPr>
                  <w:rStyle w:val="Hipersaitas"/>
                </w:rPr>
                <w:t>https://www.ismanimokykla.lt/lt/spalvoti-kamuoliukai-250-vnt</w:t>
              </w:r>
            </w:hyperlink>
          </w:p>
        </w:tc>
        <w:tc>
          <w:tcPr>
            <w:tcW w:w="896" w:type="dxa"/>
          </w:tcPr>
          <w:p w14:paraId="72EE7061" w14:textId="6BA08A05" w:rsidR="001C51C0" w:rsidRPr="00E20CF3" w:rsidRDefault="00B45501" w:rsidP="00612A53">
            <w:pPr>
              <w:tabs>
                <w:tab w:val="left" w:pos="567"/>
                <w:tab w:val="left" w:pos="993"/>
              </w:tabs>
              <w:jc w:val="both"/>
            </w:pPr>
            <w:r>
              <w:t>3</w:t>
            </w:r>
          </w:p>
        </w:tc>
        <w:tc>
          <w:tcPr>
            <w:tcW w:w="4820" w:type="dxa"/>
          </w:tcPr>
          <w:p w14:paraId="453EC3BE" w14:textId="457C9396" w:rsidR="001C51C0" w:rsidRPr="00E20CF3" w:rsidRDefault="001C51C0" w:rsidP="00612A53">
            <w:pPr>
              <w:tabs>
                <w:tab w:val="left" w:pos="567"/>
                <w:tab w:val="left" w:pos="993"/>
              </w:tabs>
              <w:jc w:val="both"/>
            </w:pPr>
            <w:r w:rsidRPr="00E20CF3">
              <w:t>Spalvoti kamuoliukai skirti kamuoliukų baseinams.</w:t>
            </w:r>
            <w:r>
              <w:t xml:space="preserve"> </w:t>
            </w:r>
            <w:r w:rsidRPr="00E20CF3">
              <w:t>Perkamos trys spalvotų kamuoliukų baseinui pakuotės. Iš viso baseino užpildymui reikia</w:t>
            </w:r>
            <w:r>
              <w:t xml:space="preserve"> </w:t>
            </w:r>
            <w:r w:rsidR="00967F06">
              <w:t xml:space="preserve"> ne mažiau kaip </w:t>
            </w:r>
            <w:r w:rsidRPr="00E20CF3">
              <w:t>750 vnt. kamuoliukų.</w:t>
            </w:r>
          </w:p>
          <w:p w14:paraId="13E8382D" w14:textId="160F24D6" w:rsidR="001C51C0" w:rsidRPr="00E20CF3" w:rsidRDefault="001C51C0" w:rsidP="00612A53">
            <w:pPr>
              <w:tabs>
                <w:tab w:val="left" w:pos="567"/>
                <w:tab w:val="left" w:pos="993"/>
              </w:tabs>
              <w:jc w:val="both"/>
            </w:pPr>
            <w:r w:rsidRPr="00E20CF3">
              <w:t>Vienoje pakuotėje –</w:t>
            </w:r>
            <w:r w:rsidR="00967F06">
              <w:t xml:space="preserve"> ne mažiau kaip</w:t>
            </w:r>
            <w:r w:rsidRPr="00E20CF3">
              <w:t xml:space="preserve"> 250 vnt. kamuoliukų.</w:t>
            </w:r>
          </w:p>
          <w:p w14:paraId="3D754AAF" w14:textId="5EEBFCB7" w:rsidR="001C51C0" w:rsidRPr="00B74A84" w:rsidRDefault="001C51C0" w:rsidP="00B74A84">
            <w:pPr>
              <w:tabs>
                <w:tab w:val="left" w:pos="567"/>
                <w:tab w:val="left" w:pos="993"/>
              </w:tabs>
              <w:jc w:val="both"/>
            </w:pPr>
            <w:r w:rsidRPr="00E20CF3">
              <w:t xml:space="preserve">Kamuoliuko dydis </w:t>
            </w:r>
            <w:r w:rsidR="00967F06">
              <w:t xml:space="preserve">– </w:t>
            </w:r>
            <w:r w:rsidRPr="005755D3">
              <w:t>ne ma</w:t>
            </w:r>
            <w:r w:rsidR="00967F06">
              <w:t>žesnis</w:t>
            </w:r>
            <w:r w:rsidRPr="005755D3">
              <w:t xml:space="preserve"> kaip</w:t>
            </w:r>
            <w:r w:rsidRPr="00E20CF3">
              <w:t xml:space="preserve"> 8,5 cm skersmens</w:t>
            </w:r>
            <w:r w:rsidR="00967F06">
              <w:t>.</w:t>
            </w:r>
          </w:p>
        </w:tc>
        <w:tc>
          <w:tcPr>
            <w:tcW w:w="4678" w:type="dxa"/>
          </w:tcPr>
          <w:p w14:paraId="57BEEAEC" w14:textId="77777777" w:rsidR="001C51C0" w:rsidRPr="00942C34" w:rsidRDefault="001C51C0" w:rsidP="00E50FB2">
            <w:pPr>
              <w:suppressAutoHyphens/>
              <w:rPr>
                <w:bCs/>
              </w:rPr>
            </w:pPr>
          </w:p>
        </w:tc>
      </w:tr>
      <w:tr w:rsidR="001C51C0" w:rsidRPr="00942C34" w14:paraId="1143C044" w14:textId="77777777" w:rsidTr="00B45501">
        <w:tc>
          <w:tcPr>
            <w:tcW w:w="570" w:type="dxa"/>
          </w:tcPr>
          <w:p w14:paraId="2D44FA49" w14:textId="77777777" w:rsidR="001C51C0" w:rsidRPr="00E20CF3" w:rsidRDefault="001C51C0" w:rsidP="00E50FB2">
            <w:pPr>
              <w:suppressAutoHyphens/>
              <w:rPr>
                <w:bCs/>
              </w:rPr>
            </w:pPr>
            <w:r w:rsidRPr="00E20CF3">
              <w:rPr>
                <w:bCs/>
              </w:rPr>
              <w:t>4.</w:t>
            </w:r>
          </w:p>
        </w:tc>
        <w:tc>
          <w:tcPr>
            <w:tcW w:w="4630" w:type="dxa"/>
          </w:tcPr>
          <w:p w14:paraId="2A64D43E" w14:textId="666BA0FD" w:rsidR="001C51C0" w:rsidRPr="00E20CF3" w:rsidRDefault="001C51C0" w:rsidP="008A6E60">
            <w:pPr>
              <w:tabs>
                <w:tab w:val="left" w:pos="567"/>
                <w:tab w:val="left" w:pos="993"/>
              </w:tabs>
              <w:ind w:right="-846"/>
              <w:jc w:val="both"/>
            </w:pPr>
            <w:r w:rsidRPr="00E20CF3">
              <w:t>Laipteliai baseinui. Prekės pavyzdys:</w:t>
            </w:r>
          </w:p>
          <w:p w14:paraId="4A428894" w14:textId="792F23DD" w:rsidR="001C51C0" w:rsidRPr="00E20CF3" w:rsidRDefault="00621B50" w:rsidP="008A6E60">
            <w:pPr>
              <w:suppressAutoHyphens/>
              <w:rPr>
                <w:bCs/>
              </w:rPr>
            </w:pPr>
            <w:hyperlink r:id="rId35" w:history="1">
              <w:r w:rsidR="001C51C0" w:rsidRPr="00E20CF3">
                <w:rPr>
                  <w:rStyle w:val="Hipersaitas"/>
                </w:rPr>
                <w:t>https://www.ismanimokykla.lt/lt/laipteliai-kamuoliuku-baseinui</w:t>
              </w:r>
            </w:hyperlink>
          </w:p>
        </w:tc>
        <w:tc>
          <w:tcPr>
            <w:tcW w:w="896" w:type="dxa"/>
          </w:tcPr>
          <w:p w14:paraId="5EF8E5A1" w14:textId="08DBCF24" w:rsidR="001C51C0" w:rsidRPr="00E20CF3" w:rsidRDefault="00B45501" w:rsidP="008A6E60">
            <w:pPr>
              <w:tabs>
                <w:tab w:val="left" w:pos="567"/>
                <w:tab w:val="left" w:pos="993"/>
              </w:tabs>
              <w:ind w:right="-846"/>
              <w:jc w:val="both"/>
            </w:pPr>
            <w:r>
              <w:t>1</w:t>
            </w:r>
          </w:p>
        </w:tc>
        <w:tc>
          <w:tcPr>
            <w:tcW w:w="4820" w:type="dxa"/>
          </w:tcPr>
          <w:p w14:paraId="17704770" w14:textId="405A303A" w:rsidR="001C51C0" w:rsidRDefault="001C51C0" w:rsidP="008A6E60">
            <w:pPr>
              <w:tabs>
                <w:tab w:val="left" w:pos="567"/>
                <w:tab w:val="left" w:pos="993"/>
              </w:tabs>
              <w:ind w:right="-846"/>
              <w:jc w:val="both"/>
            </w:pPr>
            <w:r w:rsidRPr="00E20CF3">
              <w:t xml:space="preserve">Laipteliai turi būti pagaminti iš poliuretano </w:t>
            </w:r>
          </w:p>
          <w:p w14:paraId="4E035085" w14:textId="77777777" w:rsidR="001C51C0" w:rsidRDefault="001C51C0" w:rsidP="008A6E60">
            <w:pPr>
              <w:tabs>
                <w:tab w:val="left" w:pos="567"/>
                <w:tab w:val="left" w:pos="993"/>
              </w:tabs>
              <w:ind w:right="-846"/>
              <w:jc w:val="both"/>
            </w:pPr>
            <w:r w:rsidRPr="00E20CF3">
              <w:t xml:space="preserve">putplasčio, padengti poliesterio PVC arba odos </w:t>
            </w:r>
          </w:p>
          <w:p w14:paraId="20EBA6C1" w14:textId="77777777" w:rsidR="009F59E0" w:rsidRDefault="001C51C0" w:rsidP="00B74A84">
            <w:pPr>
              <w:tabs>
                <w:tab w:val="left" w:pos="567"/>
                <w:tab w:val="left" w:pos="993"/>
              </w:tabs>
              <w:ind w:right="-846"/>
              <w:jc w:val="both"/>
            </w:pPr>
            <w:r w:rsidRPr="00E20CF3">
              <w:t>danga. Pritaikyti prie baseino, kurio dydis</w:t>
            </w:r>
            <w:r w:rsidRPr="002C4CC7">
              <w:t xml:space="preserve"> ne</w:t>
            </w:r>
          </w:p>
          <w:p w14:paraId="757E693C" w14:textId="3AD7575C" w:rsidR="001C51C0" w:rsidRPr="00B74A84" w:rsidRDefault="001C51C0" w:rsidP="00B74A84">
            <w:pPr>
              <w:tabs>
                <w:tab w:val="left" w:pos="567"/>
                <w:tab w:val="left" w:pos="993"/>
              </w:tabs>
              <w:ind w:right="-846"/>
              <w:jc w:val="both"/>
            </w:pPr>
            <w:r w:rsidRPr="002C4CC7">
              <w:t>maž</w:t>
            </w:r>
            <w:r w:rsidR="009F59E0">
              <w:t>esnis</w:t>
            </w:r>
            <w:r w:rsidRPr="002C4CC7">
              <w:t xml:space="preserve"> kaip</w:t>
            </w:r>
            <w:r w:rsidR="009F59E0">
              <w:t>:</w:t>
            </w:r>
            <w:r w:rsidR="002C4CC7" w:rsidRPr="002C4CC7">
              <w:t xml:space="preserve"> </w:t>
            </w:r>
            <w:r w:rsidRPr="002C4CC7">
              <w:t>150 x 150 x 40 x 15 cm</w:t>
            </w:r>
          </w:p>
        </w:tc>
        <w:tc>
          <w:tcPr>
            <w:tcW w:w="4678" w:type="dxa"/>
          </w:tcPr>
          <w:p w14:paraId="0D9809FA" w14:textId="77777777" w:rsidR="001C51C0" w:rsidRPr="00942C34" w:rsidRDefault="001C51C0" w:rsidP="00E50FB2">
            <w:pPr>
              <w:suppressAutoHyphens/>
              <w:rPr>
                <w:bCs/>
              </w:rPr>
            </w:pPr>
          </w:p>
        </w:tc>
      </w:tr>
      <w:tr w:rsidR="001C51C0" w:rsidRPr="00942C34" w14:paraId="0BB5445B" w14:textId="77777777" w:rsidTr="00B45501">
        <w:tc>
          <w:tcPr>
            <w:tcW w:w="570" w:type="dxa"/>
          </w:tcPr>
          <w:p w14:paraId="6F33B0C4" w14:textId="77777777" w:rsidR="001C51C0" w:rsidRPr="00E20CF3" w:rsidRDefault="001C51C0" w:rsidP="00E50FB2">
            <w:pPr>
              <w:suppressAutoHyphens/>
              <w:rPr>
                <w:bCs/>
              </w:rPr>
            </w:pPr>
            <w:r w:rsidRPr="00E20CF3">
              <w:rPr>
                <w:bCs/>
              </w:rPr>
              <w:t>5.</w:t>
            </w:r>
          </w:p>
        </w:tc>
        <w:tc>
          <w:tcPr>
            <w:tcW w:w="4630" w:type="dxa"/>
          </w:tcPr>
          <w:p w14:paraId="2E830ECF" w14:textId="3C4FF21C" w:rsidR="001C51C0" w:rsidRPr="00E20CF3" w:rsidRDefault="001C51C0" w:rsidP="008A6E60">
            <w:pPr>
              <w:tabs>
                <w:tab w:val="left" w:pos="567"/>
                <w:tab w:val="left" w:pos="993"/>
              </w:tabs>
              <w:ind w:right="-846"/>
            </w:pPr>
            <w:r w:rsidRPr="00E20CF3">
              <w:t xml:space="preserve">Terapinė </w:t>
            </w:r>
            <w:proofErr w:type="spellStart"/>
            <w:r w:rsidRPr="00E20CF3">
              <w:t>sūpuoklė</w:t>
            </w:r>
            <w:proofErr w:type="spellEnd"/>
            <w:r w:rsidRPr="00E20CF3">
              <w:t xml:space="preserve"> su masažo (vibracijos) </w:t>
            </w:r>
          </w:p>
          <w:p w14:paraId="20D1C73E" w14:textId="54610B08" w:rsidR="001C51C0" w:rsidRPr="00E20CF3" w:rsidRDefault="001C51C0" w:rsidP="008A6E60">
            <w:pPr>
              <w:snapToGrid w:val="0"/>
            </w:pPr>
            <w:r w:rsidRPr="00E20CF3">
              <w:t>funkcija. Prekės pavyzdys:</w:t>
            </w:r>
          </w:p>
          <w:p w14:paraId="2D1134A8" w14:textId="2AD54FBF" w:rsidR="001C51C0" w:rsidRPr="00E20CF3" w:rsidRDefault="00621B50" w:rsidP="008A6E60">
            <w:pPr>
              <w:suppressAutoHyphens/>
              <w:rPr>
                <w:bCs/>
              </w:rPr>
            </w:pPr>
            <w:hyperlink r:id="rId36" w:history="1">
              <w:r w:rsidR="001C51C0" w:rsidRPr="00E20CF3">
                <w:rPr>
                  <w:rStyle w:val="Hipersaitas"/>
                </w:rPr>
                <w:t>https://www.ismanimokykla.lt/lt/terapine-supuokle-</w:t>
              </w:r>
            </w:hyperlink>
          </w:p>
        </w:tc>
        <w:tc>
          <w:tcPr>
            <w:tcW w:w="896" w:type="dxa"/>
          </w:tcPr>
          <w:p w14:paraId="234919DE" w14:textId="73A64C27" w:rsidR="001C51C0" w:rsidRPr="00E20CF3" w:rsidRDefault="00B45501" w:rsidP="00B74A84">
            <w:pPr>
              <w:pStyle w:val="prastasiniatinklio"/>
              <w:spacing w:before="0" w:beforeAutospacing="0" w:after="0" w:afterAutospacing="0"/>
              <w:jc w:val="both"/>
              <w:rPr>
                <w:rStyle w:val="fontstyle0"/>
              </w:rPr>
            </w:pPr>
            <w:r>
              <w:rPr>
                <w:rStyle w:val="fontstyle0"/>
              </w:rPr>
              <w:t>1</w:t>
            </w:r>
          </w:p>
        </w:tc>
        <w:tc>
          <w:tcPr>
            <w:tcW w:w="4820" w:type="dxa"/>
          </w:tcPr>
          <w:p w14:paraId="081DE8C7" w14:textId="01F50FC2" w:rsidR="001C51C0" w:rsidRPr="00B74A84" w:rsidRDefault="001C51C0" w:rsidP="00B74A84">
            <w:pPr>
              <w:pStyle w:val="prastasiniatinklio"/>
              <w:spacing w:before="0" w:beforeAutospacing="0" w:after="0" w:afterAutospacing="0"/>
              <w:jc w:val="both"/>
            </w:pPr>
            <w:r w:rsidRPr="00E20CF3">
              <w:rPr>
                <w:rStyle w:val="fontstyle0"/>
              </w:rPr>
              <w:t>Minkšta sūpuoklė, suteikianti ramybės ir atsipalaidavimo jausmą. S</w:t>
            </w:r>
            <w:r w:rsidRPr="00E20CF3">
              <w:t>ūpuoklė vibruojanti.</w:t>
            </w:r>
            <w:r w:rsidR="009F59E0">
              <w:t xml:space="preserve"> </w:t>
            </w:r>
            <w:r w:rsidR="009F59E0" w:rsidRPr="00E268C4">
              <w:t>M</w:t>
            </w:r>
            <w:r w:rsidRPr="00E268C4">
              <w:t>atmenys:</w:t>
            </w:r>
            <w:r w:rsidR="00E268C4" w:rsidRPr="00E268C4">
              <w:t xml:space="preserve"> </w:t>
            </w:r>
            <w:r w:rsidRPr="00E268C4">
              <w:t>ne maž</w:t>
            </w:r>
            <w:r w:rsidR="00E268C4" w:rsidRPr="00E268C4">
              <w:t xml:space="preserve">esni </w:t>
            </w:r>
            <w:r w:rsidRPr="00E268C4">
              <w:t xml:space="preserve">kaip </w:t>
            </w:r>
            <w:r w:rsidRPr="00E268C4">
              <w:rPr>
                <w:rStyle w:val="fontstyle0"/>
              </w:rPr>
              <w:t>87</w:t>
            </w:r>
            <w:r w:rsidRPr="00E20CF3">
              <w:rPr>
                <w:rStyle w:val="fontstyle0"/>
              </w:rPr>
              <w:t xml:space="preserve"> x 130 x 80 cm.</w:t>
            </w:r>
          </w:p>
        </w:tc>
        <w:tc>
          <w:tcPr>
            <w:tcW w:w="4678" w:type="dxa"/>
          </w:tcPr>
          <w:p w14:paraId="7E77C24D" w14:textId="77777777" w:rsidR="001C51C0" w:rsidRPr="00942C34" w:rsidRDefault="001C51C0" w:rsidP="00E50FB2">
            <w:pPr>
              <w:suppressAutoHyphens/>
              <w:rPr>
                <w:bCs/>
              </w:rPr>
            </w:pPr>
          </w:p>
        </w:tc>
      </w:tr>
      <w:tr w:rsidR="001C51C0" w:rsidRPr="00942C34" w14:paraId="5D0DCE67" w14:textId="77777777" w:rsidTr="00B45501">
        <w:tc>
          <w:tcPr>
            <w:tcW w:w="570" w:type="dxa"/>
          </w:tcPr>
          <w:p w14:paraId="440C194C" w14:textId="77777777" w:rsidR="001C51C0" w:rsidRPr="00E20CF3" w:rsidRDefault="001C51C0" w:rsidP="00E94DF3">
            <w:pPr>
              <w:suppressAutoHyphens/>
              <w:rPr>
                <w:bCs/>
              </w:rPr>
            </w:pPr>
            <w:r w:rsidRPr="00E20CF3">
              <w:rPr>
                <w:bCs/>
              </w:rPr>
              <w:t>6.</w:t>
            </w:r>
          </w:p>
        </w:tc>
        <w:tc>
          <w:tcPr>
            <w:tcW w:w="4630" w:type="dxa"/>
          </w:tcPr>
          <w:p w14:paraId="1F3341F7" w14:textId="525B4293" w:rsidR="001C51C0" w:rsidRPr="00E20CF3" w:rsidRDefault="001C51C0" w:rsidP="00E94DF3">
            <w:pPr>
              <w:tabs>
                <w:tab w:val="left" w:pos="567"/>
                <w:tab w:val="left" w:pos="993"/>
              </w:tabs>
              <w:ind w:right="-846"/>
              <w:jc w:val="both"/>
            </w:pPr>
            <w:r w:rsidRPr="00E20CF3">
              <w:t>Interaktyvus ekranas 75 colių</w:t>
            </w:r>
          </w:p>
        </w:tc>
        <w:tc>
          <w:tcPr>
            <w:tcW w:w="896" w:type="dxa"/>
          </w:tcPr>
          <w:p w14:paraId="25BDF921" w14:textId="4DC45739" w:rsidR="001C51C0" w:rsidRPr="00E20CF3" w:rsidRDefault="00B45501" w:rsidP="00E94DF3">
            <w:r>
              <w:t>1</w:t>
            </w:r>
          </w:p>
        </w:tc>
        <w:tc>
          <w:tcPr>
            <w:tcW w:w="4820" w:type="dxa"/>
          </w:tcPr>
          <w:tbl>
            <w:tblPr>
              <w:tblStyle w:val="Lentelstinklelis"/>
              <w:tblW w:w="4668" w:type="dxa"/>
              <w:tblLayout w:type="fixed"/>
              <w:tblLook w:val="04A0" w:firstRow="1" w:lastRow="0" w:firstColumn="1" w:lastColumn="0" w:noHBand="0" w:noVBand="1"/>
            </w:tblPr>
            <w:tblGrid>
              <w:gridCol w:w="1590"/>
              <w:gridCol w:w="3078"/>
            </w:tblGrid>
            <w:tr w:rsidR="001C51C0" w:rsidRPr="00E20CF3" w14:paraId="4EDB6D15" w14:textId="77777777" w:rsidTr="00E268C4">
              <w:tc>
                <w:tcPr>
                  <w:tcW w:w="1590" w:type="dxa"/>
                  <w:vAlign w:val="center"/>
                </w:tcPr>
                <w:p w14:paraId="5F28039A" w14:textId="46723091" w:rsidR="001C51C0" w:rsidRPr="00E20CF3" w:rsidRDefault="001C51C0" w:rsidP="00E94DF3">
                  <w:r w:rsidRPr="00E20CF3">
                    <w:t>Įstrižainė</w:t>
                  </w:r>
                </w:p>
              </w:tc>
              <w:tc>
                <w:tcPr>
                  <w:tcW w:w="3078" w:type="dxa"/>
                  <w:vAlign w:val="center"/>
                </w:tcPr>
                <w:p w14:paraId="1D1F2502" w14:textId="77777777" w:rsidR="001C51C0" w:rsidRPr="00E20CF3" w:rsidRDefault="001C51C0" w:rsidP="00E94DF3">
                  <w:r w:rsidRPr="00E20CF3">
                    <w:t>Ne mažiau kaip 75” colių.</w:t>
                  </w:r>
                </w:p>
              </w:tc>
            </w:tr>
            <w:tr w:rsidR="001C51C0" w:rsidRPr="00E20CF3" w14:paraId="595DD676" w14:textId="77777777" w:rsidTr="00E268C4">
              <w:tc>
                <w:tcPr>
                  <w:tcW w:w="1590" w:type="dxa"/>
                  <w:vAlign w:val="center"/>
                </w:tcPr>
                <w:p w14:paraId="52F490AD" w14:textId="77777777" w:rsidR="001C51C0" w:rsidRPr="00E20CF3" w:rsidRDefault="001C51C0" w:rsidP="00E94DF3">
                  <w:r w:rsidRPr="00E20CF3">
                    <w:t>Resursas</w:t>
                  </w:r>
                </w:p>
              </w:tc>
              <w:tc>
                <w:tcPr>
                  <w:tcW w:w="3078" w:type="dxa"/>
                  <w:vAlign w:val="center"/>
                </w:tcPr>
                <w:p w14:paraId="0B5F12B8" w14:textId="77777777" w:rsidR="001C51C0" w:rsidRPr="00E20CF3" w:rsidRDefault="001C51C0" w:rsidP="00E94DF3">
                  <w:r w:rsidRPr="00E20CF3">
                    <w:t>Ne mažiau kaip 50 000 valandų.</w:t>
                  </w:r>
                </w:p>
              </w:tc>
            </w:tr>
            <w:tr w:rsidR="001C51C0" w:rsidRPr="00E20CF3" w14:paraId="79CA0DE6" w14:textId="77777777" w:rsidTr="00E268C4">
              <w:tc>
                <w:tcPr>
                  <w:tcW w:w="1590" w:type="dxa"/>
                  <w:vAlign w:val="center"/>
                </w:tcPr>
                <w:p w14:paraId="7FF960DA" w14:textId="77777777" w:rsidR="001C51C0" w:rsidRPr="00E20CF3" w:rsidRDefault="001C51C0" w:rsidP="00E94DF3">
                  <w:r w:rsidRPr="00E20CF3">
                    <w:t>Tipas</w:t>
                  </w:r>
                </w:p>
              </w:tc>
              <w:tc>
                <w:tcPr>
                  <w:tcW w:w="3078" w:type="dxa"/>
                  <w:vAlign w:val="center"/>
                </w:tcPr>
                <w:p w14:paraId="1D05924B" w14:textId="77777777" w:rsidR="001C51C0" w:rsidRPr="00E20CF3" w:rsidRDefault="001C51C0" w:rsidP="00E94DF3">
                  <w:pPr>
                    <w:rPr>
                      <w:color w:val="000000" w:themeColor="text1"/>
                    </w:rPr>
                  </w:pPr>
                  <w:r w:rsidRPr="00E20CF3">
                    <w:t>Ne blogiau nei TFT LCD (tiesioginis LED foninis apšvietimas).</w:t>
                  </w:r>
                </w:p>
              </w:tc>
            </w:tr>
            <w:tr w:rsidR="001C51C0" w:rsidRPr="00E20CF3" w14:paraId="21D09CDD" w14:textId="77777777" w:rsidTr="00E268C4">
              <w:tc>
                <w:tcPr>
                  <w:tcW w:w="1590" w:type="dxa"/>
                  <w:vAlign w:val="center"/>
                </w:tcPr>
                <w:p w14:paraId="57843BC5" w14:textId="77777777" w:rsidR="001C51C0" w:rsidRPr="00E20CF3" w:rsidRDefault="001C51C0" w:rsidP="00E94DF3">
                  <w:r w:rsidRPr="00E20CF3">
                    <w:t>Raiška</w:t>
                  </w:r>
                </w:p>
              </w:tc>
              <w:tc>
                <w:tcPr>
                  <w:tcW w:w="3078" w:type="dxa"/>
                  <w:vAlign w:val="center"/>
                </w:tcPr>
                <w:p w14:paraId="06F5E14B" w14:textId="77777777" w:rsidR="001C51C0" w:rsidRPr="00E20CF3" w:rsidRDefault="001C51C0" w:rsidP="00E94DF3">
                  <w:pPr>
                    <w:rPr>
                      <w:noProof/>
                    </w:rPr>
                  </w:pPr>
                  <w:r w:rsidRPr="00E20CF3">
                    <w:t>Ne mažiau kaip 4K UHD (3840 x 2160 esant 60 Hz).</w:t>
                  </w:r>
                </w:p>
              </w:tc>
            </w:tr>
            <w:tr w:rsidR="001C51C0" w:rsidRPr="00E20CF3" w14:paraId="7C61AA96" w14:textId="77777777" w:rsidTr="00E268C4">
              <w:tc>
                <w:tcPr>
                  <w:tcW w:w="1590" w:type="dxa"/>
                  <w:vAlign w:val="center"/>
                </w:tcPr>
                <w:p w14:paraId="5B1EA0FA" w14:textId="77777777" w:rsidR="001C51C0" w:rsidRPr="00E20CF3" w:rsidRDefault="001C51C0" w:rsidP="00E94DF3">
                  <w:r w:rsidRPr="00E20CF3">
                    <w:lastRenderedPageBreak/>
                    <w:t>Ryškumas</w:t>
                  </w:r>
                </w:p>
              </w:tc>
              <w:tc>
                <w:tcPr>
                  <w:tcW w:w="3078" w:type="dxa"/>
                  <w:vAlign w:val="center"/>
                </w:tcPr>
                <w:p w14:paraId="411276BB" w14:textId="77777777" w:rsidR="001C51C0" w:rsidRPr="00E20CF3" w:rsidRDefault="001C51C0" w:rsidP="00E94DF3">
                  <w:pPr>
                    <w:rPr>
                      <w:noProof/>
                    </w:rPr>
                  </w:pPr>
                  <w:r w:rsidRPr="00E20CF3">
                    <w:t>Ne mažiau kaip 850 cd/m2.</w:t>
                  </w:r>
                </w:p>
              </w:tc>
            </w:tr>
            <w:tr w:rsidR="001C51C0" w:rsidRPr="00E20CF3" w14:paraId="06402C4E" w14:textId="77777777" w:rsidTr="00E268C4">
              <w:tc>
                <w:tcPr>
                  <w:tcW w:w="1590" w:type="dxa"/>
                  <w:vAlign w:val="center"/>
                </w:tcPr>
                <w:p w14:paraId="49DA47B5" w14:textId="77777777" w:rsidR="001C51C0" w:rsidRPr="00E20CF3" w:rsidRDefault="001C51C0" w:rsidP="00E94DF3">
                  <w:r w:rsidRPr="00E20CF3">
                    <w:t>Prisilietimų skaičius</w:t>
                  </w:r>
                </w:p>
              </w:tc>
              <w:tc>
                <w:tcPr>
                  <w:tcW w:w="3078" w:type="dxa"/>
                  <w:vAlign w:val="center"/>
                </w:tcPr>
                <w:p w14:paraId="55FDD779" w14:textId="77777777" w:rsidR="001C51C0" w:rsidRPr="00E20CF3" w:rsidRDefault="001C51C0" w:rsidP="00E94DF3">
                  <w:pPr>
                    <w:rPr>
                      <w:noProof/>
                    </w:rPr>
                  </w:pPr>
                  <w:r w:rsidRPr="00E20CF3">
                    <w:t>Ne mažiau kaip 45 prisilietimų vienu metu.</w:t>
                  </w:r>
                </w:p>
              </w:tc>
            </w:tr>
            <w:tr w:rsidR="001C51C0" w:rsidRPr="00E20CF3" w14:paraId="13EEF7C8" w14:textId="77777777" w:rsidTr="00E268C4">
              <w:tc>
                <w:tcPr>
                  <w:tcW w:w="1590" w:type="dxa"/>
                  <w:vAlign w:val="center"/>
                </w:tcPr>
                <w:p w14:paraId="66F05CAA" w14:textId="77777777" w:rsidR="001C51C0" w:rsidRPr="00E20CF3" w:rsidRDefault="001C51C0" w:rsidP="00E94DF3">
                  <w:r w:rsidRPr="00E20CF3">
                    <w:t>Statinis kontrastas</w:t>
                  </w:r>
                </w:p>
              </w:tc>
              <w:tc>
                <w:tcPr>
                  <w:tcW w:w="3078" w:type="dxa"/>
                  <w:vAlign w:val="center"/>
                </w:tcPr>
                <w:p w14:paraId="2E1FC5AB" w14:textId="77777777" w:rsidR="001C51C0" w:rsidRPr="00E20CF3" w:rsidRDefault="001C51C0" w:rsidP="00E94DF3">
                  <w:pPr>
                    <w:rPr>
                      <w:noProof/>
                    </w:rPr>
                  </w:pPr>
                  <w:r w:rsidRPr="00E20CF3">
                    <w:rPr>
                      <w:noProof/>
                    </w:rPr>
                    <w:t>Ne mažiau nei 16000:1</w:t>
                  </w:r>
                </w:p>
              </w:tc>
            </w:tr>
            <w:tr w:rsidR="001C51C0" w:rsidRPr="00E20CF3" w14:paraId="2237C107" w14:textId="77777777" w:rsidTr="00E268C4">
              <w:tc>
                <w:tcPr>
                  <w:tcW w:w="1590" w:type="dxa"/>
                  <w:vAlign w:val="center"/>
                </w:tcPr>
                <w:p w14:paraId="51A47225" w14:textId="77777777" w:rsidR="001C51C0" w:rsidRPr="00E20CF3" w:rsidRDefault="001C51C0" w:rsidP="00E94DF3">
                  <w:r w:rsidRPr="00E20CF3">
                    <w:t>Jungtys</w:t>
                  </w:r>
                </w:p>
              </w:tc>
              <w:tc>
                <w:tcPr>
                  <w:tcW w:w="3078" w:type="dxa"/>
                  <w:vAlign w:val="center"/>
                </w:tcPr>
                <w:p w14:paraId="2CBBE204" w14:textId="77777777" w:rsidR="001C51C0" w:rsidRPr="00E20CF3" w:rsidRDefault="001C51C0" w:rsidP="00E94DF3">
                  <w:pPr>
                    <w:rPr>
                      <w:noProof/>
                    </w:rPr>
                  </w:pPr>
                  <w:r w:rsidRPr="00E20CF3">
                    <w:rPr>
                      <w:noProof/>
                    </w:rPr>
                    <w:t>Ne mažiau nei:</w:t>
                  </w:r>
                </w:p>
                <w:p w14:paraId="3EDA6E7F" w14:textId="77777777" w:rsidR="001C51C0" w:rsidRPr="00E20CF3" w:rsidRDefault="001C51C0" w:rsidP="00E94DF3">
                  <w:pPr>
                    <w:rPr>
                      <w:noProof/>
                    </w:rPr>
                  </w:pPr>
                  <w:r w:rsidRPr="00E20CF3">
                    <w:rPr>
                      <w:noProof/>
                    </w:rPr>
                    <w:t>1 vnt. OPS lizdas;</w:t>
                  </w:r>
                </w:p>
                <w:p w14:paraId="5CCDDD12" w14:textId="77777777" w:rsidR="001C51C0" w:rsidRPr="00E20CF3" w:rsidRDefault="001C51C0" w:rsidP="00E94DF3">
                  <w:pPr>
                    <w:rPr>
                      <w:noProof/>
                    </w:rPr>
                  </w:pPr>
                  <w:r w:rsidRPr="00E20CF3">
                    <w:rPr>
                      <w:noProof/>
                    </w:rPr>
                    <w:t>1 vnt. Display port</w:t>
                  </w:r>
                </w:p>
                <w:p w14:paraId="60A6DAB2" w14:textId="77777777" w:rsidR="001C51C0" w:rsidRPr="00E20CF3" w:rsidRDefault="001C51C0" w:rsidP="00E94DF3">
                  <w:pPr>
                    <w:rPr>
                      <w:noProof/>
                    </w:rPr>
                  </w:pPr>
                  <w:r w:rsidRPr="00E20CF3">
                    <w:rPr>
                      <w:noProof/>
                    </w:rPr>
                    <w:t xml:space="preserve">2 vnt. HDMI įėj. </w:t>
                  </w:r>
                </w:p>
                <w:p w14:paraId="7C20D2BA" w14:textId="77777777" w:rsidR="001C51C0" w:rsidRPr="00E20CF3" w:rsidRDefault="001C51C0" w:rsidP="00E94DF3">
                  <w:pPr>
                    <w:rPr>
                      <w:noProof/>
                    </w:rPr>
                  </w:pPr>
                  <w:r w:rsidRPr="00E20CF3">
                    <w:rPr>
                      <w:noProof/>
                    </w:rPr>
                    <w:t>6 vnt. USB-A įėj.</w:t>
                  </w:r>
                </w:p>
                <w:p w14:paraId="12411146" w14:textId="77777777" w:rsidR="001C51C0" w:rsidRPr="00E20CF3" w:rsidRDefault="001C51C0" w:rsidP="00E94DF3">
                  <w:pPr>
                    <w:rPr>
                      <w:noProof/>
                    </w:rPr>
                  </w:pPr>
                  <w:r w:rsidRPr="00E20CF3">
                    <w:rPr>
                      <w:noProof/>
                    </w:rPr>
                    <w:t>3 vnt. USB-B įėj.</w:t>
                  </w:r>
                </w:p>
                <w:p w14:paraId="65406CE4" w14:textId="77777777" w:rsidR="001C51C0" w:rsidRPr="00E20CF3" w:rsidRDefault="001C51C0" w:rsidP="00E94DF3">
                  <w:pPr>
                    <w:rPr>
                      <w:noProof/>
                    </w:rPr>
                  </w:pPr>
                  <w:r w:rsidRPr="00E20CF3">
                    <w:rPr>
                      <w:noProof/>
                    </w:rPr>
                    <w:t xml:space="preserve">1 vnt. USB-C su 100W galia </w:t>
                  </w:r>
                </w:p>
                <w:p w14:paraId="739E4516" w14:textId="77777777" w:rsidR="001C51C0" w:rsidRPr="00E20CF3" w:rsidRDefault="001C51C0" w:rsidP="00E94DF3">
                  <w:pPr>
                    <w:rPr>
                      <w:noProof/>
                    </w:rPr>
                  </w:pPr>
                  <w:r w:rsidRPr="00E20CF3">
                    <w:rPr>
                      <w:noProof/>
                    </w:rPr>
                    <w:t xml:space="preserve">1 vnt. USB-C su 65W galia </w:t>
                  </w:r>
                </w:p>
                <w:p w14:paraId="19CD4A2A" w14:textId="77777777" w:rsidR="001C51C0" w:rsidRPr="00E20CF3" w:rsidRDefault="001C51C0" w:rsidP="00E94DF3">
                  <w:pPr>
                    <w:rPr>
                      <w:noProof/>
                    </w:rPr>
                  </w:pPr>
                  <w:r w:rsidRPr="00E20CF3">
                    <w:rPr>
                      <w:noProof/>
                    </w:rPr>
                    <w:t>1 vnt. USB-C įėj.</w:t>
                  </w:r>
                </w:p>
                <w:p w14:paraId="73A2F9C2" w14:textId="77777777" w:rsidR="001C51C0" w:rsidRPr="00E20CF3" w:rsidRDefault="001C51C0" w:rsidP="00E94DF3">
                  <w:pPr>
                    <w:rPr>
                      <w:noProof/>
                    </w:rPr>
                  </w:pPr>
                  <w:r w:rsidRPr="00E20CF3">
                    <w:rPr>
                      <w:noProof/>
                    </w:rPr>
                    <w:t xml:space="preserve">1 vnt. USB-C išėjimo lizdas </w:t>
                  </w:r>
                </w:p>
                <w:p w14:paraId="4E5472C6" w14:textId="77777777" w:rsidR="001C51C0" w:rsidRPr="00E20CF3" w:rsidRDefault="001C51C0" w:rsidP="00E94DF3">
                  <w:pPr>
                    <w:rPr>
                      <w:noProof/>
                    </w:rPr>
                  </w:pPr>
                  <w:r w:rsidRPr="00E20CF3">
                    <w:rPr>
                      <w:noProof/>
                    </w:rPr>
                    <w:t>1 vnt. HDMI išėjimo lizdas</w:t>
                  </w:r>
                </w:p>
                <w:p w14:paraId="18C3F3F8" w14:textId="77777777" w:rsidR="001C51C0" w:rsidRPr="00E20CF3" w:rsidRDefault="001C51C0" w:rsidP="00E94DF3">
                  <w:pPr>
                    <w:rPr>
                      <w:noProof/>
                    </w:rPr>
                  </w:pPr>
                  <w:r w:rsidRPr="00E20CF3">
                    <w:rPr>
                      <w:noProof/>
                    </w:rPr>
                    <w:t>1 vnt. LAN įėjimas (RJ45)</w:t>
                  </w:r>
                </w:p>
                <w:p w14:paraId="307322FF" w14:textId="77777777" w:rsidR="001C51C0" w:rsidRPr="00E20CF3" w:rsidRDefault="001C51C0" w:rsidP="00E94DF3">
                  <w:pPr>
                    <w:rPr>
                      <w:noProof/>
                    </w:rPr>
                  </w:pPr>
                  <w:r w:rsidRPr="00E20CF3">
                    <w:rPr>
                      <w:noProof/>
                    </w:rPr>
                    <w:t>1 vnt. LAN išėjimas (RJ45)</w:t>
                  </w:r>
                </w:p>
                <w:p w14:paraId="4C12696D" w14:textId="77777777" w:rsidR="001C51C0" w:rsidRPr="00E20CF3" w:rsidRDefault="001C51C0" w:rsidP="00E94DF3">
                  <w:pPr>
                    <w:rPr>
                      <w:noProof/>
                    </w:rPr>
                  </w:pPr>
                  <w:r w:rsidRPr="00E20CF3">
                    <w:rPr>
                      <w:noProof/>
                    </w:rPr>
                    <w:t>1 vnt. RS232</w:t>
                  </w:r>
                </w:p>
                <w:p w14:paraId="79635DCD" w14:textId="77777777" w:rsidR="001C51C0" w:rsidRPr="00E20CF3" w:rsidRDefault="001C51C0" w:rsidP="00E94DF3">
                  <w:pPr>
                    <w:rPr>
                      <w:noProof/>
                    </w:rPr>
                  </w:pPr>
                  <w:r w:rsidRPr="00E20CF3">
                    <w:rPr>
                      <w:noProof/>
                    </w:rPr>
                    <w:t>1 vnt. S/PDIF optical</w:t>
                  </w:r>
                </w:p>
                <w:p w14:paraId="74126E31" w14:textId="77777777" w:rsidR="001C51C0" w:rsidRPr="00E20CF3" w:rsidRDefault="001C51C0" w:rsidP="00E94DF3">
                  <w:pPr>
                    <w:rPr>
                      <w:noProof/>
                    </w:rPr>
                  </w:pPr>
                  <w:r w:rsidRPr="00E20CF3">
                    <w:rPr>
                      <w:noProof/>
                    </w:rPr>
                    <w:t>Wake-on-Lan</w:t>
                  </w:r>
                </w:p>
                <w:p w14:paraId="021A3D39" w14:textId="77777777" w:rsidR="001C51C0" w:rsidRPr="00E20CF3" w:rsidRDefault="001C51C0" w:rsidP="00E94DF3">
                  <w:pPr>
                    <w:rPr>
                      <w:noProof/>
                    </w:rPr>
                  </w:pPr>
                  <w:r w:rsidRPr="00E20CF3">
                    <w:rPr>
                      <w:noProof/>
                    </w:rPr>
                    <w:t>1 vnt. mikrofono įvestis (3,5mm);</w:t>
                  </w:r>
                </w:p>
                <w:p w14:paraId="43AB6B14" w14:textId="77777777" w:rsidR="001C51C0" w:rsidRPr="00E20CF3" w:rsidRDefault="001C51C0" w:rsidP="00E94DF3">
                  <w:pPr>
                    <w:rPr>
                      <w:noProof/>
                    </w:rPr>
                  </w:pPr>
                  <w:r w:rsidRPr="00E20CF3">
                    <w:rPr>
                      <w:noProof/>
                    </w:rPr>
                    <w:t xml:space="preserve">1 vnt. audio išėjimas </w:t>
                  </w:r>
                </w:p>
              </w:tc>
            </w:tr>
            <w:tr w:rsidR="001C51C0" w:rsidRPr="00E20CF3" w14:paraId="524430B1" w14:textId="77777777" w:rsidTr="00E268C4">
              <w:tc>
                <w:tcPr>
                  <w:tcW w:w="1590" w:type="dxa"/>
                  <w:vAlign w:val="center"/>
                </w:tcPr>
                <w:p w14:paraId="4FF4DD18" w14:textId="77777777" w:rsidR="001C51C0" w:rsidRPr="00E20CF3" w:rsidRDefault="001C51C0" w:rsidP="00E94DF3">
                  <w:r w:rsidRPr="00E20CF3">
                    <w:t>Lietimo tikslumas</w:t>
                  </w:r>
                </w:p>
              </w:tc>
              <w:tc>
                <w:tcPr>
                  <w:tcW w:w="3078" w:type="dxa"/>
                  <w:vAlign w:val="center"/>
                </w:tcPr>
                <w:p w14:paraId="7FD2BA5B" w14:textId="77777777" w:rsidR="001C51C0" w:rsidRPr="00E20CF3" w:rsidRDefault="001C51C0" w:rsidP="00E94DF3">
                  <w:pPr>
                    <w:rPr>
                      <w:noProof/>
                    </w:rPr>
                  </w:pPr>
                  <w:r w:rsidRPr="00E20CF3">
                    <w:t>Ne blogiau kaip 1 mm.</w:t>
                  </w:r>
                </w:p>
              </w:tc>
            </w:tr>
            <w:tr w:rsidR="001C51C0" w:rsidRPr="00E20CF3" w14:paraId="58B55552" w14:textId="77777777" w:rsidTr="00E268C4">
              <w:tc>
                <w:tcPr>
                  <w:tcW w:w="1590" w:type="dxa"/>
                  <w:vAlign w:val="center"/>
                </w:tcPr>
                <w:p w14:paraId="1D0CC50E" w14:textId="77777777" w:rsidR="001C51C0" w:rsidRPr="00E20CF3" w:rsidRDefault="001C51C0" w:rsidP="00E94DF3">
                  <w:r w:rsidRPr="00E20CF3">
                    <w:t>Prisilietimo atsako laikas</w:t>
                  </w:r>
                </w:p>
              </w:tc>
              <w:tc>
                <w:tcPr>
                  <w:tcW w:w="3078" w:type="dxa"/>
                  <w:vAlign w:val="center"/>
                </w:tcPr>
                <w:p w14:paraId="0DF059E5" w14:textId="77777777" w:rsidR="001C51C0" w:rsidRPr="00E20CF3" w:rsidRDefault="001C51C0" w:rsidP="00E94DF3">
                  <w:pPr>
                    <w:rPr>
                      <w:noProof/>
                    </w:rPr>
                  </w:pPr>
                  <w:r w:rsidRPr="00E20CF3">
                    <w:t xml:space="preserve">Ne blogiau kaip 3 </w:t>
                  </w:r>
                  <w:proofErr w:type="spellStart"/>
                  <w:r w:rsidRPr="00E20CF3">
                    <w:t>ms</w:t>
                  </w:r>
                  <w:proofErr w:type="spellEnd"/>
                  <w:r w:rsidRPr="00E20CF3">
                    <w:t>.</w:t>
                  </w:r>
                </w:p>
              </w:tc>
            </w:tr>
            <w:tr w:rsidR="001C51C0" w:rsidRPr="00E20CF3" w14:paraId="6C6C682D" w14:textId="77777777" w:rsidTr="00E268C4">
              <w:tc>
                <w:tcPr>
                  <w:tcW w:w="1590" w:type="dxa"/>
                  <w:vAlign w:val="center"/>
                </w:tcPr>
                <w:p w14:paraId="3F970E4B" w14:textId="77777777" w:rsidR="001C51C0" w:rsidRPr="00E20CF3" w:rsidRDefault="001C51C0" w:rsidP="00E94DF3">
                  <w:r w:rsidRPr="00E20CF3">
                    <w:t>Lietimo nuskaitymo greitis</w:t>
                  </w:r>
                </w:p>
              </w:tc>
              <w:tc>
                <w:tcPr>
                  <w:tcW w:w="3078" w:type="dxa"/>
                  <w:vAlign w:val="center"/>
                </w:tcPr>
                <w:p w14:paraId="210C357B" w14:textId="77777777" w:rsidR="001C51C0" w:rsidRPr="00E20CF3" w:rsidRDefault="001C51C0" w:rsidP="00E94DF3">
                  <w:r w:rsidRPr="00E20CF3">
                    <w:t>Ne blogiau kaip 500 Hz</w:t>
                  </w:r>
                </w:p>
              </w:tc>
            </w:tr>
            <w:tr w:rsidR="001C51C0" w:rsidRPr="00E20CF3" w14:paraId="258A10DC" w14:textId="77777777" w:rsidTr="00E268C4">
              <w:tc>
                <w:tcPr>
                  <w:tcW w:w="1590" w:type="dxa"/>
                  <w:vAlign w:val="center"/>
                </w:tcPr>
                <w:p w14:paraId="15E584E8" w14:textId="77777777" w:rsidR="001C51C0" w:rsidRPr="00E20CF3" w:rsidRDefault="001C51C0" w:rsidP="00E94DF3">
                  <w:r w:rsidRPr="00E20CF3">
                    <w:lastRenderedPageBreak/>
                    <w:t>Rašymo ir lietimo atskyrimas</w:t>
                  </w:r>
                </w:p>
              </w:tc>
              <w:tc>
                <w:tcPr>
                  <w:tcW w:w="3078" w:type="dxa"/>
                  <w:vAlign w:val="center"/>
                </w:tcPr>
                <w:p w14:paraId="212863D1" w14:textId="77777777" w:rsidR="001C51C0" w:rsidRPr="00E20CF3" w:rsidRDefault="001C51C0" w:rsidP="00E94DF3">
                  <w:r w:rsidRPr="00E20CF3">
                    <w:t>Turi būti</w:t>
                  </w:r>
                </w:p>
              </w:tc>
            </w:tr>
            <w:tr w:rsidR="001C51C0" w:rsidRPr="00E20CF3" w14:paraId="405628F8" w14:textId="77777777" w:rsidTr="00E268C4">
              <w:tc>
                <w:tcPr>
                  <w:tcW w:w="1590" w:type="dxa"/>
                  <w:vAlign w:val="center"/>
                </w:tcPr>
                <w:p w14:paraId="3CB589C9" w14:textId="77777777" w:rsidR="001C51C0" w:rsidRPr="00E20CF3" w:rsidRDefault="001C51C0" w:rsidP="00E94DF3">
                  <w:r w:rsidRPr="00E20CF3">
                    <w:t>Trynimas delnu, delno ignoravimas ir rašančios rankos delno ignoravimas</w:t>
                  </w:r>
                </w:p>
              </w:tc>
              <w:tc>
                <w:tcPr>
                  <w:tcW w:w="3078" w:type="dxa"/>
                  <w:vAlign w:val="center"/>
                </w:tcPr>
                <w:p w14:paraId="1B73B0E6" w14:textId="77777777" w:rsidR="001C51C0" w:rsidRPr="00E20CF3" w:rsidRDefault="001C51C0" w:rsidP="00E94DF3">
                  <w:r w:rsidRPr="00E20CF3">
                    <w:t>Turi būti</w:t>
                  </w:r>
                </w:p>
              </w:tc>
            </w:tr>
            <w:tr w:rsidR="001C51C0" w:rsidRPr="00E20CF3" w14:paraId="6A044878" w14:textId="77777777" w:rsidTr="00E268C4">
              <w:tc>
                <w:tcPr>
                  <w:tcW w:w="1590" w:type="dxa"/>
                  <w:vAlign w:val="center"/>
                </w:tcPr>
                <w:p w14:paraId="446E7B86" w14:textId="77777777" w:rsidR="001C51C0" w:rsidRPr="00E20CF3" w:rsidRDefault="001C51C0" w:rsidP="00E94DF3">
                  <w:r w:rsidRPr="00E20CF3">
                    <w:t>Stiklo tipas</w:t>
                  </w:r>
                </w:p>
              </w:tc>
              <w:tc>
                <w:tcPr>
                  <w:tcW w:w="3078" w:type="dxa"/>
                  <w:vAlign w:val="center"/>
                </w:tcPr>
                <w:p w14:paraId="5D859DD1" w14:textId="77777777" w:rsidR="001C51C0" w:rsidRPr="00E20CF3" w:rsidRDefault="001C51C0" w:rsidP="00E94DF3">
                  <w:pPr>
                    <w:rPr>
                      <w:noProof/>
                    </w:rPr>
                  </w:pPr>
                  <w:r w:rsidRPr="00E20CF3">
                    <w:t>Termiškai grūdintas, neblizgus.</w:t>
                  </w:r>
                </w:p>
              </w:tc>
            </w:tr>
            <w:tr w:rsidR="001C51C0" w:rsidRPr="00E20CF3" w14:paraId="426DC8C2" w14:textId="77777777" w:rsidTr="00E268C4">
              <w:tc>
                <w:tcPr>
                  <w:tcW w:w="1590" w:type="dxa"/>
                  <w:vAlign w:val="center"/>
                </w:tcPr>
                <w:p w14:paraId="415D12DD" w14:textId="77777777" w:rsidR="001C51C0" w:rsidRPr="00E20CF3" w:rsidRDefault="001C51C0" w:rsidP="00E94DF3">
                  <w:r w:rsidRPr="00E20CF3">
                    <w:t>Garsiakalbiai</w:t>
                  </w:r>
                </w:p>
              </w:tc>
              <w:tc>
                <w:tcPr>
                  <w:tcW w:w="3078" w:type="dxa"/>
                  <w:vAlign w:val="center"/>
                </w:tcPr>
                <w:p w14:paraId="2AA97803" w14:textId="77777777" w:rsidR="001C51C0" w:rsidRPr="00E20CF3" w:rsidRDefault="001C51C0" w:rsidP="00E94DF3">
                  <w:pPr>
                    <w:rPr>
                      <w:noProof/>
                    </w:rPr>
                  </w:pPr>
                  <w:r w:rsidRPr="00E20CF3">
                    <w:t>Ne mažiau kaip 2 x 25W + 20W žemų dažnių garsiakalbis</w:t>
                  </w:r>
                </w:p>
              </w:tc>
            </w:tr>
            <w:tr w:rsidR="001C51C0" w:rsidRPr="00E20CF3" w14:paraId="7D40D801" w14:textId="77777777" w:rsidTr="00E268C4">
              <w:tc>
                <w:tcPr>
                  <w:tcW w:w="1590" w:type="dxa"/>
                  <w:vAlign w:val="center"/>
                </w:tcPr>
                <w:p w14:paraId="08BB80C3" w14:textId="77777777" w:rsidR="001C51C0" w:rsidRPr="00E20CF3" w:rsidRDefault="001C51C0" w:rsidP="00E94DF3">
                  <w:r w:rsidRPr="00E20CF3">
                    <w:t>Integruoti mikrofonai</w:t>
                  </w:r>
                </w:p>
              </w:tc>
              <w:tc>
                <w:tcPr>
                  <w:tcW w:w="3078" w:type="dxa"/>
                  <w:vAlign w:val="center"/>
                </w:tcPr>
                <w:p w14:paraId="1C477ADB" w14:textId="77777777" w:rsidR="001C51C0" w:rsidRPr="00E20CF3" w:rsidRDefault="001C51C0" w:rsidP="00E94DF3">
                  <w:r w:rsidRPr="00E20CF3">
                    <w:t>Ne mažiau nei 8 mikrofonų masyvas</w:t>
                  </w:r>
                </w:p>
              </w:tc>
            </w:tr>
            <w:tr w:rsidR="001C51C0" w:rsidRPr="00E20CF3" w14:paraId="43BE6948" w14:textId="77777777" w:rsidTr="00E268C4">
              <w:tc>
                <w:tcPr>
                  <w:tcW w:w="1590" w:type="dxa"/>
                  <w:vAlign w:val="center"/>
                </w:tcPr>
                <w:p w14:paraId="3BABA443" w14:textId="77777777" w:rsidR="001C51C0" w:rsidRPr="00E20CF3" w:rsidRDefault="001C51C0" w:rsidP="00E94DF3">
                  <w:r w:rsidRPr="00E20CF3">
                    <w:t>Integruotas būvio sensorius</w:t>
                  </w:r>
                </w:p>
              </w:tc>
              <w:tc>
                <w:tcPr>
                  <w:tcW w:w="3078" w:type="dxa"/>
                  <w:vAlign w:val="center"/>
                </w:tcPr>
                <w:p w14:paraId="42C96898" w14:textId="77777777" w:rsidR="001C51C0" w:rsidRPr="00E20CF3" w:rsidRDefault="001C51C0" w:rsidP="00E94DF3">
                  <w:r w:rsidRPr="00E20CF3">
                    <w:t xml:space="preserve">Turi būti integruotas į ekraną būvio sensorius, kurio pagalba galima nustatyti, kad ekranas automatiškai išsijungtų numatytam laikui nefiksuojant judesio patalpoje ir automatiškai įsijungtų judesį užfiksavus. </w:t>
                  </w:r>
                </w:p>
              </w:tc>
            </w:tr>
            <w:tr w:rsidR="001C51C0" w:rsidRPr="00E20CF3" w14:paraId="403AF180" w14:textId="77777777" w:rsidTr="00E268C4">
              <w:tc>
                <w:tcPr>
                  <w:tcW w:w="1590" w:type="dxa"/>
                  <w:vAlign w:val="center"/>
                </w:tcPr>
                <w:p w14:paraId="7AD9D5BB" w14:textId="77777777" w:rsidR="001C51C0" w:rsidRPr="00E20CF3" w:rsidRDefault="001C51C0" w:rsidP="00E94DF3">
                  <w:r w:rsidRPr="00E20CF3">
                    <w:t>Kompiuteris</w:t>
                  </w:r>
                </w:p>
              </w:tc>
              <w:tc>
                <w:tcPr>
                  <w:tcW w:w="3078" w:type="dxa"/>
                  <w:vAlign w:val="center"/>
                </w:tcPr>
                <w:p w14:paraId="11E95A54" w14:textId="770090CF" w:rsidR="001C51C0" w:rsidRPr="00E20CF3" w:rsidRDefault="001C51C0" w:rsidP="00E94DF3">
                  <w:r w:rsidRPr="00E20CF3">
                    <w:t>Turi būti integruotas kompiuteris, kuris turi turėti ne mažiau 8GB operatyvios atminties ir 64 GB vidinės atminties su Android ar Windows operacine sistema.</w:t>
                  </w:r>
                </w:p>
              </w:tc>
            </w:tr>
            <w:tr w:rsidR="001C51C0" w:rsidRPr="00E20CF3" w14:paraId="78D0BB2C" w14:textId="77777777" w:rsidTr="00E268C4">
              <w:tc>
                <w:tcPr>
                  <w:tcW w:w="1590" w:type="dxa"/>
                  <w:vAlign w:val="center"/>
                </w:tcPr>
                <w:p w14:paraId="304FA30D" w14:textId="77777777" w:rsidR="001C51C0" w:rsidRPr="00E20CF3" w:rsidRDefault="001C51C0" w:rsidP="00E94DF3">
                  <w:r w:rsidRPr="00E20CF3">
                    <w:t>Centrinė konsolė</w:t>
                  </w:r>
                </w:p>
              </w:tc>
              <w:tc>
                <w:tcPr>
                  <w:tcW w:w="3078" w:type="dxa"/>
                  <w:vAlign w:val="center"/>
                </w:tcPr>
                <w:p w14:paraId="7A2F049C" w14:textId="77777777" w:rsidR="001C51C0" w:rsidRPr="00E20CF3" w:rsidRDefault="001C51C0" w:rsidP="00E94DF3">
                  <w:pPr>
                    <w:rPr>
                      <w:noProof/>
                    </w:rPr>
                  </w:pPr>
                  <w:r w:rsidRPr="00E20CF3">
                    <w:rPr>
                      <w:color w:val="000000" w:themeColor="text1"/>
                    </w:rPr>
                    <w:t xml:space="preserve">Turi būti fizinė ekrano priekinėje dalyje, su </w:t>
                  </w:r>
                  <w:r w:rsidRPr="00E20CF3">
                    <w:rPr>
                      <w:color w:val="000000" w:themeColor="text1"/>
                    </w:rPr>
                    <w:lastRenderedPageBreak/>
                    <w:t>maitinimo, garsumo valdymo, meniu, vaizdo fiksavimo (</w:t>
                  </w:r>
                  <w:proofErr w:type="spellStart"/>
                  <w:r w:rsidRPr="00E20CF3">
                    <w:rPr>
                      <w:color w:val="000000" w:themeColor="text1"/>
                    </w:rPr>
                    <w:t>ang</w:t>
                  </w:r>
                  <w:proofErr w:type="spellEnd"/>
                  <w:r w:rsidRPr="00E20CF3">
                    <w:rPr>
                      <w:color w:val="000000" w:themeColor="text1"/>
                    </w:rPr>
                    <w:t>. “</w:t>
                  </w:r>
                  <w:proofErr w:type="spellStart"/>
                  <w:r w:rsidRPr="00E20CF3">
                    <w:rPr>
                      <w:color w:val="000000" w:themeColor="text1"/>
                    </w:rPr>
                    <w:t>freeze</w:t>
                  </w:r>
                  <w:proofErr w:type="spellEnd"/>
                  <w:r w:rsidRPr="00E20CF3">
                    <w:rPr>
                      <w:color w:val="000000" w:themeColor="text1"/>
                    </w:rPr>
                    <w:t>”), bekontakčiu ir vaizdo šaltinio pasirinkimo mygtukais. Turi būti dedikuotas mygtukas iškviečiantis mokytojo programėles. Mygtukai turi būti aiškiai matomi, su piktogramomis.</w:t>
                  </w:r>
                </w:p>
              </w:tc>
            </w:tr>
            <w:tr w:rsidR="001C51C0" w:rsidRPr="00E20CF3" w14:paraId="61F3CE5F" w14:textId="77777777" w:rsidTr="00E268C4">
              <w:tc>
                <w:tcPr>
                  <w:tcW w:w="1590" w:type="dxa"/>
                  <w:vAlign w:val="center"/>
                </w:tcPr>
                <w:p w14:paraId="7AA97367" w14:textId="77777777" w:rsidR="001C51C0" w:rsidRPr="00E20CF3" w:rsidRDefault="001C51C0" w:rsidP="00E94DF3">
                  <w:r w:rsidRPr="00E20CF3">
                    <w:lastRenderedPageBreak/>
                    <w:t>Programinė įranga</w:t>
                  </w:r>
                </w:p>
              </w:tc>
              <w:tc>
                <w:tcPr>
                  <w:tcW w:w="3078" w:type="dxa"/>
                  <w:vAlign w:val="center"/>
                </w:tcPr>
                <w:p w14:paraId="51BD3053" w14:textId="77777777" w:rsidR="001C51C0" w:rsidRPr="00E20CF3" w:rsidRDefault="001C51C0" w:rsidP="00E94DF3">
                  <w:pPr>
                    <w:rPr>
                      <w:noProof/>
                    </w:rPr>
                  </w:pPr>
                  <w:r w:rsidRPr="00E20CF3">
                    <w:rPr>
                      <w:noProof/>
                    </w:rPr>
                    <w:t xml:space="preserve">Programą turi būti galima įrašyti į ne mažiau nei Windows OS, MAC OS, Chrome OS ir turi būti programų versijos Android OS. Vienam ekranui turi būti ne mažiau nei dvi licencijos, skirtos dviem skirtingiems kompiuteriams. Programa turi būti susieta su siūlomu interaktyviu ekranu. Paspaudus dedikuotą mygtuką ant interaktyvaus ekrano turi atsidaryti langas, kuriame vartotojas turi turėti galimybę pasirinkti ne mažiau nei iš šių programėlių: baltos lentos, anotacijos, ekrano dalijamasis, laikmatis ir suktukas. </w:t>
                  </w:r>
                </w:p>
              </w:tc>
            </w:tr>
            <w:tr w:rsidR="001C51C0" w:rsidRPr="00E20CF3" w14:paraId="42321A72" w14:textId="77777777" w:rsidTr="00E268C4">
              <w:tc>
                <w:tcPr>
                  <w:tcW w:w="1590" w:type="dxa"/>
                  <w:vAlign w:val="center"/>
                </w:tcPr>
                <w:p w14:paraId="6140F3C4" w14:textId="77777777" w:rsidR="001C51C0" w:rsidRPr="00E20CF3" w:rsidRDefault="001C51C0" w:rsidP="00E94DF3">
                  <w:r w:rsidRPr="00E20CF3">
                    <w:lastRenderedPageBreak/>
                    <w:t>Baltos lentos programėlė</w:t>
                  </w:r>
                </w:p>
              </w:tc>
              <w:tc>
                <w:tcPr>
                  <w:tcW w:w="3078" w:type="dxa"/>
                  <w:vAlign w:val="center"/>
                </w:tcPr>
                <w:p w14:paraId="13D49D91" w14:textId="77777777" w:rsidR="001C51C0" w:rsidRPr="00E20CF3" w:rsidRDefault="001C51C0" w:rsidP="00E94DF3">
                  <w:pPr>
                    <w:shd w:val="clear" w:color="auto" w:fill="FFFFFF"/>
                    <w:ind w:hanging="284"/>
                  </w:pPr>
                  <w:r w:rsidRPr="00E20CF3">
                    <w:t>1.</w:t>
                  </w:r>
                  <w:r w:rsidRPr="00E20CF3">
                    <w:tab/>
                    <w:t>Turi būti ne mažiau nei 11 baltos lentos skirtingų pagrindų (langeliai, penklinė ir t.t.), taip pat turi būti galimybė padaryti pagrindą pasirenkant iš RGB spalvų spektro.</w:t>
                  </w:r>
                </w:p>
                <w:p w14:paraId="5EAD84B6" w14:textId="77777777" w:rsidR="001C51C0" w:rsidRPr="00E20CF3" w:rsidRDefault="001C51C0" w:rsidP="00E94DF3">
                  <w:pPr>
                    <w:shd w:val="clear" w:color="auto" w:fill="FFFFFF"/>
                    <w:ind w:hanging="284"/>
                  </w:pPr>
                  <w:r w:rsidRPr="00E20CF3">
                    <w:t>2.</w:t>
                  </w:r>
                  <w:r w:rsidRPr="00E20CF3">
                    <w:tab/>
                    <w:t>Matematika: turi būti integruoti interaktyvūs matlankio, liniuotės ir trikampio įrankiai. Turi būti integruotas formulių rašymo įrankis.</w:t>
                  </w:r>
                </w:p>
                <w:p w14:paraId="41C92D6F" w14:textId="77777777" w:rsidR="001C51C0" w:rsidRPr="00E20CF3" w:rsidRDefault="001C51C0" w:rsidP="00E94DF3">
                  <w:pPr>
                    <w:shd w:val="clear" w:color="auto" w:fill="FFFFFF"/>
                    <w:ind w:hanging="284"/>
                  </w:pPr>
                  <w:r w:rsidRPr="00E20CF3">
                    <w:t>3.</w:t>
                  </w:r>
                  <w:r w:rsidRPr="00E20CF3">
                    <w:tab/>
                    <w:t>Turi būti galimybė sugrupuoti skirtingus objektus į vieną.</w:t>
                  </w:r>
                </w:p>
                <w:p w14:paraId="5DE0C3B4" w14:textId="77777777" w:rsidR="001C51C0" w:rsidRPr="00E20CF3" w:rsidRDefault="001C51C0" w:rsidP="00E94DF3">
                  <w:pPr>
                    <w:shd w:val="clear" w:color="auto" w:fill="FFFFFF"/>
                    <w:ind w:hanging="284"/>
                  </w:pPr>
                  <w:r w:rsidRPr="00E20CF3">
                    <w:t>4.</w:t>
                  </w:r>
                  <w:r w:rsidRPr="00E20CF3">
                    <w:tab/>
                    <w:t>Turi būti užtikrinta galimybė užraktini objektus ar paveikslėlius:</w:t>
                  </w:r>
                </w:p>
                <w:p w14:paraId="12C0BC11" w14:textId="77777777" w:rsidR="001C51C0" w:rsidRPr="00E20CF3" w:rsidRDefault="001C51C0" w:rsidP="00E94DF3">
                  <w:pPr>
                    <w:shd w:val="clear" w:color="auto" w:fill="FFFFFF"/>
                    <w:ind w:hanging="283"/>
                  </w:pPr>
                  <w:r w:rsidRPr="00E20CF3">
                    <w:t>a)</w:t>
                  </w:r>
                  <w:r w:rsidRPr="00E20CF3">
                    <w:tab/>
                    <w:t>Kad nebūtų galima judinti;</w:t>
                  </w:r>
                </w:p>
                <w:p w14:paraId="06FB8C54" w14:textId="77777777" w:rsidR="001C51C0" w:rsidRPr="00E20CF3" w:rsidRDefault="001C51C0" w:rsidP="00E94DF3">
                  <w:pPr>
                    <w:shd w:val="clear" w:color="auto" w:fill="FFFFFF"/>
                    <w:ind w:hanging="283"/>
                  </w:pPr>
                  <w:r w:rsidRPr="00E20CF3">
                    <w:t>b)</w:t>
                  </w:r>
                  <w:r w:rsidRPr="00E20CF3">
                    <w:tab/>
                    <w:t>Būtų galima judinti tik horizontaliai;</w:t>
                  </w:r>
                </w:p>
                <w:p w14:paraId="7B43362C" w14:textId="77777777" w:rsidR="001C51C0" w:rsidRPr="00E20CF3" w:rsidRDefault="001C51C0" w:rsidP="00E94DF3">
                  <w:pPr>
                    <w:shd w:val="clear" w:color="auto" w:fill="FFFFFF"/>
                    <w:ind w:hanging="283"/>
                  </w:pPr>
                  <w:r w:rsidRPr="00E20CF3">
                    <w:t>c)</w:t>
                  </w:r>
                  <w:r w:rsidRPr="00E20CF3">
                    <w:tab/>
                    <w:t>Būtų galima judinti tik vertikaliai;</w:t>
                  </w:r>
                </w:p>
                <w:p w14:paraId="5C823702" w14:textId="77777777" w:rsidR="001C51C0" w:rsidRPr="00E20CF3" w:rsidRDefault="001C51C0" w:rsidP="00E94DF3">
                  <w:pPr>
                    <w:shd w:val="clear" w:color="auto" w:fill="FFFFFF"/>
                    <w:ind w:hanging="283"/>
                  </w:pPr>
                  <w:r w:rsidRPr="00E20CF3">
                    <w:t>d)</w:t>
                  </w:r>
                  <w:r w:rsidRPr="00E20CF3">
                    <w:tab/>
                    <w:t>Būtų galima tik sukti.</w:t>
                  </w:r>
                </w:p>
                <w:p w14:paraId="0A853FD7" w14:textId="77777777" w:rsidR="001C51C0" w:rsidRPr="00E20CF3" w:rsidRDefault="001C51C0" w:rsidP="00E94DF3">
                  <w:pPr>
                    <w:shd w:val="clear" w:color="auto" w:fill="FFFFFF"/>
                    <w:ind w:hanging="284"/>
                  </w:pPr>
                  <w:r w:rsidRPr="00E20CF3">
                    <w:t>5.</w:t>
                  </w:r>
                  <w:r w:rsidRPr="00E20CF3">
                    <w:tab/>
                    <w:t>Programa turi atpažinti objekto tipą ir pagal jo tipą automatiškai rodyti skirtingas galimas manipuliacijas ar galimus veiksmus su tuo objektu.</w:t>
                  </w:r>
                </w:p>
                <w:p w14:paraId="34EED51A" w14:textId="77777777" w:rsidR="001C51C0" w:rsidRPr="00E20CF3" w:rsidRDefault="001C51C0" w:rsidP="00E94DF3">
                  <w:pPr>
                    <w:shd w:val="clear" w:color="auto" w:fill="FFFFFF"/>
                    <w:ind w:hanging="284"/>
                  </w:pPr>
                  <w:r w:rsidRPr="00E20CF3">
                    <w:lastRenderedPageBreak/>
                    <w:t>6.</w:t>
                  </w:r>
                  <w:r w:rsidRPr="00E20CF3">
                    <w:tab/>
                    <w:t xml:space="preserve">Turi būti galimybė įkelti vaizdo failus, paveikslėlius, </w:t>
                  </w:r>
                  <w:proofErr w:type="spellStart"/>
                  <w:r w:rsidRPr="00E20CF3">
                    <w:t>pdf</w:t>
                  </w:r>
                  <w:proofErr w:type="spellEnd"/>
                  <w:r w:rsidRPr="00E20CF3">
                    <w:t>, Microsoft Excel, Word ir PowerPoint failus. Jeigu failas turi daugiau nei vieną puslapį ar skaidrę (</w:t>
                  </w:r>
                  <w:proofErr w:type="spellStart"/>
                  <w:r w:rsidRPr="00E20CF3">
                    <w:t>pdf</w:t>
                  </w:r>
                  <w:proofErr w:type="spellEnd"/>
                  <w:r w:rsidRPr="00E20CF3">
                    <w:t>, Microsoft Excel, Word ir PowerPoint atvejais), tuomet programa automatiškai turi pasiūlyti, kuriuos puslapius importuoti, taip pat programa turi pasiūlyti importuoti ne mažiau nei šiais būdais ir atskirus puslapius lentoje išdėstyti: tinkleliu, horizontaliai, vertikaliai, vienas ant kito arba į atskirus baltos lentos lapus.</w:t>
                  </w:r>
                </w:p>
                <w:p w14:paraId="4972108D" w14:textId="77777777" w:rsidR="001C51C0" w:rsidRPr="00E20CF3" w:rsidRDefault="001C51C0" w:rsidP="00E94DF3">
                  <w:pPr>
                    <w:shd w:val="clear" w:color="auto" w:fill="FFFFFF"/>
                    <w:ind w:hanging="284"/>
                  </w:pPr>
                  <w:r w:rsidRPr="00E20CF3">
                    <w:t>7.</w:t>
                  </w:r>
                  <w:r w:rsidRPr="00E20CF3">
                    <w:tab/>
                    <w:t>Turi būti integruota paveikslėlių (“</w:t>
                  </w:r>
                  <w:proofErr w:type="spellStart"/>
                  <w:r w:rsidRPr="00E20CF3">
                    <w:t>clipart</w:t>
                  </w:r>
                  <w:proofErr w:type="spellEnd"/>
                  <w:r w:rsidRPr="00E20CF3">
                    <w:t>”) galerija, kuriai pasiekti nereikia interneto ryšio.</w:t>
                  </w:r>
                </w:p>
                <w:p w14:paraId="37F1BD5A" w14:textId="77777777" w:rsidR="001C51C0" w:rsidRPr="00E20CF3" w:rsidRDefault="001C51C0" w:rsidP="00E94DF3">
                  <w:pPr>
                    <w:shd w:val="clear" w:color="auto" w:fill="FFFFFF"/>
                    <w:ind w:hanging="284"/>
                  </w:pPr>
                  <w:r w:rsidRPr="00E20CF3">
                    <w:t>8.</w:t>
                  </w:r>
                  <w:r w:rsidRPr="00E20CF3">
                    <w:tab/>
                    <w:t>Turi būti galimybė įdėti naršyklę į baltą lentą. Naršyklė turi turėti “</w:t>
                  </w:r>
                  <w:proofErr w:type="spellStart"/>
                  <w:r w:rsidRPr="00E20CF3">
                    <w:t>desktop</w:t>
                  </w:r>
                  <w:proofErr w:type="spellEnd"/>
                  <w:r w:rsidRPr="00E20CF3">
                    <w:t>” ir “</w:t>
                  </w:r>
                  <w:proofErr w:type="spellStart"/>
                  <w:r w:rsidRPr="00E20CF3">
                    <w:t>mobile</w:t>
                  </w:r>
                  <w:proofErr w:type="spellEnd"/>
                  <w:r w:rsidRPr="00E20CF3">
                    <w:t>” svetainių rodymo funkcijas.</w:t>
                  </w:r>
                </w:p>
                <w:p w14:paraId="4FF9EE26" w14:textId="77777777" w:rsidR="001C51C0" w:rsidRPr="00E20CF3" w:rsidRDefault="001C51C0" w:rsidP="00E94DF3">
                  <w:pPr>
                    <w:shd w:val="clear" w:color="auto" w:fill="FFFFFF"/>
                    <w:ind w:hanging="284"/>
                  </w:pPr>
                  <w:r w:rsidRPr="00E20CF3">
                    <w:t>9.</w:t>
                  </w:r>
                  <w:r w:rsidRPr="00E20CF3">
                    <w:tab/>
                    <w:t xml:space="preserve">Turi būti integruota YouTube ir Google vaizdai paieška į programos funkciją neatverčiant integruotos </w:t>
                  </w:r>
                  <w:r w:rsidRPr="00E20CF3">
                    <w:lastRenderedPageBreak/>
                    <w:t>naršyklės ir neišeinant iš programos.</w:t>
                  </w:r>
                </w:p>
              </w:tc>
            </w:tr>
            <w:tr w:rsidR="001C51C0" w:rsidRPr="00E20CF3" w14:paraId="0D1ADEF1" w14:textId="77777777" w:rsidTr="00E268C4">
              <w:tc>
                <w:tcPr>
                  <w:tcW w:w="1590" w:type="dxa"/>
                  <w:vAlign w:val="center"/>
                </w:tcPr>
                <w:p w14:paraId="172D5DCF" w14:textId="77777777" w:rsidR="001C51C0" w:rsidRPr="00E20CF3" w:rsidRDefault="001C51C0" w:rsidP="00E94DF3">
                  <w:r w:rsidRPr="00E20CF3">
                    <w:lastRenderedPageBreak/>
                    <w:t>Anotacijos programėlė</w:t>
                  </w:r>
                </w:p>
              </w:tc>
              <w:tc>
                <w:tcPr>
                  <w:tcW w:w="3078" w:type="dxa"/>
                  <w:vAlign w:val="center"/>
                </w:tcPr>
                <w:p w14:paraId="4274923C" w14:textId="77777777" w:rsidR="001C51C0" w:rsidRPr="00E20CF3" w:rsidRDefault="001C51C0" w:rsidP="00E94DF3">
                  <w:r w:rsidRPr="00E20CF3">
                    <w:t xml:space="preserve">Turi būti galima rašyti ant bet kurios aplinkos ir ant bet kurios atvertos programos </w:t>
                  </w:r>
                </w:p>
              </w:tc>
            </w:tr>
            <w:tr w:rsidR="001C51C0" w:rsidRPr="00E20CF3" w14:paraId="3E98B47C" w14:textId="77777777" w:rsidTr="00E268C4">
              <w:tc>
                <w:tcPr>
                  <w:tcW w:w="1590" w:type="dxa"/>
                  <w:vAlign w:val="center"/>
                </w:tcPr>
                <w:p w14:paraId="5AE7808B" w14:textId="77777777" w:rsidR="001C51C0" w:rsidRPr="00E20CF3" w:rsidRDefault="001C51C0" w:rsidP="00E94DF3">
                  <w:r w:rsidRPr="00E20CF3">
                    <w:t>Ekrano dalijimosi programėlė</w:t>
                  </w:r>
                </w:p>
              </w:tc>
              <w:tc>
                <w:tcPr>
                  <w:tcW w:w="3078" w:type="dxa"/>
                  <w:vAlign w:val="center"/>
                </w:tcPr>
                <w:p w14:paraId="7E3B28C9" w14:textId="77777777" w:rsidR="001C51C0" w:rsidRPr="00E20CF3" w:rsidRDefault="001C51C0" w:rsidP="00E94DF3">
                  <w:pPr>
                    <w:pStyle w:val="Sraopastraipa"/>
                    <w:ind w:left="0"/>
                    <w:rPr>
                      <w:noProof/>
                    </w:rPr>
                  </w:pPr>
                  <w:r w:rsidRPr="00E20CF3">
                    <w:rPr>
                      <w:noProof/>
                    </w:rPr>
                    <w:t xml:space="preserve">Užtikrina galimybę vienu metu prijungti ne mažiau nei 39 išmaniuosius įrenginius, kurie gali būti skirtingų operacinių sistemų (Windows, Android, iOS, MAC OS) iš bet kurios pasaulio vietos. Vienu metu turi būti užtikrinta galimybė išvesti ne mažiau nei 4 skirtingus prisijungusiuosius. Ekrano pasidalijimas gali būti leidžiamas tik patvirtinus ekrano valdytojui. </w:t>
                  </w:r>
                </w:p>
              </w:tc>
            </w:tr>
            <w:tr w:rsidR="001C51C0" w:rsidRPr="00E20CF3" w14:paraId="198B7B9C" w14:textId="77777777" w:rsidTr="00E268C4">
              <w:tc>
                <w:tcPr>
                  <w:tcW w:w="1590" w:type="dxa"/>
                  <w:vAlign w:val="center"/>
                </w:tcPr>
                <w:p w14:paraId="0350D07E" w14:textId="77777777" w:rsidR="001C51C0" w:rsidRPr="00E20CF3" w:rsidRDefault="001C51C0" w:rsidP="00E94DF3">
                  <w:r w:rsidRPr="00E20CF3">
                    <w:t>Laikmačio programėlė</w:t>
                  </w:r>
                </w:p>
              </w:tc>
              <w:tc>
                <w:tcPr>
                  <w:tcW w:w="3078" w:type="dxa"/>
                  <w:vAlign w:val="center"/>
                </w:tcPr>
                <w:p w14:paraId="4E5B2446" w14:textId="77777777" w:rsidR="001C51C0" w:rsidRPr="00E20CF3" w:rsidRDefault="001C51C0" w:rsidP="00E94DF3">
                  <w:r w:rsidRPr="00E20CF3">
                    <w:t>Ne blogiau nei rinktis skaičiuoti laiką atgal, į priekį</w:t>
                  </w:r>
                </w:p>
              </w:tc>
            </w:tr>
            <w:tr w:rsidR="001C51C0" w:rsidRPr="00E20CF3" w14:paraId="75008495" w14:textId="77777777" w:rsidTr="00E268C4">
              <w:tc>
                <w:tcPr>
                  <w:tcW w:w="1590" w:type="dxa"/>
                  <w:vAlign w:val="center"/>
                </w:tcPr>
                <w:p w14:paraId="1711C28D" w14:textId="77777777" w:rsidR="001C51C0" w:rsidRPr="00E20CF3" w:rsidRDefault="001C51C0" w:rsidP="00E94DF3">
                  <w:r w:rsidRPr="00E20CF3">
                    <w:t>Suktuko programėlė</w:t>
                  </w:r>
                </w:p>
              </w:tc>
              <w:tc>
                <w:tcPr>
                  <w:tcW w:w="3078" w:type="dxa"/>
                  <w:vAlign w:val="center"/>
                </w:tcPr>
                <w:p w14:paraId="1F615B83" w14:textId="77777777" w:rsidR="001C51C0" w:rsidRPr="00E20CF3" w:rsidRDefault="001C51C0" w:rsidP="00E94DF3">
                  <w:r w:rsidRPr="00E20CF3">
                    <w:t>Ne blogiau nei susikelti visų klasės mokinių vardus į suktuką ir sukimosi metu atsitiktine tvarką išrinkti vieną</w:t>
                  </w:r>
                </w:p>
              </w:tc>
            </w:tr>
            <w:tr w:rsidR="001C51C0" w:rsidRPr="00E20CF3" w14:paraId="4ABF6FEF" w14:textId="77777777" w:rsidTr="00E268C4">
              <w:tc>
                <w:tcPr>
                  <w:tcW w:w="1590" w:type="dxa"/>
                  <w:vAlign w:val="center"/>
                </w:tcPr>
                <w:p w14:paraId="2FEB39B9" w14:textId="77777777" w:rsidR="001C51C0" w:rsidRPr="00E20CF3" w:rsidRDefault="001C51C0" w:rsidP="00E94DF3">
                  <w:r w:rsidRPr="00E20CF3">
                    <w:t>Pasyvūs rašikliai</w:t>
                  </w:r>
                </w:p>
              </w:tc>
              <w:tc>
                <w:tcPr>
                  <w:tcW w:w="3078" w:type="dxa"/>
                  <w:vAlign w:val="center"/>
                </w:tcPr>
                <w:p w14:paraId="6E122FC4" w14:textId="77777777" w:rsidR="001C51C0" w:rsidRPr="00E20CF3" w:rsidRDefault="001C51C0" w:rsidP="00E94DF3">
                  <w:pPr>
                    <w:rPr>
                      <w:noProof/>
                    </w:rPr>
                  </w:pPr>
                  <w:r w:rsidRPr="00E20CF3">
                    <w:t xml:space="preserve">Turi būti ne mažiau nei 2 rašikliai, be elementų (baterijų). Ekrane integruotas viso ilgio rašiklio dėklas. Visos dalys - to paties gamintojo. </w:t>
                  </w:r>
                </w:p>
              </w:tc>
            </w:tr>
            <w:tr w:rsidR="001C51C0" w:rsidRPr="00E20CF3" w14:paraId="78BA34B8" w14:textId="77777777" w:rsidTr="00E268C4">
              <w:tc>
                <w:tcPr>
                  <w:tcW w:w="1590" w:type="dxa"/>
                  <w:vAlign w:val="center"/>
                </w:tcPr>
                <w:p w14:paraId="2D35F5DF" w14:textId="77777777" w:rsidR="001C51C0" w:rsidRPr="00E20CF3" w:rsidRDefault="001C51C0" w:rsidP="00E94DF3">
                  <w:r w:rsidRPr="00E20CF3">
                    <w:lastRenderedPageBreak/>
                    <w:t>Aktyvus rašiklis</w:t>
                  </w:r>
                </w:p>
              </w:tc>
              <w:tc>
                <w:tcPr>
                  <w:tcW w:w="3078" w:type="dxa"/>
                  <w:vAlign w:val="center"/>
                </w:tcPr>
                <w:p w14:paraId="0A2641E2" w14:textId="77777777" w:rsidR="001C51C0" w:rsidRPr="00E20CF3" w:rsidRDefault="001C51C0" w:rsidP="00E94DF3">
                  <w:r w:rsidRPr="00E20CF3">
                    <w:t xml:space="preserve">Turi būti ne mažiau nei 1 rašiklis, kuris reaguoja į paspaudimą ir piešia storesnę arba siauresnę liniją. Rašiklis turi turėti ne mažiau nei tris režimus, kurie keičiami pačiame rašiklyje pasukant antgalį: 1. Pelės režimas – turi būti galima valdyti kompiuterį nuotoliniu būdu su rašikliu. 2. Žymeklis – turi būti virtualus taškas, kurį vedžiojate ir nukreipiate į naudotojui svarbias vietas. 3 Prezentacijų valdiklis – turi būti galima perjunginėti skaidres su dedikuotais mygtukais ant rašiklio. </w:t>
                  </w:r>
                </w:p>
              </w:tc>
            </w:tr>
            <w:tr w:rsidR="001C51C0" w:rsidRPr="00E20CF3" w14:paraId="08A1751F" w14:textId="77777777" w:rsidTr="00E268C4">
              <w:tc>
                <w:tcPr>
                  <w:tcW w:w="1590" w:type="dxa"/>
                  <w:vAlign w:val="center"/>
                </w:tcPr>
                <w:p w14:paraId="1A856AD6" w14:textId="5EBFB970" w:rsidR="001C51C0" w:rsidRPr="00E20CF3" w:rsidRDefault="001C51C0" w:rsidP="00E94DF3">
                  <w:r w:rsidRPr="00E20CF3">
                    <w:t>Prezentacijų programinė</w:t>
                  </w:r>
                  <w:r w:rsidR="00E268C4">
                    <w:t xml:space="preserve"> įranga</w:t>
                  </w:r>
                </w:p>
              </w:tc>
              <w:tc>
                <w:tcPr>
                  <w:tcW w:w="3078" w:type="dxa"/>
                  <w:vAlign w:val="center"/>
                </w:tcPr>
                <w:p w14:paraId="0B604E1D" w14:textId="77777777" w:rsidR="001C51C0" w:rsidRPr="00E20CF3" w:rsidRDefault="001C51C0" w:rsidP="00E94DF3">
                  <w:pPr>
                    <w:rPr>
                      <w:noProof/>
                    </w:rPr>
                  </w:pPr>
                  <w:r w:rsidRPr="00E20CF3">
                    <w:t xml:space="preserve">Kartu su ekranu turi būti pateikiama programinė įranga (MAC OS ir Windows operacinėms sistemoms), kuri turi būti skirta kurti interaktyvias pamokas. Ekrano gamintojo programinės įrangos atnaujinimai teikiami neribotą laiką. Programinėje įrangoje pirštu ar rašikliu parašytą tekstą (lietuvių kalba) galima konvertuoti į skaitmenines raides. </w:t>
                  </w:r>
                  <w:r w:rsidRPr="00E20CF3">
                    <w:lastRenderedPageBreak/>
                    <w:t>Programos ir ekrano gamintojas privalo būti tas pats. Programinė įranga turi būti Lietuvių kalba.</w:t>
                  </w:r>
                </w:p>
              </w:tc>
            </w:tr>
            <w:tr w:rsidR="001C51C0" w:rsidRPr="00E20CF3" w14:paraId="4B63615D" w14:textId="77777777" w:rsidTr="00E268C4">
              <w:tc>
                <w:tcPr>
                  <w:tcW w:w="1590" w:type="dxa"/>
                  <w:vAlign w:val="center"/>
                </w:tcPr>
                <w:p w14:paraId="3516DDC9" w14:textId="77777777" w:rsidR="001C51C0" w:rsidRPr="00E20CF3" w:rsidRDefault="001C51C0" w:rsidP="00E94DF3">
                  <w:r w:rsidRPr="00E20CF3">
                    <w:lastRenderedPageBreak/>
                    <w:t>Laikiklis</w:t>
                  </w:r>
                </w:p>
              </w:tc>
              <w:tc>
                <w:tcPr>
                  <w:tcW w:w="3078" w:type="dxa"/>
                  <w:vAlign w:val="center"/>
                </w:tcPr>
                <w:p w14:paraId="49473259" w14:textId="77777777" w:rsidR="001C51C0" w:rsidRPr="00E20CF3" w:rsidRDefault="001C51C0" w:rsidP="00E94DF3">
                  <w:pPr>
                    <w:rPr>
                      <w:noProof/>
                    </w:rPr>
                  </w:pPr>
                  <w:r w:rsidRPr="00E20CF3">
                    <w:t>Kartu su ekranu turi būti pateiktas tam tinkamas sieninis laikiklis.</w:t>
                  </w:r>
                </w:p>
              </w:tc>
            </w:tr>
            <w:tr w:rsidR="001C51C0" w:rsidRPr="00E20CF3" w14:paraId="0C7271EE" w14:textId="77777777" w:rsidTr="00E268C4">
              <w:tc>
                <w:tcPr>
                  <w:tcW w:w="1590" w:type="dxa"/>
                  <w:vAlign w:val="center"/>
                </w:tcPr>
                <w:p w14:paraId="3E9B0F3E" w14:textId="77777777" w:rsidR="001C51C0" w:rsidRPr="00E20CF3" w:rsidRDefault="001C51C0" w:rsidP="00E94DF3">
                  <w:r w:rsidRPr="00E20CF3">
                    <w:t>Garantija</w:t>
                  </w:r>
                </w:p>
              </w:tc>
              <w:tc>
                <w:tcPr>
                  <w:tcW w:w="3078" w:type="dxa"/>
                  <w:vAlign w:val="center"/>
                </w:tcPr>
                <w:p w14:paraId="5DA48AEC" w14:textId="77777777" w:rsidR="001C51C0" w:rsidRPr="00E20CF3" w:rsidRDefault="001C51C0" w:rsidP="00E94DF3">
                  <w:pPr>
                    <w:rPr>
                      <w:noProof/>
                    </w:rPr>
                  </w:pPr>
                  <w:r w:rsidRPr="00E20CF3">
                    <w:t>Ne mažiau kaip 36 mėn. gamintojo garantija.</w:t>
                  </w:r>
                </w:p>
              </w:tc>
            </w:tr>
            <w:tr w:rsidR="00E268C4" w:rsidRPr="00E20CF3" w14:paraId="3F52E1E9" w14:textId="77777777" w:rsidTr="00E268C4">
              <w:trPr>
                <w:trHeight w:val="276"/>
              </w:trPr>
              <w:tc>
                <w:tcPr>
                  <w:tcW w:w="1590" w:type="dxa"/>
                  <w:vMerge w:val="restart"/>
                  <w:vAlign w:val="center"/>
                </w:tcPr>
                <w:p w14:paraId="485F4B6B" w14:textId="77777777" w:rsidR="00E268C4" w:rsidRPr="00E20CF3" w:rsidRDefault="00E268C4" w:rsidP="00E94DF3">
                  <w:r w:rsidRPr="00E20CF3">
                    <w:t>Sertifikatai, kokybės, aplinkosaugos reikalavimai</w:t>
                  </w:r>
                </w:p>
              </w:tc>
              <w:tc>
                <w:tcPr>
                  <w:tcW w:w="3078" w:type="dxa"/>
                  <w:vAlign w:val="center"/>
                </w:tcPr>
                <w:p w14:paraId="319514FC" w14:textId="020270B2" w:rsidR="00E268C4" w:rsidRPr="00E20CF3" w:rsidRDefault="00E268C4" w:rsidP="00E94DF3">
                  <w:r w:rsidRPr="00E20CF3">
                    <w:t>Įranga turi būti pažymėta CE ženklu;</w:t>
                  </w:r>
                </w:p>
              </w:tc>
            </w:tr>
            <w:tr w:rsidR="00E268C4" w:rsidRPr="00E20CF3" w14:paraId="1175104A" w14:textId="77777777" w:rsidTr="00E268C4">
              <w:trPr>
                <w:trHeight w:val="276"/>
              </w:trPr>
              <w:tc>
                <w:tcPr>
                  <w:tcW w:w="1590" w:type="dxa"/>
                  <w:vMerge/>
                  <w:vAlign w:val="center"/>
                </w:tcPr>
                <w:p w14:paraId="509E9E40" w14:textId="77777777" w:rsidR="00E268C4" w:rsidRPr="00E20CF3" w:rsidRDefault="00E268C4" w:rsidP="00E94DF3"/>
              </w:tc>
              <w:tc>
                <w:tcPr>
                  <w:tcW w:w="3078" w:type="dxa"/>
                  <w:vAlign w:val="center"/>
                </w:tcPr>
                <w:p w14:paraId="7029DFA1" w14:textId="7B93A17E" w:rsidR="00E268C4" w:rsidRPr="00E20CF3" w:rsidRDefault="00E268C4" w:rsidP="00E94DF3">
                  <w:r>
                    <w:t>t</w:t>
                  </w:r>
                  <w:r w:rsidRPr="00E02A07">
                    <w:t>uri atitikti Europos Komisijos reglamentuose dėl gaminių ekologinio projektavimo nustatytus efektyvaus energijos vartojimo kriterijus</w:t>
                  </w:r>
                  <w:r>
                    <w:t>;</w:t>
                  </w:r>
                </w:p>
              </w:tc>
            </w:tr>
            <w:tr w:rsidR="00E268C4" w:rsidRPr="00E20CF3" w14:paraId="1207118B" w14:textId="77777777" w:rsidTr="00E268C4">
              <w:trPr>
                <w:trHeight w:val="276"/>
              </w:trPr>
              <w:tc>
                <w:tcPr>
                  <w:tcW w:w="1590" w:type="dxa"/>
                  <w:vMerge/>
                  <w:vAlign w:val="center"/>
                </w:tcPr>
                <w:p w14:paraId="52FE9078" w14:textId="77777777" w:rsidR="00E268C4" w:rsidRPr="00E20CF3" w:rsidRDefault="00E268C4" w:rsidP="00E94DF3"/>
              </w:tc>
              <w:tc>
                <w:tcPr>
                  <w:tcW w:w="3078" w:type="dxa"/>
                  <w:vAlign w:val="center"/>
                </w:tcPr>
                <w:p w14:paraId="0AF91E2B" w14:textId="71B2BE75" w:rsidR="00E268C4" w:rsidRPr="00E20CF3" w:rsidRDefault="00E268C4" w:rsidP="00E94DF3">
                  <w:r>
                    <w:t>p</w:t>
                  </w:r>
                  <w:r w:rsidRPr="00E02A07">
                    <w:t>rodukte neturi būti gyvsidabrio;</w:t>
                  </w:r>
                </w:p>
              </w:tc>
            </w:tr>
            <w:tr w:rsidR="00E268C4" w:rsidRPr="00E20CF3" w14:paraId="1E39EC87" w14:textId="77777777" w:rsidTr="00E268C4">
              <w:trPr>
                <w:trHeight w:val="276"/>
              </w:trPr>
              <w:tc>
                <w:tcPr>
                  <w:tcW w:w="1590" w:type="dxa"/>
                  <w:vMerge/>
                  <w:vAlign w:val="center"/>
                </w:tcPr>
                <w:p w14:paraId="3438C4A2" w14:textId="77777777" w:rsidR="00E268C4" w:rsidRPr="00E20CF3" w:rsidRDefault="00E268C4" w:rsidP="00E94DF3"/>
              </w:tc>
              <w:tc>
                <w:tcPr>
                  <w:tcW w:w="3078" w:type="dxa"/>
                  <w:vAlign w:val="center"/>
                </w:tcPr>
                <w:p w14:paraId="00DC4B1B" w14:textId="4CCE17FA" w:rsidR="00E268C4" w:rsidRPr="00E20CF3" w:rsidRDefault="00E268C4" w:rsidP="00E94DF3">
                  <w:r w:rsidRPr="00E02A07">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w:t>
                  </w:r>
                  <w:r w:rsidRPr="00E02A07">
                    <w:lastRenderedPageBreak/>
                    <w:t>H361f, H361fd, H360Df, H361d, H360Fd).</w:t>
                  </w:r>
                </w:p>
              </w:tc>
            </w:tr>
          </w:tbl>
          <w:p w14:paraId="0C7673E8" w14:textId="1215D4CD" w:rsidR="001C51C0" w:rsidRPr="00E20CF3" w:rsidRDefault="001C51C0" w:rsidP="00E94DF3">
            <w:pPr>
              <w:suppressAutoHyphens/>
              <w:rPr>
                <w:bCs/>
              </w:rPr>
            </w:pPr>
          </w:p>
        </w:tc>
        <w:tc>
          <w:tcPr>
            <w:tcW w:w="4678" w:type="dxa"/>
          </w:tcPr>
          <w:p w14:paraId="37493039" w14:textId="77777777" w:rsidR="001C51C0" w:rsidRPr="00942C34" w:rsidRDefault="001C51C0" w:rsidP="00E94DF3">
            <w:pPr>
              <w:suppressAutoHyphens/>
              <w:rPr>
                <w:bCs/>
              </w:rPr>
            </w:pPr>
          </w:p>
        </w:tc>
      </w:tr>
      <w:tr w:rsidR="001C51C0" w:rsidRPr="00942C34" w14:paraId="5C6717DB" w14:textId="77777777" w:rsidTr="00B45501">
        <w:tc>
          <w:tcPr>
            <w:tcW w:w="570" w:type="dxa"/>
          </w:tcPr>
          <w:p w14:paraId="75B43E0D" w14:textId="77777777" w:rsidR="001C51C0" w:rsidRPr="00E20CF3" w:rsidRDefault="001C51C0" w:rsidP="00E94DF3">
            <w:pPr>
              <w:suppressAutoHyphens/>
              <w:rPr>
                <w:bCs/>
              </w:rPr>
            </w:pPr>
            <w:r w:rsidRPr="00E20CF3">
              <w:rPr>
                <w:bCs/>
              </w:rPr>
              <w:lastRenderedPageBreak/>
              <w:t>7.</w:t>
            </w:r>
          </w:p>
        </w:tc>
        <w:tc>
          <w:tcPr>
            <w:tcW w:w="4630" w:type="dxa"/>
          </w:tcPr>
          <w:p w14:paraId="4ED8B5BE" w14:textId="5542E314" w:rsidR="001C51C0" w:rsidRPr="00E20CF3" w:rsidRDefault="001C51C0" w:rsidP="00612A53">
            <w:pPr>
              <w:numPr>
                <w:ilvl w:val="0"/>
                <w:numId w:val="40"/>
              </w:numPr>
              <w:shd w:val="clear" w:color="auto" w:fill="FFFFFF"/>
              <w:ind w:left="0"/>
            </w:pPr>
            <w:r w:rsidRPr="00E20CF3">
              <w:t>Įgarsinimo sistema patalpose</w:t>
            </w:r>
            <w:r>
              <w:t xml:space="preserve"> (2 vnt.)</w:t>
            </w:r>
            <w:r w:rsidRPr="00E20CF3">
              <w:t>. Prekės pavyzdys:</w:t>
            </w:r>
          </w:p>
          <w:p w14:paraId="6AC128D7" w14:textId="77777777" w:rsidR="001C51C0" w:rsidRPr="00E20CF3" w:rsidRDefault="00621B50" w:rsidP="00612A53">
            <w:pPr>
              <w:snapToGrid w:val="0"/>
              <w:jc w:val="both"/>
              <w:rPr>
                <w:color w:val="0070C0"/>
              </w:rPr>
            </w:pPr>
            <w:hyperlink r:id="rId37" w:history="1">
              <w:r w:rsidR="001C51C0" w:rsidRPr="00E20CF3">
                <w:rPr>
                  <w:rStyle w:val="Hipersaitas"/>
                  <w:color w:val="0070C0"/>
                </w:rPr>
                <w:t>https://audac.eu/eu/products/d/ares5a---2-way-stereo-active-speaker-system---2-x-40w</w:t>
              </w:r>
            </w:hyperlink>
            <w:r w:rsidR="001C51C0" w:rsidRPr="00E20CF3">
              <w:t xml:space="preserve"> </w:t>
            </w:r>
          </w:p>
          <w:p w14:paraId="1EBD637F" w14:textId="0F48B2C0" w:rsidR="001C51C0" w:rsidRPr="00E20CF3" w:rsidRDefault="00621B50" w:rsidP="00612A53">
            <w:pPr>
              <w:snapToGrid w:val="0"/>
              <w:ind w:left="83" w:hanging="83"/>
            </w:pPr>
            <w:hyperlink r:id="rId38" w:history="1">
              <w:r w:rsidR="001C51C0" w:rsidRPr="00E20CF3">
                <w:rPr>
                  <w:rStyle w:val="Hipersaitas"/>
                </w:rPr>
                <w:t>https://audac.eu/eu/contact-us</w:t>
              </w:r>
            </w:hyperlink>
          </w:p>
        </w:tc>
        <w:tc>
          <w:tcPr>
            <w:tcW w:w="896" w:type="dxa"/>
          </w:tcPr>
          <w:p w14:paraId="3A08AD22" w14:textId="005304A5" w:rsidR="001C51C0" w:rsidRPr="00E20CF3" w:rsidRDefault="00B45501" w:rsidP="001436B2">
            <w:pPr>
              <w:shd w:val="clear" w:color="auto" w:fill="FFFFFF"/>
              <w:tabs>
                <w:tab w:val="num" w:pos="720"/>
              </w:tabs>
              <w:jc w:val="both"/>
            </w:pPr>
            <w:r>
              <w:t>1</w:t>
            </w:r>
          </w:p>
        </w:tc>
        <w:tc>
          <w:tcPr>
            <w:tcW w:w="4820" w:type="dxa"/>
          </w:tcPr>
          <w:p w14:paraId="629ED2D4" w14:textId="1212452D" w:rsidR="001C51C0" w:rsidRPr="00E20CF3" w:rsidRDefault="001C51C0" w:rsidP="001436B2">
            <w:pPr>
              <w:shd w:val="clear" w:color="auto" w:fill="FFFFFF"/>
              <w:tabs>
                <w:tab w:val="num" w:pos="720"/>
              </w:tabs>
              <w:jc w:val="both"/>
            </w:pPr>
            <w:r w:rsidRPr="00E20CF3">
              <w:t xml:space="preserve">2 juostų </w:t>
            </w:r>
            <w:proofErr w:type="spellStart"/>
            <w:r w:rsidRPr="00E20CF3">
              <w:t>stereo</w:t>
            </w:r>
            <w:proofErr w:type="spellEnd"/>
            <w:r w:rsidRPr="00E20CF3">
              <w:t xml:space="preserve"> aktyvių garsiakalbių sistema </w:t>
            </w:r>
            <w:r w:rsidR="00EB5343">
              <w:t>–</w:t>
            </w:r>
            <w:r w:rsidRPr="00E20CF3">
              <w:t xml:space="preserve"> 2 x 40 W (vienas aktyvus ir vienas pasyvus modelis). 2 juostų 5 ¼ colių garsiakalbių sistema. Turi būti nuotolinio sieninio skydelio įvesties jungtis (WP2xx serija). Būtinas energijos taupymo budėjimo režimas. Vertikalus ir horizontalus montavimas su įleidžiamu tvirtinimo laikikliu.</w:t>
            </w:r>
          </w:p>
        </w:tc>
        <w:tc>
          <w:tcPr>
            <w:tcW w:w="4678" w:type="dxa"/>
          </w:tcPr>
          <w:p w14:paraId="020B0B1A" w14:textId="77777777" w:rsidR="001C51C0" w:rsidRPr="00942C34" w:rsidRDefault="001C51C0" w:rsidP="00E94DF3">
            <w:pPr>
              <w:suppressAutoHyphens/>
              <w:rPr>
                <w:bCs/>
              </w:rPr>
            </w:pPr>
          </w:p>
        </w:tc>
      </w:tr>
      <w:tr w:rsidR="001C51C0" w:rsidRPr="00942C34" w14:paraId="7D61B6F1" w14:textId="77777777" w:rsidTr="00B45501">
        <w:tc>
          <w:tcPr>
            <w:tcW w:w="570" w:type="dxa"/>
          </w:tcPr>
          <w:p w14:paraId="7A0B239E" w14:textId="77777777" w:rsidR="001C51C0" w:rsidRPr="00E20CF3" w:rsidRDefault="001C51C0" w:rsidP="00E94DF3">
            <w:pPr>
              <w:suppressAutoHyphens/>
              <w:rPr>
                <w:bCs/>
              </w:rPr>
            </w:pPr>
            <w:r w:rsidRPr="00E20CF3">
              <w:rPr>
                <w:bCs/>
              </w:rPr>
              <w:t>8.</w:t>
            </w:r>
          </w:p>
        </w:tc>
        <w:tc>
          <w:tcPr>
            <w:tcW w:w="4630" w:type="dxa"/>
          </w:tcPr>
          <w:p w14:paraId="04DE5607" w14:textId="13A4F04C" w:rsidR="001C51C0" w:rsidRPr="00E20CF3" w:rsidRDefault="001C51C0" w:rsidP="001436B2">
            <w:pPr>
              <w:pStyle w:val="Betarp"/>
              <w:rPr>
                <w:szCs w:val="24"/>
              </w:rPr>
            </w:pPr>
            <w:r w:rsidRPr="00E20CF3">
              <w:rPr>
                <w:szCs w:val="24"/>
              </w:rPr>
              <w:t>Sensorinis vandens staliukas. Prekės pavyzdys</w:t>
            </w:r>
            <w:r w:rsidR="00B45501">
              <w:rPr>
                <w:szCs w:val="24"/>
              </w:rPr>
              <w:t>:</w:t>
            </w:r>
          </w:p>
          <w:p w14:paraId="1862564B" w14:textId="609709DB" w:rsidR="001C51C0" w:rsidRPr="00E20CF3" w:rsidRDefault="00621B50" w:rsidP="001436B2">
            <w:pPr>
              <w:suppressAutoHyphens/>
              <w:rPr>
                <w:bCs/>
              </w:rPr>
            </w:pPr>
            <w:hyperlink r:id="rId39" w:history="1">
              <w:r w:rsidR="001C51C0" w:rsidRPr="00E20CF3">
                <w:rPr>
                  <w:rStyle w:val="Hipersaitas"/>
                </w:rPr>
                <w:t>https://www.ismanimokykla.lt/lt/sensorinis-vandens-staliukas</w:t>
              </w:r>
            </w:hyperlink>
          </w:p>
        </w:tc>
        <w:tc>
          <w:tcPr>
            <w:tcW w:w="896" w:type="dxa"/>
          </w:tcPr>
          <w:p w14:paraId="27473A61" w14:textId="0BE5E6BE" w:rsidR="001C51C0" w:rsidRPr="00E20CF3" w:rsidRDefault="00B45501" w:rsidP="001436B2">
            <w:pPr>
              <w:suppressAutoHyphens/>
              <w:jc w:val="both"/>
            </w:pPr>
            <w:r>
              <w:t>1</w:t>
            </w:r>
          </w:p>
        </w:tc>
        <w:tc>
          <w:tcPr>
            <w:tcW w:w="4820" w:type="dxa"/>
          </w:tcPr>
          <w:p w14:paraId="0F953252" w14:textId="309E7968" w:rsidR="001C51C0" w:rsidRPr="00B45501" w:rsidRDefault="001C51C0" w:rsidP="001436B2">
            <w:pPr>
              <w:suppressAutoHyphens/>
              <w:jc w:val="both"/>
            </w:pPr>
            <w:r w:rsidRPr="00E20CF3">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EB5343">
              <w:t>M</w:t>
            </w:r>
            <w:r w:rsidRPr="00E20CF3">
              <w:t xml:space="preserve">atmenys: </w:t>
            </w:r>
            <w:r w:rsidR="00B45501" w:rsidRPr="00EB5343">
              <w:t>ne maž</w:t>
            </w:r>
            <w:r w:rsidR="00EB5343" w:rsidRPr="00EB5343">
              <w:t>esni</w:t>
            </w:r>
            <w:r w:rsidR="00B45501" w:rsidRPr="00EB5343">
              <w:t xml:space="preserve"> kaip</w:t>
            </w:r>
            <w:r w:rsidR="00B45501">
              <w:t xml:space="preserve"> </w:t>
            </w:r>
            <w:r w:rsidRPr="00E20CF3">
              <w:t xml:space="preserve">505 mm aukštis x 750 mm skersmuo. Tyrinėjimo zonos gylis </w:t>
            </w:r>
            <w:r w:rsidR="00B45501" w:rsidRPr="00EB5343">
              <w:t>ne</w:t>
            </w:r>
            <w:r w:rsidR="00EB5343" w:rsidRPr="00EB5343">
              <w:t xml:space="preserve"> mažesnis </w:t>
            </w:r>
            <w:r w:rsidR="00B45501" w:rsidRPr="00EB5343">
              <w:t xml:space="preserve">kaip </w:t>
            </w:r>
            <w:r w:rsidRPr="00EB5343">
              <w:t>150 mm.</w:t>
            </w:r>
          </w:p>
        </w:tc>
        <w:tc>
          <w:tcPr>
            <w:tcW w:w="4678" w:type="dxa"/>
          </w:tcPr>
          <w:p w14:paraId="69B83AAB" w14:textId="77777777" w:rsidR="001C51C0" w:rsidRPr="00942C34" w:rsidRDefault="001C51C0" w:rsidP="00E94DF3">
            <w:pPr>
              <w:suppressAutoHyphens/>
              <w:rPr>
                <w:bCs/>
              </w:rPr>
            </w:pPr>
          </w:p>
        </w:tc>
      </w:tr>
      <w:tr w:rsidR="001C51C0" w:rsidRPr="00942C34" w14:paraId="16D8BE7A" w14:textId="77777777" w:rsidTr="00B45501">
        <w:tc>
          <w:tcPr>
            <w:tcW w:w="570" w:type="dxa"/>
          </w:tcPr>
          <w:p w14:paraId="28B44472" w14:textId="77777777" w:rsidR="001C51C0" w:rsidRPr="00E20CF3" w:rsidRDefault="001C51C0" w:rsidP="00E94DF3">
            <w:pPr>
              <w:suppressAutoHyphens/>
              <w:rPr>
                <w:bCs/>
              </w:rPr>
            </w:pPr>
            <w:r w:rsidRPr="00E20CF3">
              <w:rPr>
                <w:bCs/>
              </w:rPr>
              <w:t>9.</w:t>
            </w:r>
          </w:p>
        </w:tc>
        <w:tc>
          <w:tcPr>
            <w:tcW w:w="4630" w:type="dxa"/>
          </w:tcPr>
          <w:p w14:paraId="312B0165" w14:textId="37685B6C" w:rsidR="001C51C0" w:rsidRPr="00E20CF3" w:rsidRDefault="001C51C0" w:rsidP="00FE629C">
            <w:pPr>
              <w:tabs>
                <w:tab w:val="left" w:pos="567"/>
                <w:tab w:val="left" w:pos="993"/>
              </w:tabs>
            </w:pPr>
            <w:r w:rsidRPr="00E20CF3">
              <w:t>Sienų paminkštinimas „Pieštukai“. Prekės pavyzdys:</w:t>
            </w:r>
          </w:p>
          <w:p w14:paraId="26B29DDC" w14:textId="59E15901" w:rsidR="001C51C0" w:rsidRPr="00E20CF3" w:rsidRDefault="00621B50" w:rsidP="00FE629C">
            <w:pPr>
              <w:snapToGrid w:val="0"/>
              <w:ind w:left="83" w:hanging="83"/>
            </w:pPr>
            <w:hyperlink r:id="rId40" w:history="1">
              <w:r w:rsidR="001C51C0" w:rsidRPr="00E20CF3">
                <w:rPr>
                  <w:rStyle w:val="Hipersaitas"/>
                </w:rPr>
                <w:t>https://www.ismanimokykla.lt/lt/minkstas-sienos-skydas-piestukai</w:t>
              </w:r>
            </w:hyperlink>
          </w:p>
        </w:tc>
        <w:tc>
          <w:tcPr>
            <w:tcW w:w="896" w:type="dxa"/>
          </w:tcPr>
          <w:p w14:paraId="33518188" w14:textId="404F9D9B" w:rsidR="001C51C0" w:rsidRPr="00E20CF3" w:rsidRDefault="00B45501" w:rsidP="00FE629C">
            <w:pPr>
              <w:tabs>
                <w:tab w:val="left" w:pos="567"/>
                <w:tab w:val="left" w:pos="993"/>
              </w:tabs>
              <w:jc w:val="both"/>
            </w:pPr>
            <w:r>
              <w:t>2</w:t>
            </w:r>
          </w:p>
        </w:tc>
        <w:tc>
          <w:tcPr>
            <w:tcW w:w="4820" w:type="dxa"/>
          </w:tcPr>
          <w:p w14:paraId="06124A1E" w14:textId="495E1C2C" w:rsidR="001C51C0" w:rsidRPr="00E20CF3" w:rsidRDefault="001C51C0" w:rsidP="00FE629C">
            <w:pPr>
              <w:tabs>
                <w:tab w:val="left" w:pos="567"/>
                <w:tab w:val="left" w:pos="993"/>
              </w:tabs>
              <w:jc w:val="both"/>
            </w:pPr>
            <w:r w:rsidRPr="00E20CF3">
              <w:t xml:space="preserve">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w:t>
            </w:r>
            <w:r w:rsidRPr="00E20CF3">
              <w:lastRenderedPageBreak/>
              <w:t xml:space="preserve">siekiant susikurti savo poreikius atitinkančią sensorinę aplinką. </w:t>
            </w:r>
          </w:p>
          <w:p w14:paraId="5451A545" w14:textId="75144212" w:rsidR="001C51C0" w:rsidRPr="00E20CF3" w:rsidRDefault="001C51C0" w:rsidP="00FE629C">
            <w:pPr>
              <w:tabs>
                <w:tab w:val="left" w:pos="567"/>
                <w:tab w:val="left" w:pos="993"/>
              </w:tabs>
              <w:jc w:val="both"/>
            </w:pPr>
            <w:r w:rsidRPr="00E20CF3">
              <w:t>Rinkinį sudaro</w:t>
            </w:r>
            <w:r w:rsidR="006547EB">
              <w:t xml:space="preserve"> ne mažiau kaip</w:t>
            </w:r>
            <w:r w:rsidRPr="00E20CF3">
              <w:t xml:space="preserve"> 7 paminkštintos sienelės, kurių kiekvienos matmenys yra </w:t>
            </w:r>
            <w:r w:rsidRPr="00682067">
              <w:t>ne maž</w:t>
            </w:r>
            <w:r w:rsidR="00682067" w:rsidRPr="00682067">
              <w:t>esni</w:t>
            </w:r>
            <w:r w:rsidR="00B45501" w:rsidRPr="00682067">
              <w:t xml:space="preserve"> kaip</w:t>
            </w:r>
            <w:r w:rsidRPr="00E20CF3">
              <w:t xml:space="preserve"> 80 cm (aukščio) x 40 cm (pločio) x 3 cm (storio).</w:t>
            </w:r>
          </w:p>
        </w:tc>
        <w:tc>
          <w:tcPr>
            <w:tcW w:w="4678" w:type="dxa"/>
          </w:tcPr>
          <w:p w14:paraId="5B3E2B32" w14:textId="77777777" w:rsidR="001C51C0" w:rsidRPr="00942C34" w:rsidRDefault="001C51C0" w:rsidP="00E94DF3">
            <w:pPr>
              <w:suppressAutoHyphens/>
              <w:rPr>
                <w:bCs/>
              </w:rPr>
            </w:pPr>
          </w:p>
        </w:tc>
      </w:tr>
      <w:tr w:rsidR="001C51C0" w:rsidRPr="00942C34" w14:paraId="33C7692B" w14:textId="77777777" w:rsidTr="00B45501">
        <w:tc>
          <w:tcPr>
            <w:tcW w:w="570" w:type="dxa"/>
          </w:tcPr>
          <w:p w14:paraId="140FFE5A" w14:textId="77777777" w:rsidR="001C51C0" w:rsidRPr="00E20CF3" w:rsidRDefault="001C51C0" w:rsidP="00E94DF3">
            <w:pPr>
              <w:suppressAutoHyphens/>
              <w:rPr>
                <w:bCs/>
              </w:rPr>
            </w:pPr>
            <w:r w:rsidRPr="00E20CF3">
              <w:rPr>
                <w:bCs/>
              </w:rPr>
              <w:t>10.</w:t>
            </w:r>
          </w:p>
        </w:tc>
        <w:tc>
          <w:tcPr>
            <w:tcW w:w="4630" w:type="dxa"/>
          </w:tcPr>
          <w:p w14:paraId="3A9EE702" w14:textId="77777777" w:rsidR="00B45501" w:rsidRDefault="001C51C0" w:rsidP="00E66D9D">
            <w:pPr>
              <w:tabs>
                <w:tab w:val="left" w:pos="567"/>
                <w:tab w:val="left" w:pos="993"/>
              </w:tabs>
              <w:ind w:right="-846"/>
              <w:jc w:val="both"/>
            </w:pPr>
            <w:r w:rsidRPr="00E20CF3">
              <w:t xml:space="preserve">Šviečiančių kubų komplektas. </w:t>
            </w:r>
          </w:p>
          <w:p w14:paraId="0413755A" w14:textId="66433040" w:rsidR="001C51C0" w:rsidRPr="00E20CF3" w:rsidRDefault="001C51C0" w:rsidP="00E66D9D">
            <w:pPr>
              <w:tabs>
                <w:tab w:val="left" w:pos="567"/>
                <w:tab w:val="left" w:pos="993"/>
              </w:tabs>
              <w:ind w:right="-846"/>
              <w:jc w:val="both"/>
            </w:pPr>
            <w:r w:rsidRPr="00E20CF3">
              <w:t>Prekės pavyzdys:</w:t>
            </w:r>
          </w:p>
          <w:p w14:paraId="449D86BB" w14:textId="7989AA46" w:rsidR="001C51C0" w:rsidRPr="00E20CF3" w:rsidRDefault="00621B50" w:rsidP="00E66D9D">
            <w:pPr>
              <w:suppressAutoHyphens/>
              <w:rPr>
                <w:bCs/>
              </w:rPr>
            </w:pPr>
            <w:hyperlink r:id="rId41" w:history="1">
              <w:r w:rsidR="001C51C0" w:rsidRPr="00E20CF3">
                <w:rPr>
                  <w:rStyle w:val="Hipersaitas"/>
                </w:rPr>
                <w:t>https://www.ismanimokykla.lt/lt/sviecianciu-kubu-rinkinys</w:t>
              </w:r>
            </w:hyperlink>
          </w:p>
        </w:tc>
        <w:tc>
          <w:tcPr>
            <w:tcW w:w="896" w:type="dxa"/>
          </w:tcPr>
          <w:p w14:paraId="18689A1E" w14:textId="33AF46FD" w:rsidR="001C51C0" w:rsidRPr="00E20CF3" w:rsidRDefault="00B45501" w:rsidP="00E66D9D">
            <w:pPr>
              <w:tabs>
                <w:tab w:val="left" w:pos="567"/>
                <w:tab w:val="left" w:pos="993"/>
              </w:tabs>
              <w:ind w:right="-846"/>
              <w:jc w:val="both"/>
              <w:rPr>
                <w:color w:val="000000" w:themeColor="text1"/>
              </w:rPr>
            </w:pPr>
            <w:r>
              <w:rPr>
                <w:color w:val="000000" w:themeColor="text1"/>
              </w:rPr>
              <w:t>1</w:t>
            </w:r>
          </w:p>
        </w:tc>
        <w:tc>
          <w:tcPr>
            <w:tcW w:w="4820" w:type="dxa"/>
          </w:tcPr>
          <w:p w14:paraId="7E314C93"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12-os šviečiančių, skirtingų</w:t>
            </w:r>
          </w:p>
          <w:p w14:paraId="468B9A27" w14:textId="77777777" w:rsidR="00682067" w:rsidRDefault="001C51C0" w:rsidP="00B45501">
            <w:pPr>
              <w:tabs>
                <w:tab w:val="left" w:pos="567"/>
                <w:tab w:val="left" w:pos="993"/>
              </w:tabs>
              <w:ind w:right="-846"/>
              <w:jc w:val="both"/>
              <w:rPr>
                <w:color w:val="000000" w:themeColor="text1"/>
              </w:rPr>
            </w:pPr>
            <w:r w:rsidRPr="00E20CF3">
              <w:rPr>
                <w:color w:val="000000" w:themeColor="text1"/>
              </w:rPr>
              <w:t>dydžių kubų</w:t>
            </w:r>
            <w:r w:rsidR="00682067">
              <w:rPr>
                <w:color w:val="000000" w:themeColor="text1"/>
              </w:rPr>
              <w:t xml:space="preserve"> </w:t>
            </w:r>
            <w:r w:rsidRPr="00E20CF3">
              <w:rPr>
                <w:color w:val="000000" w:themeColor="text1"/>
              </w:rPr>
              <w:t>rinkinys.</w:t>
            </w:r>
            <w:r w:rsidR="00B45501">
              <w:rPr>
                <w:color w:val="000000" w:themeColor="text1"/>
              </w:rPr>
              <w:t xml:space="preserve"> </w:t>
            </w:r>
            <w:r w:rsidRPr="00E20CF3">
              <w:rPr>
                <w:color w:val="000000" w:themeColor="text1"/>
              </w:rPr>
              <w:t xml:space="preserve">Kiekvienas kubas turi </w:t>
            </w:r>
          </w:p>
          <w:p w14:paraId="21F9D0D4" w14:textId="74A59684" w:rsidR="001C51C0" w:rsidRPr="00E20CF3" w:rsidRDefault="001C51C0" w:rsidP="00B45501">
            <w:pPr>
              <w:tabs>
                <w:tab w:val="left" w:pos="567"/>
                <w:tab w:val="left" w:pos="993"/>
              </w:tabs>
              <w:ind w:right="-846"/>
              <w:jc w:val="both"/>
              <w:rPr>
                <w:color w:val="000000" w:themeColor="text1"/>
              </w:rPr>
            </w:pPr>
            <w:r w:rsidRPr="00E20CF3">
              <w:rPr>
                <w:color w:val="000000" w:themeColor="text1"/>
              </w:rPr>
              <w:t>keisti spalvas, kad suteiktų raminamą efektą.</w:t>
            </w:r>
          </w:p>
          <w:p w14:paraId="07CD0C04" w14:textId="77777777" w:rsidR="001C51C0" w:rsidRPr="00E20CF3" w:rsidRDefault="001C51C0" w:rsidP="00E66D9D">
            <w:pPr>
              <w:tabs>
                <w:tab w:val="left" w:pos="567"/>
                <w:tab w:val="left" w:pos="993"/>
              </w:tabs>
              <w:ind w:right="-846"/>
              <w:jc w:val="both"/>
              <w:rPr>
                <w:color w:val="000000" w:themeColor="text1"/>
              </w:rPr>
            </w:pPr>
            <w:r w:rsidRPr="00E20CF3">
              <w:rPr>
                <w:color w:val="000000" w:themeColor="text1"/>
              </w:rPr>
              <w:t>Rinkinyje turi būti:</w:t>
            </w:r>
          </w:p>
          <w:p w14:paraId="5D0CFB2C"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 xml:space="preserve">4 kubai, kurių išmatavimai </w:t>
            </w:r>
          </w:p>
          <w:p w14:paraId="6052B55E" w14:textId="15B247CA" w:rsidR="001C51C0" w:rsidRPr="00B45501" w:rsidRDefault="001C51C0" w:rsidP="00E66D9D">
            <w:pPr>
              <w:tabs>
                <w:tab w:val="left" w:pos="567"/>
                <w:tab w:val="left" w:pos="993"/>
              </w:tabs>
              <w:ind w:right="-846"/>
              <w:jc w:val="both"/>
              <w:rPr>
                <w:color w:val="000000" w:themeColor="text1"/>
                <w:highlight w:val="yellow"/>
              </w:rPr>
            </w:pPr>
            <w:r w:rsidRPr="00682067">
              <w:rPr>
                <w:color w:val="000000" w:themeColor="text1"/>
              </w:rPr>
              <w:t>ne maž</w:t>
            </w:r>
            <w:r w:rsidR="00682067" w:rsidRPr="00682067">
              <w:rPr>
                <w:color w:val="000000" w:themeColor="text1"/>
              </w:rPr>
              <w:t xml:space="preserve">esni </w:t>
            </w:r>
            <w:r w:rsidR="00B45501" w:rsidRPr="00682067">
              <w:rPr>
                <w:color w:val="000000" w:themeColor="text1"/>
              </w:rPr>
              <w:t>kaip</w:t>
            </w:r>
            <w:r w:rsidRPr="00E20CF3">
              <w:rPr>
                <w:color w:val="000000" w:themeColor="text1"/>
              </w:rPr>
              <w:t xml:space="preserve"> 15 x 15 cm;</w:t>
            </w:r>
          </w:p>
          <w:p w14:paraId="02EBD021"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 xml:space="preserve">8 kubai, kurių išmatavimai </w:t>
            </w:r>
          </w:p>
          <w:p w14:paraId="6004AEAA" w14:textId="72A3CEE2" w:rsidR="001C51C0" w:rsidRPr="00B45501" w:rsidRDefault="001C51C0" w:rsidP="00E66D9D">
            <w:pPr>
              <w:tabs>
                <w:tab w:val="left" w:pos="567"/>
                <w:tab w:val="left" w:pos="993"/>
              </w:tabs>
              <w:ind w:right="-846"/>
              <w:jc w:val="both"/>
              <w:rPr>
                <w:color w:val="000000" w:themeColor="text1"/>
                <w:highlight w:val="yellow"/>
              </w:rPr>
            </w:pPr>
            <w:r w:rsidRPr="00682067">
              <w:rPr>
                <w:color w:val="000000" w:themeColor="text1"/>
              </w:rPr>
              <w:t>ne maž</w:t>
            </w:r>
            <w:r w:rsidR="00682067" w:rsidRPr="00682067">
              <w:rPr>
                <w:color w:val="000000" w:themeColor="text1"/>
              </w:rPr>
              <w:t xml:space="preserve">esni </w:t>
            </w:r>
            <w:r w:rsidR="00B45501" w:rsidRPr="00682067">
              <w:rPr>
                <w:color w:val="000000" w:themeColor="text1"/>
              </w:rPr>
              <w:t xml:space="preserve">kaip </w:t>
            </w:r>
            <w:r w:rsidRPr="00E20CF3">
              <w:rPr>
                <w:color w:val="000000" w:themeColor="text1"/>
              </w:rPr>
              <w:t>7,5 x 7,5 cm.</w:t>
            </w:r>
          </w:p>
          <w:p w14:paraId="6A468B13" w14:textId="3D388803" w:rsidR="001C51C0" w:rsidRPr="00E20CF3" w:rsidRDefault="001C51C0" w:rsidP="00E66D9D">
            <w:pPr>
              <w:tabs>
                <w:tab w:val="left" w:pos="567"/>
                <w:tab w:val="left" w:pos="993"/>
              </w:tabs>
              <w:ind w:right="-846"/>
              <w:jc w:val="both"/>
              <w:rPr>
                <w:color w:val="000000" w:themeColor="text1"/>
              </w:rPr>
            </w:pPr>
            <w:r w:rsidRPr="00E20CF3">
              <w:rPr>
                <w:color w:val="000000" w:themeColor="text1"/>
              </w:rPr>
              <w:t>Kiekvienam kubui reikalingos 2 AA baterijos.</w:t>
            </w:r>
          </w:p>
        </w:tc>
        <w:tc>
          <w:tcPr>
            <w:tcW w:w="4678" w:type="dxa"/>
          </w:tcPr>
          <w:p w14:paraId="2F523B42" w14:textId="77777777" w:rsidR="001C51C0" w:rsidRPr="00942C34" w:rsidRDefault="001C51C0" w:rsidP="00E94DF3">
            <w:pPr>
              <w:suppressAutoHyphens/>
              <w:rPr>
                <w:bCs/>
              </w:rPr>
            </w:pPr>
          </w:p>
        </w:tc>
      </w:tr>
      <w:tr w:rsidR="001C51C0" w:rsidRPr="00942C34" w14:paraId="67499760" w14:textId="77777777" w:rsidTr="00B45501">
        <w:tc>
          <w:tcPr>
            <w:tcW w:w="570" w:type="dxa"/>
          </w:tcPr>
          <w:p w14:paraId="041A6E11" w14:textId="77777777" w:rsidR="001C51C0" w:rsidRPr="00E20CF3" w:rsidRDefault="001C51C0" w:rsidP="00E94DF3">
            <w:pPr>
              <w:suppressAutoHyphens/>
              <w:rPr>
                <w:bCs/>
              </w:rPr>
            </w:pPr>
            <w:r w:rsidRPr="00E20CF3">
              <w:rPr>
                <w:bCs/>
              </w:rPr>
              <w:t>11.</w:t>
            </w:r>
          </w:p>
        </w:tc>
        <w:tc>
          <w:tcPr>
            <w:tcW w:w="4630" w:type="dxa"/>
          </w:tcPr>
          <w:p w14:paraId="077F3292" w14:textId="4A9CC9A0" w:rsidR="001C51C0" w:rsidRPr="00E20CF3" w:rsidRDefault="001C51C0" w:rsidP="00E66D9D">
            <w:pPr>
              <w:tabs>
                <w:tab w:val="left" w:pos="567"/>
                <w:tab w:val="left" w:pos="993"/>
              </w:tabs>
            </w:pPr>
            <w:r w:rsidRPr="00E20CF3">
              <w:t>Begalybės tunelis. Prekės pavyzdys</w:t>
            </w:r>
            <w:r w:rsidR="00B45501">
              <w:t>:</w:t>
            </w:r>
          </w:p>
          <w:p w14:paraId="04FD402F" w14:textId="35C3B659" w:rsidR="001C51C0" w:rsidRPr="00E20CF3" w:rsidRDefault="001C51C0" w:rsidP="00E66D9D">
            <w:pPr>
              <w:suppressAutoHyphens/>
              <w:rPr>
                <w:bCs/>
              </w:rPr>
            </w:pPr>
            <w:r w:rsidRPr="00E20CF3">
              <w:t> </w:t>
            </w:r>
            <w:hyperlink r:id="rId42" w:history="1">
              <w:r w:rsidRPr="00E20CF3">
                <w:rPr>
                  <w:rStyle w:val="Hipersaitas"/>
                </w:rPr>
                <w:t>https://www.ismanimokykla.lt/lt/begalybes-tunelis-50-cm</w:t>
              </w:r>
            </w:hyperlink>
          </w:p>
        </w:tc>
        <w:tc>
          <w:tcPr>
            <w:tcW w:w="896" w:type="dxa"/>
          </w:tcPr>
          <w:p w14:paraId="48BE7B5B" w14:textId="51F4E803" w:rsidR="001C51C0" w:rsidRPr="00E20CF3" w:rsidRDefault="00B45501" w:rsidP="00E66D9D">
            <w:pPr>
              <w:tabs>
                <w:tab w:val="left" w:pos="567"/>
                <w:tab w:val="left" w:pos="993"/>
              </w:tabs>
            </w:pPr>
            <w:r>
              <w:t>1</w:t>
            </w:r>
          </w:p>
        </w:tc>
        <w:tc>
          <w:tcPr>
            <w:tcW w:w="4820" w:type="dxa"/>
          </w:tcPr>
          <w:p w14:paraId="2CBAB0A9" w14:textId="6CFDB733" w:rsidR="00B45501" w:rsidRDefault="00B45501" w:rsidP="00E66D9D">
            <w:pPr>
              <w:tabs>
                <w:tab w:val="left" w:pos="567"/>
                <w:tab w:val="left" w:pos="993"/>
              </w:tabs>
            </w:pPr>
            <w:r>
              <w:t>Siekiama patalpoje sukurti begalinio gylio iliuziją, sukuriamą šviesos efektais. Tai priemonė, sudaranti galimybes atsipalaiduoti.</w:t>
            </w:r>
          </w:p>
          <w:p w14:paraId="0293F72C" w14:textId="2CF4AF3B" w:rsidR="001C51C0" w:rsidRPr="00B45501" w:rsidRDefault="001C51C0" w:rsidP="00B45501">
            <w:pPr>
              <w:tabs>
                <w:tab w:val="left" w:pos="567"/>
                <w:tab w:val="left" w:pos="993"/>
              </w:tabs>
            </w:pPr>
            <w:r w:rsidRPr="00E20CF3">
              <w:t xml:space="preserve">Dydis: </w:t>
            </w:r>
            <w:r w:rsidRPr="00682067">
              <w:t>ne maž</w:t>
            </w:r>
            <w:r w:rsidR="00682067" w:rsidRPr="00682067">
              <w:t>esnis</w:t>
            </w:r>
            <w:r w:rsidR="00B45501" w:rsidRPr="00682067">
              <w:t xml:space="preserve"> kaip</w:t>
            </w:r>
            <w:r w:rsidRPr="00E20CF3">
              <w:t xml:space="preserve"> 50 cm skersmens x 5,6 cm gylio. Komplekte turi būti nuotolinio valdymo pultelis, USB laidas ir ES bei JK adapteriai.</w:t>
            </w:r>
          </w:p>
        </w:tc>
        <w:tc>
          <w:tcPr>
            <w:tcW w:w="4678" w:type="dxa"/>
          </w:tcPr>
          <w:p w14:paraId="017E15A3" w14:textId="77777777" w:rsidR="001C51C0" w:rsidRPr="00942C34" w:rsidRDefault="001C51C0" w:rsidP="00E94DF3">
            <w:pPr>
              <w:suppressAutoHyphens/>
              <w:rPr>
                <w:bCs/>
              </w:rPr>
            </w:pPr>
          </w:p>
        </w:tc>
      </w:tr>
      <w:tr w:rsidR="001C51C0" w:rsidRPr="00942C34" w14:paraId="57A303AA" w14:textId="77777777" w:rsidTr="00B45501">
        <w:tc>
          <w:tcPr>
            <w:tcW w:w="570" w:type="dxa"/>
          </w:tcPr>
          <w:p w14:paraId="137C2220" w14:textId="02770C01" w:rsidR="001C51C0" w:rsidRPr="00E20CF3" w:rsidRDefault="001C51C0" w:rsidP="00E94DF3">
            <w:pPr>
              <w:suppressAutoHyphens/>
              <w:rPr>
                <w:bCs/>
              </w:rPr>
            </w:pPr>
            <w:r w:rsidRPr="00E20CF3">
              <w:rPr>
                <w:bCs/>
              </w:rPr>
              <w:t>12.</w:t>
            </w:r>
          </w:p>
        </w:tc>
        <w:tc>
          <w:tcPr>
            <w:tcW w:w="4630" w:type="dxa"/>
          </w:tcPr>
          <w:p w14:paraId="4021941E" w14:textId="0BF65FD4" w:rsidR="001C51C0" w:rsidRPr="00E20CF3" w:rsidRDefault="001C51C0" w:rsidP="00B10589">
            <w:pPr>
              <w:pStyle w:val="Betarp"/>
              <w:rPr>
                <w:szCs w:val="24"/>
              </w:rPr>
            </w:pPr>
            <w:r w:rsidRPr="00E20CF3">
              <w:rPr>
                <w:szCs w:val="24"/>
              </w:rPr>
              <w:t>Šviečiantis kilimas (kvadratas). Prekės pavyzdys:</w:t>
            </w:r>
          </w:p>
          <w:p w14:paraId="1C35E744" w14:textId="633C158B" w:rsidR="001C51C0" w:rsidRPr="00E20CF3" w:rsidRDefault="00621B50" w:rsidP="00B10589">
            <w:pPr>
              <w:tabs>
                <w:tab w:val="left" w:pos="567"/>
                <w:tab w:val="left" w:pos="993"/>
              </w:tabs>
            </w:pPr>
            <w:hyperlink r:id="rId43" w:history="1">
              <w:r w:rsidR="001C51C0" w:rsidRPr="00E20CF3">
                <w:rPr>
                  <w:rStyle w:val="Hipersaitas"/>
                </w:rPr>
                <w:t>https://www.ismanimokykla.lt/lt/svieciantis-uv-kilimas</w:t>
              </w:r>
            </w:hyperlink>
          </w:p>
        </w:tc>
        <w:tc>
          <w:tcPr>
            <w:tcW w:w="896" w:type="dxa"/>
          </w:tcPr>
          <w:p w14:paraId="65C1E628" w14:textId="6956B3E5" w:rsidR="001C51C0" w:rsidRPr="00E20CF3" w:rsidRDefault="00B45501" w:rsidP="00B10589">
            <w:pPr>
              <w:pStyle w:val="prastasiniatinklio"/>
              <w:spacing w:before="0" w:beforeAutospacing="0" w:after="0" w:afterAutospacing="0"/>
            </w:pPr>
            <w:r>
              <w:t>1</w:t>
            </w:r>
          </w:p>
        </w:tc>
        <w:tc>
          <w:tcPr>
            <w:tcW w:w="4820" w:type="dxa"/>
          </w:tcPr>
          <w:p w14:paraId="5AF5D3AC" w14:textId="52B216F8" w:rsidR="001C51C0" w:rsidRPr="00E20CF3" w:rsidRDefault="001C51C0" w:rsidP="00B45501">
            <w:pPr>
              <w:pStyle w:val="prastasiniatinklio"/>
              <w:spacing w:before="0" w:beforeAutospacing="0" w:after="0" w:afterAutospacing="0"/>
            </w:pPr>
            <w:r w:rsidRPr="00E20CF3">
              <w:t xml:space="preserve">Kilimo kvadrato formos. Audinyje yra įsiūtos ryškios, net ir dieną puikiai matomos spalvotos formos. </w:t>
            </w:r>
            <w:r w:rsidR="00682067">
              <w:t>D</w:t>
            </w:r>
            <w:r w:rsidRPr="00E20CF3">
              <w:t>ydis:</w:t>
            </w:r>
            <w:r w:rsidR="00B45501">
              <w:t xml:space="preserve"> </w:t>
            </w:r>
            <w:r w:rsidR="00B45501" w:rsidRPr="00682067">
              <w:t>ne maž</w:t>
            </w:r>
            <w:r w:rsidR="00682067" w:rsidRPr="00682067">
              <w:t>esnis</w:t>
            </w:r>
            <w:r w:rsidR="00B45501" w:rsidRPr="00682067">
              <w:t xml:space="preserve"> kaip</w:t>
            </w:r>
            <w:r w:rsidR="00B45501">
              <w:t xml:space="preserve"> </w:t>
            </w:r>
            <w:r w:rsidRPr="00E20CF3">
              <w:t>1000 x 1000 mm</w:t>
            </w:r>
          </w:p>
        </w:tc>
        <w:tc>
          <w:tcPr>
            <w:tcW w:w="4678" w:type="dxa"/>
          </w:tcPr>
          <w:p w14:paraId="23C661A0" w14:textId="77777777" w:rsidR="001C51C0" w:rsidRPr="00942C34" w:rsidRDefault="001C51C0" w:rsidP="00E94DF3">
            <w:pPr>
              <w:suppressAutoHyphens/>
              <w:rPr>
                <w:bCs/>
              </w:rPr>
            </w:pPr>
          </w:p>
        </w:tc>
      </w:tr>
    </w:tbl>
    <w:p w14:paraId="59FF1FB6" w14:textId="2B7061C2" w:rsidR="006F568C" w:rsidRDefault="006F568C" w:rsidP="0030153E">
      <w:pPr>
        <w:jc w:val="both"/>
      </w:pPr>
    </w:p>
    <w:p w14:paraId="116324C0" w14:textId="2A74A9D1" w:rsidR="006F568C" w:rsidRDefault="006F568C" w:rsidP="0030153E">
      <w:pPr>
        <w:jc w:val="both"/>
      </w:pPr>
    </w:p>
    <w:p w14:paraId="58A376C3" w14:textId="2B986DAC" w:rsidR="00B45501" w:rsidRDefault="00B45501" w:rsidP="0030153E">
      <w:pPr>
        <w:jc w:val="both"/>
      </w:pPr>
    </w:p>
    <w:p w14:paraId="79C8D630" w14:textId="77777777" w:rsidR="007A6629" w:rsidRPr="0017159B" w:rsidRDefault="007A6629" w:rsidP="007A662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A6629" w:rsidRPr="0017159B" w14:paraId="215FC107" w14:textId="77777777" w:rsidTr="003C3C92">
        <w:trPr>
          <w:trHeight w:val="186"/>
        </w:trPr>
        <w:tc>
          <w:tcPr>
            <w:tcW w:w="3284" w:type="dxa"/>
            <w:tcBorders>
              <w:top w:val="single" w:sz="4" w:space="0" w:color="auto"/>
              <w:left w:val="nil"/>
              <w:bottom w:val="nil"/>
              <w:right w:val="nil"/>
            </w:tcBorders>
            <w:hideMark/>
          </w:tcPr>
          <w:p w14:paraId="28CDDD36" w14:textId="77777777" w:rsidR="007A6629" w:rsidRPr="0017159B" w:rsidRDefault="007A6629" w:rsidP="003C3C92">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7CAC1823" w14:textId="77777777" w:rsidR="007A6629" w:rsidRPr="0017159B" w:rsidRDefault="007A6629" w:rsidP="003C3C92">
            <w:pPr>
              <w:ind w:right="-1"/>
              <w:jc w:val="center"/>
            </w:pPr>
          </w:p>
        </w:tc>
        <w:tc>
          <w:tcPr>
            <w:tcW w:w="1980" w:type="dxa"/>
            <w:tcBorders>
              <w:top w:val="single" w:sz="4" w:space="0" w:color="auto"/>
              <w:left w:val="nil"/>
              <w:bottom w:val="nil"/>
              <w:right w:val="nil"/>
            </w:tcBorders>
            <w:hideMark/>
          </w:tcPr>
          <w:p w14:paraId="7126E768" w14:textId="77777777" w:rsidR="007A6629" w:rsidRPr="0017159B" w:rsidRDefault="007A6629" w:rsidP="003C3C92">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C8861CF" w14:textId="77777777" w:rsidR="007A6629" w:rsidRPr="0017159B" w:rsidRDefault="007A6629" w:rsidP="003C3C92">
            <w:pPr>
              <w:ind w:right="-1"/>
              <w:jc w:val="center"/>
            </w:pPr>
          </w:p>
        </w:tc>
        <w:tc>
          <w:tcPr>
            <w:tcW w:w="2611" w:type="dxa"/>
            <w:tcBorders>
              <w:top w:val="single" w:sz="4" w:space="0" w:color="auto"/>
              <w:left w:val="nil"/>
              <w:bottom w:val="nil"/>
              <w:right w:val="nil"/>
            </w:tcBorders>
            <w:hideMark/>
          </w:tcPr>
          <w:p w14:paraId="171D4B19" w14:textId="77777777" w:rsidR="007A6629" w:rsidRDefault="007A6629" w:rsidP="003C3C92">
            <w:pPr>
              <w:ind w:right="-1"/>
              <w:jc w:val="center"/>
            </w:pPr>
            <w:r w:rsidRPr="0017159B">
              <w:rPr>
                <w:position w:val="6"/>
              </w:rPr>
              <w:t>(Vardas ir pavardė)</w:t>
            </w:r>
          </w:p>
          <w:p w14:paraId="59D6AC29" w14:textId="77777777" w:rsidR="007A6629" w:rsidRPr="00950F7B" w:rsidRDefault="007A6629" w:rsidP="003C3C92">
            <w:pPr>
              <w:ind w:right="-1"/>
              <w:jc w:val="center"/>
            </w:pPr>
          </w:p>
        </w:tc>
        <w:tc>
          <w:tcPr>
            <w:tcW w:w="648" w:type="dxa"/>
            <w:tcBorders>
              <w:top w:val="nil"/>
              <w:left w:val="nil"/>
              <w:bottom w:val="nil"/>
              <w:right w:val="nil"/>
            </w:tcBorders>
          </w:tcPr>
          <w:p w14:paraId="1B9795EF" w14:textId="77777777" w:rsidR="007A6629" w:rsidRPr="0017159B" w:rsidRDefault="007A6629" w:rsidP="003C3C92">
            <w:pPr>
              <w:ind w:right="-1"/>
              <w:jc w:val="center"/>
            </w:pPr>
          </w:p>
        </w:tc>
      </w:tr>
    </w:tbl>
    <w:p w14:paraId="733B4290" w14:textId="1C96F31C" w:rsidR="00B45501" w:rsidRDefault="00B45501" w:rsidP="0030153E">
      <w:pPr>
        <w:jc w:val="both"/>
      </w:pPr>
    </w:p>
    <w:p w14:paraId="65F9376F" w14:textId="18FFC81E" w:rsidR="00B45501" w:rsidRDefault="006F5C0B" w:rsidP="0030153E">
      <w:pPr>
        <w:jc w:val="both"/>
      </w:pPr>
      <w:r>
        <w:tab/>
      </w:r>
      <w:r>
        <w:tab/>
      </w:r>
      <w:r>
        <w:tab/>
      </w:r>
      <w:r>
        <w:tab/>
      </w:r>
      <w:r>
        <w:tab/>
      </w:r>
      <w:r>
        <w:tab/>
      </w:r>
      <w:r>
        <w:tab/>
      </w:r>
      <w:r>
        <w:tab/>
      </w:r>
      <w:r>
        <w:tab/>
        <w:t>Pirkimo sąlygų 3 priedas</w:t>
      </w:r>
    </w:p>
    <w:p w14:paraId="27ACF8DF" w14:textId="67CD2CB8" w:rsidR="006337EE" w:rsidRDefault="006337EE" w:rsidP="0030153E">
      <w:pPr>
        <w:jc w:val="both"/>
      </w:pPr>
    </w:p>
    <w:p w14:paraId="2BAEA867" w14:textId="77777777" w:rsidR="00950F7B" w:rsidRPr="00950F7B" w:rsidRDefault="00950F7B" w:rsidP="00950F7B">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7F990055" w14:textId="77777777" w:rsidR="00950F7B" w:rsidRDefault="00950F7B" w:rsidP="0030153E">
      <w:pPr>
        <w:jc w:val="both"/>
      </w:pPr>
    </w:p>
    <w:p w14:paraId="6A6A25C4" w14:textId="77777777" w:rsidR="006337EE" w:rsidRPr="00942C34" w:rsidRDefault="006337EE" w:rsidP="006337EE">
      <w:pPr>
        <w:widowControl w:val="0"/>
        <w:suppressAutoHyphens/>
        <w:ind w:firstLine="567"/>
        <w:jc w:val="center"/>
        <w:rPr>
          <w:b/>
          <w:bCs/>
          <w:iCs/>
        </w:rPr>
      </w:pPr>
      <w:r w:rsidRPr="009C407D">
        <w:rPr>
          <w:b/>
          <w:bCs/>
          <w:iCs/>
        </w:rPr>
        <w:t>PREKIŲ ATITIKTIES TECHNINIAMS REIKALAVIMAMS LENTELĖ (privaloma užpildyti):</w:t>
      </w:r>
    </w:p>
    <w:p w14:paraId="01127285" w14:textId="77777777" w:rsidR="006337EE" w:rsidRDefault="006337EE" w:rsidP="0030153E">
      <w:pPr>
        <w:jc w:val="both"/>
      </w:pPr>
    </w:p>
    <w:bookmarkEnd w:id="21"/>
    <w:p w14:paraId="3E6E8332" w14:textId="7036FEB1" w:rsidR="003808A4" w:rsidRPr="003808A4" w:rsidRDefault="006F5C0B" w:rsidP="003808A4">
      <w:pPr>
        <w:suppressAutoHyphens/>
        <w:rPr>
          <w:b/>
          <w:bCs/>
        </w:rPr>
      </w:pPr>
      <w:r>
        <w:rPr>
          <w:b/>
          <w:bCs/>
        </w:rPr>
        <w:t xml:space="preserve">II PIRKIMO OBJEKTO DALIS. </w:t>
      </w:r>
      <w:r w:rsidR="003808A4">
        <w:rPr>
          <w:b/>
          <w:bCs/>
        </w:rPr>
        <w:t>ANTROS</w:t>
      </w:r>
      <w:r w:rsidR="003808A4" w:rsidRPr="003808A4">
        <w:rPr>
          <w:b/>
          <w:bCs/>
        </w:rPr>
        <w:t xml:space="preserve"> KOMPLEKTACIJOS „TYLIOSIOS ZONOS“ KOMPLEKTAS</w:t>
      </w:r>
      <w:r w:rsidR="003808A4">
        <w:rPr>
          <w:b/>
          <w:bCs/>
        </w:rPr>
        <w:t>.</w:t>
      </w:r>
    </w:p>
    <w:tbl>
      <w:tblPr>
        <w:tblStyle w:val="Lentelstinklelis"/>
        <w:tblW w:w="15452" w:type="dxa"/>
        <w:tblInd w:w="-431" w:type="dxa"/>
        <w:tblLayout w:type="fixed"/>
        <w:tblLook w:val="04A0" w:firstRow="1" w:lastRow="0" w:firstColumn="1" w:lastColumn="0" w:noHBand="0" w:noVBand="1"/>
      </w:tblPr>
      <w:tblGrid>
        <w:gridCol w:w="570"/>
        <w:gridCol w:w="4563"/>
        <w:gridCol w:w="870"/>
        <w:gridCol w:w="6330"/>
        <w:gridCol w:w="3119"/>
      </w:tblGrid>
      <w:tr w:rsidR="006337EE" w:rsidRPr="00942C34" w14:paraId="576148E0" w14:textId="77777777" w:rsidTr="003930C8">
        <w:tc>
          <w:tcPr>
            <w:tcW w:w="570" w:type="dxa"/>
            <w:shd w:val="clear" w:color="auto" w:fill="auto"/>
          </w:tcPr>
          <w:p w14:paraId="30ABEDF5" w14:textId="77777777" w:rsidR="006337EE" w:rsidRPr="00942C34" w:rsidRDefault="006337EE" w:rsidP="002D704B">
            <w:pPr>
              <w:suppressAutoHyphens/>
              <w:rPr>
                <w:b/>
                <w:bCs/>
              </w:rPr>
            </w:pPr>
            <w:r w:rsidRPr="00942C34">
              <w:rPr>
                <w:rFonts w:eastAsia="Calibri"/>
                <w:b/>
              </w:rPr>
              <w:t>Eil. Nr</w:t>
            </w:r>
            <w:r>
              <w:rPr>
                <w:rFonts w:eastAsia="Calibri"/>
                <w:b/>
              </w:rPr>
              <w:t>.</w:t>
            </w:r>
          </w:p>
        </w:tc>
        <w:tc>
          <w:tcPr>
            <w:tcW w:w="4563" w:type="dxa"/>
            <w:shd w:val="clear" w:color="auto" w:fill="auto"/>
          </w:tcPr>
          <w:p w14:paraId="4ED48CD8" w14:textId="77777777" w:rsidR="006337EE" w:rsidRPr="00810901" w:rsidRDefault="006337EE" w:rsidP="002D704B">
            <w:pPr>
              <w:spacing w:line="276" w:lineRule="auto"/>
              <w:jc w:val="center"/>
              <w:rPr>
                <w:rFonts w:eastAsia="Calibri"/>
                <w:b/>
              </w:rPr>
            </w:pPr>
            <w:r w:rsidRPr="00810901">
              <w:rPr>
                <w:b/>
                <w:bCs/>
              </w:rPr>
              <w:t>Pavadinimas ir įrenginio/gaminio orientacinis pavyzdys</w:t>
            </w:r>
          </w:p>
          <w:p w14:paraId="4B2C2730" w14:textId="77777777" w:rsidR="006337EE" w:rsidRPr="00942C34" w:rsidRDefault="006337EE" w:rsidP="002D704B">
            <w:pPr>
              <w:suppressAutoHyphens/>
              <w:rPr>
                <w:b/>
                <w:bCs/>
              </w:rPr>
            </w:pPr>
          </w:p>
        </w:tc>
        <w:tc>
          <w:tcPr>
            <w:tcW w:w="870" w:type="dxa"/>
          </w:tcPr>
          <w:p w14:paraId="64528EB7" w14:textId="392DC65F" w:rsidR="006337EE" w:rsidRPr="00942C34" w:rsidRDefault="006337EE" w:rsidP="002D704B">
            <w:pPr>
              <w:spacing w:line="276" w:lineRule="auto"/>
              <w:jc w:val="center"/>
              <w:rPr>
                <w:rFonts w:eastAsia="Calibri"/>
                <w:b/>
              </w:rPr>
            </w:pPr>
            <w:r>
              <w:rPr>
                <w:rFonts w:eastAsia="Calibri"/>
                <w:b/>
              </w:rPr>
              <w:t>Kiekis</w:t>
            </w:r>
          </w:p>
        </w:tc>
        <w:tc>
          <w:tcPr>
            <w:tcW w:w="6330" w:type="dxa"/>
            <w:shd w:val="clear" w:color="auto" w:fill="auto"/>
          </w:tcPr>
          <w:p w14:paraId="77E84BC7" w14:textId="1279C3A0" w:rsidR="006337EE" w:rsidRPr="00942C34" w:rsidRDefault="006337EE" w:rsidP="002D704B">
            <w:pPr>
              <w:spacing w:line="276" w:lineRule="auto"/>
              <w:jc w:val="center"/>
              <w:rPr>
                <w:b/>
                <w:bCs/>
              </w:rPr>
            </w:pPr>
            <w:r w:rsidRPr="00942C34">
              <w:rPr>
                <w:rFonts w:eastAsia="Calibri"/>
                <w:b/>
              </w:rPr>
              <w:t>Reikalaujamos techninės charakteristikos</w:t>
            </w:r>
          </w:p>
        </w:tc>
        <w:tc>
          <w:tcPr>
            <w:tcW w:w="3119" w:type="dxa"/>
            <w:shd w:val="clear" w:color="auto" w:fill="auto"/>
          </w:tcPr>
          <w:p w14:paraId="1CE398DE" w14:textId="4A1F962C" w:rsidR="006337EE" w:rsidRPr="00942C34" w:rsidRDefault="005425F7" w:rsidP="006337EE">
            <w:pPr>
              <w:suppressAutoHyphens/>
              <w:jc w:val="center"/>
              <w:rPr>
                <w:b/>
                <w:bCs/>
              </w:rPr>
            </w:pPr>
            <w:r>
              <w:rPr>
                <w:b/>
                <w:bCs/>
              </w:rPr>
              <w:t>Tiekėjo s</w:t>
            </w:r>
            <w:r w:rsidR="006337EE" w:rsidRPr="00942C34">
              <w:rPr>
                <w:b/>
                <w:bCs/>
              </w:rPr>
              <w:t xml:space="preserve">iūlomų Prekių </w:t>
            </w:r>
            <w:r>
              <w:rPr>
                <w:b/>
                <w:bCs/>
              </w:rPr>
              <w:t xml:space="preserve">(jų dalies) duomenys: </w:t>
            </w:r>
            <w:r w:rsidR="006337EE" w:rsidRPr="00942C34">
              <w:rPr>
                <w:b/>
                <w:bCs/>
              </w:rPr>
              <w:t xml:space="preserve">gamintojas, modelis, </w:t>
            </w:r>
            <w:r>
              <w:rPr>
                <w:b/>
                <w:bCs/>
              </w:rPr>
              <w:t xml:space="preserve">modifikacija, konkrečios </w:t>
            </w:r>
            <w:r w:rsidR="006337EE" w:rsidRPr="00942C34">
              <w:rPr>
                <w:b/>
                <w:bCs/>
              </w:rPr>
              <w:t>techninės charakteristikos</w:t>
            </w:r>
            <w:r w:rsidR="00A20714">
              <w:rPr>
                <w:b/>
                <w:bCs/>
              </w:rPr>
              <w:t xml:space="preserve"> (</w:t>
            </w:r>
            <w:r w:rsidR="006337EE" w:rsidRPr="00942C34">
              <w:rPr>
                <w:b/>
                <w:bCs/>
                <w:i/>
                <w:u w:val="single"/>
              </w:rPr>
              <w:t>įvardinant tikslias</w:t>
            </w:r>
            <w:r w:rsidR="006337EE" w:rsidRPr="00942C34">
              <w:rPr>
                <w:b/>
                <w:bCs/>
                <w:i/>
              </w:rPr>
              <w:t xml:space="preserve"> charakteristikų reikšmes arba tiekėjo aprašymas</w:t>
            </w:r>
            <w:r w:rsidR="006337EE">
              <w:rPr>
                <w:b/>
                <w:bCs/>
                <w:i/>
              </w:rPr>
              <w:t xml:space="preserve"> </w:t>
            </w:r>
            <w:r w:rsidR="006337EE" w:rsidRPr="00942C34">
              <w:rPr>
                <w:b/>
                <w:bCs/>
                <w:i/>
              </w:rPr>
              <w:t>/ deklaravimas jei tikslių parametrų nurodyti neįmanoma</w:t>
            </w:r>
            <w:r w:rsidR="006337EE" w:rsidRPr="00942C34">
              <w:rPr>
                <w:b/>
                <w:bCs/>
              </w:rPr>
              <w:t>)</w:t>
            </w:r>
            <w:r w:rsidR="006337EE">
              <w:rPr>
                <w:b/>
                <w:bCs/>
              </w:rPr>
              <w:t xml:space="preserve"> ir</w:t>
            </w:r>
            <w:r>
              <w:rPr>
                <w:b/>
                <w:bCs/>
              </w:rPr>
              <w:t xml:space="preserve"> teikiamo siūlomas </w:t>
            </w:r>
            <w:r w:rsidR="006337EE">
              <w:rPr>
                <w:b/>
                <w:bCs/>
              </w:rPr>
              <w:t>Pre</w:t>
            </w:r>
            <w:r>
              <w:rPr>
                <w:b/>
                <w:bCs/>
              </w:rPr>
              <w:t>kes (jos dalies)</w:t>
            </w:r>
            <w:r w:rsidR="006337EE">
              <w:rPr>
                <w:b/>
                <w:bCs/>
              </w:rPr>
              <w:t xml:space="preserve"> techninius parametrus patvirtinančio dokumento</w:t>
            </w:r>
            <w:r>
              <w:rPr>
                <w:b/>
                <w:bCs/>
              </w:rPr>
              <w:t xml:space="preserve"> failo</w:t>
            </w:r>
            <w:r w:rsidR="006337EE">
              <w:rPr>
                <w:b/>
                <w:bCs/>
              </w:rPr>
              <w:t xml:space="preserve"> pavadinimas bei puslapio (-</w:t>
            </w:r>
            <w:proofErr w:type="spellStart"/>
            <w:r w:rsidR="006337EE">
              <w:rPr>
                <w:b/>
                <w:bCs/>
              </w:rPr>
              <w:t>ių</w:t>
            </w:r>
            <w:proofErr w:type="spellEnd"/>
            <w:r w:rsidR="006337EE">
              <w:rPr>
                <w:b/>
                <w:bCs/>
              </w:rPr>
              <w:t>) numeris.</w:t>
            </w:r>
          </w:p>
          <w:p w14:paraId="43E9BC1A" w14:textId="78E20760" w:rsidR="00A20714" w:rsidRDefault="006337EE" w:rsidP="00A20714">
            <w:pPr>
              <w:suppressAutoHyphens/>
              <w:jc w:val="center"/>
              <w:rPr>
                <w:b/>
                <w:bCs/>
              </w:rPr>
            </w:pPr>
            <w:r w:rsidRPr="00942C34">
              <w:rPr>
                <w:b/>
                <w:bCs/>
              </w:rPr>
              <w:t>Pasiūlymai, kuriuose bus įrašyta Taip/Ne/Atitinka arba bus pateiktos tik nuorodos į internetinius tinklapius, bus atmesti kaip neatitinkantys</w:t>
            </w:r>
            <w:r>
              <w:rPr>
                <w:b/>
                <w:bCs/>
              </w:rPr>
              <w:t xml:space="preserve"> Pirkimo sąlygų</w:t>
            </w:r>
            <w:r w:rsidRPr="00942C34">
              <w:rPr>
                <w:b/>
                <w:bCs/>
              </w:rPr>
              <w:t xml:space="preserve"> reikalavimų.</w:t>
            </w:r>
          </w:p>
          <w:p w14:paraId="0065AB17" w14:textId="021C1033" w:rsidR="005425F7" w:rsidRPr="00942C34" w:rsidRDefault="00A20714" w:rsidP="006337EE">
            <w:pPr>
              <w:suppressAutoHyphens/>
              <w:jc w:val="center"/>
              <w:rPr>
                <w:b/>
                <w:bCs/>
              </w:rPr>
            </w:pPr>
            <w:r>
              <w:rPr>
                <w:b/>
                <w:bCs/>
              </w:rPr>
              <w:t>(</w:t>
            </w:r>
            <w:r w:rsidR="005425F7">
              <w:rPr>
                <w:b/>
                <w:bCs/>
              </w:rPr>
              <w:t>PILDO TIEKĖJAS</w:t>
            </w:r>
            <w:r>
              <w:rPr>
                <w:b/>
                <w:bCs/>
              </w:rPr>
              <w:t>)</w:t>
            </w:r>
          </w:p>
        </w:tc>
      </w:tr>
      <w:tr w:rsidR="006337EE" w:rsidRPr="00942C34" w14:paraId="7E2212F4" w14:textId="77777777" w:rsidTr="003930C8">
        <w:tc>
          <w:tcPr>
            <w:tcW w:w="570" w:type="dxa"/>
          </w:tcPr>
          <w:p w14:paraId="4A35AA11" w14:textId="77777777" w:rsidR="006337EE" w:rsidRPr="00942C34" w:rsidRDefault="006337EE" w:rsidP="002D704B">
            <w:pPr>
              <w:suppressAutoHyphens/>
              <w:rPr>
                <w:bCs/>
              </w:rPr>
            </w:pPr>
            <w:r w:rsidRPr="00942C34">
              <w:rPr>
                <w:bCs/>
              </w:rPr>
              <w:lastRenderedPageBreak/>
              <w:t>1.</w:t>
            </w:r>
          </w:p>
        </w:tc>
        <w:tc>
          <w:tcPr>
            <w:tcW w:w="4563" w:type="dxa"/>
          </w:tcPr>
          <w:p w14:paraId="71AE98D9" w14:textId="4CC83242" w:rsidR="006337EE" w:rsidRPr="006337EE" w:rsidRDefault="006337EE" w:rsidP="00D85048">
            <w:pPr>
              <w:snapToGrid w:val="0"/>
            </w:pPr>
            <w:r w:rsidRPr="006337EE">
              <w:t>Akustinė kėdė. Prekės pavyzdys:</w:t>
            </w:r>
          </w:p>
          <w:p w14:paraId="74A9CDE0" w14:textId="522ABE02" w:rsidR="006337EE" w:rsidRPr="006337EE" w:rsidRDefault="00621B50" w:rsidP="00D85048">
            <w:pPr>
              <w:suppressAutoHyphens/>
              <w:rPr>
                <w:bCs/>
              </w:rPr>
            </w:pPr>
            <w:hyperlink r:id="rId44" w:history="1">
              <w:r w:rsidR="006337EE" w:rsidRPr="006337EE">
                <w:rPr>
                  <w:rStyle w:val="Hipersaitas"/>
                </w:rPr>
                <w:t>https://www.ismanimokykla.lt/lt/akustine-kede-zalia</w:t>
              </w:r>
            </w:hyperlink>
            <w:r w:rsidR="006337EE" w:rsidRPr="006337EE">
              <w:t xml:space="preserve"> </w:t>
            </w:r>
          </w:p>
        </w:tc>
        <w:tc>
          <w:tcPr>
            <w:tcW w:w="870" w:type="dxa"/>
          </w:tcPr>
          <w:p w14:paraId="1E8C3308" w14:textId="24BA453F" w:rsidR="006337EE" w:rsidRPr="006337EE" w:rsidRDefault="00146BB4" w:rsidP="00D85048">
            <w:pPr>
              <w:tabs>
                <w:tab w:val="num" w:pos="720"/>
              </w:tabs>
              <w:jc w:val="both"/>
              <w:rPr>
                <w:color w:val="212121"/>
              </w:rPr>
            </w:pPr>
            <w:r>
              <w:rPr>
                <w:color w:val="212121"/>
              </w:rPr>
              <w:t>2</w:t>
            </w:r>
          </w:p>
        </w:tc>
        <w:tc>
          <w:tcPr>
            <w:tcW w:w="6330" w:type="dxa"/>
          </w:tcPr>
          <w:p w14:paraId="3643EA75" w14:textId="4E39E828" w:rsidR="006337EE" w:rsidRPr="006337EE" w:rsidRDefault="006337EE" w:rsidP="00D85048">
            <w:pPr>
              <w:tabs>
                <w:tab w:val="num" w:pos="720"/>
              </w:tabs>
              <w:jc w:val="both"/>
              <w:rPr>
                <w:color w:val="212121"/>
              </w:rPr>
            </w:pPr>
            <w:r w:rsidRPr="006337EE">
              <w:rPr>
                <w:color w:val="212121"/>
              </w:rPr>
              <w:t>Ovalo formos, su apvadu, tinkanti poilsiui ir atsipalaiduoti. Sugerianti garsą.</w:t>
            </w:r>
            <w:r w:rsidRPr="006337EE">
              <w:rPr>
                <w:b/>
                <w:bCs/>
                <w:color w:val="212121"/>
              </w:rPr>
              <w:t xml:space="preserve"> </w:t>
            </w:r>
            <w:r w:rsidRPr="006337EE">
              <w:rPr>
                <w:color w:val="212121"/>
              </w:rPr>
              <w:t>Paminkštinta kėdės atlošo ir sėdynės pagalvėlė, dengtos vidinės sienelės. Sukasi 360 laipsnių kampu.</w:t>
            </w:r>
          </w:p>
          <w:p w14:paraId="29EDC01B" w14:textId="106A9EBC" w:rsidR="006337EE" w:rsidRPr="006337EE" w:rsidRDefault="006337EE" w:rsidP="00D85048">
            <w:pPr>
              <w:jc w:val="both"/>
              <w:rPr>
                <w:color w:val="212121"/>
              </w:rPr>
            </w:pPr>
            <w:r w:rsidRPr="006337EE">
              <w:rPr>
                <w:color w:val="212121"/>
              </w:rPr>
              <w:t xml:space="preserve">Matmenys </w:t>
            </w:r>
            <w:r w:rsidRPr="007D1744">
              <w:rPr>
                <w:color w:val="212121"/>
              </w:rPr>
              <w:t>ne maž</w:t>
            </w:r>
            <w:r w:rsidR="007D1744" w:rsidRPr="007D1744">
              <w:rPr>
                <w:color w:val="212121"/>
              </w:rPr>
              <w:t>esni</w:t>
            </w:r>
            <w:r w:rsidR="00146BB4" w:rsidRPr="007D1744">
              <w:rPr>
                <w:color w:val="212121"/>
              </w:rPr>
              <w:t xml:space="preserve"> kaip</w:t>
            </w:r>
            <w:r w:rsidRPr="007D1744">
              <w:rPr>
                <w:color w:val="212121"/>
              </w:rPr>
              <w:t xml:space="preserve"> 136</w:t>
            </w:r>
            <w:r w:rsidRPr="006337EE">
              <w:rPr>
                <w:color w:val="212121"/>
              </w:rPr>
              <w:t xml:space="preserve"> cm aukščio x 72 cm skersmens pagrindas; 96 cm skersmuo plačiausioje ovalo vietoje.</w:t>
            </w:r>
          </w:p>
        </w:tc>
        <w:tc>
          <w:tcPr>
            <w:tcW w:w="3119" w:type="dxa"/>
          </w:tcPr>
          <w:p w14:paraId="23CCAD53" w14:textId="77777777" w:rsidR="006337EE" w:rsidRPr="00942C34" w:rsidRDefault="006337EE" w:rsidP="002D704B">
            <w:pPr>
              <w:suppressAutoHyphens/>
              <w:rPr>
                <w:bCs/>
              </w:rPr>
            </w:pPr>
          </w:p>
        </w:tc>
      </w:tr>
      <w:tr w:rsidR="006337EE" w:rsidRPr="00942C34" w14:paraId="6EF3C800" w14:textId="77777777" w:rsidTr="003930C8">
        <w:tc>
          <w:tcPr>
            <w:tcW w:w="570" w:type="dxa"/>
          </w:tcPr>
          <w:p w14:paraId="7C3E179E" w14:textId="77777777" w:rsidR="006337EE" w:rsidRPr="00942C34" w:rsidRDefault="006337EE" w:rsidP="002D704B">
            <w:pPr>
              <w:suppressAutoHyphens/>
              <w:rPr>
                <w:bCs/>
              </w:rPr>
            </w:pPr>
            <w:r w:rsidRPr="00942C34">
              <w:rPr>
                <w:bCs/>
              </w:rPr>
              <w:t>2.</w:t>
            </w:r>
          </w:p>
        </w:tc>
        <w:tc>
          <w:tcPr>
            <w:tcW w:w="4563" w:type="dxa"/>
          </w:tcPr>
          <w:p w14:paraId="6D1A43FA" w14:textId="013CEF4C" w:rsidR="006337EE" w:rsidRPr="006337EE" w:rsidRDefault="006337EE" w:rsidP="00D85048">
            <w:pPr>
              <w:snapToGrid w:val="0"/>
            </w:pPr>
            <w:r w:rsidRPr="006337EE">
              <w:t xml:space="preserve">Terapinė </w:t>
            </w:r>
            <w:proofErr w:type="spellStart"/>
            <w:r w:rsidRPr="006337EE">
              <w:t>sūpuoklė</w:t>
            </w:r>
            <w:proofErr w:type="spellEnd"/>
            <w:r w:rsidRPr="006337EE">
              <w:t xml:space="preserve"> su masažo (vibracijos) funkcija. Prekės pavyzdys:</w:t>
            </w:r>
          </w:p>
          <w:p w14:paraId="641A3E02" w14:textId="23AEBAB1" w:rsidR="006337EE" w:rsidRPr="006337EE" w:rsidRDefault="00621B50" w:rsidP="00D85048">
            <w:pPr>
              <w:tabs>
                <w:tab w:val="left" w:pos="567"/>
                <w:tab w:val="left" w:pos="993"/>
              </w:tabs>
              <w:ind w:right="-846"/>
            </w:pPr>
            <w:hyperlink r:id="rId45" w:history="1">
              <w:r w:rsidR="006337EE" w:rsidRPr="006337EE">
                <w:rPr>
                  <w:rStyle w:val="Hipersaitas"/>
                </w:rPr>
                <w:t>https://www.ismanimokykla.lt/lt/terapine-supuokle-</w:t>
              </w:r>
            </w:hyperlink>
          </w:p>
        </w:tc>
        <w:tc>
          <w:tcPr>
            <w:tcW w:w="870" w:type="dxa"/>
          </w:tcPr>
          <w:p w14:paraId="0A1E193E" w14:textId="657F85CB" w:rsidR="006337EE" w:rsidRPr="006337EE" w:rsidRDefault="003930C8" w:rsidP="00D85048">
            <w:pPr>
              <w:pStyle w:val="prastasiniatinklio"/>
              <w:spacing w:before="0" w:beforeAutospacing="0" w:after="0" w:afterAutospacing="0"/>
              <w:rPr>
                <w:rStyle w:val="fontstyle0"/>
              </w:rPr>
            </w:pPr>
            <w:r>
              <w:rPr>
                <w:rStyle w:val="fontstyle0"/>
              </w:rPr>
              <w:t>1</w:t>
            </w:r>
          </w:p>
        </w:tc>
        <w:tc>
          <w:tcPr>
            <w:tcW w:w="6330" w:type="dxa"/>
          </w:tcPr>
          <w:p w14:paraId="28E9DF0E" w14:textId="6F271898" w:rsidR="006337EE" w:rsidRPr="006337EE" w:rsidRDefault="006337EE" w:rsidP="00D85048">
            <w:pPr>
              <w:pStyle w:val="prastasiniatinklio"/>
              <w:spacing w:before="0" w:beforeAutospacing="0" w:after="0" w:afterAutospacing="0"/>
            </w:pPr>
            <w:r w:rsidRPr="006337EE">
              <w:rPr>
                <w:rStyle w:val="fontstyle0"/>
              </w:rPr>
              <w:t xml:space="preserve">Minkšta sūpuoklė, suteikianti ramybės ir atsipalaidavimo jausmą, </w:t>
            </w:r>
            <w:r w:rsidRPr="006337EE">
              <w:t xml:space="preserve">vibruojanti. </w:t>
            </w:r>
            <w:r w:rsidR="007D1744">
              <w:t>M</w:t>
            </w:r>
            <w:r w:rsidRPr="006337EE">
              <w:t>atmenys</w:t>
            </w:r>
            <w:r w:rsidR="007D1744">
              <w:t xml:space="preserve"> </w:t>
            </w:r>
            <w:r w:rsidR="00146BB4" w:rsidRPr="007D1744">
              <w:t>ne maž</w:t>
            </w:r>
            <w:r w:rsidR="007D1744" w:rsidRPr="007D1744">
              <w:t>esni</w:t>
            </w:r>
            <w:r w:rsidR="00146BB4" w:rsidRPr="007D1744">
              <w:t xml:space="preserve"> kaip </w:t>
            </w:r>
            <w:r w:rsidRPr="007D1744">
              <w:rPr>
                <w:rStyle w:val="fontstyle0"/>
              </w:rPr>
              <w:t>87</w:t>
            </w:r>
            <w:r w:rsidR="00146BB4">
              <w:rPr>
                <w:rStyle w:val="fontstyle0"/>
              </w:rPr>
              <w:t xml:space="preserve"> </w:t>
            </w:r>
            <w:r w:rsidRPr="006337EE">
              <w:rPr>
                <w:rStyle w:val="fontstyle0"/>
              </w:rPr>
              <w:t>x 130 x 80 cm.</w:t>
            </w:r>
          </w:p>
        </w:tc>
        <w:tc>
          <w:tcPr>
            <w:tcW w:w="3119" w:type="dxa"/>
          </w:tcPr>
          <w:p w14:paraId="521AF347" w14:textId="77777777" w:rsidR="006337EE" w:rsidRPr="00942C34" w:rsidRDefault="006337EE" w:rsidP="002D704B">
            <w:pPr>
              <w:suppressAutoHyphens/>
              <w:rPr>
                <w:bCs/>
              </w:rPr>
            </w:pPr>
          </w:p>
        </w:tc>
      </w:tr>
      <w:tr w:rsidR="006337EE" w:rsidRPr="00942C34" w14:paraId="3021BC78" w14:textId="77777777" w:rsidTr="003930C8">
        <w:tc>
          <w:tcPr>
            <w:tcW w:w="570" w:type="dxa"/>
          </w:tcPr>
          <w:p w14:paraId="194CA6B5" w14:textId="77777777" w:rsidR="006337EE" w:rsidRPr="00942C34" w:rsidRDefault="006337EE" w:rsidP="00D85048">
            <w:pPr>
              <w:suppressAutoHyphens/>
              <w:rPr>
                <w:bCs/>
              </w:rPr>
            </w:pPr>
            <w:r w:rsidRPr="00942C34">
              <w:rPr>
                <w:bCs/>
              </w:rPr>
              <w:t>3.</w:t>
            </w:r>
          </w:p>
        </w:tc>
        <w:tc>
          <w:tcPr>
            <w:tcW w:w="4563" w:type="dxa"/>
          </w:tcPr>
          <w:p w14:paraId="77414A73" w14:textId="7AD46B7C" w:rsidR="006337EE" w:rsidRPr="006337EE" w:rsidRDefault="006337EE" w:rsidP="00D85048">
            <w:pPr>
              <w:suppressAutoHyphens/>
              <w:rPr>
                <w:bCs/>
              </w:rPr>
            </w:pPr>
            <w:r w:rsidRPr="006337EE">
              <w:rPr>
                <w:bCs/>
              </w:rPr>
              <w:t>Interaktyvus ekranas 75 colių</w:t>
            </w:r>
          </w:p>
        </w:tc>
        <w:tc>
          <w:tcPr>
            <w:tcW w:w="870" w:type="dxa"/>
          </w:tcPr>
          <w:p w14:paraId="07927024" w14:textId="683CA498" w:rsidR="006337EE" w:rsidRPr="006337EE" w:rsidRDefault="003930C8" w:rsidP="00D85048">
            <w:r>
              <w:t>1</w:t>
            </w:r>
          </w:p>
        </w:tc>
        <w:tc>
          <w:tcPr>
            <w:tcW w:w="6330" w:type="dxa"/>
          </w:tcPr>
          <w:tbl>
            <w:tblPr>
              <w:tblStyle w:val="Lentelstinklelis"/>
              <w:tblW w:w="6121" w:type="dxa"/>
              <w:tblLayout w:type="fixed"/>
              <w:tblLook w:val="04A0" w:firstRow="1" w:lastRow="0" w:firstColumn="1" w:lastColumn="0" w:noHBand="0" w:noVBand="1"/>
            </w:tblPr>
            <w:tblGrid>
              <w:gridCol w:w="1554"/>
              <w:gridCol w:w="4567"/>
            </w:tblGrid>
            <w:tr w:rsidR="006337EE" w:rsidRPr="006337EE" w14:paraId="5506C85E" w14:textId="77777777" w:rsidTr="006337EE">
              <w:tc>
                <w:tcPr>
                  <w:tcW w:w="1554" w:type="dxa"/>
                  <w:vAlign w:val="center"/>
                </w:tcPr>
                <w:p w14:paraId="7AA91BBA" w14:textId="3FBB17F2" w:rsidR="006337EE" w:rsidRPr="006337EE" w:rsidRDefault="006337EE" w:rsidP="00D85048">
                  <w:r w:rsidRPr="006337EE">
                    <w:t>Įstrižainė</w:t>
                  </w:r>
                </w:p>
              </w:tc>
              <w:tc>
                <w:tcPr>
                  <w:tcW w:w="4567" w:type="dxa"/>
                  <w:vAlign w:val="center"/>
                </w:tcPr>
                <w:p w14:paraId="4499A2C9" w14:textId="77777777" w:rsidR="006337EE" w:rsidRPr="006337EE" w:rsidRDefault="006337EE" w:rsidP="00D85048">
                  <w:r w:rsidRPr="006337EE">
                    <w:t>Ne mažiau kaip 75” colių.</w:t>
                  </w:r>
                </w:p>
              </w:tc>
            </w:tr>
            <w:tr w:rsidR="006337EE" w:rsidRPr="006337EE" w14:paraId="21A35D83" w14:textId="77777777" w:rsidTr="006337EE">
              <w:tc>
                <w:tcPr>
                  <w:tcW w:w="1554" w:type="dxa"/>
                  <w:vAlign w:val="center"/>
                </w:tcPr>
                <w:p w14:paraId="0041A5B4" w14:textId="77777777" w:rsidR="006337EE" w:rsidRPr="006337EE" w:rsidRDefault="006337EE" w:rsidP="00D85048">
                  <w:r w:rsidRPr="006337EE">
                    <w:t>Resursas</w:t>
                  </w:r>
                </w:p>
              </w:tc>
              <w:tc>
                <w:tcPr>
                  <w:tcW w:w="4567" w:type="dxa"/>
                  <w:vAlign w:val="center"/>
                </w:tcPr>
                <w:p w14:paraId="717E9EEA" w14:textId="77777777" w:rsidR="006337EE" w:rsidRPr="006337EE" w:rsidRDefault="006337EE" w:rsidP="00D85048">
                  <w:r w:rsidRPr="006337EE">
                    <w:t>Ne mažiau kaip 50 000 valandų.</w:t>
                  </w:r>
                </w:p>
              </w:tc>
            </w:tr>
            <w:tr w:rsidR="006337EE" w:rsidRPr="006337EE" w14:paraId="4692B51D" w14:textId="77777777" w:rsidTr="006337EE">
              <w:tc>
                <w:tcPr>
                  <w:tcW w:w="1554" w:type="dxa"/>
                  <w:vAlign w:val="center"/>
                </w:tcPr>
                <w:p w14:paraId="13473F09" w14:textId="77777777" w:rsidR="006337EE" w:rsidRPr="006337EE" w:rsidRDefault="006337EE" w:rsidP="00D85048">
                  <w:r w:rsidRPr="006337EE">
                    <w:t>Tipas</w:t>
                  </w:r>
                </w:p>
              </w:tc>
              <w:tc>
                <w:tcPr>
                  <w:tcW w:w="4567" w:type="dxa"/>
                  <w:vAlign w:val="center"/>
                </w:tcPr>
                <w:p w14:paraId="2F4A0AF2" w14:textId="77777777" w:rsidR="006337EE" w:rsidRPr="006337EE" w:rsidRDefault="006337EE" w:rsidP="00D85048">
                  <w:pPr>
                    <w:rPr>
                      <w:color w:val="000000" w:themeColor="text1"/>
                    </w:rPr>
                  </w:pPr>
                  <w:r w:rsidRPr="006337EE">
                    <w:t>Ne blogiau nei TFT LCD (tiesioginis LED foninis apšvietimas).</w:t>
                  </w:r>
                </w:p>
              </w:tc>
            </w:tr>
            <w:tr w:rsidR="006337EE" w:rsidRPr="006337EE" w14:paraId="20984594" w14:textId="77777777" w:rsidTr="006337EE">
              <w:tc>
                <w:tcPr>
                  <w:tcW w:w="1554" w:type="dxa"/>
                  <w:vAlign w:val="center"/>
                </w:tcPr>
                <w:p w14:paraId="053AF327" w14:textId="77777777" w:rsidR="006337EE" w:rsidRPr="006337EE" w:rsidRDefault="006337EE" w:rsidP="00D85048">
                  <w:r w:rsidRPr="006337EE">
                    <w:t>Raiška</w:t>
                  </w:r>
                </w:p>
              </w:tc>
              <w:tc>
                <w:tcPr>
                  <w:tcW w:w="4567" w:type="dxa"/>
                  <w:vAlign w:val="center"/>
                </w:tcPr>
                <w:p w14:paraId="418EDBEF" w14:textId="77777777" w:rsidR="006337EE" w:rsidRPr="006337EE" w:rsidRDefault="006337EE" w:rsidP="00D85048">
                  <w:pPr>
                    <w:rPr>
                      <w:noProof/>
                    </w:rPr>
                  </w:pPr>
                  <w:r w:rsidRPr="006337EE">
                    <w:t>Ne mažiau kaip 4K UHD (3840 x 2160 esant 60 Hz).</w:t>
                  </w:r>
                </w:p>
              </w:tc>
            </w:tr>
            <w:tr w:rsidR="006337EE" w:rsidRPr="006337EE" w14:paraId="71B6FC28" w14:textId="77777777" w:rsidTr="006337EE">
              <w:tc>
                <w:tcPr>
                  <w:tcW w:w="1554" w:type="dxa"/>
                  <w:vAlign w:val="center"/>
                </w:tcPr>
                <w:p w14:paraId="0CB20BDF" w14:textId="77777777" w:rsidR="006337EE" w:rsidRPr="006337EE" w:rsidRDefault="006337EE" w:rsidP="00D85048">
                  <w:r w:rsidRPr="006337EE">
                    <w:t>Ryškumas</w:t>
                  </w:r>
                </w:p>
              </w:tc>
              <w:tc>
                <w:tcPr>
                  <w:tcW w:w="4567" w:type="dxa"/>
                  <w:vAlign w:val="center"/>
                </w:tcPr>
                <w:p w14:paraId="257E19F8" w14:textId="77777777" w:rsidR="006337EE" w:rsidRPr="006337EE" w:rsidRDefault="006337EE" w:rsidP="00D85048">
                  <w:pPr>
                    <w:rPr>
                      <w:noProof/>
                    </w:rPr>
                  </w:pPr>
                  <w:r w:rsidRPr="006337EE">
                    <w:t>Ne mažiau kaip 850 cd/m2.</w:t>
                  </w:r>
                </w:p>
              </w:tc>
            </w:tr>
            <w:tr w:rsidR="006337EE" w:rsidRPr="006337EE" w14:paraId="68C5E225" w14:textId="77777777" w:rsidTr="006337EE">
              <w:tc>
                <w:tcPr>
                  <w:tcW w:w="1554" w:type="dxa"/>
                  <w:vAlign w:val="center"/>
                </w:tcPr>
                <w:p w14:paraId="13F48C29" w14:textId="77777777" w:rsidR="006337EE" w:rsidRPr="006337EE" w:rsidRDefault="006337EE" w:rsidP="00D85048">
                  <w:r w:rsidRPr="006337EE">
                    <w:t>Prisilietimų skaičius</w:t>
                  </w:r>
                </w:p>
              </w:tc>
              <w:tc>
                <w:tcPr>
                  <w:tcW w:w="4567" w:type="dxa"/>
                  <w:vAlign w:val="center"/>
                </w:tcPr>
                <w:p w14:paraId="27B1BDAA" w14:textId="77777777" w:rsidR="006337EE" w:rsidRPr="006337EE" w:rsidRDefault="006337EE" w:rsidP="00D85048">
                  <w:pPr>
                    <w:rPr>
                      <w:noProof/>
                    </w:rPr>
                  </w:pPr>
                  <w:r w:rsidRPr="006337EE">
                    <w:t>Ne mažiau kaip 45 prisilietimų vienu metu.</w:t>
                  </w:r>
                </w:p>
              </w:tc>
            </w:tr>
            <w:tr w:rsidR="006337EE" w:rsidRPr="006337EE" w14:paraId="61431B03" w14:textId="77777777" w:rsidTr="006337EE">
              <w:tc>
                <w:tcPr>
                  <w:tcW w:w="1554" w:type="dxa"/>
                  <w:vAlign w:val="center"/>
                </w:tcPr>
                <w:p w14:paraId="0A8198E9" w14:textId="77777777" w:rsidR="006337EE" w:rsidRPr="006337EE" w:rsidRDefault="006337EE" w:rsidP="00D85048">
                  <w:r w:rsidRPr="006337EE">
                    <w:t>Statinis kontrastas</w:t>
                  </w:r>
                </w:p>
              </w:tc>
              <w:tc>
                <w:tcPr>
                  <w:tcW w:w="4567" w:type="dxa"/>
                  <w:vAlign w:val="center"/>
                </w:tcPr>
                <w:p w14:paraId="28D3D29A" w14:textId="77777777" w:rsidR="006337EE" w:rsidRPr="006337EE" w:rsidRDefault="006337EE" w:rsidP="00D85048">
                  <w:pPr>
                    <w:rPr>
                      <w:noProof/>
                    </w:rPr>
                  </w:pPr>
                  <w:r w:rsidRPr="006337EE">
                    <w:rPr>
                      <w:noProof/>
                    </w:rPr>
                    <w:t>Ne mažiau nei 16000:1</w:t>
                  </w:r>
                </w:p>
              </w:tc>
            </w:tr>
            <w:tr w:rsidR="006337EE" w:rsidRPr="006337EE" w14:paraId="21C5120F" w14:textId="77777777" w:rsidTr="006337EE">
              <w:tc>
                <w:tcPr>
                  <w:tcW w:w="1554" w:type="dxa"/>
                  <w:vAlign w:val="center"/>
                </w:tcPr>
                <w:p w14:paraId="66701D5A" w14:textId="77777777" w:rsidR="006337EE" w:rsidRPr="006337EE" w:rsidRDefault="006337EE" w:rsidP="00D85048">
                  <w:r w:rsidRPr="006337EE">
                    <w:t>Jungtys</w:t>
                  </w:r>
                </w:p>
              </w:tc>
              <w:tc>
                <w:tcPr>
                  <w:tcW w:w="4567" w:type="dxa"/>
                  <w:vAlign w:val="center"/>
                </w:tcPr>
                <w:p w14:paraId="7622E8AC" w14:textId="77777777" w:rsidR="006337EE" w:rsidRPr="006337EE" w:rsidRDefault="006337EE" w:rsidP="00D85048">
                  <w:pPr>
                    <w:rPr>
                      <w:noProof/>
                    </w:rPr>
                  </w:pPr>
                  <w:r w:rsidRPr="006337EE">
                    <w:rPr>
                      <w:noProof/>
                    </w:rPr>
                    <w:t>Ne mažiau nei:</w:t>
                  </w:r>
                </w:p>
                <w:p w14:paraId="34450CAA" w14:textId="77777777" w:rsidR="006337EE" w:rsidRPr="006337EE" w:rsidRDefault="006337EE" w:rsidP="00D85048">
                  <w:pPr>
                    <w:rPr>
                      <w:noProof/>
                    </w:rPr>
                  </w:pPr>
                  <w:r w:rsidRPr="006337EE">
                    <w:rPr>
                      <w:noProof/>
                    </w:rPr>
                    <w:t>1 vnt. OPS lizdas;</w:t>
                  </w:r>
                </w:p>
                <w:p w14:paraId="5803AB1A" w14:textId="77777777" w:rsidR="006337EE" w:rsidRPr="006337EE" w:rsidRDefault="006337EE" w:rsidP="00D85048">
                  <w:pPr>
                    <w:rPr>
                      <w:noProof/>
                    </w:rPr>
                  </w:pPr>
                  <w:r w:rsidRPr="006337EE">
                    <w:rPr>
                      <w:noProof/>
                    </w:rPr>
                    <w:t>1 vnt. Display port</w:t>
                  </w:r>
                </w:p>
                <w:p w14:paraId="1FC7DA04" w14:textId="77777777" w:rsidR="006337EE" w:rsidRPr="006337EE" w:rsidRDefault="006337EE" w:rsidP="00D85048">
                  <w:pPr>
                    <w:rPr>
                      <w:noProof/>
                    </w:rPr>
                  </w:pPr>
                  <w:r w:rsidRPr="006337EE">
                    <w:rPr>
                      <w:noProof/>
                    </w:rPr>
                    <w:t xml:space="preserve">2 vnt. HDMI įėj. </w:t>
                  </w:r>
                </w:p>
                <w:p w14:paraId="51038F90" w14:textId="77777777" w:rsidR="006337EE" w:rsidRPr="006337EE" w:rsidRDefault="006337EE" w:rsidP="00D85048">
                  <w:pPr>
                    <w:rPr>
                      <w:noProof/>
                    </w:rPr>
                  </w:pPr>
                  <w:r w:rsidRPr="006337EE">
                    <w:rPr>
                      <w:noProof/>
                    </w:rPr>
                    <w:t>6 vnt. USB-A įėj.</w:t>
                  </w:r>
                </w:p>
                <w:p w14:paraId="10A7656D" w14:textId="77777777" w:rsidR="006337EE" w:rsidRPr="006337EE" w:rsidRDefault="006337EE" w:rsidP="00D85048">
                  <w:pPr>
                    <w:rPr>
                      <w:noProof/>
                    </w:rPr>
                  </w:pPr>
                  <w:r w:rsidRPr="006337EE">
                    <w:rPr>
                      <w:noProof/>
                    </w:rPr>
                    <w:t>3 vnt. USB-B įėj.</w:t>
                  </w:r>
                </w:p>
                <w:p w14:paraId="00EABF79" w14:textId="77777777" w:rsidR="006337EE" w:rsidRPr="006337EE" w:rsidRDefault="006337EE" w:rsidP="00D85048">
                  <w:pPr>
                    <w:rPr>
                      <w:noProof/>
                    </w:rPr>
                  </w:pPr>
                  <w:r w:rsidRPr="006337EE">
                    <w:rPr>
                      <w:noProof/>
                    </w:rPr>
                    <w:t xml:space="preserve">1 vnt. USB-C su 100W galia </w:t>
                  </w:r>
                </w:p>
                <w:p w14:paraId="48C03343" w14:textId="77777777" w:rsidR="006337EE" w:rsidRPr="006337EE" w:rsidRDefault="006337EE" w:rsidP="00D85048">
                  <w:pPr>
                    <w:rPr>
                      <w:noProof/>
                    </w:rPr>
                  </w:pPr>
                  <w:r w:rsidRPr="006337EE">
                    <w:rPr>
                      <w:noProof/>
                    </w:rPr>
                    <w:t xml:space="preserve">1 vnt. USB-C su 65W galia </w:t>
                  </w:r>
                </w:p>
                <w:p w14:paraId="107B74ED" w14:textId="77777777" w:rsidR="006337EE" w:rsidRPr="006337EE" w:rsidRDefault="006337EE" w:rsidP="00D85048">
                  <w:pPr>
                    <w:rPr>
                      <w:noProof/>
                    </w:rPr>
                  </w:pPr>
                  <w:r w:rsidRPr="006337EE">
                    <w:rPr>
                      <w:noProof/>
                    </w:rPr>
                    <w:t>1 vnt. USB-C įėj.</w:t>
                  </w:r>
                </w:p>
                <w:p w14:paraId="6B415008" w14:textId="77777777" w:rsidR="006337EE" w:rsidRPr="006337EE" w:rsidRDefault="006337EE" w:rsidP="00D85048">
                  <w:pPr>
                    <w:rPr>
                      <w:noProof/>
                    </w:rPr>
                  </w:pPr>
                  <w:r w:rsidRPr="006337EE">
                    <w:rPr>
                      <w:noProof/>
                    </w:rPr>
                    <w:t xml:space="preserve">1 vnt. USB-C išėjimo lizdas </w:t>
                  </w:r>
                </w:p>
                <w:p w14:paraId="43A83BFE" w14:textId="77777777" w:rsidR="006337EE" w:rsidRPr="006337EE" w:rsidRDefault="006337EE" w:rsidP="00D85048">
                  <w:pPr>
                    <w:rPr>
                      <w:noProof/>
                    </w:rPr>
                  </w:pPr>
                  <w:r w:rsidRPr="006337EE">
                    <w:rPr>
                      <w:noProof/>
                    </w:rPr>
                    <w:t>1 vnt. HDMI išėjimo lizdas</w:t>
                  </w:r>
                </w:p>
                <w:p w14:paraId="28124722" w14:textId="77777777" w:rsidR="006337EE" w:rsidRPr="006337EE" w:rsidRDefault="006337EE" w:rsidP="00D85048">
                  <w:pPr>
                    <w:rPr>
                      <w:noProof/>
                    </w:rPr>
                  </w:pPr>
                  <w:r w:rsidRPr="006337EE">
                    <w:rPr>
                      <w:noProof/>
                    </w:rPr>
                    <w:t>1 vnt. LAN įėjimas (RJ45)</w:t>
                  </w:r>
                </w:p>
                <w:p w14:paraId="603F9E3E" w14:textId="77777777" w:rsidR="006337EE" w:rsidRPr="006337EE" w:rsidRDefault="006337EE" w:rsidP="00D85048">
                  <w:pPr>
                    <w:rPr>
                      <w:noProof/>
                    </w:rPr>
                  </w:pPr>
                  <w:r w:rsidRPr="006337EE">
                    <w:rPr>
                      <w:noProof/>
                    </w:rPr>
                    <w:t>1 vnt. LAN išėjimas (RJ45)</w:t>
                  </w:r>
                </w:p>
                <w:p w14:paraId="03A6A7E3" w14:textId="77777777" w:rsidR="006337EE" w:rsidRPr="006337EE" w:rsidRDefault="006337EE" w:rsidP="00D85048">
                  <w:pPr>
                    <w:rPr>
                      <w:noProof/>
                    </w:rPr>
                  </w:pPr>
                  <w:r w:rsidRPr="006337EE">
                    <w:rPr>
                      <w:noProof/>
                    </w:rPr>
                    <w:lastRenderedPageBreak/>
                    <w:t>1 vnt. RS232</w:t>
                  </w:r>
                </w:p>
                <w:p w14:paraId="2B837081" w14:textId="77777777" w:rsidR="006337EE" w:rsidRPr="006337EE" w:rsidRDefault="006337EE" w:rsidP="00D85048">
                  <w:pPr>
                    <w:rPr>
                      <w:noProof/>
                    </w:rPr>
                  </w:pPr>
                  <w:r w:rsidRPr="006337EE">
                    <w:rPr>
                      <w:noProof/>
                    </w:rPr>
                    <w:t>1 vnt. S/PDIF optical</w:t>
                  </w:r>
                </w:p>
                <w:p w14:paraId="6C7FD1D0" w14:textId="77777777" w:rsidR="006337EE" w:rsidRPr="006337EE" w:rsidRDefault="006337EE" w:rsidP="00D85048">
                  <w:pPr>
                    <w:rPr>
                      <w:noProof/>
                    </w:rPr>
                  </w:pPr>
                  <w:r w:rsidRPr="006337EE">
                    <w:rPr>
                      <w:noProof/>
                    </w:rPr>
                    <w:t>Wake-on-Lan</w:t>
                  </w:r>
                </w:p>
                <w:p w14:paraId="7EA1074E" w14:textId="77777777" w:rsidR="006337EE" w:rsidRPr="006337EE" w:rsidRDefault="006337EE" w:rsidP="00D85048">
                  <w:pPr>
                    <w:rPr>
                      <w:noProof/>
                    </w:rPr>
                  </w:pPr>
                  <w:r w:rsidRPr="006337EE">
                    <w:rPr>
                      <w:noProof/>
                    </w:rPr>
                    <w:t>1 vnt. mikrofono įvestis (3,5mm);</w:t>
                  </w:r>
                </w:p>
                <w:p w14:paraId="02A22729" w14:textId="77777777" w:rsidR="006337EE" w:rsidRPr="006337EE" w:rsidRDefault="006337EE" w:rsidP="00D85048">
                  <w:pPr>
                    <w:rPr>
                      <w:noProof/>
                    </w:rPr>
                  </w:pPr>
                  <w:r w:rsidRPr="006337EE">
                    <w:rPr>
                      <w:noProof/>
                    </w:rPr>
                    <w:t xml:space="preserve">1 vnt. audio išėjimas </w:t>
                  </w:r>
                </w:p>
              </w:tc>
            </w:tr>
            <w:tr w:rsidR="006337EE" w:rsidRPr="006337EE" w14:paraId="2ED5647F" w14:textId="77777777" w:rsidTr="006337EE">
              <w:tc>
                <w:tcPr>
                  <w:tcW w:w="1554" w:type="dxa"/>
                  <w:vAlign w:val="center"/>
                </w:tcPr>
                <w:p w14:paraId="20528BD7" w14:textId="77777777" w:rsidR="006337EE" w:rsidRPr="006337EE" w:rsidRDefault="006337EE" w:rsidP="00D85048">
                  <w:r w:rsidRPr="006337EE">
                    <w:lastRenderedPageBreak/>
                    <w:t>Lietimo tikslumas</w:t>
                  </w:r>
                </w:p>
              </w:tc>
              <w:tc>
                <w:tcPr>
                  <w:tcW w:w="4567" w:type="dxa"/>
                  <w:vAlign w:val="center"/>
                </w:tcPr>
                <w:p w14:paraId="19CB7F0A" w14:textId="77777777" w:rsidR="006337EE" w:rsidRPr="006337EE" w:rsidRDefault="006337EE" w:rsidP="00D85048">
                  <w:pPr>
                    <w:rPr>
                      <w:noProof/>
                    </w:rPr>
                  </w:pPr>
                  <w:r w:rsidRPr="006337EE">
                    <w:t>Ne blogiau kaip 1 mm.</w:t>
                  </w:r>
                </w:p>
              </w:tc>
            </w:tr>
            <w:tr w:rsidR="006337EE" w:rsidRPr="006337EE" w14:paraId="2DEDF114" w14:textId="77777777" w:rsidTr="006337EE">
              <w:tc>
                <w:tcPr>
                  <w:tcW w:w="1554" w:type="dxa"/>
                  <w:vAlign w:val="center"/>
                </w:tcPr>
                <w:p w14:paraId="4B7D2903" w14:textId="77777777" w:rsidR="006337EE" w:rsidRPr="006337EE" w:rsidRDefault="006337EE" w:rsidP="00D85048">
                  <w:r w:rsidRPr="006337EE">
                    <w:t>Prisilietimo atsako laikas</w:t>
                  </w:r>
                </w:p>
              </w:tc>
              <w:tc>
                <w:tcPr>
                  <w:tcW w:w="4567" w:type="dxa"/>
                  <w:vAlign w:val="center"/>
                </w:tcPr>
                <w:p w14:paraId="1B9B3FDE" w14:textId="77777777" w:rsidR="006337EE" w:rsidRPr="006337EE" w:rsidRDefault="006337EE" w:rsidP="00D85048">
                  <w:pPr>
                    <w:rPr>
                      <w:noProof/>
                    </w:rPr>
                  </w:pPr>
                  <w:r w:rsidRPr="006337EE">
                    <w:t xml:space="preserve">Ne blogiau kaip 3 </w:t>
                  </w:r>
                  <w:proofErr w:type="spellStart"/>
                  <w:r w:rsidRPr="006337EE">
                    <w:t>ms</w:t>
                  </w:r>
                  <w:proofErr w:type="spellEnd"/>
                  <w:r w:rsidRPr="006337EE">
                    <w:t>.</w:t>
                  </w:r>
                </w:p>
              </w:tc>
            </w:tr>
            <w:tr w:rsidR="006337EE" w:rsidRPr="006337EE" w14:paraId="70BB4EA2" w14:textId="77777777" w:rsidTr="006337EE">
              <w:tc>
                <w:tcPr>
                  <w:tcW w:w="1554" w:type="dxa"/>
                  <w:vAlign w:val="center"/>
                </w:tcPr>
                <w:p w14:paraId="1C466668" w14:textId="77777777" w:rsidR="006337EE" w:rsidRPr="006337EE" w:rsidRDefault="006337EE" w:rsidP="00D85048">
                  <w:r w:rsidRPr="006337EE">
                    <w:t>Lietimo nuskaitymo greitis</w:t>
                  </w:r>
                </w:p>
              </w:tc>
              <w:tc>
                <w:tcPr>
                  <w:tcW w:w="4567" w:type="dxa"/>
                  <w:vAlign w:val="center"/>
                </w:tcPr>
                <w:p w14:paraId="53D36AF6" w14:textId="77777777" w:rsidR="006337EE" w:rsidRPr="006337EE" w:rsidRDefault="006337EE" w:rsidP="00D85048">
                  <w:r w:rsidRPr="006337EE">
                    <w:t>Ne blogiau kaip 500 Hz</w:t>
                  </w:r>
                </w:p>
              </w:tc>
            </w:tr>
            <w:tr w:rsidR="006337EE" w:rsidRPr="006337EE" w14:paraId="20775BA1" w14:textId="77777777" w:rsidTr="006337EE">
              <w:tc>
                <w:tcPr>
                  <w:tcW w:w="1554" w:type="dxa"/>
                  <w:vAlign w:val="center"/>
                </w:tcPr>
                <w:p w14:paraId="5CC492F0" w14:textId="77777777" w:rsidR="006337EE" w:rsidRPr="006337EE" w:rsidRDefault="006337EE" w:rsidP="00D85048">
                  <w:r w:rsidRPr="006337EE">
                    <w:t>Rašymo ir lietimo atskyrimas</w:t>
                  </w:r>
                </w:p>
              </w:tc>
              <w:tc>
                <w:tcPr>
                  <w:tcW w:w="4567" w:type="dxa"/>
                  <w:vAlign w:val="center"/>
                </w:tcPr>
                <w:p w14:paraId="7C45E537" w14:textId="77777777" w:rsidR="006337EE" w:rsidRPr="006337EE" w:rsidRDefault="006337EE" w:rsidP="00D85048">
                  <w:r w:rsidRPr="006337EE">
                    <w:t>Turi būti</w:t>
                  </w:r>
                </w:p>
              </w:tc>
            </w:tr>
            <w:tr w:rsidR="006337EE" w:rsidRPr="006337EE" w14:paraId="1EDB2E61" w14:textId="77777777" w:rsidTr="006337EE">
              <w:tc>
                <w:tcPr>
                  <w:tcW w:w="1554" w:type="dxa"/>
                  <w:vAlign w:val="center"/>
                </w:tcPr>
                <w:p w14:paraId="1E02F1A7" w14:textId="77777777" w:rsidR="006337EE" w:rsidRPr="006337EE" w:rsidRDefault="006337EE" w:rsidP="00D85048">
                  <w:r w:rsidRPr="006337EE">
                    <w:t>Trynimas delnu, delno ignoravimas ir rašančios rankos delno ignoravimas</w:t>
                  </w:r>
                </w:p>
              </w:tc>
              <w:tc>
                <w:tcPr>
                  <w:tcW w:w="4567" w:type="dxa"/>
                  <w:vAlign w:val="center"/>
                </w:tcPr>
                <w:p w14:paraId="71FD560D" w14:textId="77777777" w:rsidR="006337EE" w:rsidRPr="006337EE" w:rsidRDefault="006337EE" w:rsidP="00D85048">
                  <w:r w:rsidRPr="006337EE">
                    <w:t>Turi būti</w:t>
                  </w:r>
                </w:p>
              </w:tc>
            </w:tr>
            <w:tr w:rsidR="006337EE" w:rsidRPr="006337EE" w14:paraId="1C291B3A" w14:textId="77777777" w:rsidTr="006337EE">
              <w:tc>
                <w:tcPr>
                  <w:tcW w:w="1554" w:type="dxa"/>
                  <w:vAlign w:val="center"/>
                </w:tcPr>
                <w:p w14:paraId="598F0A3E" w14:textId="77777777" w:rsidR="006337EE" w:rsidRPr="006337EE" w:rsidRDefault="006337EE" w:rsidP="00D85048">
                  <w:r w:rsidRPr="006337EE">
                    <w:t>Stiklo tipas</w:t>
                  </w:r>
                </w:p>
              </w:tc>
              <w:tc>
                <w:tcPr>
                  <w:tcW w:w="4567" w:type="dxa"/>
                  <w:vAlign w:val="center"/>
                </w:tcPr>
                <w:p w14:paraId="5F88BF8B" w14:textId="77777777" w:rsidR="006337EE" w:rsidRPr="006337EE" w:rsidRDefault="006337EE" w:rsidP="00D85048">
                  <w:pPr>
                    <w:rPr>
                      <w:noProof/>
                    </w:rPr>
                  </w:pPr>
                  <w:r w:rsidRPr="006337EE">
                    <w:t>Termiškai grūdintas, neblizgus.</w:t>
                  </w:r>
                </w:p>
              </w:tc>
            </w:tr>
            <w:tr w:rsidR="006337EE" w:rsidRPr="006337EE" w14:paraId="7DC11D1E" w14:textId="77777777" w:rsidTr="006337EE">
              <w:tc>
                <w:tcPr>
                  <w:tcW w:w="1554" w:type="dxa"/>
                  <w:vAlign w:val="center"/>
                </w:tcPr>
                <w:p w14:paraId="700650D7" w14:textId="77777777" w:rsidR="006337EE" w:rsidRPr="006337EE" w:rsidRDefault="006337EE" w:rsidP="00D85048">
                  <w:r w:rsidRPr="006337EE">
                    <w:t>Garsiakalbiai</w:t>
                  </w:r>
                </w:p>
              </w:tc>
              <w:tc>
                <w:tcPr>
                  <w:tcW w:w="4567" w:type="dxa"/>
                  <w:vAlign w:val="center"/>
                </w:tcPr>
                <w:p w14:paraId="3D5840F7" w14:textId="77777777" w:rsidR="006337EE" w:rsidRPr="006337EE" w:rsidRDefault="006337EE" w:rsidP="00D85048">
                  <w:pPr>
                    <w:rPr>
                      <w:noProof/>
                    </w:rPr>
                  </w:pPr>
                  <w:r w:rsidRPr="006337EE">
                    <w:t>Ne mažiau kaip 2 x 25W + 20W žemų dažnių garsiakalbis</w:t>
                  </w:r>
                </w:p>
              </w:tc>
            </w:tr>
            <w:tr w:rsidR="006337EE" w:rsidRPr="006337EE" w14:paraId="4D98FE4F" w14:textId="77777777" w:rsidTr="006337EE">
              <w:tc>
                <w:tcPr>
                  <w:tcW w:w="1554" w:type="dxa"/>
                  <w:vAlign w:val="center"/>
                </w:tcPr>
                <w:p w14:paraId="7486FC7C" w14:textId="77777777" w:rsidR="006337EE" w:rsidRPr="006337EE" w:rsidRDefault="006337EE" w:rsidP="00D85048">
                  <w:r w:rsidRPr="006337EE">
                    <w:t>Integruoti mikrofonai</w:t>
                  </w:r>
                </w:p>
              </w:tc>
              <w:tc>
                <w:tcPr>
                  <w:tcW w:w="4567" w:type="dxa"/>
                  <w:vAlign w:val="center"/>
                </w:tcPr>
                <w:p w14:paraId="79911329" w14:textId="77777777" w:rsidR="006337EE" w:rsidRPr="006337EE" w:rsidRDefault="006337EE" w:rsidP="00D85048">
                  <w:r w:rsidRPr="006337EE">
                    <w:t>Ne mažiau nei 8 mikrofonų masyvas</w:t>
                  </w:r>
                </w:p>
              </w:tc>
            </w:tr>
            <w:tr w:rsidR="006337EE" w:rsidRPr="006337EE" w14:paraId="1FA5C4AC" w14:textId="77777777" w:rsidTr="006337EE">
              <w:tc>
                <w:tcPr>
                  <w:tcW w:w="1554" w:type="dxa"/>
                  <w:vAlign w:val="center"/>
                </w:tcPr>
                <w:p w14:paraId="016104A1" w14:textId="77777777" w:rsidR="006337EE" w:rsidRPr="006337EE" w:rsidRDefault="006337EE" w:rsidP="00D85048">
                  <w:r w:rsidRPr="006337EE">
                    <w:t>Integruotas būvio sensorius</w:t>
                  </w:r>
                </w:p>
              </w:tc>
              <w:tc>
                <w:tcPr>
                  <w:tcW w:w="4567" w:type="dxa"/>
                  <w:vAlign w:val="center"/>
                </w:tcPr>
                <w:p w14:paraId="01FB457F" w14:textId="77777777" w:rsidR="006337EE" w:rsidRPr="006337EE" w:rsidRDefault="006337EE" w:rsidP="00D85048">
                  <w:r w:rsidRPr="006337EE">
                    <w:t xml:space="preserve">Turi būti integruotas į ekraną būvio sensorius, kurio pagalba galima nustatyti, kad ekranas automatiškai išsijungtų numatytam laikui nefiksuojant judesio patalpoje ir automatiškai įsijungtų judesį užfiksavus. </w:t>
                  </w:r>
                </w:p>
              </w:tc>
            </w:tr>
            <w:tr w:rsidR="006337EE" w:rsidRPr="006337EE" w14:paraId="3BD8B30E" w14:textId="77777777" w:rsidTr="006337EE">
              <w:tc>
                <w:tcPr>
                  <w:tcW w:w="1554" w:type="dxa"/>
                  <w:vAlign w:val="center"/>
                </w:tcPr>
                <w:p w14:paraId="3576CDEA" w14:textId="77777777" w:rsidR="006337EE" w:rsidRPr="006337EE" w:rsidRDefault="006337EE" w:rsidP="00D85048">
                  <w:r w:rsidRPr="006337EE">
                    <w:lastRenderedPageBreak/>
                    <w:t>Kompiuteris</w:t>
                  </w:r>
                </w:p>
              </w:tc>
              <w:tc>
                <w:tcPr>
                  <w:tcW w:w="4567" w:type="dxa"/>
                  <w:vAlign w:val="center"/>
                </w:tcPr>
                <w:p w14:paraId="29C669E1" w14:textId="2FF618E1" w:rsidR="006337EE" w:rsidRPr="006337EE" w:rsidRDefault="006337EE" w:rsidP="00D85048">
                  <w:r w:rsidRPr="006337EE">
                    <w:t>Turi būti integruotas kompiuteris, kuris turi turėti ne mažiau 8GB operatyvios atminties ir 64 GB vidinės atminties su Android ar Windows operacine sistema.</w:t>
                  </w:r>
                </w:p>
              </w:tc>
            </w:tr>
            <w:tr w:rsidR="006337EE" w:rsidRPr="006337EE" w14:paraId="2105B2F7" w14:textId="77777777" w:rsidTr="006337EE">
              <w:tc>
                <w:tcPr>
                  <w:tcW w:w="1554" w:type="dxa"/>
                  <w:vAlign w:val="center"/>
                </w:tcPr>
                <w:p w14:paraId="035A0385" w14:textId="77777777" w:rsidR="006337EE" w:rsidRPr="006337EE" w:rsidRDefault="006337EE" w:rsidP="00D85048">
                  <w:r w:rsidRPr="006337EE">
                    <w:t>Centrinė konsolė</w:t>
                  </w:r>
                </w:p>
              </w:tc>
              <w:tc>
                <w:tcPr>
                  <w:tcW w:w="4567" w:type="dxa"/>
                  <w:vAlign w:val="center"/>
                </w:tcPr>
                <w:p w14:paraId="2F45BA38" w14:textId="77777777" w:rsidR="006337EE" w:rsidRPr="006337EE" w:rsidRDefault="006337EE" w:rsidP="00D85048">
                  <w:pPr>
                    <w:rPr>
                      <w:noProof/>
                    </w:rPr>
                  </w:pPr>
                  <w:r w:rsidRPr="006337EE">
                    <w:rPr>
                      <w:color w:val="000000" w:themeColor="text1"/>
                    </w:rPr>
                    <w:t>Turi būti fizinė ekrano priekinėje dalyje, su maitinimo, garsumo valdymo, meniu, vaizdo fiksavimo (</w:t>
                  </w:r>
                  <w:proofErr w:type="spellStart"/>
                  <w:r w:rsidRPr="006337EE">
                    <w:rPr>
                      <w:color w:val="000000" w:themeColor="text1"/>
                    </w:rPr>
                    <w:t>ang</w:t>
                  </w:r>
                  <w:proofErr w:type="spellEnd"/>
                  <w:r w:rsidRPr="006337EE">
                    <w:rPr>
                      <w:color w:val="000000" w:themeColor="text1"/>
                    </w:rPr>
                    <w:t>. “</w:t>
                  </w:r>
                  <w:proofErr w:type="spellStart"/>
                  <w:r w:rsidRPr="006337EE">
                    <w:rPr>
                      <w:color w:val="000000" w:themeColor="text1"/>
                    </w:rPr>
                    <w:t>freeze</w:t>
                  </w:r>
                  <w:proofErr w:type="spellEnd"/>
                  <w:r w:rsidRPr="006337EE">
                    <w:rPr>
                      <w:color w:val="000000" w:themeColor="text1"/>
                    </w:rPr>
                    <w:t>”), bekontakčiu ir vaizdo šaltinio pasirinkimo mygtukais. Turi būti dedikuotas mygtukas iškviečiantis mokytojo programėles. Mygtukai turi būti aiškiai matomi, su piktogramomis.</w:t>
                  </w:r>
                </w:p>
              </w:tc>
            </w:tr>
            <w:tr w:rsidR="006337EE" w:rsidRPr="006337EE" w14:paraId="4A69D584" w14:textId="77777777" w:rsidTr="006337EE">
              <w:tc>
                <w:tcPr>
                  <w:tcW w:w="1554" w:type="dxa"/>
                  <w:vAlign w:val="center"/>
                </w:tcPr>
                <w:p w14:paraId="72AF5F2E" w14:textId="77777777" w:rsidR="006337EE" w:rsidRPr="006337EE" w:rsidRDefault="006337EE" w:rsidP="00D85048">
                  <w:r w:rsidRPr="006337EE">
                    <w:t>Programinė įranga</w:t>
                  </w:r>
                </w:p>
              </w:tc>
              <w:tc>
                <w:tcPr>
                  <w:tcW w:w="4567" w:type="dxa"/>
                  <w:vAlign w:val="center"/>
                </w:tcPr>
                <w:p w14:paraId="4CE3636B" w14:textId="77777777" w:rsidR="006337EE" w:rsidRPr="006337EE" w:rsidRDefault="006337EE" w:rsidP="00D85048">
                  <w:pPr>
                    <w:rPr>
                      <w:noProof/>
                    </w:rPr>
                  </w:pPr>
                  <w:r w:rsidRPr="006337EE">
                    <w:rPr>
                      <w:noProof/>
                    </w:rPr>
                    <w:t xml:space="preserve">Programą turi būti galima įrašyti į ne mažiau nei Windows OS, MAC OS, Chrome OS ir turi būti programų versijos Android OS. Vienam ekranui turi būti ne mažiau nei dvi licencijos, skirtos dviem skirtingiems kompiuteriams. Programa turi būti susieta su siūlomu interaktyviu ekranu. Paspaudus dedikuotą mygtuką ant interaktyvaus ekrano turi atsidaryti langas, kuriame vartotojas turi turėti galimybę pasirinkti ne mažiau nei iš šių programėlių: baltos lentos, anotacijos, ekrano dalijamasis, laikmatis ir suktukas. </w:t>
                  </w:r>
                </w:p>
              </w:tc>
            </w:tr>
            <w:tr w:rsidR="006337EE" w:rsidRPr="006337EE" w14:paraId="0AA7B5ED" w14:textId="77777777" w:rsidTr="006337EE">
              <w:tc>
                <w:tcPr>
                  <w:tcW w:w="1554" w:type="dxa"/>
                  <w:vAlign w:val="center"/>
                </w:tcPr>
                <w:p w14:paraId="5930F408" w14:textId="77777777" w:rsidR="006337EE" w:rsidRPr="006337EE" w:rsidRDefault="006337EE" w:rsidP="00D85048">
                  <w:r w:rsidRPr="006337EE">
                    <w:t>Baltos lentos programėlė</w:t>
                  </w:r>
                </w:p>
              </w:tc>
              <w:tc>
                <w:tcPr>
                  <w:tcW w:w="4567" w:type="dxa"/>
                  <w:vAlign w:val="center"/>
                </w:tcPr>
                <w:p w14:paraId="460EB0E5" w14:textId="77777777" w:rsidR="006337EE" w:rsidRPr="006337EE" w:rsidRDefault="006337EE" w:rsidP="00D85048">
                  <w:pPr>
                    <w:shd w:val="clear" w:color="auto" w:fill="FFFFFF"/>
                    <w:ind w:hanging="284"/>
                  </w:pPr>
                  <w:r w:rsidRPr="006337EE">
                    <w:t>1.</w:t>
                  </w:r>
                  <w:r w:rsidRPr="006337EE">
                    <w:tab/>
                    <w:t>Turi būti ne mažiau nei 11 baltos lentos skirtingų pagrindų (langeliai, penklinė ir t.t.), taip pat turi būti galimybė padaryti pagrindą pasirenkant iš RGB spalvų spektro.</w:t>
                  </w:r>
                </w:p>
                <w:p w14:paraId="3CA520CD" w14:textId="77777777" w:rsidR="006337EE" w:rsidRPr="006337EE" w:rsidRDefault="006337EE" w:rsidP="00D85048">
                  <w:pPr>
                    <w:shd w:val="clear" w:color="auto" w:fill="FFFFFF"/>
                    <w:ind w:hanging="284"/>
                  </w:pPr>
                  <w:r w:rsidRPr="006337EE">
                    <w:t>2.</w:t>
                  </w:r>
                  <w:r w:rsidRPr="006337EE">
                    <w:tab/>
                    <w:t>Matematika: turi būti integruoti interaktyvūs matlankio, liniuotės ir trikampio įrankiai. Turi būti integruotas formulių rašymo įrankis.</w:t>
                  </w:r>
                </w:p>
                <w:p w14:paraId="25E8299F" w14:textId="77777777" w:rsidR="006337EE" w:rsidRPr="006337EE" w:rsidRDefault="006337EE" w:rsidP="00D85048">
                  <w:pPr>
                    <w:shd w:val="clear" w:color="auto" w:fill="FFFFFF"/>
                    <w:ind w:hanging="284"/>
                  </w:pPr>
                  <w:r w:rsidRPr="006337EE">
                    <w:lastRenderedPageBreak/>
                    <w:t>3.</w:t>
                  </w:r>
                  <w:r w:rsidRPr="006337EE">
                    <w:tab/>
                    <w:t>Turi būti galimybė sugrupuoti skirtingus objektus į vieną.</w:t>
                  </w:r>
                </w:p>
                <w:p w14:paraId="569187BC" w14:textId="77777777" w:rsidR="006337EE" w:rsidRPr="006337EE" w:rsidRDefault="006337EE" w:rsidP="00D85048">
                  <w:pPr>
                    <w:shd w:val="clear" w:color="auto" w:fill="FFFFFF"/>
                    <w:ind w:hanging="284"/>
                  </w:pPr>
                  <w:r w:rsidRPr="006337EE">
                    <w:t>4.</w:t>
                  </w:r>
                  <w:r w:rsidRPr="006337EE">
                    <w:tab/>
                    <w:t>Turi būti užtikrinta galimybė užraktini objektus ar paveikslėlius:</w:t>
                  </w:r>
                </w:p>
                <w:p w14:paraId="2811225F" w14:textId="77777777" w:rsidR="006337EE" w:rsidRPr="006337EE" w:rsidRDefault="006337EE" w:rsidP="00D85048">
                  <w:pPr>
                    <w:shd w:val="clear" w:color="auto" w:fill="FFFFFF"/>
                    <w:ind w:hanging="283"/>
                  </w:pPr>
                  <w:r w:rsidRPr="006337EE">
                    <w:t>a)</w:t>
                  </w:r>
                  <w:r w:rsidRPr="006337EE">
                    <w:tab/>
                    <w:t>Kad nebūtų galima judinti;</w:t>
                  </w:r>
                </w:p>
                <w:p w14:paraId="34605FA5" w14:textId="77777777" w:rsidR="006337EE" w:rsidRPr="006337EE" w:rsidRDefault="006337EE" w:rsidP="00D85048">
                  <w:pPr>
                    <w:shd w:val="clear" w:color="auto" w:fill="FFFFFF"/>
                    <w:ind w:hanging="283"/>
                  </w:pPr>
                  <w:r w:rsidRPr="006337EE">
                    <w:t>b)</w:t>
                  </w:r>
                  <w:r w:rsidRPr="006337EE">
                    <w:tab/>
                    <w:t>Būtų galima judinti tik horizontaliai;</w:t>
                  </w:r>
                </w:p>
                <w:p w14:paraId="7041FB34" w14:textId="77777777" w:rsidR="006337EE" w:rsidRPr="006337EE" w:rsidRDefault="006337EE" w:rsidP="00D85048">
                  <w:pPr>
                    <w:shd w:val="clear" w:color="auto" w:fill="FFFFFF"/>
                    <w:ind w:hanging="283"/>
                  </w:pPr>
                  <w:r w:rsidRPr="006337EE">
                    <w:t>c)</w:t>
                  </w:r>
                  <w:r w:rsidRPr="006337EE">
                    <w:tab/>
                    <w:t>Būtų galima judinti tik vertikaliai;</w:t>
                  </w:r>
                </w:p>
                <w:p w14:paraId="2E4EF7EC" w14:textId="77777777" w:rsidR="006337EE" w:rsidRPr="006337EE" w:rsidRDefault="006337EE" w:rsidP="00D85048">
                  <w:pPr>
                    <w:shd w:val="clear" w:color="auto" w:fill="FFFFFF"/>
                    <w:ind w:hanging="283"/>
                  </w:pPr>
                  <w:r w:rsidRPr="006337EE">
                    <w:t>d)</w:t>
                  </w:r>
                  <w:r w:rsidRPr="006337EE">
                    <w:tab/>
                    <w:t>Būtų galima tik sukti.</w:t>
                  </w:r>
                </w:p>
                <w:p w14:paraId="2689E04B" w14:textId="77777777" w:rsidR="006337EE" w:rsidRPr="006337EE" w:rsidRDefault="006337EE" w:rsidP="00D85048">
                  <w:pPr>
                    <w:shd w:val="clear" w:color="auto" w:fill="FFFFFF"/>
                    <w:ind w:hanging="284"/>
                  </w:pPr>
                  <w:r w:rsidRPr="006337EE">
                    <w:t>5.</w:t>
                  </w:r>
                  <w:r w:rsidRPr="006337EE">
                    <w:tab/>
                    <w:t>Programa turi atpažinti objekto tipą ir pagal jo tipą automatiškai rodyti skirtingas galimas manipuliacijas ar galimus veiksmus su tuo objektu.</w:t>
                  </w:r>
                </w:p>
                <w:p w14:paraId="126E62A2" w14:textId="77777777" w:rsidR="006337EE" w:rsidRPr="006337EE" w:rsidRDefault="006337EE" w:rsidP="00D85048">
                  <w:pPr>
                    <w:shd w:val="clear" w:color="auto" w:fill="FFFFFF"/>
                    <w:ind w:hanging="284"/>
                  </w:pPr>
                  <w:r w:rsidRPr="006337EE">
                    <w:t>6.</w:t>
                  </w:r>
                  <w:r w:rsidRPr="006337EE">
                    <w:tab/>
                    <w:t xml:space="preserve">Turi būti galimybė įkelti vaizdo failus, paveikslėlius, </w:t>
                  </w:r>
                  <w:proofErr w:type="spellStart"/>
                  <w:r w:rsidRPr="006337EE">
                    <w:t>pdf</w:t>
                  </w:r>
                  <w:proofErr w:type="spellEnd"/>
                  <w:r w:rsidRPr="006337EE">
                    <w:t>, Microsoft Excel, Word ir PowerPoint failus. Jeigu failas turi daugiau nei vieną puslapį ar skaidrę (</w:t>
                  </w:r>
                  <w:proofErr w:type="spellStart"/>
                  <w:r w:rsidRPr="006337EE">
                    <w:t>pdf</w:t>
                  </w:r>
                  <w:proofErr w:type="spellEnd"/>
                  <w:r w:rsidRPr="006337EE">
                    <w:t>, Microsoft Excel, Word ir PowerPoint atvejais), tuomet programa automatiškai turi pasiūlyti, kuriuos puslapius importuoti, taip pat programa turi pasiūlyti importuoti ne mažiau nei šiais būdais ir atskirus puslapius lentoje išdėstyti: tinkleliu, horizontaliai, vertikaliai, vienas ant kito arba į atskirus baltos lentos lapus.</w:t>
                  </w:r>
                </w:p>
                <w:p w14:paraId="2FCA9BF9" w14:textId="77777777" w:rsidR="006337EE" w:rsidRPr="006337EE" w:rsidRDefault="006337EE" w:rsidP="00D85048">
                  <w:pPr>
                    <w:shd w:val="clear" w:color="auto" w:fill="FFFFFF"/>
                    <w:ind w:hanging="284"/>
                  </w:pPr>
                  <w:r w:rsidRPr="006337EE">
                    <w:t>7.</w:t>
                  </w:r>
                  <w:r w:rsidRPr="006337EE">
                    <w:tab/>
                    <w:t>Turi būti integruota paveikslėlių (“</w:t>
                  </w:r>
                  <w:proofErr w:type="spellStart"/>
                  <w:r w:rsidRPr="006337EE">
                    <w:t>clipart</w:t>
                  </w:r>
                  <w:proofErr w:type="spellEnd"/>
                  <w:r w:rsidRPr="006337EE">
                    <w:t>”) galerija, kuriai pasiekti nereikia interneto ryšio.</w:t>
                  </w:r>
                </w:p>
                <w:p w14:paraId="0ACE5F00" w14:textId="77777777" w:rsidR="006337EE" w:rsidRPr="006337EE" w:rsidRDefault="006337EE" w:rsidP="00D85048">
                  <w:pPr>
                    <w:shd w:val="clear" w:color="auto" w:fill="FFFFFF"/>
                    <w:ind w:hanging="284"/>
                  </w:pPr>
                  <w:r w:rsidRPr="006337EE">
                    <w:t>8.</w:t>
                  </w:r>
                  <w:r w:rsidRPr="006337EE">
                    <w:tab/>
                    <w:t>Turi būti galimybė įdėti naršyklę į baltą lentą. Naršyklė turi turėti “</w:t>
                  </w:r>
                  <w:proofErr w:type="spellStart"/>
                  <w:r w:rsidRPr="006337EE">
                    <w:t>desktop</w:t>
                  </w:r>
                  <w:proofErr w:type="spellEnd"/>
                  <w:r w:rsidRPr="006337EE">
                    <w:t>” ir “</w:t>
                  </w:r>
                  <w:proofErr w:type="spellStart"/>
                  <w:r w:rsidRPr="006337EE">
                    <w:t>mobile</w:t>
                  </w:r>
                  <w:proofErr w:type="spellEnd"/>
                  <w:r w:rsidRPr="006337EE">
                    <w:t>” svetainių rodymo funkcijas.</w:t>
                  </w:r>
                </w:p>
                <w:p w14:paraId="2A1F37AD" w14:textId="77777777" w:rsidR="006337EE" w:rsidRPr="006337EE" w:rsidRDefault="006337EE" w:rsidP="00D85048">
                  <w:pPr>
                    <w:shd w:val="clear" w:color="auto" w:fill="FFFFFF"/>
                    <w:ind w:hanging="284"/>
                  </w:pPr>
                  <w:r w:rsidRPr="006337EE">
                    <w:t>9.</w:t>
                  </w:r>
                  <w:r w:rsidRPr="006337EE">
                    <w:tab/>
                    <w:t xml:space="preserve">Turi būti integruota YouTube ir Google vaizdai paieška į programos funkciją </w:t>
                  </w:r>
                  <w:r w:rsidRPr="006337EE">
                    <w:lastRenderedPageBreak/>
                    <w:t>neatverčiant integruotos naršyklės ir neišeinant iš programos.</w:t>
                  </w:r>
                </w:p>
              </w:tc>
            </w:tr>
            <w:tr w:rsidR="006337EE" w:rsidRPr="006337EE" w14:paraId="79085433" w14:textId="77777777" w:rsidTr="006337EE">
              <w:tc>
                <w:tcPr>
                  <w:tcW w:w="1554" w:type="dxa"/>
                  <w:vAlign w:val="center"/>
                </w:tcPr>
                <w:p w14:paraId="5EFB02E9" w14:textId="77777777" w:rsidR="006337EE" w:rsidRPr="006337EE" w:rsidRDefault="006337EE" w:rsidP="00D85048">
                  <w:r w:rsidRPr="006337EE">
                    <w:lastRenderedPageBreak/>
                    <w:t>Anotacijos programėlė</w:t>
                  </w:r>
                </w:p>
              </w:tc>
              <w:tc>
                <w:tcPr>
                  <w:tcW w:w="4567" w:type="dxa"/>
                  <w:vAlign w:val="center"/>
                </w:tcPr>
                <w:p w14:paraId="5EAB9F3A" w14:textId="77777777" w:rsidR="006337EE" w:rsidRPr="006337EE" w:rsidRDefault="006337EE" w:rsidP="00D85048">
                  <w:r w:rsidRPr="006337EE">
                    <w:t xml:space="preserve">Turi būti galima rašyti ant bet kurios aplinkos ir ant bet kurios atvertos programos </w:t>
                  </w:r>
                </w:p>
              </w:tc>
            </w:tr>
            <w:tr w:rsidR="006337EE" w:rsidRPr="006337EE" w14:paraId="684FD9EC" w14:textId="77777777" w:rsidTr="006337EE">
              <w:tc>
                <w:tcPr>
                  <w:tcW w:w="1554" w:type="dxa"/>
                  <w:vAlign w:val="center"/>
                </w:tcPr>
                <w:p w14:paraId="4F932A74" w14:textId="77777777" w:rsidR="006337EE" w:rsidRPr="006337EE" w:rsidRDefault="006337EE" w:rsidP="00D85048">
                  <w:r w:rsidRPr="006337EE">
                    <w:t>Ekrano dalijimosi programėlė</w:t>
                  </w:r>
                </w:p>
              </w:tc>
              <w:tc>
                <w:tcPr>
                  <w:tcW w:w="4567" w:type="dxa"/>
                  <w:vAlign w:val="center"/>
                </w:tcPr>
                <w:p w14:paraId="5BD07CC8" w14:textId="77777777" w:rsidR="006337EE" w:rsidRPr="006337EE" w:rsidRDefault="006337EE" w:rsidP="00D85048">
                  <w:pPr>
                    <w:pStyle w:val="Sraopastraipa"/>
                    <w:ind w:left="0"/>
                    <w:rPr>
                      <w:noProof/>
                    </w:rPr>
                  </w:pPr>
                  <w:r w:rsidRPr="006337EE">
                    <w:rPr>
                      <w:noProof/>
                    </w:rPr>
                    <w:t xml:space="preserve">Užtikrina galimybę vienu metu prijungti ne mažiau nei 39 išmaniuosius įrenginius, kurie gali būti skirtingų operacinių sistemų (Windows, Android, iOS, MAC OS) iš bet kurios pasaulio vietos. Vienu metu turi būti užtikrinta galimybė išvesti ne mažiau nei 4 skirtingus prisijungusiuosius. Ekrano pasidalijimas gali būti leidžiamas tik patvirtinus ekrano valdytojui. </w:t>
                  </w:r>
                </w:p>
              </w:tc>
            </w:tr>
            <w:tr w:rsidR="006337EE" w:rsidRPr="006337EE" w14:paraId="530DAFB6" w14:textId="77777777" w:rsidTr="006337EE">
              <w:tc>
                <w:tcPr>
                  <w:tcW w:w="1554" w:type="dxa"/>
                  <w:vAlign w:val="center"/>
                </w:tcPr>
                <w:p w14:paraId="5A6827B2" w14:textId="77777777" w:rsidR="006337EE" w:rsidRPr="006337EE" w:rsidRDefault="006337EE" w:rsidP="00D85048">
                  <w:r w:rsidRPr="006337EE">
                    <w:t>Laikmačio programėlė</w:t>
                  </w:r>
                </w:p>
              </w:tc>
              <w:tc>
                <w:tcPr>
                  <w:tcW w:w="4567" w:type="dxa"/>
                  <w:vAlign w:val="center"/>
                </w:tcPr>
                <w:p w14:paraId="68C7C642" w14:textId="77777777" w:rsidR="006337EE" w:rsidRPr="006337EE" w:rsidRDefault="006337EE" w:rsidP="00D85048">
                  <w:r w:rsidRPr="006337EE">
                    <w:t>Ne blogiau nei rinktis skaičiuoti laiką atgal, į priekį</w:t>
                  </w:r>
                </w:p>
              </w:tc>
            </w:tr>
            <w:tr w:rsidR="006337EE" w:rsidRPr="006337EE" w14:paraId="3870293A" w14:textId="77777777" w:rsidTr="006337EE">
              <w:tc>
                <w:tcPr>
                  <w:tcW w:w="1554" w:type="dxa"/>
                  <w:vAlign w:val="center"/>
                </w:tcPr>
                <w:p w14:paraId="4F1ABBDF" w14:textId="77777777" w:rsidR="006337EE" w:rsidRPr="006337EE" w:rsidRDefault="006337EE" w:rsidP="00D85048">
                  <w:r w:rsidRPr="006337EE">
                    <w:t>Suktuko programėlė</w:t>
                  </w:r>
                </w:p>
              </w:tc>
              <w:tc>
                <w:tcPr>
                  <w:tcW w:w="4567" w:type="dxa"/>
                  <w:vAlign w:val="center"/>
                </w:tcPr>
                <w:p w14:paraId="4FA64349" w14:textId="77777777" w:rsidR="006337EE" w:rsidRPr="006337EE" w:rsidRDefault="006337EE" w:rsidP="00D85048">
                  <w:r w:rsidRPr="006337EE">
                    <w:t>Ne blogiau nei susikelti visų klasės mokinių vardus į suktuką ir sukimosi metu atsitiktine tvarką išrinkti vieną</w:t>
                  </w:r>
                </w:p>
              </w:tc>
            </w:tr>
            <w:tr w:rsidR="006337EE" w:rsidRPr="006337EE" w14:paraId="338EA7B0" w14:textId="77777777" w:rsidTr="006337EE">
              <w:tc>
                <w:tcPr>
                  <w:tcW w:w="1554" w:type="dxa"/>
                  <w:vAlign w:val="center"/>
                </w:tcPr>
                <w:p w14:paraId="41EA6A84" w14:textId="77777777" w:rsidR="006337EE" w:rsidRPr="006337EE" w:rsidRDefault="006337EE" w:rsidP="00D85048">
                  <w:r w:rsidRPr="006337EE">
                    <w:t>Pasyvūs rašikliai</w:t>
                  </w:r>
                </w:p>
              </w:tc>
              <w:tc>
                <w:tcPr>
                  <w:tcW w:w="4567" w:type="dxa"/>
                  <w:vAlign w:val="center"/>
                </w:tcPr>
                <w:p w14:paraId="590518A0" w14:textId="77777777" w:rsidR="006337EE" w:rsidRPr="006337EE" w:rsidRDefault="006337EE" w:rsidP="00D85048">
                  <w:pPr>
                    <w:rPr>
                      <w:noProof/>
                    </w:rPr>
                  </w:pPr>
                  <w:r w:rsidRPr="006337EE">
                    <w:t xml:space="preserve">Turi būti ne mažiau nei 2 rašikliai, be elementų (baterijų). Ekrane integruotas viso ilgio rašiklio dėklas. Visos dalys - to paties gamintojo. </w:t>
                  </w:r>
                </w:p>
              </w:tc>
            </w:tr>
            <w:tr w:rsidR="006337EE" w:rsidRPr="006337EE" w14:paraId="6A2FDA73" w14:textId="77777777" w:rsidTr="006337EE">
              <w:tc>
                <w:tcPr>
                  <w:tcW w:w="1554" w:type="dxa"/>
                  <w:vAlign w:val="center"/>
                </w:tcPr>
                <w:p w14:paraId="02C3E48E" w14:textId="77777777" w:rsidR="006337EE" w:rsidRPr="006337EE" w:rsidRDefault="006337EE" w:rsidP="00D85048">
                  <w:r w:rsidRPr="006337EE">
                    <w:t>Aktyvus rašiklis</w:t>
                  </w:r>
                </w:p>
              </w:tc>
              <w:tc>
                <w:tcPr>
                  <w:tcW w:w="4567" w:type="dxa"/>
                  <w:vAlign w:val="center"/>
                </w:tcPr>
                <w:p w14:paraId="3023D85B" w14:textId="77777777" w:rsidR="006337EE" w:rsidRPr="006337EE" w:rsidRDefault="006337EE" w:rsidP="00D85048">
                  <w:r w:rsidRPr="006337EE">
                    <w:t xml:space="preserve">Turi būti ne mažiau nei 1 rašiklis, kuris reaguoja į paspaudimą ir piešia storesnę arba siauresnę liniją. Rašiklis turi turėti ne mažiau nei tris režimus, kurie keičiami pačiame rašiklyje pasukant antgalį: 1. Pelės režimas – turi būti galima valdyti kompiuterį nuotoliniu būdu su rašikliu. 2. Žymeklis – turi būti virtualus taškas, kurį vedžiojate ir nukreipiate į naudotojui svarbias vietas. 3 Prezentacijų valdiklis – turi būti galima </w:t>
                  </w:r>
                  <w:r w:rsidRPr="006337EE">
                    <w:lastRenderedPageBreak/>
                    <w:t xml:space="preserve">perjunginėti skaidres su dedikuotais mygtukais ant rašiklio. </w:t>
                  </w:r>
                </w:p>
              </w:tc>
            </w:tr>
            <w:tr w:rsidR="006337EE" w:rsidRPr="006337EE" w14:paraId="343918F3" w14:textId="77777777" w:rsidTr="006337EE">
              <w:tc>
                <w:tcPr>
                  <w:tcW w:w="1554" w:type="dxa"/>
                  <w:vAlign w:val="center"/>
                </w:tcPr>
                <w:p w14:paraId="48DC51E2" w14:textId="254A4CF4" w:rsidR="006337EE" w:rsidRPr="006337EE" w:rsidRDefault="006337EE" w:rsidP="00D85048">
                  <w:r w:rsidRPr="006337EE">
                    <w:lastRenderedPageBreak/>
                    <w:t>Prezentacijų programinė</w:t>
                  </w:r>
                  <w:r w:rsidR="007D1744">
                    <w:t xml:space="preserve"> įranga</w:t>
                  </w:r>
                </w:p>
              </w:tc>
              <w:tc>
                <w:tcPr>
                  <w:tcW w:w="4567" w:type="dxa"/>
                  <w:vAlign w:val="center"/>
                </w:tcPr>
                <w:p w14:paraId="473E185A" w14:textId="6D0DA72F" w:rsidR="006337EE" w:rsidRPr="006337EE" w:rsidRDefault="006337EE" w:rsidP="00D85048">
                  <w:pPr>
                    <w:rPr>
                      <w:noProof/>
                    </w:rPr>
                  </w:pPr>
                  <w:r w:rsidRPr="006337EE">
                    <w:t xml:space="preserve">Kartu su ekranu turi būti pateikiama programinė įranga (MAC OS ir Windows operacinėms sistemoms), kuri turi būti skirta kurti interaktyvias pamokas. Ekrano gamintojo programinės įrangos atnaujinimai teikiami neribotą laiką. Programinėje įrangoje pirštu ar rašikliu parašytą tekstą (lietuvių kalba) galima konvertuoti į skaitmenines raides. Programos ir ekrano gamintojas privalo būti tas pats. Programinė įranga turi būti </w:t>
                  </w:r>
                  <w:r w:rsidR="00BC578B">
                    <w:t>l</w:t>
                  </w:r>
                  <w:r w:rsidRPr="006337EE">
                    <w:t>ietuvių kalba.</w:t>
                  </w:r>
                </w:p>
              </w:tc>
            </w:tr>
            <w:tr w:rsidR="006337EE" w:rsidRPr="006337EE" w14:paraId="20001876" w14:textId="77777777" w:rsidTr="006337EE">
              <w:tc>
                <w:tcPr>
                  <w:tcW w:w="1554" w:type="dxa"/>
                  <w:vAlign w:val="center"/>
                </w:tcPr>
                <w:p w14:paraId="0D7EFD78" w14:textId="77777777" w:rsidR="006337EE" w:rsidRPr="006337EE" w:rsidRDefault="006337EE" w:rsidP="00D85048">
                  <w:r w:rsidRPr="006337EE">
                    <w:t>Laikiklis</w:t>
                  </w:r>
                </w:p>
              </w:tc>
              <w:tc>
                <w:tcPr>
                  <w:tcW w:w="4567" w:type="dxa"/>
                  <w:vAlign w:val="center"/>
                </w:tcPr>
                <w:p w14:paraId="5BCE9A3E" w14:textId="77777777" w:rsidR="006337EE" w:rsidRPr="006337EE" w:rsidRDefault="006337EE" w:rsidP="00D85048">
                  <w:pPr>
                    <w:rPr>
                      <w:noProof/>
                    </w:rPr>
                  </w:pPr>
                  <w:r w:rsidRPr="006337EE">
                    <w:t>Kartu su ekranu turi būti pateiktas tam tinkamas sieninis laikiklis.</w:t>
                  </w:r>
                </w:p>
              </w:tc>
            </w:tr>
            <w:tr w:rsidR="006337EE" w:rsidRPr="006337EE" w14:paraId="2EA61918" w14:textId="77777777" w:rsidTr="006337EE">
              <w:tc>
                <w:tcPr>
                  <w:tcW w:w="1554" w:type="dxa"/>
                  <w:vAlign w:val="center"/>
                </w:tcPr>
                <w:p w14:paraId="3EB73BD6" w14:textId="77777777" w:rsidR="006337EE" w:rsidRPr="006337EE" w:rsidRDefault="006337EE" w:rsidP="00D85048">
                  <w:r w:rsidRPr="006337EE">
                    <w:t>Garantija</w:t>
                  </w:r>
                </w:p>
              </w:tc>
              <w:tc>
                <w:tcPr>
                  <w:tcW w:w="4567" w:type="dxa"/>
                  <w:vAlign w:val="center"/>
                </w:tcPr>
                <w:p w14:paraId="167F59D6" w14:textId="77777777" w:rsidR="006337EE" w:rsidRPr="006337EE" w:rsidRDefault="006337EE" w:rsidP="00D85048">
                  <w:pPr>
                    <w:rPr>
                      <w:noProof/>
                    </w:rPr>
                  </w:pPr>
                  <w:r w:rsidRPr="006337EE">
                    <w:t>Ne mažiau kaip 36 mėn. gamintojo garantija.</w:t>
                  </w:r>
                </w:p>
              </w:tc>
            </w:tr>
            <w:tr w:rsidR="001C3F2A" w:rsidRPr="006337EE" w14:paraId="5C76423F" w14:textId="77777777" w:rsidTr="001C3F2A">
              <w:trPr>
                <w:trHeight w:val="1035"/>
              </w:trPr>
              <w:tc>
                <w:tcPr>
                  <w:tcW w:w="1554" w:type="dxa"/>
                  <w:vMerge w:val="restart"/>
                  <w:vAlign w:val="center"/>
                </w:tcPr>
                <w:p w14:paraId="1DBC7A28" w14:textId="2422C8D6" w:rsidR="001C3F2A" w:rsidRPr="006337EE" w:rsidRDefault="001C3F2A" w:rsidP="00D85048">
                  <w:r w:rsidRPr="006337EE">
                    <w:t>Sertifikatai, kokybės, aplinkosaugo</w:t>
                  </w:r>
                  <w:r>
                    <w:t>s</w:t>
                  </w:r>
                  <w:r w:rsidRPr="006337EE">
                    <w:t xml:space="preserve"> reikalavimai</w:t>
                  </w:r>
                </w:p>
              </w:tc>
              <w:tc>
                <w:tcPr>
                  <w:tcW w:w="4567" w:type="dxa"/>
                  <w:vAlign w:val="center"/>
                </w:tcPr>
                <w:p w14:paraId="49BFC1AF" w14:textId="34FF19F6" w:rsidR="001C3F2A" w:rsidRPr="006337EE" w:rsidRDefault="001C3F2A" w:rsidP="00D85048">
                  <w:r w:rsidRPr="006337EE">
                    <w:t>Įranga turi būti pažymėta CE ženklu;</w:t>
                  </w:r>
                </w:p>
              </w:tc>
            </w:tr>
            <w:tr w:rsidR="001C3F2A" w:rsidRPr="006337EE" w14:paraId="1528938A" w14:textId="77777777" w:rsidTr="006337EE">
              <w:trPr>
                <w:trHeight w:val="1035"/>
              </w:trPr>
              <w:tc>
                <w:tcPr>
                  <w:tcW w:w="1554" w:type="dxa"/>
                  <w:vMerge/>
                  <w:vAlign w:val="center"/>
                </w:tcPr>
                <w:p w14:paraId="3ADA0510" w14:textId="77777777" w:rsidR="001C3F2A" w:rsidRPr="006337EE" w:rsidRDefault="001C3F2A" w:rsidP="00D85048"/>
              </w:tc>
              <w:tc>
                <w:tcPr>
                  <w:tcW w:w="4567" w:type="dxa"/>
                  <w:vAlign w:val="center"/>
                </w:tcPr>
                <w:p w14:paraId="5900F7A0" w14:textId="7510EA4E" w:rsidR="001C3F2A" w:rsidRPr="006337EE" w:rsidRDefault="001C3F2A" w:rsidP="00D85048">
                  <w:r>
                    <w:t>t</w:t>
                  </w:r>
                  <w:r w:rsidRPr="00E02A07">
                    <w:t>uri atitikti Europos Komisijos reglamentuose dėl gaminių ekologinio projektavimo nustatytus efektyvaus energijos vartojimo kriterijus</w:t>
                  </w:r>
                  <w:r>
                    <w:t>;</w:t>
                  </w:r>
                </w:p>
              </w:tc>
            </w:tr>
            <w:tr w:rsidR="001C3F2A" w:rsidRPr="006337EE" w14:paraId="226D1ACC" w14:textId="77777777" w:rsidTr="006337EE">
              <w:trPr>
                <w:trHeight w:val="1035"/>
              </w:trPr>
              <w:tc>
                <w:tcPr>
                  <w:tcW w:w="1554" w:type="dxa"/>
                  <w:vMerge/>
                  <w:vAlign w:val="center"/>
                </w:tcPr>
                <w:p w14:paraId="50B0C383" w14:textId="77777777" w:rsidR="001C3F2A" w:rsidRPr="006337EE" w:rsidRDefault="001C3F2A" w:rsidP="00D85048"/>
              </w:tc>
              <w:tc>
                <w:tcPr>
                  <w:tcW w:w="4567" w:type="dxa"/>
                  <w:vAlign w:val="center"/>
                </w:tcPr>
                <w:p w14:paraId="28496324" w14:textId="6B00305D" w:rsidR="001C3F2A" w:rsidRPr="006337EE" w:rsidRDefault="001C3F2A" w:rsidP="00D85048">
                  <w:r>
                    <w:t>p</w:t>
                  </w:r>
                  <w:r w:rsidRPr="00E02A07">
                    <w:t>rodukte neturi būti gyvsidabrio;</w:t>
                  </w:r>
                </w:p>
              </w:tc>
            </w:tr>
            <w:tr w:rsidR="001C3F2A" w:rsidRPr="006337EE" w14:paraId="1F3677CA" w14:textId="77777777" w:rsidTr="006337EE">
              <w:trPr>
                <w:trHeight w:val="1035"/>
              </w:trPr>
              <w:tc>
                <w:tcPr>
                  <w:tcW w:w="1554" w:type="dxa"/>
                  <w:vMerge/>
                  <w:vAlign w:val="center"/>
                </w:tcPr>
                <w:p w14:paraId="4EA9B8DC" w14:textId="77777777" w:rsidR="001C3F2A" w:rsidRPr="006337EE" w:rsidRDefault="001C3F2A" w:rsidP="00D85048"/>
              </w:tc>
              <w:tc>
                <w:tcPr>
                  <w:tcW w:w="4567" w:type="dxa"/>
                  <w:vAlign w:val="center"/>
                </w:tcPr>
                <w:p w14:paraId="6025A4F7" w14:textId="13B818CF" w:rsidR="001C3F2A" w:rsidRPr="006337EE" w:rsidRDefault="00795B5F" w:rsidP="00D85048">
                  <w:r w:rsidRPr="00E02A07">
                    <w:t xml:space="preserve">plastikinėse detalėse neturi būti naudojamos cheminės medžiagos, klasifikuojamos priskiriant bet kurią iš nurodytų pavojingumo frazę pagal Reglamentą (EB) </w:t>
                  </w:r>
                  <w:r w:rsidRPr="00E02A07">
                    <w:lastRenderedPageBreak/>
                    <w:t>Nr. 1272/2008 (OL 2008 L 353, p. 1): kancerogeninės (H350), sukeliančios paveldimus genetinius defektus (H340), toksiškos reprodukcijai (H360F, H360FD, H360D, H360Df,</w:t>
                  </w:r>
                  <w:r>
                    <w:t xml:space="preserve"> </w:t>
                  </w:r>
                  <w:r w:rsidRPr="00E02A07">
                    <w:t>H361f, H361fd, H360Df, H361d, H360Fd).</w:t>
                  </w:r>
                </w:p>
              </w:tc>
            </w:tr>
          </w:tbl>
          <w:p w14:paraId="2F13E5E9" w14:textId="77777777" w:rsidR="006337EE" w:rsidRPr="006337EE" w:rsidRDefault="006337EE" w:rsidP="00D85048">
            <w:pPr>
              <w:suppressAutoHyphens/>
              <w:rPr>
                <w:bCs/>
              </w:rPr>
            </w:pPr>
          </w:p>
        </w:tc>
        <w:tc>
          <w:tcPr>
            <w:tcW w:w="3119" w:type="dxa"/>
          </w:tcPr>
          <w:p w14:paraId="145586D1" w14:textId="77777777" w:rsidR="006337EE" w:rsidRPr="00942C34" w:rsidRDefault="006337EE" w:rsidP="00D85048">
            <w:pPr>
              <w:suppressAutoHyphens/>
              <w:rPr>
                <w:bCs/>
              </w:rPr>
            </w:pPr>
          </w:p>
        </w:tc>
      </w:tr>
      <w:tr w:rsidR="006337EE" w:rsidRPr="00942C34" w14:paraId="577C29EB" w14:textId="77777777" w:rsidTr="003930C8">
        <w:tc>
          <w:tcPr>
            <w:tcW w:w="570" w:type="dxa"/>
          </w:tcPr>
          <w:p w14:paraId="19481872" w14:textId="77777777" w:rsidR="006337EE" w:rsidRPr="00942C34" w:rsidRDefault="006337EE" w:rsidP="00D85048">
            <w:pPr>
              <w:suppressAutoHyphens/>
              <w:rPr>
                <w:bCs/>
              </w:rPr>
            </w:pPr>
            <w:r w:rsidRPr="00942C34">
              <w:rPr>
                <w:bCs/>
              </w:rPr>
              <w:lastRenderedPageBreak/>
              <w:t>4.</w:t>
            </w:r>
          </w:p>
        </w:tc>
        <w:tc>
          <w:tcPr>
            <w:tcW w:w="4563" w:type="dxa"/>
          </w:tcPr>
          <w:p w14:paraId="5F53B00F" w14:textId="77777777" w:rsidR="006337EE" w:rsidRPr="006337EE" w:rsidRDefault="006337EE" w:rsidP="00D85048">
            <w:pPr>
              <w:numPr>
                <w:ilvl w:val="0"/>
                <w:numId w:val="40"/>
              </w:numPr>
              <w:shd w:val="clear" w:color="auto" w:fill="FFFFFF"/>
              <w:ind w:left="0"/>
            </w:pPr>
            <w:r w:rsidRPr="006337EE">
              <w:t>Įgarsinimo sistema patalpose (2 vnt.). Prekės pavyzdys.</w:t>
            </w:r>
          </w:p>
          <w:p w14:paraId="2896295C" w14:textId="77777777" w:rsidR="006337EE" w:rsidRPr="006337EE" w:rsidRDefault="00621B50" w:rsidP="00D85048">
            <w:pPr>
              <w:snapToGrid w:val="0"/>
              <w:jc w:val="both"/>
              <w:rPr>
                <w:color w:val="0070C0"/>
              </w:rPr>
            </w:pPr>
            <w:hyperlink r:id="rId46" w:history="1">
              <w:r w:rsidR="006337EE" w:rsidRPr="006337EE">
                <w:rPr>
                  <w:rStyle w:val="Hipersaitas"/>
                  <w:color w:val="0070C0"/>
                </w:rPr>
                <w:t>https://audac.eu/eu/products/d/ares5a---2-way-stereo-active-speaker-system---2-x-40w</w:t>
              </w:r>
            </w:hyperlink>
            <w:r w:rsidR="006337EE" w:rsidRPr="006337EE">
              <w:t xml:space="preserve"> </w:t>
            </w:r>
          </w:p>
          <w:p w14:paraId="5BF51D25" w14:textId="23BD7635" w:rsidR="006337EE" w:rsidRPr="006337EE" w:rsidRDefault="00621B50" w:rsidP="00D85048">
            <w:pPr>
              <w:snapToGrid w:val="0"/>
              <w:ind w:left="83" w:hanging="83"/>
            </w:pPr>
            <w:hyperlink r:id="rId47" w:history="1">
              <w:r w:rsidR="006337EE" w:rsidRPr="006337EE">
                <w:rPr>
                  <w:rStyle w:val="Hipersaitas"/>
                </w:rPr>
                <w:t>https://audac.eu/eu/contact-us</w:t>
              </w:r>
            </w:hyperlink>
          </w:p>
        </w:tc>
        <w:tc>
          <w:tcPr>
            <w:tcW w:w="870" w:type="dxa"/>
          </w:tcPr>
          <w:p w14:paraId="3E5947FC" w14:textId="798351FA" w:rsidR="006337EE" w:rsidRPr="006337EE" w:rsidRDefault="003930C8" w:rsidP="00D85048">
            <w:pPr>
              <w:shd w:val="clear" w:color="auto" w:fill="FFFFFF"/>
              <w:tabs>
                <w:tab w:val="num" w:pos="720"/>
              </w:tabs>
              <w:jc w:val="both"/>
            </w:pPr>
            <w:r>
              <w:t>1</w:t>
            </w:r>
          </w:p>
        </w:tc>
        <w:tc>
          <w:tcPr>
            <w:tcW w:w="6330" w:type="dxa"/>
          </w:tcPr>
          <w:p w14:paraId="2FCE4118" w14:textId="17E4C4A9" w:rsidR="006337EE" w:rsidRPr="006337EE" w:rsidRDefault="006337EE" w:rsidP="00D85048">
            <w:pPr>
              <w:shd w:val="clear" w:color="auto" w:fill="FFFFFF"/>
              <w:tabs>
                <w:tab w:val="num" w:pos="720"/>
              </w:tabs>
              <w:jc w:val="both"/>
            </w:pPr>
            <w:r w:rsidRPr="006337EE">
              <w:t xml:space="preserve">2 juostų </w:t>
            </w:r>
            <w:proofErr w:type="spellStart"/>
            <w:r w:rsidRPr="006337EE">
              <w:t>stereo</w:t>
            </w:r>
            <w:proofErr w:type="spellEnd"/>
            <w:r w:rsidRPr="006337EE">
              <w:t xml:space="preserve"> aktyvių garsiakalbių sistema - 2 x 40 W (vienas aktyvus ir vienas pasyvus modelis).</w:t>
            </w:r>
          </w:p>
          <w:p w14:paraId="16A3FFE7" w14:textId="77777777" w:rsidR="006337EE" w:rsidRPr="006337EE" w:rsidRDefault="006337EE" w:rsidP="00D85048">
            <w:pPr>
              <w:numPr>
                <w:ilvl w:val="0"/>
                <w:numId w:val="40"/>
              </w:numPr>
              <w:shd w:val="clear" w:color="auto" w:fill="FFFFFF"/>
              <w:ind w:left="0"/>
              <w:jc w:val="both"/>
            </w:pPr>
            <w:r w:rsidRPr="006337EE">
              <w:t xml:space="preserve">2 juostų 5 ¼ colių garsiakalbių sistema </w:t>
            </w:r>
          </w:p>
          <w:p w14:paraId="2C9CEDA7" w14:textId="77777777" w:rsidR="006337EE" w:rsidRPr="006337EE" w:rsidRDefault="006337EE" w:rsidP="00D85048">
            <w:pPr>
              <w:numPr>
                <w:ilvl w:val="0"/>
                <w:numId w:val="40"/>
              </w:numPr>
              <w:shd w:val="clear" w:color="auto" w:fill="FFFFFF"/>
              <w:ind w:left="0"/>
              <w:jc w:val="both"/>
            </w:pPr>
            <w:r w:rsidRPr="006337EE">
              <w:t>Turi būti nuotolinio sieninio skydelio įvesties jungtis (WP2xx serija).</w:t>
            </w:r>
          </w:p>
          <w:p w14:paraId="1B55E401" w14:textId="77777777" w:rsidR="006337EE" w:rsidRPr="006337EE" w:rsidRDefault="006337EE" w:rsidP="00D85048">
            <w:pPr>
              <w:numPr>
                <w:ilvl w:val="0"/>
                <w:numId w:val="40"/>
              </w:numPr>
              <w:shd w:val="clear" w:color="auto" w:fill="FFFFFF"/>
              <w:ind w:left="0"/>
              <w:jc w:val="both"/>
            </w:pPr>
            <w:r w:rsidRPr="006337EE">
              <w:t>Būtinas energijos taupymo budėjimo režimas.</w:t>
            </w:r>
          </w:p>
          <w:p w14:paraId="04F6D4FC" w14:textId="3ED42255" w:rsidR="006337EE" w:rsidRPr="003930C8" w:rsidRDefault="006337EE" w:rsidP="003930C8">
            <w:pPr>
              <w:numPr>
                <w:ilvl w:val="0"/>
                <w:numId w:val="40"/>
              </w:numPr>
              <w:shd w:val="clear" w:color="auto" w:fill="FFFFFF"/>
              <w:ind w:left="0"/>
              <w:jc w:val="both"/>
            </w:pPr>
            <w:r w:rsidRPr="006337EE">
              <w:t>Vertikalus ir horizontalus montavimas su įleidžiamu tvirtinimo laikikliu.</w:t>
            </w:r>
          </w:p>
        </w:tc>
        <w:tc>
          <w:tcPr>
            <w:tcW w:w="3119" w:type="dxa"/>
          </w:tcPr>
          <w:p w14:paraId="438EC72F" w14:textId="77777777" w:rsidR="006337EE" w:rsidRPr="00942C34" w:rsidRDefault="006337EE" w:rsidP="00D85048">
            <w:pPr>
              <w:suppressAutoHyphens/>
              <w:rPr>
                <w:bCs/>
              </w:rPr>
            </w:pPr>
          </w:p>
        </w:tc>
      </w:tr>
      <w:tr w:rsidR="006337EE" w:rsidRPr="00942C34" w14:paraId="0CB39B46" w14:textId="77777777" w:rsidTr="003930C8">
        <w:tc>
          <w:tcPr>
            <w:tcW w:w="570" w:type="dxa"/>
          </w:tcPr>
          <w:p w14:paraId="51610006" w14:textId="77777777" w:rsidR="006337EE" w:rsidRPr="00942C34" w:rsidRDefault="006337EE" w:rsidP="00D85048">
            <w:pPr>
              <w:suppressAutoHyphens/>
              <w:rPr>
                <w:bCs/>
              </w:rPr>
            </w:pPr>
            <w:r w:rsidRPr="00942C34">
              <w:rPr>
                <w:bCs/>
              </w:rPr>
              <w:t>5.</w:t>
            </w:r>
          </w:p>
        </w:tc>
        <w:tc>
          <w:tcPr>
            <w:tcW w:w="4563" w:type="dxa"/>
          </w:tcPr>
          <w:p w14:paraId="2BECFC95" w14:textId="0CEFA5C4" w:rsidR="006337EE" w:rsidRPr="006337EE" w:rsidRDefault="006337EE" w:rsidP="00D85048">
            <w:pPr>
              <w:pStyle w:val="Betarp"/>
              <w:rPr>
                <w:szCs w:val="24"/>
              </w:rPr>
            </w:pPr>
            <w:r w:rsidRPr="006337EE">
              <w:rPr>
                <w:szCs w:val="24"/>
              </w:rPr>
              <w:t>Sensorinis vandens staliukas. Prekės pavyzdys</w:t>
            </w:r>
            <w:r w:rsidR="00795B5F">
              <w:rPr>
                <w:szCs w:val="24"/>
              </w:rPr>
              <w:t>:</w:t>
            </w:r>
          </w:p>
          <w:p w14:paraId="53FB4537" w14:textId="3DA2A849" w:rsidR="006337EE" w:rsidRPr="006337EE" w:rsidRDefault="00621B50" w:rsidP="00D85048">
            <w:pPr>
              <w:suppressAutoHyphens/>
              <w:rPr>
                <w:bCs/>
              </w:rPr>
            </w:pPr>
            <w:hyperlink r:id="rId48" w:history="1">
              <w:r w:rsidR="006337EE" w:rsidRPr="006337EE">
                <w:rPr>
                  <w:rStyle w:val="Hipersaitas"/>
                </w:rPr>
                <w:t>https://www.ismanimokykla.lt/lt/sensorinis-vandens-staliukas</w:t>
              </w:r>
            </w:hyperlink>
          </w:p>
        </w:tc>
        <w:tc>
          <w:tcPr>
            <w:tcW w:w="870" w:type="dxa"/>
          </w:tcPr>
          <w:p w14:paraId="53DDCBD4" w14:textId="0D9D48D3" w:rsidR="006337EE" w:rsidRPr="006337EE" w:rsidRDefault="003930C8" w:rsidP="00D85048">
            <w:pPr>
              <w:pStyle w:val="prastasiniatinklio"/>
              <w:spacing w:before="0" w:beforeAutospacing="0" w:after="0" w:afterAutospacing="0"/>
            </w:pPr>
            <w:r>
              <w:t>1</w:t>
            </w:r>
          </w:p>
        </w:tc>
        <w:tc>
          <w:tcPr>
            <w:tcW w:w="6330" w:type="dxa"/>
          </w:tcPr>
          <w:p w14:paraId="03FAA99D" w14:textId="2294A70A" w:rsidR="006337EE" w:rsidRPr="003930C8" w:rsidRDefault="006337EE" w:rsidP="003930C8">
            <w:pPr>
              <w:pStyle w:val="prastasiniatinklio"/>
              <w:spacing w:before="0" w:beforeAutospacing="0" w:after="0" w:afterAutospacing="0"/>
            </w:pPr>
            <w:r w:rsidRPr="006337EE">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795B5F" w:rsidRPr="00795B5F">
              <w:t>M</w:t>
            </w:r>
            <w:r w:rsidRPr="00795B5F">
              <w:t>atmenys</w:t>
            </w:r>
            <w:r w:rsidR="00795B5F" w:rsidRPr="00795B5F">
              <w:t xml:space="preserve"> </w:t>
            </w:r>
            <w:r w:rsidR="003930C8" w:rsidRPr="00795B5F">
              <w:t>ne maž</w:t>
            </w:r>
            <w:r w:rsidR="00795B5F" w:rsidRPr="00795B5F">
              <w:t>esnis</w:t>
            </w:r>
            <w:r w:rsidR="003930C8" w:rsidRPr="00795B5F">
              <w:t xml:space="preserve"> kaip</w:t>
            </w:r>
            <w:r w:rsidR="003930C8">
              <w:t xml:space="preserve"> </w:t>
            </w:r>
            <w:r w:rsidRPr="006337EE">
              <w:t xml:space="preserve">505 mm aukštis x 750 mm skersmuo. Tyrinėjimo zonos </w:t>
            </w:r>
            <w:r w:rsidRPr="00795B5F">
              <w:t>gylis</w:t>
            </w:r>
            <w:r w:rsidR="003930C8" w:rsidRPr="00795B5F">
              <w:t xml:space="preserve"> ne maž</w:t>
            </w:r>
            <w:r w:rsidR="00795B5F" w:rsidRPr="00795B5F">
              <w:t>esnis</w:t>
            </w:r>
            <w:r w:rsidR="003930C8" w:rsidRPr="00795B5F">
              <w:t xml:space="preserve"> kaip</w:t>
            </w:r>
            <w:r w:rsidRPr="00795B5F">
              <w:t xml:space="preserve"> 150</w:t>
            </w:r>
            <w:r w:rsidRPr="006337EE">
              <w:t xml:space="preserve"> mm.</w:t>
            </w:r>
          </w:p>
        </w:tc>
        <w:tc>
          <w:tcPr>
            <w:tcW w:w="3119" w:type="dxa"/>
          </w:tcPr>
          <w:p w14:paraId="2030D6F8" w14:textId="77777777" w:rsidR="006337EE" w:rsidRPr="00942C34" w:rsidRDefault="006337EE" w:rsidP="00D85048">
            <w:pPr>
              <w:suppressAutoHyphens/>
              <w:rPr>
                <w:bCs/>
              </w:rPr>
            </w:pPr>
          </w:p>
        </w:tc>
      </w:tr>
      <w:tr w:rsidR="006337EE" w:rsidRPr="00942C34" w14:paraId="2E5C08B3" w14:textId="77777777" w:rsidTr="003930C8">
        <w:tc>
          <w:tcPr>
            <w:tcW w:w="570" w:type="dxa"/>
          </w:tcPr>
          <w:p w14:paraId="2FFF55EE" w14:textId="29412C69" w:rsidR="006337EE" w:rsidRPr="00942C34" w:rsidRDefault="006337EE" w:rsidP="00D85048">
            <w:pPr>
              <w:suppressAutoHyphens/>
              <w:rPr>
                <w:bCs/>
              </w:rPr>
            </w:pPr>
            <w:r>
              <w:rPr>
                <w:bCs/>
              </w:rPr>
              <w:t>6.</w:t>
            </w:r>
          </w:p>
        </w:tc>
        <w:tc>
          <w:tcPr>
            <w:tcW w:w="4563" w:type="dxa"/>
          </w:tcPr>
          <w:p w14:paraId="19D57C9F" w14:textId="27228111" w:rsidR="006337EE" w:rsidRPr="006337EE" w:rsidRDefault="006337EE" w:rsidP="00BB762D">
            <w:pPr>
              <w:tabs>
                <w:tab w:val="left" w:pos="567"/>
                <w:tab w:val="left" w:pos="993"/>
              </w:tabs>
            </w:pPr>
            <w:r w:rsidRPr="006337EE">
              <w:t>Sienų paminkštinimas „Pieštukai“. Prekės pavyzdys:</w:t>
            </w:r>
          </w:p>
          <w:p w14:paraId="719047ED" w14:textId="2E1A91AA" w:rsidR="006337EE" w:rsidRPr="006337EE" w:rsidRDefault="00621B50" w:rsidP="00BB762D">
            <w:pPr>
              <w:snapToGrid w:val="0"/>
              <w:ind w:left="83" w:hanging="83"/>
            </w:pPr>
            <w:hyperlink r:id="rId49" w:history="1">
              <w:r w:rsidR="006337EE" w:rsidRPr="006337EE">
                <w:rPr>
                  <w:rStyle w:val="Hipersaitas"/>
                </w:rPr>
                <w:t>https://www.ismanimokykla.lt/lt/minkstas-sienos-skydas-piestukai</w:t>
              </w:r>
            </w:hyperlink>
          </w:p>
        </w:tc>
        <w:tc>
          <w:tcPr>
            <w:tcW w:w="870" w:type="dxa"/>
          </w:tcPr>
          <w:p w14:paraId="29306856" w14:textId="1FCD9436" w:rsidR="006337EE" w:rsidRPr="006337EE" w:rsidRDefault="003930C8" w:rsidP="00BB762D">
            <w:pPr>
              <w:tabs>
                <w:tab w:val="left" w:pos="567"/>
                <w:tab w:val="left" w:pos="993"/>
              </w:tabs>
              <w:jc w:val="both"/>
            </w:pPr>
            <w:r>
              <w:t>2</w:t>
            </w:r>
          </w:p>
        </w:tc>
        <w:tc>
          <w:tcPr>
            <w:tcW w:w="6330" w:type="dxa"/>
          </w:tcPr>
          <w:p w14:paraId="732B9C70" w14:textId="60B7045A" w:rsidR="006337EE" w:rsidRPr="006337EE" w:rsidRDefault="006337EE" w:rsidP="00BB762D">
            <w:pPr>
              <w:tabs>
                <w:tab w:val="left" w:pos="567"/>
                <w:tab w:val="left" w:pos="993"/>
              </w:tabs>
              <w:jc w:val="both"/>
            </w:pPr>
            <w:r w:rsidRPr="006337EE">
              <w:t>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siekiant susikurti savo poreikius atitinkančią sensorinę aplinką.</w:t>
            </w:r>
          </w:p>
          <w:p w14:paraId="47243F57" w14:textId="54D6D81D" w:rsidR="006337EE" w:rsidRPr="006337EE" w:rsidRDefault="006337EE" w:rsidP="003930C8">
            <w:pPr>
              <w:tabs>
                <w:tab w:val="left" w:pos="567"/>
                <w:tab w:val="left" w:pos="993"/>
              </w:tabs>
              <w:jc w:val="both"/>
            </w:pPr>
            <w:r w:rsidRPr="006337EE">
              <w:lastRenderedPageBreak/>
              <w:t>Rinkinį sudaro</w:t>
            </w:r>
            <w:r w:rsidR="00795B5F">
              <w:t xml:space="preserve"> ne mažiau kaip</w:t>
            </w:r>
            <w:r w:rsidRPr="006337EE">
              <w:t xml:space="preserve"> 7 paminkštintos sienelės, kurių kiekvienos matmenys</w:t>
            </w:r>
            <w:r w:rsidR="003930C8">
              <w:t xml:space="preserve"> yra</w:t>
            </w:r>
            <w:r w:rsidRPr="006337EE">
              <w:t xml:space="preserve"> </w:t>
            </w:r>
            <w:r w:rsidRPr="00795B5F">
              <w:t>ne maž</w:t>
            </w:r>
            <w:r w:rsidR="00795B5F" w:rsidRPr="00795B5F">
              <w:t>esni</w:t>
            </w:r>
            <w:r w:rsidR="003930C8" w:rsidRPr="00795B5F">
              <w:t xml:space="preserve"> kaip</w:t>
            </w:r>
            <w:r w:rsidRPr="006337EE">
              <w:t xml:space="preserve"> 80 cm (aukščio) x 40 cm (pločio) x 3 cm (storio).</w:t>
            </w:r>
          </w:p>
        </w:tc>
        <w:tc>
          <w:tcPr>
            <w:tcW w:w="3119" w:type="dxa"/>
          </w:tcPr>
          <w:p w14:paraId="6AC54E5C" w14:textId="77777777" w:rsidR="006337EE" w:rsidRPr="00942C34" w:rsidRDefault="006337EE" w:rsidP="00D85048">
            <w:pPr>
              <w:suppressAutoHyphens/>
              <w:rPr>
                <w:bCs/>
              </w:rPr>
            </w:pPr>
          </w:p>
        </w:tc>
      </w:tr>
      <w:tr w:rsidR="006337EE" w:rsidRPr="00942C34" w14:paraId="2AC5EB66" w14:textId="77777777" w:rsidTr="003930C8">
        <w:tc>
          <w:tcPr>
            <w:tcW w:w="570" w:type="dxa"/>
          </w:tcPr>
          <w:p w14:paraId="243CB284" w14:textId="586DFA6B" w:rsidR="006337EE" w:rsidRPr="00942C34" w:rsidRDefault="006337EE" w:rsidP="00D85048">
            <w:pPr>
              <w:suppressAutoHyphens/>
              <w:rPr>
                <w:bCs/>
              </w:rPr>
            </w:pPr>
            <w:r>
              <w:rPr>
                <w:bCs/>
              </w:rPr>
              <w:t>7.</w:t>
            </w:r>
          </w:p>
        </w:tc>
        <w:tc>
          <w:tcPr>
            <w:tcW w:w="4563" w:type="dxa"/>
          </w:tcPr>
          <w:p w14:paraId="687470B2" w14:textId="77777777" w:rsidR="003930C8" w:rsidRDefault="006337EE" w:rsidP="002419D6">
            <w:pPr>
              <w:tabs>
                <w:tab w:val="left" w:pos="567"/>
                <w:tab w:val="left" w:pos="993"/>
              </w:tabs>
              <w:ind w:right="-846"/>
              <w:jc w:val="both"/>
            </w:pPr>
            <w:r w:rsidRPr="006337EE">
              <w:t xml:space="preserve">Šviečiančių kubų komplektas. Prekės </w:t>
            </w:r>
          </w:p>
          <w:p w14:paraId="2AAC1A4F" w14:textId="4CA4C709" w:rsidR="006337EE" w:rsidRPr="006337EE" w:rsidRDefault="006337EE" w:rsidP="002419D6">
            <w:pPr>
              <w:tabs>
                <w:tab w:val="left" w:pos="567"/>
                <w:tab w:val="left" w:pos="993"/>
              </w:tabs>
              <w:ind w:right="-846"/>
              <w:jc w:val="both"/>
            </w:pPr>
            <w:r w:rsidRPr="006337EE">
              <w:t>pavyzdys:</w:t>
            </w:r>
          </w:p>
          <w:p w14:paraId="47993337" w14:textId="277A246A" w:rsidR="006337EE" w:rsidRPr="006337EE" w:rsidRDefault="00621B50" w:rsidP="002419D6">
            <w:pPr>
              <w:pStyle w:val="Betarp"/>
              <w:rPr>
                <w:szCs w:val="24"/>
              </w:rPr>
            </w:pPr>
            <w:hyperlink r:id="rId50" w:history="1">
              <w:r w:rsidR="006337EE" w:rsidRPr="006337EE">
                <w:rPr>
                  <w:rStyle w:val="Hipersaitas"/>
                  <w:szCs w:val="24"/>
                </w:rPr>
                <w:t>https://www.ismanimokykla.lt/lt/sviecianciu-kubu-rinkinys</w:t>
              </w:r>
            </w:hyperlink>
          </w:p>
        </w:tc>
        <w:tc>
          <w:tcPr>
            <w:tcW w:w="870" w:type="dxa"/>
          </w:tcPr>
          <w:p w14:paraId="6DDD2F5B" w14:textId="2FA44982" w:rsidR="006337EE" w:rsidRPr="006337EE" w:rsidRDefault="003930C8" w:rsidP="002419D6">
            <w:pPr>
              <w:tabs>
                <w:tab w:val="left" w:pos="567"/>
                <w:tab w:val="left" w:pos="993"/>
              </w:tabs>
              <w:ind w:right="-846"/>
              <w:jc w:val="both"/>
              <w:rPr>
                <w:color w:val="000000" w:themeColor="text1"/>
              </w:rPr>
            </w:pPr>
            <w:r>
              <w:rPr>
                <w:color w:val="000000" w:themeColor="text1"/>
              </w:rPr>
              <w:t>1</w:t>
            </w:r>
          </w:p>
        </w:tc>
        <w:tc>
          <w:tcPr>
            <w:tcW w:w="6330" w:type="dxa"/>
          </w:tcPr>
          <w:p w14:paraId="79C94AB1" w14:textId="77777777" w:rsidR="00795B5F"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12-os šviečiančių, skirtingų dydžių kubų </w:t>
            </w:r>
          </w:p>
          <w:p w14:paraId="1A023530" w14:textId="77777777" w:rsidR="00795B5F" w:rsidRDefault="006337EE" w:rsidP="002419D6">
            <w:pPr>
              <w:tabs>
                <w:tab w:val="left" w:pos="567"/>
                <w:tab w:val="left" w:pos="993"/>
              </w:tabs>
              <w:ind w:right="-846"/>
              <w:jc w:val="both"/>
              <w:rPr>
                <w:color w:val="000000" w:themeColor="text1"/>
              </w:rPr>
            </w:pPr>
            <w:r w:rsidRPr="006337EE">
              <w:rPr>
                <w:color w:val="000000" w:themeColor="text1"/>
              </w:rPr>
              <w:t>rinkinys.</w:t>
            </w:r>
            <w:r w:rsidR="00795B5F">
              <w:rPr>
                <w:color w:val="000000" w:themeColor="text1"/>
              </w:rPr>
              <w:t xml:space="preserve"> </w:t>
            </w:r>
            <w:r w:rsidRPr="006337EE">
              <w:rPr>
                <w:color w:val="000000" w:themeColor="text1"/>
              </w:rPr>
              <w:t xml:space="preserve">Kiekvienas kubas </w:t>
            </w:r>
            <w:r w:rsidR="003930C8">
              <w:rPr>
                <w:color w:val="000000" w:themeColor="text1"/>
              </w:rPr>
              <w:t>tu</w:t>
            </w:r>
            <w:r w:rsidRPr="006337EE">
              <w:rPr>
                <w:color w:val="000000" w:themeColor="text1"/>
              </w:rPr>
              <w:t>ri keisti spalvas, kad suteiktų</w:t>
            </w:r>
          </w:p>
          <w:p w14:paraId="3420A03B" w14:textId="014BA393" w:rsidR="006337EE" w:rsidRPr="006337EE" w:rsidRDefault="006337EE" w:rsidP="002419D6">
            <w:pPr>
              <w:tabs>
                <w:tab w:val="left" w:pos="567"/>
                <w:tab w:val="left" w:pos="993"/>
              </w:tabs>
              <w:ind w:right="-846"/>
              <w:jc w:val="both"/>
              <w:rPr>
                <w:color w:val="000000" w:themeColor="text1"/>
              </w:rPr>
            </w:pPr>
            <w:r w:rsidRPr="006337EE">
              <w:rPr>
                <w:color w:val="000000" w:themeColor="text1"/>
              </w:rPr>
              <w:t>raminamą</w:t>
            </w:r>
            <w:r w:rsidR="00795B5F">
              <w:rPr>
                <w:color w:val="000000" w:themeColor="text1"/>
              </w:rPr>
              <w:t xml:space="preserve"> </w:t>
            </w:r>
            <w:r w:rsidRPr="006337EE">
              <w:rPr>
                <w:color w:val="000000" w:themeColor="text1"/>
              </w:rPr>
              <w:t>efektą.</w:t>
            </w:r>
          </w:p>
          <w:p w14:paraId="62AFB626" w14:textId="77777777" w:rsidR="006337EE" w:rsidRPr="006337EE" w:rsidRDefault="006337EE" w:rsidP="002419D6">
            <w:pPr>
              <w:tabs>
                <w:tab w:val="left" w:pos="567"/>
                <w:tab w:val="left" w:pos="993"/>
              </w:tabs>
              <w:ind w:right="-846"/>
              <w:jc w:val="both"/>
              <w:rPr>
                <w:color w:val="000000" w:themeColor="text1"/>
              </w:rPr>
            </w:pPr>
            <w:r w:rsidRPr="006337EE">
              <w:rPr>
                <w:color w:val="000000" w:themeColor="text1"/>
              </w:rPr>
              <w:t>Rinkinyje turi būti:</w:t>
            </w:r>
          </w:p>
          <w:p w14:paraId="7B5C299A" w14:textId="77777777" w:rsidR="00795B5F" w:rsidRPr="00795B5F"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4 kubai, kurių išmatavimai </w:t>
            </w:r>
            <w:r w:rsidR="006337EE" w:rsidRPr="00795B5F">
              <w:rPr>
                <w:color w:val="000000" w:themeColor="text1"/>
              </w:rPr>
              <w:t>ne maž</w:t>
            </w:r>
            <w:r w:rsidRPr="00795B5F">
              <w:rPr>
                <w:color w:val="000000" w:themeColor="text1"/>
              </w:rPr>
              <w:t>esni</w:t>
            </w:r>
            <w:r w:rsidR="006337EE" w:rsidRPr="00795B5F">
              <w:rPr>
                <w:color w:val="000000" w:themeColor="text1"/>
              </w:rPr>
              <w:t xml:space="preserve"> kaip</w:t>
            </w:r>
          </w:p>
          <w:p w14:paraId="09EBAAEC" w14:textId="19B50391" w:rsidR="006337EE" w:rsidRPr="006337EE" w:rsidRDefault="006337EE" w:rsidP="002419D6">
            <w:pPr>
              <w:tabs>
                <w:tab w:val="left" w:pos="567"/>
                <w:tab w:val="left" w:pos="993"/>
              </w:tabs>
              <w:ind w:right="-846"/>
              <w:jc w:val="both"/>
              <w:rPr>
                <w:color w:val="000000" w:themeColor="text1"/>
              </w:rPr>
            </w:pPr>
            <w:r w:rsidRPr="006337EE">
              <w:rPr>
                <w:color w:val="000000" w:themeColor="text1"/>
              </w:rPr>
              <w:t>15 x 15 cm;</w:t>
            </w:r>
          </w:p>
          <w:p w14:paraId="57A04096" w14:textId="573C72EB" w:rsidR="003930C8"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8 kubai, kurių išmatavimai </w:t>
            </w:r>
            <w:r w:rsidR="003930C8" w:rsidRPr="00795B5F">
              <w:rPr>
                <w:color w:val="000000" w:themeColor="text1"/>
              </w:rPr>
              <w:t>ne maž</w:t>
            </w:r>
            <w:r w:rsidRPr="00795B5F">
              <w:rPr>
                <w:color w:val="000000" w:themeColor="text1"/>
              </w:rPr>
              <w:t xml:space="preserve">esni </w:t>
            </w:r>
            <w:r w:rsidR="003930C8" w:rsidRPr="00795B5F">
              <w:rPr>
                <w:color w:val="000000" w:themeColor="text1"/>
              </w:rPr>
              <w:t>kaip</w:t>
            </w:r>
            <w:r w:rsidR="003930C8" w:rsidRPr="006337EE">
              <w:rPr>
                <w:color w:val="000000" w:themeColor="text1"/>
              </w:rPr>
              <w:t xml:space="preserve"> </w:t>
            </w:r>
          </w:p>
          <w:p w14:paraId="3108CE6A" w14:textId="7A52DAC9" w:rsidR="006337EE" w:rsidRPr="006337EE" w:rsidRDefault="006337EE" w:rsidP="002419D6">
            <w:pPr>
              <w:tabs>
                <w:tab w:val="left" w:pos="567"/>
                <w:tab w:val="left" w:pos="993"/>
              </w:tabs>
              <w:ind w:right="-846"/>
              <w:jc w:val="both"/>
              <w:rPr>
                <w:color w:val="000000" w:themeColor="text1"/>
              </w:rPr>
            </w:pPr>
            <w:r w:rsidRPr="006337EE">
              <w:rPr>
                <w:color w:val="000000" w:themeColor="text1"/>
              </w:rPr>
              <w:t>7,5 x 7,5 cm.</w:t>
            </w:r>
          </w:p>
          <w:p w14:paraId="5B4EA6D6" w14:textId="6B60C744" w:rsidR="006337EE" w:rsidRPr="006337EE" w:rsidRDefault="006337EE" w:rsidP="002419D6">
            <w:pPr>
              <w:tabs>
                <w:tab w:val="left" w:pos="567"/>
                <w:tab w:val="left" w:pos="993"/>
              </w:tabs>
              <w:ind w:right="-846"/>
              <w:jc w:val="both"/>
              <w:rPr>
                <w:color w:val="000000" w:themeColor="text1"/>
              </w:rPr>
            </w:pPr>
            <w:r w:rsidRPr="006337EE">
              <w:rPr>
                <w:color w:val="000000" w:themeColor="text1"/>
              </w:rPr>
              <w:t>Kiekvienam kubui reikalingos 2 AA baterijos.</w:t>
            </w:r>
          </w:p>
        </w:tc>
        <w:tc>
          <w:tcPr>
            <w:tcW w:w="3119" w:type="dxa"/>
          </w:tcPr>
          <w:p w14:paraId="41EC8C0F" w14:textId="77777777" w:rsidR="006337EE" w:rsidRPr="00942C34" w:rsidRDefault="006337EE" w:rsidP="00D85048">
            <w:pPr>
              <w:suppressAutoHyphens/>
              <w:rPr>
                <w:bCs/>
              </w:rPr>
            </w:pPr>
          </w:p>
        </w:tc>
      </w:tr>
      <w:tr w:rsidR="006337EE" w:rsidRPr="00942C34" w14:paraId="7EA44986" w14:textId="77777777" w:rsidTr="003930C8">
        <w:tc>
          <w:tcPr>
            <w:tcW w:w="570" w:type="dxa"/>
          </w:tcPr>
          <w:p w14:paraId="46C2B695" w14:textId="0E49CDA5" w:rsidR="006337EE" w:rsidRDefault="006337EE" w:rsidP="00D85048">
            <w:pPr>
              <w:suppressAutoHyphens/>
              <w:rPr>
                <w:bCs/>
              </w:rPr>
            </w:pPr>
            <w:r>
              <w:rPr>
                <w:bCs/>
              </w:rPr>
              <w:t>8.</w:t>
            </w:r>
          </w:p>
        </w:tc>
        <w:tc>
          <w:tcPr>
            <w:tcW w:w="4563" w:type="dxa"/>
          </w:tcPr>
          <w:p w14:paraId="4D22A362" w14:textId="77777777" w:rsidR="006337EE" w:rsidRPr="006337EE" w:rsidRDefault="006337EE" w:rsidP="008A6F0B">
            <w:pPr>
              <w:tabs>
                <w:tab w:val="left" w:pos="567"/>
                <w:tab w:val="left" w:pos="993"/>
              </w:tabs>
            </w:pPr>
            <w:r w:rsidRPr="006337EE">
              <w:t>Begalybės tunelis. Prekės pavyzdys.</w:t>
            </w:r>
          </w:p>
          <w:p w14:paraId="36E358A2" w14:textId="44CC006A" w:rsidR="006337EE" w:rsidRPr="006337EE" w:rsidRDefault="00621B50" w:rsidP="008A6F0B">
            <w:pPr>
              <w:tabs>
                <w:tab w:val="left" w:pos="567"/>
                <w:tab w:val="left" w:pos="993"/>
              </w:tabs>
              <w:ind w:right="-846"/>
              <w:jc w:val="both"/>
            </w:pPr>
            <w:hyperlink r:id="rId51" w:history="1">
              <w:r w:rsidR="006337EE" w:rsidRPr="006337EE">
                <w:rPr>
                  <w:rStyle w:val="Hipersaitas"/>
                </w:rPr>
                <w:t>https://www.ismanimokykla.lt/lt/begalybes-tunelis-50-cm</w:t>
              </w:r>
            </w:hyperlink>
          </w:p>
        </w:tc>
        <w:tc>
          <w:tcPr>
            <w:tcW w:w="870" w:type="dxa"/>
          </w:tcPr>
          <w:p w14:paraId="040B9FDB" w14:textId="39DAA62A" w:rsidR="006337EE" w:rsidRPr="006337EE" w:rsidRDefault="003930C8" w:rsidP="008A6F0B">
            <w:pPr>
              <w:tabs>
                <w:tab w:val="left" w:pos="567"/>
                <w:tab w:val="left" w:pos="993"/>
              </w:tabs>
            </w:pPr>
            <w:r>
              <w:t>1</w:t>
            </w:r>
          </w:p>
        </w:tc>
        <w:tc>
          <w:tcPr>
            <w:tcW w:w="6330" w:type="dxa"/>
          </w:tcPr>
          <w:p w14:paraId="305D50AB" w14:textId="596EA061" w:rsidR="006337EE" w:rsidRPr="006337EE" w:rsidRDefault="006337EE" w:rsidP="008A6F0B">
            <w:pPr>
              <w:tabs>
                <w:tab w:val="left" w:pos="567"/>
                <w:tab w:val="left" w:pos="993"/>
              </w:tabs>
            </w:pPr>
            <w:r w:rsidRPr="006337EE">
              <w:t xml:space="preserve">Siekiama patalpoje sukurti begalinio gylio iliuziją, sukuriamą šviesos efektais. Tai priemonė, sudaranti galimybes atsipalaiduoti. </w:t>
            </w:r>
          </w:p>
          <w:p w14:paraId="06EC706A" w14:textId="40617E86" w:rsidR="006337EE" w:rsidRPr="006337EE" w:rsidRDefault="006337EE" w:rsidP="008A6F0B">
            <w:pPr>
              <w:tabs>
                <w:tab w:val="left" w:pos="567"/>
                <w:tab w:val="left" w:pos="993"/>
              </w:tabs>
            </w:pPr>
            <w:r w:rsidRPr="006337EE">
              <w:t xml:space="preserve">Dydis: </w:t>
            </w:r>
            <w:r w:rsidR="003930C8" w:rsidRPr="00795B5F">
              <w:rPr>
                <w:color w:val="000000" w:themeColor="text1"/>
              </w:rPr>
              <w:t>ne maž</w:t>
            </w:r>
            <w:r w:rsidR="00795B5F" w:rsidRPr="00795B5F">
              <w:rPr>
                <w:color w:val="000000" w:themeColor="text1"/>
              </w:rPr>
              <w:t>esnis</w:t>
            </w:r>
            <w:r w:rsidR="003930C8" w:rsidRPr="00795B5F">
              <w:rPr>
                <w:color w:val="000000" w:themeColor="text1"/>
              </w:rPr>
              <w:t xml:space="preserve"> kaip</w:t>
            </w:r>
            <w:r w:rsidR="003930C8" w:rsidRPr="006337EE">
              <w:rPr>
                <w:color w:val="000000" w:themeColor="text1"/>
              </w:rPr>
              <w:t xml:space="preserve"> </w:t>
            </w:r>
            <w:r w:rsidRPr="006337EE">
              <w:t xml:space="preserve">50 cm skersmens x 5,6 cm gylio. </w:t>
            </w:r>
          </w:p>
          <w:p w14:paraId="4ACC04E9" w14:textId="4026704E" w:rsidR="006337EE" w:rsidRPr="006337EE" w:rsidRDefault="006337EE" w:rsidP="008A6F0B">
            <w:pPr>
              <w:tabs>
                <w:tab w:val="left" w:pos="567"/>
                <w:tab w:val="left" w:pos="993"/>
              </w:tabs>
            </w:pPr>
            <w:r w:rsidRPr="006337EE">
              <w:t>Komplekte turi būti nuotolinio valdymo pultelis, USB laidas ir ES bei JK adapteriai.</w:t>
            </w:r>
          </w:p>
        </w:tc>
        <w:tc>
          <w:tcPr>
            <w:tcW w:w="3119" w:type="dxa"/>
          </w:tcPr>
          <w:p w14:paraId="66C069B6" w14:textId="77777777" w:rsidR="006337EE" w:rsidRPr="00942C34" w:rsidRDefault="006337EE" w:rsidP="00D85048">
            <w:pPr>
              <w:suppressAutoHyphens/>
              <w:rPr>
                <w:bCs/>
              </w:rPr>
            </w:pPr>
          </w:p>
        </w:tc>
      </w:tr>
      <w:tr w:rsidR="006337EE" w:rsidRPr="00942C34" w14:paraId="5D283B73" w14:textId="77777777" w:rsidTr="003930C8">
        <w:tc>
          <w:tcPr>
            <w:tcW w:w="570" w:type="dxa"/>
          </w:tcPr>
          <w:p w14:paraId="29FCFF14" w14:textId="342104DA" w:rsidR="006337EE" w:rsidRDefault="006337EE" w:rsidP="00D85048">
            <w:pPr>
              <w:suppressAutoHyphens/>
              <w:rPr>
                <w:bCs/>
              </w:rPr>
            </w:pPr>
            <w:r>
              <w:rPr>
                <w:bCs/>
              </w:rPr>
              <w:t xml:space="preserve">9. </w:t>
            </w:r>
          </w:p>
        </w:tc>
        <w:tc>
          <w:tcPr>
            <w:tcW w:w="4563" w:type="dxa"/>
          </w:tcPr>
          <w:p w14:paraId="71F345AF" w14:textId="77777777" w:rsidR="006337EE" w:rsidRPr="006337EE" w:rsidRDefault="006337EE" w:rsidP="008A6F0B">
            <w:pPr>
              <w:pStyle w:val="Betarp"/>
              <w:rPr>
                <w:szCs w:val="24"/>
              </w:rPr>
            </w:pPr>
            <w:r w:rsidRPr="006337EE">
              <w:rPr>
                <w:szCs w:val="24"/>
              </w:rPr>
              <w:t>Šviečiantis kilimas (kvadratas). Prekės pavyzdys.</w:t>
            </w:r>
          </w:p>
          <w:p w14:paraId="69D263AD" w14:textId="1CC52C48" w:rsidR="006337EE" w:rsidRPr="006337EE" w:rsidRDefault="00621B50" w:rsidP="008A6F0B">
            <w:pPr>
              <w:tabs>
                <w:tab w:val="left" w:pos="567"/>
                <w:tab w:val="left" w:pos="993"/>
              </w:tabs>
            </w:pPr>
            <w:hyperlink r:id="rId52" w:history="1">
              <w:r w:rsidR="006337EE" w:rsidRPr="006337EE">
                <w:rPr>
                  <w:rStyle w:val="Hipersaitas"/>
                </w:rPr>
                <w:t>https://www.ismanimokykla.lt/lt/svieciantis-uv-kilimas</w:t>
              </w:r>
            </w:hyperlink>
          </w:p>
        </w:tc>
        <w:tc>
          <w:tcPr>
            <w:tcW w:w="870" w:type="dxa"/>
          </w:tcPr>
          <w:p w14:paraId="1C2F1198" w14:textId="241DD511" w:rsidR="006337EE" w:rsidRPr="006337EE" w:rsidRDefault="003930C8" w:rsidP="008D6B14">
            <w:pPr>
              <w:pStyle w:val="prastasiniatinklio"/>
              <w:spacing w:before="0" w:beforeAutospacing="0" w:after="0" w:afterAutospacing="0"/>
            </w:pPr>
            <w:r>
              <w:t>1</w:t>
            </w:r>
          </w:p>
        </w:tc>
        <w:tc>
          <w:tcPr>
            <w:tcW w:w="6330" w:type="dxa"/>
          </w:tcPr>
          <w:p w14:paraId="4746D3A4" w14:textId="2019DEE8" w:rsidR="006337EE" w:rsidRPr="006337EE" w:rsidRDefault="006337EE" w:rsidP="008D6B14">
            <w:pPr>
              <w:pStyle w:val="prastasiniatinklio"/>
              <w:spacing w:before="0" w:beforeAutospacing="0" w:after="0" w:afterAutospacing="0"/>
            </w:pPr>
            <w:r w:rsidRPr="006337EE">
              <w:t xml:space="preserve">Kilimo kvadrato formos. Audinyje yra įsiūtos ryškios, net ir dieną puikiai matomos spalvotos formos. </w:t>
            </w:r>
            <w:r w:rsidR="00795B5F">
              <w:t>D</w:t>
            </w:r>
            <w:r w:rsidRPr="006337EE">
              <w:t>ydis</w:t>
            </w:r>
            <w:r w:rsidR="00795B5F">
              <w:t xml:space="preserve"> – </w:t>
            </w:r>
            <w:r w:rsidR="003930C8" w:rsidRPr="008E5C35">
              <w:rPr>
                <w:color w:val="000000" w:themeColor="text1"/>
              </w:rPr>
              <w:t>ne maž</w:t>
            </w:r>
            <w:r w:rsidR="00795B5F" w:rsidRPr="008E5C35">
              <w:rPr>
                <w:color w:val="000000" w:themeColor="text1"/>
              </w:rPr>
              <w:t xml:space="preserve">esnis </w:t>
            </w:r>
            <w:r w:rsidR="003930C8" w:rsidRPr="008E5C35">
              <w:rPr>
                <w:color w:val="000000" w:themeColor="text1"/>
              </w:rPr>
              <w:t>kaip</w:t>
            </w:r>
            <w:r w:rsidR="003930C8" w:rsidRPr="006337EE">
              <w:rPr>
                <w:color w:val="000000" w:themeColor="text1"/>
              </w:rPr>
              <w:t xml:space="preserve"> </w:t>
            </w:r>
            <w:r w:rsidRPr="006337EE">
              <w:t>1000 x 1000 mm</w:t>
            </w:r>
          </w:p>
        </w:tc>
        <w:tc>
          <w:tcPr>
            <w:tcW w:w="3119" w:type="dxa"/>
          </w:tcPr>
          <w:p w14:paraId="33519E07" w14:textId="77777777" w:rsidR="006337EE" w:rsidRPr="00942C34" w:rsidRDefault="006337EE" w:rsidP="00D85048">
            <w:pPr>
              <w:suppressAutoHyphens/>
              <w:rPr>
                <w:bCs/>
              </w:rPr>
            </w:pPr>
          </w:p>
        </w:tc>
      </w:tr>
    </w:tbl>
    <w:p w14:paraId="3F17F099" w14:textId="5E2F3AE0" w:rsidR="00C07BC5" w:rsidRDefault="00C07BC5" w:rsidP="00E75978">
      <w:pPr>
        <w:suppressAutoHyphens/>
        <w:rPr>
          <w:rFonts w:eastAsia="Calibri"/>
        </w:rPr>
      </w:pPr>
    </w:p>
    <w:p w14:paraId="54F28934" w14:textId="778663F5" w:rsidR="007A6629" w:rsidRDefault="007A6629" w:rsidP="00E75978">
      <w:pPr>
        <w:suppressAutoHyphens/>
        <w:rPr>
          <w:rFonts w:eastAsia="Calibri"/>
        </w:rPr>
      </w:pPr>
    </w:p>
    <w:p w14:paraId="79B5A68F" w14:textId="48C3C631" w:rsidR="007A6629" w:rsidRDefault="007A6629" w:rsidP="00E75978">
      <w:pPr>
        <w:suppressAutoHyphens/>
        <w:rPr>
          <w:rFonts w:eastAsia="Calibri"/>
        </w:rPr>
      </w:pPr>
    </w:p>
    <w:p w14:paraId="56635FB7" w14:textId="77777777" w:rsidR="007A6629" w:rsidRPr="0017159B" w:rsidRDefault="007A6629" w:rsidP="007A662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A6629" w:rsidRPr="0017159B" w14:paraId="4168DF22" w14:textId="77777777" w:rsidTr="003C3C92">
        <w:trPr>
          <w:trHeight w:val="186"/>
        </w:trPr>
        <w:tc>
          <w:tcPr>
            <w:tcW w:w="3284" w:type="dxa"/>
            <w:tcBorders>
              <w:top w:val="single" w:sz="4" w:space="0" w:color="auto"/>
              <w:left w:val="nil"/>
              <w:bottom w:val="nil"/>
              <w:right w:val="nil"/>
            </w:tcBorders>
            <w:hideMark/>
          </w:tcPr>
          <w:p w14:paraId="3D5BC56C" w14:textId="77777777" w:rsidR="007A6629" w:rsidRPr="0017159B" w:rsidRDefault="007A6629" w:rsidP="003C3C92">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04B1A731" w14:textId="77777777" w:rsidR="007A6629" w:rsidRPr="0017159B" w:rsidRDefault="007A6629" w:rsidP="003C3C92">
            <w:pPr>
              <w:ind w:right="-1"/>
              <w:jc w:val="center"/>
            </w:pPr>
          </w:p>
        </w:tc>
        <w:tc>
          <w:tcPr>
            <w:tcW w:w="1980" w:type="dxa"/>
            <w:tcBorders>
              <w:top w:val="single" w:sz="4" w:space="0" w:color="auto"/>
              <w:left w:val="nil"/>
              <w:bottom w:val="nil"/>
              <w:right w:val="nil"/>
            </w:tcBorders>
            <w:hideMark/>
          </w:tcPr>
          <w:p w14:paraId="2E67A5F2" w14:textId="77777777" w:rsidR="007A6629" w:rsidRPr="0017159B" w:rsidRDefault="007A6629" w:rsidP="003C3C92">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5955EFA8" w14:textId="77777777" w:rsidR="007A6629" w:rsidRPr="0017159B" w:rsidRDefault="007A6629" w:rsidP="003C3C92">
            <w:pPr>
              <w:ind w:right="-1"/>
              <w:jc w:val="center"/>
            </w:pPr>
          </w:p>
        </w:tc>
        <w:tc>
          <w:tcPr>
            <w:tcW w:w="2611" w:type="dxa"/>
            <w:tcBorders>
              <w:top w:val="single" w:sz="4" w:space="0" w:color="auto"/>
              <w:left w:val="nil"/>
              <w:bottom w:val="nil"/>
              <w:right w:val="nil"/>
            </w:tcBorders>
            <w:hideMark/>
          </w:tcPr>
          <w:p w14:paraId="50D7E974" w14:textId="77777777" w:rsidR="007A6629" w:rsidRDefault="007A6629" w:rsidP="003C3C92">
            <w:pPr>
              <w:ind w:right="-1"/>
              <w:jc w:val="center"/>
            </w:pPr>
            <w:r w:rsidRPr="0017159B">
              <w:rPr>
                <w:position w:val="6"/>
              </w:rPr>
              <w:t>(Vardas ir pavardė)</w:t>
            </w:r>
          </w:p>
          <w:p w14:paraId="0623F6CA" w14:textId="77777777" w:rsidR="007A6629" w:rsidRPr="00950F7B" w:rsidRDefault="007A6629" w:rsidP="003C3C92">
            <w:pPr>
              <w:ind w:right="-1"/>
              <w:jc w:val="center"/>
            </w:pPr>
          </w:p>
        </w:tc>
        <w:tc>
          <w:tcPr>
            <w:tcW w:w="648" w:type="dxa"/>
            <w:tcBorders>
              <w:top w:val="nil"/>
              <w:left w:val="nil"/>
              <w:bottom w:val="nil"/>
              <w:right w:val="nil"/>
            </w:tcBorders>
          </w:tcPr>
          <w:p w14:paraId="2CBF4939" w14:textId="77777777" w:rsidR="007A6629" w:rsidRPr="0017159B" w:rsidRDefault="007A6629" w:rsidP="003C3C92">
            <w:pPr>
              <w:ind w:right="-1"/>
              <w:jc w:val="center"/>
            </w:pPr>
          </w:p>
        </w:tc>
      </w:tr>
    </w:tbl>
    <w:p w14:paraId="6F44E381" w14:textId="77777777" w:rsidR="007A6629" w:rsidRDefault="007A6629" w:rsidP="007A6629">
      <w:pPr>
        <w:widowControl w:val="0"/>
        <w:suppressAutoHyphens/>
        <w:jc w:val="both"/>
        <w:rPr>
          <w:b/>
          <w:bCs/>
          <w:iCs/>
          <w:highlight w:val="yellow"/>
        </w:rPr>
      </w:pPr>
    </w:p>
    <w:p w14:paraId="19972496" w14:textId="77777777" w:rsidR="007A6629" w:rsidRPr="00C07BC5" w:rsidRDefault="007A6629" w:rsidP="00E75978">
      <w:pPr>
        <w:suppressAutoHyphens/>
        <w:rPr>
          <w:rFonts w:eastAsia="Calibri"/>
        </w:rPr>
      </w:pP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128EF702" w14:textId="77777777" w:rsidR="006D7395" w:rsidRDefault="006D7395" w:rsidP="006C7061">
      <w:pPr>
        <w:suppressAutoHyphens/>
        <w:rPr>
          <w:bCs/>
        </w:rPr>
        <w:sectPr w:rsidR="006D7395" w:rsidSect="00810901">
          <w:pgSz w:w="16838" w:h="11906" w:orient="landscape"/>
          <w:pgMar w:top="567" w:right="1134" w:bottom="1701" w:left="1134" w:header="567" w:footer="567" w:gutter="0"/>
          <w:cols w:space="1296"/>
          <w:titlePg/>
          <w:docGrid w:linePitch="360"/>
        </w:sectPr>
      </w:pPr>
    </w:p>
    <w:p w14:paraId="7362E45A" w14:textId="72A322A2" w:rsidR="009800AC" w:rsidRPr="00950F7B" w:rsidRDefault="009800AC" w:rsidP="00950F7B">
      <w:pPr>
        <w:ind w:left="5184" w:firstLine="1296"/>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27D9EE39" w14:textId="77777777" w:rsidR="00950F7B" w:rsidRPr="00950F7B" w:rsidRDefault="00950F7B" w:rsidP="00950F7B">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43318833" w14:textId="77777777" w:rsidR="005703E8" w:rsidRDefault="005703E8" w:rsidP="00626795">
      <w:pPr>
        <w:widowControl w:val="0"/>
        <w:tabs>
          <w:tab w:val="right" w:leader="underscore" w:pos="9071"/>
        </w:tabs>
        <w:suppressAutoHyphens/>
        <w:textAlignment w:val="baseline"/>
        <w:rPr>
          <w:b/>
          <w:bCs/>
          <w:color w:val="FF0000"/>
        </w:rPr>
      </w:pPr>
    </w:p>
    <w:p w14:paraId="06E1EB4A" w14:textId="6EE786F6" w:rsidR="00626795" w:rsidRDefault="00626795" w:rsidP="00626795">
      <w:pPr>
        <w:widowControl w:val="0"/>
        <w:tabs>
          <w:tab w:val="right" w:leader="underscore" w:pos="9071"/>
        </w:tabs>
        <w:suppressAutoHyphens/>
        <w:textAlignment w:val="baseline"/>
      </w:pPr>
      <w:r>
        <w:rPr>
          <w:rFonts w:eastAsia="Calibri"/>
        </w:rPr>
        <w:tab/>
      </w:r>
    </w:p>
    <w:p w14:paraId="240C228B" w14:textId="77777777" w:rsidR="00626795" w:rsidRDefault="00626795" w:rsidP="00626795">
      <w:pPr>
        <w:shd w:val="clear" w:color="auto" w:fill="FFFFFF"/>
        <w:suppressAutoHyphens/>
        <w:ind w:right="-178"/>
        <w:jc w:val="center"/>
        <w:rPr>
          <w:sz w:val="20"/>
        </w:rPr>
      </w:pPr>
      <w:r>
        <w:rPr>
          <w:sz w:val="20"/>
        </w:rPr>
        <w:t>(</w:t>
      </w:r>
      <w:r>
        <w:rPr>
          <w:i/>
          <w:iCs/>
          <w:sz w:val="20"/>
        </w:rPr>
        <w:t>tiekėjo pavadinimas</w:t>
      </w:r>
      <w:r>
        <w:rPr>
          <w:sz w:val="20"/>
        </w:rPr>
        <w:t>)</w:t>
      </w:r>
    </w:p>
    <w:p w14:paraId="0095EBDE" w14:textId="77777777" w:rsidR="00626795" w:rsidRDefault="00626795" w:rsidP="00626795">
      <w:pPr>
        <w:widowControl w:val="0"/>
        <w:tabs>
          <w:tab w:val="right" w:leader="underscore" w:pos="9071"/>
        </w:tabs>
        <w:suppressAutoHyphens/>
        <w:textAlignment w:val="baseline"/>
        <w:rPr>
          <w:rFonts w:eastAsia="Calibri"/>
        </w:rPr>
      </w:pPr>
      <w:r>
        <w:rPr>
          <w:rFonts w:eastAsia="Calibri"/>
        </w:rPr>
        <w:tab/>
      </w:r>
    </w:p>
    <w:p w14:paraId="12864E10" w14:textId="77777777" w:rsidR="00626795" w:rsidRDefault="00626795" w:rsidP="0062679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456D67F2" w14:textId="77777777" w:rsidR="00626795" w:rsidRDefault="00626795" w:rsidP="00626795">
      <w:pPr>
        <w:widowControl w:val="0"/>
        <w:tabs>
          <w:tab w:val="right" w:leader="underscore" w:pos="9071"/>
        </w:tabs>
        <w:suppressAutoHyphens/>
        <w:jc w:val="center"/>
        <w:textAlignment w:val="baseline"/>
        <w:rPr>
          <w:rFonts w:eastAsia="Calibri"/>
          <w:b/>
          <w:bCs/>
          <w:sz w:val="20"/>
        </w:rPr>
      </w:pPr>
    </w:p>
    <w:p w14:paraId="113993BC" w14:textId="77777777" w:rsidR="00626795" w:rsidRPr="003C11DC" w:rsidRDefault="00626795" w:rsidP="00626795">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68E542CD"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20__ m._____________ d. Nr. ______</w:t>
      </w:r>
    </w:p>
    <w:p w14:paraId="3E409275"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__________________________</w:t>
      </w:r>
    </w:p>
    <w:p w14:paraId="4E3F6021" w14:textId="77777777" w:rsidR="00626795" w:rsidRDefault="00626795" w:rsidP="00626795">
      <w:pPr>
        <w:widowControl w:val="0"/>
        <w:tabs>
          <w:tab w:val="right" w:leader="underscore" w:pos="9071"/>
        </w:tabs>
        <w:suppressAutoHyphens/>
        <w:jc w:val="center"/>
        <w:textAlignment w:val="baseline"/>
      </w:pPr>
      <w:r>
        <w:rPr>
          <w:rFonts w:eastAsia="Calibri"/>
          <w:i/>
          <w:iCs/>
          <w:sz w:val="20"/>
        </w:rPr>
        <w:t>(Sudarymo vieta)</w:t>
      </w:r>
    </w:p>
    <w:p w14:paraId="7057B2B8" w14:textId="77777777" w:rsidR="00626795" w:rsidRDefault="00626795" w:rsidP="00626795">
      <w:pPr>
        <w:ind w:firstLine="567"/>
        <w:jc w:val="both"/>
        <w:rPr>
          <w:color w:val="000000"/>
        </w:rPr>
      </w:pPr>
      <w:r>
        <w:rPr>
          <w:color w:val="000000"/>
        </w:rPr>
        <w:t>Aš, ___________________________________________________________________ ,</w:t>
      </w:r>
    </w:p>
    <w:p w14:paraId="6F7029C9" w14:textId="77777777" w:rsidR="00626795" w:rsidRDefault="00626795" w:rsidP="00626795">
      <w:pPr>
        <w:ind w:left="960" w:firstLine="318"/>
        <w:jc w:val="both"/>
        <w:rPr>
          <w:color w:val="000000"/>
          <w:sz w:val="20"/>
        </w:rPr>
      </w:pPr>
      <w:r>
        <w:rPr>
          <w:i/>
          <w:iCs/>
          <w:color w:val="000000"/>
          <w:sz w:val="20"/>
        </w:rPr>
        <w:t>(tiekėjo vadovo ar jo įgalioto asmens pareigų pavadinimas, vardas ir pavardė)</w:t>
      </w:r>
    </w:p>
    <w:p w14:paraId="3D00086B" w14:textId="77777777" w:rsidR="00626795" w:rsidRDefault="00626795" w:rsidP="00626795">
      <w:pPr>
        <w:jc w:val="both"/>
        <w:rPr>
          <w:color w:val="000000"/>
        </w:rPr>
      </w:pPr>
      <w:r>
        <w:rPr>
          <w:color w:val="000000"/>
        </w:rPr>
        <w:t>patvirtinu, kad mano vadovaujamas (-a) (atstovaujamas (-a))____________________________ ,</w:t>
      </w:r>
    </w:p>
    <w:p w14:paraId="454FC936" w14:textId="77777777" w:rsidR="00626795" w:rsidRDefault="00626795" w:rsidP="00626795">
      <w:pPr>
        <w:ind w:left="5640" w:firstLine="742"/>
        <w:jc w:val="both"/>
        <w:rPr>
          <w:color w:val="000000"/>
          <w:sz w:val="20"/>
        </w:rPr>
      </w:pPr>
      <w:r>
        <w:rPr>
          <w:i/>
          <w:iCs/>
          <w:color w:val="000000"/>
          <w:sz w:val="20"/>
        </w:rPr>
        <w:t xml:space="preserve">(tiekėjo pavadinimas)    </w:t>
      </w:r>
    </w:p>
    <w:p w14:paraId="20E6FC61" w14:textId="77777777" w:rsidR="00626795" w:rsidRDefault="00626795" w:rsidP="00626795">
      <w:pPr>
        <w:jc w:val="both"/>
        <w:rPr>
          <w:color w:val="000000"/>
          <w:u w:val="single"/>
        </w:rPr>
      </w:pPr>
      <w:r>
        <w:rPr>
          <w:color w:val="000000"/>
        </w:rPr>
        <w:t>dalyvaujantis (-i) ______________________________________________________________</w:t>
      </w:r>
    </w:p>
    <w:p w14:paraId="586CCDF5" w14:textId="77777777" w:rsidR="00626795" w:rsidRDefault="00626795" w:rsidP="00626795">
      <w:pPr>
        <w:ind w:left="2040" w:firstLine="371"/>
        <w:jc w:val="both"/>
        <w:rPr>
          <w:color w:val="000000"/>
          <w:sz w:val="20"/>
        </w:rPr>
      </w:pPr>
      <w:r>
        <w:rPr>
          <w:i/>
          <w:iCs/>
          <w:color w:val="000000"/>
          <w:sz w:val="20"/>
        </w:rPr>
        <w:t>(perkančiosios organizacijos / perkančiojo subjekto pavadinimas)</w:t>
      </w:r>
    </w:p>
    <w:p w14:paraId="61261D19" w14:textId="77777777" w:rsidR="00626795" w:rsidRDefault="00626795" w:rsidP="00626795">
      <w:pPr>
        <w:jc w:val="both"/>
        <w:rPr>
          <w:color w:val="000000"/>
        </w:rPr>
      </w:pPr>
      <w:r>
        <w:rPr>
          <w:color w:val="000000"/>
        </w:rPr>
        <w:t>vykdomame  _____________________________________, atitinka toliau nurodomus reikalavimus:</w:t>
      </w:r>
    </w:p>
    <w:p w14:paraId="0E3733E8" w14:textId="77777777" w:rsidR="00626795" w:rsidRDefault="00626795" w:rsidP="0062679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6CF0D5D" w14:textId="77777777" w:rsidR="00626795" w:rsidRDefault="00626795" w:rsidP="00626795">
      <w:pPr>
        <w:ind w:firstLine="636"/>
        <w:jc w:val="both"/>
        <w:rPr>
          <w:color w:val="000000"/>
          <w:sz w:val="20"/>
        </w:rPr>
      </w:pPr>
    </w:p>
    <w:p w14:paraId="0040B0EF" w14:textId="77777777" w:rsidR="00626795" w:rsidRDefault="00626795" w:rsidP="0062679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626795" w14:paraId="4BDCDE50" w14:textId="77777777" w:rsidTr="009D36DA">
        <w:tc>
          <w:tcPr>
            <w:tcW w:w="352" w:type="dxa"/>
            <w:tcBorders>
              <w:top w:val="single" w:sz="4" w:space="0" w:color="auto"/>
              <w:left w:val="single" w:sz="4" w:space="0" w:color="auto"/>
              <w:bottom w:val="single" w:sz="4" w:space="0" w:color="auto"/>
              <w:right w:val="nil"/>
            </w:tcBorders>
            <w:hideMark/>
          </w:tcPr>
          <w:p w14:paraId="4CD075F3" w14:textId="27BE1822" w:rsidR="00626795" w:rsidRDefault="00626795" w:rsidP="009D36DA">
            <w:pPr>
              <w:rPr>
                <w:lang w:eastAsia="lt-LT"/>
              </w:rPr>
            </w:pPr>
          </w:p>
        </w:tc>
        <w:tc>
          <w:tcPr>
            <w:tcW w:w="9574" w:type="dxa"/>
            <w:vMerge w:val="restart"/>
            <w:tcBorders>
              <w:top w:val="nil"/>
              <w:left w:val="nil"/>
              <w:bottom w:val="nil"/>
              <w:right w:val="nil"/>
            </w:tcBorders>
            <w:hideMark/>
          </w:tcPr>
          <w:p w14:paraId="7449BCCC" w14:textId="5EE0ABB6" w:rsidR="00626795" w:rsidRPr="00483A6B" w:rsidRDefault="00FE44C7" w:rsidP="009D36DA">
            <w:pPr>
              <w:jc w:val="both"/>
              <w:rPr>
                <w:lang w:eastAsia="lt-LT"/>
              </w:rPr>
            </w:pPr>
            <w:r>
              <w:rPr>
                <w:color w:val="000000"/>
              </w:rPr>
              <w:t xml:space="preserve">tiekėjo siūlomos prekės nekelia grėsmės nacionaliniam saugumui </w:t>
            </w:r>
            <w:r>
              <w:rPr>
                <w:color w:val="000000"/>
                <w:bdr w:val="none" w:sz="0" w:space="0" w:color="auto" w:frame="1"/>
              </w:rPr>
              <w:t>–</w:t>
            </w:r>
            <w:r>
              <w:rPr>
                <w:color w:val="000000"/>
              </w:rPr>
              <w:t xml:space="preserve">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626795" w:rsidRPr="004D10EC">
              <w:rPr>
                <w:lang w:eastAsia="lt-LT"/>
              </w:rPr>
              <w:t>(</w:t>
            </w:r>
            <w:r w:rsidR="00C54F44">
              <w:rPr>
                <w:lang w:eastAsia="lt-LT"/>
              </w:rPr>
              <w:t>Pirkimo sąlygų 3.</w:t>
            </w:r>
            <w:r w:rsidR="00950F7B">
              <w:rPr>
                <w:lang w:eastAsia="lt-LT"/>
              </w:rPr>
              <w:t>1</w:t>
            </w:r>
            <w:r>
              <w:rPr>
                <w:lang w:eastAsia="lt-LT"/>
              </w:rPr>
              <w:t>8</w:t>
            </w:r>
            <w:r w:rsidR="00950F7B">
              <w:rPr>
                <w:lang w:eastAsia="lt-LT"/>
              </w:rPr>
              <w:t xml:space="preserve"> </w:t>
            </w:r>
            <w:r w:rsidR="00C54F44">
              <w:rPr>
                <w:lang w:eastAsia="lt-LT"/>
              </w:rPr>
              <w:t>p</w:t>
            </w:r>
            <w:r w:rsidR="00950F7B">
              <w:rPr>
                <w:lang w:eastAsia="lt-LT"/>
              </w:rPr>
              <w:t>unktas</w:t>
            </w:r>
            <w:r w:rsidR="00626795" w:rsidRPr="004D10EC">
              <w:rPr>
                <w:lang w:eastAsia="lt-LT"/>
              </w:rPr>
              <w:t>)</w:t>
            </w:r>
          </w:p>
        </w:tc>
      </w:tr>
      <w:tr w:rsidR="00626795" w14:paraId="49627D34" w14:textId="77777777" w:rsidTr="009D36DA">
        <w:tc>
          <w:tcPr>
            <w:tcW w:w="352" w:type="dxa"/>
            <w:tcBorders>
              <w:top w:val="single" w:sz="4" w:space="0" w:color="auto"/>
              <w:left w:val="nil"/>
              <w:bottom w:val="nil"/>
              <w:right w:val="nil"/>
            </w:tcBorders>
          </w:tcPr>
          <w:p w14:paraId="734974CE"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6413098E" w14:textId="77777777" w:rsidR="00626795" w:rsidRDefault="00626795" w:rsidP="009D36DA">
            <w:pPr>
              <w:rPr>
                <w:lang w:eastAsia="lt-LT"/>
              </w:rPr>
            </w:pPr>
          </w:p>
        </w:tc>
      </w:tr>
      <w:tr w:rsidR="00626795" w14:paraId="1794A15F" w14:textId="77777777" w:rsidTr="009D36DA">
        <w:tc>
          <w:tcPr>
            <w:tcW w:w="352" w:type="dxa"/>
            <w:tcBorders>
              <w:top w:val="nil"/>
              <w:left w:val="nil"/>
              <w:bottom w:val="nil"/>
              <w:right w:val="nil"/>
            </w:tcBorders>
          </w:tcPr>
          <w:p w14:paraId="626A0DF4"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19A63038" w14:textId="77777777" w:rsidR="00626795" w:rsidRDefault="00626795" w:rsidP="009D36DA">
            <w:pPr>
              <w:rPr>
                <w:lang w:eastAsia="lt-LT"/>
              </w:rPr>
            </w:pPr>
          </w:p>
        </w:tc>
      </w:tr>
    </w:tbl>
    <w:p w14:paraId="3BFF88DD" w14:textId="77777777" w:rsidR="00626795" w:rsidRDefault="00626795" w:rsidP="00626795">
      <w:pPr>
        <w:shd w:val="clear" w:color="auto" w:fill="FFFFFF"/>
        <w:rPr>
          <w:i/>
          <w:sz w:val="20"/>
        </w:rPr>
      </w:pPr>
    </w:p>
    <w:p w14:paraId="55324779" w14:textId="77777777" w:rsidR="00626795" w:rsidRDefault="00626795" w:rsidP="0062679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26795" w14:paraId="588F0984" w14:textId="77777777" w:rsidTr="009D36DA">
        <w:tc>
          <w:tcPr>
            <w:tcW w:w="352" w:type="dxa"/>
            <w:tcBorders>
              <w:top w:val="single" w:sz="4" w:space="0" w:color="auto"/>
              <w:left w:val="single" w:sz="4" w:space="0" w:color="auto"/>
              <w:bottom w:val="single" w:sz="4" w:space="0" w:color="auto"/>
              <w:right w:val="nil"/>
            </w:tcBorders>
            <w:hideMark/>
          </w:tcPr>
          <w:p w14:paraId="04ECC7D9" w14:textId="5CC25EDC" w:rsidR="00626795" w:rsidRDefault="00626795" w:rsidP="009D36DA">
            <w:pPr>
              <w:rPr>
                <w:lang w:eastAsia="lt-LT"/>
              </w:rPr>
            </w:pPr>
          </w:p>
        </w:tc>
        <w:tc>
          <w:tcPr>
            <w:tcW w:w="9281" w:type="dxa"/>
            <w:vMerge w:val="restart"/>
            <w:tcBorders>
              <w:top w:val="nil"/>
              <w:left w:val="nil"/>
              <w:bottom w:val="nil"/>
              <w:right w:val="nil"/>
            </w:tcBorders>
            <w:hideMark/>
          </w:tcPr>
          <w:p w14:paraId="0ABB8FF9" w14:textId="29AF3099" w:rsidR="00626795" w:rsidRDefault="00FE44C7" w:rsidP="009D36DA">
            <w:pPr>
              <w:jc w:val="both"/>
              <w:rPr>
                <w:lang w:eastAsia="lt-LT"/>
              </w:rPr>
            </w:pPr>
            <w:r>
              <w:rPr>
                <w:color w:val="000000"/>
              </w:rPr>
              <w:t xml:space="preserve">tiekėjas neturi interesų, galinčių kelti grėsmę nacionaliniam saugumui – vadovaujantis VPĮ 47 straipsnio 9 dalimi, jis pats, </w:t>
            </w:r>
            <w:r>
              <w:rPr>
                <w:color w:val="000000"/>
                <w:bdr w:val="none" w:sz="0" w:space="0" w:color="auto" w:frame="1"/>
              </w:rPr>
              <w:t>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626795">
              <w:rPr>
                <w:color w:val="000000"/>
                <w:bdr w:val="none" w:sz="0" w:space="0" w:color="auto" w:frame="1"/>
              </w:rPr>
              <w:t xml:space="preserve"> </w:t>
            </w:r>
            <w:r w:rsidR="00626795">
              <w:rPr>
                <w:lang w:eastAsia="lt-LT"/>
              </w:rPr>
              <w:t>(</w:t>
            </w:r>
            <w:r w:rsidR="00C54F44">
              <w:rPr>
                <w:lang w:eastAsia="lt-LT"/>
              </w:rPr>
              <w:t>Pirkimo sąlygų 3.</w:t>
            </w:r>
            <w:r w:rsidR="00950F7B">
              <w:rPr>
                <w:lang w:eastAsia="lt-LT"/>
              </w:rPr>
              <w:t>1</w:t>
            </w:r>
            <w:r w:rsidR="00D02342">
              <w:rPr>
                <w:lang w:eastAsia="lt-LT"/>
              </w:rPr>
              <w:t>9 punktas</w:t>
            </w:r>
            <w:r w:rsidR="00626795" w:rsidRPr="00824D4B">
              <w:rPr>
                <w:lang w:eastAsia="lt-LT"/>
              </w:rPr>
              <w:t>)</w:t>
            </w:r>
            <w:r>
              <w:rPr>
                <w:lang w:eastAsia="lt-LT"/>
              </w:rPr>
              <w:t>.</w:t>
            </w:r>
          </w:p>
        </w:tc>
      </w:tr>
      <w:tr w:rsidR="00626795" w14:paraId="2ECD788F" w14:textId="77777777" w:rsidTr="009D36DA">
        <w:tc>
          <w:tcPr>
            <w:tcW w:w="352" w:type="dxa"/>
            <w:tcBorders>
              <w:top w:val="single" w:sz="4" w:space="0" w:color="auto"/>
              <w:left w:val="nil"/>
              <w:bottom w:val="nil"/>
              <w:right w:val="nil"/>
            </w:tcBorders>
          </w:tcPr>
          <w:p w14:paraId="026CE06D"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25EA766A" w14:textId="77777777" w:rsidR="00626795" w:rsidRDefault="00626795" w:rsidP="009D36DA">
            <w:pPr>
              <w:rPr>
                <w:lang w:eastAsia="lt-LT"/>
              </w:rPr>
            </w:pPr>
          </w:p>
        </w:tc>
      </w:tr>
      <w:tr w:rsidR="00626795" w14:paraId="33217853" w14:textId="77777777" w:rsidTr="009D36DA">
        <w:tc>
          <w:tcPr>
            <w:tcW w:w="352" w:type="dxa"/>
            <w:tcBorders>
              <w:top w:val="nil"/>
              <w:left w:val="nil"/>
              <w:bottom w:val="nil"/>
              <w:right w:val="nil"/>
            </w:tcBorders>
          </w:tcPr>
          <w:p w14:paraId="1B96CB56"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03035D5D" w14:textId="77777777" w:rsidR="00626795" w:rsidRDefault="00626795" w:rsidP="009D36DA">
            <w:pPr>
              <w:rPr>
                <w:lang w:eastAsia="lt-LT"/>
              </w:rPr>
            </w:pPr>
          </w:p>
        </w:tc>
      </w:tr>
    </w:tbl>
    <w:p w14:paraId="2611E332" w14:textId="77777777" w:rsidR="00626795" w:rsidRDefault="00626795" w:rsidP="00626795">
      <w:pPr>
        <w:shd w:val="clear" w:color="auto" w:fill="FFFFFF"/>
        <w:ind w:firstLine="424"/>
        <w:rPr>
          <w:i/>
          <w:sz w:val="20"/>
        </w:rPr>
      </w:pPr>
    </w:p>
    <w:p w14:paraId="1745B3E2" w14:textId="77777777" w:rsidR="00626795" w:rsidRDefault="00626795" w:rsidP="00626795">
      <w:pPr>
        <w:shd w:val="clear" w:color="auto" w:fill="FFFFFF"/>
        <w:ind w:firstLine="709"/>
      </w:pPr>
      <w:bookmarkStart w:id="25" w:name="part_5bf6e378ef4b4b5a8679aa05a00d43a5"/>
      <w:bookmarkEnd w:id="25"/>
      <w:r>
        <w:t>Patvirtinu, kad šie duomenys yra teisingi ir aktualūs pasiūlymo pateikimo dieną.</w:t>
      </w:r>
    </w:p>
    <w:p w14:paraId="681299D9" w14:textId="77777777" w:rsidR="00626795" w:rsidRDefault="00626795" w:rsidP="00626795">
      <w:pPr>
        <w:shd w:val="clear" w:color="auto" w:fill="FFFFFF"/>
        <w:ind w:firstLine="709"/>
      </w:pPr>
    </w:p>
    <w:p w14:paraId="2CA5153E" w14:textId="45606042" w:rsidR="00626795" w:rsidRDefault="00626795" w:rsidP="00626795">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2CA538" w14:textId="77777777" w:rsidR="00626795" w:rsidRDefault="00626795" w:rsidP="00626795">
      <w:pPr>
        <w:widowControl w:val="0"/>
        <w:shd w:val="clear" w:color="auto" w:fill="FFFFFF"/>
        <w:suppressAutoHyphens/>
        <w:ind w:firstLine="709"/>
        <w:jc w:val="both"/>
        <w:textAlignment w:val="baseline"/>
        <w:rPr>
          <w:color w:val="000000"/>
          <w:shd w:val="clear" w:color="auto" w:fill="00FF00"/>
        </w:rPr>
      </w:pPr>
    </w:p>
    <w:p w14:paraId="4FCB29F0" w14:textId="77777777" w:rsidR="00626795" w:rsidRDefault="00626795" w:rsidP="00626795">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4014B8CD" w14:textId="77777777" w:rsidR="00626795" w:rsidRDefault="00626795" w:rsidP="00626795">
      <w:pPr>
        <w:widowControl w:val="0"/>
        <w:suppressAutoHyphens/>
        <w:ind w:left="709"/>
        <w:jc w:val="both"/>
        <w:textAlignment w:val="baseline"/>
        <w:rPr>
          <w:sz w:val="18"/>
          <w:szCs w:val="18"/>
        </w:rPr>
      </w:pPr>
    </w:p>
    <w:p w14:paraId="7602576D" w14:textId="37F9E50D" w:rsidR="00626795" w:rsidRDefault="00626795" w:rsidP="00626795">
      <w:pPr>
        <w:widowControl w:val="0"/>
        <w:suppressAutoHyphens/>
        <w:jc w:val="center"/>
        <w:textAlignment w:val="baseline"/>
        <w:rPr>
          <w:sz w:val="18"/>
          <w:szCs w:val="18"/>
        </w:rPr>
      </w:pPr>
    </w:p>
    <w:p w14:paraId="08D4F1E0" w14:textId="6C4FE328" w:rsidR="00626795" w:rsidRDefault="00626795" w:rsidP="00626795">
      <w:pPr>
        <w:widowControl w:val="0"/>
        <w:suppressAutoHyphens/>
        <w:jc w:val="center"/>
        <w:textAlignment w:val="baseline"/>
        <w:rPr>
          <w:sz w:val="18"/>
          <w:szCs w:val="18"/>
        </w:rPr>
      </w:pPr>
    </w:p>
    <w:p w14:paraId="4FCA6BFE" w14:textId="77777777" w:rsidR="00626795" w:rsidRDefault="00626795" w:rsidP="00626795">
      <w:pPr>
        <w:widowControl w:val="0"/>
        <w:suppressAutoHyphens/>
        <w:jc w:val="center"/>
        <w:textAlignment w:val="baseline"/>
        <w:rPr>
          <w:sz w:val="18"/>
          <w:szCs w:val="18"/>
        </w:rPr>
      </w:pPr>
    </w:p>
    <w:p w14:paraId="52E0F153" w14:textId="77777777" w:rsidR="00626795" w:rsidRDefault="00626795" w:rsidP="0062679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6F6E03B1" w14:textId="6C2566F0" w:rsidR="00355A67" w:rsidRPr="00784E59" w:rsidRDefault="00626795" w:rsidP="00784E59">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3EDA54A9" w14:textId="77777777" w:rsidR="00784E59" w:rsidRDefault="00784E59" w:rsidP="003A14D8">
      <w:pPr>
        <w:rPr>
          <w:bCs/>
          <w:lang w:eastAsia="ar-SA"/>
        </w:rPr>
      </w:pPr>
    </w:p>
    <w:p w14:paraId="59205050" w14:textId="7572A8F0" w:rsidR="003A14D8" w:rsidRDefault="003A14D8" w:rsidP="003A14D8">
      <w:pPr>
        <w:rPr>
          <w:bCs/>
          <w:lang w:eastAsia="ar-SA"/>
        </w:rPr>
      </w:pPr>
      <w:r>
        <w:rPr>
          <w:bCs/>
          <w:lang w:eastAsia="ar-SA"/>
        </w:rPr>
        <w:br w:type="page"/>
      </w:r>
    </w:p>
    <w:p w14:paraId="4807EE69" w14:textId="58EEB847" w:rsidR="00355A67" w:rsidRPr="00306D8D" w:rsidRDefault="00355A67" w:rsidP="00355A67">
      <w:pPr>
        <w:ind w:left="5184" w:firstLine="1296"/>
        <w:rPr>
          <w:bCs/>
          <w:lang w:eastAsia="ar-SA"/>
        </w:rPr>
      </w:pPr>
      <w:r w:rsidRPr="00306D8D">
        <w:rPr>
          <w:bCs/>
          <w:lang w:eastAsia="ar-SA"/>
        </w:rPr>
        <w:lastRenderedPageBreak/>
        <w:t>Pirkimo sąlygų</w:t>
      </w:r>
      <w:r>
        <w:rPr>
          <w:bCs/>
          <w:lang w:eastAsia="ar-SA"/>
        </w:rPr>
        <w:t xml:space="preserve"> 5</w:t>
      </w:r>
      <w:r w:rsidRPr="00306D8D">
        <w:rPr>
          <w:bCs/>
          <w:lang w:eastAsia="ar-SA"/>
        </w:rPr>
        <w:t xml:space="preserve"> priedas</w:t>
      </w:r>
    </w:p>
    <w:p w14:paraId="313A1F0F" w14:textId="77777777" w:rsidR="00FE44C7" w:rsidRDefault="00FE44C7" w:rsidP="00FE44C7">
      <w:pPr>
        <w:tabs>
          <w:tab w:val="left" w:pos="5502"/>
          <w:tab w:val="right" w:leader="underscore" w:pos="8505"/>
        </w:tabs>
        <w:suppressAutoHyphens/>
        <w:jc w:val="center"/>
        <w:rPr>
          <w:b/>
        </w:rPr>
      </w:pPr>
    </w:p>
    <w:p w14:paraId="61071B76" w14:textId="54CC0073" w:rsidR="00FE44C7" w:rsidRDefault="00FE44C7" w:rsidP="00FE44C7">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09BAEE7E" w14:textId="77777777" w:rsidR="001144D2" w:rsidRDefault="009800AC" w:rsidP="00FE44C7">
      <w:pPr>
        <w:jc w:val="center"/>
        <w:rPr>
          <w:lang w:eastAsia="ar-SA"/>
        </w:rPr>
      </w:pPr>
      <w:r>
        <w:rPr>
          <w:lang w:eastAsia="ar-SA"/>
        </w:rPr>
        <w:t>(pateikiama atskirame fail</w:t>
      </w:r>
      <w:r w:rsidR="00282F83">
        <w:rPr>
          <w:lang w:eastAsia="ar-SA"/>
        </w:rPr>
        <w:t xml:space="preserve">e </w:t>
      </w:r>
      <w:r w:rsidR="00282F83">
        <w:rPr>
          <w:i/>
          <w:lang w:eastAsia="ar-SA"/>
        </w:rPr>
        <w:t>xml / pdf formatais</w:t>
      </w:r>
      <w:r>
        <w:rPr>
          <w:lang w:eastAsia="ar-SA"/>
        </w:rPr>
        <w:t xml:space="preserve"> CVP IS)</w:t>
      </w:r>
    </w:p>
    <w:p w14:paraId="7AB5C461" w14:textId="77777777" w:rsidR="00FE44C7" w:rsidRDefault="00FE44C7" w:rsidP="00FE44C7">
      <w:pPr>
        <w:rPr>
          <w:lang w:eastAsia="ar-SA"/>
        </w:rPr>
      </w:pPr>
    </w:p>
    <w:p w14:paraId="4E58A6F8" w14:textId="77777777" w:rsidR="0008706F" w:rsidRDefault="0008706F" w:rsidP="00FE44C7">
      <w:pPr>
        <w:rPr>
          <w:lang w:eastAsia="ar-SA"/>
        </w:rPr>
      </w:pPr>
    </w:p>
    <w:p w14:paraId="3BF58CF7" w14:textId="77777777" w:rsidR="0008706F" w:rsidRDefault="0008706F" w:rsidP="00FE44C7">
      <w:pPr>
        <w:rPr>
          <w:lang w:eastAsia="ar-SA"/>
        </w:rPr>
      </w:pPr>
    </w:p>
    <w:p w14:paraId="34F83368" w14:textId="77777777" w:rsidR="0008706F" w:rsidRDefault="0008706F" w:rsidP="00FE44C7">
      <w:pPr>
        <w:rPr>
          <w:lang w:eastAsia="ar-SA"/>
        </w:rPr>
      </w:pPr>
    </w:p>
    <w:p w14:paraId="0F2F1B4A" w14:textId="77777777" w:rsidR="0008706F" w:rsidRDefault="0008706F" w:rsidP="00FE44C7">
      <w:pPr>
        <w:rPr>
          <w:lang w:eastAsia="ar-SA"/>
        </w:rPr>
      </w:pPr>
    </w:p>
    <w:p w14:paraId="53EB017B" w14:textId="77777777" w:rsidR="0008706F" w:rsidRDefault="0008706F" w:rsidP="00FE44C7">
      <w:pPr>
        <w:rPr>
          <w:lang w:eastAsia="ar-SA"/>
        </w:rPr>
      </w:pPr>
    </w:p>
    <w:p w14:paraId="3B91814F" w14:textId="77777777" w:rsidR="0008706F" w:rsidRDefault="0008706F" w:rsidP="00FE44C7">
      <w:pPr>
        <w:rPr>
          <w:lang w:eastAsia="ar-SA"/>
        </w:rPr>
      </w:pPr>
    </w:p>
    <w:p w14:paraId="0F35E77A" w14:textId="77777777" w:rsidR="0008706F" w:rsidRDefault="0008706F" w:rsidP="00FE44C7">
      <w:pPr>
        <w:rPr>
          <w:lang w:eastAsia="ar-SA"/>
        </w:rPr>
      </w:pPr>
    </w:p>
    <w:p w14:paraId="27F5CA78" w14:textId="77777777" w:rsidR="0008706F" w:rsidRDefault="0008706F" w:rsidP="00FE44C7">
      <w:pPr>
        <w:rPr>
          <w:lang w:eastAsia="ar-SA"/>
        </w:rPr>
      </w:pPr>
    </w:p>
    <w:p w14:paraId="11355B3B" w14:textId="77777777" w:rsidR="0008706F" w:rsidRDefault="0008706F" w:rsidP="00FE44C7">
      <w:pPr>
        <w:rPr>
          <w:lang w:eastAsia="ar-SA"/>
        </w:rPr>
      </w:pPr>
    </w:p>
    <w:p w14:paraId="6EFFE36B" w14:textId="77777777" w:rsidR="0008706F" w:rsidRDefault="0008706F" w:rsidP="00FE44C7">
      <w:pPr>
        <w:rPr>
          <w:lang w:eastAsia="ar-SA"/>
        </w:rPr>
      </w:pPr>
    </w:p>
    <w:p w14:paraId="422CD52D" w14:textId="46F98F6B" w:rsidR="0008706F" w:rsidRDefault="0008706F" w:rsidP="00FE44C7">
      <w:pPr>
        <w:rPr>
          <w:lang w:eastAsia="ar-SA"/>
        </w:rPr>
        <w:sectPr w:rsidR="0008706F" w:rsidSect="006D7395">
          <w:pgSz w:w="11906" w:h="16838"/>
          <w:pgMar w:top="1134" w:right="567" w:bottom="1134" w:left="1701" w:header="567" w:footer="567" w:gutter="0"/>
          <w:cols w:space="1296"/>
          <w:titlePg/>
          <w:docGrid w:linePitch="360"/>
        </w:sectPr>
      </w:pPr>
    </w:p>
    <w:p w14:paraId="7B2E60B3" w14:textId="319194FA" w:rsidR="0008706F" w:rsidRPr="00306D8D" w:rsidRDefault="0008706F" w:rsidP="0008706F">
      <w:pPr>
        <w:ind w:left="5184" w:firstLine="1296"/>
        <w:rPr>
          <w:bCs/>
          <w:lang w:eastAsia="ar-SA"/>
        </w:rPr>
      </w:pPr>
      <w:r w:rsidRPr="00306D8D">
        <w:rPr>
          <w:bCs/>
          <w:lang w:eastAsia="ar-SA"/>
        </w:rPr>
        <w:lastRenderedPageBreak/>
        <w:t>Pirkimo sąlygų</w:t>
      </w:r>
      <w:r>
        <w:rPr>
          <w:bCs/>
          <w:lang w:eastAsia="ar-SA"/>
        </w:rPr>
        <w:t xml:space="preserve"> 6</w:t>
      </w:r>
      <w:r w:rsidRPr="00306D8D">
        <w:rPr>
          <w:bCs/>
          <w:lang w:eastAsia="ar-SA"/>
        </w:rPr>
        <w:t xml:space="preserve"> priedas</w:t>
      </w:r>
    </w:p>
    <w:p w14:paraId="3D409A94" w14:textId="77777777" w:rsidR="0008706F" w:rsidRDefault="0008706F" w:rsidP="0008706F">
      <w:pPr>
        <w:tabs>
          <w:tab w:val="left" w:pos="5502"/>
          <w:tab w:val="right" w:leader="underscore" w:pos="8505"/>
        </w:tabs>
        <w:suppressAutoHyphens/>
        <w:jc w:val="center"/>
        <w:rPr>
          <w:b/>
        </w:rPr>
      </w:pPr>
    </w:p>
    <w:p w14:paraId="7276FACD" w14:textId="77777777" w:rsidR="0008706F" w:rsidRDefault="0008706F" w:rsidP="0008706F">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415DBCED" w14:textId="4425AC69" w:rsidR="0008706F" w:rsidRDefault="0008706F" w:rsidP="0008706F">
      <w:pPr>
        <w:jc w:val="center"/>
      </w:pPr>
    </w:p>
    <w:p w14:paraId="443E60CE" w14:textId="1A60CD61" w:rsidR="0013072A" w:rsidRDefault="0013072A" w:rsidP="0013072A">
      <w:pPr>
        <w:spacing w:line="276" w:lineRule="auto"/>
        <w:jc w:val="center"/>
        <w:rPr>
          <w:b/>
          <w:caps/>
        </w:rPr>
      </w:pPr>
      <w:r w:rsidRPr="00B4235F">
        <w:rPr>
          <w:b/>
          <w:caps/>
        </w:rPr>
        <w:t>P</w:t>
      </w:r>
      <w:r>
        <w:rPr>
          <w:b/>
          <w:caps/>
        </w:rPr>
        <w:t xml:space="preserve">REKIŲ </w:t>
      </w:r>
      <w:r w:rsidRPr="00B4235F">
        <w:rPr>
          <w:b/>
          <w:caps/>
        </w:rPr>
        <w:t>pirkimo</w:t>
      </w:r>
      <w:r>
        <w:rPr>
          <w:b/>
          <w:caps/>
        </w:rPr>
        <w:t xml:space="preserve"> </w:t>
      </w:r>
      <w:r w:rsidRPr="00B4235F">
        <w:rPr>
          <w:rFonts w:eastAsia="Arial"/>
        </w:rPr>
        <w:t>–</w:t>
      </w:r>
      <w:r>
        <w:rPr>
          <w:rFonts w:eastAsia="Arial"/>
        </w:rPr>
        <w:t xml:space="preserve"> </w:t>
      </w:r>
      <w:r w:rsidRPr="00B4235F">
        <w:rPr>
          <w:b/>
          <w:caps/>
        </w:rPr>
        <w:t xml:space="preserve">pardavimo sutarties </w:t>
      </w:r>
      <w:r>
        <w:rPr>
          <w:b/>
          <w:caps/>
        </w:rPr>
        <w:t>SPECIALIOSIOS</w:t>
      </w:r>
      <w:r w:rsidRPr="00B4235F">
        <w:rPr>
          <w:b/>
          <w:caps/>
        </w:rPr>
        <w:t xml:space="preserve"> sąlygos</w:t>
      </w:r>
    </w:p>
    <w:p w14:paraId="0EB3BE56" w14:textId="587EB6AA" w:rsidR="00BE0FB1" w:rsidRPr="00B4235F" w:rsidRDefault="00BE0FB1" w:rsidP="0013072A">
      <w:pPr>
        <w:spacing w:line="276" w:lineRule="auto"/>
        <w:jc w:val="center"/>
        <w:rPr>
          <w:b/>
          <w:caps/>
        </w:rPr>
      </w:pPr>
      <w:r>
        <w:rPr>
          <w:b/>
          <w:caps/>
        </w:rPr>
        <w:t>(I IR II PIRKIMO OBJEKDO DALYS)</w:t>
      </w:r>
    </w:p>
    <w:p w14:paraId="281486D8" w14:textId="759374C5" w:rsidR="0013072A" w:rsidRPr="00BD47FA" w:rsidRDefault="0013072A" w:rsidP="0013072A">
      <w:pPr>
        <w:jc w:val="center"/>
        <w:rPr>
          <w:bCs/>
          <w:lang w:eastAsia="ar-SA"/>
        </w:rPr>
      </w:pPr>
      <w:r>
        <w:rPr>
          <w:bCs/>
          <w:lang w:eastAsia="ar-SA"/>
        </w:rPr>
        <w:t>(pateikiamos atskiru failu CVP IS)</w:t>
      </w:r>
    </w:p>
    <w:p w14:paraId="74540997" w14:textId="29DDFCF7" w:rsidR="0008706F" w:rsidRDefault="0008706F" w:rsidP="0008706F">
      <w:pPr>
        <w:jc w:val="center"/>
      </w:pPr>
    </w:p>
    <w:p w14:paraId="73A5219C" w14:textId="210744DA" w:rsidR="0008706F" w:rsidRDefault="0008706F" w:rsidP="0008706F">
      <w:pPr>
        <w:jc w:val="center"/>
      </w:pPr>
    </w:p>
    <w:p w14:paraId="2EE91751" w14:textId="3F305A23" w:rsidR="0008706F" w:rsidRDefault="0008706F" w:rsidP="0008706F">
      <w:pPr>
        <w:jc w:val="center"/>
      </w:pPr>
    </w:p>
    <w:p w14:paraId="3CFED724" w14:textId="17906589" w:rsidR="0008706F" w:rsidRDefault="0008706F" w:rsidP="0008706F">
      <w:pPr>
        <w:jc w:val="center"/>
      </w:pPr>
    </w:p>
    <w:p w14:paraId="1993EA00" w14:textId="5A84C270" w:rsidR="0008706F" w:rsidRDefault="0008706F" w:rsidP="0008706F">
      <w:pPr>
        <w:jc w:val="center"/>
      </w:pPr>
    </w:p>
    <w:p w14:paraId="3224249F" w14:textId="2F9DAAC0" w:rsidR="0008706F" w:rsidRDefault="0008706F" w:rsidP="0008706F">
      <w:pPr>
        <w:jc w:val="center"/>
      </w:pPr>
    </w:p>
    <w:p w14:paraId="4EAC4A10" w14:textId="42A21823" w:rsidR="0008706F" w:rsidRDefault="0008706F" w:rsidP="0008706F">
      <w:pPr>
        <w:jc w:val="center"/>
      </w:pPr>
    </w:p>
    <w:p w14:paraId="5F84C5C3" w14:textId="03A3BBE2" w:rsidR="0008706F" w:rsidRDefault="0008706F" w:rsidP="0008706F">
      <w:pPr>
        <w:jc w:val="center"/>
      </w:pPr>
    </w:p>
    <w:p w14:paraId="3B6B921C" w14:textId="28D1212D" w:rsidR="0008706F" w:rsidRDefault="0008706F" w:rsidP="0008706F">
      <w:pPr>
        <w:jc w:val="center"/>
      </w:pPr>
    </w:p>
    <w:p w14:paraId="79F28F7D" w14:textId="6977ADF0" w:rsidR="0008706F" w:rsidRDefault="0008706F" w:rsidP="0008706F">
      <w:pPr>
        <w:jc w:val="center"/>
      </w:pPr>
    </w:p>
    <w:p w14:paraId="2F58B006" w14:textId="786595DE" w:rsidR="0008706F" w:rsidRDefault="0008706F" w:rsidP="0008706F">
      <w:pPr>
        <w:jc w:val="center"/>
      </w:pPr>
    </w:p>
    <w:p w14:paraId="6C334E9F" w14:textId="075C1609" w:rsidR="0008706F" w:rsidRDefault="0008706F" w:rsidP="0008706F">
      <w:pPr>
        <w:jc w:val="center"/>
      </w:pPr>
    </w:p>
    <w:p w14:paraId="72C61CE0" w14:textId="354EB3C3" w:rsidR="0008706F" w:rsidRDefault="0008706F" w:rsidP="0008706F">
      <w:pPr>
        <w:jc w:val="center"/>
      </w:pPr>
    </w:p>
    <w:p w14:paraId="27531962" w14:textId="3A017A67" w:rsidR="0008706F" w:rsidRDefault="0008706F" w:rsidP="0008706F">
      <w:pPr>
        <w:jc w:val="center"/>
      </w:pPr>
    </w:p>
    <w:p w14:paraId="65C184ED" w14:textId="4C156B30" w:rsidR="0008706F" w:rsidRDefault="0008706F" w:rsidP="0008706F">
      <w:pPr>
        <w:jc w:val="center"/>
      </w:pPr>
    </w:p>
    <w:p w14:paraId="6CBDEA46" w14:textId="4CD17777" w:rsidR="0008706F" w:rsidRDefault="0008706F" w:rsidP="0008706F">
      <w:pPr>
        <w:jc w:val="center"/>
      </w:pPr>
    </w:p>
    <w:p w14:paraId="1AE0E9C6" w14:textId="417506BA" w:rsidR="0008706F" w:rsidRDefault="0008706F" w:rsidP="0008706F">
      <w:pPr>
        <w:jc w:val="center"/>
      </w:pPr>
    </w:p>
    <w:p w14:paraId="418FF772" w14:textId="4B149D24" w:rsidR="0008706F" w:rsidRDefault="0008706F" w:rsidP="0008706F">
      <w:pPr>
        <w:jc w:val="center"/>
      </w:pPr>
    </w:p>
    <w:p w14:paraId="70DD47EA" w14:textId="741CD40A" w:rsidR="0008706F" w:rsidRDefault="0008706F" w:rsidP="0008706F">
      <w:pPr>
        <w:jc w:val="center"/>
      </w:pPr>
    </w:p>
    <w:p w14:paraId="10FF838A" w14:textId="3565FB02" w:rsidR="0008706F" w:rsidRDefault="0008706F" w:rsidP="0008706F">
      <w:pPr>
        <w:jc w:val="center"/>
      </w:pPr>
    </w:p>
    <w:p w14:paraId="245B4635" w14:textId="5CA127DC" w:rsidR="0008706F" w:rsidRDefault="0008706F" w:rsidP="0008706F">
      <w:pPr>
        <w:jc w:val="center"/>
      </w:pPr>
    </w:p>
    <w:p w14:paraId="2D82FD23" w14:textId="1535F5DE" w:rsidR="0008706F" w:rsidRDefault="0008706F" w:rsidP="0008706F">
      <w:pPr>
        <w:jc w:val="center"/>
      </w:pPr>
    </w:p>
    <w:p w14:paraId="52260A6F" w14:textId="186B146D" w:rsidR="0008706F" w:rsidRDefault="0008706F" w:rsidP="0008706F">
      <w:pPr>
        <w:jc w:val="center"/>
      </w:pPr>
    </w:p>
    <w:p w14:paraId="5EFB53BE" w14:textId="6AC87810" w:rsidR="0008706F" w:rsidRDefault="0008706F" w:rsidP="0008706F">
      <w:pPr>
        <w:jc w:val="center"/>
      </w:pPr>
    </w:p>
    <w:p w14:paraId="27B2E810" w14:textId="157D772C" w:rsidR="0008706F" w:rsidRDefault="0008706F" w:rsidP="0008706F">
      <w:pPr>
        <w:jc w:val="center"/>
      </w:pPr>
    </w:p>
    <w:p w14:paraId="09517FCC" w14:textId="16A05A0D" w:rsidR="0008706F" w:rsidRDefault="0008706F" w:rsidP="0008706F">
      <w:pPr>
        <w:jc w:val="center"/>
      </w:pPr>
    </w:p>
    <w:p w14:paraId="20AB6D41" w14:textId="6B8B29DB" w:rsidR="0008706F" w:rsidRDefault="0008706F" w:rsidP="0008706F">
      <w:pPr>
        <w:jc w:val="center"/>
      </w:pPr>
    </w:p>
    <w:p w14:paraId="54D1AF31" w14:textId="0B3AD5BA" w:rsidR="0008706F" w:rsidRDefault="0008706F" w:rsidP="0008706F">
      <w:pPr>
        <w:jc w:val="center"/>
      </w:pPr>
    </w:p>
    <w:p w14:paraId="6B25FBC3" w14:textId="2B3854B6" w:rsidR="0008706F" w:rsidRDefault="0008706F" w:rsidP="0008706F">
      <w:pPr>
        <w:jc w:val="center"/>
      </w:pPr>
    </w:p>
    <w:p w14:paraId="2B16A11C" w14:textId="1E2F8498" w:rsidR="0008706F" w:rsidRDefault="0008706F" w:rsidP="0008706F">
      <w:pPr>
        <w:jc w:val="center"/>
      </w:pPr>
    </w:p>
    <w:p w14:paraId="1FFE7165" w14:textId="7F50EFAD" w:rsidR="0008706F" w:rsidRDefault="0008706F" w:rsidP="0008706F">
      <w:pPr>
        <w:jc w:val="center"/>
      </w:pPr>
    </w:p>
    <w:p w14:paraId="5F07C4B2" w14:textId="4811BC73" w:rsidR="0008706F" w:rsidRDefault="0008706F" w:rsidP="0008706F">
      <w:pPr>
        <w:jc w:val="center"/>
      </w:pPr>
    </w:p>
    <w:p w14:paraId="6B77752C" w14:textId="60D6FA51" w:rsidR="0008706F" w:rsidRDefault="0008706F" w:rsidP="0008706F">
      <w:pPr>
        <w:jc w:val="center"/>
      </w:pPr>
    </w:p>
    <w:p w14:paraId="324DCD78" w14:textId="6DD0387A" w:rsidR="0008706F" w:rsidRDefault="0008706F" w:rsidP="0008706F">
      <w:pPr>
        <w:jc w:val="center"/>
      </w:pPr>
    </w:p>
    <w:p w14:paraId="68138FE3" w14:textId="5183E323" w:rsidR="0008706F" w:rsidRDefault="0008706F" w:rsidP="0008706F">
      <w:pPr>
        <w:jc w:val="center"/>
      </w:pPr>
    </w:p>
    <w:p w14:paraId="4BAD903A" w14:textId="5C82EB18" w:rsidR="0008706F" w:rsidRDefault="0008706F" w:rsidP="0008706F">
      <w:pPr>
        <w:jc w:val="center"/>
      </w:pPr>
    </w:p>
    <w:p w14:paraId="2581D262" w14:textId="0070CB34" w:rsidR="0008706F" w:rsidRDefault="0008706F" w:rsidP="0008706F">
      <w:pPr>
        <w:jc w:val="center"/>
      </w:pPr>
    </w:p>
    <w:p w14:paraId="023035F4" w14:textId="0E927DA1" w:rsidR="0008706F" w:rsidRDefault="0008706F" w:rsidP="0008706F">
      <w:pPr>
        <w:jc w:val="center"/>
      </w:pPr>
    </w:p>
    <w:p w14:paraId="24EA3A01" w14:textId="48BFFF82" w:rsidR="0008706F" w:rsidRDefault="0008706F" w:rsidP="0008706F">
      <w:pPr>
        <w:jc w:val="center"/>
      </w:pPr>
    </w:p>
    <w:p w14:paraId="08B9F6D5" w14:textId="613F0804" w:rsidR="0008706F" w:rsidRDefault="0008706F" w:rsidP="0008706F">
      <w:pPr>
        <w:jc w:val="center"/>
      </w:pPr>
    </w:p>
    <w:p w14:paraId="4A237BF6" w14:textId="4E576588" w:rsidR="0008706F" w:rsidRDefault="0008706F" w:rsidP="0008706F">
      <w:pPr>
        <w:jc w:val="center"/>
      </w:pPr>
    </w:p>
    <w:p w14:paraId="09DEF218" w14:textId="48FA3479" w:rsidR="0008706F" w:rsidRDefault="0008706F" w:rsidP="0008706F">
      <w:pPr>
        <w:jc w:val="center"/>
      </w:pPr>
    </w:p>
    <w:p w14:paraId="41BBD0D0" w14:textId="5D4680A5" w:rsidR="0008706F" w:rsidRDefault="0008706F" w:rsidP="0008706F">
      <w:pPr>
        <w:jc w:val="center"/>
      </w:pPr>
    </w:p>
    <w:p w14:paraId="74C225E9" w14:textId="57355208" w:rsidR="0008706F" w:rsidRDefault="0008706F" w:rsidP="0008706F">
      <w:pPr>
        <w:jc w:val="center"/>
      </w:pPr>
    </w:p>
    <w:p w14:paraId="3398D672" w14:textId="0967AF94" w:rsidR="0008706F" w:rsidRDefault="0008706F" w:rsidP="0008706F">
      <w:pPr>
        <w:jc w:val="center"/>
      </w:pPr>
    </w:p>
    <w:p w14:paraId="3D233048" w14:textId="0A000863" w:rsidR="0008706F" w:rsidRDefault="0008706F" w:rsidP="00FA2B63"/>
    <w:p w14:paraId="366DD4B0" w14:textId="75F7A779" w:rsidR="0008706F" w:rsidRPr="00306D8D" w:rsidRDefault="0008706F" w:rsidP="0008706F">
      <w:pPr>
        <w:ind w:left="5184" w:firstLine="1296"/>
        <w:rPr>
          <w:bCs/>
          <w:lang w:eastAsia="ar-SA"/>
        </w:rPr>
      </w:pPr>
      <w:r w:rsidRPr="00306D8D">
        <w:rPr>
          <w:bCs/>
          <w:lang w:eastAsia="ar-SA"/>
        </w:rPr>
        <w:t>Pirkimo sąlygų</w:t>
      </w:r>
      <w:r>
        <w:rPr>
          <w:bCs/>
          <w:lang w:eastAsia="ar-SA"/>
        </w:rPr>
        <w:t xml:space="preserve"> 7</w:t>
      </w:r>
      <w:r w:rsidRPr="00306D8D">
        <w:rPr>
          <w:bCs/>
          <w:lang w:eastAsia="ar-SA"/>
        </w:rPr>
        <w:t xml:space="preserve"> priedas</w:t>
      </w:r>
    </w:p>
    <w:p w14:paraId="2E853995" w14:textId="77777777" w:rsidR="0008706F" w:rsidRDefault="0008706F" w:rsidP="0008706F">
      <w:pPr>
        <w:tabs>
          <w:tab w:val="left" w:pos="5502"/>
          <w:tab w:val="right" w:leader="underscore" w:pos="8505"/>
        </w:tabs>
        <w:suppressAutoHyphens/>
        <w:jc w:val="center"/>
        <w:rPr>
          <w:b/>
        </w:rPr>
      </w:pPr>
    </w:p>
    <w:p w14:paraId="47FED435" w14:textId="44EE03D4" w:rsidR="0008706F" w:rsidRDefault="0008706F" w:rsidP="0008706F">
      <w:pPr>
        <w:tabs>
          <w:tab w:val="left" w:pos="5502"/>
          <w:tab w:val="right" w:leader="underscore" w:pos="8505"/>
        </w:tabs>
        <w:suppressAutoHyphens/>
        <w:jc w:val="center"/>
        <w:rPr>
          <w:b/>
        </w:rPr>
      </w:pPr>
      <w:r>
        <w:rPr>
          <w:b/>
        </w:rPr>
        <w:t>„TYLIOSIOS ZONOS“ KOMPLEKTŲ</w:t>
      </w:r>
      <w:r w:rsidRPr="00EA0252">
        <w:rPr>
          <w:b/>
        </w:rPr>
        <w:t xml:space="preserve"> PIRKIM</w:t>
      </w:r>
      <w:r>
        <w:rPr>
          <w:b/>
        </w:rPr>
        <w:t>AS</w:t>
      </w:r>
    </w:p>
    <w:p w14:paraId="7A15AE22" w14:textId="77777777" w:rsidR="00FA2B63" w:rsidRDefault="00FA2B63" w:rsidP="0008706F">
      <w:pPr>
        <w:tabs>
          <w:tab w:val="left" w:pos="5502"/>
          <w:tab w:val="right" w:leader="underscore" w:pos="8505"/>
        </w:tabs>
        <w:suppressAutoHyphens/>
        <w:jc w:val="center"/>
        <w:rPr>
          <w:b/>
        </w:rPr>
      </w:pPr>
    </w:p>
    <w:p w14:paraId="31B2E558" w14:textId="4CE9E340" w:rsidR="00FA2B63" w:rsidRDefault="00FA2B63" w:rsidP="00FA2B63">
      <w:pPr>
        <w:spacing w:line="276" w:lineRule="auto"/>
        <w:jc w:val="center"/>
        <w:rPr>
          <w:b/>
          <w:caps/>
        </w:rPr>
      </w:pPr>
      <w:r w:rsidRPr="00B4235F">
        <w:rPr>
          <w:b/>
          <w:caps/>
        </w:rPr>
        <w:t>P</w:t>
      </w:r>
      <w:r>
        <w:rPr>
          <w:b/>
          <w:caps/>
        </w:rPr>
        <w:t>REKIŲ</w:t>
      </w:r>
      <w:r w:rsidRPr="00B4235F">
        <w:rPr>
          <w:b/>
          <w:caps/>
        </w:rPr>
        <w:t xml:space="preserve"> pirkimo</w:t>
      </w:r>
      <w:r>
        <w:rPr>
          <w:b/>
          <w:caps/>
        </w:rPr>
        <w:t xml:space="preserve"> </w:t>
      </w:r>
      <w:r w:rsidRPr="00B4235F">
        <w:rPr>
          <w:rFonts w:eastAsia="Arial"/>
        </w:rPr>
        <w:t>–</w:t>
      </w:r>
      <w:r>
        <w:rPr>
          <w:rFonts w:eastAsia="Arial"/>
        </w:rPr>
        <w:t xml:space="preserve"> </w:t>
      </w:r>
      <w:r w:rsidRPr="00B4235F">
        <w:rPr>
          <w:b/>
          <w:caps/>
        </w:rPr>
        <w:t xml:space="preserve">pardavimo sutarties </w:t>
      </w:r>
      <w:r>
        <w:rPr>
          <w:b/>
          <w:caps/>
        </w:rPr>
        <w:t>BENDROSIOS</w:t>
      </w:r>
      <w:r w:rsidRPr="00B4235F">
        <w:rPr>
          <w:b/>
          <w:caps/>
        </w:rPr>
        <w:t xml:space="preserve"> sąlygos</w:t>
      </w:r>
    </w:p>
    <w:p w14:paraId="43BFFBB8" w14:textId="644C34E6" w:rsidR="00BE0FB1" w:rsidRPr="00B4235F" w:rsidRDefault="00BE0FB1" w:rsidP="00FA2B63">
      <w:pPr>
        <w:spacing w:line="276" w:lineRule="auto"/>
        <w:jc w:val="center"/>
        <w:rPr>
          <w:b/>
          <w:caps/>
        </w:rPr>
      </w:pPr>
      <w:r>
        <w:rPr>
          <w:b/>
          <w:caps/>
        </w:rPr>
        <w:t>(I IR II PIRKIMO OBJEKTO DALYS)</w:t>
      </w:r>
    </w:p>
    <w:p w14:paraId="37153DBB" w14:textId="4BA9D1FE" w:rsidR="00FA2B63" w:rsidRPr="00BD47FA" w:rsidRDefault="00FA2B63" w:rsidP="00FA2B63">
      <w:pPr>
        <w:jc w:val="center"/>
        <w:rPr>
          <w:bCs/>
          <w:lang w:eastAsia="ar-SA"/>
        </w:rPr>
      </w:pPr>
      <w:r>
        <w:rPr>
          <w:bCs/>
          <w:lang w:eastAsia="ar-SA"/>
        </w:rPr>
        <w:t>(pateikiam</w:t>
      </w:r>
      <w:r w:rsidR="00BE0FB1">
        <w:rPr>
          <w:bCs/>
          <w:lang w:eastAsia="ar-SA"/>
        </w:rPr>
        <w:t xml:space="preserve">a </w:t>
      </w:r>
      <w:r>
        <w:rPr>
          <w:bCs/>
          <w:lang w:eastAsia="ar-SA"/>
        </w:rPr>
        <w:t>atskiru failu CVP IS)</w:t>
      </w:r>
    </w:p>
    <w:p w14:paraId="161FCF3F" w14:textId="2547A452" w:rsidR="0008706F" w:rsidRDefault="0008706F" w:rsidP="0008706F">
      <w:pPr>
        <w:jc w:val="center"/>
      </w:pPr>
    </w:p>
    <w:p w14:paraId="4877A99E" w14:textId="77777777" w:rsidR="00FA2B63" w:rsidRDefault="00FA2B63" w:rsidP="0008706F">
      <w:pPr>
        <w:jc w:val="center"/>
      </w:pPr>
    </w:p>
    <w:sectPr w:rsidR="00FA2B63" w:rsidSect="006D739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3C3C92" w:rsidRDefault="003C3C92" w:rsidP="0030153E">
      <w:r>
        <w:separator/>
      </w:r>
    </w:p>
  </w:endnote>
  <w:endnote w:type="continuationSeparator" w:id="0">
    <w:p w14:paraId="695E05F5" w14:textId="77777777" w:rsidR="003C3C92" w:rsidRDefault="003C3C92"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3C3C92" w:rsidRDefault="003C3C92" w:rsidP="0030153E">
      <w:r>
        <w:separator/>
      </w:r>
    </w:p>
  </w:footnote>
  <w:footnote w:type="continuationSeparator" w:id="0">
    <w:p w14:paraId="7FD2E95C" w14:textId="77777777" w:rsidR="003C3C92" w:rsidRDefault="003C3C92" w:rsidP="0030153E">
      <w:r>
        <w:continuationSeparator/>
      </w:r>
    </w:p>
  </w:footnote>
  <w:footnote w:id="1">
    <w:p w14:paraId="5BA75F47" w14:textId="77777777" w:rsidR="003C3C92" w:rsidRPr="001620D3" w:rsidRDefault="003C3C92"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3C3C92" w:rsidRPr="001620D3" w:rsidRDefault="003C3C92"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3C3C92" w:rsidRDefault="003C3C92"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3C3C92" w:rsidRPr="001620D3" w:rsidRDefault="003C3C9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3C3C92" w:rsidRPr="001620D3" w:rsidRDefault="003C3C92"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3C3C92" w:rsidRDefault="003C3C92"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3C3C92" w:rsidRPr="001620D3" w:rsidRDefault="003C3C9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3C3C92" w:rsidRPr="001620D3" w:rsidRDefault="003C3C92"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3C3C92" w:rsidRDefault="003C3C92"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3C3C92" w:rsidRDefault="003C3C92">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3C3C92" w:rsidRDefault="003C3C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3C3C92" w:rsidRDefault="003C3C92" w:rsidP="00187941">
    <w:pPr>
      <w:pStyle w:val="Antrats"/>
    </w:pPr>
    <w:r>
      <w:tab/>
    </w:r>
    <w:r>
      <w:tab/>
    </w:r>
  </w:p>
  <w:p w14:paraId="10E05171" w14:textId="77777777" w:rsidR="003C3C92" w:rsidRDefault="003C3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5"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0"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7"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60430A9"/>
    <w:multiLevelType w:val="hybridMultilevel"/>
    <w:tmpl w:val="B59A7910"/>
    <w:lvl w:ilvl="0" w:tplc="C6309E4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6"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38"/>
  </w:num>
  <w:num w:numId="5">
    <w:abstractNumId w:val="37"/>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1"/>
  </w:num>
  <w:num w:numId="10">
    <w:abstractNumId w:val="34"/>
  </w:num>
  <w:num w:numId="11">
    <w:abstractNumId w:val="1"/>
  </w:num>
  <w:num w:numId="12">
    <w:abstractNumId w:val="18"/>
  </w:num>
  <w:num w:numId="13">
    <w:abstractNumId w:val="33"/>
  </w:num>
  <w:num w:numId="14">
    <w:abstractNumId w:val="20"/>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2"/>
  </w:num>
  <w:num w:numId="21">
    <w:abstractNumId w:val="11"/>
  </w:num>
  <w:num w:numId="22">
    <w:abstractNumId w:val="14"/>
  </w:num>
  <w:num w:numId="23">
    <w:abstractNumId w:val="6"/>
  </w:num>
  <w:num w:numId="24">
    <w:abstractNumId w:val="23"/>
  </w:num>
  <w:num w:numId="25">
    <w:abstractNumId w:val="29"/>
  </w:num>
  <w:num w:numId="26">
    <w:abstractNumId w:val="15"/>
  </w:num>
  <w:num w:numId="2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num>
  <w:num w:numId="30">
    <w:abstractNumId w:val="25"/>
  </w:num>
  <w:num w:numId="31">
    <w:abstractNumId w:val="24"/>
  </w:num>
  <w:num w:numId="32">
    <w:abstractNumId w:val="32"/>
  </w:num>
  <w:num w:numId="33">
    <w:abstractNumId w:val="36"/>
  </w:num>
  <w:num w:numId="34">
    <w:abstractNumId w:val="13"/>
  </w:num>
  <w:num w:numId="35">
    <w:abstractNumId w:val="2"/>
  </w:num>
  <w:num w:numId="36">
    <w:abstractNumId w:val="12"/>
  </w:num>
  <w:num w:numId="37">
    <w:abstractNumId w:val="2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7"/>
  </w:num>
  <w:num w:numId="42">
    <w:abstractNumId w:val="2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472A"/>
    <w:rsid w:val="00021946"/>
    <w:rsid w:val="000230B4"/>
    <w:rsid w:val="000260B7"/>
    <w:rsid w:val="00040370"/>
    <w:rsid w:val="00041262"/>
    <w:rsid w:val="0004155C"/>
    <w:rsid w:val="000419FA"/>
    <w:rsid w:val="00043F0F"/>
    <w:rsid w:val="00054AE6"/>
    <w:rsid w:val="00055469"/>
    <w:rsid w:val="00060DFE"/>
    <w:rsid w:val="000621DE"/>
    <w:rsid w:val="000625F1"/>
    <w:rsid w:val="000639A4"/>
    <w:rsid w:val="0006705F"/>
    <w:rsid w:val="0007203C"/>
    <w:rsid w:val="000765B3"/>
    <w:rsid w:val="00076F60"/>
    <w:rsid w:val="00080468"/>
    <w:rsid w:val="00080A7B"/>
    <w:rsid w:val="0008125D"/>
    <w:rsid w:val="000842F0"/>
    <w:rsid w:val="00086E5E"/>
    <w:rsid w:val="0008706F"/>
    <w:rsid w:val="00091B3B"/>
    <w:rsid w:val="000963BC"/>
    <w:rsid w:val="0009643F"/>
    <w:rsid w:val="000A0416"/>
    <w:rsid w:val="000A08C2"/>
    <w:rsid w:val="000A279C"/>
    <w:rsid w:val="000A2B79"/>
    <w:rsid w:val="000A4152"/>
    <w:rsid w:val="000A79ED"/>
    <w:rsid w:val="000B1345"/>
    <w:rsid w:val="000B2098"/>
    <w:rsid w:val="000B53DC"/>
    <w:rsid w:val="000B7272"/>
    <w:rsid w:val="000B7A4F"/>
    <w:rsid w:val="000B7CB3"/>
    <w:rsid w:val="000C08A6"/>
    <w:rsid w:val="000C2056"/>
    <w:rsid w:val="000D06AE"/>
    <w:rsid w:val="000D06BE"/>
    <w:rsid w:val="000D26B5"/>
    <w:rsid w:val="000D5DD8"/>
    <w:rsid w:val="000D667E"/>
    <w:rsid w:val="000E3DD6"/>
    <w:rsid w:val="000E4107"/>
    <w:rsid w:val="000E4EFF"/>
    <w:rsid w:val="000F2C67"/>
    <w:rsid w:val="000F4CBF"/>
    <w:rsid w:val="000F7277"/>
    <w:rsid w:val="000F79E1"/>
    <w:rsid w:val="000F7FA1"/>
    <w:rsid w:val="00100515"/>
    <w:rsid w:val="001023AD"/>
    <w:rsid w:val="00104410"/>
    <w:rsid w:val="00104F90"/>
    <w:rsid w:val="00105D40"/>
    <w:rsid w:val="00107C30"/>
    <w:rsid w:val="00107ED1"/>
    <w:rsid w:val="00110C64"/>
    <w:rsid w:val="00112969"/>
    <w:rsid w:val="001133C6"/>
    <w:rsid w:val="001144D2"/>
    <w:rsid w:val="00121523"/>
    <w:rsid w:val="00122407"/>
    <w:rsid w:val="00123EDF"/>
    <w:rsid w:val="0012742D"/>
    <w:rsid w:val="001300D9"/>
    <w:rsid w:val="0013072A"/>
    <w:rsid w:val="0013261A"/>
    <w:rsid w:val="00133290"/>
    <w:rsid w:val="00133467"/>
    <w:rsid w:val="00133AEA"/>
    <w:rsid w:val="00135048"/>
    <w:rsid w:val="00135EE4"/>
    <w:rsid w:val="001436B2"/>
    <w:rsid w:val="00146BB4"/>
    <w:rsid w:val="001516A1"/>
    <w:rsid w:val="001534E4"/>
    <w:rsid w:val="001572B3"/>
    <w:rsid w:val="00164E69"/>
    <w:rsid w:val="00165488"/>
    <w:rsid w:val="0016642D"/>
    <w:rsid w:val="001720A7"/>
    <w:rsid w:val="00172A34"/>
    <w:rsid w:val="00172B65"/>
    <w:rsid w:val="0017307B"/>
    <w:rsid w:val="001739E8"/>
    <w:rsid w:val="001748EB"/>
    <w:rsid w:val="00184F17"/>
    <w:rsid w:val="00187941"/>
    <w:rsid w:val="00194686"/>
    <w:rsid w:val="001961C7"/>
    <w:rsid w:val="001A25E1"/>
    <w:rsid w:val="001A4052"/>
    <w:rsid w:val="001A5806"/>
    <w:rsid w:val="001A5B4E"/>
    <w:rsid w:val="001B49CB"/>
    <w:rsid w:val="001B4DB7"/>
    <w:rsid w:val="001C19A6"/>
    <w:rsid w:val="001C265D"/>
    <w:rsid w:val="001C2A1C"/>
    <w:rsid w:val="001C3F2A"/>
    <w:rsid w:val="001C51C0"/>
    <w:rsid w:val="001D3757"/>
    <w:rsid w:val="001E044A"/>
    <w:rsid w:val="001E0E7E"/>
    <w:rsid w:val="001E2BAA"/>
    <w:rsid w:val="001E32E8"/>
    <w:rsid w:val="001E33C8"/>
    <w:rsid w:val="001E3C2F"/>
    <w:rsid w:val="001F29F9"/>
    <w:rsid w:val="001F432D"/>
    <w:rsid w:val="00201120"/>
    <w:rsid w:val="00202AE0"/>
    <w:rsid w:val="00202FCB"/>
    <w:rsid w:val="00203336"/>
    <w:rsid w:val="00205317"/>
    <w:rsid w:val="00207519"/>
    <w:rsid w:val="00210110"/>
    <w:rsid w:val="002138F4"/>
    <w:rsid w:val="00214156"/>
    <w:rsid w:val="0021424E"/>
    <w:rsid w:val="00216B63"/>
    <w:rsid w:val="00216DD6"/>
    <w:rsid w:val="00221E4E"/>
    <w:rsid w:val="00223A89"/>
    <w:rsid w:val="00224D2C"/>
    <w:rsid w:val="00225A37"/>
    <w:rsid w:val="00226899"/>
    <w:rsid w:val="00231533"/>
    <w:rsid w:val="002367D6"/>
    <w:rsid w:val="002419D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43B"/>
    <w:rsid w:val="002A4DF6"/>
    <w:rsid w:val="002A5655"/>
    <w:rsid w:val="002A5BC8"/>
    <w:rsid w:val="002A6F0A"/>
    <w:rsid w:val="002B158D"/>
    <w:rsid w:val="002B193E"/>
    <w:rsid w:val="002B2276"/>
    <w:rsid w:val="002B6114"/>
    <w:rsid w:val="002C4CC7"/>
    <w:rsid w:val="002D4A8C"/>
    <w:rsid w:val="002D5990"/>
    <w:rsid w:val="002D704B"/>
    <w:rsid w:val="002E6CA0"/>
    <w:rsid w:val="002F1E07"/>
    <w:rsid w:val="002F33F1"/>
    <w:rsid w:val="002F4279"/>
    <w:rsid w:val="002F59D2"/>
    <w:rsid w:val="002F6D12"/>
    <w:rsid w:val="002F7124"/>
    <w:rsid w:val="0030153E"/>
    <w:rsid w:val="0030237A"/>
    <w:rsid w:val="0030570C"/>
    <w:rsid w:val="00306463"/>
    <w:rsid w:val="00313573"/>
    <w:rsid w:val="00313E0A"/>
    <w:rsid w:val="00313EA9"/>
    <w:rsid w:val="00314533"/>
    <w:rsid w:val="003149C2"/>
    <w:rsid w:val="003166B5"/>
    <w:rsid w:val="00317CE0"/>
    <w:rsid w:val="003219F3"/>
    <w:rsid w:val="00321B9A"/>
    <w:rsid w:val="00322278"/>
    <w:rsid w:val="00322DFA"/>
    <w:rsid w:val="00323245"/>
    <w:rsid w:val="00324CAB"/>
    <w:rsid w:val="0032524D"/>
    <w:rsid w:val="00330471"/>
    <w:rsid w:val="0033107A"/>
    <w:rsid w:val="003323FD"/>
    <w:rsid w:val="003330B0"/>
    <w:rsid w:val="00334153"/>
    <w:rsid w:val="00334F0F"/>
    <w:rsid w:val="00341022"/>
    <w:rsid w:val="003439D9"/>
    <w:rsid w:val="00350423"/>
    <w:rsid w:val="00350803"/>
    <w:rsid w:val="00355A67"/>
    <w:rsid w:val="003571C5"/>
    <w:rsid w:val="00357A11"/>
    <w:rsid w:val="003639E9"/>
    <w:rsid w:val="0036497E"/>
    <w:rsid w:val="00365916"/>
    <w:rsid w:val="00374CFF"/>
    <w:rsid w:val="003808A4"/>
    <w:rsid w:val="00386BBF"/>
    <w:rsid w:val="00386D94"/>
    <w:rsid w:val="00390A83"/>
    <w:rsid w:val="003930C8"/>
    <w:rsid w:val="00395CD5"/>
    <w:rsid w:val="003A14D8"/>
    <w:rsid w:val="003A55F3"/>
    <w:rsid w:val="003A75A5"/>
    <w:rsid w:val="003B1F55"/>
    <w:rsid w:val="003B633C"/>
    <w:rsid w:val="003B70FC"/>
    <w:rsid w:val="003C03AA"/>
    <w:rsid w:val="003C1986"/>
    <w:rsid w:val="003C25B0"/>
    <w:rsid w:val="003C2ED0"/>
    <w:rsid w:val="003C3C92"/>
    <w:rsid w:val="003C3D5A"/>
    <w:rsid w:val="003C6AE4"/>
    <w:rsid w:val="003D1C3F"/>
    <w:rsid w:val="003D3182"/>
    <w:rsid w:val="003D3F66"/>
    <w:rsid w:val="003E0CFB"/>
    <w:rsid w:val="003E3620"/>
    <w:rsid w:val="003E4EB8"/>
    <w:rsid w:val="003E5AEB"/>
    <w:rsid w:val="003F19D7"/>
    <w:rsid w:val="003F3956"/>
    <w:rsid w:val="003F4BF2"/>
    <w:rsid w:val="003F6435"/>
    <w:rsid w:val="00404D42"/>
    <w:rsid w:val="004076F9"/>
    <w:rsid w:val="00411E96"/>
    <w:rsid w:val="00415716"/>
    <w:rsid w:val="00417A74"/>
    <w:rsid w:val="00420B2D"/>
    <w:rsid w:val="00424F4A"/>
    <w:rsid w:val="00425A24"/>
    <w:rsid w:val="00427CCD"/>
    <w:rsid w:val="004355C9"/>
    <w:rsid w:val="004370E5"/>
    <w:rsid w:val="0043785F"/>
    <w:rsid w:val="00447CDE"/>
    <w:rsid w:val="004521B3"/>
    <w:rsid w:val="00452251"/>
    <w:rsid w:val="00463366"/>
    <w:rsid w:val="00465642"/>
    <w:rsid w:val="0046615F"/>
    <w:rsid w:val="004673A3"/>
    <w:rsid w:val="00470810"/>
    <w:rsid w:val="004737B6"/>
    <w:rsid w:val="00480DC8"/>
    <w:rsid w:val="004816DF"/>
    <w:rsid w:val="004946DE"/>
    <w:rsid w:val="00495FBB"/>
    <w:rsid w:val="004A19FE"/>
    <w:rsid w:val="004A1ADA"/>
    <w:rsid w:val="004A4A32"/>
    <w:rsid w:val="004A6E1D"/>
    <w:rsid w:val="004B53C1"/>
    <w:rsid w:val="004C3AC7"/>
    <w:rsid w:val="004C3FF6"/>
    <w:rsid w:val="004C5D4D"/>
    <w:rsid w:val="004D0271"/>
    <w:rsid w:val="004D228F"/>
    <w:rsid w:val="004D79C8"/>
    <w:rsid w:val="004E490E"/>
    <w:rsid w:val="004E5BBD"/>
    <w:rsid w:val="004F28F8"/>
    <w:rsid w:val="004F4334"/>
    <w:rsid w:val="004F52E9"/>
    <w:rsid w:val="004F6F2D"/>
    <w:rsid w:val="00501C6C"/>
    <w:rsid w:val="00502E48"/>
    <w:rsid w:val="00512FD2"/>
    <w:rsid w:val="005162A8"/>
    <w:rsid w:val="00521F40"/>
    <w:rsid w:val="00522FEB"/>
    <w:rsid w:val="00524291"/>
    <w:rsid w:val="00524E5A"/>
    <w:rsid w:val="00525811"/>
    <w:rsid w:val="00525928"/>
    <w:rsid w:val="00527BCB"/>
    <w:rsid w:val="0053223F"/>
    <w:rsid w:val="0053471B"/>
    <w:rsid w:val="00536777"/>
    <w:rsid w:val="005425F7"/>
    <w:rsid w:val="00544B53"/>
    <w:rsid w:val="0055108B"/>
    <w:rsid w:val="005532CD"/>
    <w:rsid w:val="00555A65"/>
    <w:rsid w:val="00556365"/>
    <w:rsid w:val="005569C1"/>
    <w:rsid w:val="00561350"/>
    <w:rsid w:val="00562BF2"/>
    <w:rsid w:val="005703E8"/>
    <w:rsid w:val="005755D3"/>
    <w:rsid w:val="005772C5"/>
    <w:rsid w:val="00582884"/>
    <w:rsid w:val="00593CD3"/>
    <w:rsid w:val="00596DCC"/>
    <w:rsid w:val="005A2094"/>
    <w:rsid w:val="005A79EB"/>
    <w:rsid w:val="005B1984"/>
    <w:rsid w:val="005B3F7C"/>
    <w:rsid w:val="005B7ECD"/>
    <w:rsid w:val="005D0ADB"/>
    <w:rsid w:val="005D3029"/>
    <w:rsid w:val="005D3B73"/>
    <w:rsid w:val="005D4044"/>
    <w:rsid w:val="005E536D"/>
    <w:rsid w:val="005E5DD7"/>
    <w:rsid w:val="005E710F"/>
    <w:rsid w:val="005E734E"/>
    <w:rsid w:val="005E7992"/>
    <w:rsid w:val="005F1EFF"/>
    <w:rsid w:val="005F2AF2"/>
    <w:rsid w:val="006000B4"/>
    <w:rsid w:val="00602329"/>
    <w:rsid w:val="00603620"/>
    <w:rsid w:val="0060410E"/>
    <w:rsid w:val="006046C6"/>
    <w:rsid w:val="006053EC"/>
    <w:rsid w:val="00611DE2"/>
    <w:rsid w:val="00612A53"/>
    <w:rsid w:val="00621B50"/>
    <w:rsid w:val="00623CA2"/>
    <w:rsid w:val="006240C8"/>
    <w:rsid w:val="00626795"/>
    <w:rsid w:val="006303F8"/>
    <w:rsid w:val="00630F08"/>
    <w:rsid w:val="0063169C"/>
    <w:rsid w:val="006337EE"/>
    <w:rsid w:val="006362FC"/>
    <w:rsid w:val="00637827"/>
    <w:rsid w:val="00646483"/>
    <w:rsid w:val="00650BD0"/>
    <w:rsid w:val="0065245F"/>
    <w:rsid w:val="00653CA0"/>
    <w:rsid w:val="006547EB"/>
    <w:rsid w:val="00656910"/>
    <w:rsid w:val="0066213A"/>
    <w:rsid w:val="00662A82"/>
    <w:rsid w:val="00663B93"/>
    <w:rsid w:val="0066520F"/>
    <w:rsid w:val="00673892"/>
    <w:rsid w:val="0067745C"/>
    <w:rsid w:val="0068021C"/>
    <w:rsid w:val="00682067"/>
    <w:rsid w:val="00682B7C"/>
    <w:rsid w:val="006841DB"/>
    <w:rsid w:val="00687E96"/>
    <w:rsid w:val="00690CA1"/>
    <w:rsid w:val="00695A12"/>
    <w:rsid w:val="006A2836"/>
    <w:rsid w:val="006A2894"/>
    <w:rsid w:val="006A2CEB"/>
    <w:rsid w:val="006A4486"/>
    <w:rsid w:val="006B31BF"/>
    <w:rsid w:val="006B45F3"/>
    <w:rsid w:val="006B69D6"/>
    <w:rsid w:val="006B7083"/>
    <w:rsid w:val="006B73EF"/>
    <w:rsid w:val="006C068F"/>
    <w:rsid w:val="006C361E"/>
    <w:rsid w:val="006C3799"/>
    <w:rsid w:val="006C53D6"/>
    <w:rsid w:val="006C7061"/>
    <w:rsid w:val="006D1FFA"/>
    <w:rsid w:val="006D7395"/>
    <w:rsid w:val="006E1520"/>
    <w:rsid w:val="006E70A3"/>
    <w:rsid w:val="006E7276"/>
    <w:rsid w:val="006F017C"/>
    <w:rsid w:val="006F03D5"/>
    <w:rsid w:val="006F0C85"/>
    <w:rsid w:val="006F3F71"/>
    <w:rsid w:val="006F568C"/>
    <w:rsid w:val="006F5C0B"/>
    <w:rsid w:val="0070582D"/>
    <w:rsid w:val="00713CBB"/>
    <w:rsid w:val="00720003"/>
    <w:rsid w:val="00720439"/>
    <w:rsid w:val="007219F4"/>
    <w:rsid w:val="00722573"/>
    <w:rsid w:val="00723B17"/>
    <w:rsid w:val="00724385"/>
    <w:rsid w:val="0073069B"/>
    <w:rsid w:val="00730EEE"/>
    <w:rsid w:val="007325CA"/>
    <w:rsid w:val="0073323B"/>
    <w:rsid w:val="00733625"/>
    <w:rsid w:val="00734E94"/>
    <w:rsid w:val="00741F13"/>
    <w:rsid w:val="007430E5"/>
    <w:rsid w:val="00745528"/>
    <w:rsid w:val="00747F42"/>
    <w:rsid w:val="007506E7"/>
    <w:rsid w:val="00760802"/>
    <w:rsid w:val="00760BE6"/>
    <w:rsid w:val="00761193"/>
    <w:rsid w:val="00774A60"/>
    <w:rsid w:val="00777FB0"/>
    <w:rsid w:val="0078287A"/>
    <w:rsid w:val="00784BF3"/>
    <w:rsid w:val="00784E59"/>
    <w:rsid w:val="0078799A"/>
    <w:rsid w:val="00795B5F"/>
    <w:rsid w:val="007A320F"/>
    <w:rsid w:val="007A36FC"/>
    <w:rsid w:val="007A6629"/>
    <w:rsid w:val="007A75E5"/>
    <w:rsid w:val="007A7D2E"/>
    <w:rsid w:val="007B1AD8"/>
    <w:rsid w:val="007B5F77"/>
    <w:rsid w:val="007C2B5F"/>
    <w:rsid w:val="007C4A11"/>
    <w:rsid w:val="007D0B92"/>
    <w:rsid w:val="007D1562"/>
    <w:rsid w:val="007D1744"/>
    <w:rsid w:val="007D25BC"/>
    <w:rsid w:val="007D2A6A"/>
    <w:rsid w:val="007D48E2"/>
    <w:rsid w:val="007D7140"/>
    <w:rsid w:val="007D7DA2"/>
    <w:rsid w:val="007E052F"/>
    <w:rsid w:val="007E5E89"/>
    <w:rsid w:val="007E6C13"/>
    <w:rsid w:val="007F232B"/>
    <w:rsid w:val="007F29EA"/>
    <w:rsid w:val="007F49C5"/>
    <w:rsid w:val="007F6A30"/>
    <w:rsid w:val="00806802"/>
    <w:rsid w:val="008069F0"/>
    <w:rsid w:val="00810901"/>
    <w:rsid w:val="00810914"/>
    <w:rsid w:val="0081346A"/>
    <w:rsid w:val="00815218"/>
    <w:rsid w:val="008214E4"/>
    <w:rsid w:val="00823B84"/>
    <w:rsid w:val="00824391"/>
    <w:rsid w:val="00825848"/>
    <w:rsid w:val="008272C4"/>
    <w:rsid w:val="00835EA4"/>
    <w:rsid w:val="008429C1"/>
    <w:rsid w:val="00842CB0"/>
    <w:rsid w:val="00843C97"/>
    <w:rsid w:val="00845383"/>
    <w:rsid w:val="008525CB"/>
    <w:rsid w:val="00853960"/>
    <w:rsid w:val="00853D8E"/>
    <w:rsid w:val="00855F8F"/>
    <w:rsid w:val="008560D0"/>
    <w:rsid w:val="00856756"/>
    <w:rsid w:val="00857708"/>
    <w:rsid w:val="00860E25"/>
    <w:rsid w:val="008677C7"/>
    <w:rsid w:val="008704D8"/>
    <w:rsid w:val="00871578"/>
    <w:rsid w:val="00872003"/>
    <w:rsid w:val="00877067"/>
    <w:rsid w:val="00877EA9"/>
    <w:rsid w:val="0088227D"/>
    <w:rsid w:val="00887C86"/>
    <w:rsid w:val="00890164"/>
    <w:rsid w:val="008911CC"/>
    <w:rsid w:val="00893F5D"/>
    <w:rsid w:val="008943C5"/>
    <w:rsid w:val="008A151C"/>
    <w:rsid w:val="008A3C8C"/>
    <w:rsid w:val="008A6E60"/>
    <w:rsid w:val="008A6F0B"/>
    <w:rsid w:val="008A6F13"/>
    <w:rsid w:val="008B0315"/>
    <w:rsid w:val="008B1540"/>
    <w:rsid w:val="008B6232"/>
    <w:rsid w:val="008B6738"/>
    <w:rsid w:val="008C7510"/>
    <w:rsid w:val="008D01C3"/>
    <w:rsid w:val="008D142B"/>
    <w:rsid w:val="008D2D8F"/>
    <w:rsid w:val="008D5AEB"/>
    <w:rsid w:val="008D621A"/>
    <w:rsid w:val="008D6B14"/>
    <w:rsid w:val="008E1071"/>
    <w:rsid w:val="008E5C35"/>
    <w:rsid w:val="008E5D0C"/>
    <w:rsid w:val="008E7096"/>
    <w:rsid w:val="008F0B87"/>
    <w:rsid w:val="008F5D6C"/>
    <w:rsid w:val="008F5E49"/>
    <w:rsid w:val="008F6A41"/>
    <w:rsid w:val="009002F2"/>
    <w:rsid w:val="00900C5F"/>
    <w:rsid w:val="00903C65"/>
    <w:rsid w:val="009044EA"/>
    <w:rsid w:val="00904BDA"/>
    <w:rsid w:val="00911F97"/>
    <w:rsid w:val="009148DC"/>
    <w:rsid w:val="0092112F"/>
    <w:rsid w:val="009220FF"/>
    <w:rsid w:val="009301A6"/>
    <w:rsid w:val="0093313C"/>
    <w:rsid w:val="00933EA0"/>
    <w:rsid w:val="009355CC"/>
    <w:rsid w:val="00937DA7"/>
    <w:rsid w:val="009408C9"/>
    <w:rsid w:val="00941863"/>
    <w:rsid w:val="0094275C"/>
    <w:rsid w:val="009439B7"/>
    <w:rsid w:val="009478CE"/>
    <w:rsid w:val="00950F7B"/>
    <w:rsid w:val="00952150"/>
    <w:rsid w:val="00954501"/>
    <w:rsid w:val="00957FC7"/>
    <w:rsid w:val="009612B3"/>
    <w:rsid w:val="009624E1"/>
    <w:rsid w:val="009625F6"/>
    <w:rsid w:val="00966649"/>
    <w:rsid w:val="00967F06"/>
    <w:rsid w:val="0097530D"/>
    <w:rsid w:val="009800AC"/>
    <w:rsid w:val="009830D1"/>
    <w:rsid w:val="00985F28"/>
    <w:rsid w:val="00986FA0"/>
    <w:rsid w:val="009877D0"/>
    <w:rsid w:val="0099227D"/>
    <w:rsid w:val="00993421"/>
    <w:rsid w:val="009955DE"/>
    <w:rsid w:val="009A18B3"/>
    <w:rsid w:val="009A2605"/>
    <w:rsid w:val="009A573C"/>
    <w:rsid w:val="009A6095"/>
    <w:rsid w:val="009A6370"/>
    <w:rsid w:val="009B01D3"/>
    <w:rsid w:val="009B3EB7"/>
    <w:rsid w:val="009C1883"/>
    <w:rsid w:val="009C407D"/>
    <w:rsid w:val="009C4CB1"/>
    <w:rsid w:val="009D36DA"/>
    <w:rsid w:val="009E00D8"/>
    <w:rsid w:val="009E2538"/>
    <w:rsid w:val="009E38EE"/>
    <w:rsid w:val="009E554C"/>
    <w:rsid w:val="009E5AD7"/>
    <w:rsid w:val="009E5E45"/>
    <w:rsid w:val="009E741F"/>
    <w:rsid w:val="009F1A23"/>
    <w:rsid w:val="009F1BC6"/>
    <w:rsid w:val="009F59E0"/>
    <w:rsid w:val="00A01BDD"/>
    <w:rsid w:val="00A0501E"/>
    <w:rsid w:val="00A0657C"/>
    <w:rsid w:val="00A10893"/>
    <w:rsid w:val="00A11722"/>
    <w:rsid w:val="00A147C1"/>
    <w:rsid w:val="00A20714"/>
    <w:rsid w:val="00A21EDB"/>
    <w:rsid w:val="00A254A6"/>
    <w:rsid w:val="00A26983"/>
    <w:rsid w:val="00A33A26"/>
    <w:rsid w:val="00A417B4"/>
    <w:rsid w:val="00A579FC"/>
    <w:rsid w:val="00A60367"/>
    <w:rsid w:val="00A60AD2"/>
    <w:rsid w:val="00A617BC"/>
    <w:rsid w:val="00A622AF"/>
    <w:rsid w:val="00A624A0"/>
    <w:rsid w:val="00A64A49"/>
    <w:rsid w:val="00A671C5"/>
    <w:rsid w:val="00A7444C"/>
    <w:rsid w:val="00A75766"/>
    <w:rsid w:val="00A758BC"/>
    <w:rsid w:val="00A83105"/>
    <w:rsid w:val="00A849A9"/>
    <w:rsid w:val="00A856F0"/>
    <w:rsid w:val="00AA0370"/>
    <w:rsid w:val="00AA09D2"/>
    <w:rsid w:val="00AB2F7A"/>
    <w:rsid w:val="00AB4DB9"/>
    <w:rsid w:val="00AB763B"/>
    <w:rsid w:val="00AB78E6"/>
    <w:rsid w:val="00AC0B47"/>
    <w:rsid w:val="00AC4240"/>
    <w:rsid w:val="00AD1ED8"/>
    <w:rsid w:val="00AD3DBC"/>
    <w:rsid w:val="00AE1078"/>
    <w:rsid w:val="00AE5574"/>
    <w:rsid w:val="00AE61A9"/>
    <w:rsid w:val="00AE6C23"/>
    <w:rsid w:val="00AF07E4"/>
    <w:rsid w:val="00AF1D5E"/>
    <w:rsid w:val="00AF7A4D"/>
    <w:rsid w:val="00B003D2"/>
    <w:rsid w:val="00B00C37"/>
    <w:rsid w:val="00B03248"/>
    <w:rsid w:val="00B035AD"/>
    <w:rsid w:val="00B03BD4"/>
    <w:rsid w:val="00B04E57"/>
    <w:rsid w:val="00B0585A"/>
    <w:rsid w:val="00B06CA2"/>
    <w:rsid w:val="00B10589"/>
    <w:rsid w:val="00B1559B"/>
    <w:rsid w:val="00B214B6"/>
    <w:rsid w:val="00B23E08"/>
    <w:rsid w:val="00B2738D"/>
    <w:rsid w:val="00B27ACD"/>
    <w:rsid w:val="00B32899"/>
    <w:rsid w:val="00B32CF4"/>
    <w:rsid w:val="00B33555"/>
    <w:rsid w:val="00B35D6D"/>
    <w:rsid w:val="00B45501"/>
    <w:rsid w:val="00B52EF1"/>
    <w:rsid w:val="00B55CBA"/>
    <w:rsid w:val="00B57B61"/>
    <w:rsid w:val="00B60ED7"/>
    <w:rsid w:val="00B6112A"/>
    <w:rsid w:val="00B62479"/>
    <w:rsid w:val="00B62B98"/>
    <w:rsid w:val="00B6328C"/>
    <w:rsid w:val="00B635DE"/>
    <w:rsid w:val="00B70F5B"/>
    <w:rsid w:val="00B72587"/>
    <w:rsid w:val="00B74A84"/>
    <w:rsid w:val="00B7636E"/>
    <w:rsid w:val="00B83459"/>
    <w:rsid w:val="00B864C0"/>
    <w:rsid w:val="00B9284F"/>
    <w:rsid w:val="00B93A79"/>
    <w:rsid w:val="00B97E9D"/>
    <w:rsid w:val="00BB35A8"/>
    <w:rsid w:val="00BB5269"/>
    <w:rsid w:val="00BB618D"/>
    <w:rsid w:val="00BB6238"/>
    <w:rsid w:val="00BB71E8"/>
    <w:rsid w:val="00BB762D"/>
    <w:rsid w:val="00BC0EFA"/>
    <w:rsid w:val="00BC1D32"/>
    <w:rsid w:val="00BC24CE"/>
    <w:rsid w:val="00BC4D80"/>
    <w:rsid w:val="00BC578B"/>
    <w:rsid w:val="00BC753B"/>
    <w:rsid w:val="00BD2172"/>
    <w:rsid w:val="00BD3746"/>
    <w:rsid w:val="00BD619F"/>
    <w:rsid w:val="00BE0FB1"/>
    <w:rsid w:val="00BE60C5"/>
    <w:rsid w:val="00BF104D"/>
    <w:rsid w:val="00BF2DB6"/>
    <w:rsid w:val="00BF6B4D"/>
    <w:rsid w:val="00BF7547"/>
    <w:rsid w:val="00C0265D"/>
    <w:rsid w:val="00C0441B"/>
    <w:rsid w:val="00C04D31"/>
    <w:rsid w:val="00C05606"/>
    <w:rsid w:val="00C07BC5"/>
    <w:rsid w:val="00C142E9"/>
    <w:rsid w:val="00C17488"/>
    <w:rsid w:val="00C21786"/>
    <w:rsid w:val="00C22780"/>
    <w:rsid w:val="00C230A1"/>
    <w:rsid w:val="00C23E5D"/>
    <w:rsid w:val="00C25025"/>
    <w:rsid w:val="00C30854"/>
    <w:rsid w:val="00C32837"/>
    <w:rsid w:val="00C37157"/>
    <w:rsid w:val="00C407BC"/>
    <w:rsid w:val="00C46B1B"/>
    <w:rsid w:val="00C47E98"/>
    <w:rsid w:val="00C50D7F"/>
    <w:rsid w:val="00C54F44"/>
    <w:rsid w:val="00C5586E"/>
    <w:rsid w:val="00C558B6"/>
    <w:rsid w:val="00C57C11"/>
    <w:rsid w:val="00C72D77"/>
    <w:rsid w:val="00C766C2"/>
    <w:rsid w:val="00C76730"/>
    <w:rsid w:val="00C86261"/>
    <w:rsid w:val="00C904DA"/>
    <w:rsid w:val="00C905C0"/>
    <w:rsid w:val="00C92662"/>
    <w:rsid w:val="00C92AB2"/>
    <w:rsid w:val="00C9736E"/>
    <w:rsid w:val="00C977D2"/>
    <w:rsid w:val="00CA2B6D"/>
    <w:rsid w:val="00CA34D6"/>
    <w:rsid w:val="00CA4D75"/>
    <w:rsid w:val="00CA564C"/>
    <w:rsid w:val="00CA587E"/>
    <w:rsid w:val="00CA6421"/>
    <w:rsid w:val="00CA6B49"/>
    <w:rsid w:val="00CA7869"/>
    <w:rsid w:val="00CA7C05"/>
    <w:rsid w:val="00CB37A0"/>
    <w:rsid w:val="00CB5FF2"/>
    <w:rsid w:val="00CC10FF"/>
    <w:rsid w:val="00CC33FE"/>
    <w:rsid w:val="00CC3B84"/>
    <w:rsid w:val="00CC6204"/>
    <w:rsid w:val="00CD549A"/>
    <w:rsid w:val="00CD6796"/>
    <w:rsid w:val="00D02342"/>
    <w:rsid w:val="00D028E7"/>
    <w:rsid w:val="00D056D8"/>
    <w:rsid w:val="00D07E65"/>
    <w:rsid w:val="00D10319"/>
    <w:rsid w:val="00D1212A"/>
    <w:rsid w:val="00D14994"/>
    <w:rsid w:val="00D1509E"/>
    <w:rsid w:val="00D17E99"/>
    <w:rsid w:val="00D225EA"/>
    <w:rsid w:val="00D2466C"/>
    <w:rsid w:val="00D246C6"/>
    <w:rsid w:val="00D24956"/>
    <w:rsid w:val="00D26AE0"/>
    <w:rsid w:val="00D27C8B"/>
    <w:rsid w:val="00D27F88"/>
    <w:rsid w:val="00D3045C"/>
    <w:rsid w:val="00D31DE7"/>
    <w:rsid w:val="00D3497A"/>
    <w:rsid w:val="00D34E6E"/>
    <w:rsid w:val="00D40006"/>
    <w:rsid w:val="00D50915"/>
    <w:rsid w:val="00D54B97"/>
    <w:rsid w:val="00D55865"/>
    <w:rsid w:val="00D56FFB"/>
    <w:rsid w:val="00D579C3"/>
    <w:rsid w:val="00D6031D"/>
    <w:rsid w:val="00D6143F"/>
    <w:rsid w:val="00D61AD8"/>
    <w:rsid w:val="00D70BD3"/>
    <w:rsid w:val="00D73B9E"/>
    <w:rsid w:val="00D74619"/>
    <w:rsid w:val="00D76048"/>
    <w:rsid w:val="00D80E0D"/>
    <w:rsid w:val="00D81E5E"/>
    <w:rsid w:val="00D84C3B"/>
    <w:rsid w:val="00D85048"/>
    <w:rsid w:val="00D862C6"/>
    <w:rsid w:val="00D86CA3"/>
    <w:rsid w:val="00D87DB0"/>
    <w:rsid w:val="00D90551"/>
    <w:rsid w:val="00D94470"/>
    <w:rsid w:val="00DA1372"/>
    <w:rsid w:val="00DB098E"/>
    <w:rsid w:val="00DB0CE0"/>
    <w:rsid w:val="00DB2FCB"/>
    <w:rsid w:val="00DB75C1"/>
    <w:rsid w:val="00DC102B"/>
    <w:rsid w:val="00DC64BE"/>
    <w:rsid w:val="00DC7847"/>
    <w:rsid w:val="00DD0827"/>
    <w:rsid w:val="00DE475E"/>
    <w:rsid w:val="00DF05B5"/>
    <w:rsid w:val="00DF0914"/>
    <w:rsid w:val="00DF092A"/>
    <w:rsid w:val="00E0488A"/>
    <w:rsid w:val="00E06CFD"/>
    <w:rsid w:val="00E0771D"/>
    <w:rsid w:val="00E10B54"/>
    <w:rsid w:val="00E13176"/>
    <w:rsid w:val="00E200C8"/>
    <w:rsid w:val="00E20CF3"/>
    <w:rsid w:val="00E238FC"/>
    <w:rsid w:val="00E24389"/>
    <w:rsid w:val="00E26715"/>
    <w:rsid w:val="00E268C4"/>
    <w:rsid w:val="00E27DE6"/>
    <w:rsid w:val="00E33EC7"/>
    <w:rsid w:val="00E40299"/>
    <w:rsid w:val="00E4270E"/>
    <w:rsid w:val="00E43A4D"/>
    <w:rsid w:val="00E47A7B"/>
    <w:rsid w:val="00E50FB2"/>
    <w:rsid w:val="00E53A95"/>
    <w:rsid w:val="00E546CB"/>
    <w:rsid w:val="00E54BC2"/>
    <w:rsid w:val="00E56561"/>
    <w:rsid w:val="00E61371"/>
    <w:rsid w:val="00E61C66"/>
    <w:rsid w:val="00E6431F"/>
    <w:rsid w:val="00E66D9D"/>
    <w:rsid w:val="00E66DE2"/>
    <w:rsid w:val="00E707DF"/>
    <w:rsid w:val="00E733EC"/>
    <w:rsid w:val="00E7407D"/>
    <w:rsid w:val="00E75978"/>
    <w:rsid w:val="00E75F55"/>
    <w:rsid w:val="00E811E5"/>
    <w:rsid w:val="00E8175A"/>
    <w:rsid w:val="00E838D1"/>
    <w:rsid w:val="00E91904"/>
    <w:rsid w:val="00E94DF3"/>
    <w:rsid w:val="00E95D6B"/>
    <w:rsid w:val="00EA0252"/>
    <w:rsid w:val="00EA1605"/>
    <w:rsid w:val="00EA6104"/>
    <w:rsid w:val="00EA6547"/>
    <w:rsid w:val="00EB0459"/>
    <w:rsid w:val="00EB228F"/>
    <w:rsid w:val="00EB2DBA"/>
    <w:rsid w:val="00EB5343"/>
    <w:rsid w:val="00EB5EEA"/>
    <w:rsid w:val="00EB78CA"/>
    <w:rsid w:val="00EC0DF4"/>
    <w:rsid w:val="00EC15D4"/>
    <w:rsid w:val="00EC46FE"/>
    <w:rsid w:val="00EC5D31"/>
    <w:rsid w:val="00ED50F7"/>
    <w:rsid w:val="00ED5A82"/>
    <w:rsid w:val="00EE182E"/>
    <w:rsid w:val="00EE3A3F"/>
    <w:rsid w:val="00EE4FC0"/>
    <w:rsid w:val="00EE58B2"/>
    <w:rsid w:val="00EF02DA"/>
    <w:rsid w:val="00EF31A3"/>
    <w:rsid w:val="00EF3644"/>
    <w:rsid w:val="00EF5D69"/>
    <w:rsid w:val="00EF760C"/>
    <w:rsid w:val="00F02863"/>
    <w:rsid w:val="00F0657E"/>
    <w:rsid w:val="00F073B4"/>
    <w:rsid w:val="00F12980"/>
    <w:rsid w:val="00F15593"/>
    <w:rsid w:val="00F178AE"/>
    <w:rsid w:val="00F20985"/>
    <w:rsid w:val="00F241DD"/>
    <w:rsid w:val="00F2546B"/>
    <w:rsid w:val="00F3338A"/>
    <w:rsid w:val="00F35389"/>
    <w:rsid w:val="00F36351"/>
    <w:rsid w:val="00F37492"/>
    <w:rsid w:val="00F4263E"/>
    <w:rsid w:val="00F45E96"/>
    <w:rsid w:val="00F47AFA"/>
    <w:rsid w:val="00F54A4F"/>
    <w:rsid w:val="00F56547"/>
    <w:rsid w:val="00F63621"/>
    <w:rsid w:val="00F67B7D"/>
    <w:rsid w:val="00F7702B"/>
    <w:rsid w:val="00F77969"/>
    <w:rsid w:val="00F77FAC"/>
    <w:rsid w:val="00F81C8C"/>
    <w:rsid w:val="00F8214C"/>
    <w:rsid w:val="00F830C1"/>
    <w:rsid w:val="00F905CD"/>
    <w:rsid w:val="00F92922"/>
    <w:rsid w:val="00F935D1"/>
    <w:rsid w:val="00F952B9"/>
    <w:rsid w:val="00FA102B"/>
    <w:rsid w:val="00FA1731"/>
    <w:rsid w:val="00FA2B63"/>
    <w:rsid w:val="00FA3AB0"/>
    <w:rsid w:val="00FA589F"/>
    <w:rsid w:val="00FA6561"/>
    <w:rsid w:val="00FA7345"/>
    <w:rsid w:val="00FB0A2C"/>
    <w:rsid w:val="00FB4EC3"/>
    <w:rsid w:val="00FB5D03"/>
    <w:rsid w:val="00FB68F0"/>
    <w:rsid w:val="00FC1F5A"/>
    <w:rsid w:val="00FC2458"/>
    <w:rsid w:val="00FC3936"/>
    <w:rsid w:val="00FC7BE6"/>
    <w:rsid w:val="00FC7FEF"/>
    <w:rsid w:val="00FD1475"/>
    <w:rsid w:val="00FD4FE0"/>
    <w:rsid w:val="00FD54BF"/>
    <w:rsid w:val="00FD6826"/>
    <w:rsid w:val="00FD6D92"/>
    <w:rsid w:val="00FD729A"/>
    <w:rsid w:val="00FD7B04"/>
    <w:rsid w:val="00FE193A"/>
    <w:rsid w:val="00FE25C9"/>
    <w:rsid w:val="00FE4199"/>
    <w:rsid w:val="00FE44C7"/>
    <w:rsid w:val="00FE629C"/>
    <w:rsid w:val="00FF715D"/>
    <w:rsid w:val="00FF7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6629"/>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Numatytasispastraiposriftas"/>
    <w:rsid w:val="008A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01792866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grida.murausk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hyperlink" Target="https://www.ismanimokykla.lt/lt/sensorinis-vandens-staliuk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ismanimokykla.lt/lt/spalvoti-kamuoliukai-250-vnt" TargetMode="External"/><Relationship Id="rId42" Type="http://schemas.openxmlformats.org/officeDocument/2006/relationships/hyperlink" Target="https://www.ismanimokykla.lt/lt/begalybes-tunelis-50-cm" TargetMode="External"/><Relationship Id="rId47" Type="http://schemas.openxmlformats.org/officeDocument/2006/relationships/hyperlink" Target="https://audac.eu/eu/contact-us" TargetMode="External"/><Relationship Id="rId50" Type="http://schemas.openxmlformats.org/officeDocument/2006/relationships/hyperlink" Target="https://www.ismanimokykla.lt/lt/sviecianciu-kubu-rinkinys" TargetMode="External"/><Relationship Id="rId7" Type="http://schemas.openxmlformats.org/officeDocument/2006/relationships/endnotes" Target="endnotes.xml"/><Relationship Id="rId12" Type="http://schemas.openxmlformats.org/officeDocument/2006/relationships/hyperlink" Target="mailto:ingrida.krikstaponiene@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www.ismanimokykla.lt/lt/kamuoliuku-baseinas-150-x-150-cm" TargetMode="External"/><Relationship Id="rId38" Type="http://schemas.openxmlformats.org/officeDocument/2006/relationships/hyperlink" Target="https://audac.eu/eu/contact-us" TargetMode="External"/><Relationship Id="rId46" Type="http://schemas.openxmlformats.org/officeDocument/2006/relationships/hyperlink" Target="https://audac.eu/eu/products/d/ares5a---2-way-stereo-active-speaker-system---2-x-40w"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ingrida.murauskiene@ukmerge.lt" TargetMode="External"/><Relationship Id="rId41" Type="http://schemas.openxmlformats.org/officeDocument/2006/relationships/hyperlink" Target="https://www.ismanimokykla.lt/lt/sviecianciu-kubu-rinkiny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yperlink" Target="https://www.ismanimokykla.lt/lt/akustine-kede-zalia" TargetMode="External"/><Relationship Id="rId37" Type="http://schemas.openxmlformats.org/officeDocument/2006/relationships/hyperlink" Target="https://audac.eu/eu/products/d/ares5a---2-way-stereo-active-speaker-system---2-x-40w" TargetMode="External"/><Relationship Id="rId40" Type="http://schemas.openxmlformats.org/officeDocument/2006/relationships/hyperlink" Target="https://www.ismanimokykla.lt/lt/minkstas-sienos-skydas-piestukai" TargetMode="External"/><Relationship Id="rId45" Type="http://schemas.openxmlformats.org/officeDocument/2006/relationships/hyperlink" Target="https://www.ismanimokykla.lt/lt/terapine-supuokl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36" Type="http://schemas.openxmlformats.org/officeDocument/2006/relationships/hyperlink" Target="https://www.ismanimokykla.lt/lt/terapine-supuokle-" TargetMode="External"/><Relationship Id="rId49" Type="http://schemas.openxmlformats.org/officeDocument/2006/relationships/hyperlink" Target="https://www.ismanimokykla.lt/lt/minkstas-sienos-skydas-piestukai" TargetMode="Externa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4" Type="http://schemas.openxmlformats.org/officeDocument/2006/relationships/hyperlink" Target="https://www.ismanimokykla.lt/lt/akustine-kede-zalia" TargetMode="External"/><Relationship Id="rId52" Type="http://schemas.openxmlformats.org/officeDocument/2006/relationships/hyperlink" Target="https://www.ismanimokykla.lt/lt/svieciantis-uv-kilimas"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eader" Target="header1.xml"/><Relationship Id="rId35" Type="http://schemas.openxmlformats.org/officeDocument/2006/relationships/hyperlink" Target="https://www.ismanimokykla.lt/lt/laipteliai-kamuoliuku-baseinui" TargetMode="External"/><Relationship Id="rId43" Type="http://schemas.openxmlformats.org/officeDocument/2006/relationships/hyperlink" Target="https://www.ismanimokykla.lt/lt/svieciantis-uv-kilimas" TargetMode="External"/><Relationship Id="rId48" Type="http://schemas.openxmlformats.org/officeDocument/2006/relationships/hyperlink" Target="https://www.ismanimokykla.lt/lt/sensorinis-vandens-staliukas" TargetMode="External"/><Relationship Id="rId8" Type="http://schemas.openxmlformats.org/officeDocument/2006/relationships/image" Target="media/image1.png"/><Relationship Id="rId51" Type="http://schemas.openxmlformats.org/officeDocument/2006/relationships/hyperlink" Target="https://www.ismanimokykla.lt/lt/begalybes-tunelis-50-c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CC5D-E57C-4521-9E91-79998B55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5105</TotalTime>
  <Pages>65</Pages>
  <Words>87700</Words>
  <Characters>49990</Characters>
  <Application>Microsoft Office Word</Application>
  <DocSecurity>0</DocSecurity>
  <Lines>416</Lines>
  <Paragraphs>274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426</cp:revision>
  <cp:lastPrinted>2024-12-17T13:22:00Z</cp:lastPrinted>
  <dcterms:created xsi:type="dcterms:W3CDTF">2024-03-22T10:08:00Z</dcterms:created>
  <dcterms:modified xsi:type="dcterms:W3CDTF">2025-12-08T09:50:00Z</dcterms:modified>
</cp:coreProperties>
</file>