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C20D" w14:textId="77777777" w:rsidR="004F5381" w:rsidRPr="00AE6E82" w:rsidRDefault="004F5381" w:rsidP="004F5381">
      <w:pPr>
        <w:spacing w:line="240" w:lineRule="auto"/>
        <w:jc w:val="center"/>
        <w:rPr>
          <w:rFonts w:eastAsia="Times New Roman"/>
          <w:b/>
          <w:szCs w:val="24"/>
          <w:lang w:eastAsia="lt-LT"/>
        </w:rPr>
      </w:pPr>
      <w:r w:rsidRPr="00AE6E82">
        <w:rPr>
          <w:rFonts w:eastAsia="Times New Roman"/>
          <w:b/>
          <w:szCs w:val="24"/>
          <w:lang w:eastAsia="lt-LT"/>
        </w:rPr>
        <w:t>UAB „LITESKO“</w:t>
      </w:r>
    </w:p>
    <w:p w14:paraId="1BE89C64" w14:textId="386013FA" w:rsidR="00DC1C35" w:rsidRPr="00AE6E82" w:rsidRDefault="001E5743" w:rsidP="004F5381">
      <w:pPr>
        <w:spacing w:line="240" w:lineRule="auto"/>
        <w:jc w:val="center"/>
        <w:rPr>
          <w:rFonts w:eastAsia="Times New Roman"/>
          <w:b/>
          <w:caps/>
          <w:szCs w:val="24"/>
          <w:lang w:eastAsia="lt-LT"/>
        </w:rPr>
      </w:pPr>
      <w:r>
        <w:rPr>
          <w:rFonts w:eastAsia="Times New Roman"/>
          <w:b/>
          <w:caps/>
          <w:szCs w:val="24"/>
          <w:lang w:eastAsia="lt-LT"/>
        </w:rPr>
        <w:t>TINKLO SIURBLIŲ SKLENDĖS SU EL.PAVAROMIS</w:t>
      </w:r>
      <w:r w:rsidR="004F5381" w:rsidRPr="00AE6E82">
        <w:rPr>
          <w:rFonts w:eastAsia="Times New Roman"/>
          <w:b/>
          <w:caps/>
          <w:szCs w:val="24"/>
          <w:lang w:eastAsia="lt-LT"/>
        </w:rPr>
        <w:t xml:space="preserve"> </w:t>
      </w:r>
      <w:r>
        <w:rPr>
          <w:rFonts w:eastAsia="Times New Roman"/>
          <w:b/>
          <w:caps/>
          <w:szCs w:val="24"/>
          <w:lang w:eastAsia="lt-LT"/>
        </w:rPr>
        <w:t>prekių</w:t>
      </w:r>
      <w:r w:rsidR="004F5381" w:rsidRPr="00AE6E82">
        <w:rPr>
          <w:rFonts w:eastAsia="Times New Roman"/>
          <w:b/>
          <w:caps/>
          <w:szCs w:val="24"/>
          <w:lang w:eastAsia="lt-LT"/>
        </w:rPr>
        <w:t xml:space="preserve"> PIRKIMO KOMISIJA</w:t>
      </w:r>
    </w:p>
    <w:p w14:paraId="33B8204A" w14:textId="77777777" w:rsidR="004F5381" w:rsidRPr="00AE6E82" w:rsidRDefault="004F5381" w:rsidP="004F5381">
      <w:pPr>
        <w:spacing w:line="240" w:lineRule="auto"/>
        <w:jc w:val="center"/>
        <w:rPr>
          <w:rFonts w:eastAsia="Times New Roman"/>
          <w:b/>
          <w:caps/>
          <w:szCs w:val="24"/>
          <w:lang w:eastAsia="lt-LT"/>
        </w:rPr>
      </w:pPr>
    </w:p>
    <w:p w14:paraId="663EBD7D" w14:textId="77777777" w:rsidR="004F5381" w:rsidRPr="00AE6E82" w:rsidRDefault="004F5381" w:rsidP="004F5381"/>
    <w:p w14:paraId="68E5DAD2" w14:textId="28E88058" w:rsidR="004F5381" w:rsidRPr="00AE6E82" w:rsidRDefault="004F5381" w:rsidP="004F5381">
      <w:r w:rsidRPr="00AE6E82">
        <w:t>Tiekėjams</w:t>
      </w:r>
      <w:r w:rsidRPr="00AE6E82">
        <w:tab/>
      </w:r>
      <w:r w:rsidRPr="00AE6E82">
        <w:tab/>
      </w:r>
      <w:r w:rsidRPr="00AE6E82">
        <w:tab/>
      </w:r>
      <w:r w:rsidRPr="00AE6E82">
        <w:tab/>
      </w:r>
      <w:r w:rsidRPr="00AE6E82">
        <w:tab/>
        <w:t>2025-</w:t>
      </w:r>
      <w:r w:rsidR="001E5743">
        <w:t>12</w:t>
      </w:r>
      <w:r w:rsidRPr="00AE6E82">
        <w:t>-</w:t>
      </w:r>
      <w:r w:rsidR="001E5743">
        <w:t>09</w:t>
      </w:r>
    </w:p>
    <w:p w14:paraId="4CE16FA2" w14:textId="77777777" w:rsidR="004F5381" w:rsidRPr="00AE6E82" w:rsidRDefault="004F5381" w:rsidP="004F5381"/>
    <w:p w14:paraId="54472792" w14:textId="7D71BF50" w:rsidR="004F5381" w:rsidRPr="00AE6E82" w:rsidRDefault="004F5381" w:rsidP="001E5743">
      <w:pPr>
        <w:rPr>
          <w:rFonts w:eastAsia="Times New Roman"/>
          <w:iCs/>
          <w:szCs w:val="24"/>
          <w:lang w:eastAsia="lt-LT"/>
        </w:rPr>
      </w:pPr>
      <w:bookmarkStart w:id="0" w:name="_Hlk110947536"/>
      <w:r w:rsidRPr="00AE6E82">
        <w:rPr>
          <w:rFonts w:eastAsia="Times New Roman"/>
          <w:iCs/>
          <w:szCs w:val="24"/>
          <w:lang w:eastAsia="lt-LT"/>
        </w:rPr>
        <w:t>UAB „Litesko“ (toliau – Perkantysis subjektas) 202</w:t>
      </w:r>
      <w:r w:rsidR="001E5743">
        <w:rPr>
          <w:rFonts w:eastAsia="Times New Roman"/>
          <w:iCs/>
          <w:szCs w:val="24"/>
          <w:lang w:eastAsia="lt-LT"/>
        </w:rPr>
        <w:t>5</w:t>
      </w:r>
      <w:r w:rsidRPr="00AE6E82">
        <w:rPr>
          <w:rFonts w:eastAsia="Times New Roman"/>
          <w:iCs/>
          <w:szCs w:val="24"/>
          <w:lang w:eastAsia="lt-LT"/>
        </w:rPr>
        <w:t>-</w:t>
      </w:r>
      <w:r w:rsidR="001E5743">
        <w:rPr>
          <w:rFonts w:eastAsia="Times New Roman"/>
          <w:iCs/>
          <w:szCs w:val="24"/>
          <w:lang w:eastAsia="lt-LT"/>
        </w:rPr>
        <w:t>12</w:t>
      </w:r>
      <w:r w:rsidRPr="00AE6E82">
        <w:rPr>
          <w:rFonts w:eastAsia="Times New Roman"/>
          <w:iCs/>
          <w:szCs w:val="24"/>
          <w:lang w:eastAsia="lt-LT"/>
        </w:rPr>
        <w:t>-</w:t>
      </w:r>
      <w:r w:rsidR="001E5743">
        <w:rPr>
          <w:rFonts w:eastAsia="Times New Roman"/>
          <w:iCs/>
          <w:szCs w:val="24"/>
          <w:lang w:eastAsia="lt-LT"/>
        </w:rPr>
        <w:t>02</w:t>
      </w:r>
      <w:r w:rsidRPr="00AE6E82">
        <w:rPr>
          <w:rFonts w:eastAsia="Times New Roman"/>
          <w:iCs/>
          <w:szCs w:val="24"/>
          <w:lang w:eastAsia="lt-LT"/>
        </w:rPr>
        <w:t xml:space="preserve"> paskelbė pirkimą dėl </w:t>
      </w:r>
      <w:r w:rsidR="001E5743">
        <w:rPr>
          <w:rFonts w:eastAsia="Times New Roman"/>
          <w:iCs/>
          <w:szCs w:val="24"/>
          <w:lang w:eastAsia="lt-LT"/>
        </w:rPr>
        <w:t>„</w:t>
      </w:r>
      <w:r w:rsidR="001E5743" w:rsidRPr="0043559B">
        <w:rPr>
          <w:b/>
          <w:i/>
          <w:sz w:val="22"/>
        </w:rPr>
        <w:t>Tinklo siurblių sklendės su el. pavaromis</w:t>
      </w:r>
      <w:r w:rsidR="001E5743">
        <w:rPr>
          <w:b/>
          <w:i/>
          <w:sz w:val="22"/>
        </w:rPr>
        <w:t>“</w:t>
      </w:r>
      <w:r w:rsidRPr="00AE6E82">
        <w:rPr>
          <w:rFonts w:eastAsia="Times New Roman"/>
          <w:iCs/>
          <w:szCs w:val="24"/>
          <w:lang w:eastAsia="lt-LT"/>
        </w:rPr>
        <w:t xml:space="preserve"> </w:t>
      </w:r>
      <w:r w:rsidR="001E5743">
        <w:rPr>
          <w:rFonts w:eastAsia="Times New Roman"/>
          <w:iCs/>
          <w:szCs w:val="24"/>
          <w:lang w:eastAsia="lt-LT"/>
        </w:rPr>
        <w:t>prekių</w:t>
      </w:r>
      <w:r w:rsidRPr="00AE6E82">
        <w:rPr>
          <w:rFonts w:eastAsia="Times New Roman"/>
          <w:iCs/>
          <w:szCs w:val="24"/>
          <w:lang w:eastAsia="lt-LT"/>
        </w:rPr>
        <w:t xml:space="preserve"> pirkimo (Pirkimo numeris: </w:t>
      </w:r>
      <w:r w:rsidR="001E5743">
        <w:rPr>
          <w:rFonts w:eastAsia="Times New Roman"/>
          <w:iCs/>
          <w:szCs w:val="24"/>
          <w:lang w:eastAsia="lt-LT"/>
        </w:rPr>
        <w:t>5693982</w:t>
      </w:r>
      <w:r w:rsidRPr="00AE6E82">
        <w:rPr>
          <w:rFonts w:eastAsia="Times New Roman"/>
          <w:iCs/>
          <w:szCs w:val="24"/>
          <w:lang w:eastAsia="lt-LT"/>
        </w:rPr>
        <w:t xml:space="preserve">) </w:t>
      </w:r>
      <w:r w:rsidR="001E5743">
        <w:rPr>
          <w:rFonts w:eastAsia="Times New Roman"/>
          <w:iCs/>
          <w:szCs w:val="24"/>
          <w:lang w:eastAsia="lt-LT"/>
        </w:rPr>
        <w:t>skelbiamos apklausos</w:t>
      </w:r>
      <w:r w:rsidRPr="00AE6E82">
        <w:rPr>
          <w:rFonts w:eastAsia="Times New Roman"/>
          <w:iCs/>
          <w:szCs w:val="24"/>
          <w:lang w:eastAsia="lt-LT"/>
        </w:rPr>
        <w:t xml:space="preserve"> būdu, supaprastintas pirkimas (toliau – Pirkimas). Apie Pirkimą skelbta Centrinėje viešųjų pirkimų informacinėje sistemoje.</w:t>
      </w:r>
      <w:bookmarkEnd w:id="0"/>
    </w:p>
    <w:p w14:paraId="1AAFB870" w14:textId="34D7C256" w:rsidR="004F5381" w:rsidRPr="00AE6E82" w:rsidRDefault="004F5381" w:rsidP="004F5381"/>
    <w:p w14:paraId="5898E4D5" w14:textId="29D7A011" w:rsidR="004F5381" w:rsidRDefault="004F5381" w:rsidP="004F5381">
      <w:pPr>
        <w:pStyle w:val="ListParagraph"/>
        <w:tabs>
          <w:tab w:val="left" w:pos="851"/>
          <w:tab w:val="left" w:pos="993"/>
          <w:tab w:val="right" w:leader="underscore" w:pos="8505"/>
        </w:tabs>
        <w:spacing w:line="240" w:lineRule="auto"/>
        <w:ind w:left="0" w:firstLine="567"/>
        <w:rPr>
          <w:iCs/>
          <w:szCs w:val="24"/>
        </w:rPr>
      </w:pPr>
      <w:r w:rsidRPr="00AE6E82">
        <w:t xml:space="preserve">Informuojame, kad vadovaujantis </w:t>
      </w:r>
      <w:r w:rsidRPr="00AE6E82">
        <w:rPr>
          <w:rFonts w:eastAsia="Times New Roman"/>
          <w:szCs w:val="24"/>
          <w:lang w:eastAsia="lt-LT"/>
        </w:rPr>
        <w:t xml:space="preserve">Pirkimo dokumentų Bendrųjų sąlygų 7.18. p. </w:t>
      </w:r>
      <w:r w:rsidRPr="00AE6E82">
        <w:rPr>
          <w:rFonts w:eastAsia="Times New Roman"/>
          <w:i/>
          <w:iCs/>
          <w:szCs w:val="24"/>
          <w:lang w:eastAsia="lt-LT"/>
        </w:rPr>
        <w:t xml:space="preserve">(7.18. </w:t>
      </w:r>
      <w:r w:rsidRPr="00AE6E82">
        <w:rPr>
          <w:i/>
          <w:iCs/>
        </w:rPr>
        <w:t>Perkantysis subjektas turi teisę pratęsti Pasiūlymo pateikimo terminą. Apie naują Pasiūlymų pateikimo terminą Perkantysis subjektas paskelbia CVP IS, taip pat šią informaciją išsiunčia visiems Tiekėjams, kurie prisijungė prie Pirkimo CVP IS.</w:t>
      </w:r>
      <w:r w:rsidRPr="00AE6E82">
        <w:rPr>
          <w:rFonts w:eastAsia="Times New Roman"/>
          <w:i/>
          <w:iCs/>
          <w:szCs w:val="24"/>
          <w:lang w:eastAsia="lt-LT"/>
        </w:rPr>
        <w:t xml:space="preserve">), </w:t>
      </w:r>
      <w:r w:rsidRPr="00AE6E82">
        <w:rPr>
          <w:rFonts w:eastAsia="Times New Roman"/>
          <w:szCs w:val="24"/>
          <w:lang w:eastAsia="lt-LT"/>
        </w:rPr>
        <w:t>nukel</w:t>
      </w:r>
      <w:r w:rsidR="00AE6E82" w:rsidRPr="00AE6E82">
        <w:rPr>
          <w:rFonts w:eastAsia="Times New Roman"/>
          <w:szCs w:val="24"/>
          <w:lang w:eastAsia="lt-LT"/>
        </w:rPr>
        <w:t>ta</w:t>
      </w:r>
      <w:r w:rsidRPr="00AE6E82">
        <w:rPr>
          <w:rFonts w:eastAsia="Times New Roman"/>
          <w:szCs w:val="24"/>
          <w:lang w:eastAsia="lt-LT"/>
        </w:rPr>
        <w:t xml:space="preserve">s pasiūlymų pateikimo terminas iš </w:t>
      </w:r>
      <w:bookmarkStart w:id="1" w:name="_Hlk175823479"/>
      <w:r w:rsidR="001E5743" w:rsidRPr="005D27DD">
        <w:rPr>
          <w:rFonts w:eastAsia="Times New Roman"/>
          <w:szCs w:val="24"/>
          <w:lang w:eastAsia="lt-LT"/>
        </w:rPr>
        <w:t xml:space="preserve">2025 m. </w:t>
      </w:r>
      <w:r w:rsidR="001E5743">
        <w:rPr>
          <w:szCs w:val="24"/>
          <w:lang w:eastAsia="lt-LT"/>
        </w:rPr>
        <w:t>gruodžio</w:t>
      </w:r>
      <w:r w:rsidR="001E5743" w:rsidRPr="005D27DD">
        <w:rPr>
          <w:rFonts w:eastAsia="Times New Roman"/>
          <w:szCs w:val="24"/>
          <w:lang w:eastAsia="lt-LT"/>
        </w:rPr>
        <w:t xml:space="preserve"> </w:t>
      </w:r>
      <w:r w:rsidR="001E5743">
        <w:rPr>
          <w:szCs w:val="24"/>
          <w:lang w:eastAsia="lt-LT"/>
        </w:rPr>
        <w:t>9</w:t>
      </w:r>
      <w:r w:rsidR="001E5743" w:rsidRPr="005D27DD">
        <w:rPr>
          <w:rFonts w:eastAsia="Times New Roman"/>
          <w:szCs w:val="24"/>
          <w:lang w:eastAsia="lt-LT"/>
        </w:rPr>
        <w:t xml:space="preserve"> d. 10 val. </w:t>
      </w:r>
      <w:r w:rsidR="001E5743">
        <w:rPr>
          <w:szCs w:val="24"/>
          <w:lang w:eastAsia="lt-LT"/>
        </w:rPr>
        <w:t>00</w:t>
      </w:r>
      <w:r w:rsidR="001E5743" w:rsidRPr="005D27DD">
        <w:rPr>
          <w:rFonts w:eastAsia="Times New Roman"/>
          <w:szCs w:val="24"/>
          <w:lang w:eastAsia="lt-LT"/>
        </w:rPr>
        <w:t xml:space="preserve"> min. į </w:t>
      </w:r>
      <w:r w:rsidR="001E5743" w:rsidRPr="001E5743">
        <w:rPr>
          <w:rFonts w:eastAsia="Times New Roman"/>
          <w:b/>
          <w:bCs/>
          <w:szCs w:val="24"/>
          <w:lang w:eastAsia="lt-LT"/>
        </w:rPr>
        <w:t xml:space="preserve">2025 m. </w:t>
      </w:r>
      <w:r w:rsidR="001E5743" w:rsidRPr="001E5743">
        <w:rPr>
          <w:b/>
          <w:bCs/>
          <w:szCs w:val="24"/>
          <w:lang w:eastAsia="lt-LT"/>
        </w:rPr>
        <w:t>gruodžio</w:t>
      </w:r>
      <w:r w:rsidR="001E5743" w:rsidRPr="001E5743">
        <w:rPr>
          <w:rFonts w:eastAsia="Times New Roman"/>
          <w:b/>
          <w:bCs/>
          <w:szCs w:val="24"/>
          <w:lang w:eastAsia="lt-LT"/>
        </w:rPr>
        <w:t xml:space="preserve"> </w:t>
      </w:r>
      <w:r w:rsidR="001E5743" w:rsidRPr="001E5743">
        <w:rPr>
          <w:b/>
          <w:bCs/>
          <w:szCs w:val="24"/>
          <w:lang w:eastAsia="lt-LT"/>
        </w:rPr>
        <w:t>12</w:t>
      </w:r>
      <w:r w:rsidR="001E5743" w:rsidRPr="001E5743">
        <w:rPr>
          <w:rFonts w:eastAsia="Times New Roman"/>
          <w:b/>
          <w:bCs/>
          <w:szCs w:val="24"/>
          <w:lang w:eastAsia="lt-LT"/>
        </w:rPr>
        <w:t xml:space="preserve"> d. 10 val. </w:t>
      </w:r>
      <w:r w:rsidR="001E5743" w:rsidRPr="001E5743">
        <w:rPr>
          <w:b/>
          <w:bCs/>
          <w:szCs w:val="24"/>
          <w:lang w:eastAsia="lt-LT"/>
        </w:rPr>
        <w:t>00</w:t>
      </w:r>
      <w:r w:rsidR="001E5743" w:rsidRPr="001E5743">
        <w:rPr>
          <w:rFonts w:eastAsia="Times New Roman"/>
          <w:b/>
          <w:bCs/>
          <w:szCs w:val="24"/>
          <w:lang w:eastAsia="lt-LT"/>
        </w:rPr>
        <w:t xml:space="preserve"> min</w:t>
      </w:r>
      <w:bookmarkEnd w:id="1"/>
      <w:r w:rsidRPr="00AE6E82">
        <w:rPr>
          <w:rFonts w:eastAsia="Times New Roman"/>
          <w:szCs w:val="24"/>
          <w:lang w:eastAsia="lt-LT"/>
        </w:rPr>
        <w:t>.</w:t>
      </w:r>
      <w:r w:rsidR="00AE6E82" w:rsidRPr="00AE6E82">
        <w:rPr>
          <w:rFonts w:eastAsia="Times New Roman"/>
          <w:szCs w:val="24"/>
          <w:lang w:eastAsia="lt-LT"/>
        </w:rPr>
        <w:t>, a</w:t>
      </w:r>
      <w:r w:rsidRPr="00AE6E82">
        <w:rPr>
          <w:rFonts w:eastAsia="Times New Roman"/>
          <w:szCs w:val="24"/>
          <w:lang w:eastAsia="lt-LT"/>
        </w:rPr>
        <w:t>titinkamai patikslin</w:t>
      </w:r>
      <w:r w:rsidR="00AE6E82" w:rsidRPr="00AE6E82">
        <w:rPr>
          <w:rFonts w:eastAsia="Times New Roman"/>
          <w:szCs w:val="24"/>
          <w:lang w:eastAsia="lt-LT"/>
        </w:rPr>
        <w:t>t</w:t>
      </w:r>
      <w:r w:rsidRPr="00AE6E82">
        <w:rPr>
          <w:rFonts w:eastAsia="Times New Roman"/>
          <w:szCs w:val="24"/>
          <w:lang w:eastAsia="lt-LT"/>
        </w:rPr>
        <w:t xml:space="preserve">i Pirkimo dokumentų specialiųjų sąlygų </w:t>
      </w:r>
      <w:r w:rsidRPr="00AE6E82">
        <w:rPr>
          <w:iCs/>
          <w:szCs w:val="24"/>
        </w:rPr>
        <w:t>1.3. ir 1.4. punktai</w:t>
      </w:r>
      <w:r w:rsidR="00AE6E82" w:rsidRPr="00AE6E82">
        <w:rPr>
          <w:iCs/>
          <w:szCs w:val="24"/>
        </w:rPr>
        <w:t xml:space="preserve"> </w:t>
      </w:r>
      <w:r w:rsidRPr="00AE6E82">
        <w:rPr>
          <w:iCs/>
          <w:szCs w:val="24"/>
        </w:rPr>
        <w:t>išdėst</w:t>
      </w:r>
      <w:r w:rsidR="00AE6E82" w:rsidRPr="00AE6E82">
        <w:rPr>
          <w:iCs/>
          <w:szCs w:val="24"/>
        </w:rPr>
        <w:t xml:space="preserve">ant juos </w:t>
      </w:r>
      <w:r w:rsidRPr="00AE6E82">
        <w:rPr>
          <w:iCs/>
          <w:szCs w:val="24"/>
        </w:rPr>
        <w:t>taip:</w:t>
      </w:r>
    </w:p>
    <w:p w14:paraId="4F2F5088" w14:textId="77777777" w:rsidR="001E5743" w:rsidRPr="00AE6E82" w:rsidRDefault="001E5743" w:rsidP="004F5381">
      <w:pPr>
        <w:pStyle w:val="ListParagraph"/>
        <w:tabs>
          <w:tab w:val="left" w:pos="851"/>
          <w:tab w:val="left" w:pos="993"/>
          <w:tab w:val="right" w:leader="underscore" w:pos="8505"/>
        </w:tabs>
        <w:spacing w:line="240" w:lineRule="auto"/>
        <w:ind w:left="0" w:firstLine="567"/>
        <w:rPr>
          <w:iCs/>
          <w:color w:val="000000"/>
          <w:szCs w:val="24"/>
          <w:lang w:eastAsia="lt-LT"/>
        </w:rPr>
      </w:pPr>
    </w:p>
    <w:tbl>
      <w:tblPr>
        <w:tblStyle w:val="TableGrid"/>
        <w:tblW w:w="0" w:type="auto"/>
        <w:tblLook w:val="04A0" w:firstRow="1" w:lastRow="0" w:firstColumn="1" w:lastColumn="0" w:noHBand="0" w:noVBand="1"/>
      </w:tblPr>
      <w:tblGrid>
        <w:gridCol w:w="4077"/>
        <w:gridCol w:w="5551"/>
      </w:tblGrid>
      <w:tr w:rsidR="004F5381" w:rsidRPr="00AE6E82" w14:paraId="773223F1" w14:textId="77777777" w:rsidTr="009139AC">
        <w:tc>
          <w:tcPr>
            <w:tcW w:w="4077" w:type="dxa"/>
            <w:vAlign w:val="center"/>
          </w:tcPr>
          <w:p w14:paraId="7C8FB34A" w14:textId="77777777" w:rsidR="004F5381" w:rsidRPr="00AE6E82" w:rsidRDefault="004F5381" w:rsidP="009139AC">
            <w:pPr>
              <w:tabs>
                <w:tab w:val="left" w:pos="993"/>
                <w:tab w:val="right" w:leader="underscore" w:pos="8505"/>
              </w:tabs>
              <w:spacing w:line="240" w:lineRule="auto"/>
              <w:rPr>
                <w:i/>
                <w:color w:val="000000"/>
                <w:szCs w:val="24"/>
                <w:lang w:val="lt-LT" w:eastAsia="lt-LT"/>
              </w:rPr>
            </w:pPr>
            <w:r w:rsidRPr="00AE6E82">
              <w:rPr>
                <w:i/>
                <w:color w:val="000000"/>
                <w:szCs w:val="24"/>
                <w:lang w:val="lt-LT" w:eastAsia="lt-LT"/>
              </w:rPr>
              <w:t>1.3. Pirminių pasiūlymų pateikimo terminas</w:t>
            </w:r>
          </w:p>
        </w:tc>
        <w:tc>
          <w:tcPr>
            <w:tcW w:w="5551" w:type="dxa"/>
            <w:vAlign w:val="center"/>
          </w:tcPr>
          <w:p w14:paraId="2FDE1E03" w14:textId="11D11C36" w:rsidR="004F5381" w:rsidRPr="00AE6E82" w:rsidRDefault="001E5743" w:rsidP="009139AC">
            <w:pPr>
              <w:tabs>
                <w:tab w:val="left" w:pos="993"/>
                <w:tab w:val="right" w:leader="underscore" w:pos="8505"/>
              </w:tabs>
              <w:spacing w:line="240" w:lineRule="auto"/>
              <w:rPr>
                <w:i/>
                <w:color w:val="000000"/>
                <w:szCs w:val="24"/>
                <w:lang w:val="lt-LT" w:eastAsia="lt-LT"/>
              </w:rPr>
            </w:pPr>
            <w:r w:rsidRPr="00DF1EFE">
              <w:rPr>
                <w:i/>
                <w:color w:val="000000"/>
                <w:szCs w:val="24"/>
                <w:lang w:eastAsia="lt-LT"/>
              </w:rPr>
              <w:t xml:space="preserve">2025 m. </w:t>
            </w:r>
            <w:r>
              <w:rPr>
                <w:i/>
                <w:color w:val="000000"/>
              </w:rPr>
              <w:t>gruodžio</w:t>
            </w:r>
            <w:r w:rsidRPr="00DF1EFE">
              <w:rPr>
                <w:i/>
                <w:color w:val="000000"/>
                <w:szCs w:val="24"/>
                <w:lang w:eastAsia="lt-LT"/>
              </w:rPr>
              <w:t xml:space="preserve"> </w:t>
            </w:r>
            <w:r>
              <w:rPr>
                <w:i/>
                <w:color w:val="000000"/>
              </w:rPr>
              <w:t>12</w:t>
            </w:r>
            <w:r w:rsidRPr="00DF1EFE">
              <w:rPr>
                <w:i/>
                <w:color w:val="000000"/>
                <w:szCs w:val="24"/>
                <w:lang w:eastAsia="lt-LT"/>
              </w:rPr>
              <w:t xml:space="preserve"> d. 10 val. 00 min.</w:t>
            </w:r>
          </w:p>
        </w:tc>
      </w:tr>
      <w:tr w:rsidR="004F5381" w:rsidRPr="00AE6E82" w14:paraId="7083416F" w14:textId="77777777" w:rsidTr="009139AC">
        <w:tc>
          <w:tcPr>
            <w:tcW w:w="4077" w:type="dxa"/>
            <w:vAlign w:val="center"/>
          </w:tcPr>
          <w:p w14:paraId="5999BFFF" w14:textId="77777777" w:rsidR="004F5381" w:rsidRPr="00AE6E82" w:rsidRDefault="004F5381" w:rsidP="009139AC">
            <w:pPr>
              <w:tabs>
                <w:tab w:val="left" w:pos="993"/>
                <w:tab w:val="right" w:leader="underscore" w:pos="8505"/>
              </w:tabs>
              <w:spacing w:line="240" w:lineRule="auto"/>
              <w:rPr>
                <w:i/>
                <w:color w:val="000000"/>
                <w:szCs w:val="24"/>
                <w:lang w:val="lt-LT" w:eastAsia="lt-LT"/>
              </w:rPr>
            </w:pPr>
            <w:r w:rsidRPr="00AE6E82">
              <w:rPr>
                <w:i/>
                <w:color w:val="000000"/>
                <w:szCs w:val="24"/>
                <w:lang w:val="lt-LT" w:eastAsia="lt-LT"/>
              </w:rPr>
              <w:t>1.4. Susipažinimo su Tiekėjų pirminiais pasiūlymais data</w:t>
            </w:r>
          </w:p>
        </w:tc>
        <w:tc>
          <w:tcPr>
            <w:tcW w:w="5551" w:type="dxa"/>
            <w:vAlign w:val="center"/>
          </w:tcPr>
          <w:p w14:paraId="7A6785C1" w14:textId="1CAA90AF" w:rsidR="004F5381" w:rsidRPr="00AE6E82" w:rsidRDefault="001E5743" w:rsidP="009139AC">
            <w:pPr>
              <w:tabs>
                <w:tab w:val="left" w:pos="993"/>
                <w:tab w:val="right" w:leader="underscore" w:pos="8505"/>
              </w:tabs>
              <w:spacing w:line="240" w:lineRule="auto"/>
              <w:rPr>
                <w:b/>
                <w:i/>
                <w:color w:val="000000"/>
                <w:szCs w:val="24"/>
                <w:lang w:val="lt-LT" w:eastAsia="lt-LT"/>
              </w:rPr>
            </w:pPr>
            <w:r>
              <w:rPr>
                <w:i/>
                <w:color w:val="000000"/>
                <w:szCs w:val="24"/>
                <w:lang w:eastAsia="lt-LT"/>
              </w:rPr>
              <w:t>2025 m. gruodžio 12 d.</w:t>
            </w:r>
            <w:r w:rsidR="000069F1">
              <w:rPr>
                <w:i/>
                <w:color w:val="000000"/>
                <w:szCs w:val="24"/>
                <w:lang w:eastAsia="lt-LT"/>
              </w:rPr>
              <w:t xml:space="preserve"> 10 val. 00 min.</w:t>
            </w:r>
          </w:p>
        </w:tc>
      </w:tr>
    </w:tbl>
    <w:p w14:paraId="45C3E1B1" w14:textId="76723722" w:rsidR="004F5381" w:rsidRPr="00AE6E82" w:rsidRDefault="004F5381" w:rsidP="004F5381">
      <w:pPr>
        <w:tabs>
          <w:tab w:val="left" w:pos="993"/>
          <w:tab w:val="right" w:leader="underscore" w:pos="8505"/>
        </w:tabs>
        <w:spacing w:line="240" w:lineRule="auto"/>
        <w:ind w:firstLine="567"/>
        <w:rPr>
          <w:rFonts w:eastAsia="Times New Roman"/>
          <w:szCs w:val="24"/>
          <w:lang w:eastAsia="lt-LT"/>
        </w:rPr>
      </w:pPr>
    </w:p>
    <w:p w14:paraId="017C5124" w14:textId="3C6F6D26" w:rsidR="004F5381" w:rsidRPr="00AE6E82" w:rsidRDefault="004F5381" w:rsidP="004F5381">
      <w:r w:rsidRPr="00AE6E82">
        <w:t>PRIDEDAMA. Pirkimo dokumentų Specialiosios sąlygos (aktuali redakcija).</w:t>
      </w:r>
    </w:p>
    <w:sectPr w:rsidR="004F5381" w:rsidRPr="00AE6E8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1B10"/>
    <w:multiLevelType w:val="hybridMultilevel"/>
    <w:tmpl w:val="42C288CA"/>
    <w:lvl w:ilvl="0" w:tplc="3B2671C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5251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81"/>
    <w:rsid w:val="000069F1"/>
    <w:rsid w:val="001C5FD3"/>
    <w:rsid w:val="001E5743"/>
    <w:rsid w:val="004F5381"/>
    <w:rsid w:val="00A32554"/>
    <w:rsid w:val="00AE6E82"/>
    <w:rsid w:val="00CE7913"/>
    <w:rsid w:val="00D97032"/>
    <w:rsid w:val="00DC1C35"/>
    <w:rsid w:val="00F706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E556C"/>
  <w15:chartTrackingRefBased/>
  <w15:docId w15:val="{069DA697-FC6A-40B0-BEFF-6A81E3BF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381"/>
    <w:pPr>
      <w:spacing w:after="0" w:line="360" w:lineRule="auto"/>
      <w:jc w:val="both"/>
    </w:pPr>
    <w:rPr>
      <w:rFonts w:ascii="Times New Roman" w:eastAsia="Calibri" w:hAnsi="Times New Roman" w:cs="Times New Roman"/>
      <w:kern w:val="0"/>
      <w:sz w:val="24"/>
      <w14:ligatures w14:val="none"/>
    </w:rPr>
  </w:style>
  <w:style w:type="paragraph" w:styleId="Heading1">
    <w:name w:val="heading 1"/>
    <w:basedOn w:val="Normal"/>
    <w:next w:val="Normal"/>
    <w:link w:val="Heading1Char"/>
    <w:uiPriority w:val="9"/>
    <w:qFormat/>
    <w:rsid w:val="004F53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3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53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3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3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3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3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3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3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3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3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3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3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3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3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3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3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381"/>
    <w:rPr>
      <w:rFonts w:eastAsiaTheme="majorEastAsia" w:cstheme="majorBidi"/>
      <w:color w:val="272727" w:themeColor="text1" w:themeTint="D8"/>
    </w:rPr>
  </w:style>
  <w:style w:type="paragraph" w:styleId="Title">
    <w:name w:val="Title"/>
    <w:basedOn w:val="Normal"/>
    <w:next w:val="Normal"/>
    <w:link w:val="TitleChar"/>
    <w:uiPriority w:val="10"/>
    <w:qFormat/>
    <w:rsid w:val="004F53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3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3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3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381"/>
    <w:pPr>
      <w:spacing w:before="160"/>
      <w:jc w:val="center"/>
    </w:pPr>
    <w:rPr>
      <w:i/>
      <w:iCs/>
      <w:color w:val="404040" w:themeColor="text1" w:themeTint="BF"/>
    </w:rPr>
  </w:style>
  <w:style w:type="character" w:customStyle="1" w:styleId="QuoteChar">
    <w:name w:val="Quote Char"/>
    <w:basedOn w:val="DefaultParagraphFont"/>
    <w:link w:val="Quote"/>
    <w:uiPriority w:val="29"/>
    <w:rsid w:val="004F5381"/>
    <w:rPr>
      <w:i/>
      <w:iCs/>
      <w:color w:val="404040" w:themeColor="text1" w:themeTint="BF"/>
    </w:rPr>
  </w:style>
  <w:style w:type="paragraph" w:styleId="ListParagraph">
    <w:name w:val="List Paragraph"/>
    <w:aliases w:val="Numbering,ERP-List Paragraph,List Paragraph11,Bullet EY,Buletai,List Paragraph21,lp1,Bullet 1,Use Case List Paragraph,List Paragraph111,Paragraph,List Paragraph Red,List not in Table,Lentele,lp,Sąrašo pastraipa.Bullet,Lente"/>
    <w:basedOn w:val="Normal"/>
    <w:link w:val="ListParagraphChar"/>
    <w:uiPriority w:val="34"/>
    <w:qFormat/>
    <w:rsid w:val="004F5381"/>
    <w:pPr>
      <w:ind w:left="720"/>
      <w:contextualSpacing/>
    </w:pPr>
  </w:style>
  <w:style w:type="character" w:styleId="IntenseEmphasis">
    <w:name w:val="Intense Emphasis"/>
    <w:basedOn w:val="DefaultParagraphFont"/>
    <w:uiPriority w:val="21"/>
    <w:qFormat/>
    <w:rsid w:val="004F5381"/>
    <w:rPr>
      <w:i/>
      <w:iCs/>
      <w:color w:val="0F4761" w:themeColor="accent1" w:themeShade="BF"/>
    </w:rPr>
  </w:style>
  <w:style w:type="paragraph" w:styleId="IntenseQuote">
    <w:name w:val="Intense Quote"/>
    <w:basedOn w:val="Normal"/>
    <w:next w:val="Normal"/>
    <w:link w:val="IntenseQuoteChar"/>
    <w:uiPriority w:val="30"/>
    <w:qFormat/>
    <w:rsid w:val="004F53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381"/>
    <w:rPr>
      <w:i/>
      <w:iCs/>
      <w:color w:val="0F4761" w:themeColor="accent1" w:themeShade="BF"/>
    </w:rPr>
  </w:style>
  <w:style w:type="character" w:styleId="IntenseReference">
    <w:name w:val="Intense Reference"/>
    <w:basedOn w:val="DefaultParagraphFont"/>
    <w:uiPriority w:val="32"/>
    <w:qFormat/>
    <w:rsid w:val="004F5381"/>
    <w:rPr>
      <w:b/>
      <w:bCs/>
      <w:smallCaps/>
      <w:color w:val="0F4761" w:themeColor="accent1" w:themeShade="BF"/>
      <w:spacing w:val="5"/>
    </w:rPr>
  </w:style>
  <w:style w:type="character" w:customStyle="1" w:styleId="ListParagraphChar">
    <w:name w:val="List Paragraph Char"/>
    <w:aliases w:val="Numbering Char,ERP-List Paragraph Char,List Paragraph11 Char,Bullet EY Char,Buletai Char,List Paragraph21 Char,lp1 Char,Bullet 1 Char,Use Case List Paragraph Char,List Paragraph111 Char,Paragraph Char,List Paragraph Red Char,lp Char"/>
    <w:basedOn w:val="DefaultParagraphFont"/>
    <w:link w:val="ListParagraph"/>
    <w:uiPriority w:val="34"/>
    <w:qFormat/>
    <w:locked/>
    <w:rsid w:val="004F5381"/>
  </w:style>
  <w:style w:type="table" w:styleId="TableGrid">
    <w:name w:val="Table Grid"/>
    <w:basedOn w:val="TableNormal"/>
    <w:uiPriority w:val="59"/>
    <w:rsid w:val="004F5381"/>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778</Words>
  <Characters>444</Characters>
  <Application>Microsoft Office Word</Application>
  <DocSecurity>0</DocSecurity>
  <Lines>3</Lines>
  <Paragraphs>2</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Skaidre DEDŪRIENĖ</dc:creator>
  <cp:keywords/>
  <dc:description/>
  <cp:lastModifiedBy>Skirmantė MALAIŠKIENĖ</cp:lastModifiedBy>
  <cp:revision>3</cp:revision>
  <dcterms:created xsi:type="dcterms:W3CDTF">2025-12-09T08:01:00Z</dcterms:created>
  <dcterms:modified xsi:type="dcterms:W3CDTF">2025-12-09T08:08:00Z</dcterms:modified>
</cp:coreProperties>
</file>