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D345" w14:textId="136B389E" w:rsidR="00BE534E" w:rsidRPr="00D64591" w:rsidRDefault="008C498C" w:rsidP="00C82EA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Paimto</w:t>
      </w:r>
      <w:r w:rsidR="00BE534E" w:rsidRPr="00F37A0C">
        <w:rPr>
          <w:rFonts w:ascii="Times New Roman" w:eastAsia="Times New Roman" w:hAnsi="Times New Roman" w:cs="Times New Roman"/>
          <w:sz w:val="24"/>
          <w:szCs w:val="24"/>
        </w:rPr>
        <w:t xml:space="preserve">, konfiskuoto turto, daiktinių įrodymų apskaitymo, saugojimo, </w:t>
      </w:r>
      <w:r w:rsidR="00BE534E" w:rsidRPr="00D64591">
        <w:rPr>
          <w:rFonts w:ascii="Times New Roman" w:eastAsia="Times New Roman" w:hAnsi="Times New Roman" w:cs="Times New Roman"/>
          <w:sz w:val="24"/>
          <w:szCs w:val="24"/>
        </w:rPr>
        <w:t>perdavimo</w:t>
      </w:r>
      <w:r w:rsidR="00A70832" w:rsidRPr="00D64591">
        <w:rPr>
          <w:rFonts w:ascii="Times New Roman" w:eastAsia="Times New Roman" w:hAnsi="Times New Roman" w:cs="Times New Roman"/>
          <w:sz w:val="24"/>
          <w:szCs w:val="24"/>
        </w:rPr>
        <w:t>, grąžinimo</w:t>
      </w:r>
      <w:r w:rsidR="00BE534E" w:rsidRPr="00D64591">
        <w:rPr>
          <w:rFonts w:ascii="Times New Roman" w:eastAsia="Times New Roman" w:hAnsi="Times New Roman" w:cs="Times New Roman"/>
          <w:sz w:val="24"/>
          <w:szCs w:val="24"/>
        </w:rPr>
        <w:t xml:space="preserve"> ir pripažinimo atliekomis tvarkos aprašo</w:t>
      </w:r>
    </w:p>
    <w:p w14:paraId="067AAE8D" w14:textId="77777777" w:rsidR="00BE534E" w:rsidRPr="00D64591" w:rsidRDefault="00BE534E" w:rsidP="00C82EAF">
      <w:pPr>
        <w:tabs>
          <w:tab w:val="right" w:pos="851"/>
          <w:tab w:val="left" w:pos="4820"/>
          <w:tab w:val="left" w:pos="6521"/>
          <w:tab w:val="right" w:pos="8306"/>
        </w:tabs>
        <w:spacing w:after="0" w:line="240" w:lineRule="auto"/>
        <w:ind w:left="5954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591">
        <w:rPr>
          <w:rFonts w:ascii="Times New Roman" w:eastAsia="Times New Roman" w:hAnsi="Times New Roman" w:cs="Times New Roman"/>
          <w:sz w:val="24"/>
          <w:szCs w:val="24"/>
        </w:rPr>
        <w:t>5 priedas</w:t>
      </w:r>
    </w:p>
    <w:p w14:paraId="2B86F858" w14:textId="77777777" w:rsidR="00BE534E" w:rsidRPr="001769D9" w:rsidRDefault="00BE534E" w:rsidP="00C82EAF">
      <w:pPr>
        <w:tabs>
          <w:tab w:val="right" w:pos="851"/>
          <w:tab w:val="left" w:pos="4820"/>
          <w:tab w:val="left" w:pos="6521"/>
          <w:tab w:val="right" w:pos="8306"/>
        </w:tabs>
        <w:spacing w:after="0" w:line="240" w:lineRule="auto"/>
        <w:ind w:left="5103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18F8C0" w14:textId="36CF6D17" w:rsidR="00656E95" w:rsidRDefault="00656E95" w:rsidP="00656E95">
      <w:pPr>
        <w:tabs>
          <w:tab w:val="left" w:pos="5812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(t</w:t>
      </w:r>
      <w:r w:rsidRPr="00656E95">
        <w:rPr>
          <w:rFonts w:ascii="Times New Roman" w:eastAsia="Times New Roman" w:hAnsi="Times New Roman" w:cs="Times New Roman"/>
          <w:b/>
          <w:sz w:val="24"/>
          <w:szCs w:val="20"/>
        </w:rPr>
        <w:t>urto pripažinimo atliekomis akt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o formos pavyzdys)</w:t>
      </w:r>
    </w:p>
    <w:p w14:paraId="04989234" w14:textId="77777777" w:rsidR="00656E95" w:rsidRDefault="00656E95" w:rsidP="00C82EAF">
      <w:pPr>
        <w:tabs>
          <w:tab w:val="left" w:pos="5812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</w:p>
    <w:p w14:paraId="26EBC335" w14:textId="2EEE900C" w:rsidR="00BE534E" w:rsidRPr="00FE057B" w:rsidRDefault="00BE534E" w:rsidP="00C82EAF">
      <w:pPr>
        <w:tabs>
          <w:tab w:val="left" w:pos="5812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FE057B">
        <w:rPr>
          <w:rFonts w:ascii="Times New Roman" w:eastAsia="Times New Roman" w:hAnsi="Times New Roman" w:cs="Times New Roman"/>
          <w:b/>
          <w:caps/>
          <w:sz w:val="24"/>
          <w:szCs w:val="20"/>
        </w:rPr>
        <w:t>aplinkos apsaugos departamentO PRIE APLINKOS MINISTERIJOS</w:t>
      </w:r>
    </w:p>
    <w:p w14:paraId="3DAC876B" w14:textId="3C1F5DD8" w:rsidR="00BE534E" w:rsidRPr="00FE057B" w:rsidRDefault="00BE534E" w:rsidP="00C82EA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FE057B">
        <w:rPr>
          <w:rFonts w:ascii="Times New Roman" w:eastAsia="Times New Roman" w:hAnsi="Times New Roman" w:cs="Times New Roman"/>
          <w:szCs w:val="20"/>
        </w:rPr>
        <w:t>____________________________________________________________________________________</w:t>
      </w:r>
    </w:p>
    <w:p w14:paraId="1ED3F26F" w14:textId="000C7202" w:rsidR="00BE534E" w:rsidRPr="00FE057B" w:rsidRDefault="00BE534E" w:rsidP="00C82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E057B">
        <w:rPr>
          <w:rFonts w:ascii="Times New Roman" w:eastAsia="Times New Roman" w:hAnsi="Times New Roman" w:cs="Times New Roman"/>
          <w:sz w:val="20"/>
          <w:szCs w:val="20"/>
        </w:rPr>
        <w:t>(</w:t>
      </w:r>
      <w:r w:rsidR="00FE1269" w:rsidRPr="00FE057B">
        <w:rPr>
          <w:rFonts w:ascii="Times New Roman" w:eastAsia="Times New Roman" w:hAnsi="Times New Roman" w:cs="Times New Roman"/>
          <w:sz w:val="20"/>
          <w:szCs w:val="20"/>
        </w:rPr>
        <w:t xml:space="preserve">administracijos </w:t>
      </w:r>
      <w:r w:rsidRPr="00FE057B">
        <w:rPr>
          <w:rFonts w:ascii="Times New Roman" w:eastAsia="Times New Roman" w:hAnsi="Times New Roman" w:cs="Times New Roman"/>
          <w:sz w:val="20"/>
          <w:szCs w:val="20"/>
        </w:rPr>
        <w:t>padalinio pavadinimas)</w:t>
      </w:r>
    </w:p>
    <w:p w14:paraId="440848A4" w14:textId="77777777" w:rsidR="00BE534E" w:rsidRPr="00AB4769" w:rsidRDefault="00BE534E" w:rsidP="00C82EAF">
      <w:pPr>
        <w:keepNext/>
        <w:tabs>
          <w:tab w:val="left" w:pos="5812"/>
          <w:tab w:val="left" w:pos="652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CD79DE3" w14:textId="77777777" w:rsidR="00BE534E" w:rsidRPr="00C94BD5" w:rsidRDefault="00BE534E" w:rsidP="00C82EAF">
      <w:pPr>
        <w:keepNext/>
        <w:tabs>
          <w:tab w:val="left" w:pos="5812"/>
          <w:tab w:val="left" w:pos="652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0" w:name="_Hlk51317872"/>
      <w:r w:rsidRPr="00C94BD5">
        <w:rPr>
          <w:rFonts w:ascii="Times New Roman" w:eastAsia="Times New Roman" w:hAnsi="Times New Roman" w:cs="Times New Roman"/>
          <w:b/>
          <w:sz w:val="24"/>
          <w:szCs w:val="20"/>
        </w:rPr>
        <w:t xml:space="preserve">TURTO PRIPAŽINIMO ATLIEKOMIS </w:t>
      </w:r>
    </w:p>
    <w:p w14:paraId="46D0CCEE" w14:textId="77777777" w:rsidR="00BE534E" w:rsidRPr="00204B82" w:rsidRDefault="00BE534E" w:rsidP="00C82EAF">
      <w:pPr>
        <w:keepNext/>
        <w:tabs>
          <w:tab w:val="left" w:pos="5812"/>
          <w:tab w:val="left" w:pos="6521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04B82">
        <w:rPr>
          <w:rFonts w:ascii="Times New Roman" w:eastAsia="Times New Roman" w:hAnsi="Times New Roman" w:cs="Times New Roman"/>
          <w:b/>
          <w:sz w:val="24"/>
          <w:szCs w:val="20"/>
        </w:rPr>
        <w:t>AKTAS</w:t>
      </w:r>
      <w:bookmarkEnd w:id="0"/>
    </w:p>
    <w:p w14:paraId="53529A88" w14:textId="77777777" w:rsidR="00BE534E" w:rsidRPr="00204B82" w:rsidRDefault="00BE534E" w:rsidP="00C82EAF">
      <w:pPr>
        <w:tabs>
          <w:tab w:val="left" w:pos="4536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2FF259B" w14:textId="77777777" w:rsidR="00BE534E" w:rsidRPr="007F162B" w:rsidRDefault="00BE534E" w:rsidP="00C82EAF">
      <w:pPr>
        <w:tabs>
          <w:tab w:val="left" w:pos="5812"/>
          <w:tab w:val="left" w:pos="652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7F162B">
        <w:rPr>
          <w:rFonts w:ascii="Times New Roman" w:eastAsia="Times New Roman" w:hAnsi="Times New Roman" w:cs="Times New Roman"/>
          <w:sz w:val="24"/>
          <w:szCs w:val="20"/>
          <w:u w:val="single"/>
        </w:rPr>
        <w:t>20......... m. ....................d. Nr. ...</w:t>
      </w:r>
    </w:p>
    <w:p w14:paraId="315268C0" w14:textId="77777777" w:rsidR="00BE534E" w:rsidRPr="000E65A3" w:rsidRDefault="00BE534E" w:rsidP="00C82EAF">
      <w:pPr>
        <w:tabs>
          <w:tab w:val="left" w:pos="5812"/>
          <w:tab w:val="left" w:pos="652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vertAlign w:val="superscript"/>
        </w:rPr>
      </w:pPr>
      <w:r w:rsidRPr="000E65A3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(data)</w:t>
      </w:r>
    </w:p>
    <w:p w14:paraId="4189657E" w14:textId="5A2DED6A" w:rsidR="00BE534E" w:rsidRPr="00977FA8" w:rsidRDefault="00BE534E" w:rsidP="00C82EAF">
      <w:pPr>
        <w:tabs>
          <w:tab w:val="left" w:pos="5812"/>
          <w:tab w:val="left" w:pos="652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977FA8">
        <w:rPr>
          <w:rFonts w:ascii="Times New Roman" w:eastAsia="Times New Roman" w:hAnsi="Times New Roman" w:cs="Times New Roman"/>
          <w:sz w:val="24"/>
          <w:szCs w:val="20"/>
          <w:u w:val="single"/>
        </w:rPr>
        <w:t>........................................</w:t>
      </w:r>
    </w:p>
    <w:p w14:paraId="4F076126" w14:textId="77777777" w:rsidR="00BE534E" w:rsidRPr="001E6C18" w:rsidRDefault="00BE534E" w:rsidP="00C82EAF">
      <w:pPr>
        <w:tabs>
          <w:tab w:val="left" w:pos="5812"/>
          <w:tab w:val="left" w:pos="652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vertAlign w:val="superscript"/>
        </w:rPr>
      </w:pPr>
      <w:r w:rsidRPr="001E6C18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(vieta)</w:t>
      </w:r>
    </w:p>
    <w:p w14:paraId="6926C87E" w14:textId="77777777" w:rsidR="00BE534E" w:rsidRPr="000B17C6" w:rsidRDefault="00BE534E" w:rsidP="00C82EAF">
      <w:pPr>
        <w:tabs>
          <w:tab w:val="left" w:pos="5812"/>
          <w:tab w:val="left" w:pos="652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FE673E0" w14:textId="77777777" w:rsidR="00BE534E" w:rsidRPr="00F37A0C" w:rsidRDefault="00BE534E" w:rsidP="00C82EAF">
      <w:pPr>
        <w:tabs>
          <w:tab w:val="left" w:pos="5812"/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B33B3">
        <w:rPr>
          <w:rFonts w:ascii="Times New Roman" w:eastAsia="Times New Roman" w:hAnsi="Times New Roman" w:cs="Times New Roman"/>
          <w:sz w:val="24"/>
          <w:szCs w:val="20"/>
        </w:rPr>
        <w:t>Vadovaudamies</w:t>
      </w:r>
      <w:r w:rsidRPr="00F654BA">
        <w:rPr>
          <w:rFonts w:ascii="Times New Roman" w:eastAsia="Times New Roman" w:hAnsi="Times New Roman" w:cs="Times New Roman"/>
          <w:sz w:val="24"/>
          <w:szCs w:val="20"/>
        </w:rPr>
        <w:t xml:space="preserve">i </w:t>
      </w:r>
      <w:r w:rsidRPr="00F654BA">
        <w:rPr>
          <w:rFonts w:ascii="Times New Roman" w:eastAsia="Times New Roman" w:hAnsi="Times New Roman" w:cs="Times New Roman"/>
          <w:sz w:val="24"/>
          <w:szCs w:val="24"/>
        </w:rPr>
        <w:t>Bešeimininkio, konfiskuoto, valstybės paveldėto, į valstybės pajamas perduoto turto, daiktinių įrodymų, lobių ir radinių perdavimo, apskaitymo, saugojimo, realizavimo, grąžinimo ir pripažini</w:t>
      </w:r>
      <w:r w:rsidRPr="006E03F7">
        <w:rPr>
          <w:rFonts w:ascii="Times New Roman" w:eastAsia="Times New Roman" w:hAnsi="Times New Roman" w:cs="Times New Roman"/>
          <w:sz w:val="24"/>
          <w:szCs w:val="24"/>
        </w:rPr>
        <w:t>mo atliekomis taisyklėmis, patvirtintomis Lietuvos Respublikos V</w:t>
      </w:r>
      <w:r w:rsidRPr="00CC45FA">
        <w:rPr>
          <w:rFonts w:ascii="Times New Roman" w:eastAsia="Times New Roman" w:hAnsi="Times New Roman" w:cs="Times New Roman"/>
          <w:sz w:val="24"/>
          <w:szCs w:val="24"/>
        </w:rPr>
        <w:t>yriausybės 2004 m. gegužės 26 d. nutarimu Nr. 634 „Dėl Bešeimininkio, konfiskuoto, valstybės paveldėto, į valstybės pajamas perduoto turto, daiktinių įrodymų, lobių ir radinių perdavimo, apska</w:t>
      </w:r>
      <w:r w:rsidRPr="00F37A0C">
        <w:rPr>
          <w:rFonts w:ascii="Times New Roman" w:eastAsia="Times New Roman" w:hAnsi="Times New Roman" w:cs="Times New Roman"/>
          <w:sz w:val="24"/>
          <w:szCs w:val="24"/>
        </w:rPr>
        <w:t xml:space="preserve">itymo, saugojimo, realizavimo, grąžinimo ir pripažinimo atliekomis taisyklių patvirtinimo“, </w:t>
      </w:r>
      <w:r w:rsidRPr="00F37A0C">
        <w:rPr>
          <w:rFonts w:ascii="Times New Roman" w:eastAsia="Times New Roman" w:hAnsi="Times New Roman" w:cs="Times New Roman"/>
          <w:sz w:val="24"/>
          <w:szCs w:val="20"/>
        </w:rPr>
        <w:t xml:space="preserve">atstovai: </w:t>
      </w:r>
    </w:p>
    <w:p w14:paraId="16F813A5" w14:textId="30C6EAE4" w:rsidR="00BE534E" w:rsidRPr="00F37A0C" w:rsidRDefault="00BE534E" w:rsidP="00C82EAF">
      <w:pPr>
        <w:tabs>
          <w:tab w:val="left" w:pos="5812"/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37A0C">
        <w:rPr>
          <w:rFonts w:ascii="Times New Roman" w:eastAsia="Times New Roman" w:hAnsi="Times New Roman" w:cs="Times New Roman"/>
          <w:sz w:val="24"/>
          <w:szCs w:val="20"/>
        </w:rPr>
        <w:t>Aplinkos apsaugos departamento prie Aplinkos ministerijos___________________________</w:t>
      </w:r>
    </w:p>
    <w:p w14:paraId="46166E6B" w14:textId="5CA2DB59" w:rsidR="00BE534E" w:rsidRPr="00F37A0C" w:rsidRDefault="00BE534E" w:rsidP="00C8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A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596D1AA" w14:textId="30D7538D" w:rsidR="00BE534E" w:rsidRPr="00F37A0C" w:rsidRDefault="00BE534E" w:rsidP="00C82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37A0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(padalinio pavadinimas, pareigūnų pareigos, vardai</w:t>
      </w:r>
      <w:r w:rsidR="001536AF" w:rsidRPr="00F37A0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ir</w:t>
      </w:r>
      <w:r w:rsidRPr="00F37A0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pavardės)</w:t>
      </w:r>
    </w:p>
    <w:p w14:paraId="65F65BF2" w14:textId="6EC5BC19" w:rsidR="00BE534E" w:rsidRPr="00F37A0C" w:rsidRDefault="00BE534E" w:rsidP="00C82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37A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F37A0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3732300D" w14:textId="77777777" w:rsidR="00BE534E" w:rsidRPr="00F37A0C" w:rsidRDefault="00BE534E" w:rsidP="00C82EAF">
      <w:pPr>
        <w:tabs>
          <w:tab w:val="left" w:pos="5812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B6A3419" w14:textId="77777777" w:rsidR="00BE534E" w:rsidRPr="00F37A0C" w:rsidRDefault="00BE534E" w:rsidP="00C82EA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7A0C">
        <w:rPr>
          <w:rFonts w:ascii="Times New Roman" w:eastAsia="Times New Roman" w:hAnsi="Times New Roman" w:cs="Times New Roman"/>
          <w:sz w:val="24"/>
          <w:szCs w:val="20"/>
        </w:rPr>
        <w:t xml:space="preserve">p r i p a ž į s t a atliekomis turtą: </w:t>
      </w:r>
    </w:p>
    <w:p w14:paraId="545D6099" w14:textId="77777777" w:rsidR="00BE534E" w:rsidRPr="00F37A0C" w:rsidRDefault="00BE534E" w:rsidP="00C82EAF">
      <w:pPr>
        <w:tabs>
          <w:tab w:val="left" w:pos="5812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633" w:type="dxa"/>
        <w:jc w:val="center"/>
        <w:tblLook w:val="04A0" w:firstRow="1" w:lastRow="0" w:firstColumn="1" w:lastColumn="0" w:noHBand="0" w:noVBand="1"/>
      </w:tblPr>
      <w:tblGrid>
        <w:gridCol w:w="597"/>
        <w:gridCol w:w="4972"/>
        <w:gridCol w:w="974"/>
        <w:gridCol w:w="1094"/>
        <w:gridCol w:w="1000"/>
        <w:gridCol w:w="1000"/>
      </w:tblGrid>
      <w:tr w:rsidR="001C7AE0" w:rsidRPr="00F37A0C" w14:paraId="671E2544" w14:textId="77777777" w:rsidTr="00C82EAF">
        <w:trPr>
          <w:trHeight w:val="116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AC4B" w14:textId="77777777" w:rsidR="00FE1269" w:rsidRPr="00F37A0C" w:rsidRDefault="00FE1269" w:rsidP="00C8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F37A0C">
              <w:rPr>
                <w:rFonts w:ascii="Times New Roman" w:eastAsia="Times New Roman" w:hAnsi="Times New Roman" w:cs="Times New Roman"/>
                <w:b/>
                <w:lang w:eastAsia="lt-LT"/>
              </w:rPr>
              <w:t>Eil.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18381" w14:textId="77777777" w:rsidR="00FE1269" w:rsidRPr="00F37A0C" w:rsidRDefault="00FE1269" w:rsidP="00C8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7A0C">
              <w:rPr>
                <w:rFonts w:ascii="Times New Roman" w:eastAsia="Times New Roman" w:hAnsi="Times New Roman" w:cs="Times New Roman"/>
                <w:b/>
              </w:rPr>
              <w:t>Pavadinimas ir apibūdinimas</w:t>
            </w:r>
          </w:p>
          <w:p w14:paraId="2D6E9F91" w14:textId="77777777" w:rsidR="00FE1269" w:rsidRPr="00F37A0C" w:rsidRDefault="00FE1269" w:rsidP="00C8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F37A0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37A0C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37A0C">
              <w:rPr>
                <w:rFonts w:ascii="Times New Roman" w:eastAsia="Times New Roman" w:hAnsi="Times New Roman" w:cs="Times New Roman"/>
              </w:rPr>
              <w:t>reg</w:t>
            </w:r>
            <w:proofErr w:type="spellEnd"/>
            <w:r w:rsidRPr="00F37A0C">
              <w:rPr>
                <w:rFonts w:ascii="Times New Roman" w:eastAsia="Times New Roman" w:hAnsi="Times New Roman" w:cs="Times New Roman"/>
              </w:rPr>
              <w:t>. Nr., kai turtas registruojamas atitinkamame registre)</w:t>
            </w:r>
            <w:r w:rsidRPr="00F37A0C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EC3DE5" w14:textId="2BB62CC0" w:rsidR="00FE1269" w:rsidRPr="00F37A0C" w:rsidRDefault="00FE1269" w:rsidP="00C82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t-LT"/>
              </w:rPr>
            </w:pPr>
            <w:r w:rsidRPr="00F37A0C">
              <w:rPr>
                <w:rFonts w:ascii="Times New Roman" w:hAnsi="Times New Roman" w:cs="Times New Roman"/>
                <w:b/>
                <w:lang w:eastAsia="lt-LT"/>
              </w:rPr>
              <w:t>Mato vienetas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F20DC" w14:textId="77777777" w:rsidR="00FE1269" w:rsidRPr="00F37A0C" w:rsidRDefault="00FE1269" w:rsidP="00C82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t-LT"/>
              </w:rPr>
            </w:pPr>
            <w:r w:rsidRPr="00F37A0C">
              <w:rPr>
                <w:rFonts w:ascii="Times New Roman" w:hAnsi="Times New Roman" w:cs="Times New Roman"/>
                <w:b/>
                <w:lang w:eastAsia="lt-LT"/>
              </w:rPr>
              <w:t>Kiekis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40E9" w14:textId="77777777" w:rsidR="00FE1269" w:rsidRPr="00F37A0C" w:rsidRDefault="00FE1269" w:rsidP="00C82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t-LT"/>
              </w:rPr>
            </w:pPr>
            <w:r w:rsidRPr="00F37A0C">
              <w:rPr>
                <w:rFonts w:ascii="Times New Roman" w:hAnsi="Times New Roman" w:cs="Times New Roman"/>
                <w:b/>
                <w:lang w:eastAsia="lt-LT"/>
              </w:rPr>
              <w:t>Vieneto kaina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EBD6" w14:textId="77777777" w:rsidR="00FE1269" w:rsidRPr="00F37A0C" w:rsidRDefault="00FE1269" w:rsidP="00C82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lt-LT"/>
              </w:rPr>
            </w:pPr>
            <w:r w:rsidRPr="00F37A0C">
              <w:rPr>
                <w:rFonts w:ascii="Times New Roman" w:hAnsi="Times New Roman" w:cs="Times New Roman"/>
                <w:b/>
                <w:lang w:eastAsia="lt-LT"/>
              </w:rPr>
              <w:t>Bendra suma</w:t>
            </w:r>
          </w:p>
        </w:tc>
      </w:tr>
      <w:tr w:rsidR="001C7AE0" w:rsidRPr="00F37A0C" w14:paraId="2BCDF05C" w14:textId="77777777" w:rsidTr="00C82EAF">
        <w:trPr>
          <w:trHeight w:val="22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02BE3" w14:textId="77777777" w:rsidR="00FE1269" w:rsidRPr="00F37A0C" w:rsidRDefault="00FE1269" w:rsidP="00C8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6961CD" w14:textId="77777777" w:rsidR="00FE1269" w:rsidRPr="00F37A0C" w:rsidRDefault="00FE1269" w:rsidP="00C82E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9DA8D" w14:textId="77777777" w:rsidR="00FE1269" w:rsidRPr="00F37A0C" w:rsidRDefault="00FE1269" w:rsidP="00C8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7A22E55" w14:textId="77777777" w:rsidR="00FE1269" w:rsidRPr="00F37A0C" w:rsidRDefault="00FE1269" w:rsidP="00C8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D86E49" w14:textId="77777777" w:rsidR="00FE1269" w:rsidRPr="00F37A0C" w:rsidRDefault="00FE1269" w:rsidP="00C8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BC694" w14:textId="77777777" w:rsidR="00FE1269" w:rsidRPr="00F37A0C" w:rsidRDefault="00FE1269" w:rsidP="00C8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C7AE0" w:rsidRPr="00F37A0C" w14:paraId="52526014" w14:textId="77777777" w:rsidTr="00C82EAF">
        <w:trPr>
          <w:trHeight w:val="227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AD609" w14:textId="77777777" w:rsidR="00FE1269" w:rsidRPr="00F37A0C" w:rsidRDefault="00FE1269" w:rsidP="00C8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304B68" w14:textId="77777777" w:rsidR="00FE1269" w:rsidRPr="00F37A0C" w:rsidRDefault="00FE1269" w:rsidP="00C82E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9DE0D" w14:textId="77777777" w:rsidR="00FE1269" w:rsidRPr="00F37A0C" w:rsidRDefault="00FE1269" w:rsidP="00C8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0586992" w14:textId="77777777" w:rsidR="00FE1269" w:rsidRPr="00F37A0C" w:rsidRDefault="00FE1269" w:rsidP="00C8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D6DF82" w14:textId="77777777" w:rsidR="00FE1269" w:rsidRPr="00F37A0C" w:rsidRDefault="00FE1269" w:rsidP="00C8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92D0F" w14:textId="77777777" w:rsidR="00FE1269" w:rsidRPr="00F37A0C" w:rsidRDefault="00FE1269" w:rsidP="00C8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193EBDF9" w14:textId="77777777" w:rsidR="00BE534E" w:rsidRPr="00F37A0C" w:rsidRDefault="00BE534E" w:rsidP="00C82EAF">
      <w:pPr>
        <w:tabs>
          <w:tab w:val="left" w:pos="5812"/>
          <w:tab w:val="left" w:pos="6521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</w:p>
    <w:p w14:paraId="170AAC1D" w14:textId="32CDF1F6" w:rsidR="00BE534E" w:rsidRPr="00F37A0C" w:rsidRDefault="00BE534E" w:rsidP="00C82EAF">
      <w:pPr>
        <w:tabs>
          <w:tab w:val="left" w:pos="5812"/>
          <w:tab w:val="left" w:pos="6521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  <w:r w:rsidRPr="00F37A0C">
        <w:rPr>
          <w:rFonts w:ascii="Times New Roman" w:eastAsia="Times New Roman" w:hAnsi="Times New Roman" w:cs="Times New Roman"/>
        </w:rPr>
        <w:t xml:space="preserve">Apskaitytą _______________________________________________________________________________ </w:t>
      </w:r>
    </w:p>
    <w:p w14:paraId="0F7996ED" w14:textId="77777777" w:rsidR="00BE534E" w:rsidRPr="00F37A0C" w:rsidRDefault="00BE534E" w:rsidP="00C82EAF">
      <w:pPr>
        <w:tabs>
          <w:tab w:val="left" w:pos="5812"/>
          <w:tab w:val="left" w:pos="6521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vertAlign w:val="superscript"/>
        </w:rPr>
      </w:pPr>
      <w:r w:rsidRPr="00F37A0C"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  <w:r w:rsidRPr="00F37A0C">
        <w:rPr>
          <w:rFonts w:ascii="Times New Roman" w:eastAsia="Times New Roman" w:hAnsi="Times New Roman" w:cs="Times New Roman"/>
          <w:vertAlign w:val="superscript"/>
        </w:rPr>
        <w:t>(apskaitymo vieta)</w:t>
      </w:r>
    </w:p>
    <w:p w14:paraId="469FB307" w14:textId="21C82CFB" w:rsidR="00BE534E" w:rsidRPr="00F37A0C" w:rsidRDefault="00BE534E" w:rsidP="00C82EAF">
      <w:pPr>
        <w:tabs>
          <w:tab w:val="left" w:pos="5812"/>
          <w:tab w:val="left" w:pos="6521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u w:val="single"/>
        </w:rPr>
      </w:pPr>
      <w:r w:rsidRPr="00F37A0C">
        <w:rPr>
          <w:rFonts w:ascii="Times New Roman" w:eastAsia="Times New Roman" w:hAnsi="Times New Roman" w:cs="Times New Roman"/>
        </w:rPr>
        <w:t>pagal ____________________________________________________________________________________</w:t>
      </w:r>
    </w:p>
    <w:p w14:paraId="77A3DE78" w14:textId="77777777" w:rsidR="00BE534E" w:rsidRPr="00F37A0C" w:rsidRDefault="00BE534E" w:rsidP="00C82EAF">
      <w:pPr>
        <w:tabs>
          <w:tab w:val="left" w:pos="5812"/>
          <w:tab w:val="left" w:pos="6521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vertAlign w:val="superscript"/>
        </w:rPr>
      </w:pPr>
      <w:r w:rsidRPr="00F37A0C">
        <w:rPr>
          <w:rFonts w:ascii="Times New Roman" w:eastAsia="Times New Roman" w:hAnsi="Times New Roman" w:cs="Times New Roman"/>
        </w:rPr>
        <w:t xml:space="preserve">       </w:t>
      </w:r>
      <w:r w:rsidRPr="00F37A0C">
        <w:rPr>
          <w:rFonts w:ascii="Times New Roman" w:eastAsia="Times New Roman" w:hAnsi="Times New Roman" w:cs="Times New Roman"/>
          <w:vertAlign w:val="superscript"/>
        </w:rPr>
        <w:t>(dokumento pavadinimas)</w:t>
      </w:r>
    </w:p>
    <w:p w14:paraId="649A9402" w14:textId="77777777" w:rsidR="00BE534E" w:rsidRPr="00F37A0C" w:rsidRDefault="00BE534E" w:rsidP="00C82EA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  <w:r w:rsidRPr="00F37A0C">
        <w:rPr>
          <w:rFonts w:ascii="Times New Roman" w:eastAsia="Times New Roman" w:hAnsi="Times New Roman" w:cs="Times New Roman"/>
          <w:b/>
        </w:rPr>
        <w:t>Turto pripažinimo atliekomis pagrindas</w:t>
      </w:r>
      <w:r w:rsidRPr="00F37A0C">
        <w:rPr>
          <w:rFonts w:ascii="Times New Roman" w:eastAsia="Times New Roman" w:hAnsi="Times New Roman" w:cs="Times New Roman"/>
        </w:rPr>
        <w:t>:</w:t>
      </w:r>
    </w:p>
    <w:p w14:paraId="6D4BF608" w14:textId="17725F05" w:rsidR="00BE534E" w:rsidRPr="00F37A0C" w:rsidRDefault="00BE534E" w:rsidP="00C82EA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  <w:r w:rsidRPr="00F37A0C">
        <w:rPr>
          <w:rFonts w:ascii="Times New Roman" w:eastAsia="Times New Roman" w:hAnsi="Times New Roman" w:cs="Times New Roman"/>
        </w:rPr>
        <w:t>___________________________________________________________________________</w:t>
      </w:r>
      <w:r w:rsidR="00B31130" w:rsidRPr="00F37A0C">
        <w:rPr>
          <w:rFonts w:ascii="Times New Roman" w:eastAsia="Times New Roman" w:hAnsi="Times New Roman" w:cs="Times New Roman"/>
        </w:rPr>
        <w:t>_____________</w:t>
      </w:r>
    </w:p>
    <w:p w14:paraId="162A892B" w14:textId="77777777" w:rsidR="00BE534E" w:rsidRPr="00F37A0C" w:rsidRDefault="00BE534E" w:rsidP="00C82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37A0C">
        <w:rPr>
          <w:rFonts w:ascii="Times New Roman" w:eastAsia="Times New Roman" w:hAnsi="Times New Roman" w:cs="Times New Roman"/>
          <w:sz w:val="16"/>
          <w:szCs w:val="16"/>
        </w:rPr>
        <w:t>(Valstybinės mokesčių inspekcijos sprendimas, greitai gendančio turto aprašymai-vertinimo AN bylose, Bešeimininkio, konfiskuoto, valstybės paveldėto, į valstybės pajamas perduoto turto, daiktinių įrodymų, lobių ir radinių perdavimo, apskaitymo, saugojimo, realizavimo, grąžinimo ir pripažinimo atliekomis taisyklių atitinkamas punktas ir kt.)</w:t>
      </w:r>
    </w:p>
    <w:p w14:paraId="78DCFEA0" w14:textId="3D1812FB" w:rsidR="00BE534E" w:rsidRPr="00F37A0C" w:rsidRDefault="00BE534E" w:rsidP="00C82EAF">
      <w:pPr>
        <w:tabs>
          <w:tab w:val="left" w:pos="5812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7A0C">
        <w:rPr>
          <w:rFonts w:ascii="Times New Roman" w:eastAsia="Times New Roman" w:hAnsi="Times New Roman" w:cs="Times New Roman"/>
          <w:sz w:val="24"/>
          <w:szCs w:val="20"/>
        </w:rPr>
        <w:t xml:space="preserve">Akto surašyme </w:t>
      </w:r>
      <w:r w:rsidR="003D43FC" w:rsidRPr="00F37A0C">
        <w:rPr>
          <w:rFonts w:ascii="Times New Roman" w:eastAsia="Times New Roman" w:hAnsi="Times New Roman" w:cs="Times New Roman"/>
          <w:sz w:val="24"/>
          <w:szCs w:val="20"/>
        </w:rPr>
        <w:t xml:space="preserve">dalyvaujančių </w:t>
      </w:r>
      <w:r w:rsidRPr="00F37A0C">
        <w:rPr>
          <w:rFonts w:ascii="Times New Roman" w:eastAsia="Times New Roman" w:hAnsi="Times New Roman" w:cs="Times New Roman"/>
          <w:sz w:val="24"/>
          <w:szCs w:val="20"/>
        </w:rPr>
        <w:t>asmenų parašai:</w:t>
      </w:r>
    </w:p>
    <w:p w14:paraId="51212F51" w14:textId="77777777" w:rsidR="00BE534E" w:rsidRPr="00F37A0C" w:rsidRDefault="00BE534E" w:rsidP="00C82EAF">
      <w:pPr>
        <w:tabs>
          <w:tab w:val="left" w:pos="5812"/>
          <w:tab w:val="left" w:pos="6521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</w:p>
    <w:p w14:paraId="0121258C" w14:textId="77777777" w:rsidR="00BE534E" w:rsidRPr="00F37A0C" w:rsidRDefault="00BE534E" w:rsidP="00C82EAF">
      <w:pPr>
        <w:tabs>
          <w:tab w:val="left" w:pos="5812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37A0C">
        <w:rPr>
          <w:rFonts w:ascii="Times New Roman" w:eastAsia="Times New Roman" w:hAnsi="Times New Roman" w:cs="Times New Roman"/>
          <w:b/>
        </w:rPr>
        <w:t xml:space="preserve">Pripažintas atliekomis turtas turi būti: </w:t>
      </w:r>
    </w:p>
    <w:p w14:paraId="6FAA2DA5" w14:textId="77777777" w:rsidR="00BE534E" w:rsidRPr="00F37A0C" w:rsidRDefault="00BE534E" w:rsidP="00C82EAF">
      <w:pPr>
        <w:tabs>
          <w:tab w:val="left" w:pos="5812"/>
          <w:tab w:val="left" w:pos="6521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</w:p>
    <w:p w14:paraId="6EA5FF36" w14:textId="77777777" w:rsidR="00BE534E" w:rsidRPr="00D64591" w:rsidRDefault="00BE534E" w:rsidP="00C82EAF">
      <w:pPr>
        <w:tabs>
          <w:tab w:val="left" w:pos="5812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7A0C">
        <w:rPr>
          <w:rFonts w:ascii="Calibri" w:eastAsia="Calibri" w:hAnsi="Calibri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0D6DD" wp14:editId="7CEFB1ED">
                <wp:simplePos x="0" y="0"/>
                <wp:positionH relativeFrom="column">
                  <wp:posOffset>800100</wp:posOffset>
                </wp:positionH>
                <wp:positionV relativeFrom="paragraph">
                  <wp:posOffset>24130</wp:posOffset>
                </wp:positionV>
                <wp:extent cx="342900" cy="2286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6CFEB" id="Rectangle 3" o:spid="_x0000_s1026" style="position:absolute;margin-left:63pt;margin-top:1.9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fTHwIAADsEAAAOAAAAZHJzL2Uyb0RvYy54bWysU1Fv0zAQfkfiP1h+p2nTdrRR02nqKEIa&#10;MDH4AVfHSSwc25zdpuPX7+x0pQOeEHmw7nLnz3ffd7e6PnaaHSR6ZU3JJ6MxZ9IIWynTlPzb1+2b&#10;BWc+gKlAWyNL/ig9v16/frXqXSFz21pdSWQEYnzRu5K3Ibgiy7xoZQd+ZJ00FKwtdhDIxSarEHpC&#10;73SWj8dXWW+xcmiF9J7+3g5Bvk74dS1F+FzXXgamS061hXRiOnfxzNYrKBoE1ypxKgP+oYoOlKFH&#10;z1C3EIDtUf0B1SmB1ts6jITtMlvXSsjUA3UzGf/WzUMLTqZeiBzvzjT5/wcrPh3ukamq5FPODHQk&#10;0RciDUyjJZtGenrnC8p6cPcYG/Tuzorvnhm7aSlL3iDavpVQUVGTmJ+9uBAdT1fZrv9oK0KHfbCJ&#10;qWONXQQkDtgxCfJ4FkQeAxP0czrLl2OSTVAozxdXZMcXoHi+7NCH99J2LBolRyo9gcPhzoch9Tkl&#10;FW+1qrZK6+Rgs9toZAeg2dim74TuL9O0YX3Jl/N8npBfxPwlxDh9f4PoVKAh16or+eKcBEVk7Z2p&#10;qEwoAig92NSdNicaI3ODAjtbPRKLaIcJpo0jo7X4k7Oeprfk/sceUHKmPxhSYjmZzeK4J2c2f5uT&#10;g5eR3WUEjCCokgfOBnMThhXZO1RNSy9NUu/G3pB6tUrMRmWHqk7F0oQmbU7bFFfg0k9Zv3Z+/QQA&#10;AP//AwBQSwMEFAAGAAgAAAAhANyJtuvbAAAACAEAAA8AAABkcnMvZG93bnJldi54bWxMj8FOwzAQ&#10;RO9I/IO1SL1Rm1Sq0hCnQqBW4timl96ceEkC8TqKnTbw9WxPcHya1eybfDu7XlxwDJ0nDU9LBQKp&#10;9rajRsOp3D2mIEI0ZE3vCTV8Y4BtcX+Xm8z6Kx3wcoyN4BIKmdHQxjhkUoa6RWfC0g9InH340ZnI&#10;ODbSjubK5a6XiVJr6UxH/KE1A762WH8dJ6eh6pKT+TmUe+U2u1V8n8vP6fym9eJhfnkGEXGOf8dw&#10;02d1KNip8hPZIHrmZM1booYVL7jlqWKumDcpyCKX/wcUvwAAAP//AwBQSwECLQAUAAYACAAAACEA&#10;toM4kv4AAADhAQAAEwAAAAAAAAAAAAAAAAAAAAAAW0NvbnRlbnRfVHlwZXNdLnhtbFBLAQItABQA&#10;BgAIAAAAIQA4/SH/1gAAAJQBAAALAAAAAAAAAAAAAAAAAC8BAABfcmVscy8ucmVsc1BLAQItABQA&#10;BgAIAAAAIQCK7BfTHwIAADsEAAAOAAAAAAAAAAAAAAAAAC4CAABkcnMvZTJvRG9jLnhtbFBLAQIt&#10;ABQABgAIAAAAIQDcibbr2wAAAAgBAAAPAAAAAAAAAAAAAAAAAHkEAABkcnMvZG93bnJldi54bWxQ&#10;SwUGAAAAAAQABADzAAAAgQUAAAAA&#10;"/>
            </w:pict>
          </mc:Fallback>
        </mc:AlternateContent>
      </w:r>
      <w:r w:rsidRPr="00F37A0C">
        <w:rPr>
          <w:rFonts w:ascii="Times New Roman" w:eastAsia="Times New Roman" w:hAnsi="Times New Roman" w:cs="Times New Roman"/>
        </w:rPr>
        <w:t xml:space="preserve">panaudotas  </w:t>
      </w:r>
    </w:p>
    <w:p w14:paraId="713CB220" w14:textId="77777777" w:rsidR="00BE534E" w:rsidRPr="00D64591" w:rsidRDefault="00BE534E" w:rsidP="00C82EAF">
      <w:pPr>
        <w:tabs>
          <w:tab w:val="left" w:pos="5812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8A6B0A" w14:textId="77777777" w:rsidR="00BE534E" w:rsidRPr="00D64591" w:rsidRDefault="00BE534E" w:rsidP="00C82EAF">
      <w:pPr>
        <w:tabs>
          <w:tab w:val="left" w:pos="5812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7A0C">
        <w:rPr>
          <w:rFonts w:ascii="Calibri" w:eastAsia="Calibri" w:hAnsi="Calibri" w:cs="Times New Roman"/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9C28B" wp14:editId="49F90245">
                <wp:simplePos x="0" y="0"/>
                <wp:positionH relativeFrom="column">
                  <wp:posOffset>800100</wp:posOffset>
                </wp:positionH>
                <wp:positionV relativeFrom="paragraph">
                  <wp:posOffset>16510</wp:posOffset>
                </wp:positionV>
                <wp:extent cx="3429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74109" w14:textId="77777777" w:rsidR="000B17C6" w:rsidRDefault="000B17C6" w:rsidP="00BE53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9C28B" id="Rectangle 4" o:spid="_x0000_s1028" style="position:absolute;left:0;text-align:left;margin-left:63pt;margin-top:1.3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9lEgIAACcEAAAOAAAAZHJzL2Uyb0RvYy54bWysU9tu2zAMfR+wfxD0vtjxki4x4hRFugwD&#10;ugvQ7QMUWbaFyaJGKbGzrx+lpGl2eRqmB4EUqUPykFzdjr1hB4Veg634dJJzpqyEWtu24l+/bF8t&#10;OPNB2FoYsKriR+X57frli9XgSlVAB6ZWyAjE+nJwFe9CcGWWedmpXvgJOGXJ2AD2IpCKbVajGAi9&#10;N1mR5zfZAFg7BKm8p9f7k5GvE37TKBk+NY1XgZmKU24h3ZjuXbyz9UqULQrXaXlOQ/xDFr3QloJe&#10;oO5FEGyP+g+oXksED02YSOgzaBotVaqBqpnmv1Xz2AmnUi1EjncXmvz/g5UfD4/uM8bUvXsA+c0z&#10;C5tO2FbdIcLQKVFTuGkkKhucLy8fouLpK9sNH6Cm1op9gMTB2GAfAak6Niaqjxeq1RiYpMfXs2KZ&#10;U0MkmYpicUNyjCDKp88OfXinoGdRqDhSJxO4ODz4cHJ9cknJg9H1VhuTFGx3G4PsIKjr23TO6P7a&#10;zVg2VHw5L+YJ+Rebv4bI0/kbRK8Dja/RfcUXFydRRtbe2joNVxDanGSqztgzjZG5OKS+DONuZLom&#10;GmKA+LKD+ki8IpymlbaLhA7wB2cDTWrF/fe9QMWZeW+pN8vpbBZHOymz+ZuCFLy27K4twkqCqnjg&#10;7CRuwmkd9g5121GkaWLDwh31s9GJ6+eszunTNKZunTcnjvu1nrye93v9EwAA//8DAFBLAwQUAAYA&#10;CAAAACEAwfU8I9wAAAAIAQAADwAAAGRycy9kb3ducmV2LnhtbEyPwU7DMBBE70j8g7VIvVGbVIpC&#10;iFMhUCtxbNMLt01skkC8jmKnDXw92xMcn2Y1+6bYLm4QZzuF3pOGh7UCYanxpqdWw6na3WcgQkQy&#10;OHiyGr5tgG15e1NgbvyFDvZ8jK3gEgo5auhiHHMpQ9NZh2HtR0ucffjJYWScWmkmvHC5G2SiVCod&#10;9sQfOhztS2ebr+PsNNR9csKfQ7VX7nG3iW9L9Tm/v2q9uluen0BEu8S/Y7jqszqU7FT7mUwQA3OS&#10;8paoIUlBXPNMMdcaNlkKsizk/wHlLwAAAP//AwBQSwECLQAUAAYACAAAACEAtoM4kv4AAADhAQAA&#10;EwAAAAAAAAAAAAAAAAAAAAAAW0NvbnRlbnRfVHlwZXNdLnhtbFBLAQItABQABgAIAAAAIQA4/SH/&#10;1gAAAJQBAAALAAAAAAAAAAAAAAAAAC8BAABfcmVscy8ucmVsc1BLAQItABQABgAIAAAAIQCavM9l&#10;EgIAACcEAAAOAAAAAAAAAAAAAAAAAC4CAABkcnMvZTJvRG9jLnhtbFBLAQItABQABgAIAAAAIQDB&#10;9Twj3AAAAAgBAAAPAAAAAAAAAAAAAAAAAGwEAABkcnMvZG93bnJldi54bWxQSwUGAAAAAAQABADz&#10;AAAAdQUAAAAA&#10;">
                <v:textbox>
                  <w:txbxContent>
                    <w:p w14:paraId="71374109" w14:textId="77777777" w:rsidR="000B17C6" w:rsidRDefault="000B17C6" w:rsidP="00BE534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37A0C">
        <w:rPr>
          <w:rFonts w:ascii="Times New Roman" w:eastAsia="Times New Roman" w:hAnsi="Times New Roman" w:cs="Times New Roman"/>
        </w:rPr>
        <w:t xml:space="preserve">šalinamas    </w:t>
      </w:r>
    </w:p>
    <w:p w14:paraId="19392A63" w14:textId="77777777" w:rsidR="00BE534E" w:rsidRPr="00D64591" w:rsidRDefault="00BE534E" w:rsidP="00C82EAF">
      <w:pPr>
        <w:tabs>
          <w:tab w:val="left" w:pos="5812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64591">
        <w:rPr>
          <w:rFonts w:ascii="Times New Roman" w:eastAsia="Times New Roman" w:hAnsi="Times New Roman" w:cs="Times New Roman"/>
        </w:rPr>
        <w:t>____________________</w:t>
      </w:r>
    </w:p>
    <w:p w14:paraId="411BE3F1" w14:textId="2B1E8396" w:rsidR="00BE534E" w:rsidRPr="00D64591" w:rsidRDefault="00BE534E" w:rsidP="00C82EAF">
      <w:pPr>
        <w:tabs>
          <w:tab w:val="left" w:pos="5812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vertAlign w:val="superscript"/>
        </w:rPr>
      </w:pPr>
      <w:r w:rsidRPr="00D64591">
        <w:rPr>
          <w:rFonts w:ascii="Times New Roman" w:eastAsia="Times New Roman" w:hAnsi="Times New Roman" w:cs="Times New Roman"/>
          <w:vertAlign w:val="superscript"/>
        </w:rPr>
        <w:t xml:space="preserve">(kas reikalinga, pažymėti </w:t>
      </w:r>
      <w:r w:rsidRPr="00D64591">
        <w:rPr>
          <w:rFonts w:ascii="Times New Roman" w:eastAsia="Times New Roman" w:hAnsi="Times New Roman" w:cs="Times New Roman"/>
          <w:b/>
          <w:bCs/>
          <w:vertAlign w:val="superscript"/>
        </w:rPr>
        <w:t>X</w:t>
      </w:r>
      <w:r w:rsidRPr="00D64591">
        <w:rPr>
          <w:rFonts w:ascii="Times New Roman" w:eastAsia="Times New Roman" w:hAnsi="Times New Roman" w:cs="Times New Roman"/>
          <w:vertAlign w:val="superscript"/>
        </w:rPr>
        <w:t>)</w:t>
      </w:r>
    </w:p>
    <w:p w14:paraId="4CAAD7ED" w14:textId="77777777" w:rsidR="00B31130" w:rsidRPr="001769D9" w:rsidRDefault="00B31130" w:rsidP="00C82EAF">
      <w:pPr>
        <w:tabs>
          <w:tab w:val="left" w:pos="5812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vertAlign w:val="superscript"/>
        </w:rPr>
      </w:pPr>
    </w:p>
    <w:p w14:paraId="6604756E" w14:textId="19B40162" w:rsidR="00BE534E" w:rsidRPr="00FE057B" w:rsidRDefault="00BE534E" w:rsidP="00C82EAF">
      <w:pPr>
        <w:tabs>
          <w:tab w:val="left" w:pos="5812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57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Atliekomis pripažinto turto </w:t>
      </w:r>
      <w:r w:rsidRPr="00FE05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panaudojimo (šalinimo)</w:t>
      </w:r>
      <w:r w:rsidRPr="00FE057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būdas</w:t>
      </w:r>
      <w:r w:rsidRPr="00FE057B">
        <w:rPr>
          <w:rFonts w:ascii="Times New Roman" w:eastAsia="Times New Roman" w:hAnsi="Times New Roman" w:cs="Times New Roman"/>
          <w:sz w:val="24"/>
          <w:szCs w:val="24"/>
        </w:rPr>
        <w:t xml:space="preserve"> – ______________________________</w:t>
      </w:r>
    </w:p>
    <w:p w14:paraId="136E5489" w14:textId="5035118A" w:rsidR="00595C05" w:rsidRPr="00CB1FEC" w:rsidRDefault="00595C05" w:rsidP="00C82EAF">
      <w:pPr>
        <w:tabs>
          <w:tab w:val="left" w:pos="5812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E057B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(kas nereikalinga</w:t>
      </w:r>
      <w:r w:rsidR="003D43FC" w:rsidRPr="00FE057B">
        <w:rPr>
          <w:rFonts w:ascii="Times New Roman" w:eastAsia="Times New Roman" w:hAnsi="Times New Roman" w:cs="Times New Roman"/>
          <w:vertAlign w:val="superscript"/>
        </w:rPr>
        <w:t>,</w:t>
      </w:r>
      <w:r w:rsidRPr="001C64C7">
        <w:rPr>
          <w:rFonts w:ascii="Times New Roman" w:eastAsia="Times New Roman" w:hAnsi="Times New Roman" w:cs="Times New Roman"/>
          <w:vertAlign w:val="superscript"/>
        </w:rPr>
        <w:t xml:space="preserve"> išbraukti) </w:t>
      </w:r>
      <w:r w:rsidRPr="001C64C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CB1F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(pavyzdžiui, perdavimas tam tikram atliekų tvarkytojui ir pan.)</w:t>
      </w:r>
    </w:p>
    <w:p w14:paraId="5419F7D8" w14:textId="3431ADA9" w:rsidR="00BE534E" w:rsidRPr="00AB4769" w:rsidRDefault="00BE534E" w:rsidP="00C82EAF">
      <w:pPr>
        <w:tabs>
          <w:tab w:val="left" w:pos="5812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45EF1E" w14:textId="77777777" w:rsidR="00BE534E" w:rsidRPr="00C94BD5" w:rsidRDefault="00BE534E" w:rsidP="00C82EAF">
      <w:pPr>
        <w:tabs>
          <w:tab w:val="left" w:pos="5812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BD5">
        <w:rPr>
          <w:rFonts w:ascii="Times New Roman" w:eastAsia="Times New Roman" w:hAnsi="Times New Roman" w:cs="Times New Roman"/>
          <w:sz w:val="24"/>
          <w:szCs w:val="24"/>
        </w:rPr>
        <w:t>Turtą atliekomis pripažino:</w:t>
      </w:r>
    </w:p>
    <w:p w14:paraId="2CF2F69D" w14:textId="77777777" w:rsidR="00BE534E" w:rsidRPr="00204B82" w:rsidRDefault="00BE534E" w:rsidP="00C82EAF">
      <w:pPr>
        <w:tabs>
          <w:tab w:val="left" w:pos="5812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FEBBF06" w14:textId="77777777" w:rsidR="00BE534E" w:rsidRPr="00204B82" w:rsidRDefault="00BE534E" w:rsidP="00C82EAF">
      <w:pPr>
        <w:tabs>
          <w:tab w:val="left" w:pos="5812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4B82">
        <w:rPr>
          <w:rFonts w:ascii="Times New Roman" w:eastAsia="Times New Roman" w:hAnsi="Times New Roman" w:cs="Times New Roman"/>
        </w:rPr>
        <w:tab/>
      </w:r>
      <w:r w:rsidRPr="00204B82">
        <w:rPr>
          <w:rFonts w:ascii="Times New Roman" w:eastAsia="Times New Roman" w:hAnsi="Times New Roman" w:cs="Times New Roman"/>
        </w:rPr>
        <w:tab/>
      </w:r>
      <w:r w:rsidRPr="00204B82">
        <w:rPr>
          <w:rFonts w:ascii="Times New Roman" w:eastAsia="Times New Roman" w:hAnsi="Times New Roman" w:cs="Times New Roman"/>
        </w:rPr>
        <w:tab/>
      </w:r>
    </w:p>
    <w:p w14:paraId="120C3FCB" w14:textId="47791C6E" w:rsidR="00BE534E" w:rsidRPr="007F162B" w:rsidRDefault="00BE534E" w:rsidP="00C82EA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F162B">
        <w:rPr>
          <w:rFonts w:ascii="Times New Roman" w:eastAsia="Times New Roman" w:hAnsi="Times New Roman" w:cs="Times New Roman"/>
        </w:rPr>
        <w:t>________________________</w:t>
      </w:r>
      <w:r w:rsidRPr="007F162B">
        <w:rPr>
          <w:rFonts w:ascii="Times New Roman" w:eastAsia="Times New Roman" w:hAnsi="Times New Roman" w:cs="Times New Roman"/>
        </w:rPr>
        <w:tab/>
        <w:t>_______________</w:t>
      </w:r>
      <w:r w:rsidRPr="007F162B">
        <w:rPr>
          <w:rFonts w:ascii="Times New Roman" w:eastAsia="Times New Roman" w:hAnsi="Times New Roman" w:cs="Times New Roman"/>
        </w:rPr>
        <w:tab/>
        <w:t>___________________</w:t>
      </w:r>
    </w:p>
    <w:p w14:paraId="7AF816E6" w14:textId="3ACFCBAC" w:rsidR="00BE534E" w:rsidRPr="000E65A3" w:rsidRDefault="00BE534E" w:rsidP="00FE1269">
      <w:pPr>
        <w:tabs>
          <w:tab w:val="left" w:pos="5812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0E65A3">
        <w:rPr>
          <w:rFonts w:ascii="Times New Roman" w:eastAsia="Times New Roman" w:hAnsi="Times New Roman" w:cs="Times New Roman"/>
          <w:vertAlign w:val="superscript"/>
        </w:rPr>
        <w:t xml:space="preserve">          (pareigų pavadinimas)                                                                                    (parašas)</w:t>
      </w:r>
      <w:r w:rsidRPr="000E65A3">
        <w:rPr>
          <w:rFonts w:ascii="Times New Roman" w:eastAsia="Times New Roman" w:hAnsi="Times New Roman" w:cs="Times New Roman"/>
          <w:vertAlign w:val="superscript"/>
        </w:rPr>
        <w:tab/>
      </w:r>
      <w:r w:rsidRPr="000E65A3">
        <w:rPr>
          <w:rFonts w:ascii="Times New Roman" w:eastAsia="Times New Roman" w:hAnsi="Times New Roman" w:cs="Times New Roman"/>
          <w:vertAlign w:val="superscript"/>
        </w:rPr>
        <w:tab/>
        <w:t xml:space="preserve">                 (vardas</w:t>
      </w:r>
      <w:r w:rsidR="003D43FC" w:rsidRPr="000E65A3">
        <w:rPr>
          <w:rFonts w:ascii="Times New Roman" w:eastAsia="Times New Roman" w:hAnsi="Times New Roman" w:cs="Times New Roman"/>
          <w:vertAlign w:val="superscript"/>
        </w:rPr>
        <w:t xml:space="preserve"> ir</w:t>
      </w:r>
      <w:r w:rsidRPr="000E65A3">
        <w:rPr>
          <w:rFonts w:ascii="Times New Roman" w:eastAsia="Times New Roman" w:hAnsi="Times New Roman" w:cs="Times New Roman"/>
          <w:vertAlign w:val="superscript"/>
        </w:rPr>
        <w:t xml:space="preserve"> pavardė)</w:t>
      </w:r>
    </w:p>
    <w:p w14:paraId="718ED022" w14:textId="0ED3900E" w:rsidR="00FE1269" w:rsidRPr="00977FA8" w:rsidRDefault="00FE1269" w:rsidP="00FE1269">
      <w:pPr>
        <w:tabs>
          <w:tab w:val="left" w:pos="5812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</w:p>
    <w:p w14:paraId="6975781E" w14:textId="77777777" w:rsidR="00FE1269" w:rsidRPr="00BB33B3" w:rsidRDefault="00FE1269" w:rsidP="00FE126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6C18">
        <w:rPr>
          <w:rFonts w:ascii="Times New Roman" w:eastAsia="Times New Roman" w:hAnsi="Times New Roman" w:cs="Times New Roman"/>
        </w:rPr>
        <w:t>________________________</w:t>
      </w:r>
      <w:r w:rsidRPr="001E6C18">
        <w:rPr>
          <w:rFonts w:ascii="Times New Roman" w:eastAsia="Times New Roman" w:hAnsi="Times New Roman" w:cs="Times New Roman"/>
        </w:rPr>
        <w:tab/>
        <w:t>_______________</w:t>
      </w:r>
      <w:r w:rsidRPr="001E6C18">
        <w:rPr>
          <w:rFonts w:ascii="Times New Roman" w:eastAsia="Times New Roman" w:hAnsi="Times New Roman" w:cs="Times New Roman"/>
        </w:rPr>
        <w:tab/>
      </w:r>
      <w:r w:rsidRPr="000B17C6">
        <w:rPr>
          <w:rFonts w:ascii="Times New Roman" w:eastAsia="Times New Roman" w:hAnsi="Times New Roman" w:cs="Times New Roman"/>
        </w:rPr>
        <w:t>___________________</w:t>
      </w:r>
    </w:p>
    <w:p w14:paraId="5A8E0411" w14:textId="19B66B9C" w:rsidR="00FE1269" w:rsidRPr="00F37A0C" w:rsidRDefault="00FE1269" w:rsidP="00FE1269">
      <w:pPr>
        <w:tabs>
          <w:tab w:val="left" w:pos="5812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6E03F7">
        <w:rPr>
          <w:rFonts w:ascii="Times New Roman" w:eastAsia="Times New Roman" w:hAnsi="Times New Roman" w:cs="Times New Roman"/>
          <w:vertAlign w:val="superscript"/>
        </w:rPr>
        <w:t xml:space="preserve">          (pareigų pavadinimas)                           </w:t>
      </w:r>
      <w:r w:rsidRPr="00CC45FA">
        <w:rPr>
          <w:rFonts w:ascii="Times New Roman" w:eastAsia="Times New Roman" w:hAnsi="Times New Roman" w:cs="Times New Roman"/>
          <w:vertAlign w:val="superscript"/>
        </w:rPr>
        <w:t xml:space="preserve">                    </w:t>
      </w:r>
      <w:r w:rsidRPr="00F37A0C">
        <w:rPr>
          <w:rFonts w:ascii="Times New Roman" w:eastAsia="Times New Roman" w:hAnsi="Times New Roman" w:cs="Times New Roman"/>
          <w:vertAlign w:val="superscript"/>
        </w:rPr>
        <w:t xml:space="preserve">                                     (parašas)</w:t>
      </w:r>
      <w:r w:rsidRPr="00F37A0C">
        <w:rPr>
          <w:rFonts w:ascii="Times New Roman" w:eastAsia="Times New Roman" w:hAnsi="Times New Roman" w:cs="Times New Roman"/>
          <w:vertAlign w:val="superscript"/>
        </w:rPr>
        <w:tab/>
      </w:r>
      <w:r w:rsidRPr="00F37A0C">
        <w:rPr>
          <w:rFonts w:ascii="Times New Roman" w:eastAsia="Times New Roman" w:hAnsi="Times New Roman" w:cs="Times New Roman"/>
          <w:vertAlign w:val="superscript"/>
        </w:rPr>
        <w:tab/>
        <w:t xml:space="preserve">                 (vardas ir pavardė)</w:t>
      </w:r>
    </w:p>
    <w:p w14:paraId="064AF134" w14:textId="77777777" w:rsidR="00FE1269" w:rsidRPr="00F37A0C" w:rsidRDefault="00FE1269" w:rsidP="00FE1269">
      <w:pPr>
        <w:tabs>
          <w:tab w:val="left" w:pos="5812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</w:p>
    <w:p w14:paraId="153EF2F8" w14:textId="77777777" w:rsidR="00FE1269" w:rsidRPr="00F37A0C" w:rsidRDefault="00FE1269" w:rsidP="00FE126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7A0C">
        <w:rPr>
          <w:rFonts w:ascii="Times New Roman" w:eastAsia="Times New Roman" w:hAnsi="Times New Roman" w:cs="Times New Roman"/>
        </w:rPr>
        <w:t>________________________</w:t>
      </w:r>
      <w:r w:rsidRPr="00F37A0C">
        <w:rPr>
          <w:rFonts w:ascii="Times New Roman" w:eastAsia="Times New Roman" w:hAnsi="Times New Roman" w:cs="Times New Roman"/>
        </w:rPr>
        <w:tab/>
        <w:t>_______________</w:t>
      </w:r>
      <w:r w:rsidRPr="00F37A0C">
        <w:rPr>
          <w:rFonts w:ascii="Times New Roman" w:eastAsia="Times New Roman" w:hAnsi="Times New Roman" w:cs="Times New Roman"/>
        </w:rPr>
        <w:tab/>
        <w:t>___________________</w:t>
      </w:r>
    </w:p>
    <w:p w14:paraId="2AFBD210" w14:textId="77777777" w:rsidR="00FE1269" w:rsidRPr="00F37A0C" w:rsidRDefault="00FE1269" w:rsidP="00FE1269">
      <w:pPr>
        <w:tabs>
          <w:tab w:val="left" w:pos="5812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F37A0C">
        <w:rPr>
          <w:rFonts w:ascii="Times New Roman" w:eastAsia="Times New Roman" w:hAnsi="Times New Roman" w:cs="Times New Roman"/>
          <w:vertAlign w:val="superscript"/>
        </w:rPr>
        <w:t xml:space="preserve">          (pareigų pavadinimas)                                                                                    (parašas)</w:t>
      </w:r>
      <w:r w:rsidRPr="00F37A0C">
        <w:rPr>
          <w:rFonts w:ascii="Times New Roman" w:eastAsia="Times New Roman" w:hAnsi="Times New Roman" w:cs="Times New Roman"/>
          <w:vertAlign w:val="superscript"/>
        </w:rPr>
        <w:tab/>
      </w:r>
      <w:r w:rsidRPr="00F37A0C">
        <w:rPr>
          <w:rFonts w:ascii="Times New Roman" w:eastAsia="Times New Roman" w:hAnsi="Times New Roman" w:cs="Times New Roman"/>
          <w:vertAlign w:val="superscript"/>
        </w:rPr>
        <w:tab/>
        <w:t xml:space="preserve">                 (vardas ir pavardė)</w:t>
      </w:r>
    </w:p>
    <w:p w14:paraId="0317692F" w14:textId="77777777" w:rsidR="00BE534E" w:rsidRPr="00F37A0C" w:rsidRDefault="00BE534E" w:rsidP="00C82EA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2AE7AC" w14:textId="77777777" w:rsidR="00BE534E" w:rsidRPr="00F37A0C" w:rsidRDefault="00BE534E" w:rsidP="00C82EA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ED1FC3" w14:textId="07C5E916" w:rsidR="00BE534E" w:rsidRPr="00F37A0C" w:rsidRDefault="00BE534E" w:rsidP="00C8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A0C">
        <w:rPr>
          <w:rFonts w:ascii="Times New Roman" w:eastAsia="Times New Roman" w:hAnsi="Times New Roman" w:cs="Times New Roman"/>
          <w:sz w:val="24"/>
          <w:szCs w:val="24"/>
        </w:rPr>
        <w:t>Šiame akte iš viso yra ________ lapai</w:t>
      </w:r>
    </w:p>
    <w:p w14:paraId="46C33B21" w14:textId="54AF1C07" w:rsidR="00FE1269" w:rsidRPr="00F37A0C" w:rsidRDefault="00FE1269" w:rsidP="00C82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7A0C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14:paraId="0FC5228A" w14:textId="3E6A8CA6" w:rsidR="00BE534E" w:rsidRPr="00F37A0C" w:rsidRDefault="00BE534E" w:rsidP="00C82EAF">
      <w:pPr>
        <w:spacing w:after="0" w:line="240" w:lineRule="auto"/>
      </w:pPr>
    </w:p>
    <w:sectPr w:rsidR="00BE534E" w:rsidRPr="00F37A0C" w:rsidSect="00C82EAF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A841D" w14:textId="77777777" w:rsidR="00A918F2" w:rsidRDefault="00A918F2" w:rsidP="00602C3A">
      <w:pPr>
        <w:spacing w:after="0" w:line="240" w:lineRule="auto"/>
      </w:pPr>
      <w:r>
        <w:separator/>
      </w:r>
    </w:p>
  </w:endnote>
  <w:endnote w:type="continuationSeparator" w:id="0">
    <w:p w14:paraId="426C7EED" w14:textId="77777777" w:rsidR="00A918F2" w:rsidRDefault="00A918F2" w:rsidP="0060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0A491" w14:textId="77777777" w:rsidR="00A918F2" w:rsidRDefault="00A918F2" w:rsidP="00602C3A">
      <w:pPr>
        <w:spacing w:after="0" w:line="240" w:lineRule="auto"/>
      </w:pPr>
      <w:r>
        <w:separator/>
      </w:r>
    </w:p>
  </w:footnote>
  <w:footnote w:type="continuationSeparator" w:id="0">
    <w:p w14:paraId="246A375B" w14:textId="77777777" w:rsidR="00A918F2" w:rsidRDefault="00A918F2" w:rsidP="0060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4856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00CA27" w14:textId="194084D1" w:rsidR="000B17C6" w:rsidRPr="0050709C" w:rsidRDefault="000B17C6" w:rsidP="0050709C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2E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2E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2E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82EAF">
          <w:rPr>
            <w:rFonts w:ascii="Times New Roman" w:hAnsi="Times New Roman" w:cs="Times New Roman"/>
            <w:sz w:val="24"/>
            <w:szCs w:val="24"/>
          </w:rPr>
          <w:t>2</w:t>
        </w:r>
        <w:r w:rsidRPr="00C82E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4E"/>
    <w:rsid w:val="000034C8"/>
    <w:rsid w:val="000132EE"/>
    <w:rsid w:val="00036904"/>
    <w:rsid w:val="000431AA"/>
    <w:rsid w:val="00070750"/>
    <w:rsid w:val="00072759"/>
    <w:rsid w:val="000B17C6"/>
    <w:rsid w:val="000E2E86"/>
    <w:rsid w:val="000E65A3"/>
    <w:rsid w:val="00112944"/>
    <w:rsid w:val="00131F6A"/>
    <w:rsid w:val="001325BF"/>
    <w:rsid w:val="00137F80"/>
    <w:rsid w:val="001536AF"/>
    <w:rsid w:val="001669D1"/>
    <w:rsid w:val="0016752E"/>
    <w:rsid w:val="001712C4"/>
    <w:rsid w:val="00171F79"/>
    <w:rsid w:val="00175DB3"/>
    <w:rsid w:val="001769D9"/>
    <w:rsid w:val="0017724A"/>
    <w:rsid w:val="0018275C"/>
    <w:rsid w:val="001C64BA"/>
    <w:rsid w:val="001C64C7"/>
    <w:rsid w:val="001C7AE0"/>
    <w:rsid w:val="001E6C18"/>
    <w:rsid w:val="00204B82"/>
    <w:rsid w:val="0021133F"/>
    <w:rsid w:val="00213BD1"/>
    <w:rsid w:val="00242487"/>
    <w:rsid w:val="00262B54"/>
    <w:rsid w:val="00272A78"/>
    <w:rsid w:val="002B08A8"/>
    <w:rsid w:val="002D4411"/>
    <w:rsid w:val="002E6A39"/>
    <w:rsid w:val="00313E84"/>
    <w:rsid w:val="0032378F"/>
    <w:rsid w:val="003266FA"/>
    <w:rsid w:val="00326C02"/>
    <w:rsid w:val="0033391D"/>
    <w:rsid w:val="00346FFE"/>
    <w:rsid w:val="00376D54"/>
    <w:rsid w:val="00396655"/>
    <w:rsid w:val="003A1CA6"/>
    <w:rsid w:val="003D42A6"/>
    <w:rsid w:val="003D43FC"/>
    <w:rsid w:val="003D71E0"/>
    <w:rsid w:val="003F69A2"/>
    <w:rsid w:val="00444D1E"/>
    <w:rsid w:val="004771B3"/>
    <w:rsid w:val="00477B52"/>
    <w:rsid w:val="00485009"/>
    <w:rsid w:val="004956D4"/>
    <w:rsid w:val="004C0CF8"/>
    <w:rsid w:val="004C1E4A"/>
    <w:rsid w:val="004D58E7"/>
    <w:rsid w:val="004F489A"/>
    <w:rsid w:val="0050172C"/>
    <w:rsid w:val="0050709C"/>
    <w:rsid w:val="0051664F"/>
    <w:rsid w:val="0051715F"/>
    <w:rsid w:val="00517EB8"/>
    <w:rsid w:val="00521E65"/>
    <w:rsid w:val="00524465"/>
    <w:rsid w:val="00555622"/>
    <w:rsid w:val="005742D4"/>
    <w:rsid w:val="00586A33"/>
    <w:rsid w:val="00587464"/>
    <w:rsid w:val="00595C05"/>
    <w:rsid w:val="0059664B"/>
    <w:rsid w:val="005B686E"/>
    <w:rsid w:val="005C5E46"/>
    <w:rsid w:val="005D1934"/>
    <w:rsid w:val="005E7407"/>
    <w:rsid w:val="005F7E26"/>
    <w:rsid w:val="00602C3A"/>
    <w:rsid w:val="0061339C"/>
    <w:rsid w:val="006161D9"/>
    <w:rsid w:val="00656E95"/>
    <w:rsid w:val="006570A8"/>
    <w:rsid w:val="006621C4"/>
    <w:rsid w:val="00665770"/>
    <w:rsid w:val="00697262"/>
    <w:rsid w:val="006B5A84"/>
    <w:rsid w:val="006C2E27"/>
    <w:rsid w:val="006E03F7"/>
    <w:rsid w:val="00713D40"/>
    <w:rsid w:val="00731383"/>
    <w:rsid w:val="0075252B"/>
    <w:rsid w:val="00772FF9"/>
    <w:rsid w:val="007C0875"/>
    <w:rsid w:val="007D26BA"/>
    <w:rsid w:val="007E7F03"/>
    <w:rsid w:val="007F162B"/>
    <w:rsid w:val="00816699"/>
    <w:rsid w:val="00827DCA"/>
    <w:rsid w:val="00872D64"/>
    <w:rsid w:val="008C498C"/>
    <w:rsid w:val="008D5DA3"/>
    <w:rsid w:val="008F12FF"/>
    <w:rsid w:val="008F6F13"/>
    <w:rsid w:val="009108A5"/>
    <w:rsid w:val="00910F51"/>
    <w:rsid w:val="0093777D"/>
    <w:rsid w:val="00960337"/>
    <w:rsid w:val="00966F0A"/>
    <w:rsid w:val="00967F25"/>
    <w:rsid w:val="00973B94"/>
    <w:rsid w:val="00977FA8"/>
    <w:rsid w:val="00982B72"/>
    <w:rsid w:val="009F574F"/>
    <w:rsid w:val="009F6054"/>
    <w:rsid w:val="00A131B5"/>
    <w:rsid w:val="00A278DA"/>
    <w:rsid w:val="00A573FB"/>
    <w:rsid w:val="00A70832"/>
    <w:rsid w:val="00A71703"/>
    <w:rsid w:val="00A82859"/>
    <w:rsid w:val="00A918F2"/>
    <w:rsid w:val="00AB071B"/>
    <w:rsid w:val="00AB4769"/>
    <w:rsid w:val="00AC2B74"/>
    <w:rsid w:val="00AF5650"/>
    <w:rsid w:val="00AF7D1E"/>
    <w:rsid w:val="00B14BE0"/>
    <w:rsid w:val="00B17DDC"/>
    <w:rsid w:val="00B31130"/>
    <w:rsid w:val="00B36BF6"/>
    <w:rsid w:val="00B56C4D"/>
    <w:rsid w:val="00B645FD"/>
    <w:rsid w:val="00B77541"/>
    <w:rsid w:val="00B82FA8"/>
    <w:rsid w:val="00BA3719"/>
    <w:rsid w:val="00BB33B3"/>
    <w:rsid w:val="00BB4912"/>
    <w:rsid w:val="00BB5417"/>
    <w:rsid w:val="00BD0CF3"/>
    <w:rsid w:val="00BE534E"/>
    <w:rsid w:val="00BF0226"/>
    <w:rsid w:val="00C035C2"/>
    <w:rsid w:val="00C1510A"/>
    <w:rsid w:val="00C22C9A"/>
    <w:rsid w:val="00C306F5"/>
    <w:rsid w:val="00C5766F"/>
    <w:rsid w:val="00C6370D"/>
    <w:rsid w:val="00C675F1"/>
    <w:rsid w:val="00C71ED2"/>
    <w:rsid w:val="00C82EAF"/>
    <w:rsid w:val="00C8372C"/>
    <w:rsid w:val="00C84301"/>
    <w:rsid w:val="00C922C0"/>
    <w:rsid w:val="00C94BD5"/>
    <w:rsid w:val="00CA3A80"/>
    <w:rsid w:val="00CB10DC"/>
    <w:rsid w:val="00CB1FEC"/>
    <w:rsid w:val="00CC3FF9"/>
    <w:rsid w:val="00CC45FA"/>
    <w:rsid w:val="00CC7755"/>
    <w:rsid w:val="00CF440B"/>
    <w:rsid w:val="00D019C7"/>
    <w:rsid w:val="00D268D2"/>
    <w:rsid w:val="00D64160"/>
    <w:rsid w:val="00D64591"/>
    <w:rsid w:val="00D72294"/>
    <w:rsid w:val="00D87506"/>
    <w:rsid w:val="00DA7308"/>
    <w:rsid w:val="00DC06EE"/>
    <w:rsid w:val="00DD7456"/>
    <w:rsid w:val="00DE0CA2"/>
    <w:rsid w:val="00DF6A6D"/>
    <w:rsid w:val="00E232CD"/>
    <w:rsid w:val="00E57BDE"/>
    <w:rsid w:val="00E662F5"/>
    <w:rsid w:val="00E70132"/>
    <w:rsid w:val="00E81DBB"/>
    <w:rsid w:val="00E823BA"/>
    <w:rsid w:val="00E84AB9"/>
    <w:rsid w:val="00E95E92"/>
    <w:rsid w:val="00EA2316"/>
    <w:rsid w:val="00EA55B3"/>
    <w:rsid w:val="00EB6E91"/>
    <w:rsid w:val="00EC1FD0"/>
    <w:rsid w:val="00ED0C73"/>
    <w:rsid w:val="00EF3D8C"/>
    <w:rsid w:val="00F16897"/>
    <w:rsid w:val="00F22EAE"/>
    <w:rsid w:val="00F239CB"/>
    <w:rsid w:val="00F37A0C"/>
    <w:rsid w:val="00F564C1"/>
    <w:rsid w:val="00F654BA"/>
    <w:rsid w:val="00F76F98"/>
    <w:rsid w:val="00FA01CA"/>
    <w:rsid w:val="00FB1528"/>
    <w:rsid w:val="00FE057B"/>
    <w:rsid w:val="00FE1269"/>
    <w:rsid w:val="00F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AD53"/>
  <w15:chartTrackingRefBased/>
  <w15:docId w15:val="{5E660284-395A-408E-BC2C-8F9FBA77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53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F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7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75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2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C3A"/>
  </w:style>
  <w:style w:type="paragraph" w:styleId="Footer">
    <w:name w:val="footer"/>
    <w:basedOn w:val="Normal"/>
    <w:link w:val="FooterChar"/>
    <w:uiPriority w:val="99"/>
    <w:unhideWhenUsed/>
    <w:rsid w:val="00602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7E30FD513ED4593984234CF1D442D" ma:contentTypeVersion="4" ma:contentTypeDescription="Create a new document." ma:contentTypeScope="" ma:versionID="99b6e3c4e455bb51e1c3ccfcc192ae52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0c888546f3106292c0ca7a4380e3c077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6A1AB-BA59-4D7D-ABC3-2BE5D0CA1F0F}"/>
</file>

<file path=customXml/itemProps2.xml><?xml version="1.0" encoding="utf-8"?>
<ds:datastoreItem xmlns:ds="http://schemas.openxmlformats.org/officeDocument/2006/customXml" ds:itemID="{B6B4BEAA-9B67-4637-B1DD-316D7FAB6CD0}">
  <ds:schemaRefs>
    <ds:schemaRef ds:uri="http://schemas.microsoft.com/office/2006/metadata/properties"/>
    <ds:schemaRef ds:uri="http://schemas.microsoft.com/office/infopath/2007/PartnerControls"/>
    <ds:schemaRef ds:uri="5c97450e-0579-4090-8770-be27e603f958"/>
    <ds:schemaRef ds:uri="1e6ceb7b-e369-4b4c-bce2-145be292162c"/>
  </ds:schemaRefs>
</ds:datastoreItem>
</file>

<file path=customXml/itemProps3.xml><?xml version="1.0" encoding="utf-8"?>
<ds:datastoreItem xmlns:ds="http://schemas.openxmlformats.org/officeDocument/2006/customXml" ds:itemID="{6771E966-C126-4C67-9160-9AF072E7B6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22542A-581B-441D-87AE-6DB2E80AA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AADIS Justas Tacionis</cp:lastModifiedBy>
  <cp:revision>2</cp:revision>
  <cp:lastPrinted>2020-09-18T06:30:00Z</cp:lastPrinted>
  <dcterms:created xsi:type="dcterms:W3CDTF">2025-04-02T14:29:00Z</dcterms:created>
  <dcterms:modified xsi:type="dcterms:W3CDTF">2025-04-02T14:29:00Z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0x0101002BE7E30FD513ED4593984234CF1D442D</vt:lpwstr>
  </property>
</Properties>
</file>