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F158" w14:textId="1A74F1E4" w:rsidR="00F61CA1" w:rsidRPr="00DF2B6A" w:rsidRDefault="00F61CA1" w:rsidP="00F61CA1">
      <w:pPr>
        <w:pStyle w:val="01DocHeadline"/>
        <w:jc w:val="center"/>
        <w:rPr>
          <w:rFonts w:ascii="Arial" w:hAnsi="Arial"/>
          <w:lang w:val="lt-LT"/>
        </w:rPr>
      </w:pPr>
      <w:r w:rsidRPr="00DF2B6A">
        <w:rPr>
          <w:rFonts w:ascii="Arial" w:hAnsi="Arial"/>
          <w:lang w:val="lt-LT"/>
        </w:rPr>
        <w:t>Funkcinė specifikacija</w:t>
      </w:r>
    </w:p>
    <w:p w14:paraId="6F139635" w14:textId="77777777" w:rsidR="00F61CA1" w:rsidRPr="00DF2B6A" w:rsidRDefault="00F61CA1" w:rsidP="00F61CA1">
      <w:pPr>
        <w:pStyle w:val="01DocHeadline"/>
        <w:jc w:val="center"/>
        <w:rPr>
          <w:rFonts w:ascii="Arial" w:hAnsi="Arial"/>
          <w:lang w:val="lt-LT"/>
        </w:rPr>
      </w:pPr>
    </w:p>
    <w:p w14:paraId="5D7655E7" w14:textId="1B3407B5" w:rsidR="00F61CA1" w:rsidRPr="00DF2B6A" w:rsidRDefault="00F61CA1" w:rsidP="00F61CA1">
      <w:pPr>
        <w:pStyle w:val="Title"/>
        <w:spacing w:before="0" w:after="0" w:line="840" w:lineRule="exact"/>
        <w:contextualSpacing/>
        <w:jc w:val="left"/>
        <w:outlineLvl w:val="9"/>
        <w:rPr>
          <w:b w:val="0"/>
          <w:bCs w:val="0"/>
          <w:color w:val="C00000"/>
          <w:spacing w:val="-10"/>
          <w:sz w:val="56"/>
          <w:szCs w:val="52"/>
          <w:lang w:val="lt-LT" w:eastAsia="en-US"/>
        </w:rPr>
      </w:pPr>
      <w:r w:rsidRPr="00DF2B6A">
        <w:rPr>
          <w:b w:val="0"/>
          <w:bCs w:val="0"/>
          <w:color w:val="C00000"/>
          <w:spacing w:val="-10"/>
          <w:sz w:val="56"/>
          <w:szCs w:val="52"/>
          <w:lang w:val="lt-LT" w:eastAsia="en-US"/>
        </w:rPr>
        <w:t xml:space="preserve">Automatiniai </w:t>
      </w:r>
      <w:r w:rsidR="00C2246A" w:rsidRPr="00DF2B6A">
        <w:rPr>
          <w:b w:val="0"/>
          <w:bCs w:val="0"/>
          <w:color w:val="C00000"/>
          <w:spacing w:val="-10"/>
          <w:sz w:val="56"/>
          <w:szCs w:val="52"/>
          <w:lang w:val="lt-LT" w:eastAsia="en-US"/>
        </w:rPr>
        <w:t>PĮU</w:t>
      </w:r>
      <w:r w:rsidR="00052FC2" w:rsidRPr="00DF2B6A">
        <w:rPr>
          <w:b w:val="0"/>
          <w:bCs w:val="0"/>
          <w:color w:val="C00000"/>
          <w:spacing w:val="-10"/>
          <w:sz w:val="56"/>
          <w:szCs w:val="52"/>
          <w:lang w:val="lt-LT" w:eastAsia="en-US"/>
        </w:rPr>
        <w:t xml:space="preserve">D (prievolių įvykdymo užtikrinimo dokumentų) </w:t>
      </w:r>
      <w:r w:rsidR="008B5D67" w:rsidRPr="00DF2B6A">
        <w:rPr>
          <w:b w:val="0"/>
          <w:bCs w:val="0"/>
          <w:color w:val="C00000"/>
          <w:spacing w:val="-10"/>
          <w:sz w:val="56"/>
          <w:szCs w:val="52"/>
          <w:lang w:val="lt-LT" w:eastAsia="en-US"/>
        </w:rPr>
        <w:t>priminimo</w:t>
      </w:r>
      <w:r w:rsidRPr="00DF2B6A">
        <w:rPr>
          <w:b w:val="0"/>
          <w:bCs w:val="0"/>
          <w:color w:val="C00000"/>
          <w:spacing w:val="-10"/>
          <w:sz w:val="56"/>
          <w:szCs w:val="52"/>
          <w:lang w:val="lt-LT" w:eastAsia="en-US"/>
        </w:rPr>
        <w:t xml:space="preserve"> pranešimai</w:t>
      </w:r>
    </w:p>
    <w:p w14:paraId="1FCA796E" w14:textId="77777777" w:rsidR="00F61CA1" w:rsidRPr="00DF2B6A" w:rsidRDefault="00F61CA1" w:rsidP="00F61CA1">
      <w:pPr>
        <w:spacing w:after="120"/>
        <w:ind w:right="113"/>
        <w:rPr>
          <w:rFonts w:ascii="Arial" w:hAnsi="Arial" w:cs="Arial"/>
          <w:b/>
          <w:sz w:val="20"/>
          <w:szCs w:val="20"/>
          <w:lang w:val="lt-LT"/>
        </w:rPr>
      </w:pPr>
    </w:p>
    <w:p w14:paraId="01E5CF87" w14:textId="3F1B7FE6" w:rsidR="00F61CA1" w:rsidRPr="00DF2B6A" w:rsidRDefault="00F61CA1" w:rsidP="00F61CA1">
      <w:pPr>
        <w:spacing w:after="120"/>
        <w:ind w:right="113"/>
        <w:rPr>
          <w:rFonts w:ascii="Arial" w:hAnsi="Arial" w:cs="Arial"/>
          <w:sz w:val="20"/>
          <w:szCs w:val="20"/>
          <w:lang w:val="lt-LT"/>
        </w:rPr>
      </w:pPr>
      <w:r w:rsidRPr="00DF2B6A">
        <w:rPr>
          <w:rFonts w:ascii="Arial" w:hAnsi="Arial" w:cs="Arial"/>
          <w:b/>
          <w:sz w:val="20"/>
          <w:szCs w:val="20"/>
          <w:lang w:val="lt-LT"/>
        </w:rPr>
        <w:t>Objekto aprašymas:</w:t>
      </w:r>
      <w:r w:rsidR="002479A3" w:rsidRPr="00DF2B6A">
        <w:rPr>
          <w:rFonts w:ascii="Arial" w:hAnsi="Arial" w:cs="Arial"/>
          <w:b/>
          <w:sz w:val="20"/>
          <w:szCs w:val="20"/>
          <w:lang w:val="lt-LT"/>
        </w:rPr>
        <w:t xml:space="preserve"> </w:t>
      </w:r>
      <w:r w:rsidR="002479A3" w:rsidRPr="00DF2B6A">
        <w:rPr>
          <w:rFonts w:ascii="Arial" w:hAnsi="Arial" w:cs="Arial"/>
          <w:bCs/>
          <w:sz w:val="20"/>
          <w:szCs w:val="20"/>
          <w:lang w:val="lt-LT"/>
        </w:rPr>
        <w:t xml:space="preserve">AADIS sistemoje reikalinga sukurti </w:t>
      </w:r>
      <w:proofErr w:type="spellStart"/>
      <w:r w:rsidR="002479A3" w:rsidRPr="00DF2B6A">
        <w:rPr>
          <w:rFonts w:ascii="Arial" w:hAnsi="Arial" w:cs="Arial"/>
          <w:bCs/>
          <w:sz w:val="20"/>
          <w:szCs w:val="20"/>
          <w:lang w:val="lt-LT"/>
        </w:rPr>
        <w:t>duombazę</w:t>
      </w:r>
      <w:proofErr w:type="spellEnd"/>
      <w:r w:rsidR="002479A3" w:rsidRPr="00DF2B6A">
        <w:rPr>
          <w:rFonts w:ascii="Arial" w:hAnsi="Arial" w:cs="Arial"/>
          <w:bCs/>
          <w:sz w:val="20"/>
          <w:szCs w:val="20"/>
          <w:lang w:val="lt-LT"/>
        </w:rPr>
        <w:t>, kurioje būtų talpinama informacija apie ūkio subjekt</w:t>
      </w:r>
      <w:r w:rsidR="0074163F" w:rsidRPr="00DF2B6A">
        <w:rPr>
          <w:rFonts w:ascii="Arial" w:hAnsi="Arial" w:cs="Arial"/>
          <w:bCs/>
          <w:sz w:val="20"/>
          <w:szCs w:val="20"/>
          <w:lang w:val="lt-LT"/>
        </w:rPr>
        <w:t>ų turimus</w:t>
      </w:r>
      <w:r w:rsidR="002479A3" w:rsidRPr="00DF2B6A">
        <w:rPr>
          <w:rFonts w:ascii="Arial" w:hAnsi="Arial" w:cs="Arial"/>
          <w:bCs/>
          <w:sz w:val="20"/>
          <w:szCs w:val="20"/>
          <w:lang w:val="lt-LT"/>
        </w:rPr>
        <w:t xml:space="preserve"> PĮUD (prievolių įvykdymo užtikrinimo dokumentai). </w:t>
      </w:r>
      <w:r w:rsidR="00AA69A3" w:rsidRPr="00DF2B6A">
        <w:rPr>
          <w:rFonts w:ascii="Arial" w:hAnsi="Arial" w:cs="Arial"/>
          <w:bCs/>
          <w:sz w:val="20"/>
          <w:szCs w:val="20"/>
          <w:lang w:val="lt-LT"/>
        </w:rPr>
        <w:t>Tuo pačiu, reikalinga programa, kuri pagal nustatytus parametrus siųstų pranešimus ūkio subjektams apie PĮUD galiojimo pabaigą</w:t>
      </w:r>
      <w:r w:rsidR="0074163F" w:rsidRPr="00DF2B6A">
        <w:rPr>
          <w:rFonts w:ascii="Arial" w:hAnsi="Arial" w:cs="Arial"/>
          <w:bCs/>
          <w:sz w:val="20"/>
          <w:szCs w:val="20"/>
          <w:lang w:val="lt-LT"/>
        </w:rPr>
        <w:t xml:space="preserve"> ir </w:t>
      </w:r>
      <w:r w:rsidR="00DF2B6A" w:rsidRPr="00DF2B6A">
        <w:rPr>
          <w:rFonts w:ascii="Arial" w:hAnsi="Arial" w:cs="Arial"/>
          <w:bCs/>
          <w:sz w:val="20"/>
          <w:szCs w:val="20"/>
          <w:lang w:val="lt-LT"/>
        </w:rPr>
        <w:t>prievolę</w:t>
      </w:r>
      <w:r w:rsidR="0074163F" w:rsidRPr="00DF2B6A">
        <w:rPr>
          <w:rFonts w:ascii="Arial" w:hAnsi="Arial" w:cs="Arial"/>
          <w:bCs/>
          <w:sz w:val="20"/>
          <w:szCs w:val="20"/>
          <w:lang w:val="lt-LT"/>
        </w:rPr>
        <w:t xml:space="preserve"> pateikti atnaujintą PĮUD</w:t>
      </w:r>
      <w:r w:rsidR="00AA69A3" w:rsidRPr="00DF2B6A">
        <w:rPr>
          <w:rFonts w:ascii="Arial" w:hAnsi="Arial" w:cs="Arial"/>
          <w:bCs/>
          <w:sz w:val="20"/>
          <w:szCs w:val="20"/>
          <w:lang w:val="lt-LT"/>
        </w:rPr>
        <w:t>.</w:t>
      </w:r>
    </w:p>
    <w:p w14:paraId="68571FCB" w14:textId="77777777" w:rsidR="00F61CA1" w:rsidRPr="00DF2B6A" w:rsidRDefault="00F61CA1" w:rsidP="00F61CA1">
      <w:pPr>
        <w:spacing w:after="113"/>
        <w:rPr>
          <w:rStyle w:val="PlaceholderText"/>
          <w:rFonts w:ascii="Arial" w:hAnsi="Arial" w:cs="Arial"/>
          <w:lang w:val="lt-LT"/>
        </w:rPr>
      </w:pP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000" w:firstRow="0" w:lastRow="0" w:firstColumn="0" w:lastColumn="0" w:noHBand="0" w:noVBand="0"/>
      </w:tblPr>
      <w:tblGrid>
        <w:gridCol w:w="990"/>
        <w:gridCol w:w="2020"/>
        <w:gridCol w:w="1710"/>
        <w:gridCol w:w="4273"/>
      </w:tblGrid>
      <w:tr w:rsidR="00F61CA1" w:rsidRPr="00DF2B6A" w14:paraId="48E4A2D1" w14:textId="77777777" w:rsidTr="00A4282B">
        <w:trPr>
          <w:cantSplit/>
        </w:trPr>
        <w:tc>
          <w:tcPr>
            <w:tcW w:w="5000" w:type="pct"/>
            <w:gridSpan w:val="4"/>
            <w:tcBorders>
              <w:top w:val="nil"/>
              <w:left w:val="nil"/>
              <w:bottom w:val="single" w:sz="4" w:space="0" w:color="auto"/>
              <w:right w:val="nil"/>
            </w:tcBorders>
            <w:shd w:val="clear" w:color="auto" w:fill="FFFFFF"/>
            <w:vAlign w:val="center"/>
          </w:tcPr>
          <w:p w14:paraId="716B9FF6" w14:textId="1405C738" w:rsidR="00F61CA1" w:rsidRPr="00DF2B6A" w:rsidRDefault="00F61CA1" w:rsidP="00A4282B">
            <w:pPr>
              <w:pStyle w:val="08TableHeading"/>
              <w:jc w:val="both"/>
              <w:rPr>
                <w:lang w:val="lt-LT"/>
              </w:rPr>
            </w:pPr>
            <w:r w:rsidRPr="00DF2B6A">
              <w:rPr>
                <w:lang w:val="lt-LT"/>
              </w:rPr>
              <w:t>Versijų istorija</w:t>
            </w:r>
          </w:p>
        </w:tc>
      </w:tr>
      <w:tr w:rsidR="00F61CA1" w:rsidRPr="00DF2B6A" w14:paraId="76CB6299" w14:textId="77777777" w:rsidTr="00F61C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5"/>
        </w:trPr>
        <w:tc>
          <w:tcPr>
            <w:tcW w:w="550" w:type="pct"/>
            <w:tcBorders>
              <w:top w:val="single" w:sz="4" w:space="0" w:color="auto"/>
              <w:left w:val="single" w:sz="4" w:space="0" w:color="auto"/>
              <w:bottom w:val="single" w:sz="4" w:space="0" w:color="auto"/>
              <w:right w:val="single" w:sz="4" w:space="0" w:color="auto"/>
            </w:tcBorders>
            <w:shd w:val="clear" w:color="auto" w:fill="CCCCCC"/>
          </w:tcPr>
          <w:p w14:paraId="06470EE9" w14:textId="2269A14B" w:rsidR="00F61CA1" w:rsidRPr="00DF2B6A" w:rsidRDefault="00F61CA1" w:rsidP="00A4282B">
            <w:pPr>
              <w:pStyle w:val="TableHeading2"/>
              <w:jc w:val="both"/>
              <w:rPr>
                <w:rFonts w:cs="Arial"/>
                <w:highlight w:val="lightGray"/>
                <w:lang w:val="lt-LT"/>
              </w:rPr>
            </w:pPr>
            <w:r w:rsidRPr="00DF2B6A">
              <w:rPr>
                <w:rFonts w:cs="Arial"/>
                <w:sz w:val="22"/>
                <w:szCs w:val="22"/>
                <w:highlight w:val="lightGray"/>
                <w:lang w:val="lt-LT" w:eastAsia="en-GB"/>
              </w:rPr>
              <w:t>Versija</w:t>
            </w:r>
          </w:p>
        </w:tc>
        <w:tc>
          <w:tcPr>
            <w:tcW w:w="1123" w:type="pct"/>
            <w:tcBorders>
              <w:top w:val="single" w:sz="4" w:space="0" w:color="auto"/>
              <w:left w:val="single" w:sz="4" w:space="0" w:color="auto"/>
              <w:bottom w:val="single" w:sz="4" w:space="0" w:color="auto"/>
              <w:right w:val="single" w:sz="4" w:space="0" w:color="auto"/>
            </w:tcBorders>
            <w:shd w:val="clear" w:color="auto" w:fill="CCCCCC"/>
          </w:tcPr>
          <w:p w14:paraId="6F13B218" w14:textId="2390F63C" w:rsidR="00F61CA1" w:rsidRPr="00DF2B6A" w:rsidRDefault="00F61CA1" w:rsidP="00A4282B">
            <w:pPr>
              <w:pStyle w:val="TableHeading2"/>
              <w:jc w:val="both"/>
              <w:rPr>
                <w:rFonts w:cs="Arial"/>
                <w:highlight w:val="lightGray"/>
                <w:lang w:val="lt-LT"/>
              </w:rPr>
            </w:pPr>
            <w:r w:rsidRPr="00DF2B6A">
              <w:rPr>
                <w:rFonts w:cs="Arial"/>
                <w:sz w:val="22"/>
                <w:szCs w:val="22"/>
                <w:highlight w:val="lightGray"/>
                <w:lang w:val="lt-LT" w:eastAsia="en-GB"/>
              </w:rPr>
              <w:t>Data</w:t>
            </w:r>
          </w:p>
        </w:tc>
        <w:tc>
          <w:tcPr>
            <w:tcW w:w="951" w:type="pct"/>
            <w:tcBorders>
              <w:top w:val="single" w:sz="4" w:space="0" w:color="auto"/>
              <w:left w:val="single" w:sz="4" w:space="0" w:color="auto"/>
              <w:bottom w:val="single" w:sz="4" w:space="0" w:color="auto"/>
              <w:right w:val="single" w:sz="4" w:space="0" w:color="auto"/>
            </w:tcBorders>
            <w:shd w:val="clear" w:color="auto" w:fill="CCCCCC"/>
          </w:tcPr>
          <w:p w14:paraId="61A43E6C" w14:textId="362AD073" w:rsidR="00F61CA1" w:rsidRPr="00DF2B6A" w:rsidRDefault="00F61CA1" w:rsidP="00A4282B">
            <w:pPr>
              <w:pStyle w:val="TableHeading2"/>
              <w:jc w:val="both"/>
              <w:rPr>
                <w:rFonts w:cs="Arial"/>
                <w:highlight w:val="lightGray"/>
                <w:lang w:val="lt-LT"/>
              </w:rPr>
            </w:pPr>
            <w:r w:rsidRPr="00DF2B6A">
              <w:rPr>
                <w:rFonts w:cs="Arial"/>
                <w:sz w:val="22"/>
                <w:szCs w:val="22"/>
                <w:highlight w:val="lightGray"/>
                <w:lang w:val="lt-LT" w:eastAsia="en-GB"/>
              </w:rPr>
              <w:t>Autorius</w:t>
            </w:r>
          </w:p>
        </w:tc>
        <w:tc>
          <w:tcPr>
            <w:tcW w:w="2376" w:type="pct"/>
            <w:tcBorders>
              <w:top w:val="single" w:sz="4" w:space="0" w:color="auto"/>
              <w:left w:val="single" w:sz="4" w:space="0" w:color="auto"/>
              <w:bottom w:val="single" w:sz="4" w:space="0" w:color="auto"/>
              <w:right w:val="single" w:sz="4" w:space="0" w:color="auto"/>
            </w:tcBorders>
            <w:shd w:val="clear" w:color="auto" w:fill="CCCCCC"/>
          </w:tcPr>
          <w:p w14:paraId="74FBB13D" w14:textId="380E9727" w:rsidR="00F61CA1" w:rsidRPr="00DF2B6A" w:rsidRDefault="00F61CA1" w:rsidP="00A4282B">
            <w:pPr>
              <w:pStyle w:val="TableHeading2"/>
              <w:jc w:val="both"/>
              <w:rPr>
                <w:rFonts w:cs="Arial"/>
                <w:highlight w:val="lightGray"/>
                <w:lang w:val="lt-LT"/>
              </w:rPr>
            </w:pPr>
            <w:r w:rsidRPr="00DF2B6A">
              <w:rPr>
                <w:rFonts w:cs="Arial"/>
                <w:sz w:val="22"/>
                <w:szCs w:val="22"/>
                <w:highlight w:val="lightGray"/>
                <w:lang w:val="lt-LT" w:eastAsia="en-GB"/>
              </w:rPr>
              <w:t>Pakeitimai</w:t>
            </w:r>
          </w:p>
        </w:tc>
      </w:tr>
      <w:tr w:rsidR="00F61CA1" w:rsidRPr="00DF2B6A" w14:paraId="314D205E" w14:textId="77777777" w:rsidTr="00F61C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5"/>
        </w:trPr>
        <w:tc>
          <w:tcPr>
            <w:tcW w:w="550" w:type="pct"/>
            <w:tcBorders>
              <w:top w:val="single" w:sz="4" w:space="0" w:color="auto"/>
              <w:left w:val="single" w:sz="4" w:space="0" w:color="auto"/>
              <w:bottom w:val="single" w:sz="4" w:space="0" w:color="auto"/>
              <w:right w:val="single" w:sz="4" w:space="0" w:color="auto"/>
            </w:tcBorders>
            <w:vAlign w:val="center"/>
          </w:tcPr>
          <w:p w14:paraId="73928815" w14:textId="77777777" w:rsidR="00F61CA1" w:rsidRPr="00DF2B6A" w:rsidRDefault="00F61CA1" w:rsidP="00A4282B">
            <w:pPr>
              <w:pStyle w:val="TableText"/>
              <w:jc w:val="both"/>
              <w:rPr>
                <w:rFonts w:cs="Arial"/>
                <w:lang w:val="lt-LT"/>
              </w:rPr>
            </w:pPr>
            <w:r w:rsidRPr="00DF2B6A">
              <w:rPr>
                <w:rFonts w:cs="Arial"/>
                <w:lang w:val="lt-LT"/>
              </w:rPr>
              <w:t>1.1</w:t>
            </w:r>
          </w:p>
        </w:tc>
        <w:tc>
          <w:tcPr>
            <w:tcW w:w="1123" w:type="pct"/>
            <w:tcBorders>
              <w:top w:val="single" w:sz="4" w:space="0" w:color="auto"/>
              <w:left w:val="single" w:sz="4" w:space="0" w:color="auto"/>
              <w:bottom w:val="single" w:sz="4" w:space="0" w:color="auto"/>
              <w:right w:val="single" w:sz="4" w:space="0" w:color="auto"/>
            </w:tcBorders>
            <w:vAlign w:val="center"/>
          </w:tcPr>
          <w:p w14:paraId="577B7B3F" w14:textId="6B879B7D" w:rsidR="00F61CA1" w:rsidRPr="00DF2B6A" w:rsidRDefault="00F61CA1" w:rsidP="00A4282B">
            <w:pPr>
              <w:pStyle w:val="TableText"/>
              <w:jc w:val="both"/>
              <w:rPr>
                <w:rFonts w:cs="Arial"/>
                <w:lang w:val="lt-LT"/>
              </w:rPr>
            </w:pPr>
            <w:r w:rsidRPr="00DF2B6A">
              <w:rPr>
                <w:rFonts w:cs="Arial"/>
                <w:sz w:val="22"/>
                <w:szCs w:val="22"/>
                <w:lang w:val="lt-LT" w:eastAsia="en-GB"/>
              </w:rPr>
              <w:t>2024-08-13</w:t>
            </w:r>
          </w:p>
        </w:tc>
        <w:tc>
          <w:tcPr>
            <w:tcW w:w="951" w:type="pct"/>
            <w:tcBorders>
              <w:top w:val="single" w:sz="4" w:space="0" w:color="auto"/>
              <w:left w:val="single" w:sz="4" w:space="0" w:color="auto"/>
              <w:bottom w:val="single" w:sz="4" w:space="0" w:color="auto"/>
              <w:right w:val="single" w:sz="4" w:space="0" w:color="auto"/>
            </w:tcBorders>
            <w:vAlign w:val="center"/>
          </w:tcPr>
          <w:p w14:paraId="37341633" w14:textId="79AD4913" w:rsidR="00F61CA1" w:rsidRPr="00DF2B6A" w:rsidRDefault="00F61CA1" w:rsidP="00A4282B">
            <w:pPr>
              <w:pStyle w:val="TableText"/>
              <w:jc w:val="both"/>
              <w:rPr>
                <w:rFonts w:cs="Arial"/>
                <w:lang w:val="lt-LT"/>
              </w:rPr>
            </w:pPr>
            <w:proofErr w:type="spellStart"/>
            <w:r w:rsidRPr="00DF2B6A">
              <w:rPr>
                <w:rFonts w:cs="Arial"/>
                <w:lang w:val="lt-LT"/>
              </w:rPr>
              <w:t>Skalmantas</w:t>
            </w:r>
            <w:proofErr w:type="spellEnd"/>
            <w:r w:rsidRPr="00DF2B6A">
              <w:rPr>
                <w:rFonts w:cs="Arial"/>
                <w:lang w:val="lt-LT"/>
              </w:rPr>
              <w:t xml:space="preserve"> Olšauskas</w:t>
            </w:r>
          </w:p>
        </w:tc>
        <w:tc>
          <w:tcPr>
            <w:tcW w:w="2376" w:type="pct"/>
            <w:tcBorders>
              <w:top w:val="single" w:sz="4" w:space="0" w:color="auto"/>
              <w:left w:val="single" w:sz="4" w:space="0" w:color="auto"/>
              <w:bottom w:val="single" w:sz="4" w:space="0" w:color="auto"/>
              <w:right w:val="single" w:sz="4" w:space="0" w:color="auto"/>
            </w:tcBorders>
            <w:vAlign w:val="center"/>
          </w:tcPr>
          <w:p w14:paraId="64447519" w14:textId="7CE623E8" w:rsidR="00F61CA1" w:rsidRPr="00DF2B6A" w:rsidRDefault="00F61CA1" w:rsidP="00A4282B">
            <w:pPr>
              <w:pStyle w:val="TableText"/>
              <w:jc w:val="both"/>
              <w:rPr>
                <w:rFonts w:cs="Arial"/>
                <w:lang w:val="lt-LT"/>
              </w:rPr>
            </w:pPr>
            <w:r w:rsidRPr="00DF2B6A">
              <w:rPr>
                <w:rFonts w:cs="Arial"/>
                <w:lang w:val="lt-LT"/>
              </w:rPr>
              <w:t>Pradinė versija</w:t>
            </w:r>
          </w:p>
        </w:tc>
      </w:tr>
      <w:tr w:rsidR="00F61CA1" w:rsidRPr="00DF2B6A" w14:paraId="4D36AD38" w14:textId="77777777" w:rsidTr="00F61C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315"/>
        </w:trPr>
        <w:tc>
          <w:tcPr>
            <w:tcW w:w="550" w:type="pct"/>
            <w:tcBorders>
              <w:top w:val="single" w:sz="4" w:space="0" w:color="auto"/>
              <w:left w:val="single" w:sz="4" w:space="0" w:color="auto"/>
              <w:bottom w:val="single" w:sz="4" w:space="0" w:color="auto"/>
              <w:right w:val="single" w:sz="4" w:space="0" w:color="auto"/>
            </w:tcBorders>
            <w:vAlign w:val="center"/>
          </w:tcPr>
          <w:p w14:paraId="739197D1" w14:textId="7408492B" w:rsidR="00F61CA1" w:rsidRPr="00DF2B6A" w:rsidRDefault="00052FC2" w:rsidP="00A4282B">
            <w:pPr>
              <w:pStyle w:val="TableText"/>
              <w:jc w:val="both"/>
              <w:rPr>
                <w:rFonts w:cs="Arial"/>
                <w:lang w:val="lt-LT"/>
              </w:rPr>
            </w:pPr>
            <w:r w:rsidRPr="00DF2B6A">
              <w:rPr>
                <w:rFonts w:cs="Arial"/>
                <w:lang w:val="lt-LT"/>
              </w:rPr>
              <w:t>1.2</w:t>
            </w:r>
          </w:p>
        </w:tc>
        <w:tc>
          <w:tcPr>
            <w:tcW w:w="1123" w:type="pct"/>
            <w:tcBorders>
              <w:top w:val="single" w:sz="4" w:space="0" w:color="auto"/>
              <w:left w:val="single" w:sz="4" w:space="0" w:color="auto"/>
              <w:bottom w:val="single" w:sz="4" w:space="0" w:color="auto"/>
              <w:right w:val="single" w:sz="4" w:space="0" w:color="auto"/>
            </w:tcBorders>
            <w:vAlign w:val="center"/>
          </w:tcPr>
          <w:p w14:paraId="337A208B" w14:textId="29BDD66F" w:rsidR="00F61CA1" w:rsidRPr="00DF2B6A" w:rsidRDefault="00C70D04" w:rsidP="00A4282B">
            <w:pPr>
              <w:pStyle w:val="TableText"/>
              <w:jc w:val="both"/>
              <w:rPr>
                <w:rFonts w:cs="Arial"/>
                <w:sz w:val="22"/>
                <w:szCs w:val="22"/>
                <w:lang w:val="lt-LT" w:eastAsia="en-GB"/>
              </w:rPr>
            </w:pPr>
            <w:r w:rsidRPr="00DF2B6A">
              <w:rPr>
                <w:rFonts w:cs="Arial"/>
                <w:sz w:val="22"/>
                <w:szCs w:val="22"/>
                <w:lang w:val="lt-LT" w:eastAsia="en-GB"/>
              </w:rPr>
              <w:t>2025-03-21</w:t>
            </w:r>
          </w:p>
        </w:tc>
        <w:tc>
          <w:tcPr>
            <w:tcW w:w="951" w:type="pct"/>
            <w:tcBorders>
              <w:top w:val="single" w:sz="4" w:space="0" w:color="auto"/>
              <w:left w:val="single" w:sz="4" w:space="0" w:color="auto"/>
              <w:bottom w:val="single" w:sz="4" w:space="0" w:color="auto"/>
              <w:right w:val="single" w:sz="4" w:space="0" w:color="auto"/>
            </w:tcBorders>
            <w:vAlign w:val="center"/>
          </w:tcPr>
          <w:p w14:paraId="6F3F3276" w14:textId="502C3D94" w:rsidR="00F61CA1" w:rsidRPr="00DF2B6A" w:rsidRDefault="00C70D04" w:rsidP="00A4282B">
            <w:pPr>
              <w:pStyle w:val="TableText"/>
              <w:jc w:val="both"/>
              <w:rPr>
                <w:rFonts w:cs="Arial"/>
                <w:lang w:val="lt-LT"/>
              </w:rPr>
            </w:pPr>
            <w:proofErr w:type="spellStart"/>
            <w:r w:rsidRPr="00DF2B6A">
              <w:rPr>
                <w:rFonts w:cs="Arial"/>
                <w:lang w:val="lt-LT"/>
              </w:rPr>
              <w:t>Skalmantas</w:t>
            </w:r>
            <w:proofErr w:type="spellEnd"/>
            <w:r w:rsidRPr="00DF2B6A">
              <w:rPr>
                <w:rFonts w:cs="Arial"/>
                <w:lang w:val="lt-LT"/>
              </w:rPr>
              <w:t xml:space="preserve"> Olšauskas</w:t>
            </w:r>
          </w:p>
        </w:tc>
        <w:tc>
          <w:tcPr>
            <w:tcW w:w="2376" w:type="pct"/>
            <w:tcBorders>
              <w:top w:val="single" w:sz="4" w:space="0" w:color="auto"/>
              <w:left w:val="single" w:sz="4" w:space="0" w:color="auto"/>
              <w:bottom w:val="single" w:sz="4" w:space="0" w:color="auto"/>
              <w:right w:val="single" w:sz="4" w:space="0" w:color="auto"/>
            </w:tcBorders>
            <w:vAlign w:val="center"/>
          </w:tcPr>
          <w:p w14:paraId="667FBB05" w14:textId="5A102ED6" w:rsidR="00F61CA1" w:rsidRPr="00DF2B6A" w:rsidRDefault="00C70D04" w:rsidP="00A4282B">
            <w:pPr>
              <w:pStyle w:val="TableText"/>
              <w:jc w:val="both"/>
              <w:rPr>
                <w:rFonts w:cs="Arial"/>
                <w:lang w:val="lt-LT"/>
              </w:rPr>
            </w:pPr>
            <w:r w:rsidRPr="00DF2B6A">
              <w:rPr>
                <w:rFonts w:cs="Arial"/>
                <w:lang w:val="lt-LT"/>
              </w:rPr>
              <w:t>Pataisyta pagal pateiktas pastabas</w:t>
            </w:r>
          </w:p>
        </w:tc>
      </w:tr>
    </w:tbl>
    <w:p w14:paraId="45A02798" w14:textId="77777777" w:rsidR="00F61CA1" w:rsidRPr="00DF2B6A" w:rsidRDefault="00F61CA1" w:rsidP="00F61CA1">
      <w:pPr>
        <w:spacing w:after="113"/>
        <w:rPr>
          <w:rFonts w:ascii="Arial" w:hAnsi="Arial" w:cs="Arial"/>
          <w:color w:val="ED7D31"/>
          <w:sz w:val="24"/>
          <w:lang w:val="lt-LT"/>
        </w:rPr>
      </w:pPr>
    </w:p>
    <w:p w14:paraId="2C1BBB6D" w14:textId="60BDD855" w:rsidR="00F61CA1" w:rsidRPr="00DF2B6A" w:rsidRDefault="00F61CA1" w:rsidP="00F61CA1">
      <w:pPr>
        <w:spacing w:after="120"/>
        <w:ind w:right="113"/>
        <w:rPr>
          <w:rFonts w:ascii="Arial" w:hAnsi="Arial" w:cs="Arial"/>
          <w:sz w:val="20"/>
          <w:szCs w:val="20"/>
          <w:lang w:val="lt-LT"/>
        </w:rPr>
      </w:pPr>
      <w:r w:rsidRPr="00DF2B6A">
        <w:rPr>
          <w:rFonts w:ascii="Arial" w:hAnsi="Arial" w:cs="Arial"/>
          <w:b/>
          <w:sz w:val="20"/>
          <w:szCs w:val="20"/>
          <w:lang w:val="lt-LT"/>
        </w:rPr>
        <w:t>Klientas:</w:t>
      </w:r>
      <w:r w:rsidR="00EC1B0D" w:rsidRPr="00DF2B6A">
        <w:rPr>
          <w:rFonts w:ascii="Arial" w:hAnsi="Arial" w:cs="Arial"/>
          <w:sz w:val="20"/>
          <w:szCs w:val="20"/>
          <w:lang w:val="lt-LT"/>
        </w:rPr>
        <w:t xml:space="preserve"> </w:t>
      </w:r>
    </w:p>
    <w:p w14:paraId="3EF209D5" w14:textId="7347EB4C" w:rsidR="00F61CA1" w:rsidRPr="00DF2B6A" w:rsidRDefault="00F61CA1" w:rsidP="00F61CA1">
      <w:pPr>
        <w:spacing w:after="120"/>
        <w:ind w:right="113"/>
        <w:rPr>
          <w:rFonts w:ascii="Arial" w:hAnsi="Arial" w:cs="Arial"/>
          <w:sz w:val="20"/>
          <w:szCs w:val="20"/>
          <w:lang w:val="lt-LT"/>
        </w:rPr>
      </w:pPr>
      <w:r w:rsidRPr="00DF2B6A">
        <w:rPr>
          <w:rFonts w:ascii="Arial" w:hAnsi="Arial" w:cs="Arial"/>
          <w:b/>
          <w:sz w:val="20"/>
          <w:szCs w:val="20"/>
          <w:lang w:val="lt-LT"/>
        </w:rPr>
        <w:t>Funkcinės srities atsakingas asmuo:</w:t>
      </w:r>
      <w:r w:rsidR="00EC1B0D" w:rsidRPr="00DF2B6A">
        <w:rPr>
          <w:rFonts w:ascii="Arial" w:hAnsi="Arial" w:cs="Arial"/>
          <w:sz w:val="20"/>
          <w:szCs w:val="20"/>
          <w:lang w:val="lt-LT"/>
        </w:rPr>
        <w:t xml:space="preserve"> </w:t>
      </w:r>
      <w:proofErr w:type="spellStart"/>
      <w:r w:rsidR="00EC1B0D" w:rsidRPr="00DF2B6A">
        <w:rPr>
          <w:rFonts w:ascii="Arial" w:hAnsi="Arial" w:cs="Arial"/>
          <w:sz w:val="20"/>
          <w:szCs w:val="20"/>
          <w:lang w:val="lt-LT"/>
        </w:rPr>
        <w:t>Skalmantas</w:t>
      </w:r>
      <w:proofErr w:type="spellEnd"/>
      <w:r w:rsidR="00EC1B0D" w:rsidRPr="00DF2B6A">
        <w:rPr>
          <w:rFonts w:ascii="Arial" w:hAnsi="Arial" w:cs="Arial"/>
          <w:sz w:val="20"/>
          <w:szCs w:val="20"/>
          <w:lang w:val="lt-LT"/>
        </w:rPr>
        <w:t xml:space="preserve"> Olšauskas</w:t>
      </w:r>
    </w:p>
    <w:p w14:paraId="667003EC" w14:textId="39E1A2EF" w:rsidR="00F61CA1" w:rsidRPr="00DF2B6A" w:rsidRDefault="00F61CA1" w:rsidP="00F61CA1">
      <w:pPr>
        <w:spacing w:after="113"/>
        <w:rPr>
          <w:rFonts w:ascii="Arial" w:hAnsi="Arial" w:cs="Arial"/>
          <w:color w:val="ED7D31"/>
          <w:sz w:val="24"/>
          <w:lang w:val="lt-LT"/>
        </w:rPr>
      </w:pPr>
      <w:r w:rsidRPr="00DF2B6A">
        <w:rPr>
          <w:rFonts w:ascii="Arial" w:hAnsi="Arial" w:cs="Arial"/>
          <w:b/>
          <w:sz w:val="20"/>
          <w:szCs w:val="20"/>
          <w:lang w:val="lt-LT"/>
        </w:rPr>
        <w:t>Techninės srities atsakingas asmuo:</w:t>
      </w:r>
      <w:r w:rsidR="00C70D04" w:rsidRPr="00DF2B6A">
        <w:rPr>
          <w:rFonts w:ascii="Arial" w:hAnsi="Arial" w:cs="Arial"/>
          <w:b/>
          <w:sz w:val="20"/>
          <w:szCs w:val="20"/>
          <w:lang w:val="lt-LT"/>
        </w:rPr>
        <w:t xml:space="preserve"> </w:t>
      </w:r>
    </w:p>
    <w:p w14:paraId="04052C08" w14:textId="56A9387F" w:rsidR="00F61CA1" w:rsidRPr="00DF2B6A" w:rsidRDefault="00F61CA1" w:rsidP="00F61CA1">
      <w:pPr>
        <w:spacing w:after="120"/>
        <w:rPr>
          <w:rFonts w:ascii="Arial" w:hAnsi="Arial" w:cs="Arial"/>
          <w:sz w:val="20"/>
          <w:szCs w:val="20"/>
          <w:lang w:val="lt-LT"/>
        </w:rPr>
      </w:pPr>
      <w:r w:rsidRPr="00DF2B6A">
        <w:rPr>
          <w:rFonts w:ascii="Arial" w:hAnsi="Arial" w:cs="Arial"/>
          <w:b/>
          <w:sz w:val="20"/>
          <w:szCs w:val="20"/>
          <w:lang w:val="lt-LT"/>
        </w:rPr>
        <w:t>Failo saugojimo vieta:</w:t>
      </w:r>
      <w:r w:rsidRPr="00DF2B6A">
        <w:rPr>
          <w:rFonts w:ascii="Arial" w:hAnsi="Arial" w:cs="Arial"/>
          <w:sz w:val="20"/>
          <w:szCs w:val="20"/>
          <w:lang w:val="lt-LT"/>
        </w:rPr>
        <w:t xml:space="preserve"> </w:t>
      </w:r>
    </w:p>
    <w:p w14:paraId="5576DDBC" w14:textId="77777777" w:rsidR="00F61CA1" w:rsidRPr="00DF2B6A" w:rsidRDefault="00F61CA1" w:rsidP="00F61CA1">
      <w:pPr>
        <w:spacing w:after="113"/>
        <w:rPr>
          <w:rFonts w:ascii="Arial" w:hAnsi="Arial" w:cs="Arial"/>
          <w:color w:val="ED7D31"/>
          <w:sz w:val="24"/>
          <w:lang w:val="lt-LT"/>
        </w:rPr>
      </w:pPr>
    </w:p>
    <w:p w14:paraId="4C25634B" w14:textId="77777777" w:rsidR="00F61CA1" w:rsidRPr="00DF2B6A" w:rsidRDefault="00F61CA1" w:rsidP="00F61CA1">
      <w:pPr>
        <w:spacing w:after="113"/>
        <w:rPr>
          <w:rFonts w:ascii="Arial" w:hAnsi="Arial" w:cs="Arial"/>
          <w:color w:val="ED7D31"/>
          <w:sz w:val="24"/>
          <w:lang w:val="lt-LT"/>
        </w:rPr>
      </w:pPr>
    </w:p>
    <w:p w14:paraId="515F0099" w14:textId="77777777" w:rsidR="00F61CA1" w:rsidRPr="00DF2B6A" w:rsidRDefault="00F61CA1" w:rsidP="00F61CA1">
      <w:pPr>
        <w:spacing w:after="113"/>
        <w:rPr>
          <w:rFonts w:ascii="Arial" w:hAnsi="Arial" w:cs="Arial"/>
          <w:color w:val="ED7D31"/>
          <w:sz w:val="24"/>
          <w:lang w:val="lt-LT"/>
        </w:rPr>
      </w:pPr>
    </w:p>
    <w:p w14:paraId="44A6CAF1" w14:textId="77777777" w:rsidR="00F61CA1" w:rsidRPr="00DF2B6A" w:rsidRDefault="00F61CA1" w:rsidP="00F61CA1">
      <w:pPr>
        <w:spacing w:after="113"/>
        <w:rPr>
          <w:rFonts w:ascii="Arial" w:hAnsi="Arial" w:cs="Arial"/>
          <w:color w:val="ED7D31"/>
          <w:sz w:val="24"/>
          <w:lang w:val="lt-LT"/>
        </w:rPr>
      </w:pPr>
    </w:p>
    <w:p w14:paraId="02423A3E" w14:textId="77777777" w:rsidR="00F61CA1" w:rsidRPr="00DF2B6A" w:rsidRDefault="00F61CA1" w:rsidP="00F61CA1">
      <w:pPr>
        <w:spacing w:after="113"/>
        <w:rPr>
          <w:rFonts w:ascii="Arial" w:hAnsi="Arial" w:cs="Arial"/>
          <w:color w:val="ED7D31"/>
          <w:sz w:val="24"/>
          <w:lang w:val="lt-LT"/>
        </w:rPr>
      </w:pPr>
    </w:p>
    <w:p w14:paraId="41C11C37" w14:textId="26B9A798" w:rsidR="00F61CA1" w:rsidRPr="00DF2B6A" w:rsidRDefault="00F61CA1" w:rsidP="00F61CA1">
      <w:pPr>
        <w:pStyle w:val="08TableHeading"/>
        <w:jc w:val="both"/>
        <w:rPr>
          <w:lang w:val="lt-LT"/>
        </w:rPr>
      </w:pPr>
      <w:r w:rsidRPr="00DF2B6A">
        <w:rPr>
          <w:lang w:val="lt-LT"/>
        </w:rPr>
        <w:t>Patvirtinimai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3"/>
        <w:gridCol w:w="2733"/>
        <w:gridCol w:w="1426"/>
        <w:gridCol w:w="2028"/>
      </w:tblGrid>
      <w:tr w:rsidR="00F61CA1" w:rsidRPr="00DF2B6A" w14:paraId="07CE489E" w14:textId="77777777" w:rsidTr="00A4282B">
        <w:trPr>
          <w:trHeight w:val="373"/>
          <w:tblHeader/>
        </w:trPr>
        <w:tc>
          <w:tcPr>
            <w:tcW w:w="3173" w:type="dxa"/>
            <w:shd w:val="clear" w:color="auto" w:fill="C0C0C0"/>
            <w:vAlign w:val="center"/>
          </w:tcPr>
          <w:p w14:paraId="28644397" w14:textId="02B919F9" w:rsidR="00F61CA1" w:rsidRPr="00DF2B6A" w:rsidRDefault="00F61CA1" w:rsidP="00A4282B">
            <w:pPr>
              <w:pStyle w:val="Heading4Subtitle"/>
              <w:jc w:val="both"/>
              <w:rPr>
                <w:rFonts w:cs="Arial"/>
                <w:b/>
                <w:color w:val="auto"/>
                <w:lang w:val="lt-LT"/>
              </w:rPr>
            </w:pPr>
            <w:r w:rsidRPr="00DF2B6A">
              <w:rPr>
                <w:rFonts w:cs="Arial"/>
                <w:b/>
                <w:color w:val="auto"/>
                <w:lang w:val="lt-LT"/>
              </w:rPr>
              <w:t>Vardas</w:t>
            </w:r>
          </w:p>
        </w:tc>
        <w:tc>
          <w:tcPr>
            <w:tcW w:w="2733" w:type="dxa"/>
            <w:shd w:val="clear" w:color="auto" w:fill="C0C0C0"/>
            <w:vAlign w:val="center"/>
          </w:tcPr>
          <w:p w14:paraId="2981D358" w14:textId="71C9997B" w:rsidR="00F61CA1" w:rsidRPr="00DF2B6A" w:rsidRDefault="00F61CA1" w:rsidP="00A4282B">
            <w:pPr>
              <w:pStyle w:val="Heading4Subtitle"/>
              <w:jc w:val="both"/>
              <w:rPr>
                <w:rFonts w:cs="Arial"/>
                <w:b/>
                <w:color w:val="auto"/>
                <w:lang w:val="lt-LT"/>
              </w:rPr>
            </w:pPr>
            <w:r w:rsidRPr="00DF2B6A">
              <w:rPr>
                <w:rFonts w:cs="Arial"/>
                <w:b/>
                <w:color w:val="auto"/>
                <w:lang w:val="lt-LT"/>
              </w:rPr>
              <w:t>Pareigos</w:t>
            </w:r>
          </w:p>
        </w:tc>
        <w:tc>
          <w:tcPr>
            <w:tcW w:w="1426" w:type="dxa"/>
            <w:shd w:val="clear" w:color="auto" w:fill="C0C0C0"/>
            <w:vAlign w:val="center"/>
          </w:tcPr>
          <w:p w14:paraId="7495A87D" w14:textId="16700422" w:rsidR="00F61CA1" w:rsidRPr="00DF2B6A" w:rsidRDefault="00F61CA1" w:rsidP="00A4282B">
            <w:pPr>
              <w:pStyle w:val="Heading4Subtitle"/>
              <w:jc w:val="both"/>
              <w:rPr>
                <w:rFonts w:cs="Arial"/>
                <w:b/>
                <w:color w:val="auto"/>
                <w:lang w:val="lt-LT"/>
              </w:rPr>
            </w:pPr>
            <w:r w:rsidRPr="00DF2B6A">
              <w:rPr>
                <w:rFonts w:cs="Arial"/>
                <w:b/>
                <w:color w:val="auto"/>
                <w:lang w:val="lt-LT"/>
              </w:rPr>
              <w:t>Data</w:t>
            </w:r>
          </w:p>
        </w:tc>
        <w:tc>
          <w:tcPr>
            <w:tcW w:w="2028" w:type="dxa"/>
            <w:shd w:val="clear" w:color="auto" w:fill="C0C0C0"/>
            <w:vAlign w:val="center"/>
          </w:tcPr>
          <w:p w14:paraId="2C6DB53A" w14:textId="61014792" w:rsidR="00F61CA1" w:rsidRPr="00DF2B6A" w:rsidRDefault="00F61CA1" w:rsidP="00A4282B">
            <w:pPr>
              <w:pStyle w:val="Heading4Subtitle"/>
              <w:jc w:val="both"/>
              <w:rPr>
                <w:rFonts w:cs="Arial"/>
                <w:b/>
                <w:color w:val="auto"/>
                <w:lang w:val="lt-LT"/>
              </w:rPr>
            </w:pPr>
            <w:r w:rsidRPr="00DF2B6A">
              <w:rPr>
                <w:rFonts w:cs="Arial"/>
                <w:b/>
                <w:color w:val="auto"/>
                <w:lang w:val="lt-LT"/>
              </w:rPr>
              <w:t>Patvirtinta</w:t>
            </w:r>
          </w:p>
        </w:tc>
      </w:tr>
      <w:tr w:rsidR="00F61CA1" w:rsidRPr="00DF2B6A" w14:paraId="66E1E354" w14:textId="77777777" w:rsidTr="00A4282B">
        <w:trPr>
          <w:trHeight w:val="305"/>
          <w:tblHeader/>
        </w:trPr>
        <w:tc>
          <w:tcPr>
            <w:tcW w:w="3173" w:type="dxa"/>
            <w:vAlign w:val="center"/>
          </w:tcPr>
          <w:p w14:paraId="0FC48103" w14:textId="41FD7B75" w:rsidR="00F61CA1" w:rsidRPr="00DF2B6A" w:rsidRDefault="00C70D04" w:rsidP="00A4282B">
            <w:pPr>
              <w:pStyle w:val="Heading4Subtitle"/>
              <w:jc w:val="both"/>
              <w:rPr>
                <w:rFonts w:cs="Arial"/>
                <w:color w:val="auto"/>
                <w:lang w:val="lt-LT"/>
              </w:rPr>
            </w:pPr>
            <w:r w:rsidRPr="00DF2B6A">
              <w:rPr>
                <w:rFonts w:cs="Arial"/>
                <w:color w:val="auto"/>
                <w:lang w:val="lt-LT"/>
              </w:rPr>
              <w:t xml:space="preserve">Jurgita </w:t>
            </w:r>
            <w:proofErr w:type="spellStart"/>
            <w:r w:rsidRPr="00DF2B6A">
              <w:rPr>
                <w:rFonts w:cs="Arial"/>
                <w:color w:val="auto"/>
                <w:lang w:val="lt-LT"/>
              </w:rPr>
              <w:t>Malskaitienė</w:t>
            </w:r>
            <w:proofErr w:type="spellEnd"/>
          </w:p>
        </w:tc>
        <w:tc>
          <w:tcPr>
            <w:tcW w:w="2733" w:type="dxa"/>
            <w:vAlign w:val="center"/>
          </w:tcPr>
          <w:p w14:paraId="0095F8A1" w14:textId="77777777" w:rsidR="00F61CA1" w:rsidRPr="00DF2B6A" w:rsidRDefault="00F61CA1" w:rsidP="00A4282B">
            <w:pPr>
              <w:pStyle w:val="Heading4Subtitle"/>
              <w:jc w:val="both"/>
              <w:rPr>
                <w:rFonts w:cs="Arial"/>
                <w:color w:val="auto"/>
                <w:lang w:val="lt-LT"/>
              </w:rPr>
            </w:pPr>
          </w:p>
        </w:tc>
        <w:tc>
          <w:tcPr>
            <w:tcW w:w="1426" w:type="dxa"/>
            <w:vAlign w:val="center"/>
          </w:tcPr>
          <w:p w14:paraId="146FF63B" w14:textId="77777777" w:rsidR="00F61CA1" w:rsidRPr="00DF2B6A" w:rsidRDefault="00F61CA1" w:rsidP="00A4282B">
            <w:pPr>
              <w:pStyle w:val="Heading4Subtitle"/>
              <w:jc w:val="both"/>
              <w:rPr>
                <w:rFonts w:cs="Arial"/>
                <w:color w:val="auto"/>
                <w:lang w:val="lt-LT"/>
              </w:rPr>
            </w:pPr>
          </w:p>
        </w:tc>
        <w:tc>
          <w:tcPr>
            <w:tcW w:w="2028" w:type="dxa"/>
            <w:vAlign w:val="center"/>
          </w:tcPr>
          <w:p w14:paraId="264602B0" w14:textId="092389EE" w:rsidR="00F61CA1" w:rsidRPr="00DF2B6A" w:rsidRDefault="00F61CA1" w:rsidP="00A4282B">
            <w:pPr>
              <w:pStyle w:val="Heading4Subtitle"/>
              <w:jc w:val="both"/>
              <w:rPr>
                <w:rFonts w:cs="Arial"/>
                <w:color w:val="auto"/>
                <w:lang w:val="lt-LT"/>
              </w:rPr>
            </w:pPr>
          </w:p>
        </w:tc>
      </w:tr>
      <w:tr w:rsidR="00F61CA1" w:rsidRPr="00DF2B6A" w14:paraId="753D0AAB" w14:textId="77777777" w:rsidTr="00A4282B">
        <w:trPr>
          <w:trHeight w:val="305"/>
          <w:tblHeader/>
        </w:trPr>
        <w:tc>
          <w:tcPr>
            <w:tcW w:w="3173" w:type="dxa"/>
            <w:vAlign w:val="center"/>
          </w:tcPr>
          <w:p w14:paraId="02DAF75B" w14:textId="77777777" w:rsidR="00F61CA1" w:rsidRPr="00DF2B6A" w:rsidRDefault="00F61CA1" w:rsidP="00A4282B">
            <w:pPr>
              <w:pStyle w:val="Heading4Subtitle"/>
              <w:jc w:val="both"/>
              <w:rPr>
                <w:rFonts w:cs="Arial"/>
                <w:color w:val="auto"/>
                <w:lang w:val="lt-LT"/>
              </w:rPr>
            </w:pPr>
          </w:p>
        </w:tc>
        <w:tc>
          <w:tcPr>
            <w:tcW w:w="2733" w:type="dxa"/>
            <w:vAlign w:val="center"/>
          </w:tcPr>
          <w:p w14:paraId="25501429" w14:textId="77777777" w:rsidR="00F61CA1" w:rsidRPr="00DF2B6A" w:rsidRDefault="00F61CA1" w:rsidP="00A4282B">
            <w:pPr>
              <w:pStyle w:val="Heading4Subtitle"/>
              <w:jc w:val="both"/>
              <w:rPr>
                <w:rFonts w:cs="Arial"/>
                <w:color w:val="auto"/>
                <w:lang w:val="lt-LT"/>
              </w:rPr>
            </w:pPr>
          </w:p>
        </w:tc>
        <w:tc>
          <w:tcPr>
            <w:tcW w:w="1426" w:type="dxa"/>
            <w:vAlign w:val="center"/>
          </w:tcPr>
          <w:p w14:paraId="0C2221EC" w14:textId="77777777" w:rsidR="00F61CA1" w:rsidRPr="00DF2B6A" w:rsidRDefault="00F61CA1" w:rsidP="00A4282B">
            <w:pPr>
              <w:pStyle w:val="Heading4Subtitle"/>
              <w:jc w:val="both"/>
              <w:rPr>
                <w:rFonts w:cs="Arial"/>
                <w:color w:val="auto"/>
                <w:lang w:val="lt-LT"/>
              </w:rPr>
            </w:pPr>
          </w:p>
        </w:tc>
        <w:tc>
          <w:tcPr>
            <w:tcW w:w="2028" w:type="dxa"/>
            <w:vAlign w:val="center"/>
          </w:tcPr>
          <w:p w14:paraId="147C079F" w14:textId="336F136D" w:rsidR="00F61CA1" w:rsidRPr="00DF2B6A" w:rsidRDefault="00F61CA1" w:rsidP="00A4282B">
            <w:pPr>
              <w:pStyle w:val="Heading4Subtitle"/>
              <w:jc w:val="both"/>
              <w:rPr>
                <w:rFonts w:cs="Arial"/>
                <w:color w:val="auto"/>
                <w:lang w:val="lt-LT"/>
              </w:rPr>
            </w:pPr>
          </w:p>
        </w:tc>
      </w:tr>
    </w:tbl>
    <w:p w14:paraId="41CF2CE5" w14:textId="16AA5199" w:rsidR="00F61CA1" w:rsidRPr="00DF2B6A" w:rsidRDefault="00F61CA1" w:rsidP="00F61CA1">
      <w:pPr>
        <w:rPr>
          <w:rFonts w:ascii="Arial" w:hAnsi="Arial" w:cs="Arial"/>
          <w:lang w:val="lt-LT"/>
        </w:rPr>
      </w:pPr>
      <w:r w:rsidRPr="00DF2B6A">
        <w:rPr>
          <w:rFonts w:ascii="Arial" w:hAnsi="Arial" w:cs="Arial"/>
          <w:kern w:val="32"/>
          <w:lang w:val="lt-LT"/>
        </w:rPr>
        <w:br w:type="page"/>
      </w:r>
      <w:r w:rsidRPr="00DF2B6A">
        <w:rPr>
          <w:rFonts w:ascii="Arial" w:hAnsi="Arial" w:cs="Arial"/>
          <w:b/>
          <w:bCs/>
          <w:color w:val="FF0000"/>
          <w:kern w:val="32"/>
          <w:sz w:val="32"/>
          <w:szCs w:val="32"/>
          <w:lang w:val="lt-LT"/>
        </w:rPr>
        <w:lastRenderedPageBreak/>
        <w:t>Turinys</w:t>
      </w:r>
    </w:p>
    <w:p w14:paraId="43FA20E3" w14:textId="77777777" w:rsidR="00F61CA1" w:rsidRPr="00DF2B6A" w:rsidRDefault="00F61CA1" w:rsidP="00F61CA1">
      <w:pPr>
        <w:rPr>
          <w:rFonts w:ascii="Arial" w:hAnsi="Arial" w:cs="Arial"/>
          <w:lang w:val="lt-LT"/>
        </w:rPr>
      </w:pPr>
    </w:p>
    <w:p w14:paraId="446D4044" w14:textId="08C71E15" w:rsidR="00037C0A" w:rsidRDefault="00F61CA1">
      <w:pPr>
        <w:pStyle w:val="TOC1"/>
        <w:rPr>
          <w:rFonts w:asciiTheme="minorHAnsi" w:eastAsiaTheme="minorEastAsia" w:hAnsiTheme="minorHAnsi" w:cstheme="minorBidi"/>
          <w:b w:val="0"/>
          <w:bCs w:val="0"/>
          <w:caps w:val="0"/>
          <w:noProof/>
          <w:spacing w:val="0"/>
          <w:kern w:val="2"/>
          <w:lang w:eastAsia="en-US"/>
          <w14:ligatures w14:val="standardContextual"/>
        </w:rPr>
      </w:pPr>
      <w:r w:rsidRPr="00DF2B6A">
        <w:rPr>
          <w:rFonts w:ascii="Arial" w:hAnsi="Arial" w:cs="Arial"/>
          <w:lang w:val="lt-LT"/>
        </w:rPr>
        <w:fldChar w:fldCharType="begin"/>
      </w:r>
      <w:r w:rsidRPr="00DF2B6A">
        <w:rPr>
          <w:rFonts w:ascii="Arial" w:hAnsi="Arial" w:cs="Arial"/>
          <w:lang w:val="lt-LT"/>
        </w:rPr>
        <w:instrText xml:space="preserve"> TOC \o "1-3" \h \z \u </w:instrText>
      </w:r>
      <w:r w:rsidRPr="00DF2B6A">
        <w:rPr>
          <w:rFonts w:ascii="Arial" w:hAnsi="Arial" w:cs="Arial"/>
          <w:lang w:val="lt-LT"/>
        </w:rPr>
        <w:fldChar w:fldCharType="separate"/>
      </w:r>
      <w:hyperlink w:anchor="_Toc194355832" w:history="1">
        <w:r w:rsidR="00037C0A" w:rsidRPr="001F7661">
          <w:rPr>
            <w:rStyle w:val="Hyperlink"/>
            <w:rFonts w:ascii="Arial" w:hAnsi="Arial"/>
            <w:noProof/>
            <w:lang w:val="lt-LT" w:eastAsia="de-DE"/>
          </w:rPr>
          <w:t>1.</w:t>
        </w:r>
        <w:r w:rsidR="00037C0A">
          <w:rPr>
            <w:rFonts w:asciiTheme="minorHAnsi" w:eastAsiaTheme="minorEastAsia" w:hAnsiTheme="minorHAnsi" w:cstheme="minorBidi"/>
            <w:b w:val="0"/>
            <w:bCs w:val="0"/>
            <w:caps w:val="0"/>
            <w:noProof/>
            <w:spacing w:val="0"/>
            <w:kern w:val="2"/>
            <w:lang w:eastAsia="en-US"/>
            <w14:ligatures w14:val="standardContextual"/>
          </w:rPr>
          <w:tab/>
        </w:r>
        <w:r w:rsidR="00037C0A" w:rsidRPr="001F7661">
          <w:rPr>
            <w:rStyle w:val="Hyperlink"/>
            <w:rFonts w:ascii="Arial" w:hAnsi="Arial"/>
            <w:noProof/>
            <w:lang w:val="lt-LT" w:eastAsia="de-DE"/>
          </w:rPr>
          <w:t>Įvadas</w:t>
        </w:r>
        <w:r w:rsidR="00037C0A">
          <w:rPr>
            <w:noProof/>
            <w:webHidden/>
          </w:rPr>
          <w:tab/>
        </w:r>
        <w:r w:rsidR="00037C0A">
          <w:rPr>
            <w:noProof/>
            <w:webHidden/>
          </w:rPr>
          <w:fldChar w:fldCharType="begin"/>
        </w:r>
        <w:r w:rsidR="00037C0A">
          <w:rPr>
            <w:noProof/>
            <w:webHidden/>
          </w:rPr>
          <w:instrText xml:space="preserve"> PAGEREF _Toc194355832 \h </w:instrText>
        </w:r>
        <w:r w:rsidR="00037C0A">
          <w:rPr>
            <w:noProof/>
            <w:webHidden/>
          </w:rPr>
        </w:r>
        <w:r w:rsidR="00037C0A">
          <w:rPr>
            <w:noProof/>
            <w:webHidden/>
          </w:rPr>
          <w:fldChar w:fldCharType="separate"/>
        </w:r>
        <w:r w:rsidR="00037C0A">
          <w:rPr>
            <w:noProof/>
            <w:webHidden/>
          </w:rPr>
          <w:t>3</w:t>
        </w:r>
        <w:r w:rsidR="00037C0A">
          <w:rPr>
            <w:noProof/>
            <w:webHidden/>
          </w:rPr>
          <w:fldChar w:fldCharType="end"/>
        </w:r>
      </w:hyperlink>
    </w:p>
    <w:p w14:paraId="2E4738DC" w14:textId="595CAE70" w:rsidR="00037C0A" w:rsidRDefault="00037C0A">
      <w:pPr>
        <w:pStyle w:val="TOC1"/>
        <w:rPr>
          <w:rFonts w:asciiTheme="minorHAnsi" w:eastAsiaTheme="minorEastAsia" w:hAnsiTheme="minorHAnsi" w:cstheme="minorBidi"/>
          <w:b w:val="0"/>
          <w:bCs w:val="0"/>
          <w:caps w:val="0"/>
          <w:noProof/>
          <w:spacing w:val="0"/>
          <w:kern w:val="2"/>
          <w:lang w:eastAsia="en-US"/>
          <w14:ligatures w14:val="standardContextual"/>
        </w:rPr>
      </w:pPr>
      <w:hyperlink w:anchor="_Toc194355833" w:history="1">
        <w:r w:rsidRPr="001F7661">
          <w:rPr>
            <w:rStyle w:val="Hyperlink"/>
            <w:rFonts w:ascii="Arial" w:hAnsi="Arial"/>
            <w:noProof/>
            <w:lang w:val="lt-LT" w:eastAsia="de-DE"/>
          </w:rPr>
          <w:t>2.</w:t>
        </w:r>
        <w:r>
          <w:rPr>
            <w:rFonts w:asciiTheme="minorHAnsi" w:eastAsiaTheme="minorEastAsia" w:hAnsiTheme="minorHAnsi" w:cstheme="minorBidi"/>
            <w:b w:val="0"/>
            <w:bCs w:val="0"/>
            <w:caps w:val="0"/>
            <w:noProof/>
            <w:spacing w:val="0"/>
            <w:kern w:val="2"/>
            <w:lang w:eastAsia="en-US"/>
            <w14:ligatures w14:val="standardContextual"/>
          </w:rPr>
          <w:tab/>
        </w:r>
        <w:r w:rsidRPr="001F7661">
          <w:rPr>
            <w:rStyle w:val="Hyperlink"/>
            <w:rFonts w:ascii="Arial" w:hAnsi="Arial"/>
            <w:noProof/>
            <w:lang w:val="lt-LT" w:eastAsia="de-DE"/>
          </w:rPr>
          <w:t>Reikalavimai</w:t>
        </w:r>
        <w:r>
          <w:rPr>
            <w:noProof/>
            <w:webHidden/>
          </w:rPr>
          <w:tab/>
        </w:r>
        <w:r>
          <w:rPr>
            <w:noProof/>
            <w:webHidden/>
          </w:rPr>
          <w:fldChar w:fldCharType="begin"/>
        </w:r>
        <w:r>
          <w:rPr>
            <w:noProof/>
            <w:webHidden/>
          </w:rPr>
          <w:instrText xml:space="preserve"> PAGEREF _Toc194355833 \h </w:instrText>
        </w:r>
        <w:r>
          <w:rPr>
            <w:noProof/>
            <w:webHidden/>
          </w:rPr>
        </w:r>
        <w:r>
          <w:rPr>
            <w:noProof/>
            <w:webHidden/>
          </w:rPr>
          <w:fldChar w:fldCharType="separate"/>
        </w:r>
        <w:r>
          <w:rPr>
            <w:noProof/>
            <w:webHidden/>
          </w:rPr>
          <w:t>3</w:t>
        </w:r>
        <w:r>
          <w:rPr>
            <w:noProof/>
            <w:webHidden/>
          </w:rPr>
          <w:fldChar w:fldCharType="end"/>
        </w:r>
      </w:hyperlink>
    </w:p>
    <w:p w14:paraId="7D5D26AF" w14:textId="24C314A0" w:rsidR="00037C0A" w:rsidRDefault="00037C0A">
      <w:pPr>
        <w:pStyle w:val="TOC1"/>
        <w:rPr>
          <w:rFonts w:asciiTheme="minorHAnsi" w:eastAsiaTheme="minorEastAsia" w:hAnsiTheme="minorHAnsi" w:cstheme="minorBidi"/>
          <w:b w:val="0"/>
          <w:bCs w:val="0"/>
          <w:caps w:val="0"/>
          <w:noProof/>
          <w:spacing w:val="0"/>
          <w:kern w:val="2"/>
          <w:lang w:eastAsia="en-US"/>
          <w14:ligatures w14:val="standardContextual"/>
        </w:rPr>
      </w:pPr>
      <w:hyperlink w:anchor="_Toc194355834" w:history="1">
        <w:r w:rsidRPr="001F7661">
          <w:rPr>
            <w:rStyle w:val="Hyperlink"/>
            <w:rFonts w:ascii="Arial" w:hAnsi="Arial"/>
            <w:noProof/>
            <w:lang w:val="lt-LT" w:eastAsia="de-DE"/>
          </w:rPr>
          <w:t>3.</w:t>
        </w:r>
        <w:r>
          <w:rPr>
            <w:rFonts w:asciiTheme="minorHAnsi" w:eastAsiaTheme="minorEastAsia" w:hAnsiTheme="minorHAnsi" w:cstheme="minorBidi"/>
            <w:b w:val="0"/>
            <w:bCs w:val="0"/>
            <w:caps w:val="0"/>
            <w:noProof/>
            <w:spacing w:val="0"/>
            <w:kern w:val="2"/>
            <w:lang w:eastAsia="en-US"/>
            <w14:ligatures w14:val="standardContextual"/>
          </w:rPr>
          <w:tab/>
        </w:r>
        <w:r w:rsidRPr="001F7661">
          <w:rPr>
            <w:rStyle w:val="Hyperlink"/>
            <w:rFonts w:ascii="Arial" w:hAnsi="Arial"/>
            <w:noProof/>
            <w:lang w:val="lt-LT" w:eastAsia="de-DE"/>
          </w:rPr>
          <w:t>Procesinė schema</w:t>
        </w:r>
        <w:r>
          <w:rPr>
            <w:noProof/>
            <w:webHidden/>
          </w:rPr>
          <w:tab/>
        </w:r>
        <w:r>
          <w:rPr>
            <w:noProof/>
            <w:webHidden/>
          </w:rPr>
          <w:fldChar w:fldCharType="begin"/>
        </w:r>
        <w:r>
          <w:rPr>
            <w:noProof/>
            <w:webHidden/>
          </w:rPr>
          <w:instrText xml:space="preserve"> PAGEREF _Toc194355834 \h </w:instrText>
        </w:r>
        <w:r>
          <w:rPr>
            <w:noProof/>
            <w:webHidden/>
          </w:rPr>
        </w:r>
        <w:r>
          <w:rPr>
            <w:noProof/>
            <w:webHidden/>
          </w:rPr>
          <w:fldChar w:fldCharType="separate"/>
        </w:r>
        <w:r>
          <w:rPr>
            <w:noProof/>
            <w:webHidden/>
          </w:rPr>
          <w:t>5</w:t>
        </w:r>
        <w:r>
          <w:rPr>
            <w:noProof/>
            <w:webHidden/>
          </w:rPr>
          <w:fldChar w:fldCharType="end"/>
        </w:r>
      </w:hyperlink>
    </w:p>
    <w:p w14:paraId="79A214D0" w14:textId="7A821991" w:rsidR="00037C0A" w:rsidRDefault="00037C0A">
      <w:pPr>
        <w:pStyle w:val="TOC1"/>
        <w:rPr>
          <w:rFonts w:asciiTheme="minorHAnsi" w:eastAsiaTheme="minorEastAsia" w:hAnsiTheme="minorHAnsi" w:cstheme="minorBidi"/>
          <w:b w:val="0"/>
          <w:bCs w:val="0"/>
          <w:caps w:val="0"/>
          <w:noProof/>
          <w:spacing w:val="0"/>
          <w:kern w:val="2"/>
          <w:lang w:eastAsia="en-US"/>
          <w14:ligatures w14:val="standardContextual"/>
        </w:rPr>
      </w:pPr>
      <w:hyperlink w:anchor="_Toc194355835" w:history="1">
        <w:r w:rsidRPr="001F7661">
          <w:rPr>
            <w:rStyle w:val="Hyperlink"/>
            <w:rFonts w:ascii="Arial" w:hAnsi="Arial"/>
            <w:noProof/>
            <w:lang w:val="lt-LT" w:eastAsia="de-DE"/>
          </w:rPr>
          <w:t>4.</w:t>
        </w:r>
        <w:r>
          <w:rPr>
            <w:rFonts w:asciiTheme="minorHAnsi" w:eastAsiaTheme="minorEastAsia" w:hAnsiTheme="minorHAnsi" w:cstheme="minorBidi"/>
            <w:b w:val="0"/>
            <w:bCs w:val="0"/>
            <w:caps w:val="0"/>
            <w:noProof/>
            <w:spacing w:val="0"/>
            <w:kern w:val="2"/>
            <w:lang w:eastAsia="en-US"/>
            <w14:ligatures w14:val="standardContextual"/>
          </w:rPr>
          <w:tab/>
        </w:r>
        <w:r w:rsidRPr="001F7661">
          <w:rPr>
            <w:rStyle w:val="Hyperlink"/>
            <w:rFonts w:ascii="Arial" w:hAnsi="Arial"/>
            <w:noProof/>
            <w:lang w:val="lt-LT" w:eastAsia="de-DE"/>
          </w:rPr>
          <w:t>Duomenų bazės įrašo pavyzdys</w:t>
        </w:r>
        <w:r>
          <w:rPr>
            <w:noProof/>
            <w:webHidden/>
          </w:rPr>
          <w:tab/>
        </w:r>
        <w:r>
          <w:rPr>
            <w:noProof/>
            <w:webHidden/>
          </w:rPr>
          <w:fldChar w:fldCharType="begin"/>
        </w:r>
        <w:r>
          <w:rPr>
            <w:noProof/>
            <w:webHidden/>
          </w:rPr>
          <w:instrText xml:space="preserve"> PAGEREF _Toc194355835 \h </w:instrText>
        </w:r>
        <w:r>
          <w:rPr>
            <w:noProof/>
            <w:webHidden/>
          </w:rPr>
        </w:r>
        <w:r>
          <w:rPr>
            <w:noProof/>
            <w:webHidden/>
          </w:rPr>
          <w:fldChar w:fldCharType="separate"/>
        </w:r>
        <w:r>
          <w:rPr>
            <w:noProof/>
            <w:webHidden/>
          </w:rPr>
          <w:t>6</w:t>
        </w:r>
        <w:r>
          <w:rPr>
            <w:noProof/>
            <w:webHidden/>
          </w:rPr>
          <w:fldChar w:fldCharType="end"/>
        </w:r>
      </w:hyperlink>
    </w:p>
    <w:p w14:paraId="5A055889" w14:textId="0F0CFFA5" w:rsidR="00037C0A" w:rsidRDefault="00037C0A">
      <w:pPr>
        <w:pStyle w:val="TOC1"/>
        <w:rPr>
          <w:rFonts w:asciiTheme="minorHAnsi" w:eastAsiaTheme="minorEastAsia" w:hAnsiTheme="minorHAnsi" w:cstheme="minorBidi"/>
          <w:b w:val="0"/>
          <w:bCs w:val="0"/>
          <w:caps w:val="0"/>
          <w:noProof/>
          <w:spacing w:val="0"/>
          <w:kern w:val="2"/>
          <w:lang w:eastAsia="en-US"/>
          <w14:ligatures w14:val="standardContextual"/>
        </w:rPr>
      </w:pPr>
      <w:hyperlink w:anchor="_Toc194355836" w:history="1">
        <w:r w:rsidRPr="001F7661">
          <w:rPr>
            <w:rStyle w:val="Hyperlink"/>
            <w:rFonts w:ascii="Arial" w:hAnsi="Arial"/>
            <w:noProof/>
            <w:lang w:val="lt-LT" w:eastAsia="de-DE"/>
          </w:rPr>
          <w:t>5.</w:t>
        </w:r>
        <w:r>
          <w:rPr>
            <w:rFonts w:asciiTheme="minorHAnsi" w:eastAsiaTheme="minorEastAsia" w:hAnsiTheme="minorHAnsi" w:cstheme="minorBidi"/>
            <w:b w:val="0"/>
            <w:bCs w:val="0"/>
            <w:caps w:val="0"/>
            <w:noProof/>
            <w:spacing w:val="0"/>
            <w:kern w:val="2"/>
            <w:lang w:eastAsia="en-US"/>
            <w14:ligatures w14:val="standardContextual"/>
          </w:rPr>
          <w:tab/>
        </w:r>
        <w:r w:rsidRPr="001F7661">
          <w:rPr>
            <w:rStyle w:val="Hyperlink"/>
            <w:rFonts w:ascii="Arial" w:hAnsi="Arial"/>
            <w:noProof/>
            <w:lang w:val="lt-LT" w:eastAsia="de-DE"/>
          </w:rPr>
          <w:t>Susiję dokumentai</w:t>
        </w:r>
        <w:r>
          <w:rPr>
            <w:noProof/>
            <w:webHidden/>
          </w:rPr>
          <w:tab/>
        </w:r>
        <w:r>
          <w:rPr>
            <w:noProof/>
            <w:webHidden/>
          </w:rPr>
          <w:fldChar w:fldCharType="begin"/>
        </w:r>
        <w:r>
          <w:rPr>
            <w:noProof/>
            <w:webHidden/>
          </w:rPr>
          <w:instrText xml:space="preserve"> PAGEREF _Toc194355836 \h </w:instrText>
        </w:r>
        <w:r>
          <w:rPr>
            <w:noProof/>
            <w:webHidden/>
          </w:rPr>
        </w:r>
        <w:r>
          <w:rPr>
            <w:noProof/>
            <w:webHidden/>
          </w:rPr>
          <w:fldChar w:fldCharType="separate"/>
        </w:r>
        <w:r>
          <w:rPr>
            <w:noProof/>
            <w:webHidden/>
          </w:rPr>
          <w:t>6</w:t>
        </w:r>
        <w:r>
          <w:rPr>
            <w:noProof/>
            <w:webHidden/>
          </w:rPr>
          <w:fldChar w:fldCharType="end"/>
        </w:r>
      </w:hyperlink>
    </w:p>
    <w:p w14:paraId="1A226C0B" w14:textId="3AE2E164" w:rsidR="00037C0A" w:rsidRDefault="00037C0A">
      <w:pPr>
        <w:pStyle w:val="TOC1"/>
        <w:rPr>
          <w:rFonts w:asciiTheme="minorHAnsi" w:eastAsiaTheme="minorEastAsia" w:hAnsiTheme="minorHAnsi" w:cstheme="minorBidi"/>
          <w:b w:val="0"/>
          <w:bCs w:val="0"/>
          <w:caps w:val="0"/>
          <w:noProof/>
          <w:spacing w:val="0"/>
          <w:kern w:val="2"/>
          <w:lang w:eastAsia="en-US"/>
          <w14:ligatures w14:val="standardContextual"/>
        </w:rPr>
      </w:pPr>
      <w:hyperlink w:anchor="_Toc194355837" w:history="1">
        <w:r w:rsidRPr="001F7661">
          <w:rPr>
            <w:rStyle w:val="Hyperlink"/>
            <w:rFonts w:ascii="Arial" w:hAnsi="Arial"/>
            <w:noProof/>
            <w:lang w:val="lt-LT" w:eastAsia="de-DE"/>
          </w:rPr>
          <w:t>6.</w:t>
        </w:r>
        <w:r>
          <w:rPr>
            <w:rFonts w:asciiTheme="minorHAnsi" w:eastAsiaTheme="minorEastAsia" w:hAnsiTheme="minorHAnsi" w:cstheme="minorBidi"/>
            <w:b w:val="0"/>
            <w:bCs w:val="0"/>
            <w:caps w:val="0"/>
            <w:noProof/>
            <w:spacing w:val="0"/>
            <w:kern w:val="2"/>
            <w:lang w:eastAsia="en-US"/>
            <w14:ligatures w14:val="standardContextual"/>
          </w:rPr>
          <w:tab/>
        </w:r>
        <w:r w:rsidRPr="001F7661">
          <w:rPr>
            <w:rStyle w:val="Hyperlink"/>
            <w:rFonts w:ascii="Arial" w:hAnsi="Arial"/>
            <w:noProof/>
            <w:lang w:val="lt-LT" w:eastAsia="de-DE"/>
          </w:rPr>
          <w:t>Darbų sąrašas</w:t>
        </w:r>
        <w:r>
          <w:rPr>
            <w:noProof/>
            <w:webHidden/>
          </w:rPr>
          <w:tab/>
        </w:r>
        <w:r>
          <w:rPr>
            <w:noProof/>
            <w:webHidden/>
          </w:rPr>
          <w:fldChar w:fldCharType="begin"/>
        </w:r>
        <w:r>
          <w:rPr>
            <w:noProof/>
            <w:webHidden/>
          </w:rPr>
          <w:instrText xml:space="preserve"> PAGEREF _Toc194355837 \h </w:instrText>
        </w:r>
        <w:r>
          <w:rPr>
            <w:noProof/>
            <w:webHidden/>
          </w:rPr>
        </w:r>
        <w:r>
          <w:rPr>
            <w:noProof/>
            <w:webHidden/>
          </w:rPr>
          <w:fldChar w:fldCharType="separate"/>
        </w:r>
        <w:r>
          <w:rPr>
            <w:noProof/>
            <w:webHidden/>
          </w:rPr>
          <w:t>6</w:t>
        </w:r>
        <w:r>
          <w:rPr>
            <w:noProof/>
            <w:webHidden/>
          </w:rPr>
          <w:fldChar w:fldCharType="end"/>
        </w:r>
      </w:hyperlink>
    </w:p>
    <w:p w14:paraId="26A68C37" w14:textId="3597A788" w:rsidR="00F61CA1" w:rsidRPr="00DF2B6A" w:rsidRDefault="00F61CA1" w:rsidP="00F61CA1">
      <w:pPr>
        <w:rPr>
          <w:rFonts w:ascii="Arial" w:hAnsi="Arial" w:cs="Arial"/>
          <w:b/>
          <w:bCs/>
          <w:caps/>
          <w:sz w:val="22"/>
          <w:szCs w:val="22"/>
          <w:u w:val="single"/>
          <w:lang w:val="lt-LT"/>
        </w:rPr>
      </w:pPr>
      <w:r w:rsidRPr="00DF2B6A">
        <w:rPr>
          <w:rFonts w:ascii="Arial" w:hAnsi="Arial" w:cs="Arial"/>
          <w:b/>
          <w:bCs/>
          <w:caps/>
          <w:sz w:val="22"/>
          <w:szCs w:val="22"/>
          <w:u w:val="single"/>
          <w:lang w:val="lt-LT"/>
        </w:rPr>
        <w:fldChar w:fldCharType="end"/>
      </w:r>
    </w:p>
    <w:p w14:paraId="5E5DED99" w14:textId="77777777" w:rsidR="00F61CA1" w:rsidRPr="00DF2B6A" w:rsidRDefault="00F61CA1" w:rsidP="00F61CA1">
      <w:pPr>
        <w:pStyle w:val="Heading1"/>
        <w:numPr>
          <w:ilvl w:val="0"/>
          <w:numId w:val="0"/>
        </w:numPr>
        <w:tabs>
          <w:tab w:val="left" w:pos="709"/>
        </w:tabs>
        <w:spacing w:after="60"/>
        <w:ind w:left="1077" w:hanging="1077"/>
        <w:rPr>
          <w:rFonts w:ascii="Arial" w:hAnsi="Arial"/>
          <w:lang w:val="lt-LT"/>
        </w:rPr>
      </w:pPr>
      <w:r w:rsidRPr="00DF2B6A">
        <w:rPr>
          <w:rFonts w:ascii="Arial" w:hAnsi="Arial"/>
          <w:lang w:val="lt-LT"/>
        </w:rPr>
        <w:br w:type="page"/>
      </w:r>
    </w:p>
    <w:p w14:paraId="5470FBB2" w14:textId="46089DEB" w:rsidR="00F61CA1" w:rsidRPr="00DF2B6A" w:rsidRDefault="00F61CA1" w:rsidP="00F61CA1">
      <w:pPr>
        <w:pStyle w:val="Heading1"/>
        <w:numPr>
          <w:ilvl w:val="0"/>
          <w:numId w:val="2"/>
        </w:numPr>
        <w:tabs>
          <w:tab w:val="left" w:pos="709"/>
        </w:tabs>
        <w:spacing w:after="60"/>
        <w:ind w:left="432" w:hanging="432"/>
        <w:rPr>
          <w:rFonts w:ascii="Arial" w:hAnsi="Arial"/>
          <w:bCs w:val="0"/>
          <w:color w:val="44546A"/>
          <w:lang w:val="lt-LT" w:eastAsia="de-DE"/>
        </w:rPr>
      </w:pPr>
      <w:bookmarkStart w:id="0" w:name="_Toc194355832"/>
      <w:r w:rsidRPr="00DF2B6A">
        <w:rPr>
          <w:rFonts w:ascii="Arial" w:hAnsi="Arial"/>
          <w:color w:val="44546A"/>
          <w:lang w:val="lt-LT" w:eastAsia="de-DE"/>
        </w:rPr>
        <w:lastRenderedPageBreak/>
        <w:t>Įvadas</w:t>
      </w:r>
      <w:bookmarkEnd w:id="0"/>
    </w:p>
    <w:p w14:paraId="0D74B1D6" w14:textId="77777777" w:rsidR="00F61CA1" w:rsidRPr="00DF2B6A" w:rsidRDefault="00F61CA1" w:rsidP="00F61CA1">
      <w:pPr>
        <w:pStyle w:val="Default"/>
        <w:rPr>
          <w:rFonts w:ascii="Arial" w:hAnsi="Arial" w:cs="Arial"/>
          <w:sz w:val="22"/>
          <w:szCs w:val="22"/>
          <w:lang w:val="lt-LT"/>
        </w:rPr>
      </w:pPr>
    </w:p>
    <w:p w14:paraId="7CC1DB24" w14:textId="6A86E6B9" w:rsidR="00742D75" w:rsidRPr="00DF2B6A" w:rsidRDefault="00E62176" w:rsidP="00405936">
      <w:pPr>
        <w:ind w:firstLine="432"/>
        <w:jc w:val="both"/>
        <w:rPr>
          <w:lang w:val="lt-LT"/>
        </w:rPr>
      </w:pPr>
      <w:r w:rsidRPr="00DF2B6A">
        <w:rPr>
          <w:lang w:val="lt-LT"/>
        </w:rPr>
        <w:t>Šiuo metu ATKS specialistai rankiniu būdu kiekvieną dieną peržiūrinėja daugiau kaip 1000 įmonių</w:t>
      </w:r>
      <w:r w:rsidR="00731AA2" w:rsidRPr="00DF2B6A">
        <w:rPr>
          <w:lang w:val="lt-LT"/>
        </w:rPr>
        <w:t xml:space="preserve"> sąrašą</w:t>
      </w:r>
      <w:r w:rsidRPr="00DF2B6A">
        <w:rPr>
          <w:lang w:val="lt-LT"/>
        </w:rPr>
        <w:t xml:space="preserve"> ir atrenka tuos, kuriems jau laikas siųsti priminimus. Reikalingas sprendimas, kuris šį darbą automatizuotų. Šio dokumento tikslas – aprašyti naują AADIS duomenų bazės struktūrą ir pranešimų siuntimo</w:t>
      </w:r>
      <w:r w:rsidR="00405936" w:rsidRPr="00DF2B6A">
        <w:rPr>
          <w:lang w:val="lt-LT"/>
        </w:rPr>
        <w:t xml:space="preserve"> </w:t>
      </w:r>
      <w:r w:rsidR="00731AA2" w:rsidRPr="00DF2B6A">
        <w:rPr>
          <w:lang w:val="lt-LT"/>
        </w:rPr>
        <w:t>procesą per DBSIS</w:t>
      </w:r>
      <w:r w:rsidR="00405936" w:rsidRPr="00DF2B6A">
        <w:rPr>
          <w:lang w:val="lt-LT"/>
        </w:rPr>
        <w:t>, kuri</w:t>
      </w:r>
      <w:r w:rsidR="00731AA2" w:rsidRPr="00DF2B6A">
        <w:rPr>
          <w:lang w:val="lt-LT"/>
        </w:rPr>
        <w:t>uo atrenkami</w:t>
      </w:r>
      <w:r w:rsidR="00405936" w:rsidRPr="00DF2B6A">
        <w:rPr>
          <w:lang w:val="lt-LT"/>
        </w:rPr>
        <w:t xml:space="preserve"> aktual</w:t>
      </w:r>
      <w:r w:rsidR="00731AA2" w:rsidRPr="00DF2B6A">
        <w:rPr>
          <w:lang w:val="lt-LT"/>
        </w:rPr>
        <w:t>ūs</w:t>
      </w:r>
      <w:r w:rsidR="00405936" w:rsidRPr="00DF2B6A">
        <w:rPr>
          <w:lang w:val="lt-LT"/>
        </w:rPr>
        <w:t xml:space="preserve"> įraš</w:t>
      </w:r>
      <w:r w:rsidR="00731AA2" w:rsidRPr="00DF2B6A">
        <w:rPr>
          <w:lang w:val="lt-LT"/>
        </w:rPr>
        <w:t>ai</w:t>
      </w:r>
      <w:r w:rsidR="00405936" w:rsidRPr="00DF2B6A">
        <w:rPr>
          <w:lang w:val="lt-LT"/>
        </w:rPr>
        <w:t xml:space="preserve"> </w:t>
      </w:r>
      <w:r w:rsidR="00731AA2" w:rsidRPr="00DF2B6A">
        <w:rPr>
          <w:lang w:val="lt-LT"/>
        </w:rPr>
        <w:t>ir nurodytais kontaktais</w:t>
      </w:r>
      <w:r w:rsidR="00405936" w:rsidRPr="00DF2B6A">
        <w:rPr>
          <w:lang w:val="lt-LT"/>
        </w:rPr>
        <w:t xml:space="preserve"> </w:t>
      </w:r>
      <w:r w:rsidR="00731AA2" w:rsidRPr="00DF2B6A">
        <w:rPr>
          <w:lang w:val="lt-LT"/>
        </w:rPr>
        <w:t>siunčiami pranešimai</w:t>
      </w:r>
      <w:r w:rsidR="00405936" w:rsidRPr="00DF2B6A">
        <w:rPr>
          <w:lang w:val="lt-LT"/>
        </w:rPr>
        <w:t xml:space="preserve"> ūkio subjektams.</w:t>
      </w:r>
    </w:p>
    <w:p w14:paraId="06D9861B" w14:textId="77777777" w:rsidR="00565522" w:rsidRPr="00DF2B6A" w:rsidRDefault="00565522" w:rsidP="00405936">
      <w:pPr>
        <w:ind w:firstLine="432"/>
        <w:jc w:val="both"/>
        <w:rPr>
          <w:lang w:val="lt-LT"/>
        </w:rPr>
      </w:pPr>
    </w:p>
    <w:p w14:paraId="5FFA32C9" w14:textId="54D3A71B" w:rsidR="00565522" w:rsidRPr="00DF2B6A" w:rsidRDefault="00565522" w:rsidP="00405936">
      <w:pPr>
        <w:ind w:firstLine="432"/>
        <w:jc w:val="both"/>
        <w:rPr>
          <w:lang w:val="lt-LT"/>
        </w:rPr>
      </w:pPr>
      <w:r w:rsidRPr="00DF2B6A">
        <w:rPr>
          <w:lang w:val="lt-LT"/>
        </w:rPr>
        <w:t xml:space="preserve">Banko garantų įrašai bus laikomi AADIS, jų tikrinimas ir apdorojimas taip pat </w:t>
      </w:r>
      <w:r w:rsidR="00731AA2" w:rsidRPr="00DF2B6A">
        <w:rPr>
          <w:lang w:val="lt-LT"/>
        </w:rPr>
        <w:t xml:space="preserve">vyks </w:t>
      </w:r>
      <w:r w:rsidRPr="00DF2B6A">
        <w:rPr>
          <w:lang w:val="lt-LT"/>
        </w:rPr>
        <w:t>AADIS, o priminimų siuntimas bus atliekamas per DBSIS.</w:t>
      </w:r>
      <w:r w:rsidR="00831F7B" w:rsidRPr="00DF2B6A">
        <w:rPr>
          <w:lang w:val="lt-LT"/>
        </w:rPr>
        <w:t xml:space="preserve"> AADIS pusėje vykdydami užklausą dėl dokumento sukūrimo DBSIS, kartu toje pačioje užklausoje į DBSIS </w:t>
      </w:r>
      <w:r w:rsidR="00BB6A0E" w:rsidRPr="00DF2B6A">
        <w:rPr>
          <w:lang w:val="lt-LT"/>
        </w:rPr>
        <w:t>perduosime</w:t>
      </w:r>
      <w:r w:rsidR="00831F7B" w:rsidRPr="00DF2B6A">
        <w:rPr>
          <w:lang w:val="lt-LT"/>
        </w:rPr>
        <w:t xml:space="preserve"> ir gavėjo (išorinio kontakto – fizinio arba juridinio asmens) parametrus. Atsižvelgiant į tai, ar DBSIS jau yra toks kontaktas, ar nėra, prireikus kontaktas būtų sukurtas naujai, arba panaudotas esamas. Dokumentas turės būti sukurtas atitinkamame šablone, kuris turi būti susietas su DBSIS procesu, registruojančiu ir išsiunčiančiu el. paštu šį dokumentą dokumente nurodytam gavėjui.</w:t>
      </w:r>
    </w:p>
    <w:p w14:paraId="27B28C16" w14:textId="77777777" w:rsidR="00E62176" w:rsidRPr="00DF2B6A" w:rsidRDefault="00E62176">
      <w:pPr>
        <w:rPr>
          <w:lang w:val="lt-LT"/>
        </w:rPr>
      </w:pPr>
    </w:p>
    <w:p w14:paraId="5B2FFFFB" w14:textId="6654D8DF" w:rsidR="00E62176" w:rsidRPr="00DF2B6A" w:rsidRDefault="00E62176" w:rsidP="00E62176">
      <w:pPr>
        <w:pStyle w:val="Heading1"/>
        <w:numPr>
          <w:ilvl w:val="0"/>
          <w:numId w:val="2"/>
        </w:numPr>
        <w:tabs>
          <w:tab w:val="left" w:pos="709"/>
        </w:tabs>
        <w:spacing w:after="60"/>
        <w:ind w:left="432" w:hanging="432"/>
        <w:rPr>
          <w:rFonts w:ascii="Arial" w:hAnsi="Arial"/>
          <w:color w:val="44546A"/>
          <w:lang w:val="lt-LT" w:eastAsia="de-DE"/>
        </w:rPr>
      </w:pPr>
      <w:bookmarkStart w:id="1" w:name="_Toc194355833"/>
      <w:r w:rsidRPr="00DF2B6A">
        <w:rPr>
          <w:rFonts w:ascii="Arial" w:hAnsi="Arial"/>
          <w:color w:val="44546A"/>
          <w:lang w:val="lt-LT" w:eastAsia="de-DE"/>
        </w:rPr>
        <w:t>Reikalavimai</w:t>
      </w:r>
      <w:bookmarkEnd w:id="1"/>
    </w:p>
    <w:p w14:paraId="4F7A87CB" w14:textId="77777777" w:rsidR="00E62176" w:rsidRPr="00DF2B6A" w:rsidRDefault="00E62176" w:rsidP="00405936">
      <w:pPr>
        <w:pStyle w:val="BodyText"/>
        <w:jc w:val="both"/>
        <w:rPr>
          <w:lang w:val="lt-LT" w:eastAsia="de-DE"/>
        </w:rPr>
      </w:pPr>
    </w:p>
    <w:p w14:paraId="22AD238C" w14:textId="0AEA7F70" w:rsidR="001674A0" w:rsidRPr="00DF2B6A" w:rsidRDefault="00BC7CBA" w:rsidP="00405936">
      <w:pPr>
        <w:pStyle w:val="BodyText"/>
        <w:jc w:val="both"/>
        <w:rPr>
          <w:lang w:val="lt-LT" w:eastAsia="de-DE"/>
        </w:rPr>
      </w:pPr>
      <w:r w:rsidRPr="7BD12F8B">
        <w:rPr>
          <w:lang w:val="lt-LT" w:eastAsia="de-DE"/>
        </w:rPr>
        <w:t>Reikalingi du atvaizdavimai</w:t>
      </w:r>
      <w:r w:rsidR="001674A0" w:rsidRPr="7BD12F8B">
        <w:rPr>
          <w:lang w:val="lt-LT" w:eastAsia="de-DE"/>
        </w:rPr>
        <w:t xml:space="preserve"> – pagrindinė </w:t>
      </w:r>
      <w:r w:rsidRPr="7BD12F8B">
        <w:rPr>
          <w:lang w:val="lt-LT" w:eastAsia="de-DE"/>
        </w:rPr>
        <w:t xml:space="preserve">lentelė </w:t>
      </w:r>
      <w:r w:rsidR="001674A0" w:rsidRPr="7BD12F8B">
        <w:rPr>
          <w:lang w:val="lt-LT" w:eastAsia="de-DE"/>
        </w:rPr>
        <w:t xml:space="preserve">turinti laukus apie </w:t>
      </w:r>
      <w:r w:rsidR="0074163F" w:rsidRPr="7BD12F8B">
        <w:rPr>
          <w:lang w:val="lt-LT" w:eastAsia="de-DE"/>
        </w:rPr>
        <w:t xml:space="preserve">PĮUD </w:t>
      </w:r>
      <w:r w:rsidRPr="7BD12F8B">
        <w:rPr>
          <w:lang w:val="lt-LT" w:eastAsia="de-DE"/>
        </w:rPr>
        <w:t>ir atvaizdavimas prie ūkio subjekto</w:t>
      </w:r>
    </w:p>
    <w:p w14:paraId="7A5935BD" w14:textId="3B641365" w:rsidR="002F3596" w:rsidRPr="00DF2B6A" w:rsidRDefault="002F3596" w:rsidP="00405936">
      <w:pPr>
        <w:pStyle w:val="BodyText"/>
        <w:jc w:val="both"/>
        <w:rPr>
          <w:lang w:val="lt-LT" w:eastAsia="de-DE"/>
        </w:rPr>
      </w:pPr>
      <w:r w:rsidRPr="00DF2B6A">
        <w:rPr>
          <w:lang w:val="lt-LT" w:eastAsia="de-DE"/>
        </w:rPr>
        <w:t>Pagrindinės lentelės struktūra:</w:t>
      </w:r>
    </w:p>
    <w:tbl>
      <w:tblPr>
        <w:tblW w:w="10818" w:type="dxa"/>
        <w:tblLayout w:type="fixed"/>
        <w:tblLook w:val="04A0" w:firstRow="1" w:lastRow="0" w:firstColumn="1" w:lastColumn="0" w:noHBand="0" w:noVBand="1"/>
      </w:tblPr>
      <w:tblGrid>
        <w:gridCol w:w="482"/>
        <w:gridCol w:w="1308"/>
        <w:gridCol w:w="849"/>
        <w:gridCol w:w="1299"/>
        <w:gridCol w:w="760"/>
        <w:gridCol w:w="720"/>
        <w:gridCol w:w="1080"/>
        <w:gridCol w:w="1080"/>
        <w:gridCol w:w="1080"/>
        <w:gridCol w:w="1080"/>
        <w:gridCol w:w="1080"/>
      </w:tblGrid>
      <w:tr w:rsidR="00E83A48" w:rsidRPr="00DF2B6A" w14:paraId="6D16EDC4" w14:textId="297B1B91" w:rsidTr="00E83A48">
        <w:trPr>
          <w:trHeight w:val="861"/>
        </w:trPr>
        <w:tc>
          <w:tcPr>
            <w:tcW w:w="482" w:type="dxa"/>
            <w:tcBorders>
              <w:top w:val="single" w:sz="4" w:space="0" w:color="auto"/>
              <w:left w:val="single" w:sz="4" w:space="0" w:color="auto"/>
              <w:bottom w:val="single" w:sz="4" w:space="0" w:color="auto"/>
              <w:right w:val="single" w:sz="4" w:space="0" w:color="auto"/>
            </w:tcBorders>
            <w:hideMark/>
          </w:tcPr>
          <w:p w14:paraId="786F5DF0" w14:textId="77777777" w:rsidR="00E83A48" w:rsidRPr="00DF2B6A" w:rsidRDefault="00E83A48" w:rsidP="0008156E">
            <w:pPr>
              <w:jc w:val="center"/>
              <w:rPr>
                <w:rFonts w:ascii="&quot;Calibri&quot;" w:hAnsi="&quot;Calibri&quot;"/>
                <w:color w:val="000000"/>
                <w:sz w:val="20"/>
                <w:szCs w:val="20"/>
                <w:lang w:val="lt-LT" w:eastAsia="en-US"/>
              </w:rPr>
            </w:pPr>
            <w:r w:rsidRPr="00DF2B6A">
              <w:rPr>
                <w:rFonts w:ascii="&quot;Calibri&quot;" w:hAnsi="&quot;Calibri&quot;"/>
                <w:color w:val="000000"/>
                <w:sz w:val="20"/>
                <w:szCs w:val="20"/>
                <w:lang w:val="lt-LT" w:eastAsia="en-US"/>
              </w:rPr>
              <w:t>Eil. Nr.</w:t>
            </w:r>
          </w:p>
        </w:tc>
        <w:tc>
          <w:tcPr>
            <w:tcW w:w="1308" w:type="dxa"/>
            <w:tcBorders>
              <w:top w:val="single" w:sz="4" w:space="0" w:color="auto"/>
              <w:left w:val="nil"/>
              <w:bottom w:val="single" w:sz="4" w:space="0" w:color="auto"/>
              <w:right w:val="single" w:sz="4" w:space="0" w:color="auto"/>
            </w:tcBorders>
            <w:hideMark/>
          </w:tcPr>
          <w:p w14:paraId="6373B05A" w14:textId="77777777" w:rsidR="00E83A48" w:rsidRPr="00DF2B6A" w:rsidRDefault="00E83A48" w:rsidP="0008156E">
            <w:pPr>
              <w:jc w:val="center"/>
              <w:rPr>
                <w:rFonts w:ascii="&quot;Calibri&quot;" w:hAnsi="&quot;Calibri&quot;"/>
                <w:color w:val="000000"/>
                <w:sz w:val="20"/>
                <w:szCs w:val="20"/>
                <w:lang w:val="lt-LT" w:eastAsia="en-US"/>
              </w:rPr>
            </w:pPr>
            <w:r w:rsidRPr="00DF2B6A">
              <w:rPr>
                <w:rFonts w:ascii="&quot;Calibri&quot;" w:hAnsi="&quot;Calibri&quot;"/>
                <w:color w:val="000000"/>
                <w:sz w:val="20"/>
                <w:szCs w:val="20"/>
                <w:lang w:val="lt-LT" w:eastAsia="en-US"/>
              </w:rPr>
              <w:t>Ūkio subjekto pavadinimas</w:t>
            </w:r>
          </w:p>
        </w:tc>
        <w:tc>
          <w:tcPr>
            <w:tcW w:w="849" w:type="dxa"/>
            <w:tcBorders>
              <w:top w:val="single" w:sz="4" w:space="0" w:color="auto"/>
              <w:left w:val="nil"/>
              <w:bottom w:val="single" w:sz="4" w:space="0" w:color="auto"/>
              <w:right w:val="single" w:sz="4" w:space="0" w:color="auto"/>
            </w:tcBorders>
            <w:hideMark/>
          </w:tcPr>
          <w:p w14:paraId="684169C0" w14:textId="77777777" w:rsidR="00E83A48" w:rsidRPr="00DF2B6A" w:rsidRDefault="00E83A48" w:rsidP="0008156E">
            <w:pPr>
              <w:jc w:val="center"/>
              <w:rPr>
                <w:rFonts w:ascii="&quot;Calibri&quot;" w:hAnsi="&quot;Calibri&quot;"/>
                <w:color w:val="000000"/>
                <w:sz w:val="20"/>
                <w:szCs w:val="20"/>
                <w:lang w:val="lt-LT" w:eastAsia="en-US"/>
              </w:rPr>
            </w:pPr>
            <w:r w:rsidRPr="00DF2B6A">
              <w:rPr>
                <w:rFonts w:ascii="&quot;Calibri&quot;" w:hAnsi="&quot;Calibri&quot;"/>
                <w:color w:val="000000"/>
                <w:sz w:val="20"/>
                <w:szCs w:val="20"/>
                <w:lang w:val="lt-LT" w:eastAsia="en-US"/>
              </w:rPr>
              <w:t>Įmonės kodas</w:t>
            </w:r>
          </w:p>
        </w:tc>
        <w:tc>
          <w:tcPr>
            <w:tcW w:w="1299" w:type="dxa"/>
            <w:tcBorders>
              <w:top w:val="single" w:sz="4" w:space="0" w:color="auto"/>
              <w:left w:val="nil"/>
              <w:bottom w:val="single" w:sz="4" w:space="0" w:color="auto"/>
              <w:right w:val="single" w:sz="4" w:space="0" w:color="auto"/>
            </w:tcBorders>
            <w:hideMark/>
          </w:tcPr>
          <w:p w14:paraId="3082CAA9" w14:textId="77777777" w:rsidR="00E83A48" w:rsidRPr="00DF2B6A" w:rsidRDefault="00E83A48" w:rsidP="0008156E">
            <w:pPr>
              <w:jc w:val="center"/>
              <w:rPr>
                <w:rFonts w:ascii="&quot;Calibri&quot;" w:hAnsi="&quot;Calibri&quot;"/>
                <w:color w:val="000000"/>
                <w:sz w:val="20"/>
                <w:szCs w:val="20"/>
                <w:lang w:val="lt-LT" w:eastAsia="en-US"/>
              </w:rPr>
            </w:pPr>
            <w:r w:rsidRPr="00DF2B6A">
              <w:rPr>
                <w:rFonts w:ascii="&quot;Calibri&quot;" w:hAnsi="&quot;Calibri&quot;"/>
                <w:color w:val="000000"/>
                <w:sz w:val="20"/>
                <w:szCs w:val="20"/>
                <w:lang w:val="lt-LT" w:eastAsia="en-US"/>
              </w:rPr>
              <w:t>Ūkio subjekto adresas (</w:t>
            </w:r>
            <w:proofErr w:type="spellStart"/>
            <w:r w:rsidRPr="00DF2B6A">
              <w:rPr>
                <w:rFonts w:ascii="&quot;Calibri&quot;" w:hAnsi="&quot;Calibri&quot;"/>
                <w:color w:val="000000"/>
                <w:sz w:val="20"/>
                <w:szCs w:val="20"/>
                <w:lang w:val="lt-LT" w:eastAsia="en-US"/>
              </w:rPr>
              <w:t>veiklavietė</w:t>
            </w:r>
            <w:proofErr w:type="spellEnd"/>
            <w:r w:rsidRPr="00DF2B6A">
              <w:rPr>
                <w:rFonts w:ascii="&quot;Calibri&quot;" w:hAnsi="&quot;Calibri&quot;"/>
                <w:color w:val="000000"/>
                <w:sz w:val="20"/>
                <w:szCs w:val="20"/>
                <w:lang w:val="lt-LT" w:eastAsia="en-US"/>
              </w:rPr>
              <w:t>)</w:t>
            </w:r>
          </w:p>
        </w:tc>
        <w:tc>
          <w:tcPr>
            <w:tcW w:w="760" w:type="dxa"/>
            <w:tcBorders>
              <w:top w:val="single" w:sz="4" w:space="0" w:color="auto"/>
              <w:left w:val="nil"/>
              <w:bottom w:val="single" w:sz="4" w:space="0" w:color="auto"/>
              <w:right w:val="single" w:sz="4" w:space="0" w:color="auto"/>
            </w:tcBorders>
            <w:hideMark/>
          </w:tcPr>
          <w:p w14:paraId="24A57C0E" w14:textId="77777777" w:rsidR="00E83A48" w:rsidRPr="00DF2B6A" w:rsidRDefault="00E83A48" w:rsidP="0008156E">
            <w:pPr>
              <w:jc w:val="center"/>
              <w:rPr>
                <w:rFonts w:ascii="&quot;Calibri&quot;" w:hAnsi="&quot;Calibri&quot;"/>
                <w:color w:val="000000"/>
                <w:sz w:val="20"/>
                <w:szCs w:val="20"/>
                <w:lang w:val="lt-LT" w:eastAsia="en-US"/>
              </w:rPr>
            </w:pPr>
            <w:r w:rsidRPr="00DF2B6A">
              <w:rPr>
                <w:rFonts w:ascii="&quot;Calibri&quot;" w:hAnsi="&quot;Calibri&quot;"/>
                <w:color w:val="000000"/>
                <w:sz w:val="20"/>
                <w:szCs w:val="20"/>
                <w:lang w:val="lt-LT" w:eastAsia="en-US"/>
              </w:rPr>
              <w:t>PĮUD galiojimas</w:t>
            </w:r>
          </w:p>
        </w:tc>
        <w:tc>
          <w:tcPr>
            <w:tcW w:w="720" w:type="dxa"/>
            <w:tcBorders>
              <w:top w:val="single" w:sz="4" w:space="0" w:color="auto"/>
              <w:left w:val="nil"/>
              <w:bottom w:val="single" w:sz="4" w:space="0" w:color="auto"/>
              <w:right w:val="single" w:sz="4" w:space="0" w:color="auto"/>
            </w:tcBorders>
            <w:hideMark/>
          </w:tcPr>
          <w:p w14:paraId="7B94E393" w14:textId="77777777" w:rsidR="00E83A48" w:rsidRPr="00DF2B6A" w:rsidRDefault="00E83A48" w:rsidP="0008156E">
            <w:pPr>
              <w:jc w:val="center"/>
              <w:rPr>
                <w:rFonts w:ascii="&quot;Calibri&quot;" w:hAnsi="&quot;Calibri&quot;"/>
                <w:color w:val="000000"/>
                <w:sz w:val="20"/>
                <w:szCs w:val="20"/>
                <w:lang w:val="lt-LT" w:eastAsia="en-US"/>
              </w:rPr>
            </w:pPr>
            <w:r w:rsidRPr="00DF2B6A">
              <w:rPr>
                <w:rFonts w:ascii="&quot;Calibri&quot;" w:hAnsi="&quot;Calibri&quot;"/>
                <w:color w:val="000000"/>
                <w:sz w:val="20"/>
                <w:szCs w:val="20"/>
                <w:lang w:val="lt-LT" w:eastAsia="en-US"/>
              </w:rPr>
              <w:t>PĮUD suma, Eur</w:t>
            </w:r>
          </w:p>
        </w:tc>
        <w:tc>
          <w:tcPr>
            <w:tcW w:w="1080" w:type="dxa"/>
            <w:tcBorders>
              <w:top w:val="single" w:sz="4" w:space="0" w:color="auto"/>
              <w:left w:val="nil"/>
              <w:bottom w:val="single" w:sz="4" w:space="0" w:color="auto"/>
              <w:right w:val="single" w:sz="4" w:space="0" w:color="auto"/>
            </w:tcBorders>
            <w:hideMark/>
          </w:tcPr>
          <w:p w14:paraId="19EB6AFA" w14:textId="77777777" w:rsidR="00E83A48" w:rsidRPr="00DF2B6A" w:rsidRDefault="00E83A48" w:rsidP="0008156E">
            <w:pPr>
              <w:jc w:val="center"/>
              <w:rPr>
                <w:rFonts w:ascii="&quot;Calibri&quot;" w:hAnsi="&quot;Calibri&quot;"/>
                <w:color w:val="000000"/>
                <w:sz w:val="20"/>
                <w:szCs w:val="20"/>
                <w:lang w:val="lt-LT" w:eastAsia="en-US"/>
              </w:rPr>
            </w:pPr>
            <w:r w:rsidRPr="00DF2B6A">
              <w:rPr>
                <w:rFonts w:ascii="&quot;Calibri&quot;" w:hAnsi="&quot;Calibri&quot;"/>
                <w:color w:val="000000"/>
                <w:sz w:val="20"/>
                <w:szCs w:val="20"/>
                <w:lang w:val="lt-LT" w:eastAsia="en-US"/>
              </w:rPr>
              <w:t>PĮUD išdavusi draudimo bendrovė / bankas</w:t>
            </w:r>
          </w:p>
        </w:tc>
        <w:tc>
          <w:tcPr>
            <w:tcW w:w="1080" w:type="dxa"/>
            <w:tcBorders>
              <w:top w:val="single" w:sz="4" w:space="0" w:color="auto"/>
              <w:left w:val="nil"/>
              <w:bottom w:val="single" w:sz="4" w:space="0" w:color="auto"/>
              <w:right w:val="single" w:sz="4" w:space="0" w:color="auto"/>
            </w:tcBorders>
            <w:hideMark/>
          </w:tcPr>
          <w:p w14:paraId="7773B3F0" w14:textId="77777777" w:rsidR="00E83A48" w:rsidRPr="00DF2B6A" w:rsidRDefault="00E83A48" w:rsidP="0008156E">
            <w:pPr>
              <w:jc w:val="center"/>
              <w:rPr>
                <w:rFonts w:ascii="&quot;Calibri&quot;" w:hAnsi="&quot;Calibri&quot;"/>
                <w:color w:val="000000"/>
                <w:sz w:val="20"/>
                <w:szCs w:val="20"/>
                <w:lang w:val="lt-LT" w:eastAsia="en-US"/>
              </w:rPr>
            </w:pPr>
            <w:r w:rsidRPr="00DF2B6A">
              <w:rPr>
                <w:rFonts w:ascii="&quot;Calibri&quot;" w:hAnsi="&quot;Calibri&quot;"/>
                <w:color w:val="000000"/>
                <w:sz w:val="20"/>
                <w:szCs w:val="20"/>
                <w:lang w:val="lt-LT" w:eastAsia="en-US"/>
              </w:rPr>
              <w:t>Data, kada ūkio subjektas privalo pateikti naują ar pratęstą PĮUD</w:t>
            </w:r>
          </w:p>
        </w:tc>
        <w:tc>
          <w:tcPr>
            <w:tcW w:w="1080" w:type="dxa"/>
            <w:tcBorders>
              <w:top w:val="single" w:sz="4" w:space="0" w:color="auto"/>
              <w:left w:val="nil"/>
              <w:bottom w:val="single" w:sz="4" w:space="0" w:color="auto"/>
              <w:right w:val="single" w:sz="4" w:space="0" w:color="auto"/>
            </w:tcBorders>
            <w:hideMark/>
          </w:tcPr>
          <w:p w14:paraId="7E9D2164" w14:textId="77777777" w:rsidR="00E83A48" w:rsidRPr="00DF2B6A" w:rsidRDefault="00E83A48" w:rsidP="0008156E">
            <w:pPr>
              <w:jc w:val="center"/>
              <w:rPr>
                <w:rFonts w:ascii="&quot;Calibri&quot;" w:hAnsi="&quot;Calibri&quot;"/>
                <w:color w:val="000000"/>
                <w:sz w:val="20"/>
                <w:szCs w:val="20"/>
                <w:lang w:val="lt-LT" w:eastAsia="en-US"/>
              </w:rPr>
            </w:pPr>
            <w:r w:rsidRPr="00DF2B6A">
              <w:rPr>
                <w:rFonts w:ascii="&quot;Calibri&quot;" w:hAnsi="&quot;Calibri&quot;"/>
                <w:color w:val="000000"/>
                <w:sz w:val="20"/>
                <w:szCs w:val="20"/>
                <w:lang w:val="lt-LT" w:eastAsia="en-US"/>
              </w:rPr>
              <w:t>Su PĮUD susiję atliekami veiksmai (statusas)</w:t>
            </w:r>
          </w:p>
        </w:tc>
        <w:tc>
          <w:tcPr>
            <w:tcW w:w="1080" w:type="dxa"/>
            <w:tcBorders>
              <w:top w:val="single" w:sz="4" w:space="0" w:color="auto"/>
              <w:left w:val="nil"/>
              <w:bottom w:val="single" w:sz="4" w:space="0" w:color="auto"/>
              <w:right w:val="single" w:sz="4" w:space="0" w:color="auto"/>
            </w:tcBorders>
          </w:tcPr>
          <w:p w14:paraId="12BB8649" w14:textId="7CAD4B6A" w:rsidR="00E83A48" w:rsidRPr="00DF2B6A" w:rsidRDefault="00E83A48" w:rsidP="0008156E">
            <w:pPr>
              <w:jc w:val="center"/>
              <w:rPr>
                <w:rFonts w:ascii="&quot;Calibri&quot;" w:hAnsi="&quot;Calibri&quot;"/>
                <w:color w:val="000000"/>
                <w:sz w:val="20"/>
                <w:szCs w:val="20"/>
                <w:lang w:val="lt-LT" w:eastAsia="en-US"/>
              </w:rPr>
            </w:pPr>
            <w:r w:rsidRPr="00DF2B6A">
              <w:rPr>
                <w:rFonts w:ascii="&quot;Calibri&quot;" w:hAnsi="&quot;Calibri&quot;"/>
                <w:color w:val="000000"/>
                <w:sz w:val="20"/>
                <w:szCs w:val="20"/>
                <w:lang w:val="lt-LT" w:eastAsia="en-US"/>
              </w:rPr>
              <w:t>PĮUD Nr. DBSIS</w:t>
            </w:r>
          </w:p>
        </w:tc>
        <w:tc>
          <w:tcPr>
            <w:tcW w:w="1080" w:type="dxa"/>
            <w:tcBorders>
              <w:top w:val="single" w:sz="4" w:space="0" w:color="auto"/>
              <w:left w:val="single" w:sz="4" w:space="0" w:color="auto"/>
              <w:bottom w:val="single" w:sz="4" w:space="0" w:color="auto"/>
              <w:right w:val="single" w:sz="4" w:space="0" w:color="auto"/>
            </w:tcBorders>
          </w:tcPr>
          <w:p w14:paraId="72DD452B" w14:textId="3F64A284" w:rsidR="00E83A48" w:rsidRPr="00DF2B6A" w:rsidRDefault="00E83A48" w:rsidP="0008156E">
            <w:pPr>
              <w:jc w:val="center"/>
              <w:rPr>
                <w:rFonts w:ascii="&quot;Calibri&quot;" w:hAnsi="&quot;Calibri&quot;"/>
                <w:color w:val="000000"/>
                <w:sz w:val="20"/>
                <w:szCs w:val="20"/>
                <w:lang w:val="lt-LT" w:eastAsia="en-US"/>
              </w:rPr>
            </w:pPr>
            <w:r w:rsidRPr="00DF2B6A">
              <w:rPr>
                <w:rFonts w:ascii="&quot;Calibri&quot;" w:hAnsi="&quot;Calibri&quot;"/>
                <w:color w:val="000000"/>
                <w:sz w:val="20"/>
                <w:szCs w:val="20"/>
                <w:lang w:val="lt-LT" w:eastAsia="en-US"/>
              </w:rPr>
              <w:t>Regionas</w:t>
            </w:r>
          </w:p>
        </w:tc>
      </w:tr>
    </w:tbl>
    <w:p w14:paraId="4D7B7C80" w14:textId="77777777" w:rsidR="002F3596" w:rsidRPr="00DF2B6A" w:rsidRDefault="002F3596" w:rsidP="00405936">
      <w:pPr>
        <w:pStyle w:val="BodyText"/>
        <w:jc w:val="both"/>
        <w:rPr>
          <w:lang w:val="lt-LT" w:eastAsia="de-DE"/>
        </w:rPr>
      </w:pPr>
    </w:p>
    <w:p w14:paraId="2AA0940E" w14:textId="30941F58" w:rsidR="0008156E" w:rsidRPr="00DF2B6A" w:rsidRDefault="0008156E" w:rsidP="0008156E">
      <w:pPr>
        <w:pStyle w:val="BodyText"/>
        <w:numPr>
          <w:ilvl w:val="0"/>
          <w:numId w:val="6"/>
        </w:numPr>
        <w:jc w:val="both"/>
        <w:rPr>
          <w:lang w:val="lt-LT" w:eastAsia="de-DE"/>
        </w:rPr>
      </w:pPr>
      <w:r w:rsidRPr="00DF2B6A">
        <w:rPr>
          <w:lang w:val="lt-LT" w:eastAsia="de-DE"/>
        </w:rPr>
        <w:t xml:space="preserve">Eil. </w:t>
      </w:r>
      <w:proofErr w:type="spellStart"/>
      <w:r w:rsidRPr="00DF2B6A">
        <w:rPr>
          <w:lang w:val="lt-LT" w:eastAsia="de-DE"/>
        </w:rPr>
        <w:t>nr.</w:t>
      </w:r>
      <w:proofErr w:type="spellEnd"/>
      <w:r w:rsidRPr="00DF2B6A">
        <w:rPr>
          <w:lang w:val="lt-LT" w:eastAsia="de-DE"/>
        </w:rPr>
        <w:t xml:space="preserve"> – sistemos sugeneruotas eilutės numeris</w:t>
      </w:r>
      <w:r w:rsidR="000B380C" w:rsidRPr="00DF2B6A">
        <w:rPr>
          <w:lang w:val="lt-LT" w:eastAsia="de-DE"/>
        </w:rPr>
        <w:t>, generuojamas paeiliui pridedant naują įrašą. Ištrinant įrašus, eilės numeris nesikeičia ir lieka unikalus</w:t>
      </w:r>
      <w:r w:rsidR="00D41DC9" w:rsidRPr="00DF2B6A">
        <w:rPr>
          <w:lang w:val="lt-LT" w:eastAsia="de-DE"/>
        </w:rPr>
        <w:t xml:space="preserve">. Paspaudus ant „Eil. </w:t>
      </w:r>
      <w:proofErr w:type="spellStart"/>
      <w:r w:rsidR="00D41DC9" w:rsidRPr="00DF2B6A">
        <w:rPr>
          <w:lang w:val="lt-LT" w:eastAsia="de-DE"/>
        </w:rPr>
        <w:t>nr.</w:t>
      </w:r>
      <w:proofErr w:type="spellEnd"/>
      <w:r w:rsidR="00D41DC9" w:rsidRPr="00DF2B6A">
        <w:rPr>
          <w:lang w:val="lt-LT" w:eastAsia="de-DE"/>
        </w:rPr>
        <w:t>“ nukreipiama į lydinčios lentelės įrašus, kurie yra susiję su šiuo pagrindiniu įrašu.</w:t>
      </w:r>
    </w:p>
    <w:p w14:paraId="1890FAA3" w14:textId="7330C6DD" w:rsidR="0008156E" w:rsidRPr="00DF2B6A" w:rsidRDefault="0008156E" w:rsidP="0008156E">
      <w:pPr>
        <w:pStyle w:val="BodyText"/>
        <w:numPr>
          <w:ilvl w:val="0"/>
          <w:numId w:val="6"/>
        </w:numPr>
        <w:jc w:val="both"/>
        <w:rPr>
          <w:lang w:val="lt-LT" w:eastAsia="de-DE"/>
        </w:rPr>
      </w:pPr>
      <w:r w:rsidRPr="00DF2B6A">
        <w:rPr>
          <w:lang w:val="lt-LT" w:eastAsia="de-DE"/>
        </w:rPr>
        <w:t>Ūkio subjekto pavadinimas – įmonės pavadinimas, pvz. UAB "</w:t>
      </w:r>
      <w:proofErr w:type="spellStart"/>
      <w:r w:rsidRPr="00DF2B6A">
        <w:rPr>
          <w:lang w:val="lt-LT" w:eastAsia="de-DE"/>
        </w:rPr>
        <w:t>Rumira</w:t>
      </w:r>
      <w:proofErr w:type="spellEnd"/>
      <w:r w:rsidRPr="00DF2B6A">
        <w:rPr>
          <w:lang w:val="lt-LT" w:eastAsia="de-DE"/>
        </w:rPr>
        <w:t>"</w:t>
      </w:r>
    </w:p>
    <w:p w14:paraId="01B99E8E" w14:textId="4C2B03BD" w:rsidR="0008156E" w:rsidRPr="00DF2B6A" w:rsidRDefault="0008156E" w:rsidP="0008156E">
      <w:pPr>
        <w:pStyle w:val="BodyText"/>
        <w:numPr>
          <w:ilvl w:val="0"/>
          <w:numId w:val="6"/>
        </w:numPr>
        <w:jc w:val="both"/>
        <w:rPr>
          <w:lang w:val="lt-LT" w:eastAsia="de-DE"/>
        </w:rPr>
      </w:pPr>
      <w:r w:rsidRPr="00DF2B6A">
        <w:rPr>
          <w:lang w:val="lt-LT" w:eastAsia="de-DE"/>
        </w:rPr>
        <w:t>Įmonės kodas – įmonės kodas, pvz. 301540739</w:t>
      </w:r>
    </w:p>
    <w:p w14:paraId="6411BAB8" w14:textId="34B01702" w:rsidR="0008156E" w:rsidRPr="00DF2B6A" w:rsidRDefault="0008156E" w:rsidP="0008156E">
      <w:pPr>
        <w:pStyle w:val="BodyText"/>
        <w:numPr>
          <w:ilvl w:val="0"/>
          <w:numId w:val="6"/>
        </w:numPr>
        <w:jc w:val="both"/>
        <w:rPr>
          <w:lang w:val="lt-LT" w:eastAsia="de-DE"/>
        </w:rPr>
      </w:pPr>
      <w:r w:rsidRPr="00DF2B6A">
        <w:rPr>
          <w:lang w:val="lt-LT" w:eastAsia="de-DE"/>
        </w:rPr>
        <w:t>Ūkio subjekto adresas (</w:t>
      </w:r>
      <w:proofErr w:type="spellStart"/>
      <w:r w:rsidRPr="00DF2B6A">
        <w:rPr>
          <w:lang w:val="lt-LT" w:eastAsia="de-DE"/>
        </w:rPr>
        <w:t>veiklavietė</w:t>
      </w:r>
      <w:proofErr w:type="spellEnd"/>
      <w:r w:rsidRPr="00DF2B6A">
        <w:rPr>
          <w:lang w:val="lt-LT" w:eastAsia="de-DE"/>
        </w:rPr>
        <w:t>) – adresas, kuriame įmonė vykdo veiklą, pvz. „Kuro g. 15, Vilnius“</w:t>
      </w:r>
    </w:p>
    <w:p w14:paraId="6993F750" w14:textId="19FF123E" w:rsidR="0008156E" w:rsidRPr="00DF2B6A" w:rsidRDefault="0008156E" w:rsidP="0008156E">
      <w:pPr>
        <w:pStyle w:val="BodyText"/>
        <w:numPr>
          <w:ilvl w:val="0"/>
          <w:numId w:val="6"/>
        </w:numPr>
        <w:jc w:val="both"/>
        <w:rPr>
          <w:lang w:val="lt-LT" w:eastAsia="de-DE"/>
        </w:rPr>
      </w:pPr>
      <w:r w:rsidRPr="00DF2B6A">
        <w:rPr>
          <w:lang w:val="lt-LT" w:eastAsia="de-DE"/>
        </w:rPr>
        <w:t>PĮUD galiojimas – Data, iki kada galioja prievolių įvykdymo užtikrinimo dokumentai</w:t>
      </w:r>
      <w:r w:rsidR="0097203E" w:rsidRPr="00DF2B6A">
        <w:rPr>
          <w:lang w:val="lt-LT" w:eastAsia="de-DE"/>
        </w:rPr>
        <w:t xml:space="preserve"> (PĮUD)</w:t>
      </w:r>
      <w:r w:rsidRPr="00DF2B6A">
        <w:rPr>
          <w:lang w:val="lt-LT" w:eastAsia="de-DE"/>
        </w:rPr>
        <w:t>, pvz. 2025-12-31</w:t>
      </w:r>
    </w:p>
    <w:p w14:paraId="188BD8A0" w14:textId="1D7B9E54" w:rsidR="0008156E" w:rsidRPr="00DF2B6A" w:rsidRDefault="0097203E" w:rsidP="0008156E">
      <w:pPr>
        <w:pStyle w:val="BodyText"/>
        <w:numPr>
          <w:ilvl w:val="0"/>
          <w:numId w:val="6"/>
        </w:numPr>
        <w:jc w:val="both"/>
        <w:rPr>
          <w:lang w:val="lt-LT" w:eastAsia="de-DE"/>
        </w:rPr>
      </w:pPr>
      <w:r w:rsidRPr="00DF2B6A">
        <w:rPr>
          <w:lang w:val="lt-LT" w:eastAsia="de-DE"/>
        </w:rPr>
        <w:t>PĮUD suma, Eur – banko garanto suma, pvz. 199719,07</w:t>
      </w:r>
    </w:p>
    <w:p w14:paraId="069C1744" w14:textId="75972F7F" w:rsidR="0097203E" w:rsidRPr="00DF2B6A" w:rsidRDefault="0097203E" w:rsidP="0008156E">
      <w:pPr>
        <w:pStyle w:val="BodyText"/>
        <w:numPr>
          <w:ilvl w:val="0"/>
          <w:numId w:val="6"/>
        </w:numPr>
        <w:jc w:val="both"/>
        <w:rPr>
          <w:lang w:val="lt-LT" w:eastAsia="de-DE"/>
        </w:rPr>
      </w:pPr>
      <w:r w:rsidRPr="00DF2B6A">
        <w:rPr>
          <w:lang w:val="lt-LT" w:eastAsia="de-DE"/>
        </w:rPr>
        <w:t>PĮUD išdavusi draudimo bendrovė / bankas – pvz. Swedbank</w:t>
      </w:r>
    </w:p>
    <w:p w14:paraId="7450485A" w14:textId="00C438CA" w:rsidR="0097203E" w:rsidRPr="00DF2B6A" w:rsidRDefault="002E1C2A" w:rsidP="0008156E">
      <w:pPr>
        <w:pStyle w:val="BodyText"/>
        <w:numPr>
          <w:ilvl w:val="0"/>
          <w:numId w:val="6"/>
        </w:numPr>
        <w:jc w:val="both"/>
        <w:rPr>
          <w:lang w:val="lt-LT" w:eastAsia="de-DE"/>
        </w:rPr>
      </w:pPr>
      <w:r w:rsidRPr="00DF2B6A">
        <w:rPr>
          <w:lang w:val="lt-LT" w:eastAsia="de-DE"/>
        </w:rPr>
        <w:t>Data, kada ūkio subjektas privalo pateikti naują ar pratęstą PĮUD</w:t>
      </w:r>
      <w:r w:rsidR="0097203E" w:rsidRPr="00DF2B6A">
        <w:rPr>
          <w:lang w:val="lt-LT" w:eastAsia="de-DE"/>
        </w:rPr>
        <w:t xml:space="preserve"> - </w:t>
      </w:r>
      <w:r w:rsidR="00ED1F38" w:rsidRPr="00DF2B6A">
        <w:rPr>
          <w:lang w:val="lt-LT" w:eastAsia="de-DE"/>
        </w:rPr>
        <w:t xml:space="preserve">tiksli data kada sueina 20 d. d. iki garantijos galiojimo pabaigos, </w:t>
      </w:r>
      <w:proofErr w:type="spellStart"/>
      <w:r w:rsidR="00ED1F38" w:rsidRPr="00DF2B6A">
        <w:rPr>
          <w:lang w:val="lt-LT" w:eastAsia="de-DE"/>
        </w:rPr>
        <w:t>t.y</w:t>
      </w:r>
      <w:proofErr w:type="spellEnd"/>
      <w:r w:rsidR="00ED1F38" w:rsidRPr="00DF2B6A">
        <w:rPr>
          <w:lang w:val="lt-LT" w:eastAsia="de-DE"/>
        </w:rPr>
        <w:t xml:space="preserve">. data kada reikia siųsti priminimą. Pvz.: </w:t>
      </w:r>
      <w:r w:rsidR="0097203E" w:rsidRPr="00DF2B6A">
        <w:rPr>
          <w:lang w:val="lt-LT" w:eastAsia="de-DE"/>
        </w:rPr>
        <w:t>2026-08-03</w:t>
      </w:r>
    </w:p>
    <w:p w14:paraId="469CCEAB" w14:textId="732F6760" w:rsidR="002E1C2A" w:rsidRPr="00DF2B6A" w:rsidRDefault="0097203E" w:rsidP="16DC2522">
      <w:pPr>
        <w:pStyle w:val="BodyText"/>
        <w:numPr>
          <w:ilvl w:val="0"/>
          <w:numId w:val="6"/>
        </w:numPr>
        <w:jc w:val="both"/>
        <w:rPr>
          <w:lang w:eastAsia="de-DE"/>
        </w:rPr>
      </w:pPr>
      <w:r w:rsidRPr="16DC2522">
        <w:rPr>
          <w:lang w:eastAsia="de-DE"/>
        </w:rPr>
        <w:t xml:space="preserve">Su PĮUD </w:t>
      </w:r>
      <w:proofErr w:type="spellStart"/>
      <w:r w:rsidRPr="16DC2522">
        <w:rPr>
          <w:lang w:eastAsia="de-DE"/>
        </w:rPr>
        <w:t>susiję</w:t>
      </w:r>
      <w:proofErr w:type="spellEnd"/>
      <w:r w:rsidRPr="16DC2522">
        <w:rPr>
          <w:lang w:eastAsia="de-DE"/>
        </w:rPr>
        <w:t xml:space="preserve"> </w:t>
      </w:r>
      <w:proofErr w:type="spellStart"/>
      <w:r w:rsidRPr="16DC2522">
        <w:rPr>
          <w:lang w:eastAsia="de-DE"/>
        </w:rPr>
        <w:t>atliekami</w:t>
      </w:r>
      <w:proofErr w:type="spellEnd"/>
      <w:r w:rsidRPr="16DC2522">
        <w:rPr>
          <w:lang w:eastAsia="de-DE"/>
        </w:rPr>
        <w:t xml:space="preserve"> </w:t>
      </w:r>
      <w:proofErr w:type="spellStart"/>
      <w:r w:rsidRPr="16DC2522">
        <w:rPr>
          <w:lang w:eastAsia="de-DE"/>
        </w:rPr>
        <w:t>veiksmai</w:t>
      </w:r>
      <w:proofErr w:type="spellEnd"/>
      <w:r w:rsidRPr="16DC2522">
        <w:rPr>
          <w:lang w:eastAsia="de-DE"/>
        </w:rPr>
        <w:t xml:space="preserve"> (</w:t>
      </w:r>
      <w:proofErr w:type="spellStart"/>
      <w:r w:rsidRPr="16DC2522">
        <w:rPr>
          <w:lang w:eastAsia="de-DE"/>
        </w:rPr>
        <w:t>statusas</w:t>
      </w:r>
      <w:proofErr w:type="spellEnd"/>
      <w:r w:rsidRPr="16DC2522">
        <w:rPr>
          <w:lang w:eastAsia="de-DE"/>
        </w:rPr>
        <w:t xml:space="preserve">) - </w:t>
      </w:r>
      <w:proofErr w:type="spellStart"/>
      <w:r w:rsidRPr="16DC2522">
        <w:rPr>
          <w:lang w:eastAsia="de-DE"/>
        </w:rPr>
        <w:t>Šiame</w:t>
      </w:r>
      <w:proofErr w:type="spellEnd"/>
      <w:r w:rsidRPr="16DC2522">
        <w:rPr>
          <w:lang w:eastAsia="de-DE"/>
        </w:rPr>
        <w:t xml:space="preserve"> </w:t>
      </w:r>
      <w:proofErr w:type="spellStart"/>
      <w:r w:rsidRPr="16DC2522">
        <w:rPr>
          <w:lang w:eastAsia="de-DE"/>
        </w:rPr>
        <w:t>lauke</w:t>
      </w:r>
      <w:proofErr w:type="spellEnd"/>
      <w:r w:rsidRPr="16DC2522">
        <w:rPr>
          <w:lang w:eastAsia="de-DE"/>
        </w:rPr>
        <w:t xml:space="preserve"> </w:t>
      </w:r>
      <w:proofErr w:type="spellStart"/>
      <w:r w:rsidRPr="16DC2522">
        <w:rPr>
          <w:lang w:eastAsia="de-DE"/>
        </w:rPr>
        <w:t>galimi</w:t>
      </w:r>
      <w:proofErr w:type="spellEnd"/>
      <w:r w:rsidRPr="16DC2522">
        <w:rPr>
          <w:lang w:eastAsia="de-DE"/>
        </w:rPr>
        <w:t xml:space="preserve"> </w:t>
      </w:r>
      <w:proofErr w:type="spellStart"/>
      <w:r w:rsidRPr="16DC2522">
        <w:rPr>
          <w:lang w:eastAsia="de-DE"/>
        </w:rPr>
        <w:t>statusai</w:t>
      </w:r>
      <w:proofErr w:type="spellEnd"/>
      <w:r w:rsidRPr="16DC2522">
        <w:rPr>
          <w:lang w:eastAsia="de-DE"/>
        </w:rPr>
        <w:t xml:space="preserve">: </w:t>
      </w:r>
      <w:r w:rsidR="00BC7CBA" w:rsidRPr="16DC2522">
        <w:rPr>
          <w:lang w:eastAsia="de-DE"/>
        </w:rPr>
        <w:t>„</w:t>
      </w:r>
      <w:proofErr w:type="spellStart"/>
      <w:r w:rsidR="002E1C2A" w:rsidRPr="16DC2522">
        <w:rPr>
          <w:lang w:eastAsia="de-DE"/>
        </w:rPr>
        <w:t>Išsiųstas</w:t>
      </w:r>
      <w:proofErr w:type="spellEnd"/>
      <w:r w:rsidR="002E1C2A" w:rsidRPr="16DC2522">
        <w:rPr>
          <w:lang w:eastAsia="de-DE"/>
        </w:rPr>
        <w:t xml:space="preserve"> </w:t>
      </w:r>
      <w:proofErr w:type="spellStart"/>
      <w:r w:rsidR="002E1C2A" w:rsidRPr="16DC2522">
        <w:rPr>
          <w:lang w:eastAsia="de-DE"/>
        </w:rPr>
        <w:t>pranešimas</w:t>
      </w:r>
      <w:proofErr w:type="spellEnd"/>
      <w:r w:rsidR="002E1C2A" w:rsidRPr="16DC2522">
        <w:rPr>
          <w:lang w:eastAsia="de-DE"/>
        </w:rPr>
        <w:t xml:space="preserve"> </w:t>
      </w:r>
      <w:proofErr w:type="spellStart"/>
      <w:r w:rsidR="002E1C2A" w:rsidRPr="16DC2522">
        <w:rPr>
          <w:lang w:eastAsia="de-DE"/>
        </w:rPr>
        <w:t>ūkio</w:t>
      </w:r>
      <w:proofErr w:type="spellEnd"/>
      <w:r w:rsidR="002E1C2A" w:rsidRPr="16DC2522">
        <w:rPr>
          <w:lang w:eastAsia="de-DE"/>
        </w:rPr>
        <w:t xml:space="preserve"> </w:t>
      </w:r>
      <w:proofErr w:type="spellStart"/>
      <w:r w:rsidR="002E1C2A" w:rsidRPr="16DC2522">
        <w:rPr>
          <w:lang w:eastAsia="de-DE"/>
        </w:rPr>
        <w:t>subjektui</w:t>
      </w:r>
      <w:proofErr w:type="spellEnd"/>
      <w:r w:rsidR="002E1C2A" w:rsidRPr="16DC2522">
        <w:rPr>
          <w:lang w:eastAsia="de-DE"/>
        </w:rPr>
        <w:t xml:space="preserve"> </w:t>
      </w:r>
      <w:proofErr w:type="spellStart"/>
      <w:r w:rsidR="002E1C2A" w:rsidRPr="16DC2522">
        <w:rPr>
          <w:lang w:eastAsia="de-DE"/>
        </w:rPr>
        <w:t>dėl</w:t>
      </w:r>
      <w:proofErr w:type="spellEnd"/>
      <w:r w:rsidR="002E1C2A" w:rsidRPr="16DC2522">
        <w:rPr>
          <w:lang w:eastAsia="de-DE"/>
        </w:rPr>
        <w:t xml:space="preserve"> </w:t>
      </w:r>
      <w:proofErr w:type="gramStart"/>
      <w:r w:rsidR="002E1C2A" w:rsidRPr="16DC2522">
        <w:rPr>
          <w:lang w:eastAsia="de-DE"/>
        </w:rPr>
        <w:t>PĮUD</w:t>
      </w:r>
      <w:r w:rsidR="00BC7CBA" w:rsidRPr="16DC2522">
        <w:rPr>
          <w:lang w:eastAsia="de-DE"/>
        </w:rPr>
        <w:t>“</w:t>
      </w:r>
      <w:r w:rsidR="002E1C2A" w:rsidRPr="16DC2522">
        <w:rPr>
          <w:lang w:eastAsia="de-DE"/>
        </w:rPr>
        <w:t xml:space="preserve">,  </w:t>
      </w:r>
      <w:r w:rsidR="00BC7CBA" w:rsidRPr="16DC2522">
        <w:rPr>
          <w:lang w:eastAsia="de-DE"/>
        </w:rPr>
        <w:t>„</w:t>
      </w:r>
      <w:proofErr w:type="gramEnd"/>
      <w:r w:rsidR="002E1C2A" w:rsidRPr="16DC2522">
        <w:rPr>
          <w:lang w:eastAsia="de-DE"/>
        </w:rPr>
        <w:t xml:space="preserve">PĮUD </w:t>
      </w:r>
      <w:proofErr w:type="spellStart"/>
      <w:proofErr w:type="gramStart"/>
      <w:r w:rsidR="002E1C2A" w:rsidRPr="16DC2522">
        <w:rPr>
          <w:lang w:eastAsia="de-DE"/>
        </w:rPr>
        <w:t>priimtas</w:t>
      </w:r>
      <w:proofErr w:type="spellEnd"/>
      <w:r w:rsidR="00BC7CBA" w:rsidRPr="16DC2522">
        <w:rPr>
          <w:lang w:eastAsia="de-DE"/>
        </w:rPr>
        <w:t>“</w:t>
      </w:r>
      <w:proofErr w:type="gramEnd"/>
      <w:r w:rsidR="00BC7CBA" w:rsidRPr="16DC2522">
        <w:rPr>
          <w:lang w:eastAsia="de-DE"/>
        </w:rPr>
        <w:t>,</w:t>
      </w:r>
      <w:r w:rsidR="002E1C2A" w:rsidRPr="16DC2522">
        <w:rPr>
          <w:lang w:eastAsia="de-DE"/>
        </w:rPr>
        <w:t xml:space="preserve"> </w:t>
      </w:r>
      <w:r w:rsidR="00BC7CBA" w:rsidRPr="16DC2522">
        <w:rPr>
          <w:lang w:eastAsia="de-DE"/>
        </w:rPr>
        <w:t>„</w:t>
      </w:r>
      <w:proofErr w:type="spellStart"/>
      <w:r w:rsidR="002E1C2A" w:rsidRPr="16DC2522">
        <w:rPr>
          <w:lang w:eastAsia="de-DE"/>
        </w:rPr>
        <w:t>Pastabos</w:t>
      </w:r>
      <w:proofErr w:type="spellEnd"/>
      <w:r w:rsidR="00312E0A" w:rsidRPr="16DC2522">
        <w:rPr>
          <w:lang w:eastAsia="de-DE"/>
        </w:rPr>
        <w:t xml:space="preserve"> </w:t>
      </w:r>
      <w:proofErr w:type="gramStart"/>
      <w:r w:rsidR="00312E0A" w:rsidRPr="16DC2522">
        <w:rPr>
          <w:lang w:eastAsia="de-DE"/>
        </w:rPr>
        <w:t>PĮUD</w:t>
      </w:r>
      <w:r w:rsidR="00BC7CBA" w:rsidRPr="16DC2522">
        <w:rPr>
          <w:lang w:eastAsia="de-DE"/>
        </w:rPr>
        <w:t>“</w:t>
      </w:r>
      <w:proofErr w:type="gramEnd"/>
      <w:r w:rsidR="00BC7CBA" w:rsidRPr="16DC2522">
        <w:rPr>
          <w:lang w:eastAsia="de-DE"/>
        </w:rPr>
        <w:t>,</w:t>
      </w:r>
      <w:r w:rsidR="002E1C2A" w:rsidRPr="16DC2522">
        <w:rPr>
          <w:lang w:eastAsia="de-DE"/>
        </w:rPr>
        <w:t xml:space="preserve"> </w:t>
      </w:r>
      <w:r w:rsidR="00BC7CBA" w:rsidRPr="16DC2522">
        <w:rPr>
          <w:lang w:eastAsia="de-DE"/>
        </w:rPr>
        <w:t>„</w:t>
      </w:r>
      <w:proofErr w:type="spellStart"/>
      <w:r w:rsidR="002E1C2A" w:rsidRPr="16DC2522">
        <w:rPr>
          <w:lang w:eastAsia="de-DE"/>
        </w:rPr>
        <w:t>Tarnybinis</w:t>
      </w:r>
      <w:proofErr w:type="spellEnd"/>
      <w:r w:rsidR="002E1C2A" w:rsidRPr="16DC2522">
        <w:rPr>
          <w:lang w:eastAsia="de-DE"/>
        </w:rPr>
        <w:t xml:space="preserve"> </w:t>
      </w:r>
      <w:proofErr w:type="spellStart"/>
      <w:r w:rsidR="002E1C2A" w:rsidRPr="16DC2522">
        <w:rPr>
          <w:lang w:eastAsia="de-DE"/>
        </w:rPr>
        <w:t>pranešimas</w:t>
      </w:r>
      <w:proofErr w:type="spellEnd"/>
      <w:r w:rsidR="002E1C2A" w:rsidRPr="16DC2522">
        <w:rPr>
          <w:lang w:eastAsia="de-DE"/>
        </w:rPr>
        <w:t xml:space="preserve"> </w:t>
      </w:r>
      <w:proofErr w:type="spellStart"/>
      <w:r w:rsidR="002E1C2A" w:rsidRPr="16DC2522">
        <w:rPr>
          <w:lang w:eastAsia="de-DE"/>
        </w:rPr>
        <w:t>valdybai</w:t>
      </w:r>
      <w:proofErr w:type="spellEnd"/>
      <w:r w:rsidR="002E1C2A" w:rsidRPr="16DC2522">
        <w:rPr>
          <w:lang w:eastAsia="de-DE"/>
        </w:rPr>
        <w:t xml:space="preserve"> / </w:t>
      </w:r>
      <w:proofErr w:type="gramStart"/>
      <w:r w:rsidR="002E1C2A" w:rsidRPr="16DC2522">
        <w:rPr>
          <w:lang w:eastAsia="de-DE"/>
        </w:rPr>
        <w:t>AKKS</w:t>
      </w:r>
      <w:r w:rsidR="00BC7CBA" w:rsidRPr="16DC2522">
        <w:rPr>
          <w:lang w:eastAsia="de-DE"/>
        </w:rPr>
        <w:t>“</w:t>
      </w:r>
      <w:proofErr w:type="gramEnd"/>
    </w:p>
    <w:p w14:paraId="11687DAB" w14:textId="3B8BDE06" w:rsidR="00E83A48" w:rsidRPr="00DF2B6A" w:rsidRDefault="00E83A48" w:rsidP="00E83A48">
      <w:pPr>
        <w:pStyle w:val="BodyText"/>
        <w:numPr>
          <w:ilvl w:val="0"/>
          <w:numId w:val="6"/>
        </w:numPr>
        <w:jc w:val="both"/>
        <w:rPr>
          <w:lang w:val="lt-LT" w:eastAsia="de-DE"/>
        </w:rPr>
      </w:pPr>
      <w:r w:rsidRPr="00DF2B6A">
        <w:rPr>
          <w:lang w:val="lt-LT" w:eastAsia="de-DE"/>
        </w:rPr>
        <w:t>PĮUD Nr. DBSIS – dokumento numeris DBSIS nurodytais metais, pvz. „AD4-23574“</w:t>
      </w:r>
    </w:p>
    <w:p w14:paraId="6D4C2520" w14:textId="002FD8CD" w:rsidR="00B0480A" w:rsidRPr="00DF2B6A" w:rsidRDefault="00B0480A" w:rsidP="00691DF8">
      <w:pPr>
        <w:pStyle w:val="BodyText"/>
        <w:numPr>
          <w:ilvl w:val="0"/>
          <w:numId w:val="6"/>
        </w:numPr>
        <w:jc w:val="both"/>
        <w:rPr>
          <w:lang w:val="lt-LT" w:eastAsia="de-DE"/>
        </w:rPr>
      </w:pPr>
      <w:r w:rsidRPr="00DF2B6A">
        <w:rPr>
          <w:lang w:val="lt-LT" w:eastAsia="de-DE"/>
        </w:rPr>
        <w:t>Regionas – Vilnius, Alytus, Kaunas ir t.t.</w:t>
      </w:r>
    </w:p>
    <w:p w14:paraId="5CBB971D" w14:textId="6EBA9A42" w:rsidR="00BC7CBA" w:rsidRPr="00DF2B6A" w:rsidRDefault="00BC7CBA" w:rsidP="00BC7CBA">
      <w:pPr>
        <w:pStyle w:val="BodyText"/>
        <w:jc w:val="both"/>
        <w:rPr>
          <w:lang w:val="lt-LT" w:eastAsia="de-DE"/>
        </w:rPr>
      </w:pPr>
      <w:r w:rsidRPr="00DF2B6A">
        <w:rPr>
          <w:lang w:val="lt-LT"/>
        </w:rPr>
        <w:t>Pavyzdinė vizualizacija</w:t>
      </w:r>
      <w:r w:rsidR="00602FA7" w:rsidRPr="00DF2B6A">
        <w:rPr>
          <w:lang w:val="lt-LT"/>
        </w:rPr>
        <w:t xml:space="preserve"> (atvaizduota leidimų vizualizacija, bet analogiška turi būti sukurta su PĮUD)</w:t>
      </w:r>
      <w:r w:rsidRPr="00DF2B6A">
        <w:rPr>
          <w:lang w:val="lt-LT"/>
        </w:rPr>
        <w:t>:</w:t>
      </w:r>
    </w:p>
    <w:p w14:paraId="7A9F67C3" w14:textId="37C5C4CA" w:rsidR="00B0480A" w:rsidRPr="00DF2B6A" w:rsidRDefault="00602FA7" w:rsidP="00AE3EC8">
      <w:pPr>
        <w:pStyle w:val="BodyText"/>
        <w:jc w:val="both"/>
        <w:rPr>
          <w:b/>
          <w:bCs/>
          <w:lang w:val="lt-LT" w:eastAsia="de-DE"/>
        </w:rPr>
      </w:pPr>
      <w:r w:rsidRPr="00DF2B6A">
        <w:rPr>
          <w:noProof/>
          <w:lang w:val="lt-LT"/>
        </w:rPr>
        <w:lastRenderedPageBreak/>
        <w:drawing>
          <wp:inline distT="0" distB="0" distL="0" distR="0" wp14:anchorId="6761F8D7" wp14:editId="3494491E">
            <wp:extent cx="5943600" cy="896620"/>
            <wp:effectExtent l="0" t="0" r="0" b="0"/>
            <wp:docPr id="500082016"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82016" name="Picture 1" descr="A screenshot of a phone&#10;&#10;Description automatically generated"/>
                    <pic:cNvPicPr/>
                  </pic:nvPicPr>
                  <pic:blipFill>
                    <a:blip r:embed="rId7"/>
                    <a:stretch>
                      <a:fillRect/>
                    </a:stretch>
                  </pic:blipFill>
                  <pic:spPr>
                    <a:xfrm>
                      <a:off x="0" y="0"/>
                      <a:ext cx="5943600" cy="896620"/>
                    </a:xfrm>
                    <a:prstGeom prst="rect">
                      <a:avLst/>
                    </a:prstGeom>
                  </pic:spPr>
                </pic:pic>
              </a:graphicData>
            </a:graphic>
          </wp:inline>
        </w:drawing>
      </w:r>
      <w:r w:rsidRPr="00DF2B6A">
        <w:rPr>
          <w:lang w:val="lt-LT"/>
        </w:rPr>
        <w:t xml:space="preserve"> </w:t>
      </w:r>
      <w:r w:rsidR="00BC7CBA" w:rsidRPr="00DF2B6A">
        <w:rPr>
          <w:noProof/>
          <w:lang w:val="lt-LT"/>
        </w:rPr>
        <w:drawing>
          <wp:inline distT="0" distB="0" distL="0" distR="0" wp14:anchorId="0E5B0F45" wp14:editId="5881C75F">
            <wp:extent cx="5943600" cy="1106170"/>
            <wp:effectExtent l="0" t="0" r="0" b="0"/>
            <wp:docPr id="160404863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48635" name="Picture 1" descr="A screenshot of a computer&#10;&#10;Description automatically generated"/>
                    <pic:cNvPicPr/>
                  </pic:nvPicPr>
                  <pic:blipFill>
                    <a:blip r:embed="rId8"/>
                    <a:stretch>
                      <a:fillRect/>
                    </a:stretch>
                  </pic:blipFill>
                  <pic:spPr>
                    <a:xfrm>
                      <a:off x="0" y="0"/>
                      <a:ext cx="5943600" cy="1106170"/>
                    </a:xfrm>
                    <a:prstGeom prst="rect">
                      <a:avLst/>
                    </a:prstGeom>
                  </pic:spPr>
                </pic:pic>
              </a:graphicData>
            </a:graphic>
          </wp:inline>
        </w:drawing>
      </w:r>
    </w:p>
    <w:p w14:paraId="4A71A92C" w14:textId="04294420" w:rsidR="00951A2C" w:rsidRPr="00DF2B6A" w:rsidRDefault="00BC7CBA" w:rsidP="00AE3EC8">
      <w:pPr>
        <w:pStyle w:val="BodyText"/>
        <w:jc w:val="both"/>
        <w:rPr>
          <w:lang w:val="lt-LT" w:eastAsia="de-DE"/>
        </w:rPr>
      </w:pPr>
      <w:r w:rsidRPr="00DF2B6A">
        <w:rPr>
          <w:lang w:val="lt-LT" w:eastAsia="de-DE"/>
        </w:rPr>
        <w:t>Reikalingas meniu ir dešinėje pusėje:</w:t>
      </w:r>
    </w:p>
    <w:p w14:paraId="01D77300" w14:textId="23F150BF" w:rsidR="00BC7CBA" w:rsidRPr="00DF2B6A" w:rsidRDefault="00BC7CBA" w:rsidP="00AE3EC8">
      <w:pPr>
        <w:pStyle w:val="BodyText"/>
        <w:jc w:val="both"/>
        <w:rPr>
          <w:lang w:val="lt-LT" w:eastAsia="de-DE"/>
        </w:rPr>
      </w:pPr>
      <w:r w:rsidRPr="00DF2B6A">
        <w:rPr>
          <w:noProof/>
          <w:lang w:val="lt-LT" w:eastAsia="de-DE"/>
        </w:rPr>
        <w:drawing>
          <wp:inline distT="0" distB="0" distL="0" distR="0" wp14:anchorId="7BB3857A" wp14:editId="65272391">
            <wp:extent cx="1447384" cy="2609850"/>
            <wp:effectExtent l="0" t="0" r="0" b="0"/>
            <wp:docPr id="20649963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96303" name="Picture 1" descr="A screenshot of a computer&#10;&#10;Description automatically generated"/>
                    <pic:cNvPicPr/>
                  </pic:nvPicPr>
                  <pic:blipFill>
                    <a:blip r:embed="rId9"/>
                    <a:stretch>
                      <a:fillRect/>
                    </a:stretch>
                  </pic:blipFill>
                  <pic:spPr>
                    <a:xfrm>
                      <a:off x="0" y="0"/>
                      <a:ext cx="1454842" cy="2623298"/>
                    </a:xfrm>
                    <a:prstGeom prst="rect">
                      <a:avLst/>
                    </a:prstGeom>
                  </pic:spPr>
                </pic:pic>
              </a:graphicData>
            </a:graphic>
          </wp:inline>
        </w:drawing>
      </w:r>
    </w:p>
    <w:p w14:paraId="48304C62" w14:textId="77777777" w:rsidR="00951A2C" w:rsidRPr="00DF2B6A" w:rsidRDefault="00951A2C" w:rsidP="00AE3EC8">
      <w:pPr>
        <w:pStyle w:val="BodyText"/>
        <w:jc w:val="both"/>
        <w:rPr>
          <w:lang w:val="lt-LT" w:eastAsia="de-DE"/>
        </w:rPr>
      </w:pPr>
    </w:p>
    <w:p w14:paraId="007271AD" w14:textId="6A6ADC72" w:rsidR="00AE3EC8" w:rsidRPr="00DF2B6A" w:rsidRDefault="00AE3EC8" w:rsidP="00E83A48">
      <w:pPr>
        <w:pStyle w:val="BodyText"/>
        <w:jc w:val="both"/>
        <w:rPr>
          <w:lang w:val="lt-LT" w:eastAsia="de-DE"/>
        </w:rPr>
      </w:pPr>
      <w:r w:rsidRPr="00DF2B6A">
        <w:rPr>
          <w:lang w:val="lt-LT" w:eastAsia="de-DE"/>
        </w:rPr>
        <w:t xml:space="preserve">Lydinčios </w:t>
      </w:r>
      <w:r w:rsidR="00C0638D" w:rsidRPr="00DF2B6A">
        <w:rPr>
          <w:lang w:val="lt-LT" w:eastAsia="de-DE"/>
        </w:rPr>
        <w:t>informacijos</w:t>
      </w:r>
      <w:r w:rsidR="00BC7CBA" w:rsidRPr="00DF2B6A">
        <w:rPr>
          <w:lang w:val="lt-LT" w:eastAsia="de-DE"/>
        </w:rPr>
        <w:t xml:space="preserve">, kuri rodoma papildomai, kai yra pilnai atidaroma </w:t>
      </w:r>
      <w:r w:rsidR="00443BB4" w:rsidRPr="00DF2B6A">
        <w:rPr>
          <w:lang w:val="lt-LT" w:eastAsia="de-DE"/>
        </w:rPr>
        <w:t xml:space="preserve">PĮUD </w:t>
      </w:r>
      <w:r w:rsidRPr="00DF2B6A">
        <w:rPr>
          <w:lang w:val="lt-LT" w:eastAsia="de-DE"/>
        </w:rPr>
        <w:t>struktūra:</w:t>
      </w:r>
    </w:p>
    <w:p w14:paraId="4B3B84C6" w14:textId="236C4F6C" w:rsidR="00FC3D4E" w:rsidRPr="00DF2B6A" w:rsidRDefault="00E83A48" w:rsidP="00AE3EC8">
      <w:pPr>
        <w:pStyle w:val="BodyText"/>
        <w:numPr>
          <w:ilvl w:val="0"/>
          <w:numId w:val="7"/>
        </w:numPr>
        <w:jc w:val="both"/>
        <w:rPr>
          <w:lang w:val="lt-LT" w:eastAsia="de-DE"/>
        </w:rPr>
      </w:pPr>
      <w:r w:rsidRPr="00DF2B6A">
        <w:rPr>
          <w:lang w:val="lt-LT" w:eastAsia="de-DE"/>
        </w:rPr>
        <w:t>Istoriniai pokyčiai, pvz. jeigu DBSIS ID buvo pakeistas, turi būti atvaizduota eilutė su pokyčiu, kas pakeista, kada išsaugota ir kas atliko pakeitimą</w:t>
      </w:r>
    </w:p>
    <w:p w14:paraId="30DA5D08" w14:textId="06A75117" w:rsidR="00FC3D4E" w:rsidRPr="00DF2B6A" w:rsidRDefault="00FC3D4E" w:rsidP="00AE3EC8">
      <w:pPr>
        <w:pStyle w:val="BodyText"/>
        <w:numPr>
          <w:ilvl w:val="0"/>
          <w:numId w:val="7"/>
        </w:numPr>
        <w:jc w:val="both"/>
        <w:rPr>
          <w:lang w:val="lt-LT" w:eastAsia="de-DE"/>
        </w:rPr>
      </w:pPr>
      <w:r w:rsidRPr="00DF2B6A">
        <w:rPr>
          <w:lang w:val="lt-LT" w:eastAsia="de-DE"/>
        </w:rPr>
        <w:t xml:space="preserve">Pastabos – </w:t>
      </w:r>
      <w:r w:rsidR="00D41DC9" w:rsidRPr="00DF2B6A">
        <w:rPr>
          <w:lang w:val="lt-LT" w:eastAsia="de-DE"/>
        </w:rPr>
        <w:t>pridėtas naujas komentaras</w:t>
      </w:r>
    </w:p>
    <w:p w14:paraId="07597972" w14:textId="2A91353A" w:rsidR="00C0638D" w:rsidRPr="00DF2B6A" w:rsidRDefault="00C0638D" w:rsidP="00AE3EC8">
      <w:pPr>
        <w:pStyle w:val="BodyText"/>
        <w:numPr>
          <w:ilvl w:val="0"/>
          <w:numId w:val="7"/>
        </w:numPr>
        <w:jc w:val="both"/>
        <w:rPr>
          <w:lang w:val="lt-LT" w:eastAsia="de-DE"/>
        </w:rPr>
      </w:pPr>
      <w:r w:rsidRPr="00DF2B6A">
        <w:rPr>
          <w:lang w:val="lt-LT" w:eastAsia="de-DE"/>
        </w:rPr>
        <w:t>Išsiųsti pranešimai</w:t>
      </w:r>
      <w:r w:rsidR="0063620C" w:rsidRPr="00DF2B6A">
        <w:rPr>
          <w:lang w:val="lt-LT" w:eastAsia="de-DE"/>
        </w:rPr>
        <w:t xml:space="preserve"> – kada buvo išsiųstas pranešimas į DBSIS</w:t>
      </w:r>
    </w:p>
    <w:p w14:paraId="1E7A9CDA" w14:textId="570B2E84" w:rsidR="00052FC2" w:rsidRPr="00DF2B6A" w:rsidRDefault="00052FC2" w:rsidP="00AE3EC8">
      <w:pPr>
        <w:pStyle w:val="BodyText"/>
        <w:numPr>
          <w:ilvl w:val="0"/>
          <w:numId w:val="7"/>
        </w:numPr>
        <w:jc w:val="both"/>
        <w:rPr>
          <w:lang w:val="lt-LT" w:eastAsia="de-DE"/>
        </w:rPr>
      </w:pPr>
      <w:r w:rsidRPr="00DF2B6A">
        <w:rPr>
          <w:lang w:val="lt-LT" w:eastAsia="de-DE"/>
        </w:rPr>
        <w:t>Galimybė prisegti patį PĮUD (PDF arba Word formatu)</w:t>
      </w:r>
    </w:p>
    <w:p w14:paraId="70CD9AA3" w14:textId="34ECE5A4" w:rsidR="00BA3F7D" w:rsidRPr="00DF2B6A" w:rsidRDefault="00BA3F7D" w:rsidP="00AE3EC8">
      <w:pPr>
        <w:pStyle w:val="BodyText"/>
        <w:numPr>
          <w:ilvl w:val="0"/>
          <w:numId w:val="7"/>
        </w:numPr>
        <w:jc w:val="both"/>
        <w:rPr>
          <w:lang w:val="lt-LT" w:eastAsia="de-DE"/>
        </w:rPr>
      </w:pPr>
      <w:r w:rsidRPr="00DF2B6A">
        <w:rPr>
          <w:lang w:val="lt-LT" w:eastAsia="de-DE"/>
        </w:rPr>
        <w:t xml:space="preserve">Galimybė pažymėti </w:t>
      </w:r>
      <w:proofErr w:type="spellStart"/>
      <w:r w:rsidRPr="00DF2B6A">
        <w:rPr>
          <w:lang w:val="lt-LT" w:eastAsia="de-DE"/>
        </w:rPr>
        <w:t>PįUD</w:t>
      </w:r>
      <w:proofErr w:type="spellEnd"/>
      <w:r w:rsidRPr="00DF2B6A">
        <w:rPr>
          <w:lang w:val="lt-LT" w:eastAsia="de-DE"/>
        </w:rPr>
        <w:t>, kad priminimas nebūtų siunčiamas (būna, kad PĮUD dar galioja, o prievolės pateikti PĮUD jau nėra)</w:t>
      </w:r>
    </w:p>
    <w:p w14:paraId="28A86EAA" w14:textId="77A979DF" w:rsidR="00611DE5" w:rsidRPr="00DF2B6A" w:rsidRDefault="00443BB4" w:rsidP="00611DE5">
      <w:pPr>
        <w:pStyle w:val="BodyText"/>
        <w:jc w:val="both"/>
        <w:rPr>
          <w:lang w:val="lt-LT" w:eastAsia="de-DE"/>
        </w:rPr>
      </w:pPr>
      <w:r w:rsidRPr="00DF2B6A">
        <w:rPr>
          <w:lang w:val="lt-LT" w:eastAsia="de-DE"/>
        </w:rPr>
        <w:t>PĮUD</w:t>
      </w:r>
      <w:r w:rsidR="00611DE5" w:rsidRPr="00DF2B6A">
        <w:rPr>
          <w:lang w:val="lt-LT" w:eastAsia="de-DE"/>
        </w:rPr>
        <w:t xml:space="preserve"> įrašo detaliojo vaizdo pavyzdys (laukų sąrašas negalutinis):</w:t>
      </w:r>
    </w:p>
    <w:p w14:paraId="0E629D14" w14:textId="63DEE3D0" w:rsidR="00611DE5" w:rsidRPr="00DF2B6A" w:rsidRDefault="00611DE5" w:rsidP="00611DE5">
      <w:pPr>
        <w:pStyle w:val="BodyText"/>
        <w:jc w:val="both"/>
        <w:rPr>
          <w:lang w:val="lt-LT" w:eastAsia="de-DE"/>
        </w:rPr>
      </w:pPr>
      <w:r w:rsidRPr="00DF2B6A">
        <w:rPr>
          <w:noProof/>
          <w:lang w:val="lt-LT" w:eastAsia="de-DE"/>
        </w:rPr>
        <w:lastRenderedPageBreak/>
        <w:drawing>
          <wp:inline distT="0" distB="0" distL="0" distR="0" wp14:anchorId="78D68DA2" wp14:editId="705ECECE">
            <wp:extent cx="5943600" cy="2142490"/>
            <wp:effectExtent l="0" t="0" r="0" b="0"/>
            <wp:docPr id="14618665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66592" name="Picture 1" descr="A screenshot of a computer&#10;&#10;Description automatically generated"/>
                    <pic:cNvPicPr/>
                  </pic:nvPicPr>
                  <pic:blipFill>
                    <a:blip r:embed="rId10"/>
                    <a:stretch>
                      <a:fillRect/>
                    </a:stretch>
                  </pic:blipFill>
                  <pic:spPr>
                    <a:xfrm>
                      <a:off x="0" y="0"/>
                      <a:ext cx="5943600" cy="2142490"/>
                    </a:xfrm>
                    <a:prstGeom prst="rect">
                      <a:avLst/>
                    </a:prstGeom>
                  </pic:spPr>
                </pic:pic>
              </a:graphicData>
            </a:graphic>
          </wp:inline>
        </w:drawing>
      </w:r>
    </w:p>
    <w:p w14:paraId="6AB49617" w14:textId="77777777" w:rsidR="0097203E" w:rsidRPr="00DF2B6A" w:rsidRDefault="0097203E" w:rsidP="00FC3D4E">
      <w:pPr>
        <w:pStyle w:val="BodyText"/>
        <w:ind w:left="720"/>
        <w:jc w:val="both"/>
        <w:rPr>
          <w:lang w:val="lt-LT" w:eastAsia="de-DE"/>
        </w:rPr>
      </w:pPr>
    </w:p>
    <w:p w14:paraId="78D3F28D" w14:textId="51CE197C" w:rsidR="00375BFC" w:rsidRPr="00DF2B6A" w:rsidRDefault="00A255BB" w:rsidP="0097203E">
      <w:pPr>
        <w:jc w:val="both"/>
        <w:rPr>
          <w:lang w:val="lt-LT"/>
        </w:rPr>
      </w:pPr>
      <w:r w:rsidRPr="00DF2B6A">
        <w:rPr>
          <w:lang w:val="lt-LT"/>
        </w:rPr>
        <w:t xml:space="preserve">Įrašus į duomenų bazę galima pridėti rankiniu būdų arba naudojant </w:t>
      </w:r>
      <w:proofErr w:type="spellStart"/>
      <w:r w:rsidRPr="00DF2B6A">
        <w:rPr>
          <w:lang w:val="lt-LT"/>
        </w:rPr>
        <w:t>excel</w:t>
      </w:r>
      <w:proofErr w:type="spellEnd"/>
      <w:r w:rsidRPr="00DF2B6A">
        <w:rPr>
          <w:lang w:val="lt-LT"/>
        </w:rPr>
        <w:t xml:space="preserve"> užkrovimo funkciją</w:t>
      </w:r>
    </w:p>
    <w:p w14:paraId="468F11E5" w14:textId="366B6A9E" w:rsidR="00A255BB" w:rsidRPr="00DF2B6A" w:rsidRDefault="00A255BB" w:rsidP="00405936">
      <w:pPr>
        <w:pStyle w:val="ListParagraph"/>
        <w:numPr>
          <w:ilvl w:val="1"/>
          <w:numId w:val="3"/>
        </w:numPr>
        <w:jc w:val="both"/>
        <w:rPr>
          <w:lang w:val="lt-LT"/>
        </w:rPr>
      </w:pPr>
      <w:r w:rsidRPr="00DF2B6A">
        <w:rPr>
          <w:lang w:val="lt-LT"/>
        </w:rPr>
        <w:t>Rankinių būdu galima pridėti naujus įrašus, redaguoti arba ištrinti jau egzistuojančius</w:t>
      </w:r>
    </w:p>
    <w:p w14:paraId="7732E5E8" w14:textId="1DB99649" w:rsidR="00E83A48" w:rsidRPr="00DF2B6A" w:rsidRDefault="00E83A48" w:rsidP="00E83A48">
      <w:pPr>
        <w:pStyle w:val="ListParagraph"/>
        <w:numPr>
          <w:ilvl w:val="2"/>
          <w:numId w:val="3"/>
        </w:numPr>
        <w:jc w:val="both"/>
        <w:rPr>
          <w:lang w:val="lt-LT"/>
        </w:rPr>
      </w:pPr>
      <w:r w:rsidRPr="00DF2B6A">
        <w:rPr>
          <w:lang w:val="lt-LT"/>
        </w:rPr>
        <w:t>Redaguoti ir ištrinti gali tik tam tikros rolės, turi būti apribota.</w:t>
      </w:r>
    </w:p>
    <w:p w14:paraId="7657F3DE" w14:textId="3129F210" w:rsidR="00A255BB" w:rsidRPr="00DF2B6A" w:rsidRDefault="00153FE5" w:rsidP="00405936">
      <w:pPr>
        <w:pStyle w:val="ListParagraph"/>
        <w:numPr>
          <w:ilvl w:val="1"/>
          <w:numId w:val="3"/>
        </w:numPr>
        <w:jc w:val="both"/>
        <w:rPr>
          <w:lang w:val="lt-LT"/>
        </w:rPr>
      </w:pPr>
      <w:r w:rsidRPr="00DF2B6A">
        <w:rPr>
          <w:lang w:val="lt-LT"/>
        </w:rPr>
        <w:t>Excel užkrovimo būdu, galima tik pridėti naujus įrašus</w:t>
      </w:r>
      <w:r w:rsidR="00077F84" w:rsidRPr="00DF2B6A">
        <w:rPr>
          <w:lang w:val="lt-LT"/>
        </w:rPr>
        <w:t xml:space="preserve"> (migracijai)</w:t>
      </w:r>
    </w:p>
    <w:p w14:paraId="143CBCE2" w14:textId="6EEC2C95" w:rsidR="00153FE5" w:rsidRPr="00DF2B6A" w:rsidRDefault="00043A6F" w:rsidP="00405936">
      <w:pPr>
        <w:jc w:val="both"/>
        <w:rPr>
          <w:lang w:val="lt-LT"/>
        </w:rPr>
      </w:pPr>
      <w:r w:rsidRPr="00DF2B6A">
        <w:rPr>
          <w:lang w:val="lt-LT"/>
        </w:rPr>
        <w:t>Programos, siunčiančios pranešimus reikalavimai:</w:t>
      </w:r>
    </w:p>
    <w:p w14:paraId="69153BE1" w14:textId="7C77B9D1" w:rsidR="00043A6F" w:rsidRPr="00DF2B6A" w:rsidRDefault="00C22121" w:rsidP="00405936">
      <w:pPr>
        <w:pStyle w:val="ListParagraph"/>
        <w:numPr>
          <w:ilvl w:val="0"/>
          <w:numId w:val="4"/>
        </w:numPr>
        <w:jc w:val="both"/>
        <w:rPr>
          <w:lang w:val="lt-LT"/>
        </w:rPr>
      </w:pPr>
      <w:r w:rsidRPr="00DF2B6A">
        <w:rPr>
          <w:lang w:val="lt-LT"/>
        </w:rPr>
        <w:t>Programa turi siųsti pranešimus ūkio subjektams, kurių PĮUD galiojimo laikas eina į pabaigą</w:t>
      </w:r>
    </w:p>
    <w:p w14:paraId="3300EDE8" w14:textId="246070C8" w:rsidR="00C22121" w:rsidRPr="00DF2B6A" w:rsidRDefault="00C22121" w:rsidP="00405936">
      <w:pPr>
        <w:pStyle w:val="ListParagraph"/>
        <w:numPr>
          <w:ilvl w:val="1"/>
          <w:numId w:val="4"/>
        </w:numPr>
        <w:jc w:val="both"/>
        <w:rPr>
          <w:lang w:val="lt-LT"/>
        </w:rPr>
      </w:pPr>
      <w:r w:rsidRPr="00DF2B6A">
        <w:rPr>
          <w:lang w:val="lt-LT"/>
        </w:rPr>
        <w:t xml:space="preserve">Programoje turi būti nustatymo parametras, kuris nusako kiek dienų prieš datą įvestą lauke </w:t>
      </w:r>
      <w:r w:rsidR="002079B4" w:rsidRPr="00DF2B6A">
        <w:rPr>
          <w:lang w:val="lt-LT"/>
        </w:rPr>
        <w:t>„</w:t>
      </w:r>
      <w:r w:rsidR="002079B4" w:rsidRPr="00DF2B6A">
        <w:rPr>
          <w:lang w:val="lt-LT" w:eastAsia="de-DE"/>
        </w:rPr>
        <w:t>Data, kada ūkio subjektas privalo pateikti naują ar pratęstą PĮUD“</w:t>
      </w:r>
      <w:r w:rsidRPr="00DF2B6A">
        <w:rPr>
          <w:lang w:val="lt-LT"/>
        </w:rPr>
        <w:t>, turi būti siunčiamas pranešimas</w:t>
      </w:r>
      <w:r w:rsidR="002079B4" w:rsidRPr="00DF2B6A">
        <w:rPr>
          <w:lang w:val="lt-LT"/>
        </w:rPr>
        <w:t>. Pakeitus tą datą, lentelėje turi būti atnaujinamas laukas „DATA be šventinių dienų ir savaitgalių“</w:t>
      </w:r>
    </w:p>
    <w:p w14:paraId="27CDAF02" w14:textId="23AEE453" w:rsidR="00C22121" w:rsidRPr="00DF2B6A" w:rsidRDefault="00C22121" w:rsidP="00405936">
      <w:pPr>
        <w:pStyle w:val="ListParagraph"/>
        <w:numPr>
          <w:ilvl w:val="1"/>
          <w:numId w:val="4"/>
        </w:numPr>
        <w:jc w:val="both"/>
        <w:rPr>
          <w:lang w:val="lt-LT"/>
        </w:rPr>
      </w:pPr>
      <w:r w:rsidRPr="00DF2B6A">
        <w:rPr>
          <w:lang w:val="lt-LT"/>
        </w:rPr>
        <w:t>Programa turi būti paleidžiama kiekvieną dieną ir turi tikrinti visus duomenų bazės įrašus</w:t>
      </w:r>
    </w:p>
    <w:p w14:paraId="79EFB817" w14:textId="27EAD179" w:rsidR="00C22121" w:rsidRPr="00DF2B6A" w:rsidRDefault="00C22121" w:rsidP="00405936">
      <w:pPr>
        <w:pStyle w:val="ListParagraph"/>
        <w:numPr>
          <w:ilvl w:val="0"/>
          <w:numId w:val="4"/>
        </w:numPr>
        <w:jc w:val="both"/>
        <w:rPr>
          <w:lang w:val="lt-LT"/>
        </w:rPr>
      </w:pPr>
      <w:r w:rsidRPr="00DF2B6A">
        <w:rPr>
          <w:lang w:val="lt-LT"/>
        </w:rPr>
        <w:t xml:space="preserve">Programa turi naudoti </w:t>
      </w:r>
      <w:r w:rsidR="002079B4" w:rsidRPr="00DF2B6A">
        <w:rPr>
          <w:lang w:val="lt-LT"/>
        </w:rPr>
        <w:t>DBSIS</w:t>
      </w:r>
      <w:r w:rsidRPr="00DF2B6A">
        <w:rPr>
          <w:lang w:val="lt-LT"/>
        </w:rPr>
        <w:t xml:space="preserve"> funkcionalumą, kuris siunčia pranešimus </w:t>
      </w:r>
      <w:r w:rsidR="002079B4" w:rsidRPr="00DF2B6A">
        <w:rPr>
          <w:lang w:val="lt-LT"/>
        </w:rPr>
        <w:t>(</w:t>
      </w:r>
      <w:proofErr w:type="spellStart"/>
      <w:r w:rsidR="002079B4" w:rsidRPr="00DF2B6A">
        <w:rPr>
          <w:lang w:val="lt-LT"/>
        </w:rPr>
        <w:t>email</w:t>
      </w:r>
      <w:proofErr w:type="spellEnd"/>
      <w:r w:rsidR="002079B4" w:rsidRPr="00DF2B6A">
        <w:rPr>
          <w:lang w:val="lt-LT"/>
        </w:rPr>
        <w:t xml:space="preserve">) </w:t>
      </w:r>
      <w:r w:rsidRPr="00DF2B6A">
        <w:rPr>
          <w:lang w:val="lt-LT"/>
        </w:rPr>
        <w:t>į išorę</w:t>
      </w:r>
    </w:p>
    <w:p w14:paraId="1C07567E" w14:textId="07E8C04A" w:rsidR="005A30DD" w:rsidRPr="00DF2B6A" w:rsidRDefault="00C22121" w:rsidP="005A30DD">
      <w:pPr>
        <w:pStyle w:val="ListParagraph"/>
        <w:numPr>
          <w:ilvl w:val="0"/>
          <w:numId w:val="4"/>
        </w:numPr>
        <w:jc w:val="both"/>
        <w:rPr>
          <w:lang w:val="lt-LT"/>
        </w:rPr>
      </w:pPr>
      <w:r w:rsidRPr="00DF2B6A">
        <w:rPr>
          <w:lang w:val="lt-LT"/>
        </w:rPr>
        <w:t xml:space="preserve">Programa turi turėti funkcionalumą, kuriame būtų galima apsibrėžti siunčiamų tekstų šablonus, pvz. </w:t>
      </w:r>
      <w:proofErr w:type="spellStart"/>
      <w:r w:rsidRPr="00DF2B6A">
        <w:rPr>
          <w:lang w:val="lt-LT"/>
        </w:rPr>
        <w:t>email</w:t>
      </w:r>
      <w:proofErr w:type="spellEnd"/>
      <w:r w:rsidRPr="00DF2B6A">
        <w:rPr>
          <w:lang w:val="lt-LT"/>
        </w:rPr>
        <w:t xml:space="preserve"> šabloną</w:t>
      </w:r>
    </w:p>
    <w:p w14:paraId="332FAC96" w14:textId="236E6693" w:rsidR="005A30DD" w:rsidRPr="00DF2B6A" w:rsidRDefault="005A30DD" w:rsidP="005A30DD">
      <w:pPr>
        <w:rPr>
          <w:lang w:val="lt-LT"/>
        </w:rPr>
      </w:pPr>
    </w:p>
    <w:p w14:paraId="77C7C8D8" w14:textId="5850030B" w:rsidR="005A30DD" w:rsidRPr="00DF2B6A" w:rsidRDefault="001B7CC3" w:rsidP="005A30DD">
      <w:pPr>
        <w:pStyle w:val="Heading1"/>
        <w:numPr>
          <w:ilvl w:val="0"/>
          <w:numId w:val="2"/>
        </w:numPr>
        <w:tabs>
          <w:tab w:val="left" w:pos="709"/>
        </w:tabs>
        <w:spacing w:after="60"/>
        <w:ind w:left="432" w:hanging="432"/>
        <w:rPr>
          <w:rFonts w:ascii="Arial" w:hAnsi="Arial"/>
          <w:color w:val="44546A"/>
          <w:lang w:val="lt-LT" w:eastAsia="de-DE"/>
        </w:rPr>
      </w:pPr>
      <w:bookmarkStart w:id="2" w:name="_Toc194355834"/>
      <w:r w:rsidRPr="00DF2B6A">
        <w:rPr>
          <w:rFonts w:ascii="Arial" w:hAnsi="Arial"/>
          <w:color w:val="44546A"/>
          <w:lang w:val="lt-LT" w:eastAsia="de-DE"/>
        </w:rPr>
        <w:t xml:space="preserve">Procesinė </w:t>
      </w:r>
      <w:r w:rsidR="005A30DD" w:rsidRPr="00DF2B6A">
        <w:rPr>
          <w:rFonts w:ascii="Arial" w:hAnsi="Arial"/>
          <w:color w:val="44546A"/>
          <w:lang w:val="lt-LT" w:eastAsia="de-DE"/>
        </w:rPr>
        <w:t>schema</w:t>
      </w:r>
      <w:bookmarkEnd w:id="2"/>
    </w:p>
    <w:p w14:paraId="3216C732" w14:textId="43A2E0CE" w:rsidR="005A30DD" w:rsidRPr="00DF2B6A" w:rsidRDefault="00A41E9B" w:rsidP="005A30DD">
      <w:pPr>
        <w:pStyle w:val="BodyText"/>
        <w:rPr>
          <w:lang w:val="lt-LT" w:eastAsia="de-DE"/>
        </w:rPr>
      </w:pPr>
      <w:r w:rsidRPr="00DF2B6A">
        <w:rPr>
          <w:lang w:val="lt-LT" w:eastAsia="de-DE"/>
        </w:rPr>
        <w:t xml:space="preserve"> </w:t>
      </w:r>
    </w:p>
    <w:p w14:paraId="71990972" w14:textId="2FA37E2D" w:rsidR="00EE2192" w:rsidRPr="00DF2B6A" w:rsidRDefault="001B7CC3" w:rsidP="001B7CC3">
      <w:pPr>
        <w:rPr>
          <w:lang w:val="lt-LT"/>
        </w:rPr>
      </w:pPr>
      <w:r w:rsidRPr="00DF2B6A">
        <w:rPr>
          <w:lang w:val="lt-LT"/>
        </w:rPr>
        <w:t>Procesinė</w:t>
      </w:r>
      <w:r w:rsidR="00A41E9B" w:rsidRPr="00DF2B6A">
        <w:rPr>
          <w:lang w:val="lt-LT"/>
        </w:rPr>
        <w:t xml:space="preserve"> schema apima </w:t>
      </w:r>
      <w:r w:rsidR="000A24E2" w:rsidRPr="00DF2B6A">
        <w:rPr>
          <w:lang w:val="lt-LT"/>
        </w:rPr>
        <w:t>dvi</w:t>
      </w:r>
      <w:r w:rsidR="00A41E9B" w:rsidRPr="00DF2B6A">
        <w:rPr>
          <w:lang w:val="lt-LT"/>
        </w:rPr>
        <w:t xml:space="preserve"> sistemas – AADIS</w:t>
      </w:r>
      <w:r w:rsidR="000A24E2" w:rsidRPr="00DF2B6A">
        <w:rPr>
          <w:lang w:val="lt-LT"/>
        </w:rPr>
        <w:t xml:space="preserve"> </w:t>
      </w:r>
      <w:r w:rsidR="00A41E9B" w:rsidRPr="00DF2B6A">
        <w:rPr>
          <w:lang w:val="lt-LT"/>
        </w:rPr>
        <w:t xml:space="preserve">ir pranešimų į išorę siuntimų programą. </w:t>
      </w:r>
    </w:p>
    <w:p w14:paraId="72749F2A" w14:textId="77777777" w:rsidR="001B7CC3" w:rsidRPr="00DF2B6A" w:rsidRDefault="001B7CC3" w:rsidP="001B7CC3">
      <w:pPr>
        <w:rPr>
          <w:lang w:val="lt-LT"/>
        </w:rPr>
      </w:pPr>
    </w:p>
    <w:p w14:paraId="56B6A0EC" w14:textId="0DD4AA61" w:rsidR="00EE2192" w:rsidRPr="00DF2B6A" w:rsidRDefault="00F86755" w:rsidP="00F86755">
      <w:pPr>
        <w:pStyle w:val="NormalWeb"/>
        <w:rPr>
          <w:lang w:val="lt-LT"/>
        </w:rPr>
      </w:pPr>
      <w:r w:rsidRPr="00DF2B6A">
        <w:rPr>
          <w:noProof/>
          <w:lang w:val="lt-LT"/>
        </w:rPr>
        <w:lastRenderedPageBreak/>
        <w:drawing>
          <wp:inline distT="0" distB="0" distL="0" distR="0" wp14:anchorId="685298D9" wp14:editId="07A2E86A">
            <wp:extent cx="5943600" cy="4232275"/>
            <wp:effectExtent l="0" t="0" r="0" b="0"/>
            <wp:docPr id="74977733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77337" name="Picture 1" descr="A screenshot of a compu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232275"/>
                    </a:xfrm>
                    <a:prstGeom prst="rect">
                      <a:avLst/>
                    </a:prstGeom>
                    <a:noFill/>
                    <a:ln>
                      <a:noFill/>
                    </a:ln>
                  </pic:spPr>
                </pic:pic>
              </a:graphicData>
            </a:graphic>
          </wp:inline>
        </w:drawing>
      </w:r>
    </w:p>
    <w:p w14:paraId="29B06BD4" w14:textId="0C82145A" w:rsidR="00CA79A7" w:rsidRPr="00DF2B6A" w:rsidRDefault="00CA79A7" w:rsidP="00CA79A7">
      <w:pPr>
        <w:pStyle w:val="Heading1"/>
        <w:numPr>
          <w:ilvl w:val="0"/>
          <w:numId w:val="2"/>
        </w:numPr>
        <w:tabs>
          <w:tab w:val="left" w:pos="709"/>
        </w:tabs>
        <w:spacing w:after="60"/>
        <w:ind w:left="432" w:hanging="432"/>
        <w:rPr>
          <w:rFonts w:ascii="Arial" w:hAnsi="Arial"/>
          <w:color w:val="44546A"/>
          <w:lang w:val="lt-LT" w:eastAsia="de-DE"/>
        </w:rPr>
      </w:pPr>
      <w:bookmarkStart w:id="3" w:name="_Toc194355835"/>
      <w:r w:rsidRPr="00DF2B6A">
        <w:rPr>
          <w:rFonts w:ascii="Arial" w:hAnsi="Arial"/>
          <w:color w:val="44546A"/>
          <w:lang w:val="lt-LT" w:eastAsia="de-DE"/>
        </w:rPr>
        <w:t>Duomenų bazės įrašo pavyzdys</w:t>
      </w:r>
      <w:bookmarkEnd w:id="3"/>
    </w:p>
    <w:p w14:paraId="0667491B" w14:textId="1E449F50" w:rsidR="00CA79A7" w:rsidRPr="00DF2B6A" w:rsidRDefault="00B83C1D" w:rsidP="00EE2192">
      <w:pPr>
        <w:pStyle w:val="BodyText"/>
        <w:rPr>
          <w:lang w:val="lt-LT" w:eastAsia="de-DE"/>
        </w:rPr>
      </w:pPr>
      <w:r w:rsidRPr="00DF2B6A">
        <w:rPr>
          <w:lang w:val="lt-LT" w:eastAsia="de-DE"/>
        </w:rPr>
        <w:t xml:space="preserve">Pateikiamas </w:t>
      </w:r>
      <w:proofErr w:type="spellStart"/>
      <w:r w:rsidRPr="00DF2B6A">
        <w:rPr>
          <w:lang w:val="lt-LT" w:eastAsia="de-DE"/>
        </w:rPr>
        <w:t>excel</w:t>
      </w:r>
      <w:proofErr w:type="spellEnd"/>
      <w:r w:rsidRPr="00DF2B6A">
        <w:rPr>
          <w:lang w:val="lt-LT" w:eastAsia="de-DE"/>
        </w:rPr>
        <w:t xml:space="preserve"> failas su pavyzdiniu įrašu. </w:t>
      </w:r>
    </w:p>
    <w:p w14:paraId="2B9445C6" w14:textId="085F1BDE" w:rsidR="00B83C1D" w:rsidRPr="00DF2B6A" w:rsidRDefault="00565522" w:rsidP="00EE2192">
      <w:pPr>
        <w:pStyle w:val="BodyText"/>
        <w:rPr>
          <w:lang w:val="lt-LT" w:eastAsia="de-DE"/>
        </w:rPr>
      </w:pPr>
      <w:r w:rsidRPr="00DF2B6A">
        <w:rPr>
          <w:lang w:val="lt-LT" w:eastAsia="de-DE"/>
        </w:rPr>
        <w:object w:dxaOrig="1287" w:dyaOrig="837" w14:anchorId="72457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42pt" o:ole="">
            <v:imagedata r:id="rId12" o:title=""/>
          </v:shape>
          <o:OLEObject Type="Embed" ProgID="Excel.Sheet.12" ShapeID="_x0000_i1025" DrawAspect="Icon" ObjectID="_1825847995" r:id="rId13"/>
        </w:object>
      </w:r>
    </w:p>
    <w:p w14:paraId="74ED52A0" w14:textId="7EEC7625" w:rsidR="002B299C" w:rsidRPr="00DF2B6A" w:rsidRDefault="002B299C" w:rsidP="002B299C">
      <w:pPr>
        <w:pStyle w:val="Heading1"/>
        <w:numPr>
          <w:ilvl w:val="0"/>
          <w:numId w:val="2"/>
        </w:numPr>
        <w:tabs>
          <w:tab w:val="left" w:pos="709"/>
        </w:tabs>
        <w:spacing w:after="60"/>
        <w:ind w:left="432" w:hanging="432"/>
        <w:rPr>
          <w:rFonts w:ascii="Arial" w:hAnsi="Arial"/>
          <w:color w:val="44546A"/>
          <w:lang w:val="lt-LT" w:eastAsia="de-DE"/>
        </w:rPr>
      </w:pPr>
      <w:bookmarkStart w:id="4" w:name="_Toc194355836"/>
      <w:r w:rsidRPr="00DF2B6A">
        <w:rPr>
          <w:rFonts w:ascii="Arial" w:hAnsi="Arial"/>
          <w:color w:val="44546A"/>
          <w:lang w:val="lt-LT" w:eastAsia="de-DE"/>
        </w:rPr>
        <w:t>Susiję dokumentai</w:t>
      </w:r>
      <w:bookmarkEnd w:id="4"/>
    </w:p>
    <w:p w14:paraId="55CD1E4E" w14:textId="24A6AB3B" w:rsidR="002B299C" w:rsidRPr="00DF2B6A" w:rsidRDefault="00EB30B4" w:rsidP="002B299C">
      <w:pPr>
        <w:pStyle w:val="BodyText"/>
        <w:rPr>
          <w:lang w:val="lt-LT" w:eastAsia="de-DE"/>
        </w:rPr>
      </w:pPr>
      <w:r w:rsidRPr="00DF2B6A">
        <w:rPr>
          <w:lang w:val="lt-LT" w:eastAsia="de-DE"/>
        </w:rPr>
        <w:t>PĮUD</w:t>
      </w:r>
      <w:r w:rsidR="002B299C" w:rsidRPr="00DF2B6A">
        <w:rPr>
          <w:lang w:val="lt-LT" w:eastAsia="de-DE"/>
        </w:rPr>
        <w:t xml:space="preserve"> tvarkos aprašymas:</w:t>
      </w:r>
    </w:p>
    <w:bookmarkStart w:id="5" w:name="_MON_1803795617"/>
    <w:bookmarkEnd w:id="5"/>
    <w:p w14:paraId="1EE50CF1" w14:textId="483298D3" w:rsidR="002B299C" w:rsidRPr="00DF2B6A" w:rsidRDefault="002B299C" w:rsidP="002B299C">
      <w:pPr>
        <w:pStyle w:val="BodyText"/>
        <w:rPr>
          <w:lang w:val="lt-LT" w:eastAsia="de-DE"/>
        </w:rPr>
      </w:pPr>
      <w:r w:rsidRPr="00DF2B6A">
        <w:rPr>
          <w:lang w:val="lt-LT" w:eastAsia="de-DE"/>
        </w:rPr>
        <w:object w:dxaOrig="1520" w:dyaOrig="985" w14:anchorId="581DAAA5">
          <v:shape id="_x0000_i1026" type="#_x0000_t75" style="width:78pt;height:48pt" o:ole="">
            <v:imagedata r:id="rId14" o:title=""/>
          </v:shape>
          <o:OLEObject Type="Embed" ProgID="Word.Document.12" ShapeID="_x0000_i1026" DrawAspect="Icon" ObjectID="_1825847996" r:id="rId15">
            <o:FieldCodes>\s</o:FieldCodes>
          </o:OLEObject>
        </w:object>
      </w:r>
    </w:p>
    <w:p w14:paraId="6B1DC35F" w14:textId="61D2B705" w:rsidR="002B299C" w:rsidRPr="00DF2B6A" w:rsidRDefault="002B299C" w:rsidP="002B299C">
      <w:pPr>
        <w:pStyle w:val="BodyText"/>
        <w:rPr>
          <w:lang w:val="lt-LT" w:eastAsia="de-DE"/>
        </w:rPr>
      </w:pPr>
      <w:r w:rsidRPr="00DF2B6A">
        <w:rPr>
          <w:lang w:val="lt-LT" w:eastAsia="de-DE"/>
        </w:rPr>
        <w:t>Siunčiamo priminimo dokumento pavyzdys</w:t>
      </w:r>
      <w:r w:rsidR="00496854" w:rsidRPr="00DF2B6A">
        <w:rPr>
          <w:lang w:val="lt-LT" w:eastAsia="de-DE"/>
        </w:rPr>
        <w:t xml:space="preserve"> (dinaminis tekstas, kuris turi būti paimtas iš ūkio subjekto duomenų yra pažymėtas geltonai)</w:t>
      </w:r>
      <w:r w:rsidRPr="00DF2B6A">
        <w:rPr>
          <w:lang w:val="lt-LT" w:eastAsia="de-DE"/>
        </w:rPr>
        <w:t>:</w:t>
      </w:r>
    </w:p>
    <w:p w14:paraId="586200FC" w14:textId="53800278" w:rsidR="002B299C" w:rsidRPr="00DF2B6A" w:rsidRDefault="00DF33D3" w:rsidP="002B299C">
      <w:pPr>
        <w:pStyle w:val="BodyText"/>
        <w:rPr>
          <w:lang w:val="lt-LT" w:eastAsia="de-DE"/>
        </w:rPr>
      </w:pPr>
      <w:r w:rsidRPr="00DF2B6A">
        <w:rPr>
          <w:lang w:val="lt-LT" w:eastAsia="de-DE"/>
        </w:rPr>
        <w:object w:dxaOrig="1287" w:dyaOrig="832" w14:anchorId="3C249D89">
          <v:shape id="_x0000_i1029" type="#_x0000_t75" style="width:66pt;height:42pt" o:ole="">
            <v:imagedata r:id="rId16" o:title=""/>
          </v:shape>
          <o:OLEObject Type="Embed" ProgID="Package" ShapeID="_x0000_i1029" DrawAspect="Icon" ObjectID="_1825847997" r:id="rId17"/>
        </w:object>
      </w:r>
    </w:p>
    <w:p w14:paraId="36C88B85" w14:textId="3677D196" w:rsidR="00770143" w:rsidRPr="00DF2B6A" w:rsidRDefault="00770143" w:rsidP="00770143">
      <w:pPr>
        <w:pStyle w:val="Heading1"/>
        <w:numPr>
          <w:ilvl w:val="0"/>
          <w:numId w:val="2"/>
        </w:numPr>
        <w:tabs>
          <w:tab w:val="left" w:pos="709"/>
        </w:tabs>
        <w:spacing w:after="60"/>
        <w:ind w:left="432" w:hanging="432"/>
        <w:rPr>
          <w:rFonts w:ascii="Arial" w:hAnsi="Arial"/>
          <w:color w:val="44546A"/>
          <w:lang w:val="lt-LT" w:eastAsia="de-DE"/>
        </w:rPr>
      </w:pPr>
      <w:bookmarkStart w:id="6" w:name="_Toc194355837"/>
      <w:r w:rsidRPr="00DF2B6A">
        <w:rPr>
          <w:rFonts w:ascii="Arial" w:hAnsi="Arial"/>
          <w:color w:val="44546A"/>
          <w:lang w:val="lt-LT" w:eastAsia="de-DE"/>
        </w:rPr>
        <w:t>Darbų sąrašas</w:t>
      </w:r>
      <w:bookmarkEnd w:id="6"/>
    </w:p>
    <w:p w14:paraId="5D1213B2" w14:textId="69AFC328" w:rsidR="00770143" w:rsidRPr="00DF2B6A" w:rsidRDefault="00770143" w:rsidP="00770143">
      <w:pPr>
        <w:pStyle w:val="BodyText"/>
        <w:rPr>
          <w:lang w:val="lt-LT" w:eastAsia="de-DE"/>
        </w:rPr>
      </w:pPr>
    </w:p>
    <w:p w14:paraId="4C334D3A" w14:textId="1776F773" w:rsidR="00770143" w:rsidRPr="00DF2B6A" w:rsidRDefault="00770143" w:rsidP="00770143">
      <w:pPr>
        <w:pStyle w:val="BodyText"/>
        <w:numPr>
          <w:ilvl w:val="0"/>
          <w:numId w:val="8"/>
        </w:numPr>
        <w:rPr>
          <w:lang w:val="lt-LT" w:eastAsia="de-DE"/>
        </w:rPr>
      </w:pPr>
      <w:r w:rsidRPr="00DF2B6A">
        <w:rPr>
          <w:lang w:val="lt-LT" w:eastAsia="de-DE"/>
        </w:rPr>
        <w:lastRenderedPageBreak/>
        <w:t>Sukurti pagrindinę lentelę atvaizduojančią visą banko garantų sąrašą;</w:t>
      </w:r>
    </w:p>
    <w:p w14:paraId="7209CB4A" w14:textId="1A415A2B" w:rsidR="00DA1E86" w:rsidRPr="00DF2B6A" w:rsidRDefault="00DA1E86" w:rsidP="00DA1E86">
      <w:pPr>
        <w:pStyle w:val="BodyText"/>
        <w:numPr>
          <w:ilvl w:val="1"/>
          <w:numId w:val="8"/>
        </w:numPr>
        <w:rPr>
          <w:lang w:val="lt-LT" w:eastAsia="de-DE"/>
        </w:rPr>
      </w:pPr>
      <w:r w:rsidRPr="00DF2B6A">
        <w:rPr>
          <w:lang w:val="lt-LT" w:eastAsia="de-DE"/>
        </w:rPr>
        <w:t>Rolių konfigūracija pagal tai ar tik galim peržiūrėti ar ir keisti;</w:t>
      </w:r>
    </w:p>
    <w:p w14:paraId="4C2201CC" w14:textId="5FDD1212" w:rsidR="00DA1E86" w:rsidRPr="00DF2B6A" w:rsidRDefault="00DA1E86" w:rsidP="00DA1E86">
      <w:pPr>
        <w:pStyle w:val="BodyText"/>
        <w:numPr>
          <w:ilvl w:val="1"/>
          <w:numId w:val="8"/>
        </w:numPr>
        <w:rPr>
          <w:lang w:val="lt-LT" w:eastAsia="de-DE"/>
        </w:rPr>
      </w:pPr>
      <w:r w:rsidRPr="00DF2B6A">
        <w:rPr>
          <w:lang w:val="lt-LT" w:eastAsia="de-DE"/>
        </w:rPr>
        <w:t xml:space="preserve">Excel integracija, kuria pagal šabloną galėtume užkelti visą sąrašą </w:t>
      </w:r>
      <w:r w:rsidR="00D37C40" w:rsidRPr="00DF2B6A">
        <w:rPr>
          <w:lang w:val="lt-LT" w:eastAsia="de-DE"/>
        </w:rPr>
        <w:t>PĮUD</w:t>
      </w:r>
      <w:r w:rsidRPr="00DF2B6A">
        <w:rPr>
          <w:lang w:val="lt-LT" w:eastAsia="de-DE"/>
        </w:rPr>
        <w:t>;</w:t>
      </w:r>
    </w:p>
    <w:p w14:paraId="066FBC48" w14:textId="3560C602" w:rsidR="00770143" w:rsidRPr="00DF2B6A" w:rsidRDefault="00770143" w:rsidP="00770143">
      <w:pPr>
        <w:pStyle w:val="BodyText"/>
        <w:numPr>
          <w:ilvl w:val="0"/>
          <w:numId w:val="8"/>
        </w:numPr>
        <w:rPr>
          <w:lang w:val="lt-LT" w:eastAsia="de-DE"/>
        </w:rPr>
      </w:pPr>
      <w:r w:rsidRPr="00DF2B6A">
        <w:rPr>
          <w:lang w:val="lt-LT" w:eastAsia="de-DE"/>
        </w:rPr>
        <w:t xml:space="preserve">Sukurti </w:t>
      </w:r>
      <w:r w:rsidR="00D37C40" w:rsidRPr="00DF2B6A">
        <w:rPr>
          <w:lang w:val="lt-LT" w:eastAsia="de-DE"/>
        </w:rPr>
        <w:t>PĮUD</w:t>
      </w:r>
      <w:r w:rsidRPr="00DF2B6A">
        <w:rPr>
          <w:lang w:val="lt-LT" w:eastAsia="de-DE"/>
        </w:rPr>
        <w:t xml:space="preserve"> detalųjį vaizdą;</w:t>
      </w:r>
    </w:p>
    <w:p w14:paraId="7B9E2D1E" w14:textId="59F67D8D" w:rsidR="00DA1E86" w:rsidRPr="00DF2B6A" w:rsidRDefault="00DA1E86" w:rsidP="00DA1E86">
      <w:pPr>
        <w:pStyle w:val="BodyText"/>
        <w:numPr>
          <w:ilvl w:val="1"/>
          <w:numId w:val="8"/>
        </w:numPr>
        <w:rPr>
          <w:lang w:val="lt-LT" w:eastAsia="de-DE"/>
        </w:rPr>
      </w:pPr>
      <w:r w:rsidRPr="00DF2B6A">
        <w:rPr>
          <w:lang w:val="lt-LT" w:eastAsia="de-DE"/>
        </w:rPr>
        <w:t>Detaliajame vaizde turi matytis ir istoriniai pakeitimai;</w:t>
      </w:r>
    </w:p>
    <w:p w14:paraId="3EFF42B7" w14:textId="3DD97095" w:rsidR="00770143" w:rsidRPr="00DF2B6A" w:rsidRDefault="00770143" w:rsidP="00770143">
      <w:pPr>
        <w:pStyle w:val="BodyText"/>
        <w:numPr>
          <w:ilvl w:val="0"/>
          <w:numId w:val="8"/>
        </w:numPr>
        <w:rPr>
          <w:lang w:val="lt-LT" w:eastAsia="de-DE"/>
        </w:rPr>
      </w:pPr>
      <w:r w:rsidRPr="00DF2B6A">
        <w:rPr>
          <w:lang w:val="lt-LT" w:eastAsia="de-DE"/>
        </w:rPr>
        <w:t xml:space="preserve">Sukurti </w:t>
      </w:r>
      <w:r w:rsidR="00D37C40" w:rsidRPr="00DF2B6A">
        <w:rPr>
          <w:lang w:val="lt-LT" w:eastAsia="de-DE"/>
        </w:rPr>
        <w:t>PĮUD</w:t>
      </w:r>
      <w:r w:rsidRPr="00DF2B6A">
        <w:rPr>
          <w:lang w:val="lt-LT" w:eastAsia="de-DE"/>
        </w:rPr>
        <w:t xml:space="preserve"> atvaizdavimą prie ūkio subjekto lango;</w:t>
      </w:r>
    </w:p>
    <w:p w14:paraId="0E2B5868" w14:textId="6D99A29E" w:rsidR="00770143" w:rsidRPr="00DF2B6A" w:rsidRDefault="00770143" w:rsidP="00770143">
      <w:pPr>
        <w:pStyle w:val="BodyText"/>
        <w:numPr>
          <w:ilvl w:val="0"/>
          <w:numId w:val="8"/>
        </w:numPr>
        <w:rPr>
          <w:lang w:val="lt-LT" w:eastAsia="de-DE"/>
        </w:rPr>
      </w:pPr>
      <w:r w:rsidRPr="00DF2B6A">
        <w:rPr>
          <w:lang w:val="lt-LT" w:eastAsia="de-DE"/>
        </w:rPr>
        <w:t>Sukurti dinaminį priminimų šabloną;</w:t>
      </w:r>
    </w:p>
    <w:p w14:paraId="69D84FF6" w14:textId="4504813C" w:rsidR="00770143" w:rsidRPr="00DF2B6A" w:rsidRDefault="00770143" w:rsidP="00770143">
      <w:pPr>
        <w:pStyle w:val="BodyText"/>
        <w:numPr>
          <w:ilvl w:val="0"/>
          <w:numId w:val="8"/>
        </w:numPr>
        <w:rPr>
          <w:lang w:val="lt-LT" w:eastAsia="de-DE"/>
        </w:rPr>
      </w:pPr>
      <w:r w:rsidRPr="00DF2B6A">
        <w:rPr>
          <w:lang w:val="lt-LT" w:eastAsia="de-DE"/>
        </w:rPr>
        <w:t>Sukurti logiką ir programą, kuri atrinks aktualius</w:t>
      </w:r>
      <w:r w:rsidR="00DA1E86" w:rsidRPr="00DF2B6A">
        <w:rPr>
          <w:lang w:val="lt-LT" w:eastAsia="de-DE"/>
        </w:rPr>
        <w:t xml:space="preserve"> įrašus ir paruoš juos siuntimui / apdorojimui;</w:t>
      </w:r>
    </w:p>
    <w:p w14:paraId="402B5E75" w14:textId="61E83ADD" w:rsidR="00770143" w:rsidRPr="00DF2B6A" w:rsidRDefault="00770143" w:rsidP="00770143">
      <w:pPr>
        <w:pStyle w:val="BodyText"/>
        <w:numPr>
          <w:ilvl w:val="0"/>
          <w:numId w:val="8"/>
        </w:numPr>
        <w:rPr>
          <w:lang w:val="lt-LT" w:eastAsia="de-DE"/>
        </w:rPr>
      </w:pPr>
      <w:r w:rsidRPr="00DF2B6A">
        <w:rPr>
          <w:lang w:val="lt-LT" w:eastAsia="de-DE"/>
        </w:rPr>
        <w:t>Sukurti integraciją su DBSIS, kuria bus siunčiamas dokumentas ir priminimas ūkio subjektui;</w:t>
      </w:r>
    </w:p>
    <w:p w14:paraId="5EFD4EE5" w14:textId="77777777" w:rsidR="00770143" w:rsidRPr="00DF2B6A" w:rsidRDefault="00770143" w:rsidP="002B299C">
      <w:pPr>
        <w:pStyle w:val="BodyText"/>
        <w:rPr>
          <w:b/>
          <w:bCs/>
          <w:lang w:val="lt-LT" w:eastAsia="de-DE"/>
        </w:rPr>
      </w:pPr>
    </w:p>
    <w:p w14:paraId="5922298B" w14:textId="765CEE66" w:rsidR="19898DF4" w:rsidRPr="00DF2B6A" w:rsidRDefault="19898DF4" w:rsidP="0001732E">
      <w:pPr>
        <w:rPr>
          <w:b/>
          <w:bCs/>
          <w:lang w:val="lt-LT"/>
        </w:rPr>
      </w:pPr>
    </w:p>
    <w:sectPr w:rsidR="19898DF4" w:rsidRPr="00DF2B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B37E" w14:textId="77777777" w:rsidR="00FD3807" w:rsidRDefault="00FD3807" w:rsidP="00FD3807">
      <w:r>
        <w:separator/>
      </w:r>
    </w:p>
  </w:endnote>
  <w:endnote w:type="continuationSeparator" w:id="0">
    <w:p w14:paraId="5CB861F9" w14:textId="77777777" w:rsidR="00FD3807" w:rsidRDefault="00FD3807" w:rsidP="00FD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quot;Calibri&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AB70" w14:textId="77777777" w:rsidR="00FD3807" w:rsidRDefault="00FD3807" w:rsidP="00FD3807">
      <w:r>
        <w:separator/>
      </w:r>
    </w:p>
  </w:footnote>
  <w:footnote w:type="continuationSeparator" w:id="0">
    <w:p w14:paraId="77B3D044" w14:textId="77777777" w:rsidR="00FD3807" w:rsidRDefault="00FD3807" w:rsidP="00FD3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65A8"/>
    <w:multiLevelType w:val="hybridMultilevel"/>
    <w:tmpl w:val="08A607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C27781"/>
    <w:multiLevelType w:val="hybridMultilevel"/>
    <w:tmpl w:val="D7B6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81DDA"/>
    <w:multiLevelType w:val="hybridMultilevel"/>
    <w:tmpl w:val="D7B6E6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191786"/>
    <w:multiLevelType w:val="hybridMultilevel"/>
    <w:tmpl w:val="3AAE6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A44C9"/>
    <w:multiLevelType w:val="hybridMultilevel"/>
    <w:tmpl w:val="98DCD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22F95"/>
    <w:multiLevelType w:val="hybridMultilevel"/>
    <w:tmpl w:val="08A607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1C5930"/>
    <w:multiLevelType w:val="multilevel"/>
    <w:tmpl w:val="0A48B616"/>
    <w:lvl w:ilvl="0">
      <w:start w:val="1"/>
      <w:numFmt w:val="decimal"/>
      <w:pStyle w:val="Heading1"/>
      <w:lvlText w:val="%1"/>
      <w:lvlJc w:val="left"/>
      <w:pPr>
        <w:tabs>
          <w:tab w:val="num" w:pos="432"/>
        </w:tabs>
        <w:ind w:left="432" w:hanging="432"/>
      </w:pPr>
      <w:rPr>
        <w:rFonts w:hint="default"/>
      </w:rPr>
    </w:lvl>
    <w:lvl w:ilvl="1">
      <w:start w:val="6"/>
      <w:numFmt w:val="decimal"/>
      <w:pStyle w:val="Heading2"/>
      <w:lvlText w:val="%1.%2"/>
      <w:lvlJc w:val="left"/>
      <w:pPr>
        <w:tabs>
          <w:tab w:val="num" w:pos="756"/>
        </w:tabs>
        <w:ind w:left="75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72D64561"/>
    <w:multiLevelType w:val="multilevel"/>
    <w:tmpl w:val="B3D453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56227899">
    <w:abstractNumId w:val="6"/>
  </w:num>
  <w:num w:numId="2" w16cid:durableId="1257788793">
    <w:abstractNumId w:val="7"/>
  </w:num>
  <w:num w:numId="3" w16cid:durableId="903179100">
    <w:abstractNumId w:val="5"/>
  </w:num>
  <w:num w:numId="4" w16cid:durableId="1817456233">
    <w:abstractNumId w:val="3"/>
  </w:num>
  <w:num w:numId="5" w16cid:durableId="1162116853">
    <w:abstractNumId w:val="4"/>
  </w:num>
  <w:num w:numId="6" w16cid:durableId="1110009932">
    <w:abstractNumId w:val="1"/>
  </w:num>
  <w:num w:numId="7" w16cid:durableId="1490974027">
    <w:abstractNumId w:val="2"/>
  </w:num>
  <w:num w:numId="8" w16cid:durableId="71424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BA"/>
    <w:rsid w:val="0001732E"/>
    <w:rsid w:val="00037C0A"/>
    <w:rsid w:val="00043A6F"/>
    <w:rsid w:val="00052FC2"/>
    <w:rsid w:val="00057044"/>
    <w:rsid w:val="00077F84"/>
    <w:rsid w:val="0008156E"/>
    <w:rsid w:val="000A24E2"/>
    <w:rsid w:val="000B380C"/>
    <w:rsid w:val="000B69E6"/>
    <w:rsid w:val="00153FE5"/>
    <w:rsid w:val="001674A0"/>
    <w:rsid w:val="001A07CD"/>
    <w:rsid w:val="001A16FE"/>
    <w:rsid w:val="001B2245"/>
    <w:rsid w:val="001B7CC3"/>
    <w:rsid w:val="002079B4"/>
    <w:rsid w:val="002234EE"/>
    <w:rsid w:val="002479A3"/>
    <w:rsid w:val="00290EBC"/>
    <w:rsid w:val="002B299C"/>
    <w:rsid w:val="002E1C2A"/>
    <w:rsid w:val="002F3596"/>
    <w:rsid w:val="00312E0A"/>
    <w:rsid w:val="00375BFC"/>
    <w:rsid w:val="00394DAB"/>
    <w:rsid w:val="00405936"/>
    <w:rsid w:val="00443BB4"/>
    <w:rsid w:val="00466A91"/>
    <w:rsid w:val="00496854"/>
    <w:rsid w:val="005201E6"/>
    <w:rsid w:val="005472B1"/>
    <w:rsid w:val="005529BF"/>
    <w:rsid w:val="00565522"/>
    <w:rsid w:val="005A30DD"/>
    <w:rsid w:val="005A4873"/>
    <w:rsid w:val="00602FA7"/>
    <w:rsid w:val="00611DE5"/>
    <w:rsid w:val="0063620C"/>
    <w:rsid w:val="00674D3D"/>
    <w:rsid w:val="006E4C15"/>
    <w:rsid w:val="006E7BB2"/>
    <w:rsid w:val="00731AA2"/>
    <w:rsid w:val="0074163F"/>
    <w:rsid w:val="00742D75"/>
    <w:rsid w:val="007432D3"/>
    <w:rsid w:val="00770143"/>
    <w:rsid w:val="00773C5F"/>
    <w:rsid w:val="007D27BA"/>
    <w:rsid w:val="007D36EC"/>
    <w:rsid w:val="007E032A"/>
    <w:rsid w:val="00831F7B"/>
    <w:rsid w:val="00863054"/>
    <w:rsid w:val="008B5D67"/>
    <w:rsid w:val="008E5A09"/>
    <w:rsid w:val="00951A2C"/>
    <w:rsid w:val="009568B8"/>
    <w:rsid w:val="0097203E"/>
    <w:rsid w:val="00A255BB"/>
    <w:rsid w:val="00A41E9B"/>
    <w:rsid w:val="00A4282B"/>
    <w:rsid w:val="00A502A7"/>
    <w:rsid w:val="00AA525F"/>
    <w:rsid w:val="00AA69A3"/>
    <w:rsid w:val="00AE3EC8"/>
    <w:rsid w:val="00B0480A"/>
    <w:rsid w:val="00B06B2F"/>
    <w:rsid w:val="00B80914"/>
    <w:rsid w:val="00B83C1D"/>
    <w:rsid w:val="00BA3F7D"/>
    <w:rsid w:val="00BB6A0E"/>
    <w:rsid w:val="00BC7CBA"/>
    <w:rsid w:val="00BE3EC2"/>
    <w:rsid w:val="00C0638D"/>
    <w:rsid w:val="00C22121"/>
    <w:rsid w:val="00C2246A"/>
    <w:rsid w:val="00C70D04"/>
    <w:rsid w:val="00CA79A7"/>
    <w:rsid w:val="00D02E99"/>
    <w:rsid w:val="00D24116"/>
    <w:rsid w:val="00D37C40"/>
    <w:rsid w:val="00D41DC9"/>
    <w:rsid w:val="00D52E82"/>
    <w:rsid w:val="00D57320"/>
    <w:rsid w:val="00DA1E86"/>
    <w:rsid w:val="00DC7179"/>
    <w:rsid w:val="00DF2B6A"/>
    <w:rsid w:val="00DF33D3"/>
    <w:rsid w:val="00E23F93"/>
    <w:rsid w:val="00E62176"/>
    <w:rsid w:val="00E66D8B"/>
    <w:rsid w:val="00E83A48"/>
    <w:rsid w:val="00EB30B4"/>
    <w:rsid w:val="00EC1B0D"/>
    <w:rsid w:val="00ED1F38"/>
    <w:rsid w:val="00EE2192"/>
    <w:rsid w:val="00EF4BB0"/>
    <w:rsid w:val="00F61CA1"/>
    <w:rsid w:val="00F71C1E"/>
    <w:rsid w:val="00F80C9A"/>
    <w:rsid w:val="00F86755"/>
    <w:rsid w:val="00F912A3"/>
    <w:rsid w:val="00FC2295"/>
    <w:rsid w:val="00FC3D4E"/>
    <w:rsid w:val="00FD3807"/>
    <w:rsid w:val="00FE46B0"/>
    <w:rsid w:val="00FE721E"/>
    <w:rsid w:val="0D5CF2CA"/>
    <w:rsid w:val="16DC2522"/>
    <w:rsid w:val="19898DF4"/>
    <w:rsid w:val="2049FBDC"/>
    <w:rsid w:val="25434430"/>
    <w:rsid w:val="2B4284CC"/>
    <w:rsid w:val="3CDF452B"/>
    <w:rsid w:val="4CA17C7F"/>
    <w:rsid w:val="64B69A59"/>
    <w:rsid w:val="79ACB4A1"/>
    <w:rsid w:val="7B76ABE7"/>
    <w:rsid w:val="7BD1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8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CA1"/>
    <w:pPr>
      <w:spacing w:after="0" w:line="240" w:lineRule="auto"/>
    </w:pPr>
    <w:rPr>
      <w:rFonts w:ascii="Verdana" w:eastAsia="Times New Roman" w:hAnsi="Verdana" w:cs="Times New Roman"/>
      <w:sz w:val="17"/>
      <w:szCs w:val="24"/>
      <w:lang w:eastAsia="nl-BE"/>
    </w:rPr>
  </w:style>
  <w:style w:type="paragraph" w:styleId="Heading1">
    <w:name w:val="heading 1"/>
    <w:aliases w:val="Head1,Heading apps,2,Heading,Heading 10,Heading 101,Head11,Heading apps1,Heading 102,Head12,Heading apps2,Heading 103,Head13,Heading apps3,Heading 104,Head14,Heading apps4,H1,1,Part,ASAPHeading 1 + Left:  0&quot;,Hanging:  0,4&quot;,Before:  12 pt"/>
    <w:basedOn w:val="Normal"/>
    <w:next w:val="BodyText"/>
    <w:link w:val="Heading1Char"/>
    <w:qFormat/>
    <w:rsid w:val="00F61CA1"/>
    <w:pPr>
      <w:keepNext/>
      <w:numPr>
        <w:numId w:val="1"/>
      </w:numPr>
      <w:spacing w:before="240" w:after="480"/>
      <w:outlineLvl w:val="0"/>
    </w:pPr>
    <w:rPr>
      <w:rFonts w:cs="Arial"/>
      <w:b/>
      <w:bCs/>
      <w:color w:val="FF0000"/>
      <w:kern w:val="32"/>
      <w:sz w:val="28"/>
      <w:szCs w:val="28"/>
    </w:rPr>
  </w:style>
  <w:style w:type="paragraph" w:styleId="Heading2">
    <w:name w:val="heading 2"/>
    <w:aliases w:val="Sub-heading,Sub-section heading,Reset numbering,Chapter Title,2 headline,h,H2,h2,L2,Level 2 Topic Heading,dd heading 2,dh2,Header 2,l2,Heading 2 Hidden,2nd level,1.1,Head 2,1st level heading,level 2 no toc,heading 2,I2,Section Title,H21,h21"/>
    <w:basedOn w:val="Normal"/>
    <w:next w:val="BodyText"/>
    <w:link w:val="Heading2Char"/>
    <w:qFormat/>
    <w:rsid w:val="00F61CA1"/>
    <w:pPr>
      <w:keepNext/>
      <w:numPr>
        <w:ilvl w:val="1"/>
        <w:numId w:val="1"/>
      </w:numPr>
      <w:spacing w:before="480" w:after="240"/>
      <w:outlineLvl w:val="1"/>
    </w:pPr>
    <w:rPr>
      <w:rFonts w:cs="Arial"/>
      <w:b/>
      <w:bCs/>
      <w:iCs/>
      <w:sz w:val="24"/>
    </w:rPr>
  </w:style>
  <w:style w:type="paragraph" w:styleId="Heading3">
    <w:name w:val="heading 3"/>
    <w:aliases w:val="3 bullet,b,H3,h3,Level 3 Topic Heading,heading 3,h31,h32,L3,l3,l31,3,3rd level,Head 3,subhead,1.,TF-Overskrift 3,Subhead,titre 1.1.1,ITT t3,PA Minor Section,l32,CT,l3+toc 3,level3,31,subhead1,1.2,TF-Overskrift 31,h33,l33,h311,l311,32,1.3"/>
    <w:basedOn w:val="Normal"/>
    <w:next w:val="BodyText"/>
    <w:link w:val="Heading3Char"/>
    <w:qFormat/>
    <w:rsid w:val="00F61CA1"/>
    <w:pPr>
      <w:keepNext/>
      <w:numPr>
        <w:ilvl w:val="2"/>
        <w:numId w:val="1"/>
      </w:numPr>
      <w:spacing w:before="480" w:after="240"/>
      <w:outlineLvl w:val="2"/>
    </w:pPr>
    <w:rPr>
      <w:rFonts w:cs="Arial"/>
      <w:b/>
      <w:bCs/>
      <w:sz w:val="20"/>
      <w:szCs w:val="20"/>
    </w:rPr>
  </w:style>
  <w:style w:type="paragraph" w:styleId="Heading4">
    <w:name w:val="heading 4"/>
    <w:aliases w:val="H4,h4,14,l4,4,141,h41,l41,41,142,h42,l42,h43,a.,Map Title,42,parapoint,¶,143,h44,l43,43,1411,h411,l411,411,1421,h421,l421,h431,a.1,Map Title1,421,parapoint1,¶1,H41,ITT t4,PA Micro Section,TE Heading 4,1.1.1.1,4th level,3rd level heading,mh1l"/>
    <w:basedOn w:val="Normal"/>
    <w:next w:val="BodyText"/>
    <w:link w:val="Heading4Char"/>
    <w:qFormat/>
    <w:rsid w:val="00F61CA1"/>
    <w:pPr>
      <w:keepNext/>
      <w:numPr>
        <w:ilvl w:val="3"/>
        <w:numId w:val="1"/>
      </w:numPr>
      <w:spacing w:before="480" w:after="60"/>
      <w:outlineLvl w:val="3"/>
    </w:pPr>
    <w:rPr>
      <w:b/>
      <w:bCs/>
      <w:szCs w:val="17"/>
    </w:rPr>
  </w:style>
  <w:style w:type="paragraph" w:styleId="Heading5">
    <w:name w:val="heading 5"/>
    <w:aliases w:val="ASAPHeading 5"/>
    <w:basedOn w:val="Normal"/>
    <w:next w:val="BodyText"/>
    <w:link w:val="Heading5Char"/>
    <w:qFormat/>
    <w:rsid w:val="00F61CA1"/>
    <w:pPr>
      <w:keepNext/>
      <w:numPr>
        <w:ilvl w:val="4"/>
        <w:numId w:val="1"/>
      </w:numPr>
      <w:spacing w:before="360" w:after="60"/>
      <w:outlineLvl w:val="4"/>
    </w:pPr>
    <w:rPr>
      <w:b/>
      <w:bCs/>
      <w:iCs/>
      <w:szCs w:val="26"/>
    </w:rPr>
  </w:style>
  <w:style w:type="paragraph" w:styleId="Heading6">
    <w:name w:val="heading 6"/>
    <w:aliases w:val="ASAPHeading 6"/>
    <w:basedOn w:val="Normal"/>
    <w:next w:val="Normal"/>
    <w:link w:val="Heading6Char"/>
    <w:qFormat/>
    <w:rsid w:val="00F61CA1"/>
    <w:pPr>
      <w:keepNext/>
      <w:numPr>
        <w:ilvl w:val="5"/>
        <w:numId w:val="1"/>
      </w:numPr>
      <w:spacing w:before="240" w:after="60"/>
      <w:outlineLvl w:val="5"/>
    </w:pPr>
    <w:rPr>
      <w:b/>
      <w:bCs/>
      <w:szCs w:val="22"/>
    </w:rPr>
  </w:style>
  <w:style w:type="paragraph" w:styleId="Heading7">
    <w:name w:val="heading 7"/>
    <w:aliases w:val="ASAPHeading 7"/>
    <w:basedOn w:val="Normal"/>
    <w:next w:val="Normal"/>
    <w:link w:val="Heading7Char"/>
    <w:qFormat/>
    <w:rsid w:val="00F61CA1"/>
    <w:pPr>
      <w:keepNext/>
      <w:numPr>
        <w:ilvl w:val="6"/>
        <w:numId w:val="1"/>
      </w:numPr>
      <w:spacing w:before="240" w:after="60"/>
      <w:outlineLvl w:val="6"/>
    </w:pPr>
    <w:rPr>
      <w:b/>
    </w:rPr>
  </w:style>
  <w:style w:type="paragraph" w:styleId="Heading8">
    <w:name w:val="heading 8"/>
    <w:aliases w:val="ASAPHeading 8"/>
    <w:basedOn w:val="Normal"/>
    <w:next w:val="Normal"/>
    <w:link w:val="Heading8Char"/>
    <w:qFormat/>
    <w:rsid w:val="00F61CA1"/>
    <w:pPr>
      <w:keepNext/>
      <w:numPr>
        <w:ilvl w:val="7"/>
        <w:numId w:val="1"/>
      </w:numPr>
      <w:spacing w:before="240" w:after="60"/>
      <w:outlineLvl w:val="7"/>
    </w:pPr>
    <w:rPr>
      <w:b/>
      <w:iCs/>
    </w:rPr>
  </w:style>
  <w:style w:type="paragraph" w:styleId="Heading9">
    <w:name w:val="heading 9"/>
    <w:aliases w:val="ASAPHeading 9"/>
    <w:basedOn w:val="Normal"/>
    <w:next w:val="Normal"/>
    <w:link w:val="Heading9Char"/>
    <w:qFormat/>
    <w:rsid w:val="00F61CA1"/>
    <w:pPr>
      <w:keepNext/>
      <w:numPr>
        <w:ilvl w:val="8"/>
        <w:numId w:val="1"/>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7BA"/>
    <w:rPr>
      <w:color w:val="0000FF"/>
      <w:u w:val="single"/>
    </w:rPr>
  </w:style>
  <w:style w:type="character" w:customStyle="1" w:styleId="Heading1Char">
    <w:name w:val="Heading 1 Char"/>
    <w:aliases w:val="Head1 Char,Heading apps Char,2 Char,Heading Char,Heading 10 Char,Heading 101 Char,Head11 Char,Heading apps1 Char,Heading 102 Char,Head12 Char,Heading apps2 Char,Heading 103 Char,Head13 Char,Heading apps3 Char,Heading 104 Char,Head14 Char"/>
    <w:basedOn w:val="DefaultParagraphFont"/>
    <w:link w:val="Heading1"/>
    <w:rsid w:val="00F61CA1"/>
    <w:rPr>
      <w:rFonts w:ascii="Verdana" w:eastAsia="Times New Roman" w:hAnsi="Verdana" w:cs="Arial"/>
      <w:b/>
      <w:bCs/>
      <w:color w:val="FF0000"/>
      <w:kern w:val="32"/>
      <w:sz w:val="28"/>
      <w:szCs w:val="28"/>
      <w:lang w:eastAsia="nl-BE"/>
    </w:rPr>
  </w:style>
  <w:style w:type="character" w:customStyle="1" w:styleId="Heading2Char">
    <w:name w:val="Heading 2 Char"/>
    <w:aliases w:val="Sub-heading Char,Sub-section heading Char,Reset numbering Char,Chapter Title Char,2 headline Char,h Char,H2 Char,h2 Char,L2 Char,Level 2 Topic Heading Char,dd heading 2 Char,dh2 Char,Header 2 Char,l2 Char,Heading 2 Hidden Char,1.1 Char"/>
    <w:basedOn w:val="DefaultParagraphFont"/>
    <w:link w:val="Heading2"/>
    <w:rsid w:val="00F61CA1"/>
    <w:rPr>
      <w:rFonts w:ascii="Verdana" w:eastAsia="Times New Roman" w:hAnsi="Verdana" w:cs="Arial"/>
      <w:b/>
      <w:bCs/>
      <w:iCs/>
      <w:sz w:val="24"/>
      <w:szCs w:val="24"/>
      <w:lang w:eastAsia="nl-BE"/>
    </w:rPr>
  </w:style>
  <w:style w:type="character" w:customStyle="1" w:styleId="Heading3Char">
    <w:name w:val="Heading 3 Char"/>
    <w:aliases w:val="3 bullet Char,b Char,H3 Char,h3 Char,Level 3 Topic Heading Char,heading 3 Char,h31 Char,h32 Char,L3 Char,l3 Char,l31 Char,3 Char,3rd level Char,Head 3 Char,subhead Char,1. Char,TF-Overskrift 3 Char,Subhead Char,titre 1.1.1 Char,l32 Char"/>
    <w:basedOn w:val="DefaultParagraphFont"/>
    <w:link w:val="Heading3"/>
    <w:rsid w:val="00F61CA1"/>
    <w:rPr>
      <w:rFonts w:ascii="Verdana" w:eastAsia="Times New Roman" w:hAnsi="Verdana" w:cs="Arial"/>
      <w:b/>
      <w:bCs/>
      <w:sz w:val="20"/>
      <w:szCs w:val="20"/>
      <w:lang w:eastAsia="nl-BE"/>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rsid w:val="00F61CA1"/>
    <w:rPr>
      <w:rFonts w:ascii="Verdana" w:eastAsia="Times New Roman" w:hAnsi="Verdana" w:cs="Times New Roman"/>
      <w:b/>
      <w:bCs/>
      <w:sz w:val="17"/>
      <w:szCs w:val="17"/>
      <w:lang w:eastAsia="nl-BE"/>
    </w:rPr>
  </w:style>
  <w:style w:type="character" w:customStyle="1" w:styleId="Heading5Char">
    <w:name w:val="Heading 5 Char"/>
    <w:aliases w:val="ASAPHeading 5 Char"/>
    <w:basedOn w:val="DefaultParagraphFont"/>
    <w:link w:val="Heading5"/>
    <w:rsid w:val="00F61CA1"/>
    <w:rPr>
      <w:rFonts w:ascii="Verdana" w:eastAsia="Times New Roman" w:hAnsi="Verdana" w:cs="Times New Roman"/>
      <w:b/>
      <w:bCs/>
      <w:iCs/>
      <w:sz w:val="17"/>
      <w:szCs w:val="26"/>
      <w:lang w:eastAsia="nl-BE"/>
    </w:rPr>
  </w:style>
  <w:style w:type="character" w:customStyle="1" w:styleId="Heading6Char">
    <w:name w:val="Heading 6 Char"/>
    <w:aliases w:val="ASAPHeading 6 Char"/>
    <w:basedOn w:val="DefaultParagraphFont"/>
    <w:link w:val="Heading6"/>
    <w:rsid w:val="00F61CA1"/>
    <w:rPr>
      <w:rFonts w:ascii="Verdana" w:eastAsia="Times New Roman" w:hAnsi="Verdana" w:cs="Times New Roman"/>
      <w:b/>
      <w:bCs/>
      <w:sz w:val="17"/>
      <w:lang w:eastAsia="nl-BE"/>
    </w:rPr>
  </w:style>
  <w:style w:type="character" w:customStyle="1" w:styleId="Heading7Char">
    <w:name w:val="Heading 7 Char"/>
    <w:aliases w:val="ASAPHeading 7 Char"/>
    <w:basedOn w:val="DefaultParagraphFont"/>
    <w:link w:val="Heading7"/>
    <w:rsid w:val="00F61CA1"/>
    <w:rPr>
      <w:rFonts w:ascii="Verdana" w:eastAsia="Times New Roman" w:hAnsi="Verdana" w:cs="Times New Roman"/>
      <w:b/>
      <w:sz w:val="17"/>
      <w:szCs w:val="24"/>
      <w:lang w:eastAsia="nl-BE"/>
    </w:rPr>
  </w:style>
  <w:style w:type="character" w:customStyle="1" w:styleId="Heading8Char">
    <w:name w:val="Heading 8 Char"/>
    <w:aliases w:val="ASAPHeading 8 Char"/>
    <w:basedOn w:val="DefaultParagraphFont"/>
    <w:link w:val="Heading8"/>
    <w:rsid w:val="00F61CA1"/>
    <w:rPr>
      <w:rFonts w:ascii="Verdana" w:eastAsia="Times New Roman" w:hAnsi="Verdana" w:cs="Times New Roman"/>
      <w:b/>
      <w:iCs/>
      <w:sz w:val="17"/>
      <w:szCs w:val="24"/>
      <w:lang w:eastAsia="nl-BE"/>
    </w:rPr>
  </w:style>
  <w:style w:type="character" w:customStyle="1" w:styleId="Heading9Char">
    <w:name w:val="Heading 9 Char"/>
    <w:aliases w:val="ASAPHeading 9 Char"/>
    <w:basedOn w:val="DefaultParagraphFont"/>
    <w:link w:val="Heading9"/>
    <w:rsid w:val="00F61CA1"/>
    <w:rPr>
      <w:rFonts w:ascii="Verdana" w:eastAsia="Times New Roman" w:hAnsi="Verdana" w:cs="Arial"/>
      <w:b/>
      <w:sz w:val="17"/>
      <w:lang w:eastAsia="nl-BE"/>
    </w:rPr>
  </w:style>
  <w:style w:type="paragraph" w:styleId="TOC1">
    <w:name w:val="toc 1"/>
    <w:basedOn w:val="Normal"/>
    <w:next w:val="Normal"/>
    <w:autoRedefine/>
    <w:uiPriority w:val="39"/>
    <w:rsid w:val="00F61CA1"/>
    <w:pPr>
      <w:tabs>
        <w:tab w:val="left" w:pos="720"/>
        <w:tab w:val="right" w:pos="9360"/>
      </w:tabs>
      <w:spacing w:before="360" w:after="360"/>
      <w:ind w:left="720" w:hanging="720"/>
    </w:pPr>
    <w:rPr>
      <w:b/>
      <w:bCs/>
      <w:caps/>
      <w:spacing w:val="-4"/>
      <w:sz w:val="22"/>
      <w:szCs w:val="22"/>
    </w:rPr>
  </w:style>
  <w:style w:type="paragraph" w:customStyle="1" w:styleId="TableText">
    <w:name w:val="Table Text"/>
    <w:aliases w:val="table text,tt"/>
    <w:basedOn w:val="Normal"/>
    <w:qFormat/>
    <w:rsid w:val="00F61CA1"/>
    <w:pPr>
      <w:keepNext/>
      <w:suppressAutoHyphens/>
      <w:spacing w:before="40" w:after="40"/>
    </w:pPr>
    <w:rPr>
      <w:rFonts w:ascii="Arial" w:hAnsi="Arial"/>
      <w:sz w:val="20"/>
      <w:szCs w:val="20"/>
      <w:lang w:eastAsia="en-US"/>
    </w:rPr>
  </w:style>
  <w:style w:type="paragraph" w:styleId="Title">
    <w:name w:val="Title"/>
    <w:basedOn w:val="Normal"/>
    <w:link w:val="TitleChar"/>
    <w:uiPriority w:val="1"/>
    <w:qFormat/>
    <w:rsid w:val="00F61CA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
    <w:rsid w:val="00F61CA1"/>
    <w:rPr>
      <w:rFonts w:ascii="Arial" w:eastAsia="Times New Roman" w:hAnsi="Arial" w:cs="Arial"/>
      <w:b/>
      <w:bCs/>
      <w:kern w:val="28"/>
      <w:sz w:val="32"/>
      <w:szCs w:val="32"/>
      <w:lang w:eastAsia="nl-BE"/>
    </w:rPr>
  </w:style>
  <w:style w:type="character" w:styleId="PlaceholderText">
    <w:name w:val="Placeholder Text"/>
    <w:uiPriority w:val="99"/>
    <w:semiHidden/>
    <w:rsid w:val="00F61CA1"/>
    <w:rPr>
      <w:color w:val="808080"/>
    </w:rPr>
  </w:style>
  <w:style w:type="paragraph" w:customStyle="1" w:styleId="08TableHeading">
    <w:name w:val="08_Table_Heading"/>
    <w:basedOn w:val="Normal"/>
    <w:qFormat/>
    <w:rsid w:val="00F61CA1"/>
    <w:pPr>
      <w:spacing w:before="120" w:after="120" w:line="390" w:lineRule="exact"/>
    </w:pPr>
    <w:rPr>
      <w:rFonts w:ascii="Arial" w:hAnsi="Arial" w:cs="Arial"/>
      <w:b/>
      <w:iCs/>
      <w:caps/>
      <w:sz w:val="20"/>
      <w:szCs w:val="22"/>
      <w:lang w:val="en-GB" w:eastAsia="en-US"/>
    </w:rPr>
  </w:style>
  <w:style w:type="paragraph" w:customStyle="1" w:styleId="TableHeading2">
    <w:name w:val="Table Heading 2"/>
    <w:basedOn w:val="Normal"/>
    <w:rsid w:val="00F61CA1"/>
    <w:pPr>
      <w:keepNext/>
      <w:spacing w:before="120" w:after="40"/>
    </w:pPr>
    <w:rPr>
      <w:rFonts w:ascii="Arial" w:hAnsi="Arial"/>
      <w:b/>
      <w:sz w:val="16"/>
      <w:szCs w:val="20"/>
      <w:lang w:eastAsia="en-US"/>
    </w:rPr>
  </w:style>
  <w:style w:type="paragraph" w:customStyle="1" w:styleId="Heading4Subtitle">
    <w:name w:val="Heading 4 Subtitle"/>
    <w:basedOn w:val="Normal"/>
    <w:autoRedefine/>
    <w:uiPriority w:val="99"/>
    <w:rsid w:val="00F61CA1"/>
    <w:pPr>
      <w:overflowPunct w:val="0"/>
      <w:autoSpaceDE w:val="0"/>
      <w:autoSpaceDN w:val="0"/>
      <w:adjustRightInd w:val="0"/>
      <w:textAlignment w:val="baseline"/>
    </w:pPr>
    <w:rPr>
      <w:rFonts w:ascii="Arial" w:hAnsi="Arial"/>
      <w:color w:val="808080"/>
      <w:sz w:val="20"/>
      <w:szCs w:val="20"/>
      <w:lang w:eastAsia="en-US"/>
    </w:rPr>
  </w:style>
  <w:style w:type="paragraph" w:customStyle="1" w:styleId="01DocHeadline">
    <w:name w:val="01_Doc_Headline"/>
    <w:basedOn w:val="Normal"/>
    <w:qFormat/>
    <w:rsid w:val="00F61CA1"/>
    <w:rPr>
      <w:rFonts w:ascii="Arial Black" w:hAnsi="Arial Black" w:cs="Arial"/>
      <w:caps/>
      <w:color w:val="1F497D"/>
      <w:sz w:val="48"/>
      <w:lang w:val="de-DE" w:eastAsia="de-DE"/>
    </w:rPr>
  </w:style>
  <w:style w:type="paragraph" w:customStyle="1" w:styleId="Default">
    <w:name w:val="Default"/>
    <w:rsid w:val="00F61C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unhideWhenUsed/>
    <w:rsid w:val="00F61CA1"/>
    <w:pPr>
      <w:spacing w:after="120"/>
    </w:pPr>
  </w:style>
  <w:style w:type="character" w:customStyle="1" w:styleId="BodyTextChar">
    <w:name w:val="Body Text Char"/>
    <w:basedOn w:val="DefaultParagraphFont"/>
    <w:link w:val="BodyText"/>
    <w:uiPriority w:val="99"/>
    <w:rsid w:val="00F61CA1"/>
    <w:rPr>
      <w:rFonts w:ascii="Verdana" w:eastAsia="Times New Roman" w:hAnsi="Verdana" w:cs="Times New Roman"/>
      <w:sz w:val="17"/>
      <w:szCs w:val="24"/>
      <w:lang w:eastAsia="nl-BE"/>
    </w:rPr>
  </w:style>
  <w:style w:type="paragraph" w:styleId="ListParagraph">
    <w:name w:val="List Paragraph"/>
    <w:basedOn w:val="Normal"/>
    <w:uiPriority w:val="34"/>
    <w:qFormat/>
    <w:rsid w:val="00BE3EC2"/>
    <w:pPr>
      <w:ind w:left="720"/>
      <w:contextualSpacing/>
    </w:pPr>
  </w:style>
  <w:style w:type="character" w:styleId="CommentReference">
    <w:name w:val="annotation reference"/>
    <w:basedOn w:val="DefaultParagraphFont"/>
    <w:uiPriority w:val="99"/>
    <w:semiHidden/>
    <w:unhideWhenUsed/>
    <w:rsid w:val="00153FE5"/>
    <w:rPr>
      <w:sz w:val="16"/>
      <w:szCs w:val="16"/>
    </w:rPr>
  </w:style>
  <w:style w:type="paragraph" w:styleId="CommentText">
    <w:name w:val="annotation text"/>
    <w:basedOn w:val="Normal"/>
    <w:link w:val="CommentTextChar"/>
    <w:uiPriority w:val="99"/>
    <w:unhideWhenUsed/>
    <w:rsid w:val="00153FE5"/>
    <w:rPr>
      <w:sz w:val="20"/>
      <w:szCs w:val="20"/>
    </w:rPr>
  </w:style>
  <w:style w:type="character" w:customStyle="1" w:styleId="CommentTextChar">
    <w:name w:val="Comment Text Char"/>
    <w:basedOn w:val="DefaultParagraphFont"/>
    <w:link w:val="CommentText"/>
    <w:uiPriority w:val="99"/>
    <w:rsid w:val="00153FE5"/>
    <w:rPr>
      <w:rFonts w:ascii="Verdana" w:eastAsia="Times New Roman" w:hAnsi="Verdana" w:cs="Times New Roman"/>
      <w:sz w:val="20"/>
      <w:szCs w:val="20"/>
      <w:lang w:eastAsia="nl-BE"/>
    </w:rPr>
  </w:style>
  <w:style w:type="paragraph" w:styleId="CommentSubject">
    <w:name w:val="annotation subject"/>
    <w:basedOn w:val="CommentText"/>
    <w:next w:val="CommentText"/>
    <w:link w:val="CommentSubjectChar"/>
    <w:uiPriority w:val="99"/>
    <w:semiHidden/>
    <w:unhideWhenUsed/>
    <w:rsid w:val="00153FE5"/>
    <w:rPr>
      <w:b/>
      <w:bCs/>
    </w:rPr>
  </w:style>
  <w:style w:type="character" w:customStyle="1" w:styleId="CommentSubjectChar">
    <w:name w:val="Comment Subject Char"/>
    <w:basedOn w:val="CommentTextChar"/>
    <w:link w:val="CommentSubject"/>
    <w:uiPriority w:val="99"/>
    <w:semiHidden/>
    <w:rsid w:val="00153FE5"/>
    <w:rPr>
      <w:rFonts w:ascii="Verdana" w:eastAsia="Times New Roman" w:hAnsi="Verdana" w:cs="Times New Roman"/>
      <w:b/>
      <w:bCs/>
      <w:sz w:val="20"/>
      <w:szCs w:val="20"/>
      <w:lang w:eastAsia="nl-BE"/>
    </w:rPr>
  </w:style>
  <w:style w:type="character" w:customStyle="1" w:styleId="font1591">
    <w:name w:val="font1591"/>
    <w:basedOn w:val="DefaultParagraphFont"/>
    <w:rsid w:val="002F3596"/>
    <w:rPr>
      <w:rFonts w:ascii="Calibri" w:hAnsi="Calibri" w:cs="Calibri" w:hint="default"/>
      <w:b/>
      <w:bCs/>
      <w:i w:val="0"/>
      <w:iCs w:val="0"/>
      <w:strike w:val="0"/>
      <w:dstrike w:val="0"/>
      <w:color w:val="000000"/>
      <w:sz w:val="22"/>
      <w:szCs w:val="22"/>
      <w:u w:val="none"/>
      <w:effect w:val="none"/>
    </w:rPr>
  </w:style>
  <w:style w:type="character" w:customStyle="1" w:styleId="font1721">
    <w:name w:val="font1721"/>
    <w:basedOn w:val="DefaultParagraphFont"/>
    <w:rsid w:val="002F3596"/>
    <w:rPr>
      <w:rFonts w:ascii="Calibri" w:hAnsi="Calibri" w:cs="Calibri" w:hint="default"/>
      <w:b/>
      <w:bCs/>
      <w:i w:val="0"/>
      <w:iCs w:val="0"/>
      <w:strike w:val="0"/>
      <w:dstrike w:val="0"/>
      <w:color w:val="00FF00"/>
      <w:sz w:val="22"/>
      <w:szCs w:val="22"/>
      <w:u w:val="none"/>
      <w:effect w:val="none"/>
    </w:rPr>
  </w:style>
  <w:style w:type="character" w:customStyle="1" w:styleId="font1731">
    <w:name w:val="font1731"/>
    <w:basedOn w:val="DefaultParagraphFont"/>
    <w:rsid w:val="002F3596"/>
    <w:rPr>
      <w:rFonts w:ascii="Calibri" w:hAnsi="Calibri" w:cs="Calibri" w:hint="default"/>
      <w:b/>
      <w:bCs/>
      <w:i w:val="0"/>
      <w:iCs w:val="0"/>
      <w:strike w:val="0"/>
      <w:dstrike w:val="0"/>
      <w:color w:val="0000FF"/>
      <w:sz w:val="22"/>
      <w:szCs w:val="22"/>
      <w:u w:val="none"/>
      <w:effect w:val="none"/>
    </w:rPr>
  </w:style>
  <w:style w:type="character" w:customStyle="1" w:styleId="font1741">
    <w:name w:val="font1741"/>
    <w:basedOn w:val="DefaultParagraphFont"/>
    <w:rsid w:val="002F3596"/>
    <w:rPr>
      <w:rFonts w:ascii="Calibri" w:hAnsi="Calibri" w:cs="Calibri" w:hint="default"/>
      <w:b/>
      <w:bCs/>
      <w:i w:val="0"/>
      <w:iCs w:val="0"/>
      <w:strike w:val="0"/>
      <w:dstrike w:val="0"/>
      <w:color w:val="FF9900"/>
      <w:sz w:val="22"/>
      <w:szCs w:val="22"/>
      <w:u w:val="none"/>
      <w:effect w:val="none"/>
    </w:rPr>
  </w:style>
  <w:style w:type="character" w:customStyle="1" w:styleId="font1751">
    <w:name w:val="font1751"/>
    <w:basedOn w:val="DefaultParagraphFont"/>
    <w:rsid w:val="002F3596"/>
    <w:rPr>
      <w:rFonts w:ascii="Calibri" w:hAnsi="Calibri" w:cs="Calibri" w:hint="default"/>
      <w:b/>
      <w:bCs/>
      <w:i w:val="0"/>
      <w:iCs w:val="0"/>
      <w:strike w:val="0"/>
      <w:dstrike w:val="0"/>
      <w:color w:val="FF00FF"/>
      <w:sz w:val="22"/>
      <w:szCs w:val="22"/>
      <w:u w:val="none"/>
      <w:effect w:val="none"/>
    </w:rPr>
  </w:style>
  <w:style w:type="character" w:customStyle="1" w:styleId="font61">
    <w:name w:val="font61"/>
    <w:basedOn w:val="DefaultParagraphFont"/>
    <w:rsid w:val="002F3596"/>
    <w:rPr>
      <w:rFonts w:ascii="Calibri" w:hAnsi="Calibri" w:cs="Calibri" w:hint="default"/>
      <w:b/>
      <w:bCs/>
      <w:i w:val="0"/>
      <w:iCs w:val="0"/>
      <w:strike w:val="0"/>
      <w:dstrike w:val="0"/>
      <w:color w:val="auto"/>
      <w:sz w:val="22"/>
      <w:szCs w:val="22"/>
      <w:u w:val="none"/>
      <w:effect w:val="none"/>
    </w:rPr>
  </w:style>
  <w:style w:type="character" w:customStyle="1" w:styleId="font891">
    <w:name w:val="font891"/>
    <w:basedOn w:val="DefaultParagraphFont"/>
    <w:rsid w:val="002F3596"/>
    <w:rPr>
      <w:rFonts w:ascii="Calibri" w:hAnsi="Calibri" w:cs="Calibri" w:hint="default"/>
      <w:b/>
      <w:bCs/>
      <w:i w:val="0"/>
      <w:iCs w:val="0"/>
      <w:strike w:val="0"/>
      <w:dstrike w:val="0"/>
      <w:color w:val="00FF00"/>
      <w:sz w:val="22"/>
      <w:szCs w:val="22"/>
      <w:u w:val="none"/>
      <w:effect w:val="none"/>
    </w:rPr>
  </w:style>
  <w:style w:type="character" w:customStyle="1" w:styleId="font501">
    <w:name w:val="font501"/>
    <w:basedOn w:val="DefaultParagraphFont"/>
    <w:rsid w:val="002F3596"/>
    <w:rPr>
      <w:rFonts w:ascii="Calibri" w:hAnsi="Calibri" w:cs="Calibri" w:hint="default"/>
      <w:b/>
      <w:bCs/>
      <w:i w:val="0"/>
      <w:iCs w:val="0"/>
      <w:strike w:val="0"/>
      <w:dstrike w:val="0"/>
      <w:color w:val="0000FF"/>
      <w:sz w:val="22"/>
      <w:szCs w:val="22"/>
      <w:u w:val="none"/>
      <w:effect w:val="none"/>
    </w:rPr>
  </w:style>
  <w:style w:type="character" w:customStyle="1" w:styleId="font911">
    <w:name w:val="font911"/>
    <w:basedOn w:val="DefaultParagraphFont"/>
    <w:rsid w:val="002F3596"/>
    <w:rPr>
      <w:rFonts w:ascii="Calibri" w:hAnsi="Calibri" w:cs="Calibri" w:hint="default"/>
      <w:b/>
      <w:bCs/>
      <w:i w:val="0"/>
      <w:iCs w:val="0"/>
      <w:strike w:val="0"/>
      <w:dstrike w:val="0"/>
      <w:color w:val="FF9900"/>
      <w:sz w:val="22"/>
      <w:szCs w:val="22"/>
      <w:u w:val="none"/>
      <w:effect w:val="none"/>
    </w:rPr>
  </w:style>
  <w:style w:type="character" w:customStyle="1" w:styleId="font901">
    <w:name w:val="font901"/>
    <w:basedOn w:val="DefaultParagraphFont"/>
    <w:rsid w:val="002F3596"/>
    <w:rPr>
      <w:rFonts w:ascii="Calibri" w:hAnsi="Calibri" w:cs="Calibri" w:hint="default"/>
      <w:b/>
      <w:bCs/>
      <w:i w:val="0"/>
      <w:iCs w:val="0"/>
      <w:strike w:val="0"/>
      <w:dstrike w:val="0"/>
      <w:color w:val="FF00FF"/>
      <w:sz w:val="22"/>
      <w:szCs w:val="22"/>
      <w:u w:val="none"/>
      <w:effect w:val="none"/>
    </w:rPr>
  </w:style>
  <w:style w:type="paragraph" w:styleId="NormalWeb">
    <w:name w:val="Normal (Web)"/>
    <w:basedOn w:val="Normal"/>
    <w:uiPriority w:val="99"/>
    <w:unhideWhenUsed/>
    <w:rsid w:val="00F86755"/>
    <w:pPr>
      <w:spacing w:before="100" w:beforeAutospacing="1" w:after="100" w:afterAutospacing="1"/>
    </w:pPr>
    <w:rPr>
      <w:rFonts w:ascii="Times New Roman" w:hAnsi="Times New Roman"/>
      <w:sz w:val="24"/>
      <w:lang w:eastAsia="en-US"/>
    </w:rPr>
  </w:style>
  <w:style w:type="paragraph" w:styleId="Revision">
    <w:name w:val="Revision"/>
    <w:hidden/>
    <w:uiPriority w:val="99"/>
    <w:semiHidden/>
    <w:rsid w:val="0074163F"/>
    <w:pPr>
      <w:spacing w:after="0" w:line="240" w:lineRule="auto"/>
    </w:pPr>
    <w:rPr>
      <w:rFonts w:ascii="Verdana" w:eastAsia="Times New Roman" w:hAnsi="Verdana" w:cs="Times New Roman"/>
      <w:sz w:val="17"/>
      <w:szCs w:val="24"/>
      <w:lang w:eastAsia="nl-BE"/>
    </w:rPr>
  </w:style>
  <w:style w:type="paragraph" w:styleId="Header">
    <w:name w:val="header"/>
    <w:basedOn w:val="Normal"/>
    <w:link w:val="HeaderChar"/>
    <w:uiPriority w:val="99"/>
    <w:unhideWhenUsed/>
    <w:rsid w:val="00FD3807"/>
    <w:pPr>
      <w:tabs>
        <w:tab w:val="center" w:pos="4680"/>
        <w:tab w:val="right" w:pos="9360"/>
      </w:tabs>
    </w:pPr>
  </w:style>
  <w:style w:type="character" w:customStyle="1" w:styleId="HeaderChar">
    <w:name w:val="Header Char"/>
    <w:basedOn w:val="DefaultParagraphFont"/>
    <w:link w:val="Header"/>
    <w:uiPriority w:val="99"/>
    <w:rsid w:val="00FD3807"/>
    <w:rPr>
      <w:rFonts w:ascii="Verdana" w:eastAsia="Times New Roman" w:hAnsi="Verdana" w:cs="Times New Roman"/>
      <w:sz w:val="17"/>
      <w:szCs w:val="24"/>
      <w:lang w:eastAsia="nl-BE"/>
    </w:rPr>
  </w:style>
  <w:style w:type="paragraph" w:styleId="Footer">
    <w:name w:val="footer"/>
    <w:basedOn w:val="Normal"/>
    <w:link w:val="FooterChar"/>
    <w:uiPriority w:val="99"/>
    <w:unhideWhenUsed/>
    <w:rsid w:val="00FD3807"/>
    <w:pPr>
      <w:tabs>
        <w:tab w:val="center" w:pos="4680"/>
        <w:tab w:val="right" w:pos="9360"/>
      </w:tabs>
    </w:pPr>
  </w:style>
  <w:style w:type="character" w:customStyle="1" w:styleId="FooterChar">
    <w:name w:val="Footer Char"/>
    <w:basedOn w:val="DefaultParagraphFont"/>
    <w:link w:val="Footer"/>
    <w:uiPriority w:val="99"/>
    <w:rsid w:val="00FD3807"/>
    <w:rPr>
      <w:rFonts w:ascii="Verdana" w:eastAsia="Times New Roman" w:hAnsi="Verdana" w:cs="Times New Roman"/>
      <w:sz w:val="17"/>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1658">
      <w:bodyDiv w:val="1"/>
      <w:marLeft w:val="0"/>
      <w:marRight w:val="0"/>
      <w:marTop w:val="0"/>
      <w:marBottom w:val="0"/>
      <w:divBdr>
        <w:top w:val="none" w:sz="0" w:space="0" w:color="auto"/>
        <w:left w:val="none" w:sz="0" w:space="0" w:color="auto"/>
        <w:bottom w:val="none" w:sz="0" w:space="0" w:color="auto"/>
        <w:right w:val="none" w:sz="0" w:space="0" w:color="auto"/>
      </w:divBdr>
    </w:div>
    <w:div w:id="357509780">
      <w:bodyDiv w:val="1"/>
      <w:marLeft w:val="0"/>
      <w:marRight w:val="0"/>
      <w:marTop w:val="0"/>
      <w:marBottom w:val="0"/>
      <w:divBdr>
        <w:top w:val="none" w:sz="0" w:space="0" w:color="auto"/>
        <w:left w:val="none" w:sz="0" w:space="0" w:color="auto"/>
        <w:bottom w:val="none" w:sz="0" w:space="0" w:color="auto"/>
        <w:right w:val="none" w:sz="0" w:space="0" w:color="auto"/>
      </w:divBdr>
    </w:div>
    <w:div w:id="714701930">
      <w:bodyDiv w:val="1"/>
      <w:marLeft w:val="0"/>
      <w:marRight w:val="0"/>
      <w:marTop w:val="0"/>
      <w:marBottom w:val="0"/>
      <w:divBdr>
        <w:top w:val="none" w:sz="0" w:space="0" w:color="auto"/>
        <w:left w:val="none" w:sz="0" w:space="0" w:color="auto"/>
        <w:bottom w:val="none" w:sz="0" w:space="0" w:color="auto"/>
        <w:right w:val="none" w:sz="0" w:space="0" w:color="auto"/>
      </w:divBdr>
      <w:divsChild>
        <w:div w:id="242103978">
          <w:marLeft w:val="0"/>
          <w:marRight w:val="0"/>
          <w:marTop w:val="0"/>
          <w:marBottom w:val="0"/>
          <w:divBdr>
            <w:top w:val="none" w:sz="0" w:space="0" w:color="auto"/>
            <w:left w:val="none" w:sz="0" w:space="0" w:color="auto"/>
            <w:bottom w:val="none" w:sz="0" w:space="0" w:color="auto"/>
            <w:right w:val="none" w:sz="0" w:space="0" w:color="auto"/>
          </w:divBdr>
          <w:divsChild>
            <w:div w:id="64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0023">
      <w:bodyDiv w:val="1"/>
      <w:marLeft w:val="0"/>
      <w:marRight w:val="0"/>
      <w:marTop w:val="0"/>
      <w:marBottom w:val="0"/>
      <w:divBdr>
        <w:top w:val="none" w:sz="0" w:space="0" w:color="auto"/>
        <w:left w:val="none" w:sz="0" w:space="0" w:color="auto"/>
        <w:bottom w:val="none" w:sz="0" w:space="0" w:color="auto"/>
        <w:right w:val="none" w:sz="0" w:space="0" w:color="auto"/>
      </w:divBdr>
      <w:divsChild>
        <w:div w:id="1913198992">
          <w:marLeft w:val="0"/>
          <w:marRight w:val="0"/>
          <w:marTop w:val="0"/>
          <w:marBottom w:val="0"/>
          <w:divBdr>
            <w:top w:val="none" w:sz="0" w:space="0" w:color="auto"/>
            <w:left w:val="none" w:sz="0" w:space="0" w:color="auto"/>
            <w:bottom w:val="none" w:sz="0" w:space="0" w:color="auto"/>
            <w:right w:val="none" w:sz="0" w:space="0" w:color="auto"/>
          </w:divBdr>
        </w:div>
      </w:divsChild>
    </w:div>
    <w:div w:id="1300913181">
      <w:bodyDiv w:val="1"/>
      <w:marLeft w:val="0"/>
      <w:marRight w:val="0"/>
      <w:marTop w:val="0"/>
      <w:marBottom w:val="0"/>
      <w:divBdr>
        <w:top w:val="none" w:sz="0" w:space="0" w:color="auto"/>
        <w:left w:val="none" w:sz="0" w:space="0" w:color="auto"/>
        <w:bottom w:val="none" w:sz="0" w:space="0" w:color="auto"/>
        <w:right w:val="none" w:sz="0" w:space="0" w:color="auto"/>
      </w:divBdr>
    </w:div>
    <w:div w:id="1336610219">
      <w:bodyDiv w:val="1"/>
      <w:marLeft w:val="0"/>
      <w:marRight w:val="0"/>
      <w:marTop w:val="0"/>
      <w:marBottom w:val="0"/>
      <w:divBdr>
        <w:top w:val="none" w:sz="0" w:space="0" w:color="auto"/>
        <w:left w:val="none" w:sz="0" w:space="0" w:color="auto"/>
        <w:bottom w:val="none" w:sz="0" w:space="0" w:color="auto"/>
        <w:right w:val="none" w:sz="0" w:space="0" w:color="auto"/>
      </w:divBdr>
    </w:div>
    <w:div w:id="1537692475">
      <w:bodyDiv w:val="1"/>
      <w:marLeft w:val="0"/>
      <w:marRight w:val="0"/>
      <w:marTop w:val="0"/>
      <w:marBottom w:val="0"/>
      <w:divBdr>
        <w:top w:val="none" w:sz="0" w:space="0" w:color="auto"/>
        <w:left w:val="none" w:sz="0" w:space="0" w:color="auto"/>
        <w:bottom w:val="none" w:sz="0" w:space="0" w:color="auto"/>
        <w:right w:val="none" w:sz="0" w:space="0" w:color="auto"/>
      </w:divBdr>
      <w:divsChild>
        <w:div w:id="119349469">
          <w:marLeft w:val="0"/>
          <w:marRight w:val="0"/>
          <w:marTop w:val="0"/>
          <w:marBottom w:val="0"/>
          <w:divBdr>
            <w:top w:val="none" w:sz="0" w:space="0" w:color="auto"/>
            <w:left w:val="none" w:sz="0" w:space="0" w:color="auto"/>
            <w:bottom w:val="none" w:sz="0" w:space="0" w:color="auto"/>
            <w:right w:val="none" w:sz="0" w:space="0" w:color="auto"/>
          </w:divBdr>
        </w:div>
      </w:divsChild>
    </w:div>
    <w:div w:id="1859157796">
      <w:bodyDiv w:val="1"/>
      <w:marLeft w:val="0"/>
      <w:marRight w:val="0"/>
      <w:marTop w:val="0"/>
      <w:marBottom w:val="0"/>
      <w:divBdr>
        <w:top w:val="none" w:sz="0" w:space="0" w:color="auto"/>
        <w:left w:val="none" w:sz="0" w:space="0" w:color="auto"/>
        <w:bottom w:val="none" w:sz="0" w:space="0" w:color="auto"/>
        <w:right w:val="none" w:sz="0" w:space="0" w:color="auto"/>
      </w:divBdr>
    </w:div>
    <w:div w:id="1888376127">
      <w:bodyDiv w:val="1"/>
      <w:marLeft w:val="0"/>
      <w:marRight w:val="0"/>
      <w:marTop w:val="0"/>
      <w:marBottom w:val="0"/>
      <w:divBdr>
        <w:top w:val="none" w:sz="0" w:space="0" w:color="auto"/>
        <w:left w:val="none" w:sz="0" w:space="0" w:color="auto"/>
        <w:bottom w:val="none" w:sz="0" w:space="0" w:color="auto"/>
        <w:right w:val="none" w:sz="0" w:space="0" w:color="auto"/>
      </w:divBdr>
    </w:div>
    <w:div w:id="2128428005">
      <w:bodyDiv w:val="1"/>
      <w:marLeft w:val="0"/>
      <w:marRight w:val="0"/>
      <w:marTop w:val="0"/>
      <w:marBottom w:val="0"/>
      <w:divBdr>
        <w:top w:val="none" w:sz="0" w:space="0" w:color="auto"/>
        <w:left w:val="none" w:sz="0" w:space="0" w:color="auto"/>
        <w:bottom w:val="none" w:sz="0" w:space="0" w:color="auto"/>
        <w:right w:val="none" w:sz="0" w:space="0" w:color="auto"/>
      </w:divBdr>
      <w:divsChild>
        <w:div w:id="708067336">
          <w:marLeft w:val="0"/>
          <w:marRight w:val="0"/>
          <w:marTop w:val="0"/>
          <w:marBottom w:val="0"/>
          <w:divBdr>
            <w:top w:val="none" w:sz="0" w:space="0" w:color="auto"/>
            <w:left w:val="none" w:sz="0" w:space="0" w:color="auto"/>
            <w:bottom w:val="none" w:sz="0" w:space="0" w:color="auto"/>
            <w:right w:val="none" w:sz="0" w:space="0" w:color="auto"/>
          </w:divBdr>
          <w:divsChild>
            <w:div w:id="7830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7466">
      <w:bodyDiv w:val="1"/>
      <w:marLeft w:val="0"/>
      <w:marRight w:val="0"/>
      <w:marTop w:val="0"/>
      <w:marBottom w:val="0"/>
      <w:divBdr>
        <w:top w:val="none" w:sz="0" w:space="0" w:color="auto"/>
        <w:left w:val="none" w:sz="0" w:space="0" w:color="auto"/>
        <w:bottom w:val="none" w:sz="0" w:space="0" w:color="auto"/>
        <w:right w:val="none" w:sz="0" w:space="0" w:color="auto"/>
      </w:divBdr>
      <w:divsChild>
        <w:div w:id="770315038">
          <w:marLeft w:val="0"/>
          <w:marRight w:val="0"/>
          <w:marTop w:val="0"/>
          <w:marBottom w:val="0"/>
          <w:divBdr>
            <w:top w:val="none" w:sz="0" w:space="0" w:color="auto"/>
            <w:left w:val="none" w:sz="0" w:space="0" w:color="auto"/>
            <w:bottom w:val="none" w:sz="0" w:space="0" w:color="auto"/>
            <w:right w:val="none" w:sz="0" w:space="0" w:color="auto"/>
          </w:divBdr>
          <w:divsChild>
            <w:div w:id="20006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package" Target="embeddings/Microsoft_Word_Document.docx"/><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2025-11-28T13:12:00Z</dcterms:created>
  <dcterms:modified xsi:type="dcterms:W3CDTF">2025-11-28T13:13:00Z</dcterms:modified>
</cp:coreProperties>
</file>