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8B621" w14:textId="2750DF6D" w:rsidR="005D0857" w:rsidRPr="006922DE" w:rsidRDefault="005D0857" w:rsidP="005D0857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MEDICINOS PAGALBOS PRIEMONĖMS </w:t>
      </w:r>
      <w:r w:rsidRPr="006922DE">
        <w:rPr>
          <w:rFonts w:ascii="Cambria" w:hAnsi="Cambria" w:cs="Times New Roman"/>
          <w:b/>
          <w:noProof/>
          <w:sz w:val="28"/>
          <w:szCs w:val="24"/>
        </w:rPr>
        <w:t>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52B87CD7" w14:textId="0A9A2059" w:rsidR="00124224" w:rsidRDefault="00124224"/>
    <w:p w14:paraId="1F409123" w14:textId="0F29B352" w:rsidR="00124224" w:rsidRPr="005D0857" w:rsidRDefault="00124224" w:rsidP="005D0857">
      <w:pPr>
        <w:pStyle w:val="ListParagraph"/>
        <w:numPr>
          <w:ilvl w:val="0"/>
          <w:numId w:val="8"/>
        </w:numPr>
        <w:tabs>
          <w:tab w:val="left" w:pos="284"/>
          <w:tab w:val="left" w:pos="426"/>
        </w:tabs>
        <w:ind w:left="426"/>
        <w:jc w:val="both"/>
        <w:rPr>
          <w:rFonts w:ascii="Cambria" w:hAnsi="Cambria"/>
          <w:b/>
          <w:u w:val="single"/>
          <w:shd w:val="clear" w:color="auto" w:fill="FFFFFF"/>
        </w:rPr>
      </w:pPr>
      <w:proofErr w:type="spellStart"/>
      <w:r w:rsidRPr="005D0857">
        <w:rPr>
          <w:rFonts w:ascii="Cambria" w:hAnsi="Cambria"/>
          <w:b/>
          <w:u w:val="single"/>
          <w:shd w:val="clear" w:color="auto" w:fill="FFFFFF"/>
        </w:rPr>
        <w:t>Dujų</w:t>
      </w:r>
      <w:proofErr w:type="spellEnd"/>
      <w:r w:rsidRPr="005D0857">
        <w:rPr>
          <w:rFonts w:ascii="Cambria" w:hAnsi="Cambria"/>
          <w:b/>
          <w:u w:val="single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  <w:shd w:val="clear" w:color="auto" w:fill="FFFFFF"/>
        </w:rPr>
        <w:t>šalinimo</w:t>
      </w:r>
      <w:proofErr w:type="spellEnd"/>
      <w:r w:rsidRPr="005D0857">
        <w:rPr>
          <w:rFonts w:ascii="Cambria" w:hAnsi="Cambria"/>
          <w:b/>
          <w:u w:val="single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  <w:shd w:val="clear" w:color="auto" w:fill="FFFFFF"/>
        </w:rPr>
        <w:t>sistema</w:t>
      </w:r>
      <w:proofErr w:type="spellEnd"/>
      <w:r w:rsidRPr="005D0857">
        <w:rPr>
          <w:rFonts w:ascii="Cambria" w:hAnsi="Cambria"/>
          <w:b/>
          <w:u w:val="single"/>
          <w:shd w:val="clear" w:color="auto" w:fill="FFFFFF"/>
        </w:rPr>
        <w:t xml:space="preserve">, </w:t>
      </w:r>
      <w:proofErr w:type="spellStart"/>
      <w:r w:rsidRPr="005D0857">
        <w:rPr>
          <w:rFonts w:ascii="Cambria" w:hAnsi="Cambria"/>
          <w:b/>
          <w:u w:val="single"/>
          <w:shd w:val="clear" w:color="auto" w:fill="FFFFFF"/>
        </w:rPr>
        <w:t>skirta</w:t>
      </w:r>
      <w:proofErr w:type="spellEnd"/>
      <w:r w:rsidRPr="005D0857">
        <w:rPr>
          <w:rFonts w:ascii="Cambria" w:hAnsi="Cambria"/>
          <w:b/>
          <w:u w:val="single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  <w:shd w:val="clear" w:color="auto" w:fill="FFFFFF"/>
        </w:rPr>
        <w:t>naudoti</w:t>
      </w:r>
      <w:proofErr w:type="spellEnd"/>
      <w:r w:rsidRPr="005D0857">
        <w:rPr>
          <w:rFonts w:ascii="Cambria" w:hAnsi="Cambria"/>
          <w:b/>
          <w:u w:val="single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  <w:shd w:val="clear" w:color="auto" w:fill="FFFFFF"/>
        </w:rPr>
        <w:t>su</w:t>
      </w:r>
      <w:proofErr w:type="spellEnd"/>
      <w:r w:rsidRPr="005D0857">
        <w:rPr>
          <w:rFonts w:ascii="Cambria" w:hAnsi="Cambria"/>
          <w:b/>
          <w:u w:val="single"/>
          <w:shd w:val="clear" w:color="auto" w:fill="FFFFFF"/>
        </w:rPr>
        <w:t xml:space="preserve"> ENTONOX </w:t>
      </w:r>
      <w:proofErr w:type="spellStart"/>
      <w:r w:rsidRPr="005D0857">
        <w:rPr>
          <w:rFonts w:ascii="Cambria" w:hAnsi="Cambria"/>
          <w:b/>
          <w:u w:val="single"/>
          <w:shd w:val="clear" w:color="auto" w:fill="FFFFFF"/>
        </w:rPr>
        <w:t>vožtuvu</w:t>
      </w:r>
      <w:proofErr w:type="spellEnd"/>
      <w:r w:rsidRPr="005D0857">
        <w:rPr>
          <w:rFonts w:ascii="Cambria" w:hAnsi="Cambria"/>
          <w:b/>
          <w:u w:val="single"/>
          <w:shd w:val="clear" w:color="auto" w:fill="FFFFFF"/>
        </w:rPr>
        <w:t>:</w:t>
      </w:r>
    </w:p>
    <w:p w14:paraId="0B0CB1C7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kliniškai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r w:rsidRPr="005D0857">
        <w:rPr>
          <w:rFonts w:ascii="Cambria" w:eastAsia="Calibri" w:hAnsi="Cambria" w:cs="Times New Roman"/>
          <w:bCs/>
          <w:sz w:val="24"/>
          <w:szCs w:val="24"/>
        </w:rPr>
        <w:t>švarus</w:t>
      </w:r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;</w:t>
      </w:r>
    </w:p>
    <w:p w14:paraId="010CCC67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sudėtyje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nėra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latekso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(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simbolis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ant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pakuotės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arba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pateikti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tai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įrodančius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dokumentus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);</w:t>
      </w:r>
    </w:p>
    <w:p w14:paraId="630A4C3B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rinkinį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sudaro</w:t>
      </w:r>
      <w:proofErr w:type="spellEnd"/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>:</w:t>
      </w:r>
    </w:p>
    <w:p w14:paraId="1D1B51D9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tiesi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jungtis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be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papildomų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jungčių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30F-22M;</w:t>
      </w:r>
    </w:p>
    <w:p w14:paraId="3C1FABAD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D0857">
        <w:rPr>
          <w:rFonts w:ascii="Cambria" w:eastAsia="Calibri" w:hAnsi="Cambria" w:cs="Times New Roman"/>
          <w:sz w:val="24"/>
          <w:szCs w:val="24"/>
          <w:lang w:val="en-GB"/>
        </w:rPr>
        <w:t>T-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formos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jungtis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su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dviem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vienpusiais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vožtuvais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22F-22M-22M;</w:t>
      </w:r>
    </w:p>
    <w:p w14:paraId="2609EE61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tiesi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jungtis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22F-22M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su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jungtimi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7.6mm;</w:t>
      </w:r>
    </w:p>
    <w:p w14:paraId="660AD39B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2 l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maišas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su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jungtimi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22F;</w:t>
      </w:r>
    </w:p>
    <w:p w14:paraId="4864CF61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1,8 ± 0,1m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ilgio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matavimo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linija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su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elastiniais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galais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>;</w:t>
      </w:r>
    </w:p>
    <w:p w14:paraId="5E748F8F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visos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jungtys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kūginės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,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aparato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pusėje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30F; </w:t>
      </w:r>
    </w:p>
    <w:p w14:paraId="38B43A31" w14:textId="77777777" w:rsidR="00124224" w:rsidRPr="005D0857" w:rsidRDefault="00124224" w:rsidP="005D0857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supakuota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į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maišelius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 xml:space="preserve"> po 1 </w:t>
      </w:r>
      <w:proofErr w:type="spellStart"/>
      <w:r w:rsidRPr="005D0857">
        <w:rPr>
          <w:rFonts w:ascii="Cambria" w:eastAsia="Calibri" w:hAnsi="Cambria" w:cs="Times New Roman"/>
          <w:sz w:val="24"/>
          <w:szCs w:val="24"/>
          <w:lang w:val="en-GB"/>
        </w:rPr>
        <w:t>rinkinį</w:t>
      </w:r>
      <w:proofErr w:type="spellEnd"/>
      <w:r w:rsidRPr="005D0857">
        <w:rPr>
          <w:rFonts w:ascii="Cambria" w:eastAsia="Calibri" w:hAnsi="Cambria" w:cs="Times New Roman"/>
          <w:sz w:val="24"/>
          <w:szCs w:val="24"/>
          <w:lang w:val="en-GB"/>
        </w:rPr>
        <w:t>.</w:t>
      </w:r>
      <w:r w:rsidRPr="005D0857">
        <w:rPr>
          <w:rFonts w:ascii="Cambria" w:eastAsia="Calibri" w:hAnsi="Cambria" w:cs="Times New Roman"/>
          <w:bCs/>
          <w:sz w:val="24"/>
          <w:szCs w:val="24"/>
          <w:lang w:val="en-GB"/>
        </w:rPr>
        <w:t xml:space="preserve"> </w:t>
      </w:r>
    </w:p>
    <w:p w14:paraId="1E22270B" w14:textId="5DAC6422" w:rsidR="00124224" w:rsidRPr="005D0857" w:rsidRDefault="00124224" w:rsidP="005D0857">
      <w:pPr>
        <w:spacing w:line="240" w:lineRule="auto"/>
        <w:jc w:val="both"/>
        <w:rPr>
          <w:rFonts w:ascii="Cambria" w:eastAsia="Calibri" w:hAnsi="Cambria" w:cs="Times New Roman"/>
          <w:i/>
          <w:sz w:val="24"/>
          <w:szCs w:val="24"/>
          <w:lang w:val="en-GB"/>
        </w:rPr>
      </w:pPr>
      <w:proofErr w:type="spellStart"/>
      <w:r w:rsidRPr="005D0857">
        <w:rPr>
          <w:rFonts w:ascii="Cambria" w:eastAsia="Calibri" w:hAnsi="Cambria" w:cs="Times New Roman"/>
          <w:i/>
          <w:sz w:val="24"/>
          <w:szCs w:val="24"/>
          <w:lang w:val="en-GB"/>
        </w:rPr>
        <w:t>Orientacinis</w:t>
      </w:r>
      <w:proofErr w:type="spellEnd"/>
      <w:r w:rsidRPr="005D0857">
        <w:rPr>
          <w:rFonts w:ascii="Cambria" w:eastAsia="Calibri" w:hAnsi="Cambria" w:cs="Times New Roman"/>
          <w:i/>
          <w:sz w:val="24"/>
          <w:szCs w:val="24"/>
          <w:lang w:val="en-GB"/>
        </w:rPr>
        <w:t xml:space="preserve"> </w:t>
      </w:r>
      <w:proofErr w:type="spellStart"/>
      <w:r w:rsidRPr="005D0857">
        <w:rPr>
          <w:rFonts w:ascii="Cambria" w:eastAsia="Calibri" w:hAnsi="Cambria" w:cs="Times New Roman"/>
          <w:i/>
          <w:sz w:val="24"/>
          <w:szCs w:val="24"/>
          <w:lang w:val="en-GB"/>
        </w:rPr>
        <w:t>poreikis</w:t>
      </w:r>
      <w:proofErr w:type="spellEnd"/>
      <w:r w:rsidRPr="005D0857">
        <w:rPr>
          <w:rFonts w:ascii="Cambria" w:eastAsia="Calibri" w:hAnsi="Cambria" w:cs="Times New Roman"/>
          <w:i/>
          <w:sz w:val="24"/>
          <w:szCs w:val="24"/>
          <w:lang w:val="en-GB"/>
        </w:rPr>
        <w:t xml:space="preserve">: 50 </w:t>
      </w:r>
      <w:proofErr w:type="spellStart"/>
      <w:r w:rsidRPr="005D0857">
        <w:rPr>
          <w:rFonts w:ascii="Cambria" w:eastAsia="Calibri" w:hAnsi="Cambria" w:cs="Times New Roman"/>
          <w:i/>
          <w:sz w:val="24"/>
          <w:szCs w:val="24"/>
          <w:lang w:val="en-GB"/>
        </w:rPr>
        <w:t>vnt</w:t>
      </w:r>
      <w:proofErr w:type="spellEnd"/>
      <w:r w:rsidRPr="005D0857">
        <w:rPr>
          <w:rFonts w:ascii="Cambria" w:eastAsia="Calibri" w:hAnsi="Cambria" w:cs="Times New Roman"/>
          <w:i/>
          <w:sz w:val="24"/>
          <w:szCs w:val="24"/>
          <w:lang w:val="en-GB"/>
        </w:rPr>
        <w:t>.</w:t>
      </w:r>
    </w:p>
    <w:p w14:paraId="398A649D" w14:textId="77777777" w:rsidR="00124224" w:rsidRPr="005D0857" w:rsidRDefault="00124224" w:rsidP="005D0857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005E1331" w14:textId="24F85AE0" w:rsidR="00124224" w:rsidRPr="005D0857" w:rsidRDefault="00124224" w:rsidP="005D0857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/>
          <w:u w:val="single"/>
        </w:rPr>
      </w:pPr>
      <w:proofErr w:type="spellStart"/>
      <w:r w:rsidRPr="005D0857">
        <w:rPr>
          <w:rFonts w:ascii="Cambria" w:hAnsi="Cambria"/>
          <w:b/>
          <w:u w:val="single"/>
        </w:rPr>
        <w:t>Gastrostomos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</w:rPr>
        <w:t>įvedimo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proofErr w:type="gramStart"/>
      <w:r w:rsidRPr="005D0857">
        <w:rPr>
          <w:rFonts w:ascii="Cambria" w:hAnsi="Cambria"/>
          <w:b/>
          <w:u w:val="single"/>
        </w:rPr>
        <w:t>plėtiklis</w:t>
      </w:r>
      <w:proofErr w:type="spellEnd"/>
      <w:r w:rsidRPr="005D0857">
        <w:rPr>
          <w:rFonts w:ascii="Cambria" w:hAnsi="Cambria"/>
          <w:b/>
          <w:u w:val="single"/>
        </w:rPr>
        <w:t xml:space="preserve">  24</w:t>
      </w:r>
      <w:proofErr w:type="gramEnd"/>
      <w:r w:rsidRPr="005D0857">
        <w:rPr>
          <w:rFonts w:ascii="Cambria" w:hAnsi="Cambria"/>
          <w:b/>
          <w:u w:val="single"/>
        </w:rPr>
        <w:t xml:space="preserve"> Fr:</w:t>
      </w:r>
    </w:p>
    <w:p w14:paraId="6EF2930C" w14:textId="77777777" w:rsidR="00124224" w:rsidRPr="005D0857" w:rsidRDefault="00124224" w:rsidP="005D0857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sterilus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simbolis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ant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pakuotės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);</w:t>
      </w:r>
    </w:p>
    <w:p w14:paraId="6B0030F0" w14:textId="77777777" w:rsidR="00124224" w:rsidRPr="005D0857" w:rsidRDefault="00124224" w:rsidP="005D08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ant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pakuotės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pažymėta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produkto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pagaminimo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data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ir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galiojimo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laikas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;</w:t>
      </w:r>
    </w:p>
    <w:p w14:paraId="01625184" w14:textId="77777777" w:rsidR="00124224" w:rsidRPr="005D0857" w:rsidRDefault="00124224" w:rsidP="005D08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plėtiklio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ilgis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20 ± 1 cm;</w:t>
      </w:r>
    </w:p>
    <w:p w14:paraId="33DDDED7" w14:textId="77777777" w:rsidR="00124224" w:rsidRPr="005D0857" w:rsidRDefault="00124224" w:rsidP="005D08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su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0,035 ± 0,001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colio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anga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vielos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pravedimui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;</w:t>
      </w:r>
    </w:p>
    <w:p w14:paraId="61BAA630" w14:textId="77777777" w:rsidR="00124224" w:rsidRPr="005D0857" w:rsidRDefault="00124224" w:rsidP="005D08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movos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ilgis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13 ± 1 cm;</w:t>
      </w:r>
    </w:p>
    <w:p w14:paraId="50865ABD" w14:textId="77777777" w:rsidR="00124224" w:rsidRPr="005D0857" w:rsidRDefault="00124224" w:rsidP="005D08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įpakuota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po 1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vnt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.;</w:t>
      </w:r>
    </w:p>
    <w:p w14:paraId="4D53D7FB" w14:textId="77777777" w:rsidR="00124224" w:rsidRPr="005D0857" w:rsidRDefault="00124224" w:rsidP="005D08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su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numatyta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pakuotės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atidarymo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vieta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.</w:t>
      </w:r>
    </w:p>
    <w:p w14:paraId="2491916D" w14:textId="77777777" w:rsidR="00124224" w:rsidRPr="005D0857" w:rsidRDefault="00124224" w:rsidP="005D08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dydis</w:t>
      </w:r>
      <w:proofErr w:type="spellEnd"/>
      <w:r w:rsidRPr="005D0857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: 24 Fr;</w:t>
      </w:r>
    </w:p>
    <w:p w14:paraId="7F84C2E2" w14:textId="3E44D5E1" w:rsidR="00124224" w:rsidRPr="005D0857" w:rsidRDefault="00124224" w:rsidP="005D085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5D0857">
        <w:rPr>
          <w:rFonts w:ascii="Cambria" w:eastAsia="Times New Roman" w:hAnsi="Cambria" w:cs="Calibri"/>
          <w:i/>
          <w:color w:val="000000"/>
          <w:sz w:val="24"/>
          <w:szCs w:val="24"/>
          <w:shd w:val="clear" w:color="auto" w:fill="FFFFFF"/>
          <w:lang w:eastAsia="lt-LT"/>
        </w:rPr>
        <w:t>Orientacinis poreikis:</w:t>
      </w:r>
      <w:r w:rsidR="00776ABB">
        <w:rPr>
          <w:rFonts w:ascii="Cambria" w:eastAsia="Times New Roman" w:hAnsi="Cambria" w:cs="Calibri"/>
          <w:i/>
          <w:color w:val="000000"/>
          <w:sz w:val="24"/>
          <w:szCs w:val="24"/>
          <w:shd w:val="clear" w:color="auto" w:fill="FFFFFF"/>
          <w:lang w:eastAsia="lt-LT"/>
        </w:rPr>
        <w:t xml:space="preserve"> 10 vnt.</w:t>
      </w:r>
    </w:p>
    <w:p w14:paraId="5072C5F4" w14:textId="5E2114E1" w:rsidR="00124224" w:rsidRPr="005D0857" w:rsidRDefault="00124224" w:rsidP="005D0857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2798587D" w14:textId="43FDD5A8" w:rsidR="00124224" w:rsidRPr="005D0857" w:rsidRDefault="00124224" w:rsidP="005D0857">
      <w:pPr>
        <w:pStyle w:val="ListParagraph"/>
        <w:numPr>
          <w:ilvl w:val="0"/>
          <w:numId w:val="8"/>
        </w:numPr>
        <w:ind w:left="284"/>
        <w:jc w:val="both"/>
        <w:rPr>
          <w:rFonts w:ascii="Cambria" w:hAnsi="Cambria"/>
          <w:b/>
          <w:u w:val="single"/>
        </w:rPr>
      </w:pPr>
      <w:proofErr w:type="spellStart"/>
      <w:r w:rsidRPr="005D0857">
        <w:rPr>
          <w:rFonts w:ascii="Cambria" w:hAnsi="Cambria"/>
          <w:b/>
          <w:u w:val="single"/>
        </w:rPr>
        <w:t>Hidrofilinė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</w:rPr>
        <w:t>ar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</w:rPr>
        <w:t>lygiavertė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</w:rPr>
        <w:t>pravedimo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</w:rPr>
        <w:t>styga</w:t>
      </w:r>
      <w:proofErr w:type="spellEnd"/>
      <w:r w:rsidRPr="005D0857">
        <w:rPr>
          <w:rFonts w:ascii="Cambria" w:hAnsi="Cambria"/>
          <w:b/>
          <w:u w:val="single"/>
        </w:rPr>
        <w:t xml:space="preserve"> 150 ±10 cm:</w:t>
      </w:r>
    </w:p>
    <w:p w14:paraId="1A8785E9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sterili</w:t>
      </w:r>
      <w:proofErr w:type="spellEnd"/>
      <w:r w:rsidRPr="005D0857">
        <w:rPr>
          <w:rFonts w:ascii="Cambria" w:hAnsi="Cambria"/>
          <w:bCs/>
        </w:rPr>
        <w:t xml:space="preserve"> </w:t>
      </w:r>
      <w:r w:rsidRPr="005D0857">
        <w:rPr>
          <w:rFonts w:ascii="Cambria" w:hAnsi="Cambria"/>
          <w:shd w:val="clear" w:color="auto" w:fill="FFFFFF"/>
        </w:rPr>
        <w:t>(</w:t>
      </w:r>
      <w:proofErr w:type="spellStart"/>
      <w:r w:rsidRPr="005D0857">
        <w:rPr>
          <w:rFonts w:ascii="Cambria" w:hAnsi="Cambria"/>
          <w:shd w:val="clear" w:color="auto" w:fill="FFFFFF"/>
        </w:rPr>
        <w:t>simbolis</w:t>
      </w:r>
      <w:proofErr w:type="spellEnd"/>
      <w:r w:rsidRPr="005D0857">
        <w:rPr>
          <w:rFonts w:ascii="Cambria" w:hAnsi="Cambria"/>
          <w:shd w:val="clear" w:color="auto" w:fill="FFFFFF"/>
        </w:rPr>
        <w:t xml:space="preserve"> ant </w:t>
      </w:r>
      <w:proofErr w:type="spellStart"/>
      <w:r w:rsidRPr="005D0857">
        <w:rPr>
          <w:rFonts w:ascii="Cambria" w:hAnsi="Cambria"/>
          <w:shd w:val="clear" w:color="auto" w:fill="FFFFFF"/>
        </w:rPr>
        <w:t>pakuotės</w:t>
      </w:r>
      <w:proofErr w:type="spellEnd"/>
      <w:r w:rsidRPr="005D0857">
        <w:rPr>
          <w:rFonts w:ascii="Cambria" w:hAnsi="Cambria"/>
          <w:shd w:val="clear" w:color="auto" w:fill="FFFFFF"/>
        </w:rPr>
        <w:t>);</w:t>
      </w:r>
    </w:p>
    <w:p w14:paraId="5C28EE98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rentgenokontrastinė</w:t>
      </w:r>
      <w:proofErr w:type="spellEnd"/>
      <w:r w:rsidRPr="005D0857">
        <w:rPr>
          <w:rFonts w:ascii="Cambria" w:hAnsi="Cambria"/>
          <w:bCs/>
        </w:rPr>
        <w:t>;</w:t>
      </w:r>
    </w:p>
    <w:p w14:paraId="29562AD7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padengta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hidrofiline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polimerine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ar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lygiaverte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danga</w:t>
      </w:r>
      <w:proofErr w:type="spellEnd"/>
      <w:r w:rsidRPr="005D0857">
        <w:rPr>
          <w:rFonts w:ascii="Cambria" w:hAnsi="Cambria"/>
          <w:bCs/>
        </w:rPr>
        <w:t>;</w:t>
      </w:r>
    </w:p>
    <w:p w14:paraId="69B649FA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elastinga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nitinolio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ar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lygiavertės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medžiagos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šerdimi</w:t>
      </w:r>
      <w:proofErr w:type="spellEnd"/>
      <w:r w:rsidRPr="005D0857">
        <w:rPr>
          <w:rFonts w:ascii="Cambria" w:hAnsi="Cambria"/>
          <w:bCs/>
        </w:rPr>
        <w:t>;</w:t>
      </w:r>
    </w:p>
    <w:p w14:paraId="1140EDCA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ištisinės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konstrukcijos</w:t>
      </w:r>
      <w:proofErr w:type="spellEnd"/>
      <w:r w:rsidRPr="005D0857">
        <w:rPr>
          <w:rFonts w:ascii="Cambria" w:hAnsi="Cambria"/>
          <w:bCs/>
        </w:rPr>
        <w:t>;</w:t>
      </w:r>
    </w:p>
    <w:p w14:paraId="02EF1C6D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r w:rsidRPr="005D0857">
        <w:rPr>
          <w:rFonts w:ascii="Cambria" w:hAnsi="Cambria"/>
          <w:bCs/>
        </w:rPr>
        <w:t xml:space="preserve">J </w:t>
      </w:r>
      <w:proofErr w:type="spellStart"/>
      <w:r w:rsidRPr="005D0857">
        <w:rPr>
          <w:rFonts w:ascii="Cambria" w:hAnsi="Cambria"/>
          <w:bCs/>
        </w:rPr>
        <w:t>formos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arba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tiesus</w:t>
      </w:r>
      <w:proofErr w:type="spellEnd"/>
      <w:r w:rsidRPr="005D0857">
        <w:rPr>
          <w:rFonts w:ascii="Cambria" w:hAnsi="Cambria"/>
          <w:bCs/>
        </w:rPr>
        <w:t xml:space="preserve"> 3 cm </w:t>
      </w:r>
      <w:proofErr w:type="spellStart"/>
      <w:r w:rsidRPr="005D0857">
        <w:rPr>
          <w:rFonts w:ascii="Cambria" w:hAnsi="Cambria"/>
          <w:bCs/>
        </w:rPr>
        <w:t>minkštas</w:t>
      </w:r>
      <w:proofErr w:type="spellEnd"/>
      <w:r w:rsidRPr="005D0857">
        <w:rPr>
          <w:rFonts w:ascii="Cambria" w:hAnsi="Cambria"/>
          <w:bCs/>
        </w:rPr>
        <w:t xml:space="preserve">, </w:t>
      </w:r>
      <w:proofErr w:type="spellStart"/>
      <w:r w:rsidRPr="005D0857">
        <w:rPr>
          <w:rFonts w:ascii="Cambria" w:hAnsi="Cambria"/>
          <w:bCs/>
        </w:rPr>
        <w:t>netraumuojantis</w:t>
      </w:r>
      <w:proofErr w:type="spellEnd"/>
      <w:r w:rsidRPr="005D0857">
        <w:rPr>
          <w:rFonts w:ascii="Cambria" w:hAnsi="Cambria"/>
          <w:bCs/>
        </w:rPr>
        <w:t xml:space="preserve"> galas;</w:t>
      </w:r>
    </w:p>
    <w:p w14:paraId="2A22445C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diametras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nuo</w:t>
      </w:r>
      <w:proofErr w:type="spellEnd"/>
      <w:r w:rsidRPr="005D0857">
        <w:rPr>
          <w:rFonts w:ascii="Cambria" w:hAnsi="Cambria"/>
          <w:bCs/>
        </w:rPr>
        <w:t xml:space="preserve"> 1,032" </w:t>
      </w:r>
      <w:proofErr w:type="spellStart"/>
      <w:r w:rsidRPr="005D0857">
        <w:rPr>
          <w:rFonts w:ascii="Cambria" w:hAnsi="Cambria"/>
          <w:bCs/>
        </w:rPr>
        <w:t>iki</w:t>
      </w:r>
      <w:proofErr w:type="spellEnd"/>
      <w:r w:rsidRPr="005D0857">
        <w:rPr>
          <w:rFonts w:ascii="Cambria" w:hAnsi="Cambria"/>
          <w:bCs/>
        </w:rPr>
        <w:t xml:space="preserve"> 0,038";</w:t>
      </w:r>
    </w:p>
    <w:p w14:paraId="7FA55131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ilgis</w:t>
      </w:r>
      <w:proofErr w:type="spellEnd"/>
      <w:r w:rsidRPr="005D0857">
        <w:rPr>
          <w:rFonts w:ascii="Cambria" w:hAnsi="Cambria"/>
          <w:bCs/>
        </w:rPr>
        <w:t xml:space="preserve"> 150 ± 10 cm;</w:t>
      </w:r>
    </w:p>
    <w:p w14:paraId="0428B87E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individualiame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įpakavime</w:t>
      </w:r>
      <w:proofErr w:type="spellEnd"/>
      <w:r w:rsidRPr="005D0857">
        <w:rPr>
          <w:rFonts w:ascii="Cambria" w:hAnsi="Cambria"/>
          <w:bCs/>
        </w:rPr>
        <w:t>;</w:t>
      </w:r>
    </w:p>
    <w:p w14:paraId="293A7EA2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contextualSpacing w:val="0"/>
        <w:jc w:val="both"/>
        <w:rPr>
          <w:rFonts w:ascii="Cambria" w:hAnsi="Cambria"/>
          <w:shd w:val="clear" w:color="auto" w:fill="FFFFFF"/>
        </w:rPr>
      </w:pPr>
      <w:r w:rsidRPr="005D0857">
        <w:rPr>
          <w:rFonts w:ascii="Cambria" w:hAnsi="Cambria"/>
          <w:shd w:val="clear" w:color="auto" w:fill="FFFFFF"/>
        </w:rPr>
        <w:t xml:space="preserve">ant </w:t>
      </w:r>
      <w:proofErr w:type="spellStart"/>
      <w:r w:rsidRPr="005D0857">
        <w:rPr>
          <w:rFonts w:ascii="Cambria" w:hAnsi="Cambria"/>
          <w:shd w:val="clear" w:color="auto" w:fill="FFFFFF"/>
        </w:rPr>
        <w:t>pakuotės</w:t>
      </w:r>
      <w:proofErr w:type="spellEnd"/>
      <w:r w:rsidRPr="005D0857">
        <w:rPr>
          <w:rFonts w:ascii="Cambria" w:hAnsi="Cambria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shd w:val="clear" w:color="auto" w:fill="FFFFFF"/>
        </w:rPr>
        <w:t>pažymėta</w:t>
      </w:r>
      <w:proofErr w:type="spellEnd"/>
      <w:r w:rsidRPr="005D0857">
        <w:rPr>
          <w:rFonts w:ascii="Cambria" w:hAnsi="Cambria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shd w:val="clear" w:color="auto" w:fill="FFFFFF"/>
        </w:rPr>
        <w:t>produkto</w:t>
      </w:r>
      <w:proofErr w:type="spellEnd"/>
      <w:r w:rsidRPr="005D0857">
        <w:rPr>
          <w:rFonts w:ascii="Cambria" w:hAnsi="Cambria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shd w:val="clear" w:color="auto" w:fill="FFFFFF"/>
        </w:rPr>
        <w:t>pagaminimo</w:t>
      </w:r>
      <w:proofErr w:type="spellEnd"/>
      <w:r w:rsidRPr="005D0857">
        <w:rPr>
          <w:rFonts w:ascii="Cambria" w:hAnsi="Cambria"/>
          <w:shd w:val="clear" w:color="auto" w:fill="FFFFFF"/>
        </w:rPr>
        <w:t xml:space="preserve"> data </w:t>
      </w:r>
      <w:proofErr w:type="spellStart"/>
      <w:r w:rsidRPr="005D0857">
        <w:rPr>
          <w:rFonts w:ascii="Cambria" w:hAnsi="Cambria"/>
          <w:shd w:val="clear" w:color="auto" w:fill="FFFFFF"/>
        </w:rPr>
        <w:t>ir</w:t>
      </w:r>
      <w:proofErr w:type="spellEnd"/>
      <w:r w:rsidRPr="005D0857">
        <w:rPr>
          <w:rFonts w:ascii="Cambria" w:hAnsi="Cambria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shd w:val="clear" w:color="auto" w:fill="FFFFFF"/>
        </w:rPr>
        <w:t>galiojimo</w:t>
      </w:r>
      <w:proofErr w:type="spellEnd"/>
      <w:r w:rsidRPr="005D0857">
        <w:rPr>
          <w:rFonts w:ascii="Cambria" w:hAnsi="Cambria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shd w:val="clear" w:color="auto" w:fill="FFFFFF"/>
        </w:rPr>
        <w:t>laikas</w:t>
      </w:r>
      <w:proofErr w:type="spellEnd"/>
      <w:r w:rsidRPr="005D0857">
        <w:rPr>
          <w:rFonts w:ascii="Cambria" w:hAnsi="Cambria"/>
          <w:shd w:val="clear" w:color="auto" w:fill="FFFFFF"/>
        </w:rPr>
        <w:t xml:space="preserve"> </w:t>
      </w:r>
      <w:proofErr w:type="spellStart"/>
      <w:r w:rsidRPr="005D0857">
        <w:rPr>
          <w:rFonts w:ascii="Cambria" w:hAnsi="Cambria"/>
          <w:shd w:val="clear" w:color="auto" w:fill="FFFFFF"/>
        </w:rPr>
        <w:t>mėnesiais</w:t>
      </w:r>
      <w:proofErr w:type="spellEnd"/>
      <w:r w:rsidRPr="005D0857">
        <w:rPr>
          <w:rFonts w:ascii="Cambria" w:hAnsi="Cambria"/>
          <w:shd w:val="clear" w:color="auto" w:fill="FFFFFF"/>
        </w:rPr>
        <w:t>;</w:t>
      </w:r>
    </w:p>
    <w:p w14:paraId="4418E3EB" w14:textId="77777777" w:rsidR="00124224" w:rsidRPr="005D0857" w:rsidRDefault="00124224" w:rsidP="005D085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Cs/>
        </w:rPr>
      </w:pPr>
      <w:proofErr w:type="spellStart"/>
      <w:r w:rsidRPr="005D0857">
        <w:rPr>
          <w:rFonts w:ascii="Cambria" w:hAnsi="Cambria"/>
          <w:bCs/>
        </w:rPr>
        <w:t>su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numatyta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pakuotės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atidarymo</w:t>
      </w:r>
      <w:proofErr w:type="spellEnd"/>
      <w:r w:rsidRPr="005D0857">
        <w:rPr>
          <w:rFonts w:ascii="Cambria" w:hAnsi="Cambria"/>
          <w:bCs/>
        </w:rPr>
        <w:t xml:space="preserve"> </w:t>
      </w:r>
      <w:proofErr w:type="spellStart"/>
      <w:r w:rsidRPr="005D0857">
        <w:rPr>
          <w:rFonts w:ascii="Cambria" w:hAnsi="Cambria"/>
          <w:bCs/>
        </w:rPr>
        <w:t>vieta</w:t>
      </w:r>
      <w:proofErr w:type="spellEnd"/>
      <w:r w:rsidRPr="005D0857">
        <w:rPr>
          <w:rFonts w:ascii="Cambria" w:hAnsi="Cambria"/>
          <w:bCs/>
        </w:rPr>
        <w:t>.</w:t>
      </w:r>
    </w:p>
    <w:p w14:paraId="6F5EEC33" w14:textId="2E6A4DA7" w:rsidR="00124224" w:rsidRPr="005D0857" w:rsidRDefault="00124224" w:rsidP="005D0857">
      <w:pPr>
        <w:spacing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5D0857">
        <w:rPr>
          <w:rFonts w:ascii="Cambria" w:eastAsia="Calibri" w:hAnsi="Cambria" w:cs="Times New Roman"/>
          <w:i/>
          <w:sz w:val="24"/>
          <w:szCs w:val="24"/>
        </w:rPr>
        <w:t>Orientacinis poreikis:</w:t>
      </w:r>
      <w:r w:rsidR="00776ABB">
        <w:rPr>
          <w:rFonts w:ascii="Cambria" w:eastAsia="Calibri" w:hAnsi="Cambria" w:cs="Times New Roman"/>
          <w:i/>
          <w:sz w:val="24"/>
          <w:szCs w:val="24"/>
        </w:rPr>
        <w:t xml:space="preserve"> 400 vnt.</w:t>
      </w:r>
    </w:p>
    <w:p w14:paraId="4385CEF3" w14:textId="77777777" w:rsidR="00124224" w:rsidRPr="005D0857" w:rsidRDefault="00124224" w:rsidP="005D0857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56BFD5A3" w14:textId="32BA475A" w:rsidR="00124224" w:rsidRPr="005D0857" w:rsidRDefault="00124224" w:rsidP="005D0857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/>
          <w:u w:val="single"/>
        </w:rPr>
      </w:pPr>
      <w:proofErr w:type="spellStart"/>
      <w:r w:rsidRPr="005D0857">
        <w:rPr>
          <w:rFonts w:ascii="Cambria" w:hAnsi="Cambria"/>
          <w:b/>
          <w:u w:val="single"/>
        </w:rPr>
        <w:t>Kateteris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</w:rPr>
        <w:t>nefrostominis</w:t>
      </w:r>
      <w:proofErr w:type="spellEnd"/>
      <w:r w:rsidRPr="005D0857">
        <w:rPr>
          <w:rFonts w:ascii="Cambria" w:hAnsi="Cambria"/>
          <w:b/>
          <w:u w:val="single"/>
        </w:rPr>
        <w:t xml:space="preserve"> CH10-12 (</w:t>
      </w:r>
      <w:proofErr w:type="spellStart"/>
      <w:r w:rsidRPr="005D0857">
        <w:rPr>
          <w:rFonts w:ascii="Cambria" w:hAnsi="Cambria"/>
          <w:b/>
          <w:u w:val="single"/>
        </w:rPr>
        <w:t>su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</w:rPr>
        <w:t>šlapimtakiniu</w:t>
      </w:r>
      <w:proofErr w:type="spellEnd"/>
      <w:r w:rsidRPr="005D0857">
        <w:rPr>
          <w:rFonts w:ascii="Cambria" w:hAnsi="Cambria"/>
          <w:b/>
          <w:u w:val="single"/>
        </w:rPr>
        <w:t xml:space="preserve"> </w:t>
      </w:r>
      <w:proofErr w:type="spellStart"/>
      <w:r w:rsidRPr="005D0857">
        <w:rPr>
          <w:rFonts w:ascii="Cambria" w:hAnsi="Cambria"/>
          <w:b/>
          <w:u w:val="single"/>
        </w:rPr>
        <w:t>stentu</w:t>
      </w:r>
      <w:proofErr w:type="spellEnd"/>
      <w:r w:rsidRPr="005D0857">
        <w:rPr>
          <w:rFonts w:ascii="Cambria" w:hAnsi="Cambria"/>
          <w:b/>
          <w:u w:val="single"/>
        </w:rPr>
        <w:t>)</w:t>
      </w:r>
    </w:p>
    <w:p w14:paraId="331D88B2" w14:textId="77777777" w:rsidR="00124224" w:rsidRPr="005D0857" w:rsidRDefault="00124224" w:rsidP="005D0857">
      <w:pPr>
        <w:pStyle w:val="ListParagraph"/>
        <w:numPr>
          <w:ilvl w:val="0"/>
          <w:numId w:val="9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eastAsia="lt-LT"/>
        </w:rPr>
      </w:pPr>
      <w:proofErr w:type="spellStart"/>
      <w:r w:rsidRPr="005D0857">
        <w:rPr>
          <w:rFonts w:ascii="Cambria" w:eastAsia="Times New Roman" w:hAnsi="Cambria" w:cs="Calibri"/>
          <w:lang w:eastAsia="lt-LT"/>
        </w:rPr>
        <w:t>vienkartinis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(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simbolis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ant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pakuotės</w:t>
      </w:r>
      <w:proofErr w:type="spellEnd"/>
      <w:r w:rsidRPr="005D0857">
        <w:rPr>
          <w:rFonts w:ascii="Cambria" w:eastAsia="Times New Roman" w:hAnsi="Cambria" w:cs="Calibri"/>
          <w:lang w:eastAsia="lt-LT"/>
        </w:rPr>
        <w:t>);</w:t>
      </w:r>
    </w:p>
    <w:p w14:paraId="0F11E7EA" w14:textId="0DBC8B63" w:rsidR="00124224" w:rsidRPr="005D0857" w:rsidRDefault="00124224" w:rsidP="005D0857">
      <w:pPr>
        <w:pStyle w:val="ListParagraph"/>
        <w:numPr>
          <w:ilvl w:val="0"/>
          <w:numId w:val="9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eastAsia="lt-LT"/>
        </w:rPr>
      </w:pPr>
      <w:proofErr w:type="spellStart"/>
      <w:r w:rsidRPr="005D0857">
        <w:rPr>
          <w:rFonts w:ascii="Cambria" w:eastAsia="Times New Roman" w:hAnsi="Cambria" w:cs="Calibri"/>
          <w:lang w:eastAsia="lt-LT"/>
        </w:rPr>
        <w:t>sterilus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(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simbolis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ant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pakuotės</w:t>
      </w:r>
      <w:proofErr w:type="spellEnd"/>
      <w:r w:rsidRPr="005D0857">
        <w:rPr>
          <w:rFonts w:ascii="Cambria" w:eastAsia="Times New Roman" w:hAnsi="Cambria" w:cs="Calibri"/>
          <w:lang w:eastAsia="lt-LT"/>
        </w:rPr>
        <w:t>);</w:t>
      </w:r>
    </w:p>
    <w:p w14:paraId="3CFAB36B" w14:textId="617F6760" w:rsidR="00124224" w:rsidRPr="005D0857" w:rsidRDefault="00124224" w:rsidP="005D0857">
      <w:pPr>
        <w:pStyle w:val="ListParagraph"/>
        <w:numPr>
          <w:ilvl w:val="0"/>
          <w:numId w:val="9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eastAsia="lt-LT"/>
        </w:rPr>
      </w:pPr>
      <w:proofErr w:type="spellStart"/>
      <w:r w:rsidRPr="005D0857">
        <w:rPr>
          <w:rFonts w:ascii="Cambria" w:eastAsia="Times New Roman" w:hAnsi="Cambria" w:cs="Calibri"/>
          <w:lang w:eastAsia="lt-LT"/>
        </w:rPr>
        <w:t>pagamintas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iš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100%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silikono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ar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lygiavertės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medžiagos</w:t>
      </w:r>
      <w:proofErr w:type="spellEnd"/>
      <w:r w:rsidRPr="005D0857">
        <w:rPr>
          <w:rFonts w:ascii="Cambria" w:eastAsia="Times New Roman" w:hAnsi="Cambria" w:cs="Calibri"/>
          <w:lang w:eastAsia="lt-LT"/>
        </w:rPr>
        <w:t>;</w:t>
      </w:r>
    </w:p>
    <w:p w14:paraId="78C1E2ED" w14:textId="39EF7126" w:rsidR="00124224" w:rsidRPr="005D0857" w:rsidRDefault="00124224" w:rsidP="005D0857">
      <w:pPr>
        <w:pStyle w:val="ListParagraph"/>
        <w:numPr>
          <w:ilvl w:val="0"/>
          <w:numId w:val="9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eastAsia="lt-LT"/>
        </w:rPr>
      </w:pPr>
      <w:proofErr w:type="spellStart"/>
      <w:r w:rsidRPr="005D0857">
        <w:rPr>
          <w:rFonts w:ascii="Cambria" w:eastAsia="Times New Roman" w:hAnsi="Cambria" w:cs="Calibri"/>
          <w:lang w:eastAsia="lt-LT"/>
        </w:rPr>
        <w:t>dydis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CH 10-12;</w:t>
      </w:r>
    </w:p>
    <w:p w14:paraId="412B9888" w14:textId="4F90ABA7" w:rsidR="00124224" w:rsidRPr="005D0857" w:rsidRDefault="00124224" w:rsidP="005D0857">
      <w:pPr>
        <w:pStyle w:val="ListParagraph"/>
        <w:numPr>
          <w:ilvl w:val="0"/>
          <w:numId w:val="9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eastAsia="lt-LT"/>
        </w:rPr>
      </w:pPr>
      <w:proofErr w:type="spellStart"/>
      <w:r w:rsidRPr="005D0857">
        <w:rPr>
          <w:rFonts w:ascii="Cambria" w:eastAsia="Times New Roman" w:hAnsi="Cambria" w:cs="Calibri"/>
          <w:lang w:eastAsia="lt-LT"/>
        </w:rPr>
        <w:lastRenderedPageBreak/>
        <w:t>su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šlapimtakiniu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stentu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CH 4 – CH 6 gale;</w:t>
      </w:r>
    </w:p>
    <w:p w14:paraId="40876BC1" w14:textId="23AA00B6" w:rsidR="00124224" w:rsidRPr="005D0857" w:rsidRDefault="00124224" w:rsidP="005D0857">
      <w:pPr>
        <w:pStyle w:val="ListParagraph"/>
        <w:numPr>
          <w:ilvl w:val="0"/>
          <w:numId w:val="9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eastAsia="lt-LT"/>
        </w:rPr>
      </w:pPr>
      <w:r w:rsidRPr="005D0857">
        <w:rPr>
          <w:rFonts w:ascii="Cambria" w:eastAsia="Times New Roman" w:hAnsi="Cambria" w:cs="Calibri"/>
          <w:lang w:eastAsia="lt-LT"/>
        </w:rPr>
        <w:t xml:space="preserve">ant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pakuotės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pažymėtas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produkto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galiojimo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laikas</w:t>
      </w:r>
      <w:proofErr w:type="spellEnd"/>
      <w:r w:rsidRPr="005D0857">
        <w:rPr>
          <w:rFonts w:ascii="Cambria" w:eastAsia="Times New Roman" w:hAnsi="Cambria" w:cs="Calibri"/>
          <w:lang w:eastAsia="lt-LT"/>
        </w:rPr>
        <w:t>;</w:t>
      </w:r>
    </w:p>
    <w:p w14:paraId="263D967E" w14:textId="7FB4A180" w:rsidR="00124224" w:rsidRPr="005D0857" w:rsidRDefault="00124224" w:rsidP="005D0857">
      <w:pPr>
        <w:pStyle w:val="ListParagraph"/>
        <w:numPr>
          <w:ilvl w:val="0"/>
          <w:numId w:val="9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eastAsia="lt-LT"/>
        </w:rPr>
      </w:pPr>
      <w:proofErr w:type="spellStart"/>
      <w:r w:rsidRPr="005D0857">
        <w:rPr>
          <w:rFonts w:ascii="Cambria" w:eastAsia="Times New Roman" w:hAnsi="Cambria" w:cs="Calibri"/>
          <w:lang w:eastAsia="lt-LT"/>
        </w:rPr>
        <w:t>su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numatyta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pakuotės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atidarymo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vieta</w:t>
      </w:r>
      <w:proofErr w:type="spellEnd"/>
      <w:r w:rsidRPr="005D0857">
        <w:rPr>
          <w:rFonts w:ascii="Cambria" w:eastAsia="Times New Roman" w:hAnsi="Cambria" w:cs="Calibri"/>
          <w:lang w:eastAsia="lt-LT"/>
        </w:rPr>
        <w:t>;</w:t>
      </w:r>
    </w:p>
    <w:p w14:paraId="23C32F46" w14:textId="7DB24624" w:rsidR="00124224" w:rsidRPr="005D0857" w:rsidRDefault="00124224" w:rsidP="005D0857">
      <w:pPr>
        <w:pStyle w:val="ListParagraph"/>
        <w:numPr>
          <w:ilvl w:val="0"/>
          <w:numId w:val="9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eastAsia="lt-LT"/>
        </w:rPr>
      </w:pPr>
      <w:proofErr w:type="spellStart"/>
      <w:r w:rsidRPr="005D0857">
        <w:rPr>
          <w:rFonts w:ascii="Cambria" w:eastAsia="Times New Roman" w:hAnsi="Cambria" w:cs="Calibri"/>
          <w:lang w:eastAsia="lt-LT"/>
        </w:rPr>
        <w:t>įpakuotas</w:t>
      </w:r>
      <w:proofErr w:type="spellEnd"/>
      <w:r w:rsidRPr="005D0857">
        <w:rPr>
          <w:rFonts w:ascii="Cambria" w:eastAsia="Times New Roman" w:hAnsi="Cambria" w:cs="Calibri"/>
          <w:lang w:eastAsia="lt-LT"/>
        </w:rPr>
        <w:t xml:space="preserve"> po 1 </w:t>
      </w:r>
      <w:proofErr w:type="spellStart"/>
      <w:r w:rsidRPr="005D0857">
        <w:rPr>
          <w:rFonts w:ascii="Cambria" w:eastAsia="Times New Roman" w:hAnsi="Cambria" w:cs="Calibri"/>
          <w:lang w:eastAsia="lt-LT"/>
        </w:rPr>
        <w:t>vnt</w:t>
      </w:r>
      <w:proofErr w:type="spellEnd"/>
      <w:r w:rsidRPr="005D0857">
        <w:rPr>
          <w:rFonts w:ascii="Cambria" w:eastAsia="Times New Roman" w:hAnsi="Cambria" w:cs="Calibri"/>
          <w:lang w:eastAsia="lt-LT"/>
        </w:rPr>
        <w:t>.</w:t>
      </w:r>
    </w:p>
    <w:p w14:paraId="11F95F8F" w14:textId="3C4FEEF6" w:rsidR="00124224" w:rsidRPr="005D0857" w:rsidRDefault="00124224" w:rsidP="005D085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5D0857">
        <w:rPr>
          <w:rFonts w:ascii="Cambria" w:eastAsia="Times New Roman" w:hAnsi="Cambria" w:cs="Calibri"/>
          <w:i/>
          <w:iCs/>
          <w:sz w:val="24"/>
          <w:szCs w:val="24"/>
          <w:lang w:eastAsia="lt-LT"/>
        </w:rPr>
        <w:t>Orientacinis poreikis: 40 vnt.</w:t>
      </w:r>
    </w:p>
    <w:p w14:paraId="065069F5" w14:textId="77777777" w:rsidR="00124224" w:rsidRPr="005D0857" w:rsidRDefault="00124224" w:rsidP="005D0857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273A4DDC" w14:textId="05536E77" w:rsidR="00124224" w:rsidRPr="005D0857" w:rsidRDefault="005D0857" w:rsidP="005D085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5D0857">
        <w:rPr>
          <w:rFonts w:ascii="Cambria" w:hAnsi="Cambria" w:cs="Times New Roman"/>
          <w:b/>
          <w:bCs/>
          <w:sz w:val="24"/>
          <w:szCs w:val="24"/>
          <w:u w:val="single"/>
        </w:rPr>
        <w:t xml:space="preserve">5. </w:t>
      </w:r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 xml:space="preserve">Rinkinys </w:t>
      </w:r>
      <w:proofErr w:type="spellStart"/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>perkutaninei</w:t>
      </w:r>
      <w:proofErr w:type="spellEnd"/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>dilatacinei</w:t>
      </w:r>
      <w:proofErr w:type="spellEnd"/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>tracheostomijai</w:t>
      </w:r>
      <w:proofErr w:type="spellEnd"/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bookmarkStart w:id="0" w:name="_Hlk161788301"/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>CH7, CH8, CH9</w:t>
      </w:r>
      <w:bookmarkStart w:id="1" w:name="_Hlk161788285"/>
      <w:bookmarkEnd w:id="0"/>
      <w:r w:rsidR="00124224" w:rsidRPr="005D0857">
        <w:rPr>
          <w:rFonts w:ascii="Cambria" w:hAnsi="Cambria" w:cs="Times New Roman"/>
          <w:b/>
          <w:bCs/>
          <w:sz w:val="24"/>
          <w:szCs w:val="24"/>
          <w:u w:val="single"/>
        </w:rPr>
        <w:t>:</w:t>
      </w:r>
    </w:p>
    <w:p w14:paraId="02C9C987" w14:textId="77777777" w:rsidR="00124224" w:rsidRPr="005D0857" w:rsidRDefault="00124224" w:rsidP="005D085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D0857">
        <w:rPr>
          <w:rFonts w:ascii="Cambria" w:eastAsia="Times New Roman" w:hAnsi="Cambria" w:cs="Times New Roman"/>
          <w:sz w:val="24"/>
          <w:szCs w:val="24"/>
          <w:lang w:eastAsia="lt-LT"/>
        </w:rPr>
        <w:t>-     sterilus (pažymėta simboliu);</w:t>
      </w:r>
    </w:p>
    <w:p w14:paraId="1244FEA6" w14:textId="77777777" w:rsidR="00124224" w:rsidRPr="005D0857" w:rsidRDefault="00124224" w:rsidP="005D085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D0857">
        <w:rPr>
          <w:rFonts w:ascii="Cambria" w:eastAsia="Times New Roman" w:hAnsi="Cambria" w:cs="Times New Roman"/>
          <w:sz w:val="24"/>
          <w:szCs w:val="24"/>
          <w:lang w:eastAsia="lt-LT"/>
        </w:rPr>
        <w:t>-     vienkartinis (simbolis ant pakuotės);</w:t>
      </w:r>
    </w:p>
    <w:p w14:paraId="7BE9E3C8" w14:textId="77777777" w:rsidR="00124224" w:rsidRPr="005D0857" w:rsidRDefault="00124224" w:rsidP="005D085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D0857">
        <w:rPr>
          <w:rFonts w:ascii="Cambria" w:eastAsia="Times New Roman" w:hAnsi="Cambria" w:cs="Times New Roman"/>
          <w:sz w:val="24"/>
          <w:szCs w:val="24"/>
          <w:lang w:eastAsia="lt-LT"/>
        </w:rPr>
        <w:t>-     rinkinį sudaro:      </w:t>
      </w:r>
    </w:p>
    <w:p w14:paraId="56D47511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skalpelis</w:t>
      </w:r>
      <w:proofErr w:type="spellEnd"/>
      <w:r w:rsidRPr="005D0857">
        <w:rPr>
          <w:rFonts w:ascii="Cambria" w:eastAsia="Times New Roman" w:hAnsi="Cambria"/>
          <w:lang w:eastAsia="lt-LT"/>
        </w:rPr>
        <w:t>;      </w:t>
      </w:r>
    </w:p>
    <w:p w14:paraId="2F9BE3B8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sterilus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švirkštas</w:t>
      </w:r>
      <w:proofErr w:type="spellEnd"/>
      <w:r w:rsidRPr="005D0857">
        <w:rPr>
          <w:rFonts w:ascii="Cambria" w:eastAsia="Times New Roman" w:hAnsi="Cambria"/>
          <w:lang w:eastAsia="lt-LT"/>
        </w:rPr>
        <w:t>;       </w:t>
      </w:r>
    </w:p>
    <w:p w14:paraId="0A7BDBD2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adata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su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plastikine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ar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lygiaverte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kaniule</w:t>
      </w:r>
      <w:proofErr w:type="spellEnd"/>
      <w:r w:rsidRPr="005D0857">
        <w:rPr>
          <w:rFonts w:ascii="Cambria" w:eastAsia="Times New Roman" w:hAnsi="Cambria"/>
          <w:lang w:eastAsia="lt-LT"/>
        </w:rPr>
        <w:t>;      </w:t>
      </w:r>
    </w:p>
    <w:p w14:paraId="4CACAFD3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pravedėjas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- </w:t>
      </w:r>
      <w:proofErr w:type="spellStart"/>
      <w:r w:rsidRPr="005D0857">
        <w:rPr>
          <w:rFonts w:ascii="Cambria" w:eastAsia="Times New Roman" w:hAnsi="Cambria"/>
          <w:lang w:eastAsia="lt-LT"/>
        </w:rPr>
        <w:t>vedlys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(</w:t>
      </w:r>
      <w:proofErr w:type="spellStart"/>
      <w:r w:rsidRPr="005D0857">
        <w:rPr>
          <w:rFonts w:ascii="Cambria" w:eastAsia="Times New Roman" w:hAnsi="Cambria"/>
          <w:lang w:eastAsia="lt-LT"/>
        </w:rPr>
        <w:t>užvedamas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ant </w:t>
      </w:r>
      <w:proofErr w:type="spellStart"/>
      <w:r w:rsidRPr="005D0857">
        <w:rPr>
          <w:rFonts w:ascii="Cambria" w:eastAsia="Times New Roman" w:hAnsi="Cambria"/>
          <w:lang w:eastAsia="lt-LT"/>
        </w:rPr>
        <w:t>stygos</w:t>
      </w:r>
      <w:proofErr w:type="spellEnd"/>
      <w:r w:rsidRPr="005D0857">
        <w:rPr>
          <w:rFonts w:ascii="Cambria" w:eastAsia="Times New Roman" w:hAnsi="Cambria"/>
          <w:lang w:eastAsia="lt-LT"/>
        </w:rPr>
        <w:t>), </w:t>
      </w:r>
    </w:p>
    <w:p w14:paraId="17E215C2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lanksti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styga</w:t>
      </w:r>
      <w:proofErr w:type="spellEnd"/>
      <w:r w:rsidRPr="005D0857">
        <w:rPr>
          <w:rFonts w:ascii="Cambria" w:eastAsia="Times New Roman" w:hAnsi="Cambria"/>
          <w:lang w:eastAsia="lt-LT"/>
        </w:rPr>
        <w:t>;      </w:t>
      </w:r>
    </w:p>
    <w:p w14:paraId="576980BA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trumpasis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proofErr w:type="gramStart"/>
      <w:r w:rsidRPr="005D0857">
        <w:rPr>
          <w:rFonts w:ascii="Cambria" w:eastAsia="Times New Roman" w:hAnsi="Cambria"/>
          <w:lang w:eastAsia="lt-LT"/>
        </w:rPr>
        <w:t>dilatatorius</w:t>
      </w:r>
      <w:proofErr w:type="spellEnd"/>
      <w:r w:rsidRPr="005D0857">
        <w:rPr>
          <w:rFonts w:ascii="Cambria" w:eastAsia="Times New Roman" w:hAnsi="Cambria"/>
          <w:lang w:eastAsia="lt-LT"/>
        </w:rPr>
        <w:t>;​</w:t>
      </w:r>
      <w:proofErr w:type="gramEnd"/>
      <w:r w:rsidRPr="005D0857">
        <w:rPr>
          <w:rFonts w:ascii="Cambria" w:eastAsia="Times New Roman" w:hAnsi="Cambria"/>
          <w:lang w:eastAsia="lt-LT"/>
        </w:rPr>
        <w:t xml:space="preserve">       </w:t>
      </w:r>
    </w:p>
    <w:p w14:paraId="057C43D4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vieno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proofErr w:type="gramStart"/>
      <w:r w:rsidRPr="005D0857">
        <w:rPr>
          <w:rFonts w:ascii="Cambria" w:eastAsia="Times New Roman" w:hAnsi="Cambria"/>
          <w:lang w:eastAsia="lt-LT"/>
        </w:rPr>
        <w:t>žingsnio</w:t>
      </w:r>
      <w:proofErr w:type="spellEnd"/>
      <w:r w:rsidRPr="005D0857">
        <w:rPr>
          <w:rFonts w:ascii="Cambria" w:eastAsia="Times New Roman" w:hAnsi="Cambria"/>
          <w:lang w:eastAsia="lt-LT"/>
        </w:rPr>
        <w:t>  lygus</w:t>
      </w:r>
      <w:proofErr w:type="gramEnd"/>
      <w:r w:rsidRPr="005D0857">
        <w:rPr>
          <w:rFonts w:ascii="Cambria" w:eastAsia="Times New Roman" w:hAnsi="Cambria"/>
          <w:lang w:eastAsia="lt-LT"/>
        </w:rPr>
        <w:t> </w:t>
      </w:r>
      <w:proofErr w:type="spellStart"/>
      <w:r w:rsidRPr="005D0857">
        <w:rPr>
          <w:rFonts w:ascii="Cambria" w:eastAsia="Times New Roman" w:hAnsi="Cambria"/>
          <w:lang w:eastAsia="lt-LT"/>
        </w:rPr>
        <w:t>trachėjos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dilatatorius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, </w:t>
      </w:r>
      <w:proofErr w:type="spellStart"/>
      <w:r w:rsidRPr="005D0857">
        <w:rPr>
          <w:rFonts w:ascii="Cambria" w:eastAsia="Times New Roman" w:hAnsi="Cambria"/>
          <w:lang w:eastAsia="lt-LT"/>
        </w:rPr>
        <w:t>graduotas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, </w:t>
      </w:r>
      <w:proofErr w:type="spellStart"/>
      <w:r w:rsidRPr="005D0857">
        <w:rPr>
          <w:rFonts w:ascii="Cambria" w:eastAsia="Times New Roman" w:hAnsi="Cambria"/>
          <w:lang w:eastAsia="lt-LT"/>
        </w:rPr>
        <w:t>užvedamas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ant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stygos</w:t>
      </w:r>
      <w:proofErr w:type="spellEnd"/>
      <w:r w:rsidRPr="005D0857">
        <w:rPr>
          <w:rFonts w:ascii="Cambria" w:eastAsia="Times New Roman" w:hAnsi="Cambria"/>
          <w:lang w:eastAsia="lt-LT"/>
        </w:rPr>
        <w:t>;     </w:t>
      </w:r>
    </w:p>
    <w:p w14:paraId="0B42D0D8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trachestominio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vamzdelio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įvedėjas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(</w:t>
      </w:r>
      <w:proofErr w:type="spellStart"/>
      <w:r w:rsidRPr="005D0857">
        <w:rPr>
          <w:rFonts w:ascii="Cambria" w:eastAsia="Times New Roman" w:hAnsi="Cambria"/>
          <w:lang w:eastAsia="lt-LT"/>
        </w:rPr>
        <w:t>introdiuseris</w:t>
      </w:r>
      <w:proofErr w:type="spellEnd"/>
      <w:r w:rsidRPr="005D0857">
        <w:rPr>
          <w:rFonts w:ascii="Cambria" w:eastAsia="Times New Roman" w:hAnsi="Cambria"/>
          <w:lang w:eastAsia="lt-LT"/>
        </w:rPr>
        <w:t>)      </w:t>
      </w:r>
    </w:p>
    <w:p w14:paraId="1D52A41F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tracheostominis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vamzdelis</w:t>
      </w:r>
      <w:proofErr w:type="spellEnd"/>
      <w:r w:rsidRPr="005D0857">
        <w:rPr>
          <w:rFonts w:ascii="Cambria" w:eastAsia="Times New Roman" w:hAnsi="Cambria"/>
          <w:lang w:eastAsia="lt-LT"/>
        </w:rPr>
        <w:t>;      </w:t>
      </w:r>
    </w:p>
    <w:p w14:paraId="066EEED7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trachestominio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vamzdelio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fiksacijos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priemonė</w:t>
      </w:r>
      <w:proofErr w:type="spellEnd"/>
      <w:r w:rsidRPr="005D0857">
        <w:rPr>
          <w:rFonts w:ascii="Cambria" w:eastAsia="Times New Roman" w:hAnsi="Cambria"/>
          <w:lang w:eastAsia="lt-LT"/>
        </w:rPr>
        <w:t>;</w:t>
      </w:r>
    </w:p>
    <w:p w14:paraId="68CD5CB5" w14:textId="77777777" w:rsidR="00124224" w:rsidRPr="005D0857" w:rsidRDefault="00124224" w:rsidP="005D0857">
      <w:pPr>
        <w:pStyle w:val="ListParagraph"/>
        <w:numPr>
          <w:ilvl w:val="0"/>
          <w:numId w:val="7"/>
        </w:numPr>
        <w:jc w:val="both"/>
        <w:rPr>
          <w:rFonts w:ascii="Cambria" w:eastAsia="Times New Roman" w:hAnsi="Cambria"/>
          <w:lang w:eastAsia="lt-LT"/>
        </w:rPr>
      </w:pPr>
      <w:proofErr w:type="spellStart"/>
      <w:r w:rsidRPr="005D0857">
        <w:rPr>
          <w:rFonts w:ascii="Cambria" w:eastAsia="Times New Roman" w:hAnsi="Cambria"/>
          <w:lang w:eastAsia="lt-LT"/>
        </w:rPr>
        <w:t>sterilus</w:t>
      </w:r>
      <w:proofErr w:type="spellEnd"/>
      <w:r w:rsidRPr="005D0857">
        <w:rPr>
          <w:rFonts w:ascii="Cambria" w:eastAsia="Times New Roman" w:hAnsi="Cambria"/>
          <w:lang w:eastAsia="lt-LT"/>
        </w:rPr>
        <w:t xml:space="preserve"> </w:t>
      </w:r>
      <w:proofErr w:type="spellStart"/>
      <w:r w:rsidRPr="005D0857">
        <w:rPr>
          <w:rFonts w:ascii="Cambria" w:eastAsia="Times New Roman" w:hAnsi="Cambria"/>
          <w:lang w:eastAsia="lt-LT"/>
        </w:rPr>
        <w:t>gelis</w:t>
      </w:r>
      <w:proofErr w:type="spellEnd"/>
    </w:p>
    <w:p w14:paraId="296A8B35" w14:textId="77777777" w:rsidR="00124224" w:rsidRPr="005D0857" w:rsidRDefault="00124224" w:rsidP="005D085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D0857">
        <w:rPr>
          <w:rFonts w:ascii="Cambria" w:eastAsia="Times New Roman" w:hAnsi="Cambria" w:cs="Times New Roman"/>
          <w:sz w:val="24"/>
          <w:szCs w:val="24"/>
          <w:lang w:eastAsia="lt-LT"/>
        </w:rPr>
        <w:t>-     individualiame įpakavime;</w:t>
      </w:r>
    </w:p>
    <w:p w14:paraId="776B48F7" w14:textId="77777777" w:rsidR="00124224" w:rsidRPr="005D0857" w:rsidRDefault="00124224" w:rsidP="005D085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D0857">
        <w:rPr>
          <w:rFonts w:ascii="Cambria" w:eastAsia="Times New Roman" w:hAnsi="Cambria" w:cs="Times New Roman"/>
          <w:sz w:val="24"/>
          <w:szCs w:val="24"/>
          <w:lang w:eastAsia="lt-LT"/>
        </w:rPr>
        <w:t>-     ant pakuotės pažymėtas produkto galiojimo laikas;</w:t>
      </w:r>
    </w:p>
    <w:p w14:paraId="69DB2E54" w14:textId="77777777" w:rsidR="00124224" w:rsidRPr="005D0857" w:rsidRDefault="00124224" w:rsidP="005D085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D0857">
        <w:rPr>
          <w:rFonts w:ascii="Cambria" w:eastAsia="Times New Roman" w:hAnsi="Cambria" w:cs="Times New Roman"/>
          <w:sz w:val="24"/>
          <w:szCs w:val="24"/>
          <w:lang w:eastAsia="lt-LT"/>
        </w:rPr>
        <w:t>-     su numatyta pakuotės atidarymo vieta.</w:t>
      </w:r>
    </w:p>
    <w:bookmarkEnd w:id="1"/>
    <w:p w14:paraId="30B4E823" w14:textId="5150DD1C" w:rsidR="00124224" w:rsidRPr="005D0857" w:rsidRDefault="00124224" w:rsidP="005D0857">
      <w:pPr>
        <w:spacing w:line="240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  <w:lang w:eastAsia="lt-LT"/>
        </w:rPr>
      </w:pPr>
      <w:r w:rsidRPr="005D0857">
        <w:rPr>
          <w:rFonts w:ascii="Cambria" w:eastAsia="Times New Roman" w:hAnsi="Cambria" w:cs="Times New Roman"/>
          <w:i/>
          <w:iCs/>
          <w:sz w:val="24"/>
          <w:szCs w:val="24"/>
          <w:lang w:eastAsia="lt-LT"/>
        </w:rPr>
        <w:t>Orientacinis poreikis: 400 vnt.</w:t>
      </w:r>
    </w:p>
    <w:p w14:paraId="263F6798" w14:textId="697605B0" w:rsidR="005D0857" w:rsidRDefault="005D0857" w:rsidP="00124224"/>
    <w:p w14:paraId="773AEEF1" w14:textId="77777777" w:rsidR="005D0857" w:rsidRPr="000F1067" w:rsidRDefault="005D0857" w:rsidP="005D0857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2AED8EA9" w14:textId="77777777" w:rsidR="005D0857" w:rsidRPr="000F1067" w:rsidRDefault="005D0857" w:rsidP="005D0857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7686ADA7" w14:textId="77777777" w:rsidR="005D0857" w:rsidRPr="000F1067" w:rsidRDefault="005D0857" w:rsidP="005D0857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27C0CBB7" w14:textId="73E62DCF" w:rsidR="005D0857" w:rsidRPr="000F1067" w:rsidRDefault="00545D0C" w:rsidP="00545D0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rFonts w:ascii="Cambria" w:eastAsia="Calibri" w:hAnsi="Cambria" w:cs="Times New Roman"/>
          <w:sz w:val="24"/>
          <w:szCs w:val="24"/>
          <w:lang w:val="en-US"/>
        </w:rPr>
        <w:t>__________________</w:t>
      </w:r>
      <w:bookmarkStart w:id="2" w:name="_GoBack"/>
      <w:bookmarkEnd w:id="2"/>
    </w:p>
    <w:sectPr w:rsidR="005D0857" w:rsidRPr="000F10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051A"/>
    <w:multiLevelType w:val="hybridMultilevel"/>
    <w:tmpl w:val="EB34B9A6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66E5"/>
    <w:multiLevelType w:val="hybridMultilevel"/>
    <w:tmpl w:val="9580BD50"/>
    <w:lvl w:ilvl="0" w:tplc="0409000F">
      <w:start w:val="9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94504"/>
    <w:multiLevelType w:val="hybridMultilevel"/>
    <w:tmpl w:val="EA30F020"/>
    <w:lvl w:ilvl="0" w:tplc="D5745C0C">
      <w:start w:val="1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384E4D67"/>
    <w:multiLevelType w:val="multilevel"/>
    <w:tmpl w:val="8160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6533B"/>
    <w:multiLevelType w:val="hybridMultilevel"/>
    <w:tmpl w:val="6A7EF28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F946481"/>
    <w:multiLevelType w:val="hybridMultilevel"/>
    <w:tmpl w:val="DFEC25AE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06A0C"/>
    <w:multiLevelType w:val="hybridMultilevel"/>
    <w:tmpl w:val="6EE236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37BB1"/>
    <w:multiLevelType w:val="hybridMultilevel"/>
    <w:tmpl w:val="92F2B68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51E62"/>
    <w:multiLevelType w:val="hybridMultilevel"/>
    <w:tmpl w:val="BFF49CD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D0"/>
    <w:rsid w:val="0000152A"/>
    <w:rsid w:val="00124224"/>
    <w:rsid w:val="00423DDD"/>
    <w:rsid w:val="005031AE"/>
    <w:rsid w:val="00545D0C"/>
    <w:rsid w:val="005D0857"/>
    <w:rsid w:val="00776ABB"/>
    <w:rsid w:val="007F78D9"/>
    <w:rsid w:val="00AB12CF"/>
    <w:rsid w:val="00B65AA4"/>
    <w:rsid w:val="00B71578"/>
    <w:rsid w:val="00B919D0"/>
    <w:rsid w:val="00BB2205"/>
    <w:rsid w:val="00BE33D3"/>
    <w:rsid w:val="00F6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1317"/>
  <w15:chartTrackingRefBased/>
  <w15:docId w15:val="{73CA460A-7FD1-4189-80E9-9E22EE1E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12422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124224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69C41-280D-445A-82B4-E30927763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4657AC-05D6-4BCC-963C-42F6859B0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9F0E8-E055-4596-B14E-0BD69E4243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dcterms:created xsi:type="dcterms:W3CDTF">2025-12-04T07:40:00Z</dcterms:created>
  <dcterms:modified xsi:type="dcterms:W3CDTF">2025-12-09T11:44:00Z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