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45135" w:rsidRPr="007A2163" w14:paraId="2B7F9279" w14:textId="77777777" w:rsidTr="006E02A7">
        <w:tc>
          <w:tcPr>
            <w:tcW w:w="2760" w:type="dxa"/>
          </w:tcPr>
          <w:p w14:paraId="6F0B9C7E" w14:textId="77777777" w:rsidR="00D45135" w:rsidRPr="007A2163" w:rsidRDefault="00D45135" w:rsidP="007A2163">
            <w:pPr>
              <w:widowControl w:val="0"/>
              <w:spacing w:after="0" w:line="240" w:lineRule="auto"/>
              <w:jc w:val="both"/>
              <w:rPr>
                <w:rFonts w:ascii="Times New Roman" w:hAnsi="Times New Roman" w:cs="Times New Roman"/>
                <w:sz w:val="24"/>
                <w:szCs w:val="24"/>
              </w:rPr>
            </w:pPr>
            <w:r w:rsidRPr="007A2163">
              <w:rPr>
                <w:rFonts w:ascii="Times New Roman" w:hAnsi="Times New Roman" w:cs="Times New Roman"/>
                <w:b/>
                <w:sz w:val="24"/>
                <w:szCs w:val="24"/>
              </w:rPr>
              <w:br w:type="page"/>
            </w:r>
            <w:r w:rsidRPr="007A2163">
              <w:rPr>
                <w:rFonts w:ascii="Times New Roman" w:hAnsi="Times New Roman" w:cs="Times New Roman"/>
                <w:sz w:val="24"/>
                <w:szCs w:val="24"/>
              </w:rPr>
              <w:br w:type="page"/>
            </w:r>
            <w:r w:rsidRPr="007A2163">
              <w:rPr>
                <w:rFonts w:ascii="Times New Roman" w:hAnsi="Times New Roman" w:cs="Times New Roman"/>
                <w:sz w:val="24"/>
                <w:szCs w:val="24"/>
              </w:rPr>
              <w:br w:type="page"/>
              <w:t>Konkurso sąlygų aprašo</w:t>
            </w:r>
          </w:p>
        </w:tc>
      </w:tr>
      <w:tr w:rsidR="00D45135" w:rsidRPr="007A2163" w14:paraId="50D64979" w14:textId="77777777" w:rsidTr="006E02A7">
        <w:tc>
          <w:tcPr>
            <w:tcW w:w="2760" w:type="dxa"/>
          </w:tcPr>
          <w:p w14:paraId="5822F9CE" w14:textId="77777777" w:rsidR="00D45135" w:rsidRPr="007A2163" w:rsidRDefault="00D45135" w:rsidP="007A2163">
            <w:pPr>
              <w:widowControl w:val="0"/>
              <w:spacing w:after="0" w:line="240" w:lineRule="auto"/>
              <w:jc w:val="both"/>
              <w:rPr>
                <w:rFonts w:ascii="Times New Roman" w:hAnsi="Times New Roman" w:cs="Times New Roman"/>
                <w:sz w:val="24"/>
                <w:szCs w:val="24"/>
              </w:rPr>
            </w:pPr>
            <w:r w:rsidRPr="007A2163">
              <w:rPr>
                <w:rFonts w:ascii="Times New Roman" w:hAnsi="Times New Roman" w:cs="Times New Roman"/>
                <w:sz w:val="24"/>
                <w:szCs w:val="24"/>
              </w:rPr>
              <w:t>2 priedas</w:t>
            </w:r>
          </w:p>
        </w:tc>
      </w:tr>
    </w:tbl>
    <w:p w14:paraId="47EF072D" w14:textId="04C4FD4B" w:rsidR="00D45135" w:rsidRPr="007A2163" w:rsidRDefault="00D45135" w:rsidP="007A2163">
      <w:pPr>
        <w:pStyle w:val="Antrat2"/>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TECHNINĖ SPECIFIKACIJA</w:t>
      </w:r>
    </w:p>
    <w:p w14:paraId="1435E5A3" w14:textId="77777777" w:rsidR="000C6A94" w:rsidRPr="007A2163" w:rsidRDefault="000C6A94" w:rsidP="007A2163">
      <w:pPr>
        <w:jc w:val="both"/>
        <w:rPr>
          <w:rFonts w:ascii="Times New Roman" w:hAnsi="Times New Roman" w:cs="Times New Roman"/>
          <w:sz w:val="24"/>
          <w:szCs w:val="24"/>
        </w:rPr>
      </w:pPr>
    </w:p>
    <w:p w14:paraId="3C5DE497" w14:textId="591056C9" w:rsidR="00B41944" w:rsidRPr="007A2163" w:rsidRDefault="00B41944" w:rsidP="007A2163">
      <w:pPr>
        <w:pStyle w:val="Antrat2"/>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Aprašymas</w:t>
      </w:r>
    </w:p>
    <w:p w14:paraId="3073568F" w14:textId="6EFC6C30" w:rsidR="00B41944" w:rsidRPr="007A2163" w:rsidRDefault="06F3084A" w:rsidP="007A2163">
      <w:p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Klaipėdos miesto savivaldybės tikslas turėti sistem</w:t>
      </w:r>
      <w:r w:rsidR="43EE93BB" w:rsidRPr="007A2163">
        <w:rPr>
          <w:rFonts w:ascii="Times New Roman" w:hAnsi="Times New Roman" w:cs="Times New Roman"/>
          <w:color w:val="000000" w:themeColor="text1"/>
          <w:sz w:val="24"/>
          <w:szCs w:val="24"/>
        </w:rPr>
        <w:t>ą</w:t>
      </w:r>
      <w:r w:rsidRPr="007A2163">
        <w:rPr>
          <w:rFonts w:ascii="Times New Roman" w:hAnsi="Times New Roman" w:cs="Times New Roman"/>
          <w:color w:val="000000" w:themeColor="text1"/>
          <w:sz w:val="24"/>
          <w:szCs w:val="24"/>
        </w:rPr>
        <w:t>,</w:t>
      </w:r>
      <w:r w:rsidR="00B41944" w:rsidRPr="007A2163">
        <w:rPr>
          <w:rFonts w:ascii="Times New Roman" w:hAnsi="Times New Roman" w:cs="Times New Roman"/>
          <w:color w:val="000000" w:themeColor="text1"/>
          <w:sz w:val="24"/>
          <w:szCs w:val="24"/>
        </w:rPr>
        <w:t xml:space="preserve"> skirt</w:t>
      </w:r>
      <w:r w:rsidR="787DCC10" w:rsidRPr="007A2163">
        <w:rPr>
          <w:rFonts w:ascii="Times New Roman" w:hAnsi="Times New Roman" w:cs="Times New Roman"/>
          <w:color w:val="000000" w:themeColor="text1"/>
          <w:sz w:val="24"/>
          <w:szCs w:val="24"/>
        </w:rPr>
        <w:t>ą</w:t>
      </w:r>
      <w:r w:rsidR="00A60FE0" w:rsidRPr="007A2163">
        <w:rPr>
          <w:rFonts w:ascii="Times New Roman" w:hAnsi="Times New Roman" w:cs="Times New Roman"/>
          <w:color w:val="000000" w:themeColor="text1"/>
          <w:sz w:val="24"/>
          <w:szCs w:val="24"/>
          <w:lang w:val="en-US"/>
        </w:rPr>
        <w:t xml:space="preserve"> </w:t>
      </w:r>
      <w:proofErr w:type="spellStart"/>
      <w:r w:rsidR="00A60FE0" w:rsidRPr="007A2163">
        <w:rPr>
          <w:rFonts w:ascii="Times New Roman" w:hAnsi="Times New Roman" w:cs="Times New Roman"/>
          <w:color w:val="000000" w:themeColor="text1"/>
          <w:sz w:val="24"/>
          <w:szCs w:val="24"/>
          <w:lang w:val="en-US"/>
        </w:rPr>
        <w:t>asmen</w:t>
      </w:r>
      <w:proofErr w:type="spellEnd"/>
      <w:r w:rsidR="00A60FE0" w:rsidRPr="007A2163">
        <w:rPr>
          <w:rFonts w:ascii="Times New Roman" w:hAnsi="Times New Roman" w:cs="Times New Roman"/>
          <w:color w:val="000000" w:themeColor="text1"/>
          <w:sz w:val="24"/>
          <w:szCs w:val="24"/>
        </w:rPr>
        <w:t xml:space="preserve">ų, laukiančių gauti </w:t>
      </w:r>
      <w:r w:rsidR="75582E36" w:rsidRPr="007A2163">
        <w:rPr>
          <w:rFonts w:ascii="Times New Roman" w:hAnsi="Times New Roman" w:cs="Times New Roman"/>
          <w:color w:val="000000" w:themeColor="text1"/>
          <w:sz w:val="24"/>
          <w:szCs w:val="24"/>
        </w:rPr>
        <w:t xml:space="preserve">socialines </w:t>
      </w:r>
      <w:r w:rsidR="00A60FE0" w:rsidRPr="007A2163">
        <w:rPr>
          <w:rFonts w:ascii="Times New Roman" w:hAnsi="Times New Roman" w:cs="Times New Roman"/>
          <w:color w:val="000000" w:themeColor="text1"/>
          <w:sz w:val="24"/>
          <w:szCs w:val="24"/>
        </w:rPr>
        <w:t>paslaugas socialin</w:t>
      </w:r>
      <w:r w:rsidR="4348CE9B" w:rsidRPr="007A2163">
        <w:rPr>
          <w:rFonts w:ascii="Times New Roman" w:hAnsi="Times New Roman" w:cs="Times New Roman"/>
          <w:color w:val="000000" w:themeColor="text1"/>
          <w:sz w:val="24"/>
          <w:szCs w:val="24"/>
        </w:rPr>
        <w:t xml:space="preserve">ių </w:t>
      </w:r>
      <w:r w:rsidR="00A60FE0" w:rsidRPr="007A2163">
        <w:rPr>
          <w:rFonts w:ascii="Times New Roman" w:hAnsi="Times New Roman" w:cs="Times New Roman"/>
          <w:color w:val="000000" w:themeColor="text1"/>
          <w:sz w:val="24"/>
          <w:szCs w:val="24"/>
        </w:rPr>
        <w:t xml:space="preserve"> paslaug</w:t>
      </w:r>
      <w:r w:rsidR="7684AFE8" w:rsidRPr="007A2163">
        <w:rPr>
          <w:rFonts w:ascii="Times New Roman" w:hAnsi="Times New Roman" w:cs="Times New Roman"/>
          <w:color w:val="000000" w:themeColor="text1"/>
          <w:sz w:val="24"/>
          <w:szCs w:val="24"/>
        </w:rPr>
        <w:t>ų</w:t>
      </w:r>
      <w:r w:rsidR="00A60FE0" w:rsidRPr="007A2163">
        <w:rPr>
          <w:rFonts w:ascii="Times New Roman" w:hAnsi="Times New Roman" w:cs="Times New Roman"/>
          <w:color w:val="000000" w:themeColor="text1"/>
          <w:sz w:val="24"/>
          <w:szCs w:val="24"/>
        </w:rPr>
        <w:t xml:space="preserve"> į</w:t>
      </w:r>
      <w:r w:rsidR="3DABC5BA" w:rsidRPr="007A2163">
        <w:rPr>
          <w:rFonts w:ascii="Times New Roman" w:hAnsi="Times New Roman" w:cs="Times New Roman"/>
          <w:color w:val="000000" w:themeColor="text1"/>
          <w:sz w:val="24"/>
          <w:szCs w:val="24"/>
        </w:rPr>
        <w:t>staig</w:t>
      </w:r>
      <w:r w:rsidR="3AE49AE5" w:rsidRPr="007A2163">
        <w:rPr>
          <w:rFonts w:ascii="Times New Roman" w:hAnsi="Times New Roman" w:cs="Times New Roman"/>
          <w:color w:val="000000" w:themeColor="text1"/>
          <w:sz w:val="24"/>
          <w:szCs w:val="24"/>
        </w:rPr>
        <w:t>ose</w:t>
      </w:r>
      <w:r w:rsidR="00A60FE0" w:rsidRPr="007A2163">
        <w:rPr>
          <w:rFonts w:ascii="Times New Roman" w:hAnsi="Times New Roman" w:cs="Times New Roman"/>
          <w:color w:val="000000" w:themeColor="text1"/>
          <w:sz w:val="24"/>
          <w:szCs w:val="24"/>
        </w:rPr>
        <w:t xml:space="preserve">, </w:t>
      </w:r>
      <w:r w:rsidR="3959C390" w:rsidRPr="007A2163">
        <w:rPr>
          <w:rFonts w:ascii="Times New Roman" w:hAnsi="Times New Roman" w:cs="Times New Roman"/>
          <w:color w:val="000000" w:themeColor="text1"/>
          <w:sz w:val="24"/>
          <w:szCs w:val="24"/>
        </w:rPr>
        <w:t xml:space="preserve">centralizuotam </w:t>
      </w:r>
      <w:r w:rsidR="00A60FE0" w:rsidRPr="007A2163">
        <w:rPr>
          <w:rFonts w:ascii="Times New Roman" w:hAnsi="Times New Roman" w:cs="Times New Roman"/>
          <w:color w:val="000000" w:themeColor="text1"/>
          <w:sz w:val="24"/>
          <w:szCs w:val="24"/>
        </w:rPr>
        <w:t>eilių valdymui.</w:t>
      </w:r>
      <w:r w:rsidR="000C6A94" w:rsidRPr="007A2163">
        <w:rPr>
          <w:rFonts w:ascii="Times New Roman" w:hAnsi="Times New Roman" w:cs="Times New Roman"/>
          <w:color w:val="000000" w:themeColor="text1"/>
          <w:sz w:val="24"/>
          <w:szCs w:val="24"/>
        </w:rPr>
        <w:t xml:space="preserve"> </w:t>
      </w:r>
      <w:r w:rsidR="00A60FE0" w:rsidRPr="007A2163">
        <w:rPr>
          <w:rFonts w:ascii="Times New Roman" w:hAnsi="Times New Roman" w:cs="Times New Roman"/>
          <w:color w:val="000000" w:themeColor="text1"/>
          <w:sz w:val="24"/>
          <w:szCs w:val="24"/>
        </w:rPr>
        <w:t>Sistema turėtų laukiančiuosius pagal nustatytą algoritmą</w:t>
      </w:r>
      <w:r w:rsidR="6742D890" w:rsidRPr="007A2163">
        <w:rPr>
          <w:rFonts w:ascii="Times New Roman" w:hAnsi="Times New Roman" w:cs="Times New Roman"/>
          <w:color w:val="000000" w:themeColor="text1"/>
          <w:sz w:val="24"/>
          <w:szCs w:val="24"/>
        </w:rPr>
        <w:t>, t.</w:t>
      </w:r>
      <w:r w:rsidR="000C6A94" w:rsidRPr="007A2163">
        <w:rPr>
          <w:rFonts w:ascii="Times New Roman" w:hAnsi="Times New Roman" w:cs="Times New Roman"/>
          <w:color w:val="000000" w:themeColor="text1"/>
          <w:sz w:val="24"/>
          <w:szCs w:val="24"/>
        </w:rPr>
        <w:t xml:space="preserve"> </w:t>
      </w:r>
      <w:r w:rsidR="6742D890" w:rsidRPr="007A2163">
        <w:rPr>
          <w:rFonts w:ascii="Times New Roman" w:hAnsi="Times New Roman" w:cs="Times New Roman"/>
          <w:color w:val="000000" w:themeColor="text1"/>
          <w:sz w:val="24"/>
          <w:szCs w:val="24"/>
        </w:rPr>
        <w:t>y pagal sprendimo</w:t>
      </w:r>
      <w:r w:rsidR="32FE8D79" w:rsidRPr="007A2163">
        <w:rPr>
          <w:rFonts w:ascii="Times New Roman" w:hAnsi="Times New Roman" w:cs="Times New Roman"/>
          <w:color w:val="000000" w:themeColor="text1"/>
          <w:sz w:val="24"/>
          <w:szCs w:val="24"/>
        </w:rPr>
        <w:t xml:space="preserve">, kuriuo asmeniui skiriama paslauga, </w:t>
      </w:r>
      <w:r w:rsidR="6742D890" w:rsidRPr="007A2163">
        <w:rPr>
          <w:rFonts w:ascii="Times New Roman" w:hAnsi="Times New Roman" w:cs="Times New Roman"/>
          <w:color w:val="000000" w:themeColor="text1"/>
          <w:sz w:val="24"/>
          <w:szCs w:val="24"/>
        </w:rPr>
        <w:t xml:space="preserve"> datą, </w:t>
      </w:r>
      <w:r w:rsidR="53AA4F10" w:rsidRPr="007A2163">
        <w:rPr>
          <w:rFonts w:ascii="Times New Roman" w:hAnsi="Times New Roman" w:cs="Times New Roman"/>
          <w:color w:val="000000" w:themeColor="text1"/>
          <w:sz w:val="24"/>
          <w:szCs w:val="24"/>
        </w:rPr>
        <w:t>o jeigu sprendimo data sutampa su kitų asmenų sprendimais, pagal prašymo pateikimo datą,</w:t>
      </w:r>
      <w:r w:rsidR="00A60FE0" w:rsidRPr="007A2163">
        <w:rPr>
          <w:rFonts w:ascii="Times New Roman" w:hAnsi="Times New Roman" w:cs="Times New Roman"/>
          <w:color w:val="000000" w:themeColor="text1"/>
          <w:sz w:val="24"/>
          <w:szCs w:val="24"/>
        </w:rPr>
        <w:t xml:space="preserve"> paskirstyti į įstaigas. Sistemoje turėtų matytis eilių pokyčiai ir pan. </w:t>
      </w:r>
      <w:r w:rsidR="003C4D58" w:rsidRPr="007A2163">
        <w:rPr>
          <w:rFonts w:ascii="Times New Roman" w:hAnsi="Times New Roman" w:cs="Times New Roman"/>
          <w:color w:val="000000" w:themeColor="text1"/>
          <w:sz w:val="24"/>
          <w:szCs w:val="24"/>
        </w:rPr>
        <w:t>Detalesni reikalavimai pateikti toliau šiame dokumente.</w:t>
      </w:r>
    </w:p>
    <w:p w14:paraId="20617EE8" w14:textId="1A7D6ECC" w:rsidR="00BD408F" w:rsidRPr="007A2163" w:rsidRDefault="00BD408F" w:rsidP="007A2163">
      <w:pPr>
        <w:pStyle w:val="Antrat2"/>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Bendrieji reikalavimai</w:t>
      </w:r>
    </w:p>
    <w:p w14:paraId="1FAA940A" w14:textId="2B61A1E6" w:rsidR="00BD408F" w:rsidRPr="007A2163" w:rsidRDefault="00BD408F"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Sistema turi būti sukurta ir įdiegta per pirkimo </w:t>
      </w:r>
      <w:r w:rsidR="00D54650" w:rsidRPr="007A2163">
        <w:rPr>
          <w:rFonts w:ascii="Times New Roman" w:hAnsi="Times New Roman" w:cs="Times New Roman"/>
          <w:color w:val="000000" w:themeColor="text1"/>
          <w:sz w:val="24"/>
          <w:szCs w:val="24"/>
        </w:rPr>
        <w:t>sutartyje</w:t>
      </w:r>
      <w:r w:rsidRPr="007A2163">
        <w:rPr>
          <w:rFonts w:ascii="Times New Roman" w:hAnsi="Times New Roman" w:cs="Times New Roman"/>
          <w:color w:val="000000" w:themeColor="text1"/>
          <w:sz w:val="24"/>
          <w:szCs w:val="24"/>
        </w:rPr>
        <w:t xml:space="preserve"> nustatytą terminą.</w:t>
      </w:r>
    </w:p>
    <w:p w14:paraId="37E312E9" w14:textId="77777777" w:rsidR="00C83F8A" w:rsidRPr="007A2163" w:rsidRDefault="00C83F8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turi būti sukurta žiniatinklio technologijų pagrindu ir pasiekiama Perkančiosios organizacijos nurodytu adresu.</w:t>
      </w:r>
    </w:p>
    <w:p w14:paraId="2466A4B4" w14:textId="7041AF2E" w:rsidR="00026184" w:rsidRPr="007A2163" w:rsidRDefault="00026184"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Sistemos vartotojo sąsaja turi būti realizuota lietuvių kalba.</w:t>
      </w:r>
    </w:p>
    <w:p w14:paraId="1031A698" w14:textId="438D2A4C" w:rsidR="002A56C6" w:rsidRPr="007A2163" w:rsidRDefault="002A56C6"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Patogumas naudotis (angl. </w:t>
      </w:r>
      <w:proofErr w:type="spellStart"/>
      <w:r w:rsidRPr="007A2163">
        <w:rPr>
          <w:rFonts w:ascii="Times New Roman" w:hAnsi="Times New Roman" w:cs="Times New Roman"/>
          <w:color w:val="000000" w:themeColor="text1"/>
          <w:sz w:val="24"/>
          <w:szCs w:val="24"/>
        </w:rPr>
        <w:t>usability</w:t>
      </w:r>
      <w:proofErr w:type="spellEnd"/>
      <w:r w:rsidRPr="007A2163">
        <w:rPr>
          <w:rFonts w:ascii="Times New Roman" w:hAnsi="Times New Roman" w:cs="Times New Roman"/>
          <w:color w:val="000000" w:themeColor="text1"/>
          <w:sz w:val="24"/>
          <w:szCs w:val="24"/>
        </w:rPr>
        <w:t>) – Sistema turėtų būti paprasta ir ja turi būti patogu naudotis. Svarbu, kad vartotojas atlikdamas veiksmus Sistemoje atliktų kuo mažiau žingsnių.</w:t>
      </w:r>
    </w:p>
    <w:p w14:paraId="416AE94C" w14:textId="4900882C" w:rsidR="00BD408F" w:rsidRPr="007A2163" w:rsidRDefault="00C83F8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Visu sutarties galiojimo metu Sistema turės būti laikoma Tiekėjo tarnybinėse stotyse. Tarnybinių stočių paruošimą bei operacinių sistemų įdiegimą turi atlikti tiekėjas.</w:t>
      </w:r>
    </w:p>
    <w:p w14:paraId="54F7F2F6" w14:textId="77777777" w:rsidR="00657F9A" w:rsidRPr="007A2163" w:rsidRDefault="00657F9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Tiekėjas 36 mėnesius nuo Sistemos įdiegimo ir perdavimo Perkančiajai organizacijai naudoti dienos turi teikti garantinio aptarnavimo paslaugas ir taisyti visas pastebėtas klaidas.</w:t>
      </w:r>
    </w:p>
    <w:p w14:paraId="09F20825" w14:textId="77777777" w:rsidR="007E155B"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Sistema turi būti pasiekiama ir korektiškai veikti naudojant populiariausių interneto naršyklių naujausias versijas (Microsoft </w:t>
      </w:r>
      <w:proofErr w:type="spellStart"/>
      <w:r w:rsidRPr="007A2163">
        <w:rPr>
          <w:rFonts w:ascii="Times New Roman" w:hAnsi="Times New Roman" w:cs="Times New Roman"/>
          <w:color w:val="000000" w:themeColor="text1"/>
          <w:sz w:val="24"/>
          <w:szCs w:val="24"/>
        </w:rPr>
        <w:t>Edge</w:t>
      </w:r>
      <w:proofErr w:type="spellEnd"/>
      <w:r w:rsidRPr="007A2163">
        <w:rPr>
          <w:rFonts w:ascii="Times New Roman" w:hAnsi="Times New Roman" w:cs="Times New Roman"/>
          <w:color w:val="000000" w:themeColor="text1"/>
          <w:sz w:val="24"/>
          <w:szCs w:val="24"/>
        </w:rPr>
        <w:t>, Mozilla Firefox, Google Chrome, Safari).</w:t>
      </w:r>
    </w:p>
    <w:p w14:paraId="252F3408" w14:textId="77777777" w:rsidR="007E155B"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Sistema turi palaikyti </w:t>
      </w:r>
      <w:proofErr w:type="spellStart"/>
      <w:r w:rsidRPr="007A2163">
        <w:rPr>
          <w:rFonts w:ascii="Times New Roman" w:hAnsi="Times New Roman" w:cs="Times New Roman"/>
          <w:color w:val="000000" w:themeColor="text1"/>
          <w:sz w:val="24"/>
          <w:szCs w:val="24"/>
        </w:rPr>
        <w:t>Unicode</w:t>
      </w:r>
      <w:proofErr w:type="spellEnd"/>
      <w:r w:rsidRPr="007A2163">
        <w:rPr>
          <w:rFonts w:ascii="Times New Roman" w:hAnsi="Times New Roman" w:cs="Times New Roman"/>
          <w:color w:val="000000" w:themeColor="text1"/>
          <w:sz w:val="24"/>
          <w:szCs w:val="24"/>
        </w:rPr>
        <w:t xml:space="preserve"> (UTF-8) ženklų kodavimą.</w:t>
      </w:r>
    </w:p>
    <w:p w14:paraId="1EEBE06A" w14:textId="77777777" w:rsidR="007E155B"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Vartotojams teikiama informacija turi būti pristatoma W3C standartus atitinkančiuose formatuose: HTML5, CSS3, DOM, </w:t>
      </w:r>
      <w:proofErr w:type="spellStart"/>
      <w:r w:rsidRPr="007A2163">
        <w:rPr>
          <w:rFonts w:ascii="Times New Roman" w:hAnsi="Times New Roman" w:cs="Times New Roman"/>
          <w:color w:val="000000" w:themeColor="text1"/>
          <w:sz w:val="24"/>
          <w:szCs w:val="24"/>
        </w:rPr>
        <w:t>Javascript</w:t>
      </w:r>
      <w:proofErr w:type="spellEnd"/>
      <w:r w:rsidRPr="007A2163">
        <w:rPr>
          <w:rFonts w:ascii="Times New Roman" w:hAnsi="Times New Roman" w:cs="Times New Roman"/>
          <w:color w:val="000000" w:themeColor="text1"/>
          <w:sz w:val="24"/>
          <w:szCs w:val="24"/>
        </w:rPr>
        <w:t>, taip pat naudojant grafinius elementus.</w:t>
      </w:r>
    </w:p>
    <w:p w14:paraId="5A0CFD40" w14:textId="77777777" w:rsidR="007E155B"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Sistemoje turi būti tikrinamas įvedamų duomenų korektiškumas (bus suderintas su Perkančiąja organizacija Sistemos diegimo metu) lauko lygmenyje duomenų įvedimo languose (pvz.: datos, el. pašto adreso, skaičių ir pan. laukai). </w:t>
      </w:r>
    </w:p>
    <w:p w14:paraId="54AE3664" w14:textId="3AF3A418" w:rsidR="007D0CC6"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Duomenų tvarkymas turi atitikti tarptautinį standartą ISO 15489-1:2016 arba jam lygiavertį standartą bei Lietuvos Respublikos raštvedybos taisykles (skaitmenų formatas, datos ir laiko formatai).</w:t>
      </w:r>
    </w:p>
    <w:p w14:paraId="304E96D0" w14:textId="77777777" w:rsidR="00FD24DB" w:rsidRPr="007A2163" w:rsidRDefault="00FD24D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neturi riboti naudotojų skaičiaus.</w:t>
      </w:r>
    </w:p>
    <w:p w14:paraId="08ADEBA5" w14:textId="09FA14FC" w:rsidR="000D3A93" w:rsidRPr="007A2163" w:rsidRDefault="004E3F64"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Sistema turi turėti galimybę </w:t>
      </w:r>
      <w:r w:rsidR="008925B6" w:rsidRPr="007A2163">
        <w:rPr>
          <w:rFonts w:ascii="Times New Roman" w:hAnsi="Times New Roman" w:cs="Times New Roman"/>
          <w:color w:val="000000" w:themeColor="text1"/>
          <w:sz w:val="24"/>
          <w:szCs w:val="24"/>
        </w:rPr>
        <w:t xml:space="preserve">automatiškai </w:t>
      </w:r>
      <w:r w:rsidRPr="007A2163">
        <w:rPr>
          <w:rFonts w:ascii="Times New Roman" w:hAnsi="Times New Roman" w:cs="Times New Roman"/>
          <w:color w:val="000000" w:themeColor="text1"/>
          <w:sz w:val="24"/>
          <w:szCs w:val="24"/>
        </w:rPr>
        <w:t xml:space="preserve">perduoti duomenis per API (angl. </w:t>
      </w:r>
      <w:proofErr w:type="spellStart"/>
      <w:r w:rsidRPr="007A2163">
        <w:rPr>
          <w:rFonts w:ascii="Times New Roman" w:hAnsi="Times New Roman" w:cs="Times New Roman"/>
          <w:color w:val="000000" w:themeColor="text1"/>
          <w:sz w:val="24"/>
          <w:szCs w:val="24"/>
        </w:rPr>
        <w:t>application</w:t>
      </w:r>
      <w:proofErr w:type="spellEnd"/>
      <w:r w:rsidRPr="007A2163">
        <w:rPr>
          <w:rFonts w:ascii="Times New Roman" w:hAnsi="Times New Roman" w:cs="Times New Roman"/>
          <w:color w:val="000000" w:themeColor="text1"/>
          <w:sz w:val="24"/>
          <w:szCs w:val="24"/>
        </w:rPr>
        <w:t xml:space="preserve"> </w:t>
      </w:r>
      <w:proofErr w:type="spellStart"/>
      <w:r w:rsidRPr="007A2163">
        <w:rPr>
          <w:rFonts w:ascii="Times New Roman" w:hAnsi="Times New Roman" w:cs="Times New Roman"/>
          <w:color w:val="000000" w:themeColor="text1"/>
          <w:sz w:val="24"/>
          <w:szCs w:val="24"/>
        </w:rPr>
        <w:t>programming</w:t>
      </w:r>
      <w:proofErr w:type="spellEnd"/>
      <w:r w:rsidRPr="007A2163">
        <w:rPr>
          <w:rFonts w:ascii="Times New Roman" w:hAnsi="Times New Roman" w:cs="Times New Roman"/>
          <w:color w:val="000000" w:themeColor="text1"/>
          <w:sz w:val="24"/>
          <w:szCs w:val="24"/>
        </w:rPr>
        <w:t xml:space="preserve"> </w:t>
      </w:r>
      <w:proofErr w:type="spellStart"/>
      <w:r w:rsidRPr="007A2163">
        <w:rPr>
          <w:rFonts w:ascii="Times New Roman" w:hAnsi="Times New Roman" w:cs="Times New Roman"/>
          <w:color w:val="000000" w:themeColor="text1"/>
          <w:sz w:val="24"/>
          <w:szCs w:val="24"/>
        </w:rPr>
        <w:t>interface</w:t>
      </w:r>
      <w:proofErr w:type="spellEnd"/>
      <w:r w:rsidRPr="007A2163">
        <w:rPr>
          <w:rFonts w:ascii="Times New Roman" w:hAnsi="Times New Roman" w:cs="Times New Roman"/>
          <w:color w:val="000000" w:themeColor="text1"/>
          <w:sz w:val="24"/>
          <w:szCs w:val="24"/>
        </w:rPr>
        <w:t>) į kitas sistemas, suderintu formatu ir periodiškumu, kurį pateikia Pirkėjas</w:t>
      </w:r>
      <w:r w:rsidR="008925B6" w:rsidRPr="007A2163">
        <w:rPr>
          <w:rFonts w:ascii="Times New Roman" w:hAnsi="Times New Roman" w:cs="Times New Roman"/>
          <w:color w:val="000000" w:themeColor="text1"/>
          <w:sz w:val="24"/>
          <w:szCs w:val="24"/>
        </w:rPr>
        <w:t>. T</w:t>
      </w:r>
      <w:r w:rsidRPr="007A2163">
        <w:rPr>
          <w:rFonts w:ascii="Times New Roman" w:hAnsi="Times New Roman" w:cs="Times New Roman"/>
          <w:color w:val="000000" w:themeColor="text1"/>
          <w:sz w:val="24"/>
          <w:szCs w:val="24"/>
        </w:rPr>
        <w:t xml:space="preserve">aip pat </w:t>
      </w:r>
      <w:r w:rsidR="00010BFA" w:rsidRPr="007A2163">
        <w:rPr>
          <w:rFonts w:ascii="Times New Roman" w:hAnsi="Times New Roman" w:cs="Times New Roman"/>
          <w:color w:val="000000" w:themeColor="text1"/>
          <w:sz w:val="24"/>
          <w:szCs w:val="24"/>
        </w:rPr>
        <w:t xml:space="preserve">ir </w:t>
      </w:r>
      <w:r w:rsidRPr="007A2163">
        <w:rPr>
          <w:rFonts w:ascii="Times New Roman" w:hAnsi="Times New Roman" w:cs="Times New Roman"/>
          <w:color w:val="000000" w:themeColor="text1"/>
          <w:sz w:val="24"/>
          <w:szCs w:val="24"/>
        </w:rPr>
        <w:t>rankiniu būdu, suformuojant atitinkamą duomenų failą.</w:t>
      </w:r>
    </w:p>
    <w:p w14:paraId="5FA83FFC" w14:textId="71910B93" w:rsidR="00010BFA" w:rsidRPr="007A2163" w:rsidRDefault="00010BF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turi turėti galimybę paimti duomenis iš Užsakovo valdomų informacinių sistemų, kurios turi galimybę atiduoti duomenis per API, ir/arba Atvirų duomenų portalo (</w:t>
      </w:r>
      <w:proofErr w:type="spellStart"/>
      <w:r w:rsidR="00203697" w:rsidRPr="007A2163">
        <w:rPr>
          <w:rFonts w:ascii="Times New Roman" w:hAnsi="Times New Roman" w:cs="Times New Roman"/>
          <w:color w:val="000000" w:themeColor="text1"/>
          <w:sz w:val="24"/>
          <w:szCs w:val="24"/>
        </w:rPr>
        <w:t>d</w:t>
      </w:r>
      <w:r w:rsidRPr="007A2163">
        <w:rPr>
          <w:rFonts w:ascii="Times New Roman" w:hAnsi="Times New Roman" w:cs="Times New Roman"/>
          <w:color w:val="000000" w:themeColor="text1"/>
          <w:sz w:val="24"/>
          <w:szCs w:val="24"/>
        </w:rPr>
        <w:t>ata.</w:t>
      </w:r>
      <w:r w:rsidR="00203697" w:rsidRPr="007A2163">
        <w:rPr>
          <w:rFonts w:ascii="Times New Roman" w:hAnsi="Times New Roman" w:cs="Times New Roman"/>
          <w:color w:val="000000" w:themeColor="text1"/>
          <w:sz w:val="24"/>
          <w:szCs w:val="24"/>
        </w:rPr>
        <w:t>g</w:t>
      </w:r>
      <w:r w:rsidRPr="007A2163">
        <w:rPr>
          <w:rFonts w:ascii="Times New Roman" w:hAnsi="Times New Roman" w:cs="Times New Roman"/>
          <w:color w:val="000000" w:themeColor="text1"/>
          <w:sz w:val="24"/>
          <w:szCs w:val="24"/>
        </w:rPr>
        <w:t>ov.Lt</w:t>
      </w:r>
      <w:proofErr w:type="spellEnd"/>
      <w:r w:rsidRPr="007A2163">
        <w:rPr>
          <w:rFonts w:ascii="Times New Roman" w:hAnsi="Times New Roman" w:cs="Times New Roman"/>
          <w:color w:val="000000" w:themeColor="text1"/>
          <w:sz w:val="24"/>
          <w:szCs w:val="24"/>
        </w:rPr>
        <w:t xml:space="preserve"> https://data.gov.lt/ ) suderintu formatu ir apimtimi. API bus </w:t>
      </w:r>
      <w:r w:rsidR="00203697" w:rsidRPr="007A2163">
        <w:rPr>
          <w:rFonts w:ascii="Times New Roman" w:hAnsi="Times New Roman" w:cs="Times New Roman"/>
          <w:color w:val="000000" w:themeColor="text1"/>
          <w:sz w:val="24"/>
          <w:szCs w:val="24"/>
        </w:rPr>
        <w:t xml:space="preserve">suderinti ir </w:t>
      </w:r>
      <w:r w:rsidRPr="007A2163">
        <w:rPr>
          <w:rFonts w:ascii="Times New Roman" w:hAnsi="Times New Roman" w:cs="Times New Roman"/>
          <w:color w:val="000000" w:themeColor="text1"/>
          <w:sz w:val="24"/>
          <w:szCs w:val="24"/>
        </w:rPr>
        <w:t>pateikti sistemos kūrimo metu.</w:t>
      </w:r>
    </w:p>
    <w:p w14:paraId="372E6B74" w14:textId="1F9E4FC5" w:rsidR="00FD24DB" w:rsidRPr="007A2163" w:rsidRDefault="00687FEF"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Tiekėjas turės apmokyti sistemos naudotojus kaip naudotis sistema.</w:t>
      </w:r>
    </w:p>
    <w:p w14:paraId="507DBE9A" w14:textId="6358E6D3" w:rsidR="00494048" w:rsidRPr="007A2163" w:rsidRDefault="0049404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Tiekėjas turi parengti Sistemos naudotojo vadovą (lietuvių kalba, elektroninis variantas).</w:t>
      </w:r>
    </w:p>
    <w:p w14:paraId="74DDFED9" w14:textId="031D6A23" w:rsidR="00BD408F" w:rsidRPr="007A2163" w:rsidRDefault="00440067" w:rsidP="007A2163">
      <w:pPr>
        <w:pStyle w:val="Antrat2"/>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Saugumo ir pritaikomumo reikalavimai</w:t>
      </w:r>
    </w:p>
    <w:p w14:paraId="61F30F8B" w14:textId="187D5417" w:rsidR="002A56C6" w:rsidRPr="007A2163" w:rsidRDefault="002A56C6"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Privatumas ir saugumas (angl. </w:t>
      </w:r>
      <w:proofErr w:type="spellStart"/>
      <w:r w:rsidRPr="007A2163">
        <w:rPr>
          <w:rFonts w:ascii="Times New Roman" w:hAnsi="Times New Roman" w:cs="Times New Roman"/>
          <w:color w:val="000000" w:themeColor="text1"/>
          <w:sz w:val="24"/>
          <w:szCs w:val="24"/>
        </w:rPr>
        <w:t>privacy</w:t>
      </w:r>
      <w:proofErr w:type="spellEnd"/>
      <w:r w:rsidRPr="007A2163">
        <w:rPr>
          <w:rFonts w:ascii="Times New Roman" w:hAnsi="Times New Roman" w:cs="Times New Roman"/>
          <w:color w:val="000000" w:themeColor="text1"/>
          <w:sz w:val="24"/>
          <w:szCs w:val="24"/>
        </w:rPr>
        <w:t xml:space="preserve"> </w:t>
      </w:r>
      <w:proofErr w:type="spellStart"/>
      <w:r w:rsidRPr="007A2163">
        <w:rPr>
          <w:rFonts w:ascii="Times New Roman" w:hAnsi="Times New Roman" w:cs="Times New Roman"/>
          <w:color w:val="000000" w:themeColor="text1"/>
          <w:sz w:val="24"/>
          <w:szCs w:val="24"/>
        </w:rPr>
        <w:t>and</w:t>
      </w:r>
      <w:proofErr w:type="spellEnd"/>
      <w:r w:rsidRPr="007A2163">
        <w:rPr>
          <w:rFonts w:ascii="Times New Roman" w:hAnsi="Times New Roman" w:cs="Times New Roman"/>
          <w:color w:val="000000" w:themeColor="text1"/>
          <w:sz w:val="24"/>
          <w:szCs w:val="24"/>
        </w:rPr>
        <w:t xml:space="preserve"> </w:t>
      </w:r>
      <w:proofErr w:type="spellStart"/>
      <w:r w:rsidRPr="007A2163">
        <w:rPr>
          <w:rFonts w:ascii="Times New Roman" w:hAnsi="Times New Roman" w:cs="Times New Roman"/>
          <w:color w:val="000000" w:themeColor="text1"/>
          <w:sz w:val="24"/>
          <w:szCs w:val="24"/>
        </w:rPr>
        <w:t>security</w:t>
      </w:r>
      <w:proofErr w:type="spellEnd"/>
      <w:r w:rsidRPr="007A2163">
        <w:rPr>
          <w:rFonts w:ascii="Times New Roman" w:hAnsi="Times New Roman" w:cs="Times New Roman"/>
          <w:color w:val="000000" w:themeColor="text1"/>
          <w:sz w:val="24"/>
          <w:szCs w:val="24"/>
        </w:rPr>
        <w:t>) – naudotojų duomenų privatumas, saugumas bei konfidencialumas turėtų būti užtikrinamas tinkamomis technologinėmis priemonėmis.</w:t>
      </w:r>
    </w:p>
    <w:p w14:paraId="73445E56" w14:textId="3C068A43" w:rsidR="004B0298" w:rsidRPr="007A2163" w:rsidRDefault="004B029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lastRenderedPageBreak/>
        <w:t>Sistema turi atitikti Lietuvos Respublikos Kibernetinio saugumo įstatymo reikalavimus. Sutarties laikotarpiu sistema turi būti nemokamai koreguojama pagal šio teisės akto pasikeitimus.</w:t>
      </w:r>
    </w:p>
    <w:p w14:paraId="2676BE26" w14:textId="60B3057B" w:rsidR="004B0298" w:rsidRPr="007A2163" w:rsidRDefault="004B029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turi atitikti reikalavimus keliamus nurodytus 2003 m. balandžio 18 d. Vyriausybės nutarime Nr. 480 „Dėl Bendrųjų reikalavimų valstybės ir savivaldybių institucijų ir įstaigų interneto svetainėms ir mobiliosioms programoms aprašo patvirtinimo“. Sutarties laikotarpiu sistema turi būti nemokamai koreguojama pagal šio teisės akto pasikeitimus.</w:t>
      </w:r>
    </w:p>
    <w:p w14:paraId="6330350A" w14:textId="03E2D6CA" w:rsidR="00E55FBE" w:rsidRPr="007A2163" w:rsidRDefault="00E55FBE"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turi atitikti 2016 m. balandžio 27 d. Europos Parlamento ir Tarybos reglamento (ES) 2016/679 dėl fizinių asmenų apsaugos tvarkant asmens duomenis ir dėl laisvo tokių duomenų judėjimo ir kuriuo panaikinama Direktyva 95/46/EB (Bendrasis duomenų apsaugos reglamentas) reikalavimus. Sutarties laikotarpiu sistema turi būti nemokamai koreguojama pagal šio teisės akto pasikeitimus.</w:t>
      </w:r>
    </w:p>
    <w:p w14:paraId="38526C9E" w14:textId="1F49F4E3" w:rsidR="006004F0" w:rsidRPr="007A2163" w:rsidRDefault="006004F0"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prisijungimui prie sistemos naudoti dvigubos autentifikacijos sprendimą.</w:t>
      </w:r>
    </w:p>
    <w:p w14:paraId="4159CA50" w14:textId="5196BF19" w:rsidR="00391A86" w:rsidRPr="007A2163" w:rsidRDefault="006004F0"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dvigubos autentifikacijos sprendimą įjungti/išjungti skirtingoms naudotojų grupėms. Pvz. įjungti tik administratoriams, o paprastiems naudotojams neįjungti ir pan.</w:t>
      </w:r>
    </w:p>
    <w:p w14:paraId="44DDFF1C" w14:textId="132E36D8" w:rsidR="006004F0" w:rsidRPr="007A2163" w:rsidRDefault="006004F0"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Turi būti realizuota bent du dvigubos autentifikacijos būdai, pvz. programėlė telefone (Google </w:t>
      </w:r>
      <w:proofErr w:type="spellStart"/>
      <w:r w:rsidRPr="007A2163">
        <w:rPr>
          <w:rFonts w:ascii="Times New Roman" w:hAnsi="Times New Roman" w:cs="Times New Roman"/>
          <w:color w:val="000000" w:themeColor="text1"/>
          <w:sz w:val="24"/>
          <w:szCs w:val="24"/>
        </w:rPr>
        <w:t>Authenticator</w:t>
      </w:r>
      <w:proofErr w:type="spellEnd"/>
      <w:r w:rsidRPr="007A2163">
        <w:rPr>
          <w:rFonts w:ascii="Times New Roman" w:hAnsi="Times New Roman" w:cs="Times New Roman"/>
          <w:color w:val="000000" w:themeColor="text1"/>
          <w:sz w:val="24"/>
          <w:szCs w:val="24"/>
        </w:rPr>
        <w:t xml:space="preserve"> ar Microsoft </w:t>
      </w:r>
      <w:proofErr w:type="spellStart"/>
      <w:r w:rsidRPr="007A2163">
        <w:rPr>
          <w:rFonts w:ascii="Times New Roman" w:hAnsi="Times New Roman" w:cs="Times New Roman"/>
          <w:color w:val="000000" w:themeColor="text1"/>
          <w:sz w:val="24"/>
          <w:szCs w:val="24"/>
        </w:rPr>
        <w:t>Authenticator</w:t>
      </w:r>
      <w:proofErr w:type="spellEnd"/>
      <w:r w:rsidRPr="007A2163">
        <w:rPr>
          <w:rFonts w:ascii="Times New Roman" w:hAnsi="Times New Roman" w:cs="Times New Roman"/>
          <w:color w:val="000000" w:themeColor="text1"/>
          <w:sz w:val="24"/>
          <w:szCs w:val="24"/>
        </w:rPr>
        <w:t>), SMS, el. paštas. Diegimo metu būtų nuspręsta, kurie būdai būtų naudojami.</w:t>
      </w:r>
    </w:p>
    <w:p w14:paraId="14C3823B" w14:textId="7C7398AF" w:rsidR="00925257" w:rsidRPr="007A2163" w:rsidRDefault="00925257"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Pirmą kartą prisijungus prie paskyros naudotojai privalomai turi pasikeisti slaptažodį.</w:t>
      </w:r>
    </w:p>
    <w:p w14:paraId="60A9B3A8" w14:textId="77777777" w:rsidR="007D0CC6" w:rsidRPr="007A2163" w:rsidRDefault="007D0CC6"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Tiekėjas turi užtikrinti sistemos ir joje esančių sukauptų duomenų atsarginių kopijų darymą ir valdymą. Atsarginės kopijos turi būti daromos kiekvieną naktį. Taip pat turi būti saugomos savaitinės ir mėnesinės sistemos atsarginės kopijos.</w:t>
      </w:r>
    </w:p>
    <w:p w14:paraId="3ECE585A" w14:textId="77777777" w:rsidR="005C510B" w:rsidRPr="007A2163" w:rsidRDefault="005C510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Paslaugų teikėjas, visą sutarties vykdymo laikotarpį, privalo užtikrinti Sistemos saugumą. </w:t>
      </w:r>
    </w:p>
    <w:p w14:paraId="0D203849" w14:textId="77777777" w:rsidR="005C510B" w:rsidRPr="007A2163" w:rsidRDefault="005C510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Suteikiant paslaugas Sistemų komponentai turi būti apsaugoti nuo:  </w:t>
      </w:r>
    </w:p>
    <w:p w14:paraId="281BF5DA" w14:textId="77777777" w:rsidR="005C510B" w:rsidRPr="007A2163" w:rsidRDefault="005C510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neautentifikuotos prieigos veiksmo;  </w:t>
      </w:r>
    </w:p>
    <w:p w14:paraId="53B381EA" w14:textId="77777777" w:rsidR="005C510B" w:rsidRPr="007A2163" w:rsidRDefault="005C510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nesankcionuoto naudotojo sesijos perėmimo veiksmo;  </w:t>
      </w:r>
    </w:p>
    <w:p w14:paraId="288BC00E" w14:textId="77777777" w:rsidR="005C510B" w:rsidRPr="007A2163" w:rsidRDefault="005C510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nesankcionuoto duomenų perėmimo ar jų įterpimo veiksmo;  </w:t>
      </w:r>
    </w:p>
    <w:p w14:paraId="1453AEF5" w14:textId="23EBBE84" w:rsidR="005C510B" w:rsidRPr="007A2163" w:rsidRDefault="005C510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žalingo kodo įterpimo (</w:t>
      </w:r>
      <w:proofErr w:type="spellStart"/>
      <w:r w:rsidRPr="007A2163">
        <w:rPr>
          <w:rFonts w:ascii="Times New Roman" w:hAnsi="Times New Roman" w:cs="Times New Roman"/>
          <w:color w:val="000000" w:themeColor="text1"/>
          <w:sz w:val="24"/>
          <w:szCs w:val="24"/>
        </w:rPr>
        <w:t>Cross-sitescripting</w:t>
      </w:r>
      <w:proofErr w:type="spellEnd"/>
      <w:r w:rsidRPr="007A2163">
        <w:rPr>
          <w:rFonts w:ascii="Times New Roman" w:hAnsi="Times New Roman" w:cs="Times New Roman"/>
          <w:color w:val="000000" w:themeColor="text1"/>
          <w:sz w:val="24"/>
          <w:szCs w:val="24"/>
        </w:rPr>
        <w:t>,</w:t>
      </w:r>
      <w:r w:rsidR="00094B76" w:rsidRPr="007A2163">
        <w:rPr>
          <w:rFonts w:ascii="Times New Roman" w:hAnsi="Times New Roman" w:cs="Times New Roman"/>
          <w:color w:val="000000" w:themeColor="text1"/>
          <w:sz w:val="24"/>
          <w:szCs w:val="24"/>
        </w:rPr>
        <w:t xml:space="preserve"> SQL</w:t>
      </w:r>
      <w:r w:rsidRPr="007A2163">
        <w:rPr>
          <w:rFonts w:ascii="Times New Roman" w:hAnsi="Times New Roman" w:cs="Times New Roman"/>
          <w:color w:val="000000" w:themeColor="text1"/>
          <w:sz w:val="24"/>
          <w:szCs w:val="24"/>
        </w:rPr>
        <w:t xml:space="preserve"> </w:t>
      </w:r>
      <w:proofErr w:type="spellStart"/>
      <w:r w:rsidRPr="007A2163">
        <w:rPr>
          <w:rFonts w:ascii="Times New Roman" w:hAnsi="Times New Roman" w:cs="Times New Roman"/>
          <w:color w:val="000000" w:themeColor="text1"/>
          <w:sz w:val="24"/>
          <w:szCs w:val="24"/>
        </w:rPr>
        <w:t>Injection</w:t>
      </w:r>
      <w:proofErr w:type="spellEnd"/>
      <w:r w:rsidR="00094B76" w:rsidRPr="007A2163">
        <w:rPr>
          <w:rFonts w:ascii="Times New Roman" w:hAnsi="Times New Roman" w:cs="Times New Roman"/>
          <w:color w:val="000000" w:themeColor="text1"/>
          <w:sz w:val="24"/>
          <w:szCs w:val="24"/>
        </w:rPr>
        <w:t xml:space="preserve"> ir pan.</w:t>
      </w:r>
      <w:r w:rsidRPr="007A2163">
        <w:rPr>
          <w:rFonts w:ascii="Times New Roman" w:hAnsi="Times New Roman" w:cs="Times New Roman"/>
          <w:color w:val="000000" w:themeColor="text1"/>
          <w:sz w:val="24"/>
          <w:szCs w:val="24"/>
        </w:rPr>
        <w:t xml:space="preserve">)); </w:t>
      </w:r>
    </w:p>
    <w:p w14:paraId="696BA69F" w14:textId="77777777" w:rsidR="005C510B" w:rsidRPr="007A2163" w:rsidRDefault="005C510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Duomenys, perduodami tarp kliento-serverio ir angl. </w:t>
      </w:r>
      <w:proofErr w:type="spellStart"/>
      <w:r w:rsidRPr="007A2163">
        <w:rPr>
          <w:rFonts w:ascii="Times New Roman" w:hAnsi="Times New Roman" w:cs="Times New Roman"/>
          <w:color w:val="000000" w:themeColor="text1"/>
          <w:sz w:val="24"/>
          <w:szCs w:val="24"/>
        </w:rPr>
        <w:t>back-end</w:t>
      </w:r>
      <w:proofErr w:type="spellEnd"/>
      <w:r w:rsidRPr="007A2163">
        <w:rPr>
          <w:rFonts w:ascii="Times New Roman" w:hAnsi="Times New Roman" w:cs="Times New Roman"/>
          <w:color w:val="000000" w:themeColor="text1"/>
          <w:sz w:val="24"/>
          <w:szCs w:val="24"/>
        </w:rPr>
        <w:t xml:space="preserve"> platformų, turi būti šifruojami (visų pirma – prisijungimo duomenys ir asmens duomenys).  </w:t>
      </w:r>
    </w:p>
    <w:p w14:paraId="5CBC35D6" w14:textId="77777777" w:rsidR="001F1CAD" w:rsidRPr="007A2163" w:rsidRDefault="001F1CAD"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Sistemos kodas turi būti patikrintas pagal OWASP </w:t>
      </w:r>
      <w:proofErr w:type="spellStart"/>
      <w:r w:rsidRPr="007A2163">
        <w:rPr>
          <w:rFonts w:ascii="Times New Roman" w:hAnsi="Times New Roman" w:cs="Times New Roman"/>
          <w:color w:val="000000" w:themeColor="text1"/>
          <w:sz w:val="24"/>
          <w:szCs w:val="24"/>
        </w:rPr>
        <w:t>Top</w:t>
      </w:r>
      <w:proofErr w:type="spellEnd"/>
      <w:r w:rsidRPr="007A2163">
        <w:rPr>
          <w:rFonts w:ascii="Times New Roman" w:hAnsi="Times New Roman" w:cs="Times New Roman"/>
          <w:color w:val="000000" w:themeColor="text1"/>
          <w:sz w:val="24"/>
          <w:szCs w:val="24"/>
        </w:rPr>
        <w:t xml:space="preserve"> 10 ir (arba) SANS </w:t>
      </w:r>
      <w:proofErr w:type="spellStart"/>
      <w:r w:rsidRPr="007A2163">
        <w:rPr>
          <w:rFonts w:ascii="Times New Roman" w:hAnsi="Times New Roman" w:cs="Times New Roman"/>
          <w:color w:val="000000" w:themeColor="text1"/>
          <w:sz w:val="24"/>
          <w:szCs w:val="24"/>
        </w:rPr>
        <w:t>Top</w:t>
      </w:r>
      <w:proofErr w:type="spellEnd"/>
      <w:r w:rsidRPr="007A2163">
        <w:rPr>
          <w:rFonts w:ascii="Times New Roman" w:hAnsi="Times New Roman" w:cs="Times New Roman"/>
          <w:color w:val="000000" w:themeColor="text1"/>
          <w:sz w:val="24"/>
          <w:szCs w:val="24"/>
        </w:rPr>
        <w:t xml:space="preserve"> 25 reikalavimus. </w:t>
      </w:r>
    </w:p>
    <w:p w14:paraId="3B6A442F" w14:textId="77777777" w:rsidR="001F1CAD" w:rsidRPr="007A2163" w:rsidRDefault="001F1CAD"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Sistemos programinė įranga sutarties galiojimo metu turi būti nuolat atnaujinama ir palaikoma. </w:t>
      </w:r>
    </w:p>
    <w:p w14:paraId="76C6990F" w14:textId="77777777" w:rsidR="001F1CAD" w:rsidRPr="007A2163" w:rsidRDefault="001F1CAD"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Sistemos sutarties galiojimo metu nustačius OWASP </w:t>
      </w:r>
      <w:proofErr w:type="spellStart"/>
      <w:r w:rsidRPr="007A2163">
        <w:rPr>
          <w:rFonts w:ascii="Times New Roman" w:hAnsi="Times New Roman" w:cs="Times New Roman"/>
          <w:color w:val="000000" w:themeColor="text1"/>
          <w:sz w:val="24"/>
          <w:szCs w:val="24"/>
        </w:rPr>
        <w:t>Top</w:t>
      </w:r>
      <w:proofErr w:type="spellEnd"/>
      <w:r w:rsidRPr="007A2163">
        <w:rPr>
          <w:rFonts w:ascii="Times New Roman" w:hAnsi="Times New Roman" w:cs="Times New Roman"/>
          <w:color w:val="000000" w:themeColor="text1"/>
          <w:sz w:val="24"/>
          <w:szCs w:val="24"/>
        </w:rPr>
        <w:t xml:space="preserve"> 10 arba SANS </w:t>
      </w:r>
      <w:proofErr w:type="spellStart"/>
      <w:r w:rsidRPr="007A2163">
        <w:rPr>
          <w:rFonts w:ascii="Times New Roman" w:hAnsi="Times New Roman" w:cs="Times New Roman"/>
          <w:color w:val="000000" w:themeColor="text1"/>
          <w:sz w:val="24"/>
          <w:szCs w:val="24"/>
        </w:rPr>
        <w:t>Top</w:t>
      </w:r>
      <w:proofErr w:type="spellEnd"/>
      <w:r w:rsidRPr="007A2163">
        <w:rPr>
          <w:rFonts w:ascii="Times New Roman" w:hAnsi="Times New Roman" w:cs="Times New Roman"/>
          <w:color w:val="000000" w:themeColor="text1"/>
          <w:sz w:val="24"/>
          <w:szCs w:val="24"/>
        </w:rPr>
        <w:t xml:space="preserve"> 25 pažeidžiamumų, Tiekėjas turi kaip įmanoma skubiau pašalinti šiuos pažeidžiamumus.</w:t>
      </w:r>
    </w:p>
    <w:p w14:paraId="73D630EF" w14:textId="77777777" w:rsidR="007E155B"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Tiekėjas naujina informacinėje sistemoje naudojamus komponentus (TVS, įskiepiai, šablonai ir kiti programiniai komponentai), o nebepalaikomus komponentus, jeigu juose nustatyta pažeidžiamumų, pakeičia analogiško funkcionalumo komponentais arba pašalina apskritai.</w:t>
      </w:r>
    </w:p>
    <w:p w14:paraId="5D822B4C" w14:textId="10B13A20" w:rsidR="007D0CC6" w:rsidRPr="007A2163" w:rsidRDefault="007E155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Sistema turi būti atspari programiniams trikdžiams.</w:t>
      </w:r>
    </w:p>
    <w:p w14:paraId="4DFE5B8A" w14:textId="1C65A952" w:rsidR="009D79DF" w:rsidRPr="007A2163" w:rsidRDefault="009D79DF" w:rsidP="007A2163">
      <w:pPr>
        <w:pStyle w:val="Antrat2"/>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Funkciniai reikalavimai</w:t>
      </w:r>
    </w:p>
    <w:p w14:paraId="0B26FB15" w14:textId="628A98B4" w:rsidR="4FE85FE4" w:rsidRPr="007A2163" w:rsidRDefault="4FE85FE4" w:rsidP="007A2163">
      <w:pPr>
        <w:pStyle w:val="Sraopastraipa"/>
        <w:numPr>
          <w:ilvl w:val="0"/>
          <w:numId w:val="3"/>
        </w:numPr>
        <w:jc w:val="both"/>
        <w:rPr>
          <w:rFonts w:ascii="Times New Roman" w:eastAsiaTheme="minorEastAsia" w:hAnsi="Times New Roman" w:cs="Times New Roman"/>
          <w:color w:val="000000" w:themeColor="text1"/>
          <w:sz w:val="24"/>
          <w:szCs w:val="24"/>
        </w:rPr>
      </w:pPr>
      <w:r w:rsidRPr="007A2163">
        <w:rPr>
          <w:rFonts w:ascii="Times New Roman" w:eastAsiaTheme="minorEastAsia" w:hAnsi="Times New Roman" w:cs="Times New Roman"/>
          <w:color w:val="000000" w:themeColor="text1"/>
          <w:sz w:val="24"/>
          <w:szCs w:val="24"/>
        </w:rPr>
        <w:t xml:space="preserve">Sistema turi veikti pagal </w:t>
      </w:r>
      <w:r w:rsidR="59824AF3" w:rsidRPr="007A2163">
        <w:rPr>
          <w:rFonts w:ascii="Times New Roman" w:eastAsiaTheme="minorEastAsia" w:hAnsi="Times New Roman" w:cs="Times New Roman"/>
          <w:color w:val="000000" w:themeColor="text1"/>
          <w:sz w:val="24"/>
          <w:szCs w:val="24"/>
        </w:rPr>
        <w:t>LR Socialinės apsaugos ir darbo ministro 2024 m. birželio 25 d. įsakym</w:t>
      </w:r>
      <w:r w:rsidR="60FCF359" w:rsidRPr="007A2163">
        <w:rPr>
          <w:rFonts w:ascii="Times New Roman" w:eastAsiaTheme="minorEastAsia" w:hAnsi="Times New Roman" w:cs="Times New Roman"/>
          <w:color w:val="000000" w:themeColor="text1"/>
          <w:sz w:val="24"/>
          <w:szCs w:val="24"/>
        </w:rPr>
        <w:t>e</w:t>
      </w:r>
      <w:r w:rsidR="59824AF3" w:rsidRPr="007A2163">
        <w:rPr>
          <w:rFonts w:ascii="Times New Roman" w:eastAsiaTheme="minorEastAsia" w:hAnsi="Times New Roman" w:cs="Times New Roman"/>
          <w:color w:val="000000" w:themeColor="text1"/>
          <w:sz w:val="24"/>
          <w:szCs w:val="24"/>
        </w:rPr>
        <w:t xml:space="preserve"> Nr. A1-428 (pakeistas 2006 m. balandžio 5 d. įsakymas Nr. A1-94)</w:t>
      </w:r>
      <w:r w:rsidR="146B7780" w:rsidRPr="007A2163">
        <w:rPr>
          <w:rFonts w:ascii="Times New Roman" w:eastAsiaTheme="minorEastAsia" w:hAnsi="Times New Roman" w:cs="Times New Roman"/>
          <w:color w:val="000000" w:themeColor="text1"/>
          <w:sz w:val="24"/>
          <w:szCs w:val="24"/>
        </w:rPr>
        <w:t xml:space="preserve"> aprašytą tvarką.</w:t>
      </w:r>
      <w:r w:rsidR="00D74315" w:rsidRPr="007A2163">
        <w:rPr>
          <w:rFonts w:ascii="Times New Roman" w:eastAsiaTheme="minorEastAsia" w:hAnsi="Times New Roman" w:cs="Times New Roman"/>
          <w:color w:val="000000" w:themeColor="text1"/>
          <w:sz w:val="24"/>
          <w:szCs w:val="24"/>
        </w:rPr>
        <w:t xml:space="preserve"> </w:t>
      </w:r>
      <w:hyperlink r:id="rId5" w:history="1">
        <w:r w:rsidR="00C42C02" w:rsidRPr="007A2163">
          <w:rPr>
            <w:rStyle w:val="Hipersaitas"/>
            <w:rFonts w:ascii="Times New Roman" w:eastAsiaTheme="minorEastAsia" w:hAnsi="Times New Roman" w:cs="Times New Roman"/>
            <w:color w:val="000000" w:themeColor="text1"/>
            <w:sz w:val="24"/>
            <w:szCs w:val="24"/>
          </w:rPr>
          <w:t>https://e-seimas.lrs.lt/portal/legalAct/lt/TAD/c8108910332811efb121d2fe3a0eff27?jfwid=bkaxmb0v</w:t>
        </w:r>
      </w:hyperlink>
      <w:r w:rsidR="00C42C02" w:rsidRPr="007A2163">
        <w:rPr>
          <w:rFonts w:ascii="Times New Roman" w:eastAsiaTheme="minorEastAsia" w:hAnsi="Times New Roman" w:cs="Times New Roman"/>
          <w:color w:val="000000" w:themeColor="text1"/>
          <w:sz w:val="24"/>
          <w:szCs w:val="24"/>
        </w:rPr>
        <w:t xml:space="preserve"> </w:t>
      </w:r>
    </w:p>
    <w:p w14:paraId="0C801F87" w14:textId="27B1F20F" w:rsidR="00710FCD" w:rsidRPr="007A2163" w:rsidRDefault="00710FCD" w:rsidP="007A2163">
      <w:pPr>
        <w:pStyle w:val="Sraopastraipa"/>
        <w:numPr>
          <w:ilvl w:val="0"/>
          <w:numId w:val="3"/>
        </w:numPr>
        <w:jc w:val="both"/>
        <w:rPr>
          <w:rFonts w:ascii="Times New Roman" w:eastAsiaTheme="minorEastAsia" w:hAnsi="Times New Roman" w:cs="Times New Roman"/>
          <w:color w:val="000000" w:themeColor="text1"/>
          <w:sz w:val="24"/>
          <w:szCs w:val="24"/>
        </w:rPr>
      </w:pPr>
      <w:r w:rsidRPr="007A2163">
        <w:rPr>
          <w:rFonts w:ascii="Times New Roman" w:eastAsiaTheme="minorEastAsia" w:hAnsi="Times New Roman" w:cs="Times New Roman"/>
          <w:color w:val="000000" w:themeColor="text1"/>
          <w:sz w:val="24"/>
          <w:szCs w:val="24"/>
        </w:rPr>
        <w:t xml:space="preserve">Sistema turi veikti pagal </w:t>
      </w:r>
      <w:r w:rsidR="00CF1BB7" w:rsidRPr="007A2163">
        <w:rPr>
          <w:rFonts w:ascii="Times New Roman" w:eastAsiaTheme="minorEastAsia" w:hAnsi="Times New Roman" w:cs="Times New Roman"/>
          <w:color w:val="000000" w:themeColor="text1"/>
          <w:sz w:val="24"/>
          <w:szCs w:val="24"/>
        </w:rPr>
        <w:t>„Pagalbos į namus, socialinės globos, laikino atokvėpio paslaugų poreikio nustatymo, skyrimo ir organizavimo tvarkos apraš</w:t>
      </w:r>
      <w:r w:rsidR="0026128E" w:rsidRPr="007A2163">
        <w:rPr>
          <w:rFonts w:ascii="Times New Roman" w:eastAsiaTheme="minorEastAsia" w:hAnsi="Times New Roman" w:cs="Times New Roman"/>
          <w:color w:val="000000" w:themeColor="text1"/>
          <w:sz w:val="24"/>
          <w:szCs w:val="24"/>
        </w:rPr>
        <w:t xml:space="preserve">ą“ patvirtintą </w:t>
      </w:r>
      <w:r w:rsidR="00C91C6E" w:rsidRPr="007A2163">
        <w:rPr>
          <w:rFonts w:ascii="Times New Roman" w:eastAsiaTheme="minorEastAsia" w:hAnsi="Times New Roman" w:cs="Times New Roman"/>
          <w:color w:val="000000" w:themeColor="text1"/>
          <w:sz w:val="24"/>
          <w:szCs w:val="24"/>
        </w:rPr>
        <w:t>2024-11-05 Mero</w:t>
      </w:r>
      <w:r w:rsidR="00467E7D" w:rsidRPr="007A2163">
        <w:rPr>
          <w:rFonts w:ascii="Times New Roman" w:eastAsiaTheme="minorEastAsia" w:hAnsi="Times New Roman" w:cs="Times New Roman"/>
          <w:color w:val="000000" w:themeColor="text1"/>
          <w:sz w:val="24"/>
          <w:szCs w:val="24"/>
        </w:rPr>
        <w:t xml:space="preserve"> potvarkiu Nr. </w:t>
      </w:r>
      <w:r w:rsidR="00BE1D56" w:rsidRPr="007A2163">
        <w:rPr>
          <w:rFonts w:ascii="Times New Roman" w:eastAsiaTheme="minorEastAsia" w:hAnsi="Times New Roman" w:cs="Times New Roman"/>
          <w:color w:val="000000" w:themeColor="text1"/>
          <w:sz w:val="24"/>
          <w:szCs w:val="24"/>
        </w:rPr>
        <w:t>M-1244</w:t>
      </w:r>
      <w:r w:rsidR="00616885" w:rsidRPr="007A2163">
        <w:rPr>
          <w:rFonts w:ascii="Times New Roman" w:eastAsiaTheme="minorEastAsia" w:hAnsi="Times New Roman" w:cs="Times New Roman"/>
          <w:color w:val="000000" w:themeColor="text1"/>
          <w:sz w:val="24"/>
          <w:szCs w:val="24"/>
        </w:rPr>
        <w:t xml:space="preserve">. </w:t>
      </w:r>
      <w:hyperlink r:id="rId6" w:history="1">
        <w:r w:rsidR="00616885" w:rsidRPr="007A2163">
          <w:rPr>
            <w:rStyle w:val="Hipersaitas"/>
            <w:rFonts w:ascii="Times New Roman" w:eastAsiaTheme="minorEastAsia" w:hAnsi="Times New Roman" w:cs="Times New Roman"/>
            <w:color w:val="000000" w:themeColor="text1"/>
            <w:sz w:val="24"/>
            <w:szCs w:val="24"/>
          </w:rPr>
          <w:t>https://teisineinformacija.lt/klaipeda/document/187091</w:t>
        </w:r>
      </w:hyperlink>
      <w:r w:rsidR="00616885" w:rsidRPr="007A2163">
        <w:rPr>
          <w:rFonts w:ascii="Times New Roman" w:eastAsiaTheme="minorEastAsia" w:hAnsi="Times New Roman" w:cs="Times New Roman"/>
          <w:color w:val="000000" w:themeColor="text1"/>
          <w:sz w:val="24"/>
          <w:szCs w:val="24"/>
        </w:rPr>
        <w:t xml:space="preserve"> </w:t>
      </w:r>
      <w:r w:rsidR="002F2C5C" w:rsidRPr="007A2163">
        <w:rPr>
          <w:rFonts w:ascii="Times New Roman" w:eastAsiaTheme="minorEastAsia" w:hAnsi="Times New Roman" w:cs="Times New Roman"/>
          <w:color w:val="000000" w:themeColor="text1"/>
          <w:sz w:val="24"/>
          <w:szCs w:val="24"/>
        </w:rPr>
        <w:t>(toliau -</w:t>
      </w:r>
      <w:r w:rsidR="00CB187F" w:rsidRPr="007A2163">
        <w:rPr>
          <w:rFonts w:ascii="Times New Roman" w:eastAsiaTheme="minorEastAsia" w:hAnsi="Times New Roman" w:cs="Times New Roman"/>
          <w:color w:val="000000" w:themeColor="text1"/>
          <w:sz w:val="24"/>
          <w:szCs w:val="24"/>
        </w:rPr>
        <w:t xml:space="preserve"> </w:t>
      </w:r>
      <w:r w:rsidR="002F2C5C" w:rsidRPr="007A2163">
        <w:rPr>
          <w:rFonts w:ascii="Times New Roman" w:eastAsiaTheme="minorEastAsia" w:hAnsi="Times New Roman" w:cs="Times New Roman"/>
          <w:color w:val="000000" w:themeColor="text1"/>
          <w:sz w:val="24"/>
          <w:szCs w:val="24"/>
        </w:rPr>
        <w:t>Tvarkos aprašas)</w:t>
      </w:r>
    </w:p>
    <w:p w14:paraId="58BAD670" w14:textId="42644987" w:rsidR="00ED65AB" w:rsidRPr="007A2163" w:rsidRDefault="00C57E75" w:rsidP="007A2163">
      <w:pPr>
        <w:pStyle w:val="Antrat3"/>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Vartotojų rolės</w:t>
      </w:r>
    </w:p>
    <w:p w14:paraId="6A6B6B53" w14:textId="55D1653B" w:rsidR="00C57E75" w:rsidRPr="007A2163" w:rsidRDefault="00C57E75"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Sistemoje turi būti šios rolės</w:t>
      </w:r>
      <w:r w:rsidR="00E0603B" w:rsidRPr="007A2163">
        <w:rPr>
          <w:rFonts w:ascii="Times New Roman" w:hAnsi="Times New Roman" w:cs="Times New Roman"/>
          <w:color w:val="000000" w:themeColor="text1"/>
          <w:sz w:val="24"/>
          <w:szCs w:val="24"/>
        </w:rPr>
        <w:t>:</w:t>
      </w:r>
    </w:p>
    <w:p w14:paraId="7FF854EC" w14:textId="0552D091" w:rsidR="00E0603B" w:rsidRPr="007A2163" w:rsidRDefault="00E0603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Administratorius</w:t>
      </w:r>
    </w:p>
    <w:p w14:paraId="15CB60D7" w14:textId="1FF5BDC6" w:rsidR="00E0603B" w:rsidRPr="007A2163" w:rsidRDefault="00E0603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lastRenderedPageBreak/>
        <w:t>Savivaldybės darbuotojas</w:t>
      </w:r>
    </w:p>
    <w:p w14:paraId="4B23AECE" w14:textId="32CB1B81" w:rsidR="00E0603B" w:rsidRPr="007A2163" w:rsidRDefault="00E0603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Įstaigos darbuotojas</w:t>
      </w:r>
    </w:p>
    <w:p w14:paraId="32DAB92E" w14:textId="19D0D920" w:rsidR="00E0603B" w:rsidRPr="007A2163" w:rsidRDefault="00E0603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Klientas</w:t>
      </w:r>
    </w:p>
    <w:p w14:paraId="13CE8629" w14:textId="1C5E2925" w:rsidR="00B41944" w:rsidRPr="007A2163" w:rsidRDefault="00E5380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Kliento rolės funkcionalumai:</w:t>
      </w:r>
    </w:p>
    <w:p w14:paraId="0854533E" w14:textId="5D1D8E84" w:rsidR="00E53808" w:rsidRPr="007A2163" w:rsidRDefault="00E53808"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Nuėjęs tam tikru interneto adresu galėtų suvesti savo asmens kodą/gimimo datą ir jam suteiktą kodą pažiūrėti kokioje vietoje šiuo metu jis yra eilėje.</w:t>
      </w:r>
    </w:p>
    <w:p w14:paraId="2B66F15B" w14:textId="65BBAA3A" w:rsidR="00C845CE" w:rsidRPr="007A2163" w:rsidRDefault="00C845CE"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Įstaigos darbuotojo rolės funkcionalumai:</w:t>
      </w:r>
    </w:p>
    <w:p w14:paraId="30AAF940" w14:textId="1AE537DD" w:rsidR="00E53808" w:rsidRPr="007A2163" w:rsidRDefault="00C845CE"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Prie sistemos jungiasi su prisijung</w:t>
      </w:r>
      <w:r w:rsidR="0042488C" w:rsidRPr="007A2163">
        <w:rPr>
          <w:rFonts w:ascii="Times New Roman" w:hAnsi="Times New Roman" w:cs="Times New Roman"/>
          <w:color w:val="000000" w:themeColor="text1"/>
          <w:sz w:val="24"/>
          <w:szCs w:val="24"/>
        </w:rPr>
        <w:t>imo vardu ir slaptažodžiu.</w:t>
      </w:r>
    </w:p>
    <w:p w14:paraId="298D5952" w14:textId="294A848C" w:rsidR="0042488C" w:rsidRPr="007A2163" w:rsidRDefault="0042488C"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šiai rolei įjungti/išjungti dvigubą autentifikaciją</w:t>
      </w:r>
      <w:r w:rsidR="001B2549" w:rsidRPr="007A2163">
        <w:rPr>
          <w:rFonts w:ascii="Times New Roman" w:hAnsi="Times New Roman" w:cs="Times New Roman"/>
          <w:color w:val="000000" w:themeColor="text1"/>
          <w:sz w:val="24"/>
          <w:szCs w:val="24"/>
        </w:rPr>
        <w:t>.</w:t>
      </w:r>
    </w:p>
    <w:p w14:paraId="78CD5CB5" w14:textId="6C45E914" w:rsidR="0042488C" w:rsidRPr="007A2163" w:rsidRDefault="0042488C"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Turi būti funkcionalumas pateikti kiek yra laisvų vietų įstaigoje. </w:t>
      </w:r>
    </w:p>
    <w:p w14:paraId="7F0342A7" w14:textId="5C31B950" w:rsidR="009439E9" w:rsidRPr="007A2163" w:rsidRDefault="009439E9"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Turi būti funkcionalumas nurodyti kiek iš viso yra vietų įstaigoje. </w:t>
      </w:r>
    </w:p>
    <w:p w14:paraId="4386C5CF" w14:textId="36B8AD60" w:rsidR="009439E9" w:rsidRPr="007A2163" w:rsidRDefault="009439E9"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galėti matyti savo įstaigoje esančių klientų sąrašą</w:t>
      </w:r>
      <w:r w:rsidR="00B12035" w:rsidRPr="007A2163">
        <w:rPr>
          <w:rFonts w:ascii="Times New Roman" w:hAnsi="Times New Roman" w:cs="Times New Roman"/>
          <w:color w:val="000000" w:themeColor="text1"/>
          <w:sz w:val="24"/>
          <w:szCs w:val="24"/>
        </w:rPr>
        <w:t>.</w:t>
      </w:r>
    </w:p>
    <w:p w14:paraId="7DB29040" w14:textId="4B9ACF4D" w:rsidR="001B2549" w:rsidRPr="007A2163" w:rsidRDefault="001B2549"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Savivaldybės darbuotojo rolės funkcionalumai:</w:t>
      </w:r>
    </w:p>
    <w:p w14:paraId="5C28824D" w14:textId="77777777" w:rsidR="001B2549" w:rsidRPr="007A2163" w:rsidRDefault="001B2549"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Prie sistemos jungiasi su prisijungimo vardu ir slaptažodžiu.</w:t>
      </w:r>
    </w:p>
    <w:p w14:paraId="191BB797" w14:textId="77777777" w:rsidR="001B2549" w:rsidRPr="007A2163" w:rsidRDefault="001B2549"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šiai rolei įjungti/išjungti dvigubą autentifikaciją.</w:t>
      </w:r>
    </w:p>
    <w:p w14:paraId="03F7AD05" w14:textId="3C786CC4" w:rsidR="007F409B" w:rsidRPr="007A2163" w:rsidRDefault="007F409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funkcionalumas leisti į eilę įrašyti/redaguoti/šalinti asmenis.</w:t>
      </w:r>
    </w:p>
    <w:p w14:paraId="5C8199AA" w14:textId="72F1762A" w:rsidR="007F409B" w:rsidRPr="007A2163" w:rsidRDefault="007F409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matyti visų laukiančių eilę. Šį sąrašą filtruoti pagal visus stulpelius.</w:t>
      </w:r>
    </w:p>
    <w:p w14:paraId="5B67E992" w14:textId="53B090C7" w:rsidR="007F409B" w:rsidRPr="007A2163" w:rsidRDefault="001F329D"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atlikti laukiančiųjų paiešką pagal visus sąrašo laukelius.</w:t>
      </w:r>
    </w:p>
    <w:p w14:paraId="48586B94" w14:textId="32D55338" w:rsidR="001F329D" w:rsidRPr="007A2163" w:rsidRDefault="001F329D"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Turi būti galimybė </w:t>
      </w:r>
      <w:r w:rsidR="00692E8E" w:rsidRPr="007A2163">
        <w:rPr>
          <w:rFonts w:ascii="Times New Roman" w:hAnsi="Times New Roman" w:cs="Times New Roman"/>
          <w:color w:val="000000" w:themeColor="text1"/>
          <w:sz w:val="24"/>
          <w:szCs w:val="24"/>
        </w:rPr>
        <w:t>pažiūrėti kokioje eilės vietoje buvo konkretus asmuo konkrečiai nurodytai datai.</w:t>
      </w:r>
    </w:p>
    <w:p w14:paraId="43117F11" w14:textId="4685F007" w:rsidR="007C01B8" w:rsidRPr="007A2163" w:rsidRDefault="007C01B8"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Ataskaitų generavimas. Detalus ataskaitų sąrašas bus suderintas sistemos kūrimo/diegimo metu.</w:t>
      </w:r>
    </w:p>
    <w:p w14:paraId="615A5764" w14:textId="7D3A588E" w:rsidR="00B12035" w:rsidRPr="007A2163" w:rsidRDefault="00692E8E"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Administratoriaus rolės funkcionalumai</w:t>
      </w:r>
    </w:p>
    <w:p w14:paraId="3FB76805" w14:textId="56F341EF" w:rsidR="00E3182D" w:rsidRPr="007A2163" w:rsidRDefault="00E3182D"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Prie sistemos jungiasi su prisijungimo vardu/slaptažodžiu ir būtina dviguba autentifikacija.</w:t>
      </w:r>
    </w:p>
    <w:p w14:paraId="42081B14" w14:textId="550B9364" w:rsidR="002C3A04" w:rsidRPr="007A2163" w:rsidRDefault="002C3A04"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atlikti visas tas pačias funkcijas ką gali atlikti Savivaldybės rolę turintis asmuo.</w:t>
      </w:r>
    </w:p>
    <w:p w14:paraId="1706EFF9" w14:textId="4633BDC4" w:rsidR="002C3A04" w:rsidRPr="007A2163" w:rsidRDefault="002C3A04"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Administruoti sistemos vartotojus. Vartotojų kūrimas/redagavimas/</w:t>
      </w:r>
      <w:proofErr w:type="spellStart"/>
      <w:r w:rsidRPr="007A2163">
        <w:rPr>
          <w:rFonts w:ascii="Times New Roman" w:hAnsi="Times New Roman" w:cs="Times New Roman"/>
          <w:color w:val="000000" w:themeColor="text1"/>
          <w:sz w:val="24"/>
          <w:szCs w:val="24"/>
        </w:rPr>
        <w:t>deaktyvavimas</w:t>
      </w:r>
      <w:proofErr w:type="spellEnd"/>
      <w:r w:rsidRPr="007A2163">
        <w:rPr>
          <w:rFonts w:ascii="Times New Roman" w:hAnsi="Times New Roman" w:cs="Times New Roman"/>
          <w:color w:val="000000" w:themeColor="text1"/>
          <w:sz w:val="24"/>
          <w:szCs w:val="24"/>
        </w:rPr>
        <w:t>/šalinimas</w:t>
      </w:r>
    </w:p>
    <w:p w14:paraId="7D0A85B4" w14:textId="68FCBA57" w:rsidR="00286DDF" w:rsidRPr="007A2163" w:rsidRDefault="00286DDF"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turėti galimybė nustatyti ar vartotojų grupei reikia dvigubos autentifikacijos ar ne.</w:t>
      </w:r>
    </w:p>
    <w:p w14:paraId="445E4090" w14:textId="7E4FAE2F" w:rsidR="002C3A04" w:rsidRPr="007A2163" w:rsidRDefault="002C3A04"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Sistemos veiklos įrašų peržiūra su paieškos ir filtravimo galimybę pagal visus sąrašo laukelius.</w:t>
      </w:r>
    </w:p>
    <w:p w14:paraId="4C2E06FE" w14:textId="3645B259" w:rsidR="00911569" w:rsidRPr="007A2163" w:rsidRDefault="00911569"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Sistemoje esančių klasifikatorių</w:t>
      </w:r>
      <w:r w:rsidR="00F8206B" w:rsidRPr="007A2163">
        <w:rPr>
          <w:rFonts w:ascii="Times New Roman" w:hAnsi="Times New Roman" w:cs="Times New Roman"/>
          <w:color w:val="000000" w:themeColor="text1"/>
          <w:sz w:val="24"/>
          <w:szCs w:val="24"/>
        </w:rPr>
        <w:t xml:space="preserve"> (pvz. </w:t>
      </w:r>
      <w:r w:rsidR="7CB17C5F" w:rsidRPr="007A2163">
        <w:rPr>
          <w:rFonts w:ascii="Times New Roman" w:hAnsi="Times New Roman" w:cs="Times New Roman"/>
          <w:color w:val="000000" w:themeColor="text1"/>
          <w:sz w:val="24"/>
          <w:szCs w:val="24"/>
        </w:rPr>
        <w:t>Į</w:t>
      </w:r>
      <w:r w:rsidR="00F8206B" w:rsidRPr="007A2163">
        <w:rPr>
          <w:rFonts w:ascii="Times New Roman" w:hAnsi="Times New Roman" w:cs="Times New Roman"/>
          <w:color w:val="000000" w:themeColor="text1"/>
          <w:sz w:val="24"/>
          <w:szCs w:val="24"/>
        </w:rPr>
        <w:t>staigos</w:t>
      </w:r>
      <w:r w:rsidR="7CB17C5F" w:rsidRPr="007A2163">
        <w:rPr>
          <w:rFonts w:ascii="Times New Roman" w:hAnsi="Times New Roman" w:cs="Times New Roman"/>
          <w:color w:val="000000" w:themeColor="text1"/>
          <w:sz w:val="24"/>
          <w:szCs w:val="24"/>
        </w:rPr>
        <w:t>, eilės</w:t>
      </w:r>
      <w:r w:rsidR="00F8206B" w:rsidRPr="007A2163">
        <w:rPr>
          <w:rFonts w:ascii="Times New Roman" w:hAnsi="Times New Roman" w:cs="Times New Roman"/>
          <w:color w:val="000000" w:themeColor="text1"/>
          <w:sz w:val="24"/>
          <w:szCs w:val="24"/>
        </w:rPr>
        <w:t>)</w:t>
      </w:r>
      <w:r w:rsidRPr="007A2163">
        <w:rPr>
          <w:rFonts w:ascii="Times New Roman" w:hAnsi="Times New Roman" w:cs="Times New Roman"/>
          <w:color w:val="000000" w:themeColor="text1"/>
          <w:sz w:val="24"/>
          <w:szCs w:val="24"/>
        </w:rPr>
        <w:t xml:space="preserve"> kūrimas/redagavimas/</w:t>
      </w:r>
      <w:proofErr w:type="spellStart"/>
      <w:r w:rsidRPr="007A2163">
        <w:rPr>
          <w:rFonts w:ascii="Times New Roman" w:hAnsi="Times New Roman" w:cs="Times New Roman"/>
          <w:color w:val="000000" w:themeColor="text1"/>
          <w:sz w:val="24"/>
          <w:szCs w:val="24"/>
        </w:rPr>
        <w:t>deaktyvavimas</w:t>
      </w:r>
      <w:proofErr w:type="spellEnd"/>
      <w:r w:rsidRPr="007A2163">
        <w:rPr>
          <w:rFonts w:ascii="Times New Roman" w:hAnsi="Times New Roman" w:cs="Times New Roman"/>
          <w:color w:val="000000" w:themeColor="text1"/>
          <w:sz w:val="24"/>
          <w:szCs w:val="24"/>
        </w:rPr>
        <w:t>/šalinimas.</w:t>
      </w:r>
    </w:p>
    <w:p w14:paraId="1A9A672B" w14:textId="038300BE" w:rsidR="00286DDF" w:rsidRPr="007A2163" w:rsidRDefault="00286DDF"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Kiti sistemos funkcionalumų valdymai.</w:t>
      </w:r>
    </w:p>
    <w:p w14:paraId="06066E05" w14:textId="6DD49EBE" w:rsidR="00E3182D" w:rsidRPr="007A2163" w:rsidRDefault="001966D4" w:rsidP="007A2163">
      <w:pPr>
        <w:pStyle w:val="Antrat3"/>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Laukiančiųjų eilėje valdymas</w:t>
      </w:r>
    </w:p>
    <w:p w14:paraId="5CADE5FC" w14:textId="57C432EB" w:rsidR="001966D4" w:rsidRPr="007A2163" w:rsidRDefault="00CD3EA7"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Savivaldybės darbuotojas prisijungęs prie sistemos turi galėti įvesti/redaguoti/šalinti laukiančiųjų eilėje įrašus.</w:t>
      </w:r>
    </w:p>
    <w:p w14:paraId="31817033" w14:textId="19CBC10D" w:rsidR="00CD3EA7" w:rsidRPr="007A2163" w:rsidRDefault="00CD3EA7"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Laukiančiojo įrašą turi sudaryti ne mažiau kaip šie duomenys:</w:t>
      </w:r>
    </w:p>
    <w:p w14:paraId="4D9B7DFF" w14:textId="1E437A86"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Vardas</w:t>
      </w:r>
    </w:p>
    <w:p w14:paraId="718C761A" w14:textId="2E5F9674"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Pavardė</w:t>
      </w:r>
    </w:p>
    <w:p w14:paraId="4DD9A225" w14:textId="4BE61D61" w:rsidR="00CD3EA7" w:rsidRPr="007A2163" w:rsidRDefault="62B97FD2"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G</w:t>
      </w:r>
      <w:r w:rsidR="00CD3EA7" w:rsidRPr="007A2163">
        <w:rPr>
          <w:rFonts w:ascii="Times New Roman" w:hAnsi="Times New Roman" w:cs="Times New Roman"/>
          <w:color w:val="000000" w:themeColor="text1"/>
          <w:sz w:val="24"/>
          <w:szCs w:val="24"/>
        </w:rPr>
        <w:t>imimo data</w:t>
      </w:r>
    </w:p>
    <w:p w14:paraId="06CA8CF2" w14:textId="45364EED"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Adresas</w:t>
      </w:r>
    </w:p>
    <w:p w14:paraId="4BF4C269" w14:textId="63089F9F"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Telefono numeris</w:t>
      </w:r>
    </w:p>
    <w:p w14:paraId="2BA55A97" w14:textId="2C583F0B"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El. pašto adresas</w:t>
      </w:r>
    </w:p>
    <w:p w14:paraId="0D2ED367" w14:textId="72C32AC6" w:rsidR="00CD3EA7" w:rsidRPr="007A2163" w:rsidRDefault="23DB47AC"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Artimojo, įgalioto asmens kontaktai</w:t>
      </w:r>
      <w:r w:rsidR="4A214776" w:rsidRPr="007A2163">
        <w:rPr>
          <w:rFonts w:ascii="Times New Roman" w:hAnsi="Times New Roman" w:cs="Times New Roman"/>
          <w:color w:val="000000" w:themeColor="text1"/>
          <w:sz w:val="24"/>
          <w:szCs w:val="24"/>
        </w:rPr>
        <w:t xml:space="preserve"> </w:t>
      </w:r>
    </w:p>
    <w:p w14:paraId="0507E334" w14:textId="6D556116"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Pastabos</w:t>
      </w:r>
    </w:p>
    <w:p w14:paraId="1AE8552C" w14:textId="4945B9ED" w:rsidR="00CD3EA7" w:rsidRPr="007A2163" w:rsidRDefault="00CD3EA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Pridedami dokumentai</w:t>
      </w:r>
    </w:p>
    <w:p w14:paraId="015765D8" w14:textId="3811B82E" w:rsidR="00B978FA" w:rsidRPr="007A2163" w:rsidRDefault="00B978FA"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Įrašo įrašymo/redagavimo datos</w:t>
      </w:r>
    </w:p>
    <w:p w14:paraId="5F9E2553" w14:textId="63C9414B" w:rsidR="00B978FA" w:rsidRPr="007A2163" w:rsidRDefault="00B978FA"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lastRenderedPageBreak/>
        <w:t>Pageidaujama įstaiga</w:t>
      </w:r>
    </w:p>
    <w:p w14:paraId="39266BA2" w14:textId="083EF3B6" w:rsidR="000D3A93" w:rsidRPr="007A2163" w:rsidRDefault="000D3A93"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Unikalus peržiūros kodas</w:t>
      </w:r>
    </w:p>
    <w:p w14:paraId="0A6CDC1C" w14:textId="0E735DA7" w:rsidR="757A4DE2" w:rsidRPr="007A2163" w:rsidRDefault="757A4DE2"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Asmuo su sunkia negalia ar asmuo su negalia</w:t>
      </w:r>
    </w:p>
    <w:p w14:paraId="25B28410" w14:textId="496B23CE" w:rsidR="000D3A93" w:rsidRPr="007A2163" w:rsidRDefault="000D3A93"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Kai asmuo įrašomas į eilę sistema turi automatiškai sugeneruoti unikalų peržiūros kodą, kuris turi būti saugojamas prie įrašo apie asmenį. Šis kodas būtų naudojamas asmens, jei norėtų pasižiūrėti kurioje vietoje eilėje jis dabar yra.</w:t>
      </w:r>
    </w:p>
    <w:p w14:paraId="2FEB8211" w14:textId="031D48F1" w:rsidR="00B978FA" w:rsidRPr="007A2163" w:rsidRDefault="00B978F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Visi keitimai sistemoje turi būti fiksuojami. Turi matytis kada koks vartotojas kokius veiksmus atliko.</w:t>
      </w:r>
    </w:p>
    <w:p w14:paraId="4237F169" w14:textId="709FEBAF" w:rsidR="00B978FA" w:rsidRPr="007A2163" w:rsidRDefault="00B978FA"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Kai </w:t>
      </w:r>
      <w:r w:rsidR="00C32235" w:rsidRPr="007A2163">
        <w:rPr>
          <w:rFonts w:ascii="Times New Roman" w:hAnsi="Times New Roman" w:cs="Times New Roman"/>
          <w:color w:val="000000" w:themeColor="text1"/>
          <w:sz w:val="24"/>
          <w:szCs w:val="24"/>
        </w:rPr>
        <w:t>asmeniui pradedamos teikti paslaugos</w:t>
      </w:r>
      <w:r w:rsidRPr="007A2163">
        <w:rPr>
          <w:rFonts w:ascii="Times New Roman" w:hAnsi="Times New Roman" w:cs="Times New Roman"/>
          <w:color w:val="000000" w:themeColor="text1"/>
          <w:sz w:val="24"/>
          <w:szCs w:val="24"/>
        </w:rPr>
        <w:t xml:space="preserve">, turi būti galimybė atžymėti kad </w:t>
      </w:r>
      <w:r w:rsidR="2E1C11D9" w:rsidRPr="007A2163">
        <w:rPr>
          <w:rFonts w:ascii="Times New Roman" w:hAnsi="Times New Roman" w:cs="Times New Roman"/>
          <w:color w:val="000000" w:themeColor="text1"/>
          <w:sz w:val="24"/>
          <w:szCs w:val="24"/>
        </w:rPr>
        <w:t>paslaugas teiks konkreti įstaiga ir nuo kada</w:t>
      </w:r>
      <w:r w:rsidR="136B9D81" w:rsidRPr="007A2163">
        <w:rPr>
          <w:rFonts w:ascii="Times New Roman" w:hAnsi="Times New Roman" w:cs="Times New Roman"/>
          <w:color w:val="000000" w:themeColor="text1"/>
          <w:sz w:val="24"/>
          <w:szCs w:val="24"/>
        </w:rPr>
        <w:t>.</w:t>
      </w:r>
      <w:r w:rsidR="2E1C11D9" w:rsidRPr="007A2163">
        <w:rPr>
          <w:rFonts w:ascii="Times New Roman" w:hAnsi="Times New Roman" w:cs="Times New Roman"/>
          <w:color w:val="000000" w:themeColor="text1"/>
          <w:sz w:val="24"/>
          <w:szCs w:val="24"/>
        </w:rPr>
        <w:t xml:space="preserve"> </w:t>
      </w:r>
      <w:r w:rsidRPr="007A2163">
        <w:rPr>
          <w:rFonts w:ascii="Times New Roman" w:hAnsi="Times New Roman" w:cs="Times New Roman"/>
          <w:color w:val="000000" w:themeColor="text1"/>
          <w:sz w:val="24"/>
          <w:szCs w:val="24"/>
        </w:rPr>
        <w:t xml:space="preserve"> Šis asmuo iš eilės sąrašo pašalinamas</w:t>
      </w:r>
      <w:r w:rsidR="00151D92" w:rsidRPr="007A2163">
        <w:rPr>
          <w:rFonts w:ascii="Times New Roman" w:hAnsi="Times New Roman" w:cs="Times New Roman"/>
          <w:color w:val="000000" w:themeColor="text1"/>
          <w:sz w:val="24"/>
          <w:szCs w:val="24"/>
        </w:rPr>
        <w:t xml:space="preserve"> ir matosi konkrečios įstaigos sąraše.</w:t>
      </w:r>
    </w:p>
    <w:p w14:paraId="2B1CA44D" w14:textId="6B238401" w:rsidR="000D3A93" w:rsidRPr="007A2163" w:rsidRDefault="00CB187F" w:rsidP="007A2163">
      <w:pPr>
        <w:pStyle w:val="Sraopastraipa"/>
        <w:numPr>
          <w:ilvl w:val="0"/>
          <w:numId w:val="3"/>
        </w:numPr>
        <w:jc w:val="both"/>
        <w:rPr>
          <w:rFonts w:ascii="Times New Roman" w:hAnsi="Times New Roman" w:cs="Times New Roman"/>
          <w:strike/>
          <w:color w:val="000000" w:themeColor="text1"/>
          <w:sz w:val="24"/>
          <w:szCs w:val="24"/>
        </w:rPr>
      </w:pPr>
      <w:r w:rsidRPr="007A2163">
        <w:rPr>
          <w:rFonts w:ascii="Times New Roman" w:hAnsi="Times New Roman" w:cs="Times New Roman"/>
          <w:color w:val="000000" w:themeColor="text1"/>
          <w:sz w:val="24"/>
          <w:szCs w:val="24"/>
        </w:rPr>
        <w:t>Sistemoje turi būti s</w:t>
      </w:r>
      <w:r w:rsidR="00C32235" w:rsidRPr="007A2163">
        <w:rPr>
          <w:rFonts w:ascii="Times New Roman" w:hAnsi="Times New Roman" w:cs="Times New Roman"/>
          <w:color w:val="000000" w:themeColor="text1"/>
          <w:sz w:val="24"/>
          <w:szCs w:val="24"/>
        </w:rPr>
        <w:t xml:space="preserve">udaryta galimybė eiles paslaugoms vesti kaip nustatyta </w:t>
      </w:r>
      <w:r w:rsidRPr="007A2163">
        <w:rPr>
          <w:rFonts w:ascii="Times New Roman" w:hAnsi="Times New Roman" w:cs="Times New Roman"/>
          <w:color w:val="000000" w:themeColor="text1"/>
          <w:sz w:val="24"/>
          <w:szCs w:val="24"/>
        </w:rPr>
        <w:t>T</w:t>
      </w:r>
      <w:r w:rsidR="00C32235" w:rsidRPr="007A2163">
        <w:rPr>
          <w:rFonts w:ascii="Times New Roman" w:hAnsi="Times New Roman" w:cs="Times New Roman"/>
          <w:color w:val="000000" w:themeColor="text1"/>
          <w:sz w:val="24"/>
          <w:szCs w:val="24"/>
        </w:rPr>
        <w:t>varkos aprašo 54 ir 59 p</w:t>
      </w:r>
      <w:r w:rsidRPr="007A2163">
        <w:rPr>
          <w:rFonts w:ascii="Times New Roman" w:hAnsi="Times New Roman" w:cs="Times New Roman"/>
          <w:color w:val="000000" w:themeColor="text1"/>
          <w:sz w:val="24"/>
          <w:szCs w:val="24"/>
        </w:rPr>
        <w:t>unktuose.</w:t>
      </w:r>
    </w:p>
    <w:p w14:paraId="6B15D7D8" w14:textId="07153ABD" w:rsidR="1E6F9885" w:rsidRPr="007A2163" w:rsidRDefault="1E6F9885"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Turi būti galimybė sistemoje sukurti kelias eiles pagal skirtingas paslaugas. </w:t>
      </w:r>
      <w:r w:rsidR="407F272A" w:rsidRPr="007A2163">
        <w:rPr>
          <w:rFonts w:ascii="Times New Roman" w:hAnsi="Times New Roman" w:cs="Times New Roman"/>
          <w:color w:val="000000" w:themeColor="text1"/>
          <w:sz w:val="24"/>
          <w:szCs w:val="24"/>
        </w:rPr>
        <w:t>Viena eilė pagal vieną paslaugą į visas įstaigas</w:t>
      </w:r>
      <w:r w:rsidR="00C32235" w:rsidRPr="007A2163">
        <w:rPr>
          <w:rFonts w:ascii="Times New Roman" w:hAnsi="Times New Roman" w:cs="Times New Roman"/>
          <w:color w:val="000000" w:themeColor="text1"/>
          <w:sz w:val="24"/>
          <w:szCs w:val="24"/>
        </w:rPr>
        <w:t>, o dienos socialinė globa institucijoje ir pagal konkrečią įstaigą.</w:t>
      </w:r>
    </w:p>
    <w:p w14:paraId="425B6C22" w14:textId="1C438220" w:rsidR="65AF0C80" w:rsidRPr="007A2163" w:rsidRDefault="65AF0C80"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 xml:space="preserve">Jei asmuo išbraukiamas iš eilės ir nepatenka nei į vieną įstaigą jis turėtų įkristi į išbrauktų </w:t>
      </w:r>
      <w:r w:rsidR="576310CA" w:rsidRPr="007A2163">
        <w:rPr>
          <w:rFonts w:ascii="Times New Roman" w:hAnsi="Times New Roman" w:cs="Times New Roman"/>
          <w:color w:val="000000" w:themeColor="text1"/>
          <w:sz w:val="24"/>
          <w:szCs w:val="24"/>
        </w:rPr>
        <w:t>asmenų sąrašą</w:t>
      </w:r>
    </w:p>
    <w:p w14:paraId="64E3D75F" w14:textId="2525AB29" w:rsidR="00FC1845" w:rsidRPr="007A2163" w:rsidRDefault="00FC1845" w:rsidP="007A2163">
      <w:pPr>
        <w:pStyle w:val="Sraopastraipa"/>
        <w:numPr>
          <w:ilvl w:val="0"/>
          <w:numId w:val="3"/>
        </w:numPr>
        <w:jc w:val="both"/>
        <w:rPr>
          <w:rFonts w:ascii="Times New Roman" w:hAnsi="Times New Roman" w:cs="Times New Roman"/>
          <w:color w:val="000000" w:themeColor="text1"/>
          <w:sz w:val="24"/>
          <w:szCs w:val="24"/>
          <w:lang w:eastAsia="lt-LT"/>
        </w:rPr>
      </w:pPr>
      <w:r w:rsidRPr="007A2163">
        <w:rPr>
          <w:rFonts w:ascii="Times New Roman" w:hAnsi="Times New Roman" w:cs="Times New Roman"/>
          <w:color w:val="000000" w:themeColor="text1"/>
          <w:sz w:val="24"/>
          <w:szCs w:val="24"/>
          <w:lang w:eastAsia="lt-LT"/>
        </w:rPr>
        <w:t>Turėtų atsirasti laukiančiųjų eilėje grafa, kuri apskaičiuotų vidutinę laukimo trukmę nuo sprendimo parengimo datos iki paslaugos teikimo pradžios. Ši grafa yra skirta vizualizuoti, kiek vidutiniškai laiko tenka laukti paslaugos gavėjams nuo to momento, kai sprendimas dėl paslaugos suteikimo yra priimtas, iki realios paslaugos teikimo pradžios. Tai leidžia aiškiai matyti, kiek laiko užtrunka paslaugos suteikimo procesas, padeda identifikuoti, ar laukimo trukmė atitinka nustatytus standartus, jei laukimo trukmė yra per ilga, grafa gali parodyti, kuriose paslaugų rūšyse ar procesuose kyla vėlavimų, grafos duomenys gali būti naudojami tobulinant paslaugų teikimo planavimą ir organizavimą, duomenys apie sprendimo priėmimo datas ir paslaugos teikimo pradžios datas būtų automatiškai renkamos iš sistemos, sistema apskaičiuotų skirtumą dienomis ir pateiktų vidutinę reikšmę tam tikru laikotarpiu (pvz., per mėnesį, ketvirtį ar metus).</w:t>
      </w:r>
    </w:p>
    <w:p w14:paraId="40A9D350" w14:textId="3E1988E2" w:rsidR="00925257" w:rsidRPr="007A2163" w:rsidRDefault="00925257" w:rsidP="007A2163">
      <w:pPr>
        <w:pStyle w:val="Antrat3"/>
        <w:jc w:val="both"/>
        <w:rPr>
          <w:rFonts w:ascii="Times New Roman" w:hAnsi="Times New Roman" w:cs="Times New Roman"/>
          <w:b/>
          <w:bCs/>
          <w:color w:val="000000" w:themeColor="text1"/>
          <w:sz w:val="24"/>
          <w:szCs w:val="24"/>
        </w:rPr>
      </w:pPr>
      <w:r w:rsidRPr="007A2163">
        <w:rPr>
          <w:rFonts w:ascii="Times New Roman" w:hAnsi="Times New Roman" w:cs="Times New Roman"/>
          <w:b/>
          <w:bCs/>
          <w:color w:val="000000" w:themeColor="text1"/>
          <w:sz w:val="24"/>
          <w:szCs w:val="24"/>
        </w:rPr>
        <w:t>Vartotojų administravimas</w:t>
      </w:r>
    </w:p>
    <w:p w14:paraId="58D6C4C2" w14:textId="6E99C37B" w:rsidR="007A4447" w:rsidRPr="007A2163" w:rsidRDefault="007A4447"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Apie naudotoją turi būti šie laukai:</w:t>
      </w:r>
    </w:p>
    <w:p w14:paraId="5922E9E1" w14:textId="4F28A45B" w:rsidR="007A4447" w:rsidRPr="007A2163" w:rsidRDefault="007A444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Vardas</w:t>
      </w:r>
    </w:p>
    <w:p w14:paraId="1736E53D" w14:textId="7553D0D8" w:rsidR="007A4447" w:rsidRPr="007A2163" w:rsidRDefault="007A444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Pavardė</w:t>
      </w:r>
    </w:p>
    <w:p w14:paraId="76083378" w14:textId="7B28825E" w:rsidR="007A4447" w:rsidRPr="007A2163" w:rsidRDefault="007A444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El. pašto adresas</w:t>
      </w:r>
    </w:p>
    <w:p w14:paraId="0F59DCC3" w14:textId="06628F46" w:rsidR="007A4447" w:rsidRPr="007A2163" w:rsidRDefault="007A444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Telefonas</w:t>
      </w:r>
    </w:p>
    <w:p w14:paraId="79B3069A" w14:textId="3B56CB8A" w:rsidR="007A4447" w:rsidRPr="007A2163" w:rsidRDefault="007A4447"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Rolė</w:t>
      </w:r>
    </w:p>
    <w:p w14:paraId="0DB9CF4D" w14:textId="14A2BA1D" w:rsidR="007A4447" w:rsidRPr="007A2163" w:rsidRDefault="00F8206B" w:rsidP="007A2163">
      <w:pPr>
        <w:pStyle w:val="Sraopastraipa"/>
        <w:numPr>
          <w:ilvl w:val="1"/>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Kokiai įstaigai priklauso</w:t>
      </w:r>
    </w:p>
    <w:p w14:paraId="3173E95B" w14:textId="3E7991AF" w:rsidR="00925257" w:rsidRPr="007A2163" w:rsidRDefault="00DB7A3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w:t>
      </w:r>
      <w:r w:rsidR="00925257" w:rsidRPr="007A2163">
        <w:rPr>
          <w:rFonts w:ascii="Times New Roman" w:hAnsi="Times New Roman" w:cs="Times New Roman"/>
          <w:color w:val="000000" w:themeColor="text1"/>
          <w:sz w:val="24"/>
          <w:szCs w:val="24"/>
        </w:rPr>
        <w:t>uri būti galimybė nustatyti</w:t>
      </w:r>
      <w:r w:rsidRPr="007A2163">
        <w:rPr>
          <w:rFonts w:ascii="Times New Roman" w:hAnsi="Times New Roman" w:cs="Times New Roman"/>
          <w:color w:val="000000" w:themeColor="text1"/>
          <w:sz w:val="24"/>
          <w:szCs w:val="24"/>
        </w:rPr>
        <w:t xml:space="preserve"> naudotojų slaptažodžio sudėtingumo reikalavimus.</w:t>
      </w:r>
    </w:p>
    <w:p w14:paraId="1B94FBF4" w14:textId="54CB9093" w:rsidR="00DB7A38" w:rsidRPr="007A2163" w:rsidRDefault="00DB7A3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nustatyti kiek laiko galioja slaptažodis.</w:t>
      </w:r>
    </w:p>
    <w:p w14:paraId="04C4102B" w14:textId="5DA30FC5" w:rsidR="00F8206B" w:rsidRPr="007A2163" w:rsidRDefault="00F8206B"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Turi būti galimybė sugeneruoti naują vartotojo slaptažodį</w:t>
      </w:r>
      <w:r w:rsidR="00257418" w:rsidRPr="007A2163">
        <w:rPr>
          <w:rFonts w:ascii="Times New Roman" w:hAnsi="Times New Roman" w:cs="Times New Roman"/>
          <w:color w:val="000000" w:themeColor="text1"/>
          <w:sz w:val="24"/>
          <w:szCs w:val="24"/>
        </w:rPr>
        <w:t xml:space="preserve"> ir išsiųsti el. paštu.</w:t>
      </w:r>
    </w:p>
    <w:p w14:paraId="3BDB2EAD" w14:textId="4EF5959D" w:rsidR="007A4447" w:rsidRPr="007A2163" w:rsidRDefault="00DB7A38" w:rsidP="007A2163">
      <w:pPr>
        <w:pStyle w:val="Sraopastraipa"/>
        <w:numPr>
          <w:ilvl w:val="0"/>
          <w:numId w:val="3"/>
        </w:numPr>
        <w:jc w:val="both"/>
        <w:rPr>
          <w:rFonts w:ascii="Times New Roman" w:hAnsi="Times New Roman" w:cs="Times New Roman"/>
          <w:color w:val="000000" w:themeColor="text1"/>
          <w:sz w:val="24"/>
          <w:szCs w:val="24"/>
        </w:rPr>
      </w:pPr>
      <w:r w:rsidRPr="007A2163">
        <w:rPr>
          <w:rFonts w:ascii="Times New Roman" w:hAnsi="Times New Roman" w:cs="Times New Roman"/>
          <w:color w:val="000000" w:themeColor="text1"/>
          <w:sz w:val="24"/>
          <w:szCs w:val="24"/>
        </w:rPr>
        <w:t>Kuriant vartotoją pradinis slaptažodis turi būti automatiškai sugeneruojamas ir išsiunčiamas naudotojui el. paštu iš sistemos.</w:t>
      </w:r>
    </w:p>
    <w:p w14:paraId="1BA3F379" w14:textId="74A51C44" w:rsidR="005848F3" w:rsidRPr="007A2163" w:rsidRDefault="005848F3" w:rsidP="007A2163">
      <w:pPr>
        <w:pStyle w:val="Antrat2"/>
        <w:jc w:val="both"/>
        <w:rPr>
          <w:rFonts w:ascii="Times New Roman" w:eastAsia="Yu Gothic Light" w:hAnsi="Times New Roman" w:cs="Times New Roman"/>
          <w:b/>
          <w:bCs/>
          <w:color w:val="000000" w:themeColor="text1"/>
          <w:sz w:val="24"/>
          <w:szCs w:val="24"/>
        </w:rPr>
      </w:pPr>
      <w:r w:rsidRPr="007A2163">
        <w:rPr>
          <w:rFonts w:ascii="Times New Roman" w:eastAsia="Yu Gothic Light" w:hAnsi="Times New Roman" w:cs="Times New Roman"/>
          <w:b/>
          <w:bCs/>
          <w:color w:val="000000" w:themeColor="text1"/>
          <w:sz w:val="24"/>
          <w:szCs w:val="24"/>
        </w:rPr>
        <w:t>Sistemos garantinė priežiūra</w:t>
      </w:r>
    </w:p>
    <w:p w14:paraId="447CE9A1" w14:textId="619945C6" w:rsidR="007D3D86" w:rsidRPr="007A2163" w:rsidRDefault="007D3D86" w:rsidP="007A2163">
      <w:pPr>
        <w:pStyle w:val="Sraopastraipa"/>
        <w:numPr>
          <w:ilvl w:val="0"/>
          <w:numId w:val="3"/>
        </w:numPr>
        <w:spacing w:after="0"/>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Tiekėjas 36 mėnesius nuo Sistemos įdiegimo ir perdavimo Perkančiajai organizacijai naudoti dienos turi konsultuoti paskirtus Perkančiosios organizacijos atstovus elektroniniais laiškais arba per Tiekėjo pagalbos sistemą darbo dienomis.</w:t>
      </w:r>
    </w:p>
    <w:p w14:paraId="071B9883" w14:textId="77777777"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 xml:space="preserve">Visi sistemos sutrikimai ar netinkamas veikimas turi būti yra registruojami Tiekėjo pagalbos sistemoje. </w:t>
      </w:r>
    </w:p>
    <w:p w14:paraId="48B696F5" w14:textId="77777777"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Sistemos garantinės priežiūros laikotarpis nuo Sistemos įdiegimo dienos turi būti 36 mėnesiai.</w:t>
      </w:r>
    </w:p>
    <w:p w14:paraId="1FCA05C7" w14:textId="56B86721"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lastRenderedPageBreak/>
        <w:t>Sistema turi veikti 24/7 (24 valandos per parą, 7 dienos per savaitę) režimu. Sistemos pasiekiamumas (prieinamumas) – turi būti ne mažiau kaip 9</w:t>
      </w:r>
      <w:r w:rsidR="00EF1A54" w:rsidRPr="007A2163">
        <w:rPr>
          <w:rFonts w:ascii="Times New Roman" w:eastAsia="Calibri" w:hAnsi="Times New Roman" w:cs="Times New Roman"/>
          <w:color w:val="000000" w:themeColor="text1"/>
          <w:sz w:val="24"/>
          <w:szCs w:val="24"/>
        </w:rPr>
        <w:t>0</w:t>
      </w:r>
      <w:r w:rsidRPr="007A2163">
        <w:rPr>
          <w:rFonts w:ascii="Times New Roman" w:eastAsia="Calibri" w:hAnsi="Times New Roman" w:cs="Times New Roman"/>
          <w:color w:val="000000" w:themeColor="text1"/>
          <w:sz w:val="24"/>
          <w:szCs w:val="24"/>
        </w:rPr>
        <w:t xml:space="preserve">% laiko per metus. Tiekėjas turi užtikrinti Sistemos nenutrūkstamą veikimą. </w:t>
      </w:r>
    </w:p>
    <w:p w14:paraId="244C75CB" w14:textId="77777777"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Garantinės priežiūros laikotarpiu Perkančiosios organizacijos nurodymu ar tiekėjui savarankiškai aptikus Sistemos trūkumus, turi būti atliekami šie veiksmai:</w:t>
      </w:r>
    </w:p>
    <w:p w14:paraId="244F9FB3"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klaidų ar netikslumų registravimas;</w:t>
      </w:r>
    </w:p>
    <w:p w14:paraId="1DAE5D49"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klaidų ar netikslumų taisymas, testavimas;</w:t>
      </w:r>
    </w:p>
    <w:p w14:paraId="453D8965"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atnaujinimas, diegiant klaidų ir netikslumų pataisymus;</w:t>
      </w:r>
    </w:p>
    <w:p w14:paraId="64CCB34B" w14:textId="77777777"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Tiekėjas garantinės priežiūros laikotarpiu turi:</w:t>
      </w:r>
    </w:p>
    <w:p w14:paraId="1C0728A7"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testuoti Sistemą;</w:t>
      </w:r>
    </w:p>
    <w:p w14:paraId="59AF516E"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šalinti užregistruotas klaidas ir netikslumus, jei šios klaidos yra tiesiogiai susijusios su Specifikacijos reikalavimų tenkinimu ir sistemos valdymu;</w:t>
      </w:r>
    </w:p>
    <w:p w14:paraId="35D3BCBB" w14:textId="77777777" w:rsidR="007D3D86" w:rsidRPr="007A2163" w:rsidRDefault="007D3D86" w:rsidP="007A2163">
      <w:pPr>
        <w:numPr>
          <w:ilvl w:val="1"/>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konsultuoti Perkančiosios organizacijos paskirtus atstovus sistemos valdymo klausimais.</w:t>
      </w:r>
    </w:p>
    <w:p w14:paraId="16FC2E9F" w14:textId="5C75D2CD" w:rsidR="007D3D86" w:rsidRPr="007A2163" w:rsidRDefault="007D3D86" w:rsidP="007A2163">
      <w:pPr>
        <w:numPr>
          <w:ilvl w:val="0"/>
          <w:numId w:val="3"/>
        </w:numPr>
        <w:spacing w:after="0"/>
        <w:contextualSpacing/>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 xml:space="preserve">Reakcijos (atsakymo) laikas nuo pranešimo apie gedimą gavimo el. paštu arba gedimo registravimo </w:t>
      </w:r>
      <w:r w:rsidR="00946D63" w:rsidRPr="007A2163">
        <w:rPr>
          <w:rFonts w:ascii="Times New Roman" w:eastAsia="Calibri" w:hAnsi="Times New Roman" w:cs="Times New Roman"/>
          <w:color w:val="000000" w:themeColor="text1"/>
          <w:sz w:val="24"/>
          <w:szCs w:val="24"/>
        </w:rPr>
        <w:t xml:space="preserve">pagalbos tarnybos </w:t>
      </w:r>
      <w:r w:rsidRPr="007A2163">
        <w:rPr>
          <w:rFonts w:ascii="Times New Roman" w:eastAsia="Calibri" w:hAnsi="Times New Roman" w:cs="Times New Roman"/>
          <w:color w:val="000000" w:themeColor="text1"/>
          <w:sz w:val="24"/>
          <w:szCs w:val="24"/>
        </w:rPr>
        <w:t xml:space="preserve">sistemoje – ne ilgiau kaip </w:t>
      </w:r>
      <w:r w:rsidR="00EF1A54" w:rsidRPr="007A2163">
        <w:rPr>
          <w:rFonts w:ascii="Times New Roman" w:eastAsia="Calibri" w:hAnsi="Times New Roman" w:cs="Times New Roman"/>
          <w:color w:val="000000" w:themeColor="text1"/>
          <w:sz w:val="24"/>
          <w:szCs w:val="24"/>
        </w:rPr>
        <w:t>4</w:t>
      </w:r>
      <w:r w:rsidRPr="007A2163">
        <w:rPr>
          <w:rFonts w:ascii="Times New Roman" w:eastAsia="Calibri" w:hAnsi="Times New Roman" w:cs="Times New Roman"/>
          <w:color w:val="000000" w:themeColor="text1"/>
          <w:sz w:val="24"/>
          <w:szCs w:val="24"/>
        </w:rPr>
        <w:t xml:space="preserve"> Perkančiosios organizacijos darbo valandos. Gedimų pašalinimo laikas: Sistemos funkcijų sutrikimo pašalinimo laikas – ne ilgiau kaip </w:t>
      </w:r>
      <w:r w:rsidR="00EF1A54" w:rsidRPr="007A2163">
        <w:rPr>
          <w:rFonts w:ascii="Times New Roman" w:eastAsia="Calibri" w:hAnsi="Times New Roman" w:cs="Times New Roman"/>
          <w:color w:val="000000" w:themeColor="text1"/>
          <w:sz w:val="24"/>
          <w:szCs w:val="24"/>
        </w:rPr>
        <w:t>48</w:t>
      </w:r>
      <w:r w:rsidRPr="007A2163">
        <w:rPr>
          <w:rFonts w:ascii="Times New Roman" w:eastAsia="Calibri" w:hAnsi="Times New Roman" w:cs="Times New Roman"/>
          <w:color w:val="000000" w:themeColor="text1"/>
          <w:sz w:val="24"/>
          <w:szCs w:val="24"/>
        </w:rPr>
        <w:t xml:space="preserve"> Perkančiosios organizacijos darbo valandos nuo pranešimo apie gedimą gavimo el. paštu arba registracijos pagalbos tarnybos sistemoje. Jei gedimo per nurodytą laiką pašalinti negalima, tiekėjas kartu su Perkančiąja organizacija raštu (el. paštu) suderina atskirus gedimų pašalinimo terminus.</w:t>
      </w:r>
    </w:p>
    <w:p w14:paraId="639557AF" w14:textId="1B7EE1E2" w:rsidR="007D3D86" w:rsidRPr="007A2163" w:rsidRDefault="007D3D86" w:rsidP="007A2163">
      <w:pPr>
        <w:pStyle w:val="Sraopastraipa"/>
        <w:numPr>
          <w:ilvl w:val="0"/>
          <w:numId w:val="3"/>
        </w:numPr>
        <w:spacing w:after="0"/>
        <w:jc w:val="both"/>
        <w:rPr>
          <w:rFonts w:ascii="Times New Roman" w:eastAsia="Calibri" w:hAnsi="Times New Roman" w:cs="Times New Roman"/>
          <w:color w:val="000000" w:themeColor="text1"/>
          <w:sz w:val="24"/>
          <w:szCs w:val="24"/>
        </w:rPr>
      </w:pPr>
      <w:r w:rsidRPr="007A2163">
        <w:rPr>
          <w:rFonts w:ascii="Times New Roman" w:eastAsia="Calibri" w:hAnsi="Times New Roman" w:cs="Times New Roman"/>
          <w:color w:val="000000" w:themeColor="text1"/>
          <w:sz w:val="24"/>
          <w:szCs w:val="24"/>
        </w:rPr>
        <w:t>Visos pastebėtos saugumo spragos ir pažeidžiamumai turi būti šalinami nedelsiant, tačiau ne ilgiau kaip 16 Perkančiosios organizacijos darbo valandų nuo pranešimo apie gedimą gavimo el. paštu arba registracijos pagalbos tarnybos sistemoje.</w:t>
      </w:r>
      <w:r w:rsidR="00A96D16" w:rsidRPr="007A2163">
        <w:rPr>
          <w:rFonts w:ascii="Times New Roman" w:hAnsi="Times New Roman" w:cs="Times New Roman"/>
          <w:color w:val="000000" w:themeColor="text1"/>
          <w:sz w:val="24"/>
          <w:szCs w:val="24"/>
        </w:rPr>
        <w:t xml:space="preserve"> </w:t>
      </w:r>
      <w:r w:rsidR="004329BB" w:rsidRPr="007A2163">
        <w:rPr>
          <w:rFonts w:ascii="Times New Roman" w:hAnsi="Times New Roman" w:cs="Times New Roman"/>
          <w:color w:val="000000" w:themeColor="text1"/>
          <w:sz w:val="24"/>
          <w:szCs w:val="24"/>
        </w:rPr>
        <w:t>Perkančiosios organizacijos darbo valandos: pirmadienis – ketvirtadienis nuo 8 val. iki 17 val., penktadieniais nuo 8 val. iki 15:45 val.</w:t>
      </w:r>
    </w:p>
    <w:p w14:paraId="53754B72" w14:textId="77777777" w:rsidR="005848F3" w:rsidRPr="00D45135" w:rsidRDefault="005848F3" w:rsidP="00CB187F">
      <w:pPr>
        <w:jc w:val="both"/>
        <w:rPr>
          <w:rFonts w:ascii="Times New Roman" w:hAnsi="Times New Roman" w:cs="Times New Roman"/>
          <w:color w:val="000000" w:themeColor="text1"/>
          <w:sz w:val="24"/>
          <w:szCs w:val="24"/>
        </w:rPr>
      </w:pPr>
    </w:p>
    <w:sectPr w:rsidR="005848F3" w:rsidRPr="00D45135" w:rsidSect="00D451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6D22"/>
    <w:multiLevelType w:val="multilevel"/>
    <w:tmpl w:val="8E6E94C4"/>
    <w:lvl w:ilvl="0">
      <w:start w:val="1"/>
      <w:numFmt w:val="decimal"/>
      <w:suff w:val="space"/>
      <w:lvlText w:val="%1."/>
      <w:lvlJc w:val="left"/>
      <w:pPr>
        <w:ind w:left="360" w:hanging="360"/>
      </w:pPr>
      <w:rPr>
        <w:rFonts w:hint="default"/>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A809FC"/>
    <w:multiLevelType w:val="hybridMultilevel"/>
    <w:tmpl w:val="C6D6B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0037EC"/>
    <w:multiLevelType w:val="multilevel"/>
    <w:tmpl w:val="CAEA1792"/>
    <w:lvl w:ilvl="0">
      <w:start w:val="1"/>
      <w:numFmt w:val="decimal"/>
      <w:suff w:val="space"/>
      <w:lvlText w:val="%1."/>
      <w:lvlJc w:val="left"/>
      <w:pPr>
        <w:ind w:left="0" w:firstLine="0"/>
      </w:pPr>
      <w:rPr>
        <w:rFonts w:hint="default"/>
        <w:strike w:val="0"/>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EF1574"/>
    <w:multiLevelType w:val="hybridMultilevel"/>
    <w:tmpl w:val="DA265F84"/>
    <w:lvl w:ilvl="0" w:tplc="A79EE4FA">
      <w:start w:val="1"/>
      <w:numFmt w:val="decimal"/>
      <w:lvlText w:val="%1."/>
      <w:lvlJc w:val="left"/>
      <w:pPr>
        <w:ind w:left="720" w:hanging="360"/>
      </w:pPr>
    </w:lvl>
    <w:lvl w:ilvl="1" w:tplc="FFD8C4C2">
      <w:start w:val="1"/>
      <w:numFmt w:val="lowerLetter"/>
      <w:lvlText w:val="%2."/>
      <w:lvlJc w:val="left"/>
      <w:pPr>
        <w:ind w:left="1440" w:hanging="360"/>
      </w:pPr>
    </w:lvl>
    <w:lvl w:ilvl="2" w:tplc="D61C7F64">
      <w:start w:val="1"/>
      <w:numFmt w:val="lowerRoman"/>
      <w:lvlText w:val="%3."/>
      <w:lvlJc w:val="right"/>
      <w:pPr>
        <w:ind w:left="2160" w:hanging="180"/>
      </w:pPr>
    </w:lvl>
    <w:lvl w:ilvl="3" w:tplc="9E70D17A">
      <w:start w:val="1"/>
      <w:numFmt w:val="decimal"/>
      <w:lvlText w:val="%4."/>
      <w:lvlJc w:val="left"/>
      <w:pPr>
        <w:ind w:left="2880" w:hanging="360"/>
      </w:pPr>
    </w:lvl>
    <w:lvl w:ilvl="4" w:tplc="F106043C">
      <w:start w:val="1"/>
      <w:numFmt w:val="lowerLetter"/>
      <w:lvlText w:val="%5."/>
      <w:lvlJc w:val="left"/>
      <w:pPr>
        <w:ind w:left="3600" w:hanging="360"/>
      </w:pPr>
    </w:lvl>
    <w:lvl w:ilvl="5" w:tplc="AD5631DE">
      <w:start w:val="1"/>
      <w:numFmt w:val="lowerRoman"/>
      <w:lvlText w:val="%6."/>
      <w:lvlJc w:val="right"/>
      <w:pPr>
        <w:ind w:left="4320" w:hanging="180"/>
      </w:pPr>
    </w:lvl>
    <w:lvl w:ilvl="6" w:tplc="65C00014">
      <w:start w:val="1"/>
      <w:numFmt w:val="decimal"/>
      <w:lvlText w:val="%7."/>
      <w:lvlJc w:val="left"/>
      <w:pPr>
        <w:ind w:left="5040" w:hanging="360"/>
      </w:pPr>
    </w:lvl>
    <w:lvl w:ilvl="7" w:tplc="723E47DA">
      <w:start w:val="1"/>
      <w:numFmt w:val="lowerLetter"/>
      <w:lvlText w:val="%8."/>
      <w:lvlJc w:val="left"/>
      <w:pPr>
        <w:ind w:left="5760" w:hanging="360"/>
      </w:pPr>
    </w:lvl>
    <w:lvl w:ilvl="8" w:tplc="07382AB6">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20"/>
    <w:rsid w:val="00010BFA"/>
    <w:rsid w:val="00026184"/>
    <w:rsid w:val="00065A12"/>
    <w:rsid w:val="00080B6F"/>
    <w:rsid w:val="00094B76"/>
    <w:rsid w:val="000C6A94"/>
    <w:rsid w:val="000D3A93"/>
    <w:rsid w:val="00127FAA"/>
    <w:rsid w:val="00151820"/>
    <w:rsid w:val="00151D92"/>
    <w:rsid w:val="00175A68"/>
    <w:rsid w:val="001966D4"/>
    <w:rsid w:val="001B2549"/>
    <w:rsid w:val="001F1CAD"/>
    <w:rsid w:val="001F329D"/>
    <w:rsid w:val="00203697"/>
    <w:rsid w:val="00257418"/>
    <w:rsid w:val="0026128E"/>
    <w:rsid w:val="00286DDF"/>
    <w:rsid w:val="002A56C6"/>
    <w:rsid w:val="002C3A04"/>
    <w:rsid w:val="002F2657"/>
    <w:rsid w:val="002F2C5C"/>
    <w:rsid w:val="0034176D"/>
    <w:rsid w:val="0036701A"/>
    <w:rsid w:val="00391A86"/>
    <w:rsid w:val="003B4AF9"/>
    <w:rsid w:val="003C4D58"/>
    <w:rsid w:val="0042488C"/>
    <w:rsid w:val="004329BB"/>
    <w:rsid w:val="00440067"/>
    <w:rsid w:val="00466640"/>
    <w:rsid w:val="00467E7D"/>
    <w:rsid w:val="00494048"/>
    <w:rsid w:val="004B0298"/>
    <w:rsid w:val="004E3F64"/>
    <w:rsid w:val="00540D93"/>
    <w:rsid w:val="005676E8"/>
    <w:rsid w:val="00580C35"/>
    <w:rsid w:val="005848F3"/>
    <w:rsid w:val="005C510B"/>
    <w:rsid w:val="005E5B4F"/>
    <w:rsid w:val="006004F0"/>
    <w:rsid w:val="00616885"/>
    <w:rsid w:val="00657F9A"/>
    <w:rsid w:val="00663AC9"/>
    <w:rsid w:val="00687FEF"/>
    <w:rsid w:val="00692E8E"/>
    <w:rsid w:val="00710FCD"/>
    <w:rsid w:val="007A2163"/>
    <w:rsid w:val="007A4447"/>
    <w:rsid w:val="007C01B8"/>
    <w:rsid w:val="007D0CC6"/>
    <w:rsid w:val="007D3D86"/>
    <w:rsid w:val="007E155B"/>
    <w:rsid w:val="007F409B"/>
    <w:rsid w:val="007F4BA8"/>
    <w:rsid w:val="00801215"/>
    <w:rsid w:val="00841EF7"/>
    <w:rsid w:val="008925B6"/>
    <w:rsid w:val="008D61C2"/>
    <w:rsid w:val="00911569"/>
    <w:rsid w:val="00925257"/>
    <w:rsid w:val="0092661A"/>
    <w:rsid w:val="009439E9"/>
    <w:rsid w:val="00946D63"/>
    <w:rsid w:val="00970453"/>
    <w:rsid w:val="009D79DF"/>
    <w:rsid w:val="00A60FE0"/>
    <w:rsid w:val="00A96D16"/>
    <w:rsid w:val="00AC59D3"/>
    <w:rsid w:val="00B02DE2"/>
    <w:rsid w:val="00B12035"/>
    <w:rsid w:val="00B41944"/>
    <w:rsid w:val="00B6754C"/>
    <w:rsid w:val="00B978FA"/>
    <w:rsid w:val="00BD408F"/>
    <w:rsid w:val="00BE1D56"/>
    <w:rsid w:val="00BF4666"/>
    <w:rsid w:val="00C32235"/>
    <w:rsid w:val="00C42C02"/>
    <w:rsid w:val="00C43B9D"/>
    <w:rsid w:val="00C57E75"/>
    <w:rsid w:val="00C827ED"/>
    <w:rsid w:val="00C83F8A"/>
    <w:rsid w:val="00C845CE"/>
    <w:rsid w:val="00C90E5F"/>
    <w:rsid w:val="00C91C6E"/>
    <w:rsid w:val="00CB187F"/>
    <w:rsid w:val="00CD3EA7"/>
    <w:rsid w:val="00CE1E0E"/>
    <w:rsid w:val="00CF1BB7"/>
    <w:rsid w:val="00D45135"/>
    <w:rsid w:val="00D54650"/>
    <w:rsid w:val="00D74315"/>
    <w:rsid w:val="00D75FED"/>
    <w:rsid w:val="00DB6948"/>
    <w:rsid w:val="00DB7A38"/>
    <w:rsid w:val="00DC1893"/>
    <w:rsid w:val="00E0603B"/>
    <w:rsid w:val="00E3182D"/>
    <w:rsid w:val="00E53808"/>
    <w:rsid w:val="00E55FBE"/>
    <w:rsid w:val="00ED65AB"/>
    <w:rsid w:val="00EF1A54"/>
    <w:rsid w:val="00F8206B"/>
    <w:rsid w:val="00FC1845"/>
    <w:rsid w:val="00FD24DB"/>
    <w:rsid w:val="00FE1696"/>
    <w:rsid w:val="00FF0BE6"/>
    <w:rsid w:val="024E786B"/>
    <w:rsid w:val="045F7E8E"/>
    <w:rsid w:val="06EE2A65"/>
    <w:rsid w:val="06F3084A"/>
    <w:rsid w:val="10319946"/>
    <w:rsid w:val="1129EB91"/>
    <w:rsid w:val="11C97249"/>
    <w:rsid w:val="136B9D81"/>
    <w:rsid w:val="146B7780"/>
    <w:rsid w:val="16452EA4"/>
    <w:rsid w:val="19501AF3"/>
    <w:rsid w:val="1E6F9885"/>
    <w:rsid w:val="222249BD"/>
    <w:rsid w:val="222E2A6A"/>
    <w:rsid w:val="23DB47AC"/>
    <w:rsid w:val="2437D4B0"/>
    <w:rsid w:val="290073BB"/>
    <w:rsid w:val="2D59433D"/>
    <w:rsid w:val="2E1C11D9"/>
    <w:rsid w:val="2EFD482D"/>
    <w:rsid w:val="2F3D90B6"/>
    <w:rsid w:val="32B07550"/>
    <w:rsid w:val="32FE8D79"/>
    <w:rsid w:val="356CEE52"/>
    <w:rsid w:val="36A327B3"/>
    <w:rsid w:val="3959C390"/>
    <w:rsid w:val="39A5EDAA"/>
    <w:rsid w:val="3AE49AE5"/>
    <w:rsid w:val="3B0FA4BC"/>
    <w:rsid w:val="3CE07767"/>
    <w:rsid w:val="3DABC5BA"/>
    <w:rsid w:val="407F272A"/>
    <w:rsid w:val="427052F4"/>
    <w:rsid w:val="4348CE9B"/>
    <w:rsid w:val="43EE93BB"/>
    <w:rsid w:val="44C63CA4"/>
    <w:rsid w:val="458280FB"/>
    <w:rsid w:val="4600DBCF"/>
    <w:rsid w:val="46C135EE"/>
    <w:rsid w:val="47A86BD4"/>
    <w:rsid w:val="491D1953"/>
    <w:rsid w:val="4A214776"/>
    <w:rsid w:val="4AA21A58"/>
    <w:rsid w:val="4ADBEEF6"/>
    <w:rsid w:val="4BF7AA53"/>
    <w:rsid w:val="4FE85FE4"/>
    <w:rsid w:val="526C2DE0"/>
    <w:rsid w:val="52A6F466"/>
    <w:rsid w:val="53AA4F10"/>
    <w:rsid w:val="5535CC5D"/>
    <w:rsid w:val="576310CA"/>
    <w:rsid w:val="59824AF3"/>
    <w:rsid w:val="5AEF607E"/>
    <w:rsid w:val="5C6A6F67"/>
    <w:rsid w:val="5CA380AB"/>
    <w:rsid w:val="60FCF359"/>
    <w:rsid w:val="62B97FD2"/>
    <w:rsid w:val="63CCADD3"/>
    <w:rsid w:val="65AF0C80"/>
    <w:rsid w:val="660C5BCC"/>
    <w:rsid w:val="662708FC"/>
    <w:rsid w:val="663105B8"/>
    <w:rsid w:val="6742D890"/>
    <w:rsid w:val="6EA5060C"/>
    <w:rsid w:val="70124FD8"/>
    <w:rsid w:val="71D92FB4"/>
    <w:rsid w:val="75582E36"/>
    <w:rsid w:val="757A4DE2"/>
    <w:rsid w:val="7684AFE8"/>
    <w:rsid w:val="787DCC10"/>
    <w:rsid w:val="7BFA1A17"/>
    <w:rsid w:val="7CB17C5F"/>
    <w:rsid w:val="7D162320"/>
    <w:rsid w:val="7DEF22C2"/>
    <w:rsid w:val="7E8B7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EA04"/>
  <w15:chartTrackingRefBased/>
  <w15:docId w15:val="{E1928B9D-0A19-449E-B927-629A9816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1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51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1518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18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18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18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18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18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18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18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518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1518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18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18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1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1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1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1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1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1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18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1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18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1820"/>
    <w:rPr>
      <w:i/>
      <w:iCs/>
      <w:color w:val="404040" w:themeColor="text1" w:themeTint="BF"/>
    </w:rPr>
  </w:style>
  <w:style w:type="paragraph" w:styleId="Sraopastraipa">
    <w:name w:val="List Paragraph"/>
    <w:basedOn w:val="prastasis"/>
    <w:uiPriority w:val="34"/>
    <w:qFormat/>
    <w:rsid w:val="00151820"/>
    <w:pPr>
      <w:ind w:left="720"/>
      <w:contextualSpacing/>
    </w:pPr>
  </w:style>
  <w:style w:type="character" w:styleId="Rykuspabraukimas">
    <w:name w:val="Intense Emphasis"/>
    <w:basedOn w:val="Numatytasispastraiposriftas"/>
    <w:uiPriority w:val="21"/>
    <w:qFormat/>
    <w:rsid w:val="00151820"/>
    <w:rPr>
      <w:i/>
      <w:iCs/>
      <w:color w:val="0F4761" w:themeColor="accent1" w:themeShade="BF"/>
    </w:rPr>
  </w:style>
  <w:style w:type="paragraph" w:styleId="Iskirtacitata">
    <w:name w:val="Intense Quote"/>
    <w:basedOn w:val="prastasis"/>
    <w:next w:val="prastasis"/>
    <w:link w:val="IskirtacitataDiagrama"/>
    <w:uiPriority w:val="30"/>
    <w:qFormat/>
    <w:rsid w:val="00151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1820"/>
    <w:rPr>
      <w:i/>
      <w:iCs/>
      <w:color w:val="0F4761" w:themeColor="accent1" w:themeShade="BF"/>
    </w:rPr>
  </w:style>
  <w:style w:type="character" w:styleId="Rykinuoroda">
    <w:name w:val="Intense Reference"/>
    <w:basedOn w:val="Numatytasispastraiposriftas"/>
    <w:uiPriority w:val="32"/>
    <w:qFormat/>
    <w:rsid w:val="00151820"/>
    <w:rPr>
      <w:b/>
      <w:bCs/>
      <w:smallCaps/>
      <w:color w:val="0F4761" w:themeColor="accent1" w:themeShade="BF"/>
      <w:spacing w:val="5"/>
    </w:rPr>
  </w:style>
  <w:style w:type="character" w:styleId="Hipersaitas">
    <w:name w:val="Hyperlink"/>
    <w:basedOn w:val="Numatytasispastraiposriftas"/>
    <w:uiPriority w:val="99"/>
    <w:unhideWhenUsed/>
    <w:rsid w:val="00C42C02"/>
    <w:rPr>
      <w:color w:val="467886" w:themeColor="hyperlink"/>
      <w:u w:val="single"/>
    </w:rPr>
  </w:style>
  <w:style w:type="character" w:styleId="Neapdorotaspaminjimas">
    <w:name w:val="Unresolved Mention"/>
    <w:basedOn w:val="Numatytasispastraiposriftas"/>
    <w:uiPriority w:val="99"/>
    <w:semiHidden/>
    <w:unhideWhenUsed/>
    <w:rsid w:val="00C42C02"/>
    <w:rPr>
      <w:color w:val="605E5C"/>
      <w:shd w:val="clear" w:color="auto" w:fill="E1DFDD"/>
    </w:rPr>
  </w:style>
  <w:style w:type="character" w:styleId="Komentaronuoroda">
    <w:name w:val="annotation reference"/>
    <w:basedOn w:val="Numatytasispastraiposriftas"/>
    <w:uiPriority w:val="99"/>
    <w:semiHidden/>
    <w:unhideWhenUsed/>
    <w:rsid w:val="00D54650"/>
    <w:rPr>
      <w:sz w:val="16"/>
      <w:szCs w:val="16"/>
    </w:rPr>
  </w:style>
  <w:style w:type="paragraph" w:styleId="Komentarotekstas">
    <w:name w:val="annotation text"/>
    <w:basedOn w:val="prastasis"/>
    <w:link w:val="KomentarotekstasDiagrama"/>
    <w:uiPriority w:val="99"/>
    <w:semiHidden/>
    <w:unhideWhenUsed/>
    <w:rsid w:val="00D546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4650"/>
    <w:rPr>
      <w:sz w:val="20"/>
      <w:szCs w:val="20"/>
    </w:rPr>
  </w:style>
  <w:style w:type="paragraph" w:styleId="Komentarotema">
    <w:name w:val="annotation subject"/>
    <w:basedOn w:val="Komentarotekstas"/>
    <w:next w:val="Komentarotekstas"/>
    <w:link w:val="KomentarotemaDiagrama"/>
    <w:uiPriority w:val="99"/>
    <w:semiHidden/>
    <w:unhideWhenUsed/>
    <w:rsid w:val="00D54650"/>
    <w:rPr>
      <w:b/>
      <w:bCs/>
    </w:rPr>
  </w:style>
  <w:style w:type="character" w:customStyle="1" w:styleId="KomentarotemaDiagrama">
    <w:name w:val="Komentaro tema Diagrama"/>
    <w:basedOn w:val="KomentarotekstasDiagrama"/>
    <w:link w:val="Komentarotema"/>
    <w:uiPriority w:val="99"/>
    <w:semiHidden/>
    <w:rsid w:val="00D54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isineinformacija.lt/klaipeda/document/187091" TargetMode="External"/><Relationship Id="rId5" Type="http://schemas.openxmlformats.org/officeDocument/2006/relationships/hyperlink" Target="https://e-seimas.lrs.lt/portal/legalAct/lt/TAD/c8108910332811efb121d2fe3a0eff27?jfwid=bkaxmb0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8839</Words>
  <Characters>5039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dc:creator>
  <cp:keywords/>
  <dc:description/>
  <cp:lastModifiedBy>Kamilė Gajauskienė</cp:lastModifiedBy>
  <cp:revision>10</cp:revision>
  <dcterms:created xsi:type="dcterms:W3CDTF">2024-11-18T14:41:00Z</dcterms:created>
  <dcterms:modified xsi:type="dcterms:W3CDTF">2024-12-19T09:51:00Z</dcterms:modified>
</cp:coreProperties>
</file>